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1C8E" w14:textId="77777777" w:rsidR="00D03C83" w:rsidRPr="00395CE1" w:rsidRDefault="00D03C83" w:rsidP="00395CE1">
      <w:pPr>
        <w:jc w:val="center"/>
        <w:rPr>
          <w:rFonts w:cs="Times New Roman"/>
          <w:b/>
          <w:szCs w:val="24"/>
        </w:rPr>
      </w:pPr>
      <w:r w:rsidRPr="00395CE1">
        <w:rPr>
          <w:rFonts w:cs="Times New Roman"/>
          <w:b/>
          <w:szCs w:val="24"/>
        </w:rPr>
        <w:t xml:space="preserve">THE INFLUENCE OF INTERNAL CUSTOMER CARE MANAGEMENT ON EMPLOYEE’S PERFORMANCE – </w:t>
      </w:r>
      <w:r w:rsidR="00602800" w:rsidRPr="00395CE1">
        <w:rPr>
          <w:rFonts w:cs="Times New Roman"/>
          <w:b/>
          <w:szCs w:val="24"/>
        </w:rPr>
        <w:t xml:space="preserve">A CASE OF KILOMBERO SUGAR COMPANY LIMITED </w:t>
      </w:r>
      <w:r w:rsidRPr="00395CE1">
        <w:rPr>
          <w:rFonts w:cs="Times New Roman"/>
          <w:b/>
          <w:szCs w:val="24"/>
        </w:rPr>
        <w:t>(KSCL)</w:t>
      </w:r>
    </w:p>
    <w:p w14:paraId="563640FC" w14:textId="77777777" w:rsidR="00D03C83" w:rsidRPr="00395CE1" w:rsidRDefault="00D03C83" w:rsidP="00395CE1">
      <w:pPr>
        <w:autoSpaceDE w:val="0"/>
        <w:rPr>
          <w:rFonts w:cs="Times New Roman"/>
          <w:b/>
          <w:szCs w:val="24"/>
        </w:rPr>
      </w:pPr>
    </w:p>
    <w:p w14:paraId="7A67F5BC" w14:textId="42DBDA16" w:rsidR="00ED251F" w:rsidRDefault="00ED251F" w:rsidP="00395CE1">
      <w:pPr>
        <w:autoSpaceDE w:val="0"/>
        <w:rPr>
          <w:rFonts w:cs="Times New Roman"/>
          <w:b/>
          <w:szCs w:val="24"/>
        </w:rPr>
      </w:pPr>
    </w:p>
    <w:p w14:paraId="074A494D" w14:textId="77777777" w:rsidR="00EC6B95" w:rsidRDefault="00EC6B95" w:rsidP="00395CE1">
      <w:pPr>
        <w:autoSpaceDE w:val="0"/>
        <w:rPr>
          <w:rFonts w:cs="Times New Roman"/>
          <w:b/>
          <w:szCs w:val="24"/>
        </w:rPr>
      </w:pPr>
    </w:p>
    <w:p w14:paraId="6602FA65" w14:textId="77777777" w:rsidR="00EC6B95" w:rsidRPr="00395CE1" w:rsidRDefault="00EC6B95" w:rsidP="00395CE1">
      <w:pPr>
        <w:autoSpaceDE w:val="0"/>
        <w:rPr>
          <w:rFonts w:cs="Times New Roman"/>
          <w:b/>
          <w:szCs w:val="24"/>
        </w:rPr>
      </w:pPr>
    </w:p>
    <w:p w14:paraId="014B269C" w14:textId="77777777" w:rsidR="00D03C83" w:rsidRPr="00395CE1" w:rsidRDefault="00D03C83" w:rsidP="00395CE1">
      <w:pPr>
        <w:autoSpaceDE w:val="0"/>
        <w:rPr>
          <w:rFonts w:cs="Times New Roman"/>
          <w:b/>
          <w:szCs w:val="24"/>
        </w:rPr>
      </w:pPr>
    </w:p>
    <w:p w14:paraId="3B14E525" w14:textId="77777777" w:rsidR="006D7524" w:rsidRPr="00395CE1" w:rsidRDefault="006D7524" w:rsidP="00395CE1">
      <w:pPr>
        <w:autoSpaceDE w:val="0"/>
        <w:rPr>
          <w:rFonts w:cs="Times New Roman"/>
          <w:b/>
          <w:szCs w:val="24"/>
        </w:rPr>
      </w:pPr>
    </w:p>
    <w:p w14:paraId="2BA7984E" w14:textId="77777777" w:rsidR="00D03C83" w:rsidRPr="00395CE1" w:rsidRDefault="00D03C83" w:rsidP="00395CE1">
      <w:pPr>
        <w:autoSpaceDE w:val="0"/>
        <w:jc w:val="center"/>
        <w:rPr>
          <w:rFonts w:cs="Times New Roman"/>
          <w:b/>
          <w:bCs/>
          <w:szCs w:val="24"/>
        </w:rPr>
      </w:pPr>
      <w:r w:rsidRPr="00395CE1">
        <w:rPr>
          <w:rFonts w:cs="Times New Roman"/>
          <w:b/>
          <w:bCs/>
          <w:szCs w:val="24"/>
        </w:rPr>
        <w:t>LEONIA KUPENI</w:t>
      </w:r>
    </w:p>
    <w:p w14:paraId="578AC1CD" w14:textId="77777777" w:rsidR="00D03C83" w:rsidRPr="00395CE1" w:rsidRDefault="00D03C83" w:rsidP="00395CE1">
      <w:pPr>
        <w:autoSpaceDE w:val="0"/>
        <w:jc w:val="center"/>
        <w:rPr>
          <w:rFonts w:cs="Times New Roman"/>
          <w:b/>
          <w:szCs w:val="24"/>
        </w:rPr>
      </w:pPr>
    </w:p>
    <w:p w14:paraId="0139AAAC" w14:textId="1B4CE490" w:rsidR="006D7524" w:rsidRDefault="006D7524" w:rsidP="00395CE1">
      <w:pPr>
        <w:autoSpaceDE w:val="0"/>
        <w:jc w:val="center"/>
        <w:rPr>
          <w:rFonts w:cs="Times New Roman"/>
          <w:b/>
          <w:szCs w:val="24"/>
        </w:rPr>
      </w:pPr>
    </w:p>
    <w:p w14:paraId="6FE9230E" w14:textId="5DF2B982" w:rsidR="00EC6B95" w:rsidRDefault="00EC6B95" w:rsidP="00395CE1">
      <w:pPr>
        <w:autoSpaceDE w:val="0"/>
        <w:jc w:val="center"/>
        <w:rPr>
          <w:rFonts w:cs="Times New Roman"/>
          <w:b/>
          <w:szCs w:val="24"/>
        </w:rPr>
      </w:pPr>
    </w:p>
    <w:p w14:paraId="43C39FF2" w14:textId="77777777" w:rsidR="00EC6B95" w:rsidRPr="00395CE1" w:rsidRDefault="00EC6B95" w:rsidP="00395CE1">
      <w:pPr>
        <w:autoSpaceDE w:val="0"/>
        <w:jc w:val="center"/>
        <w:rPr>
          <w:rFonts w:cs="Times New Roman"/>
          <w:b/>
          <w:szCs w:val="24"/>
        </w:rPr>
      </w:pPr>
    </w:p>
    <w:p w14:paraId="1C5529C1" w14:textId="77777777" w:rsidR="006D7524" w:rsidRPr="00395CE1" w:rsidRDefault="006D7524" w:rsidP="00395CE1">
      <w:pPr>
        <w:autoSpaceDE w:val="0"/>
        <w:jc w:val="center"/>
        <w:rPr>
          <w:rFonts w:cs="Times New Roman"/>
          <w:b/>
          <w:szCs w:val="24"/>
        </w:rPr>
      </w:pPr>
    </w:p>
    <w:p w14:paraId="0A2F9D78" w14:textId="47EAB124" w:rsidR="006D7524" w:rsidRDefault="006D7524" w:rsidP="00395CE1">
      <w:pPr>
        <w:autoSpaceDE w:val="0"/>
        <w:jc w:val="center"/>
        <w:rPr>
          <w:rFonts w:cs="Times New Roman"/>
          <w:b/>
          <w:szCs w:val="24"/>
        </w:rPr>
      </w:pPr>
    </w:p>
    <w:p w14:paraId="119A8554" w14:textId="6FF9936C" w:rsidR="00EC6B95" w:rsidRDefault="00EC6B95" w:rsidP="00395CE1">
      <w:pPr>
        <w:autoSpaceDE w:val="0"/>
        <w:jc w:val="center"/>
        <w:rPr>
          <w:rFonts w:cs="Times New Roman"/>
          <w:b/>
          <w:szCs w:val="24"/>
        </w:rPr>
      </w:pPr>
    </w:p>
    <w:p w14:paraId="5FB8C717" w14:textId="77777777" w:rsidR="00837322" w:rsidRPr="00395CE1" w:rsidRDefault="00837322" w:rsidP="00395CE1">
      <w:pPr>
        <w:autoSpaceDE w:val="0"/>
        <w:jc w:val="center"/>
        <w:rPr>
          <w:rFonts w:cs="Times New Roman"/>
          <w:b/>
          <w:szCs w:val="24"/>
        </w:rPr>
      </w:pPr>
    </w:p>
    <w:p w14:paraId="4EBAB248" w14:textId="3C057C3D" w:rsidR="006D7524" w:rsidRPr="00395CE1" w:rsidRDefault="00D03C83" w:rsidP="00395CE1">
      <w:pPr>
        <w:autoSpaceDE w:val="0"/>
        <w:jc w:val="center"/>
        <w:rPr>
          <w:rFonts w:cs="Times New Roman"/>
          <w:b/>
          <w:szCs w:val="24"/>
        </w:rPr>
      </w:pPr>
      <w:r w:rsidRPr="00395CE1">
        <w:rPr>
          <w:rFonts w:cs="Times New Roman"/>
          <w:b/>
          <w:szCs w:val="24"/>
        </w:rPr>
        <w:t>A DISSERTATION SUBMITTED IN PARTIAL FULFILMENT OF THE REQUIREMENT FOR THE DEGREE OF MASTER OF BUSINESS ADMINISTRATION</w:t>
      </w:r>
    </w:p>
    <w:p w14:paraId="6B564C1F" w14:textId="77777777" w:rsidR="006D7524" w:rsidRPr="00395CE1" w:rsidRDefault="006D7524" w:rsidP="00395CE1">
      <w:pPr>
        <w:autoSpaceDE w:val="0"/>
        <w:jc w:val="center"/>
        <w:rPr>
          <w:rFonts w:cs="Times New Roman"/>
          <w:b/>
          <w:szCs w:val="24"/>
        </w:rPr>
      </w:pPr>
      <w:r w:rsidRPr="00395CE1">
        <w:rPr>
          <w:rFonts w:cs="Times New Roman"/>
          <w:b/>
          <w:szCs w:val="24"/>
        </w:rPr>
        <w:t>DEPARTMENT OF MARKETING AND ENTREPRENEURSHIP</w:t>
      </w:r>
    </w:p>
    <w:p w14:paraId="68B3248A" w14:textId="77777777" w:rsidR="00D03C83" w:rsidRPr="00395CE1" w:rsidRDefault="00D03C83" w:rsidP="00395CE1">
      <w:pPr>
        <w:autoSpaceDE w:val="0"/>
        <w:jc w:val="center"/>
        <w:rPr>
          <w:rFonts w:cs="Times New Roman"/>
          <w:b/>
          <w:szCs w:val="24"/>
        </w:rPr>
      </w:pPr>
      <w:r w:rsidRPr="00395CE1">
        <w:rPr>
          <w:rFonts w:cs="Times New Roman"/>
          <w:b/>
          <w:szCs w:val="24"/>
        </w:rPr>
        <w:t>THE OPEN UNIVERSITY OF TANZANIA</w:t>
      </w:r>
    </w:p>
    <w:p w14:paraId="3B8DB5E6" w14:textId="77777777" w:rsidR="00D03C83" w:rsidRPr="00395CE1" w:rsidRDefault="00D03C83" w:rsidP="00395CE1">
      <w:pPr>
        <w:autoSpaceDE w:val="0"/>
        <w:jc w:val="center"/>
        <w:rPr>
          <w:rFonts w:cs="Times New Roman"/>
          <w:b/>
          <w:szCs w:val="24"/>
        </w:rPr>
        <w:sectPr w:rsidR="00D03C83" w:rsidRPr="00395CE1" w:rsidSect="00F82A09">
          <w:headerReference w:type="default" r:id="rId8"/>
          <w:headerReference w:type="first" r:id="rId9"/>
          <w:pgSz w:w="11907" w:h="16840" w:code="9"/>
          <w:pgMar w:top="2268" w:right="1418" w:bottom="1418" w:left="2268" w:header="720" w:footer="720" w:gutter="0"/>
          <w:pgNumType w:fmt="lowerRoman" w:start="1"/>
          <w:cols w:space="720"/>
          <w:titlePg/>
          <w:docGrid w:linePitch="360"/>
        </w:sectPr>
      </w:pPr>
      <w:r w:rsidRPr="00395CE1">
        <w:rPr>
          <w:rFonts w:cs="Times New Roman"/>
          <w:b/>
          <w:szCs w:val="24"/>
        </w:rPr>
        <w:t>2021</w:t>
      </w:r>
    </w:p>
    <w:p w14:paraId="46880462" w14:textId="77777777" w:rsidR="00D03C83" w:rsidRPr="00395CE1" w:rsidRDefault="00D03C83" w:rsidP="00395CE1">
      <w:pPr>
        <w:pStyle w:val="Heading1"/>
        <w:jc w:val="center"/>
        <w:rPr>
          <w:rFonts w:cs="Times New Roman"/>
          <w:szCs w:val="24"/>
        </w:rPr>
      </w:pPr>
      <w:bookmarkStart w:id="0" w:name="_Toc466204752"/>
      <w:bookmarkStart w:id="1" w:name="_Toc31895621"/>
      <w:bookmarkStart w:id="2" w:name="_Toc78291759"/>
      <w:r w:rsidRPr="00395CE1">
        <w:rPr>
          <w:rFonts w:cs="Times New Roman"/>
          <w:szCs w:val="24"/>
        </w:rPr>
        <w:lastRenderedPageBreak/>
        <w:t>CERTIFICATION</w:t>
      </w:r>
      <w:bookmarkEnd w:id="0"/>
      <w:bookmarkEnd w:id="1"/>
      <w:bookmarkEnd w:id="2"/>
    </w:p>
    <w:p w14:paraId="6B1CF68B" w14:textId="54147885" w:rsidR="00D03C83" w:rsidRDefault="00D03C83" w:rsidP="00395CE1">
      <w:pPr>
        <w:rPr>
          <w:rFonts w:cs="Times New Roman"/>
          <w:szCs w:val="24"/>
        </w:rPr>
      </w:pPr>
      <w:r w:rsidRPr="00395CE1">
        <w:rPr>
          <w:rFonts w:cs="Times New Roman"/>
          <w:szCs w:val="24"/>
        </w:rPr>
        <w:t xml:space="preserve">The undersigned certifies that he has read and hereby recommends for acceptance by </w:t>
      </w:r>
      <w:r w:rsidR="00EC6B95">
        <w:rPr>
          <w:rFonts w:cs="Times New Roman"/>
          <w:szCs w:val="24"/>
        </w:rPr>
        <w:t>T</w:t>
      </w:r>
      <w:r w:rsidRPr="00395CE1">
        <w:rPr>
          <w:rFonts w:cs="Times New Roman"/>
          <w:szCs w:val="24"/>
        </w:rPr>
        <w:t xml:space="preserve">he Open University of Tanzania the dissertation entitled, </w:t>
      </w:r>
      <w:r w:rsidRPr="00395CE1">
        <w:rPr>
          <w:rFonts w:cs="Times New Roman"/>
          <w:b/>
          <w:szCs w:val="24"/>
        </w:rPr>
        <w:t xml:space="preserve">“The </w:t>
      </w:r>
      <w:r w:rsidR="00EC6B95">
        <w:rPr>
          <w:rFonts w:cs="Times New Roman"/>
          <w:b/>
          <w:szCs w:val="24"/>
        </w:rPr>
        <w:t>I</w:t>
      </w:r>
      <w:r w:rsidRPr="00395CE1">
        <w:rPr>
          <w:rFonts w:cs="Times New Roman"/>
          <w:b/>
          <w:szCs w:val="24"/>
        </w:rPr>
        <w:t>nfluence of Internal Customer Care Management on Employees Performance</w:t>
      </w:r>
      <w:r w:rsidRPr="00395CE1">
        <w:rPr>
          <w:rFonts w:cs="Times New Roman"/>
          <w:b/>
          <w:bCs/>
          <w:szCs w:val="24"/>
        </w:rPr>
        <w:t xml:space="preserve">: A Case of </w:t>
      </w:r>
      <w:proofErr w:type="spellStart"/>
      <w:r w:rsidRPr="00395CE1">
        <w:rPr>
          <w:rFonts w:cs="Times New Roman"/>
          <w:b/>
          <w:bCs/>
          <w:szCs w:val="24"/>
        </w:rPr>
        <w:t>Kilombero</w:t>
      </w:r>
      <w:proofErr w:type="spellEnd"/>
      <w:r w:rsidRPr="00395CE1">
        <w:rPr>
          <w:rFonts w:cs="Times New Roman"/>
          <w:b/>
          <w:bCs/>
          <w:szCs w:val="24"/>
        </w:rPr>
        <w:t xml:space="preserve"> Sugar Company Limited”</w:t>
      </w:r>
      <w:r w:rsidR="00EC6B95">
        <w:rPr>
          <w:rFonts w:cs="Times New Roman"/>
          <w:b/>
          <w:bCs/>
          <w:szCs w:val="24"/>
        </w:rPr>
        <w:t>.</w:t>
      </w:r>
      <w:r w:rsidRPr="00395CE1">
        <w:rPr>
          <w:rFonts w:cs="Times New Roman"/>
          <w:b/>
          <w:bCs/>
          <w:szCs w:val="24"/>
        </w:rPr>
        <w:t xml:space="preserve"> </w:t>
      </w:r>
      <w:r w:rsidR="00EC6B95">
        <w:rPr>
          <w:rFonts w:cs="Times New Roman"/>
          <w:szCs w:val="24"/>
        </w:rPr>
        <w:t>I</w:t>
      </w:r>
      <w:r w:rsidRPr="00395CE1">
        <w:rPr>
          <w:rFonts w:cs="Times New Roman"/>
          <w:szCs w:val="24"/>
        </w:rPr>
        <w:t>n partial fulfilment of the requirements for the Master degree of Business Administration (MBA</w:t>
      </w:r>
      <w:r w:rsidR="00E85BFE" w:rsidRPr="00395CE1">
        <w:rPr>
          <w:rFonts w:cs="Times New Roman"/>
          <w:szCs w:val="24"/>
        </w:rPr>
        <w:t>-Marketing</w:t>
      </w:r>
      <w:r w:rsidRPr="00395CE1">
        <w:rPr>
          <w:rFonts w:cs="Times New Roman"/>
          <w:szCs w:val="24"/>
        </w:rPr>
        <w:t xml:space="preserve">) of </w:t>
      </w:r>
      <w:r w:rsidR="00EC6B95">
        <w:rPr>
          <w:rFonts w:cs="Times New Roman"/>
          <w:szCs w:val="24"/>
        </w:rPr>
        <w:t>T</w:t>
      </w:r>
      <w:r w:rsidRPr="00395CE1">
        <w:rPr>
          <w:rFonts w:cs="Times New Roman"/>
          <w:szCs w:val="24"/>
        </w:rPr>
        <w:t>he Open University of Tanzania.</w:t>
      </w:r>
    </w:p>
    <w:p w14:paraId="30607403" w14:textId="7F4F6DEE" w:rsidR="0087687A" w:rsidRDefault="0087687A" w:rsidP="00395CE1">
      <w:pPr>
        <w:rPr>
          <w:rFonts w:cs="Times New Roman"/>
          <w:szCs w:val="24"/>
        </w:rPr>
      </w:pPr>
    </w:p>
    <w:p w14:paraId="2539314F" w14:textId="77777777" w:rsidR="0087687A" w:rsidRPr="00395CE1" w:rsidRDefault="0087687A" w:rsidP="00395CE1">
      <w:pPr>
        <w:rPr>
          <w:rFonts w:cs="Times New Roman"/>
          <w:szCs w:val="24"/>
        </w:rPr>
      </w:pPr>
    </w:p>
    <w:p w14:paraId="512B359F" w14:textId="77777777" w:rsidR="00D03C83" w:rsidRPr="00395CE1" w:rsidRDefault="00D03C83" w:rsidP="00395CE1">
      <w:pPr>
        <w:jc w:val="center"/>
        <w:rPr>
          <w:rFonts w:cs="Times New Roman"/>
          <w:szCs w:val="24"/>
        </w:rPr>
      </w:pPr>
      <w:r w:rsidRPr="00395CE1">
        <w:rPr>
          <w:rFonts w:cs="Times New Roman"/>
          <w:szCs w:val="24"/>
        </w:rPr>
        <w:t>……………………………………….</w:t>
      </w:r>
    </w:p>
    <w:p w14:paraId="01B4E9CF" w14:textId="77777777" w:rsidR="00D03C83" w:rsidRPr="00395CE1" w:rsidRDefault="00D03C83" w:rsidP="00395CE1">
      <w:pPr>
        <w:jc w:val="center"/>
        <w:rPr>
          <w:rFonts w:cs="Times New Roman"/>
          <w:b/>
          <w:bCs/>
          <w:szCs w:val="24"/>
        </w:rPr>
      </w:pPr>
      <w:proofErr w:type="spellStart"/>
      <w:r w:rsidRPr="00395CE1">
        <w:rPr>
          <w:rFonts w:cs="Times New Roman"/>
          <w:b/>
          <w:bCs/>
          <w:szCs w:val="24"/>
        </w:rPr>
        <w:t>Dr.</w:t>
      </w:r>
      <w:proofErr w:type="spellEnd"/>
      <w:r w:rsidRPr="00395CE1">
        <w:rPr>
          <w:rFonts w:cs="Times New Roman"/>
          <w:b/>
          <w:bCs/>
          <w:szCs w:val="24"/>
        </w:rPr>
        <w:t xml:space="preserve"> Joseph Magali</w:t>
      </w:r>
    </w:p>
    <w:p w14:paraId="147A63E6" w14:textId="77777777" w:rsidR="00D03C83" w:rsidRPr="00395CE1" w:rsidRDefault="00D03C83" w:rsidP="00395CE1">
      <w:pPr>
        <w:jc w:val="center"/>
        <w:rPr>
          <w:rFonts w:cs="Times New Roman"/>
          <w:b/>
          <w:bCs/>
          <w:szCs w:val="24"/>
        </w:rPr>
      </w:pPr>
      <w:r w:rsidRPr="00395CE1">
        <w:rPr>
          <w:rFonts w:cs="Times New Roman"/>
          <w:b/>
          <w:bCs/>
          <w:szCs w:val="24"/>
        </w:rPr>
        <w:t>(Supervisor)</w:t>
      </w:r>
    </w:p>
    <w:p w14:paraId="36571CCA" w14:textId="77777777" w:rsidR="00D03C83" w:rsidRPr="00395CE1" w:rsidRDefault="00D03C83" w:rsidP="00395CE1">
      <w:pPr>
        <w:jc w:val="center"/>
        <w:rPr>
          <w:rFonts w:cs="Times New Roman"/>
          <w:b/>
          <w:bCs/>
          <w:szCs w:val="24"/>
        </w:rPr>
      </w:pPr>
    </w:p>
    <w:p w14:paraId="46F83EA2" w14:textId="77777777" w:rsidR="00D03C83" w:rsidRPr="00395CE1" w:rsidRDefault="00D03C83" w:rsidP="00395CE1">
      <w:pPr>
        <w:jc w:val="center"/>
        <w:rPr>
          <w:rFonts w:cs="Times New Roman"/>
          <w:b/>
          <w:bCs/>
          <w:szCs w:val="24"/>
        </w:rPr>
      </w:pPr>
    </w:p>
    <w:p w14:paraId="3C87B11B" w14:textId="77777777" w:rsidR="00D03C83" w:rsidRPr="0087687A" w:rsidRDefault="00D03C83" w:rsidP="00395CE1">
      <w:pPr>
        <w:jc w:val="center"/>
        <w:rPr>
          <w:rFonts w:cs="Times New Roman"/>
          <w:szCs w:val="24"/>
        </w:rPr>
      </w:pPr>
      <w:r w:rsidRPr="0087687A">
        <w:rPr>
          <w:rFonts w:cs="Times New Roman"/>
          <w:szCs w:val="24"/>
        </w:rPr>
        <w:t>…………………………………</w:t>
      </w:r>
    </w:p>
    <w:p w14:paraId="3CA233FF" w14:textId="77777777" w:rsidR="00D03C83" w:rsidRPr="0087687A" w:rsidRDefault="00D03C83" w:rsidP="00395CE1">
      <w:pPr>
        <w:jc w:val="center"/>
        <w:rPr>
          <w:rFonts w:cs="Times New Roman"/>
          <w:szCs w:val="24"/>
        </w:rPr>
      </w:pPr>
      <w:r w:rsidRPr="0087687A">
        <w:rPr>
          <w:rFonts w:cs="Times New Roman"/>
          <w:szCs w:val="24"/>
        </w:rPr>
        <w:t>Date</w:t>
      </w:r>
    </w:p>
    <w:p w14:paraId="35B199A6" w14:textId="77777777" w:rsidR="00D03C83" w:rsidRPr="00395CE1" w:rsidRDefault="00D03C83" w:rsidP="00395CE1">
      <w:pPr>
        <w:rPr>
          <w:rFonts w:cs="Times New Roman"/>
          <w:b/>
          <w:bCs/>
          <w:szCs w:val="24"/>
        </w:rPr>
      </w:pPr>
    </w:p>
    <w:p w14:paraId="7960513D" w14:textId="77777777" w:rsidR="00D03C83" w:rsidRPr="00395CE1" w:rsidRDefault="00D03C83" w:rsidP="00395CE1">
      <w:pPr>
        <w:pStyle w:val="Heading1"/>
        <w:jc w:val="center"/>
        <w:rPr>
          <w:rFonts w:cs="Times New Roman"/>
          <w:szCs w:val="24"/>
        </w:rPr>
      </w:pPr>
      <w:r w:rsidRPr="00395CE1">
        <w:rPr>
          <w:rFonts w:cs="Times New Roman"/>
          <w:szCs w:val="24"/>
        </w:rPr>
        <w:br w:type="page"/>
      </w:r>
      <w:bookmarkStart w:id="3" w:name="_Toc466204753"/>
      <w:bookmarkStart w:id="4" w:name="_Toc31895622"/>
      <w:bookmarkStart w:id="5" w:name="_Toc78291760"/>
      <w:r w:rsidRPr="00395CE1">
        <w:rPr>
          <w:rFonts w:cs="Times New Roman"/>
          <w:szCs w:val="24"/>
        </w:rPr>
        <w:lastRenderedPageBreak/>
        <w:t>COPYRIGHT</w:t>
      </w:r>
      <w:bookmarkEnd w:id="3"/>
      <w:bookmarkEnd w:id="4"/>
      <w:bookmarkEnd w:id="5"/>
    </w:p>
    <w:p w14:paraId="7F198C7D" w14:textId="77777777" w:rsidR="00D03C83" w:rsidRPr="00395CE1" w:rsidRDefault="00D03C83" w:rsidP="00395CE1">
      <w:pPr>
        <w:rPr>
          <w:rFonts w:cs="Times New Roman"/>
          <w:szCs w:val="24"/>
        </w:rPr>
      </w:pPr>
      <w:r w:rsidRPr="00395CE1">
        <w:rPr>
          <w:rFonts w:cs="Times New Roman"/>
          <w:szCs w:val="24"/>
        </w:rPr>
        <w:t>No part of this dissertation may be reproduced, stored in any retrieval system, or transmitted in any form by any means, electronic, mechanical, photocopying, recording or otherwise without the prior permission of the author or The Open University of Tanzania on behalf.</w:t>
      </w:r>
    </w:p>
    <w:p w14:paraId="122F9704" w14:textId="77777777" w:rsidR="00D03C83" w:rsidRPr="00395CE1" w:rsidRDefault="00D03C83" w:rsidP="00395CE1">
      <w:pPr>
        <w:rPr>
          <w:rFonts w:cs="Times New Roman"/>
          <w:b/>
          <w:szCs w:val="24"/>
        </w:rPr>
      </w:pPr>
    </w:p>
    <w:p w14:paraId="46C134D1" w14:textId="77777777" w:rsidR="00D03C83" w:rsidRPr="00395CE1" w:rsidRDefault="00D03C83" w:rsidP="00395CE1">
      <w:pPr>
        <w:rPr>
          <w:rFonts w:cs="Times New Roman"/>
          <w:b/>
          <w:szCs w:val="24"/>
        </w:rPr>
      </w:pPr>
    </w:p>
    <w:p w14:paraId="7D1410E3" w14:textId="77777777" w:rsidR="00D03C83" w:rsidRPr="00395CE1" w:rsidRDefault="00D03C83" w:rsidP="00395CE1">
      <w:pPr>
        <w:rPr>
          <w:rFonts w:cs="Times New Roman"/>
          <w:b/>
          <w:szCs w:val="24"/>
        </w:rPr>
      </w:pPr>
    </w:p>
    <w:p w14:paraId="05D8C1F0" w14:textId="77777777" w:rsidR="00D03C83" w:rsidRPr="00395CE1" w:rsidRDefault="00D03C83" w:rsidP="00395CE1">
      <w:pPr>
        <w:rPr>
          <w:rFonts w:cs="Times New Roman"/>
          <w:b/>
          <w:szCs w:val="24"/>
        </w:rPr>
      </w:pPr>
    </w:p>
    <w:p w14:paraId="6794D632" w14:textId="77777777" w:rsidR="00D03C83" w:rsidRPr="00395CE1" w:rsidRDefault="00D03C83" w:rsidP="00395CE1">
      <w:pPr>
        <w:rPr>
          <w:rFonts w:cs="Times New Roman"/>
          <w:b/>
          <w:szCs w:val="24"/>
        </w:rPr>
      </w:pPr>
    </w:p>
    <w:p w14:paraId="53EA3D57" w14:textId="77777777" w:rsidR="00D03C83" w:rsidRPr="00395CE1" w:rsidRDefault="00D03C83" w:rsidP="00395CE1">
      <w:pPr>
        <w:jc w:val="center"/>
        <w:rPr>
          <w:rFonts w:cs="Times New Roman"/>
          <w:bCs/>
          <w:szCs w:val="24"/>
        </w:rPr>
      </w:pPr>
    </w:p>
    <w:p w14:paraId="5C401223" w14:textId="77777777" w:rsidR="00D03C83" w:rsidRPr="00395CE1" w:rsidRDefault="00D03C83" w:rsidP="00395CE1">
      <w:pPr>
        <w:jc w:val="center"/>
        <w:rPr>
          <w:rFonts w:cs="Times New Roman"/>
          <w:bCs/>
          <w:szCs w:val="24"/>
        </w:rPr>
      </w:pPr>
    </w:p>
    <w:p w14:paraId="2104B942" w14:textId="77777777" w:rsidR="00D03C83" w:rsidRPr="00395CE1" w:rsidRDefault="00D03C83" w:rsidP="00395CE1">
      <w:pPr>
        <w:pStyle w:val="Heading1"/>
        <w:jc w:val="center"/>
        <w:rPr>
          <w:rFonts w:cs="Times New Roman"/>
          <w:szCs w:val="24"/>
        </w:rPr>
      </w:pPr>
      <w:r w:rsidRPr="00395CE1">
        <w:rPr>
          <w:rFonts w:cs="Times New Roman"/>
          <w:szCs w:val="24"/>
        </w:rPr>
        <w:br w:type="page"/>
      </w:r>
      <w:bookmarkStart w:id="6" w:name="_Toc466204754"/>
      <w:bookmarkStart w:id="7" w:name="_Toc31895623"/>
      <w:bookmarkStart w:id="8" w:name="_Toc78291761"/>
      <w:r w:rsidRPr="00395CE1">
        <w:rPr>
          <w:rFonts w:cs="Times New Roman"/>
          <w:szCs w:val="24"/>
        </w:rPr>
        <w:lastRenderedPageBreak/>
        <w:t>DECLARATION</w:t>
      </w:r>
      <w:bookmarkEnd w:id="6"/>
      <w:bookmarkEnd w:id="7"/>
      <w:bookmarkEnd w:id="8"/>
    </w:p>
    <w:p w14:paraId="4D43EC12" w14:textId="77BD999B" w:rsidR="00602800" w:rsidRDefault="00D03C83" w:rsidP="00395CE1">
      <w:pPr>
        <w:tabs>
          <w:tab w:val="left" w:pos="6560"/>
        </w:tabs>
        <w:rPr>
          <w:rFonts w:cs="Times New Roman"/>
          <w:szCs w:val="24"/>
        </w:rPr>
      </w:pPr>
      <w:r w:rsidRPr="00395CE1">
        <w:rPr>
          <w:rFonts w:cs="Times New Roman"/>
          <w:szCs w:val="24"/>
        </w:rPr>
        <w:t xml:space="preserve">I, </w:t>
      </w:r>
      <w:r w:rsidRPr="00395CE1">
        <w:rPr>
          <w:rFonts w:cs="Times New Roman"/>
          <w:b/>
          <w:szCs w:val="24"/>
        </w:rPr>
        <w:t xml:space="preserve">Leonia </w:t>
      </w:r>
      <w:proofErr w:type="spellStart"/>
      <w:r w:rsidRPr="00395CE1">
        <w:rPr>
          <w:rFonts w:cs="Times New Roman"/>
          <w:b/>
          <w:szCs w:val="24"/>
        </w:rPr>
        <w:t>Kupeni</w:t>
      </w:r>
      <w:proofErr w:type="spellEnd"/>
      <w:r w:rsidR="0087687A">
        <w:rPr>
          <w:rFonts w:cs="Times New Roman"/>
          <w:b/>
          <w:szCs w:val="24"/>
        </w:rPr>
        <w:t>,</w:t>
      </w:r>
      <w:r w:rsidRPr="00395CE1">
        <w:rPr>
          <w:rFonts w:cs="Times New Roman"/>
          <w:b/>
          <w:szCs w:val="24"/>
        </w:rPr>
        <w:t xml:space="preserve"> </w:t>
      </w:r>
      <w:bookmarkStart w:id="9" w:name="_Hlk46845723"/>
      <w:r w:rsidR="0087687A" w:rsidRPr="0087687A">
        <w:rPr>
          <w:rFonts w:eastAsia="Times New Roman" w:cs="Times New Roman"/>
          <w:szCs w:val="24"/>
        </w:rPr>
        <w:t xml:space="preserve">declare that, </w:t>
      </w:r>
      <w:r w:rsidR="0087687A" w:rsidRPr="0087687A">
        <w:rPr>
          <w:rFonts w:eastAsia="Times New Roman" w:cs="Times New Roman"/>
          <w:szCs w:val="24"/>
          <w:lang w:val="en-TZ"/>
        </w:rPr>
        <w:t>the work presented in this dissertation is original. It has never been presented to any other University or Institution. Where other people’s works have been used, references have been provided. It is in this regard that I declare this work as originally mine.</w:t>
      </w:r>
      <w:r w:rsidR="0087687A" w:rsidRPr="0087687A">
        <w:rPr>
          <w:rFonts w:eastAsia="Times New Roman" w:cs="Times New Roman"/>
          <w:szCs w:val="24"/>
        </w:rPr>
        <w:t xml:space="preserve"> </w:t>
      </w:r>
      <w:r w:rsidR="0087687A" w:rsidRPr="0087687A">
        <w:rPr>
          <w:rFonts w:eastAsia="Times New Roman" w:cs="Times New Roman"/>
          <w:szCs w:val="24"/>
          <w:lang w:val="en-TZ"/>
        </w:rPr>
        <w:t>It is hereby presented in partial fulfillment of the requirement for the Degree of</w:t>
      </w:r>
      <w:r w:rsidR="0087687A" w:rsidRPr="0087687A">
        <w:rPr>
          <w:rFonts w:eastAsia="Times New Roman" w:cs="Times New Roman"/>
          <w:szCs w:val="24"/>
        </w:rPr>
        <w:t xml:space="preserve"> Master of Business Administration</w:t>
      </w:r>
      <w:r w:rsidR="0087687A" w:rsidRPr="0087687A">
        <w:rPr>
          <w:rFonts w:eastAsia="Times New Roman" w:cs="Times New Roman"/>
          <w:b/>
          <w:bCs/>
          <w:szCs w:val="24"/>
        </w:rPr>
        <w:t xml:space="preserve"> </w:t>
      </w:r>
      <w:r w:rsidR="0087687A" w:rsidRPr="0087687A">
        <w:rPr>
          <w:rFonts w:eastAsia="Times New Roman" w:cs="Times New Roman"/>
          <w:szCs w:val="24"/>
        </w:rPr>
        <w:t>of The Open University of Tanzania.</w:t>
      </w:r>
      <w:bookmarkEnd w:id="9"/>
    </w:p>
    <w:p w14:paraId="6E893C95" w14:textId="632439B4" w:rsidR="00F82A09" w:rsidRDefault="00F82A09" w:rsidP="00395CE1">
      <w:pPr>
        <w:tabs>
          <w:tab w:val="left" w:pos="6560"/>
        </w:tabs>
        <w:rPr>
          <w:rFonts w:cs="Times New Roman"/>
          <w:szCs w:val="24"/>
        </w:rPr>
      </w:pPr>
    </w:p>
    <w:p w14:paraId="7FC6A526" w14:textId="5EB81818" w:rsidR="00F82A09" w:rsidRDefault="00F82A09" w:rsidP="0087687A">
      <w:pPr>
        <w:tabs>
          <w:tab w:val="left" w:pos="6560"/>
        </w:tabs>
        <w:jc w:val="center"/>
        <w:rPr>
          <w:rFonts w:cs="Times New Roman"/>
          <w:szCs w:val="24"/>
        </w:rPr>
      </w:pPr>
    </w:p>
    <w:p w14:paraId="4C79BBFE" w14:textId="6F21A61F" w:rsidR="00F82A09" w:rsidRPr="00395CE1" w:rsidRDefault="00CC2C6F" w:rsidP="0087687A">
      <w:pPr>
        <w:tabs>
          <w:tab w:val="left" w:pos="6560"/>
        </w:tabs>
        <w:jc w:val="center"/>
        <w:rPr>
          <w:rFonts w:cs="Times New Roman"/>
          <w:szCs w:val="24"/>
        </w:rPr>
      </w:pPr>
      <w:r>
        <w:rPr>
          <w:rFonts w:cs="Times New Roman"/>
          <w:noProof/>
          <w:szCs w:val="24"/>
        </w:rPr>
        <w:drawing>
          <wp:anchor distT="0" distB="0" distL="114300" distR="114300" simplePos="0" relativeHeight="251663872" behindDoc="1" locked="0" layoutInCell="1" allowOverlap="1" wp14:anchorId="78EEF795" wp14:editId="12BF6188">
            <wp:simplePos x="0" y="0"/>
            <wp:positionH relativeFrom="column">
              <wp:posOffset>2012315</wp:posOffset>
            </wp:positionH>
            <wp:positionV relativeFrom="paragraph">
              <wp:posOffset>124138</wp:posOffset>
            </wp:positionV>
            <wp:extent cx="1201003" cy="4685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003" cy="468523"/>
                    </a:xfrm>
                    <a:prstGeom prst="rect">
                      <a:avLst/>
                    </a:prstGeom>
                  </pic:spPr>
                </pic:pic>
              </a:graphicData>
            </a:graphic>
          </wp:anchor>
        </w:drawing>
      </w:r>
    </w:p>
    <w:p w14:paraId="483AA3D2" w14:textId="4A863FAF" w:rsidR="0087687A" w:rsidRDefault="0087687A" w:rsidP="0087687A">
      <w:pPr>
        <w:widowControl w:val="0"/>
        <w:tabs>
          <w:tab w:val="left" w:pos="6560"/>
        </w:tabs>
        <w:jc w:val="center"/>
        <w:rPr>
          <w:rFonts w:cs="Times New Roman"/>
          <w:szCs w:val="24"/>
        </w:rPr>
      </w:pPr>
      <w:r>
        <w:rPr>
          <w:rFonts w:cs="Times New Roman"/>
          <w:szCs w:val="24"/>
        </w:rPr>
        <w:t>…………………………..</w:t>
      </w:r>
    </w:p>
    <w:p w14:paraId="24A045D0" w14:textId="3E2D2A81" w:rsidR="00D03C83" w:rsidRDefault="00D03C83" w:rsidP="0087687A">
      <w:pPr>
        <w:widowControl w:val="0"/>
        <w:tabs>
          <w:tab w:val="left" w:pos="6560"/>
        </w:tabs>
        <w:jc w:val="center"/>
        <w:rPr>
          <w:rFonts w:cs="Times New Roman"/>
          <w:szCs w:val="24"/>
        </w:rPr>
      </w:pPr>
      <w:r w:rsidRPr="00395CE1">
        <w:rPr>
          <w:rFonts w:cs="Times New Roman"/>
          <w:szCs w:val="24"/>
        </w:rPr>
        <w:t>Signature</w:t>
      </w:r>
    </w:p>
    <w:p w14:paraId="65C46071" w14:textId="77777777" w:rsidR="0087687A" w:rsidRPr="00395CE1" w:rsidRDefault="0087687A" w:rsidP="0087687A">
      <w:pPr>
        <w:widowControl w:val="0"/>
        <w:tabs>
          <w:tab w:val="left" w:pos="6560"/>
        </w:tabs>
        <w:jc w:val="center"/>
        <w:rPr>
          <w:rFonts w:cs="Times New Roman"/>
          <w:szCs w:val="24"/>
        </w:rPr>
      </w:pPr>
    </w:p>
    <w:p w14:paraId="33A30F6F" w14:textId="77777777" w:rsidR="00D03C83" w:rsidRPr="00395CE1" w:rsidRDefault="00E85BFE" w:rsidP="0087687A">
      <w:pPr>
        <w:widowControl w:val="0"/>
        <w:jc w:val="center"/>
        <w:rPr>
          <w:rFonts w:cs="Times New Roman"/>
          <w:szCs w:val="24"/>
        </w:rPr>
      </w:pPr>
      <w:r w:rsidRPr="00395CE1">
        <w:rPr>
          <w:rFonts w:cs="Times New Roman"/>
          <w:szCs w:val="24"/>
        </w:rPr>
        <w:t>.............................</w:t>
      </w:r>
    </w:p>
    <w:p w14:paraId="1193EB1F" w14:textId="12AC399C" w:rsidR="00D03C83" w:rsidRPr="00395CE1" w:rsidRDefault="00D03C83" w:rsidP="0087687A">
      <w:pPr>
        <w:widowControl w:val="0"/>
        <w:jc w:val="center"/>
        <w:rPr>
          <w:rFonts w:cs="Times New Roman"/>
          <w:szCs w:val="24"/>
        </w:rPr>
      </w:pPr>
      <w:r w:rsidRPr="00395CE1">
        <w:rPr>
          <w:rFonts w:cs="Times New Roman"/>
          <w:szCs w:val="24"/>
        </w:rPr>
        <w:t>Date</w:t>
      </w:r>
    </w:p>
    <w:p w14:paraId="72AFB6E9" w14:textId="77777777" w:rsidR="00D03C83" w:rsidRPr="00395CE1" w:rsidRDefault="00D03C83" w:rsidP="00395CE1">
      <w:pPr>
        <w:jc w:val="center"/>
        <w:rPr>
          <w:rFonts w:cs="Times New Roman"/>
          <w:szCs w:val="24"/>
        </w:rPr>
      </w:pPr>
    </w:p>
    <w:p w14:paraId="5A0900C1" w14:textId="77777777" w:rsidR="00D03C83" w:rsidRPr="00395CE1" w:rsidRDefault="00D03C83" w:rsidP="00395CE1">
      <w:pPr>
        <w:rPr>
          <w:rFonts w:cs="Times New Roman"/>
          <w:b/>
          <w:szCs w:val="24"/>
        </w:rPr>
      </w:pPr>
    </w:p>
    <w:p w14:paraId="266ECC8C" w14:textId="77777777" w:rsidR="00D03C83" w:rsidRPr="00395CE1" w:rsidRDefault="00D03C83" w:rsidP="00395CE1">
      <w:pPr>
        <w:rPr>
          <w:rFonts w:cs="Times New Roman"/>
          <w:b/>
          <w:szCs w:val="24"/>
        </w:rPr>
      </w:pPr>
    </w:p>
    <w:p w14:paraId="03A9E7F0" w14:textId="77777777" w:rsidR="00D03C83" w:rsidRPr="00395CE1" w:rsidRDefault="00D03C83" w:rsidP="00395CE1">
      <w:pPr>
        <w:rPr>
          <w:rFonts w:cs="Times New Roman"/>
          <w:b/>
          <w:szCs w:val="24"/>
        </w:rPr>
      </w:pPr>
    </w:p>
    <w:p w14:paraId="283383D5" w14:textId="77777777" w:rsidR="00D03C83" w:rsidRPr="00395CE1" w:rsidRDefault="00D03C83" w:rsidP="00395CE1">
      <w:pPr>
        <w:rPr>
          <w:rFonts w:cs="Times New Roman"/>
          <w:b/>
          <w:szCs w:val="24"/>
        </w:rPr>
      </w:pPr>
    </w:p>
    <w:p w14:paraId="5B554B35" w14:textId="77777777" w:rsidR="00D03C83" w:rsidRPr="00395CE1" w:rsidRDefault="00D03C83" w:rsidP="00395CE1">
      <w:pPr>
        <w:rPr>
          <w:rFonts w:cs="Times New Roman"/>
          <w:b/>
          <w:szCs w:val="24"/>
        </w:rPr>
      </w:pPr>
    </w:p>
    <w:p w14:paraId="72331F5F" w14:textId="77777777" w:rsidR="00D03C83" w:rsidRPr="00395CE1" w:rsidRDefault="00D03C83" w:rsidP="00395CE1">
      <w:pPr>
        <w:rPr>
          <w:rFonts w:cs="Times New Roman"/>
          <w:b/>
          <w:szCs w:val="24"/>
        </w:rPr>
        <w:sectPr w:rsidR="00D03C83" w:rsidRPr="00395CE1" w:rsidSect="00395CE1">
          <w:pgSz w:w="11907" w:h="16840" w:code="9"/>
          <w:pgMar w:top="2268" w:right="1418" w:bottom="1418" w:left="2268" w:header="720" w:footer="720" w:gutter="0"/>
          <w:pgNumType w:fmt="lowerRoman"/>
          <w:cols w:space="720"/>
          <w:docGrid w:linePitch="360"/>
        </w:sectPr>
      </w:pPr>
    </w:p>
    <w:p w14:paraId="2E4767AA" w14:textId="77777777" w:rsidR="00D03C83" w:rsidRPr="00395CE1" w:rsidRDefault="00D03C83" w:rsidP="00395CE1">
      <w:pPr>
        <w:pStyle w:val="Heading1"/>
        <w:jc w:val="center"/>
        <w:rPr>
          <w:rFonts w:cs="Times New Roman"/>
          <w:szCs w:val="24"/>
        </w:rPr>
      </w:pPr>
      <w:bookmarkStart w:id="10" w:name="_Toc466204755"/>
      <w:bookmarkStart w:id="11" w:name="_Toc31895624"/>
      <w:bookmarkStart w:id="12" w:name="_Toc78291762"/>
      <w:r w:rsidRPr="00395CE1">
        <w:rPr>
          <w:rFonts w:cs="Times New Roman"/>
          <w:szCs w:val="24"/>
        </w:rPr>
        <w:lastRenderedPageBreak/>
        <w:t>DEDICATION</w:t>
      </w:r>
      <w:bookmarkEnd w:id="10"/>
      <w:bookmarkEnd w:id="11"/>
      <w:bookmarkEnd w:id="12"/>
    </w:p>
    <w:p w14:paraId="0460AAD2" w14:textId="77777777" w:rsidR="00B22540" w:rsidRPr="00395CE1" w:rsidRDefault="00B22540" w:rsidP="00395CE1">
      <w:pPr>
        <w:rPr>
          <w:rFonts w:cs="Times New Roman"/>
          <w:szCs w:val="24"/>
        </w:rPr>
      </w:pPr>
      <w:bookmarkStart w:id="13" w:name="_Toc466204756"/>
      <w:bookmarkStart w:id="14" w:name="_Toc31895625"/>
      <w:r w:rsidRPr="00395CE1">
        <w:rPr>
          <w:rFonts w:cs="Times New Roman"/>
          <w:szCs w:val="24"/>
        </w:rPr>
        <w:t xml:space="preserve">I dedicate this research work to my mother </w:t>
      </w:r>
      <w:proofErr w:type="spellStart"/>
      <w:r w:rsidRPr="00395CE1">
        <w:rPr>
          <w:rFonts w:cs="Times New Roman"/>
          <w:szCs w:val="24"/>
        </w:rPr>
        <w:t>Theckla</w:t>
      </w:r>
      <w:proofErr w:type="spellEnd"/>
      <w:r w:rsidRPr="00395CE1">
        <w:rPr>
          <w:rFonts w:cs="Times New Roman"/>
          <w:szCs w:val="24"/>
        </w:rPr>
        <w:t xml:space="preserve"> Pascal Leo; my kids Vivian and Ibrahim and my late husband William Said </w:t>
      </w:r>
      <w:proofErr w:type="spellStart"/>
      <w:r w:rsidRPr="00395CE1">
        <w:rPr>
          <w:rFonts w:cs="Times New Roman"/>
          <w:szCs w:val="24"/>
        </w:rPr>
        <w:t>Mbalafu</w:t>
      </w:r>
      <w:proofErr w:type="spellEnd"/>
      <w:r w:rsidRPr="00395CE1">
        <w:rPr>
          <w:rFonts w:cs="Times New Roman"/>
          <w:szCs w:val="24"/>
        </w:rPr>
        <w:t>; May the almighty God rest his soul in eternal peace; Amen.</w:t>
      </w:r>
    </w:p>
    <w:p w14:paraId="0B85E766" w14:textId="77777777" w:rsidR="002C080A" w:rsidRPr="00395CE1" w:rsidRDefault="002C080A" w:rsidP="00395CE1">
      <w:pPr>
        <w:rPr>
          <w:rFonts w:cs="Times New Roman"/>
          <w:szCs w:val="24"/>
        </w:rPr>
        <w:sectPr w:rsidR="002C080A" w:rsidRPr="00395CE1" w:rsidSect="00395CE1">
          <w:pgSz w:w="11907" w:h="16840" w:code="9"/>
          <w:pgMar w:top="2268" w:right="1418" w:bottom="1418" w:left="2268" w:header="720" w:footer="720" w:gutter="0"/>
          <w:pgNumType w:fmt="lowerRoman"/>
          <w:cols w:space="720"/>
          <w:docGrid w:linePitch="360"/>
        </w:sectPr>
      </w:pPr>
    </w:p>
    <w:p w14:paraId="2B0AF4DF" w14:textId="77777777" w:rsidR="00D03C83" w:rsidRPr="00395CE1" w:rsidRDefault="00D03C83" w:rsidP="00395CE1">
      <w:pPr>
        <w:pStyle w:val="Heading1"/>
        <w:jc w:val="center"/>
        <w:rPr>
          <w:rFonts w:cs="Times New Roman"/>
          <w:szCs w:val="24"/>
        </w:rPr>
      </w:pPr>
      <w:bookmarkStart w:id="15" w:name="_Toc78291763"/>
      <w:r w:rsidRPr="00395CE1">
        <w:rPr>
          <w:rFonts w:cs="Times New Roman"/>
          <w:szCs w:val="24"/>
        </w:rPr>
        <w:lastRenderedPageBreak/>
        <w:t>ACKNOWLEDGEMENT</w:t>
      </w:r>
      <w:bookmarkEnd w:id="13"/>
      <w:bookmarkEnd w:id="14"/>
      <w:bookmarkEnd w:id="15"/>
    </w:p>
    <w:p w14:paraId="5E60C70E" w14:textId="7F2D56AB" w:rsidR="0043662A" w:rsidRDefault="0043662A" w:rsidP="00395CE1">
      <w:pPr>
        <w:rPr>
          <w:rFonts w:cs="Times New Roman"/>
          <w:szCs w:val="24"/>
        </w:rPr>
      </w:pPr>
      <w:bookmarkStart w:id="16" w:name="_Toc389054684"/>
      <w:bookmarkStart w:id="17" w:name="_Toc389054917"/>
      <w:bookmarkStart w:id="18" w:name="_Toc389055205"/>
      <w:bookmarkStart w:id="19" w:name="_Toc389055359"/>
      <w:bookmarkStart w:id="20" w:name="_Toc389055493"/>
      <w:bookmarkStart w:id="21" w:name="_Toc389724778"/>
      <w:bookmarkStart w:id="22" w:name="_Toc389725004"/>
      <w:bookmarkStart w:id="23" w:name="_Toc390850401"/>
      <w:bookmarkStart w:id="24" w:name="_Toc390850585"/>
      <w:bookmarkStart w:id="25" w:name="_Toc390850763"/>
      <w:bookmarkStart w:id="26" w:name="_Toc390850941"/>
      <w:bookmarkStart w:id="27" w:name="_Toc391547012"/>
      <w:bookmarkStart w:id="28" w:name="_Toc391547182"/>
      <w:bookmarkStart w:id="29" w:name="_Toc391527375"/>
      <w:bookmarkStart w:id="30" w:name="_Toc391527546"/>
      <w:bookmarkStart w:id="31" w:name="_Toc416095539"/>
      <w:bookmarkStart w:id="32" w:name="_Toc416096022"/>
      <w:bookmarkStart w:id="33" w:name="_Toc416096400"/>
      <w:bookmarkStart w:id="34" w:name="_Toc458594519"/>
      <w:bookmarkStart w:id="35" w:name="_Toc325493028"/>
      <w:bookmarkStart w:id="36" w:name="_Toc325560654"/>
      <w:bookmarkStart w:id="37" w:name="_Toc329747686"/>
      <w:bookmarkStart w:id="38" w:name="_Toc329747805"/>
      <w:bookmarkStart w:id="39" w:name="_Toc329747924"/>
      <w:bookmarkStart w:id="40" w:name="_Toc329748043"/>
      <w:bookmarkStart w:id="41" w:name="_Toc329748169"/>
      <w:r w:rsidRPr="00395CE1">
        <w:rPr>
          <w:rFonts w:cs="Times New Roman"/>
          <w:szCs w:val="24"/>
        </w:rPr>
        <w:t xml:space="preserve">I thank the God </w:t>
      </w:r>
      <w:r w:rsidR="00E85BFE" w:rsidRPr="00395CE1">
        <w:rPr>
          <w:rFonts w:cs="Times New Roman"/>
          <w:szCs w:val="24"/>
        </w:rPr>
        <w:t xml:space="preserve">Almighty </w:t>
      </w:r>
      <w:r w:rsidRPr="00395CE1">
        <w:rPr>
          <w:rFonts w:cs="Times New Roman"/>
          <w:szCs w:val="24"/>
        </w:rPr>
        <w:t>for enabling me to conduct and complete this research healthy. Heartfelt thanks are expressed to my family for all their understanding</w:t>
      </w:r>
      <w:r w:rsidR="00E85BFE" w:rsidRPr="00395CE1">
        <w:rPr>
          <w:rFonts w:cs="Times New Roman"/>
          <w:szCs w:val="24"/>
        </w:rPr>
        <w:t>,</w:t>
      </w:r>
      <w:r w:rsidRPr="00395CE1">
        <w:rPr>
          <w:rFonts w:cs="Times New Roman"/>
          <w:szCs w:val="24"/>
        </w:rPr>
        <w:t xml:space="preserve"> patience and support</w:t>
      </w:r>
      <w:r w:rsidR="00E85BFE" w:rsidRPr="00395CE1">
        <w:rPr>
          <w:rFonts w:cs="Times New Roman"/>
          <w:szCs w:val="24"/>
        </w:rPr>
        <w:t xml:space="preserve"> during the period of my study. I thank </w:t>
      </w:r>
      <w:proofErr w:type="spellStart"/>
      <w:r w:rsidR="0024596C" w:rsidRPr="00395CE1">
        <w:rPr>
          <w:rFonts w:cs="Times New Roman"/>
          <w:szCs w:val="24"/>
        </w:rPr>
        <w:t>Dr.</w:t>
      </w:r>
      <w:proofErr w:type="spellEnd"/>
      <w:r w:rsidR="0024596C" w:rsidRPr="00395CE1">
        <w:rPr>
          <w:rFonts w:cs="Times New Roman"/>
          <w:szCs w:val="24"/>
        </w:rPr>
        <w:t xml:space="preserve"> Ally S. Mushi for his financial support and encouragement. </w:t>
      </w:r>
      <w:proofErr w:type="gramStart"/>
      <w:r w:rsidR="0024596C" w:rsidRPr="00395CE1">
        <w:rPr>
          <w:rFonts w:cs="Times New Roman"/>
          <w:szCs w:val="24"/>
        </w:rPr>
        <w:t>Indeed</w:t>
      </w:r>
      <w:proofErr w:type="gramEnd"/>
      <w:r w:rsidRPr="00395CE1">
        <w:rPr>
          <w:rFonts w:cs="Times New Roman"/>
          <w:szCs w:val="24"/>
        </w:rPr>
        <w:t xml:space="preserve"> </w:t>
      </w:r>
      <w:r w:rsidR="00E85BFE" w:rsidRPr="00395CE1">
        <w:rPr>
          <w:rFonts w:cs="Times New Roman"/>
          <w:szCs w:val="24"/>
        </w:rPr>
        <w:t xml:space="preserve">his </w:t>
      </w:r>
      <w:r w:rsidRPr="00395CE1">
        <w:rPr>
          <w:rFonts w:cs="Times New Roman"/>
          <w:szCs w:val="24"/>
        </w:rPr>
        <w:t xml:space="preserve">support will be honoured forever. </w:t>
      </w:r>
    </w:p>
    <w:p w14:paraId="0962D02A" w14:textId="77777777" w:rsidR="00805F8D" w:rsidRPr="00395CE1" w:rsidRDefault="00805F8D" w:rsidP="00395CE1">
      <w:pPr>
        <w:rPr>
          <w:rFonts w:cs="Times New Roman"/>
          <w:szCs w:val="24"/>
        </w:rPr>
      </w:pPr>
    </w:p>
    <w:p w14:paraId="41C15F31" w14:textId="742AC5D9" w:rsidR="0043662A" w:rsidRDefault="0043662A" w:rsidP="00395CE1">
      <w:pPr>
        <w:rPr>
          <w:rFonts w:cs="Times New Roman"/>
          <w:szCs w:val="24"/>
        </w:rPr>
      </w:pPr>
      <w:r w:rsidRPr="00395CE1">
        <w:rPr>
          <w:rFonts w:cs="Times New Roman"/>
          <w:szCs w:val="24"/>
        </w:rPr>
        <w:t xml:space="preserve">I am also thanking </w:t>
      </w:r>
      <w:proofErr w:type="spellStart"/>
      <w:r w:rsidRPr="00395CE1">
        <w:rPr>
          <w:rFonts w:cs="Times New Roman"/>
          <w:szCs w:val="24"/>
        </w:rPr>
        <w:t>Kilombero</w:t>
      </w:r>
      <w:proofErr w:type="spellEnd"/>
      <w:r w:rsidRPr="00395CE1">
        <w:rPr>
          <w:rFonts w:cs="Times New Roman"/>
          <w:szCs w:val="24"/>
        </w:rPr>
        <w:t xml:space="preserve"> Sugar Company</w:t>
      </w:r>
      <w:r w:rsidR="002B7EBA" w:rsidRPr="00395CE1">
        <w:rPr>
          <w:rFonts w:cs="Times New Roman"/>
          <w:szCs w:val="24"/>
        </w:rPr>
        <w:t xml:space="preserve"> Limited (KSCL</w:t>
      </w:r>
      <w:r w:rsidR="00A9470C" w:rsidRPr="00395CE1">
        <w:rPr>
          <w:rFonts w:cs="Times New Roman"/>
          <w:szCs w:val="24"/>
        </w:rPr>
        <w:t>)</w:t>
      </w:r>
      <w:r w:rsidR="00E85BFE" w:rsidRPr="00395CE1">
        <w:rPr>
          <w:rFonts w:cs="Times New Roman"/>
          <w:szCs w:val="24"/>
        </w:rPr>
        <w:t>’s</w:t>
      </w:r>
      <w:r w:rsidR="00A9470C" w:rsidRPr="00395CE1">
        <w:rPr>
          <w:rFonts w:cs="Times New Roman"/>
          <w:szCs w:val="24"/>
        </w:rPr>
        <w:t xml:space="preserve"> management</w:t>
      </w:r>
      <w:r w:rsidRPr="00395CE1">
        <w:rPr>
          <w:rFonts w:cs="Times New Roman"/>
          <w:szCs w:val="24"/>
        </w:rPr>
        <w:t xml:space="preserve"> for </w:t>
      </w:r>
      <w:r w:rsidR="002B7EBA" w:rsidRPr="00395CE1">
        <w:rPr>
          <w:rFonts w:cs="Times New Roman"/>
          <w:szCs w:val="24"/>
        </w:rPr>
        <w:t>allowing</w:t>
      </w:r>
      <w:r w:rsidRPr="00395CE1">
        <w:rPr>
          <w:rFonts w:cs="Times New Roman"/>
          <w:szCs w:val="24"/>
        </w:rPr>
        <w:t xml:space="preserve"> me to pursue my studies and carry my </w:t>
      </w:r>
      <w:r w:rsidR="002B7EBA" w:rsidRPr="00395CE1">
        <w:rPr>
          <w:rFonts w:cs="Times New Roman"/>
          <w:szCs w:val="24"/>
        </w:rPr>
        <w:t>research</w:t>
      </w:r>
      <w:r w:rsidRPr="00395CE1">
        <w:rPr>
          <w:rFonts w:cs="Times New Roman"/>
          <w:szCs w:val="24"/>
        </w:rPr>
        <w:t xml:space="preserve"> in </w:t>
      </w:r>
      <w:r w:rsidR="002B7EBA" w:rsidRPr="00395CE1">
        <w:rPr>
          <w:rFonts w:cs="Times New Roman"/>
          <w:szCs w:val="24"/>
        </w:rPr>
        <w:t>the</w:t>
      </w:r>
      <w:r w:rsidR="00E85BFE" w:rsidRPr="00395CE1">
        <w:rPr>
          <w:rFonts w:cs="Times New Roman"/>
          <w:szCs w:val="24"/>
        </w:rPr>
        <w:t>ir</w:t>
      </w:r>
      <w:r w:rsidRPr="00395CE1">
        <w:rPr>
          <w:rFonts w:cs="Times New Roman"/>
          <w:szCs w:val="24"/>
        </w:rPr>
        <w:t xml:space="preserve"> company. </w:t>
      </w:r>
      <w:proofErr w:type="gramStart"/>
      <w:r w:rsidR="00E85BFE" w:rsidRPr="00395CE1">
        <w:rPr>
          <w:rFonts w:cs="Times New Roman"/>
          <w:szCs w:val="24"/>
        </w:rPr>
        <w:t xml:space="preserve">Moreover, </w:t>
      </w:r>
      <w:r w:rsidRPr="00395CE1">
        <w:rPr>
          <w:rFonts w:cs="Times New Roman"/>
          <w:szCs w:val="24"/>
        </w:rPr>
        <w:t xml:space="preserve"> </w:t>
      </w:r>
      <w:r w:rsidR="00E85BFE" w:rsidRPr="00395CE1">
        <w:rPr>
          <w:rFonts w:cs="Times New Roman"/>
          <w:szCs w:val="24"/>
        </w:rPr>
        <w:t>I</w:t>
      </w:r>
      <w:proofErr w:type="gramEnd"/>
      <w:r w:rsidR="00E85BFE" w:rsidRPr="00395CE1">
        <w:rPr>
          <w:rFonts w:cs="Times New Roman"/>
          <w:szCs w:val="24"/>
        </w:rPr>
        <w:t xml:space="preserve"> am </w:t>
      </w:r>
      <w:r w:rsidR="002B7EBA" w:rsidRPr="00395CE1">
        <w:rPr>
          <w:rFonts w:cs="Times New Roman"/>
          <w:szCs w:val="24"/>
        </w:rPr>
        <w:t xml:space="preserve">thankful to KSCL </w:t>
      </w:r>
      <w:r w:rsidRPr="00395CE1">
        <w:rPr>
          <w:rFonts w:cs="Times New Roman"/>
          <w:szCs w:val="24"/>
        </w:rPr>
        <w:t>employees for accepting fill</w:t>
      </w:r>
      <w:r w:rsidR="00E85BFE" w:rsidRPr="00395CE1">
        <w:rPr>
          <w:rFonts w:cs="Times New Roman"/>
          <w:szCs w:val="24"/>
        </w:rPr>
        <w:t>ing</w:t>
      </w:r>
      <w:r w:rsidRPr="00395CE1">
        <w:rPr>
          <w:rFonts w:cs="Times New Roman"/>
          <w:szCs w:val="24"/>
        </w:rPr>
        <w:t xml:space="preserve"> my questionnaires and returned them timely. </w:t>
      </w:r>
    </w:p>
    <w:p w14:paraId="27F50E2B" w14:textId="77777777" w:rsidR="00805F8D" w:rsidRPr="00395CE1" w:rsidRDefault="00805F8D" w:rsidP="00395CE1">
      <w:pPr>
        <w:rPr>
          <w:rFonts w:cs="Times New Roman"/>
          <w:szCs w:val="24"/>
        </w:rPr>
      </w:pPr>
    </w:p>
    <w:p w14:paraId="326DC55A" w14:textId="77777777" w:rsidR="0043662A" w:rsidRPr="00395CE1" w:rsidRDefault="00E85BFE" w:rsidP="00395CE1">
      <w:pPr>
        <w:rPr>
          <w:rFonts w:cs="Times New Roman"/>
          <w:szCs w:val="24"/>
        </w:rPr>
      </w:pPr>
      <w:r w:rsidRPr="00395CE1">
        <w:rPr>
          <w:rFonts w:cs="Times New Roman"/>
          <w:szCs w:val="24"/>
        </w:rPr>
        <w:t>Furthermore,</w:t>
      </w:r>
      <w:r w:rsidR="002B7EBA" w:rsidRPr="00395CE1">
        <w:rPr>
          <w:rFonts w:cs="Times New Roman"/>
          <w:szCs w:val="24"/>
        </w:rPr>
        <w:t xml:space="preserve"> </w:t>
      </w:r>
      <w:r w:rsidRPr="00395CE1">
        <w:rPr>
          <w:rFonts w:cs="Times New Roman"/>
          <w:szCs w:val="24"/>
        </w:rPr>
        <w:t xml:space="preserve">I am </w:t>
      </w:r>
      <w:r w:rsidR="002B7EBA" w:rsidRPr="00395CE1">
        <w:rPr>
          <w:rFonts w:cs="Times New Roman"/>
          <w:szCs w:val="24"/>
        </w:rPr>
        <w:t xml:space="preserve">indebted </w:t>
      </w:r>
      <w:r w:rsidR="00475B74" w:rsidRPr="00395CE1">
        <w:rPr>
          <w:rFonts w:cs="Times New Roman"/>
          <w:szCs w:val="24"/>
        </w:rPr>
        <w:t xml:space="preserve">to </w:t>
      </w:r>
      <w:proofErr w:type="spellStart"/>
      <w:r w:rsidR="00475B74" w:rsidRPr="00395CE1">
        <w:rPr>
          <w:rFonts w:cs="Times New Roman"/>
          <w:szCs w:val="24"/>
        </w:rPr>
        <w:t>Dr</w:t>
      </w:r>
      <w:r w:rsidR="0043662A" w:rsidRPr="00395CE1">
        <w:rPr>
          <w:rFonts w:cs="Times New Roman"/>
          <w:szCs w:val="24"/>
        </w:rPr>
        <w:t>.</w:t>
      </w:r>
      <w:proofErr w:type="spellEnd"/>
      <w:r w:rsidR="0043662A" w:rsidRPr="00395CE1">
        <w:rPr>
          <w:rFonts w:cs="Times New Roman"/>
          <w:szCs w:val="24"/>
        </w:rPr>
        <w:t xml:space="preserve"> Joseph Magali, my research supervisor, he indeed deserve</w:t>
      </w:r>
      <w:r w:rsidR="00602800" w:rsidRPr="00395CE1">
        <w:rPr>
          <w:rFonts w:cs="Times New Roman"/>
          <w:szCs w:val="24"/>
        </w:rPr>
        <w:t>s</w:t>
      </w:r>
      <w:r w:rsidR="0043662A" w:rsidRPr="00395CE1">
        <w:rPr>
          <w:rFonts w:cs="Times New Roman"/>
          <w:szCs w:val="24"/>
        </w:rPr>
        <w:t xml:space="preserve"> very special and sincere gratitude for his scholarly guidance which has enable</w:t>
      </w:r>
      <w:r w:rsidR="00602800" w:rsidRPr="00395CE1">
        <w:rPr>
          <w:rFonts w:cs="Times New Roman"/>
          <w:szCs w:val="24"/>
        </w:rPr>
        <w:t>d</w:t>
      </w:r>
      <w:r w:rsidR="0043662A" w:rsidRPr="00395CE1">
        <w:rPr>
          <w:rFonts w:cs="Times New Roman"/>
          <w:szCs w:val="24"/>
        </w:rPr>
        <w:t xml:space="preserve"> this research to be successful.</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3838CC69" w14:textId="77777777" w:rsidR="00D03C83" w:rsidRPr="00395CE1" w:rsidRDefault="00D03C83" w:rsidP="00395CE1">
      <w:pPr>
        <w:widowControl w:val="0"/>
        <w:rPr>
          <w:rFonts w:cs="Times New Roman"/>
          <w:szCs w:val="24"/>
        </w:rPr>
        <w:sectPr w:rsidR="00D03C83" w:rsidRPr="00395CE1" w:rsidSect="00395CE1">
          <w:pgSz w:w="11907" w:h="16840" w:code="9"/>
          <w:pgMar w:top="2268" w:right="1418" w:bottom="1418" w:left="2268" w:header="720" w:footer="720" w:gutter="0"/>
          <w:pgNumType w:fmt="lowerRoman"/>
          <w:cols w:space="720"/>
          <w:docGrid w:linePitch="360"/>
        </w:sectPr>
      </w:pPr>
    </w:p>
    <w:p w14:paraId="7606B341" w14:textId="77777777" w:rsidR="00D03C83" w:rsidRPr="00395CE1" w:rsidRDefault="00D03C83" w:rsidP="00395CE1">
      <w:pPr>
        <w:pStyle w:val="Heading1"/>
        <w:jc w:val="center"/>
        <w:rPr>
          <w:rFonts w:cs="Times New Roman"/>
          <w:szCs w:val="24"/>
        </w:rPr>
      </w:pPr>
      <w:bookmarkStart w:id="42" w:name="_Toc466204757"/>
      <w:bookmarkStart w:id="43" w:name="_Toc31895626"/>
      <w:bookmarkStart w:id="44" w:name="_Toc78291764"/>
      <w:r w:rsidRPr="00395CE1">
        <w:rPr>
          <w:rFonts w:cs="Times New Roman"/>
          <w:szCs w:val="24"/>
        </w:rPr>
        <w:lastRenderedPageBreak/>
        <w:t>ABSTRACT</w:t>
      </w:r>
      <w:bookmarkEnd w:id="42"/>
      <w:bookmarkEnd w:id="43"/>
      <w:bookmarkEnd w:id="44"/>
    </w:p>
    <w:p w14:paraId="7A17C004" w14:textId="77777777" w:rsidR="00037F78" w:rsidRPr="00395CE1" w:rsidRDefault="00037F78" w:rsidP="00395CE1">
      <w:pPr>
        <w:widowControl w:val="0"/>
        <w:rPr>
          <w:rStyle w:val="Heading2Char"/>
          <w:rFonts w:ascii="Times New Roman" w:hAnsi="Times New Roman" w:cs="Times New Roman"/>
          <w:b w:val="0"/>
          <w:color w:val="auto"/>
          <w:sz w:val="24"/>
          <w:szCs w:val="24"/>
        </w:rPr>
      </w:pPr>
      <w:r w:rsidRPr="00395CE1">
        <w:rPr>
          <w:rFonts w:cs="Times New Roman"/>
          <w:szCs w:val="24"/>
        </w:rPr>
        <w:t xml:space="preserve">The study examined </w:t>
      </w:r>
      <w:r w:rsidR="00602800" w:rsidRPr="00395CE1">
        <w:rPr>
          <w:rFonts w:cs="Times New Roman"/>
          <w:szCs w:val="24"/>
        </w:rPr>
        <w:t xml:space="preserve">the </w:t>
      </w:r>
      <w:r w:rsidRPr="00395CE1">
        <w:rPr>
          <w:rFonts w:cs="Times New Roman"/>
          <w:szCs w:val="24"/>
        </w:rPr>
        <w:t xml:space="preserve">influence of internal customer care management on employees' performance using </w:t>
      </w:r>
      <w:proofErr w:type="spellStart"/>
      <w:r w:rsidRPr="00395CE1">
        <w:rPr>
          <w:rFonts w:cs="Times New Roman"/>
          <w:szCs w:val="24"/>
        </w:rPr>
        <w:t>Kilombero</w:t>
      </w:r>
      <w:proofErr w:type="spellEnd"/>
      <w:r w:rsidRPr="00395CE1">
        <w:rPr>
          <w:rFonts w:cs="Times New Roman"/>
          <w:szCs w:val="24"/>
        </w:rPr>
        <w:t xml:space="preserve"> Sugar Company Limited (KSCL) as a study</w:t>
      </w:r>
      <w:r w:rsidR="00E85BFE" w:rsidRPr="00395CE1">
        <w:rPr>
          <w:rFonts w:cs="Times New Roman"/>
          <w:szCs w:val="24"/>
        </w:rPr>
        <w:t>’s</w:t>
      </w:r>
      <w:r w:rsidRPr="00395CE1">
        <w:rPr>
          <w:rFonts w:cs="Times New Roman"/>
          <w:szCs w:val="24"/>
        </w:rPr>
        <w:t xml:space="preserve"> case.  Specifically, the </w:t>
      </w:r>
      <w:r w:rsidR="00921A41" w:rsidRPr="00395CE1">
        <w:rPr>
          <w:rFonts w:cs="Times New Roman"/>
          <w:szCs w:val="24"/>
        </w:rPr>
        <w:t xml:space="preserve">study assessed </w:t>
      </w:r>
      <w:r w:rsidR="00921A41" w:rsidRPr="00395CE1">
        <w:rPr>
          <w:rFonts w:eastAsia="Times New Roman" w:cs="Times New Roman"/>
          <w:szCs w:val="24"/>
          <w:lang w:eastAsia="en-GB"/>
        </w:rPr>
        <w:t>influences of supervisor behaviour, serving employees behaviour and working environment</w:t>
      </w:r>
      <w:r w:rsidR="00E85BFE" w:rsidRPr="00395CE1">
        <w:rPr>
          <w:rFonts w:eastAsia="Times New Roman" w:cs="Times New Roman"/>
          <w:szCs w:val="24"/>
          <w:lang w:eastAsia="en-GB"/>
        </w:rPr>
        <w:t xml:space="preserve"> </w:t>
      </w:r>
      <w:r w:rsidR="00921A41" w:rsidRPr="00395CE1">
        <w:rPr>
          <w:rFonts w:eastAsia="Times New Roman" w:cs="Times New Roman"/>
          <w:szCs w:val="24"/>
          <w:lang w:eastAsia="en-GB"/>
        </w:rPr>
        <w:t>on i</w:t>
      </w:r>
      <w:r w:rsidR="00E85BFE" w:rsidRPr="00395CE1">
        <w:rPr>
          <w:rFonts w:eastAsia="Times New Roman" w:cs="Times New Roman"/>
          <w:szCs w:val="24"/>
          <w:lang w:eastAsia="en-GB"/>
        </w:rPr>
        <w:t xml:space="preserve">nternal customer care services </w:t>
      </w:r>
      <w:r w:rsidR="00921A41" w:rsidRPr="00395CE1">
        <w:rPr>
          <w:rFonts w:eastAsia="Times New Roman" w:cs="Times New Roman"/>
          <w:szCs w:val="24"/>
          <w:lang w:eastAsia="en-GB"/>
        </w:rPr>
        <w:t xml:space="preserve">as </w:t>
      </w:r>
      <w:r w:rsidR="0018077D" w:rsidRPr="00395CE1">
        <w:rPr>
          <w:rFonts w:eastAsia="Times New Roman" w:cs="Times New Roman"/>
          <w:szCs w:val="24"/>
          <w:lang w:eastAsia="en-GB"/>
        </w:rPr>
        <w:t>determinants of employee performance</w:t>
      </w:r>
      <w:r w:rsidRPr="00395CE1">
        <w:rPr>
          <w:rFonts w:eastAsia="Times New Roman" w:cs="Times New Roman"/>
          <w:szCs w:val="24"/>
          <w:lang w:eastAsia="en-GB"/>
        </w:rPr>
        <w:t xml:space="preserve">. </w:t>
      </w:r>
      <w:r w:rsidRPr="00395CE1">
        <w:rPr>
          <w:rFonts w:cs="Times New Roman"/>
          <w:szCs w:val="24"/>
        </w:rPr>
        <w:t xml:space="preserve">The study employed </w:t>
      </w:r>
      <w:r w:rsidR="00602800" w:rsidRPr="00395CE1">
        <w:rPr>
          <w:rFonts w:cs="Times New Roman"/>
          <w:szCs w:val="24"/>
        </w:rPr>
        <w:t xml:space="preserve">an </w:t>
      </w:r>
      <w:r w:rsidRPr="00395CE1">
        <w:rPr>
          <w:rFonts w:cs="Times New Roman"/>
          <w:szCs w:val="24"/>
        </w:rPr>
        <w:t xml:space="preserve">explanatory research design </w:t>
      </w:r>
      <w:r w:rsidR="00E85BFE" w:rsidRPr="00395CE1">
        <w:rPr>
          <w:rFonts w:cs="Times New Roman"/>
          <w:szCs w:val="24"/>
        </w:rPr>
        <w:t>and</w:t>
      </w:r>
      <w:r w:rsidRPr="00395CE1">
        <w:rPr>
          <w:rFonts w:cs="Times New Roman"/>
          <w:szCs w:val="24"/>
        </w:rPr>
        <w:t xml:space="preserve"> </w:t>
      </w:r>
      <w:r w:rsidR="00E85BFE" w:rsidRPr="00395CE1">
        <w:rPr>
          <w:rFonts w:cs="Times New Roman"/>
          <w:szCs w:val="24"/>
        </w:rPr>
        <w:t>a</w:t>
      </w:r>
      <w:r w:rsidRPr="00395CE1">
        <w:rPr>
          <w:rFonts w:cs="Times New Roman"/>
          <w:szCs w:val="24"/>
        </w:rPr>
        <w:t xml:space="preserve"> sample of </w:t>
      </w:r>
      <w:r w:rsidR="003208A3" w:rsidRPr="00395CE1">
        <w:rPr>
          <w:rFonts w:cs="Times New Roman"/>
          <w:szCs w:val="24"/>
        </w:rPr>
        <w:t>92</w:t>
      </w:r>
      <w:r w:rsidRPr="00395CE1">
        <w:rPr>
          <w:rFonts w:cs="Times New Roman"/>
          <w:szCs w:val="24"/>
        </w:rPr>
        <w:t xml:space="preserve"> purposively selected respondents. The study engaged mixed research design and deployed cross</w:t>
      </w:r>
      <w:r w:rsidR="00602800" w:rsidRPr="00395CE1">
        <w:rPr>
          <w:rFonts w:cs="Times New Roman"/>
          <w:szCs w:val="24"/>
        </w:rPr>
        <w:t>-</w:t>
      </w:r>
      <w:r w:rsidRPr="00395CE1">
        <w:rPr>
          <w:rFonts w:cs="Times New Roman"/>
          <w:szCs w:val="24"/>
        </w:rPr>
        <w:t xml:space="preserve">tabulation with descriptive statistics, multiple linear regression and content analyses to analyse collected data. </w:t>
      </w:r>
      <w:r w:rsidR="00602800" w:rsidRPr="00395CE1">
        <w:rPr>
          <w:rFonts w:eastAsia="Times New Roman" w:cs="Times New Roman"/>
          <w:szCs w:val="24"/>
          <w:lang w:eastAsia="en-GB"/>
        </w:rPr>
        <w:t>T</w:t>
      </w:r>
      <w:r w:rsidRPr="00395CE1">
        <w:rPr>
          <w:rFonts w:eastAsia="Times New Roman" w:cs="Times New Roman"/>
          <w:szCs w:val="24"/>
          <w:lang w:eastAsia="en-GB"/>
        </w:rPr>
        <w:t xml:space="preserve">he study </w:t>
      </w:r>
      <w:r w:rsidR="00602800" w:rsidRPr="00395CE1">
        <w:rPr>
          <w:rFonts w:eastAsia="Times New Roman" w:cs="Times New Roman"/>
          <w:szCs w:val="24"/>
          <w:lang w:eastAsia="en-GB"/>
        </w:rPr>
        <w:t>concludes</w:t>
      </w:r>
      <w:r w:rsidRPr="00395CE1">
        <w:rPr>
          <w:rFonts w:eastAsia="Times New Roman" w:cs="Times New Roman"/>
          <w:szCs w:val="24"/>
          <w:lang w:eastAsia="en-GB"/>
        </w:rPr>
        <w:t xml:space="preserve"> that c</w:t>
      </w:r>
      <w:r w:rsidRPr="00395CE1">
        <w:rPr>
          <w:rFonts w:cs="Times New Roman"/>
          <w:szCs w:val="24"/>
        </w:rPr>
        <w:t>ourteousness when providing services, provision of prompt service, listening to employees job</w:t>
      </w:r>
      <w:r w:rsidR="00602800" w:rsidRPr="00395CE1">
        <w:rPr>
          <w:rFonts w:cs="Times New Roman"/>
          <w:szCs w:val="24"/>
        </w:rPr>
        <w:t>-</w:t>
      </w:r>
      <w:r w:rsidRPr="00395CE1">
        <w:rPr>
          <w:rFonts w:cs="Times New Roman"/>
          <w:szCs w:val="24"/>
        </w:rPr>
        <w:t xml:space="preserve">related needs, providing service to all staff equally without favouritism, effective communication procedures, giving employees </w:t>
      </w:r>
      <w:r w:rsidR="00602800" w:rsidRPr="00395CE1">
        <w:rPr>
          <w:rFonts w:cs="Times New Roman"/>
          <w:szCs w:val="24"/>
        </w:rPr>
        <w:t xml:space="preserve">the </w:t>
      </w:r>
      <w:r w:rsidRPr="00395CE1">
        <w:rPr>
          <w:rFonts w:cs="Times New Roman"/>
          <w:szCs w:val="24"/>
        </w:rPr>
        <w:t xml:space="preserve">freedom to carry out assigned tasks without threats or interruptions and adequate availability of working tools and </w:t>
      </w:r>
      <w:r w:rsidR="00FE7997" w:rsidRPr="00395CE1">
        <w:rPr>
          <w:rFonts w:cs="Times New Roman"/>
          <w:szCs w:val="24"/>
        </w:rPr>
        <w:t>equipment’s</w:t>
      </w:r>
      <w:r w:rsidRPr="00395CE1">
        <w:rPr>
          <w:rFonts w:cs="Times New Roman"/>
          <w:szCs w:val="24"/>
        </w:rPr>
        <w:t xml:space="preserve"> lead to enhancement of employees' performance. Working environment, supervisor behaviour and serving employee behaviour account for about </w:t>
      </w:r>
      <w:r w:rsidR="006A0AE0" w:rsidRPr="00395CE1">
        <w:rPr>
          <w:rFonts w:cs="Times New Roman"/>
          <w:szCs w:val="24"/>
        </w:rPr>
        <w:t>65.2</w:t>
      </w:r>
      <w:r w:rsidRPr="00395CE1">
        <w:rPr>
          <w:rFonts w:cs="Times New Roman"/>
          <w:szCs w:val="24"/>
        </w:rPr>
        <w:t>% of employees' efficiency at KSCL measured by the quality of internal customer service (QICS). There is a significant (</w:t>
      </w:r>
      <w:r w:rsidRPr="00395CE1">
        <w:rPr>
          <w:rFonts w:cs="Times New Roman"/>
          <w:i/>
          <w:szCs w:val="24"/>
        </w:rPr>
        <w:t>p</w:t>
      </w:r>
      <w:r w:rsidRPr="00395CE1">
        <w:rPr>
          <w:rFonts w:cs="Times New Roman"/>
          <w:szCs w:val="24"/>
        </w:rPr>
        <w:t xml:space="preserve">&lt; .05) linear relation between working environment and QICS, supervisor behaviour and serving employees behaviour with the QICS at KSCL. It is recommended that KSCL should provide training to all employees on </w:t>
      </w:r>
      <w:r w:rsidR="00602800" w:rsidRPr="00395CE1">
        <w:rPr>
          <w:rFonts w:cs="Times New Roman"/>
          <w:szCs w:val="24"/>
        </w:rPr>
        <w:t xml:space="preserve">the </w:t>
      </w:r>
      <w:r w:rsidRPr="00395CE1">
        <w:rPr>
          <w:rFonts w:cs="Times New Roman"/>
          <w:szCs w:val="24"/>
        </w:rPr>
        <w:t xml:space="preserve">significance of providing good </w:t>
      </w:r>
      <w:r w:rsidR="000F1159" w:rsidRPr="00395CE1">
        <w:rPr>
          <w:rFonts w:cs="Times New Roman"/>
          <w:szCs w:val="24"/>
        </w:rPr>
        <w:t xml:space="preserve">quality </w:t>
      </w:r>
      <w:r w:rsidRPr="00395CE1">
        <w:rPr>
          <w:rFonts w:cs="Times New Roman"/>
          <w:szCs w:val="24"/>
        </w:rPr>
        <w:t xml:space="preserve">internal customer service. Also, KSCL should improve </w:t>
      </w:r>
      <w:r w:rsidR="00602800" w:rsidRPr="00395CE1">
        <w:rPr>
          <w:rFonts w:cs="Times New Roman"/>
          <w:szCs w:val="24"/>
        </w:rPr>
        <w:t xml:space="preserve">the </w:t>
      </w:r>
      <w:r w:rsidRPr="00395CE1">
        <w:rPr>
          <w:rFonts w:cs="Times New Roman"/>
          <w:szCs w:val="24"/>
        </w:rPr>
        <w:t xml:space="preserve">working environment and effective communication system that are essential in </w:t>
      </w:r>
      <w:r w:rsidR="00602800" w:rsidRPr="00395CE1">
        <w:rPr>
          <w:rFonts w:cs="Times New Roman"/>
          <w:szCs w:val="24"/>
        </w:rPr>
        <w:t xml:space="preserve">the </w:t>
      </w:r>
      <w:r w:rsidRPr="00395CE1">
        <w:rPr>
          <w:rFonts w:cs="Times New Roman"/>
          <w:szCs w:val="24"/>
        </w:rPr>
        <w:t>provision of good quality internal customer</w:t>
      </w:r>
      <w:r w:rsidR="000F1159" w:rsidRPr="00395CE1">
        <w:rPr>
          <w:rFonts w:cs="Times New Roman"/>
          <w:szCs w:val="24"/>
        </w:rPr>
        <w:t xml:space="preserve"> care</w:t>
      </w:r>
      <w:r w:rsidRPr="00395CE1">
        <w:rPr>
          <w:rFonts w:cs="Times New Roman"/>
          <w:szCs w:val="24"/>
        </w:rPr>
        <w:t xml:space="preserve"> service. </w:t>
      </w:r>
    </w:p>
    <w:p w14:paraId="5C91FAB8" w14:textId="77777777" w:rsidR="00805F8D" w:rsidRDefault="00805F8D" w:rsidP="00395CE1">
      <w:pPr>
        <w:rPr>
          <w:rFonts w:cs="Times New Roman"/>
          <w:i/>
          <w:iCs/>
          <w:szCs w:val="24"/>
        </w:rPr>
      </w:pPr>
      <w:r w:rsidRPr="00805F8D">
        <w:rPr>
          <w:rFonts w:cs="Times New Roman"/>
          <w:b/>
          <w:bCs/>
          <w:i/>
          <w:iCs/>
          <w:szCs w:val="24"/>
        </w:rPr>
        <w:t>Keywords:</w:t>
      </w:r>
      <w:r w:rsidRPr="00805F8D">
        <w:rPr>
          <w:rFonts w:cs="Times New Roman"/>
          <w:i/>
          <w:iCs/>
          <w:szCs w:val="24"/>
        </w:rPr>
        <w:t xml:space="preserve">  C</w:t>
      </w:r>
      <w:r w:rsidRPr="00805F8D">
        <w:rPr>
          <w:rFonts w:cs="Times New Roman"/>
          <w:i/>
          <w:iCs/>
          <w:szCs w:val="24"/>
        </w:rPr>
        <w:t>ustomer care</w:t>
      </w:r>
      <w:r w:rsidRPr="00805F8D">
        <w:rPr>
          <w:rFonts w:cs="Times New Roman"/>
          <w:i/>
          <w:iCs/>
          <w:szCs w:val="24"/>
        </w:rPr>
        <w:t>,</w:t>
      </w:r>
      <w:r w:rsidRPr="00805F8D">
        <w:rPr>
          <w:rFonts w:cs="Times New Roman"/>
          <w:i/>
          <w:iCs/>
          <w:szCs w:val="24"/>
        </w:rPr>
        <w:t xml:space="preserve"> employees' performance</w:t>
      </w:r>
      <w:r w:rsidRPr="00805F8D">
        <w:rPr>
          <w:rFonts w:cs="Times New Roman"/>
          <w:i/>
          <w:iCs/>
          <w:szCs w:val="24"/>
        </w:rPr>
        <w:t xml:space="preserve">, </w:t>
      </w:r>
      <w:r w:rsidRPr="00805F8D">
        <w:rPr>
          <w:rFonts w:cs="Times New Roman"/>
          <w:i/>
          <w:iCs/>
          <w:szCs w:val="24"/>
        </w:rPr>
        <w:t>KSCL</w:t>
      </w:r>
    </w:p>
    <w:p w14:paraId="7C2E5FF2" w14:textId="1EB338AD" w:rsidR="000F6464" w:rsidRPr="00805F8D" w:rsidRDefault="000F6464" w:rsidP="00395CE1">
      <w:pPr>
        <w:rPr>
          <w:rFonts w:cs="Times New Roman"/>
          <w:i/>
          <w:iCs/>
          <w:szCs w:val="24"/>
        </w:rPr>
        <w:sectPr w:rsidR="000F6464" w:rsidRPr="00805F8D" w:rsidSect="00395CE1">
          <w:pgSz w:w="11907" w:h="16840" w:code="9"/>
          <w:pgMar w:top="2268" w:right="1418" w:bottom="1418" w:left="2268" w:header="720" w:footer="720" w:gutter="0"/>
          <w:pgNumType w:fmt="lowerRoman" w:start="1"/>
          <w:cols w:space="720"/>
          <w:titlePg/>
          <w:docGrid w:linePitch="360"/>
        </w:sectPr>
      </w:pPr>
    </w:p>
    <w:p w14:paraId="1A23C8EB" w14:textId="77777777" w:rsidR="0038377B" w:rsidRPr="00737CBF" w:rsidRDefault="00BD2E40" w:rsidP="00737CBF">
      <w:pPr>
        <w:jc w:val="center"/>
        <w:rPr>
          <w:b/>
          <w:bCs/>
        </w:rPr>
      </w:pPr>
      <w:bookmarkStart w:id="45" w:name="_Toc78291765"/>
      <w:r w:rsidRPr="00737CBF">
        <w:rPr>
          <w:b/>
          <w:bCs/>
        </w:rPr>
        <w:lastRenderedPageBreak/>
        <w:t>TABLE OF CONTENTS</w:t>
      </w:r>
      <w:bookmarkEnd w:id="45"/>
    </w:p>
    <w:sdt>
      <w:sdtPr>
        <w:rPr>
          <w:rFonts w:cs="Times New Roman"/>
          <w:b/>
          <w:bCs/>
          <w:szCs w:val="24"/>
        </w:rPr>
        <w:id w:val="5198343"/>
        <w:docPartObj>
          <w:docPartGallery w:val="Table of Contents"/>
          <w:docPartUnique/>
        </w:docPartObj>
      </w:sdtPr>
      <w:sdtEndPr>
        <w:rPr>
          <w:b w:val="0"/>
          <w:bCs w:val="0"/>
        </w:rPr>
      </w:sdtEndPr>
      <w:sdtContent>
        <w:p w14:paraId="118F8852" w14:textId="3B048D66" w:rsidR="00737CBF" w:rsidRPr="00737CBF" w:rsidRDefault="00F13BBB" w:rsidP="00737CBF">
          <w:pPr>
            <w:pStyle w:val="TOC1"/>
            <w:ind w:left="709" w:hanging="709"/>
            <w:jc w:val="left"/>
            <w:rPr>
              <w:rFonts w:asciiTheme="minorHAnsi" w:hAnsiTheme="minorHAnsi"/>
              <w:b/>
              <w:noProof/>
              <w:szCs w:val="24"/>
              <w:lang w:val="en-TZ" w:eastAsia="en-TZ"/>
            </w:rPr>
          </w:pPr>
          <w:r w:rsidRPr="00395CE1">
            <w:rPr>
              <w:rFonts w:cs="Times New Roman"/>
              <w:szCs w:val="24"/>
            </w:rPr>
            <w:fldChar w:fldCharType="begin"/>
          </w:r>
          <w:r w:rsidR="0038377B" w:rsidRPr="00395CE1">
            <w:rPr>
              <w:rFonts w:cs="Times New Roman"/>
              <w:szCs w:val="24"/>
            </w:rPr>
            <w:instrText xml:space="preserve"> TOC \o "1-3" \h \z \u </w:instrText>
          </w:r>
          <w:r w:rsidRPr="00395CE1">
            <w:rPr>
              <w:rFonts w:cs="Times New Roman"/>
              <w:szCs w:val="24"/>
            </w:rPr>
            <w:fldChar w:fldCharType="separate"/>
          </w:r>
          <w:hyperlink w:anchor="_Toc78291759" w:history="1">
            <w:r w:rsidR="00737CBF" w:rsidRPr="00737CBF">
              <w:rPr>
                <w:rStyle w:val="Hyperlink"/>
                <w:rFonts w:cs="Times New Roman"/>
                <w:b/>
                <w:noProof/>
                <w:szCs w:val="24"/>
              </w:rPr>
              <w:t>CERTIFICATION</w:t>
            </w:r>
            <w:r w:rsidR="00737CBF" w:rsidRPr="00737CBF">
              <w:rPr>
                <w:b/>
                <w:noProof/>
                <w:webHidden/>
                <w:szCs w:val="24"/>
              </w:rPr>
              <w:tab/>
            </w:r>
            <w:r w:rsidR="00737CBF" w:rsidRPr="00737CBF">
              <w:rPr>
                <w:b/>
                <w:noProof/>
                <w:webHidden/>
                <w:szCs w:val="24"/>
              </w:rPr>
              <w:fldChar w:fldCharType="begin"/>
            </w:r>
            <w:r w:rsidR="00737CBF" w:rsidRPr="00737CBF">
              <w:rPr>
                <w:b/>
                <w:noProof/>
                <w:webHidden/>
                <w:szCs w:val="24"/>
              </w:rPr>
              <w:instrText xml:space="preserve"> PAGEREF _Toc78291759 \h </w:instrText>
            </w:r>
            <w:r w:rsidR="00737CBF" w:rsidRPr="00737CBF">
              <w:rPr>
                <w:b/>
                <w:noProof/>
                <w:webHidden/>
                <w:szCs w:val="24"/>
              </w:rPr>
            </w:r>
            <w:r w:rsidR="00737CBF" w:rsidRPr="00737CBF">
              <w:rPr>
                <w:b/>
                <w:noProof/>
                <w:webHidden/>
                <w:szCs w:val="24"/>
              </w:rPr>
              <w:fldChar w:fldCharType="separate"/>
            </w:r>
            <w:r w:rsidR="00737CBF" w:rsidRPr="00737CBF">
              <w:rPr>
                <w:b/>
                <w:noProof/>
                <w:webHidden/>
                <w:szCs w:val="24"/>
              </w:rPr>
              <w:t>ii</w:t>
            </w:r>
            <w:r w:rsidR="00737CBF" w:rsidRPr="00737CBF">
              <w:rPr>
                <w:b/>
                <w:noProof/>
                <w:webHidden/>
                <w:szCs w:val="24"/>
              </w:rPr>
              <w:fldChar w:fldCharType="end"/>
            </w:r>
          </w:hyperlink>
        </w:p>
        <w:p w14:paraId="4A6D767F" w14:textId="69804290"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0" w:history="1">
            <w:r w:rsidRPr="00737CBF">
              <w:rPr>
                <w:rStyle w:val="Hyperlink"/>
                <w:rFonts w:cs="Times New Roman"/>
                <w:b/>
                <w:noProof/>
                <w:szCs w:val="24"/>
              </w:rPr>
              <w:t>COPYRIGHT</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_Toc78291760 \h </w:instrText>
            </w:r>
            <w:r w:rsidRPr="00737CBF">
              <w:rPr>
                <w:b/>
                <w:noProof/>
                <w:webHidden/>
                <w:szCs w:val="24"/>
              </w:rPr>
            </w:r>
            <w:r w:rsidRPr="00737CBF">
              <w:rPr>
                <w:b/>
                <w:noProof/>
                <w:webHidden/>
                <w:szCs w:val="24"/>
              </w:rPr>
              <w:fldChar w:fldCharType="separate"/>
            </w:r>
            <w:r w:rsidRPr="00737CBF">
              <w:rPr>
                <w:b/>
                <w:noProof/>
                <w:webHidden/>
                <w:szCs w:val="24"/>
              </w:rPr>
              <w:t>iii</w:t>
            </w:r>
            <w:r w:rsidRPr="00737CBF">
              <w:rPr>
                <w:b/>
                <w:noProof/>
                <w:webHidden/>
                <w:szCs w:val="24"/>
              </w:rPr>
              <w:fldChar w:fldCharType="end"/>
            </w:r>
          </w:hyperlink>
        </w:p>
        <w:p w14:paraId="6467D5A1" w14:textId="6EC3450D"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1" w:history="1">
            <w:r w:rsidRPr="00737CBF">
              <w:rPr>
                <w:rStyle w:val="Hyperlink"/>
                <w:rFonts w:cs="Times New Roman"/>
                <w:b/>
                <w:noProof/>
                <w:szCs w:val="24"/>
              </w:rPr>
              <w:t>DECLARATION</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_Toc78291761 \h </w:instrText>
            </w:r>
            <w:r w:rsidRPr="00737CBF">
              <w:rPr>
                <w:b/>
                <w:noProof/>
                <w:webHidden/>
                <w:szCs w:val="24"/>
              </w:rPr>
            </w:r>
            <w:r w:rsidRPr="00737CBF">
              <w:rPr>
                <w:b/>
                <w:noProof/>
                <w:webHidden/>
                <w:szCs w:val="24"/>
              </w:rPr>
              <w:fldChar w:fldCharType="separate"/>
            </w:r>
            <w:r w:rsidRPr="00737CBF">
              <w:rPr>
                <w:b/>
                <w:noProof/>
                <w:webHidden/>
                <w:szCs w:val="24"/>
              </w:rPr>
              <w:t>iv</w:t>
            </w:r>
            <w:r w:rsidRPr="00737CBF">
              <w:rPr>
                <w:b/>
                <w:noProof/>
                <w:webHidden/>
                <w:szCs w:val="24"/>
              </w:rPr>
              <w:fldChar w:fldCharType="end"/>
            </w:r>
          </w:hyperlink>
        </w:p>
        <w:p w14:paraId="7E7B661D" w14:textId="10C377AD"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2" w:history="1">
            <w:r w:rsidRPr="00737CBF">
              <w:rPr>
                <w:rStyle w:val="Hyperlink"/>
                <w:rFonts w:cs="Times New Roman"/>
                <w:b/>
                <w:noProof/>
                <w:szCs w:val="24"/>
              </w:rPr>
              <w:t>DEDICATION</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_Toc78291762 \h </w:instrText>
            </w:r>
            <w:r w:rsidRPr="00737CBF">
              <w:rPr>
                <w:b/>
                <w:noProof/>
                <w:webHidden/>
                <w:szCs w:val="24"/>
              </w:rPr>
            </w:r>
            <w:r w:rsidRPr="00737CBF">
              <w:rPr>
                <w:b/>
                <w:noProof/>
                <w:webHidden/>
                <w:szCs w:val="24"/>
              </w:rPr>
              <w:fldChar w:fldCharType="separate"/>
            </w:r>
            <w:r w:rsidRPr="00737CBF">
              <w:rPr>
                <w:b/>
                <w:noProof/>
                <w:webHidden/>
                <w:szCs w:val="24"/>
              </w:rPr>
              <w:t>v</w:t>
            </w:r>
            <w:r w:rsidRPr="00737CBF">
              <w:rPr>
                <w:b/>
                <w:noProof/>
                <w:webHidden/>
                <w:szCs w:val="24"/>
              </w:rPr>
              <w:fldChar w:fldCharType="end"/>
            </w:r>
          </w:hyperlink>
        </w:p>
        <w:p w14:paraId="5F096490" w14:textId="0F757E2F"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3" w:history="1">
            <w:r w:rsidRPr="00737CBF">
              <w:rPr>
                <w:rStyle w:val="Hyperlink"/>
                <w:rFonts w:cs="Times New Roman"/>
                <w:b/>
                <w:noProof/>
                <w:szCs w:val="24"/>
              </w:rPr>
              <w:t>ACKNOWLEDGEMENT</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_Toc78291763 \h </w:instrText>
            </w:r>
            <w:r w:rsidRPr="00737CBF">
              <w:rPr>
                <w:b/>
                <w:noProof/>
                <w:webHidden/>
                <w:szCs w:val="24"/>
              </w:rPr>
            </w:r>
            <w:r w:rsidRPr="00737CBF">
              <w:rPr>
                <w:b/>
                <w:noProof/>
                <w:webHidden/>
                <w:szCs w:val="24"/>
              </w:rPr>
              <w:fldChar w:fldCharType="separate"/>
            </w:r>
            <w:r w:rsidRPr="00737CBF">
              <w:rPr>
                <w:b/>
                <w:noProof/>
                <w:webHidden/>
                <w:szCs w:val="24"/>
              </w:rPr>
              <w:t>vi</w:t>
            </w:r>
            <w:r w:rsidRPr="00737CBF">
              <w:rPr>
                <w:b/>
                <w:noProof/>
                <w:webHidden/>
                <w:szCs w:val="24"/>
              </w:rPr>
              <w:fldChar w:fldCharType="end"/>
            </w:r>
          </w:hyperlink>
        </w:p>
        <w:p w14:paraId="0663D63C" w14:textId="29ECB7B4"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4" w:history="1">
            <w:r w:rsidRPr="00737CBF">
              <w:rPr>
                <w:rStyle w:val="Hyperlink"/>
                <w:rFonts w:cs="Times New Roman"/>
                <w:b/>
                <w:noProof/>
                <w:szCs w:val="24"/>
              </w:rPr>
              <w:t>ABSTRACT</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_Toc78291764 \h </w:instrText>
            </w:r>
            <w:r w:rsidRPr="00737CBF">
              <w:rPr>
                <w:b/>
                <w:noProof/>
                <w:webHidden/>
                <w:szCs w:val="24"/>
              </w:rPr>
            </w:r>
            <w:r w:rsidRPr="00737CBF">
              <w:rPr>
                <w:b/>
                <w:noProof/>
                <w:webHidden/>
                <w:szCs w:val="24"/>
              </w:rPr>
              <w:fldChar w:fldCharType="separate"/>
            </w:r>
            <w:r w:rsidRPr="00737CBF">
              <w:rPr>
                <w:b/>
                <w:noProof/>
                <w:webHidden/>
                <w:szCs w:val="24"/>
              </w:rPr>
              <w:t>i</w:t>
            </w:r>
            <w:r w:rsidRPr="00737CBF">
              <w:rPr>
                <w:b/>
                <w:noProof/>
                <w:webHidden/>
                <w:szCs w:val="24"/>
              </w:rPr>
              <w:fldChar w:fldCharType="end"/>
            </w:r>
          </w:hyperlink>
        </w:p>
        <w:p w14:paraId="104EA332" w14:textId="11D3D5C5"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6" w:history="1">
            <w:r w:rsidRPr="00737CBF">
              <w:rPr>
                <w:rStyle w:val="Hyperlink"/>
                <w:b/>
                <w:noProof/>
                <w:szCs w:val="24"/>
              </w:rPr>
              <w:t>LIST OF TABLES</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_Toc78291766 \h </w:instrText>
            </w:r>
            <w:r w:rsidRPr="00737CBF">
              <w:rPr>
                <w:b/>
                <w:noProof/>
                <w:webHidden/>
                <w:szCs w:val="24"/>
              </w:rPr>
            </w:r>
            <w:r w:rsidRPr="00737CBF">
              <w:rPr>
                <w:b/>
                <w:noProof/>
                <w:webHidden/>
                <w:szCs w:val="24"/>
              </w:rPr>
              <w:fldChar w:fldCharType="separate"/>
            </w:r>
            <w:r w:rsidRPr="00737CBF">
              <w:rPr>
                <w:b/>
                <w:noProof/>
                <w:webHidden/>
                <w:szCs w:val="24"/>
              </w:rPr>
              <w:t>vii</w:t>
            </w:r>
            <w:r w:rsidRPr="00737CBF">
              <w:rPr>
                <w:b/>
                <w:noProof/>
                <w:webHidden/>
                <w:szCs w:val="24"/>
              </w:rPr>
              <w:fldChar w:fldCharType="end"/>
            </w:r>
          </w:hyperlink>
        </w:p>
        <w:p w14:paraId="33D774B4" w14:textId="0CF4062C"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7" w:history="1">
            <w:r w:rsidRPr="00737CBF">
              <w:rPr>
                <w:rStyle w:val="Hyperlink"/>
                <w:b/>
                <w:noProof/>
                <w:szCs w:val="24"/>
              </w:rPr>
              <w:t>LIST OF FIGURES</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_Toc78291767 \h </w:instrText>
            </w:r>
            <w:r w:rsidRPr="00737CBF">
              <w:rPr>
                <w:b/>
                <w:noProof/>
                <w:webHidden/>
                <w:szCs w:val="24"/>
              </w:rPr>
            </w:r>
            <w:r w:rsidRPr="00737CBF">
              <w:rPr>
                <w:b/>
                <w:noProof/>
                <w:webHidden/>
                <w:szCs w:val="24"/>
              </w:rPr>
              <w:fldChar w:fldCharType="separate"/>
            </w:r>
            <w:r w:rsidRPr="00737CBF">
              <w:rPr>
                <w:b/>
                <w:noProof/>
                <w:webHidden/>
                <w:szCs w:val="24"/>
              </w:rPr>
              <w:t>viii</w:t>
            </w:r>
            <w:r w:rsidRPr="00737CBF">
              <w:rPr>
                <w:b/>
                <w:noProof/>
                <w:webHidden/>
                <w:szCs w:val="24"/>
              </w:rPr>
              <w:fldChar w:fldCharType="end"/>
            </w:r>
          </w:hyperlink>
        </w:p>
        <w:p w14:paraId="6BA4F86D" w14:textId="2939990B"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8" w:history="1">
            <w:r w:rsidRPr="00737CBF">
              <w:rPr>
                <w:rStyle w:val="Hyperlink"/>
                <w:b/>
                <w:noProof/>
                <w:szCs w:val="24"/>
              </w:rPr>
              <w:t>LIST OF ABBREVIATIONS</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_Toc78291768 \h </w:instrText>
            </w:r>
            <w:r w:rsidRPr="00737CBF">
              <w:rPr>
                <w:b/>
                <w:noProof/>
                <w:webHidden/>
                <w:szCs w:val="24"/>
              </w:rPr>
            </w:r>
            <w:r w:rsidRPr="00737CBF">
              <w:rPr>
                <w:b/>
                <w:noProof/>
                <w:webHidden/>
                <w:szCs w:val="24"/>
              </w:rPr>
              <w:fldChar w:fldCharType="separate"/>
            </w:r>
            <w:r w:rsidRPr="00737CBF">
              <w:rPr>
                <w:b/>
                <w:noProof/>
                <w:webHidden/>
                <w:szCs w:val="24"/>
              </w:rPr>
              <w:t>ix</w:t>
            </w:r>
            <w:r w:rsidRPr="00737CBF">
              <w:rPr>
                <w:b/>
                <w:noProof/>
                <w:webHidden/>
                <w:szCs w:val="24"/>
              </w:rPr>
              <w:fldChar w:fldCharType="end"/>
            </w:r>
          </w:hyperlink>
        </w:p>
        <w:p w14:paraId="32DB620A" w14:textId="605E1F57"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69" w:history="1">
            <w:r w:rsidRPr="00737CBF">
              <w:rPr>
                <w:rStyle w:val="Hyperlink"/>
                <w:b/>
                <w:noProof/>
                <w:szCs w:val="24"/>
              </w:rPr>
              <w:t>CHAPTER ONE</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_Toc78291769 \h </w:instrText>
            </w:r>
            <w:r w:rsidRPr="00737CBF">
              <w:rPr>
                <w:b/>
                <w:noProof/>
                <w:webHidden/>
                <w:szCs w:val="24"/>
              </w:rPr>
            </w:r>
            <w:r w:rsidRPr="00737CBF">
              <w:rPr>
                <w:b/>
                <w:noProof/>
                <w:webHidden/>
                <w:szCs w:val="24"/>
              </w:rPr>
              <w:fldChar w:fldCharType="separate"/>
            </w:r>
            <w:r w:rsidRPr="00737CBF">
              <w:rPr>
                <w:b/>
                <w:noProof/>
                <w:webHidden/>
                <w:szCs w:val="24"/>
              </w:rPr>
              <w:t>1</w:t>
            </w:r>
            <w:r w:rsidRPr="00737CBF">
              <w:rPr>
                <w:b/>
                <w:noProof/>
                <w:webHidden/>
                <w:szCs w:val="24"/>
              </w:rPr>
              <w:fldChar w:fldCharType="end"/>
            </w:r>
          </w:hyperlink>
        </w:p>
        <w:p w14:paraId="254CD79A" w14:textId="419DE1C5"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70" w:history="1">
            <w:r w:rsidRPr="00737CBF">
              <w:rPr>
                <w:rStyle w:val="Hyperlink"/>
                <w:b/>
                <w:noProof/>
                <w:szCs w:val="24"/>
              </w:rPr>
              <w:t>INTRODUCTION</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_Toc78291770 \h </w:instrText>
            </w:r>
            <w:r w:rsidRPr="00737CBF">
              <w:rPr>
                <w:b/>
                <w:noProof/>
                <w:webHidden/>
                <w:szCs w:val="24"/>
              </w:rPr>
            </w:r>
            <w:r w:rsidRPr="00737CBF">
              <w:rPr>
                <w:b/>
                <w:noProof/>
                <w:webHidden/>
                <w:szCs w:val="24"/>
              </w:rPr>
              <w:fldChar w:fldCharType="separate"/>
            </w:r>
            <w:r w:rsidRPr="00737CBF">
              <w:rPr>
                <w:b/>
                <w:noProof/>
                <w:webHidden/>
                <w:szCs w:val="24"/>
              </w:rPr>
              <w:t>1</w:t>
            </w:r>
            <w:r w:rsidRPr="00737CBF">
              <w:rPr>
                <w:b/>
                <w:noProof/>
                <w:webHidden/>
                <w:szCs w:val="24"/>
              </w:rPr>
              <w:fldChar w:fldCharType="end"/>
            </w:r>
          </w:hyperlink>
        </w:p>
        <w:p w14:paraId="0FF7EABE" w14:textId="7DCA273D"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1" w:history="1">
            <w:r w:rsidRPr="00737CBF">
              <w:rPr>
                <w:rStyle w:val="Hyperlink"/>
                <w:rFonts w:cs="Times New Roman"/>
                <w:noProof/>
                <w:szCs w:val="24"/>
              </w:rPr>
              <w:t>1.1</w:t>
            </w:r>
            <w:r w:rsidRPr="00737CBF">
              <w:rPr>
                <w:rFonts w:asciiTheme="minorHAnsi" w:hAnsiTheme="minorHAnsi"/>
                <w:noProof/>
                <w:szCs w:val="24"/>
                <w:lang w:val="en-TZ" w:eastAsia="en-TZ"/>
              </w:rPr>
              <w:tab/>
            </w:r>
            <w:r w:rsidRPr="00737CBF">
              <w:rPr>
                <w:rStyle w:val="Hyperlink"/>
                <w:rFonts w:cs="Times New Roman"/>
                <w:noProof/>
                <w:szCs w:val="24"/>
              </w:rPr>
              <w:t>Overview</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_Toc78291771 \h </w:instrText>
            </w:r>
            <w:r w:rsidRPr="00737CBF">
              <w:rPr>
                <w:noProof/>
                <w:webHidden/>
                <w:szCs w:val="24"/>
              </w:rPr>
            </w:r>
            <w:r w:rsidRPr="00737CBF">
              <w:rPr>
                <w:noProof/>
                <w:webHidden/>
                <w:szCs w:val="24"/>
              </w:rPr>
              <w:fldChar w:fldCharType="separate"/>
            </w:r>
            <w:r w:rsidRPr="00737CBF">
              <w:rPr>
                <w:noProof/>
                <w:webHidden/>
                <w:szCs w:val="24"/>
              </w:rPr>
              <w:t>1</w:t>
            </w:r>
            <w:r w:rsidRPr="00737CBF">
              <w:rPr>
                <w:noProof/>
                <w:webHidden/>
                <w:szCs w:val="24"/>
              </w:rPr>
              <w:fldChar w:fldCharType="end"/>
            </w:r>
          </w:hyperlink>
        </w:p>
        <w:p w14:paraId="34F52C8D" w14:textId="09A4EA68"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2" w:history="1">
            <w:r w:rsidRPr="00737CBF">
              <w:rPr>
                <w:rStyle w:val="Hyperlink"/>
                <w:rFonts w:cs="Times New Roman"/>
                <w:noProof/>
                <w:szCs w:val="24"/>
              </w:rPr>
              <w:t>1.2</w:t>
            </w:r>
            <w:r w:rsidRPr="00737CBF">
              <w:rPr>
                <w:rFonts w:asciiTheme="minorHAnsi" w:hAnsiTheme="minorHAnsi"/>
                <w:noProof/>
                <w:szCs w:val="24"/>
                <w:lang w:val="en-TZ" w:eastAsia="en-TZ"/>
              </w:rPr>
              <w:tab/>
            </w:r>
            <w:r w:rsidRPr="00737CBF">
              <w:rPr>
                <w:rStyle w:val="Hyperlink"/>
                <w:rFonts w:cs="Times New Roman"/>
                <w:noProof/>
                <w:szCs w:val="24"/>
              </w:rPr>
              <w:t>Background of the Study</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_Toc78291772 \h </w:instrText>
            </w:r>
            <w:r w:rsidRPr="00737CBF">
              <w:rPr>
                <w:noProof/>
                <w:webHidden/>
                <w:szCs w:val="24"/>
              </w:rPr>
            </w:r>
            <w:r w:rsidRPr="00737CBF">
              <w:rPr>
                <w:noProof/>
                <w:webHidden/>
                <w:szCs w:val="24"/>
              </w:rPr>
              <w:fldChar w:fldCharType="separate"/>
            </w:r>
            <w:r w:rsidRPr="00737CBF">
              <w:rPr>
                <w:noProof/>
                <w:webHidden/>
                <w:szCs w:val="24"/>
              </w:rPr>
              <w:t>1</w:t>
            </w:r>
            <w:r w:rsidRPr="00737CBF">
              <w:rPr>
                <w:noProof/>
                <w:webHidden/>
                <w:szCs w:val="24"/>
              </w:rPr>
              <w:fldChar w:fldCharType="end"/>
            </w:r>
          </w:hyperlink>
        </w:p>
        <w:p w14:paraId="3CBAF989" w14:textId="0992DF2A"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3" w:history="1">
            <w:r w:rsidRPr="00737CBF">
              <w:rPr>
                <w:rStyle w:val="Hyperlink"/>
                <w:rFonts w:cs="Times New Roman"/>
                <w:noProof/>
                <w:szCs w:val="24"/>
              </w:rPr>
              <w:t>1.3</w:t>
            </w:r>
            <w:r w:rsidRPr="00737CBF">
              <w:rPr>
                <w:rFonts w:asciiTheme="minorHAnsi" w:hAnsiTheme="minorHAnsi"/>
                <w:noProof/>
                <w:szCs w:val="24"/>
                <w:lang w:val="en-TZ" w:eastAsia="en-TZ"/>
              </w:rPr>
              <w:tab/>
            </w:r>
            <w:r w:rsidRPr="00737CBF">
              <w:rPr>
                <w:rStyle w:val="Hyperlink"/>
                <w:rFonts w:cs="Times New Roman"/>
                <w:noProof/>
                <w:szCs w:val="24"/>
              </w:rPr>
              <w:t>Problem Statement</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_Toc78291773 \h </w:instrText>
            </w:r>
            <w:r w:rsidRPr="00737CBF">
              <w:rPr>
                <w:noProof/>
                <w:webHidden/>
                <w:szCs w:val="24"/>
              </w:rPr>
            </w:r>
            <w:r w:rsidRPr="00737CBF">
              <w:rPr>
                <w:noProof/>
                <w:webHidden/>
                <w:szCs w:val="24"/>
              </w:rPr>
              <w:fldChar w:fldCharType="separate"/>
            </w:r>
            <w:r w:rsidRPr="00737CBF">
              <w:rPr>
                <w:noProof/>
                <w:webHidden/>
                <w:szCs w:val="24"/>
              </w:rPr>
              <w:t>4</w:t>
            </w:r>
            <w:r w:rsidRPr="00737CBF">
              <w:rPr>
                <w:noProof/>
                <w:webHidden/>
                <w:szCs w:val="24"/>
              </w:rPr>
              <w:fldChar w:fldCharType="end"/>
            </w:r>
          </w:hyperlink>
        </w:p>
        <w:p w14:paraId="6C03CE37" w14:textId="37F97E54"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4" w:history="1">
            <w:r w:rsidRPr="00737CBF">
              <w:rPr>
                <w:rStyle w:val="Hyperlink"/>
                <w:rFonts w:cs="Times New Roman"/>
                <w:noProof/>
                <w:szCs w:val="24"/>
              </w:rPr>
              <w:t>1.4</w:t>
            </w:r>
            <w:r w:rsidRPr="00737CBF">
              <w:rPr>
                <w:rFonts w:asciiTheme="minorHAnsi" w:hAnsiTheme="minorHAnsi"/>
                <w:noProof/>
                <w:szCs w:val="24"/>
                <w:lang w:val="en-TZ" w:eastAsia="en-TZ"/>
              </w:rPr>
              <w:tab/>
            </w:r>
            <w:r w:rsidRPr="00737CBF">
              <w:rPr>
                <w:rStyle w:val="Hyperlink"/>
                <w:rFonts w:cs="Times New Roman"/>
                <w:noProof/>
                <w:szCs w:val="24"/>
              </w:rPr>
              <w:t>Objective of the Study</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_Toc78291774 \h </w:instrText>
            </w:r>
            <w:r w:rsidRPr="00737CBF">
              <w:rPr>
                <w:noProof/>
                <w:webHidden/>
                <w:szCs w:val="24"/>
              </w:rPr>
            </w:r>
            <w:r w:rsidRPr="00737CBF">
              <w:rPr>
                <w:noProof/>
                <w:webHidden/>
                <w:szCs w:val="24"/>
              </w:rPr>
              <w:fldChar w:fldCharType="separate"/>
            </w:r>
            <w:r w:rsidRPr="00737CBF">
              <w:rPr>
                <w:noProof/>
                <w:webHidden/>
                <w:szCs w:val="24"/>
              </w:rPr>
              <w:t>5</w:t>
            </w:r>
            <w:r w:rsidRPr="00737CBF">
              <w:rPr>
                <w:noProof/>
                <w:webHidden/>
                <w:szCs w:val="24"/>
              </w:rPr>
              <w:fldChar w:fldCharType="end"/>
            </w:r>
          </w:hyperlink>
        </w:p>
        <w:p w14:paraId="690AFED3" w14:textId="1C95FEF8"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5" w:history="1">
            <w:r w:rsidRPr="00737CBF">
              <w:rPr>
                <w:rStyle w:val="Hyperlink"/>
                <w:rFonts w:cs="Times New Roman"/>
                <w:noProof/>
                <w:szCs w:val="24"/>
              </w:rPr>
              <w:t>1.5</w:t>
            </w:r>
            <w:r w:rsidRPr="00737CBF">
              <w:rPr>
                <w:rFonts w:asciiTheme="minorHAnsi" w:hAnsiTheme="minorHAnsi"/>
                <w:noProof/>
                <w:szCs w:val="24"/>
                <w:lang w:val="en-TZ" w:eastAsia="en-TZ"/>
              </w:rPr>
              <w:tab/>
            </w:r>
            <w:r w:rsidRPr="00737CBF">
              <w:rPr>
                <w:rStyle w:val="Hyperlink"/>
                <w:rFonts w:cs="Times New Roman"/>
                <w:noProof/>
                <w:szCs w:val="24"/>
              </w:rPr>
              <w:t>Research Questions</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_Toc78291775 \h </w:instrText>
            </w:r>
            <w:r w:rsidRPr="00737CBF">
              <w:rPr>
                <w:noProof/>
                <w:webHidden/>
                <w:szCs w:val="24"/>
              </w:rPr>
            </w:r>
            <w:r w:rsidRPr="00737CBF">
              <w:rPr>
                <w:noProof/>
                <w:webHidden/>
                <w:szCs w:val="24"/>
              </w:rPr>
              <w:fldChar w:fldCharType="separate"/>
            </w:r>
            <w:r w:rsidRPr="00737CBF">
              <w:rPr>
                <w:noProof/>
                <w:webHidden/>
                <w:szCs w:val="24"/>
              </w:rPr>
              <w:t>5</w:t>
            </w:r>
            <w:r w:rsidRPr="00737CBF">
              <w:rPr>
                <w:noProof/>
                <w:webHidden/>
                <w:szCs w:val="24"/>
              </w:rPr>
              <w:fldChar w:fldCharType="end"/>
            </w:r>
          </w:hyperlink>
        </w:p>
        <w:p w14:paraId="65DEE5C0" w14:textId="68D6A4FA"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6" w:history="1">
            <w:r w:rsidRPr="00737CBF">
              <w:rPr>
                <w:rStyle w:val="Hyperlink"/>
                <w:rFonts w:cs="Times New Roman"/>
                <w:noProof/>
                <w:szCs w:val="24"/>
              </w:rPr>
              <w:t>1.6</w:t>
            </w:r>
            <w:r w:rsidRPr="00737CBF">
              <w:rPr>
                <w:rFonts w:asciiTheme="minorHAnsi" w:hAnsiTheme="minorHAnsi"/>
                <w:noProof/>
                <w:szCs w:val="24"/>
                <w:lang w:val="en-TZ" w:eastAsia="en-TZ"/>
              </w:rPr>
              <w:tab/>
            </w:r>
            <w:r w:rsidRPr="00737CBF">
              <w:rPr>
                <w:rStyle w:val="Hyperlink"/>
                <w:rFonts w:cs="Times New Roman"/>
                <w:noProof/>
                <w:szCs w:val="24"/>
              </w:rPr>
              <w:t>Scope of the Study</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_Toc78291776 \h </w:instrText>
            </w:r>
            <w:r w:rsidRPr="00737CBF">
              <w:rPr>
                <w:noProof/>
                <w:webHidden/>
                <w:szCs w:val="24"/>
              </w:rPr>
            </w:r>
            <w:r w:rsidRPr="00737CBF">
              <w:rPr>
                <w:noProof/>
                <w:webHidden/>
                <w:szCs w:val="24"/>
              </w:rPr>
              <w:fldChar w:fldCharType="separate"/>
            </w:r>
            <w:r w:rsidRPr="00737CBF">
              <w:rPr>
                <w:noProof/>
                <w:webHidden/>
                <w:szCs w:val="24"/>
              </w:rPr>
              <w:t>5</w:t>
            </w:r>
            <w:r w:rsidRPr="00737CBF">
              <w:rPr>
                <w:noProof/>
                <w:webHidden/>
                <w:szCs w:val="24"/>
              </w:rPr>
              <w:fldChar w:fldCharType="end"/>
            </w:r>
          </w:hyperlink>
        </w:p>
        <w:p w14:paraId="3320F5AE" w14:textId="485E6E53"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7" w:history="1">
            <w:r w:rsidRPr="00737CBF">
              <w:rPr>
                <w:rStyle w:val="Hyperlink"/>
                <w:rFonts w:cs="Times New Roman"/>
                <w:noProof/>
                <w:szCs w:val="24"/>
              </w:rPr>
              <w:t>1.7</w:t>
            </w:r>
            <w:r w:rsidRPr="00737CBF">
              <w:rPr>
                <w:rFonts w:asciiTheme="minorHAnsi" w:hAnsiTheme="minorHAnsi"/>
                <w:noProof/>
                <w:szCs w:val="24"/>
                <w:lang w:val="en-TZ" w:eastAsia="en-TZ"/>
              </w:rPr>
              <w:tab/>
            </w:r>
            <w:r w:rsidRPr="00737CBF">
              <w:rPr>
                <w:rStyle w:val="Hyperlink"/>
                <w:rFonts w:cs="Times New Roman"/>
                <w:noProof/>
                <w:szCs w:val="24"/>
              </w:rPr>
              <w:t>Significance of the Study</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_Toc78291777 \h </w:instrText>
            </w:r>
            <w:r w:rsidRPr="00737CBF">
              <w:rPr>
                <w:noProof/>
                <w:webHidden/>
                <w:szCs w:val="24"/>
              </w:rPr>
            </w:r>
            <w:r w:rsidRPr="00737CBF">
              <w:rPr>
                <w:noProof/>
                <w:webHidden/>
                <w:szCs w:val="24"/>
              </w:rPr>
              <w:fldChar w:fldCharType="separate"/>
            </w:r>
            <w:r w:rsidRPr="00737CBF">
              <w:rPr>
                <w:noProof/>
                <w:webHidden/>
                <w:szCs w:val="24"/>
              </w:rPr>
              <w:t>6</w:t>
            </w:r>
            <w:r w:rsidRPr="00737CBF">
              <w:rPr>
                <w:noProof/>
                <w:webHidden/>
                <w:szCs w:val="24"/>
              </w:rPr>
              <w:fldChar w:fldCharType="end"/>
            </w:r>
          </w:hyperlink>
        </w:p>
        <w:p w14:paraId="127DE284" w14:textId="6A9F3DAF"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78" w:history="1">
            <w:r w:rsidRPr="00737CBF">
              <w:rPr>
                <w:rStyle w:val="Hyperlink"/>
                <w:rFonts w:cs="Times New Roman"/>
                <w:noProof/>
                <w:szCs w:val="24"/>
              </w:rPr>
              <w:t>1.8</w:t>
            </w:r>
            <w:r w:rsidRPr="00737CBF">
              <w:rPr>
                <w:rFonts w:asciiTheme="minorHAnsi" w:hAnsiTheme="minorHAnsi"/>
                <w:noProof/>
                <w:szCs w:val="24"/>
                <w:lang w:val="en-TZ" w:eastAsia="en-TZ"/>
              </w:rPr>
              <w:tab/>
            </w:r>
            <w:r w:rsidRPr="00737CBF">
              <w:rPr>
                <w:rStyle w:val="Hyperlink"/>
                <w:rFonts w:cs="Times New Roman"/>
                <w:noProof/>
                <w:szCs w:val="24"/>
              </w:rPr>
              <w:t>Organization of the Study</w:t>
            </w:r>
            <w:r w:rsidRPr="00737CBF">
              <w:rPr>
                <w:noProof/>
                <w:webHidden/>
                <w:szCs w:val="24"/>
              </w:rPr>
              <w:tab/>
            </w:r>
            <w:r w:rsidRPr="00737CBF">
              <w:rPr>
                <w:noProof/>
                <w:webHidden/>
                <w:szCs w:val="24"/>
              </w:rPr>
              <w:fldChar w:fldCharType="begin"/>
            </w:r>
            <w:r w:rsidRPr="00737CBF">
              <w:rPr>
                <w:noProof/>
                <w:webHidden/>
                <w:szCs w:val="24"/>
              </w:rPr>
              <w:instrText xml:space="preserve"> PAGEREF _Toc78291778 \h </w:instrText>
            </w:r>
            <w:r w:rsidRPr="00737CBF">
              <w:rPr>
                <w:noProof/>
                <w:webHidden/>
                <w:szCs w:val="24"/>
              </w:rPr>
            </w:r>
            <w:r w:rsidRPr="00737CBF">
              <w:rPr>
                <w:noProof/>
                <w:webHidden/>
                <w:szCs w:val="24"/>
              </w:rPr>
              <w:fldChar w:fldCharType="separate"/>
            </w:r>
            <w:r w:rsidRPr="00737CBF">
              <w:rPr>
                <w:noProof/>
                <w:webHidden/>
                <w:szCs w:val="24"/>
              </w:rPr>
              <w:t>6</w:t>
            </w:r>
            <w:r w:rsidRPr="00737CBF">
              <w:rPr>
                <w:noProof/>
                <w:webHidden/>
                <w:szCs w:val="24"/>
              </w:rPr>
              <w:fldChar w:fldCharType="end"/>
            </w:r>
          </w:hyperlink>
        </w:p>
        <w:p w14:paraId="02678E51" w14:textId="1726499D"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79" w:history="1">
            <w:r w:rsidRPr="00737CBF">
              <w:rPr>
                <w:rStyle w:val="Hyperlink"/>
                <w:rFonts w:cs="Times New Roman"/>
                <w:b/>
                <w:noProof/>
                <w:szCs w:val="24"/>
              </w:rPr>
              <w:t>CHAPTER TWO</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_Toc78291779 \h </w:instrText>
            </w:r>
            <w:r w:rsidRPr="00737CBF">
              <w:rPr>
                <w:b/>
                <w:noProof/>
                <w:webHidden/>
                <w:szCs w:val="24"/>
              </w:rPr>
            </w:r>
            <w:r w:rsidRPr="00737CBF">
              <w:rPr>
                <w:b/>
                <w:noProof/>
                <w:webHidden/>
                <w:szCs w:val="24"/>
              </w:rPr>
              <w:fldChar w:fldCharType="separate"/>
            </w:r>
            <w:r w:rsidRPr="00737CBF">
              <w:rPr>
                <w:b/>
                <w:noProof/>
                <w:webHidden/>
                <w:szCs w:val="24"/>
              </w:rPr>
              <w:t>7</w:t>
            </w:r>
            <w:r w:rsidRPr="00737CBF">
              <w:rPr>
                <w:b/>
                <w:noProof/>
                <w:webHidden/>
                <w:szCs w:val="24"/>
              </w:rPr>
              <w:fldChar w:fldCharType="end"/>
            </w:r>
          </w:hyperlink>
        </w:p>
        <w:p w14:paraId="59CB5AEB" w14:textId="1EACB475"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80" w:history="1">
            <w:r w:rsidRPr="00737CBF">
              <w:rPr>
                <w:rStyle w:val="Hyperlink"/>
                <w:rFonts w:cs="Times New Roman"/>
                <w:b/>
                <w:noProof/>
                <w:szCs w:val="24"/>
              </w:rPr>
              <w:t>LITERATURE REVIEW</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_Toc78291780 \h </w:instrText>
            </w:r>
            <w:r w:rsidRPr="00737CBF">
              <w:rPr>
                <w:b/>
                <w:noProof/>
                <w:webHidden/>
                <w:szCs w:val="24"/>
              </w:rPr>
            </w:r>
            <w:r w:rsidRPr="00737CBF">
              <w:rPr>
                <w:b/>
                <w:noProof/>
                <w:webHidden/>
                <w:szCs w:val="24"/>
              </w:rPr>
              <w:fldChar w:fldCharType="separate"/>
            </w:r>
            <w:r w:rsidRPr="00737CBF">
              <w:rPr>
                <w:b/>
                <w:noProof/>
                <w:webHidden/>
                <w:szCs w:val="24"/>
              </w:rPr>
              <w:t>7</w:t>
            </w:r>
            <w:r w:rsidRPr="00737CBF">
              <w:rPr>
                <w:b/>
                <w:noProof/>
                <w:webHidden/>
                <w:szCs w:val="24"/>
              </w:rPr>
              <w:fldChar w:fldCharType="end"/>
            </w:r>
          </w:hyperlink>
        </w:p>
        <w:p w14:paraId="696BCAA1" w14:textId="7A570857"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81" w:history="1">
            <w:r w:rsidRPr="00737CBF">
              <w:rPr>
                <w:rStyle w:val="Hyperlink"/>
                <w:rFonts w:cs="Times New Roman"/>
                <w:noProof/>
                <w:szCs w:val="24"/>
              </w:rPr>
              <w:t>2.1</w:t>
            </w:r>
            <w:r w:rsidRPr="00737CBF">
              <w:rPr>
                <w:rFonts w:asciiTheme="minorHAnsi" w:hAnsiTheme="minorHAnsi"/>
                <w:noProof/>
                <w:szCs w:val="24"/>
                <w:lang w:val="en-TZ" w:eastAsia="en-TZ"/>
              </w:rPr>
              <w:tab/>
            </w:r>
            <w:r w:rsidRPr="00737CBF">
              <w:rPr>
                <w:rStyle w:val="Hyperlink"/>
                <w:rFonts w:cs="Times New Roman"/>
                <w:noProof/>
                <w:szCs w:val="24"/>
              </w:rPr>
              <w:t>Introduction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_Toc78291781 \h </w:instrText>
            </w:r>
            <w:r w:rsidRPr="00737CBF">
              <w:rPr>
                <w:noProof/>
                <w:webHidden/>
                <w:szCs w:val="24"/>
              </w:rPr>
            </w:r>
            <w:r w:rsidRPr="00737CBF">
              <w:rPr>
                <w:noProof/>
                <w:webHidden/>
                <w:szCs w:val="24"/>
              </w:rPr>
              <w:fldChar w:fldCharType="separate"/>
            </w:r>
            <w:r w:rsidRPr="00737CBF">
              <w:rPr>
                <w:noProof/>
                <w:webHidden/>
                <w:szCs w:val="24"/>
              </w:rPr>
              <w:t>7</w:t>
            </w:r>
            <w:r w:rsidRPr="00737CBF">
              <w:rPr>
                <w:noProof/>
                <w:webHidden/>
                <w:szCs w:val="24"/>
              </w:rPr>
              <w:fldChar w:fldCharType="end"/>
            </w:r>
          </w:hyperlink>
        </w:p>
        <w:p w14:paraId="67496A7D" w14:textId="1BAAB4A0"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82" w:history="1">
            <w:r w:rsidRPr="00737CBF">
              <w:rPr>
                <w:rStyle w:val="Hyperlink"/>
                <w:rFonts w:cs="Times New Roman"/>
                <w:noProof/>
                <w:szCs w:val="24"/>
              </w:rPr>
              <w:t>2.2</w:t>
            </w:r>
            <w:r w:rsidRPr="00737CBF">
              <w:rPr>
                <w:rFonts w:asciiTheme="minorHAnsi" w:hAnsiTheme="minorHAnsi"/>
                <w:noProof/>
                <w:szCs w:val="24"/>
                <w:lang w:val="en-TZ" w:eastAsia="en-TZ"/>
              </w:rPr>
              <w:tab/>
            </w:r>
            <w:r w:rsidRPr="00737CBF">
              <w:rPr>
                <w:rStyle w:val="Hyperlink"/>
                <w:rFonts w:cs="Times New Roman"/>
                <w:noProof/>
                <w:szCs w:val="24"/>
              </w:rPr>
              <w:t>Conceptual Definitions</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_Toc78291782 \h </w:instrText>
            </w:r>
            <w:r w:rsidRPr="00737CBF">
              <w:rPr>
                <w:noProof/>
                <w:webHidden/>
                <w:szCs w:val="24"/>
              </w:rPr>
            </w:r>
            <w:r w:rsidRPr="00737CBF">
              <w:rPr>
                <w:noProof/>
                <w:webHidden/>
                <w:szCs w:val="24"/>
              </w:rPr>
              <w:fldChar w:fldCharType="separate"/>
            </w:r>
            <w:r w:rsidRPr="00737CBF">
              <w:rPr>
                <w:noProof/>
                <w:webHidden/>
                <w:szCs w:val="24"/>
              </w:rPr>
              <w:t>7</w:t>
            </w:r>
            <w:r w:rsidRPr="00737CBF">
              <w:rPr>
                <w:noProof/>
                <w:webHidden/>
                <w:szCs w:val="24"/>
              </w:rPr>
              <w:fldChar w:fldCharType="end"/>
            </w:r>
          </w:hyperlink>
        </w:p>
        <w:p w14:paraId="06871BC0" w14:textId="3941B499"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83" w:history="1">
            <w:r w:rsidRPr="00737CBF">
              <w:rPr>
                <w:rStyle w:val="Hyperlink"/>
                <w:rFonts w:cs="Times New Roman"/>
                <w:noProof/>
                <w:szCs w:val="24"/>
              </w:rPr>
              <w:t>2.2.1</w:t>
            </w:r>
            <w:r w:rsidRPr="00737CBF">
              <w:rPr>
                <w:rFonts w:asciiTheme="minorHAnsi" w:hAnsiTheme="minorHAnsi"/>
                <w:noProof/>
                <w:szCs w:val="24"/>
                <w:lang w:val="en-TZ" w:eastAsia="en-TZ"/>
              </w:rPr>
              <w:tab/>
            </w:r>
            <w:r w:rsidRPr="00737CBF">
              <w:rPr>
                <w:rStyle w:val="Hyperlink"/>
                <w:rFonts w:cs="Times New Roman"/>
                <w:noProof/>
                <w:szCs w:val="24"/>
              </w:rPr>
              <w:t>Internal Customer</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_Toc78291783 \h </w:instrText>
            </w:r>
            <w:r w:rsidRPr="00737CBF">
              <w:rPr>
                <w:noProof/>
                <w:webHidden/>
                <w:szCs w:val="24"/>
              </w:rPr>
            </w:r>
            <w:r w:rsidRPr="00737CBF">
              <w:rPr>
                <w:noProof/>
                <w:webHidden/>
                <w:szCs w:val="24"/>
              </w:rPr>
              <w:fldChar w:fldCharType="separate"/>
            </w:r>
            <w:r w:rsidRPr="00737CBF">
              <w:rPr>
                <w:noProof/>
                <w:webHidden/>
                <w:szCs w:val="24"/>
              </w:rPr>
              <w:t>7</w:t>
            </w:r>
            <w:r w:rsidRPr="00737CBF">
              <w:rPr>
                <w:noProof/>
                <w:webHidden/>
                <w:szCs w:val="24"/>
              </w:rPr>
              <w:fldChar w:fldCharType="end"/>
            </w:r>
          </w:hyperlink>
        </w:p>
        <w:p w14:paraId="08403C2A" w14:textId="7A594A8D"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84" w:history="1">
            <w:r w:rsidRPr="00737CBF">
              <w:rPr>
                <w:rStyle w:val="Hyperlink"/>
                <w:rFonts w:cs="Times New Roman"/>
                <w:noProof/>
                <w:szCs w:val="24"/>
              </w:rPr>
              <w:t>2.2.2</w:t>
            </w:r>
            <w:r w:rsidRPr="00737CBF">
              <w:rPr>
                <w:rFonts w:asciiTheme="minorHAnsi" w:hAnsiTheme="minorHAnsi"/>
                <w:noProof/>
                <w:szCs w:val="24"/>
                <w:lang w:val="en-TZ" w:eastAsia="en-TZ"/>
              </w:rPr>
              <w:tab/>
            </w:r>
            <w:r w:rsidRPr="00737CBF">
              <w:rPr>
                <w:rStyle w:val="Hyperlink"/>
                <w:rFonts w:cs="Times New Roman"/>
                <w:noProof/>
                <w:szCs w:val="24"/>
              </w:rPr>
              <w:t>Employee/Job Performance</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_Toc78291784 \h </w:instrText>
            </w:r>
            <w:r w:rsidRPr="00737CBF">
              <w:rPr>
                <w:noProof/>
                <w:webHidden/>
                <w:szCs w:val="24"/>
              </w:rPr>
            </w:r>
            <w:r w:rsidRPr="00737CBF">
              <w:rPr>
                <w:noProof/>
                <w:webHidden/>
                <w:szCs w:val="24"/>
              </w:rPr>
              <w:fldChar w:fldCharType="separate"/>
            </w:r>
            <w:r w:rsidRPr="00737CBF">
              <w:rPr>
                <w:noProof/>
                <w:webHidden/>
                <w:szCs w:val="24"/>
              </w:rPr>
              <w:t>7</w:t>
            </w:r>
            <w:r w:rsidRPr="00737CBF">
              <w:rPr>
                <w:noProof/>
                <w:webHidden/>
                <w:szCs w:val="24"/>
              </w:rPr>
              <w:fldChar w:fldCharType="end"/>
            </w:r>
          </w:hyperlink>
        </w:p>
        <w:p w14:paraId="2350DF91" w14:textId="4026BD19"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85" w:history="1">
            <w:r w:rsidRPr="00737CBF">
              <w:rPr>
                <w:rStyle w:val="Hyperlink"/>
                <w:rFonts w:cs="Times New Roman"/>
                <w:noProof/>
                <w:szCs w:val="24"/>
              </w:rPr>
              <w:t>2.2.3</w:t>
            </w:r>
            <w:r w:rsidRPr="00737CBF">
              <w:rPr>
                <w:rFonts w:asciiTheme="minorHAnsi" w:hAnsiTheme="minorHAnsi"/>
                <w:noProof/>
                <w:szCs w:val="24"/>
                <w:lang w:val="en-TZ" w:eastAsia="en-TZ"/>
              </w:rPr>
              <w:tab/>
            </w:r>
            <w:r w:rsidRPr="00737CBF">
              <w:rPr>
                <w:rStyle w:val="Hyperlink"/>
                <w:rFonts w:cs="Times New Roman"/>
                <w:noProof/>
                <w:szCs w:val="24"/>
              </w:rPr>
              <w:t>Supervisory Behaviour</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_Toc78291785 \h </w:instrText>
            </w:r>
            <w:r w:rsidRPr="00737CBF">
              <w:rPr>
                <w:noProof/>
                <w:webHidden/>
                <w:szCs w:val="24"/>
              </w:rPr>
            </w:r>
            <w:r w:rsidRPr="00737CBF">
              <w:rPr>
                <w:noProof/>
                <w:webHidden/>
                <w:szCs w:val="24"/>
              </w:rPr>
              <w:fldChar w:fldCharType="separate"/>
            </w:r>
            <w:r w:rsidRPr="00737CBF">
              <w:rPr>
                <w:noProof/>
                <w:webHidden/>
                <w:szCs w:val="24"/>
              </w:rPr>
              <w:t>8</w:t>
            </w:r>
            <w:r w:rsidRPr="00737CBF">
              <w:rPr>
                <w:noProof/>
                <w:webHidden/>
                <w:szCs w:val="24"/>
              </w:rPr>
              <w:fldChar w:fldCharType="end"/>
            </w:r>
          </w:hyperlink>
        </w:p>
        <w:p w14:paraId="709D7C03" w14:textId="210A3982"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86" w:history="1">
            <w:r w:rsidRPr="00737CBF">
              <w:rPr>
                <w:rStyle w:val="Hyperlink"/>
                <w:rFonts w:cs="Times New Roman"/>
                <w:noProof/>
                <w:szCs w:val="24"/>
              </w:rPr>
              <w:t>2.2.4</w:t>
            </w:r>
            <w:r w:rsidRPr="00737CBF">
              <w:rPr>
                <w:rFonts w:asciiTheme="minorHAnsi" w:hAnsiTheme="minorHAnsi"/>
                <w:noProof/>
                <w:szCs w:val="24"/>
                <w:lang w:val="en-TZ" w:eastAsia="en-TZ"/>
              </w:rPr>
              <w:tab/>
            </w:r>
            <w:r w:rsidRPr="00737CBF">
              <w:rPr>
                <w:rStyle w:val="Hyperlink"/>
                <w:rFonts w:cs="Times New Roman"/>
                <w:noProof/>
                <w:szCs w:val="24"/>
              </w:rPr>
              <w:t>Employees Behaviour</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_Toc78291786 \h </w:instrText>
            </w:r>
            <w:r w:rsidRPr="00737CBF">
              <w:rPr>
                <w:noProof/>
                <w:webHidden/>
                <w:szCs w:val="24"/>
              </w:rPr>
            </w:r>
            <w:r w:rsidRPr="00737CBF">
              <w:rPr>
                <w:noProof/>
                <w:webHidden/>
                <w:szCs w:val="24"/>
              </w:rPr>
              <w:fldChar w:fldCharType="separate"/>
            </w:r>
            <w:r w:rsidRPr="00737CBF">
              <w:rPr>
                <w:noProof/>
                <w:webHidden/>
                <w:szCs w:val="24"/>
              </w:rPr>
              <w:t>8</w:t>
            </w:r>
            <w:r w:rsidRPr="00737CBF">
              <w:rPr>
                <w:noProof/>
                <w:webHidden/>
                <w:szCs w:val="24"/>
              </w:rPr>
              <w:fldChar w:fldCharType="end"/>
            </w:r>
          </w:hyperlink>
        </w:p>
        <w:p w14:paraId="64AB8416" w14:textId="0816A95F"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87" w:history="1">
            <w:r w:rsidRPr="00737CBF">
              <w:rPr>
                <w:rStyle w:val="Hyperlink"/>
                <w:rFonts w:cs="Times New Roman"/>
                <w:noProof/>
                <w:szCs w:val="24"/>
              </w:rPr>
              <w:t>2.2.5</w:t>
            </w:r>
            <w:r w:rsidRPr="00737CBF">
              <w:rPr>
                <w:rFonts w:asciiTheme="minorHAnsi" w:hAnsiTheme="minorHAnsi"/>
                <w:noProof/>
                <w:szCs w:val="24"/>
                <w:lang w:val="en-TZ" w:eastAsia="en-TZ"/>
              </w:rPr>
              <w:tab/>
            </w:r>
            <w:r w:rsidRPr="00737CBF">
              <w:rPr>
                <w:rStyle w:val="Hyperlink"/>
                <w:rFonts w:cs="Times New Roman"/>
                <w:noProof/>
                <w:szCs w:val="24"/>
              </w:rPr>
              <w:t>Working Environment</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_Toc78291787 \h </w:instrText>
            </w:r>
            <w:r w:rsidRPr="00737CBF">
              <w:rPr>
                <w:noProof/>
                <w:webHidden/>
                <w:szCs w:val="24"/>
              </w:rPr>
            </w:r>
            <w:r w:rsidRPr="00737CBF">
              <w:rPr>
                <w:noProof/>
                <w:webHidden/>
                <w:szCs w:val="24"/>
              </w:rPr>
              <w:fldChar w:fldCharType="separate"/>
            </w:r>
            <w:r w:rsidRPr="00737CBF">
              <w:rPr>
                <w:noProof/>
                <w:webHidden/>
                <w:szCs w:val="24"/>
              </w:rPr>
              <w:t>8</w:t>
            </w:r>
            <w:r w:rsidRPr="00737CBF">
              <w:rPr>
                <w:noProof/>
                <w:webHidden/>
                <w:szCs w:val="24"/>
              </w:rPr>
              <w:fldChar w:fldCharType="end"/>
            </w:r>
          </w:hyperlink>
        </w:p>
        <w:p w14:paraId="22F729B8" w14:textId="653DFF5A"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88" w:history="1">
            <w:r w:rsidRPr="00737CBF">
              <w:rPr>
                <w:rStyle w:val="Hyperlink"/>
                <w:rFonts w:cs="Times New Roman"/>
                <w:noProof/>
                <w:szCs w:val="24"/>
              </w:rPr>
              <w:t>2.3</w:t>
            </w:r>
            <w:r w:rsidRPr="00737CBF">
              <w:rPr>
                <w:rFonts w:asciiTheme="minorHAnsi" w:hAnsiTheme="minorHAnsi"/>
                <w:noProof/>
                <w:szCs w:val="24"/>
                <w:lang w:val="en-TZ" w:eastAsia="en-TZ"/>
              </w:rPr>
              <w:tab/>
            </w:r>
            <w:r w:rsidRPr="00737CBF">
              <w:rPr>
                <w:rStyle w:val="Hyperlink"/>
                <w:rFonts w:cs="Times New Roman"/>
                <w:noProof/>
                <w:szCs w:val="24"/>
              </w:rPr>
              <w:t>Theories on Internal Customers Management</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_Toc78291788 \h </w:instrText>
            </w:r>
            <w:r w:rsidRPr="00737CBF">
              <w:rPr>
                <w:noProof/>
                <w:webHidden/>
                <w:szCs w:val="24"/>
              </w:rPr>
            </w:r>
            <w:r w:rsidRPr="00737CBF">
              <w:rPr>
                <w:noProof/>
                <w:webHidden/>
                <w:szCs w:val="24"/>
              </w:rPr>
              <w:fldChar w:fldCharType="separate"/>
            </w:r>
            <w:r w:rsidRPr="00737CBF">
              <w:rPr>
                <w:noProof/>
                <w:webHidden/>
                <w:szCs w:val="24"/>
              </w:rPr>
              <w:t>9</w:t>
            </w:r>
            <w:r w:rsidRPr="00737CBF">
              <w:rPr>
                <w:noProof/>
                <w:webHidden/>
                <w:szCs w:val="24"/>
              </w:rPr>
              <w:fldChar w:fldCharType="end"/>
            </w:r>
          </w:hyperlink>
        </w:p>
        <w:p w14:paraId="7F0836A1" w14:textId="1EFABDD8"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89" w:history="1">
            <w:r w:rsidRPr="00737CBF">
              <w:rPr>
                <w:rStyle w:val="Hyperlink"/>
                <w:rFonts w:cs="Times New Roman"/>
                <w:noProof/>
                <w:szCs w:val="24"/>
              </w:rPr>
              <w:t>2.3.1</w:t>
            </w:r>
            <w:r w:rsidRPr="00737CBF">
              <w:rPr>
                <w:rFonts w:asciiTheme="minorHAnsi" w:hAnsiTheme="minorHAnsi"/>
                <w:noProof/>
                <w:szCs w:val="24"/>
                <w:lang w:val="en-TZ" w:eastAsia="en-TZ"/>
              </w:rPr>
              <w:tab/>
            </w:r>
            <w:r w:rsidRPr="00737CBF">
              <w:rPr>
                <w:rStyle w:val="Hyperlink"/>
                <w:rFonts w:cs="Times New Roman"/>
                <w:noProof/>
                <w:szCs w:val="24"/>
              </w:rPr>
              <w:t>Theoretical Framework:  Service Quality (SERVQUAL) Model</w:t>
            </w:r>
            <w:r w:rsidRPr="00737CBF">
              <w:rPr>
                <w:noProof/>
                <w:webHidden/>
                <w:szCs w:val="24"/>
              </w:rPr>
              <w:tab/>
            </w:r>
            <w:r w:rsidRPr="00737CBF">
              <w:rPr>
                <w:noProof/>
                <w:webHidden/>
                <w:szCs w:val="24"/>
              </w:rPr>
              <w:fldChar w:fldCharType="begin"/>
            </w:r>
            <w:r w:rsidRPr="00737CBF">
              <w:rPr>
                <w:noProof/>
                <w:webHidden/>
                <w:szCs w:val="24"/>
              </w:rPr>
              <w:instrText xml:space="preserve"> PAGEREF _Toc78291789 \h </w:instrText>
            </w:r>
            <w:r w:rsidRPr="00737CBF">
              <w:rPr>
                <w:noProof/>
                <w:webHidden/>
                <w:szCs w:val="24"/>
              </w:rPr>
            </w:r>
            <w:r w:rsidRPr="00737CBF">
              <w:rPr>
                <w:noProof/>
                <w:webHidden/>
                <w:szCs w:val="24"/>
              </w:rPr>
              <w:fldChar w:fldCharType="separate"/>
            </w:r>
            <w:r w:rsidRPr="00737CBF">
              <w:rPr>
                <w:noProof/>
                <w:webHidden/>
                <w:szCs w:val="24"/>
              </w:rPr>
              <w:t>9</w:t>
            </w:r>
            <w:r w:rsidRPr="00737CBF">
              <w:rPr>
                <w:noProof/>
                <w:webHidden/>
                <w:szCs w:val="24"/>
              </w:rPr>
              <w:fldChar w:fldCharType="end"/>
            </w:r>
          </w:hyperlink>
        </w:p>
        <w:p w14:paraId="7924C6EE" w14:textId="5A40CF9F"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90" w:history="1">
            <w:r w:rsidRPr="00737CBF">
              <w:rPr>
                <w:rStyle w:val="Hyperlink"/>
                <w:rFonts w:cs="Times New Roman"/>
                <w:noProof/>
                <w:szCs w:val="24"/>
              </w:rPr>
              <w:t>2.4</w:t>
            </w:r>
            <w:r w:rsidRPr="00737CBF">
              <w:rPr>
                <w:rFonts w:asciiTheme="minorHAnsi" w:hAnsiTheme="minorHAnsi"/>
                <w:noProof/>
                <w:szCs w:val="24"/>
                <w:lang w:val="en-TZ" w:eastAsia="en-TZ"/>
              </w:rPr>
              <w:tab/>
            </w:r>
            <w:r w:rsidRPr="00737CBF">
              <w:rPr>
                <w:rStyle w:val="Hyperlink"/>
                <w:rFonts w:cs="Times New Roman"/>
                <w:noProof/>
                <w:szCs w:val="24"/>
              </w:rPr>
              <w:t>Empirical Studies Done on Internal Customers Care Management</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_Toc78291790 \h </w:instrText>
            </w:r>
            <w:r w:rsidRPr="00737CBF">
              <w:rPr>
                <w:noProof/>
                <w:webHidden/>
                <w:szCs w:val="24"/>
              </w:rPr>
            </w:r>
            <w:r w:rsidRPr="00737CBF">
              <w:rPr>
                <w:noProof/>
                <w:webHidden/>
                <w:szCs w:val="24"/>
              </w:rPr>
              <w:fldChar w:fldCharType="separate"/>
            </w:r>
            <w:r w:rsidRPr="00737CBF">
              <w:rPr>
                <w:noProof/>
                <w:webHidden/>
                <w:szCs w:val="24"/>
              </w:rPr>
              <w:t>11</w:t>
            </w:r>
            <w:r w:rsidRPr="00737CBF">
              <w:rPr>
                <w:noProof/>
                <w:webHidden/>
                <w:szCs w:val="24"/>
              </w:rPr>
              <w:fldChar w:fldCharType="end"/>
            </w:r>
          </w:hyperlink>
        </w:p>
        <w:p w14:paraId="12F08FD3" w14:textId="6DE5FFE6"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91" w:history="1">
            <w:r w:rsidRPr="00737CBF">
              <w:rPr>
                <w:rStyle w:val="Hyperlink"/>
                <w:rFonts w:cs="Times New Roman"/>
                <w:noProof/>
                <w:szCs w:val="24"/>
              </w:rPr>
              <w:t>2.4.1</w:t>
            </w:r>
            <w:r w:rsidRPr="00737CBF">
              <w:rPr>
                <w:rFonts w:asciiTheme="minorHAnsi" w:hAnsiTheme="minorHAnsi"/>
                <w:noProof/>
                <w:szCs w:val="24"/>
                <w:lang w:val="en-TZ" w:eastAsia="en-TZ"/>
              </w:rPr>
              <w:tab/>
            </w:r>
            <w:r w:rsidRPr="00737CBF">
              <w:rPr>
                <w:rStyle w:val="Hyperlink"/>
                <w:rFonts w:cs="Times New Roman"/>
                <w:noProof/>
                <w:szCs w:val="24"/>
              </w:rPr>
              <w:t>Influence of Supervisor Behaviour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_Toc78291791 \h </w:instrText>
            </w:r>
            <w:r w:rsidRPr="00737CBF">
              <w:rPr>
                <w:noProof/>
                <w:webHidden/>
                <w:szCs w:val="24"/>
              </w:rPr>
            </w:r>
            <w:r w:rsidRPr="00737CBF">
              <w:rPr>
                <w:noProof/>
                <w:webHidden/>
                <w:szCs w:val="24"/>
              </w:rPr>
              <w:fldChar w:fldCharType="separate"/>
            </w:r>
            <w:r w:rsidRPr="00737CBF">
              <w:rPr>
                <w:noProof/>
                <w:webHidden/>
                <w:szCs w:val="24"/>
              </w:rPr>
              <w:t>11</w:t>
            </w:r>
            <w:r w:rsidRPr="00737CBF">
              <w:rPr>
                <w:noProof/>
                <w:webHidden/>
                <w:szCs w:val="24"/>
              </w:rPr>
              <w:fldChar w:fldCharType="end"/>
            </w:r>
          </w:hyperlink>
        </w:p>
        <w:p w14:paraId="31CA52C4" w14:textId="218A204D"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92" w:history="1">
            <w:r w:rsidRPr="00737CBF">
              <w:rPr>
                <w:rStyle w:val="Hyperlink"/>
                <w:rFonts w:cs="Times New Roman"/>
                <w:noProof/>
                <w:szCs w:val="24"/>
              </w:rPr>
              <w:t>2.4.2</w:t>
            </w:r>
            <w:r w:rsidRPr="00737CBF">
              <w:rPr>
                <w:rFonts w:asciiTheme="minorHAnsi" w:hAnsiTheme="minorHAnsi"/>
                <w:noProof/>
                <w:szCs w:val="24"/>
                <w:lang w:val="en-TZ" w:eastAsia="en-TZ"/>
              </w:rPr>
              <w:tab/>
            </w:r>
            <w:r w:rsidRPr="00737CBF">
              <w:rPr>
                <w:rStyle w:val="Hyperlink"/>
                <w:rFonts w:cs="Times New Roman"/>
                <w:noProof/>
                <w:szCs w:val="24"/>
              </w:rPr>
              <w:t>Influence of Serving Employees Behaviour On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_Toc78291792 \h </w:instrText>
            </w:r>
            <w:r w:rsidRPr="00737CBF">
              <w:rPr>
                <w:noProof/>
                <w:webHidden/>
                <w:szCs w:val="24"/>
              </w:rPr>
            </w:r>
            <w:r w:rsidRPr="00737CBF">
              <w:rPr>
                <w:noProof/>
                <w:webHidden/>
                <w:szCs w:val="24"/>
              </w:rPr>
              <w:fldChar w:fldCharType="separate"/>
            </w:r>
            <w:r w:rsidRPr="00737CBF">
              <w:rPr>
                <w:noProof/>
                <w:webHidden/>
                <w:szCs w:val="24"/>
              </w:rPr>
              <w:t>17</w:t>
            </w:r>
            <w:r w:rsidRPr="00737CBF">
              <w:rPr>
                <w:noProof/>
                <w:webHidden/>
                <w:szCs w:val="24"/>
              </w:rPr>
              <w:fldChar w:fldCharType="end"/>
            </w:r>
          </w:hyperlink>
        </w:p>
        <w:p w14:paraId="39D5FD20" w14:textId="21B2D9F6"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793" w:history="1">
            <w:r w:rsidRPr="00737CBF">
              <w:rPr>
                <w:rStyle w:val="Hyperlink"/>
                <w:rFonts w:cs="Times New Roman"/>
                <w:noProof/>
                <w:szCs w:val="24"/>
              </w:rPr>
              <w:t>2.4.3</w:t>
            </w:r>
            <w:r w:rsidRPr="00737CBF">
              <w:rPr>
                <w:rFonts w:asciiTheme="minorHAnsi" w:hAnsiTheme="minorHAnsi"/>
                <w:noProof/>
                <w:szCs w:val="24"/>
                <w:lang w:val="en-TZ" w:eastAsia="en-TZ"/>
              </w:rPr>
              <w:tab/>
            </w:r>
            <w:r w:rsidRPr="00737CBF">
              <w:rPr>
                <w:rStyle w:val="Hyperlink"/>
                <w:rFonts w:cs="Times New Roman"/>
                <w:noProof/>
                <w:szCs w:val="24"/>
              </w:rPr>
              <w:t>Influence of the Working Environment On the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_Toc78291793 \h </w:instrText>
            </w:r>
            <w:r w:rsidRPr="00737CBF">
              <w:rPr>
                <w:noProof/>
                <w:webHidden/>
                <w:szCs w:val="24"/>
              </w:rPr>
            </w:r>
            <w:r w:rsidRPr="00737CBF">
              <w:rPr>
                <w:noProof/>
                <w:webHidden/>
                <w:szCs w:val="24"/>
              </w:rPr>
              <w:fldChar w:fldCharType="separate"/>
            </w:r>
            <w:r w:rsidRPr="00737CBF">
              <w:rPr>
                <w:noProof/>
                <w:webHidden/>
                <w:szCs w:val="24"/>
              </w:rPr>
              <w:t>20</w:t>
            </w:r>
            <w:r w:rsidRPr="00737CBF">
              <w:rPr>
                <w:noProof/>
                <w:webHidden/>
                <w:szCs w:val="24"/>
              </w:rPr>
              <w:fldChar w:fldCharType="end"/>
            </w:r>
          </w:hyperlink>
        </w:p>
        <w:p w14:paraId="615C78E2" w14:textId="07A1441C"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94" w:history="1">
            <w:r w:rsidRPr="00737CBF">
              <w:rPr>
                <w:rStyle w:val="Hyperlink"/>
                <w:rFonts w:cs="Times New Roman"/>
                <w:noProof/>
                <w:szCs w:val="24"/>
              </w:rPr>
              <w:t>2.5</w:t>
            </w:r>
            <w:r w:rsidRPr="00737CBF">
              <w:rPr>
                <w:rFonts w:asciiTheme="minorHAnsi" w:hAnsiTheme="minorHAnsi"/>
                <w:noProof/>
                <w:szCs w:val="24"/>
                <w:lang w:val="en-TZ" w:eastAsia="en-TZ"/>
              </w:rPr>
              <w:tab/>
            </w:r>
            <w:r w:rsidRPr="00737CBF">
              <w:rPr>
                <w:rStyle w:val="Hyperlink"/>
                <w:rFonts w:cs="Times New Roman"/>
                <w:noProof/>
                <w:szCs w:val="24"/>
              </w:rPr>
              <w:t>Summary of  The  Reviewed Empirical Literature</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_Toc78291794 \h </w:instrText>
            </w:r>
            <w:r w:rsidRPr="00737CBF">
              <w:rPr>
                <w:noProof/>
                <w:webHidden/>
                <w:szCs w:val="24"/>
              </w:rPr>
            </w:r>
            <w:r w:rsidRPr="00737CBF">
              <w:rPr>
                <w:noProof/>
                <w:webHidden/>
                <w:szCs w:val="24"/>
              </w:rPr>
              <w:fldChar w:fldCharType="separate"/>
            </w:r>
            <w:r w:rsidRPr="00737CBF">
              <w:rPr>
                <w:noProof/>
                <w:webHidden/>
                <w:szCs w:val="24"/>
              </w:rPr>
              <w:t>23</w:t>
            </w:r>
            <w:r w:rsidRPr="00737CBF">
              <w:rPr>
                <w:noProof/>
                <w:webHidden/>
                <w:szCs w:val="24"/>
              </w:rPr>
              <w:fldChar w:fldCharType="end"/>
            </w:r>
          </w:hyperlink>
        </w:p>
        <w:p w14:paraId="33966226" w14:textId="3CD15D58"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95" w:history="1">
            <w:r w:rsidRPr="00737CBF">
              <w:rPr>
                <w:rStyle w:val="Hyperlink"/>
                <w:rFonts w:cs="Times New Roman"/>
                <w:noProof/>
                <w:szCs w:val="24"/>
              </w:rPr>
              <w:t>2.6</w:t>
            </w:r>
            <w:r w:rsidRPr="00737CBF">
              <w:rPr>
                <w:rFonts w:asciiTheme="minorHAnsi" w:hAnsiTheme="minorHAnsi"/>
                <w:noProof/>
                <w:szCs w:val="24"/>
                <w:lang w:val="en-TZ" w:eastAsia="en-TZ"/>
              </w:rPr>
              <w:tab/>
            </w:r>
            <w:r w:rsidRPr="00737CBF">
              <w:rPr>
                <w:rStyle w:val="Hyperlink"/>
                <w:rFonts w:cs="Times New Roman"/>
                <w:noProof/>
                <w:szCs w:val="24"/>
              </w:rPr>
              <w:t>The Study Gap</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_Toc78291795 \h </w:instrText>
            </w:r>
            <w:r w:rsidRPr="00737CBF">
              <w:rPr>
                <w:noProof/>
                <w:webHidden/>
                <w:szCs w:val="24"/>
              </w:rPr>
            </w:r>
            <w:r w:rsidRPr="00737CBF">
              <w:rPr>
                <w:noProof/>
                <w:webHidden/>
                <w:szCs w:val="24"/>
              </w:rPr>
              <w:fldChar w:fldCharType="separate"/>
            </w:r>
            <w:r w:rsidRPr="00737CBF">
              <w:rPr>
                <w:noProof/>
                <w:webHidden/>
                <w:szCs w:val="24"/>
              </w:rPr>
              <w:t>25</w:t>
            </w:r>
            <w:r w:rsidRPr="00737CBF">
              <w:rPr>
                <w:noProof/>
                <w:webHidden/>
                <w:szCs w:val="24"/>
              </w:rPr>
              <w:fldChar w:fldCharType="end"/>
            </w:r>
          </w:hyperlink>
        </w:p>
        <w:p w14:paraId="2B4022CC" w14:textId="597DF12B"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96" w:history="1">
            <w:r w:rsidRPr="00737CBF">
              <w:rPr>
                <w:rStyle w:val="Hyperlink"/>
                <w:rFonts w:cs="Times New Roman"/>
                <w:noProof/>
                <w:szCs w:val="24"/>
              </w:rPr>
              <w:t>2.7</w:t>
            </w:r>
            <w:r w:rsidRPr="00737CBF">
              <w:rPr>
                <w:rFonts w:asciiTheme="minorHAnsi" w:hAnsiTheme="minorHAnsi"/>
                <w:noProof/>
                <w:szCs w:val="24"/>
                <w:lang w:val="en-TZ" w:eastAsia="en-TZ"/>
              </w:rPr>
              <w:tab/>
            </w:r>
            <w:r w:rsidRPr="00737CBF">
              <w:rPr>
                <w:rStyle w:val="Hyperlink"/>
                <w:rFonts w:cs="Times New Roman"/>
                <w:noProof/>
                <w:szCs w:val="24"/>
              </w:rPr>
              <w:t>Conceptual Framework</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_Toc78291796 \h </w:instrText>
            </w:r>
            <w:r w:rsidRPr="00737CBF">
              <w:rPr>
                <w:noProof/>
                <w:webHidden/>
                <w:szCs w:val="24"/>
              </w:rPr>
            </w:r>
            <w:r w:rsidRPr="00737CBF">
              <w:rPr>
                <w:noProof/>
                <w:webHidden/>
                <w:szCs w:val="24"/>
              </w:rPr>
              <w:fldChar w:fldCharType="separate"/>
            </w:r>
            <w:r w:rsidRPr="00737CBF">
              <w:rPr>
                <w:noProof/>
                <w:webHidden/>
                <w:szCs w:val="24"/>
              </w:rPr>
              <w:t>25</w:t>
            </w:r>
            <w:r w:rsidRPr="00737CBF">
              <w:rPr>
                <w:noProof/>
                <w:webHidden/>
                <w:szCs w:val="24"/>
              </w:rPr>
              <w:fldChar w:fldCharType="end"/>
            </w:r>
          </w:hyperlink>
        </w:p>
        <w:p w14:paraId="5683C187" w14:textId="014C1C14"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97" w:history="1">
            <w:r w:rsidRPr="00737CBF">
              <w:rPr>
                <w:rStyle w:val="Hyperlink"/>
                <w:b/>
                <w:noProof/>
                <w:szCs w:val="24"/>
              </w:rPr>
              <w:t>CHAPTER THREE</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_Toc78291797 \h </w:instrText>
            </w:r>
            <w:r w:rsidRPr="00737CBF">
              <w:rPr>
                <w:b/>
                <w:noProof/>
                <w:webHidden/>
                <w:szCs w:val="24"/>
              </w:rPr>
            </w:r>
            <w:r w:rsidRPr="00737CBF">
              <w:rPr>
                <w:b/>
                <w:noProof/>
                <w:webHidden/>
                <w:szCs w:val="24"/>
              </w:rPr>
              <w:fldChar w:fldCharType="separate"/>
            </w:r>
            <w:r w:rsidRPr="00737CBF">
              <w:rPr>
                <w:b/>
                <w:noProof/>
                <w:webHidden/>
                <w:szCs w:val="24"/>
              </w:rPr>
              <w:t>27</w:t>
            </w:r>
            <w:r w:rsidRPr="00737CBF">
              <w:rPr>
                <w:b/>
                <w:noProof/>
                <w:webHidden/>
                <w:szCs w:val="24"/>
              </w:rPr>
              <w:fldChar w:fldCharType="end"/>
            </w:r>
          </w:hyperlink>
        </w:p>
        <w:p w14:paraId="17A43495" w14:textId="21CA2BA2" w:rsidR="00737CBF" w:rsidRPr="00737CBF" w:rsidRDefault="00737CBF" w:rsidP="00737CBF">
          <w:pPr>
            <w:pStyle w:val="TOC1"/>
            <w:ind w:left="709" w:hanging="709"/>
            <w:jc w:val="left"/>
            <w:rPr>
              <w:rFonts w:asciiTheme="minorHAnsi" w:hAnsiTheme="minorHAnsi"/>
              <w:b/>
              <w:noProof/>
              <w:szCs w:val="24"/>
              <w:lang w:val="en-TZ" w:eastAsia="en-TZ"/>
            </w:rPr>
          </w:pPr>
          <w:hyperlink w:anchor="_Toc78291798" w:history="1">
            <w:r w:rsidRPr="00737CBF">
              <w:rPr>
                <w:rStyle w:val="Hyperlink"/>
                <w:b/>
                <w:noProof/>
                <w:szCs w:val="24"/>
              </w:rPr>
              <w:t>RESEARCH METHODOLOGY</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_Toc78291798 \h </w:instrText>
            </w:r>
            <w:r w:rsidRPr="00737CBF">
              <w:rPr>
                <w:b/>
                <w:noProof/>
                <w:webHidden/>
                <w:szCs w:val="24"/>
              </w:rPr>
            </w:r>
            <w:r w:rsidRPr="00737CBF">
              <w:rPr>
                <w:b/>
                <w:noProof/>
                <w:webHidden/>
                <w:szCs w:val="24"/>
              </w:rPr>
              <w:fldChar w:fldCharType="separate"/>
            </w:r>
            <w:r w:rsidRPr="00737CBF">
              <w:rPr>
                <w:b/>
                <w:noProof/>
                <w:webHidden/>
                <w:szCs w:val="24"/>
              </w:rPr>
              <w:t>27</w:t>
            </w:r>
            <w:r w:rsidRPr="00737CBF">
              <w:rPr>
                <w:b/>
                <w:noProof/>
                <w:webHidden/>
                <w:szCs w:val="24"/>
              </w:rPr>
              <w:fldChar w:fldCharType="end"/>
            </w:r>
          </w:hyperlink>
        </w:p>
        <w:p w14:paraId="1181F81F" w14:textId="16600BF3"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799" w:history="1">
            <w:r w:rsidRPr="00737CBF">
              <w:rPr>
                <w:rStyle w:val="Hyperlink"/>
                <w:noProof/>
                <w:szCs w:val="24"/>
              </w:rPr>
              <w:t>3.1</w:t>
            </w:r>
            <w:r w:rsidRPr="00737CBF">
              <w:rPr>
                <w:rFonts w:asciiTheme="minorHAnsi" w:hAnsiTheme="minorHAnsi"/>
                <w:noProof/>
                <w:szCs w:val="24"/>
                <w:lang w:val="en-TZ" w:eastAsia="en-TZ"/>
              </w:rPr>
              <w:tab/>
            </w:r>
            <w:r w:rsidRPr="00737CBF">
              <w:rPr>
                <w:rStyle w:val="Hyperlink"/>
                <w:noProof/>
                <w:szCs w:val="24"/>
              </w:rPr>
              <w:t>Chapter Overview</w:t>
            </w:r>
            <w:r w:rsidRPr="00737CBF">
              <w:rPr>
                <w:noProof/>
                <w:webHidden/>
                <w:szCs w:val="24"/>
              </w:rPr>
              <w:tab/>
            </w:r>
            <w:r w:rsidRPr="00737CBF">
              <w:rPr>
                <w:noProof/>
                <w:webHidden/>
                <w:szCs w:val="24"/>
              </w:rPr>
              <w:fldChar w:fldCharType="begin"/>
            </w:r>
            <w:r w:rsidRPr="00737CBF">
              <w:rPr>
                <w:noProof/>
                <w:webHidden/>
                <w:szCs w:val="24"/>
              </w:rPr>
              <w:instrText xml:space="preserve"> PAGEREF _Toc78291799 \h </w:instrText>
            </w:r>
            <w:r w:rsidRPr="00737CBF">
              <w:rPr>
                <w:noProof/>
                <w:webHidden/>
                <w:szCs w:val="24"/>
              </w:rPr>
            </w:r>
            <w:r w:rsidRPr="00737CBF">
              <w:rPr>
                <w:noProof/>
                <w:webHidden/>
                <w:szCs w:val="24"/>
              </w:rPr>
              <w:fldChar w:fldCharType="separate"/>
            </w:r>
            <w:r w:rsidRPr="00737CBF">
              <w:rPr>
                <w:noProof/>
                <w:webHidden/>
                <w:szCs w:val="24"/>
              </w:rPr>
              <w:t>27</w:t>
            </w:r>
            <w:r w:rsidRPr="00737CBF">
              <w:rPr>
                <w:noProof/>
                <w:webHidden/>
                <w:szCs w:val="24"/>
              </w:rPr>
              <w:fldChar w:fldCharType="end"/>
            </w:r>
          </w:hyperlink>
        </w:p>
        <w:p w14:paraId="42187562" w14:textId="28ADF228"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0" w:history="1">
            <w:r w:rsidRPr="00737CBF">
              <w:rPr>
                <w:rStyle w:val="Hyperlink"/>
                <w:noProof/>
                <w:szCs w:val="24"/>
              </w:rPr>
              <w:t>3.2</w:t>
            </w:r>
            <w:r w:rsidRPr="00737CBF">
              <w:rPr>
                <w:rFonts w:asciiTheme="minorHAnsi" w:hAnsiTheme="minorHAnsi"/>
                <w:noProof/>
                <w:szCs w:val="24"/>
                <w:lang w:val="en-TZ" w:eastAsia="en-TZ"/>
              </w:rPr>
              <w:tab/>
            </w:r>
            <w:r w:rsidRPr="00737CBF">
              <w:rPr>
                <w:rStyle w:val="Hyperlink"/>
                <w:noProof/>
                <w:szCs w:val="24"/>
              </w:rPr>
              <w:t>Research Philosophy</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_Toc78291800 \h </w:instrText>
            </w:r>
            <w:r w:rsidRPr="00737CBF">
              <w:rPr>
                <w:noProof/>
                <w:webHidden/>
                <w:szCs w:val="24"/>
              </w:rPr>
            </w:r>
            <w:r w:rsidRPr="00737CBF">
              <w:rPr>
                <w:noProof/>
                <w:webHidden/>
                <w:szCs w:val="24"/>
              </w:rPr>
              <w:fldChar w:fldCharType="separate"/>
            </w:r>
            <w:r w:rsidRPr="00737CBF">
              <w:rPr>
                <w:noProof/>
                <w:webHidden/>
                <w:szCs w:val="24"/>
              </w:rPr>
              <w:t>27</w:t>
            </w:r>
            <w:r w:rsidRPr="00737CBF">
              <w:rPr>
                <w:noProof/>
                <w:webHidden/>
                <w:szCs w:val="24"/>
              </w:rPr>
              <w:fldChar w:fldCharType="end"/>
            </w:r>
          </w:hyperlink>
        </w:p>
        <w:p w14:paraId="3F5C0C50" w14:textId="1AEA4C2D"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1" w:history="1">
            <w:r w:rsidRPr="00737CBF">
              <w:rPr>
                <w:rStyle w:val="Hyperlink"/>
                <w:noProof/>
                <w:szCs w:val="24"/>
              </w:rPr>
              <w:t>3.3</w:t>
            </w:r>
            <w:r w:rsidRPr="00737CBF">
              <w:rPr>
                <w:rFonts w:asciiTheme="minorHAnsi" w:hAnsiTheme="minorHAnsi"/>
                <w:noProof/>
                <w:szCs w:val="24"/>
                <w:lang w:val="en-TZ" w:eastAsia="en-TZ"/>
              </w:rPr>
              <w:tab/>
            </w:r>
            <w:r w:rsidRPr="00737CBF">
              <w:rPr>
                <w:rStyle w:val="Hyperlink"/>
                <w:noProof/>
                <w:szCs w:val="24"/>
              </w:rPr>
              <w:t>Research Design and Strategies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_Toc78291801 \h </w:instrText>
            </w:r>
            <w:r w:rsidRPr="00737CBF">
              <w:rPr>
                <w:noProof/>
                <w:webHidden/>
                <w:szCs w:val="24"/>
              </w:rPr>
            </w:r>
            <w:r w:rsidRPr="00737CBF">
              <w:rPr>
                <w:noProof/>
                <w:webHidden/>
                <w:szCs w:val="24"/>
              </w:rPr>
              <w:fldChar w:fldCharType="separate"/>
            </w:r>
            <w:r w:rsidRPr="00737CBF">
              <w:rPr>
                <w:noProof/>
                <w:webHidden/>
                <w:szCs w:val="24"/>
              </w:rPr>
              <w:t>29</w:t>
            </w:r>
            <w:r w:rsidRPr="00737CBF">
              <w:rPr>
                <w:noProof/>
                <w:webHidden/>
                <w:szCs w:val="24"/>
              </w:rPr>
              <w:fldChar w:fldCharType="end"/>
            </w:r>
          </w:hyperlink>
        </w:p>
        <w:p w14:paraId="49513F7D" w14:textId="06A5F2DE"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2" w:history="1">
            <w:r w:rsidRPr="00737CBF">
              <w:rPr>
                <w:rStyle w:val="Hyperlink"/>
                <w:noProof/>
                <w:szCs w:val="24"/>
              </w:rPr>
              <w:t>3.4</w:t>
            </w:r>
            <w:r w:rsidRPr="00737CBF">
              <w:rPr>
                <w:rFonts w:asciiTheme="minorHAnsi" w:hAnsiTheme="minorHAnsi"/>
                <w:noProof/>
                <w:szCs w:val="24"/>
                <w:lang w:val="en-TZ" w:eastAsia="en-TZ"/>
              </w:rPr>
              <w:tab/>
            </w:r>
            <w:r w:rsidRPr="00737CBF">
              <w:rPr>
                <w:rStyle w:val="Hyperlink"/>
                <w:noProof/>
                <w:szCs w:val="24"/>
              </w:rPr>
              <w:t>Research Approach</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_Toc78291802 \h </w:instrText>
            </w:r>
            <w:r w:rsidRPr="00737CBF">
              <w:rPr>
                <w:noProof/>
                <w:webHidden/>
                <w:szCs w:val="24"/>
              </w:rPr>
            </w:r>
            <w:r w:rsidRPr="00737CBF">
              <w:rPr>
                <w:noProof/>
                <w:webHidden/>
                <w:szCs w:val="24"/>
              </w:rPr>
              <w:fldChar w:fldCharType="separate"/>
            </w:r>
            <w:r w:rsidRPr="00737CBF">
              <w:rPr>
                <w:noProof/>
                <w:webHidden/>
                <w:szCs w:val="24"/>
              </w:rPr>
              <w:t>29</w:t>
            </w:r>
            <w:r w:rsidRPr="00737CBF">
              <w:rPr>
                <w:noProof/>
                <w:webHidden/>
                <w:szCs w:val="24"/>
              </w:rPr>
              <w:fldChar w:fldCharType="end"/>
            </w:r>
          </w:hyperlink>
        </w:p>
        <w:p w14:paraId="4CFD83DD" w14:textId="7D7D244F"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3" w:history="1">
            <w:r w:rsidRPr="00737CBF">
              <w:rPr>
                <w:rStyle w:val="Hyperlink"/>
                <w:noProof/>
                <w:szCs w:val="24"/>
              </w:rPr>
              <w:t>3.5</w:t>
            </w:r>
            <w:r w:rsidRPr="00737CBF">
              <w:rPr>
                <w:rFonts w:asciiTheme="minorHAnsi" w:hAnsiTheme="minorHAnsi"/>
                <w:noProof/>
                <w:szCs w:val="24"/>
                <w:lang w:val="en-TZ" w:eastAsia="en-TZ"/>
              </w:rPr>
              <w:tab/>
            </w:r>
            <w:r w:rsidRPr="00737CBF">
              <w:rPr>
                <w:rStyle w:val="Hyperlink"/>
                <w:noProof/>
                <w:szCs w:val="24"/>
              </w:rPr>
              <w:t>Area of the Study and its Significance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_Toc78291803 \h </w:instrText>
            </w:r>
            <w:r w:rsidRPr="00737CBF">
              <w:rPr>
                <w:noProof/>
                <w:webHidden/>
                <w:szCs w:val="24"/>
              </w:rPr>
            </w:r>
            <w:r w:rsidRPr="00737CBF">
              <w:rPr>
                <w:noProof/>
                <w:webHidden/>
                <w:szCs w:val="24"/>
              </w:rPr>
              <w:fldChar w:fldCharType="separate"/>
            </w:r>
            <w:r w:rsidRPr="00737CBF">
              <w:rPr>
                <w:noProof/>
                <w:webHidden/>
                <w:szCs w:val="24"/>
              </w:rPr>
              <w:t>30</w:t>
            </w:r>
            <w:r w:rsidRPr="00737CBF">
              <w:rPr>
                <w:noProof/>
                <w:webHidden/>
                <w:szCs w:val="24"/>
              </w:rPr>
              <w:fldChar w:fldCharType="end"/>
            </w:r>
          </w:hyperlink>
        </w:p>
        <w:p w14:paraId="34B88CE1" w14:textId="062CB8AF"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4" w:history="1">
            <w:r w:rsidRPr="00737CBF">
              <w:rPr>
                <w:rStyle w:val="Hyperlink"/>
                <w:noProof/>
                <w:szCs w:val="24"/>
              </w:rPr>
              <w:t>3.6</w:t>
            </w:r>
            <w:r w:rsidRPr="00737CBF">
              <w:rPr>
                <w:rFonts w:asciiTheme="minorHAnsi" w:hAnsiTheme="minorHAnsi"/>
                <w:noProof/>
                <w:szCs w:val="24"/>
                <w:lang w:val="en-TZ" w:eastAsia="en-TZ"/>
              </w:rPr>
              <w:tab/>
            </w:r>
            <w:r w:rsidRPr="00737CBF">
              <w:rPr>
                <w:rStyle w:val="Hyperlink"/>
                <w:noProof/>
                <w:szCs w:val="24"/>
              </w:rPr>
              <w:t>Survey Population and Sample Size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_Toc78291804 \h </w:instrText>
            </w:r>
            <w:r w:rsidRPr="00737CBF">
              <w:rPr>
                <w:noProof/>
                <w:webHidden/>
                <w:szCs w:val="24"/>
              </w:rPr>
            </w:r>
            <w:r w:rsidRPr="00737CBF">
              <w:rPr>
                <w:noProof/>
                <w:webHidden/>
                <w:szCs w:val="24"/>
              </w:rPr>
              <w:fldChar w:fldCharType="separate"/>
            </w:r>
            <w:r w:rsidRPr="00737CBF">
              <w:rPr>
                <w:noProof/>
                <w:webHidden/>
                <w:szCs w:val="24"/>
              </w:rPr>
              <w:t>31</w:t>
            </w:r>
            <w:r w:rsidRPr="00737CBF">
              <w:rPr>
                <w:noProof/>
                <w:webHidden/>
                <w:szCs w:val="24"/>
              </w:rPr>
              <w:fldChar w:fldCharType="end"/>
            </w:r>
          </w:hyperlink>
        </w:p>
        <w:p w14:paraId="2701542E" w14:textId="431D4D24"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05" w:history="1">
            <w:r w:rsidRPr="00737CBF">
              <w:rPr>
                <w:rStyle w:val="Hyperlink"/>
                <w:noProof/>
                <w:szCs w:val="24"/>
              </w:rPr>
              <w:t>3.6.1</w:t>
            </w:r>
            <w:r w:rsidRPr="00737CBF">
              <w:rPr>
                <w:rFonts w:asciiTheme="minorHAnsi" w:hAnsiTheme="minorHAnsi"/>
                <w:noProof/>
                <w:szCs w:val="24"/>
                <w:lang w:val="en-TZ" w:eastAsia="en-TZ"/>
              </w:rPr>
              <w:tab/>
            </w:r>
            <w:r w:rsidRPr="00737CBF">
              <w:rPr>
                <w:rStyle w:val="Hyperlink"/>
                <w:noProof/>
                <w:szCs w:val="24"/>
              </w:rPr>
              <w:t>Survey Population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_Toc78291805 \h </w:instrText>
            </w:r>
            <w:r w:rsidRPr="00737CBF">
              <w:rPr>
                <w:noProof/>
                <w:webHidden/>
                <w:szCs w:val="24"/>
              </w:rPr>
            </w:r>
            <w:r w:rsidRPr="00737CBF">
              <w:rPr>
                <w:noProof/>
                <w:webHidden/>
                <w:szCs w:val="24"/>
              </w:rPr>
              <w:fldChar w:fldCharType="separate"/>
            </w:r>
            <w:r w:rsidRPr="00737CBF">
              <w:rPr>
                <w:noProof/>
                <w:webHidden/>
                <w:szCs w:val="24"/>
              </w:rPr>
              <w:t>31</w:t>
            </w:r>
            <w:r w:rsidRPr="00737CBF">
              <w:rPr>
                <w:noProof/>
                <w:webHidden/>
                <w:szCs w:val="24"/>
              </w:rPr>
              <w:fldChar w:fldCharType="end"/>
            </w:r>
          </w:hyperlink>
        </w:p>
        <w:p w14:paraId="79072447" w14:textId="744DED0A"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06" w:history="1">
            <w:r w:rsidRPr="00737CBF">
              <w:rPr>
                <w:rStyle w:val="Hyperlink"/>
                <w:noProof/>
                <w:szCs w:val="24"/>
              </w:rPr>
              <w:t>3.6.2</w:t>
            </w:r>
            <w:r w:rsidRPr="00737CBF">
              <w:rPr>
                <w:rFonts w:asciiTheme="minorHAnsi" w:hAnsiTheme="minorHAnsi"/>
                <w:noProof/>
                <w:szCs w:val="24"/>
                <w:lang w:val="en-TZ" w:eastAsia="en-TZ"/>
              </w:rPr>
              <w:tab/>
            </w:r>
            <w:r w:rsidRPr="00737CBF">
              <w:rPr>
                <w:rStyle w:val="Hyperlink"/>
                <w:noProof/>
                <w:szCs w:val="24"/>
              </w:rPr>
              <w:t>Sample Size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_Toc78291806 \h </w:instrText>
            </w:r>
            <w:r w:rsidRPr="00737CBF">
              <w:rPr>
                <w:noProof/>
                <w:webHidden/>
                <w:szCs w:val="24"/>
              </w:rPr>
            </w:r>
            <w:r w:rsidRPr="00737CBF">
              <w:rPr>
                <w:noProof/>
                <w:webHidden/>
                <w:szCs w:val="24"/>
              </w:rPr>
              <w:fldChar w:fldCharType="separate"/>
            </w:r>
            <w:r w:rsidRPr="00737CBF">
              <w:rPr>
                <w:noProof/>
                <w:webHidden/>
                <w:szCs w:val="24"/>
              </w:rPr>
              <w:t>31</w:t>
            </w:r>
            <w:r w:rsidRPr="00737CBF">
              <w:rPr>
                <w:noProof/>
                <w:webHidden/>
                <w:szCs w:val="24"/>
              </w:rPr>
              <w:fldChar w:fldCharType="end"/>
            </w:r>
          </w:hyperlink>
        </w:p>
        <w:p w14:paraId="2207A125" w14:textId="67DCD98B"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07" w:history="1">
            <w:r w:rsidRPr="00737CBF">
              <w:rPr>
                <w:rStyle w:val="Hyperlink"/>
                <w:noProof/>
                <w:szCs w:val="24"/>
              </w:rPr>
              <w:t>3.6.3</w:t>
            </w:r>
            <w:r w:rsidRPr="00737CBF">
              <w:rPr>
                <w:rFonts w:asciiTheme="minorHAnsi" w:hAnsiTheme="minorHAnsi"/>
                <w:noProof/>
                <w:szCs w:val="24"/>
                <w:lang w:val="en-TZ" w:eastAsia="en-TZ"/>
              </w:rPr>
              <w:tab/>
            </w:r>
            <w:r w:rsidRPr="00737CBF">
              <w:rPr>
                <w:rStyle w:val="Hyperlink"/>
                <w:noProof/>
                <w:szCs w:val="24"/>
              </w:rPr>
              <w:t>Sample Size Distribution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_Toc78291807 \h </w:instrText>
            </w:r>
            <w:r w:rsidRPr="00737CBF">
              <w:rPr>
                <w:noProof/>
                <w:webHidden/>
                <w:szCs w:val="24"/>
              </w:rPr>
            </w:r>
            <w:r w:rsidRPr="00737CBF">
              <w:rPr>
                <w:noProof/>
                <w:webHidden/>
                <w:szCs w:val="24"/>
              </w:rPr>
              <w:fldChar w:fldCharType="separate"/>
            </w:r>
            <w:r w:rsidRPr="00737CBF">
              <w:rPr>
                <w:noProof/>
                <w:webHidden/>
                <w:szCs w:val="24"/>
              </w:rPr>
              <w:t>32</w:t>
            </w:r>
            <w:r w:rsidRPr="00737CBF">
              <w:rPr>
                <w:noProof/>
                <w:webHidden/>
                <w:szCs w:val="24"/>
              </w:rPr>
              <w:fldChar w:fldCharType="end"/>
            </w:r>
          </w:hyperlink>
        </w:p>
        <w:p w14:paraId="19BDCAE8" w14:textId="780A0342"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8" w:history="1">
            <w:r w:rsidRPr="00737CBF">
              <w:rPr>
                <w:rStyle w:val="Hyperlink"/>
                <w:noProof/>
                <w:szCs w:val="24"/>
              </w:rPr>
              <w:t>3.7</w:t>
            </w:r>
            <w:r w:rsidRPr="00737CBF">
              <w:rPr>
                <w:rFonts w:asciiTheme="minorHAnsi" w:hAnsiTheme="minorHAnsi"/>
                <w:noProof/>
                <w:szCs w:val="24"/>
                <w:lang w:val="en-TZ" w:eastAsia="en-TZ"/>
              </w:rPr>
              <w:tab/>
            </w:r>
            <w:r w:rsidRPr="00737CBF">
              <w:rPr>
                <w:rStyle w:val="Hyperlink"/>
                <w:noProof/>
                <w:szCs w:val="24"/>
              </w:rPr>
              <w:t>Sampling Design and Procedures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_Toc78291808 \h </w:instrText>
            </w:r>
            <w:r w:rsidRPr="00737CBF">
              <w:rPr>
                <w:noProof/>
                <w:webHidden/>
                <w:szCs w:val="24"/>
              </w:rPr>
            </w:r>
            <w:r w:rsidRPr="00737CBF">
              <w:rPr>
                <w:noProof/>
                <w:webHidden/>
                <w:szCs w:val="24"/>
              </w:rPr>
              <w:fldChar w:fldCharType="separate"/>
            </w:r>
            <w:r w:rsidRPr="00737CBF">
              <w:rPr>
                <w:noProof/>
                <w:webHidden/>
                <w:szCs w:val="24"/>
              </w:rPr>
              <w:t>33</w:t>
            </w:r>
            <w:r w:rsidRPr="00737CBF">
              <w:rPr>
                <w:noProof/>
                <w:webHidden/>
                <w:szCs w:val="24"/>
              </w:rPr>
              <w:fldChar w:fldCharType="end"/>
            </w:r>
          </w:hyperlink>
        </w:p>
        <w:p w14:paraId="211DDE2E" w14:textId="10D9CD0D"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09" w:history="1">
            <w:r w:rsidRPr="00737CBF">
              <w:rPr>
                <w:rStyle w:val="Hyperlink"/>
                <w:noProof/>
                <w:szCs w:val="24"/>
              </w:rPr>
              <w:t>3.8</w:t>
            </w:r>
            <w:r w:rsidRPr="00737CBF">
              <w:rPr>
                <w:rFonts w:asciiTheme="minorHAnsi" w:hAnsiTheme="minorHAnsi"/>
                <w:noProof/>
                <w:szCs w:val="24"/>
                <w:lang w:val="en-TZ" w:eastAsia="en-TZ"/>
              </w:rPr>
              <w:tab/>
            </w:r>
            <w:r w:rsidRPr="00737CBF">
              <w:rPr>
                <w:rStyle w:val="Hyperlink"/>
                <w:noProof/>
                <w:szCs w:val="24"/>
              </w:rPr>
              <w:t>Variables and Measurement Procedures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_Toc78291809 \h </w:instrText>
            </w:r>
            <w:r w:rsidRPr="00737CBF">
              <w:rPr>
                <w:noProof/>
                <w:webHidden/>
                <w:szCs w:val="24"/>
              </w:rPr>
            </w:r>
            <w:r w:rsidRPr="00737CBF">
              <w:rPr>
                <w:noProof/>
                <w:webHidden/>
                <w:szCs w:val="24"/>
              </w:rPr>
              <w:fldChar w:fldCharType="separate"/>
            </w:r>
            <w:r w:rsidRPr="00737CBF">
              <w:rPr>
                <w:noProof/>
                <w:webHidden/>
                <w:szCs w:val="24"/>
              </w:rPr>
              <w:t>33</w:t>
            </w:r>
            <w:r w:rsidRPr="00737CBF">
              <w:rPr>
                <w:noProof/>
                <w:webHidden/>
                <w:szCs w:val="24"/>
              </w:rPr>
              <w:fldChar w:fldCharType="end"/>
            </w:r>
          </w:hyperlink>
        </w:p>
        <w:p w14:paraId="11E15185" w14:textId="52FDF754"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0" w:history="1">
            <w:r w:rsidRPr="00737CBF">
              <w:rPr>
                <w:rStyle w:val="Hyperlink"/>
                <w:noProof/>
                <w:szCs w:val="24"/>
              </w:rPr>
              <w:t>3.9</w:t>
            </w:r>
            <w:r w:rsidRPr="00737CBF">
              <w:rPr>
                <w:rFonts w:asciiTheme="minorHAnsi" w:hAnsiTheme="minorHAnsi"/>
                <w:noProof/>
                <w:szCs w:val="24"/>
                <w:lang w:val="en-TZ" w:eastAsia="en-TZ"/>
              </w:rPr>
              <w:tab/>
            </w:r>
            <w:r w:rsidRPr="00737CBF">
              <w:rPr>
                <w:rStyle w:val="Hyperlink"/>
                <w:noProof/>
                <w:szCs w:val="24"/>
              </w:rPr>
              <w:t>Types and Source of Data</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_Toc78291810 \h </w:instrText>
            </w:r>
            <w:r w:rsidRPr="00737CBF">
              <w:rPr>
                <w:noProof/>
                <w:webHidden/>
                <w:szCs w:val="24"/>
              </w:rPr>
            </w:r>
            <w:r w:rsidRPr="00737CBF">
              <w:rPr>
                <w:noProof/>
                <w:webHidden/>
                <w:szCs w:val="24"/>
              </w:rPr>
              <w:fldChar w:fldCharType="separate"/>
            </w:r>
            <w:r w:rsidRPr="00737CBF">
              <w:rPr>
                <w:noProof/>
                <w:webHidden/>
                <w:szCs w:val="24"/>
              </w:rPr>
              <w:t>35</w:t>
            </w:r>
            <w:r w:rsidRPr="00737CBF">
              <w:rPr>
                <w:noProof/>
                <w:webHidden/>
                <w:szCs w:val="24"/>
              </w:rPr>
              <w:fldChar w:fldCharType="end"/>
            </w:r>
          </w:hyperlink>
        </w:p>
        <w:p w14:paraId="0C0127BF" w14:textId="4DB65A67"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1" w:history="1">
            <w:r w:rsidRPr="00737CBF">
              <w:rPr>
                <w:rStyle w:val="Hyperlink"/>
                <w:noProof/>
                <w:szCs w:val="24"/>
              </w:rPr>
              <w:t>3.10</w:t>
            </w:r>
            <w:r w:rsidRPr="00737CBF">
              <w:rPr>
                <w:rFonts w:asciiTheme="minorHAnsi" w:hAnsiTheme="minorHAnsi"/>
                <w:noProof/>
                <w:szCs w:val="24"/>
                <w:lang w:val="en-TZ" w:eastAsia="en-TZ"/>
              </w:rPr>
              <w:tab/>
            </w:r>
            <w:r w:rsidRPr="00737CBF">
              <w:rPr>
                <w:rStyle w:val="Hyperlink"/>
                <w:noProof/>
                <w:szCs w:val="24"/>
              </w:rPr>
              <w:t>Methods of Data Collection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_Toc78291811 \h </w:instrText>
            </w:r>
            <w:r w:rsidRPr="00737CBF">
              <w:rPr>
                <w:noProof/>
                <w:webHidden/>
                <w:szCs w:val="24"/>
              </w:rPr>
            </w:r>
            <w:r w:rsidRPr="00737CBF">
              <w:rPr>
                <w:noProof/>
                <w:webHidden/>
                <w:szCs w:val="24"/>
              </w:rPr>
              <w:fldChar w:fldCharType="separate"/>
            </w:r>
            <w:r w:rsidRPr="00737CBF">
              <w:rPr>
                <w:noProof/>
                <w:webHidden/>
                <w:szCs w:val="24"/>
              </w:rPr>
              <w:t>35</w:t>
            </w:r>
            <w:r w:rsidRPr="00737CBF">
              <w:rPr>
                <w:noProof/>
                <w:webHidden/>
                <w:szCs w:val="24"/>
              </w:rPr>
              <w:fldChar w:fldCharType="end"/>
            </w:r>
          </w:hyperlink>
        </w:p>
        <w:p w14:paraId="235E885B" w14:textId="545677F7"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2" w:history="1">
            <w:r w:rsidRPr="00737CBF">
              <w:rPr>
                <w:rStyle w:val="Hyperlink"/>
                <w:noProof/>
                <w:szCs w:val="24"/>
              </w:rPr>
              <w:t>3.11</w:t>
            </w:r>
            <w:r w:rsidRPr="00737CBF">
              <w:rPr>
                <w:rFonts w:asciiTheme="minorHAnsi" w:hAnsiTheme="minorHAnsi"/>
                <w:noProof/>
                <w:szCs w:val="24"/>
                <w:lang w:val="en-TZ" w:eastAsia="en-TZ"/>
              </w:rPr>
              <w:tab/>
            </w:r>
            <w:r w:rsidRPr="00737CBF">
              <w:rPr>
                <w:rStyle w:val="Hyperlink"/>
                <w:noProof/>
                <w:szCs w:val="24"/>
              </w:rPr>
              <w:t>Data Processing and Analysis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_Toc78291812 \h </w:instrText>
            </w:r>
            <w:r w:rsidRPr="00737CBF">
              <w:rPr>
                <w:noProof/>
                <w:webHidden/>
                <w:szCs w:val="24"/>
              </w:rPr>
            </w:r>
            <w:r w:rsidRPr="00737CBF">
              <w:rPr>
                <w:noProof/>
                <w:webHidden/>
                <w:szCs w:val="24"/>
              </w:rPr>
              <w:fldChar w:fldCharType="separate"/>
            </w:r>
            <w:r w:rsidRPr="00737CBF">
              <w:rPr>
                <w:noProof/>
                <w:webHidden/>
                <w:szCs w:val="24"/>
              </w:rPr>
              <w:t>36</w:t>
            </w:r>
            <w:r w:rsidRPr="00737CBF">
              <w:rPr>
                <w:noProof/>
                <w:webHidden/>
                <w:szCs w:val="24"/>
              </w:rPr>
              <w:fldChar w:fldCharType="end"/>
            </w:r>
          </w:hyperlink>
        </w:p>
        <w:p w14:paraId="7CA1C6D9" w14:textId="21977261"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3" w:history="1">
            <w:r w:rsidRPr="00737CBF">
              <w:rPr>
                <w:rStyle w:val="Hyperlink"/>
                <w:noProof/>
                <w:szCs w:val="24"/>
              </w:rPr>
              <w:t>3.12</w:t>
            </w:r>
            <w:r w:rsidRPr="00737CBF">
              <w:rPr>
                <w:rFonts w:asciiTheme="minorHAnsi" w:hAnsiTheme="minorHAnsi"/>
                <w:noProof/>
                <w:szCs w:val="24"/>
                <w:lang w:val="en-TZ" w:eastAsia="en-TZ"/>
              </w:rPr>
              <w:tab/>
            </w:r>
            <w:r w:rsidRPr="00737CBF">
              <w:rPr>
                <w:rStyle w:val="Hyperlink"/>
                <w:noProof/>
                <w:szCs w:val="24"/>
              </w:rPr>
              <w:t>Data Validity</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_Toc78291813 \h </w:instrText>
            </w:r>
            <w:r w:rsidRPr="00737CBF">
              <w:rPr>
                <w:noProof/>
                <w:webHidden/>
                <w:szCs w:val="24"/>
              </w:rPr>
            </w:r>
            <w:r w:rsidRPr="00737CBF">
              <w:rPr>
                <w:noProof/>
                <w:webHidden/>
                <w:szCs w:val="24"/>
              </w:rPr>
              <w:fldChar w:fldCharType="separate"/>
            </w:r>
            <w:r w:rsidRPr="00737CBF">
              <w:rPr>
                <w:noProof/>
                <w:webHidden/>
                <w:szCs w:val="24"/>
              </w:rPr>
              <w:t>38</w:t>
            </w:r>
            <w:r w:rsidRPr="00737CBF">
              <w:rPr>
                <w:noProof/>
                <w:webHidden/>
                <w:szCs w:val="24"/>
              </w:rPr>
              <w:fldChar w:fldCharType="end"/>
            </w:r>
          </w:hyperlink>
        </w:p>
        <w:p w14:paraId="65567116" w14:textId="46A4D7BC"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4" w:history="1">
            <w:r w:rsidRPr="00737CBF">
              <w:rPr>
                <w:rStyle w:val="Hyperlink"/>
                <w:noProof/>
                <w:szCs w:val="24"/>
              </w:rPr>
              <w:t>3.13</w:t>
            </w:r>
            <w:r w:rsidRPr="00737CBF">
              <w:rPr>
                <w:rFonts w:asciiTheme="minorHAnsi" w:hAnsiTheme="minorHAnsi"/>
                <w:noProof/>
                <w:szCs w:val="24"/>
                <w:lang w:val="en-TZ" w:eastAsia="en-TZ"/>
              </w:rPr>
              <w:tab/>
            </w:r>
            <w:r w:rsidRPr="00737CBF">
              <w:rPr>
                <w:rStyle w:val="Hyperlink"/>
                <w:noProof/>
                <w:szCs w:val="24"/>
              </w:rPr>
              <w:t>Data Reliability</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_Toc78291814 \h </w:instrText>
            </w:r>
            <w:r w:rsidRPr="00737CBF">
              <w:rPr>
                <w:noProof/>
                <w:webHidden/>
                <w:szCs w:val="24"/>
              </w:rPr>
            </w:r>
            <w:r w:rsidRPr="00737CBF">
              <w:rPr>
                <w:noProof/>
                <w:webHidden/>
                <w:szCs w:val="24"/>
              </w:rPr>
              <w:fldChar w:fldCharType="separate"/>
            </w:r>
            <w:r w:rsidRPr="00737CBF">
              <w:rPr>
                <w:noProof/>
                <w:webHidden/>
                <w:szCs w:val="24"/>
              </w:rPr>
              <w:t>38</w:t>
            </w:r>
            <w:r w:rsidRPr="00737CBF">
              <w:rPr>
                <w:noProof/>
                <w:webHidden/>
                <w:szCs w:val="24"/>
              </w:rPr>
              <w:fldChar w:fldCharType="end"/>
            </w:r>
          </w:hyperlink>
        </w:p>
        <w:p w14:paraId="403D3561" w14:textId="7229515B"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5" w:history="1">
            <w:r w:rsidRPr="00737CBF">
              <w:rPr>
                <w:rStyle w:val="Hyperlink"/>
                <w:noProof/>
                <w:szCs w:val="24"/>
              </w:rPr>
              <w:t>3.14</w:t>
            </w:r>
            <w:r w:rsidRPr="00737CBF">
              <w:rPr>
                <w:rFonts w:asciiTheme="minorHAnsi" w:hAnsiTheme="minorHAnsi"/>
                <w:noProof/>
                <w:szCs w:val="24"/>
                <w:lang w:val="en-TZ" w:eastAsia="en-TZ"/>
              </w:rPr>
              <w:tab/>
            </w:r>
            <w:r w:rsidRPr="00737CBF">
              <w:rPr>
                <w:rStyle w:val="Hyperlink"/>
                <w:noProof/>
                <w:szCs w:val="24"/>
              </w:rPr>
              <w:t>Research Ethics Consideration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_Toc78291815 \h </w:instrText>
            </w:r>
            <w:r w:rsidRPr="00737CBF">
              <w:rPr>
                <w:noProof/>
                <w:webHidden/>
                <w:szCs w:val="24"/>
              </w:rPr>
            </w:r>
            <w:r w:rsidRPr="00737CBF">
              <w:rPr>
                <w:noProof/>
                <w:webHidden/>
                <w:szCs w:val="24"/>
              </w:rPr>
              <w:fldChar w:fldCharType="separate"/>
            </w:r>
            <w:r w:rsidRPr="00737CBF">
              <w:rPr>
                <w:noProof/>
                <w:webHidden/>
                <w:szCs w:val="24"/>
              </w:rPr>
              <w:t>39</w:t>
            </w:r>
            <w:r w:rsidRPr="00737CBF">
              <w:rPr>
                <w:noProof/>
                <w:webHidden/>
                <w:szCs w:val="24"/>
              </w:rPr>
              <w:fldChar w:fldCharType="end"/>
            </w:r>
          </w:hyperlink>
        </w:p>
        <w:p w14:paraId="0735A2A8" w14:textId="63B19A57" w:rsidR="00737CBF" w:rsidRPr="00737CBF" w:rsidRDefault="00737CBF" w:rsidP="00737CBF">
          <w:pPr>
            <w:pStyle w:val="TOC1"/>
            <w:ind w:left="709" w:hanging="709"/>
            <w:jc w:val="left"/>
            <w:rPr>
              <w:rFonts w:asciiTheme="minorHAnsi" w:hAnsiTheme="minorHAnsi"/>
              <w:b/>
              <w:noProof/>
              <w:szCs w:val="24"/>
              <w:lang w:val="en-TZ" w:eastAsia="en-TZ"/>
            </w:rPr>
          </w:pPr>
          <w:hyperlink w:anchor="_Toc78291816" w:history="1">
            <w:r w:rsidRPr="00737CBF">
              <w:rPr>
                <w:rStyle w:val="Hyperlink"/>
                <w:rFonts w:cs="Times New Roman"/>
                <w:b/>
                <w:noProof/>
                <w:szCs w:val="24"/>
              </w:rPr>
              <w:t>CHAPTER FOUR</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_Toc78291816 \h </w:instrText>
            </w:r>
            <w:r w:rsidRPr="00737CBF">
              <w:rPr>
                <w:b/>
                <w:noProof/>
                <w:webHidden/>
                <w:szCs w:val="24"/>
              </w:rPr>
            </w:r>
            <w:r w:rsidRPr="00737CBF">
              <w:rPr>
                <w:b/>
                <w:noProof/>
                <w:webHidden/>
                <w:szCs w:val="24"/>
              </w:rPr>
              <w:fldChar w:fldCharType="separate"/>
            </w:r>
            <w:r w:rsidRPr="00737CBF">
              <w:rPr>
                <w:b/>
                <w:noProof/>
                <w:webHidden/>
                <w:szCs w:val="24"/>
              </w:rPr>
              <w:t>40</w:t>
            </w:r>
            <w:r w:rsidRPr="00737CBF">
              <w:rPr>
                <w:b/>
                <w:noProof/>
                <w:webHidden/>
                <w:szCs w:val="24"/>
              </w:rPr>
              <w:fldChar w:fldCharType="end"/>
            </w:r>
          </w:hyperlink>
        </w:p>
        <w:p w14:paraId="2FADC765" w14:textId="4D8C7380" w:rsidR="00737CBF" w:rsidRPr="00737CBF" w:rsidRDefault="00737CBF" w:rsidP="00737CBF">
          <w:pPr>
            <w:pStyle w:val="TOC1"/>
            <w:ind w:left="709" w:hanging="709"/>
            <w:jc w:val="left"/>
            <w:rPr>
              <w:rFonts w:asciiTheme="minorHAnsi" w:hAnsiTheme="minorHAnsi"/>
              <w:b/>
              <w:noProof/>
              <w:szCs w:val="24"/>
              <w:lang w:val="en-TZ" w:eastAsia="en-TZ"/>
            </w:rPr>
          </w:pPr>
          <w:hyperlink w:anchor="_Toc78291817" w:history="1">
            <w:r w:rsidRPr="00737CBF">
              <w:rPr>
                <w:rStyle w:val="Hyperlink"/>
                <w:rFonts w:cs="Times New Roman"/>
                <w:b/>
                <w:noProof/>
                <w:szCs w:val="24"/>
              </w:rPr>
              <w:t>FINDINGS AND DISCUSSIONS OF THE STUDY</w:t>
            </w:r>
            <w:r w:rsidRPr="00737CBF">
              <w:rPr>
                <w:b/>
                <w:noProof/>
                <w:webHidden/>
                <w:szCs w:val="24"/>
              </w:rPr>
              <w:tab/>
            </w:r>
            <w:r w:rsidRPr="00737CBF">
              <w:rPr>
                <w:b/>
                <w:noProof/>
                <w:webHidden/>
                <w:szCs w:val="24"/>
              </w:rPr>
              <w:fldChar w:fldCharType="begin"/>
            </w:r>
            <w:r w:rsidRPr="00737CBF">
              <w:rPr>
                <w:b/>
                <w:noProof/>
                <w:webHidden/>
                <w:szCs w:val="24"/>
              </w:rPr>
              <w:instrText xml:space="preserve"> PAGEREF _Toc78291817 \h </w:instrText>
            </w:r>
            <w:r w:rsidRPr="00737CBF">
              <w:rPr>
                <w:b/>
                <w:noProof/>
                <w:webHidden/>
                <w:szCs w:val="24"/>
              </w:rPr>
            </w:r>
            <w:r w:rsidRPr="00737CBF">
              <w:rPr>
                <w:b/>
                <w:noProof/>
                <w:webHidden/>
                <w:szCs w:val="24"/>
              </w:rPr>
              <w:fldChar w:fldCharType="separate"/>
            </w:r>
            <w:r w:rsidRPr="00737CBF">
              <w:rPr>
                <w:b/>
                <w:noProof/>
                <w:webHidden/>
                <w:szCs w:val="24"/>
              </w:rPr>
              <w:t>40</w:t>
            </w:r>
            <w:r w:rsidRPr="00737CBF">
              <w:rPr>
                <w:b/>
                <w:noProof/>
                <w:webHidden/>
                <w:szCs w:val="24"/>
              </w:rPr>
              <w:fldChar w:fldCharType="end"/>
            </w:r>
          </w:hyperlink>
        </w:p>
        <w:p w14:paraId="38C748A8" w14:textId="32124C71"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8" w:history="1">
            <w:r w:rsidRPr="00737CBF">
              <w:rPr>
                <w:rStyle w:val="Hyperlink"/>
                <w:rFonts w:cs="Times New Roman"/>
                <w:noProof/>
                <w:szCs w:val="24"/>
              </w:rPr>
              <w:t>4.1</w:t>
            </w:r>
            <w:r w:rsidRPr="00737CBF">
              <w:rPr>
                <w:rFonts w:asciiTheme="minorHAnsi" w:hAnsiTheme="minorHAnsi"/>
                <w:noProof/>
                <w:szCs w:val="24"/>
                <w:lang w:val="en-TZ" w:eastAsia="en-TZ"/>
              </w:rPr>
              <w:tab/>
            </w:r>
            <w:r w:rsidRPr="00737CBF">
              <w:rPr>
                <w:rStyle w:val="Hyperlink"/>
                <w:rFonts w:cs="Times New Roman"/>
                <w:noProof/>
                <w:szCs w:val="24"/>
              </w:rPr>
              <w:t>Chapter Overview</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_Toc78291818 \h </w:instrText>
            </w:r>
            <w:r w:rsidRPr="00737CBF">
              <w:rPr>
                <w:noProof/>
                <w:webHidden/>
                <w:szCs w:val="24"/>
              </w:rPr>
            </w:r>
            <w:r w:rsidRPr="00737CBF">
              <w:rPr>
                <w:noProof/>
                <w:webHidden/>
                <w:szCs w:val="24"/>
              </w:rPr>
              <w:fldChar w:fldCharType="separate"/>
            </w:r>
            <w:r w:rsidRPr="00737CBF">
              <w:rPr>
                <w:noProof/>
                <w:webHidden/>
                <w:szCs w:val="24"/>
              </w:rPr>
              <w:t>40</w:t>
            </w:r>
            <w:r w:rsidRPr="00737CBF">
              <w:rPr>
                <w:noProof/>
                <w:webHidden/>
                <w:szCs w:val="24"/>
              </w:rPr>
              <w:fldChar w:fldCharType="end"/>
            </w:r>
          </w:hyperlink>
        </w:p>
        <w:p w14:paraId="503B1C23" w14:textId="4E00F157"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19" w:history="1">
            <w:r w:rsidRPr="00737CBF">
              <w:rPr>
                <w:rStyle w:val="Hyperlink"/>
                <w:rFonts w:cs="Times New Roman"/>
                <w:noProof/>
                <w:szCs w:val="24"/>
              </w:rPr>
              <w:t>4.2</w:t>
            </w:r>
            <w:r w:rsidRPr="00737CBF">
              <w:rPr>
                <w:rFonts w:asciiTheme="minorHAnsi" w:hAnsiTheme="minorHAnsi"/>
                <w:noProof/>
                <w:szCs w:val="24"/>
                <w:lang w:val="en-TZ" w:eastAsia="en-TZ"/>
              </w:rPr>
              <w:tab/>
            </w:r>
            <w:r w:rsidRPr="00737CBF">
              <w:rPr>
                <w:rStyle w:val="Hyperlink"/>
                <w:rFonts w:cs="Times New Roman"/>
                <w:noProof/>
                <w:szCs w:val="24"/>
              </w:rPr>
              <w:t>Demographic Characteristics of Respondents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_Toc78291819 \h </w:instrText>
            </w:r>
            <w:r w:rsidRPr="00737CBF">
              <w:rPr>
                <w:noProof/>
                <w:webHidden/>
                <w:szCs w:val="24"/>
              </w:rPr>
            </w:r>
            <w:r w:rsidRPr="00737CBF">
              <w:rPr>
                <w:noProof/>
                <w:webHidden/>
                <w:szCs w:val="24"/>
              </w:rPr>
              <w:fldChar w:fldCharType="separate"/>
            </w:r>
            <w:r w:rsidRPr="00737CBF">
              <w:rPr>
                <w:noProof/>
                <w:webHidden/>
                <w:szCs w:val="24"/>
              </w:rPr>
              <w:t>40</w:t>
            </w:r>
            <w:r w:rsidRPr="00737CBF">
              <w:rPr>
                <w:noProof/>
                <w:webHidden/>
                <w:szCs w:val="24"/>
              </w:rPr>
              <w:fldChar w:fldCharType="end"/>
            </w:r>
          </w:hyperlink>
        </w:p>
        <w:p w14:paraId="06B35305" w14:textId="01BBDC9D"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0" w:history="1">
            <w:r w:rsidRPr="00737CBF">
              <w:rPr>
                <w:rStyle w:val="Hyperlink"/>
                <w:rFonts w:cs="Times New Roman"/>
                <w:noProof/>
                <w:szCs w:val="24"/>
              </w:rPr>
              <w:t>4.2.1</w:t>
            </w:r>
            <w:r w:rsidRPr="00737CBF">
              <w:rPr>
                <w:rFonts w:asciiTheme="minorHAnsi" w:hAnsiTheme="minorHAnsi"/>
                <w:noProof/>
                <w:szCs w:val="24"/>
                <w:lang w:val="en-TZ" w:eastAsia="en-TZ"/>
              </w:rPr>
              <w:tab/>
            </w:r>
            <w:r w:rsidRPr="00737CBF">
              <w:rPr>
                <w:rStyle w:val="Hyperlink"/>
                <w:rFonts w:cs="Times New Roman"/>
                <w:noProof/>
                <w:szCs w:val="24"/>
              </w:rPr>
              <w:t>Gender of Respondents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_Toc78291820 \h </w:instrText>
            </w:r>
            <w:r w:rsidRPr="00737CBF">
              <w:rPr>
                <w:noProof/>
                <w:webHidden/>
                <w:szCs w:val="24"/>
              </w:rPr>
            </w:r>
            <w:r w:rsidRPr="00737CBF">
              <w:rPr>
                <w:noProof/>
                <w:webHidden/>
                <w:szCs w:val="24"/>
              </w:rPr>
              <w:fldChar w:fldCharType="separate"/>
            </w:r>
            <w:r w:rsidRPr="00737CBF">
              <w:rPr>
                <w:noProof/>
                <w:webHidden/>
                <w:szCs w:val="24"/>
              </w:rPr>
              <w:t>40</w:t>
            </w:r>
            <w:r w:rsidRPr="00737CBF">
              <w:rPr>
                <w:noProof/>
                <w:webHidden/>
                <w:szCs w:val="24"/>
              </w:rPr>
              <w:fldChar w:fldCharType="end"/>
            </w:r>
          </w:hyperlink>
        </w:p>
        <w:p w14:paraId="2884944D" w14:textId="41878A40"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1" w:history="1">
            <w:r w:rsidRPr="00737CBF">
              <w:rPr>
                <w:rStyle w:val="Hyperlink"/>
                <w:rFonts w:cs="Times New Roman"/>
                <w:noProof/>
                <w:szCs w:val="24"/>
              </w:rPr>
              <w:t>4.2.2</w:t>
            </w:r>
            <w:r w:rsidRPr="00737CBF">
              <w:rPr>
                <w:rFonts w:asciiTheme="minorHAnsi" w:hAnsiTheme="minorHAnsi"/>
                <w:noProof/>
                <w:szCs w:val="24"/>
                <w:lang w:val="en-TZ" w:eastAsia="en-TZ"/>
              </w:rPr>
              <w:tab/>
            </w:r>
            <w:r w:rsidRPr="00737CBF">
              <w:rPr>
                <w:rStyle w:val="Hyperlink"/>
                <w:rFonts w:cs="Times New Roman"/>
                <w:noProof/>
                <w:szCs w:val="24"/>
              </w:rPr>
              <w:t>Age of Respondents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_Toc78291821 \h </w:instrText>
            </w:r>
            <w:r w:rsidRPr="00737CBF">
              <w:rPr>
                <w:noProof/>
                <w:webHidden/>
                <w:szCs w:val="24"/>
              </w:rPr>
            </w:r>
            <w:r w:rsidRPr="00737CBF">
              <w:rPr>
                <w:noProof/>
                <w:webHidden/>
                <w:szCs w:val="24"/>
              </w:rPr>
              <w:fldChar w:fldCharType="separate"/>
            </w:r>
            <w:r w:rsidRPr="00737CBF">
              <w:rPr>
                <w:noProof/>
                <w:webHidden/>
                <w:szCs w:val="24"/>
              </w:rPr>
              <w:t>41</w:t>
            </w:r>
            <w:r w:rsidRPr="00737CBF">
              <w:rPr>
                <w:noProof/>
                <w:webHidden/>
                <w:szCs w:val="24"/>
              </w:rPr>
              <w:fldChar w:fldCharType="end"/>
            </w:r>
          </w:hyperlink>
        </w:p>
        <w:p w14:paraId="013A0B45" w14:textId="55AED597"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2" w:history="1">
            <w:r w:rsidRPr="00737CBF">
              <w:rPr>
                <w:rStyle w:val="Hyperlink"/>
                <w:rFonts w:cs="Times New Roman"/>
                <w:noProof/>
                <w:szCs w:val="24"/>
              </w:rPr>
              <w:t>4.2.3</w:t>
            </w:r>
            <w:r w:rsidRPr="00737CBF">
              <w:rPr>
                <w:rFonts w:asciiTheme="minorHAnsi" w:hAnsiTheme="minorHAnsi"/>
                <w:noProof/>
                <w:szCs w:val="24"/>
                <w:lang w:val="en-TZ" w:eastAsia="en-TZ"/>
              </w:rPr>
              <w:tab/>
            </w:r>
            <w:r w:rsidRPr="00737CBF">
              <w:rPr>
                <w:rStyle w:val="Hyperlink"/>
                <w:rFonts w:cs="Times New Roman"/>
                <w:noProof/>
                <w:szCs w:val="24"/>
              </w:rPr>
              <w:t>Level of Education of Respondents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_Toc78291822 \h </w:instrText>
            </w:r>
            <w:r w:rsidRPr="00737CBF">
              <w:rPr>
                <w:noProof/>
                <w:webHidden/>
                <w:szCs w:val="24"/>
              </w:rPr>
            </w:r>
            <w:r w:rsidRPr="00737CBF">
              <w:rPr>
                <w:noProof/>
                <w:webHidden/>
                <w:szCs w:val="24"/>
              </w:rPr>
              <w:fldChar w:fldCharType="separate"/>
            </w:r>
            <w:r w:rsidRPr="00737CBF">
              <w:rPr>
                <w:noProof/>
                <w:webHidden/>
                <w:szCs w:val="24"/>
              </w:rPr>
              <w:t>41</w:t>
            </w:r>
            <w:r w:rsidRPr="00737CBF">
              <w:rPr>
                <w:noProof/>
                <w:webHidden/>
                <w:szCs w:val="24"/>
              </w:rPr>
              <w:fldChar w:fldCharType="end"/>
            </w:r>
          </w:hyperlink>
        </w:p>
        <w:p w14:paraId="2ACEF982" w14:textId="63610FED"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3" w:history="1">
            <w:r w:rsidRPr="00737CBF">
              <w:rPr>
                <w:rStyle w:val="Hyperlink"/>
                <w:rFonts w:cs="Times New Roman"/>
                <w:noProof/>
                <w:szCs w:val="24"/>
              </w:rPr>
              <w:t>4.2.4</w:t>
            </w:r>
            <w:r w:rsidRPr="00737CBF">
              <w:rPr>
                <w:rFonts w:asciiTheme="minorHAnsi" w:hAnsiTheme="minorHAnsi"/>
                <w:noProof/>
                <w:szCs w:val="24"/>
                <w:lang w:val="en-TZ" w:eastAsia="en-TZ"/>
              </w:rPr>
              <w:tab/>
            </w:r>
            <w:r w:rsidRPr="00737CBF">
              <w:rPr>
                <w:rStyle w:val="Hyperlink"/>
                <w:rFonts w:cs="Times New Roman"/>
                <w:noProof/>
                <w:szCs w:val="24"/>
              </w:rPr>
              <w:t>Type of Employment of Respondents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_Toc78291823 \h </w:instrText>
            </w:r>
            <w:r w:rsidRPr="00737CBF">
              <w:rPr>
                <w:noProof/>
                <w:webHidden/>
                <w:szCs w:val="24"/>
              </w:rPr>
            </w:r>
            <w:r w:rsidRPr="00737CBF">
              <w:rPr>
                <w:noProof/>
                <w:webHidden/>
                <w:szCs w:val="24"/>
              </w:rPr>
              <w:fldChar w:fldCharType="separate"/>
            </w:r>
            <w:r w:rsidRPr="00737CBF">
              <w:rPr>
                <w:noProof/>
                <w:webHidden/>
                <w:szCs w:val="24"/>
              </w:rPr>
              <w:t>42</w:t>
            </w:r>
            <w:r w:rsidRPr="00737CBF">
              <w:rPr>
                <w:noProof/>
                <w:webHidden/>
                <w:szCs w:val="24"/>
              </w:rPr>
              <w:fldChar w:fldCharType="end"/>
            </w:r>
          </w:hyperlink>
        </w:p>
        <w:p w14:paraId="6146C6D8" w14:textId="07804EFC"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4" w:history="1">
            <w:r w:rsidRPr="00737CBF">
              <w:rPr>
                <w:rStyle w:val="Hyperlink"/>
                <w:rFonts w:cs="Times New Roman"/>
                <w:noProof/>
                <w:szCs w:val="24"/>
              </w:rPr>
              <w:t>4.2.5</w:t>
            </w:r>
            <w:r w:rsidRPr="00737CBF">
              <w:rPr>
                <w:rFonts w:asciiTheme="minorHAnsi" w:hAnsiTheme="minorHAnsi"/>
                <w:noProof/>
                <w:szCs w:val="24"/>
                <w:lang w:val="en-TZ" w:eastAsia="en-TZ"/>
              </w:rPr>
              <w:tab/>
            </w:r>
            <w:r w:rsidRPr="00737CBF">
              <w:rPr>
                <w:rStyle w:val="Hyperlink"/>
                <w:rFonts w:cs="Times New Roman"/>
                <w:noProof/>
                <w:szCs w:val="24"/>
              </w:rPr>
              <w:t>Position of Respondents at KSCL</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_Toc78291824 \h </w:instrText>
            </w:r>
            <w:r w:rsidRPr="00737CBF">
              <w:rPr>
                <w:noProof/>
                <w:webHidden/>
                <w:szCs w:val="24"/>
              </w:rPr>
            </w:r>
            <w:r w:rsidRPr="00737CBF">
              <w:rPr>
                <w:noProof/>
                <w:webHidden/>
                <w:szCs w:val="24"/>
              </w:rPr>
              <w:fldChar w:fldCharType="separate"/>
            </w:r>
            <w:r w:rsidRPr="00737CBF">
              <w:rPr>
                <w:noProof/>
                <w:webHidden/>
                <w:szCs w:val="24"/>
              </w:rPr>
              <w:t>43</w:t>
            </w:r>
            <w:r w:rsidRPr="00737CBF">
              <w:rPr>
                <w:noProof/>
                <w:webHidden/>
                <w:szCs w:val="24"/>
              </w:rPr>
              <w:fldChar w:fldCharType="end"/>
            </w:r>
          </w:hyperlink>
        </w:p>
        <w:p w14:paraId="734730E8" w14:textId="2CC7C11C"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5" w:history="1">
            <w:r w:rsidRPr="00737CBF">
              <w:rPr>
                <w:rStyle w:val="Hyperlink"/>
                <w:rFonts w:cs="Times New Roman"/>
                <w:noProof/>
                <w:szCs w:val="24"/>
              </w:rPr>
              <w:t>4.2.6</w:t>
            </w:r>
            <w:r w:rsidRPr="00737CBF">
              <w:rPr>
                <w:rFonts w:asciiTheme="minorHAnsi" w:hAnsiTheme="minorHAnsi"/>
                <w:noProof/>
                <w:szCs w:val="24"/>
                <w:lang w:val="en-TZ" w:eastAsia="en-TZ"/>
              </w:rPr>
              <w:tab/>
            </w:r>
            <w:r w:rsidRPr="00737CBF">
              <w:rPr>
                <w:rStyle w:val="Hyperlink"/>
                <w:rFonts w:cs="Times New Roman"/>
                <w:noProof/>
                <w:szCs w:val="24"/>
              </w:rPr>
              <w:t>Duration of Service of Respondents at KSCL</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_Toc78291825 \h </w:instrText>
            </w:r>
            <w:r w:rsidRPr="00737CBF">
              <w:rPr>
                <w:noProof/>
                <w:webHidden/>
                <w:szCs w:val="24"/>
              </w:rPr>
            </w:r>
            <w:r w:rsidRPr="00737CBF">
              <w:rPr>
                <w:noProof/>
                <w:webHidden/>
                <w:szCs w:val="24"/>
              </w:rPr>
              <w:fldChar w:fldCharType="separate"/>
            </w:r>
            <w:r w:rsidRPr="00737CBF">
              <w:rPr>
                <w:noProof/>
                <w:webHidden/>
                <w:szCs w:val="24"/>
              </w:rPr>
              <w:t>43</w:t>
            </w:r>
            <w:r w:rsidRPr="00737CBF">
              <w:rPr>
                <w:noProof/>
                <w:webHidden/>
                <w:szCs w:val="24"/>
              </w:rPr>
              <w:fldChar w:fldCharType="end"/>
            </w:r>
          </w:hyperlink>
        </w:p>
        <w:p w14:paraId="0D2C341D" w14:textId="191AA1AC"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26" w:history="1">
            <w:r w:rsidRPr="00737CBF">
              <w:rPr>
                <w:rStyle w:val="Hyperlink"/>
                <w:rFonts w:cs="Times New Roman"/>
                <w:noProof/>
                <w:szCs w:val="24"/>
              </w:rPr>
              <w:t>4.3</w:t>
            </w:r>
            <w:r w:rsidRPr="00737CBF">
              <w:rPr>
                <w:rFonts w:asciiTheme="minorHAnsi" w:hAnsiTheme="minorHAnsi"/>
                <w:noProof/>
                <w:szCs w:val="24"/>
                <w:lang w:val="en-TZ" w:eastAsia="en-TZ"/>
              </w:rPr>
              <w:tab/>
            </w:r>
            <w:r w:rsidRPr="00737CBF">
              <w:rPr>
                <w:rStyle w:val="Hyperlink"/>
                <w:rFonts w:cs="Times New Roman"/>
                <w:noProof/>
                <w:szCs w:val="24"/>
              </w:rPr>
              <w:t>Influence of Supervisor Behaviour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_Toc78291826 \h </w:instrText>
            </w:r>
            <w:r w:rsidRPr="00737CBF">
              <w:rPr>
                <w:noProof/>
                <w:webHidden/>
                <w:szCs w:val="24"/>
              </w:rPr>
            </w:r>
            <w:r w:rsidRPr="00737CBF">
              <w:rPr>
                <w:noProof/>
                <w:webHidden/>
                <w:szCs w:val="24"/>
              </w:rPr>
              <w:fldChar w:fldCharType="separate"/>
            </w:r>
            <w:r w:rsidRPr="00737CBF">
              <w:rPr>
                <w:noProof/>
                <w:webHidden/>
                <w:szCs w:val="24"/>
              </w:rPr>
              <w:t>44</w:t>
            </w:r>
            <w:r w:rsidRPr="00737CBF">
              <w:rPr>
                <w:noProof/>
                <w:webHidden/>
                <w:szCs w:val="24"/>
              </w:rPr>
              <w:fldChar w:fldCharType="end"/>
            </w:r>
          </w:hyperlink>
        </w:p>
        <w:p w14:paraId="73D7EB83" w14:textId="38A5F151"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7" w:history="1">
            <w:r w:rsidRPr="00737CBF">
              <w:rPr>
                <w:rStyle w:val="Hyperlink"/>
                <w:rFonts w:cs="Times New Roman"/>
                <w:noProof/>
                <w:szCs w:val="24"/>
              </w:rPr>
              <w:t>4.3.1</w:t>
            </w:r>
            <w:r w:rsidRPr="00737CBF">
              <w:rPr>
                <w:rFonts w:asciiTheme="minorHAnsi" w:hAnsiTheme="minorHAnsi"/>
                <w:noProof/>
                <w:szCs w:val="24"/>
                <w:lang w:val="en-TZ" w:eastAsia="en-TZ"/>
              </w:rPr>
              <w:tab/>
            </w:r>
            <w:r w:rsidRPr="00737CBF">
              <w:rPr>
                <w:rStyle w:val="Hyperlink"/>
                <w:rFonts w:cs="Times New Roman"/>
                <w:noProof/>
                <w:szCs w:val="24"/>
              </w:rPr>
              <w:t>Supervisor Politeness to Subordinates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_Toc78291827 \h </w:instrText>
            </w:r>
            <w:r w:rsidRPr="00737CBF">
              <w:rPr>
                <w:noProof/>
                <w:webHidden/>
                <w:szCs w:val="24"/>
              </w:rPr>
            </w:r>
            <w:r w:rsidRPr="00737CBF">
              <w:rPr>
                <w:noProof/>
                <w:webHidden/>
                <w:szCs w:val="24"/>
              </w:rPr>
              <w:fldChar w:fldCharType="separate"/>
            </w:r>
            <w:r w:rsidRPr="00737CBF">
              <w:rPr>
                <w:noProof/>
                <w:webHidden/>
                <w:szCs w:val="24"/>
              </w:rPr>
              <w:t>44</w:t>
            </w:r>
            <w:r w:rsidRPr="00737CBF">
              <w:rPr>
                <w:noProof/>
                <w:webHidden/>
                <w:szCs w:val="24"/>
              </w:rPr>
              <w:fldChar w:fldCharType="end"/>
            </w:r>
          </w:hyperlink>
        </w:p>
        <w:p w14:paraId="3D72FC86" w14:textId="232AF030"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8" w:history="1">
            <w:r w:rsidRPr="00737CBF">
              <w:rPr>
                <w:rStyle w:val="Hyperlink"/>
                <w:rFonts w:cs="Times New Roman"/>
                <w:noProof/>
                <w:szCs w:val="24"/>
              </w:rPr>
              <w:t>4.3.2</w:t>
            </w:r>
            <w:r w:rsidRPr="00737CBF">
              <w:rPr>
                <w:rFonts w:asciiTheme="minorHAnsi" w:hAnsiTheme="minorHAnsi"/>
                <w:noProof/>
                <w:szCs w:val="24"/>
                <w:lang w:val="en-TZ" w:eastAsia="en-TZ"/>
              </w:rPr>
              <w:tab/>
            </w:r>
            <w:r w:rsidRPr="00737CBF">
              <w:rPr>
                <w:rStyle w:val="Hyperlink"/>
                <w:rFonts w:cs="Times New Roman"/>
                <w:noProof/>
                <w:szCs w:val="24"/>
              </w:rPr>
              <w:t>Supervisor Provides Prompt Service To Subordinates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_Toc78291828 \h </w:instrText>
            </w:r>
            <w:r w:rsidRPr="00737CBF">
              <w:rPr>
                <w:noProof/>
                <w:webHidden/>
                <w:szCs w:val="24"/>
              </w:rPr>
            </w:r>
            <w:r w:rsidRPr="00737CBF">
              <w:rPr>
                <w:noProof/>
                <w:webHidden/>
                <w:szCs w:val="24"/>
              </w:rPr>
              <w:fldChar w:fldCharType="separate"/>
            </w:r>
            <w:r w:rsidRPr="00737CBF">
              <w:rPr>
                <w:noProof/>
                <w:webHidden/>
                <w:szCs w:val="24"/>
              </w:rPr>
              <w:t>46</w:t>
            </w:r>
            <w:r w:rsidRPr="00737CBF">
              <w:rPr>
                <w:noProof/>
                <w:webHidden/>
                <w:szCs w:val="24"/>
              </w:rPr>
              <w:fldChar w:fldCharType="end"/>
            </w:r>
          </w:hyperlink>
        </w:p>
        <w:p w14:paraId="7F4E64F0" w14:textId="1500B899"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29" w:history="1">
            <w:r w:rsidRPr="00737CBF">
              <w:rPr>
                <w:rStyle w:val="Hyperlink"/>
                <w:rFonts w:cs="Times New Roman"/>
                <w:noProof/>
                <w:szCs w:val="24"/>
              </w:rPr>
              <w:t>4.3.3</w:t>
            </w:r>
            <w:r w:rsidRPr="00737CBF">
              <w:rPr>
                <w:rFonts w:asciiTheme="minorHAnsi" w:hAnsiTheme="minorHAnsi"/>
                <w:noProof/>
                <w:szCs w:val="24"/>
                <w:lang w:val="en-TZ" w:eastAsia="en-TZ"/>
              </w:rPr>
              <w:tab/>
            </w:r>
            <w:r w:rsidRPr="00737CBF">
              <w:rPr>
                <w:rStyle w:val="Hyperlink"/>
                <w:rFonts w:cs="Times New Roman"/>
                <w:noProof/>
                <w:szCs w:val="24"/>
              </w:rPr>
              <w:t>Supervisor Listen To Jobs Related Needs of Subordinates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_Toc78291829 \h </w:instrText>
            </w:r>
            <w:r w:rsidRPr="00737CBF">
              <w:rPr>
                <w:noProof/>
                <w:webHidden/>
                <w:szCs w:val="24"/>
              </w:rPr>
            </w:r>
            <w:r w:rsidRPr="00737CBF">
              <w:rPr>
                <w:noProof/>
                <w:webHidden/>
                <w:szCs w:val="24"/>
              </w:rPr>
              <w:fldChar w:fldCharType="separate"/>
            </w:r>
            <w:r w:rsidRPr="00737CBF">
              <w:rPr>
                <w:noProof/>
                <w:webHidden/>
                <w:szCs w:val="24"/>
              </w:rPr>
              <w:t>48</w:t>
            </w:r>
            <w:r w:rsidRPr="00737CBF">
              <w:rPr>
                <w:noProof/>
                <w:webHidden/>
                <w:szCs w:val="24"/>
              </w:rPr>
              <w:fldChar w:fldCharType="end"/>
            </w:r>
          </w:hyperlink>
        </w:p>
        <w:p w14:paraId="7D83373B" w14:textId="6155A66B"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0" w:history="1">
            <w:r w:rsidRPr="00737CBF">
              <w:rPr>
                <w:rStyle w:val="Hyperlink"/>
                <w:rFonts w:cs="Times New Roman"/>
                <w:noProof/>
                <w:szCs w:val="24"/>
              </w:rPr>
              <w:t>4.3.4</w:t>
            </w:r>
            <w:r w:rsidRPr="00737CBF">
              <w:rPr>
                <w:rFonts w:asciiTheme="minorHAnsi" w:hAnsiTheme="minorHAnsi"/>
                <w:noProof/>
                <w:szCs w:val="24"/>
                <w:lang w:val="en-TZ" w:eastAsia="en-TZ"/>
              </w:rPr>
              <w:tab/>
            </w:r>
            <w:r w:rsidRPr="00737CBF">
              <w:rPr>
                <w:rStyle w:val="Hyperlink"/>
                <w:rFonts w:cs="Times New Roman"/>
                <w:noProof/>
                <w:szCs w:val="24"/>
              </w:rPr>
              <w:t>Supervisor Serves All Staff Equally Without Favouritism</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_Toc78291830 \h </w:instrText>
            </w:r>
            <w:r w:rsidRPr="00737CBF">
              <w:rPr>
                <w:noProof/>
                <w:webHidden/>
                <w:szCs w:val="24"/>
              </w:rPr>
            </w:r>
            <w:r w:rsidRPr="00737CBF">
              <w:rPr>
                <w:noProof/>
                <w:webHidden/>
                <w:szCs w:val="24"/>
              </w:rPr>
              <w:fldChar w:fldCharType="separate"/>
            </w:r>
            <w:r w:rsidRPr="00737CBF">
              <w:rPr>
                <w:noProof/>
                <w:webHidden/>
                <w:szCs w:val="24"/>
              </w:rPr>
              <w:t>49</w:t>
            </w:r>
            <w:r w:rsidRPr="00737CBF">
              <w:rPr>
                <w:noProof/>
                <w:webHidden/>
                <w:szCs w:val="24"/>
              </w:rPr>
              <w:fldChar w:fldCharType="end"/>
            </w:r>
          </w:hyperlink>
        </w:p>
        <w:p w14:paraId="2DEACFF1" w14:textId="6D4269F2"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1" w:history="1">
            <w:r w:rsidRPr="00737CBF">
              <w:rPr>
                <w:rStyle w:val="Hyperlink"/>
                <w:rFonts w:cs="Times New Roman"/>
                <w:noProof/>
                <w:szCs w:val="24"/>
              </w:rPr>
              <w:t>4.3.5</w:t>
            </w:r>
            <w:r w:rsidRPr="00737CBF">
              <w:rPr>
                <w:rFonts w:asciiTheme="minorHAnsi" w:hAnsiTheme="minorHAnsi"/>
                <w:noProof/>
                <w:szCs w:val="24"/>
                <w:lang w:val="en-TZ" w:eastAsia="en-TZ"/>
              </w:rPr>
              <w:tab/>
            </w:r>
            <w:r w:rsidRPr="00737CBF">
              <w:rPr>
                <w:rStyle w:val="Hyperlink"/>
                <w:rFonts w:cs="Times New Roman"/>
                <w:noProof/>
                <w:szCs w:val="24"/>
              </w:rPr>
              <w:t>Supervisor Shows Enough Cooperation in Case Someone Needs His/Her Service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_Toc78291831 \h </w:instrText>
            </w:r>
            <w:r w:rsidRPr="00737CBF">
              <w:rPr>
                <w:noProof/>
                <w:webHidden/>
                <w:szCs w:val="24"/>
              </w:rPr>
            </w:r>
            <w:r w:rsidRPr="00737CBF">
              <w:rPr>
                <w:noProof/>
                <w:webHidden/>
                <w:szCs w:val="24"/>
              </w:rPr>
              <w:fldChar w:fldCharType="separate"/>
            </w:r>
            <w:r w:rsidRPr="00737CBF">
              <w:rPr>
                <w:noProof/>
                <w:webHidden/>
                <w:szCs w:val="24"/>
              </w:rPr>
              <w:t>51</w:t>
            </w:r>
            <w:r w:rsidRPr="00737CBF">
              <w:rPr>
                <w:noProof/>
                <w:webHidden/>
                <w:szCs w:val="24"/>
              </w:rPr>
              <w:fldChar w:fldCharType="end"/>
            </w:r>
          </w:hyperlink>
        </w:p>
        <w:p w14:paraId="24380D9F" w14:textId="058D4851"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32" w:history="1">
            <w:r w:rsidRPr="00737CBF">
              <w:rPr>
                <w:rStyle w:val="Hyperlink"/>
                <w:rFonts w:cs="Times New Roman"/>
                <w:noProof/>
                <w:szCs w:val="24"/>
              </w:rPr>
              <w:t>4.4</w:t>
            </w:r>
            <w:r w:rsidRPr="00737CBF">
              <w:rPr>
                <w:rFonts w:asciiTheme="minorHAnsi" w:hAnsiTheme="minorHAnsi"/>
                <w:noProof/>
                <w:szCs w:val="24"/>
                <w:lang w:val="en-TZ" w:eastAsia="en-TZ"/>
              </w:rPr>
              <w:tab/>
            </w:r>
            <w:r w:rsidRPr="00737CBF">
              <w:rPr>
                <w:rStyle w:val="Hyperlink"/>
                <w:rFonts w:cs="Times New Roman"/>
                <w:noProof/>
                <w:szCs w:val="24"/>
              </w:rPr>
              <w:t>Influence of Serving Employees Behaviour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_Toc78291832 \h </w:instrText>
            </w:r>
            <w:r w:rsidRPr="00737CBF">
              <w:rPr>
                <w:noProof/>
                <w:webHidden/>
                <w:szCs w:val="24"/>
              </w:rPr>
            </w:r>
            <w:r w:rsidRPr="00737CBF">
              <w:rPr>
                <w:noProof/>
                <w:webHidden/>
                <w:szCs w:val="24"/>
              </w:rPr>
              <w:fldChar w:fldCharType="separate"/>
            </w:r>
            <w:r w:rsidRPr="00737CBF">
              <w:rPr>
                <w:noProof/>
                <w:webHidden/>
                <w:szCs w:val="24"/>
              </w:rPr>
              <w:t>52</w:t>
            </w:r>
            <w:r w:rsidRPr="00737CBF">
              <w:rPr>
                <w:noProof/>
                <w:webHidden/>
                <w:szCs w:val="24"/>
              </w:rPr>
              <w:fldChar w:fldCharType="end"/>
            </w:r>
          </w:hyperlink>
        </w:p>
        <w:p w14:paraId="156F41AA" w14:textId="3C050D69"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3" w:history="1">
            <w:r w:rsidRPr="00737CBF">
              <w:rPr>
                <w:rStyle w:val="Hyperlink"/>
                <w:rFonts w:cs="Times New Roman"/>
                <w:noProof/>
                <w:szCs w:val="24"/>
              </w:rPr>
              <w:t>4.4.1</w:t>
            </w:r>
            <w:r w:rsidRPr="00737CBF">
              <w:rPr>
                <w:rFonts w:asciiTheme="minorHAnsi" w:hAnsiTheme="minorHAnsi"/>
                <w:noProof/>
                <w:szCs w:val="24"/>
                <w:lang w:val="en-TZ" w:eastAsia="en-TZ"/>
              </w:rPr>
              <w:tab/>
            </w:r>
            <w:r w:rsidRPr="00737CBF">
              <w:rPr>
                <w:rStyle w:val="Hyperlink"/>
                <w:rFonts w:cs="Times New Roman"/>
                <w:noProof/>
                <w:szCs w:val="24"/>
              </w:rPr>
              <w:t>Serving Employees Show Politeness When Serving Other Employees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_Toc78291833 \h </w:instrText>
            </w:r>
            <w:r w:rsidRPr="00737CBF">
              <w:rPr>
                <w:noProof/>
                <w:webHidden/>
                <w:szCs w:val="24"/>
              </w:rPr>
            </w:r>
            <w:r w:rsidRPr="00737CBF">
              <w:rPr>
                <w:noProof/>
                <w:webHidden/>
                <w:szCs w:val="24"/>
              </w:rPr>
              <w:fldChar w:fldCharType="separate"/>
            </w:r>
            <w:r w:rsidRPr="00737CBF">
              <w:rPr>
                <w:noProof/>
                <w:webHidden/>
                <w:szCs w:val="24"/>
              </w:rPr>
              <w:t>53</w:t>
            </w:r>
            <w:r w:rsidRPr="00737CBF">
              <w:rPr>
                <w:noProof/>
                <w:webHidden/>
                <w:szCs w:val="24"/>
              </w:rPr>
              <w:fldChar w:fldCharType="end"/>
            </w:r>
          </w:hyperlink>
        </w:p>
        <w:p w14:paraId="6836D35F" w14:textId="259B373A"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4" w:history="1">
            <w:r w:rsidRPr="00737CBF">
              <w:rPr>
                <w:rStyle w:val="Hyperlink"/>
                <w:rFonts w:cs="Times New Roman"/>
                <w:noProof/>
                <w:szCs w:val="24"/>
              </w:rPr>
              <w:t>4.4.2</w:t>
            </w:r>
            <w:r w:rsidRPr="00737CBF">
              <w:rPr>
                <w:rFonts w:asciiTheme="minorHAnsi" w:hAnsiTheme="minorHAnsi"/>
                <w:noProof/>
                <w:szCs w:val="24"/>
                <w:lang w:val="en-TZ" w:eastAsia="en-TZ"/>
              </w:rPr>
              <w:tab/>
            </w:r>
            <w:r w:rsidRPr="00737CBF">
              <w:rPr>
                <w:rStyle w:val="Hyperlink"/>
                <w:rFonts w:cs="Times New Roman"/>
                <w:noProof/>
                <w:szCs w:val="24"/>
              </w:rPr>
              <w:t>Serving Employees Provide Prompt Service To All</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_Toc78291834 \h </w:instrText>
            </w:r>
            <w:r w:rsidRPr="00737CBF">
              <w:rPr>
                <w:noProof/>
                <w:webHidden/>
                <w:szCs w:val="24"/>
              </w:rPr>
            </w:r>
            <w:r w:rsidRPr="00737CBF">
              <w:rPr>
                <w:noProof/>
                <w:webHidden/>
                <w:szCs w:val="24"/>
              </w:rPr>
              <w:fldChar w:fldCharType="separate"/>
            </w:r>
            <w:r w:rsidRPr="00737CBF">
              <w:rPr>
                <w:noProof/>
                <w:webHidden/>
                <w:szCs w:val="24"/>
              </w:rPr>
              <w:t>55</w:t>
            </w:r>
            <w:r w:rsidRPr="00737CBF">
              <w:rPr>
                <w:noProof/>
                <w:webHidden/>
                <w:szCs w:val="24"/>
              </w:rPr>
              <w:fldChar w:fldCharType="end"/>
            </w:r>
          </w:hyperlink>
        </w:p>
        <w:p w14:paraId="1A57E1B2" w14:textId="7F6A646A"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5" w:history="1">
            <w:r w:rsidRPr="00737CBF">
              <w:rPr>
                <w:rStyle w:val="Hyperlink"/>
                <w:rFonts w:cs="Times New Roman"/>
                <w:noProof/>
                <w:szCs w:val="24"/>
              </w:rPr>
              <w:t>4.4.3</w:t>
            </w:r>
            <w:r w:rsidRPr="00737CBF">
              <w:rPr>
                <w:rFonts w:asciiTheme="minorHAnsi" w:hAnsiTheme="minorHAnsi"/>
                <w:noProof/>
                <w:szCs w:val="24"/>
                <w:lang w:val="en-TZ" w:eastAsia="en-TZ"/>
              </w:rPr>
              <w:tab/>
            </w:r>
            <w:r w:rsidRPr="00737CBF">
              <w:rPr>
                <w:rStyle w:val="Hyperlink"/>
                <w:rFonts w:cs="Times New Roman"/>
                <w:noProof/>
                <w:szCs w:val="24"/>
              </w:rPr>
              <w:t>Serving Employees Listen To Jobs Related Needs of Other Employees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_Toc78291835 \h </w:instrText>
            </w:r>
            <w:r w:rsidRPr="00737CBF">
              <w:rPr>
                <w:noProof/>
                <w:webHidden/>
                <w:szCs w:val="24"/>
              </w:rPr>
            </w:r>
            <w:r w:rsidRPr="00737CBF">
              <w:rPr>
                <w:noProof/>
                <w:webHidden/>
                <w:szCs w:val="24"/>
              </w:rPr>
              <w:fldChar w:fldCharType="separate"/>
            </w:r>
            <w:r w:rsidRPr="00737CBF">
              <w:rPr>
                <w:noProof/>
                <w:webHidden/>
                <w:szCs w:val="24"/>
              </w:rPr>
              <w:t>56</w:t>
            </w:r>
            <w:r w:rsidRPr="00737CBF">
              <w:rPr>
                <w:noProof/>
                <w:webHidden/>
                <w:szCs w:val="24"/>
              </w:rPr>
              <w:fldChar w:fldCharType="end"/>
            </w:r>
          </w:hyperlink>
        </w:p>
        <w:p w14:paraId="387A18A5" w14:textId="578C8EB6"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6" w:history="1">
            <w:r w:rsidRPr="00737CBF">
              <w:rPr>
                <w:rStyle w:val="Hyperlink"/>
                <w:rFonts w:cs="Times New Roman"/>
                <w:noProof/>
                <w:szCs w:val="24"/>
              </w:rPr>
              <w:t>4.4.4</w:t>
            </w:r>
            <w:r w:rsidRPr="00737CBF">
              <w:rPr>
                <w:rFonts w:asciiTheme="minorHAnsi" w:hAnsiTheme="minorHAnsi"/>
                <w:noProof/>
                <w:szCs w:val="24"/>
                <w:lang w:val="en-TZ" w:eastAsia="en-TZ"/>
              </w:rPr>
              <w:tab/>
            </w:r>
            <w:r w:rsidRPr="00737CBF">
              <w:rPr>
                <w:rStyle w:val="Hyperlink"/>
                <w:rFonts w:cs="Times New Roman"/>
                <w:noProof/>
                <w:szCs w:val="24"/>
              </w:rPr>
              <w:t>Serving Employees Serve All Staff Equally Without Favouritism</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_Toc78291836 \h </w:instrText>
            </w:r>
            <w:r w:rsidRPr="00737CBF">
              <w:rPr>
                <w:noProof/>
                <w:webHidden/>
                <w:szCs w:val="24"/>
              </w:rPr>
            </w:r>
            <w:r w:rsidRPr="00737CBF">
              <w:rPr>
                <w:noProof/>
                <w:webHidden/>
                <w:szCs w:val="24"/>
              </w:rPr>
              <w:fldChar w:fldCharType="separate"/>
            </w:r>
            <w:r w:rsidRPr="00737CBF">
              <w:rPr>
                <w:noProof/>
                <w:webHidden/>
                <w:szCs w:val="24"/>
              </w:rPr>
              <w:t>57</w:t>
            </w:r>
            <w:r w:rsidRPr="00737CBF">
              <w:rPr>
                <w:noProof/>
                <w:webHidden/>
                <w:szCs w:val="24"/>
              </w:rPr>
              <w:fldChar w:fldCharType="end"/>
            </w:r>
          </w:hyperlink>
        </w:p>
        <w:p w14:paraId="3F104783" w14:textId="20DC8465"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7" w:history="1">
            <w:r w:rsidRPr="00737CBF">
              <w:rPr>
                <w:rStyle w:val="Hyperlink"/>
                <w:rFonts w:cs="Times New Roman"/>
                <w:noProof/>
                <w:szCs w:val="24"/>
              </w:rPr>
              <w:t>4.4.5</w:t>
            </w:r>
            <w:r w:rsidRPr="00737CBF">
              <w:rPr>
                <w:rFonts w:asciiTheme="minorHAnsi" w:hAnsiTheme="minorHAnsi"/>
                <w:noProof/>
                <w:szCs w:val="24"/>
                <w:lang w:val="en-TZ" w:eastAsia="en-TZ"/>
              </w:rPr>
              <w:tab/>
            </w:r>
            <w:r w:rsidRPr="00737CBF">
              <w:rPr>
                <w:rStyle w:val="Hyperlink"/>
                <w:rFonts w:cs="Times New Roman"/>
                <w:noProof/>
                <w:szCs w:val="24"/>
              </w:rPr>
              <w:t>Serving Employees Shows Enough Cooperation In Case Someone Needs Service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_Toc78291837 \h </w:instrText>
            </w:r>
            <w:r w:rsidRPr="00737CBF">
              <w:rPr>
                <w:noProof/>
                <w:webHidden/>
                <w:szCs w:val="24"/>
              </w:rPr>
            </w:r>
            <w:r w:rsidRPr="00737CBF">
              <w:rPr>
                <w:noProof/>
                <w:webHidden/>
                <w:szCs w:val="24"/>
              </w:rPr>
              <w:fldChar w:fldCharType="separate"/>
            </w:r>
            <w:r w:rsidRPr="00737CBF">
              <w:rPr>
                <w:noProof/>
                <w:webHidden/>
                <w:szCs w:val="24"/>
              </w:rPr>
              <w:t>59</w:t>
            </w:r>
            <w:r w:rsidRPr="00737CBF">
              <w:rPr>
                <w:noProof/>
                <w:webHidden/>
                <w:szCs w:val="24"/>
              </w:rPr>
              <w:fldChar w:fldCharType="end"/>
            </w:r>
          </w:hyperlink>
        </w:p>
        <w:p w14:paraId="6E9430B2" w14:textId="355B4814"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38" w:history="1">
            <w:r w:rsidRPr="00737CBF">
              <w:rPr>
                <w:rStyle w:val="Hyperlink"/>
                <w:rFonts w:cs="Times New Roman"/>
                <w:noProof/>
                <w:szCs w:val="24"/>
              </w:rPr>
              <w:t>4.5</w:t>
            </w:r>
            <w:r w:rsidRPr="00737CBF">
              <w:rPr>
                <w:rFonts w:asciiTheme="minorHAnsi" w:hAnsiTheme="minorHAnsi"/>
                <w:noProof/>
                <w:szCs w:val="24"/>
                <w:lang w:val="en-TZ" w:eastAsia="en-TZ"/>
              </w:rPr>
              <w:tab/>
            </w:r>
            <w:r w:rsidRPr="00737CBF">
              <w:rPr>
                <w:rStyle w:val="Hyperlink"/>
                <w:rFonts w:cs="Times New Roman"/>
                <w:noProof/>
                <w:szCs w:val="24"/>
              </w:rPr>
              <w:t>Influence of the Working Environment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_Toc78291838 \h </w:instrText>
            </w:r>
            <w:r w:rsidRPr="00737CBF">
              <w:rPr>
                <w:noProof/>
                <w:webHidden/>
                <w:szCs w:val="24"/>
              </w:rPr>
            </w:r>
            <w:r w:rsidRPr="00737CBF">
              <w:rPr>
                <w:noProof/>
                <w:webHidden/>
                <w:szCs w:val="24"/>
              </w:rPr>
              <w:fldChar w:fldCharType="separate"/>
            </w:r>
            <w:r w:rsidRPr="00737CBF">
              <w:rPr>
                <w:noProof/>
                <w:webHidden/>
                <w:szCs w:val="24"/>
              </w:rPr>
              <w:t>60</w:t>
            </w:r>
            <w:r w:rsidRPr="00737CBF">
              <w:rPr>
                <w:noProof/>
                <w:webHidden/>
                <w:szCs w:val="24"/>
              </w:rPr>
              <w:fldChar w:fldCharType="end"/>
            </w:r>
          </w:hyperlink>
        </w:p>
        <w:p w14:paraId="461D2123" w14:textId="17DD84A9"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39" w:history="1">
            <w:r w:rsidRPr="00737CBF">
              <w:rPr>
                <w:rStyle w:val="Hyperlink"/>
                <w:rFonts w:cs="Times New Roman"/>
                <w:noProof/>
                <w:szCs w:val="24"/>
              </w:rPr>
              <w:t>4.5.1</w:t>
            </w:r>
            <w:r w:rsidRPr="00737CBF">
              <w:rPr>
                <w:rFonts w:asciiTheme="minorHAnsi" w:hAnsiTheme="minorHAnsi"/>
                <w:noProof/>
                <w:szCs w:val="24"/>
                <w:lang w:val="en-TZ" w:eastAsia="en-TZ"/>
              </w:rPr>
              <w:tab/>
            </w:r>
            <w:r w:rsidRPr="00737CBF">
              <w:rPr>
                <w:rStyle w:val="Hyperlink"/>
                <w:rFonts w:cs="Times New Roman"/>
                <w:noProof/>
                <w:szCs w:val="24"/>
              </w:rPr>
              <w:t>Availability of Adequate Working Tools and Equipment For the Provision of Good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_Toc78291839 \h </w:instrText>
            </w:r>
            <w:r w:rsidRPr="00737CBF">
              <w:rPr>
                <w:noProof/>
                <w:webHidden/>
                <w:szCs w:val="24"/>
              </w:rPr>
            </w:r>
            <w:r w:rsidRPr="00737CBF">
              <w:rPr>
                <w:noProof/>
                <w:webHidden/>
                <w:szCs w:val="24"/>
              </w:rPr>
              <w:fldChar w:fldCharType="separate"/>
            </w:r>
            <w:r w:rsidRPr="00737CBF">
              <w:rPr>
                <w:noProof/>
                <w:webHidden/>
                <w:szCs w:val="24"/>
              </w:rPr>
              <w:t>61</w:t>
            </w:r>
            <w:r w:rsidRPr="00737CBF">
              <w:rPr>
                <w:noProof/>
                <w:webHidden/>
                <w:szCs w:val="24"/>
              </w:rPr>
              <w:fldChar w:fldCharType="end"/>
            </w:r>
          </w:hyperlink>
        </w:p>
        <w:p w14:paraId="668D1AF2" w14:textId="2801DB80"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40" w:history="1">
            <w:r w:rsidRPr="00737CBF">
              <w:rPr>
                <w:rStyle w:val="Hyperlink"/>
                <w:rFonts w:cs="Times New Roman"/>
                <w:noProof/>
                <w:szCs w:val="24"/>
              </w:rPr>
              <w:t>4.5.2</w:t>
            </w:r>
            <w:r w:rsidRPr="00737CBF">
              <w:rPr>
                <w:rFonts w:asciiTheme="minorHAnsi" w:hAnsiTheme="minorHAnsi"/>
                <w:noProof/>
                <w:szCs w:val="24"/>
                <w:lang w:val="en-TZ" w:eastAsia="en-TZ"/>
              </w:rPr>
              <w:tab/>
            </w:r>
            <w:r w:rsidRPr="00737CBF">
              <w:rPr>
                <w:rStyle w:val="Hyperlink"/>
                <w:rFonts w:cs="Times New Roman"/>
                <w:noProof/>
                <w:szCs w:val="24"/>
              </w:rPr>
              <w:t>Freedom of Employees Have to Carry Out Assigned Tasks Without Threats or Interruptions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_Toc78291840 \h </w:instrText>
            </w:r>
            <w:r w:rsidRPr="00737CBF">
              <w:rPr>
                <w:noProof/>
                <w:webHidden/>
                <w:szCs w:val="24"/>
              </w:rPr>
            </w:r>
            <w:r w:rsidRPr="00737CBF">
              <w:rPr>
                <w:noProof/>
                <w:webHidden/>
                <w:szCs w:val="24"/>
              </w:rPr>
              <w:fldChar w:fldCharType="separate"/>
            </w:r>
            <w:r w:rsidRPr="00737CBF">
              <w:rPr>
                <w:noProof/>
                <w:webHidden/>
                <w:szCs w:val="24"/>
              </w:rPr>
              <w:t>63</w:t>
            </w:r>
            <w:r w:rsidRPr="00737CBF">
              <w:rPr>
                <w:noProof/>
                <w:webHidden/>
                <w:szCs w:val="24"/>
              </w:rPr>
              <w:fldChar w:fldCharType="end"/>
            </w:r>
          </w:hyperlink>
        </w:p>
        <w:p w14:paraId="4E4FB0F2" w14:textId="0F58BC95"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41" w:history="1">
            <w:r w:rsidRPr="00737CBF">
              <w:rPr>
                <w:rStyle w:val="Hyperlink"/>
                <w:rFonts w:cs="Times New Roman"/>
                <w:noProof/>
                <w:szCs w:val="24"/>
              </w:rPr>
              <w:t>4.5.3</w:t>
            </w:r>
            <w:r w:rsidRPr="00737CBF">
              <w:rPr>
                <w:rFonts w:asciiTheme="minorHAnsi" w:hAnsiTheme="minorHAnsi"/>
                <w:noProof/>
                <w:szCs w:val="24"/>
                <w:lang w:val="en-TZ" w:eastAsia="en-TZ"/>
              </w:rPr>
              <w:tab/>
            </w:r>
            <w:r w:rsidRPr="00737CBF">
              <w:rPr>
                <w:rStyle w:val="Hyperlink"/>
                <w:rFonts w:cs="Times New Roman"/>
                <w:noProof/>
                <w:szCs w:val="24"/>
              </w:rPr>
              <w:t>KSCL Listens to Employees’ Suggestions Related to Job Performance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_Toc78291841 \h </w:instrText>
            </w:r>
            <w:r w:rsidRPr="00737CBF">
              <w:rPr>
                <w:noProof/>
                <w:webHidden/>
                <w:szCs w:val="24"/>
              </w:rPr>
            </w:r>
            <w:r w:rsidRPr="00737CBF">
              <w:rPr>
                <w:noProof/>
                <w:webHidden/>
                <w:szCs w:val="24"/>
              </w:rPr>
              <w:fldChar w:fldCharType="separate"/>
            </w:r>
            <w:r w:rsidRPr="00737CBF">
              <w:rPr>
                <w:noProof/>
                <w:webHidden/>
                <w:szCs w:val="24"/>
              </w:rPr>
              <w:t>64</w:t>
            </w:r>
            <w:r w:rsidRPr="00737CBF">
              <w:rPr>
                <w:noProof/>
                <w:webHidden/>
                <w:szCs w:val="24"/>
              </w:rPr>
              <w:fldChar w:fldCharType="end"/>
            </w:r>
          </w:hyperlink>
        </w:p>
        <w:p w14:paraId="6244177E" w14:textId="4C669089"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42" w:history="1">
            <w:r w:rsidRPr="00737CBF">
              <w:rPr>
                <w:rStyle w:val="Hyperlink"/>
                <w:rFonts w:cs="Times New Roman"/>
                <w:noProof/>
                <w:szCs w:val="24"/>
              </w:rPr>
              <w:t>4.5.4</w:t>
            </w:r>
            <w:r w:rsidRPr="00737CBF">
              <w:rPr>
                <w:rFonts w:asciiTheme="minorHAnsi" w:hAnsiTheme="minorHAnsi"/>
                <w:noProof/>
                <w:szCs w:val="24"/>
                <w:lang w:val="en-TZ" w:eastAsia="en-TZ"/>
              </w:rPr>
              <w:tab/>
            </w:r>
            <w:r w:rsidRPr="00737CBF">
              <w:rPr>
                <w:rStyle w:val="Hyperlink"/>
                <w:rFonts w:cs="Times New Roman"/>
                <w:noProof/>
                <w:szCs w:val="24"/>
              </w:rPr>
              <w:t>Communication Procedure at KSCL</w:t>
            </w:r>
            <w:r w:rsidRPr="00737CBF">
              <w:rPr>
                <w:noProof/>
                <w:webHidden/>
                <w:szCs w:val="24"/>
              </w:rPr>
              <w:tab/>
            </w:r>
            <w:r w:rsidRPr="00737CBF">
              <w:rPr>
                <w:noProof/>
                <w:webHidden/>
                <w:szCs w:val="24"/>
              </w:rPr>
              <w:fldChar w:fldCharType="begin"/>
            </w:r>
            <w:r w:rsidRPr="00737CBF">
              <w:rPr>
                <w:noProof/>
                <w:webHidden/>
                <w:szCs w:val="24"/>
              </w:rPr>
              <w:instrText xml:space="preserve"> PAGEREF _Toc78291842 \h </w:instrText>
            </w:r>
            <w:r w:rsidRPr="00737CBF">
              <w:rPr>
                <w:noProof/>
                <w:webHidden/>
                <w:szCs w:val="24"/>
              </w:rPr>
            </w:r>
            <w:r w:rsidRPr="00737CBF">
              <w:rPr>
                <w:noProof/>
                <w:webHidden/>
                <w:szCs w:val="24"/>
              </w:rPr>
              <w:fldChar w:fldCharType="separate"/>
            </w:r>
            <w:r w:rsidRPr="00737CBF">
              <w:rPr>
                <w:noProof/>
                <w:webHidden/>
                <w:szCs w:val="24"/>
              </w:rPr>
              <w:t>65</w:t>
            </w:r>
            <w:r w:rsidRPr="00737CBF">
              <w:rPr>
                <w:noProof/>
                <w:webHidden/>
                <w:szCs w:val="24"/>
              </w:rPr>
              <w:fldChar w:fldCharType="end"/>
            </w:r>
          </w:hyperlink>
        </w:p>
        <w:p w14:paraId="694625F8" w14:textId="59009D27"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43" w:history="1">
            <w:r w:rsidRPr="00737CBF">
              <w:rPr>
                <w:rStyle w:val="Hyperlink"/>
                <w:rFonts w:cs="Times New Roman"/>
                <w:noProof/>
                <w:szCs w:val="24"/>
              </w:rPr>
              <w:t>4.6</w:t>
            </w:r>
            <w:r w:rsidRPr="00737CBF">
              <w:rPr>
                <w:rFonts w:asciiTheme="minorHAnsi" w:hAnsiTheme="minorHAnsi"/>
                <w:noProof/>
                <w:szCs w:val="24"/>
                <w:lang w:val="en-TZ" w:eastAsia="en-TZ"/>
              </w:rPr>
              <w:tab/>
            </w:r>
            <w:r w:rsidRPr="00737CBF">
              <w:rPr>
                <w:rStyle w:val="Hyperlink"/>
                <w:rFonts w:cs="Times New Roman"/>
                <w:noProof/>
                <w:szCs w:val="24"/>
              </w:rPr>
              <w:t>Regression analysis –The Effects of Internal Customer Care on Employees Performance</w:t>
            </w:r>
            <w:r w:rsidRPr="00737CBF">
              <w:rPr>
                <w:noProof/>
                <w:webHidden/>
                <w:szCs w:val="24"/>
              </w:rPr>
              <w:tab/>
            </w:r>
            <w:r w:rsidRPr="00737CBF">
              <w:rPr>
                <w:noProof/>
                <w:webHidden/>
                <w:szCs w:val="24"/>
              </w:rPr>
              <w:fldChar w:fldCharType="begin"/>
            </w:r>
            <w:r w:rsidRPr="00737CBF">
              <w:rPr>
                <w:noProof/>
                <w:webHidden/>
                <w:szCs w:val="24"/>
              </w:rPr>
              <w:instrText xml:space="preserve"> PAGEREF _Toc78291843 \h </w:instrText>
            </w:r>
            <w:r w:rsidRPr="00737CBF">
              <w:rPr>
                <w:noProof/>
                <w:webHidden/>
                <w:szCs w:val="24"/>
              </w:rPr>
            </w:r>
            <w:r w:rsidRPr="00737CBF">
              <w:rPr>
                <w:noProof/>
                <w:webHidden/>
                <w:szCs w:val="24"/>
              </w:rPr>
              <w:fldChar w:fldCharType="separate"/>
            </w:r>
            <w:r w:rsidRPr="00737CBF">
              <w:rPr>
                <w:noProof/>
                <w:webHidden/>
                <w:szCs w:val="24"/>
              </w:rPr>
              <w:t>67</w:t>
            </w:r>
            <w:r w:rsidRPr="00737CBF">
              <w:rPr>
                <w:noProof/>
                <w:webHidden/>
                <w:szCs w:val="24"/>
              </w:rPr>
              <w:fldChar w:fldCharType="end"/>
            </w:r>
          </w:hyperlink>
        </w:p>
        <w:p w14:paraId="432B9C32" w14:textId="5517E63D"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44" w:history="1">
            <w:r w:rsidRPr="00737CBF">
              <w:rPr>
                <w:rStyle w:val="Hyperlink"/>
                <w:rFonts w:cs="Times New Roman"/>
                <w:noProof/>
                <w:szCs w:val="24"/>
              </w:rPr>
              <w:t>4.6.1</w:t>
            </w:r>
            <w:r w:rsidRPr="00737CBF">
              <w:rPr>
                <w:rFonts w:asciiTheme="minorHAnsi" w:hAnsiTheme="minorHAnsi"/>
                <w:noProof/>
                <w:szCs w:val="24"/>
                <w:lang w:val="en-TZ" w:eastAsia="en-TZ"/>
              </w:rPr>
              <w:tab/>
            </w:r>
            <w:r w:rsidRPr="00737CBF">
              <w:rPr>
                <w:rStyle w:val="Hyperlink"/>
                <w:rFonts w:cs="Times New Roman"/>
                <w:noProof/>
                <w:szCs w:val="24"/>
              </w:rPr>
              <w:t>Testing Multivariate Regression Assumptions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_Toc78291844 \h </w:instrText>
            </w:r>
            <w:r w:rsidRPr="00737CBF">
              <w:rPr>
                <w:noProof/>
                <w:webHidden/>
                <w:szCs w:val="24"/>
              </w:rPr>
            </w:r>
            <w:r w:rsidRPr="00737CBF">
              <w:rPr>
                <w:noProof/>
                <w:webHidden/>
                <w:szCs w:val="24"/>
              </w:rPr>
              <w:fldChar w:fldCharType="separate"/>
            </w:r>
            <w:r w:rsidRPr="00737CBF">
              <w:rPr>
                <w:noProof/>
                <w:webHidden/>
                <w:szCs w:val="24"/>
              </w:rPr>
              <w:t>67</w:t>
            </w:r>
            <w:r w:rsidRPr="00737CBF">
              <w:rPr>
                <w:noProof/>
                <w:webHidden/>
                <w:szCs w:val="24"/>
              </w:rPr>
              <w:fldChar w:fldCharType="end"/>
            </w:r>
          </w:hyperlink>
        </w:p>
        <w:p w14:paraId="3F801722" w14:textId="674C55AF" w:rsidR="00737CBF" w:rsidRDefault="00737CBF" w:rsidP="00737CBF">
          <w:pPr>
            <w:pStyle w:val="TOC1"/>
            <w:tabs>
              <w:tab w:val="left" w:pos="880"/>
            </w:tabs>
            <w:ind w:left="709" w:hanging="709"/>
            <w:jc w:val="left"/>
            <w:rPr>
              <w:rStyle w:val="Hyperlink"/>
              <w:noProof/>
              <w:szCs w:val="24"/>
            </w:rPr>
          </w:pPr>
          <w:hyperlink w:anchor="_Toc78291849" w:history="1">
            <w:r w:rsidRPr="00737CBF">
              <w:rPr>
                <w:rStyle w:val="Hyperlink"/>
                <w:rFonts w:cs="Times New Roman"/>
                <w:noProof/>
                <w:szCs w:val="24"/>
              </w:rPr>
              <w:t>4.6.2</w:t>
            </w:r>
            <w:r w:rsidRPr="00737CBF">
              <w:rPr>
                <w:rFonts w:asciiTheme="minorHAnsi" w:hAnsiTheme="minorHAnsi"/>
                <w:noProof/>
                <w:szCs w:val="24"/>
                <w:lang w:val="en-TZ" w:eastAsia="en-TZ"/>
              </w:rPr>
              <w:tab/>
            </w:r>
            <w:r w:rsidRPr="00737CBF">
              <w:rPr>
                <w:rStyle w:val="Hyperlink"/>
                <w:rFonts w:cs="Times New Roman"/>
                <w:noProof/>
                <w:szCs w:val="24"/>
              </w:rPr>
              <w:t>Effect of Working Environment, Supervisor Behaviour and Serving Employee Behaviour on Employees' performance at KSCL</w:t>
            </w:r>
            <w:r w:rsidRPr="00737CBF">
              <w:rPr>
                <w:noProof/>
                <w:webHidden/>
                <w:szCs w:val="24"/>
              </w:rPr>
              <w:tab/>
            </w:r>
            <w:r w:rsidRPr="00737CBF">
              <w:rPr>
                <w:noProof/>
                <w:webHidden/>
                <w:szCs w:val="24"/>
              </w:rPr>
              <w:fldChar w:fldCharType="begin"/>
            </w:r>
            <w:r w:rsidRPr="00737CBF">
              <w:rPr>
                <w:noProof/>
                <w:webHidden/>
                <w:szCs w:val="24"/>
              </w:rPr>
              <w:instrText xml:space="preserve"> PAGEREF _Toc78291849 \h </w:instrText>
            </w:r>
            <w:r w:rsidRPr="00737CBF">
              <w:rPr>
                <w:noProof/>
                <w:webHidden/>
                <w:szCs w:val="24"/>
              </w:rPr>
            </w:r>
            <w:r w:rsidRPr="00737CBF">
              <w:rPr>
                <w:noProof/>
                <w:webHidden/>
                <w:szCs w:val="24"/>
              </w:rPr>
              <w:fldChar w:fldCharType="separate"/>
            </w:r>
            <w:r w:rsidRPr="00737CBF">
              <w:rPr>
                <w:noProof/>
                <w:webHidden/>
                <w:szCs w:val="24"/>
              </w:rPr>
              <w:t>71</w:t>
            </w:r>
            <w:r w:rsidRPr="00737CBF">
              <w:rPr>
                <w:noProof/>
                <w:webHidden/>
                <w:szCs w:val="24"/>
              </w:rPr>
              <w:fldChar w:fldCharType="end"/>
            </w:r>
          </w:hyperlink>
        </w:p>
        <w:p w14:paraId="7680098A" w14:textId="77777777" w:rsidR="000F6464" w:rsidRPr="000F6464" w:rsidRDefault="000F6464" w:rsidP="000F6464"/>
        <w:p w14:paraId="300444BA" w14:textId="5C05C8B0" w:rsidR="00737CBF" w:rsidRPr="000F6464" w:rsidRDefault="00737CBF" w:rsidP="00737CBF">
          <w:pPr>
            <w:pStyle w:val="TOC1"/>
            <w:ind w:left="709" w:hanging="709"/>
            <w:jc w:val="left"/>
            <w:rPr>
              <w:rFonts w:asciiTheme="minorHAnsi" w:hAnsiTheme="minorHAnsi"/>
              <w:b/>
              <w:bCs/>
              <w:noProof/>
              <w:szCs w:val="24"/>
              <w:lang w:val="en-TZ" w:eastAsia="en-TZ"/>
            </w:rPr>
          </w:pPr>
          <w:hyperlink w:anchor="_Toc78291850" w:history="1">
            <w:r w:rsidRPr="000F6464">
              <w:rPr>
                <w:rStyle w:val="Hyperlink"/>
                <w:b/>
                <w:bCs/>
                <w:noProof/>
                <w:szCs w:val="24"/>
              </w:rPr>
              <w:t>CHAPTER FIVE</w:t>
            </w:r>
            <w:r w:rsidRPr="000F6464">
              <w:rPr>
                <w:b/>
                <w:bCs/>
                <w:noProof/>
                <w:webHidden/>
                <w:szCs w:val="24"/>
              </w:rPr>
              <w:tab/>
            </w:r>
            <w:r w:rsidRPr="000F6464">
              <w:rPr>
                <w:b/>
                <w:bCs/>
                <w:noProof/>
                <w:webHidden/>
                <w:szCs w:val="24"/>
              </w:rPr>
              <w:fldChar w:fldCharType="begin"/>
            </w:r>
            <w:r w:rsidRPr="000F6464">
              <w:rPr>
                <w:b/>
                <w:bCs/>
                <w:noProof/>
                <w:webHidden/>
                <w:szCs w:val="24"/>
              </w:rPr>
              <w:instrText xml:space="preserve"> PAGEREF _Toc78291850 \h </w:instrText>
            </w:r>
            <w:r w:rsidRPr="000F6464">
              <w:rPr>
                <w:b/>
                <w:bCs/>
                <w:noProof/>
                <w:webHidden/>
                <w:szCs w:val="24"/>
              </w:rPr>
            </w:r>
            <w:r w:rsidRPr="000F6464">
              <w:rPr>
                <w:b/>
                <w:bCs/>
                <w:noProof/>
                <w:webHidden/>
                <w:szCs w:val="24"/>
              </w:rPr>
              <w:fldChar w:fldCharType="separate"/>
            </w:r>
            <w:r w:rsidRPr="000F6464">
              <w:rPr>
                <w:b/>
                <w:bCs/>
                <w:noProof/>
                <w:webHidden/>
                <w:szCs w:val="24"/>
              </w:rPr>
              <w:t>75</w:t>
            </w:r>
            <w:r w:rsidRPr="000F6464">
              <w:rPr>
                <w:b/>
                <w:bCs/>
                <w:noProof/>
                <w:webHidden/>
                <w:szCs w:val="24"/>
              </w:rPr>
              <w:fldChar w:fldCharType="end"/>
            </w:r>
          </w:hyperlink>
        </w:p>
        <w:p w14:paraId="2ECD5C8D" w14:textId="32747299" w:rsidR="00737CBF" w:rsidRPr="000F6464" w:rsidRDefault="00737CBF" w:rsidP="00737CBF">
          <w:pPr>
            <w:pStyle w:val="TOC1"/>
            <w:ind w:left="709" w:hanging="709"/>
            <w:jc w:val="left"/>
            <w:rPr>
              <w:rFonts w:asciiTheme="minorHAnsi" w:hAnsiTheme="minorHAnsi"/>
              <w:b/>
              <w:bCs/>
              <w:noProof/>
              <w:szCs w:val="24"/>
              <w:lang w:val="en-TZ" w:eastAsia="en-TZ"/>
            </w:rPr>
          </w:pPr>
          <w:hyperlink w:anchor="_Toc78291851" w:history="1">
            <w:r w:rsidRPr="000F6464">
              <w:rPr>
                <w:rStyle w:val="Hyperlink"/>
                <w:b/>
                <w:bCs/>
                <w:noProof/>
                <w:szCs w:val="24"/>
              </w:rPr>
              <w:t>SUMMARY, CONCLUSION AND RECOMMENDATIONS</w:t>
            </w:r>
            <w:r w:rsidRPr="000F6464">
              <w:rPr>
                <w:b/>
                <w:bCs/>
                <w:noProof/>
                <w:webHidden/>
                <w:szCs w:val="24"/>
              </w:rPr>
              <w:tab/>
            </w:r>
            <w:r w:rsidRPr="000F6464">
              <w:rPr>
                <w:b/>
                <w:bCs/>
                <w:noProof/>
                <w:webHidden/>
                <w:szCs w:val="24"/>
              </w:rPr>
              <w:fldChar w:fldCharType="begin"/>
            </w:r>
            <w:r w:rsidRPr="000F6464">
              <w:rPr>
                <w:b/>
                <w:bCs/>
                <w:noProof/>
                <w:webHidden/>
                <w:szCs w:val="24"/>
              </w:rPr>
              <w:instrText xml:space="preserve"> PAGEREF _Toc78291851 \h </w:instrText>
            </w:r>
            <w:r w:rsidRPr="000F6464">
              <w:rPr>
                <w:b/>
                <w:bCs/>
                <w:noProof/>
                <w:webHidden/>
                <w:szCs w:val="24"/>
              </w:rPr>
            </w:r>
            <w:r w:rsidRPr="000F6464">
              <w:rPr>
                <w:b/>
                <w:bCs/>
                <w:noProof/>
                <w:webHidden/>
                <w:szCs w:val="24"/>
              </w:rPr>
              <w:fldChar w:fldCharType="separate"/>
            </w:r>
            <w:r w:rsidRPr="000F6464">
              <w:rPr>
                <w:b/>
                <w:bCs/>
                <w:noProof/>
                <w:webHidden/>
                <w:szCs w:val="24"/>
              </w:rPr>
              <w:t>75</w:t>
            </w:r>
            <w:r w:rsidRPr="000F6464">
              <w:rPr>
                <w:b/>
                <w:bCs/>
                <w:noProof/>
                <w:webHidden/>
                <w:szCs w:val="24"/>
              </w:rPr>
              <w:fldChar w:fldCharType="end"/>
            </w:r>
          </w:hyperlink>
        </w:p>
        <w:p w14:paraId="176463EB" w14:textId="715495AA"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52" w:history="1">
            <w:r w:rsidRPr="00737CBF">
              <w:rPr>
                <w:rStyle w:val="Hyperlink"/>
                <w:noProof/>
                <w:szCs w:val="24"/>
              </w:rPr>
              <w:t>5.1</w:t>
            </w:r>
            <w:r w:rsidRPr="00737CBF">
              <w:rPr>
                <w:rFonts w:asciiTheme="minorHAnsi" w:hAnsiTheme="minorHAnsi"/>
                <w:noProof/>
                <w:szCs w:val="24"/>
                <w:lang w:val="en-TZ" w:eastAsia="en-TZ"/>
              </w:rPr>
              <w:tab/>
            </w:r>
            <w:r w:rsidRPr="00737CBF">
              <w:rPr>
                <w:rStyle w:val="Hyperlink"/>
                <w:noProof/>
                <w:szCs w:val="24"/>
              </w:rPr>
              <w:t>Chapter Overview</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_Toc78291852 \h </w:instrText>
            </w:r>
            <w:r w:rsidRPr="00737CBF">
              <w:rPr>
                <w:noProof/>
                <w:webHidden/>
                <w:szCs w:val="24"/>
              </w:rPr>
            </w:r>
            <w:r w:rsidRPr="00737CBF">
              <w:rPr>
                <w:noProof/>
                <w:webHidden/>
                <w:szCs w:val="24"/>
              </w:rPr>
              <w:fldChar w:fldCharType="separate"/>
            </w:r>
            <w:r w:rsidRPr="00737CBF">
              <w:rPr>
                <w:noProof/>
                <w:webHidden/>
                <w:szCs w:val="24"/>
              </w:rPr>
              <w:t>75</w:t>
            </w:r>
            <w:r w:rsidRPr="00737CBF">
              <w:rPr>
                <w:noProof/>
                <w:webHidden/>
                <w:szCs w:val="24"/>
              </w:rPr>
              <w:fldChar w:fldCharType="end"/>
            </w:r>
          </w:hyperlink>
        </w:p>
        <w:p w14:paraId="0159E7EC" w14:textId="1E560541"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53" w:history="1">
            <w:r w:rsidRPr="00737CBF">
              <w:rPr>
                <w:rStyle w:val="Hyperlink"/>
                <w:noProof/>
                <w:szCs w:val="24"/>
              </w:rPr>
              <w:t>5.2</w:t>
            </w:r>
            <w:r w:rsidRPr="00737CBF">
              <w:rPr>
                <w:rFonts w:asciiTheme="minorHAnsi" w:hAnsiTheme="minorHAnsi"/>
                <w:noProof/>
                <w:szCs w:val="24"/>
                <w:lang w:val="en-TZ" w:eastAsia="en-TZ"/>
              </w:rPr>
              <w:tab/>
            </w:r>
            <w:r w:rsidRPr="00737CBF">
              <w:rPr>
                <w:rStyle w:val="Hyperlink"/>
                <w:noProof/>
                <w:szCs w:val="24"/>
              </w:rPr>
              <w:t>Summary of Key Findings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_Toc78291853 \h </w:instrText>
            </w:r>
            <w:r w:rsidRPr="00737CBF">
              <w:rPr>
                <w:noProof/>
                <w:webHidden/>
                <w:szCs w:val="24"/>
              </w:rPr>
            </w:r>
            <w:r w:rsidRPr="00737CBF">
              <w:rPr>
                <w:noProof/>
                <w:webHidden/>
                <w:szCs w:val="24"/>
              </w:rPr>
              <w:fldChar w:fldCharType="separate"/>
            </w:r>
            <w:r w:rsidRPr="00737CBF">
              <w:rPr>
                <w:noProof/>
                <w:webHidden/>
                <w:szCs w:val="24"/>
              </w:rPr>
              <w:t>75</w:t>
            </w:r>
            <w:r w:rsidRPr="00737CBF">
              <w:rPr>
                <w:noProof/>
                <w:webHidden/>
                <w:szCs w:val="24"/>
              </w:rPr>
              <w:fldChar w:fldCharType="end"/>
            </w:r>
          </w:hyperlink>
        </w:p>
        <w:p w14:paraId="7122E907" w14:textId="55FA68CC"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54" w:history="1">
            <w:r w:rsidRPr="00737CBF">
              <w:rPr>
                <w:rStyle w:val="Hyperlink"/>
                <w:noProof/>
                <w:szCs w:val="24"/>
              </w:rPr>
              <w:t>5.2.1</w:t>
            </w:r>
            <w:r w:rsidRPr="00737CBF">
              <w:rPr>
                <w:rFonts w:asciiTheme="minorHAnsi" w:hAnsiTheme="minorHAnsi"/>
                <w:noProof/>
                <w:szCs w:val="24"/>
                <w:lang w:val="en-TZ" w:eastAsia="en-TZ"/>
              </w:rPr>
              <w:tab/>
            </w:r>
            <w:r w:rsidRPr="00737CBF">
              <w:rPr>
                <w:rStyle w:val="Hyperlink"/>
                <w:noProof/>
                <w:szCs w:val="24"/>
              </w:rPr>
              <w:t>Influence of Supervisor Behaviour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_Toc78291854 \h </w:instrText>
            </w:r>
            <w:r w:rsidRPr="00737CBF">
              <w:rPr>
                <w:noProof/>
                <w:webHidden/>
                <w:szCs w:val="24"/>
              </w:rPr>
            </w:r>
            <w:r w:rsidRPr="00737CBF">
              <w:rPr>
                <w:noProof/>
                <w:webHidden/>
                <w:szCs w:val="24"/>
              </w:rPr>
              <w:fldChar w:fldCharType="separate"/>
            </w:r>
            <w:r w:rsidRPr="00737CBF">
              <w:rPr>
                <w:noProof/>
                <w:webHidden/>
                <w:szCs w:val="24"/>
              </w:rPr>
              <w:t>75</w:t>
            </w:r>
            <w:r w:rsidRPr="00737CBF">
              <w:rPr>
                <w:noProof/>
                <w:webHidden/>
                <w:szCs w:val="24"/>
              </w:rPr>
              <w:fldChar w:fldCharType="end"/>
            </w:r>
          </w:hyperlink>
        </w:p>
        <w:p w14:paraId="63529665" w14:textId="0F384763"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55" w:history="1">
            <w:r w:rsidRPr="00737CBF">
              <w:rPr>
                <w:rStyle w:val="Hyperlink"/>
                <w:noProof/>
                <w:szCs w:val="24"/>
              </w:rPr>
              <w:t>5.2.2</w:t>
            </w:r>
            <w:r w:rsidRPr="00737CBF">
              <w:rPr>
                <w:rFonts w:asciiTheme="minorHAnsi" w:hAnsiTheme="minorHAnsi"/>
                <w:noProof/>
                <w:szCs w:val="24"/>
                <w:lang w:val="en-TZ" w:eastAsia="en-TZ"/>
              </w:rPr>
              <w:tab/>
            </w:r>
            <w:r w:rsidRPr="00737CBF">
              <w:rPr>
                <w:rStyle w:val="Hyperlink"/>
                <w:noProof/>
                <w:szCs w:val="24"/>
              </w:rPr>
              <w:t>Influence of Serving Employees Behaviour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_Toc78291855 \h </w:instrText>
            </w:r>
            <w:r w:rsidRPr="00737CBF">
              <w:rPr>
                <w:noProof/>
                <w:webHidden/>
                <w:szCs w:val="24"/>
              </w:rPr>
            </w:r>
            <w:r w:rsidRPr="00737CBF">
              <w:rPr>
                <w:noProof/>
                <w:webHidden/>
                <w:szCs w:val="24"/>
              </w:rPr>
              <w:fldChar w:fldCharType="separate"/>
            </w:r>
            <w:r w:rsidRPr="00737CBF">
              <w:rPr>
                <w:noProof/>
                <w:webHidden/>
                <w:szCs w:val="24"/>
              </w:rPr>
              <w:t>77</w:t>
            </w:r>
            <w:r w:rsidRPr="00737CBF">
              <w:rPr>
                <w:noProof/>
                <w:webHidden/>
                <w:szCs w:val="24"/>
              </w:rPr>
              <w:fldChar w:fldCharType="end"/>
            </w:r>
          </w:hyperlink>
        </w:p>
        <w:p w14:paraId="726098CC" w14:textId="4009C8AE"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56" w:history="1">
            <w:r w:rsidRPr="00737CBF">
              <w:rPr>
                <w:rStyle w:val="Hyperlink"/>
                <w:noProof/>
                <w:szCs w:val="24"/>
              </w:rPr>
              <w:t>5.2.3</w:t>
            </w:r>
            <w:r w:rsidRPr="00737CBF">
              <w:rPr>
                <w:rFonts w:asciiTheme="minorHAnsi" w:hAnsiTheme="minorHAnsi"/>
                <w:noProof/>
                <w:szCs w:val="24"/>
                <w:lang w:val="en-TZ" w:eastAsia="en-TZ"/>
              </w:rPr>
              <w:tab/>
            </w:r>
            <w:r w:rsidRPr="00737CBF">
              <w:rPr>
                <w:rStyle w:val="Hyperlink"/>
                <w:noProof/>
                <w:szCs w:val="24"/>
              </w:rPr>
              <w:t>Influence of the Working Environment on the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_Toc78291856 \h </w:instrText>
            </w:r>
            <w:r w:rsidRPr="00737CBF">
              <w:rPr>
                <w:noProof/>
                <w:webHidden/>
                <w:szCs w:val="24"/>
              </w:rPr>
            </w:r>
            <w:r w:rsidRPr="00737CBF">
              <w:rPr>
                <w:noProof/>
                <w:webHidden/>
                <w:szCs w:val="24"/>
              </w:rPr>
              <w:fldChar w:fldCharType="separate"/>
            </w:r>
            <w:r w:rsidRPr="00737CBF">
              <w:rPr>
                <w:noProof/>
                <w:webHidden/>
                <w:szCs w:val="24"/>
              </w:rPr>
              <w:t>78</w:t>
            </w:r>
            <w:r w:rsidRPr="00737CBF">
              <w:rPr>
                <w:noProof/>
                <w:webHidden/>
                <w:szCs w:val="24"/>
              </w:rPr>
              <w:fldChar w:fldCharType="end"/>
            </w:r>
          </w:hyperlink>
        </w:p>
        <w:p w14:paraId="7ED2D0D4" w14:textId="5CD2972B"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57" w:history="1">
            <w:r w:rsidRPr="00737CBF">
              <w:rPr>
                <w:rStyle w:val="Hyperlink"/>
                <w:noProof/>
                <w:szCs w:val="24"/>
              </w:rPr>
              <w:t>5.3</w:t>
            </w:r>
            <w:r w:rsidRPr="00737CBF">
              <w:rPr>
                <w:rFonts w:asciiTheme="minorHAnsi" w:hAnsiTheme="minorHAnsi"/>
                <w:noProof/>
                <w:szCs w:val="24"/>
                <w:lang w:val="en-TZ" w:eastAsia="en-TZ"/>
              </w:rPr>
              <w:tab/>
            </w:r>
            <w:r w:rsidRPr="00737CBF">
              <w:rPr>
                <w:rStyle w:val="Hyperlink"/>
                <w:noProof/>
                <w:szCs w:val="24"/>
              </w:rPr>
              <w:t>Conclusion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_Toc78291857 \h </w:instrText>
            </w:r>
            <w:r w:rsidRPr="00737CBF">
              <w:rPr>
                <w:noProof/>
                <w:webHidden/>
                <w:szCs w:val="24"/>
              </w:rPr>
            </w:r>
            <w:r w:rsidRPr="00737CBF">
              <w:rPr>
                <w:noProof/>
                <w:webHidden/>
                <w:szCs w:val="24"/>
              </w:rPr>
              <w:fldChar w:fldCharType="separate"/>
            </w:r>
            <w:r w:rsidRPr="00737CBF">
              <w:rPr>
                <w:noProof/>
                <w:webHidden/>
                <w:szCs w:val="24"/>
              </w:rPr>
              <w:t>78</w:t>
            </w:r>
            <w:r w:rsidRPr="00737CBF">
              <w:rPr>
                <w:noProof/>
                <w:webHidden/>
                <w:szCs w:val="24"/>
              </w:rPr>
              <w:fldChar w:fldCharType="end"/>
            </w:r>
          </w:hyperlink>
        </w:p>
        <w:p w14:paraId="78A245A1" w14:textId="6A4BEE77"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58" w:history="1">
            <w:r w:rsidRPr="00737CBF">
              <w:rPr>
                <w:rStyle w:val="Hyperlink"/>
                <w:noProof/>
                <w:szCs w:val="24"/>
              </w:rPr>
              <w:t>5.4</w:t>
            </w:r>
            <w:r w:rsidRPr="00737CBF">
              <w:rPr>
                <w:rFonts w:asciiTheme="minorHAnsi" w:hAnsiTheme="minorHAnsi"/>
                <w:noProof/>
                <w:szCs w:val="24"/>
                <w:lang w:val="en-TZ" w:eastAsia="en-TZ"/>
              </w:rPr>
              <w:tab/>
            </w:r>
            <w:r w:rsidRPr="00737CBF">
              <w:rPr>
                <w:rStyle w:val="Hyperlink"/>
                <w:noProof/>
                <w:szCs w:val="24"/>
              </w:rPr>
              <w:t>Recommendations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_Toc78291858 \h </w:instrText>
            </w:r>
            <w:r w:rsidRPr="00737CBF">
              <w:rPr>
                <w:noProof/>
                <w:webHidden/>
                <w:szCs w:val="24"/>
              </w:rPr>
            </w:r>
            <w:r w:rsidRPr="00737CBF">
              <w:rPr>
                <w:noProof/>
                <w:webHidden/>
                <w:szCs w:val="24"/>
              </w:rPr>
              <w:fldChar w:fldCharType="separate"/>
            </w:r>
            <w:r w:rsidRPr="00737CBF">
              <w:rPr>
                <w:noProof/>
                <w:webHidden/>
                <w:szCs w:val="24"/>
              </w:rPr>
              <w:t>79</w:t>
            </w:r>
            <w:r w:rsidRPr="00737CBF">
              <w:rPr>
                <w:noProof/>
                <w:webHidden/>
                <w:szCs w:val="24"/>
              </w:rPr>
              <w:fldChar w:fldCharType="end"/>
            </w:r>
          </w:hyperlink>
        </w:p>
        <w:p w14:paraId="045631FF" w14:textId="335C071E"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59" w:history="1">
            <w:r w:rsidRPr="00737CBF">
              <w:rPr>
                <w:rStyle w:val="Hyperlink"/>
                <w:noProof/>
                <w:szCs w:val="24"/>
              </w:rPr>
              <w:t>5.4.1</w:t>
            </w:r>
            <w:r w:rsidRPr="00737CBF">
              <w:rPr>
                <w:rFonts w:asciiTheme="minorHAnsi" w:hAnsiTheme="minorHAnsi"/>
                <w:noProof/>
                <w:szCs w:val="24"/>
                <w:lang w:val="en-TZ" w:eastAsia="en-TZ"/>
              </w:rPr>
              <w:tab/>
            </w:r>
            <w:r w:rsidRPr="00737CBF">
              <w:rPr>
                <w:rStyle w:val="Hyperlink"/>
                <w:noProof/>
                <w:szCs w:val="24"/>
              </w:rPr>
              <w:t>Provision of Training to Employees on Importance of Good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_Toc78291859 \h </w:instrText>
            </w:r>
            <w:r w:rsidRPr="00737CBF">
              <w:rPr>
                <w:noProof/>
                <w:webHidden/>
                <w:szCs w:val="24"/>
              </w:rPr>
            </w:r>
            <w:r w:rsidRPr="00737CBF">
              <w:rPr>
                <w:noProof/>
                <w:webHidden/>
                <w:szCs w:val="24"/>
              </w:rPr>
              <w:fldChar w:fldCharType="separate"/>
            </w:r>
            <w:r w:rsidRPr="00737CBF">
              <w:rPr>
                <w:noProof/>
                <w:webHidden/>
                <w:szCs w:val="24"/>
              </w:rPr>
              <w:t>79</w:t>
            </w:r>
            <w:r w:rsidRPr="00737CBF">
              <w:rPr>
                <w:noProof/>
                <w:webHidden/>
                <w:szCs w:val="24"/>
              </w:rPr>
              <w:fldChar w:fldCharType="end"/>
            </w:r>
          </w:hyperlink>
        </w:p>
        <w:p w14:paraId="79C8A487" w14:textId="6D652A25" w:rsidR="00737CBF" w:rsidRPr="00737CBF" w:rsidRDefault="00737CBF" w:rsidP="00737CBF">
          <w:pPr>
            <w:pStyle w:val="TOC1"/>
            <w:tabs>
              <w:tab w:val="left" w:pos="880"/>
            </w:tabs>
            <w:ind w:left="709" w:hanging="709"/>
            <w:jc w:val="left"/>
            <w:rPr>
              <w:rFonts w:asciiTheme="minorHAnsi" w:hAnsiTheme="minorHAnsi"/>
              <w:noProof/>
              <w:szCs w:val="24"/>
              <w:lang w:val="en-TZ" w:eastAsia="en-TZ"/>
            </w:rPr>
          </w:pPr>
          <w:hyperlink w:anchor="_Toc78291860" w:history="1">
            <w:r w:rsidRPr="00737CBF">
              <w:rPr>
                <w:rStyle w:val="Hyperlink"/>
                <w:noProof/>
                <w:szCs w:val="24"/>
              </w:rPr>
              <w:t>5.4.2</w:t>
            </w:r>
            <w:r w:rsidRPr="00737CBF">
              <w:rPr>
                <w:rFonts w:asciiTheme="minorHAnsi" w:hAnsiTheme="minorHAnsi"/>
                <w:noProof/>
                <w:szCs w:val="24"/>
                <w:lang w:val="en-TZ" w:eastAsia="en-TZ"/>
              </w:rPr>
              <w:tab/>
            </w:r>
            <w:r w:rsidRPr="00737CBF">
              <w:rPr>
                <w:rStyle w:val="Hyperlink"/>
                <w:noProof/>
                <w:szCs w:val="24"/>
              </w:rPr>
              <w:t>Improving Work Environment and Providing Sufficient Working Tools and Equipment’s to Facilitate Good Internal Customer Care Services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_Toc78291860 \h </w:instrText>
            </w:r>
            <w:r w:rsidRPr="00737CBF">
              <w:rPr>
                <w:noProof/>
                <w:webHidden/>
                <w:szCs w:val="24"/>
              </w:rPr>
            </w:r>
            <w:r w:rsidRPr="00737CBF">
              <w:rPr>
                <w:noProof/>
                <w:webHidden/>
                <w:szCs w:val="24"/>
              </w:rPr>
              <w:fldChar w:fldCharType="separate"/>
            </w:r>
            <w:r w:rsidRPr="00737CBF">
              <w:rPr>
                <w:noProof/>
                <w:webHidden/>
                <w:szCs w:val="24"/>
              </w:rPr>
              <w:t>79</w:t>
            </w:r>
            <w:r w:rsidRPr="00737CBF">
              <w:rPr>
                <w:noProof/>
                <w:webHidden/>
                <w:szCs w:val="24"/>
              </w:rPr>
              <w:fldChar w:fldCharType="end"/>
            </w:r>
          </w:hyperlink>
        </w:p>
        <w:p w14:paraId="215CC548" w14:textId="6AD0FE5A"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61" w:history="1">
            <w:r w:rsidRPr="00737CBF">
              <w:rPr>
                <w:rStyle w:val="Hyperlink"/>
                <w:noProof/>
                <w:szCs w:val="24"/>
              </w:rPr>
              <w:t>5.5</w:t>
            </w:r>
            <w:r w:rsidRPr="00737CBF">
              <w:rPr>
                <w:rFonts w:asciiTheme="minorHAnsi" w:hAnsiTheme="minorHAnsi"/>
                <w:noProof/>
                <w:szCs w:val="24"/>
                <w:lang w:val="en-TZ" w:eastAsia="en-TZ"/>
              </w:rPr>
              <w:tab/>
            </w:r>
            <w:r w:rsidRPr="00737CBF">
              <w:rPr>
                <w:rStyle w:val="Hyperlink"/>
                <w:noProof/>
                <w:szCs w:val="24"/>
              </w:rPr>
              <w:t>Suggestion for Further Studies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_Toc78291861 \h </w:instrText>
            </w:r>
            <w:r w:rsidRPr="00737CBF">
              <w:rPr>
                <w:noProof/>
                <w:webHidden/>
                <w:szCs w:val="24"/>
              </w:rPr>
            </w:r>
            <w:r w:rsidRPr="00737CBF">
              <w:rPr>
                <w:noProof/>
                <w:webHidden/>
                <w:szCs w:val="24"/>
              </w:rPr>
              <w:fldChar w:fldCharType="separate"/>
            </w:r>
            <w:r w:rsidRPr="00737CBF">
              <w:rPr>
                <w:noProof/>
                <w:webHidden/>
                <w:szCs w:val="24"/>
              </w:rPr>
              <w:t>80</w:t>
            </w:r>
            <w:r w:rsidRPr="00737CBF">
              <w:rPr>
                <w:noProof/>
                <w:webHidden/>
                <w:szCs w:val="24"/>
              </w:rPr>
              <w:fldChar w:fldCharType="end"/>
            </w:r>
          </w:hyperlink>
        </w:p>
        <w:p w14:paraId="7F0926E8" w14:textId="162C773D"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62" w:history="1">
            <w:r w:rsidRPr="00737CBF">
              <w:rPr>
                <w:rStyle w:val="Hyperlink"/>
                <w:noProof/>
                <w:szCs w:val="24"/>
              </w:rPr>
              <w:t>5.6</w:t>
            </w:r>
            <w:r w:rsidRPr="00737CBF">
              <w:rPr>
                <w:rFonts w:asciiTheme="minorHAnsi" w:hAnsiTheme="minorHAnsi"/>
                <w:noProof/>
                <w:szCs w:val="24"/>
                <w:lang w:val="en-TZ" w:eastAsia="en-TZ"/>
              </w:rPr>
              <w:tab/>
            </w:r>
            <w:r w:rsidRPr="00737CBF">
              <w:rPr>
                <w:rStyle w:val="Hyperlink"/>
                <w:noProof/>
                <w:szCs w:val="24"/>
              </w:rPr>
              <w:t>Theoretical Implication</w:t>
            </w:r>
            <w:r w:rsidRPr="00737CBF">
              <w:rPr>
                <w:noProof/>
                <w:webHidden/>
                <w:szCs w:val="24"/>
              </w:rPr>
              <w:tab/>
            </w:r>
            <w:r w:rsidRPr="00737CBF">
              <w:rPr>
                <w:noProof/>
                <w:webHidden/>
                <w:szCs w:val="24"/>
              </w:rPr>
              <w:fldChar w:fldCharType="begin"/>
            </w:r>
            <w:r w:rsidRPr="00737CBF">
              <w:rPr>
                <w:noProof/>
                <w:webHidden/>
                <w:szCs w:val="24"/>
              </w:rPr>
              <w:instrText xml:space="preserve"> PAGEREF _Toc78291862 \h </w:instrText>
            </w:r>
            <w:r w:rsidRPr="00737CBF">
              <w:rPr>
                <w:noProof/>
                <w:webHidden/>
                <w:szCs w:val="24"/>
              </w:rPr>
            </w:r>
            <w:r w:rsidRPr="00737CBF">
              <w:rPr>
                <w:noProof/>
                <w:webHidden/>
                <w:szCs w:val="24"/>
              </w:rPr>
              <w:fldChar w:fldCharType="separate"/>
            </w:r>
            <w:r w:rsidRPr="00737CBF">
              <w:rPr>
                <w:noProof/>
                <w:webHidden/>
                <w:szCs w:val="24"/>
              </w:rPr>
              <w:t>80</w:t>
            </w:r>
            <w:r w:rsidRPr="00737CBF">
              <w:rPr>
                <w:noProof/>
                <w:webHidden/>
                <w:szCs w:val="24"/>
              </w:rPr>
              <w:fldChar w:fldCharType="end"/>
            </w:r>
          </w:hyperlink>
        </w:p>
        <w:p w14:paraId="1D2684A0" w14:textId="18AD2C75" w:rsidR="00737CBF" w:rsidRPr="00737CBF" w:rsidRDefault="00737CBF" w:rsidP="00737CBF">
          <w:pPr>
            <w:pStyle w:val="TOC1"/>
            <w:tabs>
              <w:tab w:val="left" w:pos="660"/>
            </w:tabs>
            <w:ind w:left="709" w:hanging="709"/>
            <w:jc w:val="left"/>
            <w:rPr>
              <w:rFonts w:asciiTheme="minorHAnsi" w:hAnsiTheme="minorHAnsi"/>
              <w:noProof/>
              <w:szCs w:val="24"/>
              <w:lang w:val="en-TZ" w:eastAsia="en-TZ"/>
            </w:rPr>
          </w:pPr>
          <w:hyperlink w:anchor="_Toc78291863" w:history="1">
            <w:r w:rsidRPr="00737CBF">
              <w:rPr>
                <w:rStyle w:val="Hyperlink"/>
                <w:noProof/>
                <w:szCs w:val="24"/>
              </w:rPr>
              <w:t>5.7</w:t>
            </w:r>
            <w:r w:rsidRPr="00737CBF">
              <w:rPr>
                <w:rFonts w:asciiTheme="minorHAnsi" w:hAnsiTheme="minorHAnsi"/>
                <w:noProof/>
                <w:szCs w:val="24"/>
                <w:lang w:val="en-TZ" w:eastAsia="en-TZ"/>
              </w:rPr>
              <w:tab/>
            </w:r>
            <w:r w:rsidRPr="00737CBF">
              <w:rPr>
                <w:rStyle w:val="Hyperlink"/>
                <w:noProof/>
                <w:szCs w:val="24"/>
              </w:rPr>
              <w:t>Research Limitations</w:t>
            </w:r>
            <w:r w:rsidRPr="00737CBF">
              <w:rPr>
                <w:noProof/>
                <w:webHidden/>
                <w:szCs w:val="24"/>
              </w:rPr>
              <w:tab/>
            </w:r>
            <w:r w:rsidRPr="00737CBF">
              <w:rPr>
                <w:noProof/>
                <w:webHidden/>
                <w:szCs w:val="24"/>
              </w:rPr>
              <w:fldChar w:fldCharType="begin"/>
            </w:r>
            <w:r w:rsidRPr="00737CBF">
              <w:rPr>
                <w:noProof/>
                <w:webHidden/>
                <w:szCs w:val="24"/>
              </w:rPr>
              <w:instrText xml:space="preserve"> PAGEREF _Toc78291863 \h </w:instrText>
            </w:r>
            <w:r w:rsidRPr="00737CBF">
              <w:rPr>
                <w:noProof/>
                <w:webHidden/>
                <w:szCs w:val="24"/>
              </w:rPr>
            </w:r>
            <w:r w:rsidRPr="00737CBF">
              <w:rPr>
                <w:noProof/>
                <w:webHidden/>
                <w:szCs w:val="24"/>
              </w:rPr>
              <w:fldChar w:fldCharType="separate"/>
            </w:r>
            <w:r w:rsidRPr="00737CBF">
              <w:rPr>
                <w:noProof/>
                <w:webHidden/>
                <w:szCs w:val="24"/>
              </w:rPr>
              <w:t>81</w:t>
            </w:r>
            <w:r w:rsidRPr="00737CBF">
              <w:rPr>
                <w:noProof/>
                <w:webHidden/>
                <w:szCs w:val="24"/>
              </w:rPr>
              <w:fldChar w:fldCharType="end"/>
            </w:r>
          </w:hyperlink>
        </w:p>
        <w:p w14:paraId="69BAA8CB" w14:textId="3EA6D6CB" w:rsidR="00737CBF" w:rsidRPr="000F6464" w:rsidRDefault="00737CBF" w:rsidP="00737CBF">
          <w:pPr>
            <w:pStyle w:val="TOC1"/>
            <w:ind w:left="709" w:hanging="709"/>
            <w:jc w:val="left"/>
            <w:rPr>
              <w:rFonts w:asciiTheme="minorHAnsi" w:hAnsiTheme="minorHAnsi"/>
              <w:b/>
              <w:bCs/>
              <w:noProof/>
              <w:szCs w:val="24"/>
              <w:lang w:val="en-TZ" w:eastAsia="en-TZ"/>
            </w:rPr>
          </w:pPr>
          <w:hyperlink w:anchor="_Toc78291864" w:history="1">
            <w:r w:rsidRPr="000F6464">
              <w:rPr>
                <w:rStyle w:val="Hyperlink"/>
                <w:rFonts w:cs="Times New Roman"/>
                <w:b/>
                <w:bCs/>
                <w:noProof/>
                <w:szCs w:val="24"/>
              </w:rPr>
              <w:t>REFERENCES</w:t>
            </w:r>
            <w:r w:rsidRPr="000F6464">
              <w:rPr>
                <w:b/>
                <w:bCs/>
                <w:noProof/>
                <w:webHidden/>
                <w:szCs w:val="24"/>
              </w:rPr>
              <w:tab/>
            </w:r>
            <w:r w:rsidRPr="000F6464">
              <w:rPr>
                <w:b/>
                <w:bCs/>
                <w:noProof/>
                <w:webHidden/>
                <w:szCs w:val="24"/>
              </w:rPr>
              <w:fldChar w:fldCharType="begin"/>
            </w:r>
            <w:r w:rsidRPr="000F6464">
              <w:rPr>
                <w:b/>
                <w:bCs/>
                <w:noProof/>
                <w:webHidden/>
                <w:szCs w:val="24"/>
              </w:rPr>
              <w:instrText xml:space="preserve"> PAGEREF _Toc78291864 \h </w:instrText>
            </w:r>
            <w:r w:rsidRPr="000F6464">
              <w:rPr>
                <w:b/>
                <w:bCs/>
                <w:noProof/>
                <w:webHidden/>
                <w:szCs w:val="24"/>
              </w:rPr>
            </w:r>
            <w:r w:rsidRPr="000F6464">
              <w:rPr>
                <w:b/>
                <w:bCs/>
                <w:noProof/>
                <w:webHidden/>
                <w:szCs w:val="24"/>
              </w:rPr>
              <w:fldChar w:fldCharType="separate"/>
            </w:r>
            <w:r w:rsidRPr="000F6464">
              <w:rPr>
                <w:b/>
                <w:bCs/>
                <w:noProof/>
                <w:webHidden/>
                <w:szCs w:val="24"/>
              </w:rPr>
              <w:t>82</w:t>
            </w:r>
            <w:r w:rsidRPr="000F6464">
              <w:rPr>
                <w:b/>
                <w:bCs/>
                <w:noProof/>
                <w:webHidden/>
                <w:szCs w:val="24"/>
              </w:rPr>
              <w:fldChar w:fldCharType="end"/>
            </w:r>
          </w:hyperlink>
        </w:p>
        <w:p w14:paraId="38EA5634" w14:textId="673C4DB8" w:rsidR="00737CBF" w:rsidRPr="000F6464" w:rsidRDefault="00737CBF" w:rsidP="00737CBF">
          <w:pPr>
            <w:pStyle w:val="TOC1"/>
            <w:ind w:left="709" w:hanging="709"/>
            <w:jc w:val="left"/>
            <w:rPr>
              <w:rFonts w:asciiTheme="minorHAnsi" w:hAnsiTheme="minorHAnsi"/>
              <w:b/>
              <w:bCs/>
              <w:noProof/>
              <w:sz w:val="22"/>
              <w:lang w:val="en-TZ" w:eastAsia="en-TZ"/>
            </w:rPr>
          </w:pPr>
          <w:hyperlink w:anchor="_Toc78291865" w:history="1">
            <w:r w:rsidRPr="000F6464">
              <w:rPr>
                <w:rStyle w:val="Hyperlink"/>
                <w:rFonts w:cs="Times New Roman"/>
                <w:b/>
                <w:bCs/>
                <w:noProof/>
                <w:szCs w:val="24"/>
              </w:rPr>
              <w:t>APPENDICES</w:t>
            </w:r>
            <w:r w:rsidRPr="000F6464">
              <w:rPr>
                <w:b/>
                <w:bCs/>
                <w:noProof/>
                <w:webHidden/>
                <w:szCs w:val="24"/>
              </w:rPr>
              <w:tab/>
            </w:r>
            <w:r w:rsidRPr="000F6464">
              <w:rPr>
                <w:b/>
                <w:bCs/>
                <w:noProof/>
                <w:webHidden/>
                <w:szCs w:val="24"/>
              </w:rPr>
              <w:fldChar w:fldCharType="begin"/>
            </w:r>
            <w:r w:rsidRPr="000F6464">
              <w:rPr>
                <w:b/>
                <w:bCs/>
                <w:noProof/>
                <w:webHidden/>
                <w:szCs w:val="24"/>
              </w:rPr>
              <w:instrText xml:space="preserve"> PAGEREF _Toc78291865 \h </w:instrText>
            </w:r>
            <w:r w:rsidRPr="000F6464">
              <w:rPr>
                <w:b/>
                <w:bCs/>
                <w:noProof/>
                <w:webHidden/>
                <w:szCs w:val="24"/>
              </w:rPr>
            </w:r>
            <w:r w:rsidRPr="000F6464">
              <w:rPr>
                <w:b/>
                <w:bCs/>
                <w:noProof/>
                <w:webHidden/>
                <w:szCs w:val="24"/>
              </w:rPr>
              <w:fldChar w:fldCharType="separate"/>
            </w:r>
            <w:r w:rsidRPr="000F6464">
              <w:rPr>
                <w:b/>
                <w:bCs/>
                <w:noProof/>
                <w:webHidden/>
                <w:szCs w:val="24"/>
              </w:rPr>
              <w:t>92</w:t>
            </w:r>
            <w:r w:rsidRPr="000F6464">
              <w:rPr>
                <w:b/>
                <w:bCs/>
                <w:noProof/>
                <w:webHidden/>
                <w:szCs w:val="24"/>
              </w:rPr>
              <w:fldChar w:fldCharType="end"/>
            </w:r>
          </w:hyperlink>
        </w:p>
        <w:p w14:paraId="793A62FB" w14:textId="10F9D64B" w:rsidR="0038377B" w:rsidRPr="00395CE1" w:rsidRDefault="00F13BBB" w:rsidP="00395CE1">
          <w:pPr>
            <w:rPr>
              <w:rFonts w:cs="Times New Roman"/>
              <w:szCs w:val="24"/>
            </w:rPr>
          </w:pPr>
          <w:r w:rsidRPr="00395CE1">
            <w:rPr>
              <w:rFonts w:cs="Times New Roman"/>
              <w:szCs w:val="24"/>
            </w:rPr>
            <w:fldChar w:fldCharType="end"/>
          </w:r>
        </w:p>
      </w:sdtContent>
    </w:sdt>
    <w:p w14:paraId="4FF442C6" w14:textId="77777777" w:rsidR="00396C09" w:rsidRPr="00395CE1" w:rsidRDefault="00396C09" w:rsidP="00395CE1">
      <w:pPr>
        <w:rPr>
          <w:rFonts w:cs="Times New Roman"/>
          <w:szCs w:val="24"/>
        </w:rPr>
        <w:sectPr w:rsidR="00396C09" w:rsidRPr="00395CE1" w:rsidSect="00395CE1">
          <w:pgSz w:w="11907" w:h="16840" w:code="9"/>
          <w:pgMar w:top="2268" w:right="1418" w:bottom="1418" w:left="2268" w:header="720" w:footer="720" w:gutter="0"/>
          <w:pgNumType w:fmt="lowerRoman" w:start="1"/>
          <w:cols w:space="720"/>
          <w:titlePg/>
          <w:docGrid w:linePitch="360"/>
        </w:sectPr>
      </w:pPr>
    </w:p>
    <w:p w14:paraId="68B28F0D" w14:textId="7F35632A" w:rsidR="0038377B" w:rsidRPr="00F83698" w:rsidRDefault="00F83698" w:rsidP="00F83698">
      <w:pPr>
        <w:pStyle w:val="Heading1"/>
        <w:jc w:val="center"/>
      </w:pPr>
      <w:bookmarkStart w:id="46" w:name="_Toc78291766"/>
      <w:r w:rsidRPr="00F83698">
        <w:lastRenderedPageBreak/>
        <w:t>LIST OF TABLES</w:t>
      </w:r>
      <w:bookmarkEnd w:id="46"/>
    </w:p>
    <w:p w14:paraId="1AF2999B" w14:textId="7CCF45EA" w:rsidR="009113DA" w:rsidRDefault="00F83698" w:rsidP="009113DA">
      <w:pPr>
        <w:pStyle w:val="TableofFigures"/>
        <w:tabs>
          <w:tab w:val="left" w:pos="1276"/>
          <w:tab w:val="right" w:leader="dot" w:pos="8211"/>
        </w:tabs>
        <w:ind w:left="1276" w:hanging="1276"/>
        <w:jc w:val="left"/>
        <w:rPr>
          <w:rFonts w:asciiTheme="minorHAnsi" w:hAnsiTheme="minorHAnsi"/>
          <w:noProof/>
          <w:sz w:val="22"/>
          <w:lang w:val="en-TZ" w:eastAsia="en-TZ"/>
        </w:rPr>
      </w:pPr>
      <w:r>
        <w:rPr>
          <w:rFonts w:cs="Times New Roman"/>
          <w:szCs w:val="24"/>
        </w:rPr>
        <w:fldChar w:fldCharType="begin"/>
      </w:r>
      <w:r>
        <w:rPr>
          <w:rFonts w:cs="Times New Roman"/>
          <w:szCs w:val="24"/>
        </w:rPr>
        <w:instrText xml:space="preserve"> TOC \h \z \c "Table 3." </w:instrText>
      </w:r>
      <w:r>
        <w:rPr>
          <w:rFonts w:cs="Times New Roman"/>
          <w:szCs w:val="24"/>
        </w:rPr>
        <w:fldChar w:fldCharType="separate"/>
      </w:r>
      <w:hyperlink w:anchor="_Toc78292013" w:history="1">
        <w:r w:rsidR="009113DA" w:rsidRPr="003973B2">
          <w:rPr>
            <w:rStyle w:val="Hyperlink"/>
            <w:rFonts w:cs="Times New Roman"/>
            <w:noProof/>
          </w:rPr>
          <w:t xml:space="preserve">Table 3.1: </w:t>
        </w:r>
        <w:r w:rsidR="009113DA">
          <w:rPr>
            <w:rStyle w:val="Hyperlink"/>
            <w:rFonts w:cs="Times New Roman"/>
            <w:noProof/>
          </w:rPr>
          <w:tab/>
        </w:r>
        <w:r w:rsidR="009113DA" w:rsidRPr="003973B2">
          <w:rPr>
            <w:rStyle w:val="Hyperlink"/>
            <w:rFonts w:cs="Times New Roman"/>
            <w:noProof/>
          </w:rPr>
          <w:t>Sample size distribution</w:t>
        </w:r>
        <w:r w:rsidR="009113DA">
          <w:rPr>
            <w:noProof/>
            <w:webHidden/>
          </w:rPr>
          <w:tab/>
        </w:r>
        <w:r w:rsidR="009113DA">
          <w:rPr>
            <w:noProof/>
            <w:webHidden/>
          </w:rPr>
          <w:fldChar w:fldCharType="begin"/>
        </w:r>
        <w:r w:rsidR="009113DA">
          <w:rPr>
            <w:noProof/>
            <w:webHidden/>
          </w:rPr>
          <w:instrText xml:space="preserve"> PAGEREF _Toc78292013 \h </w:instrText>
        </w:r>
        <w:r w:rsidR="009113DA">
          <w:rPr>
            <w:noProof/>
            <w:webHidden/>
          </w:rPr>
        </w:r>
        <w:r w:rsidR="009113DA">
          <w:rPr>
            <w:noProof/>
            <w:webHidden/>
          </w:rPr>
          <w:fldChar w:fldCharType="separate"/>
        </w:r>
        <w:r w:rsidR="009113DA">
          <w:rPr>
            <w:noProof/>
            <w:webHidden/>
          </w:rPr>
          <w:t>32</w:t>
        </w:r>
        <w:r w:rsidR="009113DA">
          <w:rPr>
            <w:noProof/>
            <w:webHidden/>
          </w:rPr>
          <w:fldChar w:fldCharType="end"/>
        </w:r>
      </w:hyperlink>
    </w:p>
    <w:p w14:paraId="67FB8D7F" w14:textId="36BA2296"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14" w:history="1">
        <w:r w:rsidRPr="003973B2">
          <w:rPr>
            <w:rStyle w:val="Hyperlink"/>
            <w:rFonts w:cs="Times New Roman"/>
            <w:noProof/>
          </w:rPr>
          <w:t xml:space="preserve">Table 3.2: </w:t>
        </w:r>
        <w:r>
          <w:rPr>
            <w:rStyle w:val="Hyperlink"/>
            <w:rFonts w:cs="Times New Roman"/>
            <w:noProof/>
          </w:rPr>
          <w:tab/>
        </w:r>
        <w:r w:rsidRPr="003973B2">
          <w:rPr>
            <w:rStyle w:val="Hyperlink"/>
            <w:rFonts w:cs="Times New Roman"/>
            <w:noProof/>
          </w:rPr>
          <w:t>Variables and measurement</w:t>
        </w:r>
        <w:r>
          <w:rPr>
            <w:noProof/>
            <w:webHidden/>
          </w:rPr>
          <w:tab/>
        </w:r>
        <w:r>
          <w:rPr>
            <w:noProof/>
            <w:webHidden/>
          </w:rPr>
          <w:fldChar w:fldCharType="begin"/>
        </w:r>
        <w:r>
          <w:rPr>
            <w:noProof/>
            <w:webHidden/>
          </w:rPr>
          <w:instrText xml:space="preserve"> PAGEREF _Toc78292014 \h </w:instrText>
        </w:r>
        <w:r>
          <w:rPr>
            <w:noProof/>
            <w:webHidden/>
          </w:rPr>
        </w:r>
        <w:r>
          <w:rPr>
            <w:noProof/>
            <w:webHidden/>
          </w:rPr>
          <w:fldChar w:fldCharType="separate"/>
        </w:r>
        <w:r>
          <w:rPr>
            <w:noProof/>
            <w:webHidden/>
          </w:rPr>
          <w:t>34</w:t>
        </w:r>
        <w:r>
          <w:rPr>
            <w:noProof/>
            <w:webHidden/>
          </w:rPr>
          <w:fldChar w:fldCharType="end"/>
        </w:r>
      </w:hyperlink>
    </w:p>
    <w:p w14:paraId="38703833" w14:textId="1DCDA2A5"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15" w:history="1">
        <w:r w:rsidRPr="003973B2">
          <w:rPr>
            <w:rStyle w:val="Hyperlink"/>
            <w:rFonts w:cs="Times New Roman"/>
            <w:noProof/>
          </w:rPr>
          <w:t xml:space="preserve">Table 3.3: </w:t>
        </w:r>
        <w:r>
          <w:rPr>
            <w:rStyle w:val="Hyperlink"/>
            <w:rFonts w:cs="Times New Roman"/>
            <w:noProof/>
          </w:rPr>
          <w:tab/>
        </w:r>
        <w:r w:rsidRPr="003973B2">
          <w:rPr>
            <w:rStyle w:val="Hyperlink"/>
            <w:rFonts w:cs="Times New Roman"/>
            <w:noProof/>
          </w:rPr>
          <w:t>Reliability test</w:t>
        </w:r>
        <w:r>
          <w:rPr>
            <w:noProof/>
            <w:webHidden/>
          </w:rPr>
          <w:tab/>
        </w:r>
        <w:r>
          <w:rPr>
            <w:noProof/>
            <w:webHidden/>
          </w:rPr>
          <w:fldChar w:fldCharType="begin"/>
        </w:r>
        <w:r>
          <w:rPr>
            <w:noProof/>
            <w:webHidden/>
          </w:rPr>
          <w:instrText xml:space="preserve"> PAGEREF _Toc78292015 \h </w:instrText>
        </w:r>
        <w:r>
          <w:rPr>
            <w:noProof/>
            <w:webHidden/>
          </w:rPr>
        </w:r>
        <w:r>
          <w:rPr>
            <w:noProof/>
            <w:webHidden/>
          </w:rPr>
          <w:fldChar w:fldCharType="separate"/>
        </w:r>
        <w:r>
          <w:rPr>
            <w:noProof/>
            <w:webHidden/>
          </w:rPr>
          <w:t>39</w:t>
        </w:r>
        <w:r>
          <w:rPr>
            <w:noProof/>
            <w:webHidden/>
          </w:rPr>
          <w:fldChar w:fldCharType="end"/>
        </w:r>
      </w:hyperlink>
    </w:p>
    <w:p w14:paraId="4C84FF4E" w14:textId="74E558B9" w:rsidR="009113DA" w:rsidRPr="009113DA" w:rsidRDefault="00F83698" w:rsidP="009113DA">
      <w:pPr>
        <w:pStyle w:val="TableofFigures"/>
        <w:tabs>
          <w:tab w:val="left" w:pos="1276"/>
          <w:tab w:val="right" w:leader="dot" w:pos="8211"/>
          <w:tab w:val="right" w:leader="dot" w:pos="8828"/>
        </w:tabs>
        <w:ind w:left="1276" w:hanging="1276"/>
        <w:jc w:val="left"/>
        <w:rPr>
          <w:noProof/>
        </w:rPr>
      </w:pPr>
      <w:r>
        <w:rPr>
          <w:rFonts w:cs="Times New Roman"/>
          <w:szCs w:val="24"/>
        </w:rPr>
        <w:fldChar w:fldCharType="end"/>
      </w:r>
      <w:r>
        <w:rPr>
          <w:rFonts w:cs="Times New Roman"/>
          <w:szCs w:val="24"/>
        </w:rPr>
        <w:fldChar w:fldCharType="begin"/>
      </w:r>
      <w:r>
        <w:rPr>
          <w:rFonts w:cs="Times New Roman"/>
          <w:szCs w:val="24"/>
        </w:rPr>
        <w:instrText xml:space="preserve"> TOC \h \z \c "Table 4." </w:instrText>
      </w:r>
      <w:r>
        <w:rPr>
          <w:rFonts w:cs="Times New Roman"/>
          <w:szCs w:val="24"/>
        </w:rPr>
        <w:fldChar w:fldCharType="separate"/>
      </w:r>
      <w:hyperlink w:anchor="_Toc78292020" w:history="1">
        <w:r w:rsidR="009113DA" w:rsidRPr="00D96E2C">
          <w:rPr>
            <w:rStyle w:val="Hyperlink"/>
            <w:noProof/>
          </w:rPr>
          <w:t xml:space="preserve">Table 4.1: </w:t>
        </w:r>
        <w:r w:rsidR="009113DA">
          <w:rPr>
            <w:rStyle w:val="Hyperlink"/>
            <w:noProof/>
          </w:rPr>
          <w:tab/>
        </w:r>
        <w:r w:rsidR="009113DA" w:rsidRPr="00D96E2C">
          <w:rPr>
            <w:rStyle w:val="Hyperlink"/>
            <w:noProof/>
          </w:rPr>
          <w:t>Supervisor Shows Politeness to Subordinates</w:t>
        </w:r>
        <w:r w:rsidR="009113DA">
          <w:rPr>
            <w:noProof/>
            <w:webHidden/>
          </w:rPr>
          <w:tab/>
        </w:r>
        <w:r w:rsidR="009113DA">
          <w:rPr>
            <w:noProof/>
            <w:webHidden/>
          </w:rPr>
          <w:fldChar w:fldCharType="begin"/>
        </w:r>
        <w:r w:rsidR="009113DA">
          <w:rPr>
            <w:noProof/>
            <w:webHidden/>
          </w:rPr>
          <w:instrText xml:space="preserve"> PAGEREF _Toc78292020 \h </w:instrText>
        </w:r>
        <w:r w:rsidR="009113DA">
          <w:rPr>
            <w:noProof/>
            <w:webHidden/>
          </w:rPr>
        </w:r>
        <w:r w:rsidR="009113DA">
          <w:rPr>
            <w:noProof/>
            <w:webHidden/>
          </w:rPr>
          <w:fldChar w:fldCharType="separate"/>
        </w:r>
        <w:r w:rsidR="009113DA">
          <w:rPr>
            <w:noProof/>
            <w:webHidden/>
          </w:rPr>
          <w:t>46</w:t>
        </w:r>
        <w:r w:rsidR="009113DA">
          <w:rPr>
            <w:noProof/>
            <w:webHidden/>
          </w:rPr>
          <w:fldChar w:fldCharType="end"/>
        </w:r>
      </w:hyperlink>
    </w:p>
    <w:p w14:paraId="25433FFC" w14:textId="1D89A7AC"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1" w:history="1">
        <w:r w:rsidRPr="00D96E2C">
          <w:rPr>
            <w:rStyle w:val="Hyperlink"/>
            <w:noProof/>
          </w:rPr>
          <w:t xml:space="preserve">Table 4.2: </w:t>
        </w:r>
        <w:r>
          <w:rPr>
            <w:rStyle w:val="Hyperlink"/>
            <w:noProof/>
          </w:rPr>
          <w:tab/>
        </w:r>
        <w:r w:rsidRPr="00D96E2C">
          <w:rPr>
            <w:rStyle w:val="Hyperlink"/>
            <w:noProof/>
          </w:rPr>
          <w:t>Supervisor provides prompt service to subordinates</w:t>
        </w:r>
        <w:r>
          <w:rPr>
            <w:noProof/>
            <w:webHidden/>
          </w:rPr>
          <w:tab/>
        </w:r>
        <w:r>
          <w:rPr>
            <w:noProof/>
            <w:webHidden/>
          </w:rPr>
          <w:fldChar w:fldCharType="begin"/>
        </w:r>
        <w:r>
          <w:rPr>
            <w:noProof/>
            <w:webHidden/>
          </w:rPr>
          <w:instrText xml:space="preserve"> PAGEREF _Toc78292021 \h </w:instrText>
        </w:r>
        <w:r>
          <w:rPr>
            <w:noProof/>
            <w:webHidden/>
          </w:rPr>
        </w:r>
        <w:r>
          <w:rPr>
            <w:noProof/>
            <w:webHidden/>
          </w:rPr>
          <w:fldChar w:fldCharType="separate"/>
        </w:r>
        <w:r>
          <w:rPr>
            <w:noProof/>
            <w:webHidden/>
          </w:rPr>
          <w:t>47</w:t>
        </w:r>
        <w:r>
          <w:rPr>
            <w:noProof/>
            <w:webHidden/>
          </w:rPr>
          <w:fldChar w:fldCharType="end"/>
        </w:r>
      </w:hyperlink>
    </w:p>
    <w:p w14:paraId="1FFA6890" w14:textId="44F22BB4"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2" w:history="1">
        <w:r w:rsidRPr="00D96E2C">
          <w:rPr>
            <w:rStyle w:val="Hyperlink"/>
            <w:noProof/>
          </w:rPr>
          <w:t xml:space="preserve">Table 4.3: </w:t>
        </w:r>
        <w:r>
          <w:rPr>
            <w:rStyle w:val="Hyperlink"/>
            <w:noProof/>
          </w:rPr>
          <w:tab/>
        </w:r>
        <w:r w:rsidRPr="00D96E2C">
          <w:rPr>
            <w:rStyle w:val="Hyperlink"/>
            <w:noProof/>
          </w:rPr>
          <w:t>Supervisors listens to job related needs of subordinates</w:t>
        </w:r>
        <w:r>
          <w:rPr>
            <w:noProof/>
            <w:webHidden/>
          </w:rPr>
          <w:tab/>
        </w:r>
        <w:r>
          <w:rPr>
            <w:noProof/>
            <w:webHidden/>
          </w:rPr>
          <w:fldChar w:fldCharType="begin"/>
        </w:r>
        <w:r>
          <w:rPr>
            <w:noProof/>
            <w:webHidden/>
          </w:rPr>
          <w:instrText xml:space="preserve"> PAGEREF _Toc78292022 \h </w:instrText>
        </w:r>
        <w:r>
          <w:rPr>
            <w:noProof/>
            <w:webHidden/>
          </w:rPr>
        </w:r>
        <w:r>
          <w:rPr>
            <w:noProof/>
            <w:webHidden/>
          </w:rPr>
          <w:fldChar w:fldCharType="separate"/>
        </w:r>
        <w:r>
          <w:rPr>
            <w:noProof/>
            <w:webHidden/>
          </w:rPr>
          <w:t>49</w:t>
        </w:r>
        <w:r>
          <w:rPr>
            <w:noProof/>
            <w:webHidden/>
          </w:rPr>
          <w:fldChar w:fldCharType="end"/>
        </w:r>
      </w:hyperlink>
    </w:p>
    <w:p w14:paraId="648A10C3" w14:textId="19837767"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3" w:history="1">
        <w:r w:rsidRPr="00D96E2C">
          <w:rPr>
            <w:rStyle w:val="Hyperlink"/>
            <w:noProof/>
          </w:rPr>
          <w:t xml:space="preserve">Table 4.4: </w:t>
        </w:r>
        <w:r>
          <w:rPr>
            <w:rStyle w:val="Hyperlink"/>
            <w:noProof/>
          </w:rPr>
          <w:tab/>
        </w:r>
        <w:r w:rsidRPr="00D96E2C">
          <w:rPr>
            <w:rStyle w:val="Hyperlink"/>
            <w:noProof/>
          </w:rPr>
          <w:t>Supervisor serves all employees without favouritism</w:t>
        </w:r>
        <w:r>
          <w:rPr>
            <w:noProof/>
            <w:webHidden/>
          </w:rPr>
          <w:tab/>
        </w:r>
        <w:r>
          <w:rPr>
            <w:noProof/>
            <w:webHidden/>
          </w:rPr>
          <w:fldChar w:fldCharType="begin"/>
        </w:r>
        <w:r>
          <w:rPr>
            <w:noProof/>
            <w:webHidden/>
          </w:rPr>
          <w:instrText xml:space="preserve"> PAGEREF _Toc78292023 \h </w:instrText>
        </w:r>
        <w:r>
          <w:rPr>
            <w:noProof/>
            <w:webHidden/>
          </w:rPr>
        </w:r>
        <w:r>
          <w:rPr>
            <w:noProof/>
            <w:webHidden/>
          </w:rPr>
          <w:fldChar w:fldCharType="separate"/>
        </w:r>
        <w:r>
          <w:rPr>
            <w:noProof/>
            <w:webHidden/>
          </w:rPr>
          <w:t>50</w:t>
        </w:r>
        <w:r>
          <w:rPr>
            <w:noProof/>
            <w:webHidden/>
          </w:rPr>
          <w:fldChar w:fldCharType="end"/>
        </w:r>
      </w:hyperlink>
    </w:p>
    <w:p w14:paraId="1FB1E860" w14:textId="63886A2E"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4" w:history="1">
        <w:r w:rsidRPr="00D96E2C">
          <w:rPr>
            <w:rStyle w:val="Hyperlink"/>
            <w:noProof/>
          </w:rPr>
          <w:t xml:space="preserve">Table 4.5: </w:t>
        </w:r>
        <w:r>
          <w:rPr>
            <w:rStyle w:val="Hyperlink"/>
            <w:noProof/>
          </w:rPr>
          <w:tab/>
        </w:r>
        <w:r w:rsidRPr="00D96E2C">
          <w:rPr>
            <w:rStyle w:val="Hyperlink"/>
            <w:noProof/>
          </w:rPr>
          <w:t>Supervisor provides adequate cooperation</w:t>
        </w:r>
        <w:r>
          <w:rPr>
            <w:noProof/>
            <w:webHidden/>
          </w:rPr>
          <w:tab/>
        </w:r>
        <w:r>
          <w:rPr>
            <w:noProof/>
            <w:webHidden/>
          </w:rPr>
          <w:fldChar w:fldCharType="begin"/>
        </w:r>
        <w:r>
          <w:rPr>
            <w:noProof/>
            <w:webHidden/>
          </w:rPr>
          <w:instrText xml:space="preserve"> PAGEREF _Toc78292024 \h </w:instrText>
        </w:r>
        <w:r>
          <w:rPr>
            <w:noProof/>
            <w:webHidden/>
          </w:rPr>
        </w:r>
        <w:r>
          <w:rPr>
            <w:noProof/>
            <w:webHidden/>
          </w:rPr>
          <w:fldChar w:fldCharType="separate"/>
        </w:r>
        <w:r>
          <w:rPr>
            <w:noProof/>
            <w:webHidden/>
          </w:rPr>
          <w:t>52</w:t>
        </w:r>
        <w:r>
          <w:rPr>
            <w:noProof/>
            <w:webHidden/>
          </w:rPr>
          <w:fldChar w:fldCharType="end"/>
        </w:r>
      </w:hyperlink>
    </w:p>
    <w:p w14:paraId="072C750F" w14:textId="035E56A8"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5" w:history="1">
        <w:r w:rsidRPr="00D96E2C">
          <w:rPr>
            <w:rStyle w:val="Hyperlink"/>
            <w:noProof/>
          </w:rPr>
          <w:t xml:space="preserve">Table 4.6: </w:t>
        </w:r>
        <w:r>
          <w:rPr>
            <w:rStyle w:val="Hyperlink"/>
            <w:noProof/>
          </w:rPr>
          <w:tab/>
        </w:r>
        <w:r w:rsidRPr="00D96E2C">
          <w:rPr>
            <w:rStyle w:val="Hyperlink"/>
            <w:noProof/>
          </w:rPr>
          <w:t>Serving employee shows politeness when serving other employee</w:t>
        </w:r>
        <w:r>
          <w:rPr>
            <w:noProof/>
            <w:webHidden/>
          </w:rPr>
          <w:tab/>
        </w:r>
        <w:r>
          <w:rPr>
            <w:noProof/>
            <w:webHidden/>
          </w:rPr>
          <w:fldChar w:fldCharType="begin"/>
        </w:r>
        <w:r>
          <w:rPr>
            <w:noProof/>
            <w:webHidden/>
          </w:rPr>
          <w:instrText xml:space="preserve"> PAGEREF _Toc78292025 \h </w:instrText>
        </w:r>
        <w:r>
          <w:rPr>
            <w:noProof/>
            <w:webHidden/>
          </w:rPr>
        </w:r>
        <w:r>
          <w:rPr>
            <w:noProof/>
            <w:webHidden/>
          </w:rPr>
          <w:fldChar w:fldCharType="separate"/>
        </w:r>
        <w:r>
          <w:rPr>
            <w:noProof/>
            <w:webHidden/>
          </w:rPr>
          <w:t>54</w:t>
        </w:r>
        <w:r>
          <w:rPr>
            <w:noProof/>
            <w:webHidden/>
          </w:rPr>
          <w:fldChar w:fldCharType="end"/>
        </w:r>
      </w:hyperlink>
    </w:p>
    <w:p w14:paraId="4F936D2E" w14:textId="552F2CBE"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6" w:history="1">
        <w:r w:rsidRPr="00D96E2C">
          <w:rPr>
            <w:rStyle w:val="Hyperlink"/>
            <w:noProof/>
          </w:rPr>
          <w:t xml:space="preserve">Table 4.7: </w:t>
        </w:r>
        <w:r>
          <w:rPr>
            <w:rStyle w:val="Hyperlink"/>
            <w:noProof/>
          </w:rPr>
          <w:tab/>
        </w:r>
        <w:r w:rsidRPr="00D96E2C">
          <w:rPr>
            <w:rStyle w:val="Hyperlink"/>
            <w:noProof/>
          </w:rPr>
          <w:t>Serving employees provide prompt service</w:t>
        </w:r>
        <w:r>
          <w:rPr>
            <w:noProof/>
            <w:webHidden/>
          </w:rPr>
          <w:tab/>
        </w:r>
        <w:r>
          <w:rPr>
            <w:noProof/>
            <w:webHidden/>
          </w:rPr>
          <w:fldChar w:fldCharType="begin"/>
        </w:r>
        <w:r>
          <w:rPr>
            <w:noProof/>
            <w:webHidden/>
          </w:rPr>
          <w:instrText xml:space="preserve"> PAGEREF _Toc78292026 \h </w:instrText>
        </w:r>
        <w:r>
          <w:rPr>
            <w:noProof/>
            <w:webHidden/>
          </w:rPr>
        </w:r>
        <w:r>
          <w:rPr>
            <w:noProof/>
            <w:webHidden/>
          </w:rPr>
          <w:fldChar w:fldCharType="separate"/>
        </w:r>
        <w:r>
          <w:rPr>
            <w:noProof/>
            <w:webHidden/>
          </w:rPr>
          <w:t>55</w:t>
        </w:r>
        <w:r>
          <w:rPr>
            <w:noProof/>
            <w:webHidden/>
          </w:rPr>
          <w:fldChar w:fldCharType="end"/>
        </w:r>
      </w:hyperlink>
    </w:p>
    <w:p w14:paraId="65D06868" w14:textId="0DD45A54"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7" w:history="1">
        <w:r w:rsidRPr="00D96E2C">
          <w:rPr>
            <w:rStyle w:val="Hyperlink"/>
            <w:noProof/>
          </w:rPr>
          <w:t xml:space="preserve">Table 4.8: </w:t>
        </w:r>
        <w:r>
          <w:rPr>
            <w:rStyle w:val="Hyperlink"/>
            <w:noProof/>
          </w:rPr>
          <w:tab/>
        </w:r>
        <w:r w:rsidRPr="00D96E2C">
          <w:rPr>
            <w:rStyle w:val="Hyperlink"/>
            <w:noProof/>
          </w:rPr>
          <w:t>Serving employees listen to job-related needs of other employees</w:t>
        </w:r>
        <w:r>
          <w:rPr>
            <w:noProof/>
            <w:webHidden/>
          </w:rPr>
          <w:tab/>
        </w:r>
        <w:r>
          <w:rPr>
            <w:noProof/>
            <w:webHidden/>
          </w:rPr>
          <w:fldChar w:fldCharType="begin"/>
        </w:r>
        <w:r>
          <w:rPr>
            <w:noProof/>
            <w:webHidden/>
          </w:rPr>
          <w:instrText xml:space="preserve"> PAGEREF _Toc78292027 \h </w:instrText>
        </w:r>
        <w:r>
          <w:rPr>
            <w:noProof/>
            <w:webHidden/>
          </w:rPr>
        </w:r>
        <w:r>
          <w:rPr>
            <w:noProof/>
            <w:webHidden/>
          </w:rPr>
          <w:fldChar w:fldCharType="separate"/>
        </w:r>
        <w:r>
          <w:rPr>
            <w:noProof/>
            <w:webHidden/>
          </w:rPr>
          <w:t>57</w:t>
        </w:r>
        <w:r>
          <w:rPr>
            <w:noProof/>
            <w:webHidden/>
          </w:rPr>
          <w:fldChar w:fldCharType="end"/>
        </w:r>
      </w:hyperlink>
    </w:p>
    <w:p w14:paraId="074250CD" w14:textId="269A122C"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28" w:history="1">
        <w:r w:rsidRPr="00D96E2C">
          <w:rPr>
            <w:rStyle w:val="Hyperlink"/>
            <w:noProof/>
          </w:rPr>
          <w:t xml:space="preserve">Table 4.9: </w:t>
        </w:r>
        <w:r>
          <w:rPr>
            <w:rStyle w:val="Hyperlink"/>
            <w:noProof/>
          </w:rPr>
          <w:tab/>
        </w:r>
        <w:r w:rsidRPr="00D96E2C">
          <w:rPr>
            <w:rStyle w:val="Hyperlink"/>
            <w:noProof/>
          </w:rPr>
          <w:t>Serving employees serves all staff without favouritism</w:t>
        </w:r>
        <w:r>
          <w:rPr>
            <w:noProof/>
            <w:webHidden/>
          </w:rPr>
          <w:tab/>
        </w:r>
        <w:r>
          <w:rPr>
            <w:noProof/>
            <w:webHidden/>
          </w:rPr>
          <w:fldChar w:fldCharType="begin"/>
        </w:r>
        <w:r>
          <w:rPr>
            <w:noProof/>
            <w:webHidden/>
          </w:rPr>
          <w:instrText xml:space="preserve"> PAGEREF _Toc78292028 \h </w:instrText>
        </w:r>
        <w:r>
          <w:rPr>
            <w:noProof/>
            <w:webHidden/>
          </w:rPr>
        </w:r>
        <w:r>
          <w:rPr>
            <w:noProof/>
            <w:webHidden/>
          </w:rPr>
          <w:fldChar w:fldCharType="separate"/>
        </w:r>
        <w:r>
          <w:rPr>
            <w:noProof/>
            <w:webHidden/>
          </w:rPr>
          <w:t>58</w:t>
        </w:r>
        <w:r>
          <w:rPr>
            <w:noProof/>
            <w:webHidden/>
          </w:rPr>
          <w:fldChar w:fldCharType="end"/>
        </w:r>
      </w:hyperlink>
    </w:p>
    <w:p w14:paraId="162274FC" w14:textId="5FC29816" w:rsidR="009113DA" w:rsidRDefault="009113DA" w:rsidP="009113DA">
      <w:pPr>
        <w:pStyle w:val="TableofFigures"/>
        <w:tabs>
          <w:tab w:val="left" w:pos="1276"/>
          <w:tab w:val="left" w:pos="1540"/>
          <w:tab w:val="right" w:leader="dot" w:pos="8211"/>
        </w:tabs>
        <w:ind w:left="1276" w:hanging="1276"/>
        <w:jc w:val="left"/>
        <w:rPr>
          <w:rFonts w:asciiTheme="minorHAnsi" w:hAnsiTheme="minorHAnsi"/>
          <w:noProof/>
          <w:sz w:val="22"/>
          <w:lang w:val="en-TZ" w:eastAsia="en-TZ"/>
        </w:rPr>
      </w:pPr>
      <w:hyperlink w:anchor="_Toc78292029" w:history="1">
        <w:r w:rsidRPr="00D96E2C">
          <w:rPr>
            <w:rStyle w:val="Hyperlink"/>
            <w:noProof/>
          </w:rPr>
          <w:t xml:space="preserve">Table 4.10: </w:t>
        </w:r>
        <w:r>
          <w:rPr>
            <w:rFonts w:asciiTheme="minorHAnsi" w:hAnsiTheme="minorHAnsi"/>
            <w:noProof/>
            <w:sz w:val="22"/>
            <w:lang w:val="en-TZ" w:eastAsia="en-TZ"/>
          </w:rPr>
          <w:tab/>
        </w:r>
        <w:r w:rsidRPr="00D96E2C">
          <w:rPr>
            <w:rStyle w:val="Hyperlink"/>
            <w:noProof/>
          </w:rPr>
          <w:t>Serving employees shows enough cooperation in case someone needs service</w:t>
        </w:r>
        <w:r>
          <w:rPr>
            <w:noProof/>
            <w:webHidden/>
          </w:rPr>
          <w:tab/>
        </w:r>
        <w:r>
          <w:rPr>
            <w:noProof/>
            <w:webHidden/>
          </w:rPr>
          <w:fldChar w:fldCharType="begin"/>
        </w:r>
        <w:r>
          <w:rPr>
            <w:noProof/>
            <w:webHidden/>
          </w:rPr>
          <w:instrText xml:space="preserve"> PAGEREF _Toc78292029 \h </w:instrText>
        </w:r>
        <w:r>
          <w:rPr>
            <w:noProof/>
            <w:webHidden/>
          </w:rPr>
        </w:r>
        <w:r>
          <w:rPr>
            <w:noProof/>
            <w:webHidden/>
          </w:rPr>
          <w:fldChar w:fldCharType="separate"/>
        </w:r>
        <w:r>
          <w:rPr>
            <w:noProof/>
            <w:webHidden/>
          </w:rPr>
          <w:t>60</w:t>
        </w:r>
        <w:r>
          <w:rPr>
            <w:noProof/>
            <w:webHidden/>
          </w:rPr>
          <w:fldChar w:fldCharType="end"/>
        </w:r>
      </w:hyperlink>
    </w:p>
    <w:p w14:paraId="42EE96FA" w14:textId="6CED548A" w:rsidR="009113DA" w:rsidRDefault="009113DA" w:rsidP="009113DA">
      <w:pPr>
        <w:pStyle w:val="TableofFigures"/>
        <w:tabs>
          <w:tab w:val="left" w:pos="1276"/>
          <w:tab w:val="left" w:pos="1320"/>
          <w:tab w:val="right" w:leader="dot" w:pos="8211"/>
        </w:tabs>
        <w:ind w:left="1276" w:hanging="1276"/>
        <w:jc w:val="left"/>
        <w:rPr>
          <w:rFonts w:asciiTheme="minorHAnsi" w:hAnsiTheme="minorHAnsi"/>
          <w:noProof/>
          <w:sz w:val="22"/>
          <w:lang w:val="en-TZ" w:eastAsia="en-TZ"/>
        </w:rPr>
      </w:pPr>
      <w:hyperlink w:anchor="_Toc78292030" w:history="1">
        <w:r w:rsidRPr="00D96E2C">
          <w:rPr>
            <w:rStyle w:val="Hyperlink"/>
            <w:noProof/>
          </w:rPr>
          <w:t>Table 4.11:</w:t>
        </w:r>
        <w:r>
          <w:rPr>
            <w:rFonts w:asciiTheme="minorHAnsi" w:hAnsiTheme="minorHAnsi"/>
            <w:noProof/>
            <w:sz w:val="22"/>
            <w:lang w:val="en-TZ" w:eastAsia="en-TZ"/>
          </w:rPr>
          <w:tab/>
        </w:r>
        <w:r w:rsidRPr="00D96E2C">
          <w:rPr>
            <w:rStyle w:val="Hyperlink"/>
            <w:noProof/>
          </w:rPr>
          <w:t>Adequacy of working tools for the provision of internal customer service</w:t>
        </w:r>
        <w:r>
          <w:rPr>
            <w:noProof/>
            <w:webHidden/>
          </w:rPr>
          <w:tab/>
        </w:r>
        <w:r>
          <w:rPr>
            <w:noProof/>
            <w:webHidden/>
          </w:rPr>
          <w:fldChar w:fldCharType="begin"/>
        </w:r>
        <w:r>
          <w:rPr>
            <w:noProof/>
            <w:webHidden/>
          </w:rPr>
          <w:instrText xml:space="preserve"> PAGEREF _Toc78292030 \h </w:instrText>
        </w:r>
        <w:r>
          <w:rPr>
            <w:noProof/>
            <w:webHidden/>
          </w:rPr>
        </w:r>
        <w:r>
          <w:rPr>
            <w:noProof/>
            <w:webHidden/>
          </w:rPr>
          <w:fldChar w:fldCharType="separate"/>
        </w:r>
        <w:r>
          <w:rPr>
            <w:noProof/>
            <w:webHidden/>
          </w:rPr>
          <w:t>62</w:t>
        </w:r>
        <w:r>
          <w:rPr>
            <w:noProof/>
            <w:webHidden/>
          </w:rPr>
          <w:fldChar w:fldCharType="end"/>
        </w:r>
      </w:hyperlink>
    </w:p>
    <w:p w14:paraId="5622CDD6" w14:textId="7FB7EAA9"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1" w:history="1">
        <w:r w:rsidRPr="00D96E2C">
          <w:rPr>
            <w:rStyle w:val="Hyperlink"/>
            <w:noProof/>
          </w:rPr>
          <w:t xml:space="preserve">Table 4.12: </w:t>
        </w:r>
        <w:r>
          <w:rPr>
            <w:rStyle w:val="Hyperlink"/>
            <w:noProof/>
          </w:rPr>
          <w:tab/>
        </w:r>
        <w:r w:rsidRPr="00D96E2C">
          <w:rPr>
            <w:rStyle w:val="Hyperlink"/>
            <w:noProof/>
          </w:rPr>
          <w:t>Employees have the freedom to perform tasks without threat or interruption</w:t>
        </w:r>
        <w:r>
          <w:rPr>
            <w:noProof/>
            <w:webHidden/>
          </w:rPr>
          <w:tab/>
        </w:r>
        <w:r>
          <w:rPr>
            <w:noProof/>
            <w:webHidden/>
          </w:rPr>
          <w:fldChar w:fldCharType="begin"/>
        </w:r>
        <w:r>
          <w:rPr>
            <w:noProof/>
            <w:webHidden/>
          </w:rPr>
          <w:instrText xml:space="preserve"> PAGEREF _Toc78292031 \h </w:instrText>
        </w:r>
        <w:r>
          <w:rPr>
            <w:noProof/>
            <w:webHidden/>
          </w:rPr>
        </w:r>
        <w:r>
          <w:rPr>
            <w:noProof/>
            <w:webHidden/>
          </w:rPr>
          <w:fldChar w:fldCharType="separate"/>
        </w:r>
        <w:r>
          <w:rPr>
            <w:noProof/>
            <w:webHidden/>
          </w:rPr>
          <w:t>64</w:t>
        </w:r>
        <w:r>
          <w:rPr>
            <w:noProof/>
            <w:webHidden/>
          </w:rPr>
          <w:fldChar w:fldCharType="end"/>
        </w:r>
      </w:hyperlink>
    </w:p>
    <w:p w14:paraId="103F5C7E" w14:textId="4DB25CF0"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2" w:history="1">
        <w:r w:rsidRPr="00D96E2C">
          <w:rPr>
            <w:rStyle w:val="Hyperlink"/>
            <w:noProof/>
          </w:rPr>
          <w:t>Table 4.13:</w:t>
        </w:r>
        <w:r>
          <w:rPr>
            <w:rStyle w:val="Hyperlink"/>
            <w:noProof/>
          </w:rPr>
          <w:tab/>
        </w:r>
        <w:r w:rsidRPr="00D96E2C">
          <w:rPr>
            <w:rStyle w:val="Hyperlink"/>
            <w:noProof/>
          </w:rPr>
          <w:t xml:space="preserve"> KSCL listen to employee suggestions</w:t>
        </w:r>
        <w:r>
          <w:rPr>
            <w:noProof/>
            <w:webHidden/>
          </w:rPr>
          <w:tab/>
        </w:r>
        <w:r>
          <w:rPr>
            <w:noProof/>
            <w:webHidden/>
          </w:rPr>
          <w:fldChar w:fldCharType="begin"/>
        </w:r>
        <w:r>
          <w:rPr>
            <w:noProof/>
            <w:webHidden/>
          </w:rPr>
          <w:instrText xml:space="preserve"> PAGEREF _Toc78292032 \h </w:instrText>
        </w:r>
        <w:r>
          <w:rPr>
            <w:noProof/>
            <w:webHidden/>
          </w:rPr>
        </w:r>
        <w:r>
          <w:rPr>
            <w:noProof/>
            <w:webHidden/>
          </w:rPr>
          <w:fldChar w:fldCharType="separate"/>
        </w:r>
        <w:r>
          <w:rPr>
            <w:noProof/>
            <w:webHidden/>
          </w:rPr>
          <w:t>65</w:t>
        </w:r>
        <w:r>
          <w:rPr>
            <w:noProof/>
            <w:webHidden/>
          </w:rPr>
          <w:fldChar w:fldCharType="end"/>
        </w:r>
      </w:hyperlink>
    </w:p>
    <w:p w14:paraId="69CC07C4" w14:textId="4EA453A7"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3" w:history="1">
        <w:r w:rsidRPr="00D96E2C">
          <w:rPr>
            <w:rStyle w:val="Hyperlink"/>
            <w:noProof/>
          </w:rPr>
          <w:t xml:space="preserve">Table 4.14: </w:t>
        </w:r>
        <w:r>
          <w:rPr>
            <w:rStyle w:val="Hyperlink"/>
            <w:noProof/>
          </w:rPr>
          <w:tab/>
        </w:r>
        <w:r w:rsidRPr="00D96E2C">
          <w:rPr>
            <w:rStyle w:val="Hyperlink"/>
            <w:noProof/>
          </w:rPr>
          <w:t>Status if communication procedure at KSCL</w:t>
        </w:r>
        <w:r>
          <w:rPr>
            <w:noProof/>
            <w:webHidden/>
          </w:rPr>
          <w:tab/>
        </w:r>
        <w:r>
          <w:rPr>
            <w:noProof/>
            <w:webHidden/>
          </w:rPr>
          <w:fldChar w:fldCharType="begin"/>
        </w:r>
        <w:r>
          <w:rPr>
            <w:noProof/>
            <w:webHidden/>
          </w:rPr>
          <w:instrText xml:space="preserve"> PAGEREF _Toc78292033 \h </w:instrText>
        </w:r>
        <w:r>
          <w:rPr>
            <w:noProof/>
            <w:webHidden/>
          </w:rPr>
        </w:r>
        <w:r>
          <w:rPr>
            <w:noProof/>
            <w:webHidden/>
          </w:rPr>
          <w:fldChar w:fldCharType="separate"/>
        </w:r>
        <w:r>
          <w:rPr>
            <w:noProof/>
            <w:webHidden/>
          </w:rPr>
          <w:t>66</w:t>
        </w:r>
        <w:r>
          <w:rPr>
            <w:noProof/>
            <w:webHidden/>
          </w:rPr>
          <w:fldChar w:fldCharType="end"/>
        </w:r>
      </w:hyperlink>
    </w:p>
    <w:p w14:paraId="5352DAAB" w14:textId="112A2029"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4" w:history="1">
        <w:r w:rsidRPr="00D96E2C">
          <w:rPr>
            <w:rStyle w:val="Hyperlink"/>
            <w:noProof/>
          </w:rPr>
          <w:t xml:space="preserve">Table 4.15: </w:t>
        </w:r>
        <w:r>
          <w:rPr>
            <w:rStyle w:val="Hyperlink"/>
            <w:noProof/>
          </w:rPr>
          <w:tab/>
        </w:r>
        <w:r w:rsidRPr="00D96E2C">
          <w:rPr>
            <w:rStyle w:val="Hyperlink"/>
            <w:noProof/>
          </w:rPr>
          <w:t>Normality test</w:t>
        </w:r>
        <w:r>
          <w:rPr>
            <w:noProof/>
            <w:webHidden/>
          </w:rPr>
          <w:tab/>
        </w:r>
        <w:r>
          <w:rPr>
            <w:noProof/>
            <w:webHidden/>
          </w:rPr>
          <w:fldChar w:fldCharType="begin"/>
        </w:r>
        <w:r>
          <w:rPr>
            <w:noProof/>
            <w:webHidden/>
          </w:rPr>
          <w:instrText xml:space="preserve"> PAGEREF _Toc78292034 \h </w:instrText>
        </w:r>
        <w:r>
          <w:rPr>
            <w:noProof/>
            <w:webHidden/>
          </w:rPr>
        </w:r>
        <w:r>
          <w:rPr>
            <w:noProof/>
            <w:webHidden/>
          </w:rPr>
          <w:fldChar w:fldCharType="separate"/>
        </w:r>
        <w:r>
          <w:rPr>
            <w:noProof/>
            <w:webHidden/>
          </w:rPr>
          <w:t>67</w:t>
        </w:r>
        <w:r>
          <w:rPr>
            <w:noProof/>
            <w:webHidden/>
          </w:rPr>
          <w:fldChar w:fldCharType="end"/>
        </w:r>
      </w:hyperlink>
    </w:p>
    <w:p w14:paraId="2C9BC49D" w14:textId="18208D5A"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5" w:history="1">
        <w:r w:rsidRPr="00D96E2C">
          <w:rPr>
            <w:rStyle w:val="Hyperlink"/>
            <w:noProof/>
          </w:rPr>
          <w:t xml:space="preserve">Table 4.16: </w:t>
        </w:r>
        <w:r>
          <w:rPr>
            <w:rStyle w:val="Hyperlink"/>
            <w:noProof/>
          </w:rPr>
          <w:tab/>
        </w:r>
        <w:r w:rsidRPr="00D96E2C">
          <w:rPr>
            <w:rStyle w:val="Hyperlink"/>
            <w:noProof/>
          </w:rPr>
          <w:t>Multicollinearity diagnostic</w:t>
        </w:r>
        <w:r>
          <w:rPr>
            <w:noProof/>
            <w:webHidden/>
          </w:rPr>
          <w:tab/>
        </w:r>
        <w:r>
          <w:rPr>
            <w:noProof/>
            <w:webHidden/>
          </w:rPr>
          <w:fldChar w:fldCharType="begin"/>
        </w:r>
        <w:r>
          <w:rPr>
            <w:noProof/>
            <w:webHidden/>
          </w:rPr>
          <w:instrText xml:space="preserve"> PAGEREF _Toc78292035 \h </w:instrText>
        </w:r>
        <w:r>
          <w:rPr>
            <w:noProof/>
            <w:webHidden/>
          </w:rPr>
        </w:r>
        <w:r>
          <w:rPr>
            <w:noProof/>
            <w:webHidden/>
          </w:rPr>
          <w:fldChar w:fldCharType="separate"/>
        </w:r>
        <w:r>
          <w:rPr>
            <w:noProof/>
            <w:webHidden/>
          </w:rPr>
          <w:t>68</w:t>
        </w:r>
        <w:r>
          <w:rPr>
            <w:noProof/>
            <w:webHidden/>
          </w:rPr>
          <w:fldChar w:fldCharType="end"/>
        </w:r>
      </w:hyperlink>
    </w:p>
    <w:p w14:paraId="6ED2837D" w14:textId="33DB81F9"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6" w:history="1">
        <w:r w:rsidRPr="00D96E2C">
          <w:rPr>
            <w:rStyle w:val="Hyperlink"/>
            <w:noProof/>
          </w:rPr>
          <w:t xml:space="preserve">Table 4.17: </w:t>
        </w:r>
        <w:r>
          <w:rPr>
            <w:rStyle w:val="Hyperlink"/>
            <w:noProof/>
          </w:rPr>
          <w:tab/>
        </w:r>
        <w:r w:rsidRPr="00D96E2C">
          <w:rPr>
            <w:rStyle w:val="Hyperlink"/>
            <w:noProof/>
          </w:rPr>
          <w:t>Regression model summary</w:t>
        </w:r>
        <w:r>
          <w:rPr>
            <w:noProof/>
            <w:webHidden/>
          </w:rPr>
          <w:tab/>
        </w:r>
        <w:r>
          <w:rPr>
            <w:noProof/>
            <w:webHidden/>
          </w:rPr>
          <w:fldChar w:fldCharType="begin"/>
        </w:r>
        <w:r>
          <w:rPr>
            <w:noProof/>
            <w:webHidden/>
          </w:rPr>
          <w:instrText xml:space="preserve"> PAGEREF _Toc78292036 \h </w:instrText>
        </w:r>
        <w:r>
          <w:rPr>
            <w:noProof/>
            <w:webHidden/>
          </w:rPr>
        </w:r>
        <w:r>
          <w:rPr>
            <w:noProof/>
            <w:webHidden/>
          </w:rPr>
          <w:fldChar w:fldCharType="separate"/>
        </w:r>
        <w:r>
          <w:rPr>
            <w:noProof/>
            <w:webHidden/>
          </w:rPr>
          <w:t>69</w:t>
        </w:r>
        <w:r>
          <w:rPr>
            <w:noProof/>
            <w:webHidden/>
          </w:rPr>
          <w:fldChar w:fldCharType="end"/>
        </w:r>
      </w:hyperlink>
    </w:p>
    <w:p w14:paraId="1D0B450E" w14:textId="071603DA"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7" w:history="1">
        <w:r w:rsidRPr="00D96E2C">
          <w:rPr>
            <w:rStyle w:val="Hyperlink"/>
            <w:noProof/>
          </w:rPr>
          <w:t xml:space="preserve">Table 4.18: </w:t>
        </w:r>
        <w:r>
          <w:rPr>
            <w:rStyle w:val="Hyperlink"/>
            <w:noProof/>
          </w:rPr>
          <w:tab/>
        </w:r>
        <w:r w:rsidRPr="00D96E2C">
          <w:rPr>
            <w:rStyle w:val="Hyperlink"/>
            <w:noProof/>
          </w:rPr>
          <w:t>Correlation test for autocorrelation</w:t>
        </w:r>
        <w:r>
          <w:rPr>
            <w:noProof/>
            <w:webHidden/>
          </w:rPr>
          <w:tab/>
        </w:r>
        <w:r>
          <w:rPr>
            <w:noProof/>
            <w:webHidden/>
          </w:rPr>
          <w:fldChar w:fldCharType="begin"/>
        </w:r>
        <w:r>
          <w:rPr>
            <w:noProof/>
            <w:webHidden/>
          </w:rPr>
          <w:instrText xml:space="preserve"> PAGEREF _Toc78292037 \h </w:instrText>
        </w:r>
        <w:r>
          <w:rPr>
            <w:noProof/>
            <w:webHidden/>
          </w:rPr>
        </w:r>
        <w:r>
          <w:rPr>
            <w:noProof/>
            <w:webHidden/>
          </w:rPr>
          <w:fldChar w:fldCharType="separate"/>
        </w:r>
        <w:r>
          <w:rPr>
            <w:noProof/>
            <w:webHidden/>
          </w:rPr>
          <w:t>70</w:t>
        </w:r>
        <w:r>
          <w:rPr>
            <w:noProof/>
            <w:webHidden/>
          </w:rPr>
          <w:fldChar w:fldCharType="end"/>
        </w:r>
      </w:hyperlink>
    </w:p>
    <w:p w14:paraId="5464DA44" w14:textId="729E863A"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8" w:history="1">
        <w:r w:rsidRPr="00D96E2C">
          <w:rPr>
            <w:rStyle w:val="Hyperlink"/>
            <w:noProof/>
          </w:rPr>
          <w:t xml:space="preserve">Table 4.19: </w:t>
        </w:r>
        <w:r>
          <w:rPr>
            <w:rStyle w:val="Hyperlink"/>
            <w:noProof/>
          </w:rPr>
          <w:tab/>
        </w:r>
        <w:r w:rsidRPr="00D96E2C">
          <w:rPr>
            <w:rStyle w:val="Hyperlink"/>
            <w:noProof/>
          </w:rPr>
          <w:t>Chi-Square test</w:t>
        </w:r>
        <w:r>
          <w:rPr>
            <w:noProof/>
            <w:webHidden/>
          </w:rPr>
          <w:tab/>
        </w:r>
        <w:r>
          <w:rPr>
            <w:noProof/>
            <w:webHidden/>
          </w:rPr>
          <w:fldChar w:fldCharType="begin"/>
        </w:r>
        <w:r>
          <w:rPr>
            <w:noProof/>
            <w:webHidden/>
          </w:rPr>
          <w:instrText xml:space="preserve"> PAGEREF _Toc78292038 \h </w:instrText>
        </w:r>
        <w:r>
          <w:rPr>
            <w:noProof/>
            <w:webHidden/>
          </w:rPr>
        </w:r>
        <w:r>
          <w:rPr>
            <w:noProof/>
            <w:webHidden/>
          </w:rPr>
          <w:fldChar w:fldCharType="separate"/>
        </w:r>
        <w:r>
          <w:rPr>
            <w:noProof/>
            <w:webHidden/>
          </w:rPr>
          <w:t>71</w:t>
        </w:r>
        <w:r>
          <w:rPr>
            <w:noProof/>
            <w:webHidden/>
          </w:rPr>
          <w:fldChar w:fldCharType="end"/>
        </w:r>
      </w:hyperlink>
    </w:p>
    <w:p w14:paraId="3C1634AD" w14:textId="46905C93"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39" w:history="1">
        <w:r w:rsidRPr="00D96E2C">
          <w:rPr>
            <w:rStyle w:val="Hyperlink"/>
            <w:rFonts w:cs="Times New Roman"/>
            <w:noProof/>
          </w:rPr>
          <w:t xml:space="preserve">Table 4.20: </w:t>
        </w:r>
        <w:r>
          <w:rPr>
            <w:rStyle w:val="Hyperlink"/>
            <w:rFonts w:cs="Times New Roman"/>
            <w:noProof/>
          </w:rPr>
          <w:tab/>
        </w:r>
        <w:r w:rsidRPr="00D96E2C">
          <w:rPr>
            <w:rStyle w:val="Hyperlink"/>
            <w:rFonts w:cs="Times New Roman"/>
            <w:noProof/>
          </w:rPr>
          <w:t>Regression model summary</w:t>
        </w:r>
        <w:r>
          <w:rPr>
            <w:noProof/>
            <w:webHidden/>
          </w:rPr>
          <w:tab/>
        </w:r>
        <w:r>
          <w:rPr>
            <w:noProof/>
            <w:webHidden/>
          </w:rPr>
          <w:fldChar w:fldCharType="begin"/>
        </w:r>
        <w:r>
          <w:rPr>
            <w:noProof/>
            <w:webHidden/>
          </w:rPr>
          <w:instrText xml:space="preserve"> PAGEREF _Toc78292039 \h </w:instrText>
        </w:r>
        <w:r>
          <w:rPr>
            <w:noProof/>
            <w:webHidden/>
          </w:rPr>
        </w:r>
        <w:r>
          <w:rPr>
            <w:noProof/>
            <w:webHidden/>
          </w:rPr>
          <w:fldChar w:fldCharType="separate"/>
        </w:r>
        <w:r>
          <w:rPr>
            <w:noProof/>
            <w:webHidden/>
          </w:rPr>
          <w:t>71</w:t>
        </w:r>
        <w:r>
          <w:rPr>
            <w:noProof/>
            <w:webHidden/>
          </w:rPr>
          <w:fldChar w:fldCharType="end"/>
        </w:r>
      </w:hyperlink>
    </w:p>
    <w:p w14:paraId="3AEF9FBF" w14:textId="2B3C56D5"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40" w:history="1">
        <w:r w:rsidRPr="00D96E2C">
          <w:rPr>
            <w:rStyle w:val="Hyperlink"/>
            <w:rFonts w:cs="Times New Roman"/>
            <w:noProof/>
          </w:rPr>
          <w:t xml:space="preserve">Table 4.21: </w:t>
        </w:r>
        <w:r>
          <w:rPr>
            <w:rStyle w:val="Hyperlink"/>
            <w:rFonts w:cs="Times New Roman"/>
            <w:noProof/>
          </w:rPr>
          <w:tab/>
        </w:r>
        <w:r w:rsidRPr="00D96E2C">
          <w:rPr>
            <w:rStyle w:val="Hyperlink"/>
            <w:rFonts w:cs="Times New Roman"/>
            <w:noProof/>
          </w:rPr>
          <w:t>ANOVA for regression model</w:t>
        </w:r>
        <w:r>
          <w:rPr>
            <w:noProof/>
            <w:webHidden/>
          </w:rPr>
          <w:tab/>
        </w:r>
        <w:r>
          <w:rPr>
            <w:noProof/>
            <w:webHidden/>
          </w:rPr>
          <w:fldChar w:fldCharType="begin"/>
        </w:r>
        <w:r>
          <w:rPr>
            <w:noProof/>
            <w:webHidden/>
          </w:rPr>
          <w:instrText xml:space="preserve"> PAGEREF _Toc78292040 \h </w:instrText>
        </w:r>
        <w:r>
          <w:rPr>
            <w:noProof/>
            <w:webHidden/>
          </w:rPr>
        </w:r>
        <w:r>
          <w:rPr>
            <w:noProof/>
            <w:webHidden/>
          </w:rPr>
          <w:fldChar w:fldCharType="separate"/>
        </w:r>
        <w:r>
          <w:rPr>
            <w:noProof/>
            <w:webHidden/>
          </w:rPr>
          <w:t>71</w:t>
        </w:r>
        <w:r>
          <w:rPr>
            <w:noProof/>
            <w:webHidden/>
          </w:rPr>
          <w:fldChar w:fldCharType="end"/>
        </w:r>
      </w:hyperlink>
    </w:p>
    <w:p w14:paraId="15D0467E" w14:textId="44DC04A4" w:rsidR="009113DA" w:rsidRDefault="009113DA" w:rsidP="009113DA">
      <w:pPr>
        <w:pStyle w:val="TableofFigures"/>
        <w:tabs>
          <w:tab w:val="left" w:pos="1276"/>
          <w:tab w:val="right" w:leader="dot" w:pos="8211"/>
        </w:tabs>
        <w:ind w:left="1276" w:hanging="1276"/>
        <w:jc w:val="left"/>
        <w:rPr>
          <w:rFonts w:asciiTheme="minorHAnsi" w:hAnsiTheme="minorHAnsi"/>
          <w:noProof/>
          <w:sz w:val="22"/>
          <w:lang w:val="en-TZ" w:eastAsia="en-TZ"/>
        </w:rPr>
      </w:pPr>
      <w:hyperlink w:anchor="_Toc78292041" w:history="1">
        <w:r w:rsidRPr="00D96E2C">
          <w:rPr>
            <w:rStyle w:val="Hyperlink"/>
            <w:rFonts w:cs="Times New Roman"/>
            <w:noProof/>
          </w:rPr>
          <w:t xml:space="preserve">Table 4.22: </w:t>
        </w:r>
        <w:r>
          <w:rPr>
            <w:rStyle w:val="Hyperlink"/>
            <w:rFonts w:cs="Times New Roman"/>
            <w:noProof/>
          </w:rPr>
          <w:tab/>
        </w:r>
        <w:r w:rsidRPr="00D96E2C">
          <w:rPr>
            <w:rStyle w:val="Hyperlink"/>
            <w:rFonts w:cs="Times New Roman"/>
            <w:noProof/>
          </w:rPr>
          <w:t>Regression model summary</w:t>
        </w:r>
        <w:r>
          <w:rPr>
            <w:noProof/>
            <w:webHidden/>
          </w:rPr>
          <w:tab/>
        </w:r>
        <w:r>
          <w:rPr>
            <w:noProof/>
            <w:webHidden/>
          </w:rPr>
          <w:fldChar w:fldCharType="begin"/>
        </w:r>
        <w:r>
          <w:rPr>
            <w:noProof/>
            <w:webHidden/>
          </w:rPr>
          <w:instrText xml:space="preserve"> PAGEREF _Toc78292041 \h </w:instrText>
        </w:r>
        <w:r>
          <w:rPr>
            <w:noProof/>
            <w:webHidden/>
          </w:rPr>
        </w:r>
        <w:r>
          <w:rPr>
            <w:noProof/>
            <w:webHidden/>
          </w:rPr>
          <w:fldChar w:fldCharType="separate"/>
        </w:r>
        <w:r>
          <w:rPr>
            <w:noProof/>
            <w:webHidden/>
          </w:rPr>
          <w:t>72</w:t>
        </w:r>
        <w:r>
          <w:rPr>
            <w:noProof/>
            <w:webHidden/>
          </w:rPr>
          <w:fldChar w:fldCharType="end"/>
        </w:r>
      </w:hyperlink>
    </w:p>
    <w:p w14:paraId="28120B79" w14:textId="396F9524" w:rsidR="00CE30DF" w:rsidRPr="00395CE1" w:rsidRDefault="00F83698" w:rsidP="009113DA">
      <w:pPr>
        <w:pStyle w:val="TableofFigures"/>
        <w:tabs>
          <w:tab w:val="left" w:pos="1276"/>
          <w:tab w:val="right" w:leader="dot" w:pos="8211"/>
          <w:tab w:val="right" w:leader="dot" w:pos="8828"/>
        </w:tabs>
        <w:ind w:left="1276" w:hanging="1276"/>
        <w:jc w:val="left"/>
        <w:rPr>
          <w:rFonts w:cs="Times New Roman"/>
          <w:szCs w:val="24"/>
        </w:rPr>
      </w:pPr>
      <w:r>
        <w:rPr>
          <w:rFonts w:cs="Times New Roman"/>
          <w:szCs w:val="24"/>
        </w:rPr>
        <w:fldChar w:fldCharType="end"/>
      </w:r>
    </w:p>
    <w:p w14:paraId="574EDBB3" w14:textId="77777777" w:rsidR="00396C09" w:rsidRPr="00395CE1" w:rsidRDefault="00396C09" w:rsidP="00395CE1">
      <w:pPr>
        <w:rPr>
          <w:rFonts w:cs="Times New Roman"/>
          <w:szCs w:val="24"/>
        </w:rPr>
      </w:pPr>
    </w:p>
    <w:p w14:paraId="074F4B75" w14:textId="77777777" w:rsidR="00396C09" w:rsidRPr="00395CE1" w:rsidRDefault="00396C09" w:rsidP="00395CE1">
      <w:pPr>
        <w:pStyle w:val="Heading1"/>
        <w:rPr>
          <w:rFonts w:cs="Times New Roman"/>
          <w:szCs w:val="24"/>
        </w:rPr>
        <w:sectPr w:rsidR="00396C09" w:rsidRPr="00395CE1" w:rsidSect="00395CE1">
          <w:pgSz w:w="11907" w:h="16840" w:code="9"/>
          <w:pgMar w:top="2268" w:right="1418" w:bottom="1418" w:left="2268" w:header="720" w:footer="720" w:gutter="0"/>
          <w:pgNumType w:fmt="lowerRoman"/>
          <w:cols w:space="720"/>
          <w:titlePg/>
          <w:docGrid w:linePitch="360"/>
        </w:sectPr>
      </w:pPr>
    </w:p>
    <w:p w14:paraId="080E6A6D" w14:textId="7F7489F0" w:rsidR="00396C09" w:rsidRPr="00F83698" w:rsidRDefault="00F83698" w:rsidP="00F83698">
      <w:pPr>
        <w:pStyle w:val="Heading1"/>
        <w:jc w:val="center"/>
      </w:pPr>
      <w:bookmarkStart w:id="47" w:name="_Toc78291767"/>
      <w:r w:rsidRPr="00F83698">
        <w:lastRenderedPageBreak/>
        <w:t>LIST OF FIGURES</w:t>
      </w:r>
      <w:bookmarkEnd w:id="47"/>
    </w:p>
    <w:p w14:paraId="3560DD82" w14:textId="3D880D9B" w:rsidR="009113DA" w:rsidRPr="009113DA" w:rsidRDefault="00F13BBB" w:rsidP="009113DA">
      <w:pPr>
        <w:pStyle w:val="TableofFigures"/>
        <w:tabs>
          <w:tab w:val="left" w:pos="1276"/>
          <w:tab w:val="right" w:leader="dot" w:pos="8211"/>
        </w:tabs>
        <w:ind w:left="1276" w:hanging="1276"/>
        <w:jc w:val="left"/>
        <w:rPr>
          <w:rFonts w:asciiTheme="minorHAnsi" w:hAnsiTheme="minorHAnsi"/>
          <w:noProof/>
          <w:szCs w:val="24"/>
          <w:lang w:val="en-TZ" w:eastAsia="en-TZ"/>
        </w:rPr>
      </w:pPr>
      <w:r w:rsidRPr="009113DA">
        <w:rPr>
          <w:rFonts w:cs="Times New Roman"/>
          <w:szCs w:val="24"/>
        </w:rPr>
        <w:fldChar w:fldCharType="begin"/>
      </w:r>
      <w:r w:rsidR="00CE30DF" w:rsidRPr="009113DA">
        <w:rPr>
          <w:rFonts w:cs="Times New Roman"/>
          <w:szCs w:val="24"/>
        </w:rPr>
        <w:instrText xml:space="preserve"> TOC \h \z \c "Figure" </w:instrText>
      </w:r>
      <w:r w:rsidRPr="009113DA">
        <w:rPr>
          <w:rFonts w:cs="Times New Roman"/>
          <w:szCs w:val="24"/>
        </w:rPr>
        <w:fldChar w:fldCharType="separate"/>
      </w:r>
      <w:hyperlink w:anchor="_Toc78292132" w:history="1">
        <w:r w:rsidR="009113DA" w:rsidRPr="009113DA">
          <w:rPr>
            <w:rStyle w:val="Hyperlink"/>
            <w:rFonts w:cs="Times New Roman"/>
            <w:noProof/>
            <w:szCs w:val="24"/>
          </w:rPr>
          <w:t>Figure 3:1:</w:t>
        </w:r>
        <w:r w:rsidR="009113DA">
          <w:rPr>
            <w:rStyle w:val="Hyperlink"/>
            <w:rFonts w:cs="Times New Roman"/>
            <w:noProof/>
            <w:szCs w:val="24"/>
          </w:rPr>
          <w:tab/>
        </w:r>
        <w:r w:rsidR="009113DA" w:rsidRPr="009113DA">
          <w:rPr>
            <w:rStyle w:val="Hyperlink"/>
            <w:rFonts w:cs="Times New Roman"/>
            <w:noProof/>
            <w:szCs w:val="24"/>
          </w:rPr>
          <w:t>Sample size as determined by G*Power software</w:t>
        </w:r>
        <w:r w:rsidR="009113DA" w:rsidRPr="009113DA">
          <w:rPr>
            <w:noProof/>
            <w:webHidden/>
            <w:szCs w:val="24"/>
          </w:rPr>
          <w:tab/>
        </w:r>
        <w:r w:rsidR="009113DA" w:rsidRPr="009113DA">
          <w:rPr>
            <w:noProof/>
            <w:webHidden/>
            <w:szCs w:val="24"/>
          </w:rPr>
          <w:fldChar w:fldCharType="begin"/>
        </w:r>
        <w:r w:rsidR="009113DA" w:rsidRPr="009113DA">
          <w:rPr>
            <w:noProof/>
            <w:webHidden/>
            <w:szCs w:val="24"/>
          </w:rPr>
          <w:instrText xml:space="preserve"> PAGEREF _Toc78292132 \h </w:instrText>
        </w:r>
        <w:r w:rsidR="009113DA" w:rsidRPr="009113DA">
          <w:rPr>
            <w:noProof/>
            <w:webHidden/>
            <w:szCs w:val="24"/>
          </w:rPr>
        </w:r>
        <w:r w:rsidR="009113DA" w:rsidRPr="009113DA">
          <w:rPr>
            <w:noProof/>
            <w:webHidden/>
            <w:szCs w:val="24"/>
          </w:rPr>
          <w:fldChar w:fldCharType="separate"/>
        </w:r>
        <w:r w:rsidR="009113DA" w:rsidRPr="009113DA">
          <w:rPr>
            <w:noProof/>
            <w:webHidden/>
            <w:szCs w:val="24"/>
          </w:rPr>
          <w:t>32</w:t>
        </w:r>
        <w:r w:rsidR="009113DA" w:rsidRPr="009113DA">
          <w:rPr>
            <w:noProof/>
            <w:webHidden/>
            <w:szCs w:val="24"/>
          </w:rPr>
          <w:fldChar w:fldCharType="end"/>
        </w:r>
      </w:hyperlink>
    </w:p>
    <w:p w14:paraId="55147B0A" w14:textId="277ED3AB" w:rsidR="009113DA" w:rsidRPr="009113DA" w:rsidRDefault="00F13BBB" w:rsidP="009113DA">
      <w:pPr>
        <w:tabs>
          <w:tab w:val="left" w:pos="1276"/>
          <w:tab w:val="right" w:leader="dot" w:pos="8211"/>
        </w:tabs>
        <w:ind w:left="1276" w:hanging="1276"/>
        <w:jc w:val="left"/>
        <w:rPr>
          <w:noProof/>
          <w:szCs w:val="24"/>
        </w:rPr>
      </w:pPr>
      <w:r w:rsidRPr="009113DA">
        <w:rPr>
          <w:rFonts w:cs="Times New Roman"/>
          <w:szCs w:val="24"/>
        </w:rPr>
        <w:fldChar w:fldCharType="end"/>
      </w:r>
      <w:r w:rsidR="009113DA" w:rsidRPr="009113DA">
        <w:rPr>
          <w:rFonts w:cs="Times New Roman"/>
          <w:szCs w:val="24"/>
        </w:rPr>
        <w:fldChar w:fldCharType="begin"/>
      </w:r>
      <w:r w:rsidR="009113DA" w:rsidRPr="009113DA">
        <w:rPr>
          <w:rFonts w:cs="Times New Roman"/>
          <w:szCs w:val="24"/>
        </w:rPr>
        <w:instrText xml:space="preserve"> TOC \h \z \c "Figure 4." </w:instrText>
      </w:r>
      <w:r w:rsidR="009113DA" w:rsidRPr="009113DA">
        <w:rPr>
          <w:rFonts w:cs="Times New Roman"/>
          <w:szCs w:val="24"/>
        </w:rPr>
        <w:fldChar w:fldCharType="separate"/>
      </w:r>
      <w:hyperlink w:anchor="_Toc78292150" w:history="1">
        <w:r w:rsidR="009113DA" w:rsidRPr="009113DA">
          <w:rPr>
            <w:rStyle w:val="Hyperlink"/>
            <w:noProof/>
            <w:szCs w:val="24"/>
          </w:rPr>
          <w:t xml:space="preserve">Figure 4.1: </w:t>
        </w:r>
        <w:r w:rsidR="009113DA">
          <w:rPr>
            <w:rStyle w:val="Hyperlink"/>
            <w:noProof/>
            <w:szCs w:val="24"/>
          </w:rPr>
          <w:tab/>
        </w:r>
        <w:r w:rsidR="009113DA" w:rsidRPr="009113DA">
          <w:rPr>
            <w:rStyle w:val="Hyperlink"/>
            <w:noProof/>
            <w:szCs w:val="24"/>
          </w:rPr>
          <w:t>Gender of respondents</w:t>
        </w:r>
        <w:r w:rsidR="009113DA" w:rsidRPr="009113DA">
          <w:rPr>
            <w:noProof/>
            <w:webHidden/>
            <w:szCs w:val="24"/>
          </w:rPr>
          <w:tab/>
        </w:r>
        <w:r w:rsidR="009113DA" w:rsidRPr="009113DA">
          <w:rPr>
            <w:noProof/>
            <w:webHidden/>
            <w:szCs w:val="24"/>
          </w:rPr>
          <w:fldChar w:fldCharType="begin"/>
        </w:r>
        <w:r w:rsidR="009113DA" w:rsidRPr="009113DA">
          <w:rPr>
            <w:noProof/>
            <w:webHidden/>
            <w:szCs w:val="24"/>
          </w:rPr>
          <w:instrText xml:space="preserve"> PAGEREF _Toc78292150 \h </w:instrText>
        </w:r>
        <w:r w:rsidR="009113DA" w:rsidRPr="009113DA">
          <w:rPr>
            <w:noProof/>
            <w:webHidden/>
            <w:szCs w:val="24"/>
          </w:rPr>
        </w:r>
        <w:r w:rsidR="009113DA" w:rsidRPr="009113DA">
          <w:rPr>
            <w:noProof/>
            <w:webHidden/>
            <w:szCs w:val="24"/>
          </w:rPr>
          <w:fldChar w:fldCharType="separate"/>
        </w:r>
        <w:r w:rsidR="009113DA" w:rsidRPr="009113DA">
          <w:rPr>
            <w:noProof/>
            <w:webHidden/>
            <w:szCs w:val="24"/>
          </w:rPr>
          <w:t>41</w:t>
        </w:r>
        <w:r w:rsidR="009113DA" w:rsidRPr="009113DA">
          <w:rPr>
            <w:noProof/>
            <w:webHidden/>
            <w:szCs w:val="24"/>
          </w:rPr>
          <w:fldChar w:fldCharType="end"/>
        </w:r>
      </w:hyperlink>
    </w:p>
    <w:p w14:paraId="0DC1006C" w14:textId="478B113A" w:rsidR="009113DA" w:rsidRPr="009113DA" w:rsidRDefault="009113DA" w:rsidP="009113DA">
      <w:pPr>
        <w:pStyle w:val="TableofFigures"/>
        <w:tabs>
          <w:tab w:val="left" w:pos="1276"/>
          <w:tab w:val="right" w:leader="dot" w:pos="8211"/>
        </w:tabs>
        <w:ind w:left="1276" w:hanging="1276"/>
        <w:jc w:val="left"/>
        <w:rPr>
          <w:rFonts w:asciiTheme="minorHAnsi" w:hAnsiTheme="minorHAnsi"/>
          <w:noProof/>
          <w:szCs w:val="24"/>
          <w:lang w:val="en-TZ" w:eastAsia="en-TZ"/>
        </w:rPr>
      </w:pPr>
      <w:hyperlink w:anchor="_Toc78292151" w:history="1">
        <w:r w:rsidRPr="009113DA">
          <w:rPr>
            <w:rStyle w:val="Hyperlink"/>
            <w:noProof/>
            <w:szCs w:val="24"/>
          </w:rPr>
          <w:t xml:space="preserve">Figure 4.2: </w:t>
        </w:r>
        <w:r>
          <w:rPr>
            <w:rStyle w:val="Hyperlink"/>
            <w:noProof/>
            <w:szCs w:val="24"/>
          </w:rPr>
          <w:tab/>
        </w:r>
        <w:r w:rsidRPr="009113DA">
          <w:rPr>
            <w:rStyle w:val="Hyperlink"/>
            <w:noProof/>
            <w:szCs w:val="24"/>
          </w:rPr>
          <w:t>Age of respondents</w:t>
        </w:r>
        <w:r w:rsidRPr="009113DA">
          <w:rPr>
            <w:noProof/>
            <w:webHidden/>
            <w:szCs w:val="24"/>
          </w:rPr>
          <w:tab/>
        </w:r>
        <w:r w:rsidRPr="009113DA">
          <w:rPr>
            <w:noProof/>
            <w:webHidden/>
            <w:szCs w:val="24"/>
          </w:rPr>
          <w:fldChar w:fldCharType="begin"/>
        </w:r>
        <w:r w:rsidRPr="009113DA">
          <w:rPr>
            <w:noProof/>
            <w:webHidden/>
            <w:szCs w:val="24"/>
          </w:rPr>
          <w:instrText xml:space="preserve"> PAGEREF _Toc78292151 \h </w:instrText>
        </w:r>
        <w:r w:rsidRPr="009113DA">
          <w:rPr>
            <w:noProof/>
            <w:webHidden/>
            <w:szCs w:val="24"/>
          </w:rPr>
        </w:r>
        <w:r w:rsidRPr="009113DA">
          <w:rPr>
            <w:noProof/>
            <w:webHidden/>
            <w:szCs w:val="24"/>
          </w:rPr>
          <w:fldChar w:fldCharType="separate"/>
        </w:r>
        <w:r w:rsidRPr="009113DA">
          <w:rPr>
            <w:noProof/>
            <w:webHidden/>
            <w:szCs w:val="24"/>
          </w:rPr>
          <w:t>41</w:t>
        </w:r>
        <w:r w:rsidRPr="009113DA">
          <w:rPr>
            <w:noProof/>
            <w:webHidden/>
            <w:szCs w:val="24"/>
          </w:rPr>
          <w:fldChar w:fldCharType="end"/>
        </w:r>
      </w:hyperlink>
    </w:p>
    <w:p w14:paraId="4039D97F" w14:textId="3D20AA33" w:rsidR="009113DA" w:rsidRPr="009113DA" w:rsidRDefault="009113DA" w:rsidP="009113DA">
      <w:pPr>
        <w:pStyle w:val="TableofFigures"/>
        <w:tabs>
          <w:tab w:val="left" w:pos="1276"/>
          <w:tab w:val="right" w:leader="dot" w:pos="8211"/>
        </w:tabs>
        <w:ind w:left="1276" w:hanging="1276"/>
        <w:jc w:val="left"/>
        <w:rPr>
          <w:rFonts w:asciiTheme="minorHAnsi" w:hAnsiTheme="minorHAnsi"/>
          <w:noProof/>
          <w:szCs w:val="24"/>
          <w:lang w:val="en-TZ" w:eastAsia="en-TZ"/>
        </w:rPr>
      </w:pPr>
      <w:hyperlink w:anchor="_Toc78292152" w:history="1">
        <w:r w:rsidRPr="009113DA">
          <w:rPr>
            <w:rStyle w:val="Hyperlink"/>
            <w:noProof/>
            <w:szCs w:val="24"/>
          </w:rPr>
          <w:t xml:space="preserve">Figure 4.3: </w:t>
        </w:r>
        <w:r>
          <w:rPr>
            <w:rStyle w:val="Hyperlink"/>
            <w:noProof/>
            <w:szCs w:val="24"/>
          </w:rPr>
          <w:tab/>
        </w:r>
        <w:r w:rsidRPr="009113DA">
          <w:rPr>
            <w:rStyle w:val="Hyperlink"/>
            <w:noProof/>
            <w:szCs w:val="24"/>
          </w:rPr>
          <w:t>Level of education of respondents</w:t>
        </w:r>
        <w:r w:rsidRPr="009113DA">
          <w:rPr>
            <w:noProof/>
            <w:webHidden/>
            <w:szCs w:val="24"/>
          </w:rPr>
          <w:tab/>
        </w:r>
        <w:r w:rsidRPr="009113DA">
          <w:rPr>
            <w:noProof/>
            <w:webHidden/>
            <w:szCs w:val="24"/>
          </w:rPr>
          <w:fldChar w:fldCharType="begin"/>
        </w:r>
        <w:r w:rsidRPr="009113DA">
          <w:rPr>
            <w:noProof/>
            <w:webHidden/>
            <w:szCs w:val="24"/>
          </w:rPr>
          <w:instrText xml:space="preserve"> PAGEREF _Toc78292152 \h </w:instrText>
        </w:r>
        <w:r w:rsidRPr="009113DA">
          <w:rPr>
            <w:noProof/>
            <w:webHidden/>
            <w:szCs w:val="24"/>
          </w:rPr>
        </w:r>
        <w:r w:rsidRPr="009113DA">
          <w:rPr>
            <w:noProof/>
            <w:webHidden/>
            <w:szCs w:val="24"/>
          </w:rPr>
          <w:fldChar w:fldCharType="separate"/>
        </w:r>
        <w:r w:rsidRPr="009113DA">
          <w:rPr>
            <w:noProof/>
            <w:webHidden/>
            <w:szCs w:val="24"/>
          </w:rPr>
          <w:t>42</w:t>
        </w:r>
        <w:r w:rsidRPr="009113DA">
          <w:rPr>
            <w:noProof/>
            <w:webHidden/>
            <w:szCs w:val="24"/>
          </w:rPr>
          <w:fldChar w:fldCharType="end"/>
        </w:r>
      </w:hyperlink>
    </w:p>
    <w:p w14:paraId="0659A1B3" w14:textId="292E2EFC" w:rsidR="009113DA" w:rsidRPr="009113DA" w:rsidRDefault="009113DA" w:rsidP="009113DA">
      <w:pPr>
        <w:pStyle w:val="TableofFigures"/>
        <w:tabs>
          <w:tab w:val="left" w:pos="1276"/>
          <w:tab w:val="right" w:leader="dot" w:pos="8211"/>
        </w:tabs>
        <w:ind w:left="1276" w:hanging="1276"/>
        <w:jc w:val="left"/>
        <w:rPr>
          <w:rFonts w:asciiTheme="minorHAnsi" w:hAnsiTheme="minorHAnsi"/>
          <w:noProof/>
          <w:szCs w:val="24"/>
          <w:lang w:val="en-TZ" w:eastAsia="en-TZ"/>
        </w:rPr>
      </w:pPr>
      <w:hyperlink w:anchor="_Toc78292153" w:history="1">
        <w:r w:rsidRPr="009113DA">
          <w:rPr>
            <w:rStyle w:val="Hyperlink"/>
            <w:noProof/>
            <w:szCs w:val="24"/>
          </w:rPr>
          <w:t xml:space="preserve">Figure 4.4: </w:t>
        </w:r>
        <w:r>
          <w:rPr>
            <w:rStyle w:val="Hyperlink"/>
            <w:noProof/>
            <w:szCs w:val="24"/>
          </w:rPr>
          <w:tab/>
        </w:r>
        <w:r w:rsidRPr="009113DA">
          <w:rPr>
            <w:rStyle w:val="Hyperlink"/>
            <w:noProof/>
            <w:szCs w:val="24"/>
          </w:rPr>
          <w:t>Type of employment</w:t>
        </w:r>
        <w:r w:rsidRPr="009113DA">
          <w:rPr>
            <w:noProof/>
            <w:webHidden/>
            <w:szCs w:val="24"/>
          </w:rPr>
          <w:tab/>
        </w:r>
        <w:r w:rsidRPr="009113DA">
          <w:rPr>
            <w:noProof/>
            <w:webHidden/>
            <w:szCs w:val="24"/>
          </w:rPr>
          <w:fldChar w:fldCharType="begin"/>
        </w:r>
        <w:r w:rsidRPr="009113DA">
          <w:rPr>
            <w:noProof/>
            <w:webHidden/>
            <w:szCs w:val="24"/>
          </w:rPr>
          <w:instrText xml:space="preserve"> PAGEREF _Toc78292153 \h </w:instrText>
        </w:r>
        <w:r w:rsidRPr="009113DA">
          <w:rPr>
            <w:noProof/>
            <w:webHidden/>
            <w:szCs w:val="24"/>
          </w:rPr>
        </w:r>
        <w:r w:rsidRPr="009113DA">
          <w:rPr>
            <w:noProof/>
            <w:webHidden/>
            <w:szCs w:val="24"/>
          </w:rPr>
          <w:fldChar w:fldCharType="separate"/>
        </w:r>
        <w:r w:rsidRPr="009113DA">
          <w:rPr>
            <w:noProof/>
            <w:webHidden/>
            <w:szCs w:val="24"/>
          </w:rPr>
          <w:t>42</w:t>
        </w:r>
        <w:r w:rsidRPr="009113DA">
          <w:rPr>
            <w:noProof/>
            <w:webHidden/>
            <w:szCs w:val="24"/>
          </w:rPr>
          <w:fldChar w:fldCharType="end"/>
        </w:r>
      </w:hyperlink>
    </w:p>
    <w:p w14:paraId="379D0B39" w14:textId="6BCD45D2" w:rsidR="009113DA" w:rsidRPr="009113DA" w:rsidRDefault="009113DA" w:rsidP="009113DA">
      <w:pPr>
        <w:pStyle w:val="TableofFigures"/>
        <w:tabs>
          <w:tab w:val="left" w:pos="1276"/>
          <w:tab w:val="right" w:leader="dot" w:pos="8211"/>
        </w:tabs>
        <w:ind w:left="1276" w:hanging="1276"/>
        <w:jc w:val="left"/>
        <w:rPr>
          <w:rFonts w:asciiTheme="minorHAnsi" w:hAnsiTheme="minorHAnsi"/>
          <w:noProof/>
          <w:szCs w:val="24"/>
          <w:lang w:val="en-TZ" w:eastAsia="en-TZ"/>
        </w:rPr>
      </w:pPr>
      <w:hyperlink w:anchor="_Toc78292154" w:history="1">
        <w:r w:rsidRPr="009113DA">
          <w:rPr>
            <w:rStyle w:val="Hyperlink"/>
            <w:noProof/>
            <w:szCs w:val="24"/>
          </w:rPr>
          <w:t xml:space="preserve">Figure 4.5: </w:t>
        </w:r>
        <w:r>
          <w:rPr>
            <w:rStyle w:val="Hyperlink"/>
            <w:noProof/>
            <w:szCs w:val="24"/>
          </w:rPr>
          <w:tab/>
        </w:r>
        <w:r w:rsidRPr="009113DA">
          <w:rPr>
            <w:rStyle w:val="Hyperlink"/>
            <w:noProof/>
            <w:szCs w:val="24"/>
          </w:rPr>
          <w:t>Employment position of respondents</w:t>
        </w:r>
        <w:r w:rsidRPr="009113DA">
          <w:rPr>
            <w:noProof/>
            <w:webHidden/>
            <w:szCs w:val="24"/>
          </w:rPr>
          <w:tab/>
        </w:r>
        <w:r w:rsidRPr="009113DA">
          <w:rPr>
            <w:noProof/>
            <w:webHidden/>
            <w:szCs w:val="24"/>
          </w:rPr>
          <w:fldChar w:fldCharType="begin"/>
        </w:r>
        <w:r w:rsidRPr="009113DA">
          <w:rPr>
            <w:noProof/>
            <w:webHidden/>
            <w:szCs w:val="24"/>
          </w:rPr>
          <w:instrText xml:space="preserve"> PAGEREF _Toc78292154 \h </w:instrText>
        </w:r>
        <w:r w:rsidRPr="009113DA">
          <w:rPr>
            <w:noProof/>
            <w:webHidden/>
            <w:szCs w:val="24"/>
          </w:rPr>
        </w:r>
        <w:r w:rsidRPr="009113DA">
          <w:rPr>
            <w:noProof/>
            <w:webHidden/>
            <w:szCs w:val="24"/>
          </w:rPr>
          <w:fldChar w:fldCharType="separate"/>
        </w:r>
        <w:r w:rsidRPr="009113DA">
          <w:rPr>
            <w:noProof/>
            <w:webHidden/>
            <w:szCs w:val="24"/>
          </w:rPr>
          <w:t>43</w:t>
        </w:r>
        <w:r w:rsidRPr="009113DA">
          <w:rPr>
            <w:noProof/>
            <w:webHidden/>
            <w:szCs w:val="24"/>
          </w:rPr>
          <w:fldChar w:fldCharType="end"/>
        </w:r>
      </w:hyperlink>
    </w:p>
    <w:p w14:paraId="1EC45038" w14:textId="3CFC860C" w:rsidR="009113DA" w:rsidRPr="009113DA" w:rsidRDefault="009113DA" w:rsidP="009113DA">
      <w:pPr>
        <w:pStyle w:val="TableofFigures"/>
        <w:tabs>
          <w:tab w:val="left" w:pos="1276"/>
          <w:tab w:val="right" w:leader="dot" w:pos="8211"/>
        </w:tabs>
        <w:ind w:left="1276" w:hanging="1276"/>
        <w:jc w:val="left"/>
        <w:rPr>
          <w:rFonts w:asciiTheme="minorHAnsi" w:hAnsiTheme="minorHAnsi"/>
          <w:noProof/>
          <w:szCs w:val="24"/>
          <w:lang w:val="en-TZ" w:eastAsia="en-TZ"/>
        </w:rPr>
      </w:pPr>
      <w:hyperlink w:anchor="_Toc78292155" w:history="1">
        <w:r w:rsidRPr="009113DA">
          <w:rPr>
            <w:rStyle w:val="Hyperlink"/>
            <w:noProof/>
            <w:szCs w:val="24"/>
          </w:rPr>
          <w:t xml:space="preserve">Figure 4.6: </w:t>
        </w:r>
        <w:r>
          <w:rPr>
            <w:rStyle w:val="Hyperlink"/>
            <w:noProof/>
            <w:szCs w:val="24"/>
          </w:rPr>
          <w:tab/>
        </w:r>
        <w:r w:rsidRPr="009113DA">
          <w:rPr>
            <w:rStyle w:val="Hyperlink"/>
            <w:noProof/>
            <w:szCs w:val="24"/>
          </w:rPr>
          <w:t>Duration of service of respondents with KSCL</w:t>
        </w:r>
        <w:r w:rsidRPr="009113DA">
          <w:rPr>
            <w:noProof/>
            <w:webHidden/>
            <w:szCs w:val="24"/>
          </w:rPr>
          <w:tab/>
        </w:r>
        <w:r w:rsidRPr="009113DA">
          <w:rPr>
            <w:noProof/>
            <w:webHidden/>
            <w:szCs w:val="24"/>
          </w:rPr>
          <w:fldChar w:fldCharType="begin"/>
        </w:r>
        <w:r w:rsidRPr="009113DA">
          <w:rPr>
            <w:noProof/>
            <w:webHidden/>
            <w:szCs w:val="24"/>
          </w:rPr>
          <w:instrText xml:space="preserve"> PAGEREF _Toc78292155 \h </w:instrText>
        </w:r>
        <w:r w:rsidRPr="009113DA">
          <w:rPr>
            <w:noProof/>
            <w:webHidden/>
            <w:szCs w:val="24"/>
          </w:rPr>
        </w:r>
        <w:r w:rsidRPr="009113DA">
          <w:rPr>
            <w:noProof/>
            <w:webHidden/>
            <w:szCs w:val="24"/>
          </w:rPr>
          <w:fldChar w:fldCharType="separate"/>
        </w:r>
        <w:r w:rsidRPr="009113DA">
          <w:rPr>
            <w:noProof/>
            <w:webHidden/>
            <w:szCs w:val="24"/>
          </w:rPr>
          <w:t>44</w:t>
        </w:r>
        <w:r w:rsidRPr="009113DA">
          <w:rPr>
            <w:noProof/>
            <w:webHidden/>
            <w:szCs w:val="24"/>
          </w:rPr>
          <w:fldChar w:fldCharType="end"/>
        </w:r>
      </w:hyperlink>
    </w:p>
    <w:p w14:paraId="297EE42C" w14:textId="1BDD11FF" w:rsidR="00CE30DF" w:rsidRPr="00395CE1" w:rsidRDefault="009113DA" w:rsidP="009113DA">
      <w:pPr>
        <w:tabs>
          <w:tab w:val="left" w:pos="1276"/>
          <w:tab w:val="right" w:leader="dot" w:pos="8211"/>
        </w:tabs>
        <w:ind w:left="1276" w:hanging="1276"/>
        <w:jc w:val="left"/>
        <w:rPr>
          <w:rFonts w:cs="Times New Roman"/>
          <w:szCs w:val="24"/>
        </w:rPr>
      </w:pPr>
      <w:r w:rsidRPr="009113DA">
        <w:rPr>
          <w:rFonts w:cs="Times New Roman"/>
          <w:szCs w:val="24"/>
        </w:rPr>
        <w:fldChar w:fldCharType="end"/>
      </w:r>
    </w:p>
    <w:p w14:paraId="0404266F" w14:textId="77777777" w:rsidR="00396C09" w:rsidRPr="00395CE1" w:rsidRDefault="00396C09" w:rsidP="00395CE1">
      <w:pPr>
        <w:rPr>
          <w:rFonts w:cs="Times New Roman"/>
          <w:szCs w:val="24"/>
        </w:rPr>
      </w:pPr>
    </w:p>
    <w:p w14:paraId="2E431783" w14:textId="77777777" w:rsidR="00396C09" w:rsidRPr="00395CE1" w:rsidRDefault="00396C09" w:rsidP="00395CE1">
      <w:pPr>
        <w:rPr>
          <w:rFonts w:cs="Times New Roman"/>
          <w:szCs w:val="24"/>
        </w:rPr>
        <w:sectPr w:rsidR="00396C09" w:rsidRPr="00395CE1" w:rsidSect="00395CE1">
          <w:pgSz w:w="11907" w:h="16840" w:code="9"/>
          <w:pgMar w:top="2268" w:right="1418" w:bottom="1418" w:left="2268" w:header="720" w:footer="720" w:gutter="0"/>
          <w:pgNumType w:fmt="lowerRoman"/>
          <w:cols w:space="720"/>
          <w:titlePg/>
          <w:docGrid w:linePitch="360"/>
        </w:sectPr>
      </w:pPr>
    </w:p>
    <w:p w14:paraId="5EE9D65A" w14:textId="09B20A8D" w:rsidR="00396C09" w:rsidRPr="00F83698" w:rsidRDefault="00F83698" w:rsidP="00395CE1">
      <w:pPr>
        <w:pStyle w:val="Heading1"/>
        <w:jc w:val="center"/>
      </w:pPr>
      <w:bookmarkStart w:id="48" w:name="_Toc78291768"/>
      <w:r w:rsidRPr="00F83698">
        <w:lastRenderedPageBreak/>
        <w:t>LIST OF ABBREVIATIONS</w:t>
      </w:r>
      <w:bookmarkEnd w:id="48"/>
    </w:p>
    <w:p w14:paraId="642896C2" w14:textId="60DFAD9F" w:rsidR="00FC149E" w:rsidRPr="00395CE1" w:rsidRDefault="00FC149E" w:rsidP="00FC149E">
      <w:pPr>
        <w:tabs>
          <w:tab w:val="left" w:pos="1701"/>
        </w:tabs>
        <w:ind w:left="1701" w:hanging="1701"/>
        <w:rPr>
          <w:rFonts w:eastAsia="Times New Roman" w:cs="Times New Roman"/>
          <w:szCs w:val="24"/>
          <w:lang w:eastAsia="en-GB"/>
        </w:rPr>
      </w:pPr>
      <w:r w:rsidRPr="00395CE1">
        <w:rPr>
          <w:rFonts w:eastAsia="Times New Roman" w:cs="Times New Roman"/>
          <w:szCs w:val="24"/>
          <w:lang w:eastAsia="en-GB"/>
        </w:rPr>
        <w:t xml:space="preserve">AACC </w:t>
      </w:r>
      <w:r>
        <w:rPr>
          <w:rFonts w:eastAsia="Times New Roman" w:cs="Times New Roman"/>
          <w:szCs w:val="24"/>
          <w:lang w:eastAsia="en-GB"/>
        </w:rPr>
        <w:tab/>
      </w:r>
      <w:r w:rsidRPr="00395CE1">
        <w:rPr>
          <w:rFonts w:eastAsia="Times New Roman" w:cs="Times New Roman"/>
          <w:szCs w:val="24"/>
          <w:lang w:eastAsia="en-GB"/>
        </w:rPr>
        <w:t xml:space="preserve"> Alignment, Authority, Capability and Commitment</w:t>
      </w:r>
    </w:p>
    <w:p w14:paraId="042C7DF3" w14:textId="324827E8" w:rsidR="00FC149E" w:rsidRPr="00395CE1" w:rsidRDefault="00FC149E" w:rsidP="00FC149E">
      <w:pPr>
        <w:tabs>
          <w:tab w:val="left" w:pos="1701"/>
        </w:tabs>
        <w:ind w:left="1701" w:hanging="1701"/>
        <w:rPr>
          <w:rFonts w:cs="Times New Roman"/>
          <w:szCs w:val="24"/>
        </w:rPr>
      </w:pPr>
      <w:r w:rsidRPr="00395CE1">
        <w:rPr>
          <w:rFonts w:cs="Times New Roman"/>
          <w:szCs w:val="24"/>
        </w:rPr>
        <w:t>CRM</w:t>
      </w:r>
      <w:r>
        <w:rPr>
          <w:rFonts w:cs="Times New Roman"/>
          <w:szCs w:val="24"/>
        </w:rPr>
        <w:tab/>
      </w:r>
      <w:r w:rsidRPr="00395CE1">
        <w:rPr>
          <w:rFonts w:cs="Times New Roman"/>
          <w:szCs w:val="24"/>
        </w:rPr>
        <w:t xml:space="preserve"> Customer Relationship Management</w:t>
      </w:r>
    </w:p>
    <w:p w14:paraId="39E89537" w14:textId="636C1EC7" w:rsidR="00FC149E" w:rsidRPr="00395CE1" w:rsidRDefault="00FC149E" w:rsidP="00FC149E">
      <w:pPr>
        <w:tabs>
          <w:tab w:val="left" w:pos="1701"/>
        </w:tabs>
        <w:ind w:left="1701" w:hanging="1701"/>
        <w:rPr>
          <w:rFonts w:cs="Times New Roman"/>
          <w:szCs w:val="24"/>
          <w:shd w:val="clear" w:color="auto" w:fill="FFFFFF"/>
        </w:rPr>
      </w:pPr>
      <w:r w:rsidRPr="00395CE1">
        <w:rPr>
          <w:rFonts w:cs="Times New Roman"/>
          <w:szCs w:val="24"/>
          <w:shd w:val="clear" w:color="auto" w:fill="FFFFFF"/>
        </w:rPr>
        <w:t>DMAIC</w:t>
      </w:r>
      <w:r>
        <w:rPr>
          <w:rFonts w:cs="Times New Roman"/>
          <w:szCs w:val="24"/>
          <w:shd w:val="clear" w:color="auto" w:fill="FFFFFF"/>
        </w:rPr>
        <w:tab/>
      </w:r>
      <w:r w:rsidRPr="00395CE1">
        <w:rPr>
          <w:rFonts w:cs="Times New Roman"/>
          <w:szCs w:val="24"/>
          <w:shd w:val="clear" w:color="auto" w:fill="FFFFFF"/>
        </w:rPr>
        <w:t xml:space="preserve"> Define, Measure, Analyse, Improve and Control</w:t>
      </w:r>
    </w:p>
    <w:p w14:paraId="2AB132D4" w14:textId="16F5480E" w:rsidR="00FC149E" w:rsidRPr="00395CE1" w:rsidRDefault="00FC149E" w:rsidP="00FC149E">
      <w:pPr>
        <w:tabs>
          <w:tab w:val="left" w:pos="1701"/>
        </w:tabs>
        <w:ind w:left="1701" w:hanging="1701"/>
        <w:rPr>
          <w:rFonts w:cs="Times New Roman"/>
          <w:szCs w:val="24"/>
        </w:rPr>
      </w:pPr>
      <w:proofErr w:type="spellStart"/>
      <w:r w:rsidRPr="00395CE1">
        <w:rPr>
          <w:rFonts w:cs="Times New Roman"/>
          <w:szCs w:val="24"/>
        </w:rPr>
        <w:t>IntCRM</w:t>
      </w:r>
      <w:proofErr w:type="spellEnd"/>
      <w:r>
        <w:rPr>
          <w:rFonts w:cs="Times New Roman"/>
          <w:szCs w:val="24"/>
        </w:rPr>
        <w:tab/>
      </w:r>
      <w:r w:rsidRPr="00395CE1">
        <w:rPr>
          <w:rFonts w:cs="Times New Roman"/>
          <w:szCs w:val="24"/>
        </w:rPr>
        <w:t xml:space="preserve"> Internal Customer Relationship Management</w:t>
      </w:r>
    </w:p>
    <w:p w14:paraId="6AF7AC4E" w14:textId="79342B34" w:rsidR="00FC149E" w:rsidRPr="00395CE1" w:rsidRDefault="00FC149E" w:rsidP="00FC149E">
      <w:pPr>
        <w:tabs>
          <w:tab w:val="left" w:pos="1701"/>
        </w:tabs>
        <w:ind w:left="1701" w:hanging="1701"/>
        <w:rPr>
          <w:rFonts w:cs="Times New Roman"/>
          <w:szCs w:val="24"/>
        </w:rPr>
      </w:pPr>
      <w:r w:rsidRPr="00395CE1">
        <w:rPr>
          <w:rFonts w:cs="Times New Roman"/>
          <w:szCs w:val="24"/>
        </w:rPr>
        <w:t>ISQ</w:t>
      </w:r>
      <w:r>
        <w:rPr>
          <w:rFonts w:cs="Times New Roman"/>
          <w:szCs w:val="24"/>
        </w:rPr>
        <w:tab/>
      </w:r>
      <w:r w:rsidRPr="00395CE1">
        <w:rPr>
          <w:rFonts w:cs="Times New Roman"/>
          <w:szCs w:val="24"/>
        </w:rPr>
        <w:t xml:space="preserve"> Internal Service Quality</w:t>
      </w:r>
    </w:p>
    <w:p w14:paraId="3A9A1C81" w14:textId="472212BF" w:rsidR="00FC149E" w:rsidRPr="00395CE1" w:rsidRDefault="00FC149E" w:rsidP="00FC149E">
      <w:pPr>
        <w:tabs>
          <w:tab w:val="left" w:pos="1701"/>
        </w:tabs>
        <w:ind w:left="1701" w:hanging="1701"/>
        <w:rPr>
          <w:rFonts w:cs="Times New Roman"/>
          <w:szCs w:val="24"/>
        </w:rPr>
      </w:pPr>
      <w:r w:rsidRPr="00395CE1">
        <w:rPr>
          <w:rFonts w:cs="Times New Roman"/>
          <w:szCs w:val="24"/>
        </w:rPr>
        <w:t>KSCL</w:t>
      </w:r>
      <w:r>
        <w:rPr>
          <w:rFonts w:cs="Times New Roman"/>
          <w:szCs w:val="24"/>
        </w:rPr>
        <w:tab/>
      </w:r>
      <w:r w:rsidRPr="00395CE1">
        <w:rPr>
          <w:rFonts w:cs="Times New Roman"/>
          <w:szCs w:val="24"/>
        </w:rPr>
        <w:t xml:space="preserve"> </w:t>
      </w:r>
      <w:proofErr w:type="spellStart"/>
      <w:r w:rsidRPr="00395CE1">
        <w:rPr>
          <w:rFonts w:cs="Times New Roman"/>
          <w:szCs w:val="24"/>
        </w:rPr>
        <w:t>Kilombero</w:t>
      </w:r>
      <w:proofErr w:type="spellEnd"/>
      <w:r w:rsidRPr="00395CE1">
        <w:rPr>
          <w:rFonts w:cs="Times New Roman"/>
          <w:szCs w:val="24"/>
        </w:rPr>
        <w:t xml:space="preserve"> Sugar Company Limited</w:t>
      </w:r>
    </w:p>
    <w:p w14:paraId="4544578E" w14:textId="0FF5BBF2" w:rsidR="00FC149E" w:rsidRPr="00395CE1" w:rsidRDefault="00FC149E" w:rsidP="00FC149E">
      <w:pPr>
        <w:tabs>
          <w:tab w:val="left" w:pos="1701"/>
        </w:tabs>
        <w:ind w:left="1701" w:hanging="1701"/>
        <w:rPr>
          <w:rFonts w:cs="Times New Roman"/>
          <w:szCs w:val="24"/>
        </w:rPr>
      </w:pPr>
      <w:r w:rsidRPr="00395CE1">
        <w:rPr>
          <w:rFonts w:cs="Times New Roman"/>
          <w:szCs w:val="24"/>
        </w:rPr>
        <w:t>QICS</w:t>
      </w:r>
      <w:r>
        <w:rPr>
          <w:rFonts w:cs="Times New Roman"/>
          <w:szCs w:val="24"/>
        </w:rPr>
        <w:tab/>
      </w:r>
      <w:r w:rsidRPr="00395CE1">
        <w:rPr>
          <w:rFonts w:cs="Times New Roman"/>
          <w:szCs w:val="24"/>
        </w:rPr>
        <w:t xml:space="preserve"> Quality of Internal Customer Service</w:t>
      </w:r>
    </w:p>
    <w:p w14:paraId="69DFC27E" w14:textId="377D53CA" w:rsidR="00FC149E" w:rsidRPr="00395CE1" w:rsidRDefault="00FC149E" w:rsidP="00FC149E">
      <w:pPr>
        <w:tabs>
          <w:tab w:val="left" w:pos="1701"/>
        </w:tabs>
        <w:ind w:left="1701" w:hanging="1701"/>
        <w:rPr>
          <w:rFonts w:cs="Times New Roman"/>
          <w:szCs w:val="24"/>
        </w:rPr>
      </w:pPr>
      <w:r w:rsidRPr="00395CE1">
        <w:rPr>
          <w:rFonts w:cs="Times New Roman"/>
          <w:szCs w:val="24"/>
        </w:rPr>
        <w:t>SERVQUAL</w:t>
      </w:r>
      <w:r>
        <w:rPr>
          <w:rFonts w:cs="Times New Roman"/>
          <w:szCs w:val="24"/>
        </w:rPr>
        <w:tab/>
      </w:r>
      <w:r w:rsidRPr="00395CE1">
        <w:rPr>
          <w:rFonts w:cs="Times New Roman"/>
          <w:szCs w:val="24"/>
        </w:rPr>
        <w:t xml:space="preserve"> Service Quality Model</w:t>
      </w:r>
    </w:p>
    <w:p w14:paraId="483548CB" w14:textId="62970671" w:rsidR="00FC149E" w:rsidRPr="00395CE1" w:rsidRDefault="00FC149E" w:rsidP="00FC149E">
      <w:pPr>
        <w:tabs>
          <w:tab w:val="left" w:pos="1701"/>
        </w:tabs>
        <w:ind w:left="1701" w:hanging="1701"/>
        <w:rPr>
          <w:rFonts w:cs="Times New Roman"/>
          <w:szCs w:val="24"/>
        </w:rPr>
      </w:pPr>
      <w:r w:rsidRPr="00395CE1">
        <w:rPr>
          <w:rFonts w:eastAsia="Times New Roman" w:cs="Times New Roman"/>
          <w:szCs w:val="24"/>
          <w:lang w:eastAsia="en-GB"/>
        </w:rPr>
        <w:t>TQHRM</w:t>
      </w:r>
      <w:r>
        <w:rPr>
          <w:rFonts w:eastAsia="Times New Roman" w:cs="Times New Roman"/>
          <w:szCs w:val="24"/>
          <w:lang w:eastAsia="en-GB"/>
        </w:rPr>
        <w:tab/>
      </w:r>
      <w:r w:rsidRPr="00395CE1">
        <w:rPr>
          <w:rFonts w:eastAsia="Times New Roman" w:cs="Times New Roman"/>
          <w:szCs w:val="24"/>
          <w:lang w:eastAsia="en-GB"/>
        </w:rPr>
        <w:t xml:space="preserve"> Total Quality Human Resource Management </w:t>
      </w:r>
    </w:p>
    <w:p w14:paraId="3F36789A" w14:textId="446A26B7" w:rsidR="00FC149E" w:rsidRPr="00395CE1" w:rsidRDefault="00FC149E" w:rsidP="00FC149E">
      <w:pPr>
        <w:tabs>
          <w:tab w:val="left" w:pos="1701"/>
        </w:tabs>
        <w:ind w:left="1701" w:hanging="1701"/>
        <w:rPr>
          <w:rFonts w:cs="Times New Roman"/>
          <w:szCs w:val="24"/>
        </w:rPr>
      </w:pPr>
      <w:r w:rsidRPr="00395CE1">
        <w:rPr>
          <w:rFonts w:cs="Times New Roman"/>
          <w:szCs w:val="24"/>
        </w:rPr>
        <w:t>TQM</w:t>
      </w:r>
      <w:r>
        <w:rPr>
          <w:rFonts w:cs="Times New Roman"/>
          <w:szCs w:val="24"/>
        </w:rPr>
        <w:tab/>
      </w:r>
      <w:r w:rsidRPr="00395CE1">
        <w:rPr>
          <w:rFonts w:cs="Times New Roman"/>
          <w:szCs w:val="24"/>
        </w:rPr>
        <w:t xml:space="preserve"> Total Quality Management</w:t>
      </w:r>
    </w:p>
    <w:p w14:paraId="38FA3DD3" w14:textId="77777777" w:rsidR="00A61488" w:rsidRPr="00395CE1" w:rsidRDefault="00A61488" w:rsidP="00395CE1">
      <w:pPr>
        <w:rPr>
          <w:rFonts w:cs="Times New Roman"/>
          <w:szCs w:val="24"/>
        </w:rPr>
      </w:pPr>
    </w:p>
    <w:p w14:paraId="73228970" w14:textId="77777777" w:rsidR="00356A1E" w:rsidRPr="00395CE1" w:rsidRDefault="00356A1E" w:rsidP="00395CE1">
      <w:pPr>
        <w:rPr>
          <w:rFonts w:cs="Times New Roman"/>
          <w:szCs w:val="24"/>
          <w:shd w:val="clear" w:color="auto" w:fill="FFFFFF"/>
        </w:rPr>
      </w:pPr>
    </w:p>
    <w:p w14:paraId="0EFF79F6" w14:textId="77777777" w:rsidR="00784A42" w:rsidRPr="00395CE1" w:rsidRDefault="00784A42" w:rsidP="00395CE1">
      <w:pPr>
        <w:rPr>
          <w:rFonts w:cs="Times New Roman"/>
          <w:szCs w:val="24"/>
        </w:rPr>
      </w:pPr>
    </w:p>
    <w:p w14:paraId="79F697F9" w14:textId="77777777" w:rsidR="00784A42" w:rsidRPr="00395CE1" w:rsidRDefault="00784A42" w:rsidP="00395CE1">
      <w:pPr>
        <w:rPr>
          <w:rFonts w:cs="Times New Roman"/>
          <w:szCs w:val="24"/>
        </w:rPr>
        <w:sectPr w:rsidR="00784A42" w:rsidRPr="00395CE1" w:rsidSect="00395CE1">
          <w:pgSz w:w="11907" w:h="16840" w:code="9"/>
          <w:pgMar w:top="2268" w:right="1418" w:bottom="1418" w:left="2268" w:header="720" w:footer="720" w:gutter="0"/>
          <w:pgNumType w:fmt="lowerRoman"/>
          <w:cols w:space="720"/>
          <w:titlePg/>
          <w:docGrid w:linePitch="360"/>
        </w:sectPr>
      </w:pPr>
    </w:p>
    <w:p w14:paraId="043121D9" w14:textId="77777777" w:rsidR="00A61484" w:rsidRPr="00F83698" w:rsidRDefault="00270354" w:rsidP="00F83698">
      <w:pPr>
        <w:pStyle w:val="Heading1"/>
        <w:jc w:val="center"/>
      </w:pPr>
      <w:bookmarkStart w:id="49" w:name="_Toc78291769"/>
      <w:r w:rsidRPr="00F83698">
        <w:lastRenderedPageBreak/>
        <w:t>CHAPTER</w:t>
      </w:r>
      <w:r w:rsidR="00A61484" w:rsidRPr="00F83698">
        <w:t xml:space="preserve"> ONE</w:t>
      </w:r>
      <w:bookmarkEnd w:id="49"/>
    </w:p>
    <w:p w14:paraId="6BEC3501" w14:textId="77777777" w:rsidR="00A61484" w:rsidRPr="00F83698" w:rsidRDefault="00A61484" w:rsidP="00F83698">
      <w:pPr>
        <w:pStyle w:val="Heading1"/>
        <w:jc w:val="center"/>
      </w:pPr>
      <w:bookmarkStart w:id="50" w:name="_Toc78291770"/>
      <w:r w:rsidRPr="00F83698">
        <w:t>INTRODUCTION</w:t>
      </w:r>
      <w:bookmarkEnd w:id="50"/>
    </w:p>
    <w:p w14:paraId="5FBA69E3" w14:textId="77777777" w:rsidR="00E85BFE" w:rsidRPr="00395CE1" w:rsidRDefault="00E85BFE" w:rsidP="00395CE1">
      <w:pPr>
        <w:rPr>
          <w:rFonts w:cs="Times New Roman"/>
          <w:szCs w:val="24"/>
        </w:rPr>
      </w:pPr>
    </w:p>
    <w:p w14:paraId="0D7D137E" w14:textId="15388C75" w:rsidR="00844BE6" w:rsidRPr="00395CE1" w:rsidRDefault="00B12294" w:rsidP="00F83698">
      <w:pPr>
        <w:pStyle w:val="Heading1"/>
        <w:numPr>
          <w:ilvl w:val="1"/>
          <w:numId w:val="19"/>
        </w:numPr>
        <w:ind w:left="567" w:hanging="567"/>
        <w:rPr>
          <w:rFonts w:cs="Times New Roman"/>
          <w:szCs w:val="24"/>
        </w:rPr>
      </w:pPr>
      <w:bookmarkStart w:id="51" w:name="_Toc78291771"/>
      <w:r w:rsidRPr="00395CE1">
        <w:rPr>
          <w:rFonts w:cs="Times New Roman"/>
          <w:szCs w:val="24"/>
        </w:rPr>
        <w:t>Overview</w:t>
      </w:r>
      <w:bookmarkEnd w:id="51"/>
    </w:p>
    <w:p w14:paraId="12617D14" w14:textId="1EDDFFCE" w:rsidR="00844BE6" w:rsidRDefault="000B0129" w:rsidP="00395CE1">
      <w:pPr>
        <w:pStyle w:val="ListParagraph"/>
        <w:ind w:left="0"/>
        <w:contextualSpacing w:val="0"/>
        <w:rPr>
          <w:rFonts w:cs="Times New Roman"/>
          <w:szCs w:val="24"/>
        </w:rPr>
      </w:pPr>
      <w:r w:rsidRPr="00395CE1">
        <w:rPr>
          <w:rFonts w:cs="Times New Roman"/>
          <w:szCs w:val="24"/>
        </w:rPr>
        <w:t>Normally employees may be influenced with different things to raise and maintain their performance</w:t>
      </w:r>
      <w:r w:rsidR="00DE775C" w:rsidRPr="00395CE1">
        <w:rPr>
          <w:rFonts w:cs="Times New Roman"/>
          <w:szCs w:val="24"/>
        </w:rPr>
        <w:t>s</w:t>
      </w:r>
      <w:r w:rsidRPr="00395CE1">
        <w:rPr>
          <w:rFonts w:cs="Times New Roman"/>
          <w:szCs w:val="24"/>
        </w:rPr>
        <w:t xml:space="preserve"> in their workplaces like good salaries and incentives, good working environments and safety, good job security </w:t>
      </w:r>
      <w:r w:rsidR="00DE775C" w:rsidRPr="00395CE1">
        <w:rPr>
          <w:rFonts w:cs="Times New Roman"/>
          <w:szCs w:val="24"/>
        </w:rPr>
        <w:t>and others thing</w:t>
      </w:r>
      <w:r w:rsidRPr="00395CE1">
        <w:rPr>
          <w:rFonts w:cs="Times New Roman"/>
          <w:szCs w:val="24"/>
        </w:rPr>
        <w:t xml:space="preserve">s like </w:t>
      </w:r>
      <w:r w:rsidR="00602800" w:rsidRPr="00395CE1">
        <w:rPr>
          <w:rFonts w:cs="Times New Roman"/>
          <w:szCs w:val="24"/>
        </w:rPr>
        <w:t xml:space="preserve">a </w:t>
      </w:r>
      <w:r w:rsidRPr="00395CE1">
        <w:rPr>
          <w:rFonts w:cs="Times New Roman"/>
          <w:szCs w:val="24"/>
        </w:rPr>
        <w:t>bonus. Apart from all th</w:t>
      </w:r>
      <w:r w:rsidR="006D4EEA" w:rsidRPr="00395CE1">
        <w:rPr>
          <w:rFonts w:cs="Times New Roman"/>
          <w:szCs w:val="24"/>
        </w:rPr>
        <w:t>e</w:t>
      </w:r>
      <w:r w:rsidRPr="00395CE1">
        <w:rPr>
          <w:rFonts w:cs="Times New Roman"/>
          <w:szCs w:val="24"/>
        </w:rPr>
        <w:t>se</w:t>
      </w:r>
      <w:r w:rsidR="006D4EEA" w:rsidRPr="00395CE1">
        <w:rPr>
          <w:rFonts w:cs="Times New Roman"/>
          <w:szCs w:val="24"/>
        </w:rPr>
        <w:t xml:space="preserve">, internal customer care is as well of significant importance. Consequently, this study </w:t>
      </w:r>
      <w:r w:rsidRPr="00395CE1">
        <w:rPr>
          <w:rFonts w:cs="Times New Roman"/>
          <w:szCs w:val="24"/>
        </w:rPr>
        <w:t>look</w:t>
      </w:r>
      <w:r w:rsidR="00161EB7" w:rsidRPr="00395CE1">
        <w:rPr>
          <w:rFonts w:cs="Times New Roman"/>
          <w:szCs w:val="24"/>
        </w:rPr>
        <w:t>ed</w:t>
      </w:r>
      <w:r w:rsidRPr="00395CE1">
        <w:rPr>
          <w:rFonts w:cs="Times New Roman"/>
          <w:szCs w:val="24"/>
        </w:rPr>
        <w:t xml:space="preserve"> </w:t>
      </w:r>
      <w:r w:rsidR="00602800" w:rsidRPr="00395CE1">
        <w:rPr>
          <w:rFonts w:cs="Times New Roman"/>
          <w:szCs w:val="24"/>
        </w:rPr>
        <w:t>at</w:t>
      </w:r>
      <w:r w:rsidRPr="00395CE1">
        <w:rPr>
          <w:rFonts w:cs="Times New Roman"/>
          <w:szCs w:val="24"/>
        </w:rPr>
        <w:t xml:space="preserve"> how internal customer care management has </w:t>
      </w:r>
      <w:r w:rsidR="00602800" w:rsidRPr="00395CE1">
        <w:rPr>
          <w:rFonts w:cs="Times New Roman"/>
          <w:szCs w:val="24"/>
        </w:rPr>
        <w:t xml:space="preserve">an </w:t>
      </w:r>
      <w:r w:rsidRPr="00395CE1">
        <w:rPr>
          <w:rFonts w:cs="Times New Roman"/>
          <w:szCs w:val="24"/>
        </w:rPr>
        <w:t xml:space="preserve">impact on </w:t>
      </w:r>
      <w:r w:rsidR="00DE775C" w:rsidRPr="00395CE1">
        <w:rPr>
          <w:rFonts w:cs="Times New Roman"/>
          <w:szCs w:val="24"/>
        </w:rPr>
        <w:t xml:space="preserve">employees’ </w:t>
      </w:r>
      <w:r w:rsidRPr="00395CE1">
        <w:rPr>
          <w:rFonts w:cs="Times New Roman"/>
          <w:szCs w:val="24"/>
        </w:rPr>
        <w:t xml:space="preserve">performance. </w:t>
      </w:r>
      <w:r w:rsidR="00E85BFE" w:rsidRPr="00395CE1">
        <w:rPr>
          <w:rFonts w:cs="Times New Roman"/>
          <w:szCs w:val="24"/>
        </w:rPr>
        <w:t>The chapter consists of the background of the study, problem statement, objectives, scope, significance and organization of the study.</w:t>
      </w:r>
    </w:p>
    <w:p w14:paraId="45AB5169" w14:textId="77777777" w:rsidR="000C2C88" w:rsidRPr="00395CE1" w:rsidRDefault="000C2C88" w:rsidP="00395CE1">
      <w:pPr>
        <w:pStyle w:val="ListParagraph"/>
        <w:ind w:left="0"/>
        <w:contextualSpacing w:val="0"/>
        <w:rPr>
          <w:rFonts w:cs="Times New Roman"/>
          <w:szCs w:val="24"/>
        </w:rPr>
      </w:pPr>
    </w:p>
    <w:p w14:paraId="41081380" w14:textId="085561F6" w:rsidR="00B9212F" w:rsidRPr="00395CE1" w:rsidRDefault="00CC0379" w:rsidP="00F83698">
      <w:pPr>
        <w:pStyle w:val="Heading1"/>
        <w:numPr>
          <w:ilvl w:val="1"/>
          <w:numId w:val="19"/>
        </w:numPr>
        <w:ind w:left="567" w:hanging="567"/>
        <w:rPr>
          <w:rFonts w:cs="Times New Roman"/>
          <w:szCs w:val="24"/>
        </w:rPr>
      </w:pPr>
      <w:bookmarkStart w:id="52" w:name="_Toc78291772"/>
      <w:r w:rsidRPr="00395CE1">
        <w:rPr>
          <w:rFonts w:cs="Times New Roman"/>
          <w:szCs w:val="24"/>
        </w:rPr>
        <w:t>Background of the Study</w:t>
      </w:r>
      <w:bookmarkEnd w:id="52"/>
    </w:p>
    <w:p w14:paraId="6DE0E7EB" w14:textId="780BA8AE" w:rsidR="00544325" w:rsidRDefault="00544325" w:rsidP="00395CE1">
      <w:pPr>
        <w:widowControl w:val="0"/>
        <w:rPr>
          <w:rFonts w:cs="Times New Roman"/>
          <w:szCs w:val="24"/>
        </w:rPr>
      </w:pPr>
      <w:r w:rsidRPr="00395CE1">
        <w:rPr>
          <w:rFonts w:cs="Times New Roman"/>
          <w:szCs w:val="24"/>
        </w:rPr>
        <w:t>In our time</w:t>
      </w:r>
      <w:r w:rsidR="0030159B" w:rsidRPr="00395CE1">
        <w:rPr>
          <w:rFonts w:cs="Times New Roman"/>
          <w:szCs w:val="24"/>
        </w:rPr>
        <w:t xml:space="preserve">, organizations are necessitated to take care of both internal and external customers. Flourishing organizations are required to </w:t>
      </w:r>
      <w:r w:rsidR="00602800" w:rsidRPr="00395CE1">
        <w:rPr>
          <w:rFonts w:cs="Times New Roman"/>
          <w:szCs w:val="24"/>
        </w:rPr>
        <w:t>emphasize</w:t>
      </w:r>
      <w:r w:rsidR="0030159B" w:rsidRPr="00395CE1">
        <w:rPr>
          <w:rFonts w:cs="Times New Roman"/>
          <w:szCs w:val="24"/>
        </w:rPr>
        <w:t xml:space="preserve"> the</w:t>
      </w:r>
      <w:r w:rsidR="00E85BFE" w:rsidRPr="00395CE1">
        <w:rPr>
          <w:rFonts w:cs="Times New Roman"/>
          <w:szCs w:val="24"/>
        </w:rPr>
        <w:t xml:space="preserve"> provision of</w:t>
      </w:r>
      <w:r w:rsidR="0030159B" w:rsidRPr="00395CE1">
        <w:rPr>
          <w:rFonts w:cs="Times New Roman"/>
          <w:szCs w:val="24"/>
        </w:rPr>
        <w:t xml:space="preserve"> quality services to both internal and external customers. Such organizations are judicious enough to foresee the varying needs of their customers, to give attention to their organizational potential to provide high-quality services, as well as to see the quality of internal</w:t>
      </w:r>
      <w:r w:rsidRPr="00395CE1">
        <w:rPr>
          <w:rFonts w:cs="Times New Roman"/>
          <w:szCs w:val="24"/>
        </w:rPr>
        <w:t xml:space="preserve"> customer</w:t>
      </w:r>
      <w:r w:rsidR="0030159B" w:rsidRPr="00395CE1">
        <w:rPr>
          <w:rFonts w:cs="Times New Roman"/>
          <w:szCs w:val="24"/>
        </w:rPr>
        <w:t xml:space="preserve"> service as a means to </w:t>
      </w:r>
      <w:r w:rsidR="0000032A" w:rsidRPr="00395CE1">
        <w:rPr>
          <w:rFonts w:cs="Times New Roman"/>
          <w:szCs w:val="24"/>
        </w:rPr>
        <w:t>augment employees</w:t>
      </w:r>
      <w:r w:rsidRPr="00395CE1">
        <w:rPr>
          <w:rFonts w:cs="Times New Roman"/>
          <w:szCs w:val="24"/>
        </w:rPr>
        <w:t xml:space="preserve">' performance and attain </w:t>
      </w:r>
      <w:r w:rsidR="0030159B" w:rsidRPr="00395CE1">
        <w:rPr>
          <w:rFonts w:cs="Times New Roman"/>
          <w:szCs w:val="24"/>
        </w:rPr>
        <w:t xml:space="preserve">competitive </w:t>
      </w:r>
      <w:r w:rsidR="00A9470C" w:rsidRPr="00395CE1">
        <w:rPr>
          <w:rFonts w:cs="Times New Roman"/>
          <w:szCs w:val="24"/>
        </w:rPr>
        <w:t xml:space="preserve">advantage </w:t>
      </w:r>
      <w:sdt>
        <w:sdtPr>
          <w:rPr>
            <w:rFonts w:cs="Times New Roman"/>
            <w:szCs w:val="24"/>
          </w:rPr>
          <w:id w:val="5197658"/>
          <w:citation/>
        </w:sdtPr>
        <w:sdtEndPr/>
        <w:sdtContent>
          <w:r w:rsidR="00F13BBB" w:rsidRPr="00395CE1">
            <w:rPr>
              <w:rFonts w:cs="Times New Roman"/>
              <w:szCs w:val="24"/>
            </w:rPr>
            <w:fldChar w:fldCharType="begin"/>
          </w:r>
          <w:r w:rsidRPr="00395CE1">
            <w:rPr>
              <w:rFonts w:cs="Times New Roman"/>
              <w:szCs w:val="24"/>
            </w:rPr>
            <w:instrText xml:space="preserve"> CITATION Sin16 \l 2057 </w:instrText>
          </w:r>
          <w:r w:rsidR="00F13BBB" w:rsidRPr="00395CE1">
            <w:rPr>
              <w:rFonts w:cs="Times New Roman"/>
              <w:szCs w:val="24"/>
            </w:rPr>
            <w:fldChar w:fldCharType="separate"/>
          </w:r>
          <w:r w:rsidR="008C281B" w:rsidRPr="008C281B">
            <w:rPr>
              <w:rFonts w:cs="Times New Roman"/>
              <w:noProof/>
              <w:szCs w:val="24"/>
            </w:rPr>
            <w:t>(Singh, 2016)</w:t>
          </w:r>
          <w:r w:rsidR="00F13BBB" w:rsidRPr="00395CE1">
            <w:rPr>
              <w:rFonts w:cs="Times New Roman"/>
              <w:szCs w:val="24"/>
            </w:rPr>
            <w:fldChar w:fldCharType="end"/>
          </w:r>
        </w:sdtContent>
      </w:sdt>
      <w:r w:rsidR="0030159B" w:rsidRPr="00395CE1">
        <w:rPr>
          <w:rFonts w:cs="Times New Roman"/>
          <w:szCs w:val="24"/>
        </w:rPr>
        <w:t xml:space="preserve">. </w:t>
      </w:r>
    </w:p>
    <w:p w14:paraId="4B99191B" w14:textId="77777777" w:rsidR="000C2C88" w:rsidRPr="00395CE1" w:rsidRDefault="000C2C88" w:rsidP="00395CE1">
      <w:pPr>
        <w:widowControl w:val="0"/>
        <w:rPr>
          <w:rFonts w:cs="Times New Roman"/>
          <w:szCs w:val="24"/>
        </w:rPr>
      </w:pPr>
    </w:p>
    <w:p w14:paraId="682E1B14" w14:textId="1A4195CD" w:rsidR="00423EA1" w:rsidRDefault="00423EA1" w:rsidP="00395CE1">
      <w:pPr>
        <w:widowControl w:val="0"/>
        <w:rPr>
          <w:rFonts w:cs="Times New Roman"/>
          <w:szCs w:val="24"/>
        </w:rPr>
      </w:pPr>
      <w:r w:rsidRPr="00395CE1">
        <w:rPr>
          <w:rFonts w:cs="Times New Roman"/>
          <w:szCs w:val="24"/>
        </w:rPr>
        <w:t xml:space="preserve">According to </w:t>
      </w:r>
      <w:r w:rsidR="00010007" w:rsidRPr="00395CE1">
        <w:rPr>
          <w:rFonts w:cs="Times New Roman"/>
          <w:noProof/>
          <w:szCs w:val="24"/>
        </w:rPr>
        <w:t xml:space="preserve">Kanfer </w:t>
      </w:r>
      <w:r w:rsidR="002D5F9D" w:rsidRPr="00395CE1">
        <w:rPr>
          <w:rFonts w:cs="Times New Roman"/>
          <w:noProof/>
          <w:szCs w:val="24"/>
        </w:rPr>
        <w:t>and</w:t>
      </w:r>
      <w:r w:rsidR="00010007" w:rsidRPr="00395CE1">
        <w:rPr>
          <w:rFonts w:cs="Times New Roman"/>
          <w:noProof/>
          <w:szCs w:val="24"/>
        </w:rPr>
        <w:t xml:space="preserve"> Ackerman </w:t>
      </w:r>
      <w:r w:rsidR="002D5F9D" w:rsidRPr="00395CE1">
        <w:rPr>
          <w:rFonts w:cs="Times New Roman"/>
          <w:noProof/>
          <w:szCs w:val="24"/>
        </w:rPr>
        <w:t>(</w:t>
      </w:r>
      <w:r w:rsidR="00010007" w:rsidRPr="00395CE1">
        <w:rPr>
          <w:rFonts w:cs="Times New Roman"/>
          <w:noProof/>
          <w:szCs w:val="24"/>
        </w:rPr>
        <w:t>2005</w:t>
      </w:r>
      <w:r w:rsidR="0000032A" w:rsidRPr="00395CE1">
        <w:rPr>
          <w:rFonts w:cs="Times New Roman"/>
          <w:noProof/>
          <w:szCs w:val="24"/>
        </w:rPr>
        <w:t>)</w:t>
      </w:r>
      <w:r w:rsidR="00602800" w:rsidRPr="00395CE1">
        <w:rPr>
          <w:rFonts w:cs="Times New Roman"/>
          <w:noProof/>
          <w:szCs w:val="24"/>
        </w:rPr>
        <w:t>,</w:t>
      </w:r>
      <w:r w:rsidR="0000032A" w:rsidRPr="00395CE1">
        <w:rPr>
          <w:rFonts w:cs="Times New Roman"/>
          <w:szCs w:val="24"/>
        </w:rPr>
        <w:t xml:space="preserve"> individuals’</w:t>
      </w:r>
      <w:r w:rsidRPr="00395CE1">
        <w:rPr>
          <w:rFonts w:cs="Times New Roman"/>
          <w:szCs w:val="24"/>
        </w:rPr>
        <w:t xml:space="preserve"> performance has great significance for both organizations and individual employees. Higher</w:t>
      </w:r>
      <w:r w:rsidR="00602800" w:rsidRPr="00395CE1">
        <w:rPr>
          <w:rFonts w:cs="Times New Roman"/>
          <w:szCs w:val="24"/>
        </w:rPr>
        <w:t xml:space="preserve"> </w:t>
      </w:r>
      <w:r w:rsidRPr="00395CE1">
        <w:rPr>
          <w:rFonts w:cs="Times New Roman"/>
          <w:szCs w:val="24"/>
        </w:rPr>
        <w:t xml:space="preserve">performance </w:t>
      </w:r>
      <w:r w:rsidRPr="00395CE1">
        <w:rPr>
          <w:rFonts w:cs="Times New Roman"/>
          <w:szCs w:val="24"/>
        </w:rPr>
        <w:lastRenderedPageBreak/>
        <w:t>leads to the completion of duties and tasks, which eventually result in additional satisfaction levels, sentiment and develop self-efficacy and mastery among workers. In addition, more efficient and performing workers are encouraged, endorsed with awards and honoured through reimbursement and rewards.</w:t>
      </w:r>
    </w:p>
    <w:p w14:paraId="611C8E72" w14:textId="77777777" w:rsidR="000C2C88" w:rsidRPr="000C2C88" w:rsidRDefault="000C2C88" w:rsidP="00395CE1">
      <w:pPr>
        <w:widowControl w:val="0"/>
        <w:rPr>
          <w:rFonts w:cs="Times New Roman"/>
          <w:sz w:val="18"/>
          <w:szCs w:val="18"/>
        </w:rPr>
      </w:pPr>
    </w:p>
    <w:p w14:paraId="4BD1C015" w14:textId="1F91955D" w:rsidR="0085151C" w:rsidRDefault="006F1262" w:rsidP="00395CE1">
      <w:pPr>
        <w:widowControl w:val="0"/>
        <w:rPr>
          <w:rFonts w:cs="Times New Roman"/>
          <w:szCs w:val="24"/>
        </w:rPr>
      </w:pPr>
      <w:r w:rsidRPr="00395CE1">
        <w:rPr>
          <w:rFonts w:cs="Times New Roman"/>
          <w:szCs w:val="24"/>
        </w:rPr>
        <w:t>The term ‘‘internal customer’’ c</w:t>
      </w:r>
      <w:r w:rsidR="00345CD3" w:rsidRPr="00395CE1">
        <w:rPr>
          <w:rFonts w:cs="Times New Roman"/>
          <w:szCs w:val="24"/>
        </w:rPr>
        <w:t>a</w:t>
      </w:r>
      <w:r w:rsidRPr="00395CE1">
        <w:rPr>
          <w:rFonts w:cs="Times New Roman"/>
          <w:szCs w:val="24"/>
        </w:rPr>
        <w:t xml:space="preserve">me out during the middle of 1980 when several organizations were trying to concurrently improve quality and trim down costs. Minimizing costs habitually came by removing people in an organization through downsizing. For the reason </w:t>
      </w:r>
      <w:r w:rsidR="00B12294" w:rsidRPr="00395CE1">
        <w:rPr>
          <w:rFonts w:cs="Times New Roman"/>
          <w:szCs w:val="24"/>
        </w:rPr>
        <w:t>that importance</w:t>
      </w:r>
      <w:r w:rsidRPr="00395CE1">
        <w:rPr>
          <w:rFonts w:cs="Times New Roman"/>
          <w:szCs w:val="24"/>
        </w:rPr>
        <w:t xml:space="preserve"> of internal operations w</w:t>
      </w:r>
      <w:r w:rsidR="00602800" w:rsidRPr="00395CE1">
        <w:rPr>
          <w:rFonts w:cs="Times New Roman"/>
          <w:szCs w:val="24"/>
        </w:rPr>
        <w:t>as</w:t>
      </w:r>
      <w:r w:rsidRPr="00395CE1">
        <w:rPr>
          <w:rFonts w:cs="Times New Roman"/>
          <w:szCs w:val="24"/>
        </w:rPr>
        <w:t xml:space="preserve"> understated, quality was over and over again sacrificed for interim cost savings. The internal customer service model came into view to counteract the negative impact of downsizing and </w:t>
      </w:r>
      <w:r w:rsidR="0085151C" w:rsidRPr="00395CE1">
        <w:rPr>
          <w:rFonts w:cs="Times New Roman"/>
          <w:szCs w:val="24"/>
        </w:rPr>
        <w:t>develop into</w:t>
      </w:r>
      <w:r w:rsidRPr="00395CE1">
        <w:rPr>
          <w:rFonts w:cs="Times New Roman"/>
          <w:szCs w:val="24"/>
        </w:rPr>
        <w:t xml:space="preserve"> a rallying cry for enhancing the </w:t>
      </w:r>
      <w:r w:rsidR="0085151C" w:rsidRPr="00395CE1">
        <w:rPr>
          <w:rFonts w:cs="Times New Roman"/>
          <w:szCs w:val="24"/>
        </w:rPr>
        <w:t xml:space="preserve">quality efforts in </w:t>
      </w:r>
      <w:r w:rsidR="0000032A" w:rsidRPr="00395CE1">
        <w:rPr>
          <w:rFonts w:cs="Times New Roman"/>
          <w:szCs w:val="24"/>
        </w:rPr>
        <w:t>organizations</w:t>
      </w:r>
      <w:r w:rsidR="0000032A" w:rsidRPr="00395CE1">
        <w:rPr>
          <w:rFonts w:cs="Times New Roman"/>
          <w:noProof/>
          <w:szCs w:val="24"/>
        </w:rPr>
        <w:t xml:space="preserve"> (</w:t>
      </w:r>
      <w:r w:rsidR="00010007" w:rsidRPr="00395CE1">
        <w:rPr>
          <w:rFonts w:cs="Times New Roman"/>
          <w:noProof/>
          <w:szCs w:val="24"/>
        </w:rPr>
        <w:t xml:space="preserve">Farner, Luthans, </w:t>
      </w:r>
      <w:r w:rsidR="00E85BFE" w:rsidRPr="00395CE1">
        <w:rPr>
          <w:rFonts w:cs="Times New Roman"/>
          <w:noProof/>
          <w:szCs w:val="24"/>
        </w:rPr>
        <w:t>&amp;</w:t>
      </w:r>
      <w:r w:rsidR="00010007" w:rsidRPr="00395CE1">
        <w:rPr>
          <w:rFonts w:cs="Times New Roman"/>
          <w:noProof/>
          <w:szCs w:val="24"/>
        </w:rPr>
        <w:t xml:space="preserve"> Sommer, 2001)</w:t>
      </w:r>
      <w:r w:rsidRPr="00395CE1">
        <w:rPr>
          <w:rFonts w:cs="Times New Roman"/>
          <w:szCs w:val="24"/>
        </w:rPr>
        <w:t xml:space="preserve">. </w:t>
      </w:r>
    </w:p>
    <w:p w14:paraId="2F1BE47B" w14:textId="77777777" w:rsidR="000C2C88" w:rsidRPr="000C2C88" w:rsidRDefault="000C2C88" w:rsidP="00395CE1">
      <w:pPr>
        <w:widowControl w:val="0"/>
        <w:rPr>
          <w:rFonts w:cs="Times New Roman"/>
          <w:sz w:val="18"/>
          <w:szCs w:val="18"/>
        </w:rPr>
      </w:pPr>
    </w:p>
    <w:p w14:paraId="48C2BC19" w14:textId="5C191866" w:rsidR="00A001DF" w:rsidRDefault="00A001DF" w:rsidP="00395CE1">
      <w:pPr>
        <w:rPr>
          <w:rFonts w:cs="Times New Roman"/>
          <w:szCs w:val="24"/>
        </w:rPr>
      </w:pPr>
      <w:r w:rsidRPr="00395CE1">
        <w:rPr>
          <w:rFonts w:cs="Times New Roman"/>
          <w:szCs w:val="24"/>
        </w:rPr>
        <w:t>Various studies (</w:t>
      </w:r>
      <w:proofErr w:type="spellStart"/>
      <w:r w:rsidRPr="00395CE1">
        <w:rPr>
          <w:rFonts w:cs="Times New Roman"/>
          <w:noProof/>
          <w:szCs w:val="24"/>
        </w:rPr>
        <w:t>Gilbreath</w:t>
      </w:r>
      <w:r w:rsidR="0023591F" w:rsidRPr="00395CE1">
        <w:rPr>
          <w:rFonts w:cs="Times New Roman"/>
          <w:noProof/>
          <w:szCs w:val="24"/>
        </w:rPr>
        <w:t>and</w:t>
      </w:r>
      <w:proofErr w:type="spellEnd"/>
      <w:r w:rsidRPr="00395CE1">
        <w:rPr>
          <w:rFonts w:cs="Times New Roman"/>
          <w:noProof/>
          <w:szCs w:val="24"/>
        </w:rPr>
        <w:t xml:space="preserve"> Benson, 2004;</w:t>
      </w:r>
      <w:r w:rsidR="00602800" w:rsidRPr="00395CE1">
        <w:rPr>
          <w:rFonts w:cs="Times New Roman"/>
          <w:noProof/>
          <w:szCs w:val="24"/>
        </w:rPr>
        <w:t xml:space="preserve"> </w:t>
      </w:r>
      <w:r w:rsidRPr="00395CE1">
        <w:rPr>
          <w:rFonts w:cs="Times New Roman"/>
          <w:noProof/>
          <w:szCs w:val="24"/>
        </w:rPr>
        <w:t xml:space="preserve">Fox </w:t>
      </w:r>
      <w:r w:rsidR="0023591F" w:rsidRPr="00395CE1">
        <w:rPr>
          <w:rFonts w:cs="Times New Roman"/>
          <w:noProof/>
          <w:szCs w:val="24"/>
        </w:rPr>
        <w:t>and</w:t>
      </w:r>
      <w:r w:rsidRPr="00395CE1">
        <w:rPr>
          <w:rFonts w:cs="Times New Roman"/>
          <w:noProof/>
          <w:szCs w:val="24"/>
        </w:rPr>
        <w:t xml:space="preserve"> Stallworth, 2005; Karatepe, 2014</w:t>
      </w:r>
      <w:r w:rsidR="003D4CF2" w:rsidRPr="00395CE1">
        <w:rPr>
          <w:rFonts w:cs="Times New Roman"/>
          <w:szCs w:val="24"/>
        </w:rPr>
        <w:t>) indicate</w:t>
      </w:r>
      <w:r w:rsidRPr="00395CE1">
        <w:rPr>
          <w:rFonts w:cs="Times New Roman"/>
          <w:szCs w:val="24"/>
        </w:rPr>
        <w:t xml:space="preserve"> that supervisors </w:t>
      </w:r>
      <w:r w:rsidR="006607EC" w:rsidRPr="00395CE1">
        <w:rPr>
          <w:rFonts w:cs="Times New Roman"/>
          <w:szCs w:val="24"/>
        </w:rPr>
        <w:t>behaviour</w:t>
      </w:r>
      <w:r w:rsidRPr="00395CE1">
        <w:rPr>
          <w:rFonts w:cs="Times New Roman"/>
          <w:szCs w:val="24"/>
        </w:rPr>
        <w:t xml:space="preserve"> affects employee well-being, for instance</w:t>
      </w:r>
      <w:r w:rsidR="00602800" w:rsidRPr="00395CE1">
        <w:rPr>
          <w:rFonts w:cs="Times New Roman"/>
          <w:szCs w:val="24"/>
        </w:rPr>
        <w:t>,</w:t>
      </w:r>
      <w:r w:rsidRPr="00395CE1">
        <w:rPr>
          <w:rFonts w:cs="Times New Roman"/>
          <w:szCs w:val="24"/>
        </w:rPr>
        <w:t xml:space="preserve"> person-oriented leadership </w:t>
      </w:r>
      <w:r w:rsidR="006607EC" w:rsidRPr="00395CE1">
        <w:rPr>
          <w:rFonts w:cs="Times New Roman"/>
          <w:szCs w:val="24"/>
        </w:rPr>
        <w:t>behaviour</w:t>
      </w:r>
      <w:r w:rsidRPr="00395CE1">
        <w:rPr>
          <w:rFonts w:cs="Times New Roman"/>
          <w:szCs w:val="24"/>
        </w:rPr>
        <w:t xml:space="preserve"> ha</w:t>
      </w:r>
      <w:r w:rsidR="00602800" w:rsidRPr="00395CE1">
        <w:rPr>
          <w:rFonts w:cs="Times New Roman"/>
          <w:szCs w:val="24"/>
        </w:rPr>
        <w:t>s</w:t>
      </w:r>
      <w:r w:rsidRPr="00395CE1">
        <w:rPr>
          <w:rFonts w:cs="Times New Roman"/>
          <w:szCs w:val="24"/>
        </w:rPr>
        <w:t xml:space="preserve"> an effect on turnover intentions through job satisfaction as well as organizational commitment higher than task-oriented leadership </w:t>
      </w:r>
      <w:r w:rsidR="006607EC" w:rsidRPr="00395CE1">
        <w:rPr>
          <w:rFonts w:cs="Times New Roman"/>
          <w:szCs w:val="24"/>
        </w:rPr>
        <w:t>behaviour</w:t>
      </w:r>
      <w:r w:rsidRPr="00395CE1">
        <w:rPr>
          <w:rFonts w:cs="Times New Roman"/>
          <w:szCs w:val="24"/>
        </w:rPr>
        <w:t xml:space="preserve"> (</w:t>
      </w:r>
      <w:r w:rsidRPr="00395CE1">
        <w:rPr>
          <w:rFonts w:cs="Times New Roman"/>
          <w:noProof/>
          <w:szCs w:val="24"/>
        </w:rPr>
        <w:t>Mathieu, Fabi, Lacoursière</w:t>
      </w:r>
      <w:r w:rsidR="0023591F" w:rsidRPr="00395CE1">
        <w:rPr>
          <w:rFonts w:cs="Times New Roman"/>
          <w:noProof/>
          <w:szCs w:val="24"/>
        </w:rPr>
        <w:t xml:space="preserve"> and</w:t>
      </w:r>
      <w:r w:rsidRPr="00395CE1">
        <w:rPr>
          <w:rFonts w:cs="Times New Roman"/>
          <w:noProof/>
          <w:szCs w:val="24"/>
        </w:rPr>
        <w:t xml:space="preserve"> Raymond, 2016). </w:t>
      </w:r>
      <w:r w:rsidR="0023591F" w:rsidRPr="00395CE1">
        <w:rPr>
          <w:rFonts w:cs="Times New Roman"/>
          <w:szCs w:val="24"/>
        </w:rPr>
        <w:t>These studies</w:t>
      </w:r>
      <w:r w:rsidRPr="00395CE1">
        <w:rPr>
          <w:rFonts w:cs="Times New Roman"/>
          <w:szCs w:val="24"/>
        </w:rPr>
        <w:t xml:space="preserve"> did not examine </w:t>
      </w:r>
      <w:r w:rsidR="00602800" w:rsidRPr="00395CE1">
        <w:rPr>
          <w:rFonts w:cs="Times New Roman"/>
          <w:szCs w:val="24"/>
        </w:rPr>
        <w:t xml:space="preserve">the </w:t>
      </w:r>
      <w:r w:rsidRPr="00395CE1">
        <w:rPr>
          <w:rFonts w:cs="Times New Roman"/>
          <w:szCs w:val="24"/>
        </w:rPr>
        <w:t xml:space="preserve">influences of serving employees </w:t>
      </w:r>
      <w:r w:rsidR="006607EC" w:rsidRPr="00395CE1">
        <w:rPr>
          <w:rFonts w:cs="Times New Roman"/>
          <w:szCs w:val="24"/>
          <w:lang w:eastAsia="en-GB"/>
        </w:rPr>
        <w:t>behaviour</w:t>
      </w:r>
      <w:r w:rsidRPr="00395CE1">
        <w:rPr>
          <w:rFonts w:cs="Times New Roman"/>
          <w:szCs w:val="24"/>
        </w:rPr>
        <w:t xml:space="preserve"> and working environment on customer care service.</w:t>
      </w:r>
    </w:p>
    <w:p w14:paraId="49C9F977" w14:textId="77777777" w:rsidR="000C2C88" w:rsidRPr="000C2C88" w:rsidRDefault="000C2C88" w:rsidP="00395CE1">
      <w:pPr>
        <w:rPr>
          <w:rFonts w:cs="Times New Roman"/>
          <w:sz w:val="18"/>
          <w:szCs w:val="18"/>
        </w:rPr>
      </w:pPr>
    </w:p>
    <w:p w14:paraId="71B6D615" w14:textId="64742019" w:rsidR="00A001DF" w:rsidRDefault="00A001DF" w:rsidP="00395CE1">
      <w:pPr>
        <w:widowControl w:val="0"/>
        <w:autoSpaceDE w:val="0"/>
        <w:autoSpaceDN w:val="0"/>
        <w:adjustRightInd w:val="0"/>
        <w:rPr>
          <w:rFonts w:cs="Times New Roman"/>
          <w:szCs w:val="24"/>
        </w:rPr>
      </w:pPr>
      <w:r w:rsidRPr="00395CE1">
        <w:rPr>
          <w:rFonts w:cs="Times New Roman"/>
          <w:szCs w:val="24"/>
          <w:shd w:val="clear" w:color="auto" w:fill="FFFFFF"/>
        </w:rPr>
        <w:t xml:space="preserve">Employee's </w:t>
      </w:r>
      <w:r w:rsidR="006607EC" w:rsidRPr="00395CE1">
        <w:rPr>
          <w:rFonts w:cs="Times New Roman"/>
          <w:szCs w:val="24"/>
          <w:shd w:val="clear" w:color="auto" w:fill="FFFFFF"/>
        </w:rPr>
        <w:t>behaviours</w:t>
      </w:r>
      <w:r w:rsidR="00602800" w:rsidRPr="00395CE1">
        <w:rPr>
          <w:rFonts w:cs="Times New Roman"/>
          <w:szCs w:val="24"/>
          <w:shd w:val="clear" w:color="auto" w:fill="FFFFFF"/>
        </w:rPr>
        <w:t xml:space="preserve"> </w:t>
      </w:r>
      <w:r w:rsidRPr="00395CE1">
        <w:rPr>
          <w:rFonts w:cs="Times New Roman"/>
          <w:szCs w:val="24"/>
          <w:shd w:val="clear" w:color="auto" w:fill="FFFFFF"/>
        </w:rPr>
        <w:t xml:space="preserve">are highly interrelated to the customer's overall satisfaction </w:t>
      </w:r>
      <w:r w:rsidRPr="00395CE1">
        <w:rPr>
          <w:rFonts w:cs="Times New Roman"/>
          <w:noProof/>
          <w:szCs w:val="24"/>
          <w:shd w:val="clear" w:color="auto" w:fill="FFFFFF"/>
        </w:rPr>
        <w:t>(Kattara, Weheba</w:t>
      </w:r>
      <w:r w:rsidR="0023591F" w:rsidRPr="00395CE1">
        <w:rPr>
          <w:rFonts w:cs="Times New Roman"/>
          <w:noProof/>
          <w:szCs w:val="24"/>
          <w:shd w:val="clear" w:color="auto" w:fill="FFFFFF"/>
        </w:rPr>
        <w:t xml:space="preserve"> </w:t>
      </w:r>
      <w:r w:rsidR="00E85BFE" w:rsidRPr="00395CE1">
        <w:rPr>
          <w:rFonts w:cs="Times New Roman"/>
          <w:noProof/>
          <w:szCs w:val="24"/>
          <w:shd w:val="clear" w:color="auto" w:fill="FFFFFF"/>
        </w:rPr>
        <w:t>&amp;</w:t>
      </w:r>
      <w:r w:rsidRPr="00395CE1">
        <w:rPr>
          <w:rFonts w:cs="Times New Roman"/>
          <w:noProof/>
          <w:szCs w:val="24"/>
          <w:shd w:val="clear" w:color="auto" w:fill="FFFFFF"/>
        </w:rPr>
        <w:t xml:space="preserve"> El-Said, 2008)</w:t>
      </w:r>
      <w:r w:rsidRPr="00395CE1">
        <w:rPr>
          <w:rFonts w:cs="Times New Roman"/>
          <w:szCs w:val="24"/>
          <w:shd w:val="clear" w:color="auto" w:fill="FFFFFF"/>
        </w:rPr>
        <w:t>. T</w:t>
      </w:r>
      <w:r w:rsidRPr="00395CE1">
        <w:rPr>
          <w:rFonts w:cs="Times New Roman"/>
          <w:szCs w:val="24"/>
        </w:rPr>
        <w:t xml:space="preserve">here </w:t>
      </w:r>
      <w:r w:rsidR="00602800" w:rsidRPr="00395CE1">
        <w:rPr>
          <w:rFonts w:cs="Times New Roman"/>
          <w:szCs w:val="24"/>
        </w:rPr>
        <w:t xml:space="preserve">is </w:t>
      </w:r>
      <w:r w:rsidRPr="00395CE1">
        <w:rPr>
          <w:rFonts w:cs="Times New Roman"/>
          <w:szCs w:val="24"/>
        </w:rPr>
        <w:t xml:space="preserve">also a significant positive association between the </w:t>
      </w:r>
      <w:r w:rsidR="006607EC" w:rsidRPr="00395CE1">
        <w:rPr>
          <w:rFonts w:cs="Times New Roman"/>
          <w:szCs w:val="24"/>
        </w:rPr>
        <w:t>behaviour</w:t>
      </w:r>
      <w:r w:rsidRPr="00395CE1">
        <w:rPr>
          <w:rFonts w:cs="Times New Roman"/>
          <w:szCs w:val="24"/>
        </w:rPr>
        <w:t xml:space="preserve"> of internal customer</w:t>
      </w:r>
      <w:r w:rsidR="00602800" w:rsidRPr="00395CE1">
        <w:rPr>
          <w:rFonts w:cs="Times New Roman"/>
          <w:szCs w:val="24"/>
        </w:rPr>
        <w:t>s</w:t>
      </w:r>
      <w:r w:rsidRPr="00395CE1">
        <w:rPr>
          <w:rFonts w:cs="Times New Roman"/>
          <w:szCs w:val="24"/>
        </w:rPr>
        <w:t xml:space="preserve"> when serving external customers (</w:t>
      </w:r>
      <w:r w:rsidRPr="00395CE1">
        <w:rPr>
          <w:rFonts w:cs="Times New Roman"/>
          <w:noProof/>
          <w:szCs w:val="24"/>
        </w:rPr>
        <w:t>Al-</w:t>
      </w:r>
      <w:proofErr w:type="spellStart"/>
      <w:r w:rsidRPr="00395CE1">
        <w:rPr>
          <w:rFonts w:cs="Times New Roman"/>
          <w:noProof/>
          <w:szCs w:val="24"/>
        </w:rPr>
        <w:lastRenderedPageBreak/>
        <w:t>Zoubi</w:t>
      </w:r>
      <w:proofErr w:type="spellEnd"/>
      <w:r w:rsidRPr="00395CE1">
        <w:rPr>
          <w:rFonts w:cs="Times New Roman"/>
          <w:noProof/>
          <w:szCs w:val="24"/>
        </w:rPr>
        <w:t xml:space="preserve"> and Alomari, 2017).</w:t>
      </w:r>
      <w:r w:rsidR="00566E8B" w:rsidRPr="00395CE1">
        <w:rPr>
          <w:rFonts w:cs="Times New Roman"/>
          <w:noProof/>
          <w:szCs w:val="24"/>
        </w:rPr>
        <w:t xml:space="preserve"> In addition, it</w:t>
      </w:r>
      <w:r w:rsidR="00566E8B" w:rsidRPr="00395CE1">
        <w:rPr>
          <w:rFonts w:cs="Times New Roman"/>
          <w:szCs w:val="24"/>
        </w:rPr>
        <w:t xml:space="preserve"> is essential to improve working environments to promote employees job performance (</w:t>
      </w:r>
      <w:proofErr w:type="spellStart"/>
      <w:r w:rsidR="00566E8B" w:rsidRPr="00395CE1">
        <w:rPr>
          <w:rFonts w:cs="Times New Roman"/>
          <w:noProof/>
          <w:szCs w:val="24"/>
        </w:rPr>
        <w:t>Kiruja</w:t>
      </w:r>
      <w:proofErr w:type="spellEnd"/>
      <w:r w:rsidR="00566E8B" w:rsidRPr="00395CE1">
        <w:rPr>
          <w:rFonts w:cs="Times New Roman"/>
          <w:noProof/>
          <w:szCs w:val="24"/>
        </w:rPr>
        <w:t xml:space="preserve"> and Kabare, 2013; </w:t>
      </w:r>
      <w:r w:rsidR="00566E8B" w:rsidRPr="00395CE1">
        <w:rPr>
          <w:rFonts w:cs="Times New Roman"/>
          <w:noProof/>
          <w:szCs w:val="24"/>
          <w:shd w:val="clear" w:color="auto" w:fill="FFFFFF"/>
        </w:rPr>
        <w:t>Chandrasekar, 2011</w:t>
      </w:r>
      <w:r w:rsidR="00566E8B" w:rsidRPr="00395CE1">
        <w:rPr>
          <w:rFonts w:cs="Times New Roman"/>
          <w:noProof/>
          <w:szCs w:val="24"/>
        </w:rPr>
        <w:t xml:space="preserve">), </w:t>
      </w:r>
      <w:r w:rsidR="00566E8B" w:rsidRPr="00395CE1">
        <w:rPr>
          <w:rFonts w:cs="Times New Roman"/>
          <w:szCs w:val="24"/>
        </w:rPr>
        <w:t xml:space="preserve">because when </w:t>
      </w:r>
      <w:r w:rsidR="00602800" w:rsidRPr="00395CE1">
        <w:rPr>
          <w:rFonts w:cs="Times New Roman"/>
          <w:szCs w:val="24"/>
        </w:rPr>
        <w:t xml:space="preserve">an </w:t>
      </w:r>
      <w:r w:rsidR="00566E8B" w:rsidRPr="00395CE1">
        <w:rPr>
          <w:rFonts w:cs="Times New Roman"/>
          <w:szCs w:val="24"/>
        </w:rPr>
        <w:t>employee ha</w:t>
      </w:r>
      <w:r w:rsidR="00602800" w:rsidRPr="00395CE1">
        <w:rPr>
          <w:rFonts w:cs="Times New Roman"/>
          <w:szCs w:val="24"/>
        </w:rPr>
        <w:t>s</w:t>
      </w:r>
      <w:r w:rsidR="00566E8B" w:rsidRPr="00395CE1">
        <w:rPr>
          <w:rFonts w:cs="Times New Roman"/>
          <w:szCs w:val="24"/>
        </w:rPr>
        <w:t xml:space="preserve"> </w:t>
      </w:r>
      <w:r w:rsidR="00602800" w:rsidRPr="00395CE1">
        <w:rPr>
          <w:rFonts w:cs="Times New Roman"/>
          <w:szCs w:val="24"/>
        </w:rPr>
        <w:t xml:space="preserve">a </w:t>
      </w:r>
      <w:r w:rsidR="00566E8B" w:rsidRPr="00395CE1">
        <w:rPr>
          <w:rFonts w:cs="Times New Roman"/>
          <w:szCs w:val="24"/>
        </w:rPr>
        <w:t xml:space="preserve">negative perception </w:t>
      </w:r>
      <w:r w:rsidR="00602800" w:rsidRPr="00395CE1">
        <w:rPr>
          <w:rFonts w:cs="Times New Roman"/>
          <w:szCs w:val="24"/>
        </w:rPr>
        <w:t>of</w:t>
      </w:r>
      <w:r w:rsidR="00566E8B" w:rsidRPr="00395CE1">
        <w:rPr>
          <w:rFonts w:cs="Times New Roman"/>
          <w:szCs w:val="24"/>
        </w:rPr>
        <w:t xml:space="preserve"> their work </w:t>
      </w:r>
      <w:proofErr w:type="gramStart"/>
      <w:r w:rsidR="00566E8B" w:rsidRPr="00395CE1">
        <w:rPr>
          <w:rFonts w:cs="Times New Roman"/>
          <w:szCs w:val="24"/>
        </w:rPr>
        <w:t>environment</w:t>
      </w:r>
      <w:proofErr w:type="gramEnd"/>
      <w:r w:rsidR="00566E8B" w:rsidRPr="00395CE1">
        <w:rPr>
          <w:rFonts w:cs="Times New Roman"/>
          <w:szCs w:val="24"/>
        </w:rPr>
        <w:t xml:space="preserve"> they at times suffer from persistent stress that affect</w:t>
      </w:r>
      <w:r w:rsidR="00602800" w:rsidRPr="00395CE1">
        <w:rPr>
          <w:rFonts w:cs="Times New Roman"/>
          <w:szCs w:val="24"/>
        </w:rPr>
        <w:t>s</w:t>
      </w:r>
      <w:r w:rsidR="00566E8B" w:rsidRPr="00395CE1">
        <w:rPr>
          <w:rFonts w:cs="Times New Roman"/>
          <w:szCs w:val="24"/>
        </w:rPr>
        <w:t xml:space="preserve"> their service delivery</w:t>
      </w:r>
      <w:r w:rsidR="001D34A0" w:rsidRPr="00395CE1">
        <w:rPr>
          <w:rFonts w:cs="Times New Roman"/>
          <w:szCs w:val="24"/>
        </w:rPr>
        <w:t xml:space="preserve"> (</w:t>
      </w:r>
      <w:proofErr w:type="spellStart"/>
      <w:r w:rsidR="001D34A0" w:rsidRPr="00395CE1">
        <w:rPr>
          <w:rFonts w:cs="Times New Roman"/>
          <w:noProof/>
          <w:szCs w:val="24"/>
        </w:rPr>
        <w:t>Noblet</w:t>
      </w:r>
      <w:proofErr w:type="spellEnd"/>
      <w:r w:rsidR="001D34A0" w:rsidRPr="00395CE1">
        <w:rPr>
          <w:rFonts w:cs="Times New Roman"/>
          <w:noProof/>
          <w:szCs w:val="24"/>
        </w:rPr>
        <w:t>, 2009)</w:t>
      </w:r>
      <w:r w:rsidR="00566E8B" w:rsidRPr="00395CE1">
        <w:rPr>
          <w:rFonts w:cs="Times New Roman"/>
          <w:szCs w:val="24"/>
        </w:rPr>
        <w:t>.</w:t>
      </w:r>
      <w:r w:rsidR="00602800" w:rsidRPr="00395CE1">
        <w:rPr>
          <w:rFonts w:cs="Times New Roman"/>
          <w:szCs w:val="24"/>
        </w:rPr>
        <w:t xml:space="preserve"> </w:t>
      </w:r>
      <w:r w:rsidR="0023591F" w:rsidRPr="00395CE1">
        <w:rPr>
          <w:rFonts w:cs="Times New Roman"/>
          <w:szCs w:val="24"/>
        </w:rPr>
        <w:t>These</w:t>
      </w:r>
      <w:r w:rsidR="001D34A0" w:rsidRPr="00395CE1">
        <w:rPr>
          <w:rFonts w:cs="Times New Roman"/>
          <w:szCs w:val="24"/>
        </w:rPr>
        <w:t xml:space="preserve"> studies did not look at the influences of management </w:t>
      </w:r>
      <w:r w:rsidR="006607EC" w:rsidRPr="00395CE1">
        <w:rPr>
          <w:rFonts w:cs="Times New Roman"/>
          <w:szCs w:val="24"/>
          <w:lang w:eastAsia="en-GB"/>
        </w:rPr>
        <w:t>behaviour</w:t>
      </w:r>
      <w:r w:rsidR="001D34A0" w:rsidRPr="00395CE1">
        <w:rPr>
          <w:rFonts w:cs="Times New Roman"/>
          <w:szCs w:val="24"/>
        </w:rPr>
        <w:t xml:space="preserve"> and serving employees </w:t>
      </w:r>
      <w:r w:rsidR="006607EC" w:rsidRPr="00395CE1">
        <w:rPr>
          <w:rFonts w:cs="Times New Roman"/>
          <w:szCs w:val="24"/>
          <w:lang w:eastAsia="en-GB"/>
        </w:rPr>
        <w:t>behaviour</w:t>
      </w:r>
      <w:r w:rsidR="001D34A0" w:rsidRPr="00395CE1">
        <w:rPr>
          <w:rFonts w:cs="Times New Roman"/>
          <w:szCs w:val="24"/>
        </w:rPr>
        <w:t xml:space="preserve"> on internal customer care service.</w:t>
      </w:r>
    </w:p>
    <w:p w14:paraId="56003F10" w14:textId="77777777" w:rsidR="000C2C88" w:rsidRPr="00395CE1" w:rsidRDefault="000C2C88" w:rsidP="00395CE1">
      <w:pPr>
        <w:widowControl w:val="0"/>
        <w:autoSpaceDE w:val="0"/>
        <w:autoSpaceDN w:val="0"/>
        <w:adjustRightInd w:val="0"/>
        <w:rPr>
          <w:rFonts w:cs="Times New Roman"/>
          <w:szCs w:val="24"/>
        </w:rPr>
      </w:pPr>
    </w:p>
    <w:p w14:paraId="0E3FDD04" w14:textId="62803CCD" w:rsidR="00D02961" w:rsidRDefault="00D02961" w:rsidP="00395CE1">
      <w:pPr>
        <w:pStyle w:val="NoSpacing"/>
        <w:widowControl w:val="0"/>
        <w:spacing w:line="480" w:lineRule="auto"/>
        <w:jc w:val="both"/>
        <w:rPr>
          <w:rFonts w:ascii="Times New Roman" w:hAnsi="Times New Roman" w:cs="Times New Roman"/>
          <w:sz w:val="24"/>
          <w:szCs w:val="24"/>
        </w:rPr>
      </w:pPr>
      <w:proofErr w:type="spellStart"/>
      <w:r w:rsidRPr="00395CE1">
        <w:rPr>
          <w:rFonts w:ascii="Times New Roman" w:hAnsi="Times New Roman" w:cs="Times New Roman"/>
          <w:sz w:val="24"/>
          <w:szCs w:val="24"/>
          <w:lang w:val="en-GB" w:eastAsia="en-GB"/>
        </w:rPr>
        <w:t>Kilombero</w:t>
      </w:r>
      <w:proofErr w:type="spellEnd"/>
      <w:r w:rsidRPr="00395CE1">
        <w:rPr>
          <w:rFonts w:ascii="Times New Roman" w:hAnsi="Times New Roman" w:cs="Times New Roman"/>
          <w:sz w:val="24"/>
          <w:szCs w:val="24"/>
          <w:lang w:val="en-GB" w:eastAsia="en-GB"/>
        </w:rPr>
        <w:t xml:space="preserve"> Sugar Company Limited (KSCL), situated in </w:t>
      </w:r>
      <w:r w:rsidR="00602800" w:rsidRPr="00395CE1">
        <w:rPr>
          <w:rFonts w:ascii="Times New Roman" w:hAnsi="Times New Roman" w:cs="Times New Roman"/>
          <w:sz w:val="24"/>
          <w:szCs w:val="24"/>
          <w:lang w:val="en-GB" w:eastAsia="en-GB"/>
        </w:rPr>
        <w:t xml:space="preserve">the </w:t>
      </w:r>
      <w:r w:rsidRPr="00395CE1">
        <w:rPr>
          <w:rFonts w:ascii="Times New Roman" w:hAnsi="Times New Roman" w:cs="Times New Roman"/>
          <w:sz w:val="24"/>
          <w:szCs w:val="24"/>
          <w:lang w:val="en-GB" w:eastAsia="en-GB"/>
        </w:rPr>
        <w:t xml:space="preserve">Morogoro region, is one of the four sugar producers in Tanzania.  KSCL is jointly owned by Illovo Sugar of South Africa who holds 55% of the issued share capital; ED&amp;F Man, a London-based commodities group, holding 20% and the government of Tanzania holds 25% of the issued share capital. KSCL comprises two neighbouring agricultural estates and sugar factories, </w:t>
      </w:r>
      <w:proofErr w:type="spellStart"/>
      <w:r w:rsidRPr="00395CE1">
        <w:rPr>
          <w:rFonts w:ascii="Times New Roman" w:hAnsi="Times New Roman" w:cs="Times New Roman"/>
          <w:sz w:val="24"/>
          <w:szCs w:val="24"/>
          <w:lang w:val="en-GB" w:eastAsia="en-GB"/>
        </w:rPr>
        <w:t>Msolwa</w:t>
      </w:r>
      <w:proofErr w:type="spellEnd"/>
      <w:r w:rsidRPr="00395CE1">
        <w:rPr>
          <w:rFonts w:ascii="Times New Roman" w:hAnsi="Times New Roman" w:cs="Times New Roman"/>
          <w:sz w:val="24"/>
          <w:szCs w:val="24"/>
          <w:lang w:val="en-GB" w:eastAsia="en-GB"/>
        </w:rPr>
        <w:t xml:space="preserve"> and </w:t>
      </w:r>
      <w:proofErr w:type="spellStart"/>
      <w:r w:rsidRPr="00395CE1">
        <w:rPr>
          <w:rFonts w:ascii="Times New Roman" w:hAnsi="Times New Roman" w:cs="Times New Roman"/>
          <w:sz w:val="24"/>
          <w:szCs w:val="24"/>
          <w:lang w:val="en-GB" w:eastAsia="en-GB"/>
        </w:rPr>
        <w:t>Ruembe</w:t>
      </w:r>
      <w:proofErr w:type="spellEnd"/>
      <w:r w:rsidRPr="00395CE1">
        <w:rPr>
          <w:rFonts w:ascii="Times New Roman" w:hAnsi="Times New Roman" w:cs="Times New Roman"/>
          <w:sz w:val="24"/>
          <w:szCs w:val="24"/>
          <w:lang w:val="en-GB" w:eastAsia="en-GB"/>
        </w:rPr>
        <w:t xml:space="preserve">, located on either side of the Great </w:t>
      </w:r>
      <w:proofErr w:type="spellStart"/>
      <w:r w:rsidRPr="00395CE1">
        <w:rPr>
          <w:rFonts w:ascii="Times New Roman" w:hAnsi="Times New Roman" w:cs="Times New Roman"/>
          <w:sz w:val="24"/>
          <w:szCs w:val="24"/>
          <w:lang w:val="en-GB" w:eastAsia="en-GB"/>
        </w:rPr>
        <w:t>Ruaha</w:t>
      </w:r>
      <w:proofErr w:type="spellEnd"/>
      <w:r w:rsidRPr="00395CE1">
        <w:rPr>
          <w:rFonts w:ascii="Times New Roman" w:hAnsi="Times New Roman" w:cs="Times New Roman"/>
          <w:sz w:val="24"/>
          <w:szCs w:val="24"/>
          <w:lang w:val="en-GB" w:eastAsia="en-GB"/>
        </w:rPr>
        <w:t xml:space="preserve"> River and linked by a low-level bridge and a distillery factory adjacent to the sugar factory in </w:t>
      </w:r>
      <w:proofErr w:type="spellStart"/>
      <w:r w:rsidRPr="00395CE1">
        <w:rPr>
          <w:rFonts w:ascii="Times New Roman" w:hAnsi="Times New Roman" w:cs="Times New Roman"/>
          <w:sz w:val="24"/>
          <w:szCs w:val="24"/>
          <w:lang w:val="en-GB" w:eastAsia="en-GB"/>
        </w:rPr>
        <w:t>Msolwa</w:t>
      </w:r>
      <w:proofErr w:type="spellEnd"/>
      <w:r w:rsidRPr="00395CE1">
        <w:rPr>
          <w:rFonts w:ascii="Times New Roman" w:hAnsi="Times New Roman" w:cs="Times New Roman"/>
          <w:sz w:val="24"/>
          <w:szCs w:val="24"/>
          <w:lang w:val="en-GB" w:eastAsia="en-GB"/>
        </w:rPr>
        <w:t xml:space="preserve">. KSCL comprises 10 departments, namely, manufacturing, estate agriculture, grower agriculture, estate support, commercial, corporate affairs, human resource, finance, business improvement and expansion projects. KSCL has 830 permanent employees plus 2,418 seasonal agricultural workers at peak periods. KSCL produces markets and distributes direct consumption brown sugar under the brand name ‘Bwana </w:t>
      </w:r>
      <w:proofErr w:type="spellStart"/>
      <w:r w:rsidRPr="00395CE1">
        <w:rPr>
          <w:rFonts w:ascii="Times New Roman" w:hAnsi="Times New Roman" w:cs="Times New Roman"/>
          <w:sz w:val="24"/>
          <w:szCs w:val="24"/>
          <w:lang w:val="en-GB" w:eastAsia="en-GB"/>
        </w:rPr>
        <w:t>Sukari</w:t>
      </w:r>
      <w:proofErr w:type="spellEnd"/>
      <w:r w:rsidRPr="00395CE1">
        <w:rPr>
          <w:rFonts w:ascii="Times New Roman" w:hAnsi="Times New Roman" w:cs="Times New Roman"/>
          <w:sz w:val="24"/>
          <w:szCs w:val="24"/>
          <w:lang w:val="en-GB" w:eastAsia="en-GB"/>
        </w:rPr>
        <w:t>’. KSCL also produces ethyl alcohol, which is a downstream product. Each department at KSCL is responsible to ensure there is good customer care service to both internal customers and external customers.</w:t>
      </w:r>
      <w:r w:rsidR="00602800" w:rsidRPr="00395CE1">
        <w:rPr>
          <w:rFonts w:ascii="Times New Roman" w:hAnsi="Times New Roman" w:cs="Times New Roman"/>
          <w:sz w:val="24"/>
          <w:szCs w:val="24"/>
          <w:lang w:val="en-GB" w:eastAsia="en-GB"/>
        </w:rPr>
        <w:t xml:space="preserve"> </w:t>
      </w:r>
      <w:r w:rsidRPr="00395CE1">
        <w:rPr>
          <w:rFonts w:ascii="Times New Roman" w:hAnsi="Times New Roman" w:cs="Times New Roman"/>
          <w:sz w:val="24"/>
          <w:szCs w:val="24"/>
        </w:rPr>
        <w:t>Th</w:t>
      </w:r>
      <w:r w:rsidR="00E85BFE" w:rsidRPr="00395CE1">
        <w:rPr>
          <w:rFonts w:ascii="Times New Roman" w:hAnsi="Times New Roman" w:cs="Times New Roman"/>
          <w:sz w:val="24"/>
          <w:szCs w:val="24"/>
        </w:rPr>
        <w:t>is research aim</w:t>
      </w:r>
      <w:r w:rsidRPr="00395CE1">
        <w:rPr>
          <w:rFonts w:ascii="Times New Roman" w:hAnsi="Times New Roman" w:cs="Times New Roman"/>
          <w:sz w:val="24"/>
          <w:szCs w:val="24"/>
        </w:rPr>
        <w:t xml:space="preserve">s to </w:t>
      </w:r>
      <w:proofErr w:type="spellStart"/>
      <w:r w:rsidRPr="00395CE1">
        <w:rPr>
          <w:rFonts w:ascii="Times New Roman" w:hAnsi="Times New Roman" w:cs="Times New Roman"/>
          <w:sz w:val="24"/>
          <w:szCs w:val="24"/>
        </w:rPr>
        <w:t>analyse</w:t>
      </w:r>
      <w:proofErr w:type="spellEnd"/>
      <w:r w:rsidRPr="00395CE1">
        <w:rPr>
          <w:rFonts w:ascii="Times New Roman" w:hAnsi="Times New Roman" w:cs="Times New Roman"/>
          <w:sz w:val="24"/>
          <w:szCs w:val="24"/>
        </w:rPr>
        <w:t xml:space="preserve"> the influence of internal customer care management on employee’s performance at </w:t>
      </w:r>
      <w:proofErr w:type="spellStart"/>
      <w:r w:rsidRPr="00395CE1">
        <w:rPr>
          <w:rFonts w:ascii="Times New Roman" w:hAnsi="Times New Roman" w:cs="Times New Roman"/>
          <w:sz w:val="24"/>
          <w:szCs w:val="24"/>
        </w:rPr>
        <w:t>Kilombero</w:t>
      </w:r>
      <w:proofErr w:type="spellEnd"/>
      <w:r w:rsidRPr="00395CE1">
        <w:rPr>
          <w:rFonts w:ascii="Times New Roman" w:hAnsi="Times New Roman" w:cs="Times New Roman"/>
          <w:sz w:val="24"/>
          <w:szCs w:val="24"/>
        </w:rPr>
        <w:t xml:space="preserve"> Sugar Company Limited (KSCL).</w:t>
      </w:r>
    </w:p>
    <w:p w14:paraId="430E9FD2" w14:textId="399C68D6" w:rsidR="00045D78" w:rsidRPr="00395CE1" w:rsidRDefault="00045D78" w:rsidP="00F83698">
      <w:pPr>
        <w:pStyle w:val="Heading1"/>
        <w:numPr>
          <w:ilvl w:val="1"/>
          <w:numId w:val="19"/>
        </w:numPr>
        <w:ind w:left="567" w:hanging="567"/>
        <w:rPr>
          <w:rFonts w:cs="Times New Roman"/>
          <w:szCs w:val="24"/>
        </w:rPr>
      </w:pPr>
      <w:bookmarkStart w:id="53" w:name="_Toc78291773"/>
      <w:r w:rsidRPr="00395CE1">
        <w:rPr>
          <w:rFonts w:cs="Times New Roman"/>
          <w:szCs w:val="24"/>
        </w:rPr>
        <w:lastRenderedPageBreak/>
        <w:t>Problem Statement</w:t>
      </w:r>
      <w:bookmarkEnd w:id="53"/>
    </w:p>
    <w:p w14:paraId="23160C10" w14:textId="406EB7C7" w:rsidR="00E44A5A" w:rsidRDefault="00EF4CC7" w:rsidP="00395CE1">
      <w:pPr>
        <w:widowControl w:val="0"/>
        <w:autoSpaceDE w:val="0"/>
        <w:autoSpaceDN w:val="0"/>
        <w:adjustRightInd w:val="0"/>
        <w:rPr>
          <w:rFonts w:cs="Times New Roman"/>
          <w:szCs w:val="24"/>
        </w:rPr>
      </w:pPr>
      <w:r w:rsidRPr="00395CE1">
        <w:rPr>
          <w:rFonts w:cs="Times New Roman"/>
          <w:szCs w:val="24"/>
        </w:rPr>
        <w:t>Fulfilling customer’s</w:t>
      </w:r>
      <w:r w:rsidR="00045D78" w:rsidRPr="00395CE1">
        <w:rPr>
          <w:rFonts w:cs="Times New Roman"/>
          <w:szCs w:val="24"/>
        </w:rPr>
        <w:t xml:space="preserve"> needs has been the </w:t>
      </w:r>
      <w:r w:rsidR="00DB5874" w:rsidRPr="00395CE1">
        <w:rPr>
          <w:rFonts w:cs="Times New Roman"/>
          <w:szCs w:val="24"/>
        </w:rPr>
        <w:t>most important</w:t>
      </w:r>
      <w:r w:rsidR="00045D78" w:rsidRPr="00395CE1">
        <w:rPr>
          <w:rFonts w:cs="Times New Roman"/>
          <w:szCs w:val="24"/>
        </w:rPr>
        <w:t xml:space="preserve"> goal of </w:t>
      </w:r>
      <w:r w:rsidR="00DB5874" w:rsidRPr="00395CE1">
        <w:rPr>
          <w:rFonts w:cs="Times New Roman"/>
          <w:szCs w:val="24"/>
        </w:rPr>
        <w:t xml:space="preserve">both manufacturing and </w:t>
      </w:r>
      <w:r w:rsidR="00045D78" w:rsidRPr="00395CE1">
        <w:rPr>
          <w:rFonts w:cs="Times New Roman"/>
          <w:szCs w:val="24"/>
        </w:rPr>
        <w:t xml:space="preserve">service organizations. </w:t>
      </w:r>
      <w:r w:rsidR="00DB5874" w:rsidRPr="00395CE1">
        <w:rPr>
          <w:rFonts w:cs="Times New Roman"/>
          <w:szCs w:val="24"/>
        </w:rPr>
        <w:t>Nevertheless</w:t>
      </w:r>
      <w:r w:rsidR="00045D78" w:rsidRPr="00395CE1">
        <w:rPr>
          <w:rFonts w:cs="Times New Roman"/>
          <w:szCs w:val="24"/>
        </w:rPr>
        <w:t xml:space="preserve">, </w:t>
      </w:r>
      <w:r w:rsidRPr="00395CE1">
        <w:rPr>
          <w:rFonts w:cs="Times New Roman"/>
          <w:szCs w:val="24"/>
        </w:rPr>
        <w:t xml:space="preserve">internal customer care services have received inadequate attention in many organizations and consequently </w:t>
      </w:r>
      <w:r w:rsidR="0000032A" w:rsidRPr="00395CE1">
        <w:rPr>
          <w:rFonts w:cs="Times New Roman"/>
          <w:szCs w:val="24"/>
        </w:rPr>
        <w:t>affect employees</w:t>
      </w:r>
      <w:r w:rsidRPr="00395CE1">
        <w:rPr>
          <w:rFonts w:cs="Times New Roman"/>
          <w:szCs w:val="24"/>
        </w:rPr>
        <w:t>'</w:t>
      </w:r>
      <w:r w:rsidR="007968A2" w:rsidRPr="00395CE1">
        <w:rPr>
          <w:rFonts w:cs="Times New Roman"/>
          <w:szCs w:val="24"/>
        </w:rPr>
        <w:t xml:space="preserve"> satisfaction and job </w:t>
      </w:r>
      <w:r w:rsidRPr="00395CE1">
        <w:rPr>
          <w:rFonts w:cs="Times New Roman"/>
          <w:szCs w:val="24"/>
        </w:rPr>
        <w:t>performance</w:t>
      </w:r>
      <w:r w:rsidR="00045D78" w:rsidRPr="00395CE1">
        <w:rPr>
          <w:rFonts w:cs="Times New Roman"/>
          <w:szCs w:val="24"/>
        </w:rPr>
        <w:t>.</w:t>
      </w:r>
      <w:r w:rsidR="00DB5874" w:rsidRPr="00395CE1">
        <w:rPr>
          <w:rFonts w:cs="Times New Roman"/>
          <w:szCs w:val="24"/>
        </w:rPr>
        <w:t xml:space="preserve"> M</w:t>
      </w:r>
      <w:r w:rsidR="00045D78" w:rsidRPr="00395CE1">
        <w:rPr>
          <w:rFonts w:cs="Times New Roman"/>
          <w:szCs w:val="24"/>
        </w:rPr>
        <w:t>any authors</w:t>
      </w:r>
      <w:r w:rsidR="00CE0BA3" w:rsidRPr="00395CE1">
        <w:rPr>
          <w:rFonts w:cs="Times New Roman"/>
          <w:szCs w:val="24"/>
        </w:rPr>
        <w:t xml:space="preserve"> (</w:t>
      </w:r>
      <w:r w:rsidR="00DB5874" w:rsidRPr="00395CE1">
        <w:rPr>
          <w:rFonts w:cs="Times New Roman"/>
          <w:szCs w:val="24"/>
        </w:rPr>
        <w:t xml:space="preserve">for </w:t>
      </w:r>
      <w:r w:rsidR="0000032A" w:rsidRPr="00395CE1">
        <w:rPr>
          <w:rFonts w:cs="Times New Roman"/>
          <w:szCs w:val="24"/>
        </w:rPr>
        <w:t>instance</w:t>
      </w:r>
      <w:r w:rsidR="00E85BFE" w:rsidRPr="00395CE1">
        <w:rPr>
          <w:rFonts w:cs="Times New Roman"/>
          <w:szCs w:val="24"/>
        </w:rPr>
        <w:t xml:space="preserve">, </w:t>
      </w:r>
      <w:r w:rsidR="003F1510" w:rsidRPr="00395CE1">
        <w:rPr>
          <w:rFonts w:cs="Times New Roman"/>
          <w:noProof/>
          <w:szCs w:val="24"/>
        </w:rPr>
        <w:t>Demirel,</w:t>
      </w:r>
      <w:r w:rsidR="00E85BFE" w:rsidRPr="00395CE1">
        <w:rPr>
          <w:rFonts w:cs="Times New Roman"/>
          <w:noProof/>
          <w:szCs w:val="24"/>
        </w:rPr>
        <w:t xml:space="preserve"> </w:t>
      </w:r>
      <w:r w:rsidR="003F1510" w:rsidRPr="00395CE1">
        <w:rPr>
          <w:rFonts w:cs="Times New Roman"/>
          <w:noProof/>
          <w:szCs w:val="24"/>
        </w:rPr>
        <w:t xml:space="preserve">2008; Obeng-Akrofi, 2009; Li, 2010; Mawoli, Yusuf </w:t>
      </w:r>
      <w:r w:rsidR="00E85BFE" w:rsidRPr="00395CE1">
        <w:rPr>
          <w:rFonts w:cs="Times New Roman"/>
          <w:noProof/>
          <w:szCs w:val="24"/>
        </w:rPr>
        <w:t>&amp;</w:t>
      </w:r>
      <w:r w:rsidR="003F1510" w:rsidRPr="00395CE1">
        <w:rPr>
          <w:rFonts w:cs="Times New Roman"/>
          <w:noProof/>
          <w:szCs w:val="24"/>
        </w:rPr>
        <w:t xml:space="preserve"> Idris, 2011; </w:t>
      </w:r>
      <w:r w:rsidR="003F1510" w:rsidRPr="00395CE1">
        <w:rPr>
          <w:rFonts w:cs="Times New Roman"/>
          <w:szCs w:val="24"/>
        </w:rPr>
        <w:t>Ulla</w:t>
      </w:r>
      <w:r w:rsidR="003F1510" w:rsidRPr="00395CE1">
        <w:rPr>
          <w:rFonts w:cs="Times New Roman"/>
          <w:noProof/>
          <w:szCs w:val="24"/>
        </w:rPr>
        <w:t xml:space="preserve"> </w:t>
      </w:r>
      <w:r w:rsidR="00E85BFE" w:rsidRPr="00395CE1">
        <w:rPr>
          <w:rFonts w:cs="Times New Roman"/>
          <w:noProof/>
          <w:szCs w:val="24"/>
        </w:rPr>
        <w:t>&amp;</w:t>
      </w:r>
      <w:r w:rsidR="003F1510" w:rsidRPr="00395CE1">
        <w:rPr>
          <w:rFonts w:cs="Times New Roman"/>
          <w:noProof/>
          <w:szCs w:val="24"/>
        </w:rPr>
        <w:t xml:space="preserve"> Yasmin, 2013; Tekin </w:t>
      </w:r>
      <w:r w:rsidR="00E85BFE" w:rsidRPr="00395CE1">
        <w:rPr>
          <w:rFonts w:cs="Times New Roman"/>
          <w:noProof/>
          <w:szCs w:val="24"/>
        </w:rPr>
        <w:t>&amp;</w:t>
      </w:r>
      <w:r w:rsidR="003F1510" w:rsidRPr="00395CE1">
        <w:rPr>
          <w:rFonts w:cs="Times New Roman"/>
          <w:noProof/>
          <w:szCs w:val="24"/>
        </w:rPr>
        <w:t xml:space="preserve"> Erol, 2016;</w:t>
      </w:r>
      <w:r w:rsidR="003F1510" w:rsidRPr="00395CE1">
        <w:rPr>
          <w:rFonts w:cs="Times New Roman"/>
          <w:szCs w:val="24"/>
        </w:rPr>
        <w:t xml:space="preserve"> Al</w:t>
      </w:r>
      <w:r w:rsidR="003F1510" w:rsidRPr="00395CE1">
        <w:rPr>
          <w:rFonts w:cs="Times New Roman"/>
          <w:noProof/>
          <w:szCs w:val="24"/>
        </w:rPr>
        <w:t>-</w:t>
      </w:r>
      <w:proofErr w:type="spellStart"/>
      <w:r w:rsidR="003F1510" w:rsidRPr="00395CE1">
        <w:rPr>
          <w:rFonts w:cs="Times New Roman"/>
          <w:noProof/>
          <w:szCs w:val="24"/>
        </w:rPr>
        <w:t>Zoubi</w:t>
      </w:r>
      <w:proofErr w:type="spellEnd"/>
      <w:r w:rsidR="003F1510" w:rsidRPr="00395CE1">
        <w:rPr>
          <w:rFonts w:cs="Times New Roman"/>
          <w:noProof/>
          <w:szCs w:val="24"/>
        </w:rPr>
        <w:t xml:space="preserve"> </w:t>
      </w:r>
      <w:r w:rsidR="00E85BFE" w:rsidRPr="00395CE1">
        <w:rPr>
          <w:rFonts w:cs="Times New Roman"/>
          <w:noProof/>
          <w:szCs w:val="24"/>
        </w:rPr>
        <w:t>&amp;</w:t>
      </w:r>
      <w:r w:rsidR="003F1510" w:rsidRPr="00395CE1">
        <w:rPr>
          <w:rFonts w:cs="Times New Roman"/>
          <w:noProof/>
          <w:szCs w:val="24"/>
        </w:rPr>
        <w:t xml:space="preserve"> Alomari, 2017</w:t>
      </w:r>
      <w:r w:rsidR="00045D78" w:rsidRPr="00395CE1">
        <w:rPr>
          <w:rFonts w:cs="Times New Roman"/>
          <w:szCs w:val="24"/>
        </w:rPr>
        <w:t xml:space="preserve">) suggested that </w:t>
      </w:r>
      <w:r w:rsidR="00DB5874" w:rsidRPr="00395CE1">
        <w:rPr>
          <w:rFonts w:cs="Times New Roman"/>
          <w:szCs w:val="24"/>
        </w:rPr>
        <w:t>organizations</w:t>
      </w:r>
      <w:r w:rsidR="00045D78" w:rsidRPr="00395CE1">
        <w:rPr>
          <w:rFonts w:cs="Times New Roman"/>
          <w:szCs w:val="24"/>
        </w:rPr>
        <w:t xml:space="preserve"> should </w:t>
      </w:r>
      <w:r w:rsidR="00DB5874" w:rsidRPr="00395CE1">
        <w:rPr>
          <w:rFonts w:cs="Times New Roman"/>
          <w:szCs w:val="24"/>
        </w:rPr>
        <w:t>take care of</w:t>
      </w:r>
      <w:r w:rsidR="00045D78" w:rsidRPr="00395CE1">
        <w:rPr>
          <w:rFonts w:cs="Times New Roman"/>
          <w:szCs w:val="24"/>
        </w:rPr>
        <w:t xml:space="preserve"> their employees as they </w:t>
      </w:r>
      <w:r w:rsidR="00DB5874" w:rsidRPr="00395CE1">
        <w:rPr>
          <w:rFonts w:cs="Times New Roman"/>
          <w:szCs w:val="24"/>
        </w:rPr>
        <w:t>care for</w:t>
      </w:r>
      <w:r w:rsidR="00045D78" w:rsidRPr="00395CE1">
        <w:rPr>
          <w:rFonts w:cs="Times New Roman"/>
          <w:szCs w:val="24"/>
        </w:rPr>
        <w:t xml:space="preserve"> their customers. This </w:t>
      </w:r>
      <w:r w:rsidR="00DB5874" w:rsidRPr="00395CE1">
        <w:rPr>
          <w:rFonts w:cs="Times New Roman"/>
          <w:szCs w:val="24"/>
        </w:rPr>
        <w:t>viewpoint</w:t>
      </w:r>
      <w:r w:rsidR="00045D78" w:rsidRPr="00395CE1">
        <w:rPr>
          <w:rFonts w:cs="Times New Roman"/>
          <w:szCs w:val="24"/>
        </w:rPr>
        <w:t xml:space="preserve"> was supported by </w:t>
      </w:r>
      <w:r w:rsidR="00DB5874" w:rsidRPr="00395CE1">
        <w:rPr>
          <w:rFonts w:cs="Times New Roman"/>
          <w:szCs w:val="24"/>
        </w:rPr>
        <w:t>several other</w:t>
      </w:r>
      <w:r w:rsidR="00045D78" w:rsidRPr="00395CE1">
        <w:rPr>
          <w:rFonts w:cs="Times New Roman"/>
          <w:szCs w:val="24"/>
        </w:rPr>
        <w:t xml:space="preserve"> authors </w:t>
      </w:r>
      <w:r w:rsidR="00CE0BA3" w:rsidRPr="00395CE1">
        <w:rPr>
          <w:rFonts w:cs="Times New Roman"/>
          <w:szCs w:val="24"/>
        </w:rPr>
        <w:t xml:space="preserve">such </w:t>
      </w:r>
      <w:r w:rsidR="0000032A" w:rsidRPr="00395CE1">
        <w:rPr>
          <w:rFonts w:cs="Times New Roman"/>
          <w:szCs w:val="24"/>
        </w:rPr>
        <w:t>as</w:t>
      </w:r>
      <w:r w:rsidR="00602800" w:rsidRPr="00395CE1">
        <w:rPr>
          <w:rFonts w:cs="Times New Roman"/>
          <w:szCs w:val="24"/>
        </w:rPr>
        <w:t xml:space="preserve"> </w:t>
      </w:r>
      <w:r w:rsidR="003F1510" w:rsidRPr="00395CE1">
        <w:rPr>
          <w:rFonts w:cs="Times New Roman"/>
          <w:noProof/>
          <w:szCs w:val="24"/>
        </w:rPr>
        <w:t>Demirel (2008)</w:t>
      </w:r>
      <w:r w:rsidR="00602800" w:rsidRPr="00395CE1">
        <w:rPr>
          <w:rFonts w:cs="Times New Roman"/>
          <w:noProof/>
          <w:szCs w:val="24"/>
        </w:rPr>
        <w:t xml:space="preserve"> </w:t>
      </w:r>
      <w:r w:rsidR="00E44A5A" w:rsidRPr="00395CE1">
        <w:rPr>
          <w:rFonts w:cs="Times New Roman"/>
          <w:noProof/>
          <w:szCs w:val="24"/>
        </w:rPr>
        <w:t>and</w:t>
      </w:r>
      <w:r w:rsidR="00602800" w:rsidRPr="00395CE1">
        <w:rPr>
          <w:rFonts w:cs="Times New Roman"/>
          <w:noProof/>
          <w:szCs w:val="24"/>
        </w:rPr>
        <w:t xml:space="preserve">  </w:t>
      </w:r>
      <w:r w:rsidR="003F1510" w:rsidRPr="00395CE1">
        <w:rPr>
          <w:rFonts w:cs="Times New Roman"/>
          <w:noProof/>
          <w:szCs w:val="24"/>
        </w:rPr>
        <w:t>Mathieu, Fabi, Lacoursière, and Raymond (2016)</w:t>
      </w:r>
      <w:r w:rsidR="00602800" w:rsidRPr="00395CE1">
        <w:rPr>
          <w:rFonts w:cs="Times New Roman"/>
          <w:noProof/>
          <w:szCs w:val="24"/>
        </w:rPr>
        <w:t xml:space="preserve"> </w:t>
      </w:r>
      <w:r w:rsidR="00045D78" w:rsidRPr="00395CE1">
        <w:rPr>
          <w:rFonts w:cs="Times New Roman"/>
          <w:szCs w:val="24"/>
        </w:rPr>
        <w:t xml:space="preserve">who </w:t>
      </w:r>
      <w:r w:rsidR="00DB5874" w:rsidRPr="00395CE1">
        <w:rPr>
          <w:rFonts w:cs="Times New Roman"/>
          <w:szCs w:val="24"/>
        </w:rPr>
        <w:t>held</w:t>
      </w:r>
      <w:r w:rsidR="003D4CF2" w:rsidRPr="00395CE1">
        <w:rPr>
          <w:rFonts w:cs="Times New Roman"/>
          <w:szCs w:val="24"/>
        </w:rPr>
        <w:t xml:space="preserve"> that employees’</w:t>
      </w:r>
      <w:r w:rsidR="00045D78" w:rsidRPr="00395CE1">
        <w:rPr>
          <w:rFonts w:cs="Times New Roman"/>
          <w:szCs w:val="24"/>
        </w:rPr>
        <w:t xml:space="preserve"> satisfaction is positively </w:t>
      </w:r>
      <w:r w:rsidR="00DB5874" w:rsidRPr="00395CE1">
        <w:rPr>
          <w:rFonts w:cs="Times New Roman"/>
          <w:szCs w:val="24"/>
        </w:rPr>
        <w:t>correlated</w:t>
      </w:r>
      <w:r w:rsidR="00045D78" w:rsidRPr="00395CE1">
        <w:rPr>
          <w:rFonts w:cs="Times New Roman"/>
          <w:szCs w:val="24"/>
        </w:rPr>
        <w:t xml:space="preserve"> to customer satisfaction. </w:t>
      </w:r>
    </w:p>
    <w:p w14:paraId="728D258E" w14:textId="77777777" w:rsidR="000C2C88" w:rsidRPr="00395CE1" w:rsidRDefault="000C2C88" w:rsidP="00395CE1">
      <w:pPr>
        <w:widowControl w:val="0"/>
        <w:autoSpaceDE w:val="0"/>
        <w:autoSpaceDN w:val="0"/>
        <w:adjustRightInd w:val="0"/>
        <w:rPr>
          <w:rFonts w:cs="Times New Roman"/>
          <w:szCs w:val="24"/>
        </w:rPr>
      </w:pPr>
    </w:p>
    <w:p w14:paraId="1FD99450" w14:textId="2BE6B7BE" w:rsidR="0022758C" w:rsidRDefault="0022758C" w:rsidP="00395CE1">
      <w:pPr>
        <w:pStyle w:val="Default"/>
        <w:widowControl w:val="0"/>
        <w:spacing w:line="480" w:lineRule="auto"/>
        <w:jc w:val="both"/>
        <w:rPr>
          <w:color w:val="auto"/>
        </w:rPr>
      </w:pPr>
      <w:proofErr w:type="spellStart"/>
      <w:r w:rsidRPr="00395CE1">
        <w:rPr>
          <w:color w:val="auto"/>
        </w:rPr>
        <w:t>Kilombero</w:t>
      </w:r>
      <w:proofErr w:type="spellEnd"/>
      <w:r w:rsidRPr="00395CE1">
        <w:rPr>
          <w:color w:val="auto"/>
        </w:rPr>
        <w:t xml:space="preserve"> Sugar Company Limited (KSCL) has several departments which need to interact effectively to meet the objectives of the company. Employees in one department are required to serve other departments employees as their customers. The concept of internal customer care management in the organization seems to be lacking because there are several complain</w:t>
      </w:r>
      <w:r w:rsidR="00602800" w:rsidRPr="00395CE1">
        <w:rPr>
          <w:color w:val="auto"/>
        </w:rPr>
        <w:t>t</w:t>
      </w:r>
      <w:r w:rsidRPr="00395CE1">
        <w:rPr>
          <w:color w:val="auto"/>
        </w:rPr>
        <w:t xml:space="preserve">s that some departments that they are not being served as expected by staff in other departments. For instance, employees in the </w:t>
      </w:r>
      <w:proofErr w:type="gramStart"/>
      <w:r w:rsidRPr="00395CE1">
        <w:rPr>
          <w:color w:val="auto"/>
        </w:rPr>
        <w:t>Agriculture</w:t>
      </w:r>
      <w:proofErr w:type="gramEnd"/>
      <w:r w:rsidRPr="00395CE1">
        <w:rPr>
          <w:color w:val="auto"/>
        </w:rPr>
        <w:t xml:space="preserve"> departments </w:t>
      </w:r>
      <w:r w:rsidR="00602800" w:rsidRPr="00395CE1">
        <w:rPr>
          <w:color w:val="auto"/>
        </w:rPr>
        <w:t>complain</w:t>
      </w:r>
      <w:r w:rsidRPr="00395CE1">
        <w:rPr>
          <w:color w:val="auto"/>
        </w:rPr>
        <w:t xml:space="preserve"> that they are not receiving adequate service from the purchasing departments. Also, most of the employees in the company are not well informed about the current exercise of reorganizing staffs and activities known as fit for future. All these problems could be attributed </w:t>
      </w:r>
      <w:r w:rsidR="00602800" w:rsidRPr="00395CE1">
        <w:rPr>
          <w:color w:val="auto"/>
        </w:rPr>
        <w:t>to</w:t>
      </w:r>
      <w:r w:rsidRPr="00395CE1">
        <w:rPr>
          <w:color w:val="auto"/>
        </w:rPr>
        <w:t xml:space="preserve"> management, or working environment or the serving employees or a combination of some or all of these attributes.</w:t>
      </w:r>
    </w:p>
    <w:p w14:paraId="791B7403" w14:textId="6D47DAE0" w:rsidR="00CE0BA3" w:rsidRPr="00395CE1" w:rsidRDefault="00CE0BA3" w:rsidP="00F83698">
      <w:pPr>
        <w:pStyle w:val="Heading1"/>
        <w:numPr>
          <w:ilvl w:val="1"/>
          <w:numId w:val="19"/>
        </w:numPr>
        <w:ind w:left="567" w:hanging="567"/>
        <w:rPr>
          <w:rFonts w:cs="Times New Roman"/>
          <w:szCs w:val="24"/>
        </w:rPr>
      </w:pPr>
      <w:bookmarkStart w:id="54" w:name="_Toc78291774"/>
      <w:r w:rsidRPr="00395CE1">
        <w:rPr>
          <w:rFonts w:cs="Times New Roman"/>
          <w:szCs w:val="24"/>
        </w:rPr>
        <w:lastRenderedPageBreak/>
        <w:t>Objective of the Study</w:t>
      </w:r>
      <w:bookmarkEnd w:id="54"/>
    </w:p>
    <w:p w14:paraId="2D3E84B6" w14:textId="77777777" w:rsidR="00CE0BA3" w:rsidRPr="00395CE1" w:rsidRDefault="00CE0BA3" w:rsidP="00395CE1">
      <w:pPr>
        <w:widowControl w:val="0"/>
        <w:autoSpaceDE w:val="0"/>
        <w:autoSpaceDN w:val="0"/>
        <w:adjustRightInd w:val="0"/>
        <w:rPr>
          <w:rFonts w:cs="Times New Roman"/>
          <w:szCs w:val="24"/>
        </w:rPr>
      </w:pPr>
      <w:r w:rsidRPr="00395CE1">
        <w:rPr>
          <w:rFonts w:cs="Times New Roman"/>
          <w:szCs w:val="24"/>
        </w:rPr>
        <w:t xml:space="preserve">Broadly, this study </w:t>
      </w:r>
      <w:r w:rsidR="00EF4CC7" w:rsidRPr="00395CE1">
        <w:rPr>
          <w:rFonts w:cs="Times New Roman"/>
          <w:szCs w:val="24"/>
        </w:rPr>
        <w:t>examine</w:t>
      </w:r>
      <w:r w:rsidR="00C4714F" w:rsidRPr="00395CE1">
        <w:rPr>
          <w:rFonts w:cs="Times New Roman"/>
          <w:szCs w:val="24"/>
        </w:rPr>
        <w:t>d</w:t>
      </w:r>
      <w:r w:rsidR="00EF4CC7" w:rsidRPr="00395CE1">
        <w:rPr>
          <w:rFonts w:cs="Times New Roman"/>
          <w:szCs w:val="24"/>
        </w:rPr>
        <w:t xml:space="preserve"> </w:t>
      </w:r>
      <w:r w:rsidR="00602800" w:rsidRPr="00395CE1">
        <w:rPr>
          <w:rFonts w:cs="Times New Roman"/>
          <w:szCs w:val="24"/>
        </w:rPr>
        <w:t xml:space="preserve">the </w:t>
      </w:r>
      <w:r w:rsidR="00EF4CC7" w:rsidRPr="00395CE1">
        <w:rPr>
          <w:rFonts w:cs="Times New Roman"/>
          <w:szCs w:val="24"/>
        </w:rPr>
        <w:t>influence</w:t>
      </w:r>
      <w:r w:rsidRPr="00395CE1">
        <w:rPr>
          <w:rFonts w:cs="Times New Roman"/>
          <w:szCs w:val="24"/>
        </w:rPr>
        <w:t xml:space="preserve"> of internal customer care management on </w:t>
      </w:r>
      <w:r w:rsidR="00602800" w:rsidRPr="00395CE1">
        <w:rPr>
          <w:rFonts w:cs="Times New Roman"/>
          <w:szCs w:val="24"/>
        </w:rPr>
        <w:t xml:space="preserve">the </w:t>
      </w:r>
      <w:r w:rsidRPr="00395CE1">
        <w:rPr>
          <w:rFonts w:cs="Times New Roman"/>
          <w:szCs w:val="24"/>
        </w:rPr>
        <w:t xml:space="preserve">performance of employees </w:t>
      </w:r>
      <w:r w:rsidR="006A14FB" w:rsidRPr="00395CE1">
        <w:rPr>
          <w:rFonts w:cs="Times New Roman"/>
          <w:szCs w:val="24"/>
        </w:rPr>
        <w:t>in an agricultural</w:t>
      </w:r>
      <w:r w:rsidR="00602800" w:rsidRPr="00395CE1">
        <w:rPr>
          <w:rFonts w:cs="Times New Roman"/>
          <w:szCs w:val="24"/>
        </w:rPr>
        <w:t>-</w:t>
      </w:r>
      <w:r w:rsidR="006A14FB" w:rsidRPr="00395CE1">
        <w:rPr>
          <w:rFonts w:cs="Times New Roman"/>
          <w:szCs w:val="24"/>
        </w:rPr>
        <w:t>based manufacturing</w:t>
      </w:r>
      <w:r w:rsidRPr="00395CE1">
        <w:rPr>
          <w:rFonts w:cs="Times New Roman"/>
          <w:szCs w:val="24"/>
        </w:rPr>
        <w:t xml:space="preserve"> company.</w:t>
      </w:r>
    </w:p>
    <w:p w14:paraId="52760A11" w14:textId="77777777" w:rsidR="006A14FB" w:rsidRPr="00395CE1" w:rsidRDefault="006A14FB" w:rsidP="00395CE1">
      <w:pPr>
        <w:widowControl w:val="0"/>
        <w:autoSpaceDE w:val="0"/>
        <w:autoSpaceDN w:val="0"/>
        <w:adjustRightInd w:val="0"/>
        <w:rPr>
          <w:rFonts w:cs="Times New Roman"/>
          <w:szCs w:val="24"/>
        </w:rPr>
      </w:pPr>
      <w:r w:rsidRPr="00395CE1">
        <w:rPr>
          <w:rFonts w:cs="Times New Roman"/>
          <w:szCs w:val="24"/>
        </w:rPr>
        <w:t>Specifically, the study aim</w:t>
      </w:r>
      <w:r w:rsidR="00C4714F" w:rsidRPr="00395CE1">
        <w:rPr>
          <w:rFonts w:cs="Times New Roman"/>
          <w:szCs w:val="24"/>
        </w:rPr>
        <w:t>ed</w:t>
      </w:r>
      <w:r w:rsidRPr="00395CE1">
        <w:rPr>
          <w:rFonts w:cs="Times New Roman"/>
          <w:szCs w:val="24"/>
        </w:rPr>
        <w:t xml:space="preserve"> to:</w:t>
      </w:r>
    </w:p>
    <w:p w14:paraId="156D00C0" w14:textId="77777777" w:rsidR="00245F5E" w:rsidRPr="000C2C88" w:rsidRDefault="00245F5E" w:rsidP="000C2C88">
      <w:pPr>
        <w:pStyle w:val="ListParagraph"/>
        <w:numPr>
          <w:ilvl w:val="0"/>
          <w:numId w:val="20"/>
        </w:numPr>
        <w:shd w:val="clear" w:color="auto" w:fill="FFFFFF"/>
        <w:rPr>
          <w:rFonts w:eastAsia="Times New Roman" w:cs="Times New Roman"/>
          <w:szCs w:val="24"/>
          <w:lang w:eastAsia="en-GB"/>
        </w:rPr>
      </w:pPr>
      <w:r w:rsidRPr="000C2C88">
        <w:rPr>
          <w:rFonts w:eastAsia="Times New Roman" w:cs="Times New Roman"/>
          <w:szCs w:val="24"/>
          <w:lang w:eastAsia="en-GB"/>
        </w:rPr>
        <w:t xml:space="preserve">To assess the influence of </w:t>
      </w:r>
      <w:r w:rsidR="00425840" w:rsidRPr="000C2C88">
        <w:rPr>
          <w:rFonts w:eastAsia="Times New Roman" w:cs="Times New Roman"/>
          <w:szCs w:val="24"/>
          <w:lang w:eastAsia="en-GB"/>
        </w:rPr>
        <w:t xml:space="preserve">supervisor </w:t>
      </w:r>
      <w:r w:rsidR="003D4CF2" w:rsidRPr="000C2C88">
        <w:rPr>
          <w:rFonts w:eastAsia="Times New Roman" w:cs="Times New Roman"/>
          <w:szCs w:val="24"/>
          <w:lang w:eastAsia="en-GB"/>
        </w:rPr>
        <w:t>behavio</w:t>
      </w:r>
      <w:r w:rsidR="00602800" w:rsidRPr="000C2C88">
        <w:rPr>
          <w:rFonts w:eastAsia="Times New Roman" w:cs="Times New Roman"/>
          <w:szCs w:val="24"/>
          <w:lang w:eastAsia="en-GB"/>
        </w:rPr>
        <w:t>u</w:t>
      </w:r>
      <w:r w:rsidR="003D4CF2" w:rsidRPr="000C2C88">
        <w:rPr>
          <w:rFonts w:eastAsia="Times New Roman" w:cs="Times New Roman"/>
          <w:szCs w:val="24"/>
          <w:lang w:eastAsia="en-GB"/>
        </w:rPr>
        <w:t xml:space="preserve">r </w:t>
      </w:r>
      <w:r w:rsidR="0000032A" w:rsidRPr="000C2C88">
        <w:rPr>
          <w:rFonts w:eastAsia="Times New Roman" w:cs="Times New Roman"/>
          <w:szCs w:val="24"/>
          <w:lang w:eastAsia="en-GB"/>
        </w:rPr>
        <w:t>on</w:t>
      </w:r>
      <w:r w:rsidR="00475B74" w:rsidRPr="000C2C88">
        <w:rPr>
          <w:rFonts w:eastAsia="Times New Roman" w:cs="Times New Roman"/>
          <w:szCs w:val="24"/>
          <w:lang w:eastAsia="en-GB"/>
        </w:rPr>
        <w:t xml:space="preserve"> internal</w:t>
      </w:r>
      <w:r w:rsidRPr="000C2C88">
        <w:rPr>
          <w:rFonts w:eastAsia="Times New Roman" w:cs="Times New Roman"/>
          <w:szCs w:val="24"/>
          <w:lang w:eastAsia="en-GB"/>
        </w:rPr>
        <w:t xml:space="preserve"> customer care services</w:t>
      </w:r>
      <w:r w:rsidR="00B6512F" w:rsidRPr="000C2C88">
        <w:rPr>
          <w:rFonts w:eastAsia="Times New Roman" w:cs="Times New Roman"/>
          <w:szCs w:val="24"/>
          <w:lang w:eastAsia="en-GB"/>
        </w:rPr>
        <w:t>.</w:t>
      </w:r>
    </w:p>
    <w:p w14:paraId="11C27FAC" w14:textId="77777777" w:rsidR="00245F5E" w:rsidRPr="000C2C88" w:rsidRDefault="00245F5E" w:rsidP="000C2C88">
      <w:pPr>
        <w:pStyle w:val="ListParagraph"/>
        <w:widowControl w:val="0"/>
        <w:numPr>
          <w:ilvl w:val="0"/>
          <w:numId w:val="20"/>
        </w:numPr>
        <w:shd w:val="clear" w:color="auto" w:fill="FFFFFF"/>
        <w:rPr>
          <w:rFonts w:eastAsia="Times New Roman" w:cs="Times New Roman"/>
          <w:szCs w:val="24"/>
          <w:lang w:eastAsia="en-GB"/>
        </w:rPr>
      </w:pPr>
      <w:r w:rsidRPr="000C2C88">
        <w:rPr>
          <w:rFonts w:eastAsia="Times New Roman" w:cs="Times New Roman"/>
          <w:szCs w:val="24"/>
          <w:lang w:eastAsia="en-GB"/>
        </w:rPr>
        <w:t>To assess the influence of serving employees</w:t>
      </w:r>
      <w:r w:rsidR="00602800" w:rsidRPr="000C2C88">
        <w:rPr>
          <w:rFonts w:eastAsia="Times New Roman" w:cs="Times New Roman"/>
          <w:szCs w:val="24"/>
          <w:lang w:eastAsia="en-GB"/>
        </w:rPr>
        <w:t xml:space="preserve"> </w:t>
      </w:r>
      <w:r w:rsidR="00D16F63" w:rsidRPr="000C2C88">
        <w:rPr>
          <w:rFonts w:eastAsia="Times New Roman" w:cs="Times New Roman"/>
          <w:szCs w:val="24"/>
          <w:lang w:eastAsia="en-GB"/>
        </w:rPr>
        <w:t>behaviour</w:t>
      </w:r>
      <w:r w:rsidR="00602800" w:rsidRPr="000C2C88">
        <w:rPr>
          <w:rFonts w:eastAsia="Times New Roman" w:cs="Times New Roman"/>
          <w:szCs w:val="24"/>
          <w:lang w:eastAsia="en-GB"/>
        </w:rPr>
        <w:t xml:space="preserve"> </w:t>
      </w:r>
      <w:r w:rsidR="00475B74" w:rsidRPr="000C2C88">
        <w:rPr>
          <w:rFonts w:eastAsia="Times New Roman" w:cs="Times New Roman"/>
          <w:szCs w:val="24"/>
          <w:lang w:eastAsia="en-GB"/>
        </w:rPr>
        <w:t>on internal</w:t>
      </w:r>
      <w:r w:rsidRPr="000C2C88">
        <w:rPr>
          <w:rFonts w:eastAsia="Times New Roman" w:cs="Times New Roman"/>
          <w:szCs w:val="24"/>
          <w:lang w:eastAsia="en-GB"/>
        </w:rPr>
        <w:t xml:space="preserve"> customer care services</w:t>
      </w:r>
      <w:r w:rsidR="00B6512F" w:rsidRPr="000C2C88">
        <w:rPr>
          <w:rFonts w:eastAsia="Times New Roman" w:cs="Times New Roman"/>
          <w:szCs w:val="24"/>
          <w:lang w:eastAsia="en-GB"/>
        </w:rPr>
        <w:t>.</w:t>
      </w:r>
    </w:p>
    <w:p w14:paraId="6DA8AC9E" w14:textId="78A4AE98" w:rsidR="00245F5E" w:rsidRPr="000C2C88" w:rsidRDefault="00245F5E" w:rsidP="000C2C88">
      <w:pPr>
        <w:pStyle w:val="ListParagraph"/>
        <w:numPr>
          <w:ilvl w:val="0"/>
          <w:numId w:val="20"/>
        </w:numPr>
        <w:shd w:val="clear" w:color="auto" w:fill="FFFFFF"/>
        <w:rPr>
          <w:rFonts w:eastAsia="Times New Roman" w:cs="Times New Roman"/>
          <w:szCs w:val="24"/>
          <w:lang w:eastAsia="en-GB"/>
        </w:rPr>
      </w:pPr>
      <w:r w:rsidRPr="000C2C88">
        <w:rPr>
          <w:rFonts w:eastAsia="Times New Roman" w:cs="Times New Roman"/>
          <w:szCs w:val="24"/>
          <w:lang w:eastAsia="en-GB"/>
        </w:rPr>
        <w:t xml:space="preserve">To assess the influence of the working environment </w:t>
      </w:r>
      <w:r w:rsidR="00475B74" w:rsidRPr="000C2C88">
        <w:rPr>
          <w:rFonts w:eastAsia="Times New Roman" w:cs="Times New Roman"/>
          <w:szCs w:val="24"/>
          <w:lang w:eastAsia="en-GB"/>
        </w:rPr>
        <w:t>on internal</w:t>
      </w:r>
      <w:r w:rsidRPr="000C2C88">
        <w:rPr>
          <w:rFonts w:eastAsia="Times New Roman" w:cs="Times New Roman"/>
          <w:szCs w:val="24"/>
          <w:lang w:eastAsia="en-GB"/>
        </w:rPr>
        <w:t xml:space="preserve"> customer care services</w:t>
      </w:r>
      <w:r w:rsidR="00B6512F" w:rsidRPr="000C2C88">
        <w:rPr>
          <w:rFonts w:eastAsia="Times New Roman" w:cs="Times New Roman"/>
          <w:szCs w:val="24"/>
          <w:lang w:eastAsia="en-GB"/>
        </w:rPr>
        <w:t>.</w:t>
      </w:r>
    </w:p>
    <w:p w14:paraId="60CAFAB9" w14:textId="77777777" w:rsidR="000C2C88" w:rsidRPr="00395CE1" w:rsidRDefault="000C2C88" w:rsidP="000C2C88">
      <w:pPr>
        <w:pStyle w:val="ListParagraph"/>
        <w:shd w:val="clear" w:color="auto" w:fill="FFFFFF"/>
        <w:contextualSpacing w:val="0"/>
        <w:rPr>
          <w:rFonts w:eastAsia="Times New Roman" w:cs="Times New Roman"/>
          <w:szCs w:val="24"/>
          <w:lang w:eastAsia="en-GB"/>
        </w:rPr>
      </w:pPr>
    </w:p>
    <w:p w14:paraId="7AF32002" w14:textId="0ECA5A6A" w:rsidR="00074F3C" w:rsidRPr="00395CE1" w:rsidRDefault="00074F3C" w:rsidP="00F83698">
      <w:pPr>
        <w:pStyle w:val="Heading1"/>
        <w:numPr>
          <w:ilvl w:val="1"/>
          <w:numId w:val="19"/>
        </w:numPr>
        <w:ind w:left="567" w:hanging="567"/>
        <w:rPr>
          <w:rFonts w:cs="Times New Roman"/>
          <w:szCs w:val="24"/>
        </w:rPr>
      </w:pPr>
      <w:bookmarkStart w:id="55" w:name="_Toc78291775"/>
      <w:r w:rsidRPr="00395CE1">
        <w:rPr>
          <w:rFonts w:cs="Times New Roman"/>
          <w:szCs w:val="24"/>
        </w:rPr>
        <w:t>Research Questions</w:t>
      </w:r>
      <w:bookmarkEnd w:id="55"/>
    </w:p>
    <w:p w14:paraId="5C1FDB3F" w14:textId="77777777" w:rsidR="00074F3C" w:rsidRPr="00395CE1" w:rsidRDefault="00074F3C" w:rsidP="000C2C88">
      <w:pPr>
        <w:pStyle w:val="ListParagraph"/>
        <w:numPr>
          <w:ilvl w:val="0"/>
          <w:numId w:val="21"/>
        </w:numPr>
        <w:autoSpaceDE w:val="0"/>
        <w:autoSpaceDN w:val="0"/>
        <w:adjustRightInd w:val="0"/>
        <w:rPr>
          <w:rFonts w:cs="Times New Roman"/>
          <w:szCs w:val="24"/>
        </w:rPr>
      </w:pPr>
      <w:r w:rsidRPr="00395CE1">
        <w:rPr>
          <w:rFonts w:cs="Times New Roman"/>
          <w:szCs w:val="24"/>
        </w:rPr>
        <w:t>Wh</w:t>
      </w:r>
      <w:r w:rsidR="00245F5E" w:rsidRPr="00395CE1">
        <w:rPr>
          <w:rFonts w:cs="Times New Roman"/>
          <w:szCs w:val="24"/>
        </w:rPr>
        <w:t xml:space="preserve">at </w:t>
      </w:r>
      <w:r w:rsidR="007B212B" w:rsidRPr="00395CE1">
        <w:rPr>
          <w:rFonts w:cs="Times New Roman"/>
          <w:szCs w:val="24"/>
        </w:rPr>
        <w:t>is the influence</w:t>
      </w:r>
      <w:r w:rsidR="00245F5E" w:rsidRPr="00395CE1">
        <w:rPr>
          <w:rFonts w:eastAsia="Times New Roman" w:cs="Times New Roman"/>
          <w:szCs w:val="24"/>
          <w:lang w:eastAsia="en-GB"/>
        </w:rPr>
        <w:t xml:space="preserve"> of </w:t>
      </w:r>
      <w:r w:rsidR="00B4375F" w:rsidRPr="00395CE1">
        <w:rPr>
          <w:rFonts w:eastAsia="Times New Roman" w:cs="Times New Roman"/>
          <w:szCs w:val="24"/>
          <w:lang w:eastAsia="en-GB"/>
        </w:rPr>
        <w:t xml:space="preserve">supervisor </w:t>
      </w:r>
      <w:r w:rsidR="006607EC" w:rsidRPr="00395CE1">
        <w:rPr>
          <w:rFonts w:eastAsia="Times New Roman" w:cs="Times New Roman"/>
          <w:szCs w:val="24"/>
          <w:lang w:eastAsia="en-GB"/>
        </w:rPr>
        <w:t>behaviour</w:t>
      </w:r>
      <w:r w:rsidR="00245F5E" w:rsidRPr="00395CE1">
        <w:rPr>
          <w:rFonts w:eastAsia="Times New Roman" w:cs="Times New Roman"/>
          <w:szCs w:val="24"/>
          <w:lang w:eastAsia="en-GB"/>
        </w:rPr>
        <w:t xml:space="preserve"> on internal customer care services</w:t>
      </w:r>
      <w:r w:rsidRPr="00395CE1">
        <w:rPr>
          <w:rFonts w:cs="Times New Roman"/>
          <w:szCs w:val="24"/>
        </w:rPr>
        <w:t>?</w:t>
      </w:r>
    </w:p>
    <w:p w14:paraId="4D2AD6BA" w14:textId="77777777" w:rsidR="00074F3C" w:rsidRPr="00395CE1" w:rsidRDefault="00074F3C" w:rsidP="000C2C88">
      <w:pPr>
        <w:pStyle w:val="ListParagraph"/>
        <w:numPr>
          <w:ilvl w:val="0"/>
          <w:numId w:val="21"/>
        </w:numPr>
        <w:autoSpaceDE w:val="0"/>
        <w:autoSpaceDN w:val="0"/>
        <w:adjustRightInd w:val="0"/>
        <w:rPr>
          <w:rFonts w:cs="Times New Roman"/>
          <w:szCs w:val="24"/>
        </w:rPr>
      </w:pPr>
      <w:r w:rsidRPr="00395CE1">
        <w:rPr>
          <w:rFonts w:cs="Times New Roman"/>
          <w:szCs w:val="24"/>
        </w:rPr>
        <w:t xml:space="preserve">What </w:t>
      </w:r>
      <w:r w:rsidR="00EF4CC7" w:rsidRPr="00395CE1">
        <w:rPr>
          <w:rFonts w:cs="Times New Roman"/>
          <w:szCs w:val="24"/>
        </w:rPr>
        <w:t>are the influences</w:t>
      </w:r>
      <w:r w:rsidRPr="00395CE1">
        <w:rPr>
          <w:rFonts w:cs="Times New Roman"/>
          <w:szCs w:val="24"/>
        </w:rPr>
        <w:t xml:space="preserve"> of </w:t>
      </w:r>
      <w:r w:rsidR="00245F5E" w:rsidRPr="00395CE1">
        <w:rPr>
          <w:rFonts w:eastAsia="Times New Roman" w:cs="Times New Roman"/>
          <w:szCs w:val="24"/>
          <w:lang w:eastAsia="en-GB"/>
        </w:rPr>
        <w:t>serving employees</w:t>
      </w:r>
      <w:r w:rsidR="00602800" w:rsidRPr="00395CE1">
        <w:rPr>
          <w:rFonts w:eastAsia="Times New Roman" w:cs="Times New Roman"/>
          <w:szCs w:val="24"/>
          <w:lang w:eastAsia="en-GB"/>
        </w:rPr>
        <w:t xml:space="preserve"> </w:t>
      </w:r>
      <w:r w:rsidR="006607EC" w:rsidRPr="00395CE1">
        <w:rPr>
          <w:rFonts w:eastAsia="Times New Roman" w:cs="Times New Roman"/>
          <w:szCs w:val="24"/>
          <w:lang w:eastAsia="en-GB"/>
        </w:rPr>
        <w:t>behaviour</w:t>
      </w:r>
      <w:r w:rsidR="00602800" w:rsidRPr="00395CE1">
        <w:rPr>
          <w:rFonts w:eastAsia="Times New Roman" w:cs="Times New Roman"/>
          <w:szCs w:val="24"/>
          <w:lang w:eastAsia="en-GB"/>
        </w:rPr>
        <w:t xml:space="preserve"> </w:t>
      </w:r>
      <w:r w:rsidR="00475B74" w:rsidRPr="00395CE1">
        <w:rPr>
          <w:rFonts w:eastAsia="Times New Roman" w:cs="Times New Roman"/>
          <w:szCs w:val="24"/>
          <w:lang w:eastAsia="en-GB"/>
        </w:rPr>
        <w:t>on internal</w:t>
      </w:r>
      <w:r w:rsidR="00245F5E" w:rsidRPr="00395CE1">
        <w:rPr>
          <w:rFonts w:eastAsia="Times New Roman" w:cs="Times New Roman"/>
          <w:szCs w:val="24"/>
          <w:lang w:eastAsia="en-GB"/>
        </w:rPr>
        <w:t xml:space="preserve"> customer care services</w:t>
      </w:r>
      <w:r w:rsidRPr="00395CE1">
        <w:rPr>
          <w:rFonts w:cs="Times New Roman"/>
          <w:szCs w:val="24"/>
        </w:rPr>
        <w:t>?</w:t>
      </w:r>
    </w:p>
    <w:p w14:paraId="7F7C8B69" w14:textId="642274F5" w:rsidR="00074F3C" w:rsidRDefault="00074F3C" w:rsidP="000C2C88">
      <w:pPr>
        <w:pStyle w:val="ListParagraph"/>
        <w:numPr>
          <w:ilvl w:val="0"/>
          <w:numId w:val="21"/>
        </w:numPr>
        <w:autoSpaceDE w:val="0"/>
        <w:autoSpaceDN w:val="0"/>
        <w:adjustRightInd w:val="0"/>
        <w:rPr>
          <w:rFonts w:cs="Times New Roman"/>
          <w:szCs w:val="24"/>
        </w:rPr>
      </w:pPr>
      <w:r w:rsidRPr="00395CE1">
        <w:rPr>
          <w:rFonts w:cs="Times New Roman"/>
          <w:szCs w:val="24"/>
        </w:rPr>
        <w:t>What is</w:t>
      </w:r>
      <w:r w:rsidR="003C3703" w:rsidRPr="00395CE1">
        <w:rPr>
          <w:rFonts w:cs="Times New Roman"/>
          <w:szCs w:val="24"/>
        </w:rPr>
        <w:t xml:space="preserve"> the</w:t>
      </w:r>
      <w:r w:rsidR="000709A5" w:rsidRPr="00395CE1">
        <w:rPr>
          <w:rFonts w:eastAsia="Times New Roman" w:cs="Times New Roman"/>
          <w:szCs w:val="24"/>
          <w:lang w:eastAsia="en-GB"/>
        </w:rPr>
        <w:t xml:space="preserve"> influence of the working environment </w:t>
      </w:r>
      <w:r w:rsidR="00475B74" w:rsidRPr="00395CE1">
        <w:rPr>
          <w:rFonts w:eastAsia="Times New Roman" w:cs="Times New Roman"/>
          <w:szCs w:val="24"/>
          <w:lang w:eastAsia="en-GB"/>
        </w:rPr>
        <w:t>on internal</w:t>
      </w:r>
      <w:r w:rsidR="000709A5" w:rsidRPr="00395CE1">
        <w:rPr>
          <w:rFonts w:eastAsia="Times New Roman" w:cs="Times New Roman"/>
          <w:szCs w:val="24"/>
          <w:lang w:eastAsia="en-GB"/>
        </w:rPr>
        <w:t xml:space="preserve"> customer care services</w:t>
      </w:r>
      <w:r w:rsidRPr="00395CE1">
        <w:rPr>
          <w:rFonts w:cs="Times New Roman"/>
          <w:szCs w:val="24"/>
        </w:rPr>
        <w:t>?</w:t>
      </w:r>
    </w:p>
    <w:p w14:paraId="18EDD870" w14:textId="77777777" w:rsidR="000C2C88" w:rsidRPr="00395CE1" w:rsidRDefault="000C2C88" w:rsidP="000C2C88">
      <w:pPr>
        <w:pStyle w:val="ListParagraph"/>
        <w:autoSpaceDE w:val="0"/>
        <w:autoSpaceDN w:val="0"/>
        <w:adjustRightInd w:val="0"/>
        <w:rPr>
          <w:rFonts w:cs="Times New Roman"/>
          <w:szCs w:val="24"/>
        </w:rPr>
      </w:pPr>
    </w:p>
    <w:p w14:paraId="67FD4649" w14:textId="54BB5422" w:rsidR="0030672A" w:rsidRPr="00395CE1" w:rsidRDefault="0030672A" w:rsidP="00F83698">
      <w:pPr>
        <w:pStyle w:val="Heading1"/>
        <w:numPr>
          <w:ilvl w:val="1"/>
          <w:numId w:val="19"/>
        </w:numPr>
        <w:ind w:left="567" w:hanging="567"/>
        <w:rPr>
          <w:rFonts w:cs="Times New Roman"/>
          <w:szCs w:val="24"/>
        </w:rPr>
      </w:pPr>
      <w:bookmarkStart w:id="56" w:name="_Toc78291776"/>
      <w:r w:rsidRPr="00395CE1">
        <w:rPr>
          <w:rFonts w:cs="Times New Roman"/>
          <w:szCs w:val="24"/>
        </w:rPr>
        <w:t>Scope of the Study</w:t>
      </w:r>
      <w:bookmarkEnd w:id="56"/>
    </w:p>
    <w:p w14:paraId="7A7E4432" w14:textId="77777777" w:rsidR="0030672A" w:rsidRPr="00395CE1" w:rsidRDefault="0030672A" w:rsidP="00395CE1">
      <w:pPr>
        <w:rPr>
          <w:rFonts w:cs="Times New Roman"/>
          <w:szCs w:val="24"/>
        </w:rPr>
      </w:pPr>
      <w:r w:rsidRPr="00395CE1">
        <w:rPr>
          <w:rFonts w:cs="Times New Roman"/>
          <w:szCs w:val="24"/>
        </w:rPr>
        <w:t>The study w</w:t>
      </w:r>
      <w:r w:rsidR="00C4714F" w:rsidRPr="00395CE1">
        <w:rPr>
          <w:rFonts w:cs="Times New Roman"/>
          <w:szCs w:val="24"/>
        </w:rPr>
        <w:t>as</w:t>
      </w:r>
      <w:r w:rsidRPr="00395CE1">
        <w:rPr>
          <w:rFonts w:cs="Times New Roman"/>
          <w:szCs w:val="24"/>
        </w:rPr>
        <w:t xml:space="preserve"> conducted in </w:t>
      </w:r>
      <w:r w:rsidR="007B212B" w:rsidRPr="00395CE1">
        <w:rPr>
          <w:rFonts w:cs="Times New Roman"/>
          <w:szCs w:val="24"/>
        </w:rPr>
        <w:t xml:space="preserve">a </w:t>
      </w:r>
      <w:r w:rsidRPr="00395CE1">
        <w:rPr>
          <w:rFonts w:cs="Times New Roman"/>
          <w:szCs w:val="24"/>
        </w:rPr>
        <w:t xml:space="preserve">sugar manufacturing company </w:t>
      </w:r>
      <w:r w:rsidR="004A2739" w:rsidRPr="00395CE1">
        <w:rPr>
          <w:rFonts w:cs="Times New Roman"/>
          <w:szCs w:val="24"/>
        </w:rPr>
        <w:t xml:space="preserve">with </w:t>
      </w:r>
      <w:r w:rsidR="00602800" w:rsidRPr="00395CE1">
        <w:rPr>
          <w:rFonts w:cs="Times New Roman"/>
          <w:szCs w:val="24"/>
        </w:rPr>
        <w:t xml:space="preserve">a </w:t>
      </w:r>
      <w:r w:rsidR="004A2739" w:rsidRPr="00395CE1">
        <w:rPr>
          <w:rFonts w:cs="Times New Roman"/>
          <w:szCs w:val="24"/>
        </w:rPr>
        <w:t>complex structure as it comprise</w:t>
      </w:r>
      <w:r w:rsidR="00602800" w:rsidRPr="00395CE1">
        <w:rPr>
          <w:rFonts w:cs="Times New Roman"/>
          <w:szCs w:val="24"/>
        </w:rPr>
        <w:t>s</w:t>
      </w:r>
      <w:r w:rsidR="004A2739" w:rsidRPr="00395CE1">
        <w:rPr>
          <w:rFonts w:cs="Times New Roman"/>
          <w:szCs w:val="24"/>
        </w:rPr>
        <w:t xml:space="preserve"> both agricultural activities and manufacturing activities. The company also runs a hospital </w:t>
      </w:r>
      <w:r w:rsidR="00602800" w:rsidRPr="00395CE1">
        <w:rPr>
          <w:rFonts w:cs="Times New Roman"/>
          <w:szCs w:val="24"/>
        </w:rPr>
        <w:t>that</w:t>
      </w:r>
      <w:r w:rsidR="004A2739" w:rsidRPr="00395CE1">
        <w:rPr>
          <w:rFonts w:cs="Times New Roman"/>
          <w:szCs w:val="24"/>
        </w:rPr>
        <w:t xml:space="preserve"> serve</w:t>
      </w:r>
      <w:r w:rsidR="00602800" w:rsidRPr="00395CE1">
        <w:rPr>
          <w:rFonts w:cs="Times New Roman"/>
          <w:szCs w:val="24"/>
        </w:rPr>
        <w:t>s</w:t>
      </w:r>
      <w:r w:rsidR="004A2739" w:rsidRPr="00395CE1">
        <w:rPr>
          <w:rFonts w:cs="Times New Roman"/>
          <w:szCs w:val="24"/>
        </w:rPr>
        <w:t xml:space="preserve"> both employees and non-employees. </w:t>
      </w:r>
    </w:p>
    <w:p w14:paraId="590B1EA9" w14:textId="25CB3285" w:rsidR="00397D1C" w:rsidRPr="00395CE1" w:rsidRDefault="00397D1C" w:rsidP="00F83698">
      <w:pPr>
        <w:pStyle w:val="Heading1"/>
        <w:numPr>
          <w:ilvl w:val="1"/>
          <w:numId w:val="19"/>
        </w:numPr>
        <w:ind w:left="567" w:hanging="567"/>
        <w:rPr>
          <w:rFonts w:cs="Times New Roman"/>
          <w:szCs w:val="24"/>
        </w:rPr>
      </w:pPr>
      <w:bookmarkStart w:id="57" w:name="_Toc78291777"/>
      <w:r w:rsidRPr="00395CE1">
        <w:rPr>
          <w:rFonts w:cs="Times New Roman"/>
          <w:szCs w:val="24"/>
        </w:rPr>
        <w:lastRenderedPageBreak/>
        <w:t>Significance of the Study</w:t>
      </w:r>
      <w:bookmarkEnd w:id="57"/>
    </w:p>
    <w:p w14:paraId="1AA413D6" w14:textId="7F5DD6A7" w:rsidR="00397D1C" w:rsidRDefault="0030672A" w:rsidP="00395CE1">
      <w:pPr>
        <w:widowControl w:val="0"/>
        <w:rPr>
          <w:rFonts w:cs="Times New Roman"/>
          <w:szCs w:val="24"/>
        </w:rPr>
      </w:pPr>
      <w:r w:rsidRPr="00395CE1">
        <w:rPr>
          <w:rFonts w:cs="Times New Roman"/>
          <w:szCs w:val="24"/>
        </w:rPr>
        <w:t xml:space="preserve">The outcome of the study will enable management practitioners in manufacturing and service organizations to understand the significance of effective internal customer care management practices on </w:t>
      </w:r>
      <w:r w:rsidR="009B1744" w:rsidRPr="00395CE1">
        <w:rPr>
          <w:rFonts w:cs="Times New Roman"/>
          <w:szCs w:val="24"/>
        </w:rPr>
        <w:t>employees'</w:t>
      </w:r>
      <w:r w:rsidRPr="00395CE1">
        <w:rPr>
          <w:rFonts w:cs="Times New Roman"/>
          <w:szCs w:val="24"/>
        </w:rPr>
        <w:t xml:space="preserve"> performance. The outcome of the study also add</w:t>
      </w:r>
      <w:r w:rsidR="00C4714F" w:rsidRPr="00395CE1">
        <w:rPr>
          <w:rFonts w:cs="Times New Roman"/>
          <w:szCs w:val="24"/>
        </w:rPr>
        <w:t>s</w:t>
      </w:r>
      <w:r w:rsidRPr="00395CE1">
        <w:rPr>
          <w:rFonts w:cs="Times New Roman"/>
          <w:szCs w:val="24"/>
        </w:rPr>
        <w:t xml:space="preserve"> to the body of knowledge in the study area and provide</w:t>
      </w:r>
      <w:r w:rsidR="00C4714F" w:rsidRPr="00395CE1">
        <w:rPr>
          <w:rFonts w:cs="Times New Roman"/>
          <w:szCs w:val="24"/>
        </w:rPr>
        <w:t>s</w:t>
      </w:r>
      <w:r w:rsidRPr="00395CE1">
        <w:rPr>
          <w:rFonts w:cs="Times New Roman"/>
          <w:szCs w:val="24"/>
        </w:rPr>
        <w:t xml:space="preserve"> </w:t>
      </w:r>
      <w:r w:rsidR="00602800" w:rsidRPr="00395CE1">
        <w:rPr>
          <w:rFonts w:cs="Times New Roman"/>
          <w:szCs w:val="24"/>
        </w:rPr>
        <w:t xml:space="preserve">a </w:t>
      </w:r>
      <w:r w:rsidRPr="00395CE1">
        <w:rPr>
          <w:rFonts w:cs="Times New Roman"/>
          <w:szCs w:val="24"/>
        </w:rPr>
        <w:t>reference for future similar studies.</w:t>
      </w:r>
    </w:p>
    <w:p w14:paraId="4E00C9AA" w14:textId="77777777" w:rsidR="00AF12F3" w:rsidRPr="00AF12F3" w:rsidRDefault="00AF12F3" w:rsidP="00395CE1">
      <w:pPr>
        <w:widowControl w:val="0"/>
        <w:rPr>
          <w:rFonts w:cs="Times New Roman"/>
          <w:sz w:val="18"/>
          <w:szCs w:val="18"/>
        </w:rPr>
      </w:pPr>
    </w:p>
    <w:p w14:paraId="2399B570" w14:textId="0F45687C" w:rsidR="0027605D" w:rsidRDefault="0027605D" w:rsidP="00395CE1">
      <w:pPr>
        <w:widowControl w:val="0"/>
        <w:rPr>
          <w:rFonts w:cs="Times New Roman"/>
          <w:szCs w:val="24"/>
        </w:rPr>
      </w:pPr>
      <w:r w:rsidRPr="00395CE1">
        <w:rPr>
          <w:rFonts w:cs="Times New Roman"/>
          <w:szCs w:val="24"/>
        </w:rPr>
        <w:t xml:space="preserve">Also, policymakers may use the study outcomes to review or formulate policies on customer </w:t>
      </w:r>
      <w:r w:rsidR="00706F8B" w:rsidRPr="00395CE1">
        <w:rPr>
          <w:rFonts w:cs="Times New Roman"/>
          <w:szCs w:val="24"/>
        </w:rPr>
        <w:t>management that</w:t>
      </w:r>
      <w:r w:rsidRPr="00395CE1">
        <w:rPr>
          <w:rFonts w:cs="Times New Roman"/>
          <w:szCs w:val="24"/>
        </w:rPr>
        <w:t xml:space="preserve"> will embrace and </w:t>
      </w:r>
      <w:r w:rsidR="00706F8B" w:rsidRPr="00395CE1">
        <w:rPr>
          <w:rFonts w:cs="Times New Roman"/>
          <w:szCs w:val="24"/>
        </w:rPr>
        <w:t>ensure effective</w:t>
      </w:r>
      <w:r w:rsidRPr="00395CE1">
        <w:rPr>
          <w:rFonts w:cs="Times New Roman"/>
          <w:szCs w:val="24"/>
        </w:rPr>
        <w:t xml:space="preserve"> p effective internal customer care </w:t>
      </w:r>
      <w:r w:rsidR="00706F8B" w:rsidRPr="00395CE1">
        <w:rPr>
          <w:rFonts w:cs="Times New Roman"/>
          <w:szCs w:val="24"/>
        </w:rPr>
        <w:t>management that</w:t>
      </w:r>
      <w:r w:rsidRPr="00395CE1">
        <w:rPr>
          <w:rFonts w:cs="Times New Roman"/>
          <w:szCs w:val="24"/>
        </w:rPr>
        <w:t xml:space="preserve"> will enhance </w:t>
      </w:r>
      <w:proofErr w:type="gramStart"/>
      <w:r w:rsidRPr="00395CE1">
        <w:rPr>
          <w:rFonts w:cs="Times New Roman"/>
          <w:szCs w:val="24"/>
        </w:rPr>
        <w:t>employees</w:t>
      </w:r>
      <w:proofErr w:type="gramEnd"/>
      <w:r w:rsidRPr="00395CE1">
        <w:rPr>
          <w:rFonts w:cs="Times New Roman"/>
          <w:szCs w:val="24"/>
        </w:rPr>
        <w:t xml:space="preserve"> performance and ultimately improve organizational performance.</w:t>
      </w:r>
    </w:p>
    <w:p w14:paraId="74C61BD5" w14:textId="77777777" w:rsidR="00AF12F3" w:rsidRPr="00AF12F3" w:rsidRDefault="00AF12F3" w:rsidP="00395CE1">
      <w:pPr>
        <w:widowControl w:val="0"/>
        <w:rPr>
          <w:rFonts w:cs="Times New Roman"/>
          <w:sz w:val="18"/>
          <w:szCs w:val="18"/>
        </w:rPr>
      </w:pPr>
    </w:p>
    <w:p w14:paraId="5AD2421B" w14:textId="6F26C2D2" w:rsidR="0027605D" w:rsidRDefault="0027605D" w:rsidP="00395CE1">
      <w:pPr>
        <w:widowControl w:val="0"/>
        <w:rPr>
          <w:rFonts w:cs="Times New Roman"/>
          <w:szCs w:val="24"/>
        </w:rPr>
      </w:pPr>
      <w:r w:rsidRPr="00395CE1">
        <w:rPr>
          <w:rFonts w:cs="Times New Roman"/>
          <w:szCs w:val="24"/>
        </w:rPr>
        <w:t xml:space="preserve">Also, the outcome of the study will add to the body of knowledge on </w:t>
      </w:r>
      <w:r w:rsidR="00602800" w:rsidRPr="00395CE1">
        <w:rPr>
          <w:rFonts w:cs="Times New Roman"/>
          <w:szCs w:val="24"/>
        </w:rPr>
        <w:t xml:space="preserve">the </w:t>
      </w:r>
      <w:r w:rsidRPr="00395CE1">
        <w:rPr>
          <w:rFonts w:cs="Times New Roman"/>
          <w:szCs w:val="24"/>
        </w:rPr>
        <w:t xml:space="preserve">significance of effective internal customer care management practices on employees' performance, and will also be a reference for future similar studies. </w:t>
      </w:r>
    </w:p>
    <w:p w14:paraId="3D0CE9A6" w14:textId="77777777" w:rsidR="00AF12F3" w:rsidRPr="00AF12F3" w:rsidRDefault="00AF12F3" w:rsidP="00395CE1">
      <w:pPr>
        <w:widowControl w:val="0"/>
        <w:rPr>
          <w:rFonts w:cs="Times New Roman"/>
          <w:sz w:val="18"/>
          <w:szCs w:val="18"/>
        </w:rPr>
      </w:pPr>
    </w:p>
    <w:p w14:paraId="4F3EFD65" w14:textId="336C6CC8" w:rsidR="001A3A7A" w:rsidRPr="00F83698" w:rsidRDefault="001A3A7A" w:rsidP="00F83698">
      <w:pPr>
        <w:pStyle w:val="Heading1"/>
        <w:numPr>
          <w:ilvl w:val="1"/>
          <w:numId w:val="19"/>
        </w:numPr>
        <w:ind w:left="567" w:hanging="567"/>
        <w:rPr>
          <w:rFonts w:cs="Times New Roman"/>
          <w:szCs w:val="24"/>
        </w:rPr>
      </w:pPr>
      <w:bookmarkStart w:id="58" w:name="_Toc78291778"/>
      <w:r w:rsidRPr="00F83698">
        <w:rPr>
          <w:rFonts w:cs="Times New Roman"/>
          <w:szCs w:val="24"/>
        </w:rPr>
        <w:t>Organization of the Study</w:t>
      </w:r>
      <w:bookmarkEnd w:id="58"/>
    </w:p>
    <w:p w14:paraId="3E8BE1A2" w14:textId="77777777" w:rsidR="001A3A7A" w:rsidRPr="00395CE1" w:rsidRDefault="001A3A7A" w:rsidP="00395CE1">
      <w:pPr>
        <w:rPr>
          <w:rFonts w:cs="Times New Roman"/>
          <w:color w:val="000000" w:themeColor="text1"/>
          <w:szCs w:val="24"/>
          <w:lang w:val="en-US"/>
        </w:rPr>
      </w:pPr>
      <w:r w:rsidRPr="00395CE1">
        <w:rPr>
          <w:rFonts w:cs="Times New Roman"/>
          <w:color w:val="000000" w:themeColor="text1"/>
          <w:szCs w:val="24"/>
          <w:lang w:val="en-US"/>
        </w:rPr>
        <w:t xml:space="preserve">This research report is organized into five chapters. Chapter one covers </w:t>
      </w:r>
      <w:r w:rsidR="00602800" w:rsidRPr="00395CE1">
        <w:rPr>
          <w:rFonts w:cs="Times New Roman"/>
          <w:color w:val="000000" w:themeColor="text1"/>
          <w:szCs w:val="24"/>
          <w:lang w:val="en-US"/>
        </w:rPr>
        <w:t xml:space="preserve">the </w:t>
      </w:r>
      <w:r w:rsidRPr="00395CE1">
        <w:rPr>
          <w:rFonts w:cs="Times New Roman"/>
          <w:color w:val="000000" w:themeColor="text1"/>
          <w:szCs w:val="24"/>
          <w:lang w:val="en-US"/>
        </w:rPr>
        <w:t xml:space="preserve">background of the study and includes </w:t>
      </w:r>
      <w:r w:rsidR="00602800" w:rsidRPr="00395CE1">
        <w:rPr>
          <w:rFonts w:cs="Times New Roman"/>
          <w:color w:val="000000" w:themeColor="text1"/>
          <w:szCs w:val="24"/>
          <w:lang w:val="en-US"/>
        </w:rPr>
        <w:t xml:space="preserve">the </w:t>
      </w:r>
      <w:r w:rsidRPr="00395CE1">
        <w:rPr>
          <w:rFonts w:cs="Times New Roman"/>
          <w:color w:val="000000" w:themeColor="text1"/>
          <w:szCs w:val="24"/>
          <w:lang w:val="en-US"/>
        </w:rPr>
        <w:t xml:space="preserve">problem statement, research objective, research questions, </w:t>
      </w:r>
      <w:r w:rsidR="00FB2DD6" w:rsidRPr="00395CE1">
        <w:rPr>
          <w:rFonts w:cs="Times New Roman"/>
          <w:color w:val="000000" w:themeColor="text1"/>
          <w:szCs w:val="24"/>
          <w:lang w:val="en-US"/>
        </w:rPr>
        <w:t xml:space="preserve">scope of the study </w:t>
      </w:r>
      <w:r w:rsidR="009260EB" w:rsidRPr="00395CE1">
        <w:rPr>
          <w:rFonts w:cs="Times New Roman"/>
          <w:color w:val="000000" w:themeColor="text1"/>
          <w:szCs w:val="24"/>
          <w:lang w:val="en-US"/>
        </w:rPr>
        <w:t>as well as</w:t>
      </w:r>
      <w:r w:rsidR="00602800" w:rsidRPr="00395CE1">
        <w:rPr>
          <w:rFonts w:cs="Times New Roman"/>
          <w:color w:val="000000" w:themeColor="text1"/>
          <w:szCs w:val="24"/>
          <w:lang w:val="en-US"/>
        </w:rPr>
        <w:t xml:space="preserve"> the </w:t>
      </w:r>
      <w:r w:rsidRPr="00395CE1">
        <w:rPr>
          <w:rFonts w:cs="Times New Roman"/>
          <w:color w:val="000000" w:themeColor="text1"/>
          <w:szCs w:val="24"/>
          <w:lang w:val="en-US"/>
        </w:rPr>
        <w:t>significance of the study</w:t>
      </w:r>
      <w:r w:rsidR="009260EB" w:rsidRPr="00395CE1">
        <w:rPr>
          <w:rFonts w:cs="Times New Roman"/>
          <w:color w:val="000000" w:themeColor="text1"/>
          <w:szCs w:val="24"/>
          <w:lang w:val="en-US"/>
        </w:rPr>
        <w:t>.</w:t>
      </w:r>
      <w:r w:rsidRPr="00395CE1">
        <w:rPr>
          <w:rFonts w:cs="Times New Roman"/>
          <w:color w:val="000000" w:themeColor="text1"/>
          <w:szCs w:val="24"/>
          <w:lang w:val="en-US"/>
        </w:rPr>
        <w:t xml:space="preserve"> Chapter two covers theoretical and empirical reviews</w:t>
      </w:r>
      <w:r w:rsidR="009260EB" w:rsidRPr="00395CE1">
        <w:rPr>
          <w:rFonts w:cs="Times New Roman"/>
          <w:color w:val="000000" w:themeColor="text1"/>
          <w:szCs w:val="24"/>
          <w:lang w:val="en-US"/>
        </w:rPr>
        <w:t xml:space="preserve"> as well as the conceptual framework for the study</w:t>
      </w:r>
      <w:r w:rsidRPr="00395CE1">
        <w:rPr>
          <w:rFonts w:cs="Times New Roman"/>
          <w:color w:val="000000" w:themeColor="text1"/>
          <w:szCs w:val="24"/>
          <w:lang w:val="en-US"/>
        </w:rPr>
        <w:t>. Chapter three discusses the research methodology that was used in th</w:t>
      </w:r>
      <w:r w:rsidR="009260EB" w:rsidRPr="00395CE1">
        <w:rPr>
          <w:rFonts w:cs="Times New Roman"/>
          <w:color w:val="000000" w:themeColor="text1"/>
          <w:szCs w:val="24"/>
          <w:lang w:val="en-US"/>
        </w:rPr>
        <w:t>e</w:t>
      </w:r>
      <w:r w:rsidRPr="00395CE1">
        <w:rPr>
          <w:rFonts w:cs="Times New Roman"/>
          <w:color w:val="000000" w:themeColor="text1"/>
          <w:szCs w:val="24"/>
          <w:lang w:val="en-US"/>
        </w:rPr>
        <w:t xml:space="preserve"> study.</w:t>
      </w:r>
      <w:r w:rsidR="00602800" w:rsidRPr="00395CE1">
        <w:rPr>
          <w:rFonts w:cs="Times New Roman"/>
          <w:color w:val="000000" w:themeColor="text1"/>
          <w:szCs w:val="24"/>
          <w:lang w:val="en-US"/>
        </w:rPr>
        <w:t xml:space="preserve"> </w:t>
      </w:r>
      <w:r w:rsidRPr="00395CE1">
        <w:rPr>
          <w:rFonts w:cs="Times New Roman"/>
          <w:color w:val="000000" w:themeColor="text1"/>
          <w:szCs w:val="24"/>
          <w:lang w:val="en-US"/>
        </w:rPr>
        <w:t xml:space="preserve">Chapter four presents research findings along with discussions on the findings. Chapter five covers </w:t>
      </w:r>
      <w:r w:rsidR="0037059E" w:rsidRPr="00395CE1">
        <w:rPr>
          <w:rFonts w:cs="Times New Roman"/>
          <w:color w:val="000000" w:themeColor="text1"/>
          <w:szCs w:val="24"/>
          <w:lang w:val="en-US"/>
        </w:rPr>
        <w:t>conclusions as well as recommendations emanating from the study outcomes.</w:t>
      </w:r>
    </w:p>
    <w:p w14:paraId="175BEACE" w14:textId="77777777" w:rsidR="0037059E" w:rsidRPr="00395CE1" w:rsidRDefault="0037059E" w:rsidP="00395CE1">
      <w:pPr>
        <w:rPr>
          <w:rFonts w:cs="Times New Roman"/>
          <w:color w:val="000000" w:themeColor="text1"/>
          <w:szCs w:val="24"/>
        </w:rPr>
        <w:sectPr w:rsidR="0037059E" w:rsidRPr="00395CE1" w:rsidSect="00395CE1">
          <w:pgSz w:w="11907" w:h="16840" w:code="9"/>
          <w:pgMar w:top="2268" w:right="1418" w:bottom="1418" w:left="2268" w:header="720" w:footer="720" w:gutter="0"/>
          <w:pgNumType w:start="1"/>
          <w:cols w:space="720"/>
          <w:docGrid w:linePitch="360"/>
        </w:sectPr>
      </w:pPr>
    </w:p>
    <w:p w14:paraId="3C4BAA57" w14:textId="77777777" w:rsidR="00734070" w:rsidRPr="00395CE1" w:rsidRDefault="00EE7EA6" w:rsidP="00395CE1">
      <w:pPr>
        <w:pStyle w:val="Heading1"/>
        <w:keepNext w:val="0"/>
        <w:keepLines w:val="0"/>
        <w:widowControl w:val="0"/>
        <w:jc w:val="center"/>
        <w:rPr>
          <w:rFonts w:cs="Times New Roman"/>
          <w:szCs w:val="24"/>
        </w:rPr>
      </w:pPr>
      <w:bookmarkStart w:id="59" w:name="_Toc78291779"/>
      <w:r w:rsidRPr="00395CE1">
        <w:rPr>
          <w:rFonts w:cs="Times New Roman"/>
          <w:szCs w:val="24"/>
        </w:rPr>
        <w:lastRenderedPageBreak/>
        <w:t>CHAPTER</w:t>
      </w:r>
      <w:r w:rsidR="007B212B" w:rsidRPr="00395CE1">
        <w:rPr>
          <w:rFonts w:cs="Times New Roman"/>
          <w:szCs w:val="24"/>
        </w:rPr>
        <w:t xml:space="preserve"> T</w:t>
      </w:r>
      <w:r w:rsidR="001028C5" w:rsidRPr="00395CE1">
        <w:rPr>
          <w:rFonts w:cs="Times New Roman"/>
          <w:szCs w:val="24"/>
        </w:rPr>
        <w:t>WO</w:t>
      </w:r>
      <w:bookmarkEnd w:id="59"/>
    </w:p>
    <w:p w14:paraId="3DD2ACB7" w14:textId="79D18DB6" w:rsidR="00396C09" w:rsidRDefault="00396C09" w:rsidP="00395CE1">
      <w:pPr>
        <w:pStyle w:val="Heading1"/>
        <w:keepNext w:val="0"/>
        <w:keepLines w:val="0"/>
        <w:widowControl w:val="0"/>
        <w:jc w:val="center"/>
        <w:rPr>
          <w:rFonts w:cs="Times New Roman"/>
          <w:szCs w:val="24"/>
        </w:rPr>
      </w:pPr>
      <w:bookmarkStart w:id="60" w:name="_Toc78291780"/>
      <w:r w:rsidRPr="00395CE1">
        <w:rPr>
          <w:rFonts w:cs="Times New Roman"/>
          <w:szCs w:val="24"/>
        </w:rPr>
        <w:t>L</w:t>
      </w:r>
      <w:r w:rsidR="001028C5" w:rsidRPr="00395CE1">
        <w:rPr>
          <w:rFonts w:cs="Times New Roman"/>
          <w:szCs w:val="24"/>
        </w:rPr>
        <w:t>ITERATURE REVIEW</w:t>
      </w:r>
      <w:bookmarkEnd w:id="60"/>
    </w:p>
    <w:p w14:paraId="77366B50" w14:textId="77777777" w:rsidR="000341D5" w:rsidRPr="000341D5" w:rsidRDefault="000341D5" w:rsidP="000341D5"/>
    <w:p w14:paraId="5638AB8A" w14:textId="47841334" w:rsidR="00410343" w:rsidRPr="00395CE1" w:rsidRDefault="00B455A1" w:rsidP="000341D5">
      <w:pPr>
        <w:pStyle w:val="Heading1"/>
        <w:keepNext w:val="0"/>
        <w:keepLines w:val="0"/>
        <w:widowControl w:val="0"/>
        <w:numPr>
          <w:ilvl w:val="1"/>
          <w:numId w:val="23"/>
        </w:numPr>
        <w:ind w:left="567" w:hanging="567"/>
        <w:rPr>
          <w:rFonts w:cs="Times New Roman"/>
          <w:szCs w:val="24"/>
        </w:rPr>
      </w:pPr>
      <w:bookmarkStart w:id="61" w:name="_Toc78291781"/>
      <w:r w:rsidRPr="00395CE1">
        <w:rPr>
          <w:rFonts w:cs="Times New Roman"/>
          <w:szCs w:val="24"/>
        </w:rPr>
        <w:t>Introduction</w:t>
      </w:r>
      <w:bookmarkEnd w:id="61"/>
    </w:p>
    <w:p w14:paraId="5719BCC6" w14:textId="1EE97C8F" w:rsidR="00B455A1" w:rsidRDefault="00B455A1" w:rsidP="00395CE1">
      <w:pPr>
        <w:rPr>
          <w:rFonts w:cs="Times New Roman"/>
          <w:szCs w:val="24"/>
          <w:lang w:val="en-US"/>
        </w:rPr>
      </w:pPr>
      <w:r w:rsidRPr="00395CE1">
        <w:rPr>
          <w:rFonts w:cs="Times New Roman"/>
          <w:szCs w:val="24"/>
          <w:lang w:val="en-US"/>
        </w:rPr>
        <w:t xml:space="preserve">This chapter presents a review of theoretical and empirical literature relevant to the study on </w:t>
      </w:r>
      <w:r w:rsidR="00602800" w:rsidRPr="00395CE1">
        <w:rPr>
          <w:rFonts w:cs="Times New Roman"/>
          <w:szCs w:val="24"/>
          <w:lang w:val="en-US"/>
        </w:rPr>
        <w:t xml:space="preserve">the </w:t>
      </w:r>
      <w:r w:rsidRPr="00395CE1">
        <w:rPr>
          <w:rFonts w:cs="Times New Roman"/>
          <w:szCs w:val="24"/>
          <w:lang w:val="en-US"/>
        </w:rPr>
        <w:t xml:space="preserve">influence of </w:t>
      </w:r>
      <w:r w:rsidRPr="00395CE1">
        <w:rPr>
          <w:rFonts w:cs="Times New Roman"/>
          <w:szCs w:val="24"/>
        </w:rPr>
        <w:t>internal customer care management has impact on employees’ performance</w:t>
      </w:r>
      <w:r w:rsidRPr="00395CE1">
        <w:rPr>
          <w:rFonts w:cs="Times New Roman"/>
          <w:szCs w:val="24"/>
          <w:lang w:val="en-US"/>
        </w:rPr>
        <w:t xml:space="preserve"> to establish study gaps that will be bridged by this study. </w:t>
      </w:r>
      <w:r w:rsidR="00602800" w:rsidRPr="00395CE1">
        <w:rPr>
          <w:rFonts w:cs="Times New Roman"/>
          <w:szCs w:val="24"/>
          <w:lang w:val="en-US"/>
        </w:rPr>
        <w:t>The c</w:t>
      </w:r>
      <w:r w:rsidRPr="00395CE1">
        <w:rPr>
          <w:rFonts w:cs="Times New Roman"/>
          <w:szCs w:val="24"/>
          <w:lang w:val="en-US"/>
        </w:rPr>
        <w:t xml:space="preserve">onceptual framework for the study is as well presented. The chapter begins by presenting </w:t>
      </w:r>
      <w:r w:rsidR="00602800" w:rsidRPr="00395CE1">
        <w:rPr>
          <w:rFonts w:cs="Times New Roman"/>
          <w:szCs w:val="24"/>
          <w:lang w:val="en-US"/>
        </w:rPr>
        <w:t xml:space="preserve">the </w:t>
      </w:r>
      <w:r w:rsidRPr="00395CE1">
        <w:rPr>
          <w:rFonts w:cs="Times New Roman"/>
          <w:szCs w:val="24"/>
          <w:lang w:val="en-US"/>
        </w:rPr>
        <w:t>definition of key terms used in the study.</w:t>
      </w:r>
    </w:p>
    <w:p w14:paraId="7E5C4A75" w14:textId="77777777" w:rsidR="00192006" w:rsidRPr="00395CE1" w:rsidRDefault="00192006" w:rsidP="00395CE1">
      <w:pPr>
        <w:rPr>
          <w:rFonts w:cs="Times New Roman"/>
          <w:szCs w:val="24"/>
          <w:lang w:val="en-US"/>
        </w:rPr>
      </w:pPr>
    </w:p>
    <w:p w14:paraId="116BEA80" w14:textId="1C531D3D" w:rsidR="001D150C" w:rsidRPr="00395CE1" w:rsidRDefault="001D150C" w:rsidP="000341D5">
      <w:pPr>
        <w:pStyle w:val="Heading1"/>
        <w:keepNext w:val="0"/>
        <w:keepLines w:val="0"/>
        <w:widowControl w:val="0"/>
        <w:numPr>
          <w:ilvl w:val="1"/>
          <w:numId w:val="23"/>
        </w:numPr>
        <w:ind w:left="567" w:hanging="567"/>
        <w:rPr>
          <w:rFonts w:cs="Times New Roman"/>
          <w:szCs w:val="24"/>
        </w:rPr>
      </w:pPr>
      <w:bookmarkStart w:id="62" w:name="_Toc78291782"/>
      <w:r w:rsidRPr="00395CE1">
        <w:rPr>
          <w:rFonts w:cs="Times New Roman"/>
          <w:szCs w:val="24"/>
        </w:rPr>
        <w:t>Conceptual Definitions</w:t>
      </w:r>
      <w:bookmarkEnd w:id="62"/>
    </w:p>
    <w:p w14:paraId="740FD98F" w14:textId="427BBB6D" w:rsidR="007E2162" w:rsidRPr="00395CE1" w:rsidRDefault="007E2162" w:rsidP="00CF64A4">
      <w:pPr>
        <w:pStyle w:val="Heading1"/>
        <w:keepNext w:val="0"/>
        <w:keepLines w:val="0"/>
        <w:widowControl w:val="0"/>
        <w:numPr>
          <w:ilvl w:val="2"/>
          <w:numId w:val="23"/>
        </w:numPr>
        <w:ind w:left="567" w:hanging="567"/>
        <w:rPr>
          <w:rFonts w:cs="Times New Roman"/>
          <w:szCs w:val="24"/>
        </w:rPr>
      </w:pPr>
      <w:bookmarkStart w:id="63" w:name="_Toc78291783"/>
      <w:r w:rsidRPr="00395CE1">
        <w:rPr>
          <w:rFonts w:cs="Times New Roman"/>
          <w:szCs w:val="24"/>
        </w:rPr>
        <w:t>Internal Customer</w:t>
      </w:r>
      <w:bookmarkEnd w:id="63"/>
    </w:p>
    <w:p w14:paraId="1F1A3179" w14:textId="37081A61" w:rsidR="003349CE" w:rsidRDefault="00045D78" w:rsidP="00395CE1">
      <w:pPr>
        <w:widowControl w:val="0"/>
        <w:autoSpaceDE w:val="0"/>
        <w:autoSpaceDN w:val="0"/>
        <w:adjustRightInd w:val="0"/>
        <w:rPr>
          <w:rFonts w:cs="Times New Roman"/>
          <w:szCs w:val="24"/>
        </w:rPr>
      </w:pPr>
      <w:r w:rsidRPr="00395CE1">
        <w:rPr>
          <w:rFonts w:cs="Times New Roman"/>
          <w:szCs w:val="24"/>
        </w:rPr>
        <w:t xml:space="preserve">The concept of </w:t>
      </w:r>
      <w:r w:rsidR="00602800" w:rsidRPr="00395CE1">
        <w:rPr>
          <w:rFonts w:cs="Times New Roman"/>
          <w:szCs w:val="24"/>
        </w:rPr>
        <w:t xml:space="preserve">the </w:t>
      </w:r>
      <w:r w:rsidRPr="00395CE1">
        <w:rPr>
          <w:rFonts w:cs="Times New Roman"/>
          <w:szCs w:val="24"/>
        </w:rPr>
        <w:t xml:space="preserve">internal customer was </w:t>
      </w:r>
      <w:r w:rsidR="00410343" w:rsidRPr="00395CE1">
        <w:rPr>
          <w:rFonts w:cs="Times New Roman"/>
          <w:szCs w:val="24"/>
        </w:rPr>
        <w:t>initially</w:t>
      </w:r>
      <w:r w:rsidR="00E5788C" w:rsidRPr="00395CE1">
        <w:rPr>
          <w:rFonts w:cs="Times New Roman"/>
          <w:szCs w:val="24"/>
        </w:rPr>
        <w:t xml:space="preserve"> </w:t>
      </w:r>
      <w:r w:rsidR="00410343" w:rsidRPr="00395CE1">
        <w:rPr>
          <w:rFonts w:cs="Times New Roman"/>
          <w:szCs w:val="24"/>
        </w:rPr>
        <w:t>pioneered</w:t>
      </w:r>
      <w:r w:rsidRPr="00395CE1">
        <w:rPr>
          <w:rFonts w:cs="Times New Roman"/>
          <w:szCs w:val="24"/>
        </w:rPr>
        <w:t xml:space="preserve"> by </w:t>
      </w:r>
      <w:r w:rsidR="00010007" w:rsidRPr="00395CE1">
        <w:rPr>
          <w:rFonts w:cs="Times New Roman"/>
          <w:noProof/>
          <w:szCs w:val="24"/>
        </w:rPr>
        <w:t>Sasser and Arbeit</w:t>
      </w:r>
      <w:r w:rsidR="003349CE" w:rsidRPr="00395CE1">
        <w:rPr>
          <w:rFonts w:cs="Times New Roman"/>
          <w:noProof/>
          <w:szCs w:val="24"/>
        </w:rPr>
        <w:t xml:space="preserve"> in </w:t>
      </w:r>
      <w:r w:rsidR="00010007" w:rsidRPr="00395CE1">
        <w:rPr>
          <w:rFonts w:cs="Times New Roman"/>
          <w:noProof/>
          <w:szCs w:val="24"/>
        </w:rPr>
        <w:t>1976</w:t>
      </w:r>
      <w:r w:rsidRPr="00395CE1">
        <w:rPr>
          <w:rFonts w:cs="Times New Roman"/>
          <w:szCs w:val="24"/>
        </w:rPr>
        <w:t xml:space="preserve">. </w:t>
      </w:r>
      <w:r w:rsidR="003349CE" w:rsidRPr="00395CE1">
        <w:rPr>
          <w:rFonts w:cs="Times New Roman"/>
          <w:szCs w:val="24"/>
        </w:rPr>
        <w:t xml:space="preserve">Internal customers are the colleagues along with the departments within an organization. At one point </w:t>
      </w:r>
      <w:r w:rsidR="00602800" w:rsidRPr="00395CE1">
        <w:rPr>
          <w:rFonts w:cs="Times New Roman"/>
          <w:szCs w:val="24"/>
        </w:rPr>
        <w:t>in</w:t>
      </w:r>
      <w:r w:rsidR="003349CE" w:rsidRPr="00395CE1">
        <w:rPr>
          <w:rFonts w:cs="Times New Roman"/>
          <w:szCs w:val="24"/>
        </w:rPr>
        <w:t xml:space="preserve"> time</w:t>
      </w:r>
      <w:r w:rsidR="00602800" w:rsidRPr="00395CE1">
        <w:rPr>
          <w:rFonts w:cs="Times New Roman"/>
          <w:szCs w:val="24"/>
        </w:rPr>
        <w:t>,</w:t>
      </w:r>
      <w:r w:rsidR="003349CE" w:rsidRPr="00395CE1">
        <w:rPr>
          <w:rFonts w:cs="Times New Roman"/>
          <w:szCs w:val="24"/>
        </w:rPr>
        <w:t xml:space="preserve"> an employee becomes a customer within an organization and sometimes becomes a service provider. We considered</w:t>
      </w:r>
      <w:r w:rsidR="00AC7A55" w:rsidRPr="00395CE1">
        <w:rPr>
          <w:rFonts w:cs="Times New Roman"/>
          <w:szCs w:val="24"/>
        </w:rPr>
        <w:t xml:space="preserve">, for instance, </w:t>
      </w:r>
      <w:r w:rsidR="003349CE" w:rsidRPr="00395CE1">
        <w:rPr>
          <w:rFonts w:cs="Times New Roman"/>
          <w:szCs w:val="24"/>
        </w:rPr>
        <w:t xml:space="preserve">how marketing </w:t>
      </w:r>
      <w:r w:rsidR="00AC7A55" w:rsidRPr="00395CE1">
        <w:rPr>
          <w:rFonts w:cs="Times New Roman"/>
          <w:szCs w:val="24"/>
        </w:rPr>
        <w:t xml:space="preserve">is </w:t>
      </w:r>
      <w:r w:rsidR="003349CE" w:rsidRPr="00395CE1">
        <w:rPr>
          <w:rFonts w:cs="Times New Roman"/>
          <w:szCs w:val="24"/>
        </w:rPr>
        <w:t xml:space="preserve">connected internally </w:t>
      </w:r>
      <w:r w:rsidR="00AC7A55" w:rsidRPr="00395CE1">
        <w:rPr>
          <w:rFonts w:cs="Times New Roman"/>
          <w:szCs w:val="24"/>
        </w:rPr>
        <w:t xml:space="preserve">and </w:t>
      </w:r>
      <w:r w:rsidR="003349CE" w:rsidRPr="00395CE1">
        <w:rPr>
          <w:rFonts w:cs="Times New Roman"/>
          <w:szCs w:val="24"/>
        </w:rPr>
        <w:t>interacts with</w:t>
      </w:r>
      <w:r w:rsidR="00AC7A55" w:rsidRPr="00395CE1">
        <w:rPr>
          <w:rFonts w:cs="Times New Roman"/>
          <w:szCs w:val="24"/>
        </w:rPr>
        <w:t xml:space="preserve"> operations/production/logistics,</w:t>
      </w:r>
      <w:r w:rsidR="003349CE" w:rsidRPr="00395CE1">
        <w:rPr>
          <w:rFonts w:cs="Times New Roman"/>
          <w:szCs w:val="24"/>
        </w:rPr>
        <w:t xml:space="preserve"> human resources, </w:t>
      </w:r>
      <w:proofErr w:type="gramStart"/>
      <w:r w:rsidR="003349CE" w:rsidRPr="00395CE1">
        <w:rPr>
          <w:rFonts w:cs="Times New Roman"/>
          <w:szCs w:val="24"/>
        </w:rPr>
        <w:t>IT</w:t>
      </w:r>
      <w:r w:rsidR="00AC7A55" w:rsidRPr="00395CE1">
        <w:rPr>
          <w:rFonts w:cs="Times New Roman"/>
          <w:szCs w:val="24"/>
        </w:rPr>
        <w:t xml:space="preserve">, </w:t>
      </w:r>
      <w:r w:rsidR="003349CE" w:rsidRPr="00395CE1">
        <w:rPr>
          <w:rFonts w:cs="Times New Roman"/>
          <w:szCs w:val="24"/>
        </w:rPr>
        <w:t xml:space="preserve"> customer</w:t>
      </w:r>
      <w:proofErr w:type="gramEnd"/>
      <w:r w:rsidR="003349CE" w:rsidRPr="00395CE1">
        <w:rPr>
          <w:rFonts w:cs="Times New Roman"/>
          <w:szCs w:val="24"/>
        </w:rPr>
        <w:t xml:space="preserve"> service</w:t>
      </w:r>
      <w:r w:rsidR="00AC7A55" w:rsidRPr="00395CE1">
        <w:rPr>
          <w:rFonts w:cs="Times New Roman"/>
          <w:szCs w:val="24"/>
        </w:rPr>
        <w:t xml:space="preserve"> in addition to research and development, as well as with </w:t>
      </w:r>
      <w:r w:rsidR="003349CE" w:rsidRPr="00395CE1">
        <w:rPr>
          <w:rFonts w:cs="Times New Roman"/>
          <w:szCs w:val="24"/>
        </w:rPr>
        <w:t>many other internal parts of the business</w:t>
      </w:r>
      <w:r w:rsidR="00E5788C" w:rsidRPr="00395CE1">
        <w:rPr>
          <w:rFonts w:cs="Times New Roman"/>
          <w:szCs w:val="24"/>
        </w:rPr>
        <w:t xml:space="preserve"> </w:t>
      </w:r>
      <w:sdt>
        <w:sdtPr>
          <w:rPr>
            <w:rFonts w:cs="Times New Roman"/>
            <w:szCs w:val="24"/>
          </w:rPr>
          <w:id w:val="476899484"/>
          <w:citation/>
        </w:sdtPr>
        <w:sdtEndPr/>
        <w:sdtContent>
          <w:r w:rsidR="00F13BBB" w:rsidRPr="00395CE1">
            <w:rPr>
              <w:rFonts w:cs="Times New Roman"/>
              <w:szCs w:val="24"/>
            </w:rPr>
            <w:fldChar w:fldCharType="begin"/>
          </w:r>
          <w:r w:rsidR="00AC7A55" w:rsidRPr="00395CE1">
            <w:rPr>
              <w:rFonts w:cs="Times New Roman"/>
              <w:szCs w:val="24"/>
            </w:rPr>
            <w:instrText xml:space="preserve"> CITATION Pro14 \l 2057 </w:instrText>
          </w:r>
          <w:r w:rsidR="00F13BBB" w:rsidRPr="00395CE1">
            <w:rPr>
              <w:rFonts w:cs="Times New Roman"/>
              <w:szCs w:val="24"/>
            </w:rPr>
            <w:fldChar w:fldCharType="separate"/>
          </w:r>
          <w:r w:rsidR="008C281B" w:rsidRPr="008C281B">
            <w:rPr>
              <w:rFonts w:cs="Times New Roman"/>
              <w:noProof/>
              <w:szCs w:val="24"/>
            </w:rPr>
            <w:t>(Pawar, 2014)</w:t>
          </w:r>
          <w:r w:rsidR="00F13BBB" w:rsidRPr="00395CE1">
            <w:rPr>
              <w:rFonts w:cs="Times New Roman"/>
              <w:szCs w:val="24"/>
            </w:rPr>
            <w:fldChar w:fldCharType="end"/>
          </w:r>
        </w:sdtContent>
      </w:sdt>
      <w:r w:rsidR="00DD0B9E" w:rsidRPr="00395CE1">
        <w:rPr>
          <w:rFonts w:cs="Times New Roman"/>
          <w:szCs w:val="24"/>
        </w:rPr>
        <w:t>.</w:t>
      </w:r>
    </w:p>
    <w:p w14:paraId="6F947D42" w14:textId="77777777" w:rsidR="00192006" w:rsidRPr="00395CE1" w:rsidRDefault="00192006" w:rsidP="00395CE1">
      <w:pPr>
        <w:widowControl w:val="0"/>
        <w:autoSpaceDE w:val="0"/>
        <w:autoSpaceDN w:val="0"/>
        <w:adjustRightInd w:val="0"/>
        <w:rPr>
          <w:rFonts w:cs="Times New Roman"/>
          <w:szCs w:val="24"/>
        </w:rPr>
      </w:pPr>
    </w:p>
    <w:p w14:paraId="4AE89F6F" w14:textId="48676495" w:rsidR="007E2162" w:rsidRPr="00395CE1" w:rsidRDefault="007E2162" w:rsidP="00CF64A4">
      <w:pPr>
        <w:pStyle w:val="Heading1"/>
        <w:keepNext w:val="0"/>
        <w:keepLines w:val="0"/>
        <w:widowControl w:val="0"/>
        <w:numPr>
          <w:ilvl w:val="2"/>
          <w:numId w:val="23"/>
        </w:numPr>
        <w:ind w:left="567" w:hanging="567"/>
        <w:rPr>
          <w:rFonts w:cs="Times New Roman"/>
          <w:szCs w:val="24"/>
        </w:rPr>
      </w:pPr>
      <w:bookmarkStart w:id="64" w:name="_Toc78291784"/>
      <w:r w:rsidRPr="00395CE1">
        <w:rPr>
          <w:rFonts w:cs="Times New Roman"/>
          <w:szCs w:val="24"/>
        </w:rPr>
        <w:t>Employee</w:t>
      </w:r>
      <w:r w:rsidR="00B1386B" w:rsidRPr="00395CE1">
        <w:rPr>
          <w:rFonts w:cs="Times New Roman"/>
          <w:szCs w:val="24"/>
        </w:rPr>
        <w:t xml:space="preserve">/Job </w:t>
      </w:r>
      <w:r w:rsidRPr="00395CE1">
        <w:rPr>
          <w:rFonts w:cs="Times New Roman"/>
          <w:szCs w:val="24"/>
        </w:rPr>
        <w:t>Performance</w:t>
      </w:r>
      <w:bookmarkEnd w:id="64"/>
    </w:p>
    <w:p w14:paraId="5939532B" w14:textId="418A7D79" w:rsidR="00513F5E" w:rsidRDefault="00B1386B" w:rsidP="00395CE1">
      <w:pPr>
        <w:widowControl w:val="0"/>
        <w:autoSpaceDE w:val="0"/>
        <w:autoSpaceDN w:val="0"/>
        <w:adjustRightInd w:val="0"/>
        <w:rPr>
          <w:rFonts w:cs="Times New Roman"/>
          <w:szCs w:val="24"/>
        </w:rPr>
      </w:pPr>
      <w:r w:rsidRPr="00395CE1">
        <w:rPr>
          <w:rFonts w:cs="Times New Roman"/>
          <w:szCs w:val="24"/>
        </w:rPr>
        <w:t>On the whole</w:t>
      </w:r>
      <w:r w:rsidR="000F3DEF" w:rsidRPr="00395CE1">
        <w:rPr>
          <w:rFonts w:cs="Times New Roman"/>
          <w:szCs w:val="24"/>
        </w:rPr>
        <w:t xml:space="preserve">, </w:t>
      </w:r>
      <w:r w:rsidRPr="00395CE1">
        <w:rPr>
          <w:rFonts w:cs="Times New Roman"/>
          <w:szCs w:val="24"/>
        </w:rPr>
        <w:t>employee</w:t>
      </w:r>
      <w:r w:rsidR="000F3DEF" w:rsidRPr="00395CE1">
        <w:rPr>
          <w:rFonts w:cs="Times New Roman"/>
          <w:szCs w:val="24"/>
        </w:rPr>
        <w:t xml:space="preserve"> performance is defined as </w:t>
      </w:r>
      <w:r w:rsidRPr="00395CE1">
        <w:rPr>
          <w:rFonts w:cs="Times New Roman"/>
          <w:szCs w:val="24"/>
        </w:rPr>
        <w:t>behaviour</w:t>
      </w:r>
      <w:r w:rsidR="000F3DEF" w:rsidRPr="00395CE1">
        <w:rPr>
          <w:rFonts w:cs="Times New Roman"/>
          <w:szCs w:val="24"/>
        </w:rPr>
        <w:t xml:space="preserve"> or </w:t>
      </w:r>
      <w:r w:rsidRPr="00395CE1">
        <w:rPr>
          <w:rFonts w:cs="Times New Roman"/>
          <w:szCs w:val="24"/>
        </w:rPr>
        <w:t>actions pertinent</w:t>
      </w:r>
      <w:r w:rsidR="000F3DEF" w:rsidRPr="00395CE1">
        <w:rPr>
          <w:rFonts w:cs="Times New Roman"/>
          <w:szCs w:val="24"/>
        </w:rPr>
        <w:t xml:space="preserve"> to organizational goals</w:t>
      </w:r>
      <w:r w:rsidR="003C0279" w:rsidRPr="00395CE1">
        <w:rPr>
          <w:rFonts w:cs="Times New Roman"/>
          <w:szCs w:val="24"/>
        </w:rPr>
        <w:t>.</w:t>
      </w:r>
      <w:r w:rsidR="00602800" w:rsidRPr="00395CE1">
        <w:rPr>
          <w:rFonts w:cs="Times New Roman"/>
          <w:szCs w:val="24"/>
        </w:rPr>
        <w:t xml:space="preserve"> </w:t>
      </w:r>
      <w:r w:rsidRPr="00395CE1">
        <w:rPr>
          <w:rFonts w:cs="Times New Roman"/>
          <w:szCs w:val="24"/>
        </w:rPr>
        <w:t xml:space="preserve">According to </w:t>
      </w:r>
      <w:r w:rsidR="00FB36C7" w:rsidRPr="00395CE1">
        <w:rPr>
          <w:rFonts w:cs="Times New Roman"/>
          <w:noProof/>
          <w:szCs w:val="24"/>
        </w:rPr>
        <w:t>Viswesvaran and Ones (2000</w:t>
      </w:r>
      <w:r w:rsidR="00A9470C" w:rsidRPr="00395CE1">
        <w:rPr>
          <w:rFonts w:cs="Times New Roman"/>
          <w:noProof/>
          <w:szCs w:val="24"/>
        </w:rPr>
        <w:t>)</w:t>
      </w:r>
      <w:r w:rsidR="00E85BFE" w:rsidRPr="00395CE1">
        <w:rPr>
          <w:rFonts w:cs="Times New Roman"/>
          <w:noProof/>
          <w:szCs w:val="24"/>
        </w:rPr>
        <w:t>,</w:t>
      </w:r>
      <w:r w:rsidR="00A9470C" w:rsidRPr="00395CE1">
        <w:rPr>
          <w:rFonts w:cs="Times New Roman"/>
          <w:szCs w:val="24"/>
        </w:rPr>
        <w:t xml:space="preserve"> job</w:t>
      </w:r>
      <w:r w:rsidR="000F3DEF" w:rsidRPr="00395CE1">
        <w:rPr>
          <w:rFonts w:cs="Times New Roman"/>
          <w:szCs w:val="24"/>
        </w:rPr>
        <w:t xml:space="preserve"> performance </w:t>
      </w:r>
      <w:r w:rsidRPr="00395CE1">
        <w:rPr>
          <w:rFonts w:cs="Times New Roman"/>
          <w:szCs w:val="24"/>
        </w:rPr>
        <w:lastRenderedPageBreak/>
        <w:t>refers to</w:t>
      </w:r>
      <w:r w:rsidR="000F3DEF" w:rsidRPr="00395CE1">
        <w:rPr>
          <w:rFonts w:cs="Times New Roman"/>
          <w:szCs w:val="24"/>
        </w:rPr>
        <w:t xml:space="preserve"> behaviour and outcomes </w:t>
      </w:r>
      <w:r w:rsidRPr="00395CE1">
        <w:rPr>
          <w:rFonts w:cs="Times New Roman"/>
          <w:szCs w:val="24"/>
        </w:rPr>
        <w:t>undertaken by</w:t>
      </w:r>
      <w:r w:rsidR="000F3DEF" w:rsidRPr="00395CE1">
        <w:rPr>
          <w:rFonts w:cs="Times New Roman"/>
          <w:szCs w:val="24"/>
        </w:rPr>
        <w:t xml:space="preserve"> employees which contribute to </w:t>
      </w:r>
      <w:r w:rsidRPr="00395CE1">
        <w:rPr>
          <w:rFonts w:cs="Times New Roman"/>
          <w:szCs w:val="24"/>
        </w:rPr>
        <w:t xml:space="preserve">the goals of </w:t>
      </w:r>
      <w:r w:rsidR="00602800" w:rsidRPr="00395CE1">
        <w:rPr>
          <w:rFonts w:cs="Times New Roman"/>
          <w:szCs w:val="24"/>
        </w:rPr>
        <w:t xml:space="preserve">the </w:t>
      </w:r>
      <w:r w:rsidR="000F3DEF" w:rsidRPr="00395CE1">
        <w:rPr>
          <w:rFonts w:cs="Times New Roman"/>
          <w:szCs w:val="24"/>
        </w:rPr>
        <w:t xml:space="preserve">organization. </w:t>
      </w:r>
      <w:r w:rsidRPr="00395CE1">
        <w:rPr>
          <w:rFonts w:cs="Times New Roman"/>
          <w:szCs w:val="24"/>
        </w:rPr>
        <w:t xml:space="preserve">In addition, </w:t>
      </w:r>
      <w:r w:rsidR="008A4BD4" w:rsidRPr="00395CE1">
        <w:rPr>
          <w:rFonts w:cs="Times New Roman"/>
          <w:noProof/>
          <w:szCs w:val="24"/>
        </w:rPr>
        <w:t xml:space="preserve">Motowidlo </w:t>
      </w:r>
      <w:r w:rsidR="00FB161D" w:rsidRPr="00395CE1">
        <w:rPr>
          <w:rFonts w:cs="Times New Roman"/>
          <w:noProof/>
          <w:szCs w:val="24"/>
        </w:rPr>
        <w:t>(</w:t>
      </w:r>
      <w:r w:rsidR="008A4BD4" w:rsidRPr="00395CE1">
        <w:rPr>
          <w:rFonts w:cs="Times New Roman"/>
          <w:noProof/>
          <w:szCs w:val="24"/>
        </w:rPr>
        <w:t>2003)</w:t>
      </w:r>
      <w:r w:rsidR="00E85BFE" w:rsidRPr="00395CE1">
        <w:rPr>
          <w:rFonts w:cs="Times New Roman"/>
          <w:noProof/>
          <w:szCs w:val="24"/>
        </w:rPr>
        <w:t xml:space="preserve"> </w:t>
      </w:r>
      <w:r w:rsidRPr="00395CE1">
        <w:rPr>
          <w:rFonts w:cs="Times New Roman"/>
          <w:szCs w:val="24"/>
        </w:rPr>
        <w:t xml:space="preserve">contends </w:t>
      </w:r>
      <w:r w:rsidR="00513F5E" w:rsidRPr="00395CE1">
        <w:rPr>
          <w:rFonts w:cs="Times New Roman"/>
          <w:szCs w:val="24"/>
        </w:rPr>
        <w:t>that</w:t>
      </w:r>
      <w:r w:rsidR="000F3DEF" w:rsidRPr="00395CE1">
        <w:rPr>
          <w:rFonts w:cs="Times New Roman"/>
          <w:szCs w:val="24"/>
        </w:rPr>
        <w:t xml:space="preserve"> job performance refer</w:t>
      </w:r>
      <w:r w:rsidR="00602800" w:rsidRPr="00395CE1">
        <w:rPr>
          <w:rFonts w:cs="Times New Roman"/>
          <w:szCs w:val="24"/>
        </w:rPr>
        <w:t>s</w:t>
      </w:r>
      <w:r w:rsidR="000F3DEF" w:rsidRPr="00395CE1">
        <w:rPr>
          <w:rFonts w:cs="Times New Roman"/>
          <w:szCs w:val="24"/>
        </w:rPr>
        <w:t xml:space="preserve"> to the effectiveness of individual behaviours that </w:t>
      </w:r>
      <w:r w:rsidR="00E85BFE" w:rsidRPr="00395CE1">
        <w:rPr>
          <w:rFonts w:cs="Times New Roman"/>
          <w:szCs w:val="24"/>
        </w:rPr>
        <w:t>contribute</w:t>
      </w:r>
      <w:r w:rsidR="00513F5E" w:rsidRPr="00395CE1">
        <w:rPr>
          <w:rFonts w:cs="Times New Roman"/>
          <w:szCs w:val="24"/>
        </w:rPr>
        <w:t xml:space="preserve"> </w:t>
      </w:r>
      <w:r w:rsidR="000F3DEF" w:rsidRPr="00395CE1">
        <w:rPr>
          <w:rFonts w:cs="Times New Roman"/>
          <w:szCs w:val="24"/>
        </w:rPr>
        <w:t xml:space="preserve">to organisational </w:t>
      </w:r>
      <w:r w:rsidR="00E85BFE" w:rsidRPr="00395CE1">
        <w:rPr>
          <w:rFonts w:cs="Times New Roman"/>
          <w:szCs w:val="24"/>
        </w:rPr>
        <w:t>goals</w:t>
      </w:r>
      <w:r w:rsidR="000F3DEF" w:rsidRPr="00395CE1">
        <w:rPr>
          <w:rFonts w:cs="Times New Roman"/>
          <w:szCs w:val="24"/>
        </w:rPr>
        <w:t xml:space="preserve"> and should consist of task performance </w:t>
      </w:r>
      <w:r w:rsidR="008A4BD4" w:rsidRPr="00395CE1">
        <w:rPr>
          <w:rFonts w:cs="Times New Roman"/>
          <w:szCs w:val="24"/>
        </w:rPr>
        <w:t>along with</w:t>
      </w:r>
      <w:r w:rsidR="000F3DEF" w:rsidRPr="00395CE1">
        <w:rPr>
          <w:rFonts w:cs="Times New Roman"/>
          <w:szCs w:val="24"/>
        </w:rPr>
        <w:t xml:space="preserve"> contextual performance</w:t>
      </w:r>
      <w:r w:rsidR="008A4BD4" w:rsidRPr="00395CE1">
        <w:rPr>
          <w:rFonts w:cs="Times New Roman"/>
          <w:szCs w:val="24"/>
        </w:rPr>
        <w:t>.</w:t>
      </w:r>
    </w:p>
    <w:p w14:paraId="78FC6086" w14:textId="77777777" w:rsidR="00192006" w:rsidRPr="00395CE1" w:rsidRDefault="00192006" w:rsidP="00395CE1">
      <w:pPr>
        <w:widowControl w:val="0"/>
        <w:autoSpaceDE w:val="0"/>
        <w:autoSpaceDN w:val="0"/>
        <w:adjustRightInd w:val="0"/>
        <w:rPr>
          <w:rFonts w:cs="Times New Roman"/>
          <w:szCs w:val="24"/>
        </w:rPr>
      </w:pPr>
    </w:p>
    <w:p w14:paraId="07387D67" w14:textId="050FDF28" w:rsidR="007E1606" w:rsidRPr="00395CE1" w:rsidRDefault="0000032A" w:rsidP="00CF64A4">
      <w:pPr>
        <w:pStyle w:val="Heading1"/>
        <w:keepNext w:val="0"/>
        <w:keepLines w:val="0"/>
        <w:widowControl w:val="0"/>
        <w:numPr>
          <w:ilvl w:val="2"/>
          <w:numId w:val="23"/>
        </w:numPr>
        <w:ind w:left="567" w:hanging="567"/>
        <w:rPr>
          <w:rFonts w:cs="Times New Roman"/>
          <w:szCs w:val="24"/>
        </w:rPr>
      </w:pPr>
      <w:bookmarkStart w:id="65" w:name="_Toc78291785"/>
      <w:r w:rsidRPr="00395CE1">
        <w:rPr>
          <w:rFonts w:cs="Times New Roman"/>
          <w:szCs w:val="24"/>
        </w:rPr>
        <w:t>Supervisory Behaviour</w:t>
      </w:r>
      <w:bookmarkEnd w:id="65"/>
    </w:p>
    <w:p w14:paraId="1D2F97A9" w14:textId="5A4FA348" w:rsidR="0002735C" w:rsidRDefault="0002735C" w:rsidP="00395CE1">
      <w:pPr>
        <w:pStyle w:val="NoSpacing"/>
        <w:widowControl w:val="0"/>
        <w:spacing w:line="480" w:lineRule="auto"/>
        <w:jc w:val="both"/>
        <w:rPr>
          <w:rFonts w:ascii="Times New Roman" w:hAnsi="Times New Roman" w:cs="Times New Roman"/>
          <w:sz w:val="24"/>
          <w:szCs w:val="24"/>
          <w:lang w:val="en-GB" w:eastAsia="en-GB"/>
        </w:rPr>
      </w:pPr>
      <w:r w:rsidRPr="00395CE1">
        <w:rPr>
          <w:rFonts w:ascii="Times New Roman" w:hAnsi="Times New Roman" w:cs="Times New Roman"/>
          <w:sz w:val="24"/>
          <w:szCs w:val="24"/>
          <w:lang w:val="en-GB" w:eastAsia="en-GB"/>
        </w:rPr>
        <w:t>Supervision is the process of overseeing the capability of people to realize the goals of the organization in which they work. Supervision is a process and is not a precise professional role. Those who supervise others are known as supervisors and may use/</w:t>
      </w:r>
      <w:r w:rsidR="007072A1" w:rsidRPr="00395CE1">
        <w:rPr>
          <w:rFonts w:ascii="Times New Roman" w:hAnsi="Times New Roman" w:cs="Times New Roman"/>
          <w:sz w:val="24"/>
          <w:szCs w:val="24"/>
          <w:lang w:val="en-GB" w:eastAsia="en-GB"/>
        </w:rPr>
        <w:t>possess</w:t>
      </w:r>
      <w:r w:rsidRPr="00395CE1">
        <w:rPr>
          <w:rFonts w:ascii="Times New Roman" w:hAnsi="Times New Roman" w:cs="Times New Roman"/>
          <w:sz w:val="24"/>
          <w:szCs w:val="24"/>
          <w:lang w:val="en-GB" w:eastAsia="en-GB"/>
        </w:rPr>
        <w:t xml:space="preserve"> various supervisory behaviours such as non-directive </w:t>
      </w:r>
      <w:r w:rsidR="009B398F" w:rsidRPr="00395CE1">
        <w:rPr>
          <w:rFonts w:ascii="Times New Roman" w:hAnsi="Times New Roman" w:cs="Times New Roman"/>
          <w:sz w:val="24"/>
          <w:szCs w:val="24"/>
          <w:lang w:val="en-GB" w:eastAsia="en-GB"/>
        </w:rPr>
        <w:t>behaviour</w:t>
      </w:r>
      <w:r w:rsidRPr="00395CE1">
        <w:rPr>
          <w:rFonts w:ascii="Times New Roman" w:hAnsi="Times New Roman" w:cs="Times New Roman"/>
          <w:sz w:val="24"/>
          <w:szCs w:val="24"/>
          <w:lang w:val="en-GB" w:eastAsia="en-GB"/>
        </w:rPr>
        <w:t>, directive</w:t>
      </w:r>
      <w:r w:rsidR="00602800" w:rsidRPr="00395CE1">
        <w:rPr>
          <w:rFonts w:ascii="Times New Roman" w:hAnsi="Times New Roman" w:cs="Times New Roman"/>
          <w:sz w:val="24"/>
          <w:szCs w:val="24"/>
          <w:lang w:val="en-GB" w:eastAsia="en-GB"/>
        </w:rPr>
        <w:t xml:space="preserve"> </w:t>
      </w:r>
      <w:r w:rsidR="00CD5EC9" w:rsidRPr="00395CE1">
        <w:rPr>
          <w:rFonts w:ascii="Times New Roman" w:hAnsi="Times New Roman" w:cs="Times New Roman"/>
          <w:sz w:val="24"/>
          <w:szCs w:val="24"/>
          <w:lang w:val="en-GB" w:eastAsia="en-GB"/>
        </w:rPr>
        <w:t>informational behaviour</w:t>
      </w:r>
      <w:r w:rsidRPr="00395CE1">
        <w:rPr>
          <w:rFonts w:ascii="Times New Roman" w:hAnsi="Times New Roman" w:cs="Times New Roman"/>
          <w:sz w:val="24"/>
          <w:szCs w:val="24"/>
          <w:lang w:val="en-GB" w:eastAsia="en-GB"/>
        </w:rPr>
        <w:t xml:space="preserve">, </w:t>
      </w:r>
      <w:r w:rsidR="00CD5EC9" w:rsidRPr="00395CE1">
        <w:rPr>
          <w:rFonts w:ascii="Times New Roman" w:hAnsi="Times New Roman" w:cs="Times New Roman"/>
          <w:sz w:val="24"/>
          <w:szCs w:val="24"/>
          <w:lang w:val="en-GB" w:eastAsia="en-GB"/>
        </w:rPr>
        <w:t>directive control</w:t>
      </w:r>
      <w:r w:rsidR="009B398F" w:rsidRPr="00395CE1">
        <w:rPr>
          <w:rFonts w:ascii="Times New Roman" w:hAnsi="Times New Roman" w:cs="Times New Roman"/>
          <w:sz w:val="24"/>
          <w:szCs w:val="24"/>
          <w:lang w:val="en-GB" w:eastAsia="en-GB"/>
        </w:rPr>
        <w:t xml:space="preserve"> behaviour and </w:t>
      </w:r>
      <w:r w:rsidRPr="00395CE1">
        <w:rPr>
          <w:rFonts w:ascii="Times New Roman" w:hAnsi="Times New Roman" w:cs="Times New Roman"/>
          <w:sz w:val="24"/>
          <w:szCs w:val="24"/>
          <w:lang w:val="en-GB" w:eastAsia="en-GB"/>
        </w:rPr>
        <w:t xml:space="preserve">collaborative </w:t>
      </w:r>
      <w:r w:rsidR="009B398F" w:rsidRPr="00395CE1">
        <w:rPr>
          <w:rFonts w:ascii="Times New Roman" w:hAnsi="Times New Roman" w:cs="Times New Roman"/>
          <w:sz w:val="24"/>
          <w:szCs w:val="24"/>
          <w:lang w:val="en-GB" w:eastAsia="en-GB"/>
        </w:rPr>
        <w:t xml:space="preserve">behaviour </w:t>
      </w:r>
      <w:sdt>
        <w:sdtPr>
          <w:rPr>
            <w:rFonts w:ascii="Times New Roman" w:hAnsi="Times New Roman" w:cs="Times New Roman"/>
            <w:sz w:val="24"/>
            <w:szCs w:val="24"/>
            <w:lang w:val="en-GB" w:eastAsia="en-GB"/>
          </w:rPr>
          <w:id w:val="25960932"/>
          <w:citation/>
        </w:sdtPr>
        <w:sdtEndPr/>
        <w:sdtContent>
          <w:r w:rsidR="00F13BBB" w:rsidRPr="00395CE1">
            <w:rPr>
              <w:rFonts w:ascii="Times New Roman" w:hAnsi="Times New Roman" w:cs="Times New Roman"/>
              <w:sz w:val="24"/>
              <w:szCs w:val="24"/>
              <w:lang w:val="en-GB" w:eastAsia="en-GB"/>
            </w:rPr>
            <w:fldChar w:fldCharType="begin"/>
          </w:r>
          <w:r w:rsidR="002D18E9" w:rsidRPr="00395CE1">
            <w:rPr>
              <w:rFonts w:ascii="Times New Roman" w:hAnsi="Times New Roman" w:cs="Times New Roman"/>
              <w:sz w:val="24"/>
              <w:szCs w:val="24"/>
              <w:lang w:val="en-GB" w:eastAsia="en-GB"/>
            </w:rPr>
            <w:instrText xml:space="preserve"> CITATION Kwa19 \l 2057  </w:instrText>
          </w:r>
          <w:r w:rsidR="00F13BBB" w:rsidRPr="00395CE1">
            <w:rPr>
              <w:rFonts w:ascii="Times New Roman" w:hAnsi="Times New Roman" w:cs="Times New Roman"/>
              <w:sz w:val="24"/>
              <w:szCs w:val="24"/>
              <w:lang w:val="en-GB" w:eastAsia="en-GB"/>
            </w:rPr>
            <w:fldChar w:fldCharType="separate"/>
          </w:r>
          <w:r w:rsidR="008C281B" w:rsidRPr="008C281B">
            <w:rPr>
              <w:rFonts w:ascii="Times New Roman" w:hAnsi="Times New Roman" w:cs="Times New Roman"/>
              <w:noProof/>
              <w:sz w:val="24"/>
              <w:szCs w:val="24"/>
              <w:lang w:val="en-GB" w:eastAsia="en-GB"/>
            </w:rPr>
            <w:t>(Kwame, 2019)</w:t>
          </w:r>
          <w:r w:rsidR="00F13BBB" w:rsidRPr="00395CE1">
            <w:rPr>
              <w:rFonts w:ascii="Times New Roman" w:hAnsi="Times New Roman" w:cs="Times New Roman"/>
              <w:sz w:val="24"/>
              <w:szCs w:val="24"/>
              <w:lang w:val="en-GB" w:eastAsia="en-GB"/>
            </w:rPr>
            <w:fldChar w:fldCharType="end"/>
          </w:r>
        </w:sdtContent>
      </w:sdt>
      <w:r w:rsidR="009B398F" w:rsidRPr="00395CE1">
        <w:rPr>
          <w:rFonts w:ascii="Times New Roman" w:hAnsi="Times New Roman" w:cs="Times New Roman"/>
          <w:sz w:val="24"/>
          <w:szCs w:val="24"/>
          <w:lang w:val="en-GB" w:eastAsia="en-GB"/>
        </w:rPr>
        <w:t>.</w:t>
      </w:r>
    </w:p>
    <w:p w14:paraId="4A0397E6" w14:textId="77777777" w:rsidR="00192006" w:rsidRPr="00395CE1" w:rsidRDefault="00192006" w:rsidP="00395CE1">
      <w:pPr>
        <w:pStyle w:val="NoSpacing"/>
        <w:widowControl w:val="0"/>
        <w:spacing w:line="480" w:lineRule="auto"/>
        <w:jc w:val="both"/>
        <w:rPr>
          <w:rFonts w:ascii="Times New Roman" w:hAnsi="Times New Roman" w:cs="Times New Roman"/>
          <w:sz w:val="24"/>
          <w:szCs w:val="24"/>
          <w:lang w:val="en-GB"/>
        </w:rPr>
      </w:pPr>
    </w:p>
    <w:p w14:paraId="45D9ED8F" w14:textId="1B5CAEBC" w:rsidR="009B398F" w:rsidRPr="00395CE1" w:rsidRDefault="007E1606" w:rsidP="00CF64A4">
      <w:pPr>
        <w:pStyle w:val="Heading1"/>
        <w:keepNext w:val="0"/>
        <w:keepLines w:val="0"/>
        <w:widowControl w:val="0"/>
        <w:numPr>
          <w:ilvl w:val="2"/>
          <w:numId w:val="23"/>
        </w:numPr>
        <w:ind w:left="567" w:hanging="567"/>
        <w:rPr>
          <w:rFonts w:cs="Times New Roman"/>
          <w:szCs w:val="24"/>
        </w:rPr>
      </w:pPr>
      <w:bookmarkStart w:id="66" w:name="_Toc78291786"/>
      <w:r w:rsidRPr="00395CE1">
        <w:rPr>
          <w:rFonts w:cs="Times New Roman"/>
          <w:szCs w:val="24"/>
        </w:rPr>
        <w:t xml:space="preserve">Employees </w:t>
      </w:r>
      <w:r w:rsidR="009B398F" w:rsidRPr="00395CE1">
        <w:rPr>
          <w:rFonts w:cs="Times New Roman"/>
          <w:szCs w:val="24"/>
        </w:rPr>
        <w:t>Behaviour</w:t>
      </w:r>
      <w:bookmarkEnd w:id="66"/>
    </w:p>
    <w:p w14:paraId="547B6582" w14:textId="6CB07EF9" w:rsidR="006A4371" w:rsidRDefault="006A4371" w:rsidP="00395CE1">
      <w:pPr>
        <w:widowControl w:val="0"/>
        <w:autoSpaceDE w:val="0"/>
        <w:autoSpaceDN w:val="0"/>
        <w:adjustRightInd w:val="0"/>
        <w:rPr>
          <w:rStyle w:val="hgkelc"/>
          <w:rFonts w:cs="Times New Roman"/>
          <w:szCs w:val="24"/>
          <w:shd w:val="clear" w:color="auto" w:fill="FFFFFF"/>
        </w:rPr>
      </w:pPr>
      <w:r w:rsidRPr="00395CE1">
        <w:rPr>
          <w:rStyle w:val="hgkelc"/>
          <w:rFonts w:cs="Times New Roman"/>
          <w:szCs w:val="24"/>
          <w:shd w:val="clear" w:color="auto" w:fill="FFFFFF"/>
        </w:rPr>
        <w:t xml:space="preserve">The </w:t>
      </w:r>
      <w:r w:rsidR="00CD5EC9" w:rsidRPr="00395CE1">
        <w:rPr>
          <w:rStyle w:val="hgkelc"/>
          <w:rFonts w:cs="Times New Roman"/>
          <w:szCs w:val="24"/>
          <w:shd w:val="clear" w:color="auto" w:fill="FFFFFF"/>
        </w:rPr>
        <w:t>terminology employee</w:t>
      </w:r>
      <w:r w:rsidR="00602800" w:rsidRPr="00395CE1">
        <w:rPr>
          <w:rStyle w:val="hgkelc"/>
          <w:rFonts w:cs="Times New Roman"/>
          <w:szCs w:val="24"/>
          <w:shd w:val="clear" w:color="auto" w:fill="FFFFFF"/>
        </w:rPr>
        <w:t xml:space="preserve"> </w:t>
      </w:r>
      <w:r w:rsidR="006607EC" w:rsidRPr="00395CE1">
        <w:rPr>
          <w:rStyle w:val="hgkelc"/>
          <w:rFonts w:cs="Times New Roman"/>
          <w:bCs/>
          <w:szCs w:val="24"/>
          <w:shd w:val="clear" w:color="auto" w:fill="FFFFFF"/>
        </w:rPr>
        <w:t>behaviour</w:t>
      </w:r>
      <w:r w:rsidRPr="00395CE1">
        <w:rPr>
          <w:rStyle w:val="hgkelc"/>
          <w:rFonts w:cs="Times New Roman"/>
          <w:szCs w:val="24"/>
          <w:shd w:val="clear" w:color="auto" w:fill="FFFFFF"/>
        </w:rPr>
        <w:t xml:space="preserve"> refers to the approach in which workers react to specific situations or circumstances in the workplace. While </w:t>
      </w:r>
      <w:r w:rsidR="002F046F" w:rsidRPr="00395CE1">
        <w:rPr>
          <w:rStyle w:val="hgkelc"/>
          <w:rFonts w:cs="Times New Roman"/>
          <w:szCs w:val="24"/>
          <w:shd w:val="clear" w:color="auto" w:fill="FFFFFF"/>
        </w:rPr>
        <w:t>numerous</w:t>
      </w:r>
      <w:r w:rsidRPr="00395CE1">
        <w:rPr>
          <w:rStyle w:val="hgkelc"/>
          <w:rFonts w:cs="Times New Roman"/>
          <w:szCs w:val="24"/>
          <w:shd w:val="clear" w:color="auto" w:fill="FFFFFF"/>
        </w:rPr>
        <w:t xml:space="preserve"> elements determine </w:t>
      </w:r>
      <w:r w:rsidR="002F046F" w:rsidRPr="00395CE1">
        <w:rPr>
          <w:rStyle w:val="hgkelc"/>
          <w:rFonts w:cs="Times New Roman"/>
          <w:szCs w:val="24"/>
          <w:shd w:val="clear" w:color="auto" w:fill="FFFFFF"/>
        </w:rPr>
        <w:t>the</w:t>
      </w:r>
      <w:r w:rsidRPr="00395CE1">
        <w:rPr>
          <w:rStyle w:val="hgkelc"/>
          <w:rFonts w:cs="Times New Roman"/>
          <w:szCs w:val="24"/>
          <w:shd w:val="clear" w:color="auto" w:fill="FFFFFF"/>
        </w:rPr>
        <w:t> </w:t>
      </w:r>
      <w:r w:rsidR="006607EC" w:rsidRPr="00395CE1">
        <w:rPr>
          <w:rStyle w:val="hgkelc"/>
          <w:rFonts w:cs="Times New Roman"/>
          <w:bCs/>
          <w:szCs w:val="24"/>
          <w:shd w:val="clear" w:color="auto" w:fill="FFFFFF"/>
        </w:rPr>
        <w:t>behaviour</w:t>
      </w:r>
      <w:r w:rsidRPr="00395CE1">
        <w:rPr>
          <w:rStyle w:val="hgkelc"/>
          <w:rFonts w:cs="Times New Roman"/>
          <w:szCs w:val="24"/>
          <w:shd w:val="clear" w:color="auto" w:fill="FFFFFF"/>
        </w:rPr>
        <w:t> </w:t>
      </w:r>
      <w:r w:rsidR="002F046F" w:rsidRPr="00395CE1">
        <w:rPr>
          <w:rStyle w:val="hgkelc"/>
          <w:rFonts w:cs="Times New Roman"/>
          <w:szCs w:val="24"/>
          <w:shd w:val="clear" w:color="auto" w:fill="FFFFFF"/>
        </w:rPr>
        <w:t xml:space="preserve">of individuals </w:t>
      </w:r>
      <w:r w:rsidRPr="00395CE1">
        <w:rPr>
          <w:rStyle w:val="hgkelc"/>
          <w:rFonts w:cs="Times New Roman"/>
          <w:szCs w:val="24"/>
          <w:shd w:val="clear" w:color="auto" w:fill="FFFFFF"/>
        </w:rPr>
        <w:t xml:space="preserve">in the workplace, employees are </w:t>
      </w:r>
      <w:r w:rsidR="002F046F" w:rsidRPr="00395CE1">
        <w:rPr>
          <w:rStyle w:val="hgkelc"/>
          <w:rFonts w:cs="Times New Roman"/>
          <w:szCs w:val="24"/>
          <w:shd w:val="clear" w:color="auto" w:fill="FFFFFF"/>
        </w:rPr>
        <w:t>formed</w:t>
      </w:r>
      <w:r w:rsidRPr="00395CE1">
        <w:rPr>
          <w:rStyle w:val="hgkelc"/>
          <w:rFonts w:cs="Times New Roman"/>
          <w:szCs w:val="24"/>
          <w:shd w:val="clear" w:color="auto" w:fill="FFFFFF"/>
        </w:rPr>
        <w:t xml:space="preserve"> by their culture </w:t>
      </w:r>
      <w:r w:rsidR="002F046F" w:rsidRPr="00395CE1">
        <w:rPr>
          <w:rStyle w:val="hgkelc"/>
          <w:rFonts w:cs="Times New Roman"/>
          <w:szCs w:val="24"/>
          <w:shd w:val="clear" w:color="auto" w:fill="FFFFFF"/>
        </w:rPr>
        <w:t>in addition to</w:t>
      </w:r>
      <w:r w:rsidRPr="00395CE1">
        <w:rPr>
          <w:rStyle w:val="hgkelc"/>
          <w:rFonts w:cs="Times New Roman"/>
          <w:szCs w:val="24"/>
          <w:shd w:val="clear" w:color="auto" w:fill="FFFFFF"/>
        </w:rPr>
        <w:t xml:space="preserve"> by the organization's culture </w:t>
      </w:r>
      <w:sdt>
        <w:sdtPr>
          <w:rPr>
            <w:rStyle w:val="hgkelc"/>
            <w:rFonts w:cs="Times New Roman"/>
            <w:szCs w:val="24"/>
            <w:shd w:val="clear" w:color="auto" w:fill="FFFFFF"/>
          </w:rPr>
          <w:id w:val="25960933"/>
          <w:citation/>
        </w:sdtPr>
        <w:sdtEndPr>
          <w:rPr>
            <w:rStyle w:val="hgkelc"/>
          </w:rPr>
        </w:sdtEndPr>
        <w:sdtContent>
          <w:r w:rsidR="00F13BBB" w:rsidRPr="00395CE1">
            <w:rPr>
              <w:rStyle w:val="hgkelc"/>
              <w:rFonts w:cs="Times New Roman"/>
              <w:szCs w:val="24"/>
              <w:shd w:val="clear" w:color="auto" w:fill="FFFFFF"/>
            </w:rPr>
            <w:fldChar w:fldCharType="begin"/>
          </w:r>
          <w:r w:rsidR="00BF4A46" w:rsidRPr="00395CE1">
            <w:rPr>
              <w:rStyle w:val="hgkelc"/>
              <w:rFonts w:cs="Times New Roman"/>
              <w:szCs w:val="24"/>
              <w:shd w:val="clear" w:color="auto" w:fill="FFFFFF"/>
            </w:rPr>
            <w:instrText xml:space="preserve"> CITATION Pau15 \l 2057  </w:instrText>
          </w:r>
          <w:r w:rsidR="00F13BBB" w:rsidRPr="00395CE1">
            <w:rPr>
              <w:rStyle w:val="hgkelc"/>
              <w:rFonts w:cs="Times New Roman"/>
              <w:szCs w:val="24"/>
              <w:shd w:val="clear" w:color="auto" w:fill="FFFFFF"/>
            </w:rPr>
            <w:fldChar w:fldCharType="separate"/>
          </w:r>
          <w:r w:rsidR="008C281B" w:rsidRPr="008C281B">
            <w:rPr>
              <w:rFonts w:cs="Times New Roman"/>
              <w:noProof/>
              <w:szCs w:val="24"/>
              <w:shd w:val="clear" w:color="auto" w:fill="FFFFFF"/>
            </w:rPr>
            <w:t>(Mckinney, 2015)</w:t>
          </w:r>
          <w:r w:rsidR="00F13BBB" w:rsidRPr="00395CE1">
            <w:rPr>
              <w:rStyle w:val="hgkelc"/>
              <w:rFonts w:cs="Times New Roman"/>
              <w:szCs w:val="24"/>
              <w:shd w:val="clear" w:color="auto" w:fill="FFFFFF"/>
            </w:rPr>
            <w:fldChar w:fldCharType="end"/>
          </w:r>
        </w:sdtContent>
      </w:sdt>
      <w:r w:rsidR="002F046F" w:rsidRPr="00395CE1">
        <w:rPr>
          <w:rStyle w:val="hgkelc"/>
          <w:rFonts w:cs="Times New Roman"/>
          <w:szCs w:val="24"/>
          <w:shd w:val="clear" w:color="auto" w:fill="FFFFFF"/>
        </w:rPr>
        <w:t>.</w:t>
      </w:r>
    </w:p>
    <w:p w14:paraId="4726BE45" w14:textId="77777777" w:rsidR="00192006" w:rsidRPr="00395CE1" w:rsidRDefault="00192006" w:rsidP="00395CE1">
      <w:pPr>
        <w:widowControl w:val="0"/>
        <w:autoSpaceDE w:val="0"/>
        <w:autoSpaceDN w:val="0"/>
        <w:adjustRightInd w:val="0"/>
        <w:rPr>
          <w:rStyle w:val="hgkelc"/>
          <w:rFonts w:cs="Times New Roman"/>
          <w:szCs w:val="24"/>
          <w:shd w:val="clear" w:color="auto" w:fill="FFFFFF"/>
        </w:rPr>
      </w:pPr>
    </w:p>
    <w:p w14:paraId="1CF20EE9" w14:textId="330C9F40" w:rsidR="007E1606" w:rsidRPr="00395CE1" w:rsidRDefault="007E1606" w:rsidP="00CF64A4">
      <w:pPr>
        <w:pStyle w:val="Heading1"/>
        <w:keepNext w:val="0"/>
        <w:keepLines w:val="0"/>
        <w:widowControl w:val="0"/>
        <w:numPr>
          <w:ilvl w:val="2"/>
          <w:numId w:val="23"/>
        </w:numPr>
        <w:ind w:left="567" w:hanging="567"/>
        <w:rPr>
          <w:rFonts w:cs="Times New Roman"/>
          <w:szCs w:val="24"/>
        </w:rPr>
      </w:pPr>
      <w:bookmarkStart w:id="67" w:name="_Toc78291787"/>
      <w:r w:rsidRPr="00395CE1">
        <w:rPr>
          <w:rFonts w:cs="Times New Roman"/>
          <w:szCs w:val="24"/>
        </w:rPr>
        <w:t xml:space="preserve">Working </w:t>
      </w:r>
      <w:r w:rsidR="00192006" w:rsidRPr="00395CE1">
        <w:rPr>
          <w:rFonts w:cs="Times New Roman"/>
          <w:szCs w:val="24"/>
        </w:rPr>
        <w:t>Environment</w:t>
      </w:r>
      <w:bookmarkEnd w:id="67"/>
    </w:p>
    <w:p w14:paraId="0D32BC97" w14:textId="65A13580" w:rsidR="002F046F" w:rsidRDefault="00602800" w:rsidP="00395CE1">
      <w:pPr>
        <w:rPr>
          <w:rFonts w:cs="Times New Roman"/>
          <w:szCs w:val="24"/>
          <w:shd w:val="clear" w:color="auto" w:fill="FFFFFF"/>
        </w:rPr>
      </w:pPr>
      <w:r w:rsidRPr="00395CE1">
        <w:rPr>
          <w:rFonts w:cs="Times New Roman"/>
          <w:bCs/>
          <w:szCs w:val="24"/>
          <w:shd w:val="clear" w:color="auto" w:fill="FFFFFF"/>
        </w:rPr>
        <w:t>The w</w:t>
      </w:r>
      <w:r w:rsidR="002F046F" w:rsidRPr="00395CE1">
        <w:rPr>
          <w:rFonts w:cs="Times New Roman"/>
          <w:bCs/>
          <w:szCs w:val="24"/>
          <w:shd w:val="clear" w:color="auto" w:fill="FFFFFF"/>
        </w:rPr>
        <w:t>orking environment</w:t>
      </w:r>
      <w:r w:rsidR="002F046F" w:rsidRPr="00395CE1">
        <w:rPr>
          <w:rFonts w:cs="Times New Roman"/>
          <w:szCs w:val="24"/>
          <w:shd w:val="clear" w:color="auto" w:fill="FFFFFF"/>
        </w:rPr>
        <w:t xml:space="preserve"> is </w:t>
      </w:r>
      <w:r w:rsidR="00CD5EC9" w:rsidRPr="00395CE1">
        <w:rPr>
          <w:rFonts w:cs="Times New Roman"/>
          <w:szCs w:val="24"/>
          <w:shd w:val="clear" w:color="auto" w:fill="FFFFFF"/>
        </w:rPr>
        <w:t>an</w:t>
      </w:r>
      <w:r w:rsidR="002F046F" w:rsidRPr="00395CE1">
        <w:rPr>
          <w:rFonts w:cs="Times New Roman"/>
          <w:szCs w:val="24"/>
          <w:shd w:val="clear" w:color="auto" w:fill="FFFFFF"/>
        </w:rPr>
        <w:t xml:space="preserve"> extensive term and stand</w:t>
      </w:r>
      <w:r w:rsidRPr="00395CE1">
        <w:rPr>
          <w:rFonts w:cs="Times New Roman"/>
          <w:szCs w:val="24"/>
          <w:shd w:val="clear" w:color="auto" w:fill="FFFFFF"/>
        </w:rPr>
        <w:t>s</w:t>
      </w:r>
      <w:r w:rsidR="002F046F" w:rsidRPr="00395CE1">
        <w:rPr>
          <w:rFonts w:cs="Times New Roman"/>
          <w:szCs w:val="24"/>
          <w:shd w:val="clear" w:color="auto" w:fill="FFFFFF"/>
        </w:rPr>
        <w:t xml:space="preserve"> for all surroundings while one is </w:t>
      </w:r>
      <w:r w:rsidR="002F046F" w:rsidRPr="00395CE1">
        <w:rPr>
          <w:rFonts w:cs="Times New Roman"/>
          <w:bCs/>
          <w:szCs w:val="24"/>
          <w:shd w:val="clear" w:color="auto" w:fill="FFFFFF"/>
        </w:rPr>
        <w:t>working</w:t>
      </w:r>
      <w:r w:rsidR="002F046F" w:rsidRPr="00395CE1">
        <w:rPr>
          <w:rFonts w:cs="Times New Roman"/>
          <w:szCs w:val="24"/>
          <w:shd w:val="clear" w:color="auto" w:fill="FFFFFF"/>
        </w:rPr>
        <w:t xml:space="preserve">. </w:t>
      </w:r>
      <w:r w:rsidRPr="00395CE1">
        <w:rPr>
          <w:rFonts w:cs="Times New Roman"/>
          <w:szCs w:val="24"/>
          <w:shd w:val="clear" w:color="auto" w:fill="FFFFFF"/>
        </w:rPr>
        <w:t>The p</w:t>
      </w:r>
      <w:r w:rsidR="002F046F" w:rsidRPr="00395CE1">
        <w:rPr>
          <w:rFonts w:cs="Times New Roman"/>
          <w:szCs w:val="24"/>
          <w:shd w:val="clear" w:color="auto" w:fill="FFFFFF"/>
        </w:rPr>
        <w:t>hysical </w:t>
      </w:r>
      <w:r w:rsidR="002F046F" w:rsidRPr="00395CE1">
        <w:rPr>
          <w:rFonts w:cs="Times New Roman"/>
          <w:bCs/>
          <w:szCs w:val="24"/>
          <w:shd w:val="clear" w:color="auto" w:fill="FFFFFF"/>
        </w:rPr>
        <w:t>working environment</w:t>
      </w:r>
      <w:r w:rsidR="002F046F" w:rsidRPr="00395CE1">
        <w:rPr>
          <w:rFonts w:cs="Times New Roman"/>
          <w:szCs w:val="24"/>
          <w:shd w:val="clear" w:color="auto" w:fill="FFFFFF"/>
        </w:rPr>
        <w:t xml:space="preserve"> is, for case in point, work tools </w:t>
      </w:r>
      <w:r w:rsidR="004B20CC" w:rsidRPr="00395CE1">
        <w:rPr>
          <w:rFonts w:cs="Times New Roman"/>
          <w:szCs w:val="24"/>
          <w:shd w:val="clear" w:color="auto" w:fill="FFFFFF"/>
        </w:rPr>
        <w:t>in addition to</w:t>
      </w:r>
      <w:r w:rsidR="002F046F" w:rsidRPr="00395CE1">
        <w:rPr>
          <w:rFonts w:cs="Times New Roman"/>
          <w:szCs w:val="24"/>
          <w:shd w:val="clear" w:color="auto" w:fill="FFFFFF"/>
        </w:rPr>
        <w:t xml:space="preserve"> air, light</w:t>
      </w:r>
      <w:r w:rsidR="004B20CC" w:rsidRPr="00395CE1">
        <w:rPr>
          <w:rFonts w:cs="Times New Roman"/>
          <w:szCs w:val="24"/>
          <w:shd w:val="clear" w:color="auto" w:fill="FFFFFF"/>
        </w:rPr>
        <w:t xml:space="preserve"> and noise</w:t>
      </w:r>
      <w:r w:rsidR="002F046F" w:rsidRPr="00395CE1">
        <w:rPr>
          <w:rFonts w:cs="Times New Roman"/>
          <w:szCs w:val="24"/>
          <w:shd w:val="clear" w:color="auto" w:fill="FFFFFF"/>
        </w:rPr>
        <w:t xml:space="preserve">. </w:t>
      </w:r>
      <w:r w:rsidRPr="00395CE1">
        <w:rPr>
          <w:rFonts w:cs="Times New Roman"/>
          <w:szCs w:val="24"/>
          <w:shd w:val="clear" w:color="auto" w:fill="FFFFFF"/>
        </w:rPr>
        <w:t>The w</w:t>
      </w:r>
      <w:r w:rsidR="002F046F" w:rsidRPr="00395CE1">
        <w:rPr>
          <w:rFonts w:cs="Times New Roman"/>
          <w:bCs/>
          <w:szCs w:val="24"/>
          <w:shd w:val="clear" w:color="auto" w:fill="FFFFFF"/>
        </w:rPr>
        <w:t>orking environment</w:t>
      </w:r>
      <w:r w:rsidR="002F046F" w:rsidRPr="00395CE1">
        <w:rPr>
          <w:rFonts w:cs="Times New Roman"/>
          <w:szCs w:val="24"/>
          <w:shd w:val="clear" w:color="auto" w:fill="FFFFFF"/>
        </w:rPr>
        <w:t xml:space="preserve"> also </w:t>
      </w:r>
      <w:r w:rsidR="004B20CC" w:rsidRPr="00395CE1">
        <w:rPr>
          <w:rFonts w:cs="Times New Roman"/>
          <w:szCs w:val="24"/>
          <w:shd w:val="clear" w:color="auto" w:fill="FFFFFF"/>
        </w:rPr>
        <w:t>take</w:t>
      </w:r>
      <w:r w:rsidRPr="00395CE1">
        <w:rPr>
          <w:rFonts w:cs="Times New Roman"/>
          <w:szCs w:val="24"/>
          <w:shd w:val="clear" w:color="auto" w:fill="FFFFFF"/>
        </w:rPr>
        <w:t>s</w:t>
      </w:r>
      <w:r w:rsidR="004B20CC" w:rsidRPr="00395CE1">
        <w:rPr>
          <w:rFonts w:cs="Times New Roman"/>
          <w:szCs w:val="24"/>
          <w:shd w:val="clear" w:color="auto" w:fill="FFFFFF"/>
        </w:rPr>
        <w:t xml:space="preserve"> in</w:t>
      </w:r>
      <w:r w:rsidR="002F046F" w:rsidRPr="00395CE1">
        <w:rPr>
          <w:rFonts w:cs="Times New Roman"/>
          <w:szCs w:val="24"/>
          <w:shd w:val="clear" w:color="auto" w:fill="FFFFFF"/>
        </w:rPr>
        <w:t xml:space="preserve"> the </w:t>
      </w:r>
      <w:r w:rsidR="002F046F" w:rsidRPr="00395CE1">
        <w:rPr>
          <w:rFonts w:cs="Times New Roman"/>
          <w:szCs w:val="24"/>
          <w:shd w:val="clear" w:color="auto" w:fill="FFFFFF"/>
        </w:rPr>
        <w:lastRenderedPageBreak/>
        <w:t xml:space="preserve">psychological aspects of how work is </w:t>
      </w:r>
      <w:r w:rsidR="00A9470C" w:rsidRPr="00395CE1">
        <w:rPr>
          <w:rFonts w:cs="Times New Roman"/>
          <w:szCs w:val="24"/>
          <w:shd w:val="clear" w:color="auto" w:fill="FFFFFF"/>
        </w:rPr>
        <w:t>organized along</w:t>
      </w:r>
      <w:r w:rsidR="00286E7E" w:rsidRPr="00395CE1">
        <w:rPr>
          <w:rFonts w:cs="Times New Roman"/>
          <w:szCs w:val="24"/>
          <w:shd w:val="clear" w:color="auto" w:fill="FFFFFF"/>
        </w:rPr>
        <w:t xml:space="preserve"> with</w:t>
      </w:r>
      <w:r w:rsidR="002F046F" w:rsidRPr="00395CE1">
        <w:rPr>
          <w:rFonts w:cs="Times New Roman"/>
          <w:szCs w:val="24"/>
          <w:shd w:val="clear" w:color="auto" w:fill="FFFFFF"/>
        </w:rPr>
        <w:t xml:space="preserve"> wellbeing at </w:t>
      </w:r>
      <w:r w:rsidR="00A9470C" w:rsidRPr="00395CE1">
        <w:rPr>
          <w:rFonts w:cs="Times New Roman"/>
          <w:szCs w:val="24"/>
          <w:shd w:val="clear" w:color="auto" w:fill="FFFFFF"/>
        </w:rPr>
        <w:t xml:space="preserve">work </w:t>
      </w:r>
      <w:sdt>
        <w:sdtPr>
          <w:rPr>
            <w:rFonts w:cs="Times New Roman"/>
            <w:szCs w:val="24"/>
            <w:shd w:val="clear" w:color="auto" w:fill="FFFFFF"/>
          </w:rPr>
          <w:id w:val="25960938"/>
          <w:citation/>
        </w:sdtPr>
        <w:sdtEndPr/>
        <w:sdtContent>
          <w:r w:rsidR="00F13BBB" w:rsidRPr="00395CE1">
            <w:rPr>
              <w:rFonts w:cs="Times New Roman"/>
              <w:szCs w:val="24"/>
              <w:shd w:val="clear" w:color="auto" w:fill="FFFFFF"/>
            </w:rPr>
            <w:fldChar w:fldCharType="begin"/>
          </w:r>
          <w:r w:rsidR="004B20CC" w:rsidRPr="00395CE1">
            <w:rPr>
              <w:rFonts w:cs="Times New Roman"/>
              <w:szCs w:val="24"/>
              <w:shd w:val="clear" w:color="auto" w:fill="FFFFFF"/>
            </w:rPr>
            <w:instrText xml:space="preserve"> CITATION Jea19 \l 2057 </w:instrText>
          </w:r>
          <w:r w:rsidR="00F13BBB" w:rsidRPr="00395CE1">
            <w:rPr>
              <w:rFonts w:cs="Times New Roman"/>
              <w:szCs w:val="24"/>
              <w:shd w:val="clear" w:color="auto" w:fill="FFFFFF"/>
            </w:rPr>
            <w:fldChar w:fldCharType="separate"/>
          </w:r>
          <w:r w:rsidR="008C281B" w:rsidRPr="008C281B">
            <w:rPr>
              <w:rFonts w:cs="Times New Roman"/>
              <w:noProof/>
              <w:szCs w:val="24"/>
              <w:shd w:val="clear" w:color="auto" w:fill="FFFFFF"/>
            </w:rPr>
            <w:t>(Lovqvist, Mahler, &amp; Mothander, 2019)</w:t>
          </w:r>
          <w:r w:rsidR="00F13BBB" w:rsidRPr="00395CE1">
            <w:rPr>
              <w:rFonts w:cs="Times New Roman"/>
              <w:szCs w:val="24"/>
              <w:shd w:val="clear" w:color="auto" w:fill="FFFFFF"/>
            </w:rPr>
            <w:fldChar w:fldCharType="end"/>
          </w:r>
        </w:sdtContent>
      </w:sdt>
      <w:r w:rsidR="002F046F" w:rsidRPr="00395CE1">
        <w:rPr>
          <w:rFonts w:cs="Times New Roman"/>
          <w:szCs w:val="24"/>
          <w:shd w:val="clear" w:color="auto" w:fill="FFFFFF"/>
        </w:rPr>
        <w:t>.</w:t>
      </w:r>
    </w:p>
    <w:p w14:paraId="4C43BF4E" w14:textId="77777777" w:rsidR="00192006" w:rsidRPr="00395CE1" w:rsidRDefault="00192006" w:rsidP="00395CE1">
      <w:pPr>
        <w:rPr>
          <w:rFonts w:cs="Times New Roman"/>
          <w:szCs w:val="24"/>
        </w:rPr>
      </w:pPr>
    </w:p>
    <w:p w14:paraId="6E79AC51" w14:textId="2C5F9290" w:rsidR="001D150C" w:rsidRPr="00395CE1" w:rsidRDefault="001D150C" w:rsidP="000341D5">
      <w:pPr>
        <w:pStyle w:val="Heading1"/>
        <w:keepNext w:val="0"/>
        <w:keepLines w:val="0"/>
        <w:widowControl w:val="0"/>
        <w:numPr>
          <w:ilvl w:val="1"/>
          <w:numId w:val="23"/>
        </w:numPr>
        <w:ind w:left="567" w:hanging="567"/>
        <w:rPr>
          <w:rFonts w:cs="Times New Roman"/>
          <w:szCs w:val="24"/>
        </w:rPr>
      </w:pPr>
      <w:bookmarkStart w:id="68" w:name="_Toc78291788"/>
      <w:r w:rsidRPr="00395CE1">
        <w:rPr>
          <w:rFonts w:cs="Times New Roman"/>
          <w:szCs w:val="24"/>
        </w:rPr>
        <w:t>Theories on Internal Customers Management</w:t>
      </w:r>
      <w:bookmarkEnd w:id="68"/>
    </w:p>
    <w:p w14:paraId="4CD499DC" w14:textId="69866006" w:rsidR="00763B02" w:rsidRDefault="00EA1D5D" w:rsidP="00395CE1">
      <w:pPr>
        <w:widowControl w:val="0"/>
        <w:rPr>
          <w:rFonts w:cs="Times New Roman"/>
          <w:szCs w:val="24"/>
        </w:rPr>
      </w:pPr>
      <w:r w:rsidRPr="00395CE1">
        <w:rPr>
          <w:rFonts w:cs="Times New Roman"/>
          <w:szCs w:val="24"/>
        </w:rPr>
        <w:t>Theoretically, the concept of internal customer</w:t>
      </w:r>
      <w:r w:rsidR="00633D7E" w:rsidRPr="00395CE1">
        <w:rPr>
          <w:rFonts w:cs="Times New Roman"/>
          <w:szCs w:val="24"/>
        </w:rPr>
        <w:t xml:space="preserve"> care management</w:t>
      </w:r>
      <w:r w:rsidRPr="00395CE1">
        <w:rPr>
          <w:rFonts w:cs="Times New Roman"/>
          <w:szCs w:val="24"/>
        </w:rPr>
        <w:t xml:space="preserve"> is inherent to the philosophy of </w:t>
      </w:r>
      <w:r w:rsidR="00763B02" w:rsidRPr="00395CE1">
        <w:rPr>
          <w:rFonts w:cs="Times New Roman"/>
          <w:szCs w:val="24"/>
        </w:rPr>
        <w:t>the concept of internal service quality (I</w:t>
      </w:r>
      <w:r w:rsidR="00602800" w:rsidRPr="00395CE1">
        <w:rPr>
          <w:rFonts w:cs="Times New Roman"/>
          <w:szCs w:val="24"/>
        </w:rPr>
        <w:t>QS</w:t>
      </w:r>
      <w:r w:rsidR="00763B02" w:rsidRPr="00395CE1">
        <w:rPr>
          <w:rFonts w:cs="Times New Roman"/>
          <w:szCs w:val="24"/>
        </w:rPr>
        <w:t xml:space="preserve">) which was </w:t>
      </w:r>
      <w:r w:rsidR="00706F8B" w:rsidRPr="00395CE1">
        <w:rPr>
          <w:rFonts w:cs="Times New Roman"/>
          <w:szCs w:val="24"/>
        </w:rPr>
        <w:t>originally put</w:t>
      </w:r>
      <w:r w:rsidR="00602800" w:rsidRPr="00395CE1">
        <w:rPr>
          <w:rFonts w:cs="Times New Roman"/>
          <w:szCs w:val="24"/>
        </w:rPr>
        <w:t xml:space="preserve"> </w:t>
      </w:r>
      <w:r w:rsidR="00323D7F" w:rsidRPr="00395CE1">
        <w:rPr>
          <w:rFonts w:cs="Times New Roman"/>
          <w:szCs w:val="24"/>
        </w:rPr>
        <w:t xml:space="preserve">forward </w:t>
      </w:r>
      <w:r w:rsidR="00763B02" w:rsidRPr="00395CE1">
        <w:rPr>
          <w:rFonts w:cs="Times New Roman"/>
          <w:szCs w:val="24"/>
        </w:rPr>
        <w:t>by Sasser and Arbeit</w:t>
      </w:r>
      <w:r w:rsidR="00CD6048" w:rsidRPr="00395CE1">
        <w:rPr>
          <w:rFonts w:cs="Times New Roman"/>
          <w:szCs w:val="24"/>
        </w:rPr>
        <w:t xml:space="preserve"> in</w:t>
      </w:r>
      <w:r w:rsidR="00763B02" w:rsidRPr="00395CE1">
        <w:rPr>
          <w:rFonts w:cs="Times New Roman"/>
          <w:szCs w:val="24"/>
        </w:rPr>
        <w:t xml:space="preserve"> 1976 who well</w:t>
      </w:r>
      <w:r w:rsidR="00602800" w:rsidRPr="00395CE1">
        <w:rPr>
          <w:rFonts w:cs="Times New Roman"/>
          <w:szCs w:val="24"/>
        </w:rPr>
        <w:t>-</w:t>
      </w:r>
      <w:r w:rsidR="00763B02" w:rsidRPr="00395CE1">
        <w:rPr>
          <w:rFonts w:cs="Times New Roman"/>
          <w:szCs w:val="24"/>
        </w:rPr>
        <w:t>thought-out employees as the internal customers. The I</w:t>
      </w:r>
      <w:r w:rsidR="00602800" w:rsidRPr="00395CE1">
        <w:rPr>
          <w:rFonts w:cs="Times New Roman"/>
          <w:szCs w:val="24"/>
        </w:rPr>
        <w:t>QS</w:t>
      </w:r>
      <w:r w:rsidR="00763B02" w:rsidRPr="00395CE1">
        <w:rPr>
          <w:rFonts w:cs="Times New Roman"/>
          <w:szCs w:val="24"/>
        </w:rPr>
        <w:t xml:space="preserve"> notion is described as the </w:t>
      </w:r>
      <w:r w:rsidR="00CC222C" w:rsidRPr="00395CE1">
        <w:rPr>
          <w:rFonts w:cs="Times New Roman"/>
          <w:szCs w:val="24"/>
        </w:rPr>
        <w:t>apparent</w:t>
      </w:r>
      <w:r w:rsidR="00763B02" w:rsidRPr="00395CE1">
        <w:rPr>
          <w:rFonts w:cs="Times New Roman"/>
          <w:szCs w:val="24"/>
        </w:rPr>
        <w:t xml:space="preserve"> quality of service made available by the distinctive units of an </w:t>
      </w:r>
      <w:r w:rsidR="00CC222C" w:rsidRPr="00395CE1">
        <w:rPr>
          <w:rFonts w:cs="Times New Roman"/>
          <w:szCs w:val="24"/>
        </w:rPr>
        <w:t>organization</w:t>
      </w:r>
      <w:r w:rsidR="00763B02" w:rsidRPr="00395CE1">
        <w:rPr>
          <w:rFonts w:cs="Times New Roman"/>
          <w:szCs w:val="24"/>
        </w:rPr>
        <w:t xml:space="preserve">, or the people working in these units, to other employees or units within the </w:t>
      </w:r>
      <w:r w:rsidR="00AA0A5B" w:rsidRPr="00395CE1">
        <w:rPr>
          <w:rFonts w:cs="Times New Roman"/>
          <w:szCs w:val="24"/>
        </w:rPr>
        <w:t xml:space="preserve">organization </w:t>
      </w:r>
      <w:r w:rsidR="00AA0A5B" w:rsidRPr="00395CE1">
        <w:rPr>
          <w:rFonts w:cs="Times New Roman"/>
          <w:noProof/>
          <w:szCs w:val="24"/>
        </w:rPr>
        <w:t>(</w:t>
      </w:r>
      <w:r w:rsidR="001064C5" w:rsidRPr="00395CE1">
        <w:rPr>
          <w:rFonts w:cs="Times New Roman"/>
          <w:noProof/>
          <w:szCs w:val="24"/>
        </w:rPr>
        <w:t xml:space="preserve">Back, Lee, </w:t>
      </w:r>
      <w:r w:rsidR="00E85BFE" w:rsidRPr="00395CE1">
        <w:rPr>
          <w:rFonts w:cs="Times New Roman"/>
          <w:noProof/>
          <w:szCs w:val="24"/>
        </w:rPr>
        <w:t>&amp;</w:t>
      </w:r>
      <w:r w:rsidR="001064C5" w:rsidRPr="00395CE1">
        <w:rPr>
          <w:rFonts w:cs="Times New Roman"/>
          <w:noProof/>
          <w:szCs w:val="24"/>
        </w:rPr>
        <w:t xml:space="preserve"> Abbott, 2011)</w:t>
      </w:r>
      <w:r w:rsidR="00763B02" w:rsidRPr="00395CE1">
        <w:rPr>
          <w:rFonts w:cs="Times New Roman"/>
          <w:szCs w:val="24"/>
        </w:rPr>
        <w:t>.</w:t>
      </w:r>
    </w:p>
    <w:p w14:paraId="631EAB7B" w14:textId="77777777" w:rsidR="00192006" w:rsidRPr="00395CE1" w:rsidRDefault="00192006" w:rsidP="00395CE1">
      <w:pPr>
        <w:widowControl w:val="0"/>
        <w:rPr>
          <w:rFonts w:cs="Times New Roman"/>
          <w:szCs w:val="24"/>
        </w:rPr>
      </w:pPr>
    </w:p>
    <w:p w14:paraId="131F5F45" w14:textId="2AA57DB4" w:rsidR="00870FBC" w:rsidRDefault="00763B02" w:rsidP="00395CE1">
      <w:pPr>
        <w:rPr>
          <w:rFonts w:cs="Times New Roman"/>
          <w:szCs w:val="24"/>
        </w:rPr>
      </w:pPr>
      <w:r w:rsidRPr="00395CE1">
        <w:rPr>
          <w:rFonts w:cs="Times New Roman"/>
          <w:szCs w:val="24"/>
        </w:rPr>
        <w:t xml:space="preserve">Internal service quality can be distinct as the service provided between </w:t>
      </w:r>
      <w:r w:rsidR="00C95B6C" w:rsidRPr="00395CE1">
        <w:rPr>
          <w:rFonts w:cs="Times New Roman"/>
          <w:szCs w:val="24"/>
        </w:rPr>
        <w:t xml:space="preserve">the </w:t>
      </w:r>
      <w:r w:rsidRPr="00395CE1">
        <w:rPr>
          <w:rFonts w:cs="Times New Roman"/>
          <w:szCs w:val="24"/>
        </w:rPr>
        <w:t xml:space="preserve">diverse </w:t>
      </w:r>
      <w:r w:rsidR="00CD6048" w:rsidRPr="00395CE1">
        <w:rPr>
          <w:rFonts w:cs="Times New Roman"/>
          <w:szCs w:val="24"/>
        </w:rPr>
        <w:t>departments of</w:t>
      </w:r>
      <w:r w:rsidRPr="00395CE1">
        <w:rPr>
          <w:rFonts w:cs="Times New Roman"/>
          <w:szCs w:val="24"/>
        </w:rPr>
        <w:t xml:space="preserve"> the </w:t>
      </w:r>
      <w:r w:rsidR="00A9470C" w:rsidRPr="00395CE1">
        <w:rPr>
          <w:rFonts w:cs="Times New Roman"/>
          <w:szCs w:val="24"/>
        </w:rPr>
        <w:t>organization</w:t>
      </w:r>
      <w:r w:rsidR="00706F8B" w:rsidRPr="00395CE1">
        <w:rPr>
          <w:rFonts w:cs="Times New Roman"/>
          <w:szCs w:val="24"/>
        </w:rPr>
        <w:t>.</w:t>
      </w:r>
      <w:r w:rsidR="00602800" w:rsidRPr="00395CE1">
        <w:rPr>
          <w:rFonts w:cs="Times New Roman"/>
          <w:szCs w:val="24"/>
        </w:rPr>
        <w:t xml:space="preserve"> </w:t>
      </w:r>
      <w:r w:rsidRPr="00395CE1">
        <w:rPr>
          <w:rFonts w:cs="Times New Roman"/>
          <w:szCs w:val="24"/>
        </w:rPr>
        <w:t xml:space="preserve">Accordingly, </w:t>
      </w:r>
      <w:r w:rsidR="00602800" w:rsidRPr="00395CE1">
        <w:rPr>
          <w:rFonts w:cs="Times New Roman"/>
          <w:szCs w:val="24"/>
        </w:rPr>
        <w:t xml:space="preserve">an </w:t>
      </w:r>
      <w:r w:rsidR="00B639E2" w:rsidRPr="00395CE1">
        <w:rPr>
          <w:rFonts w:cs="Times New Roman"/>
          <w:szCs w:val="24"/>
        </w:rPr>
        <w:t>organization</w:t>
      </w:r>
      <w:r w:rsidRPr="00395CE1">
        <w:rPr>
          <w:rFonts w:cs="Times New Roman"/>
          <w:szCs w:val="24"/>
        </w:rPr>
        <w:t xml:space="preserve"> or business aspiring to provide good quality external services is required to </w:t>
      </w:r>
      <w:r w:rsidR="00C95B6C" w:rsidRPr="00395CE1">
        <w:rPr>
          <w:rFonts w:cs="Times New Roman"/>
          <w:szCs w:val="24"/>
        </w:rPr>
        <w:t xml:space="preserve">be </w:t>
      </w:r>
      <w:r w:rsidR="00BB3374" w:rsidRPr="00395CE1">
        <w:rPr>
          <w:rFonts w:cs="Times New Roman"/>
          <w:szCs w:val="24"/>
        </w:rPr>
        <w:t xml:space="preserve">at </w:t>
      </w:r>
      <w:r w:rsidR="00602800" w:rsidRPr="00395CE1">
        <w:rPr>
          <w:rFonts w:cs="Times New Roman"/>
          <w:szCs w:val="24"/>
        </w:rPr>
        <w:t xml:space="preserve">the </w:t>
      </w:r>
      <w:r w:rsidR="00C95B6C" w:rsidRPr="00395CE1">
        <w:rPr>
          <w:rFonts w:cs="Times New Roman"/>
          <w:szCs w:val="24"/>
        </w:rPr>
        <w:t>forefront</w:t>
      </w:r>
      <w:r w:rsidR="00602800" w:rsidRPr="00395CE1">
        <w:rPr>
          <w:rFonts w:cs="Times New Roman"/>
          <w:szCs w:val="24"/>
        </w:rPr>
        <w:t xml:space="preserve"> </w:t>
      </w:r>
      <w:r w:rsidR="00C95B6C" w:rsidRPr="00395CE1">
        <w:rPr>
          <w:rFonts w:cs="Times New Roman"/>
          <w:szCs w:val="24"/>
        </w:rPr>
        <w:t xml:space="preserve">in </w:t>
      </w:r>
      <w:r w:rsidR="00CD6048" w:rsidRPr="00395CE1">
        <w:rPr>
          <w:rFonts w:cs="Times New Roman"/>
          <w:szCs w:val="24"/>
        </w:rPr>
        <w:t>putting forward</w:t>
      </w:r>
      <w:r w:rsidRPr="00395CE1">
        <w:rPr>
          <w:rFonts w:cs="Times New Roman"/>
          <w:szCs w:val="24"/>
        </w:rPr>
        <w:t xml:space="preserve"> satisfying internal services to accomplish the needs of the workforce.</w:t>
      </w:r>
      <w:r w:rsidR="00602800" w:rsidRPr="00395CE1">
        <w:rPr>
          <w:rFonts w:cs="Times New Roman"/>
          <w:szCs w:val="24"/>
        </w:rPr>
        <w:t xml:space="preserve"> </w:t>
      </w:r>
      <w:r w:rsidRPr="00395CE1">
        <w:rPr>
          <w:rFonts w:cs="Times New Roman"/>
          <w:szCs w:val="24"/>
        </w:rPr>
        <w:t>I</w:t>
      </w:r>
      <w:r w:rsidR="00602800" w:rsidRPr="00395CE1">
        <w:rPr>
          <w:rFonts w:cs="Times New Roman"/>
          <w:szCs w:val="24"/>
        </w:rPr>
        <w:t>QS</w:t>
      </w:r>
      <w:r w:rsidRPr="00395CE1">
        <w:rPr>
          <w:rFonts w:cs="Times New Roman"/>
          <w:szCs w:val="24"/>
        </w:rPr>
        <w:t xml:space="preserve"> concept is </w:t>
      </w:r>
      <w:r w:rsidR="00E85BFE" w:rsidRPr="00395CE1">
        <w:rPr>
          <w:rFonts w:cs="Times New Roman"/>
          <w:szCs w:val="24"/>
        </w:rPr>
        <w:t xml:space="preserve">linked to </w:t>
      </w:r>
      <w:r w:rsidRPr="00395CE1">
        <w:rPr>
          <w:rFonts w:cs="Times New Roman"/>
          <w:szCs w:val="24"/>
        </w:rPr>
        <w:t>the Service quality model (SERVQUA</w:t>
      </w:r>
      <w:r w:rsidR="00BB3374" w:rsidRPr="00395CE1">
        <w:rPr>
          <w:rFonts w:cs="Times New Roman"/>
          <w:szCs w:val="24"/>
        </w:rPr>
        <w:t>L</w:t>
      </w:r>
      <w:r w:rsidRPr="00395CE1">
        <w:rPr>
          <w:rFonts w:cs="Times New Roman"/>
          <w:szCs w:val="24"/>
        </w:rPr>
        <w:t>)</w:t>
      </w:r>
      <w:r w:rsidR="00E85BFE" w:rsidRPr="00395CE1">
        <w:rPr>
          <w:rFonts w:cs="Times New Roman"/>
          <w:szCs w:val="24"/>
        </w:rPr>
        <w:t xml:space="preserve"> </w:t>
      </w:r>
      <w:r w:rsidR="008943B6" w:rsidRPr="00395CE1">
        <w:rPr>
          <w:rFonts w:cs="Times New Roman"/>
          <w:noProof/>
          <w:szCs w:val="24"/>
        </w:rPr>
        <w:t xml:space="preserve">(Kang, James, </w:t>
      </w:r>
      <w:r w:rsidR="00E85BFE" w:rsidRPr="00395CE1">
        <w:rPr>
          <w:rFonts w:cs="Times New Roman"/>
          <w:noProof/>
          <w:szCs w:val="24"/>
        </w:rPr>
        <w:t>&amp;</w:t>
      </w:r>
      <w:r w:rsidR="008943B6" w:rsidRPr="00395CE1">
        <w:rPr>
          <w:rFonts w:cs="Times New Roman"/>
          <w:noProof/>
          <w:szCs w:val="24"/>
        </w:rPr>
        <w:t xml:space="preserve"> Alexandris, 2002)</w:t>
      </w:r>
      <w:r w:rsidR="008943B6" w:rsidRPr="00395CE1">
        <w:rPr>
          <w:rFonts w:cs="Times New Roman"/>
          <w:szCs w:val="24"/>
        </w:rPr>
        <w:t xml:space="preserve">. </w:t>
      </w:r>
    </w:p>
    <w:p w14:paraId="29D42B13" w14:textId="77777777" w:rsidR="00192006" w:rsidRPr="00395CE1" w:rsidRDefault="00192006" w:rsidP="00395CE1">
      <w:pPr>
        <w:rPr>
          <w:rFonts w:cs="Times New Roman"/>
          <w:szCs w:val="24"/>
        </w:rPr>
      </w:pPr>
    </w:p>
    <w:p w14:paraId="3596A572" w14:textId="4B8532B8" w:rsidR="00614DAC" w:rsidRPr="00395CE1" w:rsidRDefault="001106AD" w:rsidP="00CF64A4">
      <w:pPr>
        <w:pStyle w:val="Heading1"/>
        <w:keepNext w:val="0"/>
        <w:keepLines w:val="0"/>
        <w:widowControl w:val="0"/>
        <w:numPr>
          <w:ilvl w:val="2"/>
          <w:numId w:val="23"/>
        </w:numPr>
        <w:ind w:left="567" w:hanging="567"/>
        <w:rPr>
          <w:rFonts w:cs="Times New Roman"/>
          <w:szCs w:val="24"/>
        </w:rPr>
      </w:pPr>
      <w:bookmarkStart w:id="69" w:name="_Toc78291789"/>
      <w:r w:rsidRPr="00395CE1">
        <w:rPr>
          <w:rFonts w:cs="Times New Roman"/>
          <w:szCs w:val="24"/>
        </w:rPr>
        <w:t>Theoretical Framework</w:t>
      </w:r>
      <w:r w:rsidR="00A126D0" w:rsidRPr="00395CE1">
        <w:rPr>
          <w:rFonts w:cs="Times New Roman"/>
          <w:szCs w:val="24"/>
        </w:rPr>
        <w:t xml:space="preserve">: </w:t>
      </w:r>
      <w:bookmarkStart w:id="70" w:name="_Toc20952466"/>
      <w:r w:rsidR="00614DAC" w:rsidRPr="00395CE1">
        <w:rPr>
          <w:rFonts w:cs="Times New Roman"/>
          <w:szCs w:val="24"/>
        </w:rPr>
        <w:t xml:space="preserve"> Service Quality (SERVQUAL) Model</w:t>
      </w:r>
      <w:bookmarkEnd w:id="69"/>
      <w:bookmarkEnd w:id="70"/>
    </w:p>
    <w:p w14:paraId="6F55D5E9" w14:textId="4FF7AD3C" w:rsidR="00614DAC" w:rsidRDefault="00614DAC" w:rsidP="00395CE1">
      <w:pPr>
        <w:pStyle w:val="Default"/>
        <w:widowControl w:val="0"/>
        <w:spacing w:line="480" w:lineRule="auto"/>
        <w:jc w:val="both"/>
        <w:rPr>
          <w:color w:val="auto"/>
        </w:rPr>
      </w:pPr>
      <w:r w:rsidRPr="00395CE1">
        <w:rPr>
          <w:color w:val="auto"/>
        </w:rPr>
        <w:t>The Service Quality Model (SERVQUAL) brings</w:t>
      </w:r>
      <w:r w:rsidR="00F77266" w:rsidRPr="00395CE1">
        <w:rPr>
          <w:color w:val="auto"/>
        </w:rPr>
        <w:t xml:space="preserve"> fort</w:t>
      </w:r>
      <w:r w:rsidRPr="00395CE1">
        <w:rPr>
          <w:color w:val="auto"/>
        </w:rPr>
        <w:t xml:space="preserve">h the </w:t>
      </w:r>
      <w:r w:rsidR="00F77266" w:rsidRPr="00395CE1">
        <w:rPr>
          <w:color w:val="auto"/>
        </w:rPr>
        <w:t>most important</w:t>
      </w:r>
      <w:r w:rsidRPr="00395CE1">
        <w:rPr>
          <w:color w:val="auto"/>
        </w:rPr>
        <w:t xml:space="preserve"> components of high</w:t>
      </w:r>
      <w:r w:rsidR="00602800" w:rsidRPr="00395CE1">
        <w:rPr>
          <w:color w:val="auto"/>
        </w:rPr>
        <w:t>-</w:t>
      </w:r>
      <w:r w:rsidRPr="00395CE1">
        <w:rPr>
          <w:color w:val="auto"/>
        </w:rPr>
        <w:t xml:space="preserve">quality service. </w:t>
      </w:r>
      <w:r w:rsidR="00690044" w:rsidRPr="00395CE1">
        <w:rPr>
          <w:color w:val="auto"/>
        </w:rPr>
        <w:t>SERVQUAL model is an extensively acknowledged approach to measure the disparity between customer’s expectation</w:t>
      </w:r>
      <w:r w:rsidR="00602800" w:rsidRPr="00395CE1">
        <w:rPr>
          <w:color w:val="auto"/>
        </w:rPr>
        <w:t>s</w:t>
      </w:r>
      <w:r w:rsidR="00690044" w:rsidRPr="00395CE1">
        <w:rPr>
          <w:color w:val="auto"/>
        </w:rPr>
        <w:t xml:space="preserve"> and perception. </w:t>
      </w:r>
      <w:r w:rsidR="00F77266" w:rsidRPr="00395CE1">
        <w:rPr>
          <w:color w:val="auto"/>
        </w:rPr>
        <w:t>At first</w:t>
      </w:r>
      <w:r w:rsidR="00602800" w:rsidRPr="00395CE1">
        <w:rPr>
          <w:color w:val="auto"/>
        </w:rPr>
        <w:t>,</w:t>
      </w:r>
      <w:r w:rsidRPr="00395CE1">
        <w:rPr>
          <w:color w:val="auto"/>
        </w:rPr>
        <w:t xml:space="preserve"> the SERVQUAL model identified ten elements but was </w:t>
      </w:r>
      <w:r w:rsidR="00F77266" w:rsidRPr="00395CE1">
        <w:rPr>
          <w:color w:val="auto"/>
        </w:rPr>
        <w:lastRenderedPageBreak/>
        <w:t>afterwards</w:t>
      </w:r>
      <w:r w:rsidR="00602800" w:rsidRPr="00395CE1">
        <w:rPr>
          <w:color w:val="auto"/>
        </w:rPr>
        <w:t xml:space="preserve"> </w:t>
      </w:r>
      <w:r w:rsidR="00F77266" w:rsidRPr="00395CE1">
        <w:rPr>
          <w:color w:val="auto"/>
        </w:rPr>
        <w:t>customized</w:t>
      </w:r>
      <w:r w:rsidRPr="00395CE1">
        <w:rPr>
          <w:color w:val="auto"/>
        </w:rPr>
        <w:t xml:space="preserve"> to </w:t>
      </w:r>
      <w:r w:rsidR="00F77266" w:rsidRPr="00395CE1">
        <w:rPr>
          <w:color w:val="auto"/>
        </w:rPr>
        <w:t>take account of</w:t>
      </w:r>
      <w:r w:rsidRPr="00395CE1">
        <w:rPr>
          <w:color w:val="auto"/>
        </w:rPr>
        <w:t xml:space="preserve"> five main elements of service quality which </w:t>
      </w:r>
      <w:r w:rsidR="00E85BFE" w:rsidRPr="00395CE1">
        <w:rPr>
          <w:color w:val="auto"/>
        </w:rPr>
        <w:t>are reliability, tangibles, assurance, empathy and responsiveness</w:t>
      </w:r>
      <w:r w:rsidRPr="00395CE1">
        <w:rPr>
          <w:color w:val="auto"/>
        </w:rPr>
        <w:t xml:space="preserve"> </w:t>
      </w:r>
      <w:r w:rsidR="00145B37" w:rsidRPr="00395CE1">
        <w:rPr>
          <w:noProof/>
          <w:color w:val="auto"/>
        </w:rPr>
        <w:t>(Rahman, Sharma</w:t>
      </w:r>
      <w:r w:rsidR="001626BB" w:rsidRPr="00395CE1">
        <w:rPr>
          <w:noProof/>
          <w:color w:val="auto"/>
        </w:rPr>
        <w:t xml:space="preserve"> </w:t>
      </w:r>
      <w:r w:rsidR="00E85BFE" w:rsidRPr="00395CE1">
        <w:rPr>
          <w:noProof/>
          <w:color w:val="auto"/>
        </w:rPr>
        <w:t>&amp;</w:t>
      </w:r>
      <w:r w:rsidR="00145B37" w:rsidRPr="00395CE1">
        <w:rPr>
          <w:noProof/>
          <w:color w:val="auto"/>
        </w:rPr>
        <w:t xml:space="preserve"> Mehta, 2012)</w:t>
      </w:r>
      <w:r w:rsidRPr="00395CE1">
        <w:rPr>
          <w:color w:val="auto"/>
        </w:rPr>
        <w:t>.</w:t>
      </w:r>
    </w:p>
    <w:p w14:paraId="6BBDC251" w14:textId="77777777" w:rsidR="00192006" w:rsidRPr="00192006" w:rsidRDefault="00192006" w:rsidP="00395CE1">
      <w:pPr>
        <w:pStyle w:val="Default"/>
        <w:widowControl w:val="0"/>
        <w:spacing w:line="480" w:lineRule="auto"/>
        <w:jc w:val="both"/>
        <w:rPr>
          <w:color w:val="auto"/>
          <w:sz w:val="18"/>
          <w:szCs w:val="18"/>
        </w:rPr>
      </w:pPr>
    </w:p>
    <w:p w14:paraId="4AFC4122" w14:textId="69D4905D" w:rsidR="005C55D0" w:rsidRDefault="005B7AD7" w:rsidP="00395CE1">
      <w:pPr>
        <w:pStyle w:val="Default"/>
        <w:widowControl w:val="0"/>
        <w:spacing w:line="480" w:lineRule="auto"/>
        <w:jc w:val="both"/>
        <w:rPr>
          <w:color w:val="auto"/>
        </w:rPr>
      </w:pPr>
      <w:r w:rsidRPr="00395CE1">
        <w:rPr>
          <w:color w:val="auto"/>
        </w:rPr>
        <w:t>Empathy</w:t>
      </w:r>
      <w:r w:rsidR="00512A44" w:rsidRPr="00395CE1">
        <w:rPr>
          <w:color w:val="auto"/>
        </w:rPr>
        <w:t xml:space="preserve"> concerns </w:t>
      </w:r>
      <w:r w:rsidRPr="00395CE1">
        <w:rPr>
          <w:color w:val="auto"/>
        </w:rPr>
        <w:t>the</w:t>
      </w:r>
      <w:r w:rsidR="00512A44" w:rsidRPr="00395CE1">
        <w:rPr>
          <w:color w:val="auto"/>
        </w:rPr>
        <w:t xml:space="preserve"> provision of </w:t>
      </w:r>
      <w:r w:rsidRPr="00395CE1">
        <w:rPr>
          <w:color w:val="auto"/>
        </w:rPr>
        <w:t>caring</w:t>
      </w:r>
      <w:r w:rsidR="00512A44" w:rsidRPr="00395CE1">
        <w:rPr>
          <w:color w:val="auto"/>
        </w:rPr>
        <w:t xml:space="preserve"> personalized attention to customers, </w:t>
      </w:r>
      <w:r w:rsidRPr="00395CE1">
        <w:rPr>
          <w:color w:val="auto"/>
        </w:rPr>
        <w:t>whereas</w:t>
      </w:r>
      <w:r w:rsidR="00602800" w:rsidRPr="00395CE1">
        <w:rPr>
          <w:color w:val="auto"/>
        </w:rPr>
        <w:t xml:space="preserve"> r</w:t>
      </w:r>
      <w:r w:rsidR="00512A44" w:rsidRPr="00395CE1">
        <w:rPr>
          <w:color w:val="auto"/>
          <w:shd w:val="clear" w:color="auto" w:fill="FFFFFF"/>
        </w:rPr>
        <w:t>esponsiveness</w:t>
      </w:r>
      <w:r w:rsidRPr="00395CE1">
        <w:rPr>
          <w:color w:val="auto"/>
          <w:shd w:val="clear" w:color="auto" w:fill="FFFFFF"/>
        </w:rPr>
        <w:t xml:space="preserve"> concerns</w:t>
      </w:r>
      <w:r w:rsidR="00602800" w:rsidRPr="00395CE1">
        <w:rPr>
          <w:color w:val="auto"/>
          <w:shd w:val="clear" w:color="auto" w:fill="FFFFFF"/>
        </w:rPr>
        <w:t xml:space="preserve"> </w:t>
      </w:r>
      <w:r w:rsidRPr="00395CE1">
        <w:rPr>
          <w:color w:val="auto"/>
          <w:shd w:val="clear" w:color="auto" w:fill="FFFFFF"/>
        </w:rPr>
        <w:t>t</w:t>
      </w:r>
      <w:r w:rsidR="00512A44" w:rsidRPr="00395CE1">
        <w:rPr>
          <w:color w:val="auto"/>
          <w:shd w:val="clear" w:color="auto" w:fill="FFFFFF"/>
        </w:rPr>
        <w:t xml:space="preserve">he willingness to </w:t>
      </w:r>
      <w:r w:rsidRPr="00395CE1">
        <w:rPr>
          <w:color w:val="auto"/>
          <w:shd w:val="clear" w:color="auto" w:fill="FFFFFF"/>
        </w:rPr>
        <w:t>assist</w:t>
      </w:r>
      <w:r w:rsidR="00512A44" w:rsidRPr="00395CE1">
        <w:rPr>
          <w:color w:val="auto"/>
          <w:shd w:val="clear" w:color="auto" w:fill="FFFFFF"/>
        </w:rPr>
        <w:t> </w:t>
      </w:r>
      <w:r w:rsidR="00512A44" w:rsidRPr="00395CE1">
        <w:rPr>
          <w:bCs/>
          <w:color w:val="auto"/>
          <w:shd w:val="clear" w:color="auto" w:fill="FFFFFF"/>
        </w:rPr>
        <w:t>customers</w:t>
      </w:r>
      <w:r w:rsidR="00512A44" w:rsidRPr="00395CE1">
        <w:rPr>
          <w:color w:val="auto"/>
          <w:shd w:val="clear" w:color="auto" w:fill="FFFFFF"/>
        </w:rPr>
        <w:t> </w:t>
      </w:r>
      <w:r w:rsidRPr="00395CE1">
        <w:rPr>
          <w:color w:val="auto"/>
          <w:shd w:val="clear" w:color="auto" w:fill="FFFFFF"/>
        </w:rPr>
        <w:t>along with</w:t>
      </w:r>
      <w:r w:rsidR="00602800" w:rsidRPr="00395CE1">
        <w:rPr>
          <w:color w:val="auto"/>
          <w:shd w:val="clear" w:color="auto" w:fill="FFFFFF"/>
        </w:rPr>
        <w:t xml:space="preserve"> </w:t>
      </w:r>
      <w:r w:rsidRPr="00395CE1">
        <w:rPr>
          <w:color w:val="auto"/>
          <w:shd w:val="clear" w:color="auto" w:fill="FFFFFF"/>
        </w:rPr>
        <w:t>providing</w:t>
      </w:r>
      <w:r w:rsidR="00512A44" w:rsidRPr="00395CE1">
        <w:rPr>
          <w:color w:val="auto"/>
          <w:shd w:val="clear" w:color="auto" w:fill="FFFFFF"/>
        </w:rPr>
        <w:t xml:space="preserve"> prompt </w:t>
      </w:r>
      <w:r w:rsidR="00512A44" w:rsidRPr="00395CE1">
        <w:rPr>
          <w:bCs/>
          <w:color w:val="auto"/>
          <w:shd w:val="clear" w:color="auto" w:fill="FFFFFF"/>
        </w:rPr>
        <w:t>service</w:t>
      </w:r>
      <w:r w:rsidRPr="00395CE1">
        <w:rPr>
          <w:bCs/>
          <w:color w:val="auto"/>
          <w:shd w:val="clear" w:color="auto" w:fill="FFFFFF"/>
        </w:rPr>
        <w:t xml:space="preserve">. </w:t>
      </w:r>
      <w:r w:rsidRPr="00395CE1">
        <w:rPr>
          <w:color w:val="auto"/>
        </w:rPr>
        <w:t xml:space="preserve">These two elements, </w:t>
      </w:r>
      <w:r w:rsidR="00E85BFE" w:rsidRPr="00395CE1">
        <w:rPr>
          <w:color w:val="auto"/>
        </w:rPr>
        <w:t>empathy and responsiveness</w:t>
      </w:r>
      <w:r w:rsidRPr="00395CE1">
        <w:rPr>
          <w:color w:val="auto"/>
        </w:rPr>
        <w:t xml:space="preserve">, are linked with </w:t>
      </w:r>
      <w:r w:rsidR="008662D6" w:rsidRPr="00395CE1">
        <w:rPr>
          <w:color w:val="auto"/>
        </w:rPr>
        <w:t>the first</w:t>
      </w:r>
      <w:r w:rsidRPr="00395CE1">
        <w:rPr>
          <w:color w:val="auto"/>
        </w:rPr>
        <w:t xml:space="preserve"> objective of the study which concerns </w:t>
      </w:r>
      <w:r w:rsidR="00602800" w:rsidRPr="00395CE1">
        <w:rPr>
          <w:color w:val="auto"/>
        </w:rPr>
        <w:t xml:space="preserve">the </w:t>
      </w:r>
      <w:r w:rsidRPr="00395CE1">
        <w:rPr>
          <w:color w:val="auto"/>
        </w:rPr>
        <w:t>influence of supervisor behaviour on customer care service.</w:t>
      </w:r>
    </w:p>
    <w:p w14:paraId="1AB33234" w14:textId="77777777" w:rsidR="00192006" w:rsidRPr="00192006" w:rsidRDefault="00192006" w:rsidP="00395CE1">
      <w:pPr>
        <w:pStyle w:val="Default"/>
        <w:widowControl w:val="0"/>
        <w:spacing w:line="480" w:lineRule="auto"/>
        <w:jc w:val="both"/>
        <w:rPr>
          <w:color w:val="auto"/>
          <w:sz w:val="18"/>
          <w:szCs w:val="18"/>
        </w:rPr>
      </w:pPr>
    </w:p>
    <w:p w14:paraId="4A5B87FF" w14:textId="6799B660" w:rsidR="005B7AD7" w:rsidRDefault="005C55D0" w:rsidP="00395CE1">
      <w:pPr>
        <w:pStyle w:val="Default"/>
        <w:widowControl w:val="0"/>
        <w:spacing w:line="480" w:lineRule="auto"/>
        <w:jc w:val="both"/>
        <w:rPr>
          <w:bCs/>
          <w:color w:val="auto"/>
          <w:shd w:val="clear" w:color="auto" w:fill="FFFFFF"/>
        </w:rPr>
      </w:pPr>
      <w:r w:rsidRPr="00395CE1">
        <w:rPr>
          <w:color w:val="auto"/>
        </w:rPr>
        <w:t xml:space="preserve">The SERVQUAL element, </w:t>
      </w:r>
      <w:r w:rsidR="00E85BFE" w:rsidRPr="00395CE1">
        <w:rPr>
          <w:bCs/>
          <w:color w:val="auto"/>
          <w:shd w:val="clear" w:color="auto" w:fill="FFFFFF"/>
        </w:rPr>
        <w:t>r</w:t>
      </w:r>
      <w:r w:rsidR="005B7AD7" w:rsidRPr="00395CE1">
        <w:rPr>
          <w:bCs/>
          <w:color w:val="auto"/>
          <w:shd w:val="clear" w:color="auto" w:fill="FFFFFF"/>
        </w:rPr>
        <w:t>eliability concerns the capability to carry out the promised service dependably and precisely, whereas</w:t>
      </w:r>
      <w:r w:rsidRPr="00395CE1">
        <w:rPr>
          <w:bCs/>
          <w:color w:val="auto"/>
          <w:shd w:val="clear" w:color="auto" w:fill="FFFFFF"/>
        </w:rPr>
        <w:t xml:space="preserve"> A</w:t>
      </w:r>
      <w:r w:rsidR="005B7AD7" w:rsidRPr="00395CE1">
        <w:rPr>
          <w:bCs/>
          <w:color w:val="auto"/>
          <w:shd w:val="clear" w:color="auto" w:fill="FFFFFF"/>
        </w:rPr>
        <w:t xml:space="preserve">ssurance concerns the knowledge plus courtesy of employees along with their ability to convey trust plus confidence. </w:t>
      </w:r>
      <w:r w:rsidR="004C4DEE" w:rsidRPr="00395CE1">
        <w:rPr>
          <w:bCs/>
          <w:color w:val="auto"/>
          <w:shd w:val="clear" w:color="auto" w:fill="FFFFFF"/>
        </w:rPr>
        <w:t>These</w:t>
      </w:r>
      <w:r w:rsidR="005B7AD7" w:rsidRPr="00395CE1">
        <w:rPr>
          <w:bCs/>
          <w:color w:val="auto"/>
          <w:shd w:val="clear" w:color="auto" w:fill="FFFFFF"/>
        </w:rPr>
        <w:t xml:space="preserve"> elements of the SERVQUAL model are associated with the second objective of </w:t>
      </w:r>
      <w:r w:rsidR="004C4DEE" w:rsidRPr="00395CE1">
        <w:rPr>
          <w:bCs/>
          <w:color w:val="auto"/>
          <w:shd w:val="clear" w:color="auto" w:fill="FFFFFF"/>
        </w:rPr>
        <w:t>the</w:t>
      </w:r>
      <w:r w:rsidR="005B7AD7" w:rsidRPr="00395CE1">
        <w:rPr>
          <w:bCs/>
          <w:color w:val="auto"/>
          <w:shd w:val="clear" w:color="auto" w:fill="FFFFFF"/>
        </w:rPr>
        <w:t xml:space="preserve"> study </w:t>
      </w:r>
      <w:r w:rsidR="004C4DEE" w:rsidRPr="00395CE1">
        <w:rPr>
          <w:bCs/>
          <w:color w:val="auto"/>
          <w:shd w:val="clear" w:color="auto" w:fill="FFFFFF"/>
        </w:rPr>
        <w:t>which</w:t>
      </w:r>
      <w:r w:rsidR="005B7AD7" w:rsidRPr="00395CE1">
        <w:rPr>
          <w:bCs/>
          <w:color w:val="auto"/>
          <w:shd w:val="clear" w:color="auto" w:fill="FFFFFF"/>
        </w:rPr>
        <w:t xml:space="preserve"> is about </w:t>
      </w:r>
      <w:r w:rsidR="00602800" w:rsidRPr="00395CE1">
        <w:rPr>
          <w:bCs/>
          <w:color w:val="auto"/>
          <w:shd w:val="clear" w:color="auto" w:fill="FFFFFF"/>
        </w:rPr>
        <w:t xml:space="preserve">the </w:t>
      </w:r>
      <w:r w:rsidR="005B7AD7" w:rsidRPr="00395CE1">
        <w:rPr>
          <w:bCs/>
          <w:color w:val="auto"/>
          <w:shd w:val="clear" w:color="auto" w:fill="FFFFFF"/>
        </w:rPr>
        <w:t>influence of serving employees behaviour on customer service. The two elements can also be link</w:t>
      </w:r>
      <w:r w:rsidR="004C4DEE" w:rsidRPr="00395CE1">
        <w:rPr>
          <w:bCs/>
          <w:color w:val="auto"/>
          <w:shd w:val="clear" w:color="auto" w:fill="FFFFFF"/>
        </w:rPr>
        <w:t>e</w:t>
      </w:r>
      <w:r w:rsidR="005B7AD7" w:rsidRPr="00395CE1">
        <w:rPr>
          <w:bCs/>
          <w:color w:val="auto"/>
          <w:shd w:val="clear" w:color="auto" w:fill="FFFFFF"/>
        </w:rPr>
        <w:t xml:space="preserve">d to </w:t>
      </w:r>
      <w:r w:rsidR="00602800" w:rsidRPr="00395CE1">
        <w:rPr>
          <w:bCs/>
          <w:color w:val="auto"/>
          <w:shd w:val="clear" w:color="auto" w:fill="FFFFFF"/>
        </w:rPr>
        <w:t xml:space="preserve">the </w:t>
      </w:r>
      <w:r w:rsidR="005B7AD7" w:rsidRPr="00395CE1">
        <w:rPr>
          <w:bCs/>
          <w:color w:val="auto"/>
          <w:shd w:val="clear" w:color="auto" w:fill="FFFFFF"/>
        </w:rPr>
        <w:t xml:space="preserve">influence of supervisor </w:t>
      </w:r>
      <w:r w:rsidR="004C4DEE" w:rsidRPr="00395CE1">
        <w:rPr>
          <w:bCs/>
          <w:color w:val="auto"/>
          <w:shd w:val="clear" w:color="auto" w:fill="FFFFFF"/>
        </w:rPr>
        <w:t>behaviour</w:t>
      </w:r>
      <w:r w:rsidR="005B7AD7" w:rsidRPr="00395CE1">
        <w:rPr>
          <w:bCs/>
          <w:color w:val="auto"/>
          <w:shd w:val="clear" w:color="auto" w:fill="FFFFFF"/>
        </w:rPr>
        <w:t xml:space="preserve"> on customer care service, </w:t>
      </w:r>
      <w:r w:rsidR="004C4DEE" w:rsidRPr="00395CE1">
        <w:rPr>
          <w:bCs/>
          <w:color w:val="auto"/>
          <w:shd w:val="clear" w:color="auto" w:fill="FFFFFF"/>
        </w:rPr>
        <w:t>particularly</w:t>
      </w:r>
      <w:r w:rsidR="00602800" w:rsidRPr="00395CE1">
        <w:rPr>
          <w:bCs/>
          <w:color w:val="auto"/>
          <w:shd w:val="clear" w:color="auto" w:fill="FFFFFF"/>
        </w:rPr>
        <w:t xml:space="preserve"> </w:t>
      </w:r>
      <w:r w:rsidR="004C4DEE" w:rsidRPr="00395CE1">
        <w:rPr>
          <w:bCs/>
          <w:color w:val="auto"/>
          <w:shd w:val="clear" w:color="auto" w:fill="FFFFFF"/>
        </w:rPr>
        <w:t>when</w:t>
      </w:r>
      <w:r w:rsidR="00602800" w:rsidRPr="00395CE1">
        <w:rPr>
          <w:bCs/>
          <w:color w:val="auto"/>
          <w:shd w:val="clear" w:color="auto" w:fill="FFFFFF"/>
        </w:rPr>
        <w:t xml:space="preserve"> </w:t>
      </w:r>
      <w:r w:rsidR="004C4DEE" w:rsidRPr="00395CE1">
        <w:rPr>
          <w:bCs/>
          <w:color w:val="auto"/>
          <w:shd w:val="clear" w:color="auto" w:fill="FFFFFF"/>
        </w:rPr>
        <w:t>the</w:t>
      </w:r>
      <w:r w:rsidR="005B7AD7" w:rsidRPr="00395CE1">
        <w:rPr>
          <w:bCs/>
          <w:color w:val="auto"/>
          <w:shd w:val="clear" w:color="auto" w:fill="FFFFFF"/>
        </w:rPr>
        <w:t xml:space="preserve"> customers are </w:t>
      </w:r>
      <w:r w:rsidR="004C4DEE" w:rsidRPr="00395CE1">
        <w:rPr>
          <w:bCs/>
          <w:color w:val="auto"/>
          <w:shd w:val="clear" w:color="auto" w:fill="FFFFFF"/>
        </w:rPr>
        <w:t>the</w:t>
      </w:r>
      <w:r w:rsidR="005B7AD7" w:rsidRPr="00395CE1">
        <w:rPr>
          <w:bCs/>
          <w:color w:val="auto"/>
          <w:shd w:val="clear" w:color="auto" w:fill="FFFFFF"/>
        </w:rPr>
        <w:t xml:space="preserve"> internal customers.</w:t>
      </w:r>
    </w:p>
    <w:p w14:paraId="0EF677A4" w14:textId="77777777" w:rsidR="00192006" w:rsidRPr="00192006" w:rsidRDefault="00192006" w:rsidP="00395CE1">
      <w:pPr>
        <w:pStyle w:val="Default"/>
        <w:widowControl w:val="0"/>
        <w:spacing w:line="480" w:lineRule="auto"/>
        <w:jc w:val="both"/>
        <w:rPr>
          <w:bCs/>
          <w:color w:val="auto"/>
          <w:sz w:val="18"/>
          <w:szCs w:val="18"/>
          <w:shd w:val="clear" w:color="auto" w:fill="FFFFFF"/>
        </w:rPr>
      </w:pPr>
    </w:p>
    <w:p w14:paraId="347D28E4" w14:textId="04A6908B" w:rsidR="00B00C81" w:rsidRDefault="004C4DEE" w:rsidP="00395CE1">
      <w:pPr>
        <w:pStyle w:val="Default"/>
        <w:widowControl w:val="0"/>
        <w:spacing w:line="480" w:lineRule="auto"/>
        <w:jc w:val="both"/>
        <w:rPr>
          <w:color w:val="auto"/>
          <w:shd w:val="clear" w:color="auto" w:fill="FFFFFF"/>
        </w:rPr>
      </w:pPr>
      <w:r w:rsidRPr="00395CE1">
        <w:rPr>
          <w:color w:val="auto"/>
        </w:rPr>
        <w:t xml:space="preserve">The third objective of </w:t>
      </w:r>
      <w:r w:rsidR="00690044" w:rsidRPr="00395CE1">
        <w:rPr>
          <w:color w:val="auto"/>
        </w:rPr>
        <w:t>the</w:t>
      </w:r>
      <w:r w:rsidRPr="00395CE1">
        <w:rPr>
          <w:color w:val="auto"/>
        </w:rPr>
        <w:t xml:space="preserve"> study is about </w:t>
      </w:r>
      <w:r w:rsidR="00602800" w:rsidRPr="00395CE1">
        <w:rPr>
          <w:color w:val="auto"/>
        </w:rPr>
        <w:t xml:space="preserve">the </w:t>
      </w:r>
      <w:r w:rsidRPr="00395CE1">
        <w:rPr>
          <w:color w:val="auto"/>
        </w:rPr>
        <w:t xml:space="preserve">influence of </w:t>
      </w:r>
      <w:r w:rsidR="00602800" w:rsidRPr="00395CE1">
        <w:rPr>
          <w:color w:val="auto"/>
        </w:rPr>
        <w:t xml:space="preserve">the </w:t>
      </w:r>
      <w:r w:rsidRPr="00395CE1">
        <w:rPr>
          <w:color w:val="auto"/>
        </w:rPr>
        <w:t xml:space="preserve">working environment on customer care service. This objective is linked with </w:t>
      </w:r>
      <w:r w:rsidR="00400AC8" w:rsidRPr="00395CE1">
        <w:rPr>
          <w:color w:val="auto"/>
        </w:rPr>
        <w:t>T</w:t>
      </w:r>
      <w:r w:rsidR="00D0267B" w:rsidRPr="00395CE1">
        <w:rPr>
          <w:color w:val="auto"/>
        </w:rPr>
        <w:t>angibles</w:t>
      </w:r>
      <w:r w:rsidRPr="00395CE1">
        <w:rPr>
          <w:color w:val="auto"/>
        </w:rPr>
        <w:t xml:space="preserve"> which </w:t>
      </w:r>
      <w:r w:rsidR="00400AC8" w:rsidRPr="00395CE1">
        <w:rPr>
          <w:color w:val="auto"/>
        </w:rPr>
        <w:t>is</w:t>
      </w:r>
      <w:r w:rsidRPr="00395CE1">
        <w:rPr>
          <w:color w:val="auto"/>
        </w:rPr>
        <w:t xml:space="preserve"> the element of </w:t>
      </w:r>
      <w:r w:rsidR="00602800" w:rsidRPr="00395CE1">
        <w:rPr>
          <w:color w:val="auto"/>
        </w:rPr>
        <w:t xml:space="preserve">the </w:t>
      </w:r>
      <w:r w:rsidRPr="00395CE1">
        <w:rPr>
          <w:color w:val="auto"/>
        </w:rPr>
        <w:t>SERVQUAL model concerning t</w:t>
      </w:r>
      <w:r w:rsidR="00B00C81" w:rsidRPr="00395CE1">
        <w:rPr>
          <w:color w:val="auto"/>
          <w:shd w:val="clear" w:color="auto" w:fill="FFFFFF"/>
        </w:rPr>
        <w:t xml:space="preserve">he </w:t>
      </w:r>
      <w:r w:rsidRPr="00395CE1">
        <w:rPr>
          <w:color w:val="auto"/>
          <w:shd w:val="clear" w:color="auto" w:fill="FFFFFF"/>
        </w:rPr>
        <w:t>form</w:t>
      </w:r>
      <w:r w:rsidR="00B00C81" w:rsidRPr="00395CE1">
        <w:rPr>
          <w:color w:val="auto"/>
          <w:shd w:val="clear" w:color="auto" w:fill="FFFFFF"/>
        </w:rPr>
        <w:t xml:space="preserve"> of physical facilities, equipment, </w:t>
      </w:r>
      <w:r w:rsidR="008662D6" w:rsidRPr="00395CE1">
        <w:rPr>
          <w:color w:val="auto"/>
          <w:shd w:val="clear" w:color="auto" w:fill="FFFFFF"/>
        </w:rPr>
        <w:t>and personal</w:t>
      </w:r>
      <w:r w:rsidR="00602800" w:rsidRPr="00395CE1">
        <w:rPr>
          <w:color w:val="auto"/>
          <w:shd w:val="clear" w:color="auto" w:fill="FFFFFF"/>
        </w:rPr>
        <w:t xml:space="preserve"> </w:t>
      </w:r>
      <w:r w:rsidRPr="00395CE1">
        <w:rPr>
          <w:color w:val="auto"/>
          <w:shd w:val="clear" w:color="auto" w:fill="FFFFFF"/>
        </w:rPr>
        <w:t>as well as</w:t>
      </w:r>
      <w:r w:rsidR="00B00C81" w:rsidRPr="00395CE1">
        <w:rPr>
          <w:color w:val="auto"/>
          <w:shd w:val="clear" w:color="auto" w:fill="FFFFFF"/>
        </w:rPr>
        <w:t xml:space="preserve"> communication materials</w:t>
      </w:r>
      <w:r w:rsidRPr="00395CE1">
        <w:rPr>
          <w:color w:val="auto"/>
          <w:shd w:val="clear" w:color="auto" w:fill="FFFFFF"/>
        </w:rPr>
        <w:t>.</w:t>
      </w:r>
    </w:p>
    <w:p w14:paraId="0503DB6C" w14:textId="77777777" w:rsidR="00192006" w:rsidRPr="00395CE1" w:rsidRDefault="00192006" w:rsidP="00395CE1">
      <w:pPr>
        <w:pStyle w:val="Default"/>
        <w:widowControl w:val="0"/>
        <w:spacing w:line="480" w:lineRule="auto"/>
        <w:jc w:val="both"/>
        <w:rPr>
          <w:color w:val="auto"/>
          <w:shd w:val="clear" w:color="auto" w:fill="FFFFFF"/>
        </w:rPr>
      </w:pPr>
    </w:p>
    <w:p w14:paraId="409671D8" w14:textId="4A784017" w:rsidR="00A126D0" w:rsidRDefault="00690044" w:rsidP="00395CE1">
      <w:pPr>
        <w:pStyle w:val="Default"/>
        <w:widowControl w:val="0"/>
        <w:spacing w:line="480" w:lineRule="auto"/>
        <w:jc w:val="both"/>
        <w:rPr>
          <w:color w:val="auto"/>
        </w:rPr>
      </w:pPr>
      <w:r w:rsidRPr="00395CE1">
        <w:rPr>
          <w:color w:val="auto"/>
          <w:shd w:val="clear" w:color="auto" w:fill="FFFFFF"/>
        </w:rPr>
        <w:t xml:space="preserve">Previous studies which used </w:t>
      </w:r>
      <w:r w:rsidR="00602800" w:rsidRPr="00395CE1">
        <w:rPr>
          <w:color w:val="auto"/>
          <w:shd w:val="clear" w:color="auto" w:fill="FFFFFF"/>
        </w:rPr>
        <w:t xml:space="preserve">the </w:t>
      </w:r>
      <w:r w:rsidRPr="00395CE1">
        <w:rPr>
          <w:color w:val="auto"/>
          <w:shd w:val="clear" w:color="auto" w:fill="FFFFFF"/>
        </w:rPr>
        <w:t xml:space="preserve">SERVQUAL </w:t>
      </w:r>
      <w:r w:rsidR="00A9470C" w:rsidRPr="00395CE1">
        <w:rPr>
          <w:color w:val="auto"/>
          <w:shd w:val="clear" w:color="auto" w:fill="FFFFFF"/>
        </w:rPr>
        <w:t>model</w:t>
      </w:r>
      <w:r w:rsidR="00602800" w:rsidRPr="00395CE1">
        <w:rPr>
          <w:color w:val="auto"/>
          <w:shd w:val="clear" w:color="auto" w:fill="FFFFFF"/>
        </w:rPr>
        <w:t>,</w:t>
      </w:r>
      <w:r w:rsidR="00A9470C" w:rsidRPr="00395CE1">
        <w:rPr>
          <w:color w:val="auto"/>
          <w:shd w:val="clear" w:color="auto" w:fill="FFFFFF"/>
        </w:rPr>
        <w:t xml:space="preserve"> for</w:t>
      </w:r>
      <w:r w:rsidRPr="00395CE1">
        <w:rPr>
          <w:color w:val="auto"/>
          <w:shd w:val="clear" w:color="auto" w:fill="FFFFFF"/>
        </w:rPr>
        <w:t xml:space="preserve"> instance</w:t>
      </w:r>
      <w:r w:rsidR="00CA419B" w:rsidRPr="00395CE1">
        <w:rPr>
          <w:color w:val="auto"/>
          <w:shd w:val="clear" w:color="auto" w:fill="FFFFFF"/>
        </w:rPr>
        <w:t xml:space="preserve">, </w:t>
      </w:r>
      <w:r w:rsidRPr="00395CE1">
        <w:rPr>
          <w:noProof/>
          <w:color w:val="auto"/>
        </w:rPr>
        <w:t xml:space="preserve">Rahman, Sharma </w:t>
      </w:r>
      <w:r w:rsidRPr="00395CE1">
        <w:rPr>
          <w:noProof/>
          <w:color w:val="auto"/>
        </w:rPr>
        <w:lastRenderedPageBreak/>
        <w:t xml:space="preserve">and Mehta </w:t>
      </w:r>
      <w:r w:rsidR="008662D6" w:rsidRPr="00395CE1">
        <w:rPr>
          <w:noProof/>
          <w:color w:val="auto"/>
        </w:rPr>
        <w:t>(</w:t>
      </w:r>
      <w:r w:rsidRPr="00395CE1">
        <w:rPr>
          <w:noProof/>
          <w:color w:val="auto"/>
        </w:rPr>
        <w:t>2012</w:t>
      </w:r>
      <w:r w:rsidR="008662D6" w:rsidRPr="00395CE1">
        <w:rPr>
          <w:noProof/>
          <w:color w:val="auto"/>
        </w:rPr>
        <w:t>)</w:t>
      </w:r>
      <w:r w:rsidR="00CA419B" w:rsidRPr="00395CE1">
        <w:rPr>
          <w:noProof/>
          <w:color w:val="auto"/>
        </w:rPr>
        <w:t>;</w:t>
      </w:r>
      <w:r w:rsidR="00602800" w:rsidRPr="00395CE1">
        <w:rPr>
          <w:noProof/>
          <w:color w:val="auto"/>
        </w:rPr>
        <w:t xml:space="preserve"> </w:t>
      </w:r>
      <w:r w:rsidR="00CA419B" w:rsidRPr="00395CE1">
        <w:rPr>
          <w:noProof/>
          <w:color w:val="auto"/>
        </w:rPr>
        <w:t xml:space="preserve">Krsmanovic, Horvat and Ruso </w:t>
      </w:r>
      <w:r w:rsidR="008662D6" w:rsidRPr="00395CE1">
        <w:rPr>
          <w:noProof/>
          <w:color w:val="auto"/>
        </w:rPr>
        <w:t>(</w:t>
      </w:r>
      <w:r w:rsidR="00CA419B" w:rsidRPr="00395CE1">
        <w:rPr>
          <w:noProof/>
          <w:color w:val="auto"/>
        </w:rPr>
        <w:t>2014</w:t>
      </w:r>
      <w:r w:rsidR="008662D6" w:rsidRPr="00395CE1">
        <w:rPr>
          <w:noProof/>
          <w:color w:val="auto"/>
        </w:rPr>
        <w:t>); Muhammad and Cyril de Run, (2010)</w:t>
      </w:r>
      <w:r w:rsidR="00E85BFE" w:rsidRPr="00395CE1">
        <w:rPr>
          <w:noProof/>
          <w:color w:val="auto"/>
        </w:rPr>
        <w:t xml:space="preserve"> </w:t>
      </w:r>
      <w:r w:rsidRPr="00395CE1">
        <w:rPr>
          <w:noProof/>
          <w:color w:val="auto"/>
        </w:rPr>
        <w:t>considered service quality in</w:t>
      </w:r>
      <w:r w:rsidR="00CC7D93" w:rsidRPr="00395CE1">
        <w:rPr>
          <w:noProof/>
          <w:color w:val="auto"/>
        </w:rPr>
        <w:t xml:space="preserve"> mono</w:t>
      </w:r>
      <w:r w:rsidRPr="00395CE1">
        <w:rPr>
          <w:noProof/>
          <w:color w:val="auto"/>
        </w:rPr>
        <w:t>-function industries like bankin</w:t>
      </w:r>
      <w:r w:rsidR="00CC7D93" w:rsidRPr="00395CE1">
        <w:rPr>
          <w:color w:val="auto"/>
        </w:rPr>
        <w:t>g</w:t>
      </w:r>
      <w:r w:rsidR="00CA419B" w:rsidRPr="00395CE1">
        <w:rPr>
          <w:color w:val="auto"/>
        </w:rPr>
        <w:t xml:space="preserve"> schools</w:t>
      </w:r>
      <w:r w:rsidR="008662D6" w:rsidRPr="00395CE1">
        <w:rPr>
          <w:color w:val="auto"/>
        </w:rPr>
        <w:t xml:space="preserve"> and heal</w:t>
      </w:r>
      <w:r w:rsidR="008662D6" w:rsidRPr="00395CE1">
        <w:rPr>
          <w:noProof/>
          <w:color w:val="auto"/>
        </w:rPr>
        <w:t>th</w:t>
      </w:r>
      <w:r w:rsidR="008662D6" w:rsidRPr="00395CE1">
        <w:rPr>
          <w:color w:val="auto"/>
        </w:rPr>
        <w:t xml:space="preserve"> care</w:t>
      </w:r>
      <w:r w:rsidRPr="00395CE1">
        <w:rPr>
          <w:color w:val="auto"/>
        </w:rPr>
        <w:t xml:space="preserve">. </w:t>
      </w:r>
      <w:r w:rsidR="00CC7D93" w:rsidRPr="00395CE1">
        <w:rPr>
          <w:color w:val="auto"/>
          <w:shd w:val="clear" w:color="auto" w:fill="FFFFFF"/>
        </w:rPr>
        <w:t>T</w:t>
      </w:r>
      <w:r w:rsidR="00B639E2" w:rsidRPr="00395CE1">
        <w:rPr>
          <w:color w:val="auto"/>
        </w:rPr>
        <w:t xml:space="preserve">he current study </w:t>
      </w:r>
      <w:r w:rsidR="00CC7D93" w:rsidRPr="00395CE1">
        <w:rPr>
          <w:color w:val="auto"/>
        </w:rPr>
        <w:t xml:space="preserve">intends to apply the </w:t>
      </w:r>
      <w:r w:rsidR="00614DAC" w:rsidRPr="00395CE1">
        <w:rPr>
          <w:color w:val="auto"/>
        </w:rPr>
        <w:t>SERVQUAL model</w:t>
      </w:r>
      <w:r w:rsidR="00103CB8" w:rsidRPr="00395CE1">
        <w:rPr>
          <w:color w:val="auto"/>
        </w:rPr>
        <w:t xml:space="preserve"> on examination of </w:t>
      </w:r>
      <w:r w:rsidR="00602800" w:rsidRPr="00395CE1">
        <w:rPr>
          <w:color w:val="auto"/>
        </w:rPr>
        <w:t xml:space="preserve">the </w:t>
      </w:r>
      <w:r w:rsidR="00103CB8" w:rsidRPr="00395CE1">
        <w:rPr>
          <w:color w:val="auto"/>
        </w:rPr>
        <w:t xml:space="preserve">influence of </w:t>
      </w:r>
      <w:r w:rsidR="00B72B88" w:rsidRPr="00395CE1">
        <w:rPr>
          <w:color w:val="auto"/>
        </w:rPr>
        <w:t>supervisor</w:t>
      </w:r>
      <w:r w:rsidR="00CC7D93" w:rsidRPr="00395CE1">
        <w:rPr>
          <w:color w:val="auto"/>
        </w:rPr>
        <w:t xml:space="preserve"> behaviour</w:t>
      </w:r>
      <w:r w:rsidR="00103CB8" w:rsidRPr="00395CE1">
        <w:rPr>
          <w:color w:val="auto"/>
        </w:rPr>
        <w:t xml:space="preserve">, </w:t>
      </w:r>
      <w:r w:rsidR="00AF1558" w:rsidRPr="00395CE1">
        <w:rPr>
          <w:color w:val="auto"/>
        </w:rPr>
        <w:t>working</w:t>
      </w:r>
      <w:r w:rsidR="00103CB8" w:rsidRPr="00395CE1">
        <w:rPr>
          <w:color w:val="auto"/>
        </w:rPr>
        <w:t xml:space="preserve"> environment and </w:t>
      </w:r>
      <w:r w:rsidR="00AF1558" w:rsidRPr="00395CE1">
        <w:rPr>
          <w:color w:val="auto"/>
        </w:rPr>
        <w:t xml:space="preserve">serving </w:t>
      </w:r>
      <w:r w:rsidR="008662D6" w:rsidRPr="00395CE1">
        <w:rPr>
          <w:color w:val="auto"/>
        </w:rPr>
        <w:t>employees'</w:t>
      </w:r>
      <w:r w:rsidR="00CC7D93" w:rsidRPr="00395CE1">
        <w:rPr>
          <w:color w:val="auto"/>
        </w:rPr>
        <w:t xml:space="preserve"> behaviour</w:t>
      </w:r>
      <w:r w:rsidR="00AF1558" w:rsidRPr="00395CE1">
        <w:rPr>
          <w:color w:val="auto"/>
        </w:rPr>
        <w:t xml:space="preserve"> on customer care services</w:t>
      </w:r>
      <w:r w:rsidR="00C81430" w:rsidRPr="00395CE1">
        <w:rPr>
          <w:color w:val="auto"/>
        </w:rPr>
        <w:t xml:space="preserve"> in a complex </w:t>
      </w:r>
      <w:proofErr w:type="spellStart"/>
      <w:r w:rsidR="00C81430" w:rsidRPr="00395CE1">
        <w:rPr>
          <w:color w:val="auto"/>
        </w:rPr>
        <w:t>agro</w:t>
      </w:r>
      <w:proofErr w:type="spellEnd"/>
      <w:r w:rsidR="00C81430" w:rsidRPr="00395CE1">
        <w:rPr>
          <w:color w:val="auto"/>
        </w:rPr>
        <w:t xml:space="preserve">-industry set up like the </w:t>
      </w:r>
      <w:proofErr w:type="spellStart"/>
      <w:r w:rsidR="00C81430" w:rsidRPr="00395CE1">
        <w:rPr>
          <w:color w:val="auto"/>
        </w:rPr>
        <w:t>Kilombero</w:t>
      </w:r>
      <w:proofErr w:type="spellEnd"/>
      <w:r w:rsidR="00C81430" w:rsidRPr="00395CE1">
        <w:rPr>
          <w:color w:val="auto"/>
        </w:rPr>
        <w:t xml:space="preserve"> Sugar Company Limited, and particularly in developing countries like Tanzania. </w:t>
      </w:r>
    </w:p>
    <w:p w14:paraId="023F80F6" w14:textId="77777777" w:rsidR="00E11CD0" w:rsidRPr="00395CE1" w:rsidRDefault="00E11CD0" w:rsidP="00395CE1">
      <w:pPr>
        <w:pStyle w:val="Default"/>
        <w:widowControl w:val="0"/>
        <w:spacing w:line="480" w:lineRule="auto"/>
        <w:jc w:val="both"/>
        <w:rPr>
          <w:color w:val="auto"/>
        </w:rPr>
      </w:pPr>
    </w:p>
    <w:p w14:paraId="669A3C17" w14:textId="0D30ED02" w:rsidR="00B72B88" w:rsidRDefault="00602800" w:rsidP="00395CE1">
      <w:pPr>
        <w:pStyle w:val="Default"/>
        <w:widowControl w:val="0"/>
        <w:spacing w:line="480" w:lineRule="auto"/>
        <w:jc w:val="both"/>
        <w:rPr>
          <w:color w:val="auto"/>
        </w:rPr>
      </w:pPr>
      <w:r w:rsidRPr="00395CE1">
        <w:rPr>
          <w:color w:val="auto"/>
        </w:rPr>
        <w:t>Following</w:t>
      </w:r>
      <w:r w:rsidR="00B72B88" w:rsidRPr="00395CE1">
        <w:rPr>
          <w:color w:val="auto"/>
        </w:rPr>
        <w:t xml:space="preserve"> the SERVQUAL model, when customer expectations are </w:t>
      </w:r>
      <w:r w:rsidRPr="00395CE1">
        <w:rPr>
          <w:color w:val="auto"/>
        </w:rPr>
        <w:t>more than</w:t>
      </w:r>
      <w:r w:rsidR="00B72B88" w:rsidRPr="00395CE1">
        <w:rPr>
          <w:color w:val="auto"/>
        </w:rPr>
        <w:t xml:space="preserve"> their perceptions of received delivery, service quality is judged as little </w:t>
      </w:r>
      <w:r w:rsidR="00B72B88" w:rsidRPr="00395CE1">
        <w:rPr>
          <w:noProof/>
          <w:color w:val="auto"/>
        </w:rPr>
        <w:t>(Rahman, Sharma and Mehta, 2012)</w:t>
      </w:r>
      <w:r w:rsidR="00B72B88" w:rsidRPr="00395CE1">
        <w:rPr>
          <w:color w:val="auto"/>
        </w:rPr>
        <w:t xml:space="preserve">. Consequently, the SERVQUAL model is ideal to guide the fourth objective of this study which examined </w:t>
      </w:r>
      <w:r w:rsidRPr="00395CE1">
        <w:rPr>
          <w:color w:val="auto"/>
        </w:rPr>
        <w:t xml:space="preserve">the </w:t>
      </w:r>
      <w:r w:rsidR="00B72B88" w:rsidRPr="00395CE1">
        <w:rPr>
          <w:color w:val="auto"/>
        </w:rPr>
        <w:t>effect of the determinants (supervisor behaviour, working environment and serving employee behaviour) of internal customer care on employees' performance.</w:t>
      </w:r>
    </w:p>
    <w:p w14:paraId="29011755" w14:textId="77777777" w:rsidR="00CF64A4" w:rsidRPr="00395CE1" w:rsidRDefault="00CF64A4" w:rsidP="00395CE1">
      <w:pPr>
        <w:pStyle w:val="Default"/>
        <w:widowControl w:val="0"/>
        <w:spacing w:line="480" w:lineRule="auto"/>
        <w:jc w:val="both"/>
        <w:rPr>
          <w:color w:val="auto"/>
        </w:rPr>
      </w:pPr>
    </w:p>
    <w:p w14:paraId="46002947" w14:textId="29E8D4CC" w:rsidR="00D4079B" w:rsidRPr="00395CE1" w:rsidRDefault="00706F8B" w:rsidP="000341D5">
      <w:pPr>
        <w:pStyle w:val="Heading1"/>
        <w:keepNext w:val="0"/>
        <w:keepLines w:val="0"/>
        <w:widowControl w:val="0"/>
        <w:numPr>
          <w:ilvl w:val="1"/>
          <w:numId w:val="23"/>
        </w:numPr>
        <w:ind w:left="567" w:hanging="567"/>
        <w:rPr>
          <w:rFonts w:cs="Times New Roman"/>
          <w:szCs w:val="24"/>
        </w:rPr>
      </w:pPr>
      <w:bookmarkStart w:id="71" w:name="_Toc78291790"/>
      <w:r w:rsidRPr="00395CE1">
        <w:rPr>
          <w:rFonts w:cs="Times New Roman"/>
          <w:szCs w:val="24"/>
        </w:rPr>
        <w:t>Empirical</w:t>
      </w:r>
      <w:r w:rsidR="00602800" w:rsidRPr="00395CE1">
        <w:rPr>
          <w:rFonts w:cs="Times New Roman"/>
          <w:szCs w:val="24"/>
        </w:rPr>
        <w:t xml:space="preserve"> </w:t>
      </w:r>
      <w:r w:rsidR="00B31AA0" w:rsidRPr="00395CE1">
        <w:rPr>
          <w:rFonts w:cs="Times New Roman"/>
          <w:szCs w:val="24"/>
        </w:rPr>
        <w:t>S</w:t>
      </w:r>
      <w:r w:rsidR="00B12294" w:rsidRPr="00395CE1">
        <w:rPr>
          <w:rFonts w:cs="Times New Roman"/>
          <w:szCs w:val="24"/>
        </w:rPr>
        <w:t xml:space="preserve">tudies </w:t>
      </w:r>
      <w:r w:rsidR="00B31AA0" w:rsidRPr="00395CE1">
        <w:rPr>
          <w:rFonts w:cs="Times New Roman"/>
          <w:szCs w:val="24"/>
        </w:rPr>
        <w:t>D</w:t>
      </w:r>
      <w:r w:rsidR="00B12294" w:rsidRPr="00395CE1">
        <w:rPr>
          <w:rFonts w:cs="Times New Roman"/>
          <w:szCs w:val="24"/>
        </w:rPr>
        <w:t>one</w:t>
      </w:r>
      <w:r w:rsidR="00602800" w:rsidRPr="00395CE1">
        <w:rPr>
          <w:rFonts w:cs="Times New Roman"/>
          <w:szCs w:val="24"/>
        </w:rPr>
        <w:t xml:space="preserve"> </w:t>
      </w:r>
      <w:r w:rsidR="00B12294" w:rsidRPr="00395CE1">
        <w:rPr>
          <w:rFonts w:cs="Times New Roman"/>
          <w:szCs w:val="24"/>
        </w:rPr>
        <w:t xml:space="preserve">on </w:t>
      </w:r>
      <w:r w:rsidR="00B31AA0" w:rsidRPr="00395CE1">
        <w:rPr>
          <w:rFonts w:cs="Times New Roman"/>
          <w:szCs w:val="24"/>
        </w:rPr>
        <w:t>I</w:t>
      </w:r>
      <w:r w:rsidR="00B12294" w:rsidRPr="00395CE1">
        <w:rPr>
          <w:rFonts w:cs="Times New Roman"/>
          <w:szCs w:val="24"/>
        </w:rPr>
        <w:t>nternal</w:t>
      </w:r>
      <w:r w:rsidR="00602800" w:rsidRPr="00395CE1">
        <w:rPr>
          <w:rFonts w:cs="Times New Roman"/>
          <w:szCs w:val="24"/>
        </w:rPr>
        <w:t xml:space="preserve"> </w:t>
      </w:r>
      <w:r w:rsidR="00B31AA0" w:rsidRPr="00395CE1">
        <w:rPr>
          <w:rFonts w:cs="Times New Roman"/>
          <w:szCs w:val="24"/>
        </w:rPr>
        <w:t>C</w:t>
      </w:r>
      <w:r w:rsidR="00D4079B" w:rsidRPr="00395CE1">
        <w:rPr>
          <w:rFonts w:cs="Times New Roman"/>
          <w:szCs w:val="24"/>
        </w:rPr>
        <w:t xml:space="preserve">ustomers </w:t>
      </w:r>
      <w:r w:rsidR="00B31AA0" w:rsidRPr="00395CE1">
        <w:rPr>
          <w:rFonts w:cs="Times New Roman"/>
          <w:szCs w:val="24"/>
        </w:rPr>
        <w:t xml:space="preserve">Care </w:t>
      </w:r>
      <w:r w:rsidR="00D4079B" w:rsidRPr="00395CE1">
        <w:rPr>
          <w:rFonts w:cs="Times New Roman"/>
          <w:szCs w:val="24"/>
        </w:rPr>
        <w:t>Management</w:t>
      </w:r>
      <w:bookmarkEnd w:id="71"/>
    </w:p>
    <w:p w14:paraId="0F3C6A5A" w14:textId="6438636F" w:rsidR="007D6F84" w:rsidRDefault="00A773FD" w:rsidP="00395CE1">
      <w:pPr>
        <w:widowControl w:val="0"/>
        <w:rPr>
          <w:rFonts w:cs="Times New Roman"/>
          <w:szCs w:val="24"/>
        </w:rPr>
      </w:pPr>
      <w:r w:rsidRPr="00395CE1">
        <w:rPr>
          <w:rFonts w:cs="Times New Roman"/>
          <w:szCs w:val="24"/>
        </w:rPr>
        <w:t>This</w:t>
      </w:r>
      <w:r w:rsidR="007D6F84" w:rsidRPr="00395CE1">
        <w:rPr>
          <w:rFonts w:cs="Times New Roman"/>
          <w:szCs w:val="24"/>
        </w:rPr>
        <w:t xml:space="preserve"> section presents </w:t>
      </w:r>
      <w:r w:rsidR="00A11119" w:rsidRPr="00395CE1">
        <w:rPr>
          <w:rFonts w:cs="Times New Roman"/>
          <w:szCs w:val="24"/>
        </w:rPr>
        <w:t xml:space="preserve">critical </w:t>
      </w:r>
      <w:r w:rsidR="007D6F84" w:rsidRPr="00395CE1">
        <w:rPr>
          <w:rFonts w:cs="Times New Roman"/>
          <w:szCs w:val="24"/>
        </w:rPr>
        <w:t xml:space="preserve">reviews of previous studies on </w:t>
      </w:r>
      <w:r w:rsidRPr="00395CE1">
        <w:rPr>
          <w:rFonts w:cs="Times New Roman"/>
          <w:szCs w:val="24"/>
        </w:rPr>
        <w:t>internal customer care management.</w:t>
      </w:r>
    </w:p>
    <w:p w14:paraId="624B848B" w14:textId="77777777" w:rsidR="00CF64A4" w:rsidRPr="00395CE1" w:rsidRDefault="00CF64A4" w:rsidP="00395CE1">
      <w:pPr>
        <w:widowControl w:val="0"/>
        <w:rPr>
          <w:rFonts w:cs="Times New Roman"/>
          <w:szCs w:val="24"/>
        </w:rPr>
      </w:pPr>
    </w:p>
    <w:p w14:paraId="1BC8C535" w14:textId="5942FF3C" w:rsidR="00B31AA0" w:rsidRPr="00CF64A4" w:rsidRDefault="00882F7D" w:rsidP="00CF64A4">
      <w:pPr>
        <w:pStyle w:val="Heading1"/>
        <w:keepNext w:val="0"/>
        <w:keepLines w:val="0"/>
        <w:widowControl w:val="0"/>
        <w:numPr>
          <w:ilvl w:val="2"/>
          <w:numId w:val="23"/>
        </w:numPr>
        <w:ind w:left="567" w:hanging="567"/>
        <w:rPr>
          <w:rFonts w:cs="Times New Roman"/>
          <w:szCs w:val="24"/>
        </w:rPr>
      </w:pPr>
      <w:bookmarkStart w:id="72" w:name="_Toc78291791"/>
      <w:r w:rsidRPr="00395CE1">
        <w:rPr>
          <w:rFonts w:cs="Times New Roman"/>
          <w:szCs w:val="24"/>
        </w:rPr>
        <w:t>Influenc</w:t>
      </w:r>
      <w:r w:rsidR="00A11119" w:rsidRPr="00395CE1">
        <w:rPr>
          <w:rFonts w:cs="Times New Roman"/>
          <w:szCs w:val="24"/>
        </w:rPr>
        <w:t>e</w:t>
      </w:r>
      <w:r w:rsidR="00602800" w:rsidRPr="00395CE1">
        <w:rPr>
          <w:rFonts w:cs="Times New Roman"/>
          <w:szCs w:val="24"/>
        </w:rPr>
        <w:t xml:space="preserve"> </w:t>
      </w:r>
      <w:r w:rsidR="00855930" w:rsidRPr="00CF64A4">
        <w:rPr>
          <w:rFonts w:cs="Times New Roman"/>
          <w:szCs w:val="24"/>
        </w:rPr>
        <w:t xml:space="preserve">of </w:t>
      </w:r>
      <w:r w:rsidR="00CC7D93" w:rsidRPr="00CF64A4">
        <w:rPr>
          <w:rFonts w:cs="Times New Roman"/>
          <w:szCs w:val="24"/>
        </w:rPr>
        <w:t>Supervisor</w:t>
      </w:r>
      <w:r w:rsidR="00602800" w:rsidRPr="00CF64A4">
        <w:rPr>
          <w:rFonts w:cs="Times New Roman"/>
          <w:szCs w:val="24"/>
        </w:rPr>
        <w:t xml:space="preserve"> </w:t>
      </w:r>
      <w:r w:rsidR="006607EC" w:rsidRPr="00CF64A4">
        <w:rPr>
          <w:rFonts w:cs="Times New Roman"/>
          <w:szCs w:val="24"/>
        </w:rPr>
        <w:t>Behaviour</w:t>
      </w:r>
      <w:r w:rsidRPr="00CF64A4">
        <w:rPr>
          <w:rFonts w:cs="Times New Roman"/>
          <w:szCs w:val="24"/>
        </w:rPr>
        <w:t xml:space="preserve"> on the </w:t>
      </w:r>
      <w:r w:rsidR="00A11119" w:rsidRPr="00CF64A4">
        <w:rPr>
          <w:rFonts w:cs="Times New Roman"/>
          <w:szCs w:val="24"/>
        </w:rPr>
        <w:t>I</w:t>
      </w:r>
      <w:r w:rsidRPr="00CF64A4">
        <w:rPr>
          <w:rFonts w:cs="Times New Roman"/>
          <w:szCs w:val="24"/>
        </w:rPr>
        <w:t xml:space="preserve">nternal </w:t>
      </w:r>
      <w:r w:rsidR="00A11119" w:rsidRPr="00CF64A4">
        <w:rPr>
          <w:rFonts w:cs="Times New Roman"/>
          <w:szCs w:val="24"/>
        </w:rPr>
        <w:t>C</w:t>
      </w:r>
      <w:r w:rsidRPr="00CF64A4">
        <w:rPr>
          <w:rFonts w:cs="Times New Roman"/>
          <w:szCs w:val="24"/>
        </w:rPr>
        <w:t xml:space="preserve">ustomer </w:t>
      </w:r>
      <w:r w:rsidR="00A11119" w:rsidRPr="00CF64A4">
        <w:rPr>
          <w:rFonts w:cs="Times New Roman"/>
          <w:szCs w:val="24"/>
        </w:rPr>
        <w:t>C</w:t>
      </w:r>
      <w:r w:rsidRPr="00CF64A4">
        <w:rPr>
          <w:rFonts w:cs="Times New Roman"/>
          <w:szCs w:val="24"/>
        </w:rPr>
        <w:t xml:space="preserve">are </w:t>
      </w:r>
      <w:r w:rsidR="00A11119" w:rsidRPr="00CF64A4">
        <w:rPr>
          <w:rFonts w:cs="Times New Roman"/>
          <w:szCs w:val="24"/>
        </w:rPr>
        <w:t>S</w:t>
      </w:r>
      <w:r w:rsidRPr="00CF64A4">
        <w:rPr>
          <w:rFonts w:cs="Times New Roman"/>
          <w:szCs w:val="24"/>
        </w:rPr>
        <w:t>ervices</w:t>
      </w:r>
      <w:bookmarkEnd w:id="72"/>
    </w:p>
    <w:p w14:paraId="004232D0" w14:textId="7A467E88" w:rsidR="00FB7EC5" w:rsidRDefault="008662D6" w:rsidP="00395CE1">
      <w:pPr>
        <w:rPr>
          <w:rFonts w:cs="Times New Roman"/>
          <w:szCs w:val="24"/>
        </w:rPr>
      </w:pPr>
      <w:r w:rsidRPr="00395CE1">
        <w:rPr>
          <w:rFonts w:cs="Times New Roman"/>
          <w:noProof/>
          <w:szCs w:val="24"/>
        </w:rPr>
        <w:t xml:space="preserve">Gilbreath </w:t>
      </w:r>
      <w:r w:rsidR="006A2CFB" w:rsidRPr="00395CE1">
        <w:rPr>
          <w:rFonts w:cs="Times New Roman"/>
          <w:noProof/>
          <w:szCs w:val="24"/>
        </w:rPr>
        <w:t>and</w:t>
      </w:r>
      <w:r w:rsidRPr="00395CE1">
        <w:rPr>
          <w:rFonts w:cs="Times New Roman"/>
          <w:noProof/>
          <w:szCs w:val="24"/>
        </w:rPr>
        <w:t xml:space="preserve"> Benson </w:t>
      </w:r>
      <w:r w:rsidR="006A2CFB" w:rsidRPr="00395CE1">
        <w:rPr>
          <w:rFonts w:cs="Times New Roman"/>
          <w:noProof/>
          <w:szCs w:val="24"/>
        </w:rPr>
        <w:t>(</w:t>
      </w:r>
      <w:r w:rsidRPr="00395CE1">
        <w:rPr>
          <w:rFonts w:cs="Times New Roman"/>
          <w:noProof/>
          <w:szCs w:val="24"/>
        </w:rPr>
        <w:t>2004)</w:t>
      </w:r>
      <w:r w:rsidR="00E85BFE" w:rsidRPr="00395CE1">
        <w:rPr>
          <w:rFonts w:cs="Times New Roman"/>
          <w:noProof/>
          <w:szCs w:val="24"/>
        </w:rPr>
        <w:t xml:space="preserve"> </w:t>
      </w:r>
      <w:r w:rsidR="00F06408" w:rsidRPr="00395CE1">
        <w:rPr>
          <w:rFonts w:cs="Times New Roman"/>
          <w:szCs w:val="24"/>
        </w:rPr>
        <w:t xml:space="preserve">carried a survey study in Indiana </w:t>
      </w:r>
      <w:r w:rsidR="00CD5EC9" w:rsidRPr="00395CE1">
        <w:rPr>
          <w:rFonts w:cs="Times New Roman"/>
          <w:szCs w:val="24"/>
        </w:rPr>
        <w:t>State</w:t>
      </w:r>
      <w:r w:rsidR="006E78BF" w:rsidRPr="00395CE1">
        <w:rPr>
          <w:rFonts w:cs="Times New Roman"/>
          <w:szCs w:val="24"/>
        </w:rPr>
        <w:t xml:space="preserve">, USA </w:t>
      </w:r>
      <w:r w:rsidR="00F06408" w:rsidRPr="00395CE1">
        <w:rPr>
          <w:rFonts w:cs="Times New Roman"/>
          <w:szCs w:val="24"/>
        </w:rPr>
        <w:t xml:space="preserve">and applied </w:t>
      </w:r>
      <w:r w:rsidR="003564BA" w:rsidRPr="00395CE1">
        <w:rPr>
          <w:rFonts w:cs="Times New Roman"/>
          <w:szCs w:val="24"/>
          <w:shd w:val="clear" w:color="auto" w:fill="FFFFFF"/>
        </w:rPr>
        <w:t xml:space="preserve">stepwise regression </w:t>
      </w:r>
      <w:r w:rsidR="00F06408" w:rsidRPr="00395CE1">
        <w:rPr>
          <w:rFonts w:cs="Times New Roman"/>
          <w:szCs w:val="24"/>
        </w:rPr>
        <w:t xml:space="preserve">to examine the degree to which supervisor </w:t>
      </w:r>
      <w:r w:rsidR="006607EC" w:rsidRPr="00395CE1">
        <w:rPr>
          <w:rFonts w:cs="Times New Roman"/>
          <w:szCs w:val="24"/>
        </w:rPr>
        <w:t>behaviour</w:t>
      </w:r>
      <w:r w:rsidR="00F06408" w:rsidRPr="00395CE1">
        <w:rPr>
          <w:rFonts w:cs="Times New Roman"/>
          <w:szCs w:val="24"/>
        </w:rPr>
        <w:t xml:space="preserve"> is associated </w:t>
      </w:r>
      <w:r w:rsidR="00602800" w:rsidRPr="00395CE1">
        <w:rPr>
          <w:rFonts w:cs="Times New Roman"/>
          <w:szCs w:val="24"/>
        </w:rPr>
        <w:t>with</w:t>
      </w:r>
      <w:r w:rsidR="00F06408" w:rsidRPr="00395CE1">
        <w:rPr>
          <w:rFonts w:cs="Times New Roman"/>
          <w:szCs w:val="24"/>
        </w:rPr>
        <w:t xml:space="preserve"> </w:t>
      </w:r>
      <w:proofErr w:type="gramStart"/>
      <w:r w:rsidR="00F06408" w:rsidRPr="00395CE1">
        <w:rPr>
          <w:rFonts w:cs="Times New Roman"/>
          <w:szCs w:val="24"/>
        </w:rPr>
        <w:t>employees</w:t>
      </w:r>
      <w:proofErr w:type="gramEnd"/>
      <w:r w:rsidR="00F06408" w:rsidRPr="00395CE1">
        <w:rPr>
          <w:rFonts w:cs="Times New Roman"/>
          <w:szCs w:val="24"/>
        </w:rPr>
        <w:t xml:space="preserve"> well-being and found that </w:t>
      </w:r>
      <w:r w:rsidR="008D1C0A" w:rsidRPr="00395CE1">
        <w:rPr>
          <w:rFonts w:cs="Times New Roman"/>
          <w:szCs w:val="24"/>
        </w:rPr>
        <w:t xml:space="preserve">majority of the 167 sampled </w:t>
      </w:r>
      <w:r w:rsidR="008644A5" w:rsidRPr="00395CE1">
        <w:rPr>
          <w:rFonts w:cs="Times New Roman"/>
          <w:szCs w:val="24"/>
        </w:rPr>
        <w:lastRenderedPageBreak/>
        <w:t>employees</w:t>
      </w:r>
      <w:r w:rsidR="0037717B" w:rsidRPr="00395CE1">
        <w:rPr>
          <w:rFonts w:cs="Times New Roman"/>
          <w:szCs w:val="24"/>
        </w:rPr>
        <w:t xml:space="preserve"> </w:t>
      </w:r>
      <w:r w:rsidR="00F06408" w:rsidRPr="00395CE1">
        <w:rPr>
          <w:rFonts w:cs="Times New Roman"/>
          <w:szCs w:val="24"/>
        </w:rPr>
        <w:t>confirm</w:t>
      </w:r>
      <w:r w:rsidR="00E85BFE" w:rsidRPr="00395CE1">
        <w:rPr>
          <w:rFonts w:cs="Times New Roman"/>
          <w:szCs w:val="24"/>
        </w:rPr>
        <w:t>ed</w:t>
      </w:r>
      <w:r w:rsidR="008644A5" w:rsidRPr="00395CE1">
        <w:rPr>
          <w:rFonts w:cs="Times New Roman"/>
          <w:szCs w:val="24"/>
        </w:rPr>
        <w:t xml:space="preserve"> that supervisors </w:t>
      </w:r>
      <w:r w:rsidR="00BE4000" w:rsidRPr="00395CE1">
        <w:rPr>
          <w:rFonts w:cs="Times New Roman"/>
          <w:szCs w:val="24"/>
        </w:rPr>
        <w:t>behaviour</w:t>
      </w:r>
      <w:r w:rsidR="0037717B" w:rsidRPr="00395CE1">
        <w:rPr>
          <w:rFonts w:cs="Times New Roman"/>
          <w:szCs w:val="24"/>
        </w:rPr>
        <w:t xml:space="preserve"> </w:t>
      </w:r>
      <w:r w:rsidR="008644A5" w:rsidRPr="00395CE1">
        <w:rPr>
          <w:rFonts w:cs="Times New Roman"/>
          <w:szCs w:val="24"/>
        </w:rPr>
        <w:t>affect</w:t>
      </w:r>
      <w:r w:rsidR="00E85BFE" w:rsidRPr="00395CE1">
        <w:rPr>
          <w:rFonts w:cs="Times New Roman"/>
          <w:szCs w:val="24"/>
        </w:rPr>
        <w:t>ed</w:t>
      </w:r>
      <w:r w:rsidR="008644A5" w:rsidRPr="00395CE1">
        <w:rPr>
          <w:rFonts w:cs="Times New Roman"/>
          <w:szCs w:val="24"/>
        </w:rPr>
        <w:t xml:space="preserve"> employee well-being</w:t>
      </w:r>
      <w:r w:rsidR="008D1C0A" w:rsidRPr="00395CE1">
        <w:rPr>
          <w:rFonts w:cs="Times New Roman"/>
          <w:szCs w:val="24"/>
        </w:rPr>
        <w:t xml:space="preserve">. </w:t>
      </w:r>
      <w:r w:rsidR="006C3CCD" w:rsidRPr="00395CE1">
        <w:rPr>
          <w:rFonts w:cs="Times New Roman"/>
          <w:szCs w:val="24"/>
        </w:rPr>
        <w:t xml:space="preserve">The study did not examine </w:t>
      </w:r>
      <w:r w:rsidR="00602800" w:rsidRPr="00395CE1">
        <w:rPr>
          <w:rFonts w:cs="Times New Roman"/>
          <w:szCs w:val="24"/>
        </w:rPr>
        <w:t xml:space="preserve">the </w:t>
      </w:r>
      <w:r w:rsidR="006C3CCD" w:rsidRPr="00395CE1">
        <w:rPr>
          <w:rFonts w:cs="Times New Roman"/>
          <w:szCs w:val="24"/>
        </w:rPr>
        <w:t xml:space="preserve">influences of serving employees </w:t>
      </w:r>
      <w:r w:rsidR="00BE4000" w:rsidRPr="00395CE1">
        <w:rPr>
          <w:rFonts w:cs="Times New Roman"/>
          <w:szCs w:val="24"/>
          <w:lang w:eastAsia="en-GB"/>
        </w:rPr>
        <w:t>behaviour</w:t>
      </w:r>
      <w:r w:rsidR="006C3CCD" w:rsidRPr="00395CE1">
        <w:rPr>
          <w:rFonts w:cs="Times New Roman"/>
          <w:szCs w:val="24"/>
        </w:rPr>
        <w:t xml:space="preserve"> and working environment on customer care service.</w:t>
      </w:r>
    </w:p>
    <w:p w14:paraId="7D712129" w14:textId="77777777" w:rsidR="00E11CD0" w:rsidRPr="00395CE1" w:rsidRDefault="00E11CD0" w:rsidP="00395CE1">
      <w:pPr>
        <w:rPr>
          <w:rFonts w:cs="Times New Roman"/>
          <w:szCs w:val="24"/>
        </w:rPr>
      </w:pPr>
    </w:p>
    <w:p w14:paraId="06A3FDA7" w14:textId="7812288A" w:rsidR="006C3CCD" w:rsidRDefault="008662D6" w:rsidP="00395CE1">
      <w:pPr>
        <w:rPr>
          <w:rFonts w:cs="Times New Roman"/>
          <w:szCs w:val="24"/>
        </w:rPr>
      </w:pPr>
      <w:r w:rsidRPr="00395CE1">
        <w:rPr>
          <w:rFonts w:cs="Times New Roman"/>
          <w:noProof/>
          <w:szCs w:val="24"/>
        </w:rPr>
        <w:t>Mathieu, Fabi, Lacoursière</w:t>
      </w:r>
      <w:r w:rsidR="006A2CFB" w:rsidRPr="00395CE1">
        <w:rPr>
          <w:rFonts w:cs="Times New Roman"/>
          <w:noProof/>
          <w:szCs w:val="24"/>
        </w:rPr>
        <w:t xml:space="preserve"> and</w:t>
      </w:r>
      <w:r w:rsidRPr="00395CE1">
        <w:rPr>
          <w:rFonts w:cs="Times New Roman"/>
          <w:noProof/>
          <w:szCs w:val="24"/>
        </w:rPr>
        <w:t xml:space="preserve"> Raymond</w:t>
      </w:r>
      <w:r w:rsidR="006A2CFB" w:rsidRPr="00395CE1">
        <w:rPr>
          <w:rFonts w:cs="Times New Roman"/>
          <w:noProof/>
          <w:szCs w:val="24"/>
        </w:rPr>
        <w:t xml:space="preserve"> (</w:t>
      </w:r>
      <w:r w:rsidRPr="00395CE1">
        <w:rPr>
          <w:rFonts w:cs="Times New Roman"/>
          <w:noProof/>
          <w:szCs w:val="24"/>
        </w:rPr>
        <w:t>2016)</w:t>
      </w:r>
      <w:r w:rsidR="00E5788C" w:rsidRPr="00395CE1">
        <w:rPr>
          <w:rFonts w:cs="Times New Roman"/>
          <w:noProof/>
          <w:szCs w:val="24"/>
        </w:rPr>
        <w:t xml:space="preserve"> </w:t>
      </w:r>
      <w:r w:rsidR="006B7B3B" w:rsidRPr="00395CE1">
        <w:rPr>
          <w:rFonts w:cs="Times New Roman"/>
          <w:szCs w:val="24"/>
        </w:rPr>
        <w:t>carried a survey study</w:t>
      </w:r>
      <w:r w:rsidR="008D1C0A" w:rsidRPr="00395CE1">
        <w:rPr>
          <w:rFonts w:cs="Times New Roman"/>
          <w:szCs w:val="24"/>
        </w:rPr>
        <w:t xml:space="preserve"> in Canada</w:t>
      </w:r>
      <w:r w:rsidR="006B7B3B" w:rsidRPr="00395CE1">
        <w:rPr>
          <w:rFonts w:cs="Times New Roman"/>
          <w:szCs w:val="24"/>
        </w:rPr>
        <w:t xml:space="preserve"> and applied quantitative analysis to </w:t>
      </w:r>
      <w:r w:rsidR="0012426C" w:rsidRPr="00395CE1">
        <w:rPr>
          <w:rFonts w:cs="Times New Roman"/>
          <w:szCs w:val="24"/>
        </w:rPr>
        <w:t>examine t</w:t>
      </w:r>
      <w:r w:rsidR="00FB7EC5" w:rsidRPr="00395CE1">
        <w:rPr>
          <w:rFonts w:cs="Times New Roman"/>
          <w:szCs w:val="24"/>
        </w:rPr>
        <w:t xml:space="preserve">he role of supervisory </w:t>
      </w:r>
      <w:r w:rsidR="00BE4000" w:rsidRPr="00395CE1">
        <w:rPr>
          <w:rFonts w:cs="Times New Roman"/>
          <w:szCs w:val="24"/>
        </w:rPr>
        <w:t>behaviour</w:t>
      </w:r>
      <w:r w:rsidR="00FB7EC5" w:rsidRPr="00395CE1">
        <w:rPr>
          <w:rFonts w:cs="Times New Roman"/>
          <w:szCs w:val="24"/>
        </w:rPr>
        <w:t xml:space="preserve">, job satisfaction </w:t>
      </w:r>
      <w:r w:rsidR="006B7B3B" w:rsidRPr="00395CE1">
        <w:rPr>
          <w:rFonts w:cs="Times New Roman"/>
          <w:szCs w:val="24"/>
        </w:rPr>
        <w:t>plus</w:t>
      </w:r>
      <w:r w:rsidR="00FB7EC5" w:rsidRPr="00395CE1">
        <w:rPr>
          <w:rFonts w:cs="Times New Roman"/>
          <w:szCs w:val="24"/>
        </w:rPr>
        <w:t xml:space="preserve"> organizational commitment on </w:t>
      </w:r>
      <w:r w:rsidR="006B7B3B" w:rsidRPr="00395CE1">
        <w:rPr>
          <w:rFonts w:cs="Times New Roman"/>
          <w:szCs w:val="24"/>
        </w:rPr>
        <w:t>workers</w:t>
      </w:r>
      <w:r w:rsidR="00FB7EC5" w:rsidRPr="00395CE1">
        <w:rPr>
          <w:rFonts w:cs="Times New Roman"/>
          <w:szCs w:val="24"/>
        </w:rPr>
        <w:t xml:space="preserve"> turnover </w:t>
      </w:r>
      <w:r w:rsidR="006B7B3B" w:rsidRPr="00395CE1">
        <w:rPr>
          <w:rFonts w:cs="Times New Roman"/>
          <w:szCs w:val="24"/>
        </w:rPr>
        <w:t>and</w:t>
      </w:r>
      <w:r w:rsidR="00FB7EC5" w:rsidRPr="00395CE1">
        <w:rPr>
          <w:rFonts w:cs="Times New Roman"/>
          <w:szCs w:val="24"/>
        </w:rPr>
        <w:t xml:space="preserve"> show</w:t>
      </w:r>
      <w:r w:rsidR="006B7B3B" w:rsidRPr="00395CE1">
        <w:rPr>
          <w:rFonts w:cs="Times New Roman"/>
          <w:szCs w:val="24"/>
        </w:rPr>
        <w:t>ed</w:t>
      </w:r>
      <w:r w:rsidR="00FB7EC5" w:rsidRPr="00395CE1">
        <w:rPr>
          <w:rFonts w:cs="Times New Roman"/>
          <w:szCs w:val="24"/>
        </w:rPr>
        <w:t xml:space="preserve"> that person-oriented leadership </w:t>
      </w:r>
      <w:r w:rsidR="00BE4000" w:rsidRPr="00395CE1">
        <w:rPr>
          <w:rFonts w:cs="Times New Roman"/>
          <w:szCs w:val="24"/>
        </w:rPr>
        <w:t>behaviour</w:t>
      </w:r>
      <w:r w:rsidR="00602800" w:rsidRPr="00395CE1">
        <w:rPr>
          <w:rFonts w:cs="Times New Roman"/>
          <w:szCs w:val="24"/>
        </w:rPr>
        <w:t xml:space="preserve"> affects</w:t>
      </w:r>
      <w:r w:rsidR="00FB7EC5" w:rsidRPr="00395CE1">
        <w:rPr>
          <w:rFonts w:cs="Times New Roman"/>
          <w:szCs w:val="24"/>
        </w:rPr>
        <w:t xml:space="preserve"> turnover intentions through job satisfaction </w:t>
      </w:r>
      <w:r w:rsidR="006B7B3B" w:rsidRPr="00395CE1">
        <w:rPr>
          <w:rFonts w:cs="Times New Roman"/>
          <w:szCs w:val="24"/>
        </w:rPr>
        <w:t>as well as</w:t>
      </w:r>
      <w:r w:rsidR="00FB7EC5" w:rsidRPr="00395CE1">
        <w:rPr>
          <w:rFonts w:cs="Times New Roman"/>
          <w:szCs w:val="24"/>
        </w:rPr>
        <w:t xml:space="preserve"> organizational commitment </w:t>
      </w:r>
      <w:r w:rsidR="006B7B3B" w:rsidRPr="00395CE1">
        <w:rPr>
          <w:rFonts w:cs="Times New Roman"/>
          <w:szCs w:val="24"/>
        </w:rPr>
        <w:t>higher than</w:t>
      </w:r>
      <w:r w:rsidR="00FB7EC5" w:rsidRPr="00395CE1">
        <w:rPr>
          <w:rFonts w:cs="Times New Roman"/>
          <w:szCs w:val="24"/>
        </w:rPr>
        <w:t xml:space="preserve"> task-oriented leadership </w:t>
      </w:r>
      <w:r w:rsidR="00BE4000" w:rsidRPr="00395CE1">
        <w:rPr>
          <w:rFonts w:cs="Times New Roman"/>
          <w:szCs w:val="24"/>
        </w:rPr>
        <w:t>behaviour</w:t>
      </w:r>
      <w:r w:rsidR="00FB7EC5" w:rsidRPr="00395CE1">
        <w:rPr>
          <w:rFonts w:cs="Times New Roman"/>
          <w:szCs w:val="24"/>
        </w:rPr>
        <w:t xml:space="preserve">. </w:t>
      </w:r>
      <w:r w:rsidR="006C3CCD" w:rsidRPr="00395CE1">
        <w:rPr>
          <w:rFonts w:cs="Times New Roman"/>
          <w:szCs w:val="24"/>
        </w:rPr>
        <w:t xml:space="preserve"> The study did not examine </w:t>
      </w:r>
      <w:r w:rsidR="00602800" w:rsidRPr="00395CE1">
        <w:rPr>
          <w:rFonts w:cs="Times New Roman"/>
          <w:szCs w:val="24"/>
        </w:rPr>
        <w:t xml:space="preserve">the </w:t>
      </w:r>
      <w:r w:rsidR="006C3CCD" w:rsidRPr="00395CE1">
        <w:rPr>
          <w:rFonts w:cs="Times New Roman"/>
          <w:szCs w:val="24"/>
        </w:rPr>
        <w:t xml:space="preserve">influences of serving employees </w:t>
      </w:r>
      <w:r w:rsidR="00BE4000" w:rsidRPr="00395CE1">
        <w:rPr>
          <w:rFonts w:cs="Times New Roman"/>
          <w:szCs w:val="24"/>
          <w:lang w:eastAsia="en-GB"/>
        </w:rPr>
        <w:t>behaviour</w:t>
      </w:r>
      <w:r w:rsidR="006C3CCD" w:rsidRPr="00395CE1">
        <w:rPr>
          <w:rFonts w:cs="Times New Roman"/>
          <w:szCs w:val="24"/>
        </w:rPr>
        <w:t xml:space="preserve"> and working environment on customer care service.</w:t>
      </w:r>
    </w:p>
    <w:p w14:paraId="6BAA1FB4" w14:textId="77777777" w:rsidR="00E11CD0" w:rsidRPr="00395CE1" w:rsidRDefault="00E11CD0" w:rsidP="00395CE1">
      <w:pPr>
        <w:rPr>
          <w:rFonts w:cs="Times New Roman"/>
          <w:szCs w:val="24"/>
        </w:rPr>
      </w:pPr>
    </w:p>
    <w:p w14:paraId="5C46A9F6" w14:textId="788F3A0B" w:rsidR="006D1E22" w:rsidRDefault="008662D6" w:rsidP="00395CE1">
      <w:pPr>
        <w:widowControl w:val="0"/>
        <w:rPr>
          <w:rFonts w:cs="Times New Roman"/>
          <w:szCs w:val="24"/>
        </w:rPr>
      </w:pPr>
      <w:r w:rsidRPr="00395CE1">
        <w:rPr>
          <w:rFonts w:cs="Times New Roman"/>
          <w:noProof/>
          <w:szCs w:val="24"/>
        </w:rPr>
        <w:t xml:space="preserve">Fox </w:t>
      </w:r>
      <w:r w:rsidR="006A2CFB" w:rsidRPr="00395CE1">
        <w:rPr>
          <w:rFonts w:cs="Times New Roman"/>
          <w:noProof/>
          <w:szCs w:val="24"/>
        </w:rPr>
        <w:t>and</w:t>
      </w:r>
      <w:r w:rsidRPr="00395CE1">
        <w:rPr>
          <w:rFonts w:cs="Times New Roman"/>
          <w:noProof/>
          <w:szCs w:val="24"/>
        </w:rPr>
        <w:t xml:space="preserve"> Stallworth </w:t>
      </w:r>
      <w:r w:rsidR="006A2CFB" w:rsidRPr="00395CE1">
        <w:rPr>
          <w:rFonts w:cs="Times New Roman"/>
          <w:noProof/>
          <w:szCs w:val="24"/>
        </w:rPr>
        <w:t>(</w:t>
      </w:r>
      <w:r w:rsidRPr="00395CE1">
        <w:rPr>
          <w:rFonts w:cs="Times New Roman"/>
          <w:noProof/>
          <w:szCs w:val="24"/>
        </w:rPr>
        <w:t>2005)</w:t>
      </w:r>
      <w:r w:rsidR="009036EB" w:rsidRPr="00395CE1">
        <w:rPr>
          <w:rFonts w:cs="Times New Roman"/>
          <w:szCs w:val="24"/>
        </w:rPr>
        <w:t xml:space="preserve"> in </w:t>
      </w:r>
      <w:r w:rsidR="006D1E22" w:rsidRPr="00395CE1">
        <w:rPr>
          <w:rFonts w:cs="Times New Roman"/>
          <w:szCs w:val="24"/>
        </w:rPr>
        <w:t>their</w:t>
      </w:r>
      <w:r w:rsidR="009036EB" w:rsidRPr="00395CE1">
        <w:rPr>
          <w:rFonts w:cs="Times New Roman"/>
          <w:szCs w:val="24"/>
        </w:rPr>
        <w:t xml:space="preserve"> study to assess </w:t>
      </w:r>
      <w:r w:rsidR="00602800" w:rsidRPr="00395CE1">
        <w:rPr>
          <w:rFonts w:cs="Times New Roman"/>
          <w:szCs w:val="24"/>
        </w:rPr>
        <w:t xml:space="preserve">the </w:t>
      </w:r>
      <w:r w:rsidR="009036EB" w:rsidRPr="00395CE1">
        <w:rPr>
          <w:rFonts w:cs="Times New Roman"/>
          <w:szCs w:val="24"/>
        </w:rPr>
        <w:t>association</w:t>
      </w:r>
      <w:r w:rsidR="009036EB" w:rsidRPr="00395CE1">
        <w:rPr>
          <w:rFonts w:cs="Times New Roman"/>
          <w:szCs w:val="24"/>
          <w:shd w:val="clear" w:color="auto" w:fill="FFFFFF"/>
        </w:rPr>
        <w:t xml:space="preserve"> between the prevalence of workplace bullying and the everyday experiences of minorities in America </w:t>
      </w:r>
      <w:r w:rsidR="006D1E22" w:rsidRPr="00395CE1">
        <w:rPr>
          <w:rFonts w:cs="Times New Roman"/>
          <w:szCs w:val="24"/>
          <w:shd w:val="clear" w:color="auto" w:fill="FFFFFF"/>
        </w:rPr>
        <w:t>established</w:t>
      </w:r>
      <w:r w:rsidR="00B62C31" w:rsidRPr="00395CE1">
        <w:rPr>
          <w:rFonts w:cs="Times New Roman"/>
          <w:szCs w:val="24"/>
        </w:rPr>
        <w:t xml:space="preserve"> that negative supervisor </w:t>
      </w:r>
      <w:r w:rsidR="00BE4000" w:rsidRPr="00395CE1">
        <w:rPr>
          <w:rFonts w:cs="Times New Roman"/>
          <w:szCs w:val="24"/>
        </w:rPr>
        <w:t>behaviours</w:t>
      </w:r>
      <w:r w:rsidR="00B62C31" w:rsidRPr="00395CE1">
        <w:rPr>
          <w:rFonts w:cs="Times New Roman"/>
          <w:szCs w:val="24"/>
        </w:rPr>
        <w:t xml:space="preserve"> had </w:t>
      </w:r>
      <w:r w:rsidR="00602800" w:rsidRPr="00395CE1">
        <w:rPr>
          <w:rFonts w:cs="Times New Roman"/>
          <w:szCs w:val="24"/>
        </w:rPr>
        <w:t xml:space="preserve">a </w:t>
      </w:r>
      <w:r w:rsidR="00B62C31" w:rsidRPr="00395CE1">
        <w:rPr>
          <w:rFonts w:cs="Times New Roman"/>
          <w:szCs w:val="24"/>
        </w:rPr>
        <w:t xml:space="preserve">strong </w:t>
      </w:r>
      <w:r w:rsidR="006D1E22" w:rsidRPr="00395CE1">
        <w:rPr>
          <w:rFonts w:cs="Times New Roman"/>
          <w:szCs w:val="24"/>
        </w:rPr>
        <w:t>relationship</w:t>
      </w:r>
      <w:r w:rsidR="00B62C31" w:rsidRPr="00395CE1">
        <w:rPr>
          <w:rFonts w:cs="Times New Roman"/>
          <w:szCs w:val="24"/>
        </w:rPr>
        <w:t xml:space="preserve"> with </w:t>
      </w:r>
      <w:r w:rsidR="006D1E22" w:rsidRPr="00395CE1">
        <w:rPr>
          <w:rFonts w:cs="Times New Roman"/>
          <w:szCs w:val="24"/>
        </w:rPr>
        <w:t xml:space="preserve">a condition known as </w:t>
      </w:r>
      <w:r w:rsidR="00B62C31" w:rsidRPr="00395CE1">
        <w:rPr>
          <w:rFonts w:cs="Times New Roman"/>
          <w:szCs w:val="24"/>
        </w:rPr>
        <w:t xml:space="preserve">employee </w:t>
      </w:r>
      <w:r w:rsidR="00BE4000" w:rsidRPr="00395CE1">
        <w:rPr>
          <w:rFonts w:cs="Times New Roman"/>
          <w:szCs w:val="24"/>
        </w:rPr>
        <w:t>presenteeism</w:t>
      </w:r>
      <w:r w:rsidR="006D1E22" w:rsidRPr="00395CE1">
        <w:rPr>
          <w:rFonts w:cs="Times New Roman"/>
          <w:szCs w:val="24"/>
        </w:rPr>
        <w:t xml:space="preserve"> which occurs when workers are at </w:t>
      </w:r>
      <w:r w:rsidR="00602800" w:rsidRPr="00395CE1">
        <w:rPr>
          <w:rFonts w:cs="Times New Roman"/>
          <w:szCs w:val="24"/>
        </w:rPr>
        <w:t xml:space="preserve">the </w:t>
      </w:r>
      <w:r w:rsidR="006D1E22" w:rsidRPr="00395CE1">
        <w:rPr>
          <w:rFonts w:cs="Times New Roman"/>
          <w:szCs w:val="24"/>
        </w:rPr>
        <w:t xml:space="preserve">workplace, but their cognitive energy is not dedicated to their work. In addition, </w:t>
      </w:r>
      <w:r w:rsidRPr="00395CE1">
        <w:rPr>
          <w:rFonts w:cs="Times New Roman"/>
          <w:noProof/>
          <w:szCs w:val="24"/>
        </w:rPr>
        <w:t>Hoobler</w:t>
      </w:r>
      <w:r w:rsidR="00E85BFE" w:rsidRPr="00395CE1">
        <w:rPr>
          <w:rFonts w:cs="Times New Roman"/>
          <w:noProof/>
          <w:szCs w:val="24"/>
        </w:rPr>
        <w:t xml:space="preserve"> and</w:t>
      </w:r>
      <w:r w:rsidRPr="00395CE1">
        <w:rPr>
          <w:rFonts w:cs="Times New Roman"/>
          <w:noProof/>
          <w:szCs w:val="24"/>
        </w:rPr>
        <w:t xml:space="preserve"> Brass </w:t>
      </w:r>
      <w:r w:rsidR="006A2CFB" w:rsidRPr="00395CE1">
        <w:rPr>
          <w:rFonts w:cs="Times New Roman"/>
          <w:noProof/>
          <w:szCs w:val="24"/>
        </w:rPr>
        <w:t>(</w:t>
      </w:r>
      <w:r w:rsidRPr="00395CE1">
        <w:rPr>
          <w:rFonts w:cs="Times New Roman"/>
          <w:noProof/>
          <w:szCs w:val="24"/>
        </w:rPr>
        <w:t>2006)</w:t>
      </w:r>
      <w:r w:rsidR="006D1E22" w:rsidRPr="00395CE1">
        <w:rPr>
          <w:rFonts w:cs="Times New Roman"/>
          <w:szCs w:val="24"/>
        </w:rPr>
        <w:t xml:space="preserve"> examined </w:t>
      </w:r>
      <w:r w:rsidR="006D1E22" w:rsidRPr="00395CE1">
        <w:rPr>
          <w:rFonts w:cs="Times New Roman"/>
          <w:szCs w:val="24"/>
          <w:shd w:val="clear" w:color="auto" w:fill="FFFFFF"/>
        </w:rPr>
        <w:t>factors contributing to abusive supervision and found</w:t>
      </w:r>
      <w:r w:rsidR="006D1E22" w:rsidRPr="00395CE1">
        <w:rPr>
          <w:rFonts w:cs="Times New Roman"/>
          <w:szCs w:val="24"/>
        </w:rPr>
        <w:t xml:space="preserve"> that negative supervisor </w:t>
      </w:r>
      <w:r w:rsidR="00BE4000" w:rsidRPr="00395CE1">
        <w:rPr>
          <w:rFonts w:cs="Times New Roman"/>
          <w:szCs w:val="24"/>
        </w:rPr>
        <w:t>behaviours</w:t>
      </w:r>
      <w:r w:rsidR="006D1E22" w:rsidRPr="00395CE1">
        <w:rPr>
          <w:rFonts w:cs="Times New Roman"/>
          <w:szCs w:val="24"/>
        </w:rPr>
        <w:t xml:space="preserve"> had the strongest relationship with job stress among workers.</w:t>
      </w:r>
    </w:p>
    <w:p w14:paraId="29B2A95D" w14:textId="77777777" w:rsidR="00E11CD0" w:rsidRPr="00395CE1" w:rsidRDefault="00E11CD0" w:rsidP="00395CE1">
      <w:pPr>
        <w:widowControl w:val="0"/>
        <w:rPr>
          <w:rFonts w:cs="Times New Roman"/>
          <w:szCs w:val="24"/>
        </w:rPr>
      </w:pPr>
    </w:p>
    <w:p w14:paraId="1CCC97B5" w14:textId="60C9198C" w:rsidR="008F1155" w:rsidRPr="00395CE1" w:rsidRDefault="008F1155" w:rsidP="00E11CD0">
      <w:pPr>
        <w:shd w:val="clear" w:color="auto" w:fill="FFFFFF"/>
        <w:rPr>
          <w:rFonts w:eastAsia="Times New Roman" w:cs="Times New Roman"/>
          <w:szCs w:val="24"/>
          <w:lang w:eastAsia="en-GB"/>
        </w:rPr>
      </w:pPr>
      <w:r w:rsidRPr="00395CE1">
        <w:rPr>
          <w:rFonts w:eastAsia="Times New Roman" w:cs="Times New Roman"/>
          <w:szCs w:val="24"/>
          <w:lang w:eastAsia="en-GB"/>
        </w:rPr>
        <w:t xml:space="preserve">Many service ﬁrms require frontline service employees (FLEs) to follow routines and </w:t>
      </w:r>
      <w:r w:rsidR="00E11CD0">
        <w:rPr>
          <w:rFonts w:eastAsia="Times New Roman" w:cs="Times New Roman"/>
          <w:szCs w:val="24"/>
          <w:lang w:eastAsia="en-GB"/>
        </w:rPr>
        <w:t>v</w:t>
      </w:r>
      <w:r w:rsidR="00E26D1E" w:rsidRPr="00395CE1">
        <w:rPr>
          <w:rFonts w:eastAsia="Times New Roman" w:cs="Times New Roman"/>
          <w:szCs w:val="24"/>
          <w:lang w:eastAsia="en-GB"/>
        </w:rPr>
        <w:t>arious</w:t>
      </w:r>
      <w:r w:rsidRPr="00395CE1">
        <w:rPr>
          <w:rFonts w:eastAsia="Times New Roman" w:cs="Times New Roman"/>
          <w:szCs w:val="24"/>
          <w:lang w:eastAsia="en-GB"/>
        </w:rPr>
        <w:t xml:space="preserve"> sectors also have begun to encourage FLEs to engage in more innovative service </w:t>
      </w:r>
      <w:r w:rsidR="00E26D1E" w:rsidRPr="00395CE1">
        <w:rPr>
          <w:rFonts w:eastAsia="Times New Roman" w:cs="Times New Roman"/>
          <w:szCs w:val="24"/>
          <w:lang w:eastAsia="en-GB"/>
        </w:rPr>
        <w:t>behaviours</w:t>
      </w:r>
      <w:r w:rsidRPr="00395CE1">
        <w:rPr>
          <w:rFonts w:eastAsia="Times New Roman" w:cs="Times New Roman"/>
          <w:szCs w:val="24"/>
          <w:lang w:eastAsia="en-GB"/>
        </w:rPr>
        <w:t>. This study there-</w:t>
      </w:r>
    </w:p>
    <w:p w14:paraId="36C61140" w14:textId="77777777" w:rsidR="008F1155" w:rsidRPr="00FD6024" w:rsidRDefault="008F1155" w:rsidP="00395CE1">
      <w:pPr>
        <w:shd w:val="clear" w:color="auto" w:fill="FFFFFF"/>
        <w:rPr>
          <w:rFonts w:eastAsia="Times New Roman" w:cs="Times New Roman"/>
          <w:szCs w:val="24"/>
          <w:highlight w:val="yellow"/>
          <w:lang w:eastAsia="en-GB"/>
        </w:rPr>
      </w:pPr>
      <w:r w:rsidRPr="00FD6024">
        <w:rPr>
          <w:rFonts w:eastAsia="Times New Roman" w:cs="Times New Roman"/>
          <w:szCs w:val="24"/>
          <w:highlight w:val="yellow"/>
          <w:lang w:eastAsia="en-GB"/>
        </w:rPr>
        <w:lastRenderedPageBreak/>
        <w:t>A multilevel analysis of a large-scale, dyadic data set</w:t>
      </w:r>
    </w:p>
    <w:p w14:paraId="3252A6ED" w14:textId="77777777" w:rsidR="008F1155" w:rsidRPr="00FD6024" w:rsidRDefault="008F1155" w:rsidP="00395CE1">
      <w:pPr>
        <w:shd w:val="clear" w:color="auto" w:fill="FFFFFF"/>
        <w:rPr>
          <w:rFonts w:eastAsia="Times New Roman" w:cs="Times New Roman"/>
          <w:szCs w:val="24"/>
          <w:highlight w:val="yellow"/>
          <w:lang w:eastAsia="en-GB"/>
        </w:rPr>
      </w:pPr>
      <w:r w:rsidRPr="00FD6024">
        <w:rPr>
          <w:rFonts w:eastAsia="Times New Roman" w:cs="Times New Roman"/>
          <w:szCs w:val="24"/>
          <w:highlight w:val="yellow"/>
          <w:lang w:eastAsia="en-GB"/>
        </w:rPr>
        <w:t>The positive emotional job engagement–innovative service</w:t>
      </w:r>
    </w:p>
    <w:p w14:paraId="27DA954F" w14:textId="77777777" w:rsidR="008F1155" w:rsidRPr="00FD6024" w:rsidRDefault="008F1155" w:rsidP="00395CE1">
      <w:pPr>
        <w:shd w:val="clear" w:color="auto" w:fill="FFFFFF"/>
        <w:rPr>
          <w:rFonts w:eastAsia="Times New Roman" w:cs="Times New Roman"/>
          <w:szCs w:val="24"/>
          <w:highlight w:val="yellow"/>
          <w:lang w:eastAsia="en-GB"/>
        </w:rPr>
      </w:pPr>
      <w:r w:rsidRPr="00FD6024">
        <w:rPr>
          <w:rFonts w:eastAsia="Times New Roman" w:cs="Times New Roman"/>
          <w:szCs w:val="24"/>
          <w:highlight w:val="yellow"/>
          <w:lang w:eastAsia="en-GB"/>
        </w:rPr>
        <w:t>Surprisingly</w:t>
      </w:r>
    </w:p>
    <w:p w14:paraId="068F7A0E" w14:textId="77777777" w:rsidR="008F1155" w:rsidRPr="00395CE1" w:rsidRDefault="008F1155" w:rsidP="00395CE1">
      <w:pPr>
        <w:shd w:val="clear" w:color="auto" w:fill="FFFFFF"/>
        <w:rPr>
          <w:rFonts w:eastAsia="Times New Roman" w:cs="Times New Roman"/>
          <w:szCs w:val="24"/>
          <w:lang w:eastAsia="en-GB"/>
        </w:rPr>
      </w:pPr>
      <w:r w:rsidRPr="00FD6024">
        <w:rPr>
          <w:rFonts w:eastAsia="Times New Roman" w:cs="Times New Roman"/>
          <w:szCs w:val="24"/>
          <w:highlight w:val="yellow"/>
          <w:lang w:eastAsia="en-GB"/>
        </w:rPr>
        <w:t>These results indicate that if FLEs can solicit resources from other sources, they may not</w:t>
      </w:r>
    </w:p>
    <w:p w14:paraId="494A2C59" w14:textId="77777777" w:rsidR="008F1155" w:rsidRPr="00395CE1" w:rsidRDefault="008F1155" w:rsidP="00395CE1">
      <w:pPr>
        <w:shd w:val="clear" w:color="auto" w:fill="FFFFFF"/>
        <w:rPr>
          <w:rFonts w:eastAsia="Times New Roman" w:cs="Times New Roman"/>
          <w:szCs w:val="24"/>
          <w:lang w:eastAsia="en-GB"/>
        </w:rPr>
      </w:pPr>
    </w:p>
    <w:p w14:paraId="79A2F7D1" w14:textId="7A7EC069" w:rsidR="006C3CCD" w:rsidRDefault="008662D6" w:rsidP="00395CE1">
      <w:pPr>
        <w:rPr>
          <w:rFonts w:cs="Times New Roman"/>
          <w:szCs w:val="24"/>
        </w:rPr>
      </w:pPr>
      <w:r w:rsidRPr="00395CE1">
        <w:rPr>
          <w:rFonts w:cs="Times New Roman"/>
          <w:noProof/>
          <w:szCs w:val="24"/>
        </w:rPr>
        <w:t xml:space="preserve">Karatepe </w:t>
      </w:r>
      <w:r w:rsidR="006A2CFB" w:rsidRPr="00395CE1">
        <w:rPr>
          <w:rFonts w:cs="Times New Roman"/>
          <w:noProof/>
          <w:szCs w:val="24"/>
        </w:rPr>
        <w:t>(</w:t>
      </w:r>
      <w:r w:rsidRPr="00395CE1">
        <w:rPr>
          <w:rFonts w:cs="Times New Roman"/>
          <w:noProof/>
          <w:szCs w:val="24"/>
        </w:rPr>
        <w:t>2014)</w:t>
      </w:r>
      <w:r w:rsidR="00E85BFE" w:rsidRPr="00395CE1">
        <w:rPr>
          <w:rFonts w:cs="Times New Roman"/>
          <w:noProof/>
          <w:szCs w:val="24"/>
        </w:rPr>
        <w:t xml:space="preserve"> </w:t>
      </w:r>
      <w:r w:rsidR="00DF7917" w:rsidRPr="00395CE1">
        <w:rPr>
          <w:rFonts w:cs="Times New Roman"/>
          <w:szCs w:val="24"/>
        </w:rPr>
        <w:t>carried out a survey study using data obtained from 212 permanent frontline hotel workers and their immediate supervisors in four classy hotels in Cameroon and established that s</w:t>
      </w:r>
      <w:r w:rsidR="00DC3C64" w:rsidRPr="00395CE1">
        <w:rPr>
          <w:rFonts w:cs="Times New Roman"/>
          <w:szCs w:val="24"/>
        </w:rPr>
        <w:t xml:space="preserve">upervisors’ support of employees </w:t>
      </w:r>
      <w:r w:rsidR="00DF7917" w:rsidRPr="00395CE1">
        <w:rPr>
          <w:rFonts w:cs="Times New Roman"/>
          <w:szCs w:val="24"/>
        </w:rPr>
        <w:t>encourage</w:t>
      </w:r>
      <w:r w:rsidR="00602800" w:rsidRPr="00395CE1">
        <w:rPr>
          <w:rFonts w:cs="Times New Roman"/>
          <w:szCs w:val="24"/>
        </w:rPr>
        <w:t>s</w:t>
      </w:r>
      <w:r w:rsidR="00DC3C64" w:rsidRPr="00395CE1">
        <w:rPr>
          <w:rFonts w:cs="Times New Roman"/>
          <w:szCs w:val="24"/>
        </w:rPr>
        <w:t xml:space="preserve"> job </w:t>
      </w:r>
      <w:r w:rsidR="003D72CF" w:rsidRPr="00395CE1">
        <w:rPr>
          <w:rFonts w:cs="Times New Roman"/>
          <w:szCs w:val="24"/>
        </w:rPr>
        <w:t xml:space="preserve">cohesion </w:t>
      </w:r>
      <w:r w:rsidR="00DC3C64" w:rsidRPr="00395CE1">
        <w:rPr>
          <w:rFonts w:cs="Times New Roman"/>
          <w:szCs w:val="24"/>
        </w:rPr>
        <w:t xml:space="preserve">which in turn </w:t>
      </w:r>
      <w:r w:rsidR="00DF7917" w:rsidRPr="00395CE1">
        <w:rPr>
          <w:rFonts w:cs="Times New Roman"/>
          <w:szCs w:val="24"/>
        </w:rPr>
        <w:t>promotes</w:t>
      </w:r>
      <w:r w:rsidR="00602800" w:rsidRPr="00395CE1">
        <w:rPr>
          <w:rFonts w:cs="Times New Roman"/>
          <w:szCs w:val="24"/>
        </w:rPr>
        <w:t xml:space="preserve"> </w:t>
      </w:r>
      <w:r w:rsidR="00DF7917" w:rsidRPr="00395CE1">
        <w:rPr>
          <w:rFonts w:cs="Times New Roman"/>
          <w:szCs w:val="24"/>
        </w:rPr>
        <w:t>vital</w:t>
      </w:r>
      <w:r w:rsidR="00DC3C64" w:rsidRPr="00395CE1">
        <w:rPr>
          <w:rFonts w:cs="Times New Roman"/>
          <w:szCs w:val="24"/>
        </w:rPr>
        <w:t xml:space="preserve"> job outcomes</w:t>
      </w:r>
      <w:r w:rsidR="00DF7917" w:rsidRPr="00395CE1">
        <w:rPr>
          <w:rFonts w:cs="Times New Roman"/>
          <w:szCs w:val="24"/>
        </w:rPr>
        <w:t xml:space="preserve"> such</w:t>
      </w:r>
      <w:r w:rsidR="00DC3C64" w:rsidRPr="00395CE1">
        <w:rPr>
          <w:rFonts w:cs="Times New Roman"/>
          <w:szCs w:val="24"/>
        </w:rPr>
        <w:t xml:space="preserve"> as effective employee performance</w:t>
      </w:r>
      <w:r w:rsidR="003D72CF" w:rsidRPr="00395CE1">
        <w:rPr>
          <w:rFonts w:cs="Times New Roman"/>
          <w:szCs w:val="24"/>
        </w:rPr>
        <w:t xml:space="preserve">, service recovery performance as well as </w:t>
      </w:r>
      <w:r w:rsidR="00DC3C64" w:rsidRPr="00395CE1">
        <w:rPr>
          <w:rFonts w:cs="Times New Roman"/>
          <w:szCs w:val="24"/>
        </w:rPr>
        <w:t xml:space="preserve">reduced employee turnover. </w:t>
      </w:r>
      <w:r w:rsidR="006C3CCD" w:rsidRPr="00395CE1">
        <w:rPr>
          <w:rFonts w:cs="Times New Roman"/>
          <w:szCs w:val="24"/>
        </w:rPr>
        <w:t xml:space="preserve">The study did not examine </w:t>
      </w:r>
      <w:r w:rsidR="00602800" w:rsidRPr="00395CE1">
        <w:rPr>
          <w:rFonts w:cs="Times New Roman"/>
          <w:szCs w:val="24"/>
        </w:rPr>
        <w:t xml:space="preserve">the </w:t>
      </w:r>
      <w:r w:rsidR="006C3CCD" w:rsidRPr="00395CE1">
        <w:rPr>
          <w:rFonts w:cs="Times New Roman"/>
          <w:szCs w:val="24"/>
        </w:rPr>
        <w:t xml:space="preserve">influences of serving employees </w:t>
      </w:r>
      <w:r w:rsidR="00BE4000" w:rsidRPr="00395CE1">
        <w:rPr>
          <w:rFonts w:cs="Times New Roman"/>
          <w:szCs w:val="24"/>
          <w:lang w:eastAsia="en-GB"/>
        </w:rPr>
        <w:t>behaviour</w:t>
      </w:r>
      <w:r w:rsidR="006C3CCD" w:rsidRPr="00395CE1">
        <w:rPr>
          <w:rFonts w:cs="Times New Roman"/>
          <w:szCs w:val="24"/>
        </w:rPr>
        <w:t xml:space="preserve"> and working environment on customer care service.</w:t>
      </w:r>
    </w:p>
    <w:p w14:paraId="6BA86DF5" w14:textId="77777777" w:rsidR="00FD6024" w:rsidRPr="00395CE1" w:rsidRDefault="00FD6024" w:rsidP="00395CE1">
      <w:pPr>
        <w:rPr>
          <w:rFonts w:cs="Times New Roman"/>
          <w:szCs w:val="24"/>
        </w:rPr>
      </w:pPr>
    </w:p>
    <w:p w14:paraId="7C09F9B8" w14:textId="77777777" w:rsidR="006C3CCD" w:rsidRPr="00395CE1" w:rsidRDefault="00425F94" w:rsidP="00395CE1">
      <w:pPr>
        <w:rPr>
          <w:rFonts w:cs="Times New Roman"/>
          <w:szCs w:val="24"/>
        </w:rPr>
      </w:pPr>
      <w:r w:rsidRPr="00395CE1">
        <w:rPr>
          <w:rFonts w:cs="Times New Roman"/>
          <w:noProof/>
          <w:szCs w:val="24"/>
        </w:rPr>
        <w:t>Demirel (2008)</w:t>
      </w:r>
      <w:r w:rsidRPr="00395CE1">
        <w:rPr>
          <w:rFonts w:cs="Times New Roman"/>
          <w:szCs w:val="24"/>
        </w:rPr>
        <w:t xml:space="preserve"> applied regression analyses to investigate the internal customer relationship management factors influencing employees' satisfaction in a manufacturing and industrial organization in Turkey and established that internal customer service satisfaction varies depending on the type of management practi</w:t>
      </w:r>
      <w:r w:rsidR="00602800" w:rsidRPr="00395CE1">
        <w:rPr>
          <w:rFonts w:cs="Times New Roman"/>
          <w:szCs w:val="24"/>
        </w:rPr>
        <w:t>s</w:t>
      </w:r>
      <w:r w:rsidRPr="00395CE1">
        <w:rPr>
          <w:rFonts w:cs="Times New Roman"/>
          <w:szCs w:val="24"/>
        </w:rPr>
        <w:t xml:space="preserve">ed. </w:t>
      </w:r>
      <w:r w:rsidR="00602800" w:rsidRPr="00395CE1">
        <w:rPr>
          <w:rFonts w:cs="Times New Roman"/>
          <w:szCs w:val="24"/>
        </w:rPr>
        <w:t>I</w:t>
      </w:r>
      <w:r w:rsidRPr="00395CE1">
        <w:rPr>
          <w:rFonts w:cs="Times New Roman"/>
          <w:szCs w:val="24"/>
        </w:rPr>
        <w:t xml:space="preserve">nternal customer service satisfaction </w:t>
      </w:r>
      <w:r w:rsidR="00E85BFE" w:rsidRPr="00395CE1">
        <w:rPr>
          <w:rFonts w:cs="Times New Roman"/>
          <w:szCs w:val="24"/>
        </w:rPr>
        <w:t>wa</w:t>
      </w:r>
      <w:r w:rsidRPr="00395CE1">
        <w:rPr>
          <w:rFonts w:cs="Times New Roman"/>
          <w:szCs w:val="24"/>
        </w:rPr>
        <w:t xml:space="preserve">s superior in the customer-employee focused management type in comparison to other types of management such as the guiding-directing management, authoritarian management and participatory management. </w:t>
      </w:r>
      <w:r w:rsidR="006C3CCD" w:rsidRPr="00395CE1">
        <w:rPr>
          <w:rFonts w:cs="Times New Roman"/>
          <w:szCs w:val="24"/>
        </w:rPr>
        <w:t xml:space="preserve">The study did not examine </w:t>
      </w:r>
      <w:r w:rsidR="00602800" w:rsidRPr="00395CE1">
        <w:rPr>
          <w:rFonts w:cs="Times New Roman"/>
          <w:szCs w:val="24"/>
        </w:rPr>
        <w:t xml:space="preserve">the </w:t>
      </w:r>
      <w:r w:rsidR="006C3CCD" w:rsidRPr="00395CE1">
        <w:rPr>
          <w:rFonts w:cs="Times New Roman"/>
          <w:szCs w:val="24"/>
        </w:rPr>
        <w:t xml:space="preserve">influences of serving employees </w:t>
      </w:r>
      <w:r w:rsidR="00BE4000" w:rsidRPr="00395CE1">
        <w:rPr>
          <w:rFonts w:cs="Times New Roman"/>
          <w:szCs w:val="24"/>
          <w:lang w:eastAsia="en-GB"/>
        </w:rPr>
        <w:t>behaviour</w:t>
      </w:r>
      <w:r w:rsidR="006C3CCD" w:rsidRPr="00395CE1">
        <w:rPr>
          <w:rFonts w:cs="Times New Roman"/>
          <w:szCs w:val="24"/>
        </w:rPr>
        <w:t xml:space="preserve"> and working environment on customer care service.</w:t>
      </w:r>
    </w:p>
    <w:p w14:paraId="25BDFE28" w14:textId="378F4CE9" w:rsidR="00855930" w:rsidRDefault="00855930" w:rsidP="00395CE1">
      <w:pPr>
        <w:rPr>
          <w:rFonts w:cs="Times New Roman"/>
          <w:szCs w:val="24"/>
        </w:rPr>
      </w:pPr>
      <w:r w:rsidRPr="00395CE1">
        <w:rPr>
          <w:rFonts w:cs="Times New Roman"/>
          <w:noProof/>
          <w:szCs w:val="24"/>
        </w:rPr>
        <w:lastRenderedPageBreak/>
        <w:t>Ulla and Yasmin (2013)</w:t>
      </w:r>
      <w:r w:rsidRPr="00395CE1">
        <w:rPr>
          <w:rFonts w:cs="Times New Roman"/>
          <w:szCs w:val="24"/>
        </w:rPr>
        <w:t xml:space="preserve"> engaged descriptive statistics, regression and factor analysis to assess </w:t>
      </w:r>
      <w:r w:rsidR="00602800" w:rsidRPr="00395CE1">
        <w:rPr>
          <w:rFonts w:cs="Times New Roman"/>
          <w:szCs w:val="24"/>
        </w:rPr>
        <w:t xml:space="preserve">the </w:t>
      </w:r>
      <w:r w:rsidRPr="00395CE1">
        <w:rPr>
          <w:rFonts w:cs="Times New Roman"/>
          <w:bCs/>
          <w:kern w:val="36"/>
          <w:szCs w:val="24"/>
        </w:rPr>
        <w:t xml:space="preserve">influence of </w:t>
      </w:r>
      <w:r w:rsidRPr="00395CE1">
        <w:rPr>
          <w:rFonts w:cs="Times New Roman"/>
          <w:szCs w:val="24"/>
        </w:rPr>
        <w:t xml:space="preserve">human resource (HR) management </w:t>
      </w:r>
      <w:r w:rsidRPr="00395CE1">
        <w:rPr>
          <w:rFonts w:cs="Times New Roman"/>
          <w:bCs/>
          <w:kern w:val="36"/>
          <w:szCs w:val="24"/>
        </w:rPr>
        <w:t xml:space="preserve">practices on internal customer satisfaction and organizational effectiveness in Pakistan. </w:t>
      </w:r>
      <w:r w:rsidRPr="00395CE1">
        <w:rPr>
          <w:rFonts w:cs="Times New Roman"/>
          <w:szCs w:val="24"/>
        </w:rPr>
        <w:t xml:space="preserve">They showed that some HR management practices emerge to be related to internal customer satisfaction and organizational effectiveness. The findings revealed the significance of internal customers in improving employee morale, employee productivity, organizational commitment, turnover rate and the organization’s capability to attract talent. The study focused on </w:t>
      </w:r>
      <w:r w:rsidR="00602800" w:rsidRPr="00395CE1">
        <w:rPr>
          <w:rFonts w:cs="Times New Roman"/>
          <w:szCs w:val="24"/>
        </w:rPr>
        <w:t xml:space="preserve">the </w:t>
      </w:r>
      <w:r w:rsidRPr="00395CE1">
        <w:rPr>
          <w:rFonts w:cs="Times New Roman"/>
          <w:szCs w:val="24"/>
        </w:rPr>
        <w:t xml:space="preserve">influence of HR practices and did </w:t>
      </w:r>
      <w:r w:rsidR="00E85BFE" w:rsidRPr="00395CE1">
        <w:rPr>
          <w:rFonts w:cs="Times New Roman"/>
          <w:szCs w:val="24"/>
        </w:rPr>
        <w:t xml:space="preserve">not </w:t>
      </w:r>
      <w:r w:rsidRPr="00395CE1">
        <w:rPr>
          <w:rFonts w:cs="Times New Roman"/>
          <w:szCs w:val="24"/>
        </w:rPr>
        <w:t xml:space="preserve">examine </w:t>
      </w:r>
      <w:r w:rsidR="00E85BFE" w:rsidRPr="00395CE1">
        <w:rPr>
          <w:rFonts w:cs="Times New Roman"/>
          <w:szCs w:val="24"/>
        </w:rPr>
        <w:t xml:space="preserve">the </w:t>
      </w:r>
      <w:r w:rsidRPr="00395CE1">
        <w:rPr>
          <w:rFonts w:cs="Times New Roman"/>
          <w:szCs w:val="24"/>
        </w:rPr>
        <w:t xml:space="preserve">influences of serving employees </w:t>
      </w:r>
      <w:r w:rsidR="00BE4000" w:rsidRPr="00395CE1">
        <w:rPr>
          <w:rFonts w:cs="Times New Roman"/>
          <w:szCs w:val="24"/>
        </w:rPr>
        <w:t>behaviour</w:t>
      </w:r>
      <w:r w:rsidR="00602800" w:rsidRPr="00395CE1">
        <w:rPr>
          <w:rFonts w:cs="Times New Roman"/>
          <w:szCs w:val="24"/>
        </w:rPr>
        <w:t xml:space="preserve"> </w:t>
      </w:r>
      <w:r w:rsidRPr="00395CE1">
        <w:rPr>
          <w:rFonts w:cs="Times New Roman"/>
          <w:szCs w:val="24"/>
        </w:rPr>
        <w:t xml:space="preserve">and working environment on internal customer care service. </w:t>
      </w:r>
    </w:p>
    <w:p w14:paraId="0F8658B2" w14:textId="77777777" w:rsidR="00FD6024" w:rsidRPr="00395CE1" w:rsidRDefault="00FD6024" w:rsidP="00395CE1">
      <w:pPr>
        <w:rPr>
          <w:rFonts w:cs="Times New Roman"/>
          <w:szCs w:val="24"/>
        </w:rPr>
      </w:pPr>
    </w:p>
    <w:p w14:paraId="04CC172E" w14:textId="77777777" w:rsidR="00855930" w:rsidRPr="00395CE1" w:rsidRDefault="00855930" w:rsidP="00395CE1">
      <w:pPr>
        <w:widowControl w:val="0"/>
        <w:autoSpaceDE w:val="0"/>
        <w:autoSpaceDN w:val="0"/>
        <w:adjustRightInd w:val="0"/>
        <w:rPr>
          <w:rFonts w:cs="Times New Roman"/>
          <w:szCs w:val="24"/>
        </w:rPr>
      </w:pPr>
      <w:r w:rsidRPr="00395CE1">
        <w:rPr>
          <w:rFonts w:cs="Times New Roman"/>
          <w:noProof/>
          <w:szCs w:val="24"/>
        </w:rPr>
        <w:t>Eichorn (2004)</w:t>
      </w:r>
      <w:r w:rsidRPr="00395CE1">
        <w:rPr>
          <w:rFonts w:cs="Times New Roman"/>
          <w:szCs w:val="24"/>
        </w:rPr>
        <w:t xml:space="preserve"> carried out a review of empirical studies that address internal </w:t>
      </w:r>
      <w:r w:rsidR="008E6F29" w:rsidRPr="00395CE1">
        <w:rPr>
          <w:rFonts w:cs="Times New Roman"/>
          <w:szCs w:val="24"/>
        </w:rPr>
        <w:t xml:space="preserve">customer management </w:t>
      </w:r>
      <w:r w:rsidRPr="00395CE1">
        <w:rPr>
          <w:rFonts w:cs="Times New Roman"/>
          <w:szCs w:val="24"/>
        </w:rPr>
        <w:t>processes, as well as service quality assessment models and from this basis developed an all-inclusive framework for putting into practice and assess Internal Customer Relationship Management (</w:t>
      </w:r>
      <w:proofErr w:type="spellStart"/>
      <w:r w:rsidRPr="00395CE1">
        <w:rPr>
          <w:rFonts w:cs="Times New Roman"/>
          <w:szCs w:val="24"/>
        </w:rPr>
        <w:t>IntCRM</w:t>
      </w:r>
      <w:proofErr w:type="spellEnd"/>
      <w:r w:rsidRPr="00395CE1">
        <w:rPr>
          <w:rFonts w:cs="Times New Roman"/>
          <w:szCs w:val="24"/>
        </w:rPr>
        <w:t xml:space="preserve">) in service organizations to facilitate flourishing external </w:t>
      </w:r>
      <w:r w:rsidR="008E6F29" w:rsidRPr="00395CE1">
        <w:rPr>
          <w:rFonts w:cs="Times New Roman"/>
          <w:szCs w:val="24"/>
        </w:rPr>
        <w:t xml:space="preserve">customer </w:t>
      </w:r>
      <w:r w:rsidRPr="00395CE1">
        <w:rPr>
          <w:rFonts w:cs="Times New Roman"/>
          <w:szCs w:val="24"/>
        </w:rPr>
        <w:t xml:space="preserve">relationships. The reviews revealed that several large organizations have hierarchical structures that are </w:t>
      </w:r>
      <w:r w:rsidR="00602800" w:rsidRPr="00395CE1">
        <w:rPr>
          <w:rFonts w:cs="Times New Roman"/>
          <w:szCs w:val="24"/>
        </w:rPr>
        <w:t xml:space="preserve">a </w:t>
      </w:r>
      <w:r w:rsidRPr="00395CE1">
        <w:rPr>
          <w:rFonts w:cs="Times New Roman"/>
          <w:szCs w:val="24"/>
        </w:rPr>
        <w:t xml:space="preserve">barrier </w:t>
      </w:r>
      <w:r w:rsidR="00602800" w:rsidRPr="00395CE1">
        <w:rPr>
          <w:rFonts w:cs="Times New Roman"/>
          <w:szCs w:val="24"/>
        </w:rPr>
        <w:t>to</w:t>
      </w:r>
      <w:r w:rsidRPr="00395CE1">
        <w:rPr>
          <w:rFonts w:cs="Times New Roman"/>
          <w:szCs w:val="24"/>
        </w:rPr>
        <w:t xml:space="preserve"> </w:t>
      </w:r>
      <w:r w:rsidR="00602800" w:rsidRPr="00395CE1">
        <w:rPr>
          <w:rFonts w:cs="Times New Roman"/>
          <w:szCs w:val="24"/>
        </w:rPr>
        <w:t xml:space="preserve">the </w:t>
      </w:r>
      <w:r w:rsidRPr="00395CE1">
        <w:rPr>
          <w:rFonts w:cs="Times New Roman"/>
          <w:szCs w:val="24"/>
        </w:rPr>
        <w:t>creation of appropriate climate, or implementation of the level of connectedness necessary to build up and optimize internal relationships to effectively support Customer Relationship Management (CRM). The dev</w:t>
      </w:r>
      <w:r w:rsidR="00E85BFE" w:rsidRPr="00395CE1">
        <w:rPr>
          <w:rFonts w:cs="Times New Roman"/>
          <w:szCs w:val="24"/>
        </w:rPr>
        <w:t xml:space="preserve">eloped </w:t>
      </w:r>
      <w:proofErr w:type="spellStart"/>
      <w:r w:rsidR="00E85BFE" w:rsidRPr="00395CE1">
        <w:rPr>
          <w:rFonts w:cs="Times New Roman"/>
          <w:szCs w:val="24"/>
        </w:rPr>
        <w:t>IntCRM</w:t>
      </w:r>
      <w:proofErr w:type="spellEnd"/>
      <w:r w:rsidR="00E85BFE" w:rsidRPr="00395CE1">
        <w:rPr>
          <w:rFonts w:cs="Times New Roman"/>
          <w:szCs w:val="24"/>
        </w:rPr>
        <w:t xml:space="preserve"> framework provided</w:t>
      </w:r>
      <w:r w:rsidRPr="00395CE1">
        <w:rPr>
          <w:rFonts w:cs="Times New Roman"/>
          <w:szCs w:val="24"/>
        </w:rPr>
        <w:t xml:space="preserve"> a guide that can aid in identifying internal customer care management areas requiring improvement. The study did not focus on </w:t>
      </w:r>
      <w:r w:rsidR="00602800" w:rsidRPr="00395CE1">
        <w:rPr>
          <w:rFonts w:cs="Times New Roman"/>
          <w:szCs w:val="24"/>
        </w:rPr>
        <w:t xml:space="preserve">the </w:t>
      </w:r>
      <w:r w:rsidRPr="00395CE1">
        <w:rPr>
          <w:rFonts w:cs="Times New Roman"/>
          <w:szCs w:val="24"/>
        </w:rPr>
        <w:t>examination of influences of serving employees</w:t>
      </w:r>
      <w:r w:rsidR="00F01031" w:rsidRPr="00395CE1">
        <w:rPr>
          <w:rFonts w:cs="Times New Roman"/>
          <w:szCs w:val="24"/>
        </w:rPr>
        <w:t xml:space="preserve"> </w:t>
      </w:r>
      <w:r w:rsidR="00BE4000" w:rsidRPr="00395CE1">
        <w:rPr>
          <w:rFonts w:cs="Times New Roman"/>
          <w:szCs w:val="24"/>
        </w:rPr>
        <w:t>behaviour</w:t>
      </w:r>
      <w:r w:rsidRPr="00395CE1">
        <w:rPr>
          <w:rFonts w:cs="Times New Roman"/>
          <w:szCs w:val="24"/>
        </w:rPr>
        <w:t xml:space="preserve"> and working environment on internal customers care service.</w:t>
      </w:r>
    </w:p>
    <w:p w14:paraId="24A2009A" w14:textId="3005542B" w:rsidR="00B7494E" w:rsidRDefault="00B7494E" w:rsidP="00395CE1">
      <w:pPr>
        <w:widowControl w:val="0"/>
        <w:rPr>
          <w:rFonts w:cs="Times New Roman"/>
          <w:szCs w:val="24"/>
        </w:rPr>
      </w:pPr>
      <w:r w:rsidRPr="00395CE1">
        <w:rPr>
          <w:rFonts w:cs="Times New Roman"/>
          <w:noProof/>
          <w:szCs w:val="24"/>
        </w:rPr>
        <w:lastRenderedPageBreak/>
        <w:t>Li (2010)</w:t>
      </w:r>
      <w:r w:rsidRPr="00395CE1">
        <w:rPr>
          <w:rFonts w:cs="Times New Roman"/>
          <w:szCs w:val="24"/>
        </w:rPr>
        <w:t xml:space="preserve"> carried a survey study in China </w:t>
      </w:r>
      <w:r w:rsidR="00602800" w:rsidRPr="00395CE1">
        <w:rPr>
          <w:rFonts w:cs="Times New Roman"/>
          <w:szCs w:val="24"/>
        </w:rPr>
        <w:t>intending</w:t>
      </w:r>
      <w:r w:rsidRPr="00395CE1">
        <w:rPr>
          <w:rFonts w:cs="Times New Roman"/>
          <w:szCs w:val="24"/>
        </w:rPr>
        <w:t xml:space="preserve"> to establish and exemplify the concept of internal service over and above internal customer</w:t>
      </w:r>
      <w:r w:rsidR="00602800" w:rsidRPr="00395CE1">
        <w:rPr>
          <w:rFonts w:cs="Times New Roman"/>
          <w:szCs w:val="24"/>
        </w:rPr>
        <w:t>s</w:t>
      </w:r>
      <w:r w:rsidRPr="00395CE1">
        <w:rPr>
          <w:rFonts w:cs="Times New Roman"/>
          <w:szCs w:val="24"/>
        </w:rPr>
        <w:t>, to aid service organizations to put into practice an internal customer-oriented management philosophy as well as to establish an internal quality management system from a theoretical viewpoint. The study put forward that management ha</w:t>
      </w:r>
      <w:r w:rsidR="00602800" w:rsidRPr="00395CE1">
        <w:rPr>
          <w:rFonts w:cs="Times New Roman"/>
          <w:szCs w:val="24"/>
        </w:rPr>
        <w:t>s</w:t>
      </w:r>
      <w:r w:rsidRPr="00395CE1">
        <w:rPr>
          <w:rFonts w:cs="Times New Roman"/>
          <w:szCs w:val="24"/>
        </w:rPr>
        <w:t xml:space="preserve"> to continually work on exploring fitting combinations of service quality dimension</w:t>
      </w:r>
      <w:r w:rsidR="00602800" w:rsidRPr="00395CE1">
        <w:rPr>
          <w:rFonts w:cs="Times New Roman"/>
          <w:szCs w:val="24"/>
        </w:rPr>
        <w:t>s</w:t>
      </w:r>
      <w:r w:rsidRPr="00395CE1">
        <w:rPr>
          <w:rFonts w:cs="Times New Roman"/>
          <w:szCs w:val="24"/>
        </w:rPr>
        <w:t xml:space="preserve"> which can influence the satisfaction of employees to deliver quality internal services and eventually payback by doing the same thing to external customers. </w:t>
      </w:r>
      <w:r w:rsidRPr="00395CE1">
        <w:rPr>
          <w:rFonts w:eastAsia="ArialMT" w:cs="Times New Roman"/>
          <w:szCs w:val="24"/>
        </w:rPr>
        <w:t xml:space="preserve">The study did not examine </w:t>
      </w:r>
      <w:r w:rsidR="00602800" w:rsidRPr="00395CE1">
        <w:rPr>
          <w:rFonts w:eastAsia="ArialMT" w:cs="Times New Roman"/>
          <w:szCs w:val="24"/>
        </w:rPr>
        <w:t xml:space="preserve">the </w:t>
      </w:r>
      <w:r w:rsidRPr="00395CE1">
        <w:rPr>
          <w:rFonts w:cs="Times New Roman"/>
          <w:szCs w:val="24"/>
        </w:rPr>
        <w:t xml:space="preserve">influences of </w:t>
      </w:r>
      <w:r w:rsidR="00602800" w:rsidRPr="00395CE1">
        <w:rPr>
          <w:rFonts w:cs="Times New Roman"/>
          <w:szCs w:val="24"/>
        </w:rPr>
        <w:t xml:space="preserve">the </w:t>
      </w:r>
      <w:r w:rsidRPr="00395CE1">
        <w:rPr>
          <w:rFonts w:cs="Times New Roman"/>
          <w:szCs w:val="24"/>
        </w:rPr>
        <w:t xml:space="preserve">working environment on internal customers care service. </w:t>
      </w:r>
    </w:p>
    <w:p w14:paraId="577AD59A" w14:textId="77777777" w:rsidR="00FD6024" w:rsidRPr="00395CE1" w:rsidRDefault="00FD6024" w:rsidP="00395CE1">
      <w:pPr>
        <w:widowControl w:val="0"/>
        <w:rPr>
          <w:rFonts w:cs="Times New Roman"/>
          <w:szCs w:val="24"/>
        </w:rPr>
      </w:pPr>
    </w:p>
    <w:p w14:paraId="75FDD2F5" w14:textId="1E6168F0" w:rsidR="00EE62D8" w:rsidRDefault="00EE62D8" w:rsidP="00395CE1">
      <w:pPr>
        <w:widowControl w:val="0"/>
        <w:rPr>
          <w:rFonts w:cs="Times New Roman"/>
          <w:szCs w:val="24"/>
        </w:rPr>
      </w:pPr>
      <w:r w:rsidRPr="00395CE1">
        <w:rPr>
          <w:rFonts w:eastAsia="ArialMT" w:cs="Times New Roman"/>
          <w:noProof/>
          <w:szCs w:val="24"/>
        </w:rPr>
        <w:t>Gomez  (2017)</w:t>
      </w:r>
      <w:r w:rsidRPr="00395CE1">
        <w:rPr>
          <w:rFonts w:eastAsia="ArialMT" w:cs="Times New Roman"/>
          <w:szCs w:val="24"/>
        </w:rPr>
        <w:t xml:space="preserve"> applied regression and correlation analyses to examine </w:t>
      </w:r>
      <w:r w:rsidR="00602800" w:rsidRPr="00395CE1">
        <w:rPr>
          <w:rFonts w:eastAsia="ArialMT" w:cs="Times New Roman"/>
          <w:szCs w:val="24"/>
        </w:rPr>
        <w:t xml:space="preserve">the </w:t>
      </w:r>
      <w:r w:rsidRPr="00395CE1">
        <w:rPr>
          <w:rFonts w:eastAsia="ArialMT" w:cs="Times New Roman"/>
          <w:szCs w:val="24"/>
        </w:rPr>
        <w:t>r</w:t>
      </w:r>
      <w:r w:rsidRPr="00395CE1">
        <w:rPr>
          <w:rFonts w:eastAsia="Arial-BoldMT" w:cs="Times New Roman"/>
          <w:bCs/>
          <w:szCs w:val="24"/>
        </w:rPr>
        <w:t>elationship between internal customer satisfaction and the external customer orientation in an IT organisation in Ireland and established</w:t>
      </w:r>
      <w:r w:rsidR="00602800" w:rsidRPr="00395CE1">
        <w:rPr>
          <w:rFonts w:eastAsia="Arial-BoldMT" w:cs="Times New Roman"/>
          <w:bCs/>
          <w:szCs w:val="24"/>
        </w:rPr>
        <w:t xml:space="preserve"> </w:t>
      </w:r>
      <w:r w:rsidRPr="00395CE1">
        <w:rPr>
          <w:rFonts w:eastAsia="ArialMT" w:cs="Times New Roman"/>
          <w:szCs w:val="24"/>
        </w:rPr>
        <w:t xml:space="preserve">that there is a connection between internal customer satisfaction and external customer orientation. </w:t>
      </w:r>
      <w:r w:rsidR="00E85BFE" w:rsidRPr="00395CE1">
        <w:rPr>
          <w:rFonts w:eastAsia="ArialMT" w:cs="Times New Roman"/>
          <w:szCs w:val="24"/>
        </w:rPr>
        <w:t>Consequently, the study suggested that</w:t>
      </w:r>
      <w:r w:rsidRPr="00395CE1">
        <w:rPr>
          <w:rFonts w:eastAsia="ArialMT" w:cs="Times New Roman"/>
          <w:szCs w:val="24"/>
        </w:rPr>
        <w:t xml:space="preserve"> organizational management should focus on internal customer (employees) satisfaction to get better internal systems and processes endeavouring to catalyse the intensification of external customer orientation among the workforce. The study did not examine </w:t>
      </w:r>
      <w:r w:rsidR="00602800" w:rsidRPr="00395CE1">
        <w:rPr>
          <w:rFonts w:eastAsia="ArialMT" w:cs="Times New Roman"/>
          <w:szCs w:val="24"/>
        </w:rPr>
        <w:t xml:space="preserve">the </w:t>
      </w:r>
      <w:r w:rsidRPr="00395CE1">
        <w:rPr>
          <w:rFonts w:cs="Times New Roman"/>
          <w:szCs w:val="24"/>
        </w:rPr>
        <w:t xml:space="preserve">influences of serving employees </w:t>
      </w:r>
      <w:r w:rsidR="00BE4000" w:rsidRPr="00395CE1">
        <w:rPr>
          <w:rFonts w:cs="Times New Roman"/>
          <w:szCs w:val="24"/>
        </w:rPr>
        <w:t>behaviour</w:t>
      </w:r>
      <w:r w:rsidR="00602800" w:rsidRPr="00395CE1">
        <w:rPr>
          <w:rFonts w:cs="Times New Roman"/>
          <w:szCs w:val="24"/>
        </w:rPr>
        <w:t xml:space="preserve"> </w:t>
      </w:r>
      <w:r w:rsidRPr="00395CE1">
        <w:rPr>
          <w:rFonts w:cs="Times New Roman"/>
          <w:szCs w:val="24"/>
        </w:rPr>
        <w:t xml:space="preserve">and working environment on internal customer care service. </w:t>
      </w:r>
    </w:p>
    <w:p w14:paraId="1A03798F" w14:textId="77777777" w:rsidR="00FD6024" w:rsidRPr="00395CE1" w:rsidRDefault="00FD6024" w:rsidP="00395CE1">
      <w:pPr>
        <w:widowControl w:val="0"/>
        <w:rPr>
          <w:rFonts w:cs="Times New Roman"/>
          <w:szCs w:val="24"/>
        </w:rPr>
      </w:pPr>
    </w:p>
    <w:p w14:paraId="2592F7FE" w14:textId="125B2989" w:rsidR="00CF302B" w:rsidRDefault="00CF302B" w:rsidP="00395CE1">
      <w:pPr>
        <w:widowControl w:val="0"/>
        <w:rPr>
          <w:rFonts w:cs="Times New Roman"/>
          <w:szCs w:val="24"/>
        </w:rPr>
      </w:pPr>
      <w:r w:rsidRPr="00395CE1">
        <w:rPr>
          <w:rFonts w:cs="Times New Roman"/>
          <w:noProof/>
          <w:szCs w:val="24"/>
        </w:rPr>
        <w:t>Mosoma (2014)</w:t>
      </w:r>
      <w:r w:rsidRPr="00395CE1">
        <w:rPr>
          <w:rFonts w:cs="Times New Roman"/>
          <w:szCs w:val="24"/>
        </w:rPr>
        <w:t xml:space="preserve"> carried out a descriptive study to </w:t>
      </w:r>
      <w:proofErr w:type="spellStart"/>
      <w:r w:rsidRPr="00395CE1">
        <w:rPr>
          <w:rFonts w:cs="Times New Roman"/>
          <w:szCs w:val="24"/>
        </w:rPr>
        <w:t>analyze</w:t>
      </w:r>
      <w:proofErr w:type="spellEnd"/>
      <w:r w:rsidRPr="00395CE1">
        <w:rPr>
          <w:rFonts w:cs="Times New Roman"/>
          <w:szCs w:val="24"/>
        </w:rPr>
        <w:t xml:space="preserve"> the association between internal customer care and employee satisfaction in </w:t>
      </w:r>
      <w:r w:rsidR="00602800" w:rsidRPr="00395CE1">
        <w:rPr>
          <w:rFonts w:cs="Times New Roman"/>
          <w:szCs w:val="24"/>
        </w:rPr>
        <w:t xml:space="preserve">the </w:t>
      </w:r>
      <w:r w:rsidRPr="00395CE1">
        <w:rPr>
          <w:rFonts w:cs="Times New Roman"/>
          <w:szCs w:val="24"/>
        </w:rPr>
        <w:t xml:space="preserve">hotel industry in Tanzania </w:t>
      </w:r>
      <w:r w:rsidRPr="00395CE1">
        <w:rPr>
          <w:rFonts w:cs="Times New Roman"/>
          <w:szCs w:val="24"/>
        </w:rPr>
        <w:lastRenderedPageBreak/>
        <w:t>and found that hotels w</w:t>
      </w:r>
      <w:r w:rsidR="00C823F5" w:rsidRPr="00395CE1">
        <w:rPr>
          <w:rFonts w:cs="Times New Roman"/>
          <w:szCs w:val="24"/>
        </w:rPr>
        <w:t>it</w:t>
      </w:r>
      <w:r w:rsidRPr="00395CE1">
        <w:rPr>
          <w:rFonts w:cs="Times New Roman"/>
          <w:szCs w:val="24"/>
        </w:rPr>
        <w:t>h</w:t>
      </w:r>
      <w:r w:rsidR="00C823F5" w:rsidRPr="00395CE1">
        <w:rPr>
          <w:rFonts w:cs="Times New Roman"/>
          <w:szCs w:val="24"/>
        </w:rPr>
        <w:t xml:space="preserve"> management that </w:t>
      </w:r>
      <w:r w:rsidR="00BE4000" w:rsidRPr="00395CE1">
        <w:rPr>
          <w:rFonts w:cs="Times New Roman"/>
          <w:szCs w:val="24"/>
        </w:rPr>
        <w:t>honour</w:t>
      </w:r>
      <w:r w:rsidRPr="00395CE1">
        <w:rPr>
          <w:rFonts w:cs="Times New Roman"/>
          <w:szCs w:val="24"/>
        </w:rPr>
        <w:t xml:space="preserve"> internal customer care improve</w:t>
      </w:r>
      <w:r w:rsidR="00E85BFE" w:rsidRPr="00395CE1">
        <w:rPr>
          <w:rFonts w:cs="Times New Roman"/>
          <w:szCs w:val="24"/>
        </w:rPr>
        <w:t>d</w:t>
      </w:r>
      <w:r w:rsidRPr="00395CE1">
        <w:rPr>
          <w:rFonts w:cs="Times New Roman"/>
          <w:szCs w:val="24"/>
        </w:rPr>
        <w:t xml:space="preserve"> their employees’ morale and commitment, as a result</w:t>
      </w:r>
      <w:r w:rsidR="00602800" w:rsidRPr="00395CE1">
        <w:rPr>
          <w:rFonts w:cs="Times New Roman"/>
          <w:szCs w:val="24"/>
        </w:rPr>
        <w:t>,</w:t>
      </w:r>
      <w:r w:rsidR="00E85BFE" w:rsidRPr="00395CE1">
        <w:rPr>
          <w:rFonts w:cs="Times New Roman"/>
          <w:szCs w:val="24"/>
        </w:rPr>
        <w:t xml:space="preserve"> le</w:t>
      </w:r>
      <w:r w:rsidRPr="00395CE1">
        <w:rPr>
          <w:rFonts w:cs="Times New Roman"/>
          <w:szCs w:val="24"/>
        </w:rPr>
        <w:t>d to job satisfaction and promote</w:t>
      </w:r>
      <w:r w:rsidR="00E85BFE" w:rsidRPr="00395CE1">
        <w:rPr>
          <w:rFonts w:cs="Times New Roman"/>
          <w:szCs w:val="24"/>
        </w:rPr>
        <w:t>d the</w:t>
      </w:r>
      <w:r w:rsidRPr="00395CE1">
        <w:rPr>
          <w:rFonts w:cs="Times New Roman"/>
          <w:szCs w:val="24"/>
        </w:rPr>
        <w:t xml:space="preserve"> quality service. Conversely, employees in hotels</w:t>
      </w:r>
      <w:r w:rsidR="00C823F5" w:rsidRPr="00395CE1">
        <w:rPr>
          <w:rFonts w:cs="Times New Roman"/>
          <w:szCs w:val="24"/>
        </w:rPr>
        <w:t xml:space="preserve"> with management that</w:t>
      </w:r>
      <w:r w:rsidRPr="00395CE1">
        <w:rPr>
          <w:rFonts w:cs="Times New Roman"/>
          <w:szCs w:val="24"/>
        </w:rPr>
        <w:t xml:space="preserve"> overlook</w:t>
      </w:r>
      <w:r w:rsidR="00E85BFE" w:rsidRPr="00395CE1">
        <w:rPr>
          <w:rFonts w:cs="Times New Roman"/>
          <w:szCs w:val="24"/>
        </w:rPr>
        <w:t>ed</w:t>
      </w:r>
      <w:r w:rsidRPr="00395CE1">
        <w:rPr>
          <w:rFonts w:cs="Times New Roman"/>
          <w:szCs w:val="24"/>
        </w:rPr>
        <w:t xml:space="preserve"> the importance of internal customer care ha</w:t>
      </w:r>
      <w:r w:rsidR="00E85BFE" w:rsidRPr="00395CE1">
        <w:rPr>
          <w:rFonts w:cs="Times New Roman"/>
          <w:szCs w:val="24"/>
        </w:rPr>
        <w:t xml:space="preserve">d </w:t>
      </w:r>
      <w:r w:rsidRPr="00395CE1">
        <w:rPr>
          <w:rFonts w:cs="Times New Roman"/>
          <w:szCs w:val="24"/>
        </w:rPr>
        <w:t xml:space="preserve">expressed a low degree of job satisfaction and </w:t>
      </w:r>
      <w:r w:rsidR="00E85BFE" w:rsidRPr="00395CE1">
        <w:rPr>
          <w:rFonts w:cs="Times New Roman"/>
          <w:szCs w:val="24"/>
        </w:rPr>
        <w:t>we</w:t>
      </w:r>
      <w:r w:rsidRPr="00395CE1">
        <w:rPr>
          <w:rFonts w:cs="Times New Roman"/>
          <w:szCs w:val="24"/>
        </w:rPr>
        <w:t>re simply serving external customers as an approach of shi</w:t>
      </w:r>
      <w:r w:rsidR="00E85BFE" w:rsidRPr="00395CE1">
        <w:rPr>
          <w:rFonts w:cs="Times New Roman"/>
          <w:szCs w:val="24"/>
        </w:rPr>
        <w:t>elding their employment and kept</w:t>
      </w:r>
      <w:r w:rsidRPr="00395CE1">
        <w:rPr>
          <w:rFonts w:cs="Times New Roman"/>
          <w:szCs w:val="24"/>
        </w:rPr>
        <w:t xml:space="preserve"> their contractual obligations. The study did not attempt to examine </w:t>
      </w:r>
      <w:r w:rsidR="00602800" w:rsidRPr="00395CE1">
        <w:rPr>
          <w:rFonts w:cs="Times New Roman"/>
          <w:szCs w:val="24"/>
        </w:rPr>
        <w:t xml:space="preserve">the </w:t>
      </w:r>
      <w:r w:rsidRPr="00395CE1">
        <w:rPr>
          <w:rFonts w:cs="Times New Roman"/>
          <w:szCs w:val="24"/>
        </w:rPr>
        <w:t xml:space="preserve">influences of </w:t>
      </w:r>
      <w:r w:rsidR="00AF3F5E" w:rsidRPr="00395CE1">
        <w:rPr>
          <w:rFonts w:cs="Times New Roman"/>
          <w:szCs w:val="24"/>
        </w:rPr>
        <w:t>serving</w:t>
      </w:r>
      <w:r w:rsidR="006C3CCD" w:rsidRPr="00395CE1">
        <w:rPr>
          <w:rFonts w:cs="Times New Roman"/>
          <w:szCs w:val="24"/>
        </w:rPr>
        <w:t xml:space="preserve"> employee </w:t>
      </w:r>
      <w:r w:rsidR="00BE4000" w:rsidRPr="00395CE1">
        <w:rPr>
          <w:rFonts w:cs="Times New Roman"/>
          <w:szCs w:val="24"/>
        </w:rPr>
        <w:t>behaviour</w:t>
      </w:r>
      <w:r w:rsidR="00602800" w:rsidRPr="00395CE1">
        <w:rPr>
          <w:rFonts w:cs="Times New Roman"/>
          <w:szCs w:val="24"/>
        </w:rPr>
        <w:t xml:space="preserve"> </w:t>
      </w:r>
      <w:r w:rsidRPr="00395CE1">
        <w:rPr>
          <w:rFonts w:cs="Times New Roman"/>
          <w:szCs w:val="24"/>
        </w:rPr>
        <w:t>and working environment on internal customer care service</w:t>
      </w:r>
      <w:r w:rsidR="009A56CD" w:rsidRPr="00395CE1">
        <w:rPr>
          <w:rFonts w:cs="Times New Roman"/>
          <w:szCs w:val="24"/>
        </w:rPr>
        <w:t>.</w:t>
      </w:r>
    </w:p>
    <w:p w14:paraId="4E55244A" w14:textId="77777777" w:rsidR="00FD6024" w:rsidRPr="00395CE1" w:rsidRDefault="00FD6024" w:rsidP="00395CE1">
      <w:pPr>
        <w:widowControl w:val="0"/>
        <w:rPr>
          <w:rFonts w:cs="Times New Roman"/>
          <w:szCs w:val="24"/>
        </w:rPr>
      </w:pPr>
    </w:p>
    <w:p w14:paraId="12408FD6" w14:textId="335E1B93" w:rsidR="00E85BFE" w:rsidRDefault="00E85BFE" w:rsidP="00395CE1">
      <w:pPr>
        <w:widowControl w:val="0"/>
        <w:rPr>
          <w:rFonts w:cs="Times New Roman"/>
          <w:szCs w:val="24"/>
          <w:shd w:val="clear" w:color="auto" w:fill="FFFFFF"/>
        </w:rPr>
      </w:pPr>
      <w:r w:rsidRPr="00395CE1">
        <w:rPr>
          <w:rFonts w:cs="Times New Roman"/>
          <w:noProof/>
          <w:szCs w:val="24"/>
          <w:shd w:val="clear" w:color="auto" w:fill="FFFFFF"/>
        </w:rPr>
        <w:t>Similarly, Elly (2016)</w:t>
      </w:r>
      <w:r w:rsidRPr="00395CE1">
        <w:rPr>
          <w:rFonts w:cs="Times New Roman"/>
          <w:szCs w:val="24"/>
          <w:shd w:val="clear" w:color="auto" w:fill="FFFFFF"/>
        </w:rPr>
        <w:t xml:space="preserve"> carried out a descriptive study in Tanzania and applied factor analysis to investigate attributes of internal customer satisfaction in organizations and identified lack of flexibility and commitment, poor interdepartmental relationship, mishandling, order deprivation and interdepartmental relationship as challenges hindering effective serving the needs of internal customers. They also established the significance of proper organizational set-up, managerial support, appropriate communication and comprehensible understanding of requests made to the supplying department on enhancing internal customers' satisfaction. Nevertheless, the study did not attempt to examine the influence of </w:t>
      </w:r>
      <w:r w:rsidRPr="00395CE1">
        <w:rPr>
          <w:rFonts w:cs="Times New Roman"/>
          <w:szCs w:val="24"/>
        </w:rPr>
        <w:t>serving employees behaviour and working environment on internal customer care service</w:t>
      </w:r>
      <w:r w:rsidRPr="00395CE1">
        <w:rPr>
          <w:rFonts w:cs="Times New Roman"/>
          <w:szCs w:val="24"/>
          <w:shd w:val="clear" w:color="auto" w:fill="FFFFFF"/>
        </w:rPr>
        <w:t>.</w:t>
      </w:r>
    </w:p>
    <w:p w14:paraId="3C54B76F" w14:textId="77777777" w:rsidR="00FD6024" w:rsidRPr="00395CE1" w:rsidRDefault="00FD6024" w:rsidP="00395CE1">
      <w:pPr>
        <w:widowControl w:val="0"/>
        <w:rPr>
          <w:rFonts w:cs="Times New Roman"/>
          <w:szCs w:val="24"/>
          <w:shd w:val="clear" w:color="auto" w:fill="FFFFFF"/>
        </w:rPr>
      </w:pPr>
    </w:p>
    <w:p w14:paraId="51DABFEF" w14:textId="153D3048" w:rsidR="009A56CD" w:rsidRDefault="009A56CD" w:rsidP="00395CE1">
      <w:pPr>
        <w:widowControl w:val="0"/>
        <w:rPr>
          <w:rFonts w:eastAsia="MinionPro-Regular" w:cs="Times New Roman"/>
          <w:szCs w:val="24"/>
        </w:rPr>
      </w:pPr>
      <w:r w:rsidRPr="00395CE1">
        <w:rPr>
          <w:rFonts w:cs="Times New Roman"/>
          <w:noProof/>
          <w:szCs w:val="24"/>
        </w:rPr>
        <w:t>Szeliga-Kowalczy and Goranczewski (2016)</w:t>
      </w:r>
      <w:r w:rsidRPr="00395CE1">
        <w:rPr>
          <w:rFonts w:cs="Times New Roman"/>
          <w:szCs w:val="24"/>
        </w:rPr>
        <w:t xml:space="preserve"> applied factor analysis to measure the satisfaction of internal customer</w:t>
      </w:r>
      <w:r w:rsidR="00602800" w:rsidRPr="00395CE1">
        <w:rPr>
          <w:rFonts w:cs="Times New Roman"/>
          <w:szCs w:val="24"/>
        </w:rPr>
        <w:t>s</w:t>
      </w:r>
      <w:r w:rsidRPr="00395CE1">
        <w:rPr>
          <w:rFonts w:cs="Times New Roman"/>
          <w:szCs w:val="24"/>
        </w:rPr>
        <w:t xml:space="preserve"> of a higher education institution in Poland which put into practice a standardized quality management system. The study concluded that </w:t>
      </w:r>
      <w:r w:rsidR="00602800" w:rsidRPr="00395CE1">
        <w:rPr>
          <w:rFonts w:cs="Times New Roman"/>
          <w:szCs w:val="24"/>
        </w:rPr>
        <w:t xml:space="preserve">the </w:t>
      </w:r>
      <w:r w:rsidRPr="00395CE1">
        <w:rPr>
          <w:rFonts w:cs="Times New Roman"/>
          <w:szCs w:val="24"/>
        </w:rPr>
        <w:t>achievement</w:t>
      </w:r>
      <w:r w:rsidRPr="00395CE1">
        <w:rPr>
          <w:rFonts w:eastAsia="MinionPro-Regular" w:cs="Times New Roman"/>
          <w:szCs w:val="24"/>
        </w:rPr>
        <w:t xml:space="preserve"> of sustainable success of the organization towards satisfaction </w:t>
      </w:r>
      <w:r w:rsidRPr="00395CE1">
        <w:rPr>
          <w:rFonts w:eastAsia="MinionPro-Regular" w:cs="Times New Roman"/>
          <w:szCs w:val="24"/>
        </w:rPr>
        <w:lastRenderedPageBreak/>
        <w:t xml:space="preserve">on </w:t>
      </w:r>
      <w:r w:rsidR="00602800" w:rsidRPr="00395CE1">
        <w:rPr>
          <w:rFonts w:eastAsia="MinionPro-Regular" w:cs="Times New Roman"/>
          <w:szCs w:val="24"/>
        </w:rPr>
        <w:t xml:space="preserve">the </w:t>
      </w:r>
      <w:r w:rsidRPr="00395CE1">
        <w:rPr>
          <w:rFonts w:eastAsia="MinionPro-Regular" w:cs="Times New Roman"/>
          <w:szCs w:val="24"/>
        </w:rPr>
        <w:t xml:space="preserve">external customer may only be accomplished through </w:t>
      </w:r>
      <w:r w:rsidR="00602800" w:rsidRPr="00395CE1">
        <w:rPr>
          <w:rFonts w:eastAsia="MinionPro-Regular" w:cs="Times New Roman"/>
          <w:szCs w:val="24"/>
        </w:rPr>
        <w:t xml:space="preserve">the </w:t>
      </w:r>
      <w:r w:rsidRPr="00395CE1">
        <w:rPr>
          <w:rFonts w:eastAsia="MinionPro-Regular" w:cs="Times New Roman"/>
          <w:szCs w:val="24"/>
        </w:rPr>
        <w:t>satisfaction of stakeholders, among which include the internal customer. It was also established that standardized management systems enable</w:t>
      </w:r>
      <w:r w:rsidR="00E85BFE" w:rsidRPr="00395CE1">
        <w:rPr>
          <w:rFonts w:eastAsia="MinionPro-Regular" w:cs="Times New Roman"/>
          <w:szCs w:val="24"/>
        </w:rPr>
        <w:t>d</w:t>
      </w:r>
      <w:r w:rsidRPr="00395CE1">
        <w:rPr>
          <w:rFonts w:eastAsia="MinionPro-Regular" w:cs="Times New Roman"/>
          <w:szCs w:val="24"/>
        </w:rPr>
        <w:t xml:space="preserve"> implementations of the idea of </w:t>
      </w:r>
      <w:r w:rsidR="00602800" w:rsidRPr="00395CE1">
        <w:rPr>
          <w:rFonts w:eastAsia="MinionPro-Regular" w:cs="Times New Roman"/>
          <w:szCs w:val="24"/>
        </w:rPr>
        <w:t xml:space="preserve">the </w:t>
      </w:r>
      <w:r w:rsidRPr="00395CE1">
        <w:rPr>
          <w:rFonts w:eastAsia="MinionPro-Regular" w:cs="Times New Roman"/>
          <w:szCs w:val="24"/>
        </w:rPr>
        <w:t xml:space="preserve">internal customer. The study did not consider examination of the influences of </w:t>
      </w:r>
      <w:r w:rsidRPr="00395CE1">
        <w:rPr>
          <w:rFonts w:cs="Times New Roman"/>
          <w:szCs w:val="24"/>
        </w:rPr>
        <w:t xml:space="preserve">serving employees </w:t>
      </w:r>
      <w:r w:rsidR="00BE4000" w:rsidRPr="00395CE1">
        <w:rPr>
          <w:rFonts w:cs="Times New Roman"/>
          <w:szCs w:val="24"/>
        </w:rPr>
        <w:t>behaviour</w:t>
      </w:r>
      <w:r w:rsidR="00602800" w:rsidRPr="00395CE1">
        <w:rPr>
          <w:rFonts w:cs="Times New Roman"/>
          <w:szCs w:val="24"/>
        </w:rPr>
        <w:t xml:space="preserve"> </w:t>
      </w:r>
      <w:r w:rsidRPr="00395CE1">
        <w:rPr>
          <w:rFonts w:cs="Times New Roman"/>
          <w:szCs w:val="24"/>
        </w:rPr>
        <w:t>and working environment on internal customers care service</w:t>
      </w:r>
      <w:r w:rsidRPr="00395CE1">
        <w:rPr>
          <w:rFonts w:eastAsia="MinionPro-Regular" w:cs="Times New Roman"/>
          <w:szCs w:val="24"/>
        </w:rPr>
        <w:t>.</w:t>
      </w:r>
    </w:p>
    <w:p w14:paraId="6771E6BD" w14:textId="77777777" w:rsidR="00FD6024" w:rsidRPr="00395CE1" w:rsidRDefault="00FD6024" w:rsidP="00395CE1">
      <w:pPr>
        <w:widowControl w:val="0"/>
        <w:rPr>
          <w:rFonts w:cs="Times New Roman"/>
          <w:szCs w:val="24"/>
        </w:rPr>
      </w:pPr>
    </w:p>
    <w:p w14:paraId="500220B2" w14:textId="17ADBD6D" w:rsidR="009A56CD" w:rsidRDefault="009A56CD" w:rsidP="00395CE1">
      <w:pPr>
        <w:rPr>
          <w:rFonts w:cs="Times New Roman"/>
          <w:szCs w:val="24"/>
          <w:shd w:val="clear" w:color="auto" w:fill="FFFFFF"/>
        </w:rPr>
      </w:pPr>
      <w:r w:rsidRPr="00395CE1">
        <w:rPr>
          <w:rFonts w:cs="Times New Roman"/>
          <w:noProof/>
          <w:szCs w:val="24"/>
        </w:rPr>
        <w:t>Sharma, Kingshott and Kong (2016)</w:t>
      </w:r>
      <w:r w:rsidRPr="00395CE1">
        <w:rPr>
          <w:rFonts w:cs="Times New Roman"/>
          <w:szCs w:val="24"/>
        </w:rPr>
        <w:t xml:space="preserve"> carried out a descriptive survey study to investigate internal service quality as a driver of satisfaction, commitment and performance among employees of a manufacturing unit in China and found that internal customer service quality management has </w:t>
      </w:r>
      <w:r w:rsidR="00602800" w:rsidRPr="00395CE1">
        <w:rPr>
          <w:rFonts w:cs="Times New Roman"/>
          <w:szCs w:val="24"/>
        </w:rPr>
        <w:t xml:space="preserve">a </w:t>
      </w:r>
      <w:r w:rsidRPr="00395CE1">
        <w:rPr>
          <w:rFonts w:cs="Times New Roman"/>
          <w:szCs w:val="24"/>
        </w:rPr>
        <w:t xml:space="preserve">positive outcome on employees' satisfaction, </w:t>
      </w:r>
      <w:r w:rsidR="00AA0A5B" w:rsidRPr="00395CE1">
        <w:rPr>
          <w:rFonts w:cs="Times New Roman"/>
          <w:szCs w:val="24"/>
        </w:rPr>
        <w:t>commitment,</w:t>
      </w:r>
      <w:r w:rsidRPr="00395CE1">
        <w:rPr>
          <w:rFonts w:cs="Times New Roman"/>
          <w:szCs w:val="24"/>
        </w:rPr>
        <w:t xml:space="preserve"> and employee well-being, which in sequence positively influence </w:t>
      </w:r>
      <w:r w:rsidR="00602800" w:rsidRPr="00395CE1">
        <w:rPr>
          <w:rFonts w:cs="Times New Roman"/>
          <w:szCs w:val="24"/>
        </w:rPr>
        <w:t xml:space="preserve">the </w:t>
      </w:r>
      <w:r w:rsidRPr="00395CE1">
        <w:rPr>
          <w:rFonts w:cs="Times New Roman"/>
          <w:szCs w:val="24"/>
        </w:rPr>
        <w:t xml:space="preserve">performance of </w:t>
      </w:r>
      <w:r w:rsidR="00602800" w:rsidRPr="00395CE1">
        <w:rPr>
          <w:rFonts w:cs="Times New Roman"/>
          <w:szCs w:val="24"/>
        </w:rPr>
        <w:t xml:space="preserve">the </w:t>
      </w:r>
      <w:r w:rsidRPr="00395CE1">
        <w:rPr>
          <w:rFonts w:cs="Times New Roman"/>
          <w:szCs w:val="24"/>
        </w:rPr>
        <w:t>employee. However</w:t>
      </w:r>
      <w:r w:rsidR="00602800" w:rsidRPr="00395CE1">
        <w:rPr>
          <w:rFonts w:cs="Times New Roman"/>
          <w:szCs w:val="24"/>
        </w:rPr>
        <w:t>,</w:t>
      </w:r>
      <w:r w:rsidRPr="00395CE1">
        <w:rPr>
          <w:rFonts w:cs="Times New Roman"/>
          <w:szCs w:val="24"/>
        </w:rPr>
        <w:t xml:space="preserve"> the study did not examine </w:t>
      </w:r>
      <w:r w:rsidR="00602800" w:rsidRPr="00395CE1">
        <w:rPr>
          <w:rFonts w:cs="Times New Roman"/>
          <w:szCs w:val="24"/>
        </w:rPr>
        <w:t xml:space="preserve">the </w:t>
      </w:r>
      <w:r w:rsidRPr="00395CE1">
        <w:rPr>
          <w:rFonts w:cs="Times New Roman"/>
          <w:szCs w:val="24"/>
        </w:rPr>
        <w:t xml:space="preserve">influences of serving employees </w:t>
      </w:r>
      <w:r w:rsidR="00BE4000" w:rsidRPr="00395CE1">
        <w:rPr>
          <w:rFonts w:cs="Times New Roman"/>
          <w:szCs w:val="24"/>
        </w:rPr>
        <w:t>behaviour</w:t>
      </w:r>
      <w:r w:rsidR="00602800" w:rsidRPr="00395CE1">
        <w:rPr>
          <w:rFonts w:cs="Times New Roman"/>
          <w:szCs w:val="24"/>
        </w:rPr>
        <w:t xml:space="preserve"> </w:t>
      </w:r>
      <w:r w:rsidRPr="00395CE1">
        <w:rPr>
          <w:rFonts w:cs="Times New Roman"/>
          <w:szCs w:val="24"/>
        </w:rPr>
        <w:t>and working environment on internal customer care service</w:t>
      </w:r>
      <w:r w:rsidRPr="00395CE1">
        <w:rPr>
          <w:rFonts w:cs="Times New Roman"/>
          <w:szCs w:val="24"/>
          <w:shd w:val="clear" w:color="auto" w:fill="FFFFFF"/>
        </w:rPr>
        <w:t>.</w:t>
      </w:r>
    </w:p>
    <w:p w14:paraId="7F48AD20" w14:textId="77777777" w:rsidR="00FD6024" w:rsidRPr="00395CE1" w:rsidRDefault="00FD6024" w:rsidP="00395CE1">
      <w:pPr>
        <w:rPr>
          <w:rFonts w:cs="Times New Roman"/>
          <w:szCs w:val="24"/>
          <w:shd w:val="clear" w:color="auto" w:fill="FFFFFF"/>
        </w:rPr>
      </w:pPr>
    </w:p>
    <w:p w14:paraId="7CAD2394" w14:textId="172431C8" w:rsidR="00B6512F" w:rsidRPr="00395CE1" w:rsidRDefault="00B6512F" w:rsidP="00CF64A4">
      <w:pPr>
        <w:pStyle w:val="Heading1"/>
        <w:keepNext w:val="0"/>
        <w:keepLines w:val="0"/>
        <w:widowControl w:val="0"/>
        <w:numPr>
          <w:ilvl w:val="2"/>
          <w:numId w:val="23"/>
        </w:numPr>
        <w:ind w:left="567" w:hanging="567"/>
        <w:rPr>
          <w:rFonts w:cs="Times New Roman"/>
          <w:szCs w:val="24"/>
        </w:rPr>
      </w:pPr>
      <w:bookmarkStart w:id="73" w:name="_Toc78291792"/>
      <w:r w:rsidRPr="00CF64A4">
        <w:rPr>
          <w:rFonts w:cs="Times New Roman"/>
          <w:szCs w:val="24"/>
        </w:rPr>
        <w:t xml:space="preserve">Influence of </w:t>
      </w:r>
      <w:r w:rsidR="006A2CFB" w:rsidRPr="00CF64A4">
        <w:rPr>
          <w:rFonts w:cs="Times New Roman"/>
          <w:szCs w:val="24"/>
        </w:rPr>
        <w:t>S</w:t>
      </w:r>
      <w:r w:rsidRPr="00CF64A4">
        <w:rPr>
          <w:rFonts w:cs="Times New Roman"/>
          <w:szCs w:val="24"/>
        </w:rPr>
        <w:t xml:space="preserve">erving </w:t>
      </w:r>
      <w:r w:rsidR="006A2CFB" w:rsidRPr="00CF64A4">
        <w:rPr>
          <w:rFonts w:cs="Times New Roman"/>
          <w:szCs w:val="24"/>
        </w:rPr>
        <w:t>E</w:t>
      </w:r>
      <w:r w:rsidRPr="00CF64A4">
        <w:rPr>
          <w:rFonts w:cs="Times New Roman"/>
          <w:szCs w:val="24"/>
        </w:rPr>
        <w:t>mployees</w:t>
      </w:r>
      <w:r w:rsidR="001D0369" w:rsidRPr="00CF64A4">
        <w:rPr>
          <w:rFonts w:cs="Times New Roman"/>
          <w:szCs w:val="24"/>
        </w:rPr>
        <w:t xml:space="preserve"> </w:t>
      </w:r>
      <w:r w:rsidR="00BE4000" w:rsidRPr="00CF64A4">
        <w:rPr>
          <w:rFonts w:cs="Times New Roman"/>
          <w:szCs w:val="24"/>
        </w:rPr>
        <w:t>Behaviour</w:t>
      </w:r>
      <w:r w:rsidRPr="00CF64A4">
        <w:rPr>
          <w:rFonts w:cs="Times New Roman"/>
          <w:szCs w:val="24"/>
        </w:rPr>
        <w:t xml:space="preserve"> </w:t>
      </w:r>
      <w:proofErr w:type="gramStart"/>
      <w:r w:rsidR="00FD6024" w:rsidRPr="00CF64A4">
        <w:rPr>
          <w:rFonts w:cs="Times New Roman"/>
          <w:szCs w:val="24"/>
        </w:rPr>
        <w:t>On</w:t>
      </w:r>
      <w:proofErr w:type="gramEnd"/>
      <w:r w:rsidR="00FD6024" w:rsidRPr="00CF64A4">
        <w:rPr>
          <w:rFonts w:cs="Times New Roman"/>
          <w:szCs w:val="24"/>
        </w:rPr>
        <w:t xml:space="preserve"> Customer Care Services</w:t>
      </w:r>
      <w:bookmarkEnd w:id="73"/>
    </w:p>
    <w:p w14:paraId="193AD995" w14:textId="190DFFC8" w:rsidR="001F3C12" w:rsidRDefault="008662D6" w:rsidP="00395CE1">
      <w:pPr>
        <w:widowControl w:val="0"/>
        <w:autoSpaceDE w:val="0"/>
        <w:autoSpaceDN w:val="0"/>
        <w:adjustRightInd w:val="0"/>
        <w:rPr>
          <w:rFonts w:cs="Times New Roman"/>
          <w:szCs w:val="24"/>
        </w:rPr>
      </w:pPr>
      <w:r w:rsidRPr="00395CE1">
        <w:rPr>
          <w:rFonts w:cs="Times New Roman"/>
          <w:noProof/>
          <w:szCs w:val="24"/>
          <w:shd w:val="clear" w:color="auto" w:fill="FFFFFF"/>
        </w:rPr>
        <w:t xml:space="preserve">Kattara, Weheba </w:t>
      </w:r>
      <w:r w:rsidR="006A2CFB" w:rsidRPr="00395CE1">
        <w:rPr>
          <w:rFonts w:cs="Times New Roman"/>
          <w:noProof/>
          <w:szCs w:val="24"/>
          <w:shd w:val="clear" w:color="auto" w:fill="FFFFFF"/>
        </w:rPr>
        <w:t>and</w:t>
      </w:r>
      <w:r w:rsidRPr="00395CE1">
        <w:rPr>
          <w:rFonts w:cs="Times New Roman"/>
          <w:noProof/>
          <w:szCs w:val="24"/>
          <w:shd w:val="clear" w:color="auto" w:fill="FFFFFF"/>
        </w:rPr>
        <w:t xml:space="preserve"> El-Said </w:t>
      </w:r>
      <w:r w:rsidR="006A2CFB" w:rsidRPr="00395CE1">
        <w:rPr>
          <w:rFonts w:cs="Times New Roman"/>
          <w:noProof/>
          <w:szCs w:val="24"/>
          <w:shd w:val="clear" w:color="auto" w:fill="FFFFFF"/>
        </w:rPr>
        <w:t>(</w:t>
      </w:r>
      <w:r w:rsidRPr="00395CE1">
        <w:rPr>
          <w:rFonts w:cs="Times New Roman"/>
          <w:noProof/>
          <w:szCs w:val="24"/>
          <w:shd w:val="clear" w:color="auto" w:fill="FFFFFF"/>
        </w:rPr>
        <w:t>2008)</w:t>
      </w:r>
      <w:r w:rsidR="00E85BFE" w:rsidRPr="00395CE1">
        <w:rPr>
          <w:rFonts w:cs="Times New Roman"/>
          <w:noProof/>
          <w:szCs w:val="24"/>
          <w:shd w:val="clear" w:color="auto" w:fill="FFFFFF"/>
        </w:rPr>
        <w:t xml:space="preserve"> </w:t>
      </w:r>
      <w:r w:rsidR="001F3C12" w:rsidRPr="00395CE1">
        <w:rPr>
          <w:rFonts w:cs="Times New Roman"/>
          <w:szCs w:val="24"/>
          <w:shd w:val="clear" w:color="auto" w:fill="FFFFFF"/>
        </w:rPr>
        <w:t xml:space="preserve">carried a survey study involving 330 </w:t>
      </w:r>
      <w:r w:rsidR="001F3C12" w:rsidRPr="00395CE1">
        <w:rPr>
          <w:rFonts w:cs="Times New Roman"/>
          <w:szCs w:val="24"/>
        </w:rPr>
        <w:t>customers of 33</w:t>
      </w:r>
      <w:r w:rsidR="00E85BFE" w:rsidRPr="00395CE1">
        <w:rPr>
          <w:rFonts w:cs="Times New Roman"/>
          <w:szCs w:val="24"/>
        </w:rPr>
        <w:t xml:space="preserve"> </w:t>
      </w:r>
      <w:r w:rsidR="001F3C12" w:rsidRPr="00395CE1">
        <w:rPr>
          <w:rFonts w:cs="Times New Roman"/>
          <w:szCs w:val="24"/>
        </w:rPr>
        <w:t>five-star hotels in Egypt</w:t>
      </w:r>
      <w:r w:rsidR="00D8373B" w:rsidRPr="00395CE1">
        <w:rPr>
          <w:rFonts w:cs="Times New Roman"/>
          <w:szCs w:val="24"/>
          <w:shd w:val="clear" w:color="auto" w:fill="FFFFFF"/>
        </w:rPr>
        <w:t xml:space="preserve"> to </w:t>
      </w:r>
      <w:r w:rsidR="001F3C12" w:rsidRPr="00395CE1">
        <w:rPr>
          <w:rFonts w:cs="Times New Roman"/>
          <w:szCs w:val="24"/>
          <w:shd w:val="clear" w:color="auto" w:fill="FFFFFF"/>
        </w:rPr>
        <w:t>examine</w:t>
      </w:r>
      <w:r w:rsidR="00D8373B" w:rsidRPr="00395CE1">
        <w:rPr>
          <w:rFonts w:cs="Times New Roman"/>
          <w:szCs w:val="24"/>
          <w:shd w:val="clear" w:color="auto" w:fill="FFFFFF"/>
        </w:rPr>
        <w:t xml:space="preserve"> the relationship between employee</w:t>
      </w:r>
      <w:r w:rsidR="00602800" w:rsidRPr="00395CE1">
        <w:rPr>
          <w:rFonts w:cs="Times New Roman"/>
          <w:szCs w:val="24"/>
          <w:shd w:val="clear" w:color="auto" w:fill="FFFFFF"/>
        </w:rPr>
        <w:t xml:space="preserve">s </w:t>
      </w:r>
      <w:r w:rsidR="001F3C12" w:rsidRPr="00395CE1">
        <w:rPr>
          <w:rFonts w:cs="Times New Roman"/>
          <w:szCs w:val="24"/>
          <w:shd w:val="clear" w:color="auto" w:fill="FFFFFF"/>
        </w:rPr>
        <w:t xml:space="preserve">and </w:t>
      </w:r>
      <w:r w:rsidR="00BE4000" w:rsidRPr="00395CE1">
        <w:rPr>
          <w:rFonts w:cs="Times New Roman"/>
          <w:szCs w:val="24"/>
          <w:shd w:val="clear" w:color="auto" w:fill="FFFFFF"/>
        </w:rPr>
        <w:t>behaviours</w:t>
      </w:r>
      <w:r w:rsidR="00D8373B" w:rsidRPr="00395CE1">
        <w:rPr>
          <w:rFonts w:cs="Times New Roman"/>
          <w:szCs w:val="24"/>
          <w:shd w:val="clear" w:color="auto" w:fill="FFFFFF"/>
        </w:rPr>
        <w:t>, customer'</w:t>
      </w:r>
      <w:r w:rsidR="001F3C12" w:rsidRPr="00395CE1">
        <w:rPr>
          <w:rFonts w:cs="Times New Roman"/>
          <w:szCs w:val="24"/>
          <w:shd w:val="clear" w:color="auto" w:fill="FFFFFF"/>
        </w:rPr>
        <w:t>s</w:t>
      </w:r>
      <w:r w:rsidR="00D8373B" w:rsidRPr="00395CE1">
        <w:rPr>
          <w:rFonts w:cs="Times New Roman"/>
          <w:szCs w:val="24"/>
          <w:shd w:val="clear" w:color="auto" w:fill="FFFFFF"/>
        </w:rPr>
        <w:t xml:space="preserve"> perception of service quality </w:t>
      </w:r>
      <w:r w:rsidR="001F3C12" w:rsidRPr="00395CE1">
        <w:rPr>
          <w:rFonts w:cs="Times New Roman"/>
          <w:szCs w:val="24"/>
          <w:shd w:val="clear" w:color="auto" w:fill="FFFFFF"/>
        </w:rPr>
        <w:t>plus</w:t>
      </w:r>
      <w:r w:rsidR="00D8373B" w:rsidRPr="00395CE1">
        <w:rPr>
          <w:rFonts w:cs="Times New Roman"/>
          <w:szCs w:val="24"/>
          <w:shd w:val="clear" w:color="auto" w:fill="FFFFFF"/>
        </w:rPr>
        <w:t xml:space="preserve"> overall customer satisfaction</w:t>
      </w:r>
      <w:r w:rsidR="001F3C12" w:rsidRPr="00395CE1">
        <w:rPr>
          <w:rFonts w:cs="Times New Roman"/>
          <w:szCs w:val="24"/>
          <w:shd w:val="clear" w:color="auto" w:fill="FFFFFF"/>
        </w:rPr>
        <w:t>, and</w:t>
      </w:r>
      <w:r w:rsidR="00D8373B" w:rsidRPr="00395CE1">
        <w:rPr>
          <w:rFonts w:cs="Times New Roman"/>
          <w:szCs w:val="24"/>
          <w:shd w:val="clear" w:color="auto" w:fill="FFFFFF"/>
        </w:rPr>
        <w:t xml:space="preserve"> revealed that all employee</w:t>
      </w:r>
      <w:r w:rsidR="00602800" w:rsidRPr="00395CE1">
        <w:rPr>
          <w:rFonts w:cs="Times New Roman"/>
          <w:szCs w:val="24"/>
          <w:shd w:val="clear" w:color="auto" w:fill="FFFFFF"/>
        </w:rPr>
        <w:t xml:space="preserve"> </w:t>
      </w:r>
      <w:r w:rsidR="00BE4000" w:rsidRPr="00395CE1">
        <w:rPr>
          <w:rFonts w:cs="Times New Roman"/>
          <w:szCs w:val="24"/>
          <w:shd w:val="clear" w:color="auto" w:fill="FFFFFF"/>
        </w:rPr>
        <w:t>behaviours</w:t>
      </w:r>
      <w:r w:rsidR="00D8373B" w:rsidRPr="00395CE1">
        <w:rPr>
          <w:rFonts w:cs="Times New Roman"/>
          <w:szCs w:val="24"/>
          <w:shd w:val="clear" w:color="auto" w:fill="FFFFFF"/>
        </w:rPr>
        <w:t>, either positive</w:t>
      </w:r>
      <w:r w:rsidR="001F3C12" w:rsidRPr="00395CE1">
        <w:rPr>
          <w:rFonts w:cs="Times New Roman"/>
          <w:szCs w:val="24"/>
          <w:shd w:val="clear" w:color="auto" w:fill="FFFFFF"/>
        </w:rPr>
        <w:t xml:space="preserve"> or negative</w:t>
      </w:r>
      <w:r w:rsidR="00D8373B" w:rsidRPr="00395CE1">
        <w:rPr>
          <w:rFonts w:cs="Times New Roman"/>
          <w:szCs w:val="24"/>
          <w:shd w:val="clear" w:color="auto" w:fill="FFFFFF"/>
        </w:rPr>
        <w:t xml:space="preserve">, </w:t>
      </w:r>
      <w:r w:rsidR="00E85BFE" w:rsidRPr="00395CE1">
        <w:rPr>
          <w:rFonts w:cs="Times New Roman"/>
          <w:szCs w:val="24"/>
          <w:shd w:val="clear" w:color="auto" w:fill="FFFFFF"/>
        </w:rPr>
        <w:t>we</w:t>
      </w:r>
      <w:r w:rsidR="00D8373B" w:rsidRPr="00395CE1">
        <w:rPr>
          <w:rFonts w:cs="Times New Roman"/>
          <w:szCs w:val="24"/>
          <w:shd w:val="clear" w:color="auto" w:fill="FFFFFF"/>
        </w:rPr>
        <w:t xml:space="preserve">re highly </w:t>
      </w:r>
      <w:r w:rsidR="001F3C12" w:rsidRPr="00395CE1">
        <w:rPr>
          <w:rFonts w:cs="Times New Roman"/>
          <w:szCs w:val="24"/>
          <w:shd w:val="clear" w:color="auto" w:fill="FFFFFF"/>
        </w:rPr>
        <w:t>interrelated</w:t>
      </w:r>
      <w:r w:rsidR="00D8373B" w:rsidRPr="00395CE1">
        <w:rPr>
          <w:rFonts w:cs="Times New Roman"/>
          <w:szCs w:val="24"/>
          <w:shd w:val="clear" w:color="auto" w:fill="FFFFFF"/>
        </w:rPr>
        <w:t xml:space="preserve"> to the customer'</w:t>
      </w:r>
      <w:r w:rsidR="001F3C12" w:rsidRPr="00395CE1">
        <w:rPr>
          <w:rFonts w:cs="Times New Roman"/>
          <w:szCs w:val="24"/>
          <w:shd w:val="clear" w:color="auto" w:fill="FFFFFF"/>
        </w:rPr>
        <w:t>s</w:t>
      </w:r>
      <w:r w:rsidR="00D8373B" w:rsidRPr="00395CE1">
        <w:rPr>
          <w:rFonts w:cs="Times New Roman"/>
          <w:szCs w:val="24"/>
          <w:shd w:val="clear" w:color="auto" w:fill="FFFFFF"/>
        </w:rPr>
        <w:t xml:space="preserve"> overall satisfaction. </w:t>
      </w:r>
      <w:r w:rsidR="001F3C12" w:rsidRPr="00395CE1">
        <w:rPr>
          <w:rFonts w:cs="Times New Roman"/>
          <w:szCs w:val="24"/>
        </w:rPr>
        <w:t xml:space="preserve">The study did not examine </w:t>
      </w:r>
      <w:r w:rsidR="00602800" w:rsidRPr="00395CE1">
        <w:rPr>
          <w:rFonts w:cs="Times New Roman"/>
          <w:szCs w:val="24"/>
        </w:rPr>
        <w:t xml:space="preserve">the </w:t>
      </w:r>
      <w:r w:rsidR="001F3C12" w:rsidRPr="00395CE1">
        <w:rPr>
          <w:rFonts w:cs="Times New Roman"/>
          <w:szCs w:val="24"/>
        </w:rPr>
        <w:t xml:space="preserve">influences of management </w:t>
      </w:r>
      <w:r w:rsidR="00BE4000" w:rsidRPr="00395CE1">
        <w:rPr>
          <w:rFonts w:cs="Times New Roman"/>
          <w:szCs w:val="24"/>
          <w:lang w:eastAsia="en-GB"/>
        </w:rPr>
        <w:t>behaviour</w:t>
      </w:r>
      <w:r w:rsidR="00602800" w:rsidRPr="00395CE1">
        <w:rPr>
          <w:rFonts w:cs="Times New Roman"/>
          <w:szCs w:val="24"/>
          <w:lang w:eastAsia="en-GB"/>
        </w:rPr>
        <w:t xml:space="preserve"> </w:t>
      </w:r>
      <w:r w:rsidR="001F3C12" w:rsidRPr="00395CE1">
        <w:rPr>
          <w:rFonts w:cs="Times New Roman"/>
          <w:szCs w:val="24"/>
        </w:rPr>
        <w:t>and working environment on customers care service.</w:t>
      </w:r>
    </w:p>
    <w:p w14:paraId="491A690F" w14:textId="77777777" w:rsidR="00FD6024" w:rsidRPr="00395CE1" w:rsidRDefault="00FD6024" w:rsidP="00395CE1">
      <w:pPr>
        <w:widowControl w:val="0"/>
        <w:autoSpaceDE w:val="0"/>
        <w:autoSpaceDN w:val="0"/>
        <w:adjustRightInd w:val="0"/>
        <w:rPr>
          <w:rFonts w:cs="Times New Roman"/>
          <w:szCs w:val="24"/>
        </w:rPr>
      </w:pPr>
    </w:p>
    <w:p w14:paraId="01B9E381" w14:textId="62967AEE" w:rsidR="00E65EA6" w:rsidRDefault="0016412E" w:rsidP="00395CE1">
      <w:pPr>
        <w:widowControl w:val="0"/>
        <w:autoSpaceDE w:val="0"/>
        <w:autoSpaceDN w:val="0"/>
        <w:adjustRightInd w:val="0"/>
        <w:rPr>
          <w:rFonts w:cs="Times New Roman"/>
          <w:szCs w:val="24"/>
        </w:rPr>
      </w:pPr>
      <w:r w:rsidRPr="00395CE1">
        <w:rPr>
          <w:rFonts w:cs="Times New Roman"/>
          <w:noProof/>
          <w:szCs w:val="24"/>
        </w:rPr>
        <w:t>Al-Zoubi and Alomari (2017)</w:t>
      </w:r>
      <w:r w:rsidRPr="00395CE1">
        <w:rPr>
          <w:rFonts w:cs="Times New Roman"/>
          <w:szCs w:val="24"/>
        </w:rPr>
        <w:t xml:space="preserve"> examined the role of internal customer </w:t>
      </w:r>
      <w:r w:rsidR="00BE4000" w:rsidRPr="00395CE1">
        <w:rPr>
          <w:rFonts w:cs="Times New Roman"/>
          <w:szCs w:val="24"/>
        </w:rPr>
        <w:t>behaviour</w:t>
      </w:r>
      <w:r w:rsidR="00461567" w:rsidRPr="00395CE1">
        <w:rPr>
          <w:rFonts w:cs="Times New Roman"/>
          <w:szCs w:val="24"/>
        </w:rPr>
        <w:t xml:space="preserve"> in</w:t>
      </w:r>
      <w:r w:rsidRPr="00395CE1">
        <w:rPr>
          <w:rFonts w:cs="Times New Roman"/>
          <w:szCs w:val="24"/>
        </w:rPr>
        <w:t xml:space="preserve"> getting better the quality of hotel services to customers in Jordan to offer eminent and premium hotel services and increase the satisfaction of the hotel customers and established that there is a significant positive association between the </w:t>
      </w:r>
      <w:r w:rsidR="00BE4000" w:rsidRPr="00395CE1">
        <w:rPr>
          <w:rFonts w:cs="Times New Roman"/>
          <w:szCs w:val="24"/>
        </w:rPr>
        <w:t>behaviour</w:t>
      </w:r>
      <w:r w:rsidRPr="00395CE1">
        <w:rPr>
          <w:rFonts w:cs="Times New Roman"/>
          <w:szCs w:val="24"/>
        </w:rPr>
        <w:t xml:space="preserve"> of internal customer when serving external customers and the enhancement of the excellence of hotel services. The study did not</w:t>
      </w:r>
      <w:r w:rsidR="00602800" w:rsidRPr="00395CE1">
        <w:rPr>
          <w:rFonts w:cs="Times New Roman"/>
          <w:szCs w:val="24"/>
        </w:rPr>
        <w:t>, in particular,</w:t>
      </w:r>
      <w:r w:rsidRPr="00395CE1">
        <w:rPr>
          <w:rFonts w:cs="Times New Roman"/>
          <w:szCs w:val="24"/>
        </w:rPr>
        <w:t xml:space="preserve"> examine </w:t>
      </w:r>
      <w:r w:rsidR="00602800" w:rsidRPr="00395CE1">
        <w:rPr>
          <w:rFonts w:cs="Times New Roman"/>
          <w:szCs w:val="24"/>
        </w:rPr>
        <w:t xml:space="preserve">the </w:t>
      </w:r>
      <w:r w:rsidRPr="00395CE1">
        <w:rPr>
          <w:rFonts w:cs="Times New Roman"/>
          <w:szCs w:val="24"/>
        </w:rPr>
        <w:t xml:space="preserve">influences of serving employees and </w:t>
      </w:r>
      <w:r w:rsidR="00602800" w:rsidRPr="00395CE1">
        <w:rPr>
          <w:rFonts w:cs="Times New Roman"/>
          <w:szCs w:val="24"/>
        </w:rPr>
        <w:t xml:space="preserve">the </w:t>
      </w:r>
      <w:r w:rsidRPr="00395CE1">
        <w:rPr>
          <w:rFonts w:cs="Times New Roman"/>
          <w:szCs w:val="24"/>
        </w:rPr>
        <w:t>working environment on internal customer care service.</w:t>
      </w:r>
      <w:r w:rsidR="00602800" w:rsidRPr="00395CE1">
        <w:rPr>
          <w:rFonts w:cs="Times New Roman"/>
          <w:szCs w:val="24"/>
        </w:rPr>
        <w:t xml:space="preserve"> </w:t>
      </w:r>
      <w:r w:rsidR="00E65EA6" w:rsidRPr="00395CE1">
        <w:rPr>
          <w:rFonts w:cs="Times New Roman"/>
          <w:szCs w:val="24"/>
        </w:rPr>
        <w:t xml:space="preserve">The study did not examine </w:t>
      </w:r>
      <w:r w:rsidR="00602800" w:rsidRPr="00395CE1">
        <w:rPr>
          <w:rFonts w:cs="Times New Roman"/>
          <w:szCs w:val="24"/>
        </w:rPr>
        <w:t xml:space="preserve">the </w:t>
      </w:r>
      <w:r w:rsidR="00E65EA6" w:rsidRPr="00395CE1">
        <w:rPr>
          <w:rFonts w:cs="Times New Roman"/>
          <w:szCs w:val="24"/>
        </w:rPr>
        <w:t xml:space="preserve">influences of management </w:t>
      </w:r>
      <w:r w:rsidR="00BE4000" w:rsidRPr="00395CE1">
        <w:rPr>
          <w:rFonts w:cs="Times New Roman"/>
          <w:szCs w:val="24"/>
          <w:lang w:eastAsia="en-GB"/>
        </w:rPr>
        <w:t>behaviour</w:t>
      </w:r>
      <w:r w:rsidR="00602800" w:rsidRPr="00395CE1">
        <w:rPr>
          <w:rFonts w:cs="Times New Roman"/>
          <w:szCs w:val="24"/>
          <w:lang w:eastAsia="en-GB"/>
        </w:rPr>
        <w:t xml:space="preserve"> </w:t>
      </w:r>
      <w:r w:rsidR="00E65EA6" w:rsidRPr="00395CE1">
        <w:rPr>
          <w:rFonts w:cs="Times New Roman"/>
          <w:szCs w:val="24"/>
        </w:rPr>
        <w:t>and working environment on customers care service.</w:t>
      </w:r>
    </w:p>
    <w:p w14:paraId="41F6DBEB" w14:textId="77777777" w:rsidR="00FD6024" w:rsidRPr="00395CE1" w:rsidRDefault="00FD6024" w:rsidP="00395CE1">
      <w:pPr>
        <w:widowControl w:val="0"/>
        <w:autoSpaceDE w:val="0"/>
        <w:autoSpaceDN w:val="0"/>
        <w:adjustRightInd w:val="0"/>
        <w:rPr>
          <w:rFonts w:cs="Times New Roman"/>
          <w:szCs w:val="24"/>
        </w:rPr>
      </w:pPr>
    </w:p>
    <w:p w14:paraId="53596C15" w14:textId="2C3E1250" w:rsidR="00E65EA6" w:rsidRDefault="008662D6" w:rsidP="00395CE1">
      <w:pPr>
        <w:widowControl w:val="0"/>
        <w:autoSpaceDE w:val="0"/>
        <w:autoSpaceDN w:val="0"/>
        <w:adjustRightInd w:val="0"/>
        <w:rPr>
          <w:rFonts w:cs="Times New Roman"/>
          <w:szCs w:val="24"/>
        </w:rPr>
      </w:pPr>
      <w:r w:rsidRPr="00395CE1">
        <w:rPr>
          <w:rFonts w:cs="Times New Roman"/>
          <w:noProof/>
          <w:szCs w:val="24"/>
        </w:rPr>
        <w:t>Stock, Jong</w:t>
      </w:r>
      <w:r w:rsidR="006A2CFB" w:rsidRPr="00395CE1">
        <w:rPr>
          <w:rFonts w:cs="Times New Roman"/>
          <w:noProof/>
          <w:szCs w:val="24"/>
        </w:rPr>
        <w:t xml:space="preserve"> and</w:t>
      </w:r>
      <w:r w:rsidRPr="00395CE1">
        <w:rPr>
          <w:rFonts w:cs="Times New Roman"/>
          <w:noProof/>
          <w:szCs w:val="24"/>
        </w:rPr>
        <w:t xml:space="preserve"> Zacharias</w:t>
      </w:r>
      <w:r w:rsidR="006A2CFB" w:rsidRPr="00395CE1">
        <w:rPr>
          <w:rFonts w:cs="Times New Roman"/>
          <w:noProof/>
          <w:szCs w:val="24"/>
        </w:rPr>
        <w:t xml:space="preserve"> (</w:t>
      </w:r>
      <w:r w:rsidRPr="00395CE1">
        <w:rPr>
          <w:rFonts w:cs="Times New Roman"/>
          <w:noProof/>
          <w:szCs w:val="24"/>
        </w:rPr>
        <w:t>2017)</w:t>
      </w:r>
      <w:r w:rsidR="0016412E" w:rsidRPr="00395CE1">
        <w:rPr>
          <w:rFonts w:cs="Times New Roman"/>
          <w:szCs w:val="24"/>
        </w:rPr>
        <w:t xml:space="preserve"> used multi-level analysis to examine innovative service </w:t>
      </w:r>
      <w:r w:rsidR="00BE4000" w:rsidRPr="00395CE1">
        <w:rPr>
          <w:rFonts w:cs="Times New Roman"/>
          <w:szCs w:val="24"/>
        </w:rPr>
        <w:t>behaviour</w:t>
      </w:r>
      <w:r w:rsidR="0016412E" w:rsidRPr="00395CE1">
        <w:rPr>
          <w:rFonts w:cs="Times New Roman"/>
          <w:szCs w:val="24"/>
        </w:rPr>
        <w:t xml:space="preserve"> of frontline employees as </w:t>
      </w:r>
      <w:r w:rsidR="00602800" w:rsidRPr="00395CE1">
        <w:rPr>
          <w:rFonts w:cs="Times New Roman"/>
          <w:szCs w:val="24"/>
        </w:rPr>
        <w:t xml:space="preserve">the </w:t>
      </w:r>
      <w:r w:rsidR="0016412E" w:rsidRPr="00395CE1">
        <w:rPr>
          <w:rFonts w:cs="Times New Roman"/>
          <w:szCs w:val="24"/>
        </w:rPr>
        <w:t>key to customer loyalty and established that supervisor support do</w:t>
      </w:r>
      <w:r w:rsidR="00602800" w:rsidRPr="00395CE1">
        <w:rPr>
          <w:rFonts w:cs="Times New Roman"/>
          <w:szCs w:val="24"/>
        </w:rPr>
        <w:t>es</w:t>
      </w:r>
      <w:r w:rsidR="0016412E" w:rsidRPr="00395CE1">
        <w:rPr>
          <w:rFonts w:cs="Times New Roman"/>
          <w:szCs w:val="24"/>
        </w:rPr>
        <w:t xml:space="preserve"> not appear to promote frontline employees’ engagement–innovative service performance relationship.</w:t>
      </w:r>
      <w:r w:rsidR="00602800" w:rsidRPr="00395CE1">
        <w:rPr>
          <w:rFonts w:cs="Times New Roman"/>
          <w:szCs w:val="24"/>
        </w:rPr>
        <w:t xml:space="preserve"> </w:t>
      </w:r>
      <w:r w:rsidR="00E65EA6" w:rsidRPr="00395CE1">
        <w:rPr>
          <w:rFonts w:cs="Times New Roman"/>
          <w:szCs w:val="24"/>
        </w:rPr>
        <w:t xml:space="preserve">The study did not examine </w:t>
      </w:r>
      <w:r w:rsidR="00602800" w:rsidRPr="00395CE1">
        <w:rPr>
          <w:rFonts w:cs="Times New Roman"/>
          <w:szCs w:val="24"/>
        </w:rPr>
        <w:t xml:space="preserve">the </w:t>
      </w:r>
      <w:r w:rsidR="00E65EA6" w:rsidRPr="00395CE1">
        <w:rPr>
          <w:rFonts w:cs="Times New Roman"/>
          <w:szCs w:val="24"/>
        </w:rPr>
        <w:t xml:space="preserve">influences of management </w:t>
      </w:r>
      <w:r w:rsidR="00BE4000" w:rsidRPr="00395CE1">
        <w:rPr>
          <w:rFonts w:cs="Times New Roman"/>
          <w:szCs w:val="24"/>
          <w:lang w:eastAsia="en-GB"/>
        </w:rPr>
        <w:t>behaviour</w:t>
      </w:r>
      <w:r w:rsidR="00602800" w:rsidRPr="00395CE1">
        <w:rPr>
          <w:rFonts w:cs="Times New Roman"/>
          <w:szCs w:val="24"/>
          <w:lang w:eastAsia="en-GB"/>
        </w:rPr>
        <w:t xml:space="preserve"> </w:t>
      </w:r>
      <w:r w:rsidR="00E65EA6" w:rsidRPr="00395CE1">
        <w:rPr>
          <w:rFonts w:cs="Times New Roman"/>
          <w:szCs w:val="24"/>
        </w:rPr>
        <w:t>and working environment on customers care service.</w:t>
      </w:r>
    </w:p>
    <w:p w14:paraId="6451573C" w14:textId="77777777" w:rsidR="00FD6024" w:rsidRPr="00395CE1" w:rsidRDefault="00FD6024" w:rsidP="00395CE1">
      <w:pPr>
        <w:widowControl w:val="0"/>
        <w:autoSpaceDE w:val="0"/>
        <w:autoSpaceDN w:val="0"/>
        <w:adjustRightInd w:val="0"/>
        <w:rPr>
          <w:rFonts w:cs="Times New Roman"/>
          <w:szCs w:val="24"/>
        </w:rPr>
      </w:pPr>
    </w:p>
    <w:p w14:paraId="28943F85" w14:textId="1F8C8046" w:rsidR="009114DE" w:rsidRDefault="008662D6" w:rsidP="00395CE1">
      <w:pPr>
        <w:widowControl w:val="0"/>
        <w:autoSpaceDE w:val="0"/>
        <w:autoSpaceDN w:val="0"/>
        <w:adjustRightInd w:val="0"/>
        <w:rPr>
          <w:rFonts w:cs="Times New Roman"/>
          <w:szCs w:val="24"/>
        </w:rPr>
      </w:pPr>
      <w:r w:rsidRPr="00395CE1">
        <w:rPr>
          <w:rFonts w:cs="Times New Roman"/>
          <w:noProof/>
          <w:szCs w:val="24"/>
        </w:rPr>
        <w:t xml:space="preserve">Farrell </w:t>
      </w:r>
      <w:r w:rsidR="006A2CFB" w:rsidRPr="00395CE1">
        <w:rPr>
          <w:rFonts w:cs="Times New Roman"/>
          <w:noProof/>
          <w:szCs w:val="24"/>
        </w:rPr>
        <w:t>and</w:t>
      </w:r>
      <w:r w:rsidRPr="00395CE1">
        <w:rPr>
          <w:rFonts w:cs="Times New Roman"/>
          <w:noProof/>
          <w:szCs w:val="24"/>
        </w:rPr>
        <w:t xml:space="preserve"> Jayawardhena</w:t>
      </w:r>
      <w:r w:rsidR="006A2CFB" w:rsidRPr="00395CE1">
        <w:rPr>
          <w:rFonts w:cs="Times New Roman"/>
          <w:noProof/>
          <w:szCs w:val="24"/>
        </w:rPr>
        <w:t xml:space="preserve"> (</w:t>
      </w:r>
      <w:r w:rsidRPr="00395CE1">
        <w:rPr>
          <w:rFonts w:cs="Times New Roman"/>
          <w:noProof/>
          <w:szCs w:val="24"/>
        </w:rPr>
        <w:t>2011</w:t>
      </w:r>
      <w:r w:rsidR="00461567" w:rsidRPr="00395CE1">
        <w:rPr>
          <w:rFonts w:cs="Times New Roman"/>
          <w:noProof/>
          <w:szCs w:val="24"/>
        </w:rPr>
        <w:t>)</w:t>
      </w:r>
      <w:r w:rsidR="00461567" w:rsidRPr="00395CE1">
        <w:rPr>
          <w:rFonts w:cs="Times New Roman"/>
          <w:szCs w:val="24"/>
        </w:rPr>
        <w:t xml:space="preserve"> investigated</w:t>
      </w:r>
      <w:r w:rsidR="00602800" w:rsidRPr="00395CE1">
        <w:rPr>
          <w:rFonts w:cs="Times New Roman"/>
          <w:szCs w:val="24"/>
        </w:rPr>
        <w:t xml:space="preserve"> </w:t>
      </w:r>
      <w:r w:rsidR="005716D3" w:rsidRPr="00395CE1">
        <w:rPr>
          <w:rFonts w:cs="Times New Roman"/>
          <w:szCs w:val="24"/>
        </w:rPr>
        <w:t xml:space="preserve">the effects of customer and service orientation </w:t>
      </w:r>
      <w:r w:rsidR="00BE4000" w:rsidRPr="00395CE1">
        <w:rPr>
          <w:rFonts w:cs="Times New Roman"/>
          <w:szCs w:val="24"/>
        </w:rPr>
        <w:t>behaviours</w:t>
      </w:r>
      <w:r w:rsidR="005716D3" w:rsidRPr="00395CE1">
        <w:rPr>
          <w:rFonts w:cs="Times New Roman"/>
          <w:szCs w:val="24"/>
        </w:rPr>
        <w:t xml:space="preserve"> of individual retail employees on individual customer’</w:t>
      </w:r>
      <w:r w:rsidR="009114DE" w:rsidRPr="00395CE1">
        <w:rPr>
          <w:rFonts w:cs="Times New Roman"/>
          <w:szCs w:val="24"/>
        </w:rPr>
        <w:t>s</w:t>
      </w:r>
      <w:r w:rsidR="005716D3" w:rsidRPr="00395CE1">
        <w:rPr>
          <w:rFonts w:cs="Times New Roman"/>
          <w:szCs w:val="24"/>
        </w:rPr>
        <w:t xml:space="preserve"> perceptions of </w:t>
      </w:r>
      <w:r w:rsidR="009114DE" w:rsidRPr="00395CE1">
        <w:rPr>
          <w:rFonts w:cs="Times New Roman"/>
          <w:szCs w:val="24"/>
        </w:rPr>
        <w:t xml:space="preserve">the </w:t>
      </w:r>
      <w:proofErr w:type="gramStart"/>
      <w:r w:rsidR="009114DE" w:rsidRPr="00395CE1">
        <w:rPr>
          <w:rFonts w:cs="Times New Roman"/>
          <w:szCs w:val="24"/>
        </w:rPr>
        <w:t xml:space="preserve">quality of </w:t>
      </w:r>
      <w:r w:rsidR="005716D3" w:rsidRPr="00395CE1">
        <w:rPr>
          <w:rFonts w:cs="Times New Roman"/>
          <w:szCs w:val="24"/>
        </w:rPr>
        <w:t>service</w:t>
      </w:r>
      <w:proofErr w:type="gramEnd"/>
      <w:r w:rsidR="005716D3" w:rsidRPr="00395CE1">
        <w:rPr>
          <w:rFonts w:cs="Times New Roman"/>
          <w:szCs w:val="24"/>
        </w:rPr>
        <w:t xml:space="preserve"> encounter</w:t>
      </w:r>
      <w:r w:rsidR="009114DE" w:rsidRPr="00395CE1">
        <w:rPr>
          <w:rFonts w:cs="Times New Roman"/>
          <w:szCs w:val="24"/>
        </w:rPr>
        <w:t>,</w:t>
      </w:r>
      <w:r w:rsidR="005716D3" w:rsidRPr="00395CE1">
        <w:rPr>
          <w:rFonts w:cs="Times New Roman"/>
          <w:szCs w:val="24"/>
        </w:rPr>
        <w:t xml:space="preserve"> service quality, value, satisfaction, and </w:t>
      </w:r>
      <w:r w:rsidR="00BE4000" w:rsidRPr="00395CE1">
        <w:rPr>
          <w:rFonts w:cs="Times New Roman"/>
          <w:szCs w:val="24"/>
        </w:rPr>
        <w:t>behavioural</w:t>
      </w:r>
      <w:r w:rsidR="005716D3" w:rsidRPr="00395CE1">
        <w:rPr>
          <w:rFonts w:cs="Times New Roman"/>
          <w:szCs w:val="24"/>
        </w:rPr>
        <w:t xml:space="preserve"> intentions</w:t>
      </w:r>
      <w:r w:rsidR="009114DE" w:rsidRPr="00395CE1">
        <w:rPr>
          <w:rFonts w:cs="Times New Roman"/>
          <w:szCs w:val="24"/>
        </w:rPr>
        <w:t xml:space="preserve"> using a </w:t>
      </w:r>
      <w:r w:rsidR="005716D3" w:rsidRPr="00395CE1">
        <w:rPr>
          <w:rFonts w:cs="Times New Roman"/>
          <w:szCs w:val="24"/>
        </w:rPr>
        <w:t xml:space="preserve">sample </w:t>
      </w:r>
      <w:r w:rsidR="009114DE" w:rsidRPr="00395CE1">
        <w:rPr>
          <w:rFonts w:cs="Times New Roman"/>
          <w:szCs w:val="24"/>
        </w:rPr>
        <w:t>of</w:t>
      </w:r>
      <w:r w:rsidR="005716D3" w:rsidRPr="00395CE1">
        <w:rPr>
          <w:rFonts w:cs="Times New Roman"/>
          <w:szCs w:val="24"/>
        </w:rPr>
        <w:t xml:space="preserve"> 271 customers of a supermarket in India, and </w:t>
      </w:r>
      <w:r w:rsidR="009114DE" w:rsidRPr="00395CE1">
        <w:rPr>
          <w:rFonts w:cs="Times New Roman"/>
          <w:szCs w:val="24"/>
        </w:rPr>
        <w:t xml:space="preserve">found </w:t>
      </w:r>
      <w:r w:rsidR="00461567" w:rsidRPr="00395CE1">
        <w:rPr>
          <w:rFonts w:cs="Times New Roman"/>
          <w:szCs w:val="24"/>
        </w:rPr>
        <w:t>that service</w:t>
      </w:r>
      <w:r w:rsidR="005716D3" w:rsidRPr="00395CE1">
        <w:rPr>
          <w:rFonts w:cs="Times New Roman"/>
          <w:szCs w:val="24"/>
        </w:rPr>
        <w:t xml:space="preserve"> and customer orientation </w:t>
      </w:r>
      <w:r w:rsidR="00BE4000" w:rsidRPr="00395CE1">
        <w:rPr>
          <w:rFonts w:cs="Times New Roman"/>
          <w:szCs w:val="24"/>
        </w:rPr>
        <w:t>behaviours</w:t>
      </w:r>
      <w:r w:rsidR="005716D3" w:rsidRPr="00395CE1">
        <w:rPr>
          <w:rFonts w:cs="Times New Roman"/>
          <w:szCs w:val="24"/>
        </w:rPr>
        <w:t xml:space="preserve"> are positively </w:t>
      </w:r>
      <w:r w:rsidR="009114DE" w:rsidRPr="00395CE1">
        <w:rPr>
          <w:rFonts w:cs="Times New Roman"/>
          <w:szCs w:val="24"/>
        </w:rPr>
        <w:t>associated</w:t>
      </w:r>
      <w:r w:rsidR="005716D3" w:rsidRPr="00395CE1">
        <w:rPr>
          <w:rFonts w:cs="Times New Roman"/>
          <w:szCs w:val="24"/>
        </w:rPr>
        <w:t xml:space="preserve"> to service encounter quality </w:t>
      </w:r>
      <w:r w:rsidR="009114DE" w:rsidRPr="00395CE1">
        <w:rPr>
          <w:rFonts w:cs="Times New Roman"/>
          <w:szCs w:val="24"/>
        </w:rPr>
        <w:t>as well as</w:t>
      </w:r>
      <w:r w:rsidR="005716D3" w:rsidRPr="00395CE1">
        <w:rPr>
          <w:rFonts w:cs="Times New Roman"/>
          <w:szCs w:val="24"/>
        </w:rPr>
        <w:t xml:space="preserve"> service quality</w:t>
      </w:r>
      <w:r w:rsidR="009114DE" w:rsidRPr="00395CE1">
        <w:rPr>
          <w:rFonts w:cs="Times New Roman"/>
          <w:szCs w:val="24"/>
        </w:rPr>
        <w:t xml:space="preserve">. The study did not </w:t>
      </w:r>
      <w:r w:rsidR="009114DE" w:rsidRPr="00395CE1">
        <w:rPr>
          <w:rFonts w:cs="Times New Roman"/>
          <w:szCs w:val="24"/>
        </w:rPr>
        <w:lastRenderedPageBreak/>
        <w:t xml:space="preserve">examine </w:t>
      </w:r>
      <w:r w:rsidR="00602800" w:rsidRPr="00395CE1">
        <w:rPr>
          <w:rFonts w:cs="Times New Roman"/>
          <w:szCs w:val="24"/>
        </w:rPr>
        <w:t xml:space="preserve">the </w:t>
      </w:r>
      <w:r w:rsidR="009114DE" w:rsidRPr="00395CE1">
        <w:rPr>
          <w:rFonts w:cs="Times New Roman"/>
          <w:szCs w:val="24"/>
        </w:rPr>
        <w:t xml:space="preserve">influences of management </w:t>
      </w:r>
      <w:r w:rsidR="00A9470C" w:rsidRPr="00395CE1">
        <w:rPr>
          <w:rFonts w:cs="Times New Roman"/>
          <w:szCs w:val="24"/>
          <w:lang w:eastAsia="en-GB"/>
        </w:rPr>
        <w:t>behaviour</w:t>
      </w:r>
      <w:r w:rsidR="00A9470C" w:rsidRPr="00395CE1">
        <w:rPr>
          <w:rFonts w:cs="Times New Roman"/>
          <w:szCs w:val="24"/>
        </w:rPr>
        <w:t xml:space="preserve"> and</w:t>
      </w:r>
      <w:r w:rsidR="009114DE" w:rsidRPr="00395CE1">
        <w:rPr>
          <w:rFonts w:cs="Times New Roman"/>
          <w:szCs w:val="24"/>
        </w:rPr>
        <w:t xml:space="preserve"> working environment on customers care service.</w:t>
      </w:r>
    </w:p>
    <w:p w14:paraId="6C21D159" w14:textId="77777777" w:rsidR="00FD6024" w:rsidRPr="00395CE1" w:rsidRDefault="00FD6024" w:rsidP="00395CE1">
      <w:pPr>
        <w:widowControl w:val="0"/>
        <w:autoSpaceDE w:val="0"/>
        <w:autoSpaceDN w:val="0"/>
        <w:adjustRightInd w:val="0"/>
        <w:rPr>
          <w:rFonts w:cs="Times New Roman"/>
          <w:szCs w:val="24"/>
        </w:rPr>
      </w:pPr>
    </w:p>
    <w:p w14:paraId="5A558C49" w14:textId="68692DF4" w:rsidR="00C55A89" w:rsidRDefault="00C55A89" w:rsidP="00395CE1">
      <w:pPr>
        <w:widowControl w:val="0"/>
        <w:autoSpaceDE w:val="0"/>
        <w:autoSpaceDN w:val="0"/>
        <w:adjustRightInd w:val="0"/>
        <w:rPr>
          <w:rFonts w:cs="Times New Roman"/>
          <w:szCs w:val="24"/>
        </w:rPr>
      </w:pPr>
      <w:r w:rsidRPr="00395CE1">
        <w:rPr>
          <w:rFonts w:cs="Times New Roman"/>
          <w:noProof/>
          <w:szCs w:val="24"/>
        </w:rPr>
        <w:t>Farner, Luthans and Sommer (2001) used a descriptive researc</w:t>
      </w:r>
      <w:r w:rsidRPr="00395CE1">
        <w:rPr>
          <w:rFonts w:cs="Times New Roman"/>
          <w:szCs w:val="24"/>
        </w:rPr>
        <w:t>h</w:t>
      </w:r>
      <w:r w:rsidR="00602800" w:rsidRPr="00395CE1">
        <w:rPr>
          <w:rFonts w:cs="Times New Roman"/>
          <w:szCs w:val="24"/>
        </w:rPr>
        <w:t xml:space="preserve"> </w:t>
      </w:r>
      <w:r w:rsidR="00326E13" w:rsidRPr="00395CE1">
        <w:rPr>
          <w:rFonts w:cs="Times New Roman"/>
          <w:szCs w:val="24"/>
        </w:rPr>
        <w:t>design</w:t>
      </w:r>
      <w:r w:rsidRPr="00395CE1">
        <w:rPr>
          <w:rFonts w:cs="Times New Roman"/>
          <w:noProof/>
          <w:szCs w:val="24"/>
        </w:rPr>
        <w:t xml:space="preserve"> to carry out an emp</w:t>
      </w:r>
      <w:r w:rsidR="00602800" w:rsidRPr="00395CE1">
        <w:rPr>
          <w:rFonts w:cs="Times New Roman"/>
          <w:noProof/>
          <w:szCs w:val="24"/>
        </w:rPr>
        <w:t>i</w:t>
      </w:r>
      <w:r w:rsidRPr="00395CE1">
        <w:rPr>
          <w:rFonts w:cs="Times New Roman"/>
          <w:noProof/>
          <w:szCs w:val="24"/>
        </w:rPr>
        <w:t xml:space="preserve">rical examination of </w:t>
      </w:r>
      <w:r w:rsidRPr="00395CE1">
        <w:rPr>
          <w:rFonts w:cs="Times New Roman"/>
          <w:szCs w:val="24"/>
        </w:rPr>
        <w:t>the</w:t>
      </w:r>
      <w:r w:rsidRPr="00395CE1">
        <w:rPr>
          <w:rFonts w:cs="Times New Roman"/>
          <w:noProof/>
          <w:szCs w:val="24"/>
        </w:rPr>
        <w:t xml:space="preserve"> concept of </w:t>
      </w:r>
      <w:r w:rsidR="00602800" w:rsidRPr="00395CE1">
        <w:rPr>
          <w:rFonts w:cs="Times New Roman"/>
          <w:noProof/>
          <w:szCs w:val="24"/>
        </w:rPr>
        <w:t xml:space="preserve">the </w:t>
      </w:r>
      <w:r w:rsidRPr="00395CE1">
        <w:rPr>
          <w:rFonts w:cs="Times New Roman"/>
          <w:noProof/>
          <w:szCs w:val="24"/>
        </w:rPr>
        <w:t xml:space="preserve">internal customer in </w:t>
      </w:r>
      <w:r w:rsidR="00602800" w:rsidRPr="00395CE1">
        <w:rPr>
          <w:rFonts w:cs="Times New Roman"/>
          <w:noProof/>
          <w:szCs w:val="24"/>
        </w:rPr>
        <w:t xml:space="preserve">the </w:t>
      </w:r>
      <w:r w:rsidRPr="00395CE1">
        <w:rPr>
          <w:rFonts w:cs="Times New Roman"/>
          <w:noProof/>
          <w:szCs w:val="24"/>
        </w:rPr>
        <w:t>USA and found</w:t>
      </w:r>
      <w:r w:rsidRPr="00395CE1">
        <w:rPr>
          <w:rFonts w:cs="Times New Roman"/>
          <w:szCs w:val="24"/>
        </w:rPr>
        <w:t xml:space="preserve"> that serving employees appear</w:t>
      </w:r>
      <w:r w:rsidR="00E85BFE" w:rsidRPr="00395CE1">
        <w:rPr>
          <w:rFonts w:cs="Times New Roman"/>
          <w:szCs w:val="24"/>
        </w:rPr>
        <w:t>ed</w:t>
      </w:r>
      <w:r w:rsidRPr="00395CE1">
        <w:rPr>
          <w:rFonts w:cs="Times New Roman"/>
          <w:szCs w:val="24"/>
        </w:rPr>
        <w:t xml:space="preserve"> to have a diverse, multifaceted </w:t>
      </w:r>
      <w:r w:rsidR="00C14BCB" w:rsidRPr="00395CE1">
        <w:rPr>
          <w:rFonts w:cs="Times New Roman"/>
          <w:szCs w:val="24"/>
        </w:rPr>
        <w:t xml:space="preserve">service </w:t>
      </w:r>
      <w:r w:rsidRPr="00395CE1">
        <w:rPr>
          <w:rFonts w:cs="Times New Roman"/>
          <w:szCs w:val="24"/>
        </w:rPr>
        <w:t>relation with external customer</w:t>
      </w:r>
      <w:r w:rsidR="00602800" w:rsidRPr="00395CE1">
        <w:rPr>
          <w:rFonts w:cs="Times New Roman"/>
          <w:szCs w:val="24"/>
        </w:rPr>
        <w:t>s</w:t>
      </w:r>
      <w:r w:rsidRPr="00395CE1">
        <w:rPr>
          <w:rFonts w:cs="Times New Roman"/>
          <w:szCs w:val="24"/>
        </w:rPr>
        <w:t xml:space="preserve">. The study tested </w:t>
      </w:r>
      <w:r w:rsidR="00602800" w:rsidRPr="00395CE1">
        <w:rPr>
          <w:rFonts w:cs="Times New Roman"/>
          <w:szCs w:val="24"/>
        </w:rPr>
        <w:t xml:space="preserve">the </w:t>
      </w:r>
      <w:r w:rsidRPr="00395CE1">
        <w:rPr>
          <w:rFonts w:cs="Times New Roman"/>
          <w:szCs w:val="24"/>
        </w:rPr>
        <w:t xml:space="preserve">age and tenure of the sales personnel as moderators and establish </w:t>
      </w:r>
      <w:r w:rsidR="00602800" w:rsidRPr="00395CE1">
        <w:rPr>
          <w:rFonts w:cs="Times New Roman"/>
          <w:szCs w:val="24"/>
        </w:rPr>
        <w:t xml:space="preserve">the </w:t>
      </w:r>
      <w:r w:rsidRPr="00395CE1">
        <w:rPr>
          <w:rFonts w:cs="Times New Roman"/>
          <w:szCs w:val="24"/>
        </w:rPr>
        <w:t>existence of a negative association between tenure and perception of sales personnel on customer service.  However, older and more experienced sales personnel tend</w:t>
      </w:r>
      <w:r w:rsidR="00E85BFE" w:rsidRPr="00395CE1">
        <w:rPr>
          <w:rFonts w:cs="Times New Roman"/>
          <w:szCs w:val="24"/>
        </w:rPr>
        <w:t>ed</w:t>
      </w:r>
      <w:r w:rsidRPr="00395CE1">
        <w:rPr>
          <w:rFonts w:cs="Times New Roman"/>
          <w:szCs w:val="24"/>
        </w:rPr>
        <w:t xml:space="preserve"> to be more informed about the informal networks and workings of the organization and consequently expect</w:t>
      </w:r>
      <w:r w:rsidR="00E85BFE" w:rsidRPr="00395CE1">
        <w:rPr>
          <w:rFonts w:cs="Times New Roman"/>
          <w:szCs w:val="24"/>
        </w:rPr>
        <w:t>ed</w:t>
      </w:r>
      <w:r w:rsidRPr="00395CE1">
        <w:rPr>
          <w:rFonts w:cs="Times New Roman"/>
          <w:szCs w:val="24"/>
        </w:rPr>
        <w:t xml:space="preserve"> better customer service from serving employees. The study did not examine </w:t>
      </w:r>
      <w:r w:rsidR="00602800" w:rsidRPr="00395CE1">
        <w:rPr>
          <w:rFonts w:cs="Times New Roman"/>
          <w:szCs w:val="24"/>
        </w:rPr>
        <w:t xml:space="preserve">the </w:t>
      </w:r>
      <w:r w:rsidRPr="00395CE1">
        <w:rPr>
          <w:rFonts w:cs="Times New Roman"/>
          <w:szCs w:val="24"/>
        </w:rPr>
        <w:t xml:space="preserve">influences of management </w:t>
      </w:r>
      <w:r w:rsidR="00A9470C" w:rsidRPr="00395CE1">
        <w:rPr>
          <w:rFonts w:cs="Times New Roman"/>
          <w:szCs w:val="24"/>
        </w:rPr>
        <w:t>behaviour and</w:t>
      </w:r>
      <w:r w:rsidRPr="00395CE1">
        <w:rPr>
          <w:rFonts w:cs="Times New Roman"/>
          <w:szCs w:val="24"/>
        </w:rPr>
        <w:t xml:space="preserve"> working environment on customers care service.</w:t>
      </w:r>
    </w:p>
    <w:p w14:paraId="2614D5C4" w14:textId="77777777" w:rsidR="00FD6024" w:rsidRPr="00395CE1" w:rsidRDefault="00FD6024" w:rsidP="00395CE1">
      <w:pPr>
        <w:widowControl w:val="0"/>
        <w:autoSpaceDE w:val="0"/>
        <w:autoSpaceDN w:val="0"/>
        <w:adjustRightInd w:val="0"/>
        <w:rPr>
          <w:rFonts w:cs="Times New Roman"/>
          <w:szCs w:val="24"/>
        </w:rPr>
      </w:pPr>
    </w:p>
    <w:p w14:paraId="1EF3A47D" w14:textId="085977CE" w:rsidR="00C823F5" w:rsidRDefault="00C823F5" w:rsidP="00395CE1">
      <w:pPr>
        <w:widowControl w:val="0"/>
        <w:rPr>
          <w:rFonts w:cs="Times New Roman"/>
          <w:szCs w:val="24"/>
        </w:rPr>
      </w:pPr>
      <w:r w:rsidRPr="00395CE1">
        <w:rPr>
          <w:rFonts w:cs="Times New Roman"/>
          <w:noProof/>
          <w:szCs w:val="24"/>
        </w:rPr>
        <w:t>Tekin and Erol (2016)</w:t>
      </w:r>
      <w:r w:rsidRPr="00395CE1">
        <w:rPr>
          <w:rFonts w:cs="Times New Roman"/>
          <w:szCs w:val="24"/>
        </w:rPr>
        <w:t xml:space="preserve"> conducted a survey study in </w:t>
      </w:r>
      <w:r w:rsidR="00602800" w:rsidRPr="00395CE1">
        <w:rPr>
          <w:rFonts w:cs="Times New Roman"/>
          <w:szCs w:val="24"/>
        </w:rPr>
        <w:t xml:space="preserve">a </w:t>
      </w:r>
      <w:r w:rsidRPr="00395CE1">
        <w:rPr>
          <w:rFonts w:cs="Times New Roman"/>
          <w:szCs w:val="24"/>
        </w:rPr>
        <w:t xml:space="preserve">dental hospital in Turkey to investigate </w:t>
      </w:r>
      <w:r w:rsidR="00602800" w:rsidRPr="00395CE1">
        <w:rPr>
          <w:rFonts w:cs="Times New Roman"/>
          <w:szCs w:val="24"/>
        </w:rPr>
        <w:t xml:space="preserve">the </w:t>
      </w:r>
      <w:r w:rsidRPr="00395CE1">
        <w:rPr>
          <w:rFonts w:cs="Times New Roman"/>
          <w:szCs w:val="24"/>
        </w:rPr>
        <w:t xml:space="preserve">influence of level of productivity of hospital personnel defined as internal customers on the overall performance of the hospital and established that hospital staff who work with the highest productivity positively affects the general performance of the hospital and enhance the satisfaction level of the external customers (patients). However, the study did not examine </w:t>
      </w:r>
      <w:r w:rsidR="00602800" w:rsidRPr="00395CE1">
        <w:rPr>
          <w:rFonts w:cs="Times New Roman"/>
          <w:szCs w:val="24"/>
        </w:rPr>
        <w:t xml:space="preserve">the </w:t>
      </w:r>
      <w:r w:rsidRPr="00395CE1">
        <w:rPr>
          <w:rFonts w:cs="Times New Roman"/>
          <w:szCs w:val="24"/>
        </w:rPr>
        <w:t xml:space="preserve">influence of internal customer care management on the performance of individual employees, as well as </w:t>
      </w:r>
      <w:r w:rsidR="00602800" w:rsidRPr="00395CE1">
        <w:rPr>
          <w:rFonts w:cs="Times New Roman"/>
          <w:szCs w:val="24"/>
        </w:rPr>
        <w:t xml:space="preserve">the </w:t>
      </w:r>
      <w:r w:rsidRPr="00395CE1">
        <w:rPr>
          <w:rFonts w:cs="Times New Roman"/>
          <w:szCs w:val="24"/>
        </w:rPr>
        <w:t xml:space="preserve">influence working environment on internal customer care service. </w:t>
      </w:r>
    </w:p>
    <w:p w14:paraId="6B55C4C4" w14:textId="77777777" w:rsidR="00FD6024" w:rsidRPr="00395CE1" w:rsidRDefault="00FD6024" w:rsidP="00395CE1">
      <w:pPr>
        <w:widowControl w:val="0"/>
        <w:rPr>
          <w:rFonts w:cs="Times New Roman"/>
          <w:szCs w:val="24"/>
        </w:rPr>
      </w:pPr>
    </w:p>
    <w:p w14:paraId="03FA0C55" w14:textId="546A967A" w:rsidR="001E5AAE" w:rsidRDefault="001E5AAE" w:rsidP="00395CE1">
      <w:pPr>
        <w:widowControl w:val="0"/>
        <w:rPr>
          <w:rFonts w:cs="Times New Roman"/>
          <w:szCs w:val="24"/>
        </w:rPr>
      </w:pPr>
      <w:r w:rsidRPr="00395CE1">
        <w:rPr>
          <w:rFonts w:cs="Times New Roman"/>
          <w:noProof/>
          <w:szCs w:val="24"/>
        </w:rPr>
        <w:lastRenderedPageBreak/>
        <w:t>Nazeer, Zahid, and Azeem (2014)</w:t>
      </w:r>
      <w:r w:rsidR="00602800" w:rsidRPr="00395CE1">
        <w:rPr>
          <w:rFonts w:cs="Times New Roman"/>
          <w:noProof/>
          <w:szCs w:val="24"/>
        </w:rPr>
        <w:t xml:space="preserve"> </w:t>
      </w:r>
      <w:r w:rsidRPr="00395CE1">
        <w:rPr>
          <w:rFonts w:cs="Times New Roman"/>
          <w:szCs w:val="24"/>
        </w:rPr>
        <w:t xml:space="preserve">applied a descriptive research design to investigate if job satisfaction mediates between internal quality service and job performance among universities teaching staff in Pakistan and established that constant interaction between the serving employees (internal customers) </w:t>
      </w:r>
      <w:r w:rsidR="00E85BFE" w:rsidRPr="00395CE1">
        <w:rPr>
          <w:rFonts w:cs="Times New Roman"/>
          <w:szCs w:val="24"/>
        </w:rPr>
        <w:t xml:space="preserve">was </w:t>
      </w:r>
      <w:r w:rsidRPr="00395CE1">
        <w:rPr>
          <w:rFonts w:cs="Times New Roman"/>
          <w:szCs w:val="24"/>
        </w:rPr>
        <w:t xml:space="preserve">among the means for achievement for any organization. Nevertheless, the study did not look at influences of management, serving employees and working environment on internal customer care service. </w:t>
      </w:r>
    </w:p>
    <w:p w14:paraId="181BA927" w14:textId="77777777" w:rsidR="00FD6024" w:rsidRPr="00395CE1" w:rsidRDefault="00FD6024" w:rsidP="00395CE1">
      <w:pPr>
        <w:widowControl w:val="0"/>
        <w:rPr>
          <w:rFonts w:cs="Times New Roman"/>
          <w:szCs w:val="24"/>
        </w:rPr>
      </w:pPr>
    </w:p>
    <w:p w14:paraId="2AB7BFD8" w14:textId="697ABB0D" w:rsidR="00C55A89" w:rsidRPr="00395CE1" w:rsidRDefault="008E6F29" w:rsidP="00CF64A4">
      <w:pPr>
        <w:pStyle w:val="Heading1"/>
        <w:keepNext w:val="0"/>
        <w:keepLines w:val="0"/>
        <w:widowControl w:val="0"/>
        <w:numPr>
          <w:ilvl w:val="2"/>
          <w:numId w:val="23"/>
        </w:numPr>
        <w:ind w:left="567" w:hanging="567"/>
        <w:rPr>
          <w:rFonts w:cs="Times New Roman"/>
          <w:szCs w:val="24"/>
        </w:rPr>
      </w:pPr>
      <w:bookmarkStart w:id="74" w:name="_Toc78291793"/>
      <w:r w:rsidRPr="00CF64A4">
        <w:rPr>
          <w:rFonts w:cs="Times New Roman"/>
          <w:szCs w:val="24"/>
        </w:rPr>
        <w:t xml:space="preserve">Influence of the </w:t>
      </w:r>
      <w:r w:rsidR="00FD6024" w:rsidRPr="00CF64A4">
        <w:rPr>
          <w:rFonts w:cs="Times New Roman"/>
          <w:szCs w:val="24"/>
        </w:rPr>
        <w:t xml:space="preserve">Working Environment </w:t>
      </w:r>
      <w:proofErr w:type="gramStart"/>
      <w:r w:rsidR="00FD6024" w:rsidRPr="00CF64A4">
        <w:rPr>
          <w:rFonts w:cs="Times New Roman"/>
          <w:szCs w:val="24"/>
        </w:rPr>
        <w:t>On</w:t>
      </w:r>
      <w:proofErr w:type="gramEnd"/>
      <w:r w:rsidR="00FD6024" w:rsidRPr="00CF64A4">
        <w:rPr>
          <w:rFonts w:cs="Times New Roman"/>
          <w:szCs w:val="24"/>
        </w:rPr>
        <w:t xml:space="preserve"> </w:t>
      </w:r>
      <w:r w:rsidR="00FD6024">
        <w:rPr>
          <w:rFonts w:cs="Times New Roman"/>
          <w:szCs w:val="24"/>
        </w:rPr>
        <w:t>t</w:t>
      </w:r>
      <w:r w:rsidR="00FD6024" w:rsidRPr="00CF64A4">
        <w:rPr>
          <w:rFonts w:cs="Times New Roman"/>
          <w:szCs w:val="24"/>
        </w:rPr>
        <w:t>he Customer Care Services</w:t>
      </w:r>
      <w:bookmarkEnd w:id="74"/>
    </w:p>
    <w:p w14:paraId="66478653" w14:textId="2466D0B2" w:rsidR="00140130" w:rsidRDefault="00140130" w:rsidP="00395CE1">
      <w:pPr>
        <w:widowControl w:val="0"/>
        <w:shd w:val="clear" w:color="auto" w:fill="FFFFFF"/>
        <w:rPr>
          <w:rFonts w:cs="Times New Roman"/>
          <w:szCs w:val="24"/>
        </w:rPr>
      </w:pPr>
      <w:r w:rsidRPr="00395CE1">
        <w:rPr>
          <w:rFonts w:cs="Times New Roman"/>
          <w:noProof/>
          <w:szCs w:val="24"/>
        </w:rPr>
        <w:t xml:space="preserve">Noblet </w:t>
      </w:r>
      <w:r w:rsidR="001626BB" w:rsidRPr="00395CE1">
        <w:rPr>
          <w:rFonts w:cs="Times New Roman"/>
          <w:noProof/>
          <w:szCs w:val="24"/>
        </w:rPr>
        <w:t>(</w:t>
      </w:r>
      <w:r w:rsidRPr="00395CE1">
        <w:rPr>
          <w:rFonts w:cs="Times New Roman"/>
          <w:noProof/>
          <w:szCs w:val="24"/>
        </w:rPr>
        <w:t>2009)</w:t>
      </w:r>
      <w:r w:rsidRPr="00395CE1">
        <w:rPr>
          <w:rFonts w:cs="Times New Roman"/>
          <w:szCs w:val="24"/>
        </w:rPr>
        <w:t xml:space="preserve"> applied </w:t>
      </w:r>
      <w:r w:rsidRPr="00395CE1">
        <w:rPr>
          <w:rFonts w:cs="Times New Roman"/>
          <w:szCs w:val="24"/>
          <w:shd w:val="clear" w:color="auto" w:fill="FFFFFF"/>
        </w:rPr>
        <w:t xml:space="preserve">qualitative and quantitative research methods </w:t>
      </w:r>
      <w:r w:rsidR="00BE3AB7" w:rsidRPr="00395CE1">
        <w:rPr>
          <w:rFonts w:cs="Times New Roman"/>
          <w:szCs w:val="24"/>
          <w:shd w:val="clear" w:color="auto" w:fill="FFFFFF"/>
        </w:rPr>
        <w:t>to examine how</w:t>
      </w:r>
      <w:r w:rsidR="00602800" w:rsidRPr="00395CE1">
        <w:rPr>
          <w:rFonts w:cs="Times New Roman"/>
          <w:szCs w:val="24"/>
          <w:shd w:val="clear" w:color="auto" w:fill="FFFFFF"/>
        </w:rPr>
        <w:t xml:space="preserve"> </w:t>
      </w:r>
      <w:r w:rsidRPr="00395CE1">
        <w:rPr>
          <w:rFonts w:cs="Times New Roman"/>
          <w:szCs w:val="24"/>
          <w:shd w:val="clear" w:color="auto" w:fill="FFFFFF"/>
        </w:rPr>
        <w:t>psycho-social work features can influence employees to not having the self-confidence or understanding to recognize or deal with organizational-level issues</w:t>
      </w:r>
      <w:r w:rsidR="00BE3AB7" w:rsidRPr="00395CE1">
        <w:rPr>
          <w:rFonts w:cs="Times New Roman"/>
          <w:szCs w:val="24"/>
          <w:shd w:val="clear" w:color="auto" w:fill="FFFFFF"/>
        </w:rPr>
        <w:t>. From their findings</w:t>
      </w:r>
      <w:r w:rsidR="00602800" w:rsidRPr="00395CE1">
        <w:rPr>
          <w:rFonts w:cs="Times New Roman"/>
          <w:szCs w:val="24"/>
          <w:shd w:val="clear" w:color="auto" w:fill="FFFFFF"/>
        </w:rPr>
        <w:t>,</w:t>
      </w:r>
      <w:r w:rsidR="00BE3AB7" w:rsidRPr="00395CE1">
        <w:rPr>
          <w:rFonts w:cs="Times New Roman"/>
          <w:szCs w:val="24"/>
          <w:shd w:val="clear" w:color="auto" w:fill="FFFFFF"/>
        </w:rPr>
        <w:t xml:space="preserve"> </w:t>
      </w:r>
      <w:r w:rsidR="00A9470C" w:rsidRPr="00395CE1">
        <w:rPr>
          <w:rFonts w:cs="Times New Roman"/>
          <w:szCs w:val="24"/>
          <w:shd w:val="clear" w:color="auto" w:fill="FFFFFF"/>
        </w:rPr>
        <w:t>they</w:t>
      </w:r>
      <w:r w:rsidR="00A9470C" w:rsidRPr="00395CE1">
        <w:rPr>
          <w:rFonts w:cs="Times New Roman"/>
          <w:szCs w:val="24"/>
        </w:rPr>
        <w:t xml:space="preserve"> stated</w:t>
      </w:r>
      <w:r w:rsidRPr="00395CE1">
        <w:rPr>
          <w:rFonts w:cs="Times New Roman"/>
          <w:szCs w:val="24"/>
        </w:rPr>
        <w:t xml:space="preserve"> that more consideration should be paid in recognizing and dealing with </w:t>
      </w:r>
      <w:r w:rsidR="00602800" w:rsidRPr="00395CE1">
        <w:rPr>
          <w:rFonts w:cs="Times New Roman"/>
          <w:szCs w:val="24"/>
        </w:rPr>
        <w:t xml:space="preserve">the </w:t>
      </w:r>
      <w:r w:rsidRPr="00395CE1">
        <w:rPr>
          <w:rFonts w:cs="Times New Roman"/>
          <w:szCs w:val="24"/>
        </w:rPr>
        <w:t>working environment for the reason that when employee</w:t>
      </w:r>
      <w:r w:rsidR="00602800" w:rsidRPr="00395CE1">
        <w:rPr>
          <w:rFonts w:cs="Times New Roman"/>
          <w:szCs w:val="24"/>
        </w:rPr>
        <w:t>s</w:t>
      </w:r>
      <w:r w:rsidRPr="00395CE1">
        <w:rPr>
          <w:rFonts w:cs="Times New Roman"/>
          <w:szCs w:val="24"/>
        </w:rPr>
        <w:t xml:space="preserve"> ha</w:t>
      </w:r>
      <w:r w:rsidR="00602800" w:rsidRPr="00395CE1">
        <w:rPr>
          <w:rFonts w:cs="Times New Roman"/>
          <w:szCs w:val="24"/>
        </w:rPr>
        <w:t>ve</w:t>
      </w:r>
      <w:r w:rsidRPr="00395CE1">
        <w:rPr>
          <w:rFonts w:cs="Times New Roman"/>
          <w:szCs w:val="24"/>
        </w:rPr>
        <w:t xml:space="preserve"> </w:t>
      </w:r>
      <w:r w:rsidR="00602800" w:rsidRPr="00395CE1">
        <w:rPr>
          <w:rFonts w:cs="Times New Roman"/>
          <w:szCs w:val="24"/>
        </w:rPr>
        <w:t xml:space="preserve">a </w:t>
      </w:r>
      <w:r w:rsidRPr="00395CE1">
        <w:rPr>
          <w:rFonts w:cs="Times New Roman"/>
          <w:szCs w:val="24"/>
        </w:rPr>
        <w:t xml:space="preserve">negative perception </w:t>
      </w:r>
      <w:r w:rsidR="00602800" w:rsidRPr="00395CE1">
        <w:rPr>
          <w:rFonts w:cs="Times New Roman"/>
          <w:szCs w:val="24"/>
        </w:rPr>
        <w:t>of</w:t>
      </w:r>
      <w:r w:rsidRPr="00395CE1">
        <w:rPr>
          <w:rFonts w:cs="Times New Roman"/>
          <w:szCs w:val="24"/>
        </w:rPr>
        <w:t xml:space="preserve"> their work environment</w:t>
      </w:r>
      <w:r w:rsidR="00602800" w:rsidRPr="00395CE1">
        <w:rPr>
          <w:rFonts w:cs="Times New Roman"/>
          <w:szCs w:val="24"/>
        </w:rPr>
        <w:t>. Hence,</w:t>
      </w:r>
      <w:r w:rsidRPr="00395CE1">
        <w:rPr>
          <w:rFonts w:cs="Times New Roman"/>
          <w:szCs w:val="24"/>
        </w:rPr>
        <w:t xml:space="preserve"> they suffer</w:t>
      </w:r>
      <w:r w:rsidR="00E85BFE" w:rsidRPr="00395CE1">
        <w:rPr>
          <w:rFonts w:cs="Times New Roman"/>
          <w:szCs w:val="24"/>
        </w:rPr>
        <w:t>ed</w:t>
      </w:r>
      <w:r w:rsidRPr="00395CE1">
        <w:rPr>
          <w:rFonts w:cs="Times New Roman"/>
          <w:szCs w:val="24"/>
        </w:rPr>
        <w:t xml:space="preserve"> from persistent stress that affect</w:t>
      </w:r>
      <w:r w:rsidR="00E85BFE" w:rsidRPr="00395CE1">
        <w:rPr>
          <w:rFonts w:cs="Times New Roman"/>
          <w:szCs w:val="24"/>
        </w:rPr>
        <w:t>ed</w:t>
      </w:r>
      <w:r w:rsidRPr="00395CE1">
        <w:rPr>
          <w:rFonts w:cs="Times New Roman"/>
          <w:szCs w:val="24"/>
        </w:rPr>
        <w:t xml:space="preserve"> their service delivery. The study did not focus </w:t>
      </w:r>
      <w:r w:rsidR="00602800" w:rsidRPr="00395CE1">
        <w:rPr>
          <w:rFonts w:cs="Times New Roman"/>
          <w:szCs w:val="24"/>
        </w:rPr>
        <w:t>on the</w:t>
      </w:r>
      <w:r w:rsidRPr="00395CE1">
        <w:rPr>
          <w:rFonts w:cs="Times New Roman"/>
          <w:szCs w:val="24"/>
        </w:rPr>
        <w:t xml:space="preserve"> influences of management </w:t>
      </w:r>
      <w:r w:rsidR="003D3BD5" w:rsidRPr="00395CE1">
        <w:rPr>
          <w:rFonts w:cs="Times New Roman"/>
          <w:szCs w:val="24"/>
          <w:lang w:eastAsia="en-GB"/>
        </w:rPr>
        <w:t>behaviour</w:t>
      </w:r>
      <w:r w:rsidR="00602800" w:rsidRPr="00395CE1">
        <w:rPr>
          <w:rFonts w:cs="Times New Roman"/>
          <w:szCs w:val="24"/>
          <w:lang w:eastAsia="en-GB"/>
        </w:rPr>
        <w:t xml:space="preserve"> </w:t>
      </w:r>
      <w:r w:rsidRPr="00395CE1">
        <w:rPr>
          <w:rFonts w:cs="Times New Roman"/>
          <w:szCs w:val="24"/>
        </w:rPr>
        <w:t xml:space="preserve">as well as of serving </w:t>
      </w:r>
      <w:r w:rsidR="00440EB4" w:rsidRPr="00395CE1">
        <w:rPr>
          <w:rFonts w:cs="Times New Roman"/>
          <w:szCs w:val="24"/>
        </w:rPr>
        <w:t>employees</w:t>
      </w:r>
      <w:r w:rsidR="00602800" w:rsidRPr="00395CE1">
        <w:rPr>
          <w:rFonts w:cs="Times New Roman"/>
          <w:szCs w:val="24"/>
        </w:rPr>
        <w:t xml:space="preserve"> </w:t>
      </w:r>
      <w:r w:rsidR="003D3BD5" w:rsidRPr="00395CE1">
        <w:rPr>
          <w:rFonts w:cs="Times New Roman"/>
          <w:szCs w:val="24"/>
          <w:lang w:eastAsia="en-GB"/>
        </w:rPr>
        <w:t>behaviour</w:t>
      </w:r>
      <w:r w:rsidR="00602800" w:rsidRPr="00395CE1">
        <w:rPr>
          <w:rFonts w:cs="Times New Roman"/>
          <w:szCs w:val="24"/>
          <w:lang w:eastAsia="en-GB"/>
        </w:rPr>
        <w:t xml:space="preserve"> </w:t>
      </w:r>
      <w:r w:rsidRPr="00395CE1">
        <w:rPr>
          <w:rFonts w:cs="Times New Roman"/>
          <w:szCs w:val="24"/>
        </w:rPr>
        <w:t>on internal customer care service.</w:t>
      </w:r>
    </w:p>
    <w:p w14:paraId="1760F084" w14:textId="77777777" w:rsidR="00FD6024" w:rsidRPr="00395CE1" w:rsidRDefault="00FD6024" w:rsidP="00395CE1">
      <w:pPr>
        <w:widowControl w:val="0"/>
        <w:shd w:val="clear" w:color="auto" w:fill="FFFFFF"/>
        <w:rPr>
          <w:rFonts w:cs="Times New Roman"/>
          <w:szCs w:val="24"/>
        </w:rPr>
      </w:pPr>
    </w:p>
    <w:p w14:paraId="60F91B95" w14:textId="7CF7C61A" w:rsidR="00440EB4" w:rsidRDefault="00675F40" w:rsidP="00395CE1">
      <w:pPr>
        <w:shd w:val="clear" w:color="auto" w:fill="FFFFFF"/>
        <w:rPr>
          <w:rFonts w:cs="Times New Roman"/>
          <w:szCs w:val="24"/>
        </w:rPr>
      </w:pPr>
      <w:r w:rsidRPr="00395CE1">
        <w:rPr>
          <w:rFonts w:cs="Times New Roman"/>
          <w:noProof/>
          <w:szCs w:val="24"/>
        </w:rPr>
        <w:t xml:space="preserve">Kiruja </w:t>
      </w:r>
      <w:r w:rsidR="001626BB" w:rsidRPr="00395CE1">
        <w:rPr>
          <w:rFonts w:cs="Times New Roman"/>
          <w:noProof/>
          <w:szCs w:val="24"/>
        </w:rPr>
        <w:t>and</w:t>
      </w:r>
      <w:r w:rsidRPr="00395CE1">
        <w:rPr>
          <w:rFonts w:cs="Times New Roman"/>
          <w:noProof/>
          <w:szCs w:val="24"/>
        </w:rPr>
        <w:t xml:space="preserve"> Kabare </w:t>
      </w:r>
      <w:r w:rsidR="001626BB" w:rsidRPr="00395CE1">
        <w:rPr>
          <w:rFonts w:cs="Times New Roman"/>
          <w:noProof/>
          <w:szCs w:val="24"/>
        </w:rPr>
        <w:t>(</w:t>
      </w:r>
      <w:r w:rsidRPr="00395CE1">
        <w:rPr>
          <w:rFonts w:cs="Times New Roman"/>
          <w:noProof/>
          <w:szCs w:val="24"/>
        </w:rPr>
        <w:t>2013</w:t>
      </w:r>
      <w:r w:rsidR="00A9470C" w:rsidRPr="00395CE1">
        <w:rPr>
          <w:rFonts w:cs="Times New Roman"/>
          <w:noProof/>
          <w:szCs w:val="24"/>
        </w:rPr>
        <w:t>)</w:t>
      </w:r>
      <w:r w:rsidR="00A9470C" w:rsidRPr="00395CE1">
        <w:rPr>
          <w:rFonts w:cs="Times New Roman"/>
          <w:szCs w:val="24"/>
        </w:rPr>
        <w:t xml:space="preserve"> carried</w:t>
      </w:r>
      <w:r w:rsidRPr="00395CE1">
        <w:rPr>
          <w:rFonts w:cs="Times New Roman"/>
          <w:szCs w:val="24"/>
        </w:rPr>
        <w:t xml:space="preserve"> out a descriptive research study and applied correlation analysis</w:t>
      </w:r>
      <w:r w:rsidR="00E85BFE" w:rsidRPr="00395CE1">
        <w:rPr>
          <w:rFonts w:cs="Times New Roman"/>
          <w:szCs w:val="24"/>
        </w:rPr>
        <w:t xml:space="preserve"> and ANOVA to assess the link between the</w:t>
      </w:r>
      <w:r w:rsidRPr="00395CE1">
        <w:rPr>
          <w:rFonts w:cs="Times New Roman"/>
          <w:szCs w:val="24"/>
        </w:rPr>
        <w:t xml:space="preserve"> work environment </w:t>
      </w:r>
      <w:r w:rsidR="00E85BFE" w:rsidRPr="00395CE1">
        <w:rPr>
          <w:rFonts w:cs="Times New Roman"/>
          <w:szCs w:val="24"/>
        </w:rPr>
        <w:t xml:space="preserve">and </w:t>
      </w:r>
      <w:r w:rsidRPr="00395CE1">
        <w:rPr>
          <w:rFonts w:cs="Times New Roman"/>
          <w:szCs w:val="24"/>
        </w:rPr>
        <w:t xml:space="preserve">employees’ performance in public </w:t>
      </w:r>
      <w:r w:rsidR="00BE3AB7" w:rsidRPr="00395CE1">
        <w:rPr>
          <w:rFonts w:cs="Times New Roman"/>
          <w:szCs w:val="24"/>
        </w:rPr>
        <w:t>m</w:t>
      </w:r>
      <w:r w:rsidRPr="00395CE1">
        <w:rPr>
          <w:rFonts w:cs="Times New Roman"/>
          <w:szCs w:val="24"/>
        </w:rPr>
        <w:t>iddle</w:t>
      </w:r>
      <w:r w:rsidR="00602800" w:rsidRPr="00395CE1">
        <w:rPr>
          <w:rFonts w:cs="Times New Roman"/>
          <w:szCs w:val="24"/>
        </w:rPr>
        <w:t>-</w:t>
      </w:r>
      <w:r w:rsidR="00BE3AB7" w:rsidRPr="00395CE1">
        <w:rPr>
          <w:rFonts w:cs="Times New Roman"/>
          <w:szCs w:val="24"/>
        </w:rPr>
        <w:t>l</w:t>
      </w:r>
      <w:r w:rsidRPr="00395CE1">
        <w:rPr>
          <w:rFonts w:cs="Times New Roman"/>
          <w:szCs w:val="24"/>
        </w:rPr>
        <w:t xml:space="preserve">evel TIVET </w:t>
      </w:r>
      <w:r w:rsidR="00BE3AB7" w:rsidRPr="00395CE1">
        <w:rPr>
          <w:rFonts w:cs="Times New Roman"/>
          <w:szCs w:val="24"/>
        </w:rPr>
        <w:t>i</w:t>
      </w:r>
      <w:r w:rsidRPr="00395CE1">
        <w:rPr>
          <w:rFonts w:cs="Times New Roman"/>
          <w:szCs w:val="24"/>
        </w:rPr>
        <w:t xml:space="preserve">nstitutions in </w:t>
      </w:r>
      <w:r w:rsidR="00440EB4" w:rsidRPr="00395CE1">
        <w:rPr>
          <w:rFonts w:cs="Times New Roman"/>
          <w:szCs w:val="24"/>
        </w:rPr>
        <w:t>Kenya and</w:t>
      </w:r>
      <w:r w:rsidRPr="00395CE1">
        <w:rPr>
          <w:rFonts w:cs="Times New Roman"/>
          <w:szCs w:val="24"/>
        </w:rPr>
        <w:t xml:space="preserve"> establish </w:t>
      </w:r>
      <w:r w:rsidR="00AC5CED" w:rsidRPr="00395CE1">
        <w:rPr>
          <w:rFonts w:cs="Times New Roman"/>
          <w:szCs w:val="24"/>
        </w:rPr>
        <w:t xml:space="preserve">that </w:t>
      </w:r>
      <w:r w:rsidR="00E85BFE" w:rsidRPr="00395CE1">
        <w:rPr>
          <w:rFonts w:cs="Times New Roman"/>
          <w:szCs w:val="24"/>
        </w:rPr>
        <w:t>it wa</w:t>
      </w:r>
      <w:r w:rsidRPr="00395CE1">
        <w:rPr>
          <w:rFonts w:cs="Times New Roman"/>
          <w:szCs w:val="24"/>
        </w:rPr>
        <w:t xml:space="preserve">s essential to improve working environments in </w:t>
      </w:r>
      <w:r w:rsidR="00AC5CED" w:rsidRPr="00395CE1">
        <w:rPr>
          <w:rFonts w:cs="Times New Roman"/>
          <w:szCs w:val="24"/>
        </w:rPr>
        <w:t>the institution</w:t>
      </w:r>
      <w:r w:rsidRPr="00395CE1">
        <w:rPr>
          <w:rFonts w:cs="Times New Roman"/>
          <w:szCs w:val="24"/>
        </w:rPr>
        <w:t xml:space="preserve"> to</w:t>
      </w:r>
      <w:r w:rsidR="00AC5CED" w:rsidRPr="00395CE1">
        <w:rPr>
          <w:rFonts w:cs="Times New Roman"/>
          <w:szCs w:val="24"/>
        </w:rPr>
        <w:t xml:space="preserve"> </w:t>
      </w:r>
      <w:r w:rsidR="00AC5CED" w:rsidRPr="00395CE1">
        <w:rPr>
          <w:rFonts w:cs="Times New Roman"/>
          <w:szCs w:val="24"/>
        </w:rPr>
        <w:lastRenderedPageBreak/>
        <w:t>promot</w:t>
      </w:r>
      <w:r w:rsidRPr="00395CE1">
        <w:rPr>
          <w:rFonts w:cs="Times New Roman"/>
          <w:szCs w:val="24"/>
        </w:rPr>
        <w:t>e employees</w:t>
      </w:r>
      <w:r w:rsidR="00AC5CED" w:rsidRPr="00395CE1">
        <w:rPr>
          <w:rFonts w:cs="Times New Roman"/>
          <w:szCs w:val="24"/>
        </w:rPr>
        <w:t xml:space="preserve"> job performance. </w:t>
      </w:r>
      <w:r w:rsidR="00440EB4" w:rsidRPr="00395CE1">
        <w:rPr>
          <w:rFonts w:cs="Times New Roman"/>
          <w:szCs w:val="24"/>
        </w:rPr>
        <w:t>Nevertheless</w:t>
      </w:r>
      <w:r w:rsidRPr="00395CE1">
        <w:rPr>
          <w:rFonts w:cs="Times New Roman"/>
          <w:szCs w:val="24"/>
        </w:rPr>
        <w:t xml:space="preserve">, </w:t>
      </w:r>
      <w:r w:rsidR="00440EB4" w:rsidRPr="00395CE1">
        <w:rPr>
          <w:rFonts w:cs="Times New Roman"/>
          <w:szCs w:val="24"/>
        </w:rPr>
        <w:t xml:space="preserve">the study did not examine </w:t>
      </w:r>
      <w:r w:rsidR="00602800" w:rsidRPr="00395CE1">
        <w:rPr>
          <w:rFonts w:cs="Times New Roman"/>
          <w:szCs w:val="24"/>
        </w:rPr>
        <w:t xml:space="preserve">the </w:t>
      </w:r>
      <w:r w:rsidR="00440EB4" w:rsidRPr="00395CE1">
        <w:rPr>
          <w:rFonts w:cs="Times New Roman"/>
          <w:szCs w:val="24"/>
        </w:rPr>
        <w:t xml:space="preserve">influences of management </w:t>
      </w:r>
      <w:r w:rsidR="00A9470C" w:rsidRPr="00395CE1">
        <w:rPr>
          <w:rFonts w:cs="Times New Roman"/>
          <w:szCs w:val="24"/>
          <w:lang w:eastAsia="en-GB"/>
        </w:rPr>
        <w:t>behaviour</w:t>
      </w:r>
      <w:r w:rsidR="00A9470C" w:rsidRPr="00395CE1">
        <w:rPr>
          <w:rFonts w:cs="Times New Roman"/>
          <w:szCs w:val="24"/>
        </w:rPr>
        <w:t xml:space="preserve"> on</w:t>
      </w:r>
      <w:r w:rsidR="00440EB4" w:rsidRPr="00395CE1">
        <w:rPr>
          <w:rFonts w:cs="Times New Roman"/>
          <w:szCs w:val="24"/>
        </w:rPr>
        <w:t xml:space="preserve"> internal customers care service.</w:t>
      </w:r>
    </w:p>
    <w:p w14:paraId="4877BE98" w14:textId="77777777" w:rsidR="00FD6024" w:rsidRPr="00395CE1" w:rsidRDefault="00FD6024" w:rsidP="00395CE1">
      <w:pPr>
        <w:shd w:val="clear" w:color="auto" w:fill="FFFFFF"/>
        <w:rPr>
          <w:rFonts w:cs="Times New Roman"/>
          <w:szCs w:val="24"/>
        </w:rPr>
      </w:pPr>
    </w:p>
    <w:p w14:paraId="4FA3FF84" w14:textId="34D79D78" w:rsidR="00DB0C73" w:rsidRDefault="00AC3605" w:rsidP="00395CE1">
      <w:pPr>
        <w:widowControl w:val="0"/>
        <w:shd w:val="clear" w:color="auto" w:fill="FFFFFF"/>
        <w:rPr>
          <w:rFonts w:cs="Times New Roman"/>
          <w:szCs w:val="24"/>
        </w:rPr>
      </w:pPr>
      <w:r w:rsidRPr="00395CE1">
        <w:rPr>
          <w:rFonts w:cs="Times New Roman"/>
          <w:noProof/>
          <w:szCs w:val="24"/>
        </w:rPr>
        <w:t xml:space="preserve">Agbozo </w:t>
      </w:r>
      <w:r w:rsidR="001626BB" w:rsidRPr="00395CE1">
        <w:rPr>
          <w:rFonts w:cs="Times New Roman"/>
          <w:noProof/>
          <w:szCs w:val="24"/>
        </w:rPr>
        <w:t>(</w:t>
      </w:r>
      <w:r w:rsidRPr="00395CE1">
        <w:rPr>
          <w:rFonts w:cs="Times New Roman"/>
          <w:noProof/>
          <w:szCs w:val="24"/>
        </w:rPr>
        <w:t>2017)</w:t>
      </w:r>
      <w:r w:rsidR="00F01031" w:rsidRPr="00395CE1">
        <w:rPr>
          <w:rFonts w:cs="Times New Roman"/>
          <w:noProof/>
          <w:szCs w:val="24"/>
        </w:rPr>
        <w:t xml:space="preserve"> </w:t>
      </w:r>
      <w:r w:rsidR="00A9470C" w:rsidRPr="00395CE1">
        <w:rPr>
          <w:rFonts w:cs="Times New Roman"/>
          <w:szCs w:val="24"/>
        </w:rPr>
        <w:t>carried</w:t>
      </w:r>
      <w:r w:rsidR="00DB0C73" w:rsidRPr="00395CE1">
        <w:rPr>
          <w:rFonts w:cs="Times New Roman"/>
          <w:szCs w:val="24"/>
        </w:rPr>
        <w:t xml:space="preserve"> out a descriptive research study to </w:t>
      </w:r>
      <w:r w:rsidR="00A9470C" w:rsidRPr="00395CE1">
        <w:rPr>
          <w:rFonts w:cs="Times New Roman"/>
          <w:szCs w:val="24"/>
        </w:rPr>
        <w:t>assess the</w:t>
      </w:r>
      <w:r w:rsidR="0064549F" w:rsidRPr="00395CE1">
        <w:rPr>
          <w:rFonts w:cs="Times New Roman"/>
          <w:szCs w:val="24"/>
        </w:rPr>
        <w:t xml:space="preserve"> effect of work environment on job satisfaction</w:t>
      </w:r>
      <w:r w:rsidRPr="00395CE1">
        <w:rPr>
          <w:rFonts w:cs="Times New Roman"/>
          <w:szCs w:val="24"/>
        </w:rPr>
        <w:t xml:space="preserve"> and service delivery among </w:t>
      </w:r>
      <w:r w:rsidR="00DB0C73" w:rsidRPr="00395CE1">
        <w:rPr>
          <w:rFonts w:cs="Times New Roman"/>
          <w:szCs w:val="24"/>
        </w:rPr>
        <w:t>employees from</w:t>
      </w:r>
      <w:r w:rsidR="0064549F" w:rsidRPr="00395CE1">
        <w:rPr>
          <w:rFonts w:cs="Times New Roman"/>
          <w:szCs w:val="24"/>
        </w:rPr>
        <w:t xml:space="preserve"> the banking sector in Ghana </w:t>
      </w:r>
      <w:r w:rsidR="00DB0C73" w:rsidRPr="00395CE1">
        <w:rPr>
          <w:rFonts w:cs="Times New Roman"/>
          <w:szCs w:val="24"/>
        </w:rPr>
        <w:t xml:space="preserve">and </w:t>
      </w:r>
      <w:r w:rsidR="00A9470C" w:rsidRPr="00395CE1">
        <w:rPr>
          <w:rFonts w:cs="Times New Roman"/>
          <w:szCs w:val="24"/>
        </w:rPr>
        <w:t>revealed that</w:t>
      </w:r>
      <w:r w:rsidR="00DB0C73" w:rsidRPr="00395CE1">
        <w:rPr>
          <w:rFonts w:cs="Times New Roman"/>
          <w:szCs w:val="24"/>
        </w:rPr>
        <w:t xml:space="preserve"> </w:t>
      </w:r>
      <w:r w:rsidR="00602800" w:rsidRPr="00395CE1">
        <w:rPr>
          <w:rFonts w:cs="Times New Roman"/>
          <w:szCs w:val="24"/>
        </w:rPr>
        <w:t xml:space="preserve">a </w:t>
      </w:r>
      <w:r w:rsidR="00DB0C73" w:rsidRPr="00395CE1">
        <w:rPr>
          <w:rFonts w:cs="Times New Roman"/>
          <w:szCs w:val="24"/>
        </w:rPr>
        <w:t>workplace environment comprising of physical work support from co</w:t>
      </w:r>
      <w:r w:rsidR="003D3BD5" w:rsidRPr="00395CE1">
        <w:rPr>
          <w:rFonts w:cs="Times New Roman"/>
          <w:szCs w:val="24"/>
        </w:rPr>
        <w:t>-</w:t>
      </w:r>
      <w:r w:rsidR="00E85BFE" w:rsidRPr="00395CE1">
        <w:rPr>
          <w:rFonts w:cs="Times New Roman"/>
          <w:szCs w:val="24"/>
        </w:rPr>
        <w:t>workers and supervisors wa</w:t>
      </w:r>
      <w:r w:rsidR="00DB0C73" w:rsidRPr="00395CE1">
        <w:rPr>
          <w:rFonts w:cs="Times New Roman"/>
          <w:szCs w:val="24"/>
        </w:rPr>
        <w:t xml:space="preserve">s a source of job satisfaction and enhanced work </w:t>
      </w:r>
      <w:r w:rsidR="00BE3AB7" w:rsidRPr="00395CE1">
        <w:rPr>
          <w:rFonts w:cs="Times New Roman"/>
          <w:szCs w:val="24"/>
        </w:rPr>
        <w:t xml:space="preserve">performance and </w:t>
      </w:r>
      <w:r w:rsidR="00DB0C73" w:rsidRPr="00395CE1">
        <w:rPr>
          <w:rFonts w:cs="Times New Roman"/>
          <w:szCs w:val="24"/>
        </w:rPr>
        <w:t xml:space="preserve">service delivery. However, the study did not look at </w:t>
      </w:r>
      <w:r w:rsidR="00602800" w:rsidRPr="00395CE1">
        <w:rPr>
          <w:rFonts w:cs="Times New Roman"/>
          <w:szCs w:val="24"/>
        </w:rPr>
        <w:t xml:space="preserve">the </w:t>
      </w:r>
      <w:r w:rsidR="00DB0C73" w:rsidRPr="00395CE1">
        <w:rPr>
          <w:rFonts w:cs="Times New Roman"/>
          <w:szCs w:val="24"/>
        </w:rPr>
        <w:t xml:space="preserve">influences of management </w:t>
      </w:r>
      <w:r w:rsidR="00A9470C" w:rsidRPr="00395CE1">
        <w:rPr>
          <w:rFonts w:cs="Times New Roman"/>
          <w:szCs w:val="24"/>
          <w:lang w:eastAsia="en-GB"/>
        </w:rPr>
        <w:t>behaviour</w:t>
      </w:r>
      <w:r w:rsidR="00A9470C" w:rsidRPr="00395CE1">
        <w:rPr>
          <w:rFonts w:cs="Times New Roman"/>
          <w:szCs w:val="24"/>
        </w:rPr>
        <w:t xml:space="preserve"> and</w:t>
      </w:r>
      <w:r w:rsidR="00DB0C73" w:rsidRPr="00395CE1">
        <w:rPr>
          <w:rFonts w:cs="Times New Roman"/>
          <w:szCs w:val="24"/>
        </w:rPr>
        <w:t xml:space="preserve"> serving employees </w:t>
      </w:r>
      <w:r w:rsidR="00A9470C" w:rsidRPr="00395CE1">
        <w:rPr>
          <w:rFonts w:cs="Times New Roman"/>
          <w:szCs w:val="24"/>
          <w:lang w:eastAsia="en-GB"/>
        </w:rPr>
        <w:t>behaviour</w:t>
      </w:r>
      <w:r w:rsidR="00A9470C" w:rsidRPr="00395CE1">
        <w:rPr>
          <w:rFonts w:cs="Times New Roman"/>
          <w:szCs w:val="24"/>
        </w:rPr>
        <w:t xml:space="preserve"> on</w:t>
      </w:r>
      <w:r w:rsidR="00DB0C73" w:rsidRPr="00395CE1">
        <w:rPr>
          <w:rFonts w:cs="Times New Roman"/>
          <w:szCs w:val="24"/>
        </w:rPr>
        <w:t xml:space="preserve"> internal customer care service.</w:t>
      </w:r>
    </w:p>
    <w:p w14:paraId="4EC0CCAD" w14:textId="77777777" w:rsidR="00FD6024" w:rsidRPr="00395CE1" w:rsidRDefault="00FD6024" w:rsidP="00395CE1">
      <w:pPr>
        <w:widowControl w:val="0"/>
        <w:shd w:val="clear" w:color="auto" w:fill="FFFFFF"/>
        <w:rPr>
          <w:rFonts w:cs="Times New Roman"/>
          <w:szCs w:val="24"/>
        </w:rPr>
      </w:pPr>
    </w:p>
    <w:p w14:paraId="618E435E" w14:textId="5578D8A5" w:rsidR="00BA15AB" w:rsidRDefault="00FB23DB" w:rsidP="00395CE1">
      <w:pPr>
        <w:widowControl w:val="0"/>
        <w:shd w:val="clear" w:color="auto" w:fill="FFFFFF"/>
        <w:rPr>
          <w:rFonts w:cs="Times New Roman"/>
          <w:szCs w:val="24"/>
        </w:rPr>
      </w:pPr>
      <w:r w:rsidRPr="00395CE1">
        <w:rPr>
          <w:rFonts w:cs="Times New Roman"/>
          <w:noProof/>
          <w:szCs w:val="24"/>
        </w:rPr>
        <w:t xml:space="preserve">Boles, Pelletier </w:t>
      </w:r>
      <w:r w:rsidR="001626BB" w:rsidRPr="00395CE1">
        <w:rPr>
          <w:rFonts w:cs="Times New Roman"/>
          <w:noProof/>
          <w:szCs w:val="24"/>
        </w:rPr>
        <w:t>and</w:t>
      </w:r>
      <w:r w:rsidRPr="00395CE1">
        <w:rPr>
          <w:rFonts w:cs="Times New Roman"/>
          <w:noProof/>
          <w:szCs w:val="24"/>
        </w:rPr>
        <w:t xml:space="preserve"> Lynch </w:t>
      </w:r>
      <w:r w:rsidR="009A56CD" w:rsidRPr="00395CE1">
        <w:rPr>
          <w:rFonts w:cs="Times New Roman"/>
          <w:noProof/>
          <w:szCs w:val="24"/>
        </w:rPr>
        <w:t>(</w:t>
      </w:r>
      <w:r w:rsidRPr="00395CE1">
        <w:rPr>
          <w:rFonts w:cs="Times New Roman"/>
          <w:noProof/>
          <w:szCs w:val="24"/>
        </w:rPr>
        <w:t>2004)</w:t>
      </w:r>
      <w:r w:rsidRPr="00395CE1">
        <w:rPr>
          <w:rFonts w:cs="Times New Roman"/>
          <w:szCs w:val="24"/>
        </w:rPr>
        <w:t xml:space="preserve"> use</w:t>
      </w:r>
      <w:r w:rsidR="00E85BFE" w:rsidRPr="00395CE1">
        <w:rPr>
          <w:rFonts w:cs="Times New Roman"/>
          <w:szCs w:val="24"/>
        </w:rPr>
        <w:t>d</w:t>
      </w:r>
      <w:r w:rsidRPr="00395CE1">
        <w:rPr>
          <w:rFonts w:cs="Times New Roman"/>
          <w:szCs w:val="24"/>
        </w:rPr>
        <w:t xml:space="preserve"> multivariate analyses, including linear and logistic regression to examine </w:t>
      </w:r>
      <w:r w:rsidR="0085388C" w:rsidRPr="00395CE1">
        <w:rPr>
          <w:rFonts w:cs="Times New Roman"/>
          <w:szCs w:val="24"/>
        </w:rPr>
        <w:t xml:space="preserve">the </w:t>
      </w:r>
      <w:r w:rsidRPr="00395CE1">
        <w:rPr>
          <w:rFonts w:cs="Times New Roman"/>
          <w:szCs w:val="24"/>
          <w:shd w:val="clear" w:color="auto" w:fill="FFFFFF"/>
        </w:rPr>
        <w:t>relationship between health risks and work productivity</w:t>
      </w:r>
      <w:r w:rsidR="00E85BFE" w:rsidRPr="00395CE1">
        <w:rPr>
          <w:rFonts w:cs="Times New Roman"/>
          <w:szCs w:val="24"/>
          <w:shd w:val="clear" w:color="auto" w:fill="FFFFFF"/>
        </w:rPr>
        <w:t>. The study</w:t>
      </w:r>
      <w:r w:rsidRPr="00395CE1">
        <w:rPr>
          <w:rFonts w:cs="Times New Roman"/>
          <w:szCs w:val="24"/>
        </w:rPr>
        <w:t xml:space="preserve"> establish</w:t>
      </w:r>
      <w:r w:rsidR="00E85BFE" w:rsidRPr="00395CE1">
        <w:rPr>
          <w:rFonts w:cs="Times New Roman"/>
          <w:szCs w:val="24"/>
        </w:rPr>
        <w:t>ed</w:t>
      </w:r>
      <w:r w:rsidRPr="00395CE1">
        <w:rPr>
          <w:rFonts w:cs="Times New Roman"/>
          <w:szCs w:val="24"/>
        </w:rPr>
        <w:t xml:space="preserve"> that </w:t>
      </w:r>
      <w:r w:rsidR="0085388C" w:rsidRPr="00395CE1">
        <w:rPr>
          <w:rFonts w:cs="Times New Roman"/>
          <w:szCs w:val="24"/>
        </w:rPr>
        <w:t xml:space="preserve">a </w:t>
      </w:r>
      <w:r w:rsidRPr="00395CE1">
        <w:rPr>
          <w:rFonts w:cs="Times New Roman"/>
          <w:szCs w:val="24"/>
        </w:rPr>
        <w:t>proper workplace environment makes employees become emotionally and physically fit to increase performance</w:t>
      </w:r>
      <w:r w:rsidR="00A9470C" w:rsidRPr="00395CE1">
        <w:rPr>
          <w:rFonts w:cs="Times New Roman"/>
          <w:szCs w:val="24"/>
        </w:rPr>
        <w:t>. However</w:t>
      </w:r>
      <w:r w:rsidR="00BA15AB" w:rsidRPr="00395CE1">
        <w:rPr>
          <w:rFonts w:cs="Times New Roman"/>
          <w:szCs w:val="24"/>
        </w:rPr>
        <w:t xml:space="preserve">, the study did not observe </w:t>
      </w:r>
      <w:r w:rsidR="0085388C" w:rsidRPr="00395CE1">
        <w:rPr>
          <w:rFonts w:cs="Times New Roman"/>
          <w:szCs w:val="24"/>
        </w:rPr>
        <w:t xml:space="preserve">the </w:t>
      </w:r>
      <w:r w:rsidR="00BA15AB" w:rsidRPr="00395CE1">
        <w:rPr>
          <w:rFonts w:cs="Times New Roman"/>
          <w:szCs w:val="24"/>
        </w:rPr>
        <w:t xml:space="preserve">influences of </w:t>
      </w:r>
      <w:r w:rsidR="00A9470C" w:rsidRPr="00395CE1">
        <w:rPr>
          <w:rFonts w:cs="Times New Roman"/>
          <w:szCs w:val="24"/>
        </w:rPr>
        <w:t>management</w:t>
      </w:r>
      <w:r w:rsidR="00A9470C" w:rsidRPr="00395CE1">
        <w:rPr>
          <w:rFonts w:cs="Times New Roman"/>
          <w:szCs w:val="24"/>
          <w:lang w:eastAsia="en-GB"/>
        </w:rPr>
        <w:t xml:space="preserve"> behaviour</w:t>
      </w:r>
      <w:r w:rsidR="00BA15AB" w:rsidRPr="00395CE1">
        <w:rPr>
          <w:rFonts w:cs="Times New Roman"/>
          <w:szCs w:val="24"/>
        </w:rPr>
        <w:t xml:space="preserve"> and serving employees </w:t>
      </w:r>
      <w:r w:rsidR="00A9470C" w:rsidRPr="00395CE1">
        <w:rPr>
          <w:rFonts w:cs="Times New Roman"/>
          <w:szCs w:val="24"/>
          <w:lang w:eastAsia="en-GB"/>
        </w:rPr>
        <w:t>behaviour</w:t>
      </w:r>
      <w:r w:rsidR="00A9470C" w:rsidRPr="00395CE1">
        <w:rPr>
          <w:rFonts w:cs="Times New Roman"/>
          <w:szCs w:val="24"/>
        </w:rPr>
        <w:t xml:space="preserve"> on</w:t>
      </w:r>
      <w:r w:rsidR="00BA15AB" w:rsidRPr="00395CE1">
        <w:rPr>
          <w:rFonts w:cs="Times New Roman"/>
          <w:szCs w:val="24"/>
        </w:rPr>
        <w:t xml:space="preserve"> internal customer care service.</w:t>
      </w:r>
    </w:p>
    <w:p w14:paraId="181C1CF1" w14:textId="77777777" w:rsidR="00FD6024" w:rsidRPr="00395CE1" w:rsidRDefault="00FD6024" w:rsidP="00395CE1">
      <w:pPr>
        <w:widowControl w:val="0"/>
        <w:shd w:val="clear" w:color="auto" w:fill="FFFFFF"/>
        <w:rPr>
          <w:rFonts w:cs="Times New Roman"/>
          <w:szCs w:val="24"/>
        </w:rPr>
      </w:pPr>
    </w:p>
    <w:p w14:paraId="29BB53E0" w14:textId="098F0BB7" w:rsidR="003E3DCB" w:rsidRDefault="00263DB6" w:rsidP="00395CE1">
      <w:pPr>
        <w:widowControl w:val="0"/>
        <w:rPr>
          <w:rFonts w:cs="Times New Roman"/>
          <w:szCs w:val="24"/>
        </w:rPr>
      </w:pPr>
      <w:r w:rsidRPr="00395CE1">
        <w:rPr>
          <w:rFonts w:cs="Times New Roman"/>
          <w:noProof/>
          <w:szCs w:val="24"/>
        </w:rPr>
        <w:t xml:space="preserve">Abeid </w:t>
      </w:r>
      <w:r w:rsidR="009A56CD" w:rsidRPr="00395CE1">
        <w:rPr>
          <w:rFonts w:cs="Times New Roman"/>
          <w:noProof/>
          <w:szCs w:val="24"/>
        </w:rPr>
        <w:t>(</w:t>
      </w:r>
      <w:r w:rsidRPr="00395CE1">
        <w:rPr>
          <w:rFonts w:cs="Times New Roman"/>
          <w:noProof/>
          <w:szCs w:val="24"/>
        </w:rPr>
        <w:t>2015)</w:t>
      </w:r>
      <w:r w:rsidRPr="00395CE1">
        <w:rPr>
          <w:rFonts w:cs="Times New Roman"/>
          <w:szCs w:val="24"/>
        </w:rPr>
        <w:t xml:space="preserve"> used descriptive analysis to i</w:t>
      </w:r>
      <w:r w:rsidR="0064549F" w:rsidRPr="00395CE1">
        <w:rPr>
          <w:rFonts w:cs="Times New Roman"/>
          <w:szCs w:val="24"/>
        </w:rPr>
        <w:t>nvestigat</w:t>
      </w:r>
      <w:r w:rsidRPr="00395CE1">
        <w:rPr>
          <w:rFonts w:cs="Times New Roman"/>
          <w:szCs w:val="24"/>
        </w:rPr>
        <w:t>e</w:t>
      </w:r>
      <w:r w:rsidR="0064549F" w:rsidRPr="00395CE1">
        <w:rPr>
          <w:rFonts w:cs="Times New Roman"/>
          <w:szCs w:val="24"/>
        </w:rPr>
        <w:t xml:space="preserve"> </w:t>
      </w:r>
      <w:r w:rsidR="0085388C" w:rsidRPr="00395CE1">
        <w:rPr>
          <w:rFonts w:cs="Times New Roman"/>
          <w:szCs w:val="24"/>
        </w:rPr>
        <w:t xml:space="preserve">the </w:t>
      </w:r>
      <w:r w:rsidR="0064549F" w:rsidRPr="00395CE1">
        <w:rPr>
          <w:rFonts w:cs="Times New Roman"/>
          <w:szCs w:val="24"/>
        </w:rPr>
        <w:t xml:space="preserve">workplace environment using a </w:t>
      </w:r>
      <w:r w:rsidRPr="00395CE1">
        <w:rPr>
          <w:rFonts w:cs="Times New Roman"/>
          <w:szCs w:val="24"/>
        </w:rPr>
        <w:t>chosen</w:t>
      </w:r>
      <w:r w:rsidR="0064549F" w:rsidRPr="00395CE1">
        <w:rPr>
          <w:rFonts w:cs="Times New Roman"/>
          <w:szCs w:val="24"/>
        </w:rPr>
        <w:t xml:space="preserve"> macro and small manufacturing enterprises in Tanzania</w:t>
      </w:r>
      <w:r w:rsidRPr="00395CE1">
        <w:rPr>
          <w:rFonts w:cs="Times New Roman"/>
          <w:szCs w:val="24"/>
        </w:rPr>
        <w:t xml:space="preserve"> and </w:t>
      </w:r>
      <w:r w:rsidR="0064549F" w:rsidRPr="00395CE1">
        <w:rPr>
          <w:rFonts w:cs="Times New Roman"/>
          <w:szCs w:val="24"/>
        </w:rPr>
        <w:t xml:space="preserve">revealed that </w:t>
      </w:r>
      <w:r w:rsidR="00DB0C73" w:rsidRPr="00395CE1">
        <w:rPr>
          <w:rFonts w:cs="Times New Roman"/>
          <w:szCs w:val="24"/>
        </w:rPr>
        <w:t xml:space="preserve">job performance </w:t>
      </w:r>
      <w:r w:rsidR="00E85BFE" w:rsidRPr="00395CE1">
        <w:rPr>
          <w:rFonts w:cs="Times New Roman"/>
          <w:szCs w:val="24"/>
        </w:rPr>
        <w:t>wa</w:t>
      </w:r>
      <w:r w:rsidR="00DB0C73" w:rsidRPr="00395CE1">
        <w:rPr>
          <w:rFonts w:cs="Times New Roman"/>
          <w:szCs w:val="24"/>
        </w:rPr>
        <w:t>s</w:t>
      </w:r>
      <w:r w:rsidR="003E3DCB" w:rsidRPr="00395CE1">
        <w:rPr>
          <w:rFonts w:cs="Times New Roman"/>
          <w:szCs w:val="24"/>
        </w:rPr>
        <w:t xml:space="preserve"> affected by </w:t>
      </w:r>
      <w:r w:rsidR="00DB0C73" w:rsidRPr="00395CE1">
        <w:rPr>
          <w:rFonts w:cs="Times New Roman"/>
          <w:szCs w:val="24"/>
        </w:rPr>
        <w:t>both physical</w:t>
      </w:r>
      <w:r w:rsidR="003E3DCB" w:rsidRPr="00395CE1">
        <w:rPr>
          <w:rFonts w:cs="Times New Roman"/>
          <w:szCs w:val="24"/>
        </w:rPr>
        <w:t xml:space="preserve"> and psychological </w:t>
      </w:r>
      <w:r w:rsidR="0064549F" w:rsidRPr="00395CE1">
        <w:rPr>
          <w:rFonts w:cs="Times New Roman"/>
          <w:szCs w:val="24"/>
        </w:rPr>
        <w:t xml:space="preserve">environment </w:t>
      </w:r>
      <w:r w:rsidR="003E3DCB" w:rsidRPr="00395CE1">
        <w:rPr>
          <w:rFonts w:cs="Times New Roman"/>
          <w:szCs w:val="24"/>
        </w:rPr>
        <w:t xml:space="preserve">in the </w:t>
      </w:r>
      <w:r w:rsidR="00A9470C" w:rsidRPr="00395CE1">
        <w:rPr>
          <w:rFonts w:cs="Times New Roman"/>
          <w:szCs w:val="24"/>
        </w:rPr>
        <w:t>workplace. The</w:t>
      </w:r>
      <w:r w:rsidR="00DB0C73" w:rsidRPr="00395CE1">
        <w:rPr>
          <w:rFonts w:cs="Times New Roman"/>
          <w:szCs w:val="24"/>
        </w:rPr>
        <w:t xml:space="preserve"> study did not consider </w:t>
      </w:r>
      <w:r w:rsidR="0085388C" w:rsidRPr="00395CE1">
        <w:rPr>
          <w:rFonts w:cs="Times New Roman"/>
          <w:szCs w:val="24"/>
        </w:rPr>
        <w:t xml:space="preserve">the </w:t>
      </w:r>
      <w:r w:rsidR="00DB0C73" w:rsidRPr="00395CE1">
        <w:rPr>
          <w:rFonts w:cs="Times New Roman"/>
          <w:szCs w:val="24"/>
        </w:rPr>
        <w:t xml:space="preserve">influences of management and serving employees </w:t>
      </w:r>
      <w:r w:rsidR="00A9470C" w:rsidRPr="00395CE1">
        <w:rPr>
          <w:rFonts w:cs="Times New Roman"/>
          <w:szCs w:val="24"/>
          <w:lang w:eastAsia="en-GB"/>
        </w:rPr>
        <w:t>behaviour</w:t>
      </w:r>
      <w:r w:rsidR="00A9470C" w:rsidRPr="00395CE1">
        <w:rPr>
          <w:rFonts w:cs="Times New Roman"/>
          <w:szCs w:val="24"/>
        </w:rPr>
        <w:t xml:space="preserve"> on</w:t>
      </w:r>
      <w:r w:rsidR="00DB0C73" w:rsidRPr="00395CE1">
        <w:rPr>
          <w:rFonts w:cs="Times New Roman"/>
          <w:szCs w:val="24"/>
        </w:rPr>
        <w:t xml:space="preserve"> internal customer care service.</w:t>
      </w:r>
    </w:p>
    <w:p w14:paraId="4FC12DDE" w14:textId="77777777" w:rsidR="00FD6024" w:rsidRPr="00395CE1" w:rsidRDefault="00FD6024" w:rsidP="00395CE1">
      <w:pPr>
        <w:widowControl w:val="0"/>
        <w:rPr>
          <w:rFonts w:cs="Times New Roman"/>
          <w:szCs w:val="24"/>
        </w:rPr>
      </w:pPr>
    </w:p>
    <w:p w14:paraId="128D9357" w14:textId="410974F1" w:rsidR="00B900E3" w:rsidRDefault="00E64A26" w:rsidP="00395CE1">
      <w:pPr>
        <w:widowControl w:val="0"/>
        <w:rPr>
          <w:rFonts w:cs="Times New Roman"/>
          <w:szCs w:val="24"/>
        </w:rPr>
      </w:pPr>
      <w:r w:rsidRPr="00395CE1">
        <w:rPr>
          <w:rFonts w:cs="Times New Roman"/>
          <w:noProof/>
          <w:szCs w:val="24"/>
          <w:shd w:val="clear" w:color="auto" w:fill="FFFFFF"/>
        </w:rPr>
        <w:lastRenderedPageBreak/>
        <w:t xml:space="preserve">Chandrasekar </w:t>
      </w:r>
      <w:r w:rsidR="009A56CD" w:rsidRPr="00395CE1">
        <w:rPr>
          <w:rFonts w:cs="Times New Roman"/>
          <w:noProof/>
          <w:szCs w:val="24"/>
          <w:shd w:val="clear" w:color="auto" w:fill="FFFFFF"/>
        </w:rPr>
        <w:t>(</w:t>
      </w:r>
      <w:r w:rsidRPr="00395CE1">
        <w:rPr>
          <w:rFonts w:cs="Times New Roman"/>
          <w:noProof/>
          <w:szCs w:val="24"/>
          <w:shd w:val="clear" w:color="auto" w:fill="FFFFFF"/>
        </w:rPr>
        <w:t>2011)</w:t>
      </w:r>
      <w:r w:rsidR="0085388C" w:rsidRPr="00395CE1">
        <w:rPr>
          <w:rFonts w:cs="Times New Roman"/>
          <w:noProof/>
          <w:szCs w:val="24"/>
          <w:shd w:val="clear" w:color="auto" w:fill="FFFFFF"/>
        </w:rPr>
        <w:t xml:space="preserve"> </w:t>
      </w:r>
      <w:r w:rsidR="00CF302B" w:rsidRPr="00395CE1">
        <w:rPr>
          <w:rFonts w:cs="Times New Roman"/>
          <w:szCs w:val="24"/>
          <w:shd w:val="clear" w:color="auto" w:fill="FFFFFF"/>
        </w:rPr>
        <w:t xml:space="preserve">conducted </w:t>
      </w:r>
      <w:r w:rsidR="00CF302B" w:rsidRPr="00395CE1">
        <w:rPr>
          <w:rFonts w:cs="Times New Roman"/>
          <w:szCs w:val="24"/>
        </w:rPr>
        <w:t>descriptive research in India using primary and secondary data</w:t>
      </w:r>
      <w:r w:rsidR="00CF302B" w:rsidRPr="00395CE1">
        <w:rPr>
          <w:rFonts w:cs="Times New Roman"/>
          <w:szCs w:val="24"/>
          <w:shd w:val="clear" w:color="auto" w:fill="FFFFFF"/>
        </w:rPr>
        <w:t xml:space="preserve"> and applied statistical analyses to </w:t>
      </w:r>
      <w:r w:rsidR="00CC5BED" w:rsidRPr="00395CE1">
        <w:rPr>
          <w:rFonts w:cs="Times New Roman"/>
          <w:szCs w:val="24"/>
          <w:shd w:val="clear" w:color="auto" w:fill="FFFFFF"/>
        </w:rPr>
        <w:t xml:space="preserve">examine </w:t>
      </w:r>
      <w:r w:rsidR="0085388C" w:rsidRPr="00395CE1">
        <w:rPr>
          <w:rFonts w:cs="Times New Roman"/>
          <w:szCs w:val="24"/>
          <w:shd w:val="clear" w:color="auto" w:fill="FFFFFF"/>
        </w:rPr>
        <w:t xml:space="preserve">the </w:t>
      </w:r>
      <w:r w:rsidR="00CC5BED" w:rsidRPr="00395CE1">
        <w:rPr>
          <w:rFonts w:cs="Times New Roman"/>
          <w:szCs w:val="24"/>
          <w:shd w:val="clear" w:color="auto" w:fill="FFFFFF"/>
        </w:rPr>
        <w:t xml:space="preserve">impact of </w:t>
      </w:r>
      <w:r w:rsidR="0085388C" w:rsidRPr="00395CE1">
        <w:rPr>
          <w:rFonts w:cs="Times New Roman"/>
          <w:szCs w:val="24"/>
          <w:shd w:val="clear" w:color="auto" w:fill="FFFFFF"/>
        </w:rPr>
        <w:t xml:space="preserve">the </w:t>
      </w:r>
      <w:r w:rsidR="00CC5BED" w:rsidRPr="00395CE1">
        <w:rPr>
          <w:rFonts w:cs="Times New Roman"/>
          <w:szCs w:val="24"/>
          <w:shd w:val="clear" w:color="auto" w:fill="FFFFFF"/>
        </w:rPr>
        <w:t>workplace environment on organizational performance in the public sector and established that</w:t>
      </w:r>
      <w:r w:rsidR="00CC5BED" w:rsidRPr="00395CE1">
        <w:rPr>
          <w:rFonts w:cs="Times New Roman"/>
          <w:i/>
          <w:szCs w:val="24"/>
          <w:shd w:val="clear" w:color="auto" w:fill="FFFFFF"/>
        </w:rPr>
        <w:t xml:space="preserve"> </w:t>
      </w:r>
      <w:r w:rsidR="0085388C" w:rsidRPr="00395CE1">
        <w:rPr>
          <w:rFonts w:cs="Times New Roman"/>
          <w:szCs w:val="24"/>
          <w:shd w:val="clear" w:color="auto" w:fill="FFFFFF"/>
        </w:rPr>
        <w:t>the</w:t>
      </w:r>
      <w:r w:rsidR="0085388C" w:rsidRPr="00395CE1">
        <w:rPr>
          <w:rFonts w:cs="Times New Roman"/>
          <w:i/>
          <w:szCs w:val="24"/>
          <w:shd w:val="clear" w:color="auto" w:fill="FFFFFF"/>
        </w:rPr>
        <w:t xml:space="preserve"> </w:t>
      </w:r>
      <w:r w:rsidR="00CC5BED" w:rsidRPr="00395CE1">
        <w:rPr>
          <w:rFonts w:cs="Times New Roman"/>
          <w:i/>
          <w:szCs w:val="24"/>
          <w:shd w:val="clear" w:color="auto" w:fill="FFFFFF"/>
        </w:rPr>
        <w:t>w</w:t>
      </w:r>
      <w:r w:rsidR="00B900E3" w:rsidRPr="00395CE1">
        <w:rPr>
          <w:rFonts w:cs="Times New Roman"/>
          <w:szCs w:val="24"/>
          <w:shd w:val="clear" w:color="auto" w:fill="FFFFFF"/>
        </w:rPr>
        <w:t xml:space="preserve">orking environment plays </w:t>
      </w:r>
      <w:proofErr w:type="gramStart"/>
      <w:r w:rsidR="00B900E3" w:rsidRPr="00395CE1">
        <w:rPr>
          <w:rFonts w:cs="Times New Roman"/>
          <w:szCs w:val="24"/>
          <w:shd w:val="clear" w:color="auto" w:fill="FFFFFF"/>
        </w:rPr>
        <w:t xml:space="preserve">a  </w:t>
      </w:r>
      <w:r w:rsidR="00CC5BED" w:rsidRPr="00395CE1">
        <w:rPr>
          <w:rFonts w:cs="Times New Roman"/>
          <w:szCs w:val="24"/>
          <w:shd w:val="clear" w:color="auto" w:fill="FFFFFF"/>
        </w:rPr>
        <w:t>central</w:t>
      </w:r>
      <w:proofErr w:type="gramEnd"/>
      <w:r w:rsidR="00B900E3" w:rsidRPr="00395CE1">
        <w:rPr>
          <w:rFonts w:cs="Times New Roman"/>
          <w:szCs w:val="24"/>
          <w:shd w:val="clear" w:color="auto" w:fill="FFFFFF"/>
        </w:rPr>
        <w:t xml:space="preserve"> role </w:t>
      </w:r>
      <w:r w:rsidR="0085388C" w:rsidRPr="00395CE1">
        <w:rPr>
          <w:rFonts w:cs="Times New Roman"/>
          <w:szCs w:val="24"/>
          <w:shd w:val="clear" w:color="auto" w:fill="FFFFFF"/>
        </w:rPr>
        <w:t>in</w:t>
      </w:r>
      <w:r w:rsidR="00B900E3" w:rsidRPr="00395CE1">
        <w:rPr>
          <w:rFonts w:cs="Times New Roman"/>
          <w:szCs w:val="24"/>
          <w:shd w:val="clear" w:color="auto" w:fill="FFFFFF"/>
        </w:rPr>
        <w:t xml:space="preserve"> </w:t>
      </w:r>
      <w:r w:rsidR="00A9470C" w:rsidRPr="00395CE1">
        <w:rPr>
          <w:rFonts w:cs="Times New Roman"/>
          <w:szCs w:val="24"/>
          <w:shd w:val="clear" w:color="auto" w:fill="FFFFFF"/>
        </w:rPr>
        <w:t>employees' performance</w:t>
      </w:r>
      <w:r w:rsidR="00B900E3" w:rsidRPr="00395CE1">
        <w:rPr>
          <w:rFonts w:cs="Times New Roman"/>
          <w:szCs w:val="24"/>
          <w:shd w:val="clear" w:color="auto" w:fill="FFFFFF"/>
        </w:rPr>
        <w:t xml:space="preserve">. </w:t>
      </w:r>
      <w:r w:rsidR="0085388C" w:rsidRPr="00395CE1">
        <w:rPr>
          <w:rFonts w:cs="Times New Roman"/>
          <w:szCs w:val="24"/>
          <w:shd w:val="clear" w:color="auto" w:fill="FFFFFF"/>
        </w:rPr>
        <w:t>The w</w:t>
      </w:r>
      <w:r w:rsidR="00B900E3" w:rsidRPr="00395CE1">
        <w:rPr>
          <w:rFonts w:cs="Times New Roman"/>
          <w:szCs w:val="24"/>
          <w:shd w:val="clear" w:color="auto" w:fill="FFFFFF"/>
        </w:rPr>
        <w:t>orking environment</w:t>
      </w:r>
      <w:r w:rsidR="00BD1E8C" w:rsidRPr="00395CE1">
        <w:rPr>
          <w:rFonts w:cs="Times New Roman"/>
          <w:szCs w:val="24"/>
          <w:shd w:val="clear" w:color="auto" w:fill="FFFFFF"/>
        </w:rPr>
        <w:t xml:space="preserve"> was</w:t>
      </w:r>
      <w:r w:rsidR="00CF302B" w:rsidRPr="00395CE1">
        <w:rPr>
          <w:rFonts w:cs="Times New Roman"/>
          <w:szCs w:val="24"/>
          <w:shd w:val="clear" w:color="auto" w:fill="FFFFFF"/>
        </w:rPr>
        <w:t xml:space="preserve"> argued to</w:t>
      </w:r>
      <w:r w:rsidR="00B900E3" w:rsidRPr="00395CE1">
        <w:rPr>
          <w:rFonts w:cs="Times New Roman"/>
          <w:szCs w:val="24"/>
          <w:shd w:val="clear" w:color="auto" w:fill="FFFFFF"/>
        </w:rPr>
        <w:t xml:space="preserve"> impact </w:t>
      </w:r>
      <w:r w:rsidR="00CB0FCF" w:rsidRPr="00395CE1">
        <w:rPr>
          <w:rFonts w:cs="Times New Roman"/>
          <w:szCs w:val="24"/>
          <w:shd w:val="clear" w:color="auto" w:fill="FFFFFF"/>
        </w:rPr>
        <w:t>greatly either</w:t>
      </w:r>
      <w:r w:rsidR="0085388C" w:rsidRPr="00395CE1">
        <w:rPr>
          <w:rFonts w:cs="Times New Roman"/>
          <w:szCs w:val="24"/>
          <w:shd w:val="clear" w:color="auto" w:fill="FFFFFF"/>
        </w:rPr>
        <w:t xml:space="preserve"> </w:t>
      </w:r>
      <w:r w:rsidR="00CB0FCF" w:rsidRPr="00395CE1">
        <w:rPr>
          <w:rFonts w:cs="Times New Roman"/>
          <w:szCs w:val="24"/>
          <w:shd w:val="clear" w:color="auto" w:fill="FFFFFF"/>
        </w:rPr>
        <w:t>towards the</w:t>
      </w:r>
      <w:r w:rsidR="00CF302B" w:rsidRPr="00395CE1">
        <w:rPr>
          <w:rFonts w:cs="Times New Roman"/>
          <w:szCs w:val="24"/>
          <w:shd w:val="clear" w:color="auto" w:fill="FFFFFF"/>
        </w:rPr>
        <w:t xml:space="preserve"> positive or </w:t>
      </w:r>
      <w:r w:rsidR="00BE3AB7" w:rsidRPr="00395CE1">
        <w:rPr>
          <w:rFonts w:cs="Times New Roman"/>
          <w:szCs w:val="24"/>
          <w:shd w:val="clear" w:color="auto" w:fill="FFFFFF"/>
        </w:rPr>
        <w:t xml:space="preserve">negative </w:t>
      </w:r>
      <w:r w:rsidR="00CB0FCF" w:rsidRPr="00395CE1">
        <w:rPr>
          <w:rFonts w:cs="Times New Roman"/>
          <w:szCs w:val="24"/>
          <w:shd w:val="clear" w:color="auto" w:fill="FFFFFF"/>
        </w:rPr>
        <w:t>outcomes from</w:t>
      </w:r>
      <w:r w:rsidR="00CF302B" w:rsidRPr="00395CE1">
        <w:rPr>
          <w:rFonts w:cs="Times New Roman"/>
          <w:szCs w:val="24"/>
          <w:shd w:val="clear" w:color="auto" w:fill="FFFFFF"/>
        </w:rPr>
        <w:t xml:space="preserve"> the employees' performance. </w:t>
      </w:r>
      <w:r w:rsidR="00CF302B" w:rsidRPr="00395CE1">
        <w:rPr>
          <w:rFonts w:cs="Times New Roman"/>
          <w:szCs w:val="24"/>
        </w:rPr>
        <w:t xml:space="preserve">The study did not look at the influences of </w:t>
      </w:r>
      <w:r w:rsidR="00CB0FCF" w:rsidRPr="00395CE1">
        <w:rPr>
          <w:rFonts w:cs="Times New Roman"/>
          <w:szCs w:val="24"/>
        </w:rPr>
        <w:t>management</w:t>
      </w:r>
      <w:r w:rsidR="00CB0FCF" w:rsidRPr="00395CE1">
        <w:rPr>
          <w:rFonts w:cs="Times New Roman"/>
          <w:szCs w:val="24"/>
          <w:lang w:eastAsia="en-GB"/>
        </w:rPr>
        <w:t xml:space="preserve"> behaviour</w:t>
      </w:r>
      <w:r w:rsidR="00CF302B" w:rsidRPr="00395CE1">
        <w:rPr>
          <w:rFonts w:cs="Times New Roman"/>
          <w:szCs w:val="24"/>
        </w:rPr>
        <w:t xml:space="preserve"> and serving employees </w:t>
      </w:r>
      <w:r w:rsidR="003D3BD5" w:rsidRPr="00395CE1">
        <w:rPr>
          <w:rFonts w:cs="Times New Roman"/>
          <w:szCs w:val="24"/>
          <w:lang w:eastAsia="en-GB"/>
        </w:rPr>
        <w:t>behaviour</w:t>
      </w:r>
      <w:r w:rsidR="0085388C" w:rsidRPr="00395CE1">
        <w:rPr>
          <w:rFonts w:cs="Times New Roman"/>
          <w:szCs w:val="24"/>
          <w:lang w:eastAsia="en-GB"/>
        </w:rPr>
        <w:t xml:space="preserve"> </w:t>
      </w:r>
      <w:r w:rsidR="00CF302B" w:rsidRPr="00395CE1">
        <w:rPr>
          <w:rFonts w:cs="Times New Roman"/>
          <w:szCs w:val="24"/>
        </w:rPr>
        <w:t>on internal customer care service.</w:t>
      </w:r>
    </w:p>
    <w:p w14:paraId="22D80C7B" w14:textId="77777777" w:rsidR="00FD6024" w:rsidRPr="00395CE1" w:rsidRDefault="00FD6024" w:rsidP="00395CE1">
      <w:pPr>
        <w:widowControl w:val="0"/>
        <w:rPr>
          <w:rFonts w:cs="Times New Roman"/>
          <w:szCs w:val="24"/>
          <w:shd w:val="clear" w:color="auto" w:fill="FFFFFF"/>
        </w:rPr>
      </w:pPr>
    </w:p>
    <w:p w14:paraId="5C5A37B6" w14:textId="556396BC" w:rsidR="00222638" w:rsidRDefault="00222638" w:rsidP="00395CE1">
      <w:pPr>
        <w:widowControl w:val="0"/>
        <w:rPr>
          <w:rFonts w:cs="Times New Roman"/>
          <w:szCs w:val="24"/>
        </w:rPr>
      </w:pPr>
      <w:r w:rsidRPr="00395CE1">
        <w:rPr>
          <w:rFonts w:cs="Times New Roman"/>
          <w:noProof/>
          <w:szCs w:val="24"/>
        </w:rPr>
        <w:t xml:space="preserve">Gilbert (2000) </w:t>
      </w:r>
      <w:r w:rsidRPr="00395CE1">
        <w:rPr>
          <w:rFonts w:cs="Times New Roman"/>
          <w:szCs w:val="24"/>
        </w:rPr>
        <w:t xml:space="preserve">evaluated internal customer satisfaction in </w:t>
      </w:r>
      <w:r w:rsidR="0085388C" w:rsidRPr="00395CE1">
        <w:rPr>
          <w:rFonts w:cs="Times New Roman"/>
          <w:szCs w:val="24"/>
        </w:rPr>
        <w:t xml:space="preserve">the </w:t>
      </w:r>
      <w:r w:rsidRPr="00395CE1">
        <w:rPr>
          <w:rFonts w:cs="Times New Roman"/>
          <w:szCs w:val="24"/>
        </w:rPr>
        <w:t xml:space="preserve">USA and </w:t>
      </w:r>
      <w:r w:rsidR="00BE4000" w:rsidRPr="00395CE1">
        <w:rPr>
          <w:rFonts w:cs="Times New Roman"/>
          <w:szCs w:val="24"/>
        </w:rPr>
        <w:t>identified</w:t>
      </w:r>
      <w:r w:rsidRPr="00395CE1">
        <w:rPr>
          <w:rFonts w:cs="Times New Roman"/>
          <w:szCs w:val="24"/>
        </w:rPr>
        <w:t xml:space="preserve"> personal service and technical competence as two empirically derived measures of internal customer support utilised to measure team effectiveness from the point of view of the team's internal customers. The study found that members of work teams </w:t>
      </w:r>
      <w:r w:rsidR="0085388C" w:rsidRPr="00395CE1">
        <w:rPr>
          <w:rFonts w:cs="Times New Roman"/>
          <w:szCs w:val="24"/>
        </w:rPr>
        <w:t>tend</w:t>
      </w:r>
      <w:r w:rsidRPr="00395CE1">
        <w:rPr>
          <w:rFonts w:cs="Times New Roman"/>
          <w:szCs w:val="24"/>
        </w:rPr>
        <w:t xml:space="preserve"> to </w:t>
      </w:r>
      <w:r w:rsidR="00585D9A" w:rsidRPr="00395CE1">
        <w:rPr>
          <w:rFonts w:cs="Times New Roman"/>
          <w:szCs w:val="24"/>
        </w:rPr>
        <w:t>overestimate</w:t>
      </w:r>
      <w:r w:rsidRPr="00395CE1">
        <w:rPr>
          <w:rFonts w:cs="Times New Roman"/>
          <w:szCs w:val="24"/>
        </w:rPr>
        <w:t xml:space="preserve"> the efficacy of their team's performance when weighed against the ratings the same teams get from their internal customers. </w:t>
      </w:r>
    </w:p>
    <w:p w14:paraId="689A9225" w14:textId="77777777" w:rsidR="00FD6024" w:rsidRPr="00395CE1" w:rsidRDefault="00FD6024" w:rsidP="00395CE1">
      <w:pPr>
        <w:widowControl w:val="0"/>
        <w:rPr>
          <w:rFonts w:cs="Times New Roman"/>
          <w:szCs w:val="24"/>
        </w:rPr>
      </w:pPr>
    </w:p>
    <w:p w14:paraId="0C18296C" w14:textId="1E5721E6" w:rsidR="00222638" w:rsidRDefault="00222638" w:rsidP="00395CE1">
      <w:pPr>
        <w:rPr>
          <w:rFonts w:cs="Times New Roman"/>
          <w:szCs w:val="24"/>
        </w:rPr>
      </w:pPr>
      <w:r w:rsidRPr="00395CE1">
        <w:rPr>
          <w:rFonts w:cs="Times New Roman"/>
          <w:noProof/>
          <w:szCs w:val="24"/>
        </w:rPr>
        <w:t>Kyengo (2011)</w:t>
      </w:r>
      <w:r w:rsidRPr="00395CE1">
        <w:rPr>
          <w:rFonts w:cs="Times New Roman"/>
          <w:szCs w:val="24"/>
        </w:rPr>
        <w:t xml:space="preserve"> used a descriptive research design to investigate factors affecting the quality of customer service </w:t>
      </w:r>
      <w:proofErr w:type="gramStart"/>
      <w:r w:rsidRPr="00395CE1">
        <w:rPr>
          <w:rFonts w:cs="Times New Roman"/>
          <w:szCs w:val="24"/>
        </w:rPr>
        <w:t>in  Kenya</w:t>
      </w:r>
      <w:proofErr w:type="gramEnd"/>
      <w:r w:rsidR="00BD1E8C" w:rsidRPr="00395CE1">
        <w:rPr>
          <w:rFonts w:cs="Times New Roman"/>
          <w:szCs w:val="24"/>
        </w:rPr>
        <w:t xml:space="preserve">. The study </w:t>
      </w:r>
      <w:r w:rsidRPr="00395CE1">
        <w:rPr>
          <w:rFonts w:cs="Times New Roman"/>
          <w:szCs w:val="24"/>
        </w:rPr>
        <w:t xml:space="preserve">showed that lack of sufficient performance standards to measure the capability to offer caring and individualized attention </w:t>
      </w:r>
      <w:r w:rsidR="00BD1E8C" w:rsidRPr="00395CE1">
        <w:rPr>
          <w:rFonts w:cs="Times New Roman"/>
          <w:szCs w:val="24"/>
        </w:rPr>
        <w:t>to staff and external customers,</w:t>
      </w:r>
      <w:r w:rsidRPr="00395CE1">
        <w:rPr>
          <w:rFonts w:cs="Times New Roman"/>
          <w:szCs w:val="24"/>
        </w:rPr>
        <w:t xml:space="preserve"> lack of resources to </w:t>
      </w:r>
      <w:r w:rsidR="00D05437" w:rsidRPr="00395CE1">
        <w:rPr>
          <w:rFonts w:cs="Times New Roman"/>
          <w:szCs w:val="24"/>
        </w:rPr>
        <w:t>carry out</w:t>
      </w:r>
      <w:r w:rsidR="00BD1E8C" w:rsidRPr="00395CE1">
        <w:rPr>
          <w:rFonts w:cs="Times New Roman"/>
          <w:szCs w:val="24"/>
        </w:rPr>
        <w:t xml:space="preserve"> service enhancement programmes,</w:t>
      </w:r>
      <w:r w:rsidRPr="00395CE1">
        <w:rPr>
          <w:rFonts w:cs="Times New Roman"/>
          <w:szCs w:val="24"/>
        </w:rPr>
        <w:t xml:space="preserve"> inadequate investment in office automation and failure to attend to defi</w:t>
      </w:r>
      <w:r w:rsidR="00BD1E8C" w:rsidRPr="00395CE1">
        <w:rPr>
          <w:rFonts w:cs="Times New Roman"/>
          <w:szCs w:val="24"/>
        </w:rPr>
        <w:t>nite staff motivational issues we</w:t>
      </w:r>
      <w:r w:rsidRPr="00395CE1">
        <w:rPr>
          <w:rFonts w:cs="Times New Roman"/>
          <w:szCs w:val="24"/>
        </w:rPr>
        <w:t>re some of the factors that hold back the quality of internal customer service</w:t>
      </w:r>
      <w:r w:rsidR="00BD1E8C" w:rsidRPr="00395CE1">
        <w:rPr>
          <w:rFonts w:cs="Times New Roman"/>
          <w:szCs w:val="24"/>
        </w:rPr>
        <w:t>.</w:t>
      </w:r>
    </w:p>
    <w:p w14:paraId="40C15BC3" w14:textId="77777777" w:rsidR="00FD6024" w:rsidRDefault="00FD6024" w:rsidP="00395CE1">
      <w:pPr>
        <w:rPr>
          <w:rFonts w:cs="Times New Roman"/>
          <w:szCs w:val="24"/>
        </w:rPr>
        <w:sectPr w:rsidR="00FD6024" w:rsidSect="00395CE1">
          <w:pgSz w:w="11907" w:h="16840" w:code="9"/>
          <w:pgMar w:top="2268" w:right="1418" w:bottom="1418" w:left="2268" w:header="720" w:footer="720" w:gutter="0"/>
          <w:cols w:space="720"/>
          <w:docGrid w:linePitch="360"/>
        </w:sectPr>
      </w:pPr>
    </w:p>
    <w:p w14:paraId="033D41F0" w14:textId="609DBC8C" w:rsidR="00A52950" w:rsidRPr="00395CE1" w:rsidRDefault="00434191" w:rsidP="00CF64A4">
      <w:pPr>
        <w:pStyle w:val="Heading1"/>
        <w:keepNext w:val="0"/>
        <w:keepLines w:val="0"/>
        <w:widowControl w:val="0"/>
        <w:numPr>
          <w:ilvl w:val="1"/>
          <w:numId w:val="23"/>
        </w:numPr>
        <w:ind w:left="567" w:hanging="567"/>
        <w:rPr>
          <w:rFonts w:cs="Times New Roman"/>
          <w:szCs w:val="24"/>
        </w:rPr>
      </w:pPr>
      <w:bookmarkStart w:id="75" w:name="_Toc78291794"/>
      <w:r w:rsidRPr="00395CE1">
        <w:rPr>
          <w:rFonts w:cs="Times New Roman"/>
          <w:szCs w:val="24"/>
        </w:rPr>
        <w:lastRenderedPageBreak/>
        <w:t xml:space="preserve">Summary </w:t>
      </w:r>
      <w:proofErr w:type="gramStart"/>
      <w:r w:rsidRPr="00395CE1">
        <w:rPr>
          <w:rFonts w:cs="Times New Roman"/>
          <w:szCs w:val="24"/>
        </w:rPr>
        <w:t xml:space="preserve">of </w:t>
      </w:r>
      <w:r w:rsidR="00A52950" w:rsidRPr="00395CE1">
        <w:rPr>
          <w:rFonts w:cs="Times New Roman"/>
          <w:szCs w:val="24"/>
        </w:rPr>
        <w:t xml:space="preserve"> The</w:t>
      </w:r>
      <w:proofErr w:type="gramEnd"/>
      <w:r w:rsidR="00A52950" w:rsidRPr="00395CE1">
        <w:rPr>
          <w:rFonts w:cs="Times New Roman"/>
          <w:szCs w:val="24"/>
        </w:rPr>
        <w:t xml:space="preserve"> </w:t>
      </w:r>
      <w:r w:rsidRPr="00395CE1">
        <w:rPr>
          <w:rFonts w:cs="Times New Roman"/>
          <w:szCs w:val="24"/>
        </w:rPr>
        <w:t xml:space="preserve"> Reviewed </w:t>
      </w:r>
      <w:r w:rsidR="00A52950" w:rsidRPr="00395CE1">
        <w:rPr>
          <w:rFonts w:cs="Times New Roman"/>
          <w:szCs w:val="24"/>
        </w:rPr>
        <w:t>Empirical Literature</w:t>
      </w:r>
      <w:bookmarkEnd w:id="75"/>
    </w:p>
    <w:p w14:paraId="601746C3" w14:textId="77777777" w:rsidR="00FD3FD9" w:rsidRPr="00395CE1" w:rsidRDefault="00FD3FD9" w:rsidP="00FD6024">
      <w:pPr>
        <w:pStyle w:val="Caption"/>
        <w:keepNext/>
        <w:rPr>
          <w:rFonts w:cs="Times New Roman"/>
          <w:szCs w:val="24"/>
        </w:rPr>
      </w:pPr>
      <w:r w:rsidRPr="00395CE1">
        <w:rPr>
          <w:rFonts w:cs="Times New Roman"/>
          <w:szCs w:val="24"/>
        </w:rPr>
        <w:t xml:space="preserve">Table </w:t>
      </w:r>
      <w:r w:rsidR="003631CB" w:rsidRPr="00395CE1">
        <w:rPr>
          <w:rFonts w:cs="Times New Roman"/>
          <w:szCs w:val="24"/>
        </w:rPr>
        <w:t>2.</w:t>
      </w:r>
      <w:r w:rsidR="00F13BBB" w:rsidRPr="00395CE1">
        <w:rPr>
          <w:rFonts w:cs="Times New Roman"/>
          <w:szCs w:val="24"/>
        </w:rPr>
        <w:fldChar w:fldCharType="begin"/>
      </w:r>
      <w:r w:rsidR="004C1E9B" w:rsidRPr="00395CE1">
        <w:rPr>
          <w:rFonts w:cs="Times New Roman"/>
          <w:szCs w:val="24"/>
        </w:rPr>
        <w:instrText xml:space="preserve"> SEQ Table \* ARABIC </w:instrText>
      </w:r>
      <w:r w:rsidR="00F13BBB" w:rsidRPr="00395CE1">
        <w:rPr>
          <w:rFonts w:cs="Times New Roman"/>
          <w:szCs w:val="24"/>
        </w:rPr>
        <w:fldChar w:fldCharType="separate"/>
      </w:r>
      <w:r w:rsidR="00236FD1" w:rsidRPr="00395CE1">
        <w:rPr>
          <w:rFonts w:cs="Times New Roman"/>
          <w:noProof/>
          <w:szCs w:val="24"/>
        </w:rPr>
        <w:t>1</w:t>
      </w:r>
      <w:r w:rsidR="00F13BBB" w:rsidRPr="00395CE1">
        <w:rPr>
          <w:rFonts w:cs="Times New Roman"/>
          <w:szCs w:val="24"/>
        </w:rPr>
        <w:fldChar w:fldCharType="end"/>
      </w:r>
      <w:r w:rsidRPr="00395CE1">
        <w:rPr>
          <w:rFonts w:cs="Times New Roman"/>
          <w:szCs w:val="24"/>
        </w:rPr>
        <w:t>: Summary of Reviewed Literatures</w:t>
      </w:r>
    </w:p>
    <w:tbl>
      <w:tblPr>
        <w:tblStyle w:val="TableGrid"/>
        <w:tblW w:w="5000" w:type="pct"/>
        <w:tblLook w:val="0020" w:firstRow="1" w:lastRow="0" w:firstColumn="0" w:lastColumn="0" w:noHBand="0" w:noVBand="0"/>
      </w:tblPr>
      <w:tblGrid>
        <w:gridCol w:w="559"/>
        <w:gridCol w:w="1555"/>
        <w:gridCol w:w="2586"/>
        <w:gridCol w:w="2249"/>
        <w:gridCol w:w="3506"/>
        <w:gridCol w:w="2915"/>
      </w:tblGrid>
      <w:tr w:rsidR="00FD6024" w:rsidRPr="00FD6024" w14:paraId="76C7F02E" w14:textId="77777777" w:rsidTr="00775559">
        <w:trPr>
          <w:tblHeader/>
        </w:trPr>
        <w:tc>
          <w:tcPr>
            <w:tcW w:w="209" w:type="pct"/>
            <w:shd w:val="clear" w:color="auto" w:fill="EEECE1" w:themeFill="background2"/>
          </w:tcPr>
          <w:p w14:paraId="780297FB" w14:textId="77777777" w:rsidR="00047CDF" w:rsidRPr="00FD6024" w:rsidRDefault="00047CDF" w:rsidP="00192006">
            <w:pPr>
              <w:spacing w:line="240" w:lineRule="auto"/>
              <w:jc w:val="center"/>
              <w:rPr>
                <w:b/>
                <w:bCs/>
                <w:sz w:val="22"/>
                <w:szCs w:val="22"/>
              </w:rPr>
            </w:pPr>
            <w:r w:rsidRPr="00FD6024">
              <w:rPr>
                <w:b/>
                <w:bCs/>
                <w:sz w:val="22"/>
                <w:szCs w:val="22"/>
              </w:rPr>
              <w:t>S/N</w:t>
            </w:r>
          </w:p>
        </w:tc>
        <w:tc>
          <w:tcPr>
            <w:tcW w:w="582" w:type="pct"/>
            <w:shd w:val="clear" w:color="auto" w:fill="EEECE1" w:themeFill="background2"/>
          </w:tcPr>
          <w:p w14:paraId="168D73AB" w14:textId="77777777" w:rsidR="00047CDF" w:rsidRPr="00FD6024" w:rsidRDefault="00047CDF" w:rsidP="00FD6024">
            <w:pPr>
              <w:spacing w:line="240" w:lineRule="auto"/>
              <w:jc w:val="left"/>
              <w:rPr>
                <w:b/>
                <w:bCs/>
                <w:sz w:val="22"/>
                <w:szCs w:val="22"/>
              </w:rPr>
            </w:pPr>
            <w:r w:rsidRPr="00FD6024">
              <w:rPr>
                <w:b/>
                <w:bCs/>
                <w:sz w:val="22"/>
                <w:szCs w:val="22"/>
              </w:rPr>
              <w:t>Author, Year and Country</w:t>
            </w:r>
          </w:p>
        </w:tc>
        <w:tc>
          <w:tcPr>
            <w:tcW w:w="967" w:type="pct"/>
            <w:shd w:val="clear" w:color="auto" w:fill="EEECE1" w:themeFill="background2"/>
          </w:tcPr>
          <w:p w14:paraId="4B9B27C9" w14:textId="77777777" w:rsidR="00047CDF" w:rsidRPr="00FD6024" w:rsidRDefault="00047CDF" w:rsidP="00FD6024">
            <w:pPr>
              <w:spacing w:line="240" w:lineRule="auto"/>
              <w:jc w:val="left"/>
              <w:rPr>
                <w:b/>
                <w:bCs/>
                <w:sz w:val="22"/>
                <w:szCs w:val="22"/>
              </w:rPr>
            </w:pPr>
            <w:r w:rsidRPr="00FD6024">
              <w:rPr>
                <w:b/>
                <w:bCs/>
                <w:sz w:val="22"/>
                <w:szCs w:val="22"/>
              </w:rPr>
              <w:t>Title/</w:t>
            </w:r>
            <w:proofErr w:type="gramStart"/>
            <w:r w:rsidRPr="00FD6024">
              <w:rPr>
                <w:b/>
                <w:bCs/>
                <w:sz w:val="22"/>
                <w:szCs w:val="22"/>
              </w:rPr>
              <w:t>Objective  of</w:t>
            </w:r>
            <w:proofErr w:type="gramEnd"/>
            <w:r w:rsidRPr="00FD6024">
              <w:rPr>
                <w:b/>
                <w:bCs/>
                <w:sz w:val="22"/>
                <w:szCs w:val="22"/>
              </w:rPr>
              <w:t xml:space="preserve"> the Study</w:t>
            </w:r>
          </w:p>
        </w:tc>
        <w:tc>
          <w:tcPr>
            <w:tcW w:w="841" w:type="pct"/>
            <w:shd w:val="clear" w:color="auto" w:fill="EEECE1" w:themeFill="background2"/>
          </w:tcPr>
          <w:p w14:paraId="1A521A7F" w14:textId="77777777" w:rsidR="00047CDF" w:rsidRPr="00FD6024" w:rsidRDefault="00047CDF" w:rsidP="00FD6024">
            <w:pPr>
              <w:spacing w:line="240" w:lineRule="auto"/>
              <w:jc w:val="left"/>
              <w:rPr>
                <w:b/>
                <w:bCs/>
                <w:sz w:val="22"/>
                <w:szCs w:val="22"/>
              </w:rPr>
            </w:pPr>
            <w:r w:rsidRPr="00FD6024">
              <w:rPr>
                <w:b/>
                <w:bCs/>
                <w:sz w:val="22"/>
                <w:szCs w:val="22"/>
              </w:rPr>
              <w:t>Method of Data Analysis/ Sample Size/ Theory Used</w:t>
            </w:r>
          </w:p>
        </w:tc>
        <w:tc>
          <w:tcPr>
            <w:tcW w:w="1311" w:type="pct"/>
            <w:shd w:val="clear" w:color="auto" w:fill="EEECE1" w:themeFill="background2"/>
          </w:tcPr>
          <w:p w14:paraId="5ACF30C2" w14:textId="77777777" w:rsidR="00047CDF" w:rsidRPr="00FD6024" w:rsidRDefault="00047CDF" w:rsidP="00192006">
            <w:pPr>
              <w:spacing w:line="240" w:lineRule="auto"/>
              <w:rPr>
                <w:b/>
                <w:bCs/>
                <w:sz w:val="22"/>
                <w:szCs w:val="22"/>
              </w:rPr>
            </w:pPr>
            <w:r w:rsidRPr="00FD6024">
              <w:rPr>
                <w:b/>
                <w:bCs/>
                <w:sz w:val="22"/>
                <w:szCs w:val="22"/>
              </w:rPr>
              <w:t>Findings</w:t>
            </w:r>
          </w:p>
          <w:p w14:paraId="598E6C46" w14:textId="77777777" w:rsidR="00047CDF" w:rsidRPr="00FD6024" w:rsidRDefault="00047CDF" w:rsidP="00192006">
            <w:pPr>
              <w:spacing w:line="240" w:lineRule="auto"/>
              <w:rPr>
                <w:b/>
                <w:bCs/>
                <w:sz w:val="22"/>
                <w:szCs w:val="22"/>
              </w:rPr>
            </w:pPr>
          </w:p>
        </w:tc>
        <w:tc>
          <w:tcPr>
            <w:tcW w:w="1090" w:type="pct"/>
            <w:shd w:val="clear" w:color="auto" w:fill="EEECE1" w:themeFill="background2"/>
          </w:tcPr>
          <w:p w14:paraId="47DCA58D" w14:textId="77777777" w:rsidR="00047CDF" w:rsidRPr="00FD6024" w:rsidRDefault="00047CDF" w:rsidP="00192006">
            <w:pPr>
              <w:spacing w:line="240" w:lineRule="auto"/>
              <w:rPr>
                <w:b/>
                <w:bCs/>
                <w:sz w:val="22"/>
                <w:szCs w:val="22"/>
              </w:rPr>
            </w:pPr>
            <w:r w:rsidRPr="00FD6024">
              <w:rPr>
                <w:b/>
                <w:bCs/>
                <w:sz w:val="22"/>
                <w:szCs w:val="22"/>
              </w:rPr>
              <w:t>Study Gap</w:t>
            </w:r>
          </w:p>
        </w:tc>
      </w:tr>
      <w:tr w:rsidR="00775559" w:rsidRPr="00FD6024" w14:paraId="7D7D4F4A" w14:textId="77777777" w:rsidTr="00775559">
        <w:trPr>
          <w:trHeight w:val="1652"/>
        </w:trPr>
        <w:tc>
          <w:tcPr>
            <w:tcW w:w="209" w:type="pct"/>
          </w:tcPr>
          <w:p w14:paraId="6F560C5E" w14:textId="77777777" w:rsidR="00047CDF" w:rsidRPr="00FD6024" w:rsidRDefault="00047CDF" w:rsidP="00192006">
            <w:pPr>
              <w:spacing w:line="240" w:lineRule="auto"/>
              <w:rPr>
                <w:sz w:val="22"/>
                <w:szCs w:val="22"/>
              </w:rPr>
            </w:pPr>
            <w:r w:rsidRPr="00FD6024">
              <w:rPr>
                <w:sz w:val="22"/>
                <w:szCs w:val="22"/>
              </w:rPr>
              <w:t>1.</w:t>
            </w:r>
          </w:p>
        </w:tc>
        <w:tc>
          <w:tcPr>
            <w:tcW w:w="582" w:type="pct"/>
          </w:tcPr>
          <w:p w14:paraId="5325757F" w14:textId="77777777" w:rsidR="00047CDF" w:rsidRPr="00FD6024" w:rsidRDefault="00047CDF" w:rsidP="00FD6024">
            <w:pPr>
              <w:widowControl w:val="0"/>
              <w:spacing w:line="240" w:lineRule="auto"/>
              <w:jc w:val="left"/>
              <w:rPr>
                <w:sz w:val="22"/>
                <w:szCs w:val="22"/>
                <w:shd w:val="clear" w:color="auto" w:fill="FFFFFF"/>
              </w:rPr>
            </w:pPr>
            <w:r w:rsidRPr="00FD6024">
              <w:rPr>
                <w:noProof/>
                <w:sz w:val="22"/>
                <w:szCs w:val="22"/>
                <w:shd w:val="clear" w:color="auto" w:fill="FFFFFF"/>
              </w:rPr>
              <w:t>Elly (2016); Tanzania</w:t>
            </w:r>
          </w:p>
          <w:p w14:paraId="5F197302" w14:textId="77777777" w:rsidR="00047CDF" w:rsidRPr="00FD6024" w:rsidRDefault="00047CDF" w:rsidP="00FD6024">
            <w:pPr>
              <w:spacing w:line="240" w:lineRule="auto"/>
              <w:jc w:val="left"/>
              <w:rPr>
                <w:sz w:val="22"/>
                <w:szCs w:val="22"/>
              </w:rPr>
            </w:pPr>
          </w:p>
        </w:tc>
        <w:tc>
          <w:tcPr>
            <w:tcW w:w="967" w:type="pct"/>
          </w:tcPr>
          <w:p w14:paraId="6E5E06D0" w14:textId="77777777" w:rsidR="00047CDF" w:rsidRPr="00FD6024" w:rsidRDefault="00047CDF" w:rsidP="00FD6024">
            <w:pPr>
              <w:spacing w:line="240" w:lineRule="auto"/>
              <w:jc w:val="left"/>
              <w:rPr>
                <w:sz w:val="22"/>
                <w:szCs w:val="22"/>
              </w:rPr>
            </w:pPr>
            <w:r w:rsidRPr="00FD6024">
              <w:rPr>
                <w:sz w:val="22"/>
                <w:szCs w:val="22"/>
                <w:shd w:val="clear" w:color="auto" w:fill="FFFFFF"/>
              </w:rPr>
              <w:t>Investigated attributes of internal customer satisfaction in organizations</w:t>
            </w:r>
          </w:p>
        </w:tc>
        <w:tc>
          <w:tcPr>
            <w:tcW w:w="841" w:type="pct"/>
          </w:tcPr>
          <w:p w14:paraId="283859C4" w14:textId="77777777" w:rsidR="00047CDF" w:rsidRPr="00FD6024" w:rsidRDefault="00047CDF" w:rsidP="00FD6024">
            <w:pPr>
              <w:spacing w:line="240" w:lineRule="auto"/>
              <w:jc w:val="left"/>
              <w:rPr>
                <w:sz w:val="22"/>
                <w:szCs w:val="22"/>
                <w:shd w:val="clear" w:color="auto" w:fill="FFFFFF"/>
              </w:rPr>
            </w:pPr>
            <w:r w:rsidRPr="00FD6024">
              <w:rPr>
                <w:sz w:val="22"/>
                <w:szCs w:val="22"/>
                <w:shd w:val="clear" w:color="auto" w:fill="FFFFFF"/>
              </w:rPr>
              <w:t>Method: descriptive survey study and applied factor analysis</w:t>
            </w:r>
          </w:p>
          <w:p w14:paraId="14D885F4" w14:textId="77777777" w:rsidR="00047CDF" w:rsidRPr="00FD6024" w:rsidRDefault="00047CDF" w:rsidP="00FD6024">
            <w:pPr>
              <w:spacing w:line="240" w:lineRule="auto"/>
              <w:jc w:val="left"/>
              <w:rPr>
                <w:sz w:val="22"/>
                <w:szCs w:val="22"/>
                <w:shd w:val="clear" w:color="auto" w:fill="FFFFFF"/>
              </w:rPr>
            </w:pPr>
            <w:r w:rsidRPr="00FD6024">
              <w:rPr>
                <w:sz w:val="22"/>
                <w:szCs w:val="22"/>
                <w:shd w:val="clear" w:color="auto" w:fill="FFFFFF"/>
              </w:rPr>
              <w:t>Sample Size: 86</w:t>
            </w:r>
          </w:p>
          <w:p w14:paraId="51979BA2" w14:textId="77777777" w:rsidR="00047CDF" w:rsidRPr="00FD6024" w:rsidRDefault="00047CDF" w:rsidP="00FD6024">
            <w:pPr>
              <w:spacing w:line="240" w:lineRule="auto"/>
              <w:jc w:val="left"/>
              <w:rPr>
                <w:sz w:val="22"/>
                <w:szCs w:val="22"/>
              </w:rPr>
            </w:pPr>
            <w:r w:rsidRPr="00FD6024">
              <w:rPr>
                <w:sz w:val="22"/>
                <w:szCs w:val="22"/>
                <w:shd w:val="clear" w:color="auto" w:fill="FFFFFF"/>
              </w:rPr>
              <w:t>Theory: I</w:t>
            </w:r>
            <w:r w:rsidR="0085388C" w:rsidRPr="00FD6024">
              <w:rPr>
                <w:sz w:val="22"/>
                <w:szCs w:val="22"/>
                <w:shd w:val="clear" w:color="auto" w:fill="FFFFFF"/>
              </w:rPr>
              <w:t>QS</w:t>
            </w:r>
            <w:r w:rsidRPr="00FD6024">
              <w:rPr>
                <w:sz w:val="22"/>
                <w:szCs w:val="22"/>
                <w:shd w:val="clear" w:color="auto" w:fill="FFFFFF"/>
              </w:rPr>
              <w:t xml:space="preserve"> and TQM</w:t>
            </w:r>
          </w:p>
        </w:tc>
        <w:tc>
          <w:tcPr>
            <w:tcW w:w="1311" w:type="pct"/>
          </w:tcPr>
          <w:p w14:paraId="403A8652" w14:textId="77777777" w:rsidR="00047CDF" w:rsidRPr="00FD6024" w:rsidRDefault="00047CDF" w:rsidP="00FD6024">
            <w:pPr>
              <w:spacing w:line="240" w:lineRule="auto"/>
              <w:jc w:val="left"/>
              <w:rPr>
                <w:sz w:val="22"/>
                <w:szCs w:val="22"/>
              </w:rPr>
            </w:pPr>
            <w:r w:rsidRPr="00FD6024">
              <w:rPr>
                <w:sz w:val="22"/>
                <w:szCs w:val="22"/>
                <w:shd w:val="clear" w:color="auto" w:fill="FFFFFF"/>
              </w:rPr>
              <w:t>Lack of flexibility and commitment, poor interdepartmental relationship</w:t>
            </w:r>
            <w:r w:rsidR="0085388C" w:rsidRPr="00FD6024">
              <w:rPr>
                <w:sz w:val="22"/>
                <w:szCs w:val="22"/>
                <w:shd w:val="clear" w:color="auto" w:fill="FFFFFF"/>
              </w:rPr>
              <w:t>s</w:t>
            </w:r>
            <w:r w:rsidRPr="00FD6024">
              <w:rPr>
                <w:sz w:val="22"/>
                <w:szCs w:val="22"/>
                <w:shd w:val="clear" w:color="auto" w:fill="FFFFFF"/>
              </w:rPr>
              <w:t xml:space="preserve">, mishandling, order deprivation and inter-departmental relationship are challenges hindering effective serving the needs of internal customers. </w:t>
            </w:r>
          </w:p>
        </w:tc>
        <w:tc>
          <w:tcPr>
            <w:tcW w:w="1090" w:type="pct"/>
          </w:tcPr>
          <w:p w14:paraId="494BD6D4" w14:textId="6904556C" w:rsidR="00047CDF" w:rsidRPr="00FD6024" w:rsidRDefault="00047CDF" w:rsidP="00FD6024">
            <w:pPr>
              <w:widowControl w:val="0"/>
              <w:spacing w:line="240" w:lineRule="auto"/>
              <w:jc w:val="left"/>
              <w:rPr>
                <w:sz w:val="22"/>
                <w:szCs w:val="22"/>
              </w:rPr>
            </w:pPr>
            <w:r w:rsidRPr="00FD6024">
              <w:rPr>
                <w:sz w:val="22"/>
                <w:szCs w:val="22"/>
                <w:shd w:val="clear" w:color="auto" w:fill="FFFFFF"/>
              </w:rPr>
              <w:t xml:space="preserve">Did not examine </w:t>
            </w:r>
            <w:r w:rsidR="0085388C" w:rsidRPr="00FD6024">
              <w:rPr>
                <w:sz w:val="22"/>
                <w:szCs w:val="22"/>
                <w:shd w:val="clear" w:color="auto" w:fill="FFFFFF"/>
              </w:rPr>
              <w:t xml:space="preserve">the </w:t>
            </w:r>
            <w:r w:rsidRPr="00FD6024">
              <w:rPr>
                <w:sz w:val="22"/>
                <w:szCs w:val="22"/>
                <w:shd w:val="clear" w:color="auto" w:fill="FFFFFF"/>
              </w:rPr>
              <w:t xml:space="preserve">influence of </w:t>
            </w:r>
            <w:r w:rsidRPr="00FD6024">
              <w:rPr>
                <w:rFonts w:eastAsia="Times New Roman"/>
                <w:sz w:val="22"/>
                <w:szCs w:val="22"/>
                <w:lang w:eastAsia="en-GB"/>
              </w:rPr>
              <w:t>working environment</w:t>
            </w:r>
            <w:r w:rsidRPr="00FD6024">
              <w:rPr>
                <w:sz w:val="22"/>
                <w:szCs w:val="22"/>
                <w:shd w:val="clear" w:color="auto" w:fill="FFFFFF"/>
              </w:rPr>
              <w:t xml:space="preserve"> and of serving employees on internal customer care services.</w:t>
            </w:r>
          </w:p>
        </w:tc>
      </w:tr>
      <w:tr w:rsidR="00775559" w:rsidRPr="00FD6024" w14:paraId="4A49EBCD" w14:textId="77777777" w:rsidTr="00775559">
        <w:trPr>
          <w:trHeight w:val="1691"/>
        </w:trPr>
        <w:tc>
          <w:tcPr>
            <w:tcW w:w="209" w:type="pct"/>
          </w:tcPr>
          <w:p w14:paraId="4B57C6A3" w14:textId="77777777" w:rsidR="00047CDF" w:rsidRPr="00FD6024" w:rsidRDefault="00047CDF" w:rsidP="00192006">
            <w:pPr>
              <w:spacing w:line="240" w:lineRule="auto"/>
              <w:rPr>
                <w:sz w:val="22"/>
                <w:szCs w:val="22"/>
              </w:rPr>
            </w:pPr>
            <w:r w:rsidRPr="00FD6024">
              <w:rPr>
                <w:sz w:val="22"/>
                <w:szCs w:val="22"/>
              </w:rPr>
              <w:t>2.</w:t>
            </w:r>
          </w:p>
        </w:tc>
        <w:tc>
          <w:tcPr>
            <w:tcW w:w="582" w:type="pct"/>
          </w:tcPr>
          <w:p w14:paraId="016C45B1" w14:textId="77777777" w:rsidR="00047CDF" w:rsidRPr="00FD6024" w:rsidRDefault="00047CDF" w:rsidP="00FD6024">
            <w:pPr>
              <w:widowControl w:val="0"/>
              <w:spacing w:line="240" w:lineRule="auto"/>
              <w:jc w:val="left"/>
              <w:rPr>
                <w:sz w:val="22"/>
                <w:szCs w:val="22"/>
              </w:rPr>
            </w:pPr>
            <w:r w:rsidRPr="00FD6024">
              <w:rPr>
                <w:rFonts w:eastAsia="ArialMT"/>
                <w:noProof/>
                <w:sz w:val="22"/>
                <w:szCs w:val="22"/>
              </w:rPr>
              <w:t xml:space="preserve">Gomez  (2017); </w:t>
            </w:r>
            <w:r w:rsidRPr="00FD6024">
              <w:rPr>
                <w:rFonts w:eastAsia="ArialMT"/>
                <w:sz w:val="22"/>
                <w:szCs w:val="22"/>
              </w:rPr>
              <w:t>Ireland</w:t>
            </w:r>
            <w:r w:rsidRPr="00FD6024">
              <w:rPr>
                <w:rFonts w:eastAsia="Arial-BoldMT"/>
                <w:bCs/>
                <w:sz w:val="22"/>
                <w:szCs w:val="22"/>
              </w:rPr>
              <w:t xml:space="preserve">. </w:t>
            </w:r>
          </w:p>
          <w:p w14:paraId="31BA4F0C" w14:textId="77777777" w:rsidR="00047CDF" w:rsidRPr="00FD6024" w:rsidRDefault="00047CDF" w:rsidP="00FD6024">
            <w:pPr>
              <w:spacing w:line="240" w:lineRule="auto"/>
              <w:jc w:val="left"/>
              <w:rPr>
                <w:sz w:val="22"/>
                <w:szCs w:val="22"/>
              </w:rPr>
            </w:pPr>
          </w:p>
        </w:tc>
        <w:tc>
          <w:tcPr>
            <w:tcW w:w="967" w:type="pct"/>
          </w:tcPr>
          <w:p w14:paraId="53775E98" w14:textId="77777777" w:rsidR="00047CDF" w:rsidRPr="00FD6024" w:rsidRDefault="00047CDF" w:rsidP="00FD6024">
            <w:pPr>
              <w:spacing w:line="240" w:lineRule="auto"/>
              <w:jc w:val="left"/>
              <w:rPr>
                <w:sz w:val="22"/>
                <w:szCs w:val="22"/>
              </w:rPr>
            </w:pPr>
            <w:r w:rsidRPr="00FD6024">
              <w:rPr>
                <w:rFonts w:eastAsia="ArialMT"/>
                <w:sz w:val="22"/>
                <w:szCs w:val="22"/>
              </w:rPr>
              <w:t xml:space="preserve">Examined </w:t>
            </w:r>
            <w:r w:rsidR="0085388C" w:rsidRPr="00FD6024">
              <w:rPr>
                <w:rFonts w:eastAsia="ArialMT"/>
                <w:sz w:val="22"/>
                <w:szCs w:val="22"/>
              </w:rPr>
              <w:t xml:space="preserve">the </w:t>
            </w:r>
            <w:r w:rsidRPr="00FD6024">
              <w:rPr>
                <w:rFonts w:eastAsia="ArialMT"/>
                <w:sz w:val="22"/>
                <w:szCs w:val="22"/>
              </w:rPr>
              <w:t>r</w:t>
            </w:r>
            <w:r w:rsidRPr="00FD6024">
              <w:rPr>
                <w:rFonts w:eastAsia="Arial-BoldMT"/>
                <w:bCs/>
                <w:sz w:val="22"/>
                <w:szCs w:val="22"/>
              </w:rPr>
              <w:t xml:space="preserve">elationship between internal customer satisfaction and external customer orientation in an IT organisation. </w:t>
            </w:r>
          </w:p>
        </w:tc>
        <w:tc>
          <w:tcPr>
            <w:tcW w:w="841" w:type="pct"/>
          </w:tcPr>
          <w:p w14:paraId="2574CD64" w14:textId="77777777" w:rsidR="00047CDF" w:rsidRPr="00FD6024" w:rsidRDefault="00047CDF" w:rsidP="00FD6024">
            <w:pPr>
              <w:spacing w:line="240" w:lineRule="auto"/>
              <w:jc w:val="left"/>
              <w:rPr>
                <w:sz w:val="22"/>
                <w:szCs w:val="22"/>
              </w:rPr>
            </w:pPr>
            <w:r w:rsidRPr="00FD6024">
              <w:rPr>
                <w:sz w:val="22"/>
                <w:szCs w:val="22"/>
              </w:rPr>
              <w:t xml:space="preserve">Method: </w:t>
            </w:r>
            <w:r w:rsidRPr="00FD6024">
              <w:rPr>
                <w:rFonts w:eastAsia="ArialMT"/>
                <w:sz w:val="22"/>
                <w:szCs w:val="22"/>
              </w:rPr>
              <w:t>regression and correlation analyses</w:t>
            </w:r>
          </w:p>
          <w:p w14:paraId="0CF84129" w14:textId="77777777" w:rsidR="00047CDF" w:rsidRPr="00FD6024" w:rsidRDefault="00047CDF" w:rsidP="00FD6024">
            <w:pPr>
              <w:spacing w:line="240" w:lineRule="auto"/>
              <w:jc w:val="left"/>
              <w:rPr>
                <w:sz w:val="22"/>
                <w:szCs w:val="22"/>
              </w:rPr>
            </w:pPr>
            <w:r w:rsidRPr="00FD6024">
              <w:rPr>
                <w:sz w:val="22"/>
                <w:szCs w:val="22"/>
              </w:rPr>
              <w:t>Sample size: 87</w:t>
            </w:r>
          </w:p>
          <w:p w14:paraId="2AE86E7A" w14:textId="77777777" w:rsidR="00047CDF" w:rsidRPr="00FD6024" w:rsidRDefault="00047CDF" w:rsidP="00FD6024">
            <w:pPr>
              <w:spacing w:line="240" w:lineRule="auto"/>
              <w:jc w:val="left"/>
              <w:rPr>
                <w:sz w:val="22"/>
                <w:szCs w:val="22"/>
              </w:rPr>
            </w:pPr>
            <w:r w:rsidRPr="00FD6024">
              <w:rPr>
                <w:sz w:val="22"/>
                <w:szCs w:val="22"/>
              </w:rPr>
              <w:t>Theory: TQM models</w:t>
            </w:r>
          </w:p>
        </w:tc>
        <w:tc>
          <w:tcPr>
            <w:tcW w:w="1311" w:type="pct"/>
          </w:tcPr>
          <w:p w14:paraId="31E31B15" w14:textId="77777777" w:rsidR="00047CDF" w:rsidRPr="00FD6024" w:rsidRDefault="00047CDF" w:rsidP="00FD6024">
            <w:pPr>
              <w:spacing w:line="240" w:lineRule="auto"/>
              <w:jc w:val="left"/>
              <w:rPr>
                <w:sz w:val="22"/>
                <w:szCs w:val="22"/>
              </w:rPr>
            </w:pPr>
            <w:r w:rsidRPr="00FD6024">
              <w:rPr>
                <w:rFonts w:eastAsia="ArialMT"/>
                <w:sz w:val="22"/>
                <w:szCs w:val="22"/>
              </w:rPr>
              <w:t xml:space="preserve">There is a connection between internal customer satisfaction and external customer orientation. </w:t>
            </w:r>
          </w:p>
        </w:tc>
        <w:tc>
          <w:tcPr>
            <w:tcW w:w="1090" w:type="pct"/>
          </w:tcPr>
          <w:p w14:paraId="7092C985" w14:textId="77777777" w:rsidR="00047CDF" w:rsidRPr="00FD6024" w:rsidRDefault="00047CDF" w:rsidP="00FD6024">
            <w:pPr>
              <w:pStyle w:val="Default"/>
              <w:rPr>
                <w:color w:val="auto"/>
                <w:sz w:val="22"/>
                <w:szCs w:val="22"/>
                <w:lang w:bidi="en-US"/>
              </w:rPr>
            </w:pPr>
            <w:r w:rsidRPr="00FD6024">
              <w:rPr>
                <w:color w:val="auto"/>
                <w:sz w:val="22"/>
                <w:szCs w:val="22"/>
              </w:rPr>
              <w:t>T</w:t>
            </w:r>
            <w:r w:rsidRPr="00FD6024">
              <w:rPr>
                <w:iCs/>
                <w:color w:val="auto"/>
                <w:sz w:val="22"/>
                <w:szCs w:val="22"/>
              </w:rPr>
              <w:t xml:space="preserve">he study did not examine </w:t>
            </w:r>
            <w:r w:rsidR="0085388C" w:rsidRPr="00FD6024">
              <w:rPr>
                <w:iCs/>
                <w:color w:val="auto"/>
                <w:sz w:val="22"/>
                <w:szCs w:val="22"/>
              </w:rPr>
              <w:t xml:space="preserve">the </w:t>
            </w:r>
            <w:r w:rsidRPr="00FD6024">
              <w:rPr>
                <w:iCs/>
                <w:color w:val="auto"/>
                <w:sz w:val="22"/>
                <w:szCs w:val="22"/>
              </w:rPr>
              <w:t xml:space="preserve">influence of </w:t>
            </w:r>
            <w:r w:rsidRPr="00FD6024">
              <w:rPr>
                <w:color w:val="auto"/>
                <w:sz w:val="22"/>
                <w:szCs w:val="22"/>
                <w:shd w:val="clear" w:color="auto" w:fill="FFFFFF"/>
              </w:rPr>
              <w:t>serving employee</w:t>
            </w:r>
            <w:r w:rsidR="0085388C" w:rsidRPr="00FD6024">
              <w:rPr>
                <w:color w:val="auto"/>
                <w:sz w:val="22"/>
                <w:szCs w:val="22"/>
                <w:shd w:val="clear" w:color="auto" w:fill="FFFFFF"/>
              </w:rPr>
              <w:t>s</w:t>
            </w:r>
            <w:r w:rsidRPr="00FD6024">
              <w:rPr>
                <w:color w:val="auto"/>
                <w:sz w:val="22"/>
                <w:szCs w:val="22"/>
                <w:shd w:val="clear" w:color="auto" w:fill="FFFFFF"/>
              </w:rPr>
              <w:t xml:space="preserve">, </w:t>
            </w:r>
            <w:r w:rsidRPr="00FD6024">
              <w:rPr>
                <w:rFonts w:eastAsia="Times New Roman"/>
                <w:color w:val="auto"/>
                <w:sz w:val="22"/>
                <w:szCs w:val="22"/>
                <w:lang w:eastAsia="en-GB"/>
              </w:rPr>
              <w:t>working environment</w:t>
            </w:r>
            <w:r w:rsidRPr="00FD6024">
              <w:rPr>
                <w:color w:val="auto"/>
                <w:sz w:val="22"/>
                <w:szCs w:val="22"/>
                <w:shd w:val="clear" w:color="auto" w:fill="FFFFFF"/>
              </w:rPr>
              <w:t xml:space="preserve"> and mana</w:t>
            </w:r>
            <w:r w:rsidRPr="00FD6024">
              <w:rPr>
                <w:iCs/>
                <w:color w:val="auto"/>
                <w:sz w:val="22"/>
                <w:szCs w:val="22"/>
              </w:rPr>
              <w:t>gement on internal customer care service.</w:t>
            </w:r>
          </w:p>
        </w:tc>
      </w:tr>
      <w:tr w:rsidR="00775559" w:rsidRPr="00FD6024" w14:paraId="26DBCF86" w14:textId="77777777" w:rsidTr="00775559">
        <w:tc>
          <w:tcPr>
            <w:tcW w:w="209" w:type="pct"/>
          </w:tcPr>
          <w:p w14:paraId="10E7F450" w14:textId="77777777" w:rsidR="00047CDF" w:rsidRPr="00FD6024" w:rsidRDefault="00047CDF" w:rsidP="00192006">
            <w:pPr>
              <w:spacing w:line="240" w:lineRule="auto"/>
              <w:rPr>
                <w:sz w:val="22"/>
                <w:szCs w:val="22"/>
              </w:rPr>
            </w:pPr>
            <w:r w:rsidRPr="00FD6024">
              <w:rPr>
                <w:sz w:val="22"/>
                <w:szCs w:val="22"/>
              </w:rPr>
              <w:t>3.</w:t>
            </w:r>
          </w:p>
        </w:tc>
        <w:tc>
          <w:tcPr>
            <w:tcW w:w="582" w:type="pct"/>
          </w:tcPr>
          <w:p w14:paraId="2D945690" w14:textId="77777777" w:rsidR="00047CDF" w:rsidRPr="00FD6024" w:rsidRDefault="00047CDF" w:rsidP="00FD6024">
            <w:pPr>
              <w:spacing w:line="240" w:lineRule="auto"/>
              <w:jc w:val="left"/>
              <w:rPr>
                <w:sz w:val="22"/>
                <w:szCs w:val="22"/>
              </w:rPr>
            </w:pPr>
            <w:r w:rsidRPr="00FD6024">
              <w:rPr>
                <w:noProof/>
                <w:sz w:val="22"/>
                <w:szCs w:val="22"/>
              </w:rPr>
              <w:t>Ulla and Yasmin (2013); Pakistan</w:t>
            </w:r>
          </w:p>
        </w:tc>
        <w:tc>
          <w:tcPr>
            <w:tcW w:w="967" w:type="pct"/>
          </w:tcPr>
          <w:p w14:paraId="2EC9A050" w14:textId="77777777" w:rsidR="00047CDF" w:rsidRPr="00FD6024" w:rsidRDefault="00047CDF" w:rsidP="00FD6024">
            <w:pPr>
              <w:spacing w:line="240" w:lineRule="auto"/>
              <w:jc w:val="left"/>
              <w:rPr>
                <w:sz w:val="22"/>
                <w:szCs w:val="22"/>
              </w:rPr>
            </w:pPr>
            <w:r w:rsidRPr="00FD6024">
              <w:rPr>
                <w:sz w:val="22"/>
                <w:szCs w:val="22"/>
              </w:rPr>
              <w:t xml:space="preserve">Assessed </w:t>
            </w:r>
            <w:r w:rsidRPr="00FD6024">
              <w:rPr>
                <w:bCs/>
                <w:kern w:val="36"/>
                <w:sz w:val="22"/>
                <w:szCs w:val="22"/>
              </w:rPr>
              <w:t xml:space="preserve">influence of </w:t>
            </w:r>
            <w:r w:rsidRPr="00FD6024">
              <w:rPr>
                <w:sz w:val="22"/>
                <w:szCs w:val="22"/>
              </w:rPr>
              <w:t xml:space="preserve">human resource (HR) </w:t>
            </w:r>
            <w:r w:rsidRPr="00FD6024">
              <w:rPr>
                <w:bCs/>
                <w:kern w:val="36"/>
                <w:sz w:val="22"/>
                <w:szCs w:val="22"/>
              </w:rPr>
              <w:t>practices on internal customer satisfaction and organizational effectiveness.</w:t>
            </w:r>
          </w:p>
        </w:tc>
        <w:tc>
          <w:tcPr>
            <w:tcW w:w="841" w:type="pct"/>
          </w:tcPr>
          <w:p w14:paraId="0817FA47" w14:textId="77777777" w:rsidR="00047CDF" w:rsidRPr="00FD6024" w:rsidRDefault="00047CDF" w:rsidP="00FD6024">
            <w:pPr>
              <w:spacing w:line="240" w:lineRule="auto"/>
              <w:jc w:val="left"/>
              <w:rPr>
                <w:sz w:val="22"/>
                <w:szCs w:val="22"/>
              </w:rPr>
            </w:pPr>
            <w:r w:rsidRPr="00FD6024">
              <w:rPr>
                <w:sz w:val="22"/>
                <w:szCs w:val="22"/>
              </w:rPr>
              <w:t>Methods: Descriptive statistics, regression and factor analysis.</w:t>
            </w:r>
          </w:p>
          <w:p w14:paraId="1AE927C6" w14:textId="77777777" w:rsidR="00047CDF" w:rsidRPr="00FD6024" w:rsidRDefault="00047CDF" w:rsidP="00FD6024">
            <w:pPr>
              <w:spacing w:line="240" w:lineRule="auto"/>
              <w:jc w:val="left"/>
              <w:rPr>
                <w:sz w:val="22"/>
                <w:szCs w:val="22"/>
              </w:rPr>
            </w:pPr>
            <w:r w:rsidRPr="00FD6024">
              <w:rPr>
                <w:sz w:val="22"/>
                <w:szCs w:val="22"/>
              </w:rPr>
              <w:t>Sample Size: 290</w:t>
            </w:r>
          </w:p>
          <w:p w14:paraId="7DA79052" w14:textId="77777777" w:rsidR="00047CDF" w:rsidRPr="00FD6024" w:rsidRDefault="00047CDF" w:rsidP="00FD6024">
            <w:pPr>
              <w:spacing w:line="240" w:lineRule="auto"/>
              <w:jc w:val="left"/>
              <w:rPr>
                <w:sz w:val="22"/>
                <w:szCs w:val="22"/>
              </w:rPr>
            </w:pPr>
            <w:r w:rsidRPr="00FD6024">
              <w:rPr>
                <w:sz w:val="22"/>
                <w:szCs w:val="22"/>
              </w:rPr>
              <w:t xml:space="preserve">Theory: TQM </w:t>
            </w:r>
          </w:p>
        </w:tc>
        <w:tc>
          <w:tcPr>
            <w:tcW w:w="1311" w:type="pct"/>
          </w:tcPr>
          <w:p w14:paraId="20589F3D" w14:textId="77777777" w:rsidR="00047CDF" w:rsidRPr="00FD6024" w:rsidRDefault="00047CDF" w:rsidP="00FD6024">
            <w:pPr>
              <w:spacing w:line="240" w:lineRule="auto"/>
              <w:jc w:val="left"/>
              <w:rPr>
                <w:sz w:val="22"/>
                <w:szCs w:val="22"/>
              </w:rPr>
            </w:pPr>
            <w:r w:rsidRPr="00FD6024">
              <w:rPr>
                <w:sz w:val="22"/>
                <w:szCs w:val="22"/>
              </w:rPr>
              <w:t>Revealed the significance of internal customers in improving employee morale, employee productivity, organizational commitment, turnover rate and the organization’s capability to attract talent.</w:t>
            </w:r>
          </w:p>
        </w:tc>
        <w:tc>
          <w:tcPr>
            <w:tcW w:w="1090" w:type="pct"/>
          </w:tcPr>
          <w:p w14:paraId="02E1ADF9" w14:textId="77777777" w:rsidR="00047CDF" w:rsidRPr="00FD6024" w:rsidRDefault="00047CDF" w:rsidP="00FD6024">
            <w:pPr>
              <w:spacing w:line="240" w:lineRule="auto"/>
              <w:jc w:val="left"/>
              <w:rPr>
                <w:sz w:val="22"/>
                <w:szCs w:val="22"/>
              </w:rPr>
            </w:pPr>
            <w:r w:rsidRPr="00FD6024">
              <w:rPr>
                <w:sz w:val="22"/>
                <w:szCs w:val="22"/>
              </w:rPr>
              <w:t xml:space="preserve">The study focused on </w:t>
            </w:r>
            <w:r w:rsidR="0085388C" w:rsidRPr="00FD6024">
              <w:rPr>
                <w:sz w:val="22"/>
                <w:szCs w:val="22"/>
              </w:rPr>
              <w:t xml:space="preserve">the </w:t>
            </w:r>
            <w:r w:rsidRPr="00FD6024">
              <w:rPr>
                <w:sz w:val="22"/>
                <w:szCs w:val="22"/>
              </w:rPr>
              <w:t xml:space="preserve">influence of HR practices and did examine </w:t>
            </w:r>
            <w:r w:rsidR="0085388C" w:rsidRPr="00FD6024">
              <w:rPr>
                <w:sz w:val="22"/>
                <w:szCs w:val="22"/>
              </w:rPr>
              <w:t xml:space="preserve">the </w:t>
            </w:r>
            <w:r w:rsidRPr="00FD6024">
              <w:rPr>
                <w:iCs/>
                <w:sz w:val="22"/>
                <w:szCs w:val="22"/>
              </w:rPr>
              <w:t xml:space="preserve">influence of </w:t>
            </w:r>
            <w:r w:rsidRPr="00FD6024">
              <w:rPr>
                <w:sz w:val="22"/>
                <w:szCs w:val="22"/>
                <w:shd w:val="clear" w:color="auto" w:fill="FFFFFF"/>
              </w:rPr>
              <w:t>serving employee</w:t>
            </w:r>
            <w:r w:rsidR="0085388C" w:rsidRPr="00FD6024">
              <w:rPr>
                <w:sz w:val="22"/>
                <w:szCs w:val="22"/>
                <w:shd w:val="clear" w:color="auto" w:fill="FFFFFF"/>
              </w:rPr>
              <w:t>s</w:t>
            </w:r>
            <w:r w:rsidRPr="00FD6024">
              <w:rPr>
                <w:sz w:val="22"/>
                <w:szCs w:val="22"/>
                <w:shd w:val="clear" w:color="auto" w:fill="FFFFFF"/>
              </w:rPr>
              <w:t xml:space="preserve">, </w:t>
            </w:r>
            <w:r w:rsidRPr="00FD6024">
              <w:rPr>
                <w:rFonts w:eastAsia="Times New Roman"/>
                <w:sz w:val="22"/>
                <w:szCs w:val="22"/>
                <w:lang w:eastAsia="en-GB"/>
              </w:rPr>
              <w:t>working environment on customer care service</w:t>
            </w:r>
          </w:p>
        </w:tc>
      </w:tr>
      <w:tr w:rsidR="00775559" w:rsidRPr="00FD6024" w14:paraId="21510093" w14:textId="77777777" w:rsidTr="00775559">
        <w:trPr>
          <w:trHeight w:val="1200"/>
        </w:trPr>
        <w:tc>
          <w:tcPr>
            <w:tcW w:w="209" w:type="pct"/>
          </w:tcPr>
          <w:p w14:paraId="59B505A6" w14:textId="77777777" w:rsidR="00047CDF" w:rsidRPr="00FD6024" w:rsidRDefault="00047CDF" w:rsidP="00192006">
            <w:pPr>
              <w:spacing w:line="240" w:lineRule="auto"/>
              <w:rPr>
                <w:sz w:val="22"/>
                <w:szCs w:val="22"/>
              </w:rPr>
            </w:pPr>
            <w:r w:rsidRPr="00FD6024">
              <w:rPr>
                <w:sz w:val="22"/>
                <w:szCs w:val="22"/>
              </w:rPr>
              <w:t>4.</w:t>
            </w:r>
          </w:p>
        </w:tc>
        <w:tc>
          <w:tcPr>
            <w:tcW w:w="582" w:type="pct"/>
          </w:tcPr>
          <w:p w14:paraId="10A6841B" w14:textId="77777777" w:rsidR="00047CDF" w:rsidRPr="00FD6024" w:rsidRDefault="00047CDF" w:rsidP="00FD6024">
            <w:pPr>
              <w:spacing w:line="240" w:lineRule="auto"/>
              <w:jc w:val="left"/>
              <w:rPr>
                <w:sz w:val="22"/>
                <w:szCs w:val="22"/>
              </w:rPr>
            </w:pPr>
            <w:r w:rsidRPr="00FD6024">
              <w:rPr>
                <w:noProof/>
                <w:sz w:val="22"/>
                <w:szCs w:val="22"/>
              </w:rPr>
              <w:t>Szeliga-Kowalczy and Goranczewski (2016)</w:t>
            </w:r>
            <w:r w:rsidRPr="00FD6024">
              <w:rPr>
                <w:sz w:val="22"/>
                <w:szCs w:val="22"/>
              </w:rPr>
              <w:t>; Poland.</w:t>
            </w:r>
          </w:p>
        </w:tc>
        <w:tc>
          <w:tcPr>
            <w:tcW w:w="967" w:type="pct"/>
          </w:tcPr>
          <w:p w14:paraId="5F26A845" w14:textId="77777777" w:rsidR="00047CDF" w:rsidRPr="00FD6024" w:rsidRDefault="00047CDF" w:rsidP="00FD6024">
            <w:pPr>
              <w:spacing w:line="240" w:lineRule="auto"/>
              <w:jc w:val="left"/>
              <w:rPr>
                <w:sz w:val="22"/>
                <w:szCs w:val="22"/>
              </w:rPr>
            </w:pPr>
            <w:r w:rsidRPr="00FD6024">
              <w:rPr>
                <w:sz w:val="22"/>
                <w:szCs w:val="22"/>
              </w:rPr>
              <w:t>Measured the satisfaction of internal customer</w:t>
            </w:r>
            <w:r w:rsidR="0085388C" w:rsidRPr="00FD6024">
              <w:rPr>
                <w:sz w:val="22"/>
                <w:szCs w:val="22"/>
              </w:rPr>
              <w:t>s</w:t>
            </w:r>
            <w:r w:rsidRPr="00FD6024">
              <w:rPr>
                <w:sz w:val="22"/>
                <w:szCs w:val="22"/>
              </w:rPr>
              <w:t xml:space="preserve"> of a higher education institution in Poland which put into practice a </w:t>
            </w:r>
            <w:r w:rsidRPr="00FD6024">
              <w:rPr>
                <w:sz w:val="22"/>
                <w:szCs w:val="22"/>
              </w:rPr>
              <w:lastRenderedPageBreak/>
              <w:t>standardized quality management system.</w:t>
            </w:r>
          </w:p>
        </w:tc>
        <w:tc>
          <w:tcPr>
            <w:tcW w:w="841" w:type="pct"/>
          </w:tcPr>
          <w:p w14:paraId="69123C33" w14:textId="77777777" w:rsidR="00047CDF" w:rsidRPr="00FD6024" w:rsidRDefault="00047CDF" w:rsidP="00FD6024">
            <w:pPr>
              <w:spacing w:line="240" w:lineRule="auto"/>
              <w:jc w:val="left"/>
              <w:rPr>
                <w:sz w:val="22"/>
                <w:szCs w:val="22"/>
              </w:rPr>
            </w:pPr>
            <w:r w:rsidRPr="00FD6024">
              <w:rPr>
                <w:sz w:val="22"/>
                <w:szCs w:val="22"/>
              </w:rPr>
              <w:lastRenderedPageBreak/>
              <w:t>Methods: Factor analysis</w:t>
            </w:r>
          </w:p>
          <w:p w14:paraId="7B9C6842" w14:textId="77777777" w:rsidR="00047CDF" w:rsidRPr="00FD6024" w:rsidRDefault="00047CDF" w:rsidP="00FD6024">
            <w:pPr>
              <w:spacing w:line="240" w:lineRule="auto"/>
              <w:jc w:val="left"/>
              <w:rPr>
                <w:sz w:val="22"/>
                <w:szCs w:val="22"/>
              </w:rPr>
            </w:pPr>
            <w:r w:rsidRPr="00FD6024">
              <w:rPr>
                <w:sz w:val="22"/>
                <w:szCs w:val="22"/>
              </w:rPr>
              <w:t>Sample size: 158</w:t>
            </w:r>
          </w:p>
          <w:p w14:paraId="3A58B638" w14:textId="77777777" w:rsidR="00047CDF" w:rsidRPr="00FD6024" w:rsidRDefault="00047CDF" w:rsidP="00FD6024">
            <w:pPr>
              <w:spacing w:line="240" w:lineRule="auto"/>
              <w:rPr>
                <w:sz w:val="22"/>
                <w:szCs w:val="22"/>
              </w:rPr>
            </w:pPr>
            <w:r w:rsidRPr="00FD6024">
              <w:rPr>
                <w:sz w:val="22"/>
                <w:szCs w:val="22"/>
              </w:rPr>
              <w:t>Theory: TQM</w:t>
            </w:r>
          </w:p>
        </w:tc>
        <w:tc>
          <w:tcPr>
            <w:tcW w:w="1311" w:type="pct"/>
          </w:tcPr>
          <w:p w14:paraId="78536120" w14:textId="77777777" w:rsidR="00047CDF" w:rsidRPr="00FD6024" w:rsidRDefault="00047CDF" w:rsidP="00FD6024">
            <w:pPr>
              <w:spacing w:line="240" w:lineRule="auto"/>
              <w:jc w:val="left"/>
              <w:rPr>
                <w:sz w:val="22"/>
                <w:szCs w:val="22"/>
              </w:rPr>
            </w:pPr>
            <w:r w:rsidRPr="00FD6024">
              <w:rPr>
                <w:sz w:val="22"/>
                <w:szCs w:val="22"/>
              </w:rPr>
              <w:t>Achievement</w:t>
            </w:r>
            <w:r w:rsidRPr="00FD6024">
              <w:rPr>
                <w:rFonts w:eastAsia="MinionPro-Regular"/>
                <w:sz w:val="22"/>
                <w:szCs w:val="22"/>
              </w:rPr>
              <w:t xml:space="preserve"> of sustainable success of the organization towards satisfaction on external customer may only be accomplished through satisfaction of stakeholders, among </w:t>
            </w:r>
            <w:r w:rsidRPr="00FD6024">
              <w:rPr>
                <w:rFonts w:eastAsia="MinionPro-Regular"/>
                <w:sz w:val="22"/>
                <w:szCs w:val="22"/>
              </w:rPr>
              <w:lastRenderedPageBreak/>
              <w:t xml:space="preserve">which include the internal customer. &gt;Standardized management systems enable implementations of the idea of </w:t>
            </w:r>
            <w:r w:rsidR="0085388C" w:rsidRPr="00FD6024">
              <w:rPr>
                <w:rFonts w:eastAsia="MinionPro-Regular"/>
                <w:sz w:val="22"/>
                <w:szCs w:val="22"/>
              </w:rPr>
              <w:t xml:space="preserve">the </w:t>
            </w:r>
            <w:r w:rsidRPr="00FD6024">
              <w:rPr>
                <w:rFonts w:eastAsia="MinionPro-Regular"/>
                <w:sz w:val="22"/>
                <w:szCs w:val="22"/>
              </w:rPr>
              <w:t>internal customer.</w:t>
            </w:r>
          </w:p>
        </w:tc>
        <w:tc>
          <w:tcPr>
            <w:tcW w:w="1090" w:type="pct"/>
          </w:tcPr>
          <w:p w14:paraId="31C20036" w14:textId="77777777" w:rsidR="00047CDF" w:rsidRPr="00FD6024" w:rsidRDefault="00047CDF" w:rsidP="00FD6024">
            <w:pPr>
              <w:spacing w:line="240" w:lineRule="auto"/>
              <w:jc w:val="left"/>
              <w:rPr>
                <w:sz w:val="22"/>
                <w:szCs w:val="22"/>
              </w:rPr>
            </w:pPr>
            <w:r w:rsidRPr="00FD6024">
              <w:rPr>
                <w:rFonts w:eastAsia="MinionPro-Regular"/>
                <w:sz w:val="22"/>
                <w:szCs w:val="22"/>
              </w:rPr>
              <w:lastRenderedPageBreak/>
              <w:t xml:space="preserve">The study did not consider </w:t>
            </w:r>
            <w:r w:rsidR="0085388C" w:rsidRPr="00FD6024">
              <w:rPr>
                <w:rFonts w:eastAsia="MinionPro-Regular"/>
                <w:sz w:val="22"/>
                <w:szCs w:val="22"/>
              </w:rPr>
              <w:t xml:space="preserve">the </w:t>
            </w:r>
            <w:r w:rsidRPr="00FD6024">
              <w:rPr>
                <w:rFonts w:eastAsia="MinionPro-Regular"/>
                <w:sz w:val="22"/>
                <w:szCs w:val="22"/>
              </w:rPr>
              <w:t xml:space="preserve">examination of the influence of </w:t>
            </w:r>
            <w:r w:rsidRPr="00FD6024">
              <w:rPr>
                <w:sz w:val="22"/>
                <w:szCs w:val="22"/>
                <w:shd w:val="clear" w:color="auto" w:fill="FFFFFF"/>
              </w:rPr>
              <w:t>serving employee</w:t>
            </w:r>
            <w:r w:rsidR="0085388C" w:rsidRPr="00FD6024">
              <w:rPr>
                <w:sz w:val="22"/>
                <w:szCs w:val="22"/>
                <w:shd w:val="clear" w:color="auto" w:fill="FFFFFF"/>
              </w:rPr>
              <w:t>s</w:t>
            </w:r>
            <w:r w:rsidRPr="00FD6024">
              <w:rPr>
                <w:sz w:val="22"/>
                <w:szCs w:val="22"/>
                <w:shd w:val="clear" w:color="auto" w:fill="FFFFFF"/>
              </w:rPr>
              <w:t xml:space="preserve">, </w:t>
            </w:r>
            <w:r w:rsidRPr="00FD6024">
              <w:rPr>
                <w:rFonts w:eastAsia="Times New Roman"/>
                <w:sz w:val="22"/>
                <w:szCs w:val="22"/>
                <w:lang w:eastAsia="en-GB"/>
              </w:rPr>
              <w:t>working environment on customer care service</w:t>
            </w:r>
            <w:r w:rsidRPr="00FD6024">
              <w:rPr>
                <w:sz w:val="22"/>
                <w:szCs w:val="22"/>
              </w:rPr>
              <w:t>.</w:t>
            </w:r>
          </w:p>
          <w:p w14:paraId="7A8EED8F" w14:textId="77777777" w:rsidR="00047CDF" w:rsidRPr="00FD6024" w:rsidRDefault="00047CDF" w:rsidP="00FD6024">
            <w:pPr>
              <w:spacing w:line="240" w:lineRule="auto"/>
              <w:jc w:val="left"/>
              <w:rPr>
                <w:sz w:val="22"/>
                <w:szCs w:val="22"/>
              </w:rPr>
            </w:pPr>
          </w:p>
          <w:p w14:paraId="583C6DE6" w14:textId="77777777" w:rsidR="00047CDF" w:rsidRPr="00FD6024" w:rsidRDefault="00047CDF" w:rsidP="00FD6024">
            <w:pPr>
              <w:spacing w:line="240" w:lineRule="auto"/>
              <w:jc w:val="left"/>
              <w:rPr>
                <w:sz w:val="22"/>
                <w:szCs w:val="22"/>
              </w:rPr>
            </w:pPr>
          </w:p>
        </w:tc>
      </w:tr>
      <w:tr w:rsidR="00775559" w:rsidRPr="00FD6024" w14:paraId="494CEF4C" w14:textId="77777777" w:rsidTr="00775559">
        <w:tc>
          <w:tcPr>
            <w:tcW w:w="209" w:type="pct"/>
          </w:tcPr>
          <w:p w14:paraId="3B8FD015" w14:textId="77777777" w:rsidR="00047CDF" w:rsidRPr="00FD6024" w:rsidRDefault="00047CDF" w:rsidP="00192006">
            <w:pPr>
              <w:spacing w:line="240" w:lineRule="auto"/>
              <w:rPr>
                <w:sz w:val="22"/>
                <w:szCs w:val="22"/>
              </w:rPr>
            </w:pPr>
            <w:r w:rsidRPr="00FD6024">
              <w:rPr>
                <w:sz w:val="22"/>
                <w:szCs w:val="22"/>
              </w:rPr>
              <w:lastRenderedPageBreak/>
              <w:t>5.</w:t>
            </w:r>
          </w:p>
        </w:tc>
        <w:tc>
          <w:tcPr>
            <w:tcW w:w="582" w:type="pct"/>
          </w:tcPr>
          <w:p w14:paraId="172E96D0" w14:textId="77777777" w:rsidR="00047CDF" w:rsidRPr="00FD6024" w:rsidRDefault="00047CDF" w:rsidP="00FD6024">
            <w:pPr>
              <w:autoSpaceDE w:val="0"/>
              <w:autoSpaceDN w:val="0"/>
              <w:adjustRightInd w:val="0"/>
              <w:spacing w:line="240" w:lineRule="auto"/>
              <w:jc w:val="left"/>
              <w:rPr>
                <w:sz w:val="22"/>
                <w:szCs w:val="22"/>
              </w:rPr>
            </w:pPr>
            <w:r w:rsidRPr="00FD6024">
              <w:rPr>
                <w:noProof/>
                <w:sz w:val="22"/>
                <w:szCs w:val="22"/>
              </w:rPr>
              <w:t>Croom and Johnston (2016);</w:t>
            </w:r>
            <w:r w:rsidRPr="00FD6024">
              <w:rPr>
                <w:sz w:val="22"/>
                <w:szCs w:val="22"/>
              </w:rPr>
              <w:t xml:space="preserve"> UK </w:t>
            </w:r>
          </w:p>
          <w:p w14:paraId="715C7397" w14:textId="77777777" w:rsidR="00047CDF" w:rsidRPr="00FD6024" w:rsidRDefault="00047CDF" w:rsidP="00FD6024">
            <w:pPr>
              <w:spacing w:line="240" w:lineRule="auto"/>
              <w:jc w:val="left"/>
              <w:rPr>
                <w:sz w:val="22"/>
                <w:szCs w:val="22"/>
              </w:rPr>
            </w:pPr>
          </w:p>
        </w:tc>
        <w:tc>
          <w:tcPr>
            <w:tcW w:w="967" w:type="pct"/>
          </w:tcPr>
          <w:p w14:paraId="02CB5362" w14:textId="77777777" w:rsidR="00047CDF" w:rsidRPr="00FD6024" w:rsidRDefault="00047CDF" w:rsidP="00FD6024">
            <w:pPr>
              <w:spacing w:line="240" w:lineRule="auto"/>
              <w:jc w:val="left"/>
              <w:rPr>
                <w:sz w:val="22"/>
                <w:szCs w:val="22"/>
              </w:rPr>
            </w:pPr>
            <w:r w:rsidRPr="00FD6024">
              <w:rPr>
                <w:sz w:val="22"/>
                <w:szCs w:val="22"/>
              </w:rPr>
              <w:t xml:space="preserve">To examine the impact of </w:t>
            </w:r>
            <w:r w:rsidR="0085388C" w:rsidRPr="00FD6024">
              <w:rPr>
                <w:sz w:val="22"/>
                <w:szCs w:val="22"/>
              </w:rPr>
              <w:t xml:space="preserve">the </w:t>
            </w:r>
            <w:r w:rsidRPr="00FD6024">
              <w:rPr>
                <w:sz w:val="22"/>
                <w:szCs w:val="22"/>
              </w:rPr>
              <w:t xml:space="preserve">adoption of e-procurement on perceptions of internal customers on service quality. </w:t>
            </w:r>
          </w:p>
        </w:tc>
        <w:tc>
          <w:tcPr>
            <w:tcW w:w="841" w:type="pct"/>
          </w:tcPr>
          <w:p w14:paraId="4D4A7CE4" w14:textId="77777777" w:rsidR="00047CDF" w:rsidRPr="00FD6024" w:rsidRDefault="00047CDF" w:rsidP="00FD6024">
            <w:pPr>
              <w:spacing w:line="240" w:lineRule="auto"/>
              <w:jc w:val="left"/>
              <w:rPr>
                <w:sz w:val="22"/>
                <w:szCs w:val="22"/>
              </w:rPr>
            </w:pPr>
            <w:r w:rsidRPr="00FD6024">
              <w:rPr>
                <w:sz w:val="22"/>
                <w:szCs w:val="22"/>
              </w:rPr>
              <w:t xml:space="preserve">Method: </w:t>
            </w:r>
            <w:r w:rsidR="0085388C" w:rsidRPr="00FD6024">
              <w:rPr>
                <w:sz w:val="22"/>
                <w:szCs w:val="22"/>
              </w:rPr>
              <w:t xml:space="preserve">a </w:t>
            </w:r>
            <w:r w:rsidRPr="00FD6024">
              <w:rPr>
                <w:sz w:val="22"/>
                <w:szCs w:val="22"/>
              </w:rPr>
              <w:t>descriptive survey study</w:t>
            </w:r>
          </w:p>
          <w:p w14:paraId="3DA609B4" w14:textId="77777777" w:rsidR="00047CDF" w:rsidRPr="00FD6024" w:rsidRDefault="00047CDF" w:rsidP="00FD6024">
            <w:pPr>
              <w:spacing w:line="240" w:lineRule="auto"/>
              <w:jc w:val="left"/>
              <w:rPr>
                <w:sz w:val="22"/>
                <w:szCs w:val="22"/>
              </w:rPr>
            </w:pPr>
            <w:r w:rsidRPr="00FD6024">
              <w:rPr>
                <w:sz w:val="22"/>
                <w:szCs w:val="22"/>
              </w:rPr>
              <w:t>Sample size: 97</w:t>
            </w:r>
          </w:p>
          <w:p w14:paraId="25CF04D3" w14:textId="77777777" w:rsidR="00047CDF" w:rsidRPr="00FD6024" w:rsidRDefault="00047CDF" w:rsidP="00FD6024">
            <w:pPr>
              <w:spacing w:line="240" w:lineRule="auto"/>
              <w:jc w:val="left"/>
              <w:rPr>
                <w:sz w:val="22"/>
                <w:szCs w:val="22"/>
              </w:rPr>
            </w:pPr>
            <w:r w:rsidRPr="00FD6024">
              <w:rPr>
                <w:sz w:val="22"/>
                <w:szCs w:val="22"/>
              </w:rPr>
              <w:t>Theory: SERVQUAL &amp; I</w:t>
            </w:r>
            <w:r w:rsidR="0085388C" w:rsidRPr="00FD6024">
              <w:rPr>
                <w:sz w:val="22"/>
                <w:szCs w:val="22"/>
              </w:rPr>
              <w:t>QS</w:t>
            </w:r>
          </w:p>
        </w:tc>
        <w:tc>
          <w:tcPr>
            <w:tcW w:w="1311" w:type="pct"/>
          </w:tcPr>
          <w:p w14:paraId="11F8E29B" w14:textId="77777777" w:rsidR="00047CDF" w:rsidRPr="00FD6024" w:rsidRDefault="00047CDF" w:rsidP="00FD6024">
            <w:pPr>
              <w:spacing w:line="240" w:lineRule="auto"/>
              <w:jc w:val="left"/>
              <w:rPr>
                <w:sz w:val="22"/>
                <w:szCs w:val="22"/>
              </w:rPr>
            </w:pPr>
            <w:r w:rsidRPr="00FD6024">
              <w:rPr>
                <w:sz w:val="22"/>
                <w:szCs w:val="22"/>
              </w:rPr>
              <w:t xml:space="preserve">Internal customers are delighted in several features of the service provision relating to the design features of the e-procurement system but are dissatisfied with issues relating to the delivery of </w:t>
            </w:r>
            <w:r w:rsidR="0085388C" w:rsidRPr="00FD6024">
              <w:rPr>
                <w:sz w:val="22"/>
                <w:szCs w:val="22"/>
              </w:rPr>
              <w:t xml:space="preserve">the </w:t>
            </w:r>
            <w:r w:rsidRPr="00FD6024">
              <w:rPr>
                <w:sz w:val="22"/>
                <w:szCs w:val="22"/>
              </w:rPr>
              <w:t xml:space="preserve">actual system.  </w:t>
            </w:r>
          </w:p>
        </w:tc>
        <w:tc>
          <w:tcPr>
            <w:tcW w:w="1090" w:type="pct"/>
          </w:tcPr>
          <w:p w14:paraId="141A0085" w14:textId="77777777" w:rsidR="00047CDF" w:rsidRPr="00FD6024" w:rsidRDefault="00047CDF" w:rsidP="00FD6024">
            <w:pPr>
              <w:spacing w:line="240" w:lineRule="auto"/>
              <w:jc w:val="left"/>
              <w:rPr>
                <w:sz w:val="22"/>
                <w:szCs w:val="22"/>
              </w:rPr>
            </w:pPr>
            <w:r w:rsidRPr="00FD6024">
              <w:rPr>
                <w:sz w:val="22"/>
                <w:szCs w:val="22"/>
              </w:rPr>
              <w:t xml:space="preserve">Failed to examine </w:t>
            </w:r>
            <w:r w:rsidR="0085388C" w:rsidRPr="00FD6024">
              <w:rPr>
                <w:sz w:val="22"/>
                <w:szCs w:val="22"/>
              </w:rPr>
              <w:t xml:space="preserve">the </w:t>
            </w:r>
            <w:r w:rsidRPr="00FD6024">
              <w:rPr>
                <w:sz w:val="22"/>
                <w:szCs w:val="22"/>
              </w:rPr>
              <w:t xml:space="preserve">influence of </w:t>
            </w:r>
            <w:r w:rsidRPr="00FD6024">
              <w:rPr>
                <w:sz w:val="22"/>
                <w:szCs w:val="22"/>
                <w:shd w:val="clear" w:color="auto" w:fill="FFFFFF"/>
              </w:rPr>
              <w:t>serving employee</w:t>
            </w:r>
            <w:r w:rsidR="0085388C" w:rsidRPr="00FD6024">
              <w:rPr>
                <w:sz w:val="22"/>
                <w:szCs w:val="22"/>
                <w:shd w:val="clear" w:color="auto" w:fill="FFFFFF"/>
              </w:rPr>
              <w:t>s</w:t>
            </w:r>
            <w:r w:rsidRPr="00FD6024">
              <w:rPr>
                <w:sz w:val="22"/>
                <w:szCs w:val="22"/>
                <w:shd w:val="clear" w:color="auto" w:fill="FFFFFF"/>
              </w:rPr>
              <w:t xml:space="preserve">, </w:t>
            </w:r>
            <w:r w:rsidRPr="00FD6024">
              <w:rPr>
                <w:rFonts w:eastAsia="Times New Roman"/>
                <w:sz w:val="22"/>
                <w:szCs w:val="22"/>
                <w:lang w:eastAsia="en-GB"/>
              </w:rPr>
              <w:t>working environment on customer care service</w:t>
            </w:r>
            <w:r w:rsidRPr="00FD6024">
              <w:rPr>
                <w:sz w:val="22"/>
                <w:szCs w:val="22"/>
              </w:rPr>
              <w:t>.</w:t>
            </w:r>
          </w:p>
          <w:p w14:paraId="4492A83C" w14:textId="77777777" w:rsidR="00047CDF" w:rsidRPr="00FD6024" w:rsidRDefault="00047CDF" w:rsidP="00FD6024">
            <w:pPr>
              <w:spacing w:line="240" w:lineRule="auto"/>
              <w:jc w:val="left"/>
              <w:rPr>
                <w:sz w:val="22"/>
                <w:szCs w:val="22"/>
              </w:rPr>
            </w:pPr>
          </w:p>
        </w:tc>
      </w:tr>
    </w:tbl>
    <w:p w14:paraId="278506DC" w14:textId="77777777" w:rsidR="00047CDF" w:rsidRPr="00395CE1" w:rsidRDefault="00047CDF" w:rsidP="00395CE1">
      <w:pPr>
        <w:rPr>
          <w:rFonts w:cs="Times New Roman"/>
          <w:szCs w:val="24"/>
        </w:rPr>
      </w:pPr>
    </w:p>
    <w:p w14:paraId="6151590D" w14:textId="77777777" w:rsidR="00FD6024" w:rsidRDefault="00FD6024">
      <w:pPr>
        <w:rPr>
          <w:rFonts w:cs="Times New Roman"/>
          <w:szCs w:val="24"/>
        </w:rPr>
        <w:sectPr w:rsidR="00FD6024" w:rsidSect="00FD6024">
          <w:pgSz w:w="16840" w:h="11907" w:orient="landscape" w:code="9"/>
          <w:pgMar w:top="1418" w:right="1418" w:bottom="2268" w:left="2268" w:header="720" w:footer="720" w:gutter="0"/>
          <w:cols w:space="720"/>
          <w:docGrid w:linePitch="360"/>
        </w:sectPr>
      </w:pPr>
      <w:r>
        <w:rPr>
          <w:rFonts w:cs="Times New Roman"/>
          <w:szCs w:val="24"/>
        </w:rPr>
        <w:br w:type="page"/>
      </w:r>
    </w:p>
    <w:p w14:paraId="3564EE01" w14:textId="54EA0D39" w:rsidR="00D4079B" w:rsidRPr="00395CE1" w:rsidRDefault="00D4079B" w:rsidP="00CF64A4">
      <w:pPr>
        <w:pStyle w:val="Heading1"/>
        <w:keepNext w:val="0"/>
        <w:keepLines w:val="0"/>
        <w:widowControl w:val="0"/>
        <w:numPr>
          <w:ilvl w:val="1"/>
          <w:numId w:val="23"/>
        </w:numPr>
        <w:ind w:left="567" w:hanging="567"/>
        <w:rPr>
          <w:rFonts w:cs="Times New Roman"/>
          <w:szCs w:val="24"/>
        </w:rPr>
      </w:pPr>
      <w:bookmarkStart w:id="76" w:name="_Toc78291795"/>
      <w:r w:rsidRPr="00395CE1">
        <w:rPr>
          <w:rFonts w:cs="Times New Roman"/>
          <w:szCs w:val="24"/>
        </w:rPr>
        <w:lastRenderedPageBreak/>
        <w:t xml:space="preserve">The </w:t>
      </w:r>
      <w:r w:rsidR="00354D7C" w:rsidRPr="00395CE1">
        <w:rPr>
          <w:rFonts w:cs="Times New Roman"/>
          <w:szCs w:val="24"/>
        </w:rPr>
        <w:t>S</w:t>
      </w:r>
      <w:r w:rsidRPr="00395CE1">
        <w:rPr>
          <w:rFonts w:cs="Times New Roman"/>
          <w:szCs w:val="24"/>
        </w:rPr>
        <w:t xml:space="preserve">tudy </w:t>
      </w:r>
      <w:r w:rsidR="00354D7C" w:rsidRPr="00395CE1">
        <w:rPr>
          <w:rFonts w:cs="Times New Roman"/>
          <w:szCs w:val="24"/>
        </w:rPr>
        <w:t>G</w:t>
      </w:r>
      <w:r w:rsidRPr="00395CE1">
        <w:rPr>
          <w:rFonts w:cs="Times New Roman"/>
          <w:szCs w:val="24"/>
        </w:rPr>
        <w:t>ap</w:t>
      </w:r>
      <w:bookmarkEnd w:id="76"/>
    </w:p>
    <w:p w14:paraId="7C0B6C29" w14:textId="5EC53FB2" w:rsidR="00964FDA" w:rsidRDefault="00964FDA" w:rsidP="00395CE1">
      <w:pPr>
        <w:widowControl w:val="0"/>
        <w:rPr>
          <w:rFonts w:cs="Times New Roman"/>
          <w:szCs w:val="24"/>
          <w:shd w:val="clear" w:color="auto" w:fill="FFFFFF"/>
        </w:rPr>
      </w:pPr>
      <w:r w:rsidRPr="00395CE1">
        <w:rPr>
          <w:rFonts w:cs="Times New Roman"/>
          <w:szCs w:val="24"/>
        </w:rPr>
        <w:t>Most of the previous</w:t>
      </w:r>
      <w:r w:rsidR="0085388C" w:rsidRPr="00395CE1">
        <w:rPr>
          <w:rFonts w:cs="Times New Roman"/>
          <w:szCs w:val="24"/>
        </w:rPr>
        <w:t>ly</w:t>
      </w:r>
      <w:r w:rsidRPr="00395CE1">
        <w:rPr>
          <w:rFonts w:cs="Times New Roman"/>
          <w:szCs w:val="24"/>
        </w:rPr>
        <w:t xml:space="preserve"> reviewed </w:t>
      </w:r>
      <w:r w:rsidR="00866882" w:rsidRPr="00395CE1">
        <w:rPr>
          <w:rFonts w:cs="Times New Roman"/>
          <w:szCs w:val="24"/>
        </w:rPr>
        <w:t>studies</w:t>
      </w:r>
      <w:r w:rsidR="008F6D18" w:rsidRPr="00395CE1">
        <w:rPr>
          <w:rFonts w:cs="Times New Roman"/>
          <w:szCs w:val="24"/>
        </w:rPr>
        <w:t xml:space="preserve"> (</w:t>
      </w:r>
      <w:r w:rsidR="003E5D19" w:rsidRPr="00395CE1">
        <w:rPr>
          <w:rFonts w:cs="Times New Roman"/>
          <w:szCs w:val="24"/>
        </w:rPr>
        <w:t>for instance</w:t>
      </w:r>
      <w:r w:rsidR="00DC39D2" w:rsidRPr="00395CE1">
        <w:rPr>
          <w:rFonts w:cs="Times New Roman"/>
          <w:szCs w:val="24"/>
        </w:rPr>
        <w:t>,</w:t>
      </w:r>
      <w:r w:rsidR="0085388C" w:rsidRPr="00395CE1">
        <w:rPr>
          <w:rFonts w:cs="Times New Roman"/>
          <w:szCs w:val="24"/>
        </w:rPr>
        <w:t xml:space="preserve"> </w:t>
      </w:r>
      <w:r w:rsidR="003E5D19" w:rsidRPr="00395CE1">
        <w:rPr>
          <w:rFonts w:cs="Times New Roman"/>
          <w:noProof/>
          <w:szCs w:val="24"/>
        </w:rPr>
        <w:t>Demirel</w:t>
      </w:r>
      <w:r w:rsidR="008F6D18" w:rsidRPr="00395CE1">
        <w:rPr>
          <w:rFonts w:cs="Times New Roman"/>
          <w:noProof/>
          <w:szCs w:val="24"/>
        </w:rPr>
        <w:t>,</w:t>
      </w:r>
      <w:r w:rsidR="003E5D19" w:rsidRPr="00395CE1">
        <w:rPr>
          <w:rFonts w:cs="Times New Roman"/>
          <w:noProof/>
          <w:szCs w:val="24"/>
        </w:rPr>
        <w:t>2008</w:t>
      </w:r>
      <w:r w:rsidR="008F6D18" w:rsidRPr="00395CE1">
        <w:rPr>
          <w:rFonts w:cs="Times New Roman"/>
          <w:noProof/>
          <w:szCs w:val="24"/>
        </w:rPr>
        <w:t xml:space="preserve">; </w:t>
      </w:r>
      <w:r w:rsidR="00DC39D2" w:rsidRPr="00395CE1">
        <w:rPr>
          <w:rFonts w:cs="Times New Roman"/>
          <w:noProof/>
          <w:szCs w:val="24"/>
        </w:rPr>
        <w:t>Obeng-Akrofi, 2009; Li, 2010; Mawoli, Yusuf and Idris, 2011</w:t>
      </w:r>
      <w:r w:rsidR="00E861E8" w:rsidRPr="00395CE1">
        <w:rPr>
          <w:rFonts w:cs="Times New Roman"/>
          <w:noProof/>
          <w:szCs w:val="24"/>
        </w:rPr>
        <w:t xml:space="preserve">; </w:t>
      </w:r>
      <w:r w:rsidR="00E861E8" w:rsidRPr="00395CE1">
        <w:rPr>
          <w:rFonts w:cs="Times New Roman"/>
          <w:szCs w:val="24"/>
        </w:rPr>
        <w:t>Ulla</w:t>
      </w:r>
      <w:r w:rsidR="00DC39D2" w:rsidRPr="00395CE1">
        <w:rPr>
          <w:rFonts w:cs="Times New Roman"/>
          <w:noProof/>
          <w:szCs w:val="24"/>
        </w:rPr>
        <w:t xml:space="preserve"> and Yasmin, 2013; </w:t>
      </w:r>
      <w:r w:rsidR="008F6D18" w:rsidRPr="00395CE1">
        <w:rPr>
          <w:rFonts w:cs="Times New Roman"/>
          <w:noProof/>
          <w:szCs w:val="24"/>
        </w:rPr>
        <w:t>Tekin and Erol, 2016</w:t>
      </w:r>
      <w:r w:rsidR="00CB0FCF" w:rsidRPr="00395CE1">
        <w:rPr>
          <w:rFonts w:cs="Times New Roman"/>
          <w:noProof/>
          <w:szCs w:val="24"/>
        </w:rPr>
        <w:t>;</w:t>
      </w:r>
      <w:r w:rsidR="00CB0FCF" w:rsidRPr="00395CE1">
        <w:rPr>
          <w:rFonts w:cs="Times New Roman"/>
          <w:szCs w:val="24"/>
        </w:rPr>
        <w:t xml:space="preserve"> Al</w:t>
      </w:r>
      <w:r w:rsidR="003E5D19" w:rsidRPr="00395CE1">
        <w:rPr>
          <w:rFonts w:cs="Times New Roman"/>
          <w:noProof/>
          <w:szCs w:val="24"/>
        </w:rPr>
        <w:t>-</w:t>
      </w:r>
      <w:proofErr w:type="spellStart"/>
      <w:r w:rsidR="003E5D19" w:rsidRPr="00395CE1">
        <w:rPr>
          <w:rFonts w:cs="Times New Roman"/>
          <w:noProof/>
          <w:szCs w:val="24"/>
        </w:rPr>
        <w:t>Zoubi</w:t>
      </w:r>
      <w:proofErr w:type="spellEnd"/>
      <w:r w:rsidR="003E5D19" w:rsidRPr="00395CE1">
        <w:rPr>
          <w:rFonts w:cs="Times New Roman"/>
          <w:noProof/>
          <w:szCs w:val="24"/>
        </w:rPr>
        <w:t xml:space="preserve"> and Alomari</w:t>
      </w:r>
      <w:r w:rsidR="00913BD4" w:rsidRPr="00395CE1">
        <w:rPr>
          <w:rFonts w:cs="Times New Roman"/>
          <w:noProof/>
          <w:szCs w:val="24"/>
        </w:rPr>
        <w:t>,</w:t>
      </w:r>
      <w:r w:rsidR="003E5D19" w:rsidRPr="00395CE1">
        <w:rPr>
          <w:rFonts w:cs="Times New Roman"/>
          <w:noProof/>
          <w:szCs w:val="24"/>
        </w:rPr>
        <w:t xml:space="preserve"> 2017</w:t>
      </w:r>
      <w:r w:rsidR="00CB0FCF" w:rsidRPr="00395CE1">
        <w:rPr>
          <w:rFonts w:cs="Times New Roman"/>
          <w:noProof/>
          <w:szCs w:val="24"/>
        </w:rPr>
        <w:t>)</w:t>
      </w:r>
      <w:r w:rsidR="00CB0FCF" w:rsidRPr="00395CE1">
        <w:rPr>
          <w:rFonts w:cs="Times New Roman"/>
          <w:szCs w:val="24"/>
        </w:rPr>
        <w:t xml:space="preserve"> focused</w:t>
      </w:r>
      <w:r w:rsidRPr="00395CE1">
        <w:rPr>
          <w:rFonts w:cs="Times New Roman"/>
          <w:szCs w:val="24"/>
        </w:rPr>
        <w:t xml:space="preserve"> on </w:t>
      </w:r>
      <w:r w:rsidR="0085388C" w:rsidRPr="00395CE1">
        <w:rPr>
          <w:rFonts w:cs="Times New Roman"/>
          <w:szCs w:val="24"/>
        </w:rPr>
        <w:t xml:space="preserve">the </w:t>
      </w:r>
      <w:r w:rsidRPr="00395CE1">
        <w:rPr>
          <w:rFonts w:cs="Times New Roman"/>
          <w:szCs w:val="24"/>
        </w:rPr>
        <w:t xml:space="preserve">examination of </w:t>
      </w:r>
      <w:r w:rsidR="0085388C" w:rsidRPr="00395CE1">
        <w:rPr>
          <w:rFonts w:cs="Times New Roman"/>
          <w:szCs w:val="24"/>
        </w:rPr>
        <w:t xml:space="preserve">the </w:t>
      </w:r>
      <w:r w:rsidRPr="00395CE1">
        <w:rPr>
          <w:rFonts w:cs="Times New Roman"/>
          <w:szCs w:val="24"/>
        </w:rPr>
        <w:t>influence of internal customer service</w:t>
      </w:r>
      <w:r w:rsidR="008B7EE6" w:rsidRPr="00395CE1">
        <w:rPr>
          <w:rFonts w:cs="Times New Roman"/>
          <w:szCs w:val="24"/>
        </w:rPr>
        <w:t xml:space="preserve"> quality</w:t>
      </w:r>
      <w:r w:rsidRPr="00395CE1">
        <w:rPr>
          <w:rFonts w:cs="Times New Roman"/>
          <w:szCs w:val="24"/>
        </w:rPr>
        <w:t xml:space="preserve"> on </w:t>
      </w:r>
      <w:r w:rsidR="00377431" w:rsidRPr="00395CE1">
        <w:rPr>
          <w:rFonts w:cs="Times New Roman"/>
          <w:szCs w:val="24"/>
        </w:rPr>
        <w:t>employees'</w:t>
      </w:r>
      <w:r w:rsidRPr="00395CE1">
        <w:rPr>
          <w:rFonts w:cs="Times New Roman"/>
          <w:szCs w:val="24"/>
        </w:rPr>
        <w:t xml:space="preserve"> satisfaction</w:t>
      </w:r>
      <w:r w:rsidR="00866882" w:rsidRPr="00395CE1">
        <w:rPr>
          <w:rFonts w:cs="Times New Roman"/>
          <w:szCs w:val="24"/>
        </w:rPr>
        <w:t xml:space="preserve">. These studies did not examine </w:t>
      </w:r>
      <w:r w:rsidR="0085388C" w:rsidRPr="00395CE1">
        <w:rPr>
          <w:rFonts w:cs="Times New Roman"/>
          <w:szCs w:val="24"/>
        </w:rPr>
        <w:t xml:space="preserve">the </w:t>
      </w:r>
      <w:r w:rsidR="00866882" w:rsidRPr="00395CE1">
        <w:rPr>
          <w:rFonts w:cs="Times New Roman"/>
          <w:szCs w:val="24"/>
        </w:rPr>
        <w:t xml:space="preserve">influence of </w:t>
      </w:r>
      <w:r w:rsidR="00060392" w:rsidRPr="00395CE1">
        <w:rPr>
          <w:rFonts w:cs="Times New Roman"/>
          <w:szCs w:val="24"/>
        </w:rPr>
        <w:t>management, serving employee</w:t>
      </w:r>
      <w:r w:rsidR="0085388C" w:rsidRPr="00395CE1">
        <w:rPr>
          <w:rFonts w:cs="Times New Roman"/>
          <w:szCs w:val="24"/>
        </w:rPr>
        <w:t>s</w:t>
      </w:r>
      <w:r w:rsidR="00060392" w:rsidRPr="00395CE1">
        <w:rPr>
          <w:rFonts w:cs="Times New Roman"/>
          <w:szCs w:val="24"/>
        </w:rPr>
        <w:t xml:space="preserve"> and working environment in </w:t>
      </w:r>
      <w:r w:rsidR="00866882" w:rsidRPr="00395CE1">
        <w:rPr>
          <w:rFonts w:cs="Times New Roman"/>
          <w:szCs w:val="24"/>
        </w:rPr>
        <w:t xml:space="preserve">internal customer </w:t>
      </w:r>
      <w:r w:rsidR="008B7EE6" w:rsidRPr="00395CE1">
        <w:rPr>
          <w:rFonts w:cs="Times New Roman"/>
          <w:szCs w:val="24"/>
        </w:rPr>
        <w:t xml:space="preserve">care </w:t>
      </w:r>
      <w:r w:rsidR="00060392" w:rsidRPr="00395CE1">
        <w:rPr>
          <w:rFonts w:cs="Times New Roman"/>
          <w:szCs w:val="24"/>
        </w:rPr>
        <w:t xml:space="preserve">services and their inherent influence </w:t>
      </w:r>
      <w:r w:rsidR="00866882" w:rsidRPr="00395CE1">
        <w:rPr>
          <w:rFonts w:cs="Times New Roman"/>
          <w:szCs w:val="24"/>
        </w:rPr>
        <w:t>on employee performance per se</w:t>
      </w:r>
      <w:r w:rsidR="00060392" w:rsidRPr="00395CE1">
        <w:rPr>
          <w:rFonts w:cs="Times New Roman"/>
          <w:szCs w:val="24"/>
        </w:rPr>
        <w:t xml:space="preserve">. </w:t>
      </w:r>
      <w:r w:rsidR="008B7EE6" w:rsidRPr="00395CE1">
        <w:rPr>
          <w:rFonts w:cs="Times New Roman"/>
          <w:szCs w:val="24"/>
        </w:rPr>
        <w:t>The</w:t>
      </w:r>
      <w:r w:rsidR="00BD1E8C" w:rsidRPr="00395CE1">
        <w:rPr>
          <w:rFonts w:cs="Times New Roman"/>
          <w:szCs w:val="24"/>
        </w:rPr>
        <w:t xml:space="preserve"> current study intended</w:t>
      </w:r>
      <w:r w:rsidR="00866882" w:rsidRPr="00395CE1">
        <w:rPr>
          <w:rFonts w:cs="Times New Roman"/>
          <w:szCs w:val="24"/>
        </w:rPr>
        <w:t xml:space="preserve"> to brid</w:t>
      </w:r>
      <w:r w:rsidR="00377431" w:rsidRPr="00395CE1">
        <w:rPr>
          <w:rFonts w:cs="Times New Roman"/>
          <w:szCs w:val="24"/>
        </w:rPr>
        <w:t>ge</w:t>
      </w:r>
      <w:r w:rsidR="0085388C" w:rsidRPr="00395CE1">
        <w:rPr>
          <w:rFonts w:cs="Times New Roman"/>
          <w:szCs w:val="24"/>
        </w:rPr>
        <w:t xml:space="preserve"> </w:t>
      </w:r>
      <w:r w:rsidR="008B7EE6" w:rsidRPr="00395CE1">
        <w:rPr>
          <w:rFonts w:cs="Times New Roman"/>
          <w:szCs w:val="24"/>
        </w:rPr>
        <w:t>the</w:t>
      </w:r>
      <w:r w:rsidR="0085388C" w:rsidRPr="00395CE1">
        <w:rPr>
          <w:rFonts w:cs="Times New Roman"/>
          <w:szCs w:val="24"/>
        </w:rPr>
        <w:t xml:space="preserve"> </w:t>
      </w:r>
      <w:r w:rsidR="008B7EE6" w:rsidRPr="00395CE1">
        <w:rPr>
          <w:rFonts w:cs="Times New Roman"/>
          <w:szCs w:val="24"/>
        </w:rPr>
        <w:t>existing</w:t>
      </w:r>
      <w:r w:rsidR="0085388C" w:rsidRPr="00395CE1">
        <w:rPr>
          <w:rFonts w:cs="Times New Roman"/>
          <w:szCs w:val="24"/>
        </w:rPr>
        <w:t xml:space="preserve"> </w:t>
      </w:r>
      <w:r w:rsidR="008B7EE6" w:rsidRPr="00395CE1">
        <w:rPr>
          <w:rFonts w:cs="Times New Roman"/>
          <w:szCs w:val="24"/>
        </w:rPr>
        <w:t>g</w:t>
      </w:r>
      <w:r w:rsidR="00866882" w:rsidRPr="00395CE1">
        <w:rPr>
          <w:rFonts w:cs="Times New Roman"/>
          <w:szCs w:val="24"/>
        </w:rPr>
        <w:t xml:space="preserve">ap in </w:t>
      </w:r>
      <w:r w:rsidR="0085388C" w:rsidRPr="00395CE1">
        <w:rPr>
          <w:rFonts w:cs="Times New Roman"/>
          <w:szCs w:val="24"/>
        </w:rPr>
        <w:t xml:space="preserve">the </w:t>
      </w:r>
      <w:r w:rsidR="00866882" w:rsidRPr="00395CE1">
        <w:rPr>
          <w:rFonts w:cs="Times New Roman"/>
          <w:szCs w:val="24"/>
        </w:rPr>
        <w:t>literature</w:t>
      </w:r>
      <w:r w:rsidR="008B7EE6" w:rsidRPr="00395CE1">
        <w:rPr>
          <w:rFonts w:cs="Times New Roman"/>
          <w:szCs w:val="24"/>
        </w:rPr>
        <w:t xml:space="preserve">, particularly in Tanzania </w:t>
      </w:r>
      <w:r w:rsidR="005C2B9F" w:rsidRPr="00395CE1">
        <w:rPr>
          <w:rFonts w:cs="Times New Roman"/>
          <w:szCs w:val="24"/>
        </w:rPr>
        <w:t>perspective</w:t>
      </w:r>
      <w:r w:rsidR="008F6D18" w:rsidRPr="00395CE1">
        <w:rPr>
          <w:rFonts w:cs="Times New Roman"/>
          <w:szCs w:val="24"/>
        </w:rPr>
        <w:t xml:space="preserve"> (for example </w:t>
      </w:r>
      <w:r w:rsidR="00913BD4" w:rsidRPr="00395CE1">
        <w:rPr>
          <w:rFonts w:cs="Times New Roman"/>
          <w:szCs w:val="24"/>
        </w:rPr>
        <w:t>gaps</w:t>
      </w:r>
      <w:r w:rsidR="008F6D18" w:rsidRPr="00395CE1">
        <w:rPr>
          <w:rFonts w:cs="Times New Roman"/>
          <w:szCs w:val="24"/>
        </w:rPr>
        <w:t xml:space="preserve"> on stud</w:t>
      </w:r>
      <w:r w:rsidR="00E861E8" w:rsidRPr="00395CE1">
        <w:rPr>
          <w:rFonts w:cs="Times New Roman"/>
          <w:szCs w:val="24"/>
        </w:rPr>
        <w:t>ies</w:t>
      </w:r>
      <w:r w:rsidR="008F6D18" w:rsidRPr="00395CE1">
        <w:rPr>
          <w:rFonts w:cs="Times New Roman"/>
          <w:szCs w:val="24"/>
        </w:rPr>
        <w:t xml:space="preserve"> by </w:t>
      </w:r>
      <w:r w:rsidR="00BD1E8C" w:rsidRPr="00395CE1">
        <w:rPr>
          <w:rFonts w:cs="Times New Roman"/>
          <w:noProof/>
          <w:szCs w:val="24"/>
        </w:rPr>
        <w:t>Mosoma</w:t>
      </w:r>
      <w:r w:rsidR="00DC39D2" w:rsidRPr="00395CE1">
        <w:rPr>
          <w:rFonts w:cs="Times New Roman"/>
          <w:noProof/>
          <w:szCs w:val="24"/>
        </w:rPr>
        <w:t xml:space="preserve"> </w:t>
      </w:r>
      <w:r w:rsidR="00BD1E8C" w:rsidRPr="00395CE1">
        <w:rPr>
          <w:rFonts w:cs="Times New Roman"/>
          <w:noProof/>
          <w:szCs w:val="24"/>
        </w:rPr>
        <w:t>(</w:t>
      </w:r>
      <w:r w:rsidR="00DC39D2" w:rsidRPr="00395CE1">
        <w:rPr>
          <w:rFonts w:cs="Times New Roman"/>
          <w:noProof/>
          <w:szCs w:val="24"/>
        </w:rPr>
        <w:t>2014</w:t>
      </w:r>
      <w:r w:rsidR="00BD1E8C" w:rsidRPr="00395CE1">
        <w:rPr>
          <w:rFonts w:cs="Times New Roman"/>
          <w:noProof/>
          <w:szCs w:val="24"/>
        </w:rPr>
        <w:t xml:space="preserve">) </w:t>
      </w:r>
      <w:r w:rsidR="006607EC" w:rsidRPr="00395CE1">
        <w:rPr>
          <w:rFonts w:cs="Times New Roman"/>
          <w:szCs w:val="24"/>
        </w:rPr>
        <w:t>wh</w:t>
      </w:r>
      <w:r w:rsidR="006607EC" w:rsidRPr="00395CE1">
        <w:rPr>
          <w:rFonts w:cs="Times New Roman"/>
          <w:noProof/>
          <w:szCs w:val="24"/>
        </w:rPr>
        <w:t>i</w:t>
      </w:r>
      <w:r w:rsidR="006607EC" w:rsidRPr="00395CE1">
        <w:rPr>
          <w:rFonts w:cs="Times New Roman"/>
          <w:szCs w:val="24"/>
        </w:rPr>
        <w:t>ch</w:t>
      </w:r>
      <w:r w:rsidR="00060392" w:rsidRPr="00395CE1">
        <w:rPr>
          <w:rFonts w:cs="Times New Roman"/>
          <w:noProof/>
          <w:szCs w:val="24"/>
        </w:rPr>
        <w:t xml:space="preserve"> focused mainly </w:t>
      </w:r>
      <w:r w:rsidR="00E861E8" w:rsidRPr="00395CE1">
        <w:rPr>
          <w:rFonts w:cs="Times New Roman"/>
          <w:noProof/>
          <w:szCs w:val="24"/>
        </w:rPr>
        <w:t xml:space="preserve">on </w:t>
      </w:r>
      <w:r w:rsidR="00E861E8" w:rsidRPr="00395CE1">
        <w:rPr>
          <w:rFonts w:cs="Times New Roman"/>
          <w:szCs w:val="24"/>
        </w:rPr>
        <w:t>the</w:t>
      </w:r>
      <w:r w:rsidR="00060392" w:rsidRPr="00395CE1">
        <w:rPr>
          <w:rFonts w:cs="Times New Roman"/>
          <w:szCs w:val="24"/>
        </w:rPr>
        <w:t xml:space="preserve"> association between internal customer care and employee satisfaction in </w:t>
      </w:r>
      <w:r w:rsidR="0085388C" w:rsidRPr="00395CE1">
        <w:rPr>
          <w:rFonts w:cs="Times New Roman"/>
          <w:szCs w:val="24"/>
        </w:rPr>
        <w:t xml:space="preserve">the </w:t>
      </w:r>
      <w:r w:rsidR="00060392" w:rsidRPr="00395CE1">
        <w:rPr>
          <w:rFonts w:cs="Times New Roman"/>
          <w:szCs w:val="24"/>
        </w:rPr>
        <w:t>hotel industry in Tanzania</w:t>
      </w:r>
      <w:r w:rsidR="00DC39D2" w:rsidRPr="00395CE1">
        <w:rPr>
          <w:rFonts w:cs="Times New Roman"/>
          <w:noProof/>
          <w:szCs w:val="24"/>
        </w:rPr>
        <w:t xml:space="preserve">; </w:t>
      </w:r>
      <w:r w:rsidR="00BD1E8C" w:rsidRPr="00395CE1">
        <w:rPr>
          <w:rFonts w:cs="Times New Roman"/>
          <w:noProof/>
          <w:szCs w:val="24"/>
          <w:shd w:val="clear" w:color="auto" w:fill="FFFFFF"/>
        </w:rPr>
        <w:t>Elly</w:t>
      </w:r>
      <w:r w:rsidR="008F6D18" w:rsidRPr="00395CE1">
        <w:rPr>
          <w:rFonts w:cs="Times New Roman"/>
          <w:noProof/>
          <w:szCs w:val="24"/>
          <w:shd w:val="clear" w:color="auto" w:fill="FFFFFF"/>
        </w:rPr>
        <w:t xml:space="preserve"> </w:t>
      </w:r>
      <w:r w:rsidR="00BD1E8C" w:rsidRPr="00395CE1">
        <w:rPr>
          <w:rFonts w:cs="Times New Roman"/>
          <w:noProof/>
          <w:szCs w:val="24"/>
          <w:shd w:val="clear" w:color="auto" w:fill="FFFFFF"/>
        </w:rPr>
        <w:t>(</w:t>
      </w:r>
      <w:r w:rsidR="008F6D18" w:rsidRPr="00395CE1">
        <w:rPr>
          <w:rFonts w:cs="Times New Roman"/>
          <w:noProof/>
          <w:szCs w:val="24"/>
          <w:shd w:val="clear" w:color="auto" w:fill="FFFFFF"/>
        </w:rPr>
        <w:t>2016</w:t>
      </w:r>
      <w:r w:rsidR="00BD1E8C" w:rsidRPr="00395CE1">
        <w:rPr>
          <w:rFonts w:cs="Times New Roman"/>
          <w:noProof/>
          <w:szCs w:val="24"/>
          <w:shd w:val="clear" w:color="auto" w:fill="FFFFFF"/>
        </w:rPr>
        <w:t xml:space="preserve">) </w:t>
      </w:r>
      <w:r w:rsidR="00E861E8" w:rsidRPr="00395CE1">
        <w:rPr>
          <w:rFonts w:cs="Times New Roman"/>
          <w:szCs w:val="24"/>
          <w:shd w:val="clear" w:color="auto" w:fill="FFFFFF"/>
        </w:rPr>
        <w:t xml:space="preserve">focused on attributes on </w:t>
      </w:r>
      <w:r w:rsidR="0085388C" w:rsidRPr="00395CE1">
        <w:rPr>
          <w:rFonts w:cs="Times New Roman"/>
          <w:szCs w:val="24"/>
          <w:shd w:val="clear" w:color="auto" w:fill="FFFFFF"/>
        </w:rPr>
        <w:t xml:space="preserve">the </w:t>
      </w:r>
      <w:r w:rsidR="00E861E8" w:rsidRPr="00395CE1">
        <w:rPr>
          <w:rFonts w:cs="Times New Roman"/>
          <w:szCs w:val="24"/>
          <w:shd w:val="clear" w:color="auto" w:fill="FFFFFF"/>
        </w:rPr>
        <w:t xml:space="preserve">internal customer on employee satisfaction. The studies did not examine </w:t>
      </w:r>
      <w:r w:rsidR="0085388C" w:rsidRPr="00395CE1">
        <w:rPr>
          <w:rFonts w:cs="Times New Roman"/>
          <w:szCs w:val="24"/>
          <w:shd w:val="clear" w:color="auto" w:fill="FFFFFF"/>
        </w:rPr>
        <w:t xml:space="preserve">the </w:t>
      </w:r>
      <w:r w:rsidR="00E861E8" w:rsidRPr="00395CE1">
        <w:rPr>
          <w:rFonts w:cs="Times New Roman"/>
          <w:szCs w:val="24"/>
          <w:shd w:val="clear" w:color="auto" w:fill="FFFFFF"/>
        </w:rPr>
        <w:t xml:space="preserve">influence of </w:t>
      </w:r>
      <w:r w:rsidR="00E50D6F" w:rsidRPr="00395CE1">
        <w:rPr>
          <w:rFonts w:cs="Times New Roman"/>
          <w:szCs w:val="24"/>
          <w:shd w:val="clear" w:color="auto" w:fill="FFFFFF"/>
        </w:rPr>
        <w:t xml:space="preserve">management, </w:t>
      </w:r>
      <w:r w:rsidR="00E861E8" w:rsidRPr="00395CE1">
        <w:rPr>
          <w:rFonts w:eastAsia="Times New Roman" w:cs="Times New Roman"/>
          <w:szCs w:val="24"/>
          <w:lang w:eastAsia="en-GB"/>
        </w:rPr>
        <w:t>working environment</w:t>
      </w:r>
      <w:r w:rsidR="00E861E8" w:rsidRPr="00395CE1">
        <w:rPr>
          <w:rFonts w:cs="Times New Roman"/>
          <w:szCs w:val="24"/>
          <w:shd w:val="clear" w:color="auto" w:fill="FFFFFF"/>
        </w:rPr>
        <w:t xml:space="preserve"> and of serving employees on internal customer care services and the</w:t>
      </w:r>
      <w:r w:rsidR="00BD1E8C" w:rsidRPr="00395CE1">
        <w:rPr>
          <w:rFonts w:cs="Times New Roman"/>
          <w:szCs w:val="24"/>
          <w:shd w:val="clear" w:color="auto" w:fill="FFFFFF"/>
        </w:rPr>
        <w:t>ir</w:t>
      </w:r>
      <w:r w:rsidR="00E50D6F" w:rsidRPr="00395CE1">
        <w:rPr>
          <w:rFonts w:cs="Times New Roman"/>
          <w:szCs w:val="24"/>
          <w:shd w:val="clear" w:color="auto" w:fill="FFFFFF"/>
        </w:rPr>
        <w:t xml:space="preserve"> </w:t>
      </w:r>
      <w:r w:rsidR="00E861E8" w:rsidRPr="00395CE1">
        <w:rPr>
          <w:rFonts w:cs="Times New Roman"/>
          <w:szCs w:val="24"/>
          <w:shd w:val="clear" w:color="auto" w:fill="FFFFFF"/>
        </w:rPr>
        <w:t>influence on employee performance</w:t>
      </w:r>
      <w:r w:rsidR="00771D6C" w:rsidRPr="00395CE1">
        <w:rPr>
          <w:rFonts w:cs="Times New Roman"/>
          <w:szCs w:val="24"/>
          <w:shd w:val="clear" w:color="auto" w:fill="FFFFFF"/>
        </w:rPr>
        <w:t>.</w:t>
      </w:r>
    </w:p>
    <w:p w14:paraId="502969BA" w14:textId="77777777" w:rsidR="00192006" w:rsidRPr="00395CE1" w:rsidRDefault="00192006" w:rsidP="00395CE1">
      <w:pPr>
        <w:widowControl w:val="0"/>
        <w:rPr>
          <w:rFonts w:cs="Times New Roman"/>
          <w:szCs w:val="24"/>
        </w:rPr>
      </w:pPr>
    </w:p>
    <w:p w14:paraId="5D414BE4" w14:textId="5FC9EB25" w:rsidR="00593EA2" w:rsidRPr="00395CE1" w:rsidRDefault="00593EA2" w:rsidP="00CF64A4">
      <w:pPr>
        <w:pStyle w:val="Heading1"/>
        <w:keepNext w:val="0"/>
        <w:keepLines w:val="0"/>
        <w:widowControl w:val="0"/>
        <w:numPr>
          <w:ilvl w:val="1"/>
          <w:numId w:val="23"/>
        </w:numPr>
        <w:ind w:left="567" w:hanging="567"/>
        <w:rPr>
          <w:rFonts w:cs="Times New Roman"/>
          <w:szCs w:val="24"/>
        </w:rPr>
      </w:pPr>
      <w:bookmarkStart w:id="77" w:name="_Toc78291796"/>
      <w:r w:rsidRPr="00395CE1">
        <w:rPr>
          <w:rFonts w:cs="Times New Roman"/>
          <w:szCs w:val="24"/>
        </w:rPr>
        <w:t>Conceptual Framework</w:t>
      </w:r>
      <w:bookmarkEnd w:id="77"/>
    </w:p>
    <w:p w14:paraId="2D09525B" w14:textId="13636C3C" w:rsidR="00321C9B" w:rsidRDefault="00083F77" w:rsidP="00395CE1">
      <w:pPr>
        <w:widowControl w:val="0"/>
        <w:shd w:val="clear" w:color="auto" w:fill="FFFFFF"/>
        <w:rPr>
          <w:rFonts w:eastAsia="Times New Roman" w:cs="Times New Roman"/>
          <w:szCs w:val="24"/>
          <w:lang w:eastAsia="en-GB"/>
        </w:rPr>
      </w:pPr>
      <w:r w:rsidRPr="00395CE1">
        <w:rPr>
          <w:rFonts w:cs="Times New Roman"/>
          <w:szCs w:val="24"/>
        </w:rPr>
        <w:t>Figure 2.1 presents the conceptual framework for the study showing independent and dependent variable</w:t>
      </w:r>
      <w:r w:rsidR="00111019" w:rsidRPr="00395CE1">
        <w:rPr>
          <w:rFonts w:cs="Times New Roman"/>
          <w:szCs w:val="24"/>
        </w:rPr>
        <w:t>s</w:t>
      </w:r>
      <w:r w:rsidRPr="00395CE1">
        <w:rPr>
          <w:rFonts w:cs="Times New Roman"/>
          <w:szCs w:val="24"/>
        </w:rPr>
        <w:t>. The examine</w:t>
      </w:r>
      <w:r w:rsidR="00E971DE" w:rsidRPr="00395CE1">
        <w:rPr>
          <w:rFonts w:cs="Times New Roman"/>
          <w:szCs w:val="24"/>
        </w:rPr>
        <w:t>d</w:t>
      </w:r>
      <w:r w:rsidRPr="00395CE1">
        <w:rPr>
          <w:rFonts w:cs="Times New Roman"/>
          <w:szCs w:val="24"/>
        </w:rPr>
        <w:t xml:space="preserve"> influence</w:t>
      </w:r>
      <w:r w:rsidR="00111019" w:rsidRPr="00395CE1">
        <w:rPr>
          <w:rFonts w:cs="Times New Roman"/>
          <w:szCs w:val="24"/>
        </w:rPr>
        <w:t xml:space="preserve">s </w:t>
      </w:r>
      <w:r w:rsidRPr="00395CE1">
        <w:rPr>
          <w:rFonts w:cs="Times New Roman"/>
          <w:szCs w:val="24"/>
        </w:rPr>
        <w:t xml:space="preserve">of </w:t>
      </w:r>
      <w:r w:rsidR="00DC39D2" w:rsidRPr="00395CE1">
        <w:rPr>
          <w:rFonts w:eastAsia="Times New Roman" w:cs="Times New Roman"/>
          <w:szCs w:val="24"/>
          <w:lang w:eastAsia="en-GB"/>
        </w:rPr>
        <w:t>management</w:t>
      </w:r>
      <w:r w:rsidR="00BD1E8C" w:rsidRPr="00395CE1">
        <w:rPr>
          <w:rFonts w:eastAsia="Times New Roman" w:cs="Times New Roman"/>
          <w:szCs w:val="24"/>
          <w:lang w:eastAsia="en-GB"/>
        </w:rPr>
        <w:t>,</w:t>
      </w:r>
      <w:r w:rsidR="00DC39D2" w:rsidRPr="00395CE1">
        <w:rPr>
          <w:rFonts w:eastAsia="Times New Roman" w:cs="Times New Roman"/>
          <w:szCs w:val="24"/>
          <w:lang w:eastAsia="en-GB"/>
        </w:rPr>
        <w:t xml:space="preserve"> serving employees </w:t>
      </w:r>
      <w:r w:rsidR="00111019" w:rsidRPr="00395CE1">
        <w:rPr>
          <w:rFonts w:eastAsia="Times New Roman" w:cs="Times New Roman"/>
          <w:szCs w:val="24"/>
          <w:lang w:eastAsia="en-GB"/>
        </w:rPr>
        <w:t xml:space="preserve">and </w:t>
      </w:r>
      <w:r w:rsidR="00DC39D2" w:rsidRPr="00395CE1">
        <w:rPr>
          <w:rFonts w:eastAsia="Times New Roman" w:cs="Times New Roman"/>
          <w:szCs w:val="24"/>
          <w:lang w:eastAsia="en-GB"/>
        </w:rPr>
        <w:t>the working environment on the customer care services</w:t>
      </w:r>
      <w:r w:rsidR="00111019" w:rsidRPr="00395CE1">
        <w:rPr>
          <w:rFonts w:eastAsia="Times New Roman" w:cs="Times New Roman"/>
          <w:szCs w:val="24"/>
          <w:lang w:eastAsia="en-GB"/>
        </w:rPr>
        <w:t xml:space="preserve"> and </w:t>
      </w:r>
      <w:r w:rsidR="00111019" w:rsidRPr="00395CE1">
        <w:rPr>
          <w:rFonts w:cs="Times New Roman"/>
          <w:szCs w:val="24"/>
        </w:rPr>
        <w:t>h</w:t>
      </w:r>
      <w:r w:rsidR="00111019" w:rsidRPr="00395CE1">
        <w:rPr>
          <w:rFonts w:eastAsia="Times New Roman" w:cs="Times New Roman"/>
          <w:szCs w:val="24"/>
          <w:lang w:eastAsia="en-GB"/>
        </w:rPr>
        <w:t xml:space="preserve">ow these factors affect </w:t>
      </w:r>
      <w:r w:rsidR="000F039E" w:rsidRPr="00395CE1">
        <w:rPr>
          <w:rFonts w:eastAsia="Times New Roman" w:cs="Times New Roman"/>
          <w:szCs w:val="24"/>
          <w:lang w:eastAsia="en-GB"/>
        </w:rPr>
        <w:t>employees'</w:t>
      </w:r>
      <w:r w:rsidR="00111019" w:rsidRPr="00395CE1">
        <w:rPr>
          <w:rFonts w:eastAsia="Times New Roman" w:cs="Times New Roman"/>
          <w:szCs w:val="24"/>
          <w:lang w:eastAsia="en-GB"/>
        </w:rPr>
        <w:t xml:space="preserve"> performance at the </w:t>
      </w:r>
      <w:r w:rsidR="00E971DE" w:rsidRPr="00395CE1">
        <w:rPr>
          <w:rFonts w:eastAsia="Times New Roman" w:cs="Times New Roman"/>
          <w:szCs w:val="24"/>
          <w:lang w:eastAsia="en-GB"/>
        </w:rPr>
        <w:t>KSCL</w:t>
      </w:r>
      <w:r w:rsidR="00F92E7E" w:rsidRPr="00395CE1">
        <w:rPr>
          <w:rFonts w:eastAsia="Times New Roman" w:cs="Times New Roman"/>
          <w:szCs w:val="24"/>
          <w:lang w:eastAsia="en-GB"/>
        </w:rPr>
        <w:t>. Employees</w:t>
      </w:r>
      <w:r w:rsidR="000F039E" w:rsidRPr="00395CE1">
        <w:rPr>
          <w:rFonts w:eastAsia="Times New Roman" w:cs="Times New Roman"/>
          <w:szCs w:val="24"/>
          <w:lang w:eastAsia="en-GB"/>
        </w:rPr>
        <w:t>'</w:t>
      </w:r>
      <w:r w:rsidR="00FB72C0" w:rsidRPr="00395CE1">
        <w:rPr>
          <w:rFonts w:eastAsia="Times New Roman" w:cs="Times New Roman"/>
          <w:szCs w:val="24"/>
          <w:lang w:eastAsia="en-GB"/>
        </w:rPr>
        <w:t xml:space="preserve"> performance w</w:t>
      </w:r>
      <w:r w:rsidR="00E971DE" w:rsidRPr="00395CE1">
        <w:rPr>
          <w:rFonts w:eastAsia="Times New Roman" w:cs="Times New Roman"/>
          <w:szCs w:val="24"/>
          <w:lang w:eastAsia="en-GB"/>
        </w:rPr>
        <w:t>as</w:t>
      </w:r>
      <w:r w:rsidR="00FB72C0" w:rsidRPr="00395CE1">
        <w:rPr>
          <w:rFonts w:eastAsia="Times New Roman" w:cs="Times New Roman"/>
          <w:szCs w:val="24"/>
          <w:lang w:eastAsia="en-GB"/>
        </w:rPr>
        <w:t xml:space="preserve"> measured by productivity, quality of work, ability to solve problems independently</w:t>
      </w:r>
      <w:r w:rsidR="00D90F59" w:rsidRPr="00395CE1">
        <w:rPr>
          <w:rFonts w:eastAsia="Times New Roman" w:cs="Times New Roman"/>
          <w:szCs w:val="24"/>
          <w:lang w:eastAsia="en-GB"/>
        </w:rPr>
        <w:t xml:space="preserve"> and being proactive. </w:t>
      </w:r>
    </w:p>
    <w:p w14:paraId="683BF224" w14:textId="77777777" w:rsidR="00192006" w:rsidRPr="00395CE1" w:rsidRDefault="00192006" w:rsidP="00395CE1">
      <w:pPr>
        <w:widowControl w:val="0"/>
        <w:shd w:val="clear" w:color="auto" w:fill="FFFFFF"/>
        <w:rPr>
          <w:rFonts w:eastAsia="Times New Roman" w:cs="Times New Roman"/>
          <w:szCs w:val="24"/>
          <w:lang w:eastAsia="en-GB"/>
        </w:rPr>
      </w:pPr>
    </w:p>
    <w:p w14:paraId="59A92F72" w14:textId="193AC5BB" w:rsidR="00D05437" w:rsidRDefault="00D05437" w:rsidP="00395CE1">
      <w:pPr>
        <w:pStyle w:val="NoSpacing"/>
        <w:widowControl w:val="0"/>
        <w:spacing w:line="480" w:lineRule="auto"/>
        <w:jc w:val="both"/>
        <w:rPr>
          <w:rStyle w:val="hgkelc"/>
          <w:rFonts w:ascii="Times New Roman" w:hAnsi="Times New Roman" w:cs="Times New Roman"/>
          <w:sz w:val="24"/>
          <w:szCs w:val="24"/>
          <w:shd w:val="clear" w:color="auto" w:fill="FFFFFF"/>
        </w:rPr>
      </w:pPr>
      <w:r w:rsidRPr="00395CE1">
        <w:rPr>
          <w:rFonts w:ascii="Times New Roman" w:hAnsi="Times New Roman" w:cs="Times New Roman"/>
          <w:sz w:val="24"/>
          <w:szCs w:val="24"/>
          <w:lang w:val="en-GB" w:eastAsia="en-GB"/>
        </w:rPr>
        <w:lastRenderedPageBreak/>
        <w:t>It is conceptualized that supervision is the process of overseeing the capability of people to realize the goals of the organization in which they work</w:t>
      </w:r>
      <w:r w:rsidR="00706F8B" w:rsidRPr="00395CE1">
        <w:rPr>
          <w:rFonts w:ascii="Times New Roman" w:hAnsi="Times New Roman" w:cs="Times New Roman"/>
          <w:sz w:val="24"/>
          <w:szCs w:val="24"/>
          <w:lang w:val="en-GB" w:eastAsia="en-GB"/>
        </w:rPr>
        <w:t>. I</w:t>
      </w:r>
      <w:r w:rsidRPr="00395CE1">
        <w:rPr>
          <w:rFonts w:ascii="Times New Roman" w:hAnsi="Times New Roman" w:cs="Times New Roman"/>
          <w:sz w:val="24"/>
          <w:szCs w:val="24"/>
          <w:lang w:val="en-GB" w:eastAsia="en-GB"/>
        </w:rPr>
        <w:t>t</w:t>
      </w:r>
      <w:r w:rsidR="00706F8B" w:rsidRPr="00395CE1">
        <w:rPr>
          <w:rFonts w:ascii="Times New Roman" w:hAnsi="Times New Roman" w:cs="Times New Roman"/>
          <w:sz w:val="24"/>
          <w:szCs w:val="24"/>
          <w:lang w:val="en-GB" w:eastAsia="en-GB"/>
        </w:rPr>
        <w:t xml:space="preserve"> is therefore</w:t>
      </w:r>
      <w:r w:rsidRPr="00395CE1">
        <w:rPr>
          <w:rFonts w:ascii="Times New Roman" w:hAnsi="Times New Roman" w:cs="Times New Roman"/>
          <w:sz w:val="24"/>
          <w:szCs w:val="24"/>
          <w:lang w:val="en-GB" w:eastAsia="en-GB"/>
        </w:rPr>
        <w:t xml:space="preserve"> essential for </w:t>
      </w:r>
      <w:r w:rsidR="0085388C" w:rsidRPr="00395CE1">
        <w:rPr>
          <w:rFonts w:ascii="Times New Roman" w:hAnsi="Times New Roman" w:cs="Times New Roman"/>
          <w:sz w:val="24"/>
          <w:szCs w:val="24"/>
          <w:lang w:val="en-GB" w:eastAsia="en-GB"/>
        </w:rPr>
        <w:t xml:space="preserve">the </w:t>
      </w:r>
      <w:r w:rsidR="00706F8B" w:rsidRPr="00395CE1">
        <w:rPr>
          <w:rFonts w:ascii="Times New Roman" w:hAnsi="Times New Roman" w:cs="Times New Roman"/>
          <w:sz w:val="24"/>
          <w:szCs w:val="24"/>
          <w:lang w:val="en-GB" w:eastAsia="en-GB"/>
        </w:rPr>
        <w:t>supervisor to use</w:t>
      </w:r>
      <w:r w:rsidRPr="00395CE1">
        <w:rPr>
          <w:rFonts w:ascii="Times New Roman" w:hAnsi="Times New Roman" w:cs="Times New Roman"/>
          <w:sz w:val="24"/>
          <w:szCs w:val="24"/>
          <w:lang w:val="en-GB" w:eastAsia="en-GB"/>
        </w:rPr>
        <w:t xml:space="preserve">/possess various supervisory behaviours such as non-directive behaviour, directive informational behaviour, directive control behaviour and collaborative behaviour </w:t>
      </w:r>
      <w:sdt>
        <w:sdtPr>
          <w:rPr>
            <w:rFonts w:ascii="Times New Roman" w:hAnsi="Times New Roman" w:cs="Times New Roman"/>
            <w:sz w:val="24"/>
            <w:szCs w:val="24"/>
            <w:lang w:val="en-GB" w:eastAsia="en-GB"/>
          </w:rPr>
          <w:id w:val="476899804"/>
          <w:citation/>
        </w:sdtPr>
        <w:sdtEndPr/>
        <w:sdtContent>
          <w:r w:rsidR="00F13BBB" w:rsidRPr="00395CE1">
            <w:rPr>
              <w:rFonts w:ascii="Times New Roman" w:hAnsi="Times New Roman" w:cs="Times New Roman"/>
              <w:sz w:val="24"/>
              <w:szCs w:val="24"/>
              <w:lang w:val="en-GB" w:eastAsia="en-GB"/>
            </w:rPr>
            <w:fldChar w:fldCharType="begin"/>
          </w:r>
          <w:r w:rsidRPr="00395CE1">
            <w:rPr>
              <w:rFonts w:ascii="Times New Roman" w:hAnsi="Times New Roman" w:cs="Times New Roman"/>
              <w:sz w:val="24"/>
              <w:szCs w:val="24"/>
              <w:lang w:val="en-GB" w:eastAsia="en-GB"/>
            </w:rPr>
            <w:instrText xml:space="preserve"> CITATION Kwa19 \l 2057  </w:instrText>
          </w:r>
          <w:r w:rsidR="00F13BBB" w:rsidRPr="00395CE1">
            <w:rPr>
              <w:rFonts w:ascii="Times New Roman" w:hAnsi="Times New Roman" w:cs="Times New Roman"/>
              <w:sz w:val="24"/>
              <w:szCs w:val="24"/>
              <w:lang w:val="en-GB" w:eastAsia="en-GB"/>
            </w:rPr>
            <w:fldChar w:fldCharType="separate"/>
          </w:r>
          <w:r w:rsidR="008C281B" w:rsidRPr="008C281B">
            <w:rPr>
              <w:rFonts w:ascii="Times New Roman" w:hAnsi="Times New Roman" w:cs="Times New Roman"/>
              <w:noProof/>
              <w:sz w:val="24"/>
              <w:szCs w:val="24"/>
              <w:lang w:val="en-GB" w:eastAsia="en-GB"/>
            </w:rPr>
            <w:t>(Kwame, 2019)</w:t>
          </w:r>
          <w:r w:rsidR="00F13BBB" w:rsidRPr="00395CE1">
            <w:rPr>
              <w:rFonts w:ascii="Times New Roman" w:hAnsi="Times New Roman" w:cs="Times New Roman"/>
              <w:sz w:val="24"/>
              <w:szCs w:val="24"/>
              <w:lang w:val="en-GB" w:eastAsia="en-GB"/>
            </w:rPr>
            <w:fldChar w:fldCharType="end"/>
          </w:r>
        </w:sdtContent>
      </w:sdt>
      <w:r w:rsidRPr="00395CE1">
        <w:rPr>
          <w:rFonts w:ascii="Times New Roman" w:hAnsi="Times New Roman" w:cs="Times New Roman"/>
          <w:sz w:val="24"/>
          <w:szCs w:val="24"/>
          <w:lang w:val="en-GB" w:eastAsia="en-GB"/>
        </w:rPr>
        <w:t>.</w:t>
      </w:r>
      <w:r w:rsidR="00BD1E8C" w:rsidRPr="00395CE1">
        <w:rPr>
          <w:rFonts w:ascii="Times New Roman" w:hAnsi="Times New Roman" w:cs="Times New Roman"/>
          <w:sz w:val="24"/>
          <w:szCs w:val="24"/>
          <w:lang w:val="en-GB" w:eastAsia="en-GB"/>
        </w:rPr>
        <w:t xml:space="preserve"> </w:t>
      </w:r>
      <w:r w:rsidR="00706F8B" w:rsidRPr="00395CE1">
        <w:rPr>
          <w:rStyle w:val="hgkelc"/>
          <w:rFonts w:ascii="Times New Roman" w:hAnsi="Times New Roman" w:cs="Times New Roman"/>
          <w:sz w:val="24"/>
          <w:szCs w:val="24"/>
          <w:shd w:val="clear" w:color="auto" w:fill="FFFFFF"/>
        </w:rPr>
        <w:t>It is as well conceptualized t</w:t>
      </w:r>
      <w:r w:rsidRPr="00395CE1">
        <w:rPr>
          <w:rStyle w:val="hgkelc"/>
          <w:rFonts w:ascii="Times New Roman" w:hAnsi="Times New Roman" w:cs="Times New Roman"/>
          <w:sz w:val="24"/>
          <w:szCs w:val="24"/>
          <w:shd w:val="clear" w:color="auto" w:fill="FFFFFF"/>
        </w:rPr>
        <w:t>h</w:t>
      </w:r>
      <w:r w:rsidR="00706F8B" w:rsidRPr="00395CE1">
        <w:rPr>
          <w:rStyle w:val="hgkelc"/>
          <w:rFonts w:ascii="Times New Roman" w:hAnsi="Times New Roman" w:cs="Times New Roman"/>
          <w:sz w:val="24"/>
          <w:szCs w:val="24"/>
          <w:shd w:val="clear" w:color="auto" w:fill="FFFFFF"/>
        </w:rPr>
        <w:t xml:space="preserve">at </w:t>
      </w:r>
      <w:r w:rsidRPr="00395CE1">
        <w:rPr>
          <w:rStyle w:val="hgkelc"/>
          <w:rFonts w:ascii="Times New Roman" w:hAnsi="Times New Roman" w:cs="Times New Roman"/>
          <w:sz w:val="24"/>
          <w:szCs w:val="24"/>
          <w:shd w:val="clear" w:color="auto" w:fill="FFFFFF"/>
        </w:rPr>
        <w:t xml:space="preserve">employee </w:t>
      </w:r>
      <w:proofErr w:type="spellStart"/>
      <w:r w:rsidRPr="00395CE1">
        <w:rPr>
          <w:rStyle w:val="hgkelc"/>
          <w:rFonts w:ascii="Times New Roman" w:hAnsi="Times New Roman" w:cs="Times New Roman"/>
          <w:bCs/>
          <w:sz w:val="24"/>
          <w:szCs w:val="24"/>
          <w:shd w:val="clear" w:color="auto" w:fill="FFFFFF"/>
        </w:rPr>
        <w:t>behaviour</w:t>
      </w:r>
      <w:proofErr w:type="spellEnd"/>
      <w:r w:rsidR="00706F8B" w:rsidRPr="00395CE1">
        <w:rPr>
          <w:rStyle w:val="hgkelc"/>
          <w:rFonts w:ascii="Times New Roman" w:hAnsi="Times New Roman" w:cs="Times New Roman"/>
          <w:sz w:val="24"/>
          <w:szCs w:val="24"/>
          <w:shd w:val="clear" w:color="auto" w:fill="FFFFFF"/>
        </w:rPr>
        <w:t xml:space="preserve"> </w:t>
      </w:r>
      <w:r w:rsidR="0085388C" w:rsidRPr="00395CE1">
        <w:rPr>
          <w:rStyle w:val="hgkelc"/>
          <w:rFonts w:ascii="Times New Roman" w:hAnsi="Times New Roman" w:cs="Times New Roman"/>
          <w:sz w:val="24"/>
          <w:szCs w:val="24"/>
          <w:shd w:val="clear" w:color="auto" w:fill="FFFFFF"/>
        </w:rPr>
        <w:t xml:space="preserve">is </w:t>
      </w:r>
      <w:r w:rsidR="00706F8B" w:rsidRPr="00395CE1">
        <w:rPr>
          <w:rStyle w:val="hgkelc"/>
          <w:rFonts w:ascii="Times New Roman" w:hAnsi="Times New Roman" w:cs="Times New Roman"/>
          <w:sz w:val="24"/>
          <w:szCs w:val="24"/>
          <w:shd w:val="clear" w:color="auto" w:fill="FFFFFF"/>
        </w:rPr>
        <w:t>an essential determinant of effective internal customer care because</w:t>
      </w:r>
      <w:r w:rsidRPr="00395CE1">
        <w:rPr>
          <w:rStyle w:val="hgkelc"/>
          <w:rFonts w:ascii="Times New Roman" w:hAnsi="Times New Roman" w:cs="Times New Roman"/>
          <w:sz w:val="24"/>
          <w:szCs w:val="24"/>
          <w:shd w:val="clear" w:color="auto" w:fill="FFFFFF"/>
        </w:rPr>
        <w:t xml:space="preserve"> workers react to specific situations or circumstances in the workplace </w:t>
      </w:r>
      <w:sdt>
        <w:sdtPr>
          <w:rPr>
            <w:rStyle w:val="hgkelc"/>
            <w:rFonts w:ascii="Times New Roman" w:hAnsi="Times New Roman" w:cs="Times New Roman"/>
            <w:sz w:val="24"/>
            <w:szCs w:val="24"/>
            <w:shd w:val="clear" w:color="auto" w:fill="FFFFFF"/>
          </w:rPr>
          <w:id w:val="476899805"/>
          <w:citation/>
        </w:sdtPr>
        <w:sdtEndPr>
          <w:rPr>
            <w:rStyle w:val="hgkelc"/>
          </w:rPr>
        </w:sdtEndPr>
        <w:sdtContent>
          <w:r w:rsidR="00F13BBB" w:rsidRPr="00395CE1">
            <w:rPr>
              <w:rStyle w:val="hgkelc"/>
              <w:rFonts w:ascii="Times New Roman" w:hAnsi="Times New Roman" w:cs="Times New Roman"/>
              <w:sz w:val="24"/>
              <w:szCs w:val="24"/>
              <w:shd w:val="clear" w:color="auto" w:fill="FFFFFF"/>
            </w:rPr>
            <w:fldChar w:fldCharType="begin"/>
          </w:r>
          <w:r w:rsidRPr="00395CE1">
            <w:rPr>
              <w:rStyle w:val="hgkelc"/>
              <w:rFonts w:ascii="Times New Roman" w:hAnsi="Times New Roman" w:cs="Times New Roman"/>
              <w:sz w:val="24"/>
              <w:szCs w:val="24"/>
              <w:shd w:val="clear" w:color="auto" w:fill="FFFFFF"/>
            </w:rPr>
            <w:instrText xml:space="preserve"> CITATION Pau15 \l 2057  </w:instrText>
          </w:r>
          <w:r w:rsidR="00F13BBB" w:rsidRPr="00395CE1">
            <w:rPr>
              <w:rStyle w:val="hgkelc"/>
              <w:rFonts w:ascii="Times New Roman" w:hAnsi="Times New Roman" w:cs="Times New Roman"/>
              <w:sz w:val="24"/>
              <w:szCs w:val="24"/>
              <w:shd w:val="clear" w:color="auto" w:fill="FFFFFF"/>
            </w:rPr>
            <w:fldChar w:fldCharType="separate"/>
          </w:r>
          <w:r w:rsidR="008C281B" w:rsidRPr="008C281B">
            <w:rPr>
              <w:rFonts w:ascii="Times New Roman" w:hAnsi="Times New Roman" w:cs="Times New Roman"/>
              <w:noProof/>
              <w:sz w:val="24"/>
              <w:szCs w:val="24"/>
              <w:shd w:val="clear" w:color="auto" w:fill="FFFFFF"/>
            </w:rPr>
            <w:t>(Mckinney, 2015)</w:t>
          </w:r>
          <w:r w:rsidR="00F13BBB" w:rsidRPr="00395CE1">
            <w:rPr>
              <w:rStyle w:val="hgkelc"/>
              <w:rFonts w:ascii="Times New Roman" w:hAnsi="Times New Roman" w:cs="Times New Roman"/>
              <w:sz w:val="24"/>
              <w:szCs w:val="24"/>
              <w:shd w:val="clear" w:color="auto" w:fill="FFFFFF"/>
            </w:rPr>
            <w:fldChar w:fldCharType="end"/>
          </w:r>
        </w:sdtContent>
      </w:sdt>
      <w:r w:rsidRPr="00395CE1">
        <w:rPr>
          <w:rStyle w:val="hgkelc"/>
          <w:rFonts w:ascii="Times New Roman" w:hAnsi="Times New Roman" w:cs="Times New Roman"/>
          <w:sz w:val="24"/>
          <w:szCs w:val="24"/>
          <w:shd w:val="clear" w:color="auto" w:fill="FFFFFF"/>
        </w:rPr>
        <w:t>.</w:t>
      </w:r>
    </w:p>
    <w:p w14:paraId="2B48D655" w14:textId="77777777" w:rsidR="00192006" w:rsidRPr="00924FB1" w:rsidRDefault="00192006" w:rsidP="00395CE1">
      <w:pPr>
        <w:pStyle w:val="NoSpacing"/>
        <w:widowControl w:val="0"/>
        <w:spacing w:line="480" w:lineRule="auto"/>
        <w:jc w:val="both"/>
        <w:rPr>
          <w:rStyle w:val="hgkelc"/>
          <w:rFonts w:ascii="Times New Roman" w:hAnsi="Times New Roman" w:cs="Times New Roman"/>
          <w:sz w:val="18"/>
          <w:szCs w:val="18"/>
          <w:shd w:val="clear" w:color="auto" w:fill="FFFFFF"/>
        </w:rPr>
      </w:pPr>
    </w:p>
    <w:p w14:paraId="4A8DFFB5" w14:textId="02708FEE" w:rsidR="00D05437" w:rsidRDefault="00706F8B" w:rsidP="00395CE1">
      <w:pPr>
        <w:rPr>
          <w:rFonts w:cs="Times New Roman"/>
          <w:szCs w:val="24"/>
          <w:shd w:val="clear" w:color="auto" w:fill="FFFFFF"/>
        </w:rPr>
      </w:pPr>
      <w:r w:rsidRPr="00395CE1">
        <w:rPr>
          <w:rFonts w:cs="Times New Roman"/>
          <w:bCs/>
          <w:szCs w:val="24"/>
          <w:shd w:val="clear" w:color="auto" w:fill="FFFFFF"/>
        </w:rPr>
        <w:t xml:space="preserve">It is also conceptualized that </w:t>
      </w:r>
      <w:r w:rsidR="0085388C" w:rsidRPr="00395CE1">
        <w:rPr>
          <w:rFonts w:cs="Times New Roman"/>
          <w:bCs/>
          <w:szCs w:val="24"/>
          <w:shd w:val="clear" w:color="auto" w:fill="FFFFFF"/>
        </w:rPr>
        <w:t xml:space="preserve">the </w:t>
      </w:r>
      <w:r w:rsidRPr="00395CE1">
        <w:rPr>
          <w:rFonts w:cs="Times New Roman"/>
          <w:bCs/>
          <w:szCs w:val="24"/>
          <w:shd w:val="clear" w:color="auto" w:fill="FFFFFF"/>
        </w:rPr>
        <w:t>w</w:t>
      </w:r>
      <w:r w:rsidR="00D05437" w:rsidRPr="00395CE1">
        <w:rPr>
          <w:rFonts w:cs="Times New Roman"/>
          <w:bCs/>
          <w:szCs w:val="24"/>
          <w:shd w:val="clear" w:color="auto" w:fill="FFFFFF"/>
        </w:rPr>
        <w:t>orking environment</w:t>
      </w:r>
      <w:r w:rsidR="00D05437" w:rsidRPr="00395CE1">
        <w:rPr>
          <w:rFonts w:cs="Times New Roman"/>
          <w:szCs w:val="24"/>
          <w:shd w:val="clear" w:color="auto" w:fill="FFFFFF"/>
        </w:rPr>
        <w:t> is a</w:t>
      </w:r>
      <w:r w:rsidRPr="00395CE1">
        <w:rPr>
          <w:rFonts w:cs="Times New Roman"/>
          <w:szCs w:val="24"/>
          <w:shd w:val="clear" w:color="auto" w:fill="FFFFFF"/>
        </w:rPr>
        <w:t xml:space="preserve"> vital element that may improve the quality of internal customer care in an organization and ultimately boost the performance of employees in </w:t>
      </w:r>
      <w:r w:rsidR="0085388C" w:rsidRPr="00395CE1">
        <w:rPr>
          <w:rFonts w:cs="Times New Roman"/>
          <w:szCs w:val="24"/>
          <w:shd w:val="clear" w:color="auto" w:fill="FFFFFF"/>
        </w:rPr>
        <w:t xml:space="preserve">the </w:t>
      </w:r>
      <w:r w:rsidRPr="00395CE1">
        <w:rPr>
          <w:rFonts w:cs="Times New Roman"/>
          <w:szCs w:val="24"/>
          <w:shd w:val="clear" w:color="auto" w:fill="FFFFFF"/>
        </w:rPr>
        <w:t xml:space="preserve">workplace. </w:t>
      </w:r>
      <w:r w:rsidR="0085388C" w:rsidRPr="00395CE1">
        <w:rPr>
          <w:rFonts w:cs="Times New Roman"/>
          <w:szCs w:val="24"/>
          <w:shd w:val="clear" w:color="auto" w:fill="FFFFFF"/>
        </w:rPr>
        <w:t>The w</w:t>
      </w:r>
      <w:r w:rsidR="00D05437" w:rsidRPr="00395CE1">
        <w:rPr>
          <w:rFonts w:cs="Times New Roman"/>
          <w:bCs/>
          <w:szCs w:val="24"/>
          <w:shd w:val="clear" w:color="auto" w:fill="FFFFFF"/>
        </w:rPr>
        <w:t>orking environment</w:t>
      </w:r>
      <w:r w:rsidR="00D05437" w:rsidRPr="00395CE1">
        <w:rPr>
          <w:rFonts w:cs="Times New Roman"/>
          <w:szCs w:val="24"/>
          <w:shd w:val="clear" w:color="auto" w:fill="FFFFFF"/>
        </w:rPr>
        <w:t> </w:t>
      </w:r>
      <w:r w:rsidRPr="00395CE1">
        <w:rPr>
          <w:rFonts w:cs="Times New Roman"/>
          <w:szCs w:val="24"/>
          <w:shd w:val="clear" w:color="auto" w:fill="FFFFFF"/>
        </w:rPr>
        <w:t xml:space="preserve">comprises </w:t>
      </w:r>
      <w:r w:rsidR="00D05437" w:rsidRPr="00395CE1">
        <w:rPr>
          <w:rFonts w:cs="Times New Roman"/>
          <w:szCs w:val="24"/>
          <w:shd w:val="clear" w:color="auto" w:fill="FFFFFF"/>
        </w:rPr>
        <w:t xml:space="preserve">work tools in addition to air, light and noise. </w:t>
      </w:r>
      <w:r w:rsidR="0085388C" w:rsidRPr="00395CE1">
        <w:rPr>
          <w:rFonts w:cs="Times New Roman"/>
          <w:szCs w:val="24"/>
          <w:shd w:val="clear" w:color="auto" w:fill="FFFFFF"/>
        </w:rPr>
        <w:t>The w</w:t>
      </w:r>
      <w:r w:rsidR="00D05437" w:rsidRPr="00395CE1">
        <w:rPr>
          <w:rFonts w:cs="Times New Roman"/>
          <w:bCs/>
          <w:szCs w:val="24"/>
          <w:shd w:val="clear" w:color="auto" w:fill="FFFFFF"/>
        </w:rPr>
        <w:t>orking environment</w:t>
      </w:r>
      <w:r w:rsidR="00D05437" w:rsidRPr="00395CE1">
        <w:rPr>
          <w:rFonts w:cs="Times New Roman"/>
          <w:szCs w:val="24"/>
          <w:shd w:val="clear" w:color="auto" w:fill="FFFFFF"/>
        </w:rPr>
        <w:t> also take</w:t>
      </w:r>
      <w:r w:rsidR="0085388C" w:rsidRPr="00395CE1">
        <w:rPr>
          <w:rFonts w:cs="Times New Roman"/>
          <w:szCs w:val="24"/>
          <w:shd w:val="clear" w:color="auto" w:fill="FFFFFF"/>
        </w:rPr>
        <w:t>s</w:t>
      </w:r>
      <w:r w:rsidR="00D05437" w:rsidRPr="00395CE1">
        <w:rPr>
          <w:rFonts w:cs="Times New Roman"/>
          <w:szCs w:val="24"/>
          <w:shd w:val="clear" w:color="auto" w:fill="FFFFFF"/>
        </w:rPr>
        <w:t xml:space="preserve"> in the psychological aspects of how work is organized along with wellbeing at work </w:t>
      </w:r>
      <w:sdt>
        <w:sdtPr>
          <w:rPr>
            <w:rFonts w:cs="Times New Roman"/>
            <w:szCs w:val="24"/>
            <w:shd w:val="clear" w:color="auto" w:fill="FFFFFF"/>
          </w:rPr>
          <w:id w:val="476899806"/>
          <w:citation/>
        </w:sdtPr>
        <w:sdtEndPr/>
        <w:sdtContent>
          <w:r w:rsidR="00F13BBB" w:rsidRPr="00395CE1">
            <w:rPr>
              <w:rFonts w:cs="Times New Roman"/>
              <w:szCs w:val="24"/>
              <w:shd w:val="clear" w:color="auto" w:fill="FFFFFF"/>
            </w:rPr>
            <w:fldChar w:fldCharType="begin"/>
          </w:r>
          <w:r w:rsidR="00D05437" w:rsidRPr="00395CE1">
            <w:rPr>
              <w:rFonts w:cs="Times New Roman"/>
              <w:szCs w:val="24"/>
              <w:shd w:val="clear" w:color="auto" w:fill="FFFFFF"/>
            </w:rPr>
            <w:instrText xml:space="preserve"> CITATION Jea19 \l 2057 </w:instrText>
          </w:r>
          <w:r w:rsidR="00F13BBB" w:rsidRPr="00395CE1">
            <w:rPr>
              <w:rFonts w:cs="Times New Roman"/>
              <w:szCs w:val="24"/>
              <w:shd w:val="clear" w:color="auto" w:fill="FFFFFF"/>
            </w:rPr>
            <w:fldChar w:fldCharType="separate"/>
          </w:r>
          <w:r w:rsidR="008C281B" w:rsidRPr="008C281B">
            <w:rPr>
              <w:rFonts w:cs="Times New Roman"/>
              <w:noProof/>
              <w:szCs w:val="24"/>
              <w:shd w:val="clear" w:color="auto" w:fill="FFFFFF"/>
            </w:rPr>
            <w:t>(Lovqvist, Mahler, &amp; Mothander, 2019)</w:t>
          </w:r>
          <w:r w:rsidR="00F13BBB" w:rsidRPr="00395CE1">
            <w:rPr>
              <w:rFonts w:cs="Times New Roman"/>
              <w:szCs w:val="24"/>
              <w:shd w:val="clear" w:color="auto" w:fill="FFFFFF"/>
            </w:rPr>
            <w:fldChar w:fldCharType="end"/>
          </w:r>
        </w:sdtContent>
      </w:sdt>
      <w:r w:rsidR="00D05437" w:rsidRPr="00395CE1">
        <w:rPr>
          <w:rFonts w:cs="Times New Roman"/>
          <w:szCs w:val="24"/>
          <w:shd w:val="clear" w:color="auto" w:fill="FFFFFF"/>
        </w:rPr>
        <w:t>.</w:t>
      </w:r>
    </w:p>
    <w:p w14:paraId="00A7BD94" w14:textId="77777777" w:rsidR="00924FB1" w:rsidRPr="00924FB1" w:rsidRDefault="00924FB1" w:rsidP="00395CE1">
      <w:pPr>
        <w:rPr>
          <w:rFonts w:cs="Times New Roman"/>
          <w:sz w:val="18"/>
          <w:szCs w:val="18"/>
        </w:rPr>
      </w:pPr>
    </w:p>
    <w:p w14:paraId="44978DAF" w14:textId="19EC6255" w:rsidR="00CE30DF" w:rsidRPr="00395CE1" w:rsidRDefault="00924FB1" w:rsidP="00395CE1">
      <w:pPr>
        <w:widowControl w:val="0"/>
        <w:rPr>
          <w:rFonts w:cs="Times New Roman"/>
          <w:szCs w:val="24"/>
        </w:rPr>
      </w:pPr>
      <w:r>
        <w:rPr>
          <w:rFonts w:cs="Times New Roman"/>
          <w:b/>
          <w:bCs/>
          <w:noProof/>
          <w:szCs w:val="24"/>
        </w:rPr>
        <w:pict w14:anchorId="46A0E2B8">
          <v:roundrect id="AutoShape 2" o:spid="_x0000_s1027" style="position:absolute;left:0;text-align:left;margin-left:0;margin-top:23.25pt;width:185.3pt;height:33.65pt;z-index:251682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2">
              <w:txbxContent>
                <w:p w14:paraId="01765BA8" w14:textId="77777777" w:rsidR="000E5F8B" w:rsidRPr="00924FB1" w:rsidRDefault="000E5F8B" w:rsidP="00924FB1">
                  <w:pPr>
                    <w:pStyle w:val="ListParagraph"/>
                    <w:spacing w:line="240" w:lineRule="auto"/>
                    <w:ind w:left="0"/>
                    <w:contextualSpacing w:val="0"/>
                    <w:jc w:val="center"/>
                    <w:rPr>
                      <w:rFonts w:cs="Times New Roman"/>
                      <w:b/>
                      <w:bCs/>
                      <w:sz w:val="22"/>
                    </w:rPr>
                  </w:pPr>
                  <w:r w:rsidRPr="00924FB1">
                    <w:rPr>
                      <w:rFonts w:cs="Times New Roman"/>
                      <w:b/>
                      <w:bCs/>
                      <w:sz w:val="22"/>
                    </w:rPr>
                    <w:t>Factors Affecting Internal Customer Care Management</w:t>
                  </w:r>
                </w:p>
              </w:txbxContent>
            </v:textbox>
          </v:roundrect>
        </w:pict>
      </w:r>
      <w:r>
        <w:rPr>
          <w:rFonts w:cs="Times New Roman"/>
          <w:b/>
          <w:bCs/>
          <w:noProof/>
          <w:szCs w:val="24"/>
        </w:rPr>
        <w:pict w14:anchorId="50B96860">
          <v:roundrect id="AutoShape 4" o:spid="_x0000_s1028" style="position:absolute;left:0;text-align:left;margin-left:243.4pt;margin-top:20.4pt;width:176.2pt;height:39.85pt;z-index:2516838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4">
              <w:txbxContent>
                <w:p w14:paraId="03B21ABB" w14:textId="77777777" w:rsidR="000E5F8B" w:rsidRPr="00F41200" w:rsidRDefault="000E5F8B" w:rsidP="00F41200">
                  <w:pPr>
                    <w:jc w:val="center"/>
                    <w:rPr>
                      <w:rFonts w:cs="Times New Roman"/>
                      <w:b/>
                    </w:rPr>
                  </w:pPr>
                  <w:r w:rsidRPr="0007443C">
                    <w:rPr>
                      <w:rFonts w:cs="Times New Roman"/>
                      <w:b/>
                    </w:rPr>
                    <w:t>Employee Performance</w:t>
                  </w:r>
                </w:p>
              </w:txbxContent>
            </v:textbox>
          </v:roundrect>
        </w:pict>
      </w:r>
      <w:r w:rsidRPr="00395CE1">
        <w:rPr>
          <w:rFonts w:cs="Times New Roman"/>
          <w:b/>
          <w:bCs/>
          <w:szCs w:val="24"/>
        </w:rPr>
        <w:t>Independent Variables</w:t>
      </w:r>
      <w:r>
        <w:rPr>
          <w:rFonts w:cs="Times New Roman"/>
          <w:b/>
          <w:bCs/>
          <w:szCs w:val="24"/>
        </w:rPr>
        <w:tab/>
      </w:r>
      <w:r w:rsidRPr="00395CE1">
        <w:rPr>
          <w:rFonts w:cs="Times New Roman"/>
          <w:b/>
          <w:bCs/>
          <w:szCs w:val="24"/>
        </w:rPr>
        <w:t xml:space="preserve">Dependent Variables                                              </w:t>
      </w:r>
    </w:p>
    <w:p w14:paraId="05233EA1" w14:textId="77777777" w:rsidR="00CE30DF" w:rsidRPr="00395CE1" w:rsidRDefault="00CE30DF" w:rsidP="00395CE1">
      <w:pPr>
        <w:rPr>
          <w:rFonts w:cs="Times New Roman"/>
          <w:szCs w:val="24"/>
        </w:rPr>
      </w:pPr>
    </w:p>
    <w:p w14:paraId="342667FA" w14:textId="48FE2961" w:rsidR="00CE30DF" w:rsidRPr="00395CE1" w:rsidRDefault="00924FB1" w:rsidP="00395CE1">
      <w:pPr>
        <w:rPr>
          <w:rFonts w:cs="Times New Roman"/>
          <w:szCs w:val="24"/>
        </w:rPr>
      </w:pPr>
      <w:r>
        <w:rPr>
          <w:rFonts w:cs="Times New Roman"/>
          <w:noProof/>
          <w:szCs w:val="24"/>
        </w:rPr>
        <w:pict w14:anchorId="7DFCE0B9">
          <v:roundrect id="_x0000_s1033" style="position:absolute;left:0;text-align:left;margin-left:243.4pt;margin-top:14.15pt;width:177.8pt;height:85.15pt;z-index:2516889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14:paraId="7A19A92E" w14:textId="77777777" w:rsidR="000E5F8B" w:rsidRPr="0007443C" w:rsidRDefault="000E5F8B" w:rsidP="00F41200">
                  <w:pPr>
                    <w:rPr>
                      <w:rFonts w:cs="Times New Roman"/>
                    </w:rPr>
                  </w:pPr>
                  <w:r w:rsidRPr="0007443C">
                    <w:rPr>
                      <w:rFonts w:cs="Times New Roman"/>
                    </w:rPr>
                    <w:t>Measured by:</w:t>
                  </w:r>
                </w:p>
                <w:p w14:paraId="457C408C" w14:textId="77777777" w:rsidR="000E5F8B" w:rsidRPr="0007443C" w:rsidRDefault="000E5F8B" w:rsidP="00F41200">
                  <w:pPr>
                    <w:pStyle w:val="ListParagraph"/>
                    <w:numPr>
                      <w:ilvl w:val="1"/>
                      <w:numId w:val="4"/>
                    </w:numPr>
                    <w:spacing w:line="240" w:lineRule="auto"/>
                    <w:rPr>
                      <w:rFonts w:cs="Times New Roman"/>
                    </w:rPr>
                  </w:pPr>
                  <w:r w:rsidRPr="0007443C">
                    <w:rPr>
                      <w:rFonts w:cs="Times New Roman"/>
                    </w:rPr>
                    <w:t>Quality of</w:t>
                  </w:r>
                  <w:r>
                    <w:rPr>
                      <w:rFonts w:cs="Times New Roman"/>
                    </w:rPr>
                    <w:t xml:space="preserve"> internal Customer service</w:t>
                  </w:r>
                </w:p>
              </w:txbxContent>
            </v:textbox>
          </v:roundrect>
        </w:pict>
      </w:r>
      <w:r>
        <w:rPr>
          <w:rFonts w:cs="Times New Roman"/>
          <w:noProof/>
          <w:szCs w:val="24"/>
        </w:rPr>
        <w:pict w14:anchorId="702774D5">
          <v:roundrect id="_x0000_s1030" style="position:absolute;left:0;text-align:left;margin-left:1.75pt;margin-top:17.5pt;width:177pt;height:20.95pt;z-index:2516858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14:paraId="4E593D66" w14:textId="77777777" w:rsidR="000E5F8B" w:rsidRPr="00924FB1" w:rsidRDefault="000E5F8B" w:rsidP="0014407A">
                  <w:pPr>
                    <w:pStyle w:val="ListParagraph"/>
                    <w:numPr>
                      <w:ilvl w:val="0"/>
                      <w:numId w:val="3"/>
                    </w:numPr>
                    <w:rPr>
                      <w:rFonts w:cs="Times New Roman"/>
                      <w:sz w:val="22"/>
                    </w:rPr>
                  </w:pPr>
                  <w:r w:rsidRPr="00924FB1">
                    <w:rPr>
                      <w:rFonts w:cs="Times New Roman"/>
                      <w:sz w:val="22"/>
                    </w:rPr>
                    <w:t xml:space="preserve">Supervisor </w:t>
                  </w:r>
                  <w:r w:rsidRPr="00924FB1">
                    <w:rPr>
                      <w:rFonts w:cs="Times New Roman"/>
                      <w:sz w:val="22"/>
                      <w:lang w:eastAsia="en-GB"/>
                    </w:rPr>
                    <w:t>behaviour</w:t>
                  </w:r>
                </w:p>
                <w:p w14:paraId="50954AC5" w14:textId="77777777" w:rsidR="000E5F8B" w:rsidRPr="00924FB1" w:rsidRDefault="000E5F8B" w:rsidP="0014407A">
                  <w:pPr>
                    <w:pStyle w:val="ListParagraph"/>
                    <w:spacing w:line="240" w:lineRule="auto"/>
                    <w:ind w:left="360"/>
                    <w:rPr>
                      <w:rFonts w:cs="Times New Roman"/>
                      <w:sz w:val="22"/>
                    </w:rPr>
                  </w:pPr>
                </w:p>
              </w:txbxContent>
            </v:textbox>
          </v:roundrect>
        </w:pict>
      </w:r>
      <w:r>
        <w:rPr>
          <w:rFonts w:cs="Times New Roman"/>
          <w:noProof/>
          <w:szCs w:val="24"/>
        </w:rPr>
        <w:pict w14:anchorId="436EAA4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34" type="#_x0000_t88" style="position:absolute;left:0;text-align:left;margin-left:178.75pt;margin-top:26.15pt;width:14.2pt;height:1in;z-index:251689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ULMIA&#10;AADbAAAADwAAAGRycy9kb3ducmV2LnhtbERPS2vCQBC+F/wPywi91Y1CpY2uIj6wpxaj4HXITrLB&#10;7GzIrknsr+8WCr3Nx/ec5Xqwteio9ZVjBdNJAoI4d7riUsHlfHh5A+EDssbaMSl4kIf1avS0xFS7&#10;nk/UZaEUMYR9igpMCE0qpc8NWfQT1xBHrnCtxRBhW0rdYh/DbS1nSTKXFiuODQYb2hrKb9ndKpid&#10;uv3XtimK6+t3n33yfEdHc1bqeTxsFiACDeFf/Of+0HH+O/z+E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BQswgAAANsAAAAPAAAAAAAAAAAAAAAAAJgCAABkcnMvZG93&#10;bnJldi54bWxQSwUGAAAAAAQABAD1AAAAhwMAAAAA&#10;" adj="0" strokecolor="black [3040]"/>
        </w:pict>
      </w:r>
    </w:p>
    <w:p w14:paraId="406FB238" w14:textId="385E69CE" w:rsidR="00CE30DF" w:rsidRPr="00395CE1" w:rsidRDefault="00924FB1" w:rsidP="00395CE1">
      <w:pPr>
        <w:rPr>
          <w:rFonts w:cs="Times New Roman"/>
          <w:szCs w:val="24"/>
        </w:rPr>
      </w:pPr>
      <w:r>
        <w:rPr>
          <w:rFonts w:cs="Times New Roman"/>
          <w:noProof/>
          <w:szCs w:val="24"/>
        </w:rPr>
        <w:pict w14:anchorId="190DCBD8">
          <v:roundrect id="_x0000_s1032" style="position:absolute;left:0;text-align:left;margin-left:1.75pt;margin-top:19.9pt;width:177pt;height:20.35pt;z-index:2516879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14:paraId="7F73C931" w14:textId="77777777" w:rsidR="000E5F8B" w:rsidRPr="00924FB1" w:rsidRDefault="000E5F8B" w:rsidP="0014407A">
                  <w:pPr>
                    <w:pStyle w:val="ListParagraph"/>
                    <w:numPr>
                      <w:ilvl w:val="0"/>
                      <w:numId w:val="3"/>
                    </w:numPr>
                    <w:spacing w:line="240" w:lineRule="auto"/>
                    <w:rPr>
                      <w:rFonts w:cs="Times New Roman"/>
                      <w:sz w:val="22"/>
                    </w:rPr>
                  </w:pPr>
                  <w:r w:rsidRPr="00924FB1">
                    <w:rPr>
                      <w:rFonts w:cs="Times New Roman"/>
                      <w:sz w:val="22"/>
                    </w:rPr>
                    <w:t xml:space="preserve">Serving employees </w:t>
                  </w:r>
                  <w:r w:rsidRPr="00924FB1">
                    <w:rPr>
                      <w:rFonts w:cs="Times New Roman"/>
                      <w:sz w:val="22"/>
                      <w:lang w:eastAsia="en-GB"/>
                    </w:rPr>
                    <w:t>behaviour</w:t>
                  </w:r>
                </w:p>
              </w:txbxContent>
            </v:textbox>
          </v:roundrect>
        </w:pict>
      </w:r>
    </w:p>
    <w:p w14:paraId="1814E45D" w14:textId="1AD14BF4" w:rsidR="00CE30DF" w:rsidRPr="00395CE1" w:rsidRDefault="00924FB1" w:rsidP="00395CE1">
      <w:pPr>
        <w:rPr>
          <w:rFonts w:cs="Times New Roman"/>
          <w:szCs w:val="24"/>
        </w:rPr>
      </w:pPr>
      <w:r>
        <w:rPr>
          <w:rFonts w:cs="Times New Roman"/>
          <w:b/>
          <w:bCs/>
          <w:noProof/>
          <w:szCs w:val="24"/>
        </w:rPr>
        <w:pict w14:anchorId="5D4B99F6">
          <v:roundrect id="_x0000_s1031" style="position:absolute;left:0;text-align:left;margin-left:1.75pt;margin-top:21.05pt;width:177pt;height:21.9pt;z-index:251686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14:paraId="76D00050" w14:textId="77777777" w:rsidR="000E5F8B" w:rsidRPr="00924FB1" w:rsidRDefault="000E5F8B" w:rsidP="0014407A">
                  <w:pPr>
                    <w:pStyle w:val="ListParagraph"/>
                    <w:numPr>
                      <w:ilvl w:val="0"/>
                      <w:numId w:val="3"/>
                    </w:numPr>
                    <w:spacing w:line="240" w:lineRule="auto"/>
                    <w:rPr>
                      <w:rFonts w:cs="Times New Roman"/>
                      <w:sz w:val="22"/>
                    </w:rPr>
                  </w:pPr>
                  <w:r w:rsidRPr="00924FB1">
                    <w:rPr>
                      <w:rFonts w:cs="Times New Roman"/>
                      <w:sz w:val="22"/>
                    </w:rPr>
                    <w:t>Working environment</w:t>
                  </w:r>
                </w:p>
              </w:txbxContent>
            </v:textbox>
          </v:roundrect>
        </w:pict>
      </w:r>
      <w:r>
        <w:rPr>
          <w:rFonts w:cs="Times New Roman"/>
          <w:noProof/>
          <w:szCs w:val="24"/>
        </w:rPr>
        <w:pict w14:anchorId="5D82ED4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9" type="#_x0000_t13" style="position:absolute;left:0;text-align:left;margin-left:192.95pt;margin-top:2.15pt;width:51.5pt;height:8.35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aT8AA&#10;AADbAAAADwAAAGRycy9kb3ducmV2LnhtbERPS2vCQBC+F/wPyxS8NZtoCZJmlRIIiCdr9eBtyE4e&#10;NDsbsquJ/94tFHqbj+85+W42vbjT6DrLCpIoBkFcWd1xo+D8Xb5tQDiPrLG3TAoe5GC3XbzkmGk7&#10;8RfdT74RIYRdhgpa74dMSle1ZNBFdiAOXG1Hgz7AsZF6xCmEm16u4jiVBjsODS0OVLRU/ZxuRkHa&#10;FbVP34vjxUwHOdtrKXFKlFq+zp8fIDzN/l/8597rMH8Nv7+E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laT8AAAADbAAAADwAAAAAAAAAAAAAAAACYAgAAZHJzL2Rvd25y&#10;ZXYueG1sUEsFBgAAAAAEAAQA9QAAAIUDAAAAAA==&#10;" adj="18371"/>
        </w:pict>
      </w:r>
      <w:r>
        <w:rPr>
          <w:rFonts w:cs="Times New Roman"/>
          <w:noProof/>
          <w:szCs w:val="24"/>
        </w:rPr>
        <w:pict w14:anchorId="586D6D29">
          <v:line id="Straight Connector 20" o:spid="_x0000_s1035" style="position:absolute;left:0;text-align:left;z-index:251691008;visibility:visible" from="178.75pt,6.95pt" to="191.9pt,6.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w:pict>
      </w:r>
    </w:p>
    <w:p w14:paraId="54DB7BF1" w14:textId="5272D7E5" w:rsidR="00775559" w:rsidRDefault="00775559" w:rsidP="00395CE1">
      <w:pPr>
        <w:rPr>
          <w:rFonts w:cs="Times New Roman"/>
          <w:b/>
          <w:bCs/>
          <w:szCs w:val="24"/>
        </w:rPr>
      </w:pPr>
    </w:p>
    <w:p w14:paraId="5605AD90" w14:textId="11D2E34C" w:rsidR="00924FB1" w:rsidRPr="00395CE1" w:rsidRDefault="00924FB1" w:rsidP="00924FB1">
      <w:pPr>
        <w:pStyle w:val="Caption"/>
        <w:rPr>
          <w:rFonts w:cs="Times New Roman"/>
          <w:b w:val="0"/>
          <w:bCs w:val="0"/>
          <w:szCs w:val="24"/>
        </w:rPr>
      </w:pPr>
      <w:r>
        <w:t>Figure 2.</w:t>
      </w:r>
      <w:r>
        <w:fldChar w:fldCharType="begin"/>
      </w:r>
      <w:r>
        <w:instrText xml:space="preserve"> SEQ Figure_2. \* ARABIC </w:instrText>
      </w:r>
      <w:r>
        <w:fldChar w:fldCharType="separate"/>
      </w:r>
      <w:r>
        <w:rPr>
          <w:noProof/>
        </w:rPr>
        <w:t>1</w:t>
      </w:r>
      <w:r>
        <w:fldChar w:fldCharType="end"/>
      </w:r>
      <w:r>
        <w:t xml:space="preserve">: </w:t>
      </w:r>
      <w:r w:rsidRPr="00CF7994">
        <w:t xml:space="preserve">Conceptual </w:t>
      </w:r>
      <w:r w:rsidR="00E80DCD">
        <w:t>f</w:t>
      </w:r>
      <w:r w:rsidRPr="00CF7994">
        <w:t>ramework</w:t>
      </w:r>
    </w:p>
    <w:p w14:paraId="0E838255" w14:textId="6BC9B31D" w:rsidR="00CE30DF" w:rsidRPr="00395CE1" w:rsidRDefault="00CE30DF" w:rsidP="00924FB1">
      <w:pPr>
        <w:tabs>
          <w:tab w:val="left" w:pos="993"/>
        </w:tabs>
        <w:ind w:left="993" w:hanging="993"/>
        <w:rPr>
          <w:rFonts w:cs="Times New Roman"/>
          <w:szCs w:val="24"/>
        </w:rPr>
      </w:pPr>
      <w:r w:rsidRPr="00395CE1">
        <w:rPr>
          <w:rFonts w:cs="Times New Roman"/>
          <w:szCs w:val="24"/>
        </w:rPr>
        <w:t>Source: Adapted from Reviewed Literatures and Re-Developed by Current Researcher</w:t>
      </w:r>
    </w:p>
    <w:p w14:paraId="662B9DFD" w14:textId="77777777" w:rsidR="00E83929" w:rsidRPr="00395CE1" w:rsidRDefault="00E83929" w:rsidP="00395CE1">
      <w:pPr>
        <w:rPr>
          <w:rFonts w:cs="Times New Roman"/>
          <w:szCs w:val="24"/>
        </w:rPr>
        <w:sectPr w:rsidR="00E83929" w:rsidRPr="00395CE1" w:rsidSect="00FD6024">
          <w:pgSz w:w="11907" w:h="16840" w:code="9"/>
          <w:pgMar w:top="2268" w:right="1418" w:bottom="1418" w:left="2268" w:header="720" w:footer="720" w:gutter="0"/>
          <w:cols w:space="720"/>
          <w:docGrid w:linePitch="360"/>
        </w:sectPr>
      </w:pPr>
    </w:p>
    <w:p w14:paraId="3258EC12" w14:textId="77777777" w:rsidR="00B81883" w:rsidRPr="00422A9D" w:rsidRDefault="006A2CFB" w:rsidP="00422A9D">
      <w:pPr>
        <w:pStyle w:val="Heading1"/>
        <w:jc w:val="center"/>
      </w:pPr>
      <w:bookmarkStart w:id="78" w:name="_Toc28948305"/>
      <w:bookmarkStart w:id="79" w:name="_Toc78291797"/>
      <w:r w:rsidRPr="00422A9D">
        <w:lastRenderedPageBreak/>
        <w:t>CHAPTER</w:t>
      </w:r>
      <w:r w:rsidR="00B81883" w:rsidRPr="00422A9D">
        <w:t xml:space="preserve"> THREE</w:t>
      </w:r>
      <w:bookmarkEnd w:id="79"/>
    </w:p>
    <w:p w14:paraId="18653D5E" w14:textId="7C410E91" w:rsidR="00E83929" w:rsidRPr="00422A9D" w:rsidRDefault="00E83929" w:rsidP="00422A9D">
      <w:pPr>
        <w:pStyle w:val="Heading1"/>
        <w:jc w:val="center"/>
      </w:pPr>
      <w:bookmarkStart w:id="80" w:name="_Toc78291798"/>
      <w:r w:rsidRPr="00422A9D">
        <w:t>RESEARCH METHODOLOGY</w:t>
      </w:r>
      <w:bookmarkEnd w:id="78"/>
      <w:bookmarkEnd w:id="80"/>
    </w:p>
    <w:p w14:paraId="66D8C8C9" w14:textId="77777777" w:rsidR="00422A9D" w:rsidRPr="00422A9D" w:rsidRDefault="00422A9D" w:rsidP="00422A9D"/>
    <w:p w14:paraId="7EEFF5EB" w14:textId="51658212" w:rsidR="00E83929" w:rsidRPr="00422A9D" w:rsidRDefault="00E83929" w:rsidP="00422A9D">
      <w:pPr>
        <w:pStyle w:val="Heading1"/>
        <w:numPr>
          <w:ilvl w:val="1"/>
          <w:numId w:val="24"/>
        </w:numPr>
        <w:ind w:left="567" w:hanging="567"/>
      </w:pPr>
      <w:bookmarkStart w:id="81" w:name="_Toc28948306"/>
      <w:bookmarkStart w:id="82" w:name="_Toc78291799"/>
      <w:r w:rsidRPr="00422A9D">
        <w:t>Chapter Overview</w:t>
      </w:r>
      <w:bookmarkEnd w:id="81"/>
      <w:bookmarkEnd w:id="82"/>
    </w:p>
    <w:p w14:paraId="56BA301B" w14:textId="24AB6C78" w:rsidR="00E83929" w:rsidRDefault="00E83929" w:rsidP="00395CE1">
      <w:pPr>
        <w:pStyle w:val="ListParagraph"/>
        <w:widowControl w:val="0"/>
        <w:ind w:left="0"/>
        <w:contextualSpacing w:val="0"/>
        <w:rPr>
          <w:rFonts w:cs="Times New Roman"/>
          <w:szCs w:val="24"/>
        </w:rPr>
      </w:pPr>
      <w:r w:rsidRPr="00395CE1">
        <w:rPr>
          <w:rFonts w:cs="Times New Roman"/>
          <w:szCs w:val="24"/>
        </w:rPr>
        <w:t xml:space="preserve">This chapter </w:t>
      </w:r>
      <w:r w:rsidR="0085388C" w:rsidRPr="00395CE1">
        <w:rPr>
          <w:rFonts w:cs="Times New Roman"/>
          <w:szCs w:val="24"/>
        </w:rPr>
        <w:t>describes</w:t>
      </w:r>
      <w:r w:rsidRPr="00395CE1">
        <w:rPr>
          <w:rFonts w:cs="Times New Roman"/>
          <w:szCs w:val="24"/>
        </w:rPr>
        <w:t xml:space="preserve"> how the study w</w:t>
      </w:r>
      <w:r w:rsidR="00D6094F" w:rsidRPr="00395CE1">
        <w:rPr>
          <w:rFonts w:cs="Times New Roman"/>
          <w:szCs w:val="24"/>
        </w:rPr>
        <w:t>as</w:t>
      </w:r>
      <w:r w:rsidRPr="00395CE1">
        <w:rPr>
          <w:rFonts w:cs="Times New Roman"/>
          <w:szCs w:val="24"/>
        </w:rPr>
        <w:t xml:space="preserve"> conducted. The chapter provides an outline of the research philosophy, research</w:t>
      </w:r>
      <w:r w:rsidR="0052281C" w:rsidRPr="00395CE1">
        <w:rPr>
          <w:rFonts w:cs="Times New Roman"/>
          <w:szCs w:val="24"/>
        </w:rPr>
        <w:t xml:space="preserve"> design and methodology for the</w:t>
      </w:r>
      <w:r w:rsidRPr="00395CE1">
        <w:rPr>
          <w:rFonts w:cs="Times New Roman"/>
          <w:szCs w:val="24"/>
        </w:rPr>
        <w:t xml:space="preserve"> study and how data w</w:t>
      </w:r>
      <w:r w:rsidR="00D6094F" w:rsidRPr="00395CE1">
        <w:rPr>
          <w:rFonts w:cs="Times New Roman"/>
          <w:szCs w:val="24"/>
        </w:rPr>
        <w:t>as</w:t>
      </w:r>
      <w:r w:rsidRPr="00395CE1">
        <w:rPr>
          <w:rFonts w:cs="Times New Roman"/>
          <w:szCs w:val="24"/>
        </w:rPr>
        <w:t xml:space="preserve"> collected and </w:t>
      </w:r>
      <w:proofErr w:type="spellStart"/>
      <w:r w:rsidRPr="00395CE1">
        <w:rPr>
          <w:rFonts w:cs="Times New Roman"/>
          <w:szCs w:val="24"/>
        </w:rPr>
        <w:t>analyzed</w:t>
      </w:r>
      <w:proofErr w:type="spellEnd"/>
      <w:r w:rsidRPr="00395CE1">
        <w:rPr>
          <w:rFonts w:cs="Times New Roman"/>
          <w:szCs w:val="24"/>
        </w:rPr>
        <w:t xml:space="preserve">. </w:t>
      </w:r>
      <w:r w:rsidR="00706F8B" w:rsidRPr="00395CE1">
        <w:rPr>
          <w:rFonts w:cs="Times New Roman"/>
          <w:szCs w:val="24"/>
        </w:rPr>
        <w:t>The study</w:t>
      </w:r>
      <w:r w:rsidR="0085388C" w:rsidRPr="00395CE1">
        <w:rPr>
          <w:rFonts w:cs="Times New Roman"/>
          <w:szCs w:val="24"/>
        </w:rPr>
        <w:t xml:space="preserve"> </w:t>
      </w:r>
      <w:r w:rsidR="00706F8B" w:rsidRPr="00395CE1">
        <w:rPr>
          <w:rFonts w:cs="Times New Roman"/>
          <w:szCs w:val="24"/>
        </w:rPr>
        <w:t>was</w:t>
      </w:r>
      <w:r w:rsidRPr="00395CE1">
        <w:rPr>
          <w:rFonts w:cs="Times New Roman"/>
          <w:szCs w:val="24"/>
        </w:rPr>
        <w:t xml:space="preserve"> driven by the desire to </w:t>
      </w:r>
      <w:r w:rsidR="00B81883" w:rsidRPr="00395CE1">
        <w:rPr>
          <w:rFonts w:cs="Times New Roman"/>
          <w:szCs w:val="24"/>
        </w:rPr>
        <w:t xml:space="preserve">broadly </w:t>
      </w:r>
      <w:r w:rsidRPr="00395CE1">
        <w:rPr>
          <w:rFonts w:cs="Times New Roman"/>
          <w:szCs w:val="24"/>
        </w:rPr>
        <w:t xml:space="preserve">examine </w:t>
      </w:r>
      <w:r w:rsidR="00B81883" w:rsidRPr="00395CE1">
        <w:rPr>
          <w:rFonts w:cs="Times New Roman"/>
          <w:szCs w:val="24"/>
        </w:rPr>
        <w:t xml:space="preserve">the influence of internal customer care management on </w:t>
      </w:r>
      <w:r w:rsidR="000F039E" w:rsidRPr="00395CE1">
        <w:rPr>
          <w:rFonts w:cs="Times New Roman"/>
          <w:szCs w:val="24"/>
        </w:rPr>
        <w:t>employees'</w:t>
      </w:r>
      <w:r w:rsidR="00B81883" w:rsidRPr="00395CE1">
        <w:rPr>
          <w:rFonts w:cs="Times New Roman"/>
          <w:szCs w:val="24"/>
        </w:rPr>
        <w:t xml:space="preserve"> performance at </w:t>
      </w:r>
      <w:proofErr w:type="spellStart"/>
      <w:r w:rsidR="00E74874" w:rsidRPr="00395CE1">
        <w:rPr>
          <w:rFonts w:cs="Times New Roman"/>
          <w:szCs w:val="24"/>
        </w:rPr>
        <w:t>Kilombero</w:t>
      </w:r>
      <w:proofErr w:type="spellEnd"/>
      <w:r w:rsidR="00E74874" w:rsidRPr="00395CE1">
        <w:rPr>
          <w:rFonts w:cs="Times New Roman"/>
          <w:szCs w:val="24"/>
        </w:rPr>
        <w:t xml:space="preserve"> Sugar Company Limited (KSCL)</w:t>
      </w:r>
      <w:r w:rsidRPr="00395CE1">
        <w:rPr>
          <w:rFonts w:cs="Times New Roman"/>
          <w:szCs w:val="24"/>
        </w:rPr>
        <w:t>.</w:t>
      </w:r>
    </w:p>
    <w:p w14:paraId="5F6D0B36" w14:textId="77777777" w:rsidR="00E42232" w:rsidRPr="00395CE1" w:rsidRDefault="00E42232" w:rsidP="00395CE1">
      <w:pPr>
        <w:pStyle w:val="ListParagraph"/>
        <w:widowControl w:val="0"/>
        <w:ind w:left="0"/>
        <w:contextualSpacing w:val="0"/>
        <w:rPr>
          <w:rFonts w:cs="Times New Roman"/>
          <w:szCs w:val="24"/>
        </w:rPr>
      </w:pPr>
    </w:p>
    <w:p w14:paraId="3FD45FD7" w14:textId="7E9CF4DF" w:rsidR="00E83929" w:rsidRPr="00422A9D" w:rsidRDefault="00E83929" w:rsidP="00422A9D">
      <w:pPr>
        <w:pStyle w:val="Heading1"/>
        <w:numPr>
          <w:ilvl w:val="1"/>
          <w:numId w:val="24"/>
        </w:numPr>
        <w:ind w:left="567" w:hanging="567"/>
      </w:pPr>
      <w:bookmarkStart w:id="83" w:name="_Toc28948307"/>
      <w:bookmarkStart w:id="84" w:name="_Toc78291800"/>
      <w:r w:rsidRPr="00422A9D">
        <w:t>Research Philosophy</w:t>
      </w:r>
      <w:bookmarkEnd w:id="83"/>
      <w:bookmarkEnd w:id="84"/>
    </w:p>
    <w:p w14:paraId="516D8163" w14:textId="77777777" w:rsidR="00412D65" w:rsidRPr="00395CE1" w:rsidRDefault="00E83929" w:rsidP="00395CE1">
      <w:pPr>
        <w:widowControl w:val="0"/>
        <w:rPr>
          <w:rFonts w:cs="Times New Roman"/>
          <w:szCs w:val="24"/>
        </w:rPr>
      </w:pPr>
      <w:r w:rsidRPr="00395CE1">
        <w:rPr>
          <w:rFonts w:eastAsia="+mn-ea" w:cs="Times New Roman"/>
          <w:szCs w:val="24"/>
        </w:rPr>
        <w:t xml:space="preserve">This study </w:t>
      </w:r>
      <w:r w:rsidR="004536D1" w:rsidRPr="00395CE1">
        <w:rPr>
          <w:rFonts w:eastAsia="+mn-ea" w:cs="Times New Roman"/>
          <w:szCs w:val="24"/>
        </w:rPr>
        <w:t>employ</w:t>
      </w:r>
      <w:r w:rsidR="00D6094F" w:rsidRPr="00395CE1">
        <w:rPr>
          <w:rFonts w:eastAsia="+mn-ea" w:cs="Times New Roman"/>
          <w:szCs w:val="24"/>
        </w:rPr>
        <w:t>ed</w:t>
      </w:r>
      <w:r w:rsidR="004536D1" w:rsidRPr="00395CE1">
        <w:rPr>
          <w:rFonts w:eastAsia="+mn-ea" w:cs="Times New Roman"/>
          <w:szCs w:val="24"/>
        </w:rPr>
        <w:t xml:space="preserve"> posit</w:t>
      </w:r>
      <w:r w:rsidRPr="00395CE1">
        <w:rPr>
          <w:rFonts w:eastAsia="+mn-ea" w:cs="Times New Roman"/>
          <w:szCs w:val="24"/>
        </w:rPr>
        <w:t>i</w:t>
      </w:r>
      <w:r w:rsidR="004536D1" w:rsidRPr="00395CE1">
        <w:rPr>
          <w:rFonts w:eastAsia="+mn-ea" w:cs="Times New Roman"/>
          <w:szCs w:val="24"/>
        </w:rPr>
        <w:t>vi</w:t>
      </w:r>
      <w:r w:rsidRPr="00395CE1">
        <w:rPr>
          <w:rFonts w:eastAsia="+mn-ea" w:cs="Times New Roman"/>
          <w:szCs w:val="24"/>
        </w:rPr>
        <w:t>s</w:t>
      </w:r>
      <w:r w:rsidR="004536D1" w:rsidRPr="00395CE1">
        <w:rPr>
          <w:rFonts w:eastAsia="+mn-ea" w:cs="Times New Roman"/>
          <w:szCs w:val="24"/>
        </w:rPr>
        <w:t xml:space="preserve">m and interpretive </w:t>
      </w:r>
      <w:r w:rsidR="004536D1" w:rsidRPr="00395CE1">
        <w:rPr>
          <w:rFonts w:cs="Times New Roman"/>
          <w:szCs w:val="24"/>
        </w:rPr>
        <w:t xml:space="preserve">philosophies. </w:t>
      </w:r>
      <w:r w:rsidR="00951C7B" w:rsidRPr="00395CE1">
        <w:rPr>
          <w:rFonts w:cs="Times New Roman"/>
          <w:bCs/>
          <w:szCs w:val="24"/>
          <w:shd w:val="clear" w:color="auto" w:fill="FFFFFF"/>
        </w:rPr>
        <w:t>Positivism and Interpretivism</w:t>
      </w:r>
      <w:r w:rsidR="00951C7B" w:rsidRPr="00395CE1">
        <w:rPr>
          <w:rFonts w:cs="Times New Roman"/>
          <w:szCs w:val="24"/>
          <w:shd w:val="clear" w:color="auto" w:fill="FFFFFF"/>
        </w:rPr>
        <w:t> are the two fundamental approaches to research methods in Sociology. </w:t>
      </w:r>
      <w:r w:rsidR="00280711" w:rsidRPr="00395CE1">
        <w:rPr>
          <w:rFonts w:cs="Times New Roman"/>
          <w:bCs/>
          <w:szCs w:val="24"/>
          <w:shd w:val="clear" w:color="auto" w:fill="FFFFFF"/>
        </w:rPr>
        <w:t>Positivist</w:t>
      </w:r>
      <w:r w:rsidR="00280711" w:rsidRPr="00395CE1">
        <w:rPr>
          <w:rFonts w:cs="Times New Roman"/>
          <w:szCs w:val="24"/>
          <w:shd w:val="clear" w:color="auto" w:fill="FFFFFF"/>
        </w:rPr>
        <w:t>s have</w:t>
      </w:r>
      <w:r w:rsidR="00951C7B" w:rsidRPr="00395CE1">
        <w:rPr>
          <w:rFonts w:cs="Times New Roman"/>
          <w:szCs w:val="24"/>
          <w:shd w:val="clear" w:color="auto" w:fill="FFFFFF"/>
        </w:rPr>
        <w:t xml:space="preserve"> a preference for scientific quantitative methods </w:t>
      </w:r>
      <w:r w:rsidR="00647093" w:rsidRPr="00395CE1">
        <w:rPr>
          <w:rFonts w:cs="Times New Roman"/>
          <w:szCs w:val="24"/>
          <w:shd w:val="clear" w:color="auto" w:fill="FFFFFF"/>
        </w:rPr>
        <w:t>such</w:t>
      </w:r>
      <w:r w:rsidR="00951C7B" w:rsidRPr="00395CE1">
        <w:rPr>
          <w:rFonts w:cs="Times New Roman"/>
          <w:szCs w:val="24"/>
          <w:shd w:val="clear" w:color="auto" w:fill="FFFFFF"/>
        </w:rPr>
        <w:t xml:space="preserve"> as structured questionnaires, </w:t>
      </w:r>
      <w:r w:rsidR="00647093" w:rsidRPr="00395CE1">
        <w:rPr>
          <w:rFonts w:cs="Times New Roman"/>
          <w:szCs w:val="24"/>
          <w:shd w:val="clear" w:color="auto" w:fill="FFFFFF"/>
        </w:rPr>
        <w:t>social survey</w:t>
      </w:r>
      <w:r w:rsidR="0085388C" w:rsidRPr="00395CE1">
        <w:rPr>
          <w:rFonts w:cs="Times New Roman"/>
          <w:szCs w:val="24"/>
          <w:shd w:val="clear" w:color="auto" w:fill="FFFFFF"/>
        </w:rPr>
        <w:t>s</w:t>
      </w:r>
      <w:r w:rsidR="00647093" w:rsidRPr="00395CE1">
        <w:rPr>
          <w:rFonts w:cs="Times New Roman"/>
          <w:szCs w:val="24"/>
          <w:shd w:val="clear" w:color="auto" w:fill="FFFFFF"/>
        </w:rPr>
        <w:t xml:space="preserve"> and official statistics for the reason that they have good reliability along with representativeness. </w:t>
      </w:r>
      <w:r w:rsidR="00412D65" w:rsidRPr="00395CE1">
        <w:rPr>
          <w:rFonts w:cs="Times New Roman"/>
          <w:szCs w:val="24"/>
        </w:rPr>
        <w:t xml:space="preserve">Positivism philosophy fit epistemology which can be classified as </w:t>
      </w:r>
      <w:r w:rsidR="0085388C" w:rsidRPr="00395CE1">
        <w:rPr>
          <w:rFonts w:cs="Times New Roman"/>
          <w:szCs w:val="24"/>
        </w:rPr>
        <w:t xml:space="preserve">a </w:t>
      </w:r>
      <w:r w:rsidR="00412D65" w:rsidRPr="00395CE1">
        <w:rPr>
          <w:rFonts w:cs="Times New Roman"/>
          <w:szCs w:val="24"/>
        </w:rPr>
        <w:t xml:space="preserve">philosophy of knowing. Positivism philosophy adheres to the outlook that only factual knowledge achieved through observation, together with measurement is dependable. The responsibility of </w:t>
      </w:r>
      <w:r w:rsidR="0085388C" w:rsidRPr="00395CE1">
        <w:rPr>
          <w:rFonts w:cs="Times New Roman"/>
          <w:szCs w:val="24"/>
        </w:rPr>
        <w:t xml:space="preserve">the </w:t>
      </w:r>
      <w:r w:rsidR="00412D65" w:rsidRPr="00395CE1">
        <w:rPr>
          <w:rFonts w:cs="Times New Roman"/>
          <w:szCs w:val="24"/>
        </w:rPr>
        <w:t xml:space="preserve">researcher in positivism is restricted to data collection along with interpretation </w:t>
      </w:r>
      <w:r w:rsidR="0085388C" w:rsidRPr="00395CE1">
        <w:rPr>
          <w:rFonts w:cs="Times New Roman"/>
          <w:szCs w:val="24"/>
        </w:rPr>
        <w:t>using</w:t>
      </w:r>
      <w:r w:rsidR="00412D65" w:rsidRPr="00395CE1">
        <w:rPr>
          <w:rFonts w:cs="Times New Roman"/>
          <w:szCs w:val="24"/>
        </w:rPr>
        <w:t xml:space="preserve"> </w:t>
      </w:r>
      <w:r w:rsidR="000D7B9F" w:rsidRPr="00395CE1">
        <w:rPr>
          <w:rFonts w:cs="Times New Roman"/>
          <w:szCs w:val="24"/>
        </w:rPr>
        <w:t xml:space="preserve">an </w:t>
      </w:r>
      <w:r w:rsidR="00412D65" w:rsidRPr="00395CE1">
        <w:rPr>
          <w:rFonts w:cs="Times New Roman"/>
          <w:szCs w:val="24"/>
        </w:rPr>
        <w:t>objective approach and the research findings are as a rule observable and quantifiable. Additionally, in positivism studies</w:t>
      </w:r>
      <w:r w:rsidR="000D7B9F" w:rsidRPr="00395CE1">
        <w:rPr>
          <w:rFonts w:cs="Times New Roman"/>
          <w:szCs w:val="24"/>
        </w:rPr>
        <w:t>,</w:t>
      </w:r>
      <w:r w:rsidR="00412D65" w:rsidRPr="00395CE1">
        <w:rPr>
          <w:rFonts w:cs="Times New Roman"/>
          <w:szCs w:val="24"/>
        </w:rPr>
        <w:t xml:space="preserve"> the researcher is autonomous from the study and there are no provisions for individual interests within the study (</w:t>
      </w:r>
      <w:r w:rsidR="00412D65" w:rsidRPr="00395CE1">
        <w:rPr>
          <w:rFonts w:cs="Times New Roman"/>
          <w:noProof/>
          <w:szCs w:val="24"/>
        </w:rPr>
        <w:t>Collins, 2011)</w:t>
      </w:r>
      <w:r w:rsidR="00412D65" w:rsidRPr="00395CE1">
        <w:rPr>
          <w:rFonts w:cs="Times New Roman"/>
          <w:szCs w:val="24"/>
        </w:rPr>
        <w:t>.</w:t>
      </w:r>
    </w:p>
    <w:p w14:paraId="71099B56" w14:textId="60C577AA" w:rsidR="00280711" w:rsidRDefault="00647093" w:rsidP="00395CE1">
      <w:pPr>
        <w:pStyle w:val="NoSpacing"/>
        <w:widowControl w:val="0"/>
        <w:spacing w:line="480" w:lineRule="auto"/>
        <w:jc w:val="both"/>
        <w:rPr>
          <w:rFonts w:ascii="Times New Roman" w:hAnsi="Times New Roman" w:cs="Times New Roman"/>
          <w:sz w:val="24"/>
          <w:szCs w:val="24"/>
          <w:lang w:val="en-GB" w:eastAsia="en-GB"/>
        </w:rPr>
      </w:pPr>
      <w:r w:rsidRPr="00395CE1">
        <w:rPr>
          <w:rFonts w:ascii="Times New Roman" w:hAnsi="Times New Roman" w:cs="Times New Roman"/>
          <w:sz w:val="24"/>
          <w:szCs w:val="24"/>
          <w:shd w:val="clear" w:color="auto" w:fill="FFFFFF"/>
        </w:rPr>
        <w:lastRenderedPageBreak/>
        <w:t xml:space="preserve">On the other hand, </w:t>
      </w:r>
      <w:r w:rsidR="00951C7B" w:rsidRPr="00395CE1">
        <w:rPr>
          <w:rFonts w:ascii="Times New Roman" w:hAnsi="Times New Roman" w:cs="Times New Roman"/>
          <w:bCs/>
          <w:sz w:val="24"/>
          <w:szCs w:val="24"/>
          <w:shd w:val="clear" w:color="auto" w:fill="FFFFFF"/>
        </w:rPr>
        <w:t>Interpretivists</w:t>
      </w:r>
      <w:r w:rsidR="00951C7B" w:rsidRPr="00395CE1">
        <w:rPr>
          <w:rFonts w:ascii="Times New Roman" w:hAnsi="Times New Roman" w:cs="Times New Roman"/>
          <w:sz w:val="24"/>
          <w:szCs w:val="24"/>
          <w:shd w:val="clear" w:color="auto" w:fill="FFFFFF"/>
        </w:rPr>
        <w:t> </w:t>
      </w:r>
      <w:proofErr w:type="spellStart"/>
      <w:r w:rsidR="003D3BD5" w:rsidRPr="00395CE1">
        <w:rPr>
          <w:rFonts w:ascii="Times New Roman" w:hAnsi="Times New Roman" w:cs="Times New Roman"/>
          <w:sz w:val="24"/>
          <w:szCs w:val="24"/>
          <w:shd w:val="clear" w:color="auto" w:fill="FFFFFF"/>
        </w:rPr>
        <w:t>favour</w:t>
      </w:r>
      <w:proofErr w:type="spellEnd"/>
      <w:r w:rsidR="00951C7B" w:rsidRPr="00395CE1">
        <w:rPr>
          <w:rFonts w:ascii="Times New Roman" w:hAnsi="Times New Roman" w:cs="Times New Roman"/>
          <w:sz w:val="24"/>
          <w:szCs w:val="24"/>
          <w:shd w:val="clear" w:color="auto" w:fill="FFFFFF"/>
        </w:rPr>
        <w:t xml:space="preserve"> humanistic qualitative methods</w:t>
      </w:r>
      <w:r w:rsidRPr="00395CE1">
        <w:rPr>
          <w:rFonts w:ascii="Times New Roman" w:hAnsi="Times New Roman" w:cs="Times New Roman"/>
          <w:sz w:val="24"/>
          <w:szCs w:val="24"/>
          <w:shd w:val="clear" w:color="auto" w:fill="FFFFFF"/>
        </w:rPr>
        <w:t xml:space="preserve"> and </w:t>
      </w:r>
      <w:r w:rsidRPr="00395CE1">
        <w:rPr>
          <w:rFonts w:ascii="Times New Roman" w:hAnsi="Times New Roman" w:cs="Times New Roman"/>
          <w:sz w:val="24"/>
          <w:szCs w:val="24"/>
          <w:lang w:val="en-GB" w:eastAsia="en-GB"/>
        </w:rPr>
        <w:t xml:space="preserve">use methods such as participant </w:t>
      </w:r>
      <w:r w:rsidR="00280711" w:rsidRPr="00395CE1">
        <w:rPr>
          <w:rFonts w:ascii="Times New Roman" w:hAnsi="Times New Roman" w:cs="Times New Roman"/>
          <w:sz w:val="24"/>
          <w:szCs w:val="24"/>
          <w:lang w:val="en-GB" w:eastAsia="en-GB"/>
        </w:rPr>
        <w:t>observation or</w:t>
      </w:r>
      <w:r w:rsidRPr="00395CE1">
        <w:rPr>
          <w:rFonts w:ascii="Times New Roman" w:hAnsi="Times New Roman" w:cs="Times New Roman"/>
          <w:sz w:val="24"/>
          <w:szCs w:val="24"/>
          <w:lang w:val="en-GB" w:eastAsia="en-GB"/>
        </w:rPr>
        <w:t xml:space="preserve"> unstructured interviews. </w:t>
      </w:r>
      <w:r w:rsidRPr="00395CE1">
        <w:rPr>
          <w:rFonts w:ascii="Times New Roman" w:hAnsi="Times New Roman" w:cs="Times New Roman"/>
          <w:bCs/>
          <w:sz w:val="24"/>
          <w:szCs w:val="24"/>
          <w:lang w:val="en-GB" w:eastAsia="en-GB"/>
        </w:rPr>
        <w:t>Interpretivis</w:t>
      </w:r>
      <w:r w:rsidR="000D7B9F" w:rsidRPr="00395CE1">
        <w:rPr>
          <w:rFonts w:ascii="Times New Roman" w:hAnsi="Times New Roman" w:cs="Times New Roman"/>
          <w:bCs/>
          <w:sz w:val="24"/>
          <w:szCs w:val="24"/>
          <w:lang w:val="en-GB" w:eastAsia="en-GB"/>
        </w:rPr>
        <w:t>m</w:t>
      </w:r>
      <w:r w:rsidRPr="00395CE1">
        <w:rPr>
          <w:rFonts w:ascii="Times New Roman" w:hAnsi="Times New Roman" w:cs="Times New Roman"/>
          <w:sz w:val="24"/>
          <w:szCs w:val="24"/>
          <w:lang w:val="en-GB" w:eastAsia="en-GB"/>
        </w:rPr>
        <w:t xml:space="preserve"> argue</w:t>
      </w:r>
      <w:r w:rsidR="000D7B9F" w:rsidRPr="00395CE1">
        <w:rPr>
          <w:rFonts w:ascii="Times New Roman" w:hAnsi="Times New Roman" w:cs="Times New Roman"/>
          <w:sz w:val="24"/>
          <w:szCs w:val="24"/>
          <w:lang w:val="en-GB" w:eastAsia="en-GB"/>
        </w:rPr>
        <w:t>s</w:t>
      </w:r>
      <w:r w:rsidRPr="00395CE1">
        <w:rPr>
          <w:rFonts w:ascii="Times New Roman" w:hAnsi="Times New Roman" w:cs="Times New Roman"/>
          <w:sz w:val="24"/>
          <w:szCs w:val="24"/>
          <w:lang w:val="en-GB" w:eastAsia="en-GB"/>
        </w:rPr>
        <w:t xml:space="preserve"> that individuals are not just puppets who act in response to external social forces, but </w:t>
      </w:r>
      <w:r w:rsidR="008B54F1" w:rsidRPr="00395CE1">
        <w:rPr>
          <w:rFonts w:ascii="Times New Roman" w:hAnsi="Times New Roman" w:cs="Times New Roman"/>
          <w:sz w:val="24"/>
          <w:szCs w:val="24"/>
          <w:lang w:val="en-GB" w:eastAsia="en-GB"/>
        </w:rPr>
        <w:t>view individuals as intricate as well as complex and different people who experience and comprehend the matching ‘objective reality in very dissimilar ways and have their own, regularly very diverse, reasons for acting in the world</w:t>
      </w:r>
      <w:r w:rsidR="00D95099" w:rsidRPr="00395CE1">
        <w:rPr>
          <w:rFonts w:ascii="Times New Roman" w:hAnsi="Times New Roman" w:cs="Times New Roman"/>
          <w:sz w:val="24"/>
          <w:szCs w:val="24"/>
          <w:lang w:val="en-GB" w:eastAsia="en-GB"/>
        </w:rPr>
        <w:t xml:space="preserve"> </w:t>
      </w:r>
      <w:sdt>
        <w:sdtPr>
          <w:rPr>
            <w:rFonts w:ascii="Times New Roman" w:hAnsi="Times New Roman" w:cs="Times New Roman"/>
            <w:sz w:val="24"/>
            <w:szCs w:val="24"/>
            <w:lang w:val="en-GB" w:eastAsia="en-GB"/>
          </w:rPr>
          <w:id w:val="25961430"/>
          <w:citation/>
        </w:sdtPr>
        <w:sdtEndPr/>
        <w:sdtContent>
          <w:r w:rsidR="00F13BBB" w:rsidRPr="00395CE1">
            <w:rPr>
              <w:rFonts w:ascii="Times New Roman" w:hAnsi="Times New Roman" w:cs="Times New Roman"/>
              <w:sz w:val="24"/>
              <w:szCs w:val="24"/>
              <w:lang w:val="en-GB" w:eastAsia="en-GB"/>
            </w:rPr>
            <w:fldChar w:fldCharType="begin"/>
          </w:r>
          <w:r w:rsidR="00305195" w:rsidRPr="00395CE1">
            <w:rPr>
              <w:rFonts w:ascii="Times New Roman" w:hAnsi="Times New Roman" w:cs="Times New Roman"/>
              <w:sz w:val="24"/>
              <w:szCs w:val="24"/>
              <w:lang w:val="en-GB" w:eastAsia="en-GB"/>
            </w:rPr>
            <w:instrText xml:space="preserve"> CITATION Tho15 \l 2057  </w:instrText>
          </w:r>
          <w:r w:rsidR="00F13BBB" w:rsidRPr="00395CE1">
            <w:rPr>
              <w:rFonts w:ascii="Times New Roman" w:hAnsi="Times New Roman" w:cs="Times New Roman"/>
              <w:sz w:val="24"/>
              <w:szCs w:val="24"/>
              <w:lang w:val="en-GB" w:eastAsia="en-GB"/>
            </w:rPr>
            <w:fldChar w:fldCharType="separate"/>
          </w:r>
          <w:r w:rsidR="008C281B" w:rsidRPr="008C281B">
            <w:rPr>
              <w:rFonts w:ascii="Times New Roman" w:hAnsi="Times New Roman" w:cs="Times New Roman"/>
              <w:noProof/>
              <w:sz w:val="24"/>
              <w:szCs w:val="24"/>
              <w:lang w:val="en-GB" w:eastAsia="en-GB"/>
            </w:rPr>
            <w:t>(Thompson, 2015)</w:t>
          </w:r>
          <w:r w:rsidR="00F13BBB" w:rsidRPr="00395CE1">
            <w:rPr>
              <w:rFonts w:ascii="Times New Roman" w:hAnsi="Times New Roman" w:cs="Times New Roman"/>
              <w:sz w:val="24"/>
              <w:szCs w:val="24"/>
              <w:lang w:val="en-GB" w:eastAsia="en-GB"/>
            </w:rPr>
            <w:fldChar w:fldCharType="end"/>
          </w:r>
        </w:sdtContent>
      </w:sdt>
      <w:r w:rsidR="008B54F1" w:rsidRPr="00395CE1">
        <w:rPr>
          <w:rFonts w:ascii="Times New Roman" w:hAnsi="Times New Roman" w:cs="Times New Roman"/>
          <w:sz w:val="24"/>
          <w:szCs w:val="24"/>
          <w:lang w:val="en-GB" w:eastAsia="en-GB"/>
        </w:rPr>
        <w:t xml:space="preserve">. </w:t>
      </w:r>
    </w:p>
    <w:p w14:paraId="3558B589" w14:textId="77777777" w:rsidR="00E42232" w:rsidRPr="00395CE1" w:rsidRDefault="00E42232" w:rsidP="00395CE1">
      <w:pPr>
        <w:pStyle w:val="NoSpacing"/>
        <w:widowControl w:val="0"/>
        <w:spacing w:line="480" w:lineRule="auto"/>
        <w:jc w:val="both"/>
        <w:rPr>
          <w:rFonts w:ascii="Times New Roman" w:hAnsi="Times New Roman" w:cs="Times New Roman"/>
          <w:sz w:val="24"/>
          <w:szCs w:val="24"/>
          <w:lang w:val="en-GB" w:eastAsia="en-GB"/>
        </w:rPr>
      </w:pPr>
    </w:p>
    <w:p w14:paraId="1899336C" w14:textId="229CFB71" w:rsidR="00673D9E" w:rsidRDefault="00412D65" w:rsidP="00395CE1">
      <w:pPr>
        <w:pStyle w:val="NoSpacing"/>
        <w:widowControl w:val="0"/>
        <w:spacing w:line="480" w:lineRule="auto"/>
        <w:jc w:val="both"/>
        <w:rPr>
          <w:rFonts w:ascii="Times New Roman" w:eastAsia="+mn-ea" w:hAnsi="Times New Roman" w:cs="Times New Roman"/>
          <w:sz w:val="24"/>
          <w:szCs w:val="24"/>
        </w:rPr>
      </w:pPr>
      <w:r w:rsidRPr="00395CE1">
        <w:rPr>
          <w:rFonts w:ascii="Times New Roman" w:hAnsi="Times New Roman" w:cs="Times New Roman"/>
          <w:sz w:val="24"/>
          <w:szCs w:val="24"/>
        </w:rPr>
        <w:t xml:space="preserve">According to </w:t>
      </w:r>
      <w:r w:rsidR="00D95099" w:rsidRPr="00395CE1">
        <w:rPr>
          <w:rFonts w:ascii="Times New Roman" w:hAnsi="Times New Roman" w:cs="Times New Roman"/>
          <w:noProof/>
          <w:sz w:val="24"/>
          <w:szCs w:val="24"/>
          <w:lang w:val="en-GB"/>
        </w:rPr>
        <w:t>Goldkuhl</w:t>
      </w:r>
      <w:r w:rsidR="00D27D0E" w:rsidRPr="00395CE1">
        <w:rPr>
          <w:rFonts w:ascii="Times New Roman" w:hAnsi="Times New Roman" w:cs="Times New Roman"/>
          <w:noProof/>
          <w:sz w:val="24"/>
          <w:szCs w:val="24"/>
          <w:lang w:val="en-GB"/>
        </w:rPr>
        <w:t xml:space="preserve"> (2012)</w:t>
      </w:r>
      <w:r w:rsidR="00D95099" w:rsidRPr="00395CE1">
        <w:rPr>
          <w:rFonts w:ascii="Times New Roman" w:hAnsi="Times New Roman" w:cs="Times New Roman"/>
          <w:noProof/>
          <w:sz w:val="24"/>
          <w:szCs w:val="24"/>
          <w:lang w:val="en-GB"/>
        </w:rPr>
        <w:t>,</w:t>
      </w:r>
      <w:r w:rsidRPr="00395CE1">
        <w:rPr>
          <w:rFonts w:ascii="Times New Roman" w:hAnsi="Times New Roman" w:cs="Times New Roman"/>
          <w:sz w:val="24"/>
          <w:szCs w:val="24"/>
        </w:rPr>
        <w:t xml:space="preserve"> qualitative research is habitually linked with interpretivism. In addition, </w:t>
      </w:r>
      <w:r w:rsidR="000D7B9F" w:rsidRPr="00395CE1">
        <w:rPr>
          <w:rFonts w:ascii="Times New Roman" w:hAnsi="Times New Roman" w:cs="Times New Roman"/>
          <w:sz w:val="24"/>
          <w:szCs w:val="24"/>
        </w:rPr>
        <w:t xml:space="preserve">the </w:t>
      </w:r>
      <w:r w:rsidR="00D95099" w:rsidRPr="00395CE1">
        <w:rPr>
          <w:rFonts w:ascii="Times New Roman" w:hAnsi="Times New Roman" w:cs="Times New Roman"/>
          <w:sz w:val="24"/>
          <w:szCs w:val="24"/>
        </w:rPr>
        <w:t>i</w:t>
      </w:r>
      <w:r w:rsidRPr="00395CE1">
        <w:rPr>
          <w:rFonts w:ascii="Times New Roman" w:eastAsia="+mn-ea" w:hAnsi="Times New Roman" w:cs="Times New Roman"/>
          <w:sz w:val="24"/>
          <w:szCs w:val="24"/>
        </w:rPr>
        <w:t>nterpretive constructionism school of t</w:t>
      </w:r>
      <w:r w:rsidRPr="00395CE1">
        <w:rPr>
          <w:rFonts w:ascii="Times New Roman" w:hAnsi="Times New Roman" w:cs="Times New Roman"/>
          <w:sz w:val="24"/>
          <w:szCs w:val="24"/>
        </w:rPr>
        <w:t>h</w:t>
      </w:r>
      <w:r w:rsidRPr="00395CE1">
        <w:rPr>
          <w:rFonts w:ascii="Times New Roman" w:eastAsia="+mn-ea" w:hAnsi="Times New Roman" w:cs="Times New Roman"/>
          <w:sz w:val="24"/>
          <w:szCs w:val="24"/>
        </w:rPr>
        <w:t xml:space="preserve">ought argues that the core of understanding is by learning what people make out of the world around them, how these people interpret what they come across, and how they assign meaning and values to events or objects </w:t>
      </w:r>
      <w:r w:rsidR="00D95099" w:rsidRPr="00395CE1">
        <w:rPr>
          <w:rFonts w:ascii="Times New Roman" w:eastAsia="+mn-ea" w:hAnsi="Times New Roman" w:cs="Times New Roman"/>
          <w:sz w:val="24"/>
          <w:szCs w:val="24"/>
        </w:rPr>
        <w:t>(</w:t>
      </w:r>
      <w:r w:rsidRPr="00395CE1">
        <w:rPr>
          <w:rFonts w:ascii="Times New Roman" w:eastAsia="+mn-ea" w:hAnsi="Times New Roman" w:cs="Times New Roman"/>
          <w:noProof/>
          <w:sz w:val="24"/>
          <w:szCs w:val="24"/>
          <w:lang w:eastAsia="en-GB"/>
        </w:rPr>
        <w:t>Collins</w:t>
      </w:r>
      <w:r w:rsidR="00D95099" w:rsidRPr="00395CE1">
        <w:rPr>
          <w:rFonts w:ascii="Times New Roman" w:eastAsia="+mn-ea" w:hAnsi="Times New Roman" w:cs="Times New Roman"/>
          <w:noProof/>
          <w:sz w:val="24"/>
          <w:szCs w:val="24"/>
          <w:lang w:eastAsia="en-GB"/>
        </w:rPr>
        <w:t xml:space="preserve">, </w:t>
      </w:r>
      <w:r w:rsidRPr="00395CE1">
        <w:rPr>
          <w:rFonts w:ascii="Times New Roman" w:eastAsia="+mn-ea" w:hAnsi="Times New Roman" w:cs="Times New Roman"/>
          <w:noProof/>
          <w:sz w:val="24"/>
          <w:szCs w:val="24"/>
          <w:lang w:eastAsia="en-GB"/>
        </w:rPr>
        <w:t>2011)</w:t>
      </w:r>
      <w:r w:rsidRPr="00395CE1">
        <w:rPr>
          <w:rFonts w:ascii="Times New Roman" w:eastAsia="+mn-ea" w:hAnsi="Times New Roman" w:cs="Times New Roman"/>
          <w:sz w:val="24"/>
          <w:szCs w:val="24"/>
        </w:rPr>
        <w:t>.</w:t>
      </w:r>
    </w:p>
    <w:p w14:paraId="7B66EEBF" w14:textId="77777777" w:rsidR="00E42232" w:rsidRPr="00395CE1" w:rsidRDefault="00E42232" w:rsidP="00395CE1">
      <w:pPr>
        <w:pStyle w:val="NoSpacing"/>
        <w:widowControl w:val="0"/>
        <w:spacing w:line="480" w:lineRule="auto"/>
        <w:jc w:val="both"/>
        <w:rPr>
          <w:rFonts w:ascii="Times New Roman" w:eastAsia="+mn-ea" w:hAnsi="Times New Roman" w:cs="Times New Roman"/>
          <w:sz w:val="24"/>
          <w:szCs w:val="24"/>
        </w:rPr>
      </w:pPr>
    </w:p>
    <w:p w14:paraId="48566F68" w14:textId="26B3D028" w:rsidR="00673D9E" w:rsidRDefault="00F85929" w:rsidP="00395CE1">
      <w:pPr>
        <w:pStyle w:val="NoSpacing"/>
        <w:widowControl w:val="0"/>
        <w:spacing w:line="480" w:lineRule="auto"/>
        <w:jc w:val="both"/>
        <w:rPr>
          <w:rFonts w:ascii="Times New Roman" w:eastAsia="Times New Roman" w:hAnsi="Times New Roman" w:cs="Times New Roman"/>
          <w:sz w:val="24"/>
          <w:szCs w:val="24"/>
          <w:lang w:val="en-GB" w:eastAsia="en-GB"/>
        </w:rPr>
      </w:pPr>
      <w:r w:rsidRPr="00395CE1">
        <w:rPr>
          <w:rFonts w:ascii="Times New Roman" w:eastAsia="Times New Roman" w:hAnsi="Times New Roman" w:cs="Times New Roman"/>
          <w:sz w:val="24"/>
          <w:szCs w:val="24"/>
          <w:lang w:val="en-GB" w:eastAsia="en-GB"/>
        </w:rPr>
        <w:t>Pragmatism emphasize</w:t>
      </w:r>
      <w:r w:rsidR="000D7B9F" w:rsidRPr="00395CE1">
        <w:rPr>
          <w:rFonts w:ascii="Times New Roman" w:eastAsia="Times New Roman" w:hAnsi="Times New Roman" w:cs="Times New Roman"/>
          <w:sz w:val="24"/>
          <w:szCs w:val="24"/>
          <w:lang w:val="en-GB" w:eastAsia="en-GB"/>
        </w:rPr>
        <w:t>s</w:t>
      </w:r>
      <w:r w:rsidRPr="00395CE1">
        <w:rPr>
          <w:rFonts w:ascii="Times New Roman" w:eastAsia="Times New Roman" w:hAnsi="Times New Roman" w:cs="Times New Roman"/>
          <w:sz w:val="24"/>
          <w:szCs w:val="24"/>
          <w:lang w:val="en-GB" w:eastAsia="en-GB"/>
        </w:rPr>
        <w:t xml:space="preserve"> that concepts are only </w:t>
      </w:r>
      <w:r w:rsidR="008806CD" w:rsidRPr="00395CE1">
        <w:rPr>
          <w:rFonts w:ascii="Times New Roman" w:eastAsia="Times New Roman" w:hAnsi="Times New Roman" w:cs="Times New Roman"/>
          <w:sz w:val="24"/>
          <w:szCs w:val="24"/>
          <w:lang w:val="en-GB" w:eastAsia="en-GB"/>
        </w:rPr>
        <w:t>pertinent where</w:t>
      </w:r>
      <w:r w:rsidRPr="00395CE1">
        <w:rPr>
          <w:rFonts w:ascii="Times New Roman" w:eastAsia="Times New Roman" w:hAnsi="Times New Roman" w:cs="Times New Roman"/>
          <w:sz w:val="24"/>
          <w:szCs w:val="24"/>
          <w:lang w:val="en-GB" w:eastAsia="en-GB"/>
        </w:rPr>
        <w:t xml:space="preserve"> they sustain action. </w:t>
      </w:r>
      <w:r w:rsidR="008806CD" w:rsidRPr="00395CE1">
        <w:rPr>
          <w:rFonts w:ascii="Times New Roman" w:eastAsia="Times New Roman" w:hAnsi="Times New Roman" w:cs="Times New Roman"/>
          <w:sz w:val="24"/>
          <w:szCs w:val="24"/>
          <w:lang w:val="en-GB" w:eastAsia="en-GB"/>
        </w:rPr>
        <w:t xml:space="preserve">This </w:t>
      </w:r>
      <w:r w:rsidR="00F92E7E" w:rsidRPr="00395CE1">
        <w:rPr>
          <w:rFonts w:ascii="Times New Roman" w:eastAsia="Times New Roman" w:hAnsi="Times New Roman" w:cs="Times New Roman"/>
          <w:sz w:val="24"/>
          <w:szCs w:val="24"/>
          <w:lang w:val="en-GB" w:eastAsia="en-GB"/>
        </w:rPr>
        <w:t>insinuates that</w:t>
      </w:r>
      <w:r w:rsidR="008806CD" w:rsidRPr="00395CE1">
        <w:rPr>
          <w:rFonts w:ascii="Times New Roman" w:eastAsia="Times New Roman" w:hAnsi="Times New Roman" w:cs="Times New Roman"/>
          <w:sz w:val="24"/>
          <w:szCs w:val="24"/>
          <w:lang w:val="en-GB" w:eastAsia="en-GB"/>
        </w:rPr>
        <w:t xml:space="preserve"> the</w:t>
      </w:r>
      <w:r w:rsidRPr="00395CE1">
        <w:rPr>
          <w:rFonts w:ascii="Times New Roman" w:eastAsia="Times New Roman" w:hAnsi="Times New Roman" w:cs="Times New Roman"/>
          <w:sz w:val="24"/>
          <w:szCs w:val="24"/>
          <w:lang w:val="en-GB" w:eastAsia="en-GB"/>
        </w:rPr>
        <w:t xml:space="preserve"> most imperative determinant on the researcher position on each one of the research question</w:t>
      </w:r>
      <w:r w:rsidR="00D95099" w:rsidRPr="00395CE1">
        <w:rPr>
          <w:rFonts w:ascii="Times New Roman" w:eastAsia="Times New Roman" w:hAnsi="Times New Roman" w:cs="Times New Roman"/>
          <w:sz w:val="24"/>
          <w:szCs w:val="24"/>
          <w:lang w:val="en-GB" w:eastAsia="en-GB"/>
        </w:rPr>
        <w:t>s.</w:t>
      </w:r>
      <w:r w:rsidRPr="00395CE1">
        <w:rPr>
          <w:rFonts w:ascii="Times New Roman" w:eastAsia="Times New Roman" w:hAnsi="Times New Roman" w:cs="Times New Roman"/>
          <w:sz w:val="24"/>
          <w:szCs w:val="24"/>
          <w:lang w:val="en-GB" w:eastAsia="en-GB"/>
        </w:rPr>
        <w:t xml:space="preserve"> </w:t>
      </w:r>
      <w:r w:rsidR="00D95099" w:rsidRPr="00395CE1">
        <w:rPr>
          <w:rFonts w:ascii="Times New Roman" w:eastAsia="Times New Roman" w:hAnsi="Times New Roman" w:cs="Times New Roman"/>
          <w:sz w:val="24"/>
          <w:szCs w:val="24"/>
          <w:lang w:val="en-GB" w:eastAsia="en-GB"/>
        </w:rPr>
        <w:t xml:space="preserve">In this case, </w:t>
      </w:r>
      <w:r w:rsidRPr="00395CE1">
        <w:rPr>
          <w:rFonts w:ascii="Times New Roman" w:eastAsia="Times New Roman" w:hAnsi="Times New Roman" w:cs="Times New Roman"/>
          <w:sz w:val="24"/>
          <w:szCs w:val="24"/>
          <w:lang w:val="en-GB" w:eastAsia="en-GB"/>
        </w:rPr>
        <w:t xml:space="preserve">one position may be more suitable than another for finding </w:t>
      </w:r>
      <w:r w:rsidR="000D7B9F" w:rsidRPr="00395CE1">
        <w:rPr>
          <w:rFonts w:ascii="Times New Roman" w:eastAsia="Times New Roman" w:hAnsi="Times New Roman" w:cs="Times New Roman"/>
          <w:sz w:val="24"/>
          <w:szCs w:val="24"/>
          <w:lang w:val="en-GB" w:eastAsia="en-GB"/>
        </w:rPr>
        <w:t xml:space="preserve">the </w:t>
      </w:r>
      <w:r w:rsidRPr="00395CE1">
        <w:rPr>
          <w:rFonts w:ascii="Times New Roman" w:eastAsia="Times New Roman" w:hAnsi="Times New Roman" w:cs="Times New Roman"/>
          <w:sz w:val="24"/>
          <w:szCs w:val="24"/>
          <w:lang w:val="en-GB" w:eastAsia="en-GB"/>
        </w:rPr>
        <w:t>answer to the research question.</w:t>
      </w:r>
      <w:r w:rsidR="00740761" w:rsidRPr="00395CE1">
        <w:rPr>
          <w:rFonts w:ascii="Times New Roman" w:eastAsia="Times New Roman" w:hAnsi="Times New Roman" w:cs="Times New Roman"/>
          <w:sz w:val="24"/>
          <w:szCs w:val="24"/>
          <w:lang w:val="en-GB" w:eastAsia="en-GB"/>
        </w:rPr>
        <w:t xml:space="preserve"> Furthermore, </w:t>
      </w:r>
      <w:r w:rsidR="008806CD" w:rsidRPr="00395CE1">
        <w:rPr>
          <w:rFonts w:ascii="Times New Roman" w:eastAsia="Times New Roman" w:hAnsi="Times New Roman" w:cs="Times New Roman"/>
          <w:sz w:val="24"/>
          <w:szCs w:val="24"/>
          <w:lang w:val="en-GB" w:eastAsia="en-GB"/>
        </w:rPr>
        <w:t>if the</w:t>
      </w:r>
      <w:r w:rsidR="00740761" w:rsidRPr="00395CE1">
        <w:rPr>
          <w:rFonts w:ascii="Times New Roman" w:eastAsia="Times New Roman" w:hAnsi="Times New Roman" w:cs="Times New Roman"/>
          <w:sz w:val="24"/>
          <w:szCs w:val="24"/>
          <w:lang w:val="en-GB" w:eastAsia="en-GB"/>
        </w:rPr>
        <w:t xml:space="preserve"> research question does not propose </w:t>
      </w:r>
      <w:r w:rsidR="008806CD" w:rsidRPr="00395CE1">
        <w:rPr>
          <w:rFonts w:ascii="Times New Roman" w:eastAsia="Times New Roman" w:hAnsi="Times New Roman" w:cs="Times New Roman"/>
          <w:sz w:val="24"/>
          <w:szCs w:val="24"/>
          <w:lang w:val="en-GB" w:eastAsia="en-GB"/>
        </w:rPr>
        <w:t>explicitly that</w:t>
      </w:r>
      <w:r w:rsidR="00740761" w:rsidRPr="00395CE1">
        <w:rPr>
          <w:rFonts w:ascii="Times New Roman" w:eastAsia="Times New Roman" w:hAnsi="Times New Roman" w:cs="Times New Roman"/>
          <w:sz w:val="24"/>
          <w:szCs w:val="24"/>
          <w:lang w:val="en-GB" w:eastAsia="en-GB"/>
        </w:rPr>
        <w:t xml:space="preserve"> a particular philosophy should be taken on confirms the pragmatist view it is perfectly possible to work with different philosophical position</w:t>
      </w:r>
      <w:r w:rsidR="000D7B9F" w:rsidRPr="00395CE1">
        <w:rPr>
          <w:rFonts w:ascii="Times New Roman" w:eastAsia="Times New Roman" w:hAnsi="Times New Roman" w:cs="Times New Roman"/>
          <w:sz w:val="24"/>
          <w:szCs w:val="24"/>
          <w:lang w:val="en-GB" w:eastAsia="en-GB"/>
        </w:rPr>
        <w:t>s</w:t>
      </w:r>
      <w:r w:rsidR="008806CD" w:rsidRPr="00395CE1">
        <w:rPr>
          <w:rFonts w:ascii="Times New Roman" w:eastAsia="Times New Roman" w:hAnsi="Times New Roman" w:cs="Times New Roman"/>
          <w:sz w:val="24"/>
          <w:szCs w:val="24"/>
          <w:lang w:val="en-GB" w:eastAsia="en-GB"/>
        </w:rPr>
        <w:t xml:space="preserve"> (</w:t>
      </w:r>
      <w:r w:rsidR="008806CD" w:rsidRPr="00395CE1">
        <w:rPr>
          <w:rFonts w:ascii="Times New Roman" w:hAnsi="Times New Roman" w:cs="Times New Roman"/>
          <w:noProof/>
          <w:sz w:val="24"/>
          <w:szCs w:val="24"/>
        </w:rPr>
        <w:t xml:space="preserve">Saunders, Lewis </w:t>
      </w:r>
      <w:r w:rsidR="00D95099" w:rsidRPr="00395CE1">
        <w:rPr>
          <w:rFonts w:ascii="Times New Roman" w:hAnsi="Times New Roman" w:cs="Times New Roman"/>
          <w:noProof/>
          <w:sz w:val="24"/>
          <w:szCs w:val="24"/>
        </w:rPr>
        <w:t>&amp;</w:t>
      </w:r>
      <w:r w:rsidR="008806CD" w:rsidRPr="00395CE1">
        <w:rPr>
          <w:rFonts w:ascii="Times New Roman" w:hAnsi="Times New Roman" w:cs="Times New Roman"/>
          <w:noProof/>
          <w:sz w:val="24"/>
          <w:szCs w:val="24"/>
        </w:rPr>
        <w:t xml:space="preserve"> Thornhill, 2012)</w:t>
      </w:r>
      <w:r w:rsidR="00740761" w:rsidRPr="00395CE1">
        <w:rPr>
          <w:rFonts w:ascii="Times New Roman" w:eastAsia="Times New Roman" w:hAnsi="Times New Roman" w:cs="Times New Roman"/>
          <w:sz w:val="24"/>
          <w:szCs w:val="24"/>
          <w:lang w:val="en-GB" w:eastAsia="en-GB"/>
        </w:rPr>
        <w:t xml:space="preserve">. For </w:t>
      </w:r>
      <w:r w:rsidR="008806CD" w:rsidRPr="00395CE1">
        <w:rPr>
          <w:rFonts w:ascii="Times New Roman" w:eastAsia="Times New Roman" w:hAnsi="Times New Roman" w:cs="Times New Roman"/>
          <w:sz w:val="24"/>
          <w:szCs w:val="24"/>
          <w:lang w:val="en-GB" w:eastAsia="en-GB"/>
        </w:rPr>
        <w:t xml:space="preserve">the </w:t>
      </w:r>
      <w:r w:rsidR="00740761" w:rsidRPr="00395CE1">
        <w:rPr>
          <w:rFonts w:ascii="Times New Roman" w:eastAsia="Times New Roman" w:hAnsi="Times New Roman" w:cs="Times New Roman"/>
          <w:sz w:val="24"/>
          <w:szCs w:val="24"/>
          <w:lang w:val="en-GB" w:eastAsia="en-GB"/>
        </w:rPr>
        <w:t xml:space="preserve">case in point </w:t>
      </w:r>
      <w:r w:rsidR="00D95099" w:rsidRPr="00395CE1">
        <w:rPr>
          <w:rFonts w:ascii="Times New Roman" w:eastAsia="Times New Roman" w:hAnsi="Times New Roman" w:cs="Times New Roman"/>
          <w:sz w:val="24"/>
          <w:szCs w:val="24"/>
          <w:lang w:val="en-GB" w:eastAsia="en-GB"/>
        </w:rPr>
        <w:t>i</w:t>
      </w:r>
      <w:r w:rsidR="00673D9E" w:rsidRPr="00395CE1">
        <w:rPr>
          <w:rFonts w:ascii="Times New Roman" w:eastAsia="Times New Roman" w:hAnsi="Times New Roman" w:cs="Times New Roman"/>
          <w:sz w:val="24"/>
          <w:szCs w:val="24"/>
          <w:lang w:val="en-GB" w:eastAsia="en-GB"/>
        </w:rPr>
        <w:t>nterp</w:t>
      </w:r>
      <w:r w:rsidR="007072A1" w:rsidRPr="00395CE1">
        <w:rPr>
          <w:rFonts w:ascii="Times New Roman" w:eastAsia="Times New Roman" w:hAnsi="Times New Roman" w:cs="Times New Roman"/>
          <w:sz w:val="24"/>
          <w:szCs w:val="24"/>
          <w:lang w:val="en-GB" w:eastAsia="en-GB"/>
        </w:rPr>
        <w:t>re</w:t>
      </w:r>
      <w:r w:rsidR="00673D9E" w:rsidRPr="00395CE1">
        <w:rPr>
          <w:rFonts w:ascii="Times New Roman" w:eastAsia="Times New Roman" w:hAnsi="Times New Roman" w:cs="Times New Roman"/>
          <w:sz w:val="24"/>
          <w:szCs w:val="24"/>
          <w:lang w:val="en-GB" w:eastAsia="en-GB"/>
        </w:rPr>
        <w:t>tivis</w:t>
      </w:r>
      <w:r w:rsidR="00D95099" w:rsidRPr="00395CE1">
        <w:rPr>
          <w:rFonts w:ascii="Times New Roman" w:eastAsia="Times New Roman" w:hAnsi="Times New Roman" w:cs="Times New Roman"/>
          <w:sz w:val="24"/>
          <w:szCs w:val="24"/>
          <w:lang w:val="en-GB" w:eastAsia="en-GB"/>
        </w:rPr>
        <w:t>m</w:t>
      </w:r>
      <w:r w:rsidR="00673D9E" w:rsidRPr="00395CE1">
        <w:rPr>
          <w:rFonts w:ascii="Times New Roman" w:eastAsia="Times New Roman" w:hAnsi="Times New Roman" w:cs="Times New Roman"/>
          <w:sz w:val="24"/>
          <w:szCs w:val="24"/>
          <w:lang w:val="en-GB" w:eastAsia="en-GB"/>
        </w:rPr>
        <w:t xml:space="preserve"> essentially criticise </w:t>
      </w:r>
      <w:r w:rsidR="00D95099" w:rsidRPr="00395CE1">
        <w:rPr>
          <w:rFonts w:ascii="Times New Roman" w:eastAsia="Times New Roman" w:hAnsi="Times New Roman" w:cs="Times New Roman"/>
          <w:sz w:val="24"/>
          <w:szCs w:val="24"/>
          <w:lang w:val="en-GB" w:eastAsia="en-GB"/>
        </w:rPr>
        <w:t>p</w:t>
      </w:r>
      <w:r w:rsidR="00673D9E" w:rsidRPr="00395CE1">
        <w:rPr>
          <w:rFonts w:ascii="Times New Roman" w:eastAsia="Times New Roman" w:hAnsi="Times New Roman" w:cs="Times New Roman"/>
          <w:sz w:val="24"/>
          <w:szCs w:val="24"/>
          <w:lang w:val="en-GB" w:eastAsia="en-GB"/>
        </w:rPr>
        <w:t>ositivism for the reason that many of the statistics depend on social construct</w:t>
      </w:r>
      <w:r w:rsidR="00D95099" w:rsidRPr="00395CE1">
        <w:rPr>
          <w:rFonts w:ascii="Times New Roman" w:eastAsia="Times New Roman" w:hAnsi="Times New Roman" w:cs="Times New Roman"/>
          <w:sz w:val="24"/>
          <w:szCs w:val="24"/>
          <w:lang w:val="en-GB" w:eastAsia="en-GB"/>
        </w:rPr>
        <w:t>ion</w:t>
      </w:r>
      <w:r w:rsidR="00673D9E" w:rsidRPr="00395CE1">
        <w:rPr>
          <w:rFonts w:ascii="Times New Roman" w:eastAsia="Times New Roman" w:hAnsi="Times New Roman" w:cs="Times New Roman"/>
          <w:sz w:val="24"/>
          <w:szCs w:val="24"/>
          <w:lang w:val="en-GB" w:eastAsia="en-GB"/>
        </w:rPr>
        <w:t xml:space="preserve">, and consequently argue that to comprehend human action it is required to achieve empathetic understanding and see the world through </w:t>
      </w:r>
      <w:r w:rsidR="00673D9E" w:rsidRPr="00395CE1">
        <w:rPr>
          <w:rFonts w:ascii="Times New Roman" w:eastAsia="Times New Roman" w:hAnsi="Times New Roman" w:cs="Times New Roman"/>
          <w:sz w:val="24"/>
          <w:szCs w:val="24"/>
          <w:lang w:val="en-GB" w:eastAsia="en-GB"/>
        </w:rPr>
        <w:lastRenderedPageBreak/>
        <w:t xml:space="preserve">the eyes of the actors carrying out the acting </w:t>
      </w:r>
      <w:sdt>
        <w:sdtPr>
          <w:rPr>
            <w:rFonts w:ascii="Times New Roman" w:eastAsia="Times New Roman" w:hAnsi="Times New Roman" w:cs="Times New Roman"/>
            <w:sz w:val="24"/>
            <w:szCs w:val="24"/>
            <w:lang w:val="en-GB" w:eastAsia="en-GB"/>
          </w:rPr>
          <w:id w:val="25961429"/>
          <w:citation/>
        </w:sdtPr>
        <w:sdtEndPr/>
        <w:sdtContent>
          <w:r w:rsidR="00F13BBB" w:rsidRPr="00395CE1">
            <w:rPr>
              <w:rFonts w:ascii="Times New Roman" w:eastAsia="Times New Roman" w:hAnsi="Times New Roman" w:cs="Times New Roman"/>
              <w:sz w:val="24"/>
              <w:szCs w:val="24"/>
              <w:lang w:val="en-GB" w:eastAsia="en-GB"/>
            </w:rPr>
            <w:fldChar w:fldCharType="begin"/>
          </w:r>
          <w:r w:rsidR="00305195" w:rsidRPr="00395CE1">
            <w:rPr>
              <w:rFonts w:ascii="Times New Roman" w:eastAsia="Times New Roman" w:hAnsi="Times New Roman" w:cs="Times New Roman"/>
              <w:sz w:val="24"/>
              <w:szCs w:val="24"/>
              <w:lang w:val="en-GB" w:eastAsia="en-GB"/>
            </w:rPr>
            <w:instrText xml:space="preserve"> CITATION Tho15 \l 2057  </w:instrText>
          </w:r>
          <w:r w:rsidR="00F13BBB" w:rsidRPr="00395CE1">
            <w:rPr>
              <w:rFonts w:ascii="Times New Roman" w:eastAsia="Times New Roman" w:hAnsi="Times New Roman" w:cs="Times New Roman"/>
              <w:sz w:val="24"/>
              <w:szCs w:val="24"/>
              <w:lang w:val="en-GB" w:eastAsia="en-GB"/>
            </w:rPr>
            <w:fldChar w:fldCharType="separate"/>
          </w:r>
          <w:r w:rsidR="008C281B" w:rsidRPr="008C281B">
            <w:rPr>
              <w:rFonts w:ascii="Times New Roman" w:eastAsia="Times New Roman" w:hAnsi="Times New Roman" w:cs="Times New Roman"/>
              <w:noProof/>
              <w:sz w:val="24"/>
              <w:szCs w:val="24"/>
              <w:lang w:val="en-GB" w:eastAsia="en-GB"/>
            </w:rPr>
            <w:t>(Thompson, 2015)</w:t>
          </w:r>
          <w:r w:rsidR="00F13BBB" w:rsidRPr="00395CE1">
            <w:rPr>
              <w:rFonts w:ascii="Times New Roman" w:eastAsia="Times New Roman" w:hAnsi="Times New Roman" w:cs="Times New Roman"/>
              <w:sz w:val="24"/>
              <w:szCs w:val="24"/>
              <w:lang w:val="en-GB" w:eastAsia="en-GB"/>
            </w:rPr>
            <w:fldChar w:fldCharType="end"/>
          </w:r>
        </w:sdtContent>
      </w:sdt>
      <w:r w:rsidR="00673D9E" w:rsidRPr="00395CE1">
        <w:rPr>
          <w:rFonts w:ascii="Times New Roman" w:eastAsia="Times New Roman" w:hAnsi="Times New Roman" w:cs="Times New Roman"/>
          <w:sz w:val="24"/>
          <w:szCs w:val="24"/>
          <w:lang w:val="en-GB" w:eastAsia="en-GB"/>
        </w:rPr>
        <w:t>.</w:t>
      </w:r>
    </w:p>
    <w:p w14:paraId="183E0C3B" w14:textId="77777777" w:rsidR="00E42232" w:rsidRPr="00A13D7E" w:rsidRDefault="00E42232" w:rsidP="00395CE1">
      <w:pPr>
        <w:pStyle w:val="NoSpacing"/>
        <w:widowControl w:val="0"/>
        <w:spacing w:line="480" w:lineRule="auto"/>
        <w:jc w:val="both"/>
        <w:rPr>
          <w:rFonts w:ascii="Times New Roman" w:eastAsia="Times New Roman" w:hAnsi="Times New Roman" w:cs="Times New Roman"/>
          <w:sz w:val="18"/>
          <w:szCs w:val="18"/>
          <w:lang w:val="en-GB" w:eastAsia="en-GB"/>
        </w:rPr>
      </w:pPr>
    </w:p>
    <w:p w14:paraId="36FCB2F6" w14:textId="19F70080" w:rsidR="00E83929" w:rsidRPr="00422A9D" w:rsidRDefault="00E83929" w:rsidP="00422A9D">
      <w:pPr>
        <w:pStyle w:val="Heading1"/>
        <w:numPr>
          <w:ilvl w:val="1"/>
          <w:numId w:val="24"/>
        </w:numPr>
        <w:ind w:left="567" w:hanging="567"/>
      </w:pPr>
      <w:bookmarkStart w:id="85" w:name="_Toc27586978"/>
      <w:bookmarkStart w:id="86" w:name="_Toc28948308"/>
      <w:bookmarkStart w:id="87" w:name="_Toc78291801"/>
      <w:r w:rsidRPr="00422A9D">
        <w:t xml:space="preserve">Research </w:t>
      </w:r>
      <w:bookmarkEnd w:id="85"/>
      <w:bookmarkEnd w:id="86"/>
      <w:r w:rsidR="00F92E7E" w:rsidRPr="00422A9D">
        <w:t>Design and</w:t>
      </w:r>
      <w:r w:rsidR="00673D9E" w:rsidRPr="00422A9D">
        <w:t xml:space="preserve"> Strategies</w:t>
      </w:r>
      <w:bookmarkEnd w:id="87"/>
    </w:p>
    <w:p w14:paraId="176A5A77" w14:textId="33DAEAAB" w:rsidR="005E6DD5" w:rsidRDefault="00E83929" w:rsidP="00395CE1">
      <w:pPr>
        <w:pStyle w:val="ListParagraph"/>
        <w:widowControl w:val="0"/>
        <w:ind w:left="0"/>
        <w:contextualSpacing w:val="0"/>
        <w:rPr>
          <w:rFonts w:cs="Times New Roman"/>
          <w:szCs w:val="24"/>
        </w:rPr>
      </w:pPr>
      <w:r w:rsidRPr="00395CE1">
        <w:rPr>
          <w:rFonts w:cs="Times New Roman"/>
          <w:szCs w:val="24"/>
        </w:rPr>
        <w:t xml:space="preserve">According to </w:t>
      </w:r>
      <w:r w:rsidRPr="00395CE1">
        <w:rPr>
          <w:rFonts w:cs="Times New Roman"/>
          <w:noProof/>
          <w:szCs w:val="24"/>
        </w:rPr>
        <w:t>Saunders, Lewis</w:t>
      </w:r>
      <w:r w:rsidR="007234D4" w:rsidRPr="00395CE1">
        <w:rPr>
          <w:rFonts w:cs="Times New Roman"/>
          <w:noProof/>
          <w:szCs w:val="24"/>
        </w:rPr>
        <w:t xml:space="preserve"> and</w:t>
      </w:r>
      <w:r w:rsidRPr="00395CE1">
        <w:rPr>
          <w:rFonts w:cs="Times New Roman"/>
          <w:noProof/>
          <w:szCs w:val="24"/>
        </w:rPr>
        <w:t xml:space="preserve"> Thornhill </w:t>
      </w:r>
      <w:r w:rsidR="007234D4" w:rsidRPr="00395CE1">
        <w:rPr>
          <w:rFonts w:cs="Times New Roman"/>
          <w:noProof/>
          <w:szCs w:val="24"/>
        </w:rPr>
        <w:t>(</w:t>
      </w:r>
      <w:r w:rsidRPr="00395CE1">
        <w:rPr>
          <w:rFonts w:cs="Times New Roman"/>
          <w:noProof/>
          <w:szCs w:val="24"/>
        </w:rPr>
        <w:t>2012</w:t>
      </w:r>
      <w:r w:rsidR="00F92E7E" w:rsidRPr="00395CE1">
        <w:rPr>
          <w:rFonts w:cs="Times New Roman"/>
          <w:noProof/>
          <w:szCs w:val="24"/>
        </w:rPr>
        <w:t>)</w:t>
      </w:r>
      <w:r w:rsidR="00D95099" w:rsidRPr="00395CE1">
        <w:rPr>
          <w:rFonts w:cs="Times New Roman"/>
          <w:noProof/>
          <w:szCs w:val="24"/>
        </w:rPr>
        <w:t>,</w:t>
      </w:r>
      <w:r w:rsidR="00F92E7E" w:rsidRPr="00395CE1">
        <w:rPr>
          <w:rFonts w:cs="Times New Roman"/>
          <w:szCs w:val="24"/>
        </w:rPr>
        <w:t xml:space="preserve"> </w:t>
      </w:r>
      <w:r w:rsidR="006971FB" w:rsidRPr="00395CE1">
        <w:rPr>
          <w:rFonts w:cs="Times New Roman"/>
          <w:szCs w:val="24"/>
        </w:rPr>
        <w:t xml:space="preserve">the </w:t>
      </w:r>
      <w:r w:rsidR="00F92E7E" w:rsidRPr="00395CE1">
        <w:rPr>
          <w:rFonts w:cs="Times New Roman"/>
          <w:szCs w:val="24"/>
        </w:rPr>
        <w:t>research</w:t>
      </w:r>
      <w:r w:rsidRPr="00395CE1">
        <w:rPr>
          <w:rFonts w:cs="Times New Roman"/>
          <w:szCs w:val="24"/>
        </w:rPr>
        <w:t xml:space="preserve"> design is the broad plan engaged to answer the research question. This study </w:t>
      </w:r>
      <w:r w:rsidR="00D6094F" w:rsidRPr="00395CE1">
        <w:rPr>
          <w:rFonts w:cs="Times New Roman"/>
          <w:szCs w:val="24"/>
        </w:rPr>
        <w:t>u</w:t>
      </w:r>
      <w:r w:rsidRPr="00395CE1">
        <w:rPr>
          <w:rFonts w:cs="Times New Roman"/>
          <w:szCs w:val="24"/>
        </w:rPr>
        <w:t>se</w:t>
      </w:r>
      <w:r w:rsidR="00D6094F" w:rsidRPr="00395CE1">
        <w:rPr>
          <w:rFonts w:cs="Times New Roman"/>
          <w:szCs w:val="24"/>
        </w:rPr>
        <w:t>d</w:t>
      </w:r>
      <w:r w:rsidRPr="00395CE1">
        <w:rPr>
          <w:rFonts w:cs="Times New Roman"/>
          <w:szCs w:val="24"/>
        </w:rPr>
        <w:t xml:space="preserve"> the </w:t>
      </w:r>
      <w:r w:rsidR="00887A2D" w:rsidRPr="00395CE1">
        <w:rPr>
          <w:rFonts w:cs="Times New Roman"/>
          <w:szCs w:val="24"/>
        </w:rPr>
        <w:t>explanatory</w:t>
      </w:r>
      <w:r w:rsidRPr="00395CE1">
        <w:rPr>
          <w:rFonts w:cs="Times New Roman"/>
          <w:szCs w:val="24"/>
        </w:rPr>
        <w:t xml:space="preserve"> research design and take on the survey strategy. </w:t>
      </w:r>
      <w:r w:rsidR="000D7B9F" w:rsidRPr="00395CE1">
        <w:rPr>
          <w:rFonts w:cs="Times New Roman"/>
          <w:szCs w:val="24"/>
        </w:rPr>
        <w:t>The e</w:t>
      </w:r>
      <w:r w:rsidR="00887A2D" w:rsidRPr="00395CE1">
        <w:rPr>
          <w:rFonts w:cs="Times New Roman"/>
          <w:szCs w:val="24"/>
        </w:rPr>
        <w:t>xplana</w:t>
      </w:r>
      <w:r w:rsidR="005E6DD5" w:rsidRPr="00395CE1">
        <w:rPr>
          <w:rFonts w:cs="Times New Roman"/>
          <w:szCs w:val="24"/>
        </w:rPr>
        <w:t>tory design</w:t>
      </w:r>
      <w:r w:rsidR="008806CD" w:rsidRPr="00395CE1">
        <w:rPr>
          <w:rFonts w:cs="Times New Roman"/>
          <w:szCs w:val="24"/>
        </w:rPr>
        <w:t xml:space="preserve"> facilitates </w:t>
      </w:r>
      <w:r w:rsidR="000D7B9F" w:rsidRPr="00395CE1">
        <w:rPr>
          <w:rFonts w:cs="Times New Roman"/>
          <w:szCs w:val="24"/>
        </w:rPr>
        <w:t xml:space="preserve">the </w:t>
      </w:r>
      <w:r w:rsidR="002C3D0B" w:rsidRPr="00395CE1">
        <w:rPr>
          <w:rFonts w:cs="Times New Roman"/>
          <w:szCs w:val="24"/>
        </w:rPr>
        <w:t>establishment</w:t>
      </w:r>
      <w:r w:rsidR="008806CD" w:rsidRPr="00395CE1">
        <w:rPr>
          <w:rFonts w:cs="Times New Roman"/>
          <w:szCs w:val="24"/>
        </w:rPr>
        <w:t xml:space="preserve"> of </w:t>
      </w:r>
      <w:r w:rsidR="000D7B9F" w:rsidRPr="00395CE1">
        <w:rPr>
          <w:rFonts w:cs="Times New Roman"/>
          <w:szCs w:val="24"/>
        </w:rPr>
        <w:t xml:space="preserve">the </w:t>
      </w:r>
      <w:r w:rsidR="008806CD" w:rsidRPr="00395CE1">
        <w:rPr>
          <w:rFonts w:cs="Times New Roman"/>
          <w:szCs w:val="24"/>
        </w:rPr>
        <w:t xml:space="preserve">causal </w:t>
      </w:r>
      <w:r w:rsidR="002C3D0B" w:rsidRPr="00395CE1">
        <w:rPr>
          <w:rFonts w:cs="Times New Roman"/>
          <w:szCs w:val="24"/>
        </w:rPr>
        <w:t>relationship</w:t>
      </w:r>
      <w:r w:rsidR="008806CD" w:rsidRPr="00395CE1">
        <w:rPr>
          <w:rFonts w:cs="Times New Roman"/>
          <w:szCs w:val="24"/>
        </w:rPr>
        <w:t xml:space="preserve"> between variables. In </w:t>
      </w:r>
      <w:r w:rsidR="002C3D0B" w:rsidRPr="00395CE1">
        <w:rPr>
          <w:rFonts w:cs="Times New Roman"/>
          <w:szCs w:val="24"/>
        </w:rPr>
        <w:t>this</w:t>
      </w:r>
      <w:r w:rsidR="008806CD" w:rsidRPr="00395CE1">
        <w:rPr>
          <w:rFonts w:cs="Times New Roman"/>
          <w:szCs w:val="24"/>
        </w:rPr>
        <w:t xml:space="preserve"> study</w:t>
      </w:r>
      <w:r w:rsidR="000D7B9F" w:rsidRPr="00395CE1">
        <w:rPr>
          <w:rFonts w:cs="Times New Roman"/>
          <w:szCs w:val="24"/>
        </w:rPr>
        <w:t>,</w:t>
      </w:r>
      <w:r w:rsidR="008806CD" w:rsidRPr="00395CE1">
        <w:rPr>
          <w:rFonts w:cs="Times New Roman"/>
          <w:szCs w:val="24"/>
        </w:rPr>
        <w:t xml:space="preserve"> explanatory </w:t>
      </w:r>
      <w:r w:rsidR="002C3D0B" w:rsidRPr="00395CE1">
        <w:rPr>
          <w:rFonts w:cs="Times New Roman"/>
          <w:szCs w:val="24"/>
        </w:rPr>
        <w:t>design</w:t>
      </w:r>
      <w:r w:rsidR="008806CD" w:rsidRPr="00395CE1">
        <w:rPr>
          <w:rFonts w:cs="Times New Roman"/>
          <w:szCs w:val="24"/>
        </w:rPr>
        <w:t xml:space="preserve"> enable</w:t>
      </w:r>
      <w:r w:rsidR="00D6094F" w:rsidRPr="00395CE1">
        <w:rPr>
          <w:rFonts w:cs="Times New Roman"/>
          <w:szCs w:val="24"/>
        </w:rPr>
        <w:t>d</w:t>
      </w:r>
      <w:r w:rsidR="008806CD" w:rsidRPr="00395CE1">
        <w:rPr>
          <w:rFonts w:cs="Times New Roman"/>
          <w:szCs w:val="24"/>
        </w:rPr>
        <w:t xml:space="preserve"> </w:t>
      </w:r>
      <w:r w:rsidR="000D7B9F" w:rsidRPr="00395CE1">
        <w:rPr>
          <w:rFonts w:cs="Times New Roman"/>
          <w:szCs w:val="24"/>
        </w:rPr>
        <w:t xml:space="preserve">the </w:t>
      </w:r>
      <w:r w:rsidR="002C3D0B" w:rsidRPr="00395CE1">
        <w:rPr>
          <w:rFonts w:cs="Times New Roman"/>
          <w:szCs w:val="24"/>
        </w:rPr>
        <w:t>establish</w:t>
      </w:r>
      <w:r w:rsidR="000D7B9F" w:rsidRPr="00395CE1">
        <w:rPr>
          <w:rFonts w:cs="Times New Roman"/>
          <w:szCs w:val="24"/>
        </w:rPr>
        <w:t>ment</w:t>
      </w:r>
      <w:r w:rsidR="008806CD" w:rsidRPr="00395CE1">
        <w:rPr>
          <w:rFonts w:cs="Times New Roman"/>
          <w:szCs w:val="24"/>
        </w:rPr>
        <w:t xml:space="preserve"> and </w:t>
      </w:r>
      <w:r w:rsidR="00F92E7E" w:rsidRPr="00395CE1">
        <w:rPr>
          <w:rFonts w:cs="Times New Roman"/>
          <w:szCs w:val="24"/>
        </w:rPr>
        <w:t xml:space="preserve">explain </w:t>
      </w:r>
      <w:r w:rsidR="000D7B9F" w:rsidRPr="00395CE1">
        <w:rPr>
          <w:rFonts w:cs="Times New Roman"/>
          <w:szCs w:val="24"/>
        </w:rPr>
        <w:t xml:space="preserve">the </w:t>
      </w:r>
      <w:r w:rsidR="00F92E7E" w:rsidRPr="00395CE1">
        <w:rPr>
          <w:rFonts w:cs="Times New Roman"/>
          <w:szCs w:val="24"/>
        </w:rPr>
        <w:t>causal</w:t>
      </w:r>
      <w:r w:rsidR="002C3D0B" w:rsidRPr="00395CE1">
        <w:rPr>
          <w:rFonts w:cs="Times New Roman"/>
          <w:szCs w:val="24"/>
        </w:rPr>
        <w:t xml:space="preserve"> relationship</w:t>
      </w:r>
      <w:r w:rsidR="008806CD" w:rsidRPr="00395CE1">
        <w:rPr>
          <w:rFonts w:cs="Times New Roman"/>
          <w:szCs w:val="24"/>
        </w:rPr>
        <w:t xml:space="preserve"> between</w:t>
      </w:r>
      <w:r w:rsidR="002C3D0B" w:rsidRPr="00395CE1">
        <w:rPr>
          <w:rFonts w:cs="Times New Roman"/>
          <w:szCs w:val="24"/>
        </w:rPr>
        <w:t xml:space="preserve"> variables that influence internal customer care management on employees' performance at KSCL. In particular, </w:t>
      </w:r>
      <w:r w:rsidR="000D7B9F" w:rsidRPr="00395CE1">
        <w:rPr>
          <w:rFonts w:cs="Times New Roman"/>
          <w:szCs w:val="24"/>
        </w:rPr>
        <w:t xml:space="preserve">the </w:t>
      </w:r>
      <w:r w:rsidR="002C3D0B" w:rsidRPr="00395CE1">
        <w:rPr>
          <w:rFonts w:cs="Times New Roman"/>
          <w:szCs w:val="24"/>
        </w:rPr>
        <w:t>explanatory design allow</w:t>
      </w:r>
      <w:r w:rsidR="00D6094F" w:rsidRPr="00395CE1">
        <w:rPr>
          <w:rFonts w:cs="Times New Roman"/>
          <w:szCs w:val="24"/>
        </w:rPr>
        <w:t>ed</w:t>
      </w:r>
      <w:r w:rsidR="002C3D0B" w:rsidRPr="00395CE1">
        <w:rPr>
          <w:rFonts w:cs="Times New Roman"/>
          <w:szCs w:val="24"/>
        </w:rPr>
        <w:t xml:space="preserve"> </w:t>
      </w:r>
      <w:r w:rsidR="000D7B9F" w:rsidRPr="00395CE1">
        <w:rPr>
          <w:rFonts w:cs="Times New Roman"/>
          <w:szCs w:val="24"/>
        </w:rPr>
        <w:t xml:space="preserve">the </w:t>
      </w:r>
      <w:r w:rsidR="002C3D0B" w:rsidRPr="00395CE1">
        <w:rPr>
          <w:rFonts w:cs="Times New Roman"/>
          <w:szCs w:val="24"/>
        </w:rPr>
        <w:t>establish</w:t>
      </w:r>
      <w:r w:rsidR="00D6094F" w:rsidRPr="00395CE1">
        <w:rPr>
          <w:rFonts w:cs="Times New Roman"/>
          <w:szCs w:val="24"/>
        </w:rPr>
        <w:t>ment of</w:t>
      </w:r>
      <w:r w:rsidR="002C3D0B" w:rsidRPr="00395CE1">
        <w:rPr>
          <w:rFonts w:cs="Times New Roman"/>
          <w:szCs w:val="24"/>
        </w:rPr>
        <w:t xml:space="preserve"> </w:t>
      </w:r>
      <w:r w:rsidR="000D7B9F" w:rsidRPr="00395CE1">
        <w:rPr>
          <w:rFonts w:cs="Times New Roman"/>
          <w:szCs w:val="24"/>
        </w:rPr>
        <w:t xml:space="preserve">the </w:t>
      </w:r>
      <w:r w:rsidR="002C3D0B" w:rsidRPr="00395CE1">
        <w:rPr>
          <w:rFonts w:cs="Times New Roman"/>
          <w:szCs w:val="24"/>
        </w:rPr>
        <w:t xml:space="preserve">causal relationship </w:t>
      </w:r>
      <w:r w:rsidR="00F92E7E" w:rsidRPr="00395CE1">
        <w:rPr>
          <w:rFonts w:cs="Times New Roman"/>
          <w:szCs w:val="24"/>
        </w:rPr>
        <w:t>between the</w:t>
      </w:r>
      <w:r w:rsidR="002C3D0B" w:rsidRPr="00395CE1">
        <w:rPr>
          <w:rFonts w:cs="Times New Roman"/>
          <w:szCs w:val="24"/>
        </w:rPr>
        <w:t xml:space="preserve"> independent variables (supervisory </w:t>
      </w:r>
      <w:r w:rsidR="00BE4000" w:rsidRPr="00395CE1">
        <w:rPr>
          <w:rFonts w:cs="Times New Roman"/>
          <w:szCs w:val="24"/>
        </w:rPr>
        <w:t>behaviour</w:t>
      </w:r>
      <w:r w:rsidR="002C3D0B" w:rsidRPr="00395CE1">
        <w:rPr>
          <w:rFonts w:cs="Times New Roman"/>
          <w:szCs w:val="24"/>
        </w:rPr>
        <w:t xml:space="preserve">, serving employee </w:t>
      </w:r>
      <w:r w:rsidR="00BE4000" w:rsidRPr="00395CE1">
        <w:rPr>
          <w:rFonts w:cs="Times New Roman"/>
          <w:szCs w:val="24"/>
        </w:rPr>
        <w:t>behaviours</w:t>
      </w:r>
      <w:r w:rsidR="002C3D0B" w:rsidRPr="00395CE1">
        <w:rPr>
          <w:rFonts w:cs="Times New Roman"/>
          <w:szCs w:val="24"/>
        </w:rPr>
        <w:t xml:space="preserve"> and working environment) and the dependent variable</w:t>
      </w:r>
      <w:r w:rsidR="00D95099" w:rsidRPr="00395CE1">
        <w:rPr>
          <w:rFonts w:cs="Times New Roman"/>
          <w:szCs w:val="24"/>
        </w:rPr>
        <w:t xml:space="preserve">, </w:t>
      </w:r>
      <w:r w:rsidR="002C3D0B" w:rsidRPr="00395CE1">
        <w:rPr>
          <w:rFonts w:cs="Times New Roman"/>
          <w:szCs w:val="24"/>
        </w:rPr>
        <w:t>employee performance that w</w:t>
      </w:r>
      <w:r w:rsidR="00D6094F" w:rsidRPr="00395CE1">
        <w:rPr>
          <w:rFonts w:cs="Times New Roman"/>
          <w:szCs w:val="24"/>
        </w:rPr>
        <w:t>as</w:t>
      </w:r>
      <w:r w:rsidR="002C3D0B" w:rsidRPr="00395CE1">
        <w:rPr>
          <w:rFonts w:cs="Times New Roman"/>
          <w:szCs w:val="24"/>
        </w:rPr>
        <w:t xml:space="preserve"> measured by </w:t>
      </w:r>
      <w:r w:rsidR="00D6094F" w:rsidRPr="00395CE1">
        <w:rPr>
          <w:rFonts w:cs="Times New Roman"/>
          <w:szCs w:val="24"/>
        </w:rPr>
        <w:t xml:space="preserve">the </w:t>
      </w:r>
      <w:r w:rsidR="002C3D0B" w:rsidRPr="00395CE1">
        <w:rPr>
          <w:rFonts w:cs="Times New Roman"/>
          <w:szCs w:val="24"/>
        </w:rPr>
        <w:t xml:space="preserve">quality of </w:t>
      </w:r>
      <w:r w:rsidR="00D6094F" w:rsidRPr="00395CE1">
        <w:rPr>
          <w:rFonts w:cs="Times New Roman"/>
          <w:szCs w:val="24"/>
        </w:rPr>
        <w:t xml:space="preserve">internal customer </w:t>
      </w:r>
      <w:r w:rsidR="002C3D0B" w:rsidRPr="00395CE1">
        <w:rPr>
          <w:rFonts w:cs="Times New Roman"/>
          <w:szCs w:val="24"/>
        </w:rPr>
        <w:t>service</w:t>
      </w:r>
      <w:r w:rsidR="006B2FE5" w:rsidRPr="00395CE1">
        <w:rPr>
          <w:rFonts w:cs="Times New Roman"/>
          <w:szCs w:val="24"/>
        </w:rPr>
        <w:t>.</w:t>
      </w:r>
    </w:p>
    <w:p w14:paraId="7069767D" w14:textId="77777777" w:rsidR="00E42232" w:rsidRPr="00A13D7E" w:rsidRDefault="00E42232" w:rsidP="00395CE1">
      <w:pPr>
        <w:pStyle w:val="ListParagraph"/>
        <w:widowControl w:val="0"/>
        <w:ind w:left="0"/>
        <w:contextualSpacing w:val="0"/>
        <w:rPr>
          <w:rFonts w:cs="Times New Roman"/>
          <w:sz w:val="18"/>
          <w:szCs w:val="18"/>
        </w:rPr>
      </w:pPr>
    </w:p>
    <w:p w14:paraId="661D4B90" w14:textId="18F3877C" w:rsidR="00081B70" w:rsidRPr="00422A9D" w:rsidRDefault="00081B70" w:rsidP="00422A9D">
      <w:pPr>
        <w:pStyle w:val="Heading1"/>
        <w:numPr>
          <w:ilvl w:val="1"/>
          <w:numId w:val="24"/>
        </w:numPr>
        <w:ind w:left="567" w:hanging="567"/>
      </w:pPr>
      <w:bookmarkStart w:id="88" w:name="_Toc78291802"/>
      <w:r w:rsidRPr="00422A9D">
        <w:t>Research Approach</w:t>
      </w:r>
      <w:bookmarkEnd w:id="88"/>
    </w:p>
    <w:p w14:paraId="0CE8C655" w14:textId="51A14D14" w:rsidR="00081B70" w:rsidRDefault="00081B70" w:rsidP="00395CE1">
      <w:pPr>
        <w:widowControl w:val="0"/>
        <w:rPr>
          <w:rFonts w:cs="Times New Roman"/>
          <w:szCs w:val="24"/>
        </w:rPr>
      </w:pPr>
      <w:r w:rsidRPr="00395CE1">
        <w:rPr>
          <w:rFonts w:cs="Times New Roman"/>
          <w:noProof/>
          <w:szCs w:val="24"/>
        </w:rPr>
        <w:t>Creswell (2013) described</w:t>
      </w:r>
      <w:r w:rsidRPr="00395CE1">
        <w:rPr>
          <w:rFonts w:cs="Times New Roman"/>
          <w:szCs w:val="24"/>
        </w:rPr>
        <w:t xml:space="preserve"> </w:t>
      </w:r>
      <w:r w:rsidR="000D7B9F" w:rsidRPr="00395CE1">
        <w:rPr>
          <w:rFonts w:cs="Times New Roman"/>
          <w:szCs w:val="24"/>
        </w:rPr>
        <w:t xml:space="preserve">the </w:t>
      </w:r>
      <w:r w:rsidRPr="00395CE1">
        <w:rPr>
          <w:rFonts w:cs="Times New Roman"/>
          <w:szCs w:val="24"/>
        </w:rPr>
        <w:t xml:space="preserve">research approach as a course of action consisting of actions of expansive supposition to extensive methods of data collection, data analysis as well as interpretation. The basis of </w:t>
      </w:r>
      <w:r w:rsidR="000D7B9F" w:rsidRPr="00395CE1">
        <w:rPr>
          <w:rFonts w:cs="Times New Roman"/>
          <w:szCs w:val="24"/>
        </w:rPr>
        <w:t xml:space="preserve">the </w:t>
      </w:r>
      <w:r w:rsidRPr="00395CE1">
        <w:rPr>
          <w:rFonts w:cs="Times New Roman"/>
          <w:szCs w:val="24"/>
        </w:rPr>
        <w:t xml:space="preserve">research approach is on the nature of the addressed research problem and is categorized into approaches of data collection plus data analysis or reasoning. </w:t>
      </w:r>
    </w:p>
    <w:p w14:paraId="3416D879" w14:textId="77777777" w:rsidR="00E42232" w:rsidRPr="00A13D7E" w:rsidRDefault="00E42232" w:rsidP="00395CE1">
      <w:pPr>
        <w:widowControl w:val="0"/>
        <w:rPr>
          <w:rFonts w:cs="Times New Roman"/>
          <w:sz w:val="18"/>
          <w:szCs w:val="18"/>
        </w:rPr>
      </w:pPr>
    </w:p>
    <w:p w14:paraId="590D5763" w14:textId="796247C5" w:rsidR="00081B70" w:rsidRDefault="00081B70" w:rsidP="00395CE1">
      <w:pPr>
        <w:rPr>
          <w:rFonts w:cs="Times New Roman"/>
          <w:szCs w:val="24"/>
        </w:rPr>
      </w:pPr>
      <w:r w:rsidRPr="00395CE1">
        <w:rPr>
          <w:rFonts w:cs="Times New Roman"/>
          <w:szCs w:val="24"/>
        </w:rPr>
        <w:t xml:space="preserve">The approach for data collection is categorized into quantitative and qualitative methods, whereas corresponding categories for </w:t>
      </w:r>
      <w:r w:rsidR="000D7B9F" w:rsidRPr="00395CE1">
        <w:rPr>
          <w:rFonts w:cs="Times New Roman"/>
          <w:szCs w:val="24"/>
        </w:rPr>
        <w:t xml:space="preserve">the </w:t>
      </w:r>
      <w:r w:rsidRPr="00395CE1">
        <w:rPr>
          <w:rFonts w:cs="Times New Roman"/>
          <w:szCs w:val="24"/>
        </w:rPr>
        <w:t xml:space="preserve">data analysis approach are deductive and inductive, respectively. Quantitative data engage the deductive </w:t>
      </w:r>
      <w:r w:rsidRPr="00395CE1">
        <w:rPr>
          <w:rFonts w:cs="Times New Roman"/>
          <w:szCs w:val="24"/>
        </w:rPr>
        <w:lastRenderedPageBreak/>
        <w:t xml:space="preserve">approach, whereas qualitative data require the inductive approach </w:t>
      </w:r>
      <w:sdt>
        <w:sdtPr>
          <w:rPr>
            <w:rFonts w:cs="Times New Roman"/>
            <w:szCs w:val="24"/>
          </w:rPr>
          <w:id w:val="25961456"/>
          <w:citation/>
        </w:sdtPr>
        <w:sdtEndPr/>
        <w:sdtContent>
          <w:r w:rsidR="00F13BBB" w:rsidRPr="00395CE1">
            <w:rPr>
              <w:rFonts w:cs="Times New Roman"/>
              <w:szCs w:val="24"/>
            </w:rPr>
            <w:fldChar w:fldCharType="begin"/>
          </w:r>
          <w:r w:rsidRPr="00395CE1">
            <w:rPr>
              <w:rFonts w:cs="Times New Roman"/>
              <w:noProof/>
              <w:szCs w:val="24"/>
            </w:rPr>
            <w:instrText xml:space="preserve"> CITATION Cre131 \l 2057 </w:instrText>
          </w:r>
          <w:r w:rsidR="00F13BBB" w:rsidRPr="00395CE1">
            <w:rPr>
              <w:rFonts w:cs="Times New Roman"/>
              <w:szCs w:val="24"/>
            </w:rPr>
            <w:fldChar w:fldCharType="separate"/>
          </w:r>
          <w:r w:rsidR="008C281B" w:rsidRPr="008C281B">
            <w:rPr>
              <w:rFonts w:cs="Times New Roman"/>
              <w:noProof/>
              <w:szCs w:val="24"/>
            </w:rPr>
            <w:t>(Creswell, 2013)</w:t>
          </w:r>
          <w:r w:rsidR="00F13BBB" w:rsidRPr="00395CE1">
            <w:rPr>
              <w:rFonts w:cs="Times New Roman"/>
              <w:szCs w:val="24"/>
            </w:rPr>
            <w:fldChar w:fldCharType="end"/>
          </w:r>
        </w:sdtContent>
      </w:sdt>
      <w:r w:rsidRPr="00395CE1">
        <w:rPr>
          <w:rFonts w:cs="Times New Roman"/>
          <w:szCs w:val="24"/>
        </w:rPr>
        <w:t>. This study use</w:t>
      </w:r>
      <w:r w:rsidR="00D6094F" w:rsidRPr="00395CE1">
        <w:rPr>
          <w:rFonts w:cs="Times New Roman"/>
          <w:szCs w:val="24"/>
        </w:rPr>
        <w:t>d</w:t>
      </w:r>
      <w:r w:rsidR="00405512" w:rsidRPr="00395CE1">
        <w:rPr>
          <w:rFonts w:cs="Times New Roman"/>
          <w:szCs w:val="24"/>
        </w:rPr>
        <w:t xml:space="preserve"> concurrent mixed</w:t>
      </w:r>
      <w:r w:rsidR="000D7B9F" w:rsidRPr="00395CE1">
        <w:rPr>
          <w:rFonts w:cs="Times New Roman"/>
          <w:szCs w:val="24"/>
        </w:rPr>
        <w:t>-</w:t>
      </w:r>
      <w:r w:rsidR="00405512" w:rsidRPr="00395CE1">
        <w:rPr>
          <w:rFonts w:cs="Times New Roman"/>
          <w:szCs w:val="24"/>
        </w:rPr>
        <w:t xml:space="preserve">method </w:t>
      </w:r>
      <w:r w:rsidR="00C14273" w:rsidRPr="00395CE1">
        <w:rPr>
          <w:rFonts w:cs="Times New Roman"/>
          <w:szCs w:val="24"/>
        </w:rPr>
        <w:t>triangulation which involves</w:t>
      </w:r>
      <w:r w:rsidR="00405512" w:rsidRPr="00395CE1">
        <w:rPr>
          <w:rFonts w:cs="Times New Roman"/>
          <w:szCs w:val="24"/>
        </w:rPr>
        <w:t xml:space="preserve"> a single study including quantitative and qualitative data collection which is carried out at the same time. The rationale of this type of investigation is to authenticate the findings produced by each method through evidence generated by the other</w:t>
      </w:r>
      <w:r w:rsidR="006B2FE5" w:rsidRPr="00395CE1">
        <w:rPr>
          <w:rFonts w:cs="Times New Roman"/>
          <w:szCs w:val="24"/>
        </w:rPr>
        <w:t xml:space="preserve"> (</w:t>
      </w:r>
      <w:r w:rsidR="006B2FE5" w:rsidRPr="00395CE1">
        <w:rPr>
          <w:rFonts w:cs="Times New Roman"/>
          <w:noProof/>
          <w:szCs w:val="24"/>
        </w:rPr>
        <w:t>Saunders, Lewis and Thornhill, 2012)</w:t>
      </w:r>
      <w:r w:rsidR="00405512" w:rsidRPr="00395CE1">
        <w:rPr>
          <w:rFonts w:cs="Times New Roman"/>
          <w:szCs w:val="24"/>
        </w:rPr>
        <w:t>.</w:t>
      </w:r>
    </w:p>
    <w:p w14:paraId="7B639BC7" w14:textId="77777777" w:rsidR="00E42232" w:rsidRPr="00395CE1" w:rsidRDefault="00E42232" w:rsidP="00395CE1">
      <w:pPr>
        <w:rPr>
          <w:rFonts w:cs="Times New Roman"/>
          <w:szCs w:val="24"/>
        </w:rPr>
      </w:pPr>
    </w:p>
    <w:p w14:paraId="6FDE46C1" w14:textId="294F13E7" w:rsidR="008B6F71" w:rsidRPr="00422A9D" w:rsidRDefault="008B6F71" w:rsidP="00422A9D">
      <w:pPr>
        <w:pStyle w:val="Heading1"/>
        <w:numPr>
          <w:ilvl w:val="1"/>
          <w:numId w:val="24"/>
        </w:numPr>
        <w:ind w:left="567" w:hanging="567"/>
      </w:pPr>
      <w:bookmarkStart w:id="89" w:name="_Toc28948309"/>
      <w:bookmarkStart w:id="90" w:name="_Toc78291803"/>
      <w:r w:rsidRPr="00422A9D">
        <w:t>Area of the Study and its Significance</w:t>
      </w:r>
      <w:bookmarkEnd w:id="90"/>
    </w:p>
    <w:p w14:paraId="3D4D597E" w14:textId="68A636B3" w:rsidR="00B948F5" w:rsidRDefault="008B6F71" w:rsidP="00395CE1">
      <w:pPr>
        <w:pStyle w:val="ListParagraph"/>
        <w:widowControl w:val="0"/>
        <w:ind w:left="0"/>
        <w:contextualSpacing w:val="0"/>
        <w:rPr>
          <w:rFonts w:eastAsia="+mn-ea" w:cs="Times New Roman"/>
          <w:szCs w:val="24"/>
        </w:rPr>
      </w:pPr>
      <w:r w:rsidRPr="00395CE1">
        <w:rPr>
          <w:rFonts w:eastAsia="+mn-ea" w:cs="Times New Roman"/>
          <w:szCs w:val="24"/>
        </w:rPr>
        <w:t>The study w</w:t>
      </w:r>
      <w:r w:rsidR="00D6094F" w:rsidRPr="00395CE1">
        <w:rPr>
          <w:rFonts w:eastAsia="+mn-ea" w:cs="Times New Roman"/>
          <w:szCs w:val="24"/>
        </w:rPr>
        <w:t>as</w:t>
      </w:r>
      <w:r w:rsidRPr="00395CE1">
        <w:rPr>
          <w:rFonts w:eastAsia="+mn-ea" w:cs="Times New Roman"/>
          <w:szCs w:val="24"/>
        </w:rPr>
        <w:t xml:space="preserve"> conducted in </w:t>
      </w:r>
      <w:proofErr w:type="spellStart"/>
      <w:r w:rsidRPr="00395CE1">
        <w:rPr>
          <w:rFonts w:eastAsia="+mn-ea" w:cs="Times New Roman"/>
          <w:szCs w:val="24"/>
        </w:rPr>
        <w:t>Mikumi</w:t>
      </w:r>
      <w:proofErr w:type="spellEnd"/>
      <w:r w:rsidRPr="00395CE1">
        <w:rPr>
          <w:rFonts w:eastAsia="+mn-ea" w:cs="Times New Roman"/>
          <w:szCs w:val="24"/>
        </w:rPr>
        <w:t xml:space="preserve"> and </w:t>
      </w:r>
      <w:proofErr w:type="spellStart"/>
      <w:r w:rsidRPr="00395CE1">
        <w:rPr>
          <w:rFonts w:eastAsia="+mn-ea" w:cs="Times New Roman"/>
          <w:szCs w:val="24"/>
        </w:rPr>
        <w:t>Mang’ula</w:t>
      </w:r>
      <w:proofErr w:type="spellEnd"/>
      <w:r w:rsidRPr="00395CE1">
        <w:rPr>
          <w:rFonts w:eastAsia="+mn-ea" w:cs="Times New Roman"/>
          <w:szCs w:val="24"/>
        </w:rPr>
        <w:t xml:space="preserve"> divisions within </w:t>
      </w:r>
      <w:proofErr w:type="spellStart"/>
      <w:r w:rsidRPr="00395CE1">
        <w:rPr>
          <w:rFonts w:eastAsia="+mn-ea" w:cs="Times New Roman"/>
          <w:szCs w:val="24"/>
        </w:rPr>
        <w:t>Kilosa</w:t>
      </w:r>
      <w:proofErr w:type="spellEnd"/>
      <w:r w:rsidRPr="00395CE1">
        <w:rPr>
          <w:rFonts w:eastAsia="+mn-ea" w:cs="Times New Roman"/>
          <w:szCs w:val="24"/>
        </w:rPr>
        <w:t xml:space="preserve"> and </w:t>
      </w:r>
      <w:proofErr w:type="spellStart"/>
      <w:r w:rsidRPr="00395CE1">
        <w:rPr>
          <w:rFonts w:eastAsia="+mn-ea" w:cs="Times New Roman"/>
          <w:szCs w:val="24"/>
        </w:rPr>
        <w:t>Kilombero</w:t>
      </w:r>
      <w:proofErr w:type="spellEnd"/>
      <w:r w:rsidRPr="00395CE1">
        <w:rPr>
          <w:rFonts w:eastAsia="+mn-ea" w:cs="Times New Roman"/>
          <w:szCs w:val="24"/>
        </w:rPr>
        <w:t xml:space="preserve"> </w:t>
      </w:r>
      <w:r w:rsidR="00D95099" w:rsidRPr="00395CE1">
        <w:rPr>
          <w:rFonts w:eastAsia="+mn-ea" w:cs="Times New Roman"/>
          <w:szCs w:val="24"/>
        </w:rPr>
        <w:t>d</w:t>
      </w:r>
      <w:r w:rsidRPr="00395CE1">
        <w:rPr>
          <w:rFonts w:eastAsia="+mn-ea" w:cs="Times New Roman"/>
          <w:szCs w:val="24"/>
        </w:rPr>
        <w:t xml:space="preserve">istricts at </w:t>
      </w:r>
      <w:r w:rsidR="000D7B9F" w:rsidRPr="00395CE1">
        <w:rPr>
          <w:rFonts w:eastAsia="+mn-ea" w:cs="Times New Roman"/>
          <w:szCs w:val="24"/>
        </w:rPr>
        <w:t xml:space="preserve">the </w:t>
      </w:r>
      <w:r w:rsidRPr="00395CE1">
        <w:rPr>
          <w:rFonts w:eastAsia="+mn-ea" w:cs="Times New Roman"/>
          <w:szCs w:val="24"/>
        </w:rPr>
        <w:t>Morogoro region which is located in south-eastern Tanzania. In this area</w:t>
      </w:r>
      <w:r w:rsidR="000D7B9F" w:rsidRPr="00395CE1">
        <w:rPr>
          <w:rFonts w:eastAsia="+mn-ea" w:cs="Times New Roman"/>
          <w:szCs w:val="24"/>
        </w:rPr>
        <w:t>,</w:t>
      </w:r>
      <w:r w:rsidRPr="00395CE1">
        <w:rPr>
          <w:rFonts w:eastAsia="+mn-ea" w:cs="Times New Roman"/>
          <w:szCs w:val="24"/>
        </w:rPr>
        <w:t xml:space="preserve"> </w:t>
      </w:r>
      <w:proofErr w:type="spellStart"/>
      <w:r w:rsidRPr="00395CE1">
        <w:rPr>
          <w:rFonts w:eastAsia="+mn-ea" w:cs="Times New Roman"/>
          <w:szCs w:val="24"/>
        </w:rPr>
        <w:t>Kilombero</w:t>
      </w:r>
      <w:proofErr w:type="spellEnd"/>
      <w:r w:rsidRPr="00395CE1">
        <w:rPr>
          <w:rFonts w:eastAsia="+mn-ea" w:cs="Times New Roman"/>
          <w:szCs w:val="24"/>
        </w:rPr>
        <w:t xml:space="preserve"> Sugar Company Limited (KSCL) is located. KSCL has two sugar factories, namely </w:t>
      </w:r>
      <w:proofErr w:type="spellStart"/>
      <w:r w:rsidRPr="00395CE1">
        <w:rPr>
          <w:rFonts w:eastAsia="+mn-ea" w:cs="Times New Roman"/>
          <w:szCs w:val="24"/>
        </w:rPr>
        <w:t>Kilombero</w:t>
      </w:r>
      <w:proofErr w:type="spellEnd"/>
      <w:r w:rsidRPr="00395CE1">
        <w:rPr>
          <w:rFonts w:eastAsia="+mn-ea" w:cs="Times New Roman"/>
          <w:szCs w:val="24"/>
        </w:rPr>
        <w:t xml:space="preserve"> One (K1) and </w:t>
      </w:r>
      <w:proofErr w:type="spellStart"/>
      <w:r w:rsidRPr="00395CE1">
        <w:rPr>
          <w:rFonts w:eastAsia="+mn-ea" w:cs="Times New Roman"/>
          <w:szCs w:val="24"/>
        </w:rPr>
        <w:t>Kilombero</w:t>
      </w:r>
      <w:proofErr w:type="spellEnd"/>
      <w:r w:rsidRPr="00395CE1">
        <w:rPr>
          <w:rFonts w:eastAsia="+mn-ea" w:cs="Times New Roman"/>
          <w:szCs w:val="24"/>
        </w:rPr>
        <w:t xml:space="preserve"> Two (K2) as well as a distillery plant (IDTL) located adjacent to </w:t>
      </w:r>
      <w:r w:rsidR="000D7B9F" w:rsidRPr="00395CE1">
        <w:rPr>
          <w:rFonts w:eastAsia="+mn-ea" w:cs="Times New Roman"/>
          <w:szCs w:val="24"/>
        </w:rPr>
        <w:t xml:space="preserve">the </w:t>
      </w:r>
      <w:r w:rsidRPr="00395CE1">
        <w:rPr>
          <w:rFonts w:eastAsia="+mn-ea" w:cs="Times New Roman"/>
          <w:szCs w:val="24"/>
        </w:rPr>
        <w:t xml:space="preserve">K2 sugar factory. K1 is located in </w:t>
      </w:r>
      <w:r w:rsidR="000D7B9F" w:rsidRPr="00395CE1">
        <w:rPr>
          <w:rFonts w:eastAsia="+mn-ea" w:cs="Times New Roman"/>
          <w:szCs w:val="24"/>
        </w:rPr>
        <w:t xml:space="preserve">the </w:t>
      </w:r>
      <w:proofErr w:type="spellStart"/>
      <w:r w:rsidRPr="00395CE1">
        <w:rPr>
          <w:rFonts w:eastAsia="+mn-ea" w:cs="Times New Roman"/>
          <w:szCs w:val="24"/>
        </w:rPr>
        <w:t>Mang’ula</w:t>
      </w:r>
      <w:proofErr w:type="spellEnd"/>
      <w:r w:rsidRPr="00395CE1">
        <w:rPr>
          <w:rFonts w:eastAsia="+mn-ea" w:cs="Times New Roman"/>
          <w:szCs w:val="24"/>
        </w:rPr>
        <w:t xml:space="preserve"> division in </w:t>
      </w:r>
      <w:proofErr w:type="spellStart"/>
      <w:r w:rsidRPr="00395CE1">
        <w:rPr>
          <w:rFonts w:eastAsia="+mn-ea" w:cs="Times New Roman"/>
          <w:szCs w:val="24"/>
        </w:rPr>
        <w:t>Kilombero</w:t>
      </w:r>
      <w:proofErr w:type="spellEnd"/>
      <w:r w:rsidRPr="00395CE1">
        <w:rPr>
          <w:rFonts w:eastAsia="+mn-ea" w:cs="Times New Roman"/>
          <w:szCs w:val="24"/>
        </w:rPr>
        <w:t xml:space="preserve"> district, and K2 </w:t>
      </w:r>
      <w:r w:rsidR="000D7B9F" w:rsidRPr="00395CE1">
        <w:rPr>
          <w:rFonts w:eastAsia="+mn-ea" w:cs="Times New Roman"/>
          <w:szCs w:val="24"/>
        </w:rPr>
        <w:t xml:space="preserve">is </w:t>
      </w:r>
      <w:r w:rsidRPr="00395CE1">
        <w:rPr>
          <w:rFonts w:eastAsia="+mn-ea" w:cs="Times New Roman"/>
          <w:szCs w:val="24"/>
        </w:rPr>
        <w:t xml:space="preserve">located in </w:t>
      </w:r>
      <w:r w:rsidR="000D7B9F" w:rsidRPr="00395CE1">
        <w:rPr>
          <w:rFonts w:eastAsia="+mn-ea" w:cs="Times New Roman"/>
          <w:szCs w:val="24"/>
        </w:rPr>
        <w:t xml:space="preserve">the </w:t>
      </w:r>
      <w:proofErr w:type="spellStart"/>
      <w:r w:rsidRPr="00395CE1">
        <w:rPr>
          <w:rFonts w:eastAsia="+mn-ea" w:cs="Times New Roman"/>
          <w:szCs w:val="24"/>
        </w:rPr>
        <w:t>Mikumi</w:t>
      </w:r>
      <w:proofErr w:type="spellEnd"/>
      <w:r w:rsidRPr="00395CE1">
        <w:rPr>
          <w:rFonts w:eastAsia="+mn-ea" w:cs="Times New Roman"/>
          <w:szCs w:val="24"/>
        </w:rPr>
        <w:t xml:space="preserve"> division within </w:t>
      </w:r>
      <w:r w:rsidR="000D7B9F" w:rsidRPr="00395CE1">
        <w:rPr>
          <w:rFonts w:eastAsia="+mn-ea" w:cs="Times New Roman"/>
          <w:szCs w:val="24"/>
        </w:rPr>
        <w:t xml:space="preserve">the </w:t>
      </w:r>
      <w:proofErr w:type="spellStart"/>
      <w:r w:rsidRPr="00395CE1">
        <w:rPr>
          <w:rFonts w:eastAsia="+mn-ea" w:cs="Times New Roman"/>
          <w:szCs w:val="24"/>
        </w:rPr>
        <w:t>Kilosa</w:t>
      </w:r>
      <w:proofErr w:type="spellEnd"/>
      <w:r w:rsidRPr="00395CE1">
        <w:rPr>
          <w:rFonts w:eastAsia="+mn-ea" w:cs="Times New Roman"/>
          <w:szCs w:val="24"/>
        </w:rPr>
        <w:t xml:space="preserve"> district. The two factories are about 4 </w:t>
      </w:r>
      <w:r w:rsidR="003D3BD5" w:rsidRPr="00395CE1">
        <w:rPr>
          <w:rFonts w:eastAsia="+mn-ea" w:cs="Times New Roman"/>
          <w:szCs w:val="24"/>
        </w:rPr>
        <w:t>kilometres</w:t>
      </w:r>
      <w:r w:rsidRPr="00395CE1">
        <w:rPr>
          <w:rFonts w:eastAsia="+mn-ea" w:cs="Times New Roman"/>
          <w:szCs w:val="24"/>
        </w:rPr>
        <w:t xml:space="preserve"> away and separated by the great </w:t>
      </w:r>
      <w:proofErr w:type="spellStart"/>
      <w:r w:rsidRPr="00395CE1">
        <w:rPr>
          <w:rFonts w:eastAsia="+mn-ea" w:cs="Times New Roman"/>
          <w:szCs w:val="24"/>
        </w:rPr>
        <w:t>Ruaha</w:t>
      </w:r>
      <w:proofErr w:type="spellEnd"/>
      <w:r w:rsidRPr="00395CE1">
        <w:rPr>
          <w:rFonts w:eastAsia="+mn-ea" w:cs="Times New Roman"/>
          <w:szCs w:val="24"/>
        </w:rPr>
        <w:t xml:space="preserve"> River.</w:t>
      </w:r>
    </w:p>
    <w:p w14:paraId="4B8D544F" w14:textId="77777777" w:rsidR="00E42232" w:rsidRPr="00395CE1" w:rsidRDefault="00E42232" w:rsidP="00395CE1">
      <w:pPr>
        <w:pStyle w:val="ListParagraph"/>
        <w:widowControl w:val="0"/>
        <w:ind w:left="0"/>
        <w:contextualSpacing w:val="0"/>
        <w:rPr>
          <w:rFonts w:eastAsia="+mn-ea" w:cs="Times New Roman"/>
          <w:szCs w:val="24"/>
        </w:rPr>
      </w:pPr>
    </w:p>
    <w:p w14:paraId="5B6F0885" w14:textId="6EF69B7B" w:rsidR="008B6F71" w:rsidRDefault="00FA4BBD" w:rsidP="00395CE1">
      <w:pPr>
        <w:pStyle w:val="ListParagraph"/>
        <w:widowControl w:val="0"/>
        <w:ind w:left="0"/>
        <w:contextualSpacing w:val="0"/>
        <w:rPr>
          <w:rFonts w:eastAsia="+mn-ea" w:cs="Times New Roman"/>
          <w:szCs w:val="24"/>
        </w:rPr>
      </w:pPr>
      <w:r w:rsidRPr="00395CE1">
        <w:rPr>
          <w:rFonts w:eastAsia="+mn-ea" w:cs="Times New Roman"/>
          <w:szCs w:val="24"/>
        </w:rPr>
        <w:t>KSCL is selected as a study area because of its complex nature of operations involving agriculture, manufacturing and trading which require good customer care management for both internal and external customers.</w:t>
      </w:r>
      <w:r w:rsidR="006B2FE5" w:rsidRPr="00395CE1">
        <w:rPr>
          <w:rFonts w:eastAsia="+mn-ea" w:cs="Times New Roman"/>
          <w:szCs w:val="24"/>
        </w:rPr>
        <w:t xml:space="preserve"> There </w:t>
      </w:r>
      <w:r w:rsidR="000D7B9F" w:rsidRPr="00395CE1">
        <w:rPr>
          <w:rFonts w:eastAsia="+mn-ea" w:cs="Times New Roman"/>
          <w:szCs w:val="24"/>
        </w:rPr>
        <w:t xml:space="preserve">are </w:t>
      </w:r>
      <w:r w:rsidR="006B2FE5" w:rsidRPr="00395CE1">
        <w:rPr>
          <w:rFonts w:eastAsia="+mn-ea" w:cs="Times New Roman"/>
          <w:szCs w:val="24"/>
        </w:rPr>
        <w:t>some complain</w:t>
      </w:r>
      <w:r w:rsidR="000D7B9F" w:rsidRPr="00395CE1">
        <w:rPr>
          <w:rFonts w:eastAsia="+mn-ea" w:cs="Times New Roman"/>
          <w:szCs w:val="24"/>
        </w:rPr>
        <w:t>t</w:t>
      </w:r>
      <w:r w:rsidR="006B2FE5" w:rsidRPr="00395CE1">
        <w:rPr>
          <w:rFonts w:eastAsia="+mn-ea" w:cs="Times New Roman"/>
          <w:szCs w:val="24"/>
        </w:rPr>
        <w:t xml:space="preserve">s among employees of KSCL on various issues relating to internal customer care services. This situation may affect </w:t>
      </w:r>
      <w:r w:rsidR="00F36B6B" w:rsidRPr="00395CE1">
        <w:rPr>
          <w:rFonts w:eastAsia="+mn-ea" w:cs="Times New Roman"/>
          <w:szCs w:val="24"/>
        </w:rPr>
        <w:t>employees'</w:t>
      </w:r>
      <w:r w:rsidR="006B2FE5" w:rsidRPr="00395CE1">
        <w:rPr>
          <w:rFonts w:eastAsia="+mn-ea" w:cs="Times New Roman"/>
          <w:szCs w:val="24"/>
        </w:rPr>
        <w:t xml:space="preserve"> performance. Consequently, this study is carried out </w:t>
      </w:r>
      <w:r w:rsidR="00F36B6B" w:rsidRPr="00395CE1">
        <w:rPr>
          <w:rFonts w:eastAsia="+mn-ea" w:cs="Times New Roman"/>
          <w:szCs w:val="24"/>
        </w:rPr>
        <w:t>to find</w:t>
      </w:r>
      <w:r w:rsidR="006B2FE5" w:rsidRPr="00395CE1">
        <w:rPr>
          <w:rFonts w:eastAsia="+mn-ea" w:cs="Times New Roman"/>
          <w:szCs w:val="24"/>
        </w:rPr>
        <w:t xml:space="preserve"> out </w:t>
      </w:r>
      <w:r w:rsidR="00F92E7E" w:rsidRPr="00395CE1">
        <w:rPr>
          <w:rFonts w:eastAsia="+mn-ea" w:cs="Times New Roman"/>
          <w:szCs w:val="24"/>
        </w:rPr>
        <w:t>the influence</w:t>
      </w:r>
      <w:r w:rsidR="0000094F" w:rsidRPr="00395CE1">
        <w:rPr>
          <w:rFonts w:eastAsia="+mn-ea" w:cs="Times New Roman"/>
          <w:szCs w:val="24"/>
        </w:rPr>
        <w:t xml:space="preserve"> of</w:t>
      </w:r>
      <w:r w:rsidR="006B2FE5" w:rsidRPr="00395CE1">
        <w:rPr>
          <w:rFonts w:eastAsia="+mn-ea" w:cs="Times New Roman"/>
          <w:szCs w:val="24"/>
        </w:rPr>
        <w:t xml:space="preserve"> inter</w:t>
      </w:r>
      <w:r w:rsidR="0000094F" w:rsidRPr="00395CE1">
        <w:rPr>
          <w:rFonts w:eastAsia="+mn-ea" w:cs="Times New Roman"/>
          <w:szCs w:val="24"/>
        </w:rPr>
        <w:t>nal customer care management and give suggestion</w:t>
      </w:r>
      <w:r w:rsidR="000D7B9F" w:rsidRPr="00395CE1">
        <w:rPr>
          <w:rFonts w:eastAsia="+mn-ea" w:cs="Times New Roman"/>
          <w:szCs w:val="24"/>
        </w:rPr>
        <w:t>s</w:t>
      </w:r>
      <w:r w:rsidR="0000094F" w:rsidRPr="00395CE1">
        <w:rPr>
          <w:rFonts w:eastAsia="+mn-ea" w:cs="Times New Roman"/>
          <w:szCs w:val="24"/>
        </w:rPr>
        <w:t xml:space="preserve"> to the company and other private companies resembling KSCL.</w:t>
      </w:r>
    </w:p>
    <w:p w14:paraId="4DA6B6AC" w14:textId="59BB50BF" w:rsidR="00E83929" w:rsidRPr="00422A9D" w:rsidRDefault="00E83929" w:rsidP="00422A9D">
      <w:pPr>
        <w:pStyle w:val="Heading1"/>
        <w:numPr>
          <w:ilvl w:val="1"/>
          <w:numId w:val="24"/>
        </w:numPr>
        <w:ind w:left="567" w:hanging="567"/>
      </w:pPr>
      <w:bookmarkStart w:id="91" w:name="_Toc78291804"/>
      <w:r w:rsidRPr="00422A9D">
        <w:lastRenderedPageBreak/>
        <w:t>Survey Population</w:t>
      </w:r>
      <w:bookmarkEnd w:id="89"/>
      <w:r w:rsidR="008B6F71" w:rsidRPr="00422A9D">
        <w:t xml:space="preserve"> and Sample Size</w:t>
      </w:r>
      <w:bookmarkEnd w:id="91"/>
    </w:p>
    <w:p w14:paraId="0FBAD4F4" w14:textId="2356FE91" w:rsidR="002A14BF" w:rsidRDefault="000D7B9F" w:rsidP="00395CE1">
      <w:pPr>
        <w:rPr>
          <w:rFonts w:cs="Times New Roman"/>
          <w:szCs w:val="24"/>
        </w:rPr>
      </w:pPr>
      <w:r w:rsidRPr="00395CE1">
        <w:rPr>
          <w:rFonts w:cs="Times New Roman"/>
          <w:szCs w:val="24"/>
        </w:rPr>
        <w:t>The p</w:t>
      </w:r>
      <w:r w:rsidR="002A14BF" w:rsidRPr="00395CE1">
        <w:rPr>
          <w:rFonts w:cs="Times New Roman"/>
          <w:szCs w:val="24"/>
        </w:rPr>
        <w:t xml:space="preserve">opulation is defined as a </w:t>
      </w:r>
      <w:r w:rsidR="00D94B6A" w:rsidRPr="00395CE1">
        <w:rPr>
          <w:rFonts w:cs="Times New Roman"/>
          <w:szCs w:val="24"/>
        </w:rPr>
        <w:t xml:space="preserve">full set of elements or cases from which a sample for a study is drawn </w:t>
      </w:r>
      <w:sdt>
        <w:sdtPr>
          <w:rPr>
            <w:rFonts w:cs="Times New Roman"/>
            <w:szCs w:val="24"/>
          </w:rPr>
          <w:id w:val="25961458"/>
          <w:citation/>
        </w:sdtPr>
        <w:sdtEndPr/>
        <w:sdtContent>
          <w:r w:rsidR="00F13BBB" w:rsidRPr="00395CE1">
            <w:rPr>
              <w:rFonts w:cs="Times New Roman"/>
              <w:szCs w:val="24"/>
            </w:rPr>
            <w:fldChar w:fldCharType="begin"/>
          </w:r>
          <w:r w:rsidR="00D94B6A" w:rsidRPr="00395CE1">
            <w:rPr>
              <w:rFonts w:cs="Times New Roman"/>
              <w:szCs w:val="24"/>
            </w:rPr>
            <w:instrText xml:space="preserve"> CITATION Sau12 \l 2057 </w:instrText>
          </w:r>
          <w:r w:rsidR="00F13BBB" w:rsidRPr="00395CE1">
            <w:rPr>
              <w:rFonts w:cs="Times New Roman"/>
              <w:szCs w:val="24"/>
            </w:rPr>
            <w:fldChar w:fldCharType="separate"/>
          </w:r>
          <w:r w:rsidR="008C281B" w:rsidRPr="008C281B">
            <w:rPr>
              <w:rFonts w:cs="Times New Roman"/>
              <w:noProof/>
              <w:szCs w:val="24"/>
            </w:rPr>
            <w:t>(Saunders, Lewis, &amp; Thornhill, 2012)</w:t>
          </w:r>
          <w:r w:rsidR="00F13BBB" w:rsidRPr="00395CE1">
            <w:rPr>
              <w:rFonts w:cs="Times New Roman"/>
              <w:szCs w:val="24"/>
            </w:rPr>
            <w:fldChar w:fldCharType="end"/>
          </w:r>
        </w:sdtContent>
      </w:sdt>
      <w:r w:rsidR="00D94B6A" w:rsidRPr="00395CE1">
        <w:rPr>
          <w:rFonts w:cs="Times New Roman"/>
          <w:szCs w:val="24"/>
        </w:rPr>
        <w:t xml:space="preserve">. </w:t>
      </w:r>
      <w:r w:rsidRPr="00395CE1">
        <w:rPr>
          <w:rFonts w:cs="Times New Roman"/>
          <w:szCs w:val="24"/>
        </w:rPr>
        <w:t>A p</w:t>
      </w:r>
      <w:r w:rsidR="00D94B6A" w:rsidRPr="00395CE1">
        <w:rPr>
          <w:rFonts w:cs="Times New Roman"/>
          <w:szCs w:val="24"/>
        </w:rPr>
        <w:t xml:space="preserve">opulation can be described in terms of </w:t>
      </w:r>
      <w:r w:rsidRPr="00395CE1">
        <w:rPr>
          <w:rFonts w:cs="Times New Roman"/>
          <w:szCs w:val="24"/>
        </w:rPr>
        <w:t xml:space="preserve">the </w:t>
      </w:r>
      <w:r w:rsidR="00D94B6A" w:rsidRPr="00395CE1">
        <w:rPr>
          <w:rFonts w:cs="Times New Roman"/>
          <w:szCs w:val="24"/>
        </w:rPr>
        <w:t xml:space="preserve">element, sampling units, extent and/or </w:t>
      </w:r>
      <w:r w:rsidR="00697D38" w:rsidRPr="00395CE1">
        <w:rPr>
          <w:rFonts w:cs="Times New Roman"/>
          <w:szCs w:val="24"/>
        </w:rPr>
        <w:t xml:space="preserve">time. </w:t>
      </w:r>
    </w:p>
    <w:p w14:paraId="4F7AF74B" w14:textId="77777777" w:rsidR="00E42232" w:rsidRPr="00395CE1" w:rsidRDefault="00E42232" w:rsidP="00395CE1">
      <w:pPr>
        <w:rPr>
          <w:rFonts w:cs="Times New Roman"/>
          <w:szCs w:val="24"/>
        </w:rPr>
      </w:pPr>
    </w:p>
    <w:p w14:paraId="0D8860C5" w14:textId="4C1F5CF3" w:rsidR="008B6F71" w:rsidRPr="006973F9" w:rsidRDefault="008B6F71" w:rsidP="006973F9">
      <w:pPr>
        <w:pStyle w:val="Heading1"/>
        <w:numPr>
          <w:ilvl w:val="2"/>
          <w:numId w:val="24"/>
        </w:numPr>
        <w:ind w:left="567" w:hanging="567"/>
      </w:pPr>
      <w:bookmarkStart w:id="92" w:name="_Toc78291805"/>
      <w:r w:rsidRPr="006973F9">
        <w:t>Survey Population</w:t>
      </w:r>
      <w:bookmarkEnd w:id="92"/>
    </w:p>
    <w:p w14:paraId="43F52E06" w14:textId="61201B62" w:rsidR="00E83929" w:rsidRDefault="00E83929" w:rsidP="00395CE1">
      <w:pPr>
        <w:widowControl w:val="0"/>
        <w:rPr>
          <w:rFonts w:cs="Times New Roman"/>
          <w:szCs w:val="24"/>
        </w:rPr>
      </w:pPr>
      <w:r w:rsidRPr="00395CE1">
        <w:rPr>
          <w:rFonts w:cs="Times New Roman"/>
          <w:szCs w:val="24"/>
        </w:rPr>
        <w:t xml:space="preserve">The survey population </w:t>
      </w:r>
      <w:r w:rsidR="002D10F4" w:rsidRPr="00395CE1">
        <w:rPr>
          <w:rFonts w:cs="Times New Roman"/>
          <w:szCs w:val="24"/>
        </w:rPr>
        <w:t>for th</w:t>
      </w:r>
      <w:r w:rsidR="006079A8" w:rsidRPr="00395CE1">
        <w:rPr>
          <w:rFonts w:cs="Times New Roman"/>
          <w:szCs w:val="24"/>
        </w:rPr>
        <w:t>is</w:t>
      </w:r>
      <w:r w:rsidR="002D10F4" w:rsidRPr="00395CE1">
        <w:rPr>
          <w:rFonts w:cs="Times New Roman"/>
          <w:szCs w:val="24"/>
        </w:rPr>
        <w:t xml:space="preserve"> study </w:t>
      </w:r>
      <w:r w:rsidRPr="00395CE1">
        <w:rPr>
          <w:rFonts w:cs="Times New Roman"/>
          <w:szCs w:val="24"/>
        </w:rPr>
        <w:t xml:space="preserve">involves </w:t>
      </w:r>
      <w:r w:rsidR="0033738F" w:rsidRPr="00395CE1">
        <w:rPr>
          <w:rFonts w:cs="Times New Roman"/>
          <w:szCs w:val="24"/>
        </w:rPr>
        <w:t>all 3</w:t>
      </w:r>
      <w:r w:rsidR="0052026B" w:rsidRPr="00395CE1">
        <w:rPr>
          <w:rFonts w:cs="Times New Roman"/>
          <w:szCs w:val="24"/>
        </w:rPr>
        <w:t>,</w:t>
      </w:r>
      <w:r w:rsidR="0033738F" w:rsidRPr="00395CE1">
        <w:rPr>
          <w:rFonts w:cs="Times New Roman"/>
          <w:szCs w:val="24"/>
        </w:rPr>
        <w:t>248 employees (830 permanent</w:t>
      </w:r>
      <w:r w:rsidR="0052026B" w:rsidRPr="00395CE1">
        <w:rPr>
          <w:rFonts w:cs="Times New Roman"/>
          <w:szCs w:val="24"/>
        </w:rPr>
        <w:t>s</w:t>
      </w:r>
      <w:r w:rsidR="0033738F" w:rsidRPr="00395CE1">
        <w:rPr>
          <w:rFonts w:cs="Times New Roman"/>
          <w:szCs w:val="24"/>
        </w:rPr>
        <w:t xml:space="preserve"> and 2</w:t>
      </w:r>
      <w:r w:rsidR="0052026B" w:rsidRPr="00395CE1">
        <w:rPr>
          <w:rFonts w:cs="Times New Roman"/>
          <w:szCs w:val="24"/>
        </w:rPr>
        <w:t>,</w:t>
      </w:r>
      <w:r w:rsidR="0033738F" w:rsidRPr="00395CE1">
        <w:rPr>
          <w:rFonts w:cs="Times New Roman"/>
          <w:szCs w:val="24"/>
        </w:rPr>
        <w:t xml:space="preserve">418 </w:t>
      </w:r>
      <w:r w:rsidR="005D0487" w:rsidRPr="00395CE1">
        <w:rPr>
          <w:rFonts w:cs="Times New Roman"/>
          <w:szCs w:val="24"/>
        </w:rPr>
        <w:t>seasonal</w:t>
      </w:r>
      <w:r w:rsidR="0033738F" w:rsidRPr="00395CE1">
        <w:rPr>
          <w:rFonts w:cs="Times New Roman"/>
          <w:szCs w:val="24"/>
        </w:rPr>
        <w:t xml:space="preserve">) of </w:t>
      </w:r>
      <w:proofErr w:type="spellStart"/>
      <w:r w:rsidR="00E74874" w:rsidRPr="00395CE1">
        <w:rPr>
          <w:rFonts w:cs="Times New Roman"/>
          <w:szCs w:val="24"/>
        </w:rPr>
        <w:t>Kilombero</w:t>
      </w:r>
      <w:proofErr w:type="spellEnd"/>
      <w:r w:rsidR="00E74874" w:rsidRPr="00395CE1">
        <w:rPr>
          <w:rFonts w:cs="Times New Roman"/>
          <w:szCs w:val="24"/>
        </w:rPr>
        <w:t xml:space="preserve"> Sugar Company Limited (KSCL)</w:t>
      </w:r>
      <w:r w:rsidR="0033738F" w:rsidRPr="00395CE1">
        <w:rPr>
          <w:rFonts w:cs="Times New Roman"/>
          <w:szCs w:val="24"/>
        </w:rPr>
        <w:t xml:space="preserve">. </w:t>
      </w:r>
    </w:p>
    <w:p w14:paraId="27C76C13" w14:textId="77777777" w:rsidR="00E42232" w:rsidRPr="00395CE1" w:rsidRDefault="00E42232" w:rsidP="00395CE1">
      <w:pPr>
        <w:widowControl w:val="0"/>
        <w:rPr>
          <w:rFonts w:cs="Times New Roman"/>
          <w:szCs w:val="24"/>
        </w:rPr>
      </w:pPr>
    </w:p>
    <w:p w14:paraId="2FF36875" w14:textId="66F2DE2D" w:rsidR="00E83929" w:rsidRPr="006973F9" w:rsidRDefault="00E83929" w:rsidP="006973F9">
      <w:pPr>
        <w:pStyle w:val="Heading1"/>
        <w:numPr>
          <w:ilvl w:val="2"/>
          <w:numId w:val="24"/>
        </w:numPr>
        <w:ind w:left="567" w:hanging="567"/>
      </w:pPr>
      <w:bookmarkStart w:id="93" w:name="_Toc28948310"/>
      <w:bookmarkStart w:id="94" w:name="_Toc78291806"/>
      <w:r w:rsidRPr="006973F9">
        <w:t>Sample Size</w:t>
      </w:r>
      <w:bookmarkEnd w:id="93"/>
      <w:bookmarkEnd w:id="94"/>
    </w:p>
    <w:p w14:paraId="27FB26E6" w14:textId="0E426048" w:rsidR="00866BCC" w:rsidRDefault="00B92AF4" w:rsidP="00395CE1">
      <w:pPr>
        <w:widowControl w:val="0"/>
        <w:rPr>
          <w:rFonts w:cs="Times New Roman"/>
          <w:noProof/>
          <w:szCs w:val="24"/>
        </w:rPr>
      </w:pPr>
      <w:r w:rsidRPr="00395CE1">
        <w:rPr>
          <w:rFonts w:cs="Times New Roman"/>
          <w:szCs w:val="24"/>
        </w:rPr>
        <w:t xml:space="preserve">Various methods, such as sample size formula and software are used to determine </w:t>
      </w:r>
      <w:r w:rsidR="000D7B9F" w:rsidRPr="00395CE1">
        <w:rPr>
          <w:rFonts w:cs="Times New Roman"/>
          <w:szCs w:val="24"/>
        </w:rPr>
        <w:t xml:space="preserve">the </w:t>
      </w:r>
      <w:r w:rsidRPr="00395CE1">
        <w:rPr>
          <w:rFonts w:cs="Times New Roman"/>
          <w:szCs w:val="24"/>
        </w:rPr>
        <w:t xml:space="preserve">appropriate sample size for a study </w:t>
      </w:r>
      <w:r w:rsidRPr="00395CE1">
        <w:rPr>
          <w:rFonts w:cs="Times New Roman"/>
          <w:noProof/>
          <w:szCs w:val="24"/>
        </w:rPr>
        <w:t>(Kothari and Garg, 2015)</w:t>
      </w:r>
      <w:r w:rsidRPr="00395CE1">
        <w:rPr>
          <w:rFonts w:cs="Times New Roman"/>
          <w:szCs w:val="24"/>
        </w:rPr>
        <w:t xml:space="preserve">. Advancement in Information and Communication Technologies </w:t>
      </w:r>
      <w:r w:rsidR="00697D38" w:rsidRPr="00395CE1">
        <w:rPr>
          <w:rFonts w:cs="Times New Roman"/>
          <w:szCs w:val="24"/>
        </w:rPr>
        <w:t>has</w:t>
      </w:r>
      <w:r w:rsidRPr="00395CE1">
        <w:rPr>
          <w:rFonts w:cs="Times New Roman"/>
          <w:szCs w:val="24"/>
        </w:rPr>
        <w:t xml:space="preserve"> facilitated estimations of requisite sample sizes for research studies to </w:t>
      </w:r>
      <w:r w:rsidR="00697D38" w:rsidRPr="00395CE1">
        <w:rPr>
          <w:rFonts w:cs="Times New Roman"/>
          <w:szCs w:val="24"/>
        </w:rPr>
        <w:t>be performed through</w:t>
      </w:r>
      <w:r w:rsidRPr="00395CE1">
        <w:rPr>
          <w:rFonts w:cs="Times New Roman"/>
          <w:szCs w:val="24"/>
        </w:rPr>
        <w:t xml:space="preserve"> computer programs. </w:t>
      </w:r>
      <w:r w:rsidR="00866BCC" w:rsidRPr="00395CE1">
        <w:rPr>
          <w:rFonts w:cs="Times New Roman"/>
          <w:szCs w:val="24"/>
        </w:rPr>
        <w:t xml:space="preserve">One of </w:t>
      </w:r>
      <w:r w:rsidR="00697D38" w:rsidRPr="00395CE1">
        <w:rPr>
          <w:rFonts w:cs="Times New Roman"/>
          <w:szCs w:val="24"/>
        </w:rPr>
        <w:t>these programs</w:t>
      </w:r>
      <w:r w:rsidR="00866BCC" w:rsidRPr="00395CE1">
        <w:rPr>
          <w:rFonts w:cs="Times New Roman"/>
          <w:szCs w:val="24"/>
        </w:rPr>
        <w:t xml:space="preserve"> is </w:t>
      </w:r>
      <w:r w:rsidR="00F92E7E" w:rsidRPr="00395CE1">
        <w:rPr>
          <w:rFonts w:cs="Times New Roman"/>
          <w:szCs w:val="24"/>
        </w:rPr>
        <w:t xml:space="preserve">the </w:t>
      </w:r>
      <w:proofErr w:type="spellStart"/>
      <w:r w:rsidR="000A4D8C" w:rsidRPr="00395CE1">
        <w:rPr>
          <w:rFonts w:cs="Times New Roman"/>
          <w:szCs w:val="24"/>
        </w:rPr>
        <w:t>GPowe</w:t>
      </w:r>
      <w:r w:rsidR="00F92E7E" w:rsidRPr="00395CE1">
        <w:rPr>
          <w:rFonts w:cs="Times New Roman"/>
          <w:szCs w:val="24"/>
        </w:rPr>
        <w:t>r</w:t>
      </w:r>
      <w:proofErr w:type="spellEnd"/>
      <w:r w:rsidRPr="00395CE1">
        <w:rPr>
          <w:rFonts w:cs="Times New Roman"/>
          <w:szCs w:val="24"/>
        </w:rPr>
        <w:t xml:space="preserve"> statistical software which was developed by the University of Dusseldorf and </w:t>
      </w:r>
      <w:r w:rsidRPr="00395CE1">
        <w:rPr>
          <w:rFonts w:cs="Times New Roman"/>
          <w:noProof/>
          <w:szCs w:val="24"/>
        </w:rPr>
        <w:t xml:space="preserve">found widespread use in </w:t>
      </w:r>
      <w:r w:rsidR="000D7B9F" w:rsidRPr="00395CE1">
        <w:rPr>
          <w:rFonts w:cs="Times New Roman"/>
          <w:noProof/>
          <w:szCs w:val="24"/>
        </w:rPr>
        <w:t xml:space="preserve">the </w:t>
      </w:r>
      <w:r w:rsidRPr="00395CE1">
        <w:rPr>
          <w:rFonts w:cs="Times New Roman"/>
          <w:noProof/>
          <w:szCs w:val="24"/>
        </w:rPr>
        <w:t>determination of sample size</w:t>
      </w:r>
      <w:r w:rsidR="000D7B9F" w:rsidRPr="00395CE1">
        <w:rPr>
          <w:rFonts w:cs="Times New Roman"/>
          <w:noProof/>
          <w:szCs w:val="24"/>
        </w:rPr>
        <w:t xml:space="preserve"> (</w:t>
      </w:r>
      <w:r w:rsidRPr="00395CE1">
        <w:rPr>
          <w:rFonts w:cs="Times New Roman"/>
          <w:noProof/>
          <w:szCs w:val="24"/>
        </w:rPr>
        <w:t>Faul, et al.</w:t>
      </w:r>
      <w:r w:rsidR="000D7B9F" w:rsidRPr="00395CE1">
        <w:rPr>
          <w:rFonts w:cs="Times New Roman"/>
          <w:noProof/>
          <w:szCs w:val="24"/>
        </w:rPr>
        <w:t xml:space="preserve">, </w:t>
      </w:r>
      <w:r w:rsidRPr="00395CE1">
        <w:rPr>
          <w:rFonts w:cs="Times New Roman"/>
          <w:noProof/>
          <w:szCs w:val="24"/>
        </w:rPr>
        <w:t>2009)</w:t>
      </w:r>
      <w:r w:rsidR="00866BCC" w:rsidRPr="00395CE1">
        <w:rPr>
          <w:rFonts w:cs="Times New Roman"/>
          <w:noProof/>
          <w:szCs w:val="24"/>
        </w:rPr>
        <w:t xml:space="preserve">. </w:t>
      </w:r>
    </w:p>
    <w:p w14:paraId="23746E45" w14:textId="77777777" w:rsidR="004F5EDC" w:rsidRPr="00395CE1" w:rsidRDefault="004F5EDC" w:rsidP="00395CE1">
      <w:pPr>
        <w:widowControl w:val="0"/>
        <w:rPr>
          <w:rFonts w:cs="Times New Roman"/>
          <w:noProof/>
          <w:szCs w:val="24"/>
        </w:rPr>
      </w:pPr>
    </w:p>
    <w:p w14:paraId="69100996" w14:textId="44B704D0" w:rsidR="00E83929" w:rsidRDefault="00866BCC" w:rsidP="00395CE1">
      <w:pPr>
        <w:widowControl w:val="0"/>
        <w:rPr>
          <w:rFonts w:cs="Times New Roman"/>
          <w:szCs w:val="24"/>
        </w:rPr>
      </w:pPr>
      <w:r w:rsidRPr="00395CE1">
        <w:rPr>
          <w:rFonts w:cs="Times New Roman"/>
          <w:noProof/>
          <w:szCs w:val="24"/>
        </w:rPr>
        <w:t xml:space="preserve">Consequently, </w:t>
      </w:r>
      <w:r w:rsidRPr="00395CE1">
        <w:rPr>
          <w:rFonts w:cs="Times New Roman"/>
          <w:szCs w:val="24"/>
        </w:rPr>
        <w:t xml:space="preserve">the </w:t>
      </w:r>
      <w:proofErr w:type="spellStart"/>
      <w:r w:rsidRPr="00395CE1">
        <w:rPr>
          <w:rFonts w:cs="Times New Roman"/>
          <w:szCs w:val="24"/>
        </w:rPr>
        <w:t>GPower</w:t>
      </w:r>
      <w:proofErr w:type="spellEnd"/>
      <w:r w:rsidRPr="00395CE1">
        <w:rPr>
          <w:rFonts w:cs="Times New Roman"/>
          <w:szCs w:val="24"/>
        </w:rPr>
        <w:t xml:space="preserve"> statistical </w:t>
      </w:r>
      <w:r w:rsidR="00F92E7E" w:rsidRPr="00395CE1">
        <w:rPr>
          <w:rFonts w:cs="Times New Roman"/>
          <w:szCs w:val="24"/>
        </w:rPr>
        <w:t>software was</w:t>
      </w:r>
      <w:r w:rsidR="00B92AF4" w:rsidRPr="00395CE1">
        <w:rPr>
          <w:rFonts w:cs="Times New Roman"/>
          <w:szCs w:val="24"/>
        </w:rPr>
        <w:t xml:space="preserve"> deployed to determine the </w:t>
      </w:r>
      <w:r w:rsidRPr="00395CE1">
        <w:rPr>
          <w:rFonts w:cs="Times New Roman"/>
          <w:szCs w:val="24"/>
        </w:rPr>
        <w:t>essential</w:t>
      </w:r>
      <w:r w:rsidR="00B92AF4" w:rsidRPr="00395CE1">
        <w:rPr>
          <w:rFonts w:cs="Times New Roman"/>
          <w:szCs w:val="24"/>
        </w:rPr>
        <w:t xml:space="preserve"> sample size</w:t>
      </w:r>
      <w:r w:rsidRPr="00395CE1">
        <w:rPr>
          <w:rFonts w:cs="Times New Roman"/>
          <w:szCs w:val="24"/>
        </w:rPr>
        <w:t xml:space="preserve"> for th</w:t>
      </w:r>
      <w:r w:rsidR="00A73F9F" w:rsidRPr="00395CE1">
        <w:rPr>
          <w:rFonts w:cs="Times New Roman"/>
          <w:szCs w:val="24"/>
        </w:rPr>
        <w:t>is</w:t>
      </w:r>
      <w:r w:rsidRPr="00395CE1">
        <w:rPr>
          <w:rFonts w:cs="Times New Roman"/>
          <w:szCs w:val="24"/>
        </w:rPr>
        <w:t xml:space="preserve"> study</w:t>
      </w:r>
      <w:r w:rsidR="00B92AF4" w:rsidRPr="00395CE1">
        <w:rPr>
          <w:rFonts w:cs="Times New Roman"/>
          <w:szCs w:val="24"/>
        </w:rPr>
        <w:t xml:space="preserve">. </w:t>
      </w:r>
      <w:r w:rsidRPr="00395CE1">
        <w:rPr>
          <w:rFonts w:cs="Times New Roman"/>
          <w:szCs w:val="24"/>
        </w:rPr>
        <w:t>A</w:t>
      </w:r>
      <w:r w:rsidR="00E83929" w:rsidRPr="00395CE1">
        <w:rPr>
          <w:rFonts w:cs="Times New Roman"/>
          <w:szCs w:val="24"/>
        </w:rPr>
        <w:t xml:space="preserve"> sample of </w:t>
      </w:r>
      <w:r w:rsidR="007130DB" w:rsidRPr="00395CE1">
        <w:rPr>
          <w:rFonts w:cs="Times New Roman"/>
          <w:szCs w:val="24"/>
        </w:rPr>
        <w:t>92</w:t>
      </w:r>
      <w:r w:rsidR="00E83929" w:rsidRPr="00395CE1">
        <w:rPr>
          <w:rFonts w:cs="Times New Roman"/>
          <w:szCs w:val="24"/>
        </w:rPr>
        <w:t xml:space="preserve"> participants </w:t>
      </w:r>
      <w:r w:rsidR="00D6094F" w:rsidRPr="00395CE1">
        <w:rPr>
          <w:rFonts w:cs="Times New Roman"/>
          <w:szCs w:val="24"/>
        </w:rPr>
        <w:t>was</w:t>
      </w:r>
      <w:r w:rsidRPr="00395CE1">
        <w:rPr>
          <w:rFonts w:cs="Times New Roman"/>
          <w:szCs w:val="24"/>
        </w:rPr>
        <w:t xml:space="preserve"> determined to </w:t>
      </w:r>
      <w:r w:rsidR="00697D38" w:rsidRPr="00395CE1">
        <w:rPr>
          <w:rFonts w:cs="Times New Roman"/>
          <w:szCs w:val="24"/>
        </w:rPr>
        <w:t>be ideal</w:t>
      </w:r>
      <w:r w:rsidR="00E83929" w:rsidRPr="00395CE1">
        <w:rPr>
          <w:rFonts w:cs="Times New Roman"/>
          <w:szCs w:val="24"/>
        </w:rPr>
        <w:t xml:space="preserve"> for this study as indicated in Figure 3.1.</w:t>
      </w:r>
    </w:p>
    <w:p w14:paraId="3C407ECC" w14:textId="77777777" w:rsidR="004F5EDC" w:rsidRPr="00395CE1" w:rsidRDefault="004F5EDC" w:rsidP="00395CE1">
      <w:pPr>
        <w:widowControl w:val="0"/>
        <w:rPr>
          <w:rFonts w:cs="Times New Roman"/>
          <w:szCs w:val="24"/>
        </w:rPr>
      </w:pPr>
    </w:p>
    <w:p w14:paraId="45FB65FE" w14:textId="77777777" w:rsidR="004F6CDE" w:rsidRPr="00395CE1" w:rsidRDefault="007130DB" w:rsidP="00E80DCD">
      <w:pPr>
        <w:pStyle w:val="ListParagraph"/>
        <w:widowControl w:val="0"/>
        <w:spacing w:line="360" w:lineRule="auto"/>
        <w:ind w:left="0"/>
        <w:contextualSpacing w:val="0"/>
        <w:rPr>
          <w:rFonts w:cs="Times New Roman"/>
          <w:szCs w:val="24"/>
        </w:rPr>
      </w:pPr>
      <w:r w:rsidRPr="00395CE1">
        <w:rPr>
          <w:rFonts w:cs="Times New Roman"/>
          <w:noProof/>
          <w:szCs w:val="24"/>
          <w:lang w:val="en-US"/>
        </w:rPr>
        <w:lastRenderedPageBreak/>
        <w:drawing>
          <wp:inline distT="0" distB="0" distL="0" distR="0" wp14:anchorId="78E0F979" wp14:editId="04F7E036">
            <wp:extent cx="5098001" cy="255213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20521" cy="2563405"/>
                    </a:xfrm>
                    <a:prstGeom prst="rect">
                      <a:avLst/>
                    </a:prstGeom>
                    <a:noFill/>
                    <a:ln w="9525">
                      <a:noFill/>
                      <a:miter lim="800000"/>
                      <a:headEnd/>
                      <a:tailEnd/>
                    </a:ln>
                  </pic:spPr>
                </pic:pic>
              </a:graphicData>
            </a:graphic>
          </wp:inline>
        </w:drawing>
      </w:r>
    </w:p>
    <w:p w14:paraId="2BD64C9A" w14:textId="77777777" w:rsidR="00E80DCD" w:rsidRPr="00395CE1" w:rsidRDefault="00E80DCD" w:rsidP="00E80DCD">
      <w:pPr>
        <w:pStyle w:val="Caption"/>
        <w:widowControl w:val="0"/>
        <w:spacing w:line="480" w:lineRule="auto"/>
        <w:rPr>
          <w:rFonts w:cs="Times New Roman"/>
          <w:szCs w:val="24"/>
        </w:rPr>
      </w:pPr>
      <w:bookmarkStart w:id="95" w:name="_Toc28948312"/>
      <w:bookmarkStart w:id="96" w:name="_Toc477769631"/>
      <w:bookmarkStart w:id="97" w:name="_Toc19206650"/>
      <w:bookmarkStart w:id="98" w:name="_Toc78292132"/>
      <w:r w:rsidRPr="00395CE1">
        <w:rPr>
          <w:rFonts w:cs="Times New Roman"/>
          <w:szCs w:val="24"/>
        </w:rPr>
        <w:t>Figure 3:</w:t>
      </w:r>
      <w:r w:rsidRPr="00395CE1">
        <w:rPr>
          <w:rFonts w:cs="Times New Roman"/>
          <w:szCs w:val="24"/>
        </w:rPr>
        <w:fldChar w:fldCharType="begin"/>
      </w:r>
      <w:r w:rsidRPr="00395CE1">
        <w:rPr>
          <w:rFonts w:cs="Times New Roman"/>
          <w:szCs w:val="24"/>
        </w:rPr>
        <w:instrText xml:space="preserve"> SEQ Figure \* ARABIC \s 1 </w:instrText>
      </w:r>
      <w:r w:rsidRPr="00395CE1">
        <w:rPr>
          <w:rFonts w:cs="Times New Roman"/>
          <w:szCs w:val="24"/>
        </w:rPr>
        <w:fldChar w:fldCharType="separate"/>
      </w:r>
      <w:r w:rsidRPr="00395CE1">
        <w:rPr>
          <w:rFonts w:cs="Times New Roman"/>
          <w:noProof/>
          <w:szCs w:val="24"/>
        </w:rPr>
        <w:t>1</w:t>
      </w:r>
      <w:r w:rsidRPr="00395CE1">
        <w:rPr>
          <w:rFonts w:cs="Times New Roman"/>
          <w:szCs w:val="24"/>
        </w:rPr>
        <w:fldChar w:fldCharType="end"/>
      </w:r>
      <w:r w:rsidRPr="00395CE1">
        <w:rPr>
          <w:rFonts w:cs="Times New Roman"/>
          <w:szCs w:val="24"/>
        </w:rPr>
        <w:t>: Sample size as determined by G*Power software</w:t>
      </w:r>
      <w:bookmarkEnd w:id="96"/>
      <w:bookmarkEnd w:id="97"/>
      <w:bookmarkEnd w:id="98"/>
    </w:p>
    <w:p w14:paraId="33A3A136" w14:textId="40F5A7A5" w:rsidR="004F5EDC" w:rsidRDefault="006971FB" w:rsidP="004F5EDC">
      <w:pPr>
        <w:pStyle w:val="Heading1"/>
        <w:ind w:left="567"/>
      </w:pPr>
      <w:r w:rsidRPr="006973F9">
        <w:t xml:space="preserve"> </w:t>
      </w:r>
    </w:p>
    <w:p w14:paraId="58849591" w14:textId="58BBB1DF" w:rsidR="00E83929" w:rsidRPr="006973F9" w:rsidRDefault="008B6F71" w:rsidP="006973F9">
      <w:pPr>
        <w:pStyle w:val="Heading1"/>
        <w:numPr>
          <w:ilvl w:val="2"/>
          <w:numId w:val="24"/>
        </w:numPr>
        <w:ind w:left="567" w:hanging="567"/>
      </w:pPr>
      <w:bookmarkStart w:id="99" w:name="_Toc78291807"/>
      <w:r w:rsidRPr="006973F9">
        <w:t>Sample Size Distribution</w:t>
      </w:r>
      <w:bookmarkEnd w:id="99"/>
    </w:p>
    <w:p w14:paraId="716AC2C6" w14:textId="77777777" w:rsidR="004112CD" w:rsidRPr="00395CE1" w:rsidRDefault="004112CD" w:rsidP="00395CE1">
      <w:pPr>
        <w:rPr>
          <w:rFonts w:cs="Times New Roman"/>
          <w:szCs w:val="24"/>
        </w:rPr>
      </w:pPr>
      <w:r w:rsidRPr="00395CE1">
        <w:rPr>
          <w:rFonts w:cs="Times New Roman"/>
          <w:szCs w:val="24"/>
        </w:rPr>
        <w:t xml:space="preserve">The sample for </w:t>
      </w:r>
      <w:r w:rsidR="00706F8B" w:rsidRPr="00395CE1">
        <w:rPr>
          <w:rFonts w:cs="Times New Roman"/>
          <w:szCs w:val="24"/>
        </w:rPr>
        <w:t>the study</w:t>
      </w:r>
      <w:r w:rsidRPr="00395CE1">
        <w:rPr>
          <w:rFonts w:cs="Times New Roman"/>
          <w:szCs w:val="24"/>
        </w:rPr>
        <w:t xml:space="preserve"> is distributed as indicated in Table 3.</w:t>
      </w:r>
      <w:r w:rsidR="008D5F87" w:rsidRPr="00395CE1">
        <w:rPr>
          <w:rFonts w:cs="Times New Roman"/>
          <w:szCs w:val="24"/>
        </w:rPr>
        <w:t>1</w:t>
      </w:r>
      <w:r w:rsidRPr="00395CE1">
        <w:rPr>
          <w:rFonts w:cs="Times New Roman"/>
          <w:szCs w:val="24"/>
        </w:rPr>
        <w:t>.</w:t>
      </w:r>
      <w:r w:rsidR="000D7B9F" w:rsidRPr="00395CE1">
        <w:rPr>
          <w:rFonts w:cs="Times New Roman"/>
          <w:szCs w:val="24"/>
        </w:rPr>
        <w:t xml:space="preserve"> </w:t>
      </w:r>
      <w:r w:rsidR="00AC728F" w:rsidRPr="00395CE1">
        <w:rPr>
          <w:rFonts w:cs="Times New Roman"/>
          <w:szCs w:val="24"/>
        </w:rPr>
        <w:t>The</w:t>
      </w:r>
      <w:r w:rsidR="00611035" w:rsidRPr="00395CE1">
        <w:rPr>
          <w:rFonts w:cs="Times New Roman"/>
          <w:szCs w:val="24"/>
        </w:rPr>
        <w:t xml:space="preserve"> study involve</w:t>
      </w:r>
      <w:r w:rsidR="00D6094F" w:rsidRPr="00395CE1">
        <w:rPr>
          <w:rFonts w:cs="Times New Roman"/>
          <w:szCs w:val="24"/>
        </w:rPr>
        <w:t>d</w:t>
      </w:r>
      <w:r w:rsidR="000D7B9F" w:rsidRPr="00395CE1">
        <w:rPr>
          <w:rFonts w:cs="Times New Roman"/>
          <w:szCs w:val="24"/>
        </w:rPr>
        <w:t xml:space="preserve"> </w:t>
      </w:r>
      <w:r w:rsidR="00985ED2" w:rsidRPr="00395CE1">
        <w:rPr>
          <w:rFonts w:cs="Times New Roman"/>
          <w:szCs w:val="24"/>
        </w:rPr>
        <w:t>various c</w:t>
      </w:r>
      <w:r w:rsidR="00AC728F" w:rsidRPr="00395CE1">
        <w:rPr>
          <w:rFonts w:cs="Times New Roman"/>
          <w:szCs w:val="24"/>
        </w:rPr>
        <w:t xml:space="preserve">ategories of KSCL employees, namely </w:t>
      </w:r>
      <w:r w:rsidR="00985ED2" w:rsidRPr="00395CE1">
        <w:rPr>
          <w:rFonts w:cs="Times New Roman"/>
          <w:szCs w:val="24"/>
        </w:rPr>
        <w:t xml:space="preserve">ordinary employees, supervisors, front line managers, middle managers and senior managers. </w:t>
      </w:r>
      <w:r w:rsidR="00AC728F" w:rsidRPr="00395CE1">
        <w:rPr>
          <w:rFonts w:cs="Times New Roman"/>
          <w:szCs w:val="24"/>
        </w:rPr>
        <w:t xml:space="preserve">The </w:t>
      </w:r>
      <w:r w:rsidR="00697D38" w:rsidRPr="00395CE1">
        <w:rPr>
          <w:rFonts w:cs="Times New Roman"/>
          <w:szCs w:val="24"/>
        </w:rPr>
        <w:t xml:space="preserve">proportion </w:t>
      </w:r>
      <w:r w:rsidR="00921A41" w:rsidRPr="00395CE1">
        <w:rPr>
          <w:rFonts w:cs="Times New Roman"/>
          <w:szCs w:val="24"/>
        </w:rPr>
        <w:t>of each</w:t>
      </w:r>
      <w:r w:rsidR="000D7B9F" w:rsidRPr="00395CE1">
        <w:rPr>
          <w:rFonts w:cs="Times New Roman"/>
          <w:szCs w:val="24"/>
        </w:rPr>
        <w:t xml:space="preserve"> </w:t>
      </w:r>
      <w:r w:rsidR="00921A41" w:rsidRPr="00395CE1">
        <w:rPr>
          <w:rFonts w:cs="Times New Roman"/>
          <w:szCs w:val="24"/>
        </w:rPr>
        <w:t>category</w:t>
      </w:r>
      <w:r w:rsidR="00697D38" w:rsidRPr="00395CE1">
        <w:rPr>
          <w:rFonts w:cs="Times New Roman"/>
          <w:szCs w:val="24"/>
        </w:rPr>
        <w:t xml:space="preserve"> in the sample distribution </w:t>
      </w:r>
      <w:r w:rsidR="00D6094F" w:rsidRPr="00395CE1">
        <w:rPr>
          <w:rFonts w:cs="Times New Roman"/>
          <w:szCs w:val="24"/>
        </w:rPr>
        <w:t>was</w:t>
      </w:r>
      <w:r w:rsidR="00AC728F" w:rsidRPr="00395CE1">
        <w:rPr>
          <w:rFonts w:cs="Times New Roman"/>
          <w:szCs w:val="24"/>
        </w:rPr>
        <w:t xml:space="preserve"> selected purposely to ensure a good </w:t>
      </w:r>
      <w:r w:rsidR="00985ED2" w:rsidRPr="00395CE1">
        <w:rPr>
          <w:rFonts w:cs="Times New Roman"/>
          <w:szCs w:val="24"/>
        </w:rPr>
        <w:t xml:space="preserve">representation of </w:t>
      </w:r>
      <w:r w:rsidR="000D7B9F" w:rsidRPr="00395CE1">
        <w:rPr>
          <w:rFonts w:cs="Times New Roman"/>
          <w:szCs w:val="24"/>
        </w:rPr>
        <w:t xml:space="preserve">the </w:t>
      </w:r>
      <w:r w:rsidR="00985ED2" w:rsidRPr="00395CE1">
        <w:rPr>
          <w:rFonts w:cs="Times New Roman"/>
          <w:szCs w:val="24"/>
        </w:rPr>
        <w:t>different level</w:t>
      </w:r>
      <w:r w:rsidR="000D7B9F" w:rsidRPr="00395CE1">
        <w:rPr>
          <w:rFonts w:cs="Times New Roman"/>
          <w:szCs w:val="24"/>
        </w:rPr>
        <w:t>s</w:t>
      </w:r>
      <w:r w:rsidR="00985ED2" w:rsidRPr="00395CE1">
        <w:rPr>
          <w:rFonts w:cs="Times New Roman"/>
          <w:szCs w:val="24"/>
        </w:rPr>
        <w:t xml:space="preserve"> of employees in the study.</w:t>
      </w:r>
    </w:p>
    <w:p w14:paraId="27BF23BC" w14:textId="3F3E9F8E" w:rsidR="00A4617E" w:rsidRPr="00395CE1" w:rsidRDefault="00A4617E" w:rsidP="00395CE1">
      <w:pPr>
        <w:pStyle w:val="Caption"/>
        <w:keepNext/>
        <w:spacing w:line="480" w:lineRule="auto"/>
        <w:rPr>
          <w:rFonts w:cs="Times New Roman"/>
          <w:color w:val="000000" w:themeColor="text1"/>
          <w:szCs w:val="24"/>
        </w:rPr>
      </w:pPr>
    </w:p>
    <w:p w14:paraId="73D4BFE3" w14:textId="06415EC5" w:rsidR="00A106CA" w:rsidRPr="00395CE1" w:rsidRDefault="00A106CA" w:rsidP="00E80DCD">
      <w:pPr>
        <w:pStyle w:val="Caption"/>
        <w:keepNext/>
        <w:rPr>
          <w:rFonts w:cs="Times New Roman"/>
          <w:szCs w:val="24"/>
        </w:rPr>
      </w:pPr>
      <w:bookmarkStart w:id="100" w:name="_Toc78292013"/>
      <w:r w:rsidRPr="00E80DCD">
        <w:rPr>
          <w:rFonts w:cs="Times New Roman"/>
          <w:szCs w:val="24"/>
        </w:rPr>
        <w:t>Table 3.</w:t>
      </w:r>
      <w:r w:rsidRPr="00E80DCD">
        <w:rPr>
          <w:rFonts w:cs="Times New Roman"/>
          <w:szCs w:val="24"/>
        </w:rPr>
        <w:fldChar w:fldCharType="begin"/>
      </w:r>
      <w:r w:rsidRPr="00E80DCD">
        <w:rPr>
          <w:rFonts w:cs="Times New Roman"/>
          <w:szCs w:val="24"/>
        </w:rPr>
        <w:instrText xml:space="preserve"> SEQ Table_3. \* ARABIC </w:instrText>
      </w:r>
      <w:r w:rsidRPr="00E80DCD">
        <w:rPr>
          <w:rFonts w:cs="Times New Roman"/>
          <w:szCs w:val="24"/>
        </w:rPr>
        <w:fldChar w:fldCharType="separate"/>
      </w:r>
      <w:r w:rsidRPr="00E80DCD">
        <w:rPr>
          <w:rFonts w:cs="Times New Roman"/>
          <w:noProof/>
          <w:szCs w:val="24"/>
        </w:rPr>
        <w:t>1</w:t>
      </w:r>
      <w:r w:rsidRPr="00E80DCD">
        <w:rPr>
          <w:rFonts w:cs="Times New Roman"/>
          <w:szCs w:val="24"/>
        </w:rPr>
        <w:fldChar w:fldCharType="end"/>
      </w:r>
      <w:r w:rsidRPr="00E80DCD">
        <w:rPr>
          <w:rFonts w:cs="Times New Roman"/>
          <w:noProof/>
          <w:szCs w:val="24"/>
        </w:rPr>
        <w:t>: Sample size distribution</w:t>
      </w:r>
      <w:bookmarkEnd w:id="100"/>
    </w:p>
    <w:tbl>
      <w:tblPr>
        <w:tblStyle w:val="LightShading1"/>
        <w:tblW w:w="5000" w:type="pct"/>
        <w:tblLook w:val="0660" w:firstRow="1" w:lastRow="1" w:firstColumn="0" w:lastColumn="0" w:noHBand="1" w:noVBand="1"/>
      </w:tblPr>
      <w:tblGrid>
        <w:gridCol w:w="3857"/>
        <w:gridCol w:w="2486"/>
        <w:gridCol w:w="2094"/>
      </w:tblGrid>
      <w:tr w:rsidR="00985ED2" w:rsidRPr="00395CE1" w14:paraId="7EA43AEF" w14:textId="77777777" w:rsidTr="00AF151B">
        <w:trPr>
          <w:cnfStyle w:val="100000000000" w:firstRow="1" w:lastRow="0" w:firstColumn="0" w:lastColumn="0" w:oddVBand="0" w:evenVBand="0" w:oddHBand="0" w:evenHBand="0" w:firstRowFirstColumn="0" w:firstRowLastColumn="0" w:lastRowFirstColumn="0" w:lastRowLastColumn="0"/>
          <w:trHeight w:val="312"/>
        </w:trPr>
        <w:tc>
          <w:tcPr>
            <w:tcW w:w="5000" w:type="pct"/>
            <w:gridSpan w:val="3"/>
            <w:hideMark/>
          </w:tcPr>
          <w:p w14:paraId="6ACABC3C" w14:textId="77777777" w:rsidR="00985ED2" w:rsidRPr="00E80DCD" w:rsidRDefault="00985ED2" w:rsidP="00E80DCD">
            <w:pPr>
              <w:spacing w:line="240" w:lineRule="auto"/>
              <w:jc w:val="right"/>
              <w:rPr>
                <w:rFonts w:eastAsia="Times New Roman" w:cs="Times New Roman"/>
                <w:bCs w:val="0"/>
                <w:color w:val="auto"/>
                <w:sz w:val="24"/>
                <w:szCs w:val="24"/>
                <w:lang w:eastAsia="en-GB"/>
              </w:rPr>
            </w:pPr>
            <w:r w:rsidRPr="00E80DCD">
              <w:rPr>
                <w:rFonts w:eastAsia="Times New Roman" w:cs="Times New Roman"/>
                <w:bCs w:val="0"/>
                <w:color w:val="auto"/>
                <w:sz w:val="24"/>
                <w:szCs w:val="24"/>
                <w:lang w:eastAsia="en-GB"/>
              </w:rPr>
              <w:t>Sample distribution</w:t>
            </w:r>
          </w:p>
        </w:tc>
      </w:tr>
      <w:tr w:rsidR="00985ED2" w:rsidRPr="00395CE1" w14:paraId="1ED389B3" w14:textId="77777777" w:rsidTr="00AF151B">
        <w:trPr>
          <w:trHeight w:val="181"/>
        </w:trPr>
        <w:tc>
          <w:tcPr>
            <w:tcW w:w="2286" w:type="pct"/>
            <w:noWrap/>
            <w:hideMark/>
          </w:tcPr>
          <w:p w14:paraId="7D75EDD0" w14:textId="77777777" w:rsidR="00985ED2" w:rsidRPr="00395CE1" w:rsidRDefault="00985ED2" w:rsidP="00E80DCD">
            <w:pPr>
              <w:spacing w:line="240" w:lineRule="auto"/>
              <w:jc w:val="right"/>
              <w:rPr>
                <w:rFonts w:eastAsia="Times New Roman" w:cs="Times New Roman"/>
                <w:color w:val="auto"/>
                <w:sz w:val="24"/>
                <w:szCs w:val="24"/>
                <w:lang w:eastAsia="en-GB"/>
              </w:rPr>
            </w:pPr>
            <w:r w:rsidRPr="00395CE1">
              <w:rPr>
                <w:rFonts w:eastAsia="Times New Roman" w:cs="Times New Roman"/>
                <w:color w:val="auto"/>
                <w:sz w:val="24"/>
                <w:szCs w:val="24"/>
                <w:lang w:eastAsia="en-GB"/>
              </w:rPr>
              <w:t> </w:t>
            </w:r>
          </w:p>
        </w:tc>
        <w:tc>
          <w:tcPr>
            <w:tcW w:w="1473" w:type="pct"/>
            <w:hideMark/>
          </w:tcPr>
          <w:p w14:paraId="303142AB" w14:textId="77777777" w:rsidR="00985ED2" w:rsidRPr="00E80DCD" w:rsidRDefault="00985ED2" w:rsidP="00E80DCD">
            <w:pPr>
              <w:spacing w:line="240" w:lineRule="auto"/>
              <w:jc w:val="center"/>
              <w:rPr>
                <w:rFonts w:eastAsia="Times New Roman" w:cs="Times New Roman"/>
                <w:b/>
                <w:bCs/>
                <w:color w:val="auto"/>
                <w:sz w:val="24"/>
                <w:szCs w:val="24"/>
                <w:lang w:eastAsia="en-GB"/>
              </w:rPr>
            </w:pPr>
            <w:r w:rsidRPr="00E80DCD">
              <w:rPr>
                <w:rFonts w:eastAsia="Times New Roman" w:cs="Times New Roman"/>
                <w:b/>
                <w:bCs/>
                <w:color w:val="auto"/>
                <w:sz w:val="24"/>
                <w:szCs w:val="24"/>
                <w:lang w:eastAsia="en-GB"/>
              </w:rPr>
              <w:t>Frequency</w:t>
            </w:r>
          </w:p>
        </w:tc>
        <w:tc>
          <w:tcPr>
            <w:tcW w:w="1241" w:type="pct"/>
            <w:hideMark/>
          </w:tcPr>
          <w:p w14:paraId="6CD76892" w14:textId="77777777" w:rsidR="00985ED2" w:rsidRPr="00E80DCD" w:rsidRDefault="00985ED2" w:rsidP="00E80DCD">
            <w:pPr>
              <w:spacing w:line="240" w:lineRule="auto"/>
              <w:jc w:val="center"/>
              <w:rPr>
                <w:rFonts w:eastAsia="Times New Roman" w:cs="Times New Roman"/>
                <w:b/>
                <w:bCs/>
                <w:color w:val="auto"/>
                <w:sz w:val="24"/>
                <w:szCs w:val="24"/>
                <w:lang w:eastAsia="en-GB"/>
              </w:rPr>
            </w:pPr>
            <w:r w:rsidRPr="00E80DCD">
              <w:rPr>
                <w:rFonts w:eastAsia="Times New Roman" w:cs="Times New Roman"/>
                <w:b/>
                <w:bCs/>
                <w:color w:val="auto"/>
                <w:sz w:val="24"/>
                <w:szCs w:val="24"/>
                <w:lang w:eastAsia="en-GB"/>
              </w:rPr>
              <w:t>Percent</w:t>
            </w:r>
          </w:p>
        </w:tc>
      </w:tr>
      <w:tr w:rsidR="00985ED2" w:rsidRPr="00395CE1" w14:paraId="2B0FDE73" w14:textId="77777777" w:rsidTr="00AF151B">
        <w:trPr>
          <w:trHeight w:val="288"/>
        </w:trPr>
        <w:tc>
          <w:tcPr>
            <w:tcW w:w="2286" w:type="pct"/>
            <w:noWrap/>
            <w:hideMark/>
          </w:tcPr>
          <w:p w14:paraId="345657CB" w14:textId="77777777" w:rsidR="00985ED2" w:rsidRPr="00395CE1" w:rsidRDefault="00985ED2" w:rsidP="00E80DCD">
            <w:pPr>
              <w:spacing w:line="240" w:lineRule="auto"/>
              <w:jc w:val="left"/>
              <w:rPr>
                <w:rFonts w:eastAsia="Times New Roman" w:cs="Times New Roman"/>
                <w:color w:val="auto"/>
                <w:sz w:val="24"/>
                <w:szCs w:val="24"/>
                <w:lang w:eastAsia="en-GB"/>
              </w:rPr>
            </w:pPr>
            <w:r w:rsidRPr="00395CE1">
              <w:rPr>
                <w:rFonts w:eastAsia="Times New Roman" w:cs="Times New Roman"/>
                <w:color w:val="auto"/>
                <w:sz w:val="24"/>
                <w:szCs w:val="24"/>
                <w:lang w:eastAsia="en-GB"/>
              </w:rPr>
              <w:t>Front Line Manager</w:t>
            </w:r>
          </w:p>
        </w:tc>
        <w:tc>
          <w:tcPr>
            <w:tcW w:w="1473" w:type="pct"/>
            <w:noWrap/>
            <w:hideMark/>
          </w:tcPr>
          <w:p w14:paraId="6F72D053"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21</w:t>
            </w:r>
          </w:p>
        </w:tc>
        <w:tc>
          <w:tcPr>
            <w:tcW w:w="1241" w:type="pct"/>
            <w:noWrap/>
            <w:hideMark/>
          </w:tcPr>
          <w:p w14:paraId="22AEE83B"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23%</w:t>
            </w:r>
          </w:p>
        </w:tc>
      </w:tr>
      <w:tr w:rsidR="00985ED2" w:rsidRPr="00395CE1" w14:paraId="4C7CCCBF" w14:textId="77777777" w:rsidTr="00AF151B">
        <w:trPr>
          <w:trHeight w:val="288"/>
        </w:trPr>
        <w:tc>
          <w:tcPr>
            <w:tcW w:w="2286" w:type="pct"/>
            <w:noWrap/>
            <w:hideMark/>
          </w:tcPr>
          <w:p w14:paraId="1AD5B267" w14:textId="77777777" w:rsidR="00985ED2" w:rsidRPr="00395CE1" w:rsidRDefault="00985ED2" w:rsidP="00E80DCD">
            <w:pPr>
              <w:spacing w:line="240" w:lineRule="auto"/>
              <w:jc w:val="left"/>
              <w:rPr>
                <w:rFonts w:eastAsia="Times New Roman" w:cs="Times New Roman"/>
                <w:color w:val="auto"/>
                <w:sz w:val="24"/>
                <w:szCs w:val="24"/>
                <w:lang w:eastAsia="en-GB"/>
              </w:rPr>
            </w:pPr>
            <w:r w:rsidRPr="00395CE1">
              <w:rPr>
                <w:rFonts w:eastAsia="Times New Roman" w:cs="Times New Roman"/>
                <w:color w:val="auto"/>
                <w:sz w:val="24"/>
                <w:szCs w:val="24"/>
                <w:lang w:eastAsia="en-GB"/>
              </w:rPr>
              <w:t>Middle manager</w:t>
            </w:r>
          </w:p>
        </w:tc>
        <w:tc>
          <w:tcPr>
            <w:tcW w:w="1473" w:type="pct"/>
            <w:noWrap/>
            <w:hideMark/>
          </w:tcPr>
          <w:p w14:paraId="1329DDFB"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10</w:t>
            </w:r>
          </w:p>
        </w:tc>
        <w:tc>
          <w:tcPr>
            <w:tcW w:w="1241" w:type="pct"/>
            <w:noWrap/>
            <w:hideMark/>
          </w:tcPr>
          <w:p w14:paraId="4835A160"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11%</w:t>
            </w:r>
          </w:p>
        </w:tc>
      </w:tr>
      <w:tr w:rsidR="00985ED2" w:rsidRPr="00395CE1" w14:paraId="0ED91DB3" w14:textId="77777777" w:rsidTr="00AF151B">
        <w:trPr>
          <w:trHeight w:val="288"/>
        </w:trPr>
        <w:tc>
          <w:tcPr>
            <w:tcW w:w="2286" w:type="pct"/>
            <w:noWrap/>
            <w:hideMark/>
          </w:tcPr>
          <w:p w14:paraId="6AC7924D" w14:textId="77777777" w:rsidR="00985ED2" w:rsidRPr="00395CE1" w:rsidRDefault="00985ED2" w:rsidP="00E80DCD">
            <w:pPr>
              <w:spacing w:line="240" w:lineRule="auto"/>
              <w:jc w:val="left"/>
              <w:rPr>
                <w:rFonts w:eastAsia="Times New Roman" w:cs="Times New Roman"/>
                <w:color w:val="auto"/>
                <w:sz w:val="24"/>
                <w:szCs w:val="24"/>
                <w:lang w:eastAsia="en-GB"/>
              </w:rPr>
            </w:pPr>
            <w:r w:rsidRPr="00395CE1">
              <w:rPr>
                <w:rFonts w:eastAsia="Times New Roman" w:cs="Times New Roman"/>
                <w:color w:val="auto"/>
                <w:sz w:val="24"/>
                <w:szCs w:val="24"/>
                <w:lang w:eastAsia="en-GB"/>
              </w:rPr>
              <w:t>Ordinary employee</w:t>
            </w:r>
          </w:p>
        </w:tc>
        <w:tc>
          <w:tcPr>
            <w:tcW w:w="1473" w:type="pct"/>
            <w:noWrap/>
            <w:hideMark/>
          </w:tcPr>
          <w:p w14:paraId="054488CA"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28</w:t>
            </w:r>
          </w:p>
        </w:tc>
        <w:tc>
          <w:tcPr>
            <w:tcW w:w="1241" w:type="pct"/>
            <w:noWrap/>
            <w:hideMark/>
          </w:tcPr>
          <w:p w14:paraId="314067C1"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30%</w:t>
            </w:r>
          </w:p>
        </w:tc>
      </w:tr>
      <w:tr w:rsidR="00985ED2" w:rsidRPr="00395CE1" w14:paraId="735F3C24" w14:textId="77777777" w:rsidTr="00AF151B">
        <w:trPr>
          <w:trHeight w:val="288"/>
        </w:trPr>
        <w:tc>
          <w:tcPr>
            <w:tcW w:w="2286" w:type="pct"/>
            <w:noWrap/>
            <w:hideMark/>
          </w:tcPr>
          <w:p w14:paraId="3A55138D" w14:textId="77777777" w:rsidR="00985ED2" w:rsidRPr="00395CE1" w:rsidRDefault="00985ED2" w:rsidP="00E80DCD">
            <w:pPr>
              <w:spacing w:line="240" w:lineRule="auto"/>
              <w:jc w:val="left"/>
              <w:rPr>
                <w:rFonts w:eastAsia="Times New Roman" w:cs="Times New Roman"/>
                <w:color w:val="auto"/>
                <w:sz w:val="24"/>
                <w:szCs w:val="24"/>
                <w:lang w:eastAsia="en-GB"/>
              </w:rPr>
            </w:pPr>
            <w:r w:rsidRPr="00395CE1">
              <w:rPr>
                <w:rFonts w:eastAsia="Times New Roman" w:cs="Times New Roman"/>
                <w:color w:val="auto"/>
                <w:sz w:val="24"/>
                <w:szCs w:val="24"/>
                <w:lang w:eastAsia="en-GB"/>
              </w:rPr>
              <w:t>senior manager</w:t>
            </w:r>
          </w:p>
        </w:tc>
        <w:tc>
          <w:tcPr>
            <w:tcW w:w="1473" w:type="pct"/>
            <w:noWrap/>
            <w:hideMark/>
          </w:tcPr>
          <w:p w14:paraId="6CDBD28D"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5</w:t>
            </w:r>
          </w:p>
        </w:tc>
        <w:tc>
          <w:tcPr>
            <w:tcW w:w="1241" w:type="pct"/>
            <w:noWrap/>
            <w:hideMark/>
          </w:tcPr>
          <w:p w14:paraId="48294C41"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5%</w:t>
            </w:r>
          </w:p>
        </w:tc>
      </w:tr>
      <w:tr w:rsidR="00985ED2" w:rsidRPr="00395CE1" w14:paraId="04AF66FD" w14:textId="77777777" w:rsidTr="00AF151B">
        <w:trPr>
          <w:trHeight w:val="288"/>
        </w:trPr>
        <w:tc>
          <w:tcPr>
            <w:tcW w:w="2286" w:type="pct"/>
            <w:noWrap/>
            <w:hideMark/>
          </w:tcPr>
          <w:p w14:paraId="27932BD0" w14:textId="77777777" w:rsidR="00985ED2" w:rsidRPr="00395CE1" w:rsidRDefault="00985ED2" w:rsidP="00E80DCD">
            <w:pPr>
              <w:spacing w:line="240" w:lineRule="auto"/>
              <w:jc w:val="left"/>
              <w:rPr>
                <w:rFonts w:eastAsia="Times New Roman" w:cs="Times New Roman"/>
                <w:color w:val="auto"/>
                <w:sz w:val="24"/>
                <w:szCs w:val="24"/>
                <w:lang w:eastAsia="en-GB"/>
              </w:rPr>
            </w:pPr>
            <w:r w:rsidRPr="00395CE1">
              <w:rPr>
                <w:rFonts w:eastAsia="Times New Roman" w:cs="Times New Roman"/>
                <w:color w:val="auto"/>
                <w:sz w:val="24"/>
                <w:szCs w:val="24"/>
                <w:lang w:eastAsia="en-GB"/>
              </w:rPr>
              <w:t>Supervisor</w:t>
            </w:r>
          </w:p>
        </w:tc>
        <w:tc>
          <w:tcPr>
            <w:tcW w:w="1473" w:type="pct"/>
            <w:noWrap/>
            <w:hideMark/>
          </w:tcPr>
          <w:p w14:paraId="5404926B"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28</w:t>
            </w:r>
          </w:p>
        </w:tc>
        <w:tc>
          <w:tcPr>
            <w:tcW w:w="1241" w:type="pct"/>
            <w:noWrap/>
            <w:hideMark/>
          </w:tcPr>
          <w:p w14:paraId="4E71F421" w14:textId="77777777" w:rsidR="00985ED2" w:rsidRPr="00395CE1" w:rsidRDefault="00985ED2" w:rsidP="00E80DCD">
            <w:pPr>
              <w:spacing w:line="240" w:lineRule="auto"/>
              <w:jc w:val="center"/>
              <w:rPr>
                <w:rFonts w:eastAsia="Times New Roman" w:cs="Times New Roman"/>
                <w:color w:val="auto"/>
                <w:sz w:val="24"/>
                <w:szCs w:val="24"/>
                <w:lang w:eastAsia="en-GB"/>
              </w:rPr>
            </w:pPr>
            <w:r w:rsidRPr="00395CE1">
              <w:rPr>
                <w:rFonts w:eastAsia="Times New Roman" w:cs="Times New Roman"/>
                <w:color w:val="auto"/>
                <w:sz w:val="24"/>
                <w:szCs w:val="24"/>
                <w:lang w:eastAsia="en-GB"/>
              </w:rPr>
              <w:t>30%</w:t>
            </w:r>
          </w:p>
        </w:tc>
      </w:tr>
      <w:tr w:rsidR="00985ED2" w:rsidRPr="00395CE1" w14:paraId="3FE9A13C" w14:textId="77777777" w:rsidTr="00AF151B">
        <w:trPr>
          <w:cnfStyle w:val="010000000000" w:firstRow="0" w:lastRow="1" w:firstColumn="0" w:lastColumn="0" w:oddVBand="0" w:evenVBand="0" w:oddHBand="0" w:evenHBand="0" w:firstRowFirstColumn="0" w:firstRowLastColumn="0" w:lastRowFirstColumn="0" w:lastRowLastColumn="0"/>
          <w:trHeight w:val="288"/>
        </w:trPr>
        <w:tc>
          <w:tcPr>
            <w:tcW w:w="2286" w:type="pct"/>
            <w:noWrap/>
            <w:hideMark/>
          </w:tcPr>
          <w:p w14:paraId="580EB8F2" w14:textId="77777777" w:rsidR="00985ED2" w:rsidRPr="00395CE1" w:rsidRDefault="00985ED2" w:rsidP="00E80DCD">
            <w:pPr>
              <w:spacing w:line="240" w:lineRule="auto"/>
              <w:jc w:val="right"/>
              <w:rPr>
                <w:rFonts w:eastAsia="Times New Roman" w:cs="Times New Roman"/>
                <w:b w:val="0"/>
                <w:color w:val="auto"/>
                <w:sz w:val="24"/>
                <w:szCs w:val="24"/>
                <w:lang w:eastAsia="en-GB"/>
              </w:rPr>
            </w:pPr>
            <w:r w:rsidRPr="00395CE1">
              <w:rPr>
                <w:rFonts w:eastAsia="Times New Roman" w:cs="Times New Roman"/>
                <w:b w:val="0"/>
                <w:color w:val="auto"/>
                <w:sz w:val="24"/>
                <w:szCs w:val="24"/>
                <w:lang w:eastAsia="en-GB"/>
              </w:rPr>
              <w:t>Total</w:t>
            </w:r>
          </w:p>
        </w:tc>
        <w:tc>
          <w:tcPr>
            <w:tcW w:w="1473" w:type="pct"/>
            <w:noWrap/>
            <w:hideMark/>
          </w:tcPr>
          <w:p w14:paraId="47DA0F3B" w14:textId="77777777" w:rsidR="00985ED2" w:rsidRPr="00395CE1" w:rsidRDefault="00985ED2" w:rsidP="00E80DCD">
            <w:pPr>
              <w:spacing w:line="240" w:lineRule="auto"/>
              <w:jc w:val="center"/>
              <w:rPr>
                <w:rFonts w:eastAsia="Times New Roman" w:cs="Times New Roman"/>
                <w:b w:val="0"/>
                <w:color w:val="auto"/>
                <w:sz w:val="24"/>
                <w:szCs w:val="24"/>
                <w:lang w:eastAsia="en-GB"/>
              </w:rPr>
            </w:pPr>
            <w:r w:rsidRPr="00395CE1">
              <w:rPr>
                <w:rFonts w:eastAsia="Times New Roman" w:cs="Times New Roman"/>
                <w:b w:val="0"/>
                <w:color w:val="auto"/>
                <w:sz w:val="24"/>
                <w:szCs w:val="24"/>
                <w:lang w:eastAsia="en-GB"/>
              </w:rPr>
              <w:t>92</w:t>
            </w:r>
          </w:p>
        </w:tc>
        <w:tc>
          <w:tcPr>
            <w:tcW w:w="1241" w:type="pct"/>
            <w:noWrap/>
            <w:hideMark/>
          </w:tcPr>
          <w:p w14:paraId="138712D1" w14:textId="77777777" w:rsidR="00985ED2" w:rsidRPr="00395CE1" w:rsidRDefault="00985ED2" w:rsidP="00E80DCD">
            <w:pPr>
              <w:spacing w:line="240" w:lineRule="auto"/>
              <w:jc w:val="center"/>
              <w:rPr>
                <w:rFonts w:eastAsia="Times New Roman" w:cs="Times New Roman"/>
                <w:b w:val="0"/>
                <w:color w:val="auto"/>
                <w:sz w:val="24"/>
                <w:szCs w:val="24"/>
                <w:lang w:eastAsia="en-GB"/>
              </w:rPr>
            </w:pPr>
            <w:r w:rsidRPr="00395CE1">
              <w:rPr>
                <w:rFonts w:eastAsia="Times New Roman" w:cs="Times New Roman"/>
                <w:b w:val="0"/>
                <w:color w:val="auto"/>
                <w:sz w:val="24"/>
                <w:szCs w:val="24"/>
                <w:lang w:eastAsia="en-GB"/>
              </w:rPr>
              <w:t>100%</w:t>
            </w:r>
          </w:p>
        </w:tc>
      </w:tr>
    </w:tbl>
    <w:p w14:paraId="00DB5550" w14:textId="77777777" w:rsidR="004112CD" w:rsidRPr="00395CE1" w:rsidRDefault="002815F1" w:rsidP="00395CE1">
      <w:pPr>
        <w:rPr>
          <w:rFonts w:cs="Times New Roman"/>
          <w:szCs w:val="24"/>
        </w:rPr>
      </w:pPr>
      <w:r w:rsidRPr="00395CE1">
        <w:rPr>
          <w:rFonts w:cs="Times New Roman"/>
          <w:szCs w:val="24"/>
        </w:rPr>
        <w:t xml:space="preserve">Source: Field Study </w:t>
      </w:r>
      <w:r w:rsidR="00AA7D74" w:rsidRPr="00395CE1">
        <w:rPr>
          <w:rFonts w:cs="Times New Roman"/>
          <w:szCs w:val="24"/>
        </w:rPr>
        <w:t>(</w:t>
      </w:r>
      <w:r w:rsidRPr="00395CE1">
        <w:rPr>
          <w:rFonts w:cs="Times New Roman"/>
          <w:szCs w:val="24"/>
        </w:rPr>
        <w:t>2021</w:t>
      </w:r>
      <w:r w:rsidR="00AA7D74" w:rsidRPr="00395CE1">
        <w:rPr>
          <w:rFonts w:cs="Times New Roman"/>
          <w:szCs w:val="24"/>
        </w:rPr>
        <w:t>)</w:t>
      </w:r>
    </w:p>
    <w:p w14:paraId="7964A1B8" w14:textId="413040A2" w:rsidR="00E83929" w:rsidRPr="00422A9D" w:rsidRDefault="00E83929" w:rsidP="00422A9D">
      <w:pPr>
        <w:pStyle w:val="Heading1"/>
        <w:numPr>
          <w:ilvl w:val="1"/>
          <w:numId w:val="24"/>
        </w:numPr>
        <w:ind w:left="567" w:hanging="567"/>
      </w:pPr>
      <w:bookmarkStart w:id="101" w:name="_Toc78291808"/>
      <w:r w:rsidRPr="00422A9D">
        <w:lastRenderedPageBreak/>
        <w:t>Sampling Design and Procedures</w:t>
      </w:r>
      <w:bookmarkEnd w:id="95"/>
      <w:bookmarkEnd w:id="101"/>
    </w:p>
    <w:p w14:paraId="249D10E0" w14:textId="53D924EB" w:rsidR="00FE31DB" w:rsidRDefault="00E83929" w:rsidP="00395CE1">
      <w:pPr>
        <w:widowControl w:val="0"/>
        <w:rPr>
          <w:rFonts w:cs="Times New Roman"/>
          <w:szCs w:val="24"/>
        </w:rPr>
      </w:pPr>
      <w:r w:rsidRPr="00395CE1">
        <w:rPr>
          <w:rFonts w:cs="Times New Roman"/>
          <w:szCs w:val="24"/>
        </w:rPr>
        <w:t xml:space="preserve">Purposive sampling which focuses on the uniqueness of an unambiguous population under investigation as described by </w:t>
      </w:r>
      <w:r w:rsidRPr="00395CE1">
        <w:rPr>
          <w:rFonts w:cs="Times New Roman"/>
          <w:noProof/>
          <w:szCs w:val="24"/>
        </w:rPr>
        <w:t xml:space="preserve">Palys </w:t>
      </w:r>
      <w:r w:rsidR="00220A12" w:rsidRPr="00395CE1">
        <w:rPr>
          <w:rFonts w:cs="Times New Roman"/>
          <w:noProof/>
          <w:szCs w:val="24"/>
        </w:rPr>
        <w:t>(</w:t>
      </w:r>
      <w:r w:rsidRPr="00395CE1">
        <w:rPr>
          <w:rFonts w:cs="Times New Roman"/>
          <w:noProof/>
          <w:szCs w:val="24"/>
        </w:rPr>
        <w:t>2008</w:t>
      </w:r>
      <w:r w:rsidR="008E3CAB" w:rsidRPr="00395CE1">
        <w:rPr>
          <w:rFonts w:cs="Times New Roman"/>
          <w:noProof/>
          <w:szCs w:val="24"/>
        </w:rPr>
        <w:t>)</w:t>
      </w:r>
      <w:r w:rsidR="008E3CAB" w:rsidRPr="00395CE1">
        <w:rPr>
          <w:rFonts w:cs="Times New Roman"/>
          <w:szCs w:val="24"/>
        </w:rPr>
        <w:t xml:space="preserve"> was</w:t>
      </w:r>
      <w:r w:rsidRPr="00395CE1">
        <w:rPr>
          <w:rFonts w:cs="Times New Roman"/>
          <w:szCs w:val="24"/>
        </w:rPr>
        <w:t xml:space="preserve"> used to select </w:t>
      </w:r>
      <w:r w:rsidR="000D7B9F" w:rsidRPr="00395CE1">
        <w:rPr>
          <w:rFonts w:cs="Times New Roman"/>
          <w:szCs w:val="24"/>
        </w:rPr>
        <w:t xml:space="preserve">an </w:t>
      </w:r>
      <w:r w:rsidRPr="00395CE1">
        <w:rPr>
          <w:rFonts w:cs="Times New Roman"/>
          <w:szCs w:val="24"/>
        </w:rPr>
        <w:t xml:space="preserve">appropriate study </w:t>
      </w:r>
      <w:bookmarkStart w:id="102" w:name="_Toc429828154"/>
      <w:bookmarkStart w:id="103" w:name="_Toc28948313"/>
      <w:r w:rsidR="00F92E7E" w:rsidRPr="00395CE1">
        <w:rPr>
          <w:rFonts w:cs="Times New Roman"/>
          <w:szCs w:val="24"/>
        </w:rPr>
        <w:t>area. On-probability</w:t>
      </w:r>
      <w:r w:rsidR="006E7F9B" w:rsidRPr="00395CE1">
        <w:rPr>
          <w:rFonts w:cs="Times New Roman"/>
          <w:szCs w:val="24"/>
        </w:rPr>
        <w:t xml:space="preserve"> sampling methods of self-selection and snowballing w</w:t>
      </w:r>
      <w:r w:rsidR="00D6094F" w:rsidRPr="00395CE1">
        <w:rPr>
          <w:rFonts w:cs="Times New Roman"/>
          <w:szCs w:val="24"/>
        </w:rPr>
        <w:t>as</w:t>
      </w:r>
      <w:r w:rsidR="006E7F9B" w:rsidRPr="00395CE1">
        <w:rPr>
          <w:rFonts w:cs="Times New Roman"/>
          <w:szCs w:val="24"/>
        </w:rPr>
        <w:t xml:space="preserve"> utilized to get study participants.</w:t>
      </w:r>
    </w:p>
    <w:p w14:paraId="4C6A23B6" w14:textId="77777777" w:rsidR="00E80DCD" w:rsidRPr="00395CE1" w:rsidRDefault="00E80DCD" w:rsidP="00395CE1">
      <w:pPr>
        <w:widowControl w:val="0"/>
        <w:rPr>
          <w:rFonts w:cs="Times New Roman"/>
          <w:szCs w:val="24"/>
        </w:rPr>
      </w:pPr>
    </w:p>
    <w:p w14:paraId="389D1826" w14:textId="0B46CF96" w:rsidR="00E83929" w:rsidRPr="00422A9D" w:rsidRDefault="00E83929" w:rsidP="00422A9D">
      <w:pPr>
        <w:pStyle w:val="Heading1"/>
        <w:numPr>
          <w:ilvl w:val="1"/>
          <w:numId w:val="24"/>
        </w:numPr>
        <w:ind w:left="567" w:hanging="567"/>
      </w:pPr>
      <w:bookmarkStart w:id="104" w:name="_Toc78291809"/>
      <w:r w:rsidRPr="00422A9D">
        <w:t xml:space="preserve">Variables and Measurement </w:t>
      </w:r>
      <w:r w:rsidR="00E80DCD" w:rsidRPr="00422A9D">
        <w:t>Procedures</w:t>
      </w:r>
      <w:bookmarkEnd w:id="102"/>
      <w:bookmarkEnd w:id="103"/>
      <w:bookmarkEnd w:id="104"/>
    </w:p>
    <w:p w14:paraId="7DB43B2C" w14:textId="77777777" w:rsidR="00E83929" w:rsidRPr="00395CE1" w:rsidRDefault="00220A12" w:rsidP="00395CE1">
      <w:pPr>
        <w:widowControl w:val="0"/>
        <w:rPr>
          <w:rFonts w:cs="Times New Roman"/>
          <w:szCs w:val="24"/>
        </w:rPr>
      </w:pPr>
      <w:r w:rsidRPr="00395CE1">
        <w:rPr>
          <w:rFonts w:cs="Times New Roman"/>
          <w:noProof/>
          <w:szCs w:val="24"/>
        </w:rPr>
        <w:t xml:space="preserve">Saunders, Lewis and Thornhill (2012) </w:t>
      </w:r>
      <w:r w:rsidR="00E83929" w:rsidRPr="00395CE1">
        <w:rPr>
          <w:rFonts w:cs="Times New Roman"/>
          <w:noProof/>
          <w:szCs w:val="24"/>
        </w:rPr>
        <w:t xml:space="preserve">defined </w:t>
      </w:r>
      <w:r w:rsidR="000D7B9F" w:rsidRPr="00395CE1">
        <w:rPr>
          <w:rFonts w:cs="Times New Roman"/>
          <w:noProof/>
          <w:szCs w:val="24"/>
        </w:rPr>
        <w:t xml:space="preserve">a </w:t>
      </w:r>
      <w:r w:rsidR="00E83929" w:rsidRPr="00395CE1">
        <w:rPr>
          <w:rFonts w:cs="Times New Roman"/>
          <w:szCs w:val="24"/>
        </w:rPr>
        <w:t>variable as an individual characteristic or attribute upon which data have been collected. A variable can have one of the four different scales or levels of measurement which are nominal, ordinal, interval, and ratio. The scale of measure or level of measurement is a classification that</w:t>
      </w:r>
      <w:r w:rsidR="00E83929" w:rsidRPr="00395CE1">
        <w:rPr>
          <w:rFonts w:cs="Times New Roman"/>
          <w:szCs w:val="24"/>
          <w:shd w:val="clear" w:color="auto" w:fill="FFFFFF"/>
        </w:rPr>
        <w:t xml:space="preserve"> explicates </w:t>
      </w:r>
      <w:r w:rsidR="00E83929" w:rsidRPr="00395CE1">
        <w:rPr>
          <w:rFonts w:cs="Times New Roman"/>
          <w:bCs/>
          <w:szCs w:val="24"/>
          <w:shd w:val="clear" w:color="auto" w:fill="FFFFFF"/>
        </w:rPr>
        <w:t>the</w:t>
      </w:r>
      <w:r w:rsidR="00E83929" w:rsidRPr="00395CE1">
        <w:rPr>
          <w:rFonts w:cs="Times New Roman"/>
          <w:szCs w:val="24"/>
          <w:shd w:val="clear" w:color="auto" w:fill="FFFFFF"/>
        </w:rPr>
        <w:t xml:space="preserve"> nature of </w:t>
      </w:r>
      <w:r w:rsidR="000D7B9F" w:rsidRPr="00395CE1">
        <w:rPr>
          <w:rFonts w:cs="Times New Roman"/>
          <w:szCs w:val="24"/>
          <w:shd w:val="clear" w:color="auto" w:fill="FFFFFF"/>
        </w:rPr>
        <w:t xml:space="preserve">the </w:t>
      </w:r>
      <w:r w:rsidR="00E83929" w:rsidRPr="00395CE1">
        <w:rPr>
          <w:rFonts w:cs="Times New Roman"/>
          <w:szCs w:val="24"/>
          <w:shd w:val="clear" w:color="auto" w:fill="FFFFFF"/>
        </w:rPr>
        <w:t>information within </w:t>
      </w:r>
      <w:r w:rsidR="00E83929" w:rsidRPr="00395CE1">
        <w:rPr>
          <w:rFonts w:cs="Times New Roman"/>
          <w:bCs/>
          <w:szCs w:val="24"/>
          <w:shd w:val="clear" w:color="auto" w:fill="FFFFFF"/>
        </w:rPr>
        <w:t>the</w:t>
      </w:r>
      <w:r w:rsidR="00E83929" w:rsidRPr="00395CE1">
        <w:rPr>
          <w:rFonts w:cs="Times New Roman"/>
          <w:szCs w:val="24"/>
          <w:shd w:val="clear" w:color="auto" w:fill="FFFFFF"/>
        </w:rPr>
        <w:t> values that are allotted to the variables.</w:t>
      </w:r>
      <w:r w:rsidR="00E83929" w:rsidRPr="00395CE1">
        <w:rPr>
          <w:rFonts w:cs="Times New Roman"/>
          <w:szCs w:val="24"/>
        </w:rPr>
        <w:t xml:space="preserve"> Table 3.</w:t>
      </w:r>
      <w:r w:rsidR="00A4617E" w:rsidRPr="00395CE1">
        <w:rPr>
          <w:rFonts w:cs="Times New Roman"/>
          <w:szCs w:val="24"/>
        </w:rPr>
        <w:t>2</w:t>
      </w:r>
      <w:r w:rsidR="00E83929" w:rsidRPr="00395CE1">
        <w:rPr>
          <w:rFonts w:cs="Times New Roman"/>
          <w:szCs w:val="24"/>
        </w:rPr>
        <w:t xml:space="preserve"> presents </w:t>
      </w:r>
      <w:r w:rsidR="00475B74" w:rsidRPr="00395CE1">
        <w:rPr>
          <w:rFonts w:cs="Times New Roman"/>
          <w:szCs w:val="24"/>
        </w:rPr>
        <w:t>key variables that were</w:t>
      </w:r>
      <w:r w:rsidR="00E83929" w:rsidRPr="00395CE1">
        <w:rPr>
          <w:rFonts w:cs="Times New Roman"/>
          <w:szCs w:val="24"/>
        </w:rPr>
        <w:t xml:space="preserve"> involved in the study and their measurements.</w:t>
      </w:r>
    </w:p>
    <w:p w14:paraId="064F113B" w14:textId="389006D2" w:rsidR="00A4617E" w:rsidRPr="00395CE1" w:rsidRDefault="00A4617E" w:rsidP="00395CE1">
      <w:pPr>
        <w:pStyle w:val="Caption"/>
        <w:keepNext/>
        <w:spacing w:line="480" w:lineRule="auto"/>
        <w:rPr>
          <w:rFonts w:cs="Times New Roman"/>
          <w:color w:val="000000" w:themeColor="text1"/>
          <w:szCs w:val="24"/>
        </w:rPr>
      </w:pPr>
      <w:bookmarkStart w:id="105" w:name="_Toc19087850"/>
    </w:p>
    <w:p w14:paraId="39188383" w14:textId="77777777" w:rsidR="00E80DCD" w:rsidRDefault="00E80DCD">
      <w:pPr>
        <w:rPr>
          <w:rFonts w:cs="Times New Roman"/>
          <w:szCs w:val="24"/>
        </w:rPr>
        <w:sectPr w:rsidR="00E80DCD" w:rsidSect="00395CE1">
          <w:pgSz w:w="11907" w:h="16840" w:code="9"/>
          <w:pgMar w:top="2268" w:right="1418" w:bottom="1418" w:left="2268" w:header="720" w:footer="720" w:gutter="0"/>
          <w:cols w:space="720"/>
          <w:docGrid w:linePitch="360"/>
        </w:sectPr>
      </w:pPr>
      <w:r>
        <w:rPr>
          <w:rFonts w:cs="Times New Roman"/>
          <w:szCs w:val="24"/>
        </w:rPr>
        <w:br w:type="page"/>
      </w:r>
    </w:p>
    <w:p w14:paraId="684AB68E" w14:textId="6D48D776" w:rsidR="00A106CA" w:rsidRPr="00395CE1" w:rsidRDefault="00A106CA" w:rsidP="00395CE1">
      <w:pPr>
        <w:pStyle w:val="Caption"/>
        <w:keepNext/>
        <w:spacing w:line="480" w:lineRule="auto"/>
        <w:rPr>
          <w:rFonts w:cs="Times New Roman"/>
          <w:szCs w:val="24"/>
        </w:rPr>
      </w:pPr>
      <w:bookmarkStart w:id="106" w:name="_Toc78292014"/>
      <w:r w:rsidRPr="00395CE1">
        <w:rPr>
          <w:rFonts w:cs="Times New Roman"/>
          <w:szCs w:val="24"/>
        </w:rPr>
        <w:lastRenderedPageBreak/>
        <w:t>Table 3.</w:t>
      </w:r>
      <w:r w:rsidRPr="00395CE1">
        <w:rPr>
          <w:rFonts w:cs="Times New Roman"/>
          <w:szCs w:val="24"/>
        </w:rPr>
        <w:fldChar w:fldCharType="begin"/>
      </w:r>
      <w:r w:rsidRPr="00395CE1">
        <w:rPr>
          <w:rFonts w:cs="Times New Roman"/>
          <w:szCs w:val="24"/>
        </w:rPr>
        <w:instrText xml:space="preserve"> SEQ Table_3. \* ARABIC </w:instrText>
      </w:r>
      <w:r w:rsidRPr="00395CE1">
        <w:rPr>
          <w:rFonts w:cs="Times New Roman"/>
          <w:szCs w:val="24"/>
        </w:rPr>
        <w:fldChar w:fldCharType="separate"/>
      </w:r>
      <w:r w:rsidRPr="00395CE1">
        <w:rPr>
          <w:rFonts w:cs="Times New Roman"/>
          <w:noProof/>
          <w:szCs w:val="24"/>
        </w:rPr>
        <w:t>2</w:t>
      </w:r>
      <w:r w:rsidRPr="00395CE1">
        <w:rPr>
          <w:rFonts w:cs="Times New Roman"/>
          <w:szCs w:val="24"/>
        </w:rPr>
        <w:fldChar w:fldCharType="end"/>
      </w:r>
      <w:r w:rsidRPr="00395CE1">
        <w:rPr>
          <w:rFonts w:cs="Times New Roman"/>
          <w:szCs w:val="24"/>
        </w:rPr>
        <w:t xml:space="preserve">: Variables and </w:t>
      </w:r>
      <w:r w:rsidR="00E80DCD">
        <w:rPr>
          <w:rFonts w:cs="Times New Roman"/>
          <w:szCs w:val="24"/>
        </w:rPr>
        <w:t>m</w:t>
      </w:r>
      <w:r w:rsidRPr="00395CE1">
        <w:rPr>
          <w:rFonts w:cs="Times New Roman"/>
          <w:szCs w:val="24"/>
        </w:rPr>
        <w:t>easurement</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77"/>
        <w:gridCol w:w="1701"/>
        <w:gridCol w:w="5244"/>
        <w:gridCol w:w="2596"/>
        <w:gridCol w:w="1452"/>
      </w:tblGrid>
      <w:tr w:rsidR="00E83929" w:rsidRPr="00395CE1" w14:paraId="3C94B946" w14:textId="77777777" w:rsidTr="00E80DCD">
        <w:trPr>
          <w:trHeight w:val="313"/>
          <w:tblHeader/>
        </w:trPr>
        <w:tc>
          <w:tcPr>
            <w:tcW w:w="889" w:type="pct"/>
          </w:tcPr>
          <w:bookmarkEnd w:id="105"/>
          <w:p w14:paraId="2254BCDB" w14:textId="77777777" w:rsidR="00E83929" w:rsidRPr="00395CE1" w:rsidRDefault="00E83929" w:rsidP="00E80DCD">
            <w:pPr>
              <w:widowControl w:val="0"/>
              <w:spacing w:line="240" w:lineRule="auto"/>
              <w:rPr>
                <w:rFonts w:cs="Times New Roman"/>
                <w:b/>
                <w:szCs w:val="24"/>
              </w:rPr>
            </w:pPr>
            <w:r w:rsidRPr="00395CE1">
              <w:rPr>
                <w:rFonts w:cs="Times New Roman"/>
                <w:b/>
                <w:szCs w:val="24"/>
              </w:rPr>
              <w:t>Variable</w:t>
            </w:r>
          </w:p>
        </w:tc>
        <w:tc>
          <w:tcPr>
            <w:tcW w:w="636" w:type="pct"/>
          </w:tcPr>
          <w:p w14:paraId="27DDEEC8" w14:textId="77777777" w:rsidR="00E83929" w:rsidRPr="00395CE1" w:rsidRDefault="00E83929" w:rsidP="00E80DCD">
            <w:pPr>
              <w:widowControl w:val="0"/>
              <w:spacing w:line="240" w:lineRule="auto"/>
              <w:rPr>
                <w:rFonts w:cs="Times New Roman"/>
                <w:b/>
                <w:szCs w:val="24"/>
              </w:rPr>
            </w:pPr>
            <w:r w:rsidRPr="00395CE1">
              <w:rPr>
                <w:rFonts w:cs="Times New Roman"/>
                <w:b/>
                <w:szCs w:val="24"/>
              </w:rPr>
              <w:t>Type</w:t>
            </w:r>
          </w:p>
        </w:tc>
        <w:tc>
          <w:tcPr>
            <w:tcW w:w="1961" w:type="pct"/>
          </w:tcPr>
          <w:p w14:paraId="081E449A" w14:textId="77777777" w:rsidR="00E83929" w:rsidRPr="00395CE1" w:rsidRDefault="00E83929" w:rsidP="00E80DCD">
            <w:pPr>
              <w:widowControl w:val="0"/>
              <w:tabs>
                <w:tab w:val="right" w:pos="2615"/>
              </w:tabs>
              <w:spacing w:line="240" w:lineRule="auto"/>
              <w:rPr>
                <w:rFonts w:cs="Times New Roman"/>
                <w:b/>
                <w:szCs w:val="24"/>
              </w:rPr>
            </w:pPr>
            <w:r w:rsidRPr="00395CE1">
              <w:rPr>
                <w:rFonts w:cs="Times New Roman"/>
                <w:b/>
                <w:szCs w:val="24"/>
              </w:rPr>
              <w:tab/>
              <w:t>Description and Measurement</w:t>
            </w:r>
          </w:p>
        </w:tc>
        <w:tc>
          <w:tcPr>
            <w:tcW w:w="1514" w:type="pct"/>
            <w:gridSpan w:val="2"/>
          </w:tcPr>
          <w:p w14:paraId="0C3A8889" w14:textId="77777777" w:rsidR="00E83929" w:rsidRPr="00395CE1" w:rsidRDefault="00E83929" w:rsidP="00E80DCD">
            <w:pPr>
              <w:widowControl w:val="0"/>
              <w:spacing w:line="240" w:lineRule="auto"/>
              <w:rPr>
                <w:rFonts w:cs="Times New Roman"/>
                <w:b/>
                <w:szCs w:val="24"/>
              </w:rPr>
            </w:pPr>
            <w:r w:rsidRPr="00395CE1">
              <w:rPr>
                <w:rFonts w:cs="Times New Roman"/>
                <w:b/>
                <w:szCs w:val="24"/>
              </w:rPr>
              <w:t>Measurement Level</w:t>
            </w:r>
          </w:p>
        </w:tc>
      </w:tr>
      <w:tr w:rsidR="00E83929" w:rsidRPr="00395CE1" w14:paraId="388CB6C1" w14:textId="77777777" w:rsidTr="00E80DCD">
        <w:trPr>
          <w:trHeight w:val="199"/>
        </w:trPr>
        <w:tc>
          <w:tcPr>
            <w:tcW w:w="889" w:type="pct"/>
            <w:vMerge w:val="restart"/>
          </w:tcPr>
          <w:p w14:paraId="3094938A" w14:textId="77777777" w:rsidR="00E83929" w:rsidRPr="00395CE1" w:rsidRDefault="00E83929" w:rsidP="00E80DCD">
            <w:pPr>
              <w:widowControl w:val="0"/>
              <w:spacing w:line="240" w:lineRule="auto"/>
              <w:jc w:val="left"/>
              <w:rPr>
                <w:rFonts w:cs="Times New Roman"/>
                <w:szCs w:val="24"/>
              </w:rPr>
            </w:pPr>
            <w:r w:rsidRPr="00395CE1">
              <w:rPr>
                <w:rFonts w:cs="Times New Roman"/>
                <w:szCs w:val="24"/>
              </w:rPr>
              <w:t>Demographic Variables (gender, age, education)</w:t>
            </w:r>
          </w:p>
        </w:tc>
        <w:tc>
          <w:tcPr>
            <w:tcW w:w="636" w:type="pct"/>
            <w:vMerge w:val="restart"/>
          </w:tcPr>
          <w:p w14:paraId="4EECD831" w14:textId="77777777" w:rsidR="00E83929" w:rsidRPr="00395CE1" w:rsidRDefault="00E83929" w:rsidP="00E80DCD">
            <w:pPr>
              <w:widowControl w:val="0"/>
              <w:spacing w:line="240" w:lineRule="auto"/>
              <w:rPr>
                <w:rFonts w:cs="Times New Roman"/>
                <w:szCs w:val="24"/>
              </w:rPr>
            </w:pPr>
            <w:r w:rsidRPr="00395CE1">
              <w:rPr>
                <w:rFonts w:cs="Times New Roman"/>
                <w:szCs w:val="24"/>
              </w:rPr>
              <w:t>Independent</w:t>
            </w:r>
          </w:p>
        </w:tc>
        <w:tc>
          <w:tcPr>
            <w:tcW w:w="1961" w:type="pct"/>
            <w:vMerge w:val="restart"/>
          </w:tcPr>
          <w:p w14:paraId="6F2EBF71" w14:textId="77777777" w:rsidR="00E83929" w:rsidRPr="00395CE1" w:rsidRDefault="00E83929" w:rsidP="00E80DCD">
            <w:pPr>
              <w:widowControl w:val="0"/>
              <w:tabs>
                <w:tab w:val="right" w:pos="2615"/>
              </w:tabs>
              <w:spacing w:line="240" w:lineRule="auto"/>
              <w:rPr>
                <w:rFonts w:cs="Times New Roman"/>
                <w:szCs w:val="24"/>
              </w:rPr>
            </w:pPr>
            <w:r w:rsidRPr="00395CE1">
              <w:rPr>
                <w:rFonts w:cs="Times New Roman"/>
                <w:szCs w:val="24"/>
              </w:rPr>
              <w:t>Discrete variable</w:t>
            </w:r>
            <w:r w:rsidR="000D7B9F" w:rsidRPr="00395CE1">
              <w:rPr>
                <w:rFonts w:cs="Times New Roman"/>
                <w:szCs w:val="24"/>
              </w:rPr>
              <w:t>s</w:t>
            </w:r>
            <w:r w:rsidRPr="00395CE1">
              <w:rPr>
                <w:rFonts w:cs="Times New Roman"/>
                <w:szCs w:val="24"/>
              </w:rPr>
              <w:t xml:space="preserve"> </w:t>
            </w:r>
            <w:r w:rsidR="000D7B9F" w:rsidRPr="00395CE1">
              <w:rPr>
                <w:rFonts w:cs="Times New Roman"/>
                <w:szCs w:val="24"/>
              </w:rPr>
              <w:t xml:space="preserve">are </w:t>
            </w:r>
            <w:r w:rsidRPr="00395CE1">
              <w:rPr>
                <w:rFonts w:cs="Times New Roman"/>
                <w:szCs w:val="24"/>
              </w:rPr>
              <w:t>re-coded into categories of the demographic variables.</w:t>
            </w:r>
          </w:p>
        </w:tc>
        <w:tc>
          <w:tcPr>
            <w:tcW w:w="971" w:type="pct"/>
          </w:tcPr>
          <w:p w14:paraId="6F73449D" w14:textId="77777777" w:rsidR="00E83929" w:rsidRPr="00395CE1" w:rsidRDefault="002D4860" w:rsidP="00E80DCD">
            <w:pPr>
              <w:widowControl w:val="0"/>
              <w:spacing w:line="240" w:lineRule="auto"/>
              <w:rPr>
                <w:rFonts w:cs="Times New Roman"/>
                <w:szCs w:val="24"/>
              </w:rPr>
            </w:pPr>
            <w:r w:rsidRPr="00395CE1">
              <w:rPr>
                <w:rFonts w:cs="Times New Roman"/>
                <w:szCs w:val="24"/>
              </w:rPr>
              <w:t>G</w:t>
            </w:r>
            <w:r w:rsidR="00E83929" w:rsidRPr="00395CE1">
              <w:rPr>
                <w:rFonts w:cs="Times New Roman"/>
                <w:szCs w:val="24"/>
              </w:rPr>
              <w:t>ender</w:t>
            </w:r>
          </w:p>
        </w:tc>
        <w:tc>
          <w:tcPr>
            <w:tcW w:w="543" w:type="pct"/>
          </w:tcPr>
          <w:p w14:paraId="341C30E6" w14:textId="77777777" w:rsidR="00E83929" w:rsidRPr="00395CE1" w:rsidRDefault="00E83929" w:rsidP="00E80DCD">
            <w:pPr>
              <w:widowControl w:val="0"/>
              <w:spacing w:line="240" w:lineRule="auto"/>
              <w:rPr>
                <w:rFonts w:cs="Times New Roman"/>
                <w:szCs w:val="24"/>
              </w:rPr>
            </w:pPr>
            <w:r w:rsidRPr="00395CE1">
              <w:rPr>
                <w:rFonts w:cs="Times New Roman"/>
                <w:szCs w:val="24"/>
              </w:rPr>
              <w:t>nominal</w:t>
            </w:r>
          </w:p>
        </w:tc>
      </w:tr>
      <w:tr w:rsidR="00E83929" w:rsidRPr="00395CE1" w14:paraId="3EAA652D" w14:textId="77777777" w:rsidTr="00E80DCD">
        <w:trPr>
          <w:trHeight w:val="199"/>
        </w:trPr>
        <w:tc>
          <w:tcPr>
            <w:tcW w:w="889" w:type="pct"/>
            <w:vMerge/>
          </w:tcPr>
          <w:p w14:paraId="094BE3BB" w14:textId="77777777" w:rsidR="00E83929" w:rsidRPr="00395CE1" w:rsidRDefault="00E83929" w:rsidP="00E80DCD">
            <w:pPr>
              <w:widowControl w:val="0"/>
              <w:spacing w:line="240" w:lineRule="auto"/>
              <w:jc w:val="left"/>
              <w:rPr>
                <w:rFonts w:cs="Times New Roman"/>
                <w:szCs w:val="24"/>
              </w:rPr>
            </w:pPr>
          </w:p>
        </w:tc>
        <w:tc>
          <w:tcPr>
            <w:tcW w:w="636" w:type="pct"/>
            <w:vMerge/>
          </w:tcPr>
          <w:p w14:paraId="3F6C39B3" w14:textId="77777777" w:rsidR="00E83929" w:rsidRPr="00395CE1" w:rsidRDefault="00E83929" w:rsidP="00E80DCD">
            <w:pPr>
              <w:widowControl w:val="0"/>
              <w:spacing w:line="240" w:lineRule="auto"/>
              <w:rPr>
                <w:rFonts w:cs="Times New Roman"/>
                <w:szCs w:val="24"/>
              </w:rPr>
            </w:pPr>
          </w:p>
        </w:tc>
        <w:tc>
          <w:tcPr>
            <w:tcW w:w="1961" w:type="pct"/>
            <w:vMerge/>
          </w:tcPr>
          <w:p w14:paraId="35EE6DC8" w14:textId="77777777" w:rsidR="00E83929" w:rsidRPr="00395CE1" w:rsidRDefault="00E83929" w:rsidP="00E80DCD">
            <w:pPr>
              <w:widowControl w:val="0"/>
              <w:tabs>
                <w:tab w:val="right" w:pos="2615"/>
              </w:tabs>
              <w:spacing w:line="240" w:lineRule="auto"/>
              <w:rPr>
                <w:rFonts w:cs="Times New Roman"/>
                <w:szCs w:val="24"/>
              </w:rPr>
            </w:pPr>
          </w:p>
        </w:tc>
        <w:tc>
          <w:tcPr>
            <w:tcW w:w="971" w:type="pct"/>
          </w:tcPr>
          <w:p w14:paraId="16F65EC3" w14:textId="77777777" w:rsidR="00E83929" w:rsidRPr="00395CE1" w:rsidRDefault="002D4860" w:rsidP="00E80DCD">
            <w:pPr>
              <w:widowControl w:val="0"/>
              <w:spacing w:line="240" w:lineRule="auto"/>
              <w:rPr>
                <w:rFonts w:cs="Times New Roman"/>
                <w:szCs w:val="24"/>
              </w:rPr>
            </w:pPr>
            <w:r w:rsidRPr="00395CE1">
              <w:rPr>
                <w:rFonts w:cs="Times New Roman"/>
                <w:szCs w:val="24"/>
              </w:rPr>
              <w:t>A</w:t>
            </w:r>
            <w:r w:rsidR="00E83929" w:rsidRPr="00395CE1">
              <w:rPr>
                <w:rFonts w:cs="Times New Roman"/>
                <w:szCs w:val="24"/>
              </w:rPr>
              <w:t>ge</w:t>
            </w:r>
          </w:p>
        </w:tc>
        <w:tc>
          <w:tcPr>
            <w:tcW w:w="543" w:type="pct"/>
          </w:tcPr>
          <w:p w14:paraId="049E0ECC" w14:textId="77777777" w:rsidR="00E83929" w:rsidRPr="00395CE1" w:rsidRDefault="00E83929" w:rsidP="00E80DCD">
            <w:pPr>
              <w:widowControl w:val="0"/>
              <w:spacing w:line="240" w:lineRule="auto"/>
              <w:rPr>
                <w:rFonts w:cs="Times New Roman"/>
                <w:szCs w:val="24"/>
              </w:rPr>
            </w:pPr>
            <w:r w:rsidRPr="00395CE1">
              <w:rPr>
                <w:rFonts w:cs="Times New Roman"/>
                <w:szCs w:val="24"/>
              </w:rPr>
              <w:t>ordinal</w:t>
            </w:r>
          </w:p>
        </w:tc>
      </w:tr>
      <w:tr w:rsidR="00E83929" w:rsidRPr="00395CE1" w14:paraId="5C2DEDD0" w14:textId="77777777" w:rsidTr="00E80DCD">
        <w:trPr>
          <w:trHeight w:val="199"/>
        </w:trPr>
        <w:tc>
          <w:tcPr>
            <w:tcW w:w="889" w:type="pct"/>
            <w:vMerge/>
          </w:tcPr>
          <w:p w14:paraId="29F84A9D" w14:textId="77777777" w:rsidR="00E83929" w:rsidRPr="00395CE1" w:rsidRDefault="00E83929" w:rsidP="00E80DCD">
            <w:pPr>
              <w:widowControl w:val="0"/>
              <w:spacing w:line="240" w:lineRule="auto"/>
              <w:jc w:val="left"/>
              <w:rPr>
                <w:rFonts w:cs="Times New Roman"/>
                <w:szCs w:val="24"/>
              </w:rPr>
            </w:pPr>
          </w:p>
        </w:tc>
        <w:tc>
          <w:tcPr>
            <w:tcW w:w="636" w:type="pct"/>
            <w:vMerge/>
          </w:tcPr>
          <w:p w14:paraId="355325A7" w14:textId="77777777" w:rsidR="00E83929" w:rsidRPr="00395CE1" w:rsidRDefault="00E83929" w:rsidP="00E80DCD">
            <w:pPr>
              <w:widowControl w:val="0"/>
              <w:spacing w:line="240" w:lineRule="auto"/>
              <w:rPr>
                <w:rFonts w:cs="Times New Roman"/>
                <w:szCs w:val="24"/>
              </w:rPr>
            </w:pPr>
          </w:p>
        </w:tc>
        <w:tc>
          <w:tcPr>
            <w:tcW w:w="1961" w:type="pct"/>
            <w:vMerge/>
          </w:tcPr>
          <w:p w14:paraId="51D84F7C" w14:textId="77777777" w:rsidR="00E83929" w:rsidRPr="00395CE1" w:rsidRDefault="00E83929" w:rsidP="00E80DCD">
            <w:pPr>
              <w:widowControl w:val="0"/>
              <w:tabs>
                <w:tab w:val="right" w:pos="2615"/>
              </w:tabs>
              <w:spacing w:line="240" w:lineRule="auto"/>
              <w:rPr>
                <w:rFonts w:cs="Times New Roman"/>
                <w:szCs w:val="24"/>
              </w:rPr>
            </w:pPr>
          </w:p>
        </w:tc>
        <w:tc>
          <w:tcPr>
            <w:tcW w:w="971" w:type="pct"/>
          </w:tcPr>
          <w:p w14:paraId="726E1D63" w14:textId="77777777" w:rsidR="00E83929" w:rsidRPr="00395CE1" w:rsidRDefault="00E83929" w:rsidP="00E80DCD">
            <w:pPr>
              <w:widowControl w:val="0"/>
              <w:spacing w:line="240" w:lineRule="auto"/>
              <w:rPr>
                <w:rFonts w:cs="Times New Roman"/>
                <w:szCs w:val="24"/>
              </w:rPr>
            </w:pPr>
            <w:r w:rsidRPr="00395CE1">
              <w:rPr>
                <w:rFonts w:cs="Times New Roman"/>
                <w:szCs w:val="24"/>
              </w:rPr>
              <w:t>education</w:t>
            </w:r>
          </w:p>
        </w:tc>
        <w:tc>
          <w:tcPr>
            <w:tcW w:w="543" w:type="pct"/>
          </w:tcPr>
          <w:p w14:paraId="056A5AE6" w14:textId="77777777" w:rsidR="00E83929" w:rsidRPr="00395CE1" w:rsidRDefault="00E83929" w:rsidP="00E80DCD">
            <w:pPr>
              <w:widowControl w:val="0"/>
              <w:spacing w:line="240" w:lineRule="auto"/>
              <w:rPr>
                <w:rFonts w:cs="Times New Roman"/>
                <w:szCs w:val="24"/>
              </w:rPr>
            </w:pPr>
            <w:r w:rsidRPr="00395CE1">
              <w:rPr>
                <w:rFonts w:cs="Times New Roman"/>
                <w:szCs w:val="24"/>
              </w:rPr>
              <w:t>ordinal</w:t>
            </w:r>
          </w:p>
        </w:tc>
      </w:tr>
      <w:tr w:rsidR="00E83929" w:rsidRPr="00395CE1" w14:paraId="573440A0" w14:textId="77777777" w:rsidTr="00E80DCD">
        <w:trPr>
          <w:trHeight w:val="199"/>
        </w:trPr>
        <w:tc>
          <w:tcPr>
            <w:tcW w:w="889" w:type="pct"/>
            <w:vMerge/>
          </w:tcPr>
          <w:p w14:paraId="6909309B" w14:textId="77777777" w:rsidR="00E83929" w:rsidRPr="00395CE1" w:rsidRDefault="00E83929" w:rsidP="00E80DCD">
            <w:pPr>
              <w:widowControl w:val="0"/>
              <w:spacing w:line="240" w:lineRule="auto"/>
              <w:jc w:val="left"/>
              <w:rPr>
                <w:rFonts w:cs="Times New Roman"/>
                <w:szCs w:val="24"/>
              </w:rPr>
            </w:pPr>
          </w:p>
        </w:tc>
        <w:tc>
          <w:tcPr>
            <w:tcW w:w="636" w:type="pct"/>
            <w:vMerge/>
          </w:tcPr>
          <w:p w14:paraId="209AA7AA" w14:textId="77777777" w:rsidR="00E83929" w:rsidRPr="00395CE1" w:rsidRDefault="00E83929" w:rsidP="00E80DCD">
            <w:pPr>
              <w:widowControl w:val="0"/>
              <w:spacing w:line="240" w:lineRule="auto"/>
              <w:rPr>
                <w:rFonts w:cs="Times New Roman"/>
                <w:szCs w:val="24"/>
              </w:rPr>
            </w:pPr>
          </w:p>
        </w:tc>
        <w:tc>
          <w:tcPr>
            <w:tcW w:w="1961" w:type="pct"/>
            <w:vMerge/>
          </w:tcPr>
          <w:p w14:paraId="681EFA2D" w14:textId="77777777" w:rsidR="00E83929" w:rsidRPr="00395CE1" w:rsidRDefault="00E83929" w:rsidP="00E80DCD">
            <w:pPr>
              <w:widowControl w:val="0"/>
              <w:tabs>
                <w:tab w:val="right" w:pos="2615"/>
              </w:tabs>
              <w:spacing w:line="240" w:lineRule="auto"/>
              <w:rPr>
                <w:rFonts w:cs="Times New Roman"/>
                <w:szCs w:val="24"/>
              </w:rPr>
            </w:pPr>
          </w:p>
        </w:tc>
        <w:tc>
          <w:tcPr>
            <w:tcW w:w="971" w:type="pct"/>
          </w:tcPr>
          <w:p w14:paraId="07706CE3" w14:textId="77777777" w:rsidR="00E83929" w:rsidRPr="00395CE1" w:rsidRDefault="00E83929" w:rsidP="00E80DCD">
            <w:pPr>
              <w:widowControl w:val="0"/>
              <w:spacing w:line="240" w:lineRule="auto"/>
              <w:rPr>
                <w:rFonts w:cs="Times New Roman"/>
                <w:szCs w:val="24"/>
              </w:rPr>
            </w:pPr>
            <w:r w:rsidRPr="00395CE1">
              <w:rPr>
                <w:rFonts w:cs="Times New Roman"/>
                <w:szCs w:val="24"/>
              </w:rPr>
              <w:t>marital status</w:t>
            </w:r>
          </w:p>
        </w:tc>
        <w:tc>
          <w:tcPr>
            <w:tcW w:w="543" w:type="pct"/>
          </w:tcPr>
          <w:p w14:paraId="7F0E0073" w14:textId="77777777" w:rsidR="00E83929" w:rsidRPr="00395CE1" w:rsidRDefault="00E83929" w:rsidP="00E80DCD">
            <w:pPr>
              <w:widowControl w:val="0"/>
              <w:spacing w:line="240" w:lineRule="auto"/>
              <w:rPr>
                <w:rFonts w:cs="Times New Roman"/>
                <w:szCs w:val="24"/>
              </w:rPr>
            </w:pPr>
            <w:r w:rsidRPr="00395CE1">
              <w:rPr>
                <w:rFonts w:cs="Times New Roman"/>
                <w:szCs w:val="24"/>
              </w:rPr>
              <w:t>nominal</w:t>
            </w:r>
          </w:p>
        </w:tc>
      </w:tr>
      <w:tr w:rsidR="00E83929" w:rsidRPr="00395CE1" w14:paraId="657CA050" w14:textId="77777777" w:rsidTr="00E80DCD">
        <w:trPr>
          <w:trHeight w:val="711"/>
        </w:trPr>
        <w:tc>
          <w:tcPr>
            <w:tcW w:w="889" w:type="pct"/>
          </w:tcPr>
          <w:p w14:paraId="0AA015EA" w14:textId="77777777" w:rsidR="00E83929" w:rsidRPr="00395CE1" w:rsidRDefault="00811176" w:rsidP="00E80DCD">
            <w:pPr>
              <w:pStyle w:val="ListParagraph"/>
              <w:widowControl w:val="0"/>
              <w:spacing w:line="240" w:lineRule="auto"/>
              <w:ind w:left="0"/>
              <w:contextualSpacing w:val="0"/>
              <w:jc w:val="left"/>
              <w:rPr>
                <w:rFonts w:cs="Times New Roman"/>
                <w:szCs w:val="24"/>
              </w:rPr>
            </w:pPr>
            <w:r w:rsidRPr="00395CE1">
              <w:rPr>
                <w:rFonts w:cs="Times New Roman"/>
                <w:szCs w:val="24"/>
              </w:rPr>
              <w:t>Supervisor behaviour</w:t>
            </w:r>
          </w:p>
          <w:p w14:paraId="3A75790A" w14:textId="77777777" w:rsidR="00E83929" w:rsidRPr="00395CE1" w:rsidRDefault="00E83929" w:rsidP="00E80DCD">
            <w:pPr>
              <w:widowControl w:val="0"/>
              <w:spacing w:line="240" w:lineRule="auto"/>
              <w:jc w:val="left"/>
              <w:rPr>
                <w:rFonts w:cs="Times New Roman"/>
                <w:szCs w:val="24"/>
              </w:rPr>
            </w:pPr>
          </w:p>
        </w:tc>
        <w:tc>
          <w:tcPr>
            <w:tcW w:w="636" w:type="pct"/>
          </w:tcPr>
          <w:p w14:paraId="47B155F7" w14:textId="77777777" w:rsidR="00E83929" w:rsidRPr="00395CE1" w:rsidRDefault="00E83929" w:rsidP="00E80DCD">
            <w:pPr>
              <w:widowControl w:val="0"/>
              <w:spacing w:line="240" w:lineRule="auto"/>
              <w:rPr>
                <w:rFonts w:cs="Times New Roman"/>
                <w:szCs w:val="24"/>
              </w:rPr>
            </w:pPr>
            <w:r w:rsidRPr="00395CE1">
              <w:rPr>
                <w:rFonts w:cs="Times New Roman"/>
                <w:szCs w:val="24"/>
              </w:rPr>
              <w:t>Independent</w:t>
            </w:r>
          </w:p>
        </w:tc>
        <w:tc>
          <w:tcPr>
            <w:tcW w:w="1961" w:type="pct"/>
          </w:tcPr>
          <w:p w14:paraId="793BBCB1" w14:textId="77777777" w:rsidR="00E83929" w:rsidRPr="00395CE1" w:rsidRDefault="00E83929" w:rsidP="00E80DCD">
            <w:pPr>
              <w:widowControl w:val="0"/>
              <w:spacing w:line="240" w:lineRule="auto"/>
              <w:rPr>
                <w:rFonts w:cs="Times New Roman"/>
                <w:szCs w:val="24"/>
              </w:rPr>
            </w:pPr>
            <w:r w:rsidRPr="00395CE1">
              <w:rPr>
                <w:rFonts w:cs="Times New Roman"/>
                <w:szCs w:val="24"/>
              </w:rPr>
              <w:t xml:space="preserve">Discrete variable re-coded into </w:t>
            </w:r>
            <w:r w:rsidR="000D7B9F" w:rsidRPr="00395CE1">
              <w:rPr>
                <w:rFonts w:cs="Times New Roman"/>
                <w:szCs w:val="24"/>
              </w:rPr>
              <w:t xml:space="preserve">the </w:t>
            </w:r>
            <w:r w:rsidRPr="00395CE1">
              <w:rPr>
                <w:rFonts w:cs="Times New Roman"/>
                <w:szCs w:val="24"/>
              </w:rPr>
              <w:t xml:space="preserve">influence </w:t>
            </w:r>
            <w:r w:rsidR="00147498" w:rsidRPr="00395CE1">
              <w:rPr>
                <w:rFonts w:cs="Times New Roman"/>
                <w:szCs w:val="24"/>
              </w:rPr>
              <w:t xml:space="preserve">of </w:t>
            </w:r>
            <w:r w:rsidR="00811176" w:rsidRPr="00395CE1">
              <w:rPr>
                <w:rFonts w:cs="Times New Roman"/>
                <w:szCs w:val="24"/>
              </w:rPr>
              <w:t xml:space="preserve">supervisor behaviour </w:t>
            </w:r>
            <w:r w:rsidR="00147498" w:rsidRPr="00395CE1">
              <w:rPr>
                <w:rFonts w:cs="Times New Roman"/>
                <w:szCs w:val="24"/>
              </w:rPr>
              <w:t>in customer care services</w:t>
            </w:r>
            <w:r w:rsidR="00811176" w:rsidRPr="00395CE1">
              <w:rPr>
                <w:rFonts w:cs="Times New Roman"/>
                <w:szCs w:val="24"/>
              </w:rPr>
              <w:t xml:space="preserve"> examined using five</w:t>
            </w:r>
            <w:r w:rsidR="000D7B9F" w:rsidRPr="00395CE1">
              <w:rPr>
                <w:rFonts w:cs="Times New Roman"/>
                <w:szCs w:val="24"/>
              </w:rPr>
              <w:t>-</w:t>
            </w:r>
            <w:r w:rsidR="00811176" w:rsidRPr="00395CE1">
              <w:rPr>
                <w:rFonts w:cs="Times New Roman"/>
                <w:szCs w:val="24"/>
              </w:rPr>
              <w:t xml:space="preserve">point </w:t>
            </w:r>
            <w:r w:rsidR="000D7B9F" w:rsidRPr="00395CE1">
              <w:rPr>
                <w:rFonts w:cs="Times New Roman"/>
                <w:szCs w:val="24"/>
              </w:rPr>
              <w:t xml:space="preserve">Likert </w:t>
            </w:r>
            <w:r w:rsidR="006607EC" w:rsidRPr="00395CE1">
              <w:rPr>
                <w:rFonts w:cs="Times New Roman"/>
                <w:szCs w:val="24"/>
              </w:rPr>
              <w:t>scales</w:t>
            </w:r>
            <w:r w:rsidR="006B697D" w:rsidRPr="00395CE1">
              <w:rPr>
                <w:rFonts w:cs="Times New Roman"/>
                <w:szCs w:val="24"/>
              </w:rPr>
              <w:t>.</w:t>
            </w:r>
          </w:p>
        </w:tc>
        <w:tc>
          <w:tcPr>
            <w:tcW w:w="1514" w:type="pct"/>
            <w:gridSpan w:val="2"/>
          </w:tcPr>
          <w:p w14:paraId="03C2DBF3" w14:textId="77777777" w:rsidR="00E83929" w:rsidRPr="00395CE1" w:rsidRDefault="00E83929" w:rsidP="00E80DCD">
            <w:pPr>
              <w:widowControl w:val="0"/>
              <w:spacing w:line="240" w:lineRule="auto"/>
              <w:rPr>
                <w:rFonts w:cs="Times New Roman"/>
                <w:szCs w:val="24"/>
              </w:rPr>
            </w:pPr>
            <w:r w:rsidRPr="00395CE1">
              <w:rPr>
                <w:rFonts w:cs="Times New Roman"/>
                <w:szCs w:val="24"/>
              </w:rPr>
              <w:t>Ordinal</w:t>
            </w:r>
          </w:p>
        </w:tc>
      </w:tr>
      <w:tr w:rsidR="00E83929" w:rsidRPr="00395CE1" w14:paraId="48CAA71A" w14:textId="77777777" w:rsidTr="00E80DCD">
        <w:trPr>
          <w:trHeight w:val="689"/>
        </w:trPr>
        <w:tc>
          <w:tcPr>
            <w:tcW w:w="889" w:type="pct"/>
          </w:tcPr>
          <w:p w14:paraId="791F0F40" w14:textId="77777777" w:rsidR="00E83929" w:rsidRPr="00395CE1" w:rsidRDefault="00147498" w:rsidP="00E80DCD">
            <w:pPr>
              <w:pStyle w:val="ListParagraph"/>
              <w:widowControl w:val="0"/>
              <w:spacing w:line="240" w:lineRule="auto"/>
              <w:ind w:left="0"/>
              <w:contextualSpacing w:val="0"/>
              <w:jc w:val="left"/>
              <w:rPr>
                <w:rFonts w:cs="Times New Roman"/>
                <w:szCs w:val="24"/>
              </w:rPr>
            </w:pPr>
            <w:r w:rsidRPr="00395CE1">
              <w:rPr>
                <w:rFonts w:cs="Times New Roman"/>
                <w:szCs w:val="24"/>
              </w:rPr>
              <w:t>Working environment</w:t>
            </w:r>
          </w:p>
        </w:tc>
        <w:tc>
          <w:tcPr>
            <w:tcW w:w="636" w:type="pct"/>
          </w:tcPr>
          <w:p w14:paraId="3799038F" w14:textId="77777777" w:rsidR="00E83929" w:rsidRPr="00395CE1" w:rsidRDefault="00E83929" w:rsidP="00E80DCD">
            <w:pPr>
              <w:widowControl w:val="0"/>
              <w:spacing w:line="240" w:lineRule="auto"/>
              <w:rPr>
                <w:rFonts w:cs="Times New Roman"/>
                <w:szCs w:val="24"/>
              </w:rPr>
            </w:pPr>
            <w:r w:rsidRPr="00395CE1">
              <w:rPr>
                <w:rFonts w:cs="Times New Roman"/>
                <w:szCs w:val="24"/>
              </w:rPr>
              <w:t>Independent</w:t>
            </w:r>
          </w:p>
        </w:tc>
        <w:tc>
          <w:tcPr>
            <w:tcW w:w="1961" w:type="pct"/>
          </w:tcPr>
          <w:p w14:paraId="042A61CA" w14:textId="77777777" w:rsidR="00E83929" w:rsidRPr="00395CE1" w:rsidRDefault="00147498" w:rsidP="00E80DCD">
            <w:pPr>
              <w:widowControl w:val="0"/>
              <w:spacing w:line="240" w:lineRule="auto"/>
              <w:rPr>
                <w:rFonts w:cs="Times New Roman"/>
                <w:szCs w:val="24"/>
              </w:rPr>
            </w:pPr>
            <w:r w:rsidRPr="00395CE1">
              <w:rPr>
                <w:rFonts w:cs="Times New Roman"/>
                <w:szCs w:val="24"/>
              </w:rPr>
              <w:t xml:space="preserve">Discrete variable re-coded into </w:t>
            </w:r>
            <w:r w:rsidR="000D7B9F" w:rsidRPr="00395CE1">
              <w:rPr>
                <w:rFonts w:cs="Times New Roman"/>
                <w:szCs w:val="24"/>
              </w:rPr>
              <w:t xml:space="preserve">the </w:t>
            </w:r>
            <w:r w:rsidRPr="00395CE1">
              <w:rPr>
                <w:rFonts w:cs="Times New Roman"/>
                <w:szCs w:val="24"/>
              </w:rPr>
              <w:t>influence of working environment in customer care services</w:t>
            </w:r>
            <w:r w:rsidR="00811176" w:rsidRPr="00395CE1">
              <w:rPr>
                <w:rFonts w:cs="Times New Roman"/>
                <w:szCs w:val="24"/>
              </w:rPr>
              <w:t xml:space="preserve"> examined </w:t>
            </w:r>
            <w:r w:rsidR="00BE4000" w:rsidRPr="00395CE1">
              <w:rPr>
                <w:rFonts w:cs="Times New Roman"/>
                <w:szCs w:val="24"/>
              </w:rPr>
              <w:t>using five</w:t>
            </w:r>
            <w:r w:rsidR="000D7B9F" w:rsidRPr="00395CE1">
              <w:rPr>
                <w:rFonts w:cs="Times New Roman"/>
                <w:szCs w:val="24"/>
              </w:rPr>
              <w:t>-</w:t>
            </w:r>
            <w:r w:rsidR="00811176" w:rsidRPr="00395CE1">
              <w:rPr>
                <w:rFonts w:cs="Times New Roman"/>
                <w:szCs w:val="24"/>
              </w:rPr>
              <w:t xml:space="preserve">point </w:t>
            </w:r>
            <w:r w:rsidR="000D7B9F" w:rsidRPr="00395CE1">
              <w:rPr>
                <w:rFonts w:cs="Times New Roman"/>
                <w:szCs w:val="24"/>
              </w:rPr>
              <w:t xml:space="preserve">Likert </w:t>
            </w:r>
            <w:r w:rsidR="006607EC" w:rsidRPr="00395CE1">
              <w:rPr>
                <w:rFonts w:cs="Times New Roman"/>
                <w:szCs w:val="24"/>
              </w:rPr>
              <w:t>scales</w:t>
            </w:r>
            <w:r w:rsidR="00E83929" w:rsidRPr="00395CE1">
              <w:rPr>
                <w:rFonts w:cs="Times New Roman"/>
                <w:szCs w:val="24"/>
              </w:rPr>
              <w:t>.</w:t>
            </w:r>
          </w:p>
        </w:tc>
        <w:tc>
          <w:tcPr>
            <w:tcW w:w="1514" w:type="pct"/>
            <w:gridSpan w:val="2"/>
          </w:tcPr>
          <w:p w14:paraId="68F637E1" w14:textId="77777777" w:rsidR="00E83929" w:rsidRPr="00395CE1" w:rsidRDefault="00E83929" w:rsidP="00E80DCD">
            <w:pPr>
              <w:widowControl w:val="0"/>
              <w:spacing w:line="240" w:lineRule="auto"/>
              <w:rPr>
                <w:rFonts w:cs="Times New Roman"/>
                <w:szCs w:val="24"/>
              </w:rPr>
            </w:pPr>
            <w:r w:rsidRPr="00395CE1">
              <w:rPr>
                <w:rFonts w:cs="Times New Roman"/>
                <w:szCs w:val="24"/>
              </w:rPr>
              <w:t>Ordinal</w:t>
            </w:r>
          </w:p>
        </w:tc>
      </w:tr>
      <w:tr w:rsidR="00147498" w:rsidRPr="00395CE1" w14:paraId="3E1D4EE7" w14:textId="77777777" w:rsidTr="00E80DCD">
        <w:trPr>
          <w:trHeight w:val="489"/>
        </w:trPr>
        <w:tc>
          <w:tcPr>
            <w:tcW w:w="889" w:type="pct"/>
          </w:tcPr>
          <w:p w14:paraId="21796DA9" w14:textId="77777777" w:rsidR="00147498" w:rsidRPr="00395CE1" w:rsidRDefault="00147498" w:rsidP="00E80DCD">
            <w:pPr>
              <w:pStyle w:val="ListParagraph"/>
              <w:widowControl w:val="0"/>
              <w:spacing w:line="240" w:lineRule="auto"/>
              <w:ind w:left="0"/>
              <w:contextualSpacing w:val="0"/>
              <w:jc w:val="left"/>
              <w:rPr>
                <w:rFonts w:cs="Times New Roman"/>
                <w:szCs w:val="24"/>
              </w:rPr>
            </w:pPr>
            <w:r w:rsidRPr="00395CE1">
              <w:rPr>
                <w:rFonts w:cs="Times New Roman"/>
                <w:szCs w:val="24"/>
              </w:rPr>
              <w:t xml:space="preserve">Serving </w:t>
            </w:r>
            <w:r w:rsidR="00811176" w:rsidRPr="00395CE1">
              <w:rPr>
                <w:rFonts w:cs="Times New Roman"/>
                <w:szCs w:val="24"/>
              </w:rPr>
              <w:t>employee behaviour</w:t>
            </w:r>
          </w:p>
        </w:tc>
        <w:tc>
          <w:tcPr>
            <w:tcW w:w="636" w:type="pct"/>
          </w:tcPr>
          <w:p w14:paraId="4A709E5F" w14:textId="77777777" w:rsidR="00147498" w:rsidRPr="00395CE1" w:rsidRDefault="00147498" w:rsidP="00E80DCD">
            <w:pPr>
              <w:widowControl w:val="0"/>
              <w:spacing w:line="240" w:lineRule="auto"/>
              <w:rPr>
                <w:rFonts w:cs="Times New Roman"/>
                <w:szCs w:val="24"/>
              </w:rPr>
            </w:pPr>
            <w:r w:rsidRPr="00395CE1">
              <w:rPr>
                <w:rFonts w:cs="Times New Roman"/>
                <w:szCs w:val="24"/>
              </w:rPr>
              <w:t>Independent</w:t>
            </w:r>
          </w:p>
        </w:tc>
        <w:tc>
          <w:tcPr>
            <w:tcW w:w="1961" w:type="pct"/>
          </w:tcPr>
          <w:p w14:paraId="5D788245" w14:textId="77777777" w:rsidR="00147498" w:rsidRPr="00395CE1" w:rsidRDefault="00147498" w:rsidP="00E80DCD">
            <w:pPr>
              <w:widowControl w:val="0"/>
              <w:spacing w:line="240" w:lineRule="auto"/>
              <w:rPr>
                <w:rFonts w:cs="Times New Roman"/>
                <w:szCs w:val="24"/>
              </w:rPr>
            </w:pPr>
            <w:r w:rsidRPr="00395CE1">
              <w:rPr>
                <w:rFonts w:cs="Times New Roman"/>
                <w:szCs w:val="24"/>
              </w:rPr>
              <w:t xml:space="preserve">Discrete variable re-coded into </w:t>
            </w:r>
            <w:r w:rsidR="000D7B9F" w:rsidRPr="00395CE1">
              <w:rPr>
                <w:rFonts w:cs="Times New Roman"/>
                <w:szCs w:val="24"/>
              </w:rPr>
              <w:t xml:space="preserve">the </w:t>
            </w:r>
            <w:r w:rsidRPr="00395CE1">
              <w:rPr>
                <w:rFonts w:cs="Times New Roman"/>
                <w:szCs w:val="24"/>
              </w:rPr>
              <w:t xml:space="preserve">influence of serving </w:t>
            </w:r>
            <w:r w:rsidR="00811176" w:rsidRPr="00395CE1">
              <w:rPr>
                <w:rFonts w:cs="Times New Roman"/>
                <w:szCs w:val="24"/>
              </w:rPr>
              <w:t>employee behaviour</w:t>
            </w:r>
            <w:r w:rsidRPr="00395CE1">
              <w:rPr>
                <w:rFonts w:cs="Times New Roman"/>
                <w:szCs w:val="24"/>
              </w:rPr>
              <w:t xml:space="preserve"> in customer care services</w:t>
            </w:r>
            <w:r w:rsidR="00811176" w:rsidRPr="00395CE1">
              <w:rPr>
                <w:rFonts w:cs="Times New Roman"/>
                <w:szCs w:val="24"/>
              </w:rPr>
              <w:t xml:space="preserve"> examined using five</w:t>
            </w:r>
            <w:r w:rsidR="000D7B9F" w:rsidRPr="00395CE1">
              <w:rPr>
                <w:rFonts w:cs="Times New Roman"/>
                <w:szCs w:val="24"/>
              </w:rPr>
              <w:t>-</w:t>
            </w:r>
            <w:r w:rsidR="00811176" w:rsidRPr="00395CE1">
              <w:rPr>
                <w:rFonts w:cs="Times New Roman"/>
                <w:szCs w:val="24"/>
              </w:rPr>
              <w:t xml:space="preserve">point </w:t>
            </w:r>
            <w:r w:rsidR="000D7B9F" w:rsidRPr="00395CE1">
              <w:rPr>
                <w:rFonts w:cs="Times New Roman"/>
                <w:szCs w:val="24"/>
              </w:rPr>
              <w:t xml:space="preserve">Likert </w:t>
            </w:r>
            <w:r w:rsidR="006607EC" w:rsidRPr="00395CE1">
              <w:rPr>
                <w:rFonts w:cs="Times New Roman"/>
                <w:szCs w:val="24"/>
              </w:rPr>
              <w:t>scales.</w:t>
            </w:r>
          </w:p>
        </w:tc>
        <w:tc>
          <w:tcPr>
            <w:tcW w:w="1514" w:type="pct"/>
            <w:gridSpan w:val="2"/>
          </w:tcPr>
          <w:p w14:paraId="732A7026" w14:textId="77777777" w:rsidR="00147498" w:rsidRPr="00395CE1" w:rsidRDefault="00147498" w:rsidP="00E80DCD">
            <w:pPr>
              <w:widowControl w:val="0"/>
              <w:spacing w:line="240" w:lineRule="auto"/>
              <w:rPr>
                <w:rFonts w:cs="Times New Roman"/>
                <w:szCs w:val="24"/>
              </w:rPr>
            </w:pPr>
            <w:r w:rsidRPr="00395CE1">
              <w:rPr>
                <w:rFonts w:cs="Times New Roman"/>
                <w:szCs w:val="24"/>
              </w:rPr>
              <w:t>Ordinal</w:t>
            </w:r>
          </w:p>
        </w:tc>
      </w:tr>
      <w:tr w:rsidR="009378CE" w:rsidRPr="00395CE1" w14:paraId="740883B6" w14:textId="77777777" w:rsidTr="00E80DCD">
        <w:trPr>
          <w:trHeight w:val="742"/>
        </w:trPr>
        <w:tc>
          <w:tcPr>
            <w:tcW w:w="889" w:type="pct"/>
          </w:tcPr>
          <w:p w14:paraId="0568B961" w14:textId="77777777" w:rsidR="009378CE" w:rsidRPr="00395CE1" w:rsidRDefault="009378CE" w:rsidP="00E80DCD">
            <w:pPr>
              <w:pStyle w:val="ListParagraph"/>
              <w:widowControl w:val="0"/>
              <w:spacing w:line="240" w:lineRule="auto"/>
              <w:ind w:left="0"/>
              <w:contextualSpacing w:val="0"/>
              <w:jc w:val="left"/>
              <w:rPr>
                <w:rFonts w:cs="Times New Roman"/>
                <w:szCs w:val="24"/>
              </w:rPr>
            </w:pPr>
            <w:r w:rsidRPr="00395CE1">
              <w:rPr>
                <w:rFonts w:cs="Times New Roman"/>
                <w:szCs w:val="24"/>
              </w:rPr>
              <w:t xml:space="preserve">Quality of </w:t>
            </w:r>
            <w:r w:rsidR="00D6094F" w:rsidRPr="00395CE1">
              <w:rPr>
                <w:rFonts w:cs="Times New Roman"/>
                <w:szCs w:val="24"/>
              </w:rPr>
              <w:t>internal customer service</w:t>
            </w:r>
          </w:p>
        </w:tc>
        <w:tc>
          <w:tcPr>
            <w:tcW w:w="636" w:type="pct"/>
          </w:tcPr>
          <w:p w14:paraId="1D9C8054" w14:textId="77777777" w:rsidR="009378CE" w:rsidRPr="00395CE1" w:rsidRDefault="009378CE" w:rsidP="00E80DCD">
            <w:pPr>
              <w:widowControl w:val="0"/>
              <w:spacing w:line="240" w:lineRule="auto"/>
              <w:rPr>
                <w:rFonts w:cs="Times New Roman"/>
                <w:szCs w:val="24"/>
              </w:rPr>
            </w:pPr>
            <w:r w:rsidRPr="00395CE1">
              <w:rPr>
                <w:rFonts w:cs="Times New Roman"/>
                <w:szCs w:val="24"/>
              </w:rPr>
              <w:t>Dependent</w:t>
            </w:r>
          </w:p>
        </w:tc>
        <w:tc>
          <w:tcPr>
            <w:tcW w:w="1961" w:type="pct"/>
          </w:tcPr>
          <w:p w14:paraId="17F3D1F0" w14:textId="77777777" w:rsidR="009378CE" w:rsidRPr="00395CE1" w:rsidRDefault="009378CE" w:rsidP="00E80DCD">
            <w:pPr>
              <w:widowControl w:val="0"/>
              <w:spacing w:line="240" w:lineRule="auto"/>
              <w:rPr>
                <w:rFonts w:cs="Times New Roman"/>
                <w:szCs w:val="24"/>
              </w:rPr>
            </w:pPr>
            <w:r w:rsidRPr="00395CE1">
              <w:rPr>
                <w:rFonts w:cs="Times New Roman"/>
                <w:szCs w:val="24"/>
              </w:rPr>
              <w:t>Discrete variable</w:t>
            </w:r>
            <w:r w:rsidR="000D7B9F" w:rsidRPr="00395CE1">
              <w:rPr>
                <w:rFonts w:cs="Times New Roman"/>
                <w:szCs w:val="24"/>
              </w:rPr>
              <w:t>s</w:t>
            </w:r>
            <w:r w:rsidRPr="00395CE1">
              <w:rPr>
                <w:rFonts w:cs="Times New Roman"/>
                <w:szCs w:val="24"/>
              </w:rPr>
              <w:t xml:space="preserve"> </w:t>
            </w:r>
            <w:r w:rsidR="000D7B9F" w:rsidRPr="00395CE1">
              <w:rPr>
                <w:rFonts w:cs="Times New Roman"/>
                <w:szCs w:val="24"/>
              </w:rPr>
              <w:t xml:space="preserve">are </w:t>
            </w:r>
            <w:r w:rsidRPr="00395CE1">
              <w:rPr>
                <w:rFonts w:cs="Times New Roman"/>
                <w:szCs w:val="24"/>
              </w:rPr>
              <w:t xml:space="preserve">re-coded into </w:t>
            </w:r>
            <w:r w:rsidR="000D7B9F" w:rsidRPr="00395CE1">
              <w:rPr>
                <w:rFonts w:cs="Times New Roman"/>
                <w:szCs w:val="24"/>
              </w:rPr>
              <w:t xml:space="preserve">the </w:t>
            </w:r>
            <w:r w:rsidRPr="00395CE1">
              <w:rPr>
                <w:rFonts w:cs="Times New Roman"/>
                <w:szCs w:val="24"/>
              </w:rPr>
              <w:t>influence of independent variables on employee performance.</w:t>
            </w:r>
          </w:p>
        </w:tc>
        <w:tc>
          <w:tcPr>
            <w:tcW w:w="1514" w:type="pct"/>
            <w:gridSpan w:val="2"/>
          </w:tcPr>
          <w:p w14:paraId="7FC9993C" w14:textId="77777777" w:rsidR="009378CE" w:rsidRPr="00395CE1" w:rsidRDefault="009378CE" w:rsidP="00E80DCD">
            <w:pPr>
              <w:spacing w:line="240" w:lineRule="auto"/>
              <w:rPr>
                <w:rFonts w:cs="Times New Roman"/>
                <w:szCs w:val="24"/>
              </w:rPr>
            </w:pPr>
            <w:r w:rsidRPr="00395CE1">
              <w:rPr>
                <w:rFonts w:cs="Times New Roman"/>
                <w:szCs w:val="24"/>
              </w:rPr>
              <w:t>Ordinal</w:t>
            </w:r>
          </w:p>
        </w:tc>
      </w:tr>
    </w:tbl>
    <w:p w14:paraId="53A7F7FD" w14:textId="77777777" w:rsidR="00E80DCD" w:rsidRDefault="00E80DCD" w:rsidP="00E80DCD">
      <w:pPr>
        <w:pStyle w:val="Heading1"/>
        <w:ind w:left="567"/>
      </w:pPr>
      <w:bookmarkStart w:id="107" w:name="_Toc429828153"/>
      <w:bookmarkStart w:id="108" w:name="_Toc28948314"/>
    </w:p>
    <w:p w14:paraId="1D480A9F" w14:textId="77777777" w:rsidR="00E80DCD" w:rsidRDefault="00E80DCD" w:rsidP="00395CE1">
      <w:pPr>
        <w:widowControl w:val="0"/>
        <w:rPr>
          <w:rFonts w:cs="Times New Roman"/>
          <w:szCs w:val="24"/>
        </w:rPr>
      </w:pPr>
    </w:p>
    <w:p w14:paraId="24CDAB9E" w14:textId="77777777" w:rsidR="00E80DCD" w:rsidRDefault="00E80DCD">
      <w:pPr>
        <w:rPr>
          <w:rFonts w:cs="Times New Roman"/>
          <w:szCs w:val="24"/>
        </w:rPr>
        <w:sectPr w:rsidR="00E80DCD" w:rsidSect="00E80DCD">
          <w:pgSz w:w="16840" w:h="11907" w:orient="landscape" w:code="9"/>
          <w:pgMar w:top="1418" w:right="1418" w:bottom="2268" w:left="2268" w:header="720" w:footer="720" w:gutter="0"/>
          <w:cols w:space="720"/>
          <w:docGrid w:linePitch="360"/>
        </w:sectPr>
      </w:pPr>
      <w:r>
        <w:rPr>
          <w:rFonts w:cs="Times New Roman"/>
          <w:szCs w:val="24"/>
        </w:rPr>
        <w:br w:type="page"/>
      </w:r>
    </w:p>
    <w:p w14:paraId="19884494" w14:textId="77777777" w:rsidR="00E80DCD" w:rsidRPr="00422A9D" w:rsidRDefault="00E80DCD" w:rsidP="00E80DCD">
      <w:pPr>
        <w:pStyle w:val="Heading1"/>
        <w:numPr>
          <w:ilvl w:val="1"/>
          <w:numId w:val="24"/>
        </w:numPr>
        <w:ind w:left="567" w:hanging="567"/>
      </w:pPr>
      <w:bookmarkStart w:id="109" w:name="_Toc78291810"/>
      <w:r w:rsidRPr="00422A9D">
        <w:lastRenderedPageBreak/>
        <w:t>Types and Source of Data</w:t>
      </w:r>
      <w:bookmarkEnd w:id="109"/>
    </w:p>
    <w:p w14:paraId="11FD7621" w14:textId="1BBBAD25" w:rsidR="00DB5B8B" w:rsidRDefault="00DB5B8B" w:rsidP="00395CE1">
      <w:pPr>
        <w:widowControl w:val="0"/>
        <w:rPr>
          <w:rFonts w:cs="Times New Roman"/>
          <w:szCs w:val="24"/>
        </w:rPr>
      </w:pPr>
      <w:r w:rsidRPr="00395CE1">
        <w:rPr>
          <w:rFonts w:cs="Times New Roman"/>
          <w:szCs w:val="24"/>
        </w:rPr>
        <w:t>The study utilize</w:t>
      </w:r>
      <w:r w:rsidR="00D6094F" w:rsidRPr="00395CE1">
        <w:rPr>
          <w:rFonts w:cs="Times New Roman"/>
          <w:szCs w:val="24"/>
        </w:rPr>
        <w:t>d</w:t>
      </w:r>
      <w:r w:rsidRPr="00395CE1">
        <w:rPr>
          <w:rFonts w:cs="Times New Roman"/>
          <w:szCs w:val="24"/>
        </w:rPr>
        <w:t xml:space="preserve"> both primary and secondary data which </w:t>
      </w:r>
      <w:r w:rsidR="00F92E7E" w:rsidRPr="00395CE1">
        <w:rPr>
          <w:rFonts w:cs="Times New Roman"/>
          <w:szCs w:val="24"/>
        </w:rPr>
        <w:t>was collected</w:t>
      </w:r>
      <w:r w:rsidRPr="00395CE1">
        <w:rPr>
          <w:rFonts w:cs="Times New Roman"/>
          <w:szCs w:val="24"/>
        </w:rPr>
        <w:t xml:space="preserve"> from </w:t>
      </w:r>
      <w:r w:rsidR="00A250C6" w:rsidRPr="00395CE1">
        <w:rPr>
          <w:rFonts w:cs="Times New Roman"/>
          <w:szCs w:val="24"/>
        </w:rPr>
        <w:t xml:space="preserve">employees and management staff of </w:t>
      </w:r>
      <w:proofErr w:type="spellStart"/>
      <w:r w:rsidR="00A250C6" w:rsidRPr="00395CE1">
        <w:rPr>
          <w:rFonts w:cs="Times New Roman"/>
          <w:szCs w:val="24"/>
        </w:rPr>
        <w:t>Kilombero</w:t>
      </w:r>
      <w:proofErr w:type="spellEnd"/>
      <w:r w:rsidR="00A250C6" w:rsidRPr="00395CE1">
        <w:rPr>
          <w:rFonts w:cs="Times New Roman"/>
          <w:szCs w:val="24"/>
        </w:rPr>
        <w:t xml:space="preserve"> Sugar Company Limited</w:t>
      </w:r>
      <w:r w:rsidR="00985F35" w:rsidRPr="00395CE1">
        <w:rPr>
          <w:rFonts w:cs="Times New Roman"/>
          <w:szCs w:val="24"/>
        </w:rPr>
        <w:t xml:space="preserve"> (KSCL)</w:t>
      </w:r>
      <w:r w:rsidR="00A250C6" w:rsidRPr="00395CE1">
        <w:rPr>
          <w:rFonts w:cs="Times New Roman"/>
          <w:szCs w:val="24"/>
        </w:rPr>
        <w:t xml:space="preserve">. </w:t>
      </w:r>
      <w:r w:rsidRPr="00395CE1">
        <w:rPr>
          <w:rFonts w:cs="Times New Roman"/>
          <w:noProof/>
          <w:szCs w:val="24"/>
        </w:rPr>
        <w:t>Kothari and Garg (2015)</w:t>
      </w:r>
      <w:r w:rsidR="00A250C6" w:rsidRPr="00395CE1">
        <w:rPr>
          <w:rFonts w:cs="Times New Roman"/>
          <w:szCs w:val="24"/>
        </w:rPr>
        <w:t xml:space="preserve"> referred to</w:t>
      </w:r>
      <w:r w:rsidRPr="00395CE1">
        <w:rPr>
          <w:rFonts w:cs="Times New Roman"/>
          <w:szCs w:val="24"/>
        </w:rPr>
        <w:t xml:space="preserve"> primary data </w:t>
      </w:r>
      <w:r w:rsidR="00A250C6" w:rsidRPr="00395CE1">
        <w:rPr>
          <w:rFonts w:cs="Times New Roman"/>
          <w:szCs w:val="24"/>
        </w:rPr>
        <w:t>a</w:t>
      </w:r>
      <w:r w:rsidRPr="00395CE1">
        <w:rPr>
          <w:rFonts w:cs="Times New Roman"/>
          <w:szCs w:val="24"/>
        </w:rPr>
        <w:t xml:space="preserve">s those data which are collected </w:t>
      </w:r>
      <w:r w:rsidR="00A250C6" w:rsidRPr="00395CE1">
        <w:rPr>
          <w:rFonts w:cs="Times New Roman"/>
          <w:szCs w:val="24"/>
        </w:rPr>
        <w:t>a</w:t>
      </w:r>
      <w:r w:rsidR="00D95099" w:rsidRPr="00395CE1">
        <w:rPr>
          <w:rFonts w:cs="Times New Roman"/>
          <w:szCs w:val="24"/>
        </w:rPr>
        <w:t xml:space="preserve"> </w:t>
      </w:r>
      <w:r w:rsidR="00A250C6" w:rsidRPr="00395CE1">
        <w:rPr>
          <w:rFonts w:cs="Times New Roman"/>
          <w:szCs w:val="24"/>
        </w:rPr>
        <w:t>new</w:t>
      </w:r>
      <w:r w:rsidRPr="00395CE1">
        <w:rPr>
          <w:rFonts w:cs="Times New Roman"/>
          <w:szCs w:val="24"/>
        </w:rPr>
        <w:t xml:space="preserve"> and for the first time, and these </w:t>
      </w:r>
      <w:r w:rsidR="00A250C6" w:rsidRPr="00395CE1">
        <w:rPr>
          <w:rFonts w:cs="Times New Roman"/>
          <w:szCs w:val="24"/>
        </w:rPr>
        <w:t>turn out</w:t>
      </w:r>
      <w:r w:rsidRPr="00395CE1">
        <w:rPr>
          <w:rFonts w:cs="Times New Roman"/>
          <w:szCs w:val="24"/>
        </w:rPr>
        <w:t xml:space="preserve"> to be original in </w:t>
      </w:r>
      <w:r w:rsidR="00A250C6" w:rsidRPr="00395CE1">
        <w:rPr>
          <w:rFonts w:cs="Times New Roman"/>
          <w:szCs w:val="24"/>
        </w:rPr>
        <w:t>disposition</w:t>
      </w:r>
      <w:r w:rsidRPr="00395CE1">
        <w:rPr>
          <w:rFonts w:cs="Times New Roman"/>
          <w:szCs w:val="24"/>
        </w:rPr>
        <w:t xml:space="preserve">.  </w:t>
      </w:r>
    </w:p>
    <w:p w14:paraId="09EE33F2" w14:textId="77777777" w:rsidR="00E80DCD" w:rsidRPr="00395CE1" w:rsidRDefault="00E80DCD" w:rsidP="00395CE1">
      <w:pPr>
        <w:widowControl w:val="0"/>
        <w:rPr>
          <w:rFonts w:cs="Times New Roman"/>
          <w:szCs w:val="24"/>
        </w:rPr>
      </w:pPr>
    </w:p>
    <w:p w14:paraId="43A97AFF" w14:textId="1A7E2C51" w:rsidR="00E83929" w:rsidRPr="00422A9D" w:rsidRDefault="00E83929" w:rsidP="00422A9D">
      <w:pPr>
        <w:pStyle w:val="Heading1"/>
        <w:numPr>
          <w:ilvl w:val="1"/>
          <w:numId w:val="24"/>
        </w:numPr>
        <w:ind w:left="567" w:hanging="567"/>
      </w:pPr>
      <w:bookmarkStart w:id="110" w:name="_Toc78291811"/>
      <w:r w:rsidRPr="00422A9D">
        <w:t>Methods of Data Collection</w:t>
      </w:r>
      <w:bookmarkEnd w:id="107"/>
      <w:bookmarkEnd w:id="108"/>
      <w:bookmarkEnd w:id="110"/>
    </w:p>
    <w:p w14:paraId="57E06C84" w14:textId="7576DBBD" w:rsidR="00AF151B" w:rsidRDefault="00A250C6" w:rsidP="00395CE1">
      <w:pPr>
        <w:widowControl w:val="0"/>
        <w:rPr>
          <w:rFonts w:cs="Times New Roman"/>
          <w:szCs w:val="24"/>
        </w:rPr>
      </w:pPr>
      <w:r w:rsidRPr="00395CE1">
        <w:rPr>
          <w:rFonts w:cs="Times New Roman"/>
          <w:szCs w:val="24"/>
        </w:rPr>
        <w:t xml:space="preserve">According to </w:t>
      </w:r>
      <w:r w:rsidR="00102C4F" w:rsidRPr="00395CE1">
        <w:rPr>
          <w:rFonts w:cs="Times New Roman"/>
          <w:noProof/>
          <w:szCs w:val="24"/>
        </w:rPr>
        <w:t>S</w:t>
      </w:r>
      <w:r w:rsidR="000D7B9F" w:rsidRPr="00395CE1">
        <w:rPr>
          <w:rFonts w:cs="Times New Roman"/>
          <w:noProof/>
          <w:szCs w:val="24"/>
        </w:rPr>
        <w:t>aunders, Lewis, and Thornhill (</w:t>
      </w:r>
      <w:r w:rsidR="00102C4F" w:rsidRPr="00395CE1">
        <w:rPr>
          <w:rFonts w:cs="Times New Roman"/>
          <w:noProof/>
          <w:szCs w:val="24"/>
        </w:rPr>
        <w:t>2012)</w:t>
      </w:r>
      <w:r w:rsidR="00F92E7E" w:rsidRPr="00395CE1">
        <w:rPr>
          <w:rFonts w:cs="Times New Roman"/>
          <w:noProof/>
          <w:szCs w:val="24"/>
        </w:rPr>
        <w:t>,</w:t>
      </w:r>
      <w:r w:rsidR="00F92E7E" w:rsidRPr="00395CE1">
        <w:rPr>
          <w:rFonts w:cs="Times New Roman"/>
          <w:szCs w:val="24"/>
        </w:rPr>
        <w:t xml:space="preserve"> questionnaires</w:t>
      </w:r>
      <w:r w:rsidRPr="00395CE1">
        <w:rPr>
          <w:rFonts w:cs="Times New Roman"/>
          <w:szCs w:val="24"/>
        </w:rPr>
        <w:t xml:space="preserve"> are more often than not used for </w:t>
      </w:r>
      <w:r w:rsidR="00A9539A" w:rsidRPr="00395CE1">
        <w:rPr>
          <w:rFonts w:cs="Times New Roman"/>
          <w:szCs w:val="24"/>
        </w:rPr>
        <w:t xml:space="preserve">explanatory </w:t>
      </w:r>
      <w:r w:rsidRPr="00395CE1">
        <w:rPr>
          <w:rFonts w:cs="Times New Roman"/>
          <w:szCs w:val="24"/>
        </w:rPr>
        <w:t>as well as explorative studies. Accordingly, primary data required for this study w</w:t>
      </w:r>
      <w:r w:rsidR="00D6094F" w:rsidRPr="00395CE1">
        <w:rPr>
          <w:rFonts w:cs="Times New Roman"/>
          <w:szCs w:val="24"/>
        </w:rPr>
        <w:t>as</w:t>
      </w:r>
      <w:r w:rsidRPr="00395CE1">
        <w:rPr>
          <w:rFonts w:cs="Times New Roman"/>
          <w:szCs w:val="24"/>
        </w:rPr>
        <w:t xml:space="preserve"> collected </w:t>
      </w:r>
      <w:r w:rsidR="000D7B9F" w:rsidRPr="00395CE1">
        <w:rPr>
          <w:rFonts w:cs="Times New Roman"/>
          <w:szCs w:val="24"/>
        </w:rPr>
        <w:t>using</w:t>
      </w:r>
      <w:r w:rsidRPr="00395CE1">
        <w:rPr>
          <w:rFonts w:cs="Times New Roman"/>
          <w:szCs w:val="24"/>
        </w:rPr>
        <w:t xml:space="preserve"> self-completed </w:t>
      </w:r>
      <w:r w:rsidR="00475B74" w:rsidRPr="00395CE1">
        <w:rPr>
          <w:rFonts w:cs="Times New Roman"/>
          <w:szCs w:val="24"/>
        </w:rPr>
        <w:t>semi-structured questionnaires that were</w:t>
      </w:r>
      <w:r w:rsidRPr="00395CE1">
        <w:rPr>
          <w:rFonts w:cs="Times New Roman"/>
          <w:szCs w:val="24"/>
        </w:rPr>
        <w:t xml:space="preserve"> administered to an expediently selected sample. </w:t>
      </w:r>
      <w:r w:rsidR="000D7B9F" w:rsidRPr="00395CE1">
        <w:rPr>
          <w:rFonts w:cs="Times New Roman"/>
          <w:szCs w:val="24"/>
        </w:rPr>
        <w:t>A s</w:t>
      </w:r>
      <w:r w:rsidR="00985F35" w:rsidRPr="00395CE1">
        <w:rPr>
          <w:rFonts w:cs="Times New Roman"/>
          <w:szCs w:val="24"/>
        </w:rPr>
        <w:t xml:space="preserve">emi-structured questionnaire </w:t>
      </w:r>
      <w:r w:rsidR="005C5224" w:rsidRPr="00395CE1">
        <w:rPr>
          <w:rFonts w:cs="Times New Roman"/>
          <w:szCs w:val="24"/>
        </w:rPr>
        <w:t xml:space="preserve">facilitates flexibility in </w:t>
      </w:r>
      <w:r w:rsidR="000D7B9F" w:rsidRPr="00395CE1">
        <w:rPr>
          <w:rFonts w:cs="Times New Roman"/>
          <w:szCs w:val="24"/>
        </w:rPr>
        <w:t xml:space="preserve">the </w:t>
      </w:r>
      <w:r w:rsidR="005C5224" w:rsidRPr="00395CE1">
        <w:rPr>
          <w:rFonts w:cs="Times New Roman"/>
          <w:szCs w:val="24"/>
        </w:rPr>
        <w:t xml:space="preserve">collection of both </w:t>
      </w:r>
      <w:r w:rsidR="00985F35" w:rsidRPr="00395CE1">
        <w:rPr>
          <w:rFonts w:cs="Times New Roman"/>
          <w:szCs w:val="24"/>
        </w:rPr>
        <w:t xml:space="preserve">quantitative </w:t>
      </w:r>
      <w:r w:rsidR="005C5224" w:rsidRPr="00395CE1">
        <w:rPr>
          <w:rFonts w:cs="Times New Roman"/>
          <w:szCs w:val="24"/>
        </w:rPr>
        <w:t>and qualitative data.</w:t>
      </w:r>
      <w:r w:rsidR="000D7B9F" w:rsidRPr="00395CE1">
        <w:rPr>
          <w:rFonts w:cs="Times New Roman"/>
          <w:szCs w:val="24"/>
        </w:rPr>
        <w:t xml:space="preserve"> </w:t>
      </w:r>
      <w:r w:rsidR="005904A0" w:rsidRPr="00395CE1">
        <w:rPr>
          <w:rFonts w:cs="Times New Roman"/>
          <w:szCs w:val="24"/>
        </w:rPr>
        <w:t>I</w:t>
      </w:r>
      <w:r w:rsidR="00697D38" w:rsidRPr="00395CE1">
        <w:rPr>
          <w:rFonts w:cs="Times New Roman"/>
          <w:szCs w:val="24"/>
        </w:rPr>
        <w:t>nterviews</w:t>
      </w:r>
      <w:r w:rsidRPr="00395CE1">
        <w:rPr>
          <w:rFonts w:cs="Times New Roman"/>
          <w:szCs w:val="24"/>
        </w:rPr>
        <w:t xml:space="preserve"> and focus group discussions w</w:t>
      </w:r>
      <w:r w:rsidR="000D7B9F" w:rsidRPr="00395CE1">
        <w:rPr>
          <w:rFonts w:cs="Times New Roman"/>
          <w:szCs w:val="24"/>
        </w:rPr>
        <w:t>ere</w:t>
      </w:r>
      <w:r w:rsidR="00D6094F" w:rsidRPr="00395CE1">
        <w:rPr>
          <w:rFonts w:cs="Times New Roman"/>
          <w:szCs w:val="24"/>
        </w:rPr>
        <w:t xml:space="preserve"> </w:t>
      </w:r>
      <w:r w:rsidRPr="00395CE1">
        <w:rPr>
          <w:rFonts w:cs="Times New Roman"/>
          <w:szCs w:val="24"/>
        </w:rPr>
        <w:t xml:space="preserve">used to collect </w:t>
      </w:r>
      <w:r w:rsidR="00985F35" w:rsidRPr="00395CE1">
        <w:rPr>
          <w:rFonts w:cs="Times New Roman"/>
          <w:szCs w:val="24"/>
        </w:rPr>
        <w:t>qualitative</w:t>
      </w:r>
      <w:r w:rsidRPr="00395CE1">
        <w:rPr>
          <w:rFonts w:cs="Times New Roman"/>
          <w:szCs w:val="24"/>
        </w:rPr>
        <w:t xml:space="preserve"> data</w:t>
      </w:r>
      <w:r w:rsidR="00985F35" w:rsidRPr="00395CE1">
        <w:rPr>
          <w:rFonts w:cs="Times New Roman"/>
          <w:szCs w:val="24"/>
        </w:rPr>
        <w:t>/</w:t>
      </w:r>
      <w:r w:rsidRPr="00395CE1">
        <w:rPr>
          <w:rFonts w:cs="Times New Roman"/>
          <w:szCs w:val="24"/>
        </w:rPr>
        <w:t xml:space="preserve">information from the </w:t>
      </w:r>
      <w:r w:rsidR="00985F35" w:rsidRPr="00395CE1">
        <w:rPr>
          <w:rFonts w:cs="Times New Roman"/>
          <w:szCs w:val="24"/>
        </w:rPr>
        <w:t>participants</w:t>
      </w:r>
      <w:r w:rsidR="00C2529D" w:rsidRPr="00395CE1">
        <w:rPr>
          <w:rFonts w:cs="Times New Roman"/>
          <w:szCs w:val="24"/>
        </w:rPr>
        <w:t>,</w:t>
      </w:r>
      <w:r w:rsidR="000D7B9F" w:rsidRPr="00395CE1">
        <w:rPr>
          <w:rFonts w:cs="Times New Roman"/>
          <w:szCs w:val="24"/>
        </w:rPr>
        <w:t xml:space="preserve"> </w:t>
      </w:r>
      <w:proofErr w:type="gramStart"/>
      <w:r w:rsidR="00C2529D" w:rsidRPr="00395CE1">
        <w:rPr>
          <w:rFonts w:cs="Times New Roman"/>
          <w:szCs w:val="24"/>
        </w:rPr>
        <w:t>Focus</w:t>
      </w:r>
      <w:proofErr w:type="gramEnd"/>
      <w:r w:rsidR="00C2529D" w:rsidRPr="00395CE1">
        <w:rPr>
          <w:rFonts w:cs="Times New Roman"/>
          <w:szCs w:val="24"/>
        </w:rPr>
        <w:t xml:space="preserve"> groups were not more than 10 participants. </w:t>
      </w:r>
      <w:r w:rsidR="005904A0" w:rsidRPr="00395CE1">
        <w:rPr>
          <w:rFonts w:cs="Times New Roman"/>
          <w:szCs w:val="24"/>
        </w:rPr>
        <w:t>In particular, t</w:t>
      </w:r>
      <w:r w:rsidR="005C5224" w:rsidRPr="00395CE1">
        <w:rPr>
          <w:rFonts w:cs="Times New Roman"/>
          <w:szCs w:val="24"/>
        </w:rPr>
        <w:t>he study use</w:t>
      </w:r>
      <w:r w:rsidR="00D6094F" w:rsidRPr="00395CE1">
        <w:rPr>
          <w:rFonts w:cs="Times New Roman"/>
          <w:szCs w:val="24"/>
        </w:rPr>
        <w:t>d</w:t>
      </w:r>
      <w:r w:rsidR="005C5224" w:rsidRPr="00395CE1">
        <w:rPr>
          <w:rFonts w:cs="Times New Roman"/>
          <w:szCs w:val="24"/>
        </w:rPr>
        <w:t xml:space="preserve"> semi-structured </w:t>
      </w:r>
      <w:r w:rsidR="00A9539A" w:rsidRPr="00395CE1">
        <w:rPr>
          <w:rFonts w:cs="Times New Roman"/>
          <w:szCs w:val="24"/>
        </w:rPr>
        <w:t>interviews for</w:t>
      </w:r>
      <w:r w:rsidR="005C5224" w:rsidRPr="00395CE1">
        <w:rPr>
          <w:rFonts w:cs="Times New Roman"/>
          <w:szCs w:val="24"/>
        </w:rPr>
        <w:t xml:space="preserve"> </w:t>
      </w:r>
      <w:r w:rsidR="000D7B9F" w:rsidRPr="00395CE1">
        <w:rPr>
          <w:rFonts w:cs="Times New Roman"/>
          <w:szCs w:val="24"/>
        </w:rPr>
        <w:t xml:space="preserve">the </w:t>
      </w:r>
      <w:r w:rsidR="005C5224" w:rsidRPr="00395CE1">
        <w:rPr>
          <w:rFonts w:cs="Times New Roman"/>
          <w:szCs w:val="24"/>
        </w:rPr>
        <w:t xml:space="preserve">collection of qualitative data because of its flexibility that allow the interviewer to ask questions in the context of the research </w:t>
      </w:r>
      <w:r w:rsidR="00A47890" w:rsidRPr="00395CE1">
        <w:rPr>
          <w:rFonts w:cs="Times New Roman"/>
          <w:szCs w:val="24"/>
        </w:rPr>
        <w:t>circumstance</w:t>
      </w:r>
      <w:r w:rsidR="00C2529D" w:rsidRPr="00395CE1">
        <w:rPr>
          <w:rFonts w:cs="Times New Roman"/>
          <w:szCs w:val="24"/>
        </w:rPr>
        <w:t xml:space="preserve">s, interviews were conducted not more than five minutes. </w:t>
      </w:r>
      <w:r w:rsidR="00BD3C6E" w:rsidRPr="00395CE1">
        <w:rPr>
          <w:rFonts w:cs="Times New Roman"/>
          <w:szCs w:val="24"/>
        </w:rPr>
        <w:t>(</w:t>
      </w:r>
      <w:r w:rsidR="00D95099" w:rsidRPr="00395CE1">
        <w:rPr>
          <w:rFonts w:cs="Times New Roman"/>
          <w:noProof/>
          <w:szCs w:val="24"/>
        </w:rPr>
        <w:t>Saunders et al.,</w:t>
      </w:r>
      <w:r w:rsidR="00BD3C6E" w:rsidRPr="00395CE1">
        <w:rPr>
          <w:rFonts w:cs="Times New Roman"/>
          <w:noProof/>
          <w:szCs w:val="24"/>
        </w:rPr>
        <w:t xml:space="preserve"> 2012)</w:t>
      </w:r>
      <w:r w:rsidR="005C5224" w:rsidRPr="00395CE1">
        <w:rPr>
          <w:rFonts w:cs="Times New Roman"/>
          <w:szCs w:val="24"/>
        </w:rPr>
        <w:t xml:space="preserve">. </w:t>
      </w:r>
    </w:p>
    <w:p w14:paraId="6BD8EA54" w14:textId="77777777" w:rsidR="00E80DCD" w:rsidRPr="00395CE1" w:rsidRDefault="00E80DCD" w:rsidP="00395CE1">
      <w:pPr>
        <w:widowControl w:val="0"/>
        <w:rPr>
          <w:rFonts w:cs="Times New Roman"/>
          <w:szCs w:val="24"/>
        </w:rPr>
      </w:pPr>
    </w:p>
    <w:p w14:paraId="57AFE2A9" w14:textId="5BB793C6" w:rsidR="00A250C6" w:rsidRDefault="00AA42E9" w:rsidP="00395CE1">
      <w:pPr>
        <w:widowControl w:val="0"/>
        <w:rPr>
          <w:rFonts w:cs="Times New Roman"/>
          <w:noProof/>
          <w:szCs w:val="24"/>
        </w:rPr>
      </w:pPr>
      <w:r w:rsidRPr="00395CE1">
        <w:rPr>
          <w:rFonts w:cs="Times New Roman"/>
          <w:szCs w:val="24"/>
        </w:rPr>
        <w:t>These data collection instruments facilitate</w:t>
      </w:r>
      <w:r w:rsidR="00D6094F" w:rsidRPr="00395CE1">
        <w:rPr>
          <w:rFonts w:cs="Times New Roman"/>
          <w:szCs w:val="24"/>
        </w:rPr>
        <w:t>d</w:t>
      </w:r>
      <w:r w:rsidRPr="00395CE1">
        <w:rPr>
          <w:rFonts w:cs="Times New Roman"/>
          <w:szCs w:val="24"/>
        </w:rPr>
        <w:t xml:space="preserve"> </w:t>
      </w:r>
      <w:r w:rsidR="000D7B9F" w:rsidRPr="00395CE1">
        <w:rPr>
          <w:rFonts w:cs="Times New Roman"/>
          <w:szCs w:val="24"/>
        </w:rPr>
        <w:t xml:space="preserve">the </w:t>
      </w:r>
      <w:r w:rsidRPr="00395CE1">
        <w:rPr>
          <w:rFonts w:cs="Times New Roman"/>
          <w:szCs w:val="24"/>
        </w:rPr>
        <w:t xml:space="preserve">collection of data that provide </w:t>
      </w:r>
      <w:r w:rsidR="000D7B9F" w:rsidRPr="00395CE1">
        <w:rPr>
          <w:rFonts w:cs="Times New Roman"/>
          <w:szCs w:val="24"/>
        </w:rPr>
        <w:t xml:space="preserve">an </w:t>
      </w:r>
      <w:r w:rsidRPr="00395CE1">
        <w:rPr>
          <w:rFonts w:cs="Times New Roman"/>
          <w:szCs w:val="24"/>
        </w:rPr>
        <w:t xml:space="preserve">in-depth understanding of participants on the relationship between variables that </w:t>
      </w:r>
      <w:r w:rsidR="00A9539A" w:rsidRPr="00395CE1">
        <w:rPr>
          <w:rFonts w:cs="Times New Roman"/>
          <w:szCs w:val="24"/>
        </w:rPr>
        <w:t>influence internal</w:t>
      </w:r>
      <w:r w:rsidRPr="00395CE1">
        <w:rPr>
          <w:rFonts w:cs="Times New Roman"/>
          <w:szCs w:val="24"/>
        </w:rPr>
        <w:t xml:space="preserve"> customer care management on employees' performance at KSCL basin</w:t>
      </w:r>
      <w:r w:rsidR="00A47890" w:rsidRPr="00395CE1">
        <w:rPr>
          <w:rFonts w:cs="Times New Roman"/>
          <w:szCs w:val="24"/>
        </w:rPr>
        <w:t>g</w:t>
      </w:r>
      <w:r w:rsidRPr="00395CE1">
        <w:rPr>
          <w:rFonts w:cs="Times New Roman"/>
          <w:szCs w:val="24"/>
        </w:rPr>
        <w:t xml:space="preserve"> on their real</w:t>
      </w:r>
      <w:r w:rsidR="000D7B9F" w:rsidRPr="00395CE1">
        <w:rPr>
          <w:rFonts w:cs="Times New Roman"/>
          <w:szCs w:val="24"/>
        </w:rPr>
        <w:t>-</w:t>
      </w:r>
      <w:r w:rsidRPr="00395CE1">
        <w:rPr>
          <w:rFonts w:cs="Times New Roman"/>
          <w:szCs w:val="24"/>
        </w:rPr>
        <w:t xml:space="preserve">life experiences. </w:t>
      </w:r>
      <w:r w:rsidR="007E1C76" w:rsidRPr="00395CE1">
        <w:rPr>
          <w:rFonts w:cs="Times New Roman"/>
          <w:szCs w:val="24"/>
        </w:rPr>
        <w:t>The</w:t>
      </w:r>
      <w:r w:rsidR="000D7B9F" w:rsidRPr="00395CE1">
        <w:rPr>
          <w:rFonts w:cs="Times New Roman"/>
          <w:szCs w:val="24"/>
        </w:rPr>
        <w:t xml:space="preserve"> </w:t>
      </w:r>
      <w:r w:rsidR="00475B74" w:rsidRPr="00395CE1">
        <w:rPr>
          <w:rFonts w:cs="Times New Roman"/>
          <w:szCs w:val="24"/>
        </w:rPr>
        <w:t>study adapted</w:t>
      </w:r>
      <w:r w:rsidR="00BE4000" w:rsidRPr="00395CE1">
        <w:rPr>
          <w:rFonts w:cs="Times New Roman"/>
          <w:szCs w:val="24"/>
        </w:rPr>
        <w:t xml:space="preserve"> and customizes</w:t>
      </w:r>
      <w:r w:rsidR="007E1C76" w:rsidRPr="00395CE1">
        <w:rPr>
          <w:rFonts w:cs="Times New Roman"/>
          <w:szCs w:val="24"/>
        </w:rPr>
        <w:t xml:space="preserve"> questions used in similar studies by</w:t>
      </w:r>
      <w:r w:rsidR="007E1C76" w:rsidRPr="00395CE1">
        <w:rPr>
          <w:rFonts w:cs="Times New Roman"/>
          <w:noProof/>
          <w:szCs w:val="24"/>
        </w:rPr>
        <w:t xml:space="preserve"> Gilbert (2000)</w:t>
      </w:r>
      <w:r w:rsidR="007E1C76" w:rsidRPr="00395CE1">
        <w:rPr>
          <w:rFonts w:cs="Times New Roman"/>
          <w:szCs w:val="24"/>
        </w:rPr>
        <w:t xml:space="preserve"> and </w:t>
      </w:r>
      <w:r w:rsidR="00D95099" w:rsidRPr="00395CE1">
        <w:rPr>
          <w:rFonts w:cs="Times New Roman"/>
          <w:noProof/>
          <w:szCs w:val="24"/>
        </w:rPr>
        <w:t xml:space="preserve">Kyengo </w:t>
      </w:r>
      <w:r w:rsidR="007E1C76" w:rsidRPr="00395CE1">
        <w:rPr>
          <w:rFonts w:cs="Times New Roman"/>
          <w:noProof/>
          <w:szCs w:val="24"/>
        </w:rPr>
        <w:t>(2011).</w:t>
      </w:r>
    </w:p>
    <w:p w14:paraId="11975E04" w14:textId="09FAFCAF" w:rsidR="00E83929" w:rsidRPr="00422A9D" w:rsidRDefault="00E83929" w:rsidP="00422A9D">
      <w:pPr>
        <w:pStyle w:val="Heading1"/>
        <w:numPr>
          <w:ilvl w:val="1"/>
          <w:numId w:val="24"/>
        </w:numPr>
        <w:ind w:left="567" w:hanging="567"/>
      </w:pPr>
      <w:bookmarkStart w:id="111" w:name="_Toc28948315"/>
      <w:bookmarkStart w:id="112" w:name="_Toc78291812"/>
      <w:r w:rsidRPr="00422A9D">
        <w:lastRenderedPageBreak/>
        <w:t>Data Processing and Analysis</w:t>
      </w:r>
      <w:bookmarkEnd w:id="111"/>
      <w:bookmarkEnd w:id="112"/>
    </w:p>
    <w:p w14:paraId="76FE7327" w14:textId="7BA27E57" w:rsidR="00CA11A9" w:rsidRDefault="00E83929" w:rsidP="00395CE1">
      <w:pPr>
        <w:widowControl w:val="0"/>
        <w:autoSpaceDE w:val="0"/>
        <w:autoSpaceDN w:val="0"/>
        <w:adjustRightInd w:val="0"/>
        <w:rPr>
          <w:rFonts w:cs="Times New Roman"/>
          <w:szCs w:val="24"/>
        </w:rPr>
      </w:pPr>
      <w:r w:rsidRPr="00395CE1">
        <w:rPr>
          <w:rFonts w:cs="Times New Roman"/>
          <w:szCs w:val="24"/>
        </w:rPr>
        <w:t>Collected data w</w:t>
      </w:r>
      <w:r w:rsidR="00D6094F" w:rsidRPr="00395CE1">
        <w:rPr>
          <w:rFonts w:cs="Times New Roman"/>
          <w:szCs w:val="24"/>
        </w:rPr>
        <w:t>as</w:t>
      </w:r>
      <w:r w:rsidRPr="00395CE1">
        <w:rPr>
          <w:rFonts w:cs="Times New Roman"/>
          <w:szCs w:val="24"/>
        </w:rPr>
        <w:t xml:space="preserve"> properly organized, cleaned and coded. The data w</w:t>
      </w:r>
      <w:r w:rsidR="007F70FC" w:rsidRPr="00395CE1">
        <w:rPr>
          <w:rFonts w:cs="Times New Roman"/>
          <w:szCs w:val="24"/>
        </w:rPr>
        <w:t xml:space="preserve">ere </w:t>
      </w:r>
      <w:r w:rsidR="003D3BD5" w:rsidRPr="00395CE1">
        <w:rPr>
          <w:rFonts w:cs="Times New Roman"/>
          <w:szCs w:val="24"/>
        </w:rPr>
        <w:t>analysed</w:t>
      </w:r>
      <w:r w:rsidRPr="00395CE1">
        <w:rPr>
          <w:rFonts w:cs="Times New Roman"/>
          <w:szCs w:val="24"/>
        </w:rPr>
        <w:t xml:space="preserve"> by employing </w:t>
      </w:r>
      <w:r w:rsidR="00D6094F" w:rsidRPr="00395CE1">
        <w:rPr>
          <w:rFonts w:cs="Times New Roman"/>
          <w:szCs w:val="24"/>
        </w:rPr>
        <w:t>cross</w:t>
      </w:r>
      <w:r w:rsidR="000D7B9F" w:rsidRPr="00395CE1">
        <w:rPr>
          <w:rFonts w:cs="Times New Roman"/>
          <w:szCs w:val="24"/>
        </w:rPr>
        <w:t>-</w:t>
      </w:r>
      <w:r w:rsidR="00D6094F" w:rsidRPr="00395CE1">
        <w:rPr>
          <w:rFonts w:cs="Times New Roman"/>
          <w:szCs w:val="24"/>
        </w:rPr>
        <w:t xml:space="preserve">tabulation with </w:t>
      </w:r>
      <w:r w:rsidRPr="00395CE1">
        <w:rPr>
          <w:rFonts w:cs="Times New Roman"/>
          <w:szCs w:val="24"/>
        </w:rPr>
        <w:t xml:space="preserve">descriptive </w:t>
      </w:r>
      <w:r w:rsidR="004C64CF" w:rsidRPr="00395CE1">
        <w:rPr>
          <w:rFonts w:cs="Times New Roman"/>
          <w:szCs w:val="24"/>
        </w:rPr>
        <w:t>statistics to</w:t>
      </w:r>
      <w:r w:rsidR="000D7B9F" w:rsidRPr="00395CE1">
        <w:rPr>
          <w:rFonts w:cs="Times New Roman"/>
          <w:szCs w:val="24"/>
        </w:rPr>
        <w:t xml:space="preserve"> </w:t>
      </w:r>
      <w:r w:rsidR="000F039E" w:rsidRPr="00395CE1">
        <w:rPr>
          <w:rFonts w:cs="Times New Roman"/>
          <w:szCs w:val="24"/>
        </w:rPr>
        <w:t xml:space="preserve">assess </w:t>
      </w:r>
      <w:r w:rsidR="000D7B9F" w:rsidRPr="00395CE1">
        <w:rPr>
          <w:rFonts w:cs="Times New Roman"/>
          <w:szCs w:val="24"/>
        </w:rPr>
        <w:t xml:space="preserve">the </w:t>
      </w:r>
      <w:r w:rsidR="000F039E" w:rsidRPr="00395CE1">
        <w:rPr>
          <w:rFonts w:cs="Times New Roman"/>
          <w:szCs w:val="24"/>
        </w:rPr>
        <w:t>influence</w:t>
      </w:r>
      <w:r w:rsidR="009378CE" w:rsidRPr="00395CE1">
        <w:rPr>
          <w:rFonts w:cs="Times New Roman"/>
          <w:szCs w:val="24"/>
        </w:rPr>
        <w:t xml:space="preserve"> of </w:t>
      </w:r>
      <w:r w:rsidR="0013404A" w:rsidRPr="00395CE1">
        <w:rPr>
          <w:rFonts w:cs="Times New Roman"/>
          <w:szCs w:val="24"/>
        </w:rPr>
        <w:t xml:space="preserve">supervisor </w:t>
      </w:r>
      <w:r w:rsidR="003D3BD5" w:rsidRPr="00395CE1">
        <w:rPr>
          <w:rFonts w:cs="Times New Roman"/>
          <w:szCs w:val="24"/>
        </w:rPr>
        <w:t>behaviour</w:t>
      </w:r>
      <w:r w:rsidR="0013404A" w:rsidRPr="00395CE1">
        <w:rPr>
          <w:rFonts w:cs="Times New Roman"/>
          <w:szCs w:val="24"/>
        </w:rPr>
        <w:t xml:space="preserve">, </w:t>
      </w:r>
      <w:r w:rsidR="00F2766B" w:rsidRPr="00395CE1">
        <w:rPr>
          <w:rFonts w:cs="Times New Roman"/>
          <w:szCs w:val="24"/>
        </w:rPr>
        <w:t xml:space="preserve">serving </w:t>
      </w:r>
      <w:r w:rsidR="00697D38" w:rsidRPr="00395CE1">
        <w:rPr>
          <w:rFonts w:cs="Times New Roman"/>
          <w:szCs w:val="24"/>
        </w:rPr>
        <w:t>employee's</w:t>
      </w:r>
      <w:r w:rsidR="000D7B9F" w:rsidRPr="00395CE1">
        <w:rPr>
          <w:rFonts w:cs="Times New Roman"/>
          <w:szCs w:val="24"/>
        </w:rPr>
        <w:t xml:space="preserve"> </w:t>
      </w:r>
      <w:r w:rsidR="003D3BD5" w:rsidRPr="00395CE1">
        <w:rPr>
          <w:rFonts w:cs="Times New Roman"/>
          <w:szCs w:val="24"/>
        </w:rPr>
        <w:t>behaviour</w:t>
      </w:r>
      <w:r w:rsidR="000D7B9F" w:rsidRPr="00395CE1">
        <w:rPr>
          <w:rFonts w:cs="Times New Roman"/>
          <w:szCs w:val="24"/>
        </w:rPr>
        <w:t xml:space="preserve"> </w:t>
      </w:r>
      <w:r w:rsidR="00F2766B" w:rsidRPr="00395CE1">
        <w:rPr>
          <w:rFonts w:cs="Times New Roman"/>
          <w:szCs w:val="24"/>
        </w:rPr>
        <w:t>and working environment on customer care service and their inherent consequence on employee performance.</w:t>
      </w:r>
      <w:r w:rsidR="0013404A" w:rsidRPr="00395CE1">
        <w:rPr>
          <w:rFonts w:cs="Times New Roman"/>
          <w:szCs w:val="24"/>
        </w:rPr>
        <w:t xml:space="preserve"> Content analysis w</w:t>
      </w:r>
      <w:r w:rsidR="00484A10" w:rsidRPr="00395CE1">
        <w:rPr>
          <w:rFonts w:cs="Times New Roman"/>
          <w:szCs w:val="24"/>
        </w:rPr>
        <w:t>as</w:t>
      </w:r>
      <w:r w:rsidR="0013404A" w:rsidRPr="00395CE1">
        <w:rPr>
          <w:rFonts w:cs="Times New Roman"/>
          <w:szCs w:val="24"/>
        </w:rPr>
        <w:t xml:space="preserve"> engaged to </w:t>
      </w:r>
      <w:r w:rsidR="003D3BD5" w:rsidRPr="00395CE1">
        <w:rPr>
          <w:rFonts w:cs="Times New Roman"/>
          <w:szCs w:val="24"/>
        </w:rPr>
        <w:t>analyse</w:t>
      </w:r>
      <w:r w:rsidR="0013404A" w:rsidRPr="00395CE1">
        <w:rPr>
          <w:rFonts w:cs="Times New Roman"/>
          <w:szCs w:val="24"/>
        </w:rPr>
        <w:t xml:space="preserve"> qualitative data which w</w:t>
      </w:r>
      <w:r w:rsidR="00484A10" w:rsidRPr="00395CE1">
        <w:rPr>
          <w:rFonts w:cs="Times New Roman"/>
          <w:szCs w:val="24"/>
        </w:rPr>
        <w:t>as</w:t>
      </w:r>
      <w:r w:rsidR="0013404A" w:rsidRPr="00395CE1">
        <w:rPr>
          <w:rFonts w:cs="Times New Roman"/>
          <w:szCs w:val="24"/>
        </w:rPr>
        <w:t xml:space="preserve"> thematically coded. </w:t>
      </w:r>
    </w:p>
    <w:p w14:paraId="23D5CA1E" w14:textId="77777777" w:rsidR="00E80DCD" w:rsidRPr="00395CE1" w:rsidRDefault="00E80DCD" w:rsidP="00395CE1">
      <w:pPr>
        <w:widowControl w:val="0"/>
        <w:autoSpaceDE w:val="0"/>
        <w:autoSpaceDN w:val="0"/>
        <w:adjustRightInd w:val="0"/>
        <w:rPr>
          <w:rFonts w:cs="Times New Roman"/>
          <w:szCs w:val="24"/>
        </w:rPr>
      </w:pPr>
    </w:p>
    <w:p w14:paraId="1A9485BF" w14:textId="2DF7587A" w:rsidR="003E7EB1" w:rsidRPr="00395CE1" w:rsidRDefault="0013404A" w:rsidP="00395CE1">
      <w:pPr>
        <w:pStyle w:val="NormalWeb"/>
        <w:widowControl w:val="0"/>
        <w:shd w:val="clear" w:color="auto" w:fill="FFFFFF"/>
        <w:spacing w:before="0" w:beforeAutospacing="0" w:after="0" w:afterAutospacing="0" w:line="480" w:lineRule="auto"/>
        <w:textAlignment w:val="baseline"/>
      </w:pPr>
      <w:r w:rsidRPr="00395CE1">
        <w:t xml:space="preserve">In </w:t>
      </w:r>
      <w:r w:rsidR="002D4860" w:rsidRPr="00395CE1">
        <w:t>addition,</w:t>
      </w:r>
      <w:r w:rsidRPr="00395CE1">
        <w:t xml:space="preserve"> a </w:t>
      </w:r>
      <w:r w:rsidR="00CA11A9" w:rsidRPr="00395CE1">
        <w:t xml:space="preserve">multiple </w:t>
      </w:r>
      <w:r w:rsidRPr="00395CE1">
        <w:t>linear regression model in Equation 3.1 w</w:t>
      </w:r>
      <w:r w:rsidR="00484A10" w:rsidRPr="00395CE1">
        <w:t>as</w:t>
      </w:r>
      <w:r w:rsidRPr="00395CE1">
        <w:t xml:space="preserve"> deployed to examine </w:t>
      </w:r>
      <w:r w:rsidR="000D7B9F" w:rsidRPr="00395CE1">
        <w:t xml:space="preserve">the </w:t>
      </w:r>
      <w:r w:rsidRPr="00395CE1">
        <w:t xml:space="preserve">influence of supervisor </w:t>
      </w:r>
      <w:r w:rsidR="00697D38" w:rsidRPr="00395CE1">
        <w:t>behaviour</w:t>
      </w:r>
      <w:r w:rsidRPr="00395CE1">
        <w:t xml:space="preserve">, serving </w:t>
      </w:r>
      <w:r w:rsidR="004C64CF" w:rsidRPr="00395CE1">
        <w:t>employee’s behaviour</w:t>
      </w:r>
      <w:r w:rsidRPr="00395CE1">
        <w:t xml:space="preserve"> and working environment on employee performance measured by </w:t>
      </w:r>
      <w:r w:rsidR="000D7B9F" w:rsidRPr="00395CE1">
        <w:t xml:space="preserve">the </w:t>
      </w:r>
      <w:r w:rsidRPr="00395CE1">
        <w:t xml:space="preserve">quality of </w:t>
      </w:r>
      <w:r w:rsidR="0069381D" w:rsidRPr="00395CE1">
        <w:t xml:space="preserve">internal </w:t>
      </w:r>
      <w:r w:rsidRPr="00395CE1">
        <w:t>customer service</w:t>
      </w:r>
      <w:r w:rsidR="00673DC0" w:rsidRPr="00395CE1">
        <w:t xml:space="preserve"> (Q</w:t>
      </w:r>
      <w:r w:rsidR="0069381D" w:rsidRPr="00395CE1">
        <w:t>I</w:t>
      </w:r>
      <w:r w:rsidR="00673DC0" w:rsidRPr="00395CE1">
        <w:t>CS)</w:t>
      </w:r>
      <w:r w:rsidRPr="00395CE1">
        <w:t>.</w:t>
      </w:r>
      <w:r w:rsidR="000D7B9F" w:rsidRPr="00395CE1">
        <w:t xml:space="preserve"> </w:t>
      </w:r>
      <w:r w:rsidR="00CA11A9" w:rsidRPr="00395CE1">
        <w:rPr>
          <w:bCs/>
          <w:shd w:val="clear" w:color="auto" w:fill="FFFFFF"/>
        </w:rPr>
        <w:t xml:space="preserve">Multiple linear </w:t>
      </w:r>
      <w:r w:rsidR="003E7EB1" w:rsidRPr="00395CE1">
        <w:rPr>
          <w:bCs/>
          <w:shd w:val="clear" w:color="auto" w:fill="FFFFFF"/>
        </w:rPr>
        <w:t>regressions</w:t>
      </w:r>
      <w:r w:rsidR="00CA11A9" w:rsidRPr="00395CE1">
        <w:rPr>
          <w:shd w:val="clear" w:color="auto" w:fill="FFFFFF"/>
        </w:rPr>
        <w:t xml:space="preserve"> permit the researcher to account for </w:t>
      </w:r>
      <w:r w:rsidR="003E7EB1" w:rsidRPr="00395CE1">
        <w:rPr>
          <w:shd w:val="clear" w:color="auto" w:fill="FFFFFF"/>
        </w:rPr>
        <w:t>all potential</w:t>
      </w:r>
      <w:r w:rsidR="00CA11A9" w:rsidRPr="00395CE1">
        <w:rPr>
          <w:shd w:val="clear" w:color="auto" w:fill="FFFFFF"/>
        </w:rPr>
        <w:t xml:space="preserve"> vital factors in one model. </w:t>
      </w:r>
      <w:r w:rsidR="003E7EB1" w:rsidRPr="00395CE1">
        <w:rPr>
          <w:shd w:val="clear" w:color="auto" w:fill="FFFFFF"/>
        </w:rPr>
        <w:t>Also,</w:t>
      </w:r>
      <w:r w:rsidR="00CA11A9" w:rsidRPr="00395CE1">
        <w:rPr>
          <w:shd w:val="clear" w:color="auto" w:fill="FFFFFF"/>
        </w:rPr>
        <w:t xml:space="preserve"> this approach may lead to a more precise and accurate understanding of the relationship of each factor with the outcome </w:t>
      </w:r>
      <w:sdt>
        <w:sdtPr>
          <w:rPr>
            <w:shd w:val="clear" w:color="auto" w:fill="FFFFFF"/>
          </w:rPr>
          <w:id w:val="25961431"/>
          <w:citation/>
        </w:sdtPr>
        <w:sdtEndPr/>
        <w:sdtContent>
          <w:r w:rsidR="00F13BBB" w:rsidRPr="00395CE1">
            <w:rPr>
              <w:shd w:val="clear" w:color="auto" w:fill="FFFFFF"/>
            </w:rPr>
            <w:fldChar w:fldCharType="begin"/>
          </w:r>
          <w:r w:rsidR="00CA11A9" w:rsidRPr="00395CE1">
            <w:rPr>
              <w:shd w:val="clear" w:color="auto" w:fill="FFFFFF"/>
            </w:rPr>
            <w:instrText xml:space="preserve"> CITATION Mar04 \l 2057 </w:instrText>
          </w:r>
          <w:r w:rsidR="00F13BBB" w:rsidRPr="00395CE1">
            <w:rPr>
              <w:shd w:val="clear" w:color="auto" w:fill="FFFFFF"/>
            </w:rPr>
            <w:fldChar w:fldCharType="separate"/>
          </w:r>
          <w:r w:rsidR="008C281B" w:rsidRPr="008C281B">
            <w:rPr>
              <w:noProof/>
              <w:shd w:val="clear" w:color="auto" w:fill="FFFFFF"/>
            </w:rPr>
            <w:t>(Marill, 2004)</w:t>
          </w:r>
          <w:r w:rsidR="00F13BBB" w:rsidRPr="00395CE1">
            <w:rPr>
              <w:shd w:val="clear" w:color="auto" w:fill="FFFFFF"/>
            </w:rPr>
            <w:fldChar w:fldCharType="end"/>
          </w:r>
        </w:sdtContent>
      </w:sdt>
      <w:r w:rsidR="00CA11A9" w:rsidRPr="00395CE1">
        <w:rPr>
          <w:shd w:val="clear" w:color="auto" w:fill="FFFFFF"/>
        </w:rPr>
        <w:t>.</w:t>
      </w:r>
    </w:p>
    <w:p w14:paraId="4EDBBD7D" w14:textId="77777777" w:rsidR="00673DC0" w:rsidRPr="00395CE1" w:rsidRDefault="00673DC0" w:rsidP="00395CE1">
      <w:pPr>
        <w:rPr>
          <w:rFonts w:cs="Times New Roman"/>
          <w:szCs w:val="24"/>
        </w:rPr>
      </w:pPr>
      <m:oMath>
        <m:r>
          <w:rPr>
            <w:rFonts w:ascii="Cambria Math" w:hAnsi="Cambria Math" w:cs="Times New Roman"/>
            <w:szCs w:val="24"/>
          </w:rPr>
          <m:t xml:space="preserve">QICS=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 xml:space="preserve">0+  </m:t>
            </m:r>
          </m:sub>
        </m:sSub>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 xml:space="preserve">1 </m:t>
            </m:r>
          </m:sub>
        </m:sSub>
        <m:r>
          <w:rPr>
            <w:rFonts w:ascii="Cambria Math" w:hAnsi="Cambria Math" w:cs="Times New Roman"/>
            <w:szCs w:val="24"/>
          </w:rPr>
          <m:t>SB+</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 xml:space="preserve"> SEB+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 xml:space="preserve"> WE+∈</m:t>
        </m:r>
      </m:oMath>
      <w:r w:rsidRPr="00395CE1">
        <w:rPr>
          <w:rFonts w:cs="Times New Roman"/>
          <w:szCs w:val="24"/>
        </w:rPr>
        <w:t xml:space="preserve"> .................................................</w:t>
      </w:r>
      <w:r w:rsidR="00EB36A5" w:rsidRPr="00395CE1">
        <w:rPr>
          <w:rFonts w:cs="Times New Roman"/>
          <w:szCs w:val="24"/>
        </w:rPr>
        <w:t>...</w:t>
      </w:r>
      <w:r w:rsidRPr="00395CE1">
        <w:rPr>
          <w:rFonts w:cs="Times New Roman"/>
          <w:szCs w:val="24"/>
        </w:rPr>
        <w:t>..................3.1</w:t>
      </w:r>
    </w:p>
    <w:p w14:paraId="5F013ABA" w14:textId="77777777" w:rsidR="00673DC0" w:rsidRPr="00395CE1" w:rsidRDefault="00673DC0" w:rsidP="00395CE1">
      <w:pPr>
        <w:rPr>
          <w:rFonts w:cs="Times New Roman"/>
          <w:szCs w:val="24"/>
          <w:shd w:val="clear" w:color="auto" w:fill="FFFFFF"/>
        </w:rPr>
      </w:pPr>
      <w:r w:rsidRPr="00395CE1">
        <w:rPr>
          <w:rFonts w:cs="Times New Roman"/>
          <w:szCs w:val="24"/>
          <w:shd w:val="clear" w:color="auto" w:fill="FFFFFF"/>
        </w:rPr>
        <w:t>Where:</w:t>
      </w:r>
    </w:p>
    <w:p w14:paraId="4D36D500" w14:textId="77777777" w:rsidR="00673DC0" w:rsidRPr="00395CE1" w:rsidRDefault="00673DC0" w:rsidP="00E80DCD">
      <w:pPr>
        <w:ind w:left="709"/>
        <w:rPr>
          <w:rFonts w:cs="Times New Roman"/>
          <w:szCs w:val="24"/>
          <w:shd w:val="clear" w:color="auto" w:fill="FFFFFF"/>
        </w:rPr>
      </w:pPr>
      <w:r w:rsidRPr="00395CE1">
        <w:rPr>
          <w:rFonts w:cs="Times New Roman"/>
          <w:szCs w:val="24"/>
          <w:shd w:val="clear" w:color="auto" w:fill="FFFFFF"/>
        </w:rPr>
        <w:t>Q</w:t>
      </w:r>
      <w:r w:rsidR="0069381D" w:rsidRPr="00395CE1">
        <w:rPr>
          <w:rFonts w:cs="Times New Roman"/>
          <w:szCs w:val="24"/>
          <w:shd w:val="clear" w:color="auto" w:fill="FFFFFF"/>
        </w:rPr>
        <w:t>I</w:t>
      </w:r>
      <w:r w:rsidRPr="00395CE1">
        <w:rPr>
          <w:rFonts w:cs="Times New Roman"/>
          <w:szCs w:val="24"/>
          <w:shd w:val="clear" w:color="auto" w:fill="FFFFFF"/>
        </w:rPr>
        <w:t>CS</w:t>
      </w:r>
      <w:r w:rsidRPr="00395CE1">
        <w:rPr>
          <w:rFonts w:cs="Times New Roman"/>
          <w:szCs w:val="24"/>
          <w:shd w:val="clear" w:color="auto" w:fill="FFFFFF"/>
        </w:rPr>
        <w:tab/>
        <w:t xml:space="preserve"> = </w:t>
      </w:r>
      <w:r w:rsidRPr="00395CE1">
        <w:rPr>
          <w:rFonts w:cs="Times New Roman"/>
          <w:szCs w:val="24"/>
          <w:shd w:val="clear" w:color="auto" w:fill="FFFFFF"/>
        </w:rPr>
        <w:tab/>
        <w:t xml:space="preserve">Quality of </w:t>
      </w:r>
      <w:r w:rsidR="0069381D" w:rsidRPr="00395CE1">
        <w:rPr>
          <w:rFonts w:cs="Times New Roman"/>
          <w:szCs w:val="24"/>
          <w:shd w:val="clear" w:color="auto" w:fill="FFFFFF"/>
        </w:rPr>
        <w:t xml:space="preserve">Internal </w:t>
      </w:r>
      <w:r w:rsidRPr="00395CE1">
        <w:rPr>
          <w:rFonts w:cs="Times New Roman"/>
          <w:szCs w:val="24"/>
          <w:shd w:val="clear" w:color="auto" w:fill="FFFFFF"/>
        </w:rPr>
        <w:t>Customer Service</w:t>
      </w:r>
    </w:p>
    <w:p w14:paraId="4B963C43" w14:textId="77777777" w:rsidR="00673DC0" w:rsidRPr="00395CE1" w:rsidRDefault="00673DC0" w:rsidP="00E80DCD">
      <w:pPr>
        <w:ind w:left="709"/>
        <w:rPr>
          <w:rFonts w:cs="Times New Roman"/>
          <w:szCs w:val="24"/>
          <w:shd w:val="clear" w:color="auto" w:fill="FFFFFF"/>
        </w:rPr>
      </w:pPr>
      <w:r w:rsidRPr="00395CE1">
        <w:rPr>
          <w:rFonts w:cs="Times New Roman"/>
          <w:szCs w:val="24"/>
          <w:shd w:val="clear" w:color="auto" w:fill="FFFFFF"/>
        </w:rPr>
        <w:t xml:space="preserve">SB </w:t>
      </w:r>
      <w:r w:rsidRPr="00395CE1">
        <w:rPr>
          <w:rFonts w:cs="Times New Roman"/>
          <w:szCs w:val="24"/>
          <w:shd w:val="clear" w:color="auto" w:fill="FFFFFF"/>
        </w:rPr>
        <w:tab/>
        <w:t xml:space="preserve">= </w:t>
      </w:r>
      <w:r w:rsidRPr="00395CE1">
        <w:rPr>
          <w:rFonts w:cs="Times New Roman"/>
          <w:szCs w:val="24"/>
          <w:shd w:val="clear" w:color="auto" w:fill="FFFFFF"/>
        </w:rPr>
        <w:tab/>
        <w:t>S</w:t>
      </w:r>
      <w:r w:rsidRPr="00395CE1">
        <w:rPr>
          <w:rFonts w:cs="Times New Roman"/>
          <w:szCs w:val="24"/>
        </w:rPr>
        <w:t xml:space="preserve">upervisor </w:t>
      </w:r>
      <w:r w:rsidR="003D3BD5" w:rsidRPr="00395CE1">
        <w:rPr>
          <w:rFonts w:cs="Times New Roman"/>
          <w:szCs w:val="24"/>
        </w:rPr>
        <w:t>Behaviour</w:t>
      </w:r>
    </w:p>
    <w:p w14:paraId="5D92B952" w14:textId="77777777" w:rsidR="00673DC0" w:rsidRPr="00395CE1" w:rsidRDefault="00673DC0" w:rsidP="00E80DCD">
      <w:pPr>
        <w:ind w:left="709"/>
        <w:rPr>
          <w:rFonts w:cs="Times New Roman"/>
          <w:szCs w:val="24"/>
          <w:shd w:val="clear" w:color="auto" w:fill="FFFFFF"/>
        </w:rPr>
      </w:pPr>
      <w:r w:rsidRPr="00395CE1">
        <w:rPr>
          <w:rFonts w:cs="Times New Roman"/>
          <w:szCs w:val="24"/>
          <w:shd w:val="clear" w:color="auto" w:fill="FFFFFF"/>
        </w:rPr>
        <w:t>SEB</w:t>
      </w:r>
      <w:r w:rsidRPr="00395CE1">
        <w:rPr>
          <w:rFonts w:cs="Times New Roman"/>
          <w:szCs w:val="24"/>
          <w:shd w:val="clear" w:color="auto" w:fill="FFFFFF"/>
        </w:rPr>
        <w:tab/>
        <w:t>=</w:t>
      </w:r>
      <w:r w:rsidRPr="00395CE1">
        <w:rPr>
          <w:rFonts w:cs="Times New Roman"/>
          <w:szCs w:val="24"/>
          <w:shd w:val="clear" w:color="auto" w:fill="FFFFFF"/>
        </w:rPr>
        <w:tab/>
        <w:t>S</w:t>
      </w:r>
      <w:r w:rsidRPr="00395CE1">
        <w:rPr>
          <w:rFonts w:cs="Times New Roman"/>
          <w:szCs w:val="24"/>
        </w:rPr>
        <w:t xml:space="preserve">erving Employees </w:t>
      </w:r>
      <w:r w:rsidR="003D3BD5" w:rsidRPr="00395CE1">
        <w:rPr>
          <w:rFonts w:cs="Times New Roman"/>
          <w:szCs w:val="24"/>
        </w:rPr>
        <w:t>Behaviour</w:t>
      </w:r>
    </w:p>
    <w:p w14:paraId="60DC569A" w14:textId="77777777" w:rsidR="00673DC0" w:rsidRPr="00395CE1" w:rsidRDefault="00673DC0" w:rsidP="00E80DCD">
      <w:pPr>
        <w:ind w:left="709"/>
        <w:rPr>
          <w:rFonts w:cs="Times New Roman"/>
          <w:szCs w:val="24"/>
          <w:shd w:val="clear" w:color="auto" w:fill="FFFFFF"/>
        </w:rPr>
      </w:pPr>
      <w:r w:rsidRPr="00395CE1">
        <w:rPr>
          <w:rFonts w:cs="Times New Roman"/>
          <w:szCs w:val="24"/>
          <w:shd w:val="clear" w:color="auto" w:fill="FFFFFF"/>
        </w:rPr>
        <w:t>WE</w:t>
      </w:r>
      <w:r w:rsidRPr="00395CE1">
        <w:rPr>
          <w:rFonts w:cs="Times New Roman"/>
          <w:szCs w:val="24"/>
          <w:shd w:val="clear" w:color="auto" w:fill="FFFFFF"/>
        </w:rPr>
        <w:tab/>
        <w:t>=</w:t>
      </w:r>
      <w:r w:rsidRPr="00395CE1">
        <w:rPr>
          <w:rFonts w:cs="Times New Roman"/>
          <w:szCs w:val="24"/>
          <w:shd w:val="clear" w:color="auto" w:fill="FFFFFF"/>
        </w:rPr>
        <w:tab/>
        <w:t>W</w:t>
      </w:r>
      <w:r w:rsidRPr="00395CE1">
        <w:rPr>
          <w:rFonts w:cs="Times New Roman"/>
          <w:szCs w:val="24"/>
        </w:rPr>
        <w:t>orking Environment</w:t>
      </w:r>
    </w:p>
    <w:p w14:paraId="7FF34DA6" w14:textId="77777777" w:rsidR="00673DC0" w:rsidRPr="00395CE1" w:rsidRDefault="000C1AC8" w:rsidP="00E80DCD">
      <w:pPr>
        <w:ind w:left="709"/>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t>
            </m:r>
          </m:sub>
        </m:sSub>
      </m:oMath>
      <w:r w:rsidR="00673DC0" w:rsidRPr="00395CE1">
        <w:rPr>
          <w:rFonts w:cs="Times New Roman"/>
          <w:szCs w:val="24"/>
        </w:rPr>
        <w:t xml:space="preserve">        =</w:t>
      </w:r>
      <w:r w:rsidR="00673DC0" w:rsidRPr="00395CE1">
        <w:rPr>
          <w:rFonts w:cs="Times New Roman"/>
          <w:szCs w:val="24"/>
        </w:rPr>
        <w:tab/>
        <w:t xml:space="preserve">Regression coefficients </w:t>
      </w:r>
    </w:p>
    <w:p w14:paraId="33F6D53D" w14:textId="77777777" w:rsidR="00673DC0" w:rsidRPr="00395CE1" w:rsidRDefault="00673DC0" w:rsidP="00E80DCD">
      <w:pPr>
        <w:widowControl w:val="0"/>
        <w:ind w:left="709"/>
        <w:rPr>
          <w:rFonts w:cs="Times New Roman"/>
          <w:szCs w:val="24"/>
        </w:rPr>
      </w:pPr>
      <m:oMath>
        <m:r>
          <w:rPr>
            <w:rFonts w:ascii="Cambria Math" w:hAnsi="Cambria Math" w:cs="Times New Roman"/>
            <w:szCs w:val="24"/>
          </w:rPr>
          <m:t>∈</m:t>
        </m:r>
      </m:oMath>
      <w:r w:rsidRPr="00395CE1">
        <w:rPr>
          <w:rFonts w:cs="Times New Roman"/>
          <w:szCs w:val="24"/>
        </w:rPr>
        <w:t xml:space="preserve">        =</w:t>
      </w:r>
      <w:r w:rsidRPr="00395CE1">
        <w:rPr>
          <w:rFonts w:cs="Times New Roman"/>
          <w:szCs w:val="24"/>
        </w:rPr>
        <w:tab/>
        <w:t>Error term</w:t>
      </w:r>
    </w:p>
    <w:p w14:paraId="1F5F496C" w14:textId="0C4AC6CB" w:rsidR="00FA4BBD" w:rsidRDefault="00FA4BBD" w:rsidP="00395CE1">
      <w:pPr>
        <w:widowControl w:val="0"/>
        <w:rPr>
          <w:rFonts w:eastAsia="Times New Roman" w:cs="Times New Roman"/>
          <w:szCs w:val="24"/>
          <w:lang w:eastAsia="en-GB"/>
        </w:rPr>
      </w:pPr>
      <w:r w:rsidRPr="00395CE1">
        <w:rPr>
          <w:rFonts w:eastAsia="Times New Roman" w:cs="Times New Roman"/>
          <w:szCs w:val="24"/>
          <w:lang w:eastAsia="en-GB"/>
        </w:rPr>
        <w:lastRenderedPageBreak/>
        <w:t>The</w:t>
      </w:r>
      <w:r w:rsidR="004B1083" w:rsidRPr="00395CE1">
        <w:rPr>
          <w:rFonts w:eastAsia="Times New Roman" w:cs="Times New Roman"/>
          <w:szCs w:val="24"/>
          <w:lang w:eastAsia="en-GB"/>
        </w:rPr>
        <w:t xml:space="preserve"> regression model </w:t>
      </w:r>
      <w:r w:rsidRPr="00395CE1">
        <w:rPr>
          <w:rFonts w:eastAsia="Times New Roman" w:cs="Times New Roman"/>
          <w:szCs w:val="24"/>
          <w:lang w:eastAsia="en-GB"/>
        </w:rPr>
        <w:t xml:space="preserve">assumptions </w:t>
      </w:r>
      <w:r w:rsidR="004B1083" w:rsidRPr="00395CE1">
        <w:rPr>
          <w:rFonts w:eastAsia="Times New Roman" w:cs="Times New Roman"/>
          <w:szCs w:val="24"/>
          <w:lang w:eastAsia="en-GB"/>
        </w:rPr>
        <w:t xml:space="preserve">include Linearity which </w:t>
      </w:r>
      <w:r w:rsidR="00814DF0" w:rsidRPr="00395CE1">
        <w:rPr>
          <w:rFonts w:eastAsia="Times New Roman" w:cs="Times New Roman"/>
          <w:szCs w:val="24"/>
          <w:lang w:eastAsia="en-GB"/>
        </w:rPr>
        <w:t>assumes</w:t>
      </w:r>
      <w:r w:rsidR="004B1083" w:rsidRPr="00395CE1">
        <w:rPr>
          <w:rFonts w:eastAsia="Times New Roman" w:cs="Times New Roman"/>
          <w:szCs w:val="24"/>
          <w:lang w:eastAsia="en-GB"/>
        </w:rPr>
        <w:t xml:space="preserve"> t</w:t>
      </w:r>
      <w:r w:rsidRPr="00395CE1">
        <w:rPr>
          <w:rFonts w:eastAsia="Times New Roman" w:cs="Times New Roman"/>
          <w:szCs w:val="24"/>
          <w:lang w:eastAsia="en-GB"/>
        </w:rPr>
        <w:t xml:space="preserve">he relationship </w:t>
      </w:r>
      <w:r w:rsidR="004B1083" w:rsidRPr="00395CE1">
        <w:rPr>
          <w:rFonts w:eastAsia="Times New Roman" w:cs="Times New Roman"/>
          <w:szCs w:val="24"/>
          <w:lang w:eastAsia="en-GB"/>
        </w:rPr>
        <w:t>between independent variables (</w:t>
      </w:r>
      <w:r w:rsidR="004B1083" w:rsidRPr="00395CE1">
        <w:rPr>
          <w:rFonts w:cs="Times New Roman"/>
          <w:szCs w:val="24"/>
        </w:rPr>
        <w:t xml:space="preserve">supervisor </w:t>
      </w:r>
      <w:r w:rsidR="003D3BD5" w:rsidRPr="00395CE1">
        <w:rPr>
          <w:rFonts w:cs="Times New Roman"/>
          <w:szCs w:val="24"/>
        </w:rPr>
        <w:t>behaviour</w:t>
      </w:r>
      <w:r w:rsidR="004B1083" w:rsidRPr="00395CE1">
        <w:rPr>
          <w:rFonts w:cs="Times New Roman"/>
          <w:szCs w:val="24"/>
        </w:rPr>
        <w:t xml:space="preserve">, serving employee's </w:t>
      </w:r>
      <w:r w:rsidR="003D3BD5" w:rsidRPr="00395CE1">
        <w:rPr>
          <w:rFonts w:cs="Times New Roman"/>
          <w:szCs w:val="24"/>
        </w:rPr>
        <w:t>behaviour</w:t>
      </w:r>
      <w:r w:rsidR="004B1083" w:rsidRPr="00395CE1">
        <w:rPr>
          <w:rFonts w:cs="Times New Roman"/>
          <w:szCs w:val="24"/>
        </w:rPr>
        <w:t xml:space="preserve"> and working environment)</w:t>
      </w:r>
      <w:r w:rsidR="004B1083" w:rsidRPr="00395CE1">
        <w:rPr>
          <w:rFonts w:eastAsia="Times New Roman" w:cs="Times New Roman"/>
          <w:szCs w:val="24"/>
          <w:lang w:eastAsia="en-GB"/>
        </w:rPr>
        <w:t xml:space="preserve"> and </w:t>
      </w:r>
      <w:r w:rsidR="00814DF0" w:rsidRPr="00395CE1">
        <w:rPr>
          <w:rFonts w:eastAsia="Times New Roman" w:cs="Times New Roman"/>
          <w:szCs w:val="24"/>
          <w:lang w:eastAsia="en-GB"/>
        </w:rPr>
        <w:t>the mean</w:t>
      </w:r>
      <w:r w:rsidRPr="00395CE1">
        <w:rPr>
          <w:rFonts w:eastAsia="Times New Roman" w:cs="Times New Roman"/>
          <w:szCs w:val="24"/>
          <w:lang w:eastAsia="en-GB"/>
        </w:rPr>
        <w:t xml:space="preserve"> of</w:t>
      </w:r>
      <w:r w:rsidR="004B1083" w:rsidRPr="00395CE1">
        <w:rPr>
          <w:rFonts w:eastAsia="Times New Roman" w:cs="Times New Roman"/>
          <w:szCs w:val="24"/>
          <w:lang w:eastAsia="en-GB"/>
        </w:rPr>
        <w:t xml:space="preserve"> the dependent variable (</w:t>
      </w:r>
      <w:r w:rsidR="004B1083" w:rsidRPr="00395CE1">
        <w:rPr>
          <w:rFonts w:cs="Times New Roman"/>
          <w:szCs w:val="24"/>
          <w:shd w:val="clear" w:color="auto" w:fill="FFFFFF"/>
        </w:rPr>
        <w:t>Quality of Customer Service)</w:t>
      </w:r>
      <w:r w:rsidRPr="00395CE1">
        <w:rPr>
          <w:rFonts w:eastAsia="Times New Roman" w:cs="Times New Roman"/>
          <w:szCs w:val="24"/>
          <w:lang w:eastAsia="en-GB"/>
        </w:rPr>
        <w:t xml:space="preserve"> is linear.</w:t>
      </w:r>
      <w:r w:rsidR="004B1083" w:rsidRPr="00395CE1">
        <w:rPr>
          <w:rFonts w:eastAsia="Times New Roman" w:cs="Times New Roman"/>
          <w:szCs w:val="24"/>
          <w:lang w:eastAsia="en-GB"/>
        </w:rPr>
        <w:t xml:space="preserve"> The regression model also assumes </w:t>
      </w:r>
      <w:r w:rsidRPr="00395CE1">
        <w:rPr>
          <w:rFonts w:eastAsia="Times New Roman" w:cs="Times New Roman"/>
          <w:bCs/>
          <w:szCs w:val="24"/>
          <w:lang w:eastAsia="en-GB"/>
        </w:rPr>
        <w:t>Homoscedasticity</w:t>
      </w:r>
      <w:r w:rsidR="004B1083" w:rsidRPr="00395CE1">
        <w:rPr>
          <w:rFonts w:eastAsia="Times New Roman" w:cs="Times New Roman"/>
          <w:bCs/>
          <w:szCs w:val="24"/>
          <w:lang w:eastAsia="en-GB"/>
        </w:rPr>
        <w:t xml:space="preserve"> which entails that</w:t>
      </w:r>
      <w:r w:rsidR="004B1083" w:rsidRPr="00395CE1">
        <w:rPr>
          <w:rFonts w:eastAsia="Times New Roman" w:cs="Times New Roman"/>
          <w:b/>
          <w:bCs/>
          <w:szCs w:val="24"/>
          <w:lang w:eastAsia="en-GB"/>
        </w:rPr>
        <w:t xml:space="preserve"> t</w:t>
      </w:r>
      <w:r w:rsidRPr="00395CE1">
        <w:rPr>
          <w:rFonts w:eastAsia="Times New Roman" w:cs="Times New Roman"/>
          <w:szCs w:val="24"/>
          <w:lang w:eastAsia="en-GB"/>
        </w:rPr>
        <w:t xml:space="preserve">he variance of residual is the same for any value of </w:t>
      </w:r>
      <w:r w:rsidR="004B1083" w:rsidRPr="00395CE1">
        <w:rPr>
          <w:rFonts w:eastAsia="Times New Roman" w:cs="Times New Roman"/>
          <w:szCs w:val="24"/>
          <w:lang w:eastAsia="en-GB"/>
        </w:rPr>
        <w:t xml:space="preserve">the independent variables. </w:t>
      </w:r>
      <w:r w:rsidR="00814DF0" w:rsidRPr="00395CE1">
        <w:rPr>
          <w:rFonts w:eastAsia="Times New Roman" w:cs="Times New Roman"/>
          <w:szCs w:val="24"/>
          <w:lang w:eastAsia="en-GB"/>
        </w:rPr>
        <w:t>Other assumptions of t</w:t>
      </w:r>
      <w:r w:rsidR="004B1083" w:rsidRPr="00395CE1">
        <w:rPr>
          <w:rFonts w:eastAsia="Times New Roman" w:cs="Times New Roman"/>
          <w:szCs w:val="24"/>
          <w:lang w:eastAsia="en-GB"/>
        </w:rPr>
        <w:t xml:space="preserve">he regression model </w:t>
      </w:r>
      <w:r w:rsidR="00814DF0" w:rsidRPr="00395CE1">
        <w:rPr>
          <w:rFonts w:eastAsia="Times New Roman" w:cs="Times New Roman"/>
          <w:szCs w:val="24"/>
          <w:lang w:eastAsia="en-GB"/>
        </w:rPr>
        <w:t xml:space="preserve">are </w:t>
      </w:r>
      <w:r w:rsidR="00D95099" w:rsidRPr="00395CE1">
        <w:rPr>
          <w:rFonts w:eastAsia="Times New Roman" w:cs="Times New Roman"/>
          <w:bCs/>
          <w:szCs w:val="24"/>
          <w:lang w:eastAsia="en-GB"/>
        </w:rPr>
        <w:t>i</w:t>
      </w:r>
      <w:r w:rsidRPr="00395CE1">
        <w:rPr>
          <w:rFonts w:eastAsia="Times New Roman" w:cs="Times New Roman"/>
          <w:bCs/>
          <w:szCs w:val="24"/>
          <w:lang w:eastAsia="en-GB"/>
        </w:rPr>
        <w:t>ndependence</w:t>
      </w:r>
      <w:r w:rsidR="00814DF0" w:rsidRPr="00395CE1">
        <w:rPr>
          <w:rFonts w:eastAsia="Times New Roman" w:cs="Times New Roman"/>
          <w:bCs/>
          <w:szCs w:val="24"/>
          <w:lang w:eastAsia="en-GB"/>
        </w:rPr>
        <w:t xml:space="preserve"> which assumes</w:t>
      </w:r>
      <w:r w:rsidR="00814DF0" w:rsidRPr="00395CE1">
        <w:rPr>
          <w:rFonts w:eastAsia="Times New Roman" w:cs="Times New Roman"/>
          <w:b/>
          <w:bCs/>
          <w:szCs w:val="24"/>
          <w:lang w:eastAsia="en-GB"/>
        </w:rPr>
        <w:t xml:space="preserve"> </w:t>
      </w:r>
      <w:r w:rsidR="00814DF0" w:rsidRPr="00395CE1">
        <w:rPr>
          <w:rFonts w:eastAsia="Times New Roman" w:cs="Times New Roman"/>
          <w:bCs/>
          <w:szCs w:val="24"/>
          <w:lang w:eastAsia="en-GB"/>
        </w:rPr>
        <w:t>o</w:t>
      </w:r>
      <w:r w:rsidRPr="00395CE1">
        <w:rPr>
          <w:rFonts w:eastAsia="Times New Roman" w:cs="Times New Roman"/>
          <w:szCs w:val="24"/>
          <w:lang w:eastAsia="en-GB"/>
        </w:rPr>
        <w:t>bservations are independent of each other</w:t>
      </w:r>
      <w:r w:rsidR="00814DF0" w:rsidRPr="00395CE1">
        <w:rPr>
          <w:rFonts w:eastAsia="Times New Roman" w:cs="Times New Roman"/>
          <w:szCs w:val="24"/>
          <w:lang w:eastAsia="en-GB"/>
        </w:rPr>
        <w:t xml:space="preserve">, and </w:t>
      </w:r>
      <w:r w:rsidRPr="00395CE1">
        <w:rPr>
          <w:rFonts w:eastAsia="Times New Roman" w:cs="Times New Roman"/>
          <w:bCs/>
          <w:szCs w:val="24"/>
          <w:lang w:eastAsia="en-GB"/>
        </w:rPr>
        <w:t>Normality</w:t>
      </w:r>
      <w:r w:rsidR="00814DF0" w:rsidRPr="00395CE1">
        <w:rPr>
          <w:rFonts w:eastAsia="Times New Roman" w:cs="Times New Roman"/>
          <w:bCs/>
          <w:szCs w:val="24"/>
          <w:lang w:eastAsia="en-GB"/>
        </w:rPr>
        <w:t xml:space="preserve"> which assumes</w:t>
      </w:r>
      <w:r w:rsidRPr="00395CE1">
        <w:rPr>
          <w:rFonts w:eastAsia="Times New Roman" w:cs="Times New Roman"/>
          <w:szCs w:val="24"/>
          <w:lang w:eastAsia="en-GB"/>
        </w:rPr>
        <w:t xml:space="preserve">, </w:t>
      </w:r>
      <w:r w:rsidR="00814DF0" w:rsidRPr="00395CE1">
        <w:rPr>
          <w:rFonts w:eastAsia="Times New Roman" w:cs="Times New Roman"/>
          <w:szCs w:val="24"/>
          <w:lang w:eastAsia="en-GB"/>
        </w:rPr>
        <w:t>the dependent variable is</w:t>
      </w:r>
      <w:r w:rsidRPr="00395CE1">
        <w:rPr>
          <w:rFonts w:eastAsia="Times New Roman" w:cs="Times New Roman"/>
          <w:szCs w:val="24"/>
          <w:lang w:eastAsia="en-GB"/>
        </w:rPr>
        <w:t xml:space="preserve"> normally distributed</w:t>
      </w:r>
      <w:r w:rsidR="00814DF0" w:rsidRPr="00395CE1">
        <w:rPr>
          <w:rFonts w:eastAsia="Times New Roman" w:cs="Times New Roman"/>
          <w:szCs w:val="24"/>
          <w:lang w:eastAsia="en-GB"/>
        </w:rPr>
        <w:t xml:space="preserve"> for fixed value</w:t>
      </w:r>
      <w:r w:rsidR="00596587" w:rsidRPr="00395CE1">
        <w:rPr>
          <w:rFonts w:eastAsia="Times New Roman" w:cs="Times New Roman"/>
          <w:szCs w:val="24"/>
          <w:lang w:eastAsia="en-GB"/>
        </w:rPr>
        <w:t>s</w:t>
      </w:r>
      <w:r w:rsidR="00814DF0" w:rsidRPr="00395CE1">
        <w:rPr>
          <w:rFonts w:eastAsia="Times New Roman" w:cs="Times New Roman"/>
          <w:szCs w:val="24"/>
          <w:lang w:eastAsia="en-GB"/>
        </w:rPr>
        <w:t xml:space="preserve"> of the independent </w:t>
      </w:r>
      <w:r w:rsidR="004C64CF" w:rsidRPr="00395CE1">
        <w:rPr>
          <w:rFonts w:eastAsia="Times New Roman" w:cs="Times New Roman"/>
          <w:szCs w:val="24"/>
          <w:lang w:eastAsia="en-GB"/>
        </w:rPr>
        <w:t xml:space="preserve">variable </w:t>
      </w:r>
      <w:sdt>
        <w:sdtPr>
          <w:rPr>
            <w:rFonts w:cs="Times New Roman"/>
            <w:szCs w:val="24"/>
          </w:rPr>
          <w:id w:val="25962757"/>
          <w:citation/>
        </w:sdtPr>
        <w:sdtEndPr/>
        <w:sdtContent>
          <w:r w:rsidR="00F13BBB" w:rsidRPr="00395CE1">
            <w:rPr>
              <w:rFonts w:cs="Times New Roman"/>
              <w:szCs w:val="24"/>
            </w:rPr>
            <w:fldChar w:fldCharType="begin"/>
          </w:r>
          <w:r w:rsidR="00136D25" w:rsidRPr="00395CE1">
            <w:rPr>
              <w:rFonts w:cs="Times New Roman"/>
              <w:szCs w:val="24"/>
            </w:rPr>
            <w:instrText xml:space="preserve"> CITATION Bos16 \l 2057  </w:instrText>
          </w:r>
          <w:r w:rsidR="00F13BBB" w:rsidRPr="00395CE1">
            <w:rPr>
              <w:rFonts w:cs="Times New Roman"/>
              <w:szCs w:val="24"/>
            </w:rPr>
            <w:fldChar w:fldCharType="separate"/>
          </w:r>
          <w:r w:rsidR="008C281B" w:rsidRPr="008C281B">
            <w:rPr>
              <w:rFonts w:cs="Times New Roman"/>
              <w:noProof/>
              <w:szCs w:val="24"/>
            </w:rPr>
            <w:t>(Boston University, 2016)</w:t>
          </w:r>
          <w:r w:rsidR="00F13BBB" w:rsidRPr="00395CE1">
            <w:rPr>
              <w:rFonts w:cs="Times New Roman"/>
              <w:szCs w:val="24"/>
            </w:rPr>
            <w:fldChar w:fldCharType="end"/>
          </w:r>
        </w:sdtContent>
      </w:sdt>
      <w:r w:rsidR="00814DF0" w:rsidRPr="00395CE1">
        <w:rPr>
          <w:rFonts w:eastAsia="Times New Roman" w:cs="Times New Roman"/>
          <w:szCs w:val="24"/>
          <w:lang w:eastAsia="en-GB"/>
        </w:rPr>
        <w:t>.</w:t>
      </w:r>
    </w:p>
    <w:p w14:paraId="405A7CFE" w14:textId="77777777" w:rsidR="00E80DCD" w:rsidRPr="00395CE1" w:rsidRDefault="00E80DCD" w:rsidP="00395CE1">
      <w:pPr>
        <w:widowControl w:val="0"/>
        <w:rPr>
          <w:rFonts w:eastAsia="Times New Roman" w:cs="Times New Roman"/>
          <w:szCs w:val="24"/>
          <w:lang w:eastAsia="en-GB"/>
        </w:rPr>
      </w:pPr>
    </w:p>
    <w:p w14:paraId="259079EB" w14:textId="3CE502F8" w:rsidR="00263867" w:rsidRDefault="000D7B9F" w:rsidP="00395CE1">
      <w:pPr>
        <w:widowControl w:val="0"/>
        <w:rPr>
          <w:rFonts w:cs="Times New Roman"/>
          <w:noProof/>
          <w:szCs w:val="24"/>
        </w:rPr>
      </w:pPr>
      <w:r w:rsidRPr="00395CE1">
        <w:rPr>
          <w:rFonts w:cs="Times New Roman"/>
          <w:szCs w:val="24"/>
        </w:rPr>
        <w:t>The r</w:t>
      </w:r>
      <w:r w:rsidR="000B3516" w:rsidRPr="00395CE1">
        <w:rPr>
          <w:rFonts w:cs="Times New Roman"/>
          <w:szCs w:val="24"/>
        </w:rPr>
        <w:t xml:space="preserve">egression analysis </w:t>
      </w:r>
      <w:r w:rsidR="008B57AE" w:rsidRPr="00395CE1">
        <w:rPr>
          <w:rFonts w:cs="Times New Roman"/>
          <w:szCs w:val="24"/>
        </w:rPr>
        <w:t xml:space="preserve">has several </w:t>
      </w:r>
      <w:r w:rsidR="000B3516" w:rsidRPr="00395CE1">
        <w:rPr>
          <w:rFonts w:cs="Times New Roman"/>
          <w:szCs w:val="24"/>
        </w:rPr>
        <w:t>advantages</w:t>
      </w:r>
      <w:r w:rsidR="00654A58" w:rsidRPr="00395CE1">
        <w:rPr>
          <w:rFonts w:cs="Times New Roman"/>
          <w:szCs w:val="24"/>
        </w:rPr>
        <w:t xml:space="preserve"> which</w:t>
      </w:r>
      <w:r w:rsidR="000B3516" w:rsidRPr="00395CE1">
        <w:rPr>
          <w:rFonts w:cs="Times New Roman"/>
          <w:szCs w:val="24"/>
        </w:rPr>
        <w:t xml:space="preserve"> include </w:t>
      </w:r>
      <w:r w:rsidRPr="00395CE1">
        <w:rPr>
          <w:rFonts w:cs="Times New Roman"/>
          <w:szCs w:val="24"/>
        </w:rPr>
        <w:t xml:space="preserve">the </w:t>
      </w:r>
      <w:r w:rsidR="007E0A0A" w:rsidRPr="00395CE1">
        <w:rPr>
          <w:rFonts w:cs="Times New Roman"/>
          <w:szCs w:val="24"/>
        </w:rPr>
        <w:t>determin</w:t>
      </w:r>
      <w:r w:rsidR="000B3516" w:rsidRPr="00395CE1">
        <w:rPr>
          <w:rFonts w:cs="Times New Roman"/>
          <w:szCs w:val="24"/>
        </w:rPr>
        <w:t xml:space="preserve">ation </w:t>
      </w:r>
      <w:r w:rsidR="008B57AE" w:rsidRPr="00395CE1">
        <w:rPr>
          <w:rFonts w:cs="Times New Roman"/>
          <w:szCs w:val="24"/>
        </w:rPr>
        <w:t xml:space="preserve">of </w:t>
      </w:r>
      <w:r w:rsidR="004C64CF" w:rsidRPr="00395CE1">
        <w:rPr>
          <w:rFonts w:cs="Times New Roman"/>
          <w:szCs w:val="24"/>
        </w:rPr>
        <w:t>factors that</w:t>
      </w:r>
      <w:r w:rsidRPr="00395CE1">
        <w:rPr>
          <w:rFonts w:cs="Times New Roman"/>
          <w:szCs w:val="24"/>
        </w:rPr>
        <w:t xml:space="preserve"> </w:t>
      </w:r>
      <w:r w:rsidR="007E0A0A" w:rsidRPr="00395CE1">
        <w:rPr>
          <w:rFonts w:cs="Times New Roman"/>
          <w:szCs w:val="24"/>
        </w:rPr>
        <w:t xml:space="preserve">matter most, which </w:t>
      </w:r>
      <w:r w:rsidR="000B3516" w:rsidRPr="00395CE1">
        <w:rPr>
          <w:rFonts w:cs="Times New Roman"/>
          <w:szCs w:val="24"/>
        </w:rPr>
        <w:t xml:space="preserve">factors </w:t>
      </w:r>
      <w:r w:rsidR="007E0A0A" w:rsidRPr="00395CE1">
        <w:rPr>
          <w:rFonts w:cs="Times New Roman"/>
          <w:szCs w:val="24"/>
        </w:rPr>
        <w:t xml:space="preserve">can </w:t>
      </w:r>
      <w:r w:rsidR="000B3516" w:rsidRPr="00395CE1">
        <w:rPr>
          <w:rFonts w:cs="Times New Roman"/>
          <w:szCs w:val="24"/>
        </w:rPr>
        <w:t xml:space="preserve">be </w:t>
      </w:r>
      <w:r w:rsidR="004C64CF" w:rsidRPr="00395CE1">
        <w:rPr>
          <w:rFonts w:cs="Times New Roman"/>
          <w:szCs w:val="24"/>
        </w:rPr>
        <w:t>ignored, along</w:t>
      </w:r>
      <w:r w:rsidR="000B3516" w:rsidRPr="00395CE1">
        <w:rPr>
          <w:rFonts w:cs="Times New Roman"/>
          <w:szCs w:val="24"/>
        </w:rPr>
        <w:t xml:space="preserve"> </w:t>
      </w:r>
      <w:r w:rsidR="007E0A0A" w:rsidRPr="00395CE1">
        <w:rPr>
          <w:rFonts w:cs="Times New Roman"/>
          <w:szCs w:val="24"/>
        </w:rPr>
        <w:t>how th</w:t>
      </w:r>
      <w:r w:rsidR="000B3516" w:rsidRPr="00395CE1">
        <w:rPr>
          <w:rFonts w:cs="Times New Roman"/>
          <w:szCs w:val="24"/>
        </w:rPr>
        <w:t>e</w:t>
      </w:r>
      <w:r w:rsidR="007E0A0A" w:rsidRPr="00395CE1">
        <w:rPr>
          <w:rFonts w:cs="Times New Roman"/>
          <w:szCs w:val="24"/>
        </w:rPr>
        <w:t xml:space="preserve">se factors </w:t>
      </w:r>
      <w:r w:rsidR="000B3516" w:rsidRPr="00395CE1">
        <w:rPr>
          <w:rFonts w:cs="Times New Roman"/>
          <w:szCs w:val="24"/>
        </w:rPr>
        <w:t>interrelate</w:t>
      </w:r>
      <w:r w:rsidR="007E0A0A" w:rsidRPr="00395CE1">
        <w:rPr>
          <w:rFonts w:cs="Times New Roman"/>
          <w:szCs w:val="24"/>
        </w:rPr>
        <w:t xml:space="preserve"> with each other. The </w:t>
      </w:r>
      <w:r w:rsidR="000B3516" w:rsidRPr="00395CE1">
        <w:rPr>
          <w:rFonts w:cs="Times New Roman"/>
          <w:szCs w:val="24"/>
        </w:rPr>
        <w:t>significance</w:t>
      </w:r>
      <w:r w:rsidR="007E0A0A" w:rsidRPr="00395CE1">
        <w:rPr>
          <w:rFonts w:cs="Times New Roman"/>
          <w:szCs w:val="24"/>
        </w:rPr>
        <w:t xml:space="preserve"> of regression analysis lies in the </w:t>
      </w:r>
      <w:r w:rsidR="000B3516" w:rsidRPr="00395CE1">
        <w:rPr>
          <w:rFonts w:cs="Times New Roman"/>
          <w:szCs w:val="24"/>
        </w:rPr>
        <w:t>reality</w:t>
      </w:r>
      <w:r w:rsidR="007E0A0A" w:rsidRPr="00395CE1">
        <w:rPr>
          <w:rFonts w:cs="Times New Roman"/>
          <w:szCs w:val="24"/>
        </w:rPr>
        <w:t xml:space="preserve"> that it </w:t>
      </w:r>
      <w:r w:rsidR="000B3516" w:rsidRPr="00395CE1">
        <w:rPr>
          <w:rFonts w:cs="Times New Roman"/>
          <w:szCs w:val="24"/>
        </w:rPr>
        <w:t>offers</w:t>
      </w:r>
      <w:r w:rsidR="007E0A0A" w:rsidRPr="00395CE1">
        <w:rPr>
          <w:rFonts w:cs="Times New Roman"/>
          <w:szCs w:val="24"/>
        </w:rPr>
        <w:t xml:space="preserve"> a powerful statistical method that </w:t>
      </w:r>
      <w:r w:rsidR="000B3516" w:rsidRPr="00395CE1">
        <w:rPr>
          <w:rFonts w:cs="Times New Roman"/>
          <w:szCs w:val="24"/>
        </w:rPr>
        <w:t>permits</w:t>
      </w:r>
      <w:r w:rsidR="007E0A0A" w:rsidRPr="00395CE1">
        <w:rPr>
          <w:rFonts w:cs="Times New Roman"/>
          <w:szCs w:val="24"/>
        </w:rPr>
        <w:t xml:space="preserve"> </w:t>
      </w:r>
      <w:r w:rsidRPr="00395CE1">
        <w:rPr>
          <w:rFonts w:cs="Times New Roman"/>
          <w:szCs w:val="24"/>
        </w:rPr>
        <w:t xml:space="preserve">the </w:t>
      </w:r>
      <w:r w:rsidR="007E0A0A" w:rsidRPr="00395CE1">
        <w:rPr>
          <w:rFonts w:cs="Times New Roman"/>
          <w:szCs w:val="24"/>
        </w:rPr>
        <w:t>examin</w:t>
      </w:r>
      <w:r w:rsidR="000B3516" w:rsidRPr="00395CE1">
        <w:rPr>
          <w:rFonts w:cs="Times New Roman"/>
          <w:szCs w:val="24"/>
        </w:rPr>
        <w:t>ation of</w:t>
      </w:r>
      <w:r w:rsidR="007E0A0A" w:rsidRPr="00395CE1">
        <w:rPr>
          <w:rFonts w:cs="Times New Roman"/>
          <w:szCs w:val="24"/>
        </w:rPr>
        <w:t xml:space="preserve"> the </w:t>
      </w:r>
      <w:r w:rsidR="000B3516" w:rsidRPr="00395CE1">
        <w:rPr>
          <w:rFonts w:cs="Times New Roman"/>
          <w:szCs w:val="24"/>
        </w:rPr>
        <w:t>association</w:t>
      </w:r>
      <w:r w:rsidR="007E0A0A" w:rsidRPr="00395CE1">
        <w:rPr>
          <w:rFonts w:cs="Times New Roman"/>
          <w:szCs w:val="24"/>
        </w:rPr>
        <w:t xml:space="preserve"> between </w:t>
      </w:r>
      <w:r w:rsidR="004C64CF" w:rsidRPr="00395CE1">
        <w:rPr>
          <w:rFonts w:cs="Times New Roman"/>
          <w:szCs w:val="24"/>
        </w:rPr>
        <w:t>two or</w:t>
      </w:r>
      <w:r w:rsidR="007E0A0A" w:rsidRPr="00395CE1">
        <w:rPr>
          <w:rFonts w:cs="Times New Roman"/>
          <w:szCs w:val="24"/>
        </w:rPr>
        <w:t xml:space="preserve"> more variables of interest.</w:t>
      </w:r>
      <w:r w:rsidR="000B3516" w:rsidRPr="00395CE1">
        <w:rPr>
          <w:rFonts w:cs="Times New Roman"/>
          <w:szCs w:val="24"/>
        </w:rPr>
        <w:t xml:space="preserve"> But, regardless of</w:t>
      </w:r>
      <w:r w:rsidR="007E0A0A" w:rsidRPr="00395CE1">
        <w:rPr>
          <w:rFonts w:cs="Times New Roman"/>
          <w:szCs w:val="24"/>
        </w:rPr>
        <w:t xml:space="preserve"> the above advantages, regression analysis </w:t>
      </w:r>
      <w:r w:rsidR="008B57AE" w:rsidRPr="00395CE1">
        <w:rPr>
          <w:rFonts w:cs="Times New Roman"/>
          <w:szCs w:val="24"/>
        </w:rPr>
        <w:t>has limitations</w:t>
      </w:r>
      <w:r w:rsidR="000B3516" w:rsidRPr="00395CE1">
        <w:rPr>
          <w:rFonts w:cs="Times New Roman"/>
          <w:bCs/>
          <w:szCs w:val="24"/>
        </w:rPr>
        <w:t xml:space="preserve"> which include </w:t>
      </w:r>
      <w:r w:rsidRPr="00395CE1">
        <w:rPr>
          <w:rFonts w:cs="Times New Roman"/>
          <w:bCs/>
          <w:szCs w:val="24"/>
        </w:rPr>
        <w:t xml:space="preserve">the </w:t>
      </w:r>
      <w:r w:rsidR="000B3516" w:rsidRPr="00395CE1">
        <w:rPr>
          <w:rFonts w:cs="Times New Roman"/>
          <w:bCs/>
          <w:szCs w:val="24"/>
        </w:rPr>
        <w:t xml:space="preserve">assumption </w:t>
      </w:r>
      <w:r w:rsidR="007E0A0A" w:rsidRPr="00395CE1">
        <w:rPr>
          <w:rFonts w:cs="Times New Roman"/>
          <w:szCs w:val="24"/>
        </w:rPr>
        <w:t xml:space="preserve">that the </w:t>
      </w:r>
      <w:proofErr w:type="gramStart"/>
      <w:r w:rsidR="007E0A0A" w:rsidRPr="00395CE1">
        <w:rPr>
          <w:rFonts w:cs="Times New Roman"/>
          <w:szCs w:val="24"/>
        </w:rPr>
        <w:t>cause and effect</w:t>
      </w:r>
      <w:proofErr w:type="gramEnd"/>
      <w:r w:rsidR="007E0A0A" w:rsidRPr="00395CE1">
        <w:rPr>
          <w:rFonts w:cs="Times New Roman"/>
          <w:szCs w:val="24"/>
        </w:rPr>
        <w:t xml:space="preserve"> </w:t>
      </w:r>
      <w:r w:rsidR="000B3516" w:rsidRPr="00395CE1">
        <w:rPr>
          <w:rFonts w:cs="Times New Roman"/>
          <w:szCs w:val="24"/>
        </w:rPr>
        <w:t>association</w:t>
      </w:r>
      <w:r w:rsidR="007E0A0A" w:rsidRPr="00395CE1">
        <w:rPr>
          <w:rFonts w:cs="Times New Roman"/>
          <w:szCs w:val="24"/>
        </w:rPr>
        <w:t xml:space="preserve"> between the variables </w:t>
      </w:r>
      <w:r w:rsidR="000B3516" w:rsidRPr="00395CE1">
        <w:rPr>
          <w:rFonts w:cs="Times New Roman"/>
          <w:szCs w:val="24"/>
        </w:rPr>
        <w:t>stay</w:t>
      </w:r>
      <w:r w:rsidR="007E0A0A" w:rsidRPr="00395CE1">
        <w:rPr>
          <w:rFonts w:cs="Times New Roman"/>
          <w:szCs w:val="24"/>
        </w:rPr>
        <w:t xml:space="preserve"> unchanged. This assumption may not</w:t>
      </w:r>
      <w:r w:rsidR="008B57AE" w:rsidRPr="00395CE1">
        <w:rPr>
          <w:rFonts w:cs="Times New Roman"/>
          <w:szCs w:val="24"/>
        </w:rPr>
        <w:t xml:space="preserve"> hold </w:t>
      </w:r>
      <w:r w:rsidR="004C64CF" w:rsidRPr="00395CE1">
        <w:rPr>
          <w:rFonts w:cs="Times New Roman"/>
          <w:szCs w:val="24"/>
        </w:rPr>
        <w:t>well all</w:t>
      </w:r>
      <w:r w:rsidR="000B3516" w:rsidRPr="00395CE1">
        <w:rPr>
          <w:rFonts w:cs="Times New Roman"/>
          <w:szCs w:val="24"/>
        </w:rPr>
        <w:t xml:space="preserve"> the time</w:t>
      </w:r>
      <w:r w:rsidR="00654A58" w:rsidRPr="00395CE1">
        <w:rPr>
          <w:rFonts w:cs="Times New Roman"/>
          <w:szCs w:val="24"/>
        </w:rPr>
        <w:t>,</w:t>
      </w:r>
      <w:r w:rsidR="007E0A0A" w:rsidRPr="00395CE1">
        <w:rPr>
          <w:rFonts w:cs="Times New Roman"/>
          <w:szCs w:val="24"/>
        </w:rPr>
        <w:t xml:space="preserve"> and </w:t>
      </w:r>
      <w:r w:rsidR="008B57AE" w:rsidRPr="00395CE1">
        <w:rPr>
          <w:rFonts w:cs="Times New Roman"/>
          <w:szCs w:val="24"/>
        </w:rPr>
        <w:t>consequently</w:t>
      </w:r>
      <w:r w:rsidRPr="00395CE1">
        <w:rPr>
          <w:rFonts w:cs="Times New Roman"/>
          <w:szCs w:val="24"/>
        </w:rPr>
        <w:t>,</w:t>
      </w:r>
      <w:r w:rsidR="007E0A0A" w:rsidRPr="00395CE1">
        <w:rPr>
          <w:rFonts w:cs="Times New Roman"/>
          <w:szCs w:val="24"/>
        </w:rPr>
        <w:t xml:space="preserve"> estimation of the values of a variable made </w:t>
      </w:r>
      <w:r w:rsidRPr="00395CE1">
        <w:rPr>
          <w:rFonts w:cs="Times New Roman"/>
          <w:szCs w:val="24"/>
        </w:rPr>
        <w:t>based on</w:t>
      </w:r>
      <w:r w:rsidR="007E0A0A" w:rsidRPr="00395CE1">
        <w:rPr>
          <w:rFonts w:cs="Times New Roman"/>
          <w:szCs w:val="24"/>
        </w:rPr>
        <w:t xml:space="preserve"> the regression equation may lead to </w:t>
      </w:r>
      <w:r w:rsidR="008B57AE" w:rsidRPr="00395CE1">
        <w:rPr>
          <w:rFonts w:cs="Times New Roman"/>
          <w:szCs w:val="24"/>
        </w:rPr>
        <w:t>flawed</w:t>
      </w:r>
      <w:r w:rsidR="007E0A0A" w:rsidRPr="00395CE1">
        <w:rPr>
          <w:rFonts w:cs="Times New Roman"/>
          <w:szCs w:val="24"/>
        </w:rPr>
        <w:t xml:space="preserve"> and </w:t>
      </w:r>
      <w:r w:rsidR="008B57AE" w:rsidRPr="00395CE1">
        <w:rPr>
          <w:rFonts w:cs="Times New Roman"/>
          <w:szCs w:val="24"/>
        </w:rPr>
        <w:t>ambiguous</w:t>
      </w:r>
      <w:r w:rsidR="007E0A0A" w:rsidRPr="00395CE1">
        <w:rPr>
          <w:rFonts w:cs="Times New Roman"/>
          <w:szCs w:val="24"/>
        </w:rPr>
        <w:t xml:space="preserve"> results.</w:t>
      </w:r>
      <w:r w:rsidR="008B57AE" w:rsidRPr="00395CE1">
        <w:rPr>
          <w:rFonts w:cs="Times New Roman"/>
          <w:szCs w:val="24"/>
        </w:rPr>
        <w:t xml:space="preserve"> Another drawback is that t</w:t>
      </w:r>
      <w:r w:rsidR="007E0A0A" w:rsidRPr="00395CE1">
        <w:rPr>
          <w:rFonts w:eastAsia="Times New Roman" w:cs="Times New Roman"/>
          <w:szCs w:val="24"/>
          <w:lang w:eastAsia="en-GB"/>
        </w:rPr>
        <w:t xml:space="preserve">he </w:t>
      </w:r>
      <w:r w:rsidR="008B57AE" w:rsidRPr="00395CE1">
        <w:rPr>
          <w:rFonts w:cs="Times New Roman"/>
          <w:szCs w:val="24"/>
        </w:rPr>
        <w:t>practical</w:t>
      </w:r>
      <w:r w:rsidR="007E0A0A" w:rsidRPr="00395CE1">
        <w:rPr>
          <w:rFonts w:eastAsia="Times New Roman" w:cs="Times New Roman"/>
          <w:szCs w:val="24"/>
          <w:lang w:eastAsia="en-GB"/>
        </w:rPr>
        <w:t xml:space="preserve"> relationship that is </w:t>
      </w:r>
      <w:r w:rsidR="008B57AE" w:rsidRPr="00395CE1">
        <w:rPr>
          <w:rFonts w:cs="Times New Roman"/>
          <w:szCs w:val="24"/>
        </w:rPr>
        <w:t>found</w:t>
      </w:r>
      <w:r w:rsidR="007E0A0A" w:rsidRPr="00395CE1">
        <w:rPr>
          <w:rFonts w:eastAsia="Times New Roman" w:cs="Times New Roman"/>
          <w:szCs w:val="24"/>
          <w:lang w:eastAsia="en-GB"/>
        </w:rPr>
        <w:t xml:space="preserve"> between any two or more variables </w:t>
      </w:r>
      <w:r w:rsidRPr="00395CE1">
        <w:rPr>
          <w:rFonts w:eastAsia="Times New Roman" w:cs="Times New Roman"/>
          <w:szCs w:val="24"/>
          <w:lang w:eastAsia="en-GB"/>
        </w:rPr>
        <w:t>based on</w:t>
      </w:r>
      <w:r w:rsidR="007E0A0A" w:rsidRPr="00395CE1">
        <w:rPr>
          <w:rFonts w:eastAsia="Times New Roman" w:cs="Times New Roman"/>
          <w:szCs w:val="24"/>
          <w:lang w:eastAsia="en-GB"/>
        </w:rPr>
        <w:t xml:space="preserve"> some </w:t>
      </w:r>
      <w:r w:rsidR="008B57AE" w:rsidRPr="00395CE1">
        <w:rPr>
          <w:rFonts w:cs="Times New Roman"/>
          <w:szCs w:val="24"/>
        </w:rPr>
        <w:t>incomplete</w:t>
      </w:r>
      <w:r w:rsidR="007E0A0A" w:rsidRPr="00395CE1">
        <w:rPr>
          <w:rFonts w:eastAsia="Times New Roman" w:cs="Times New Roman"/>
          <w:szCs w:val="24"/>
          <w:lang w:eastAsia="en-GB"/>
        </w:rPr>
        <w:t xml:space="preserve"> data </w:t>
      </w:r>
      <w:r w:rsidR="008B57AE" w:rsidRPr="00395CE1">
        <w:rPr>
          <w:rFonts w:cs="Times New Roman"/>
          <w:szCs w:val="24"/>
        </w:rPr>
        <w:t xml:space="preserve">may </w:t>
      </w:r>
      <w:r w:rsidR="007E0A0A" w:rsidRPr="00395CE1">
        <w:rPr>
          <w:rFonts w:eastAsia="Times New Roman" w:cs="Times New Roman"/>
          <w:szCs w:val="24"/>
          <w:lang w:eastAsia="en-GB"/>
        </w:rPr>
        <w:t xml:space="preserve">not hold good if </w:t>
      </w:r>
      <w:r w:rsidR="008B57AE" w:rsidRPr="00395CE1">
        <w:rPr>
          <w:rFonts w:cs="Times New Roman"/>
          <w:szCs w:val="24"/>
        </w:rPr>
        <w:t>progressively</w:t>
      </w:r>
      <w:r w:rsidR="007E0A0A" w:rsidRPr="00395CE1">
        <w:rPr>
          <w:rFonts w:eastAsia="Times New Roman" w:cs="Times New Roman"/>
          <w:szCs w:val="24"/>
          <w:lang w:eastAsia="en-GB"/>
        </w:rPr>
        <w:t xml:space="preserve"> data are taken into </w:t>
      </w:r>
      <w:r w:rsidR="008B57AE" w:rsidRPr="00395CE1">
        <w:rPr>
          <w:rFonts w:cs="Times New Roman"/>
          <w:szCs w:val="24"/>
        </w:rPr>
        <w:t>contemplation</w:t>
      </w:r>
      <w:r w:rsidR="00D95099" w:rsidRPr="00395CE1">
        <w:rPr>
          <w:rFonts w:cs="Times New Roman"/>
          <w:szCs w:val="24"/>
        </w:rPr>
        <w:t xml:space="preserve"> </w:t>
      </w:r>
      <w:r w:rsidR="00263867" w:rsidRPr="00395CE1">
        <w:rPr>
          <w:rFonts w:cs="Times New Roman"/>
          <w:noProof/>
          <w:szCs w:val="24"/>
        </w:rPr>
        <w:t xml:space="preserve">(Osborne </w:t>
      </w:r>
      <w:r w:rsidR="00D95099" w:rsidRPr="00395CE1">
        <w:rPr>
          <w:rFonts w:cs="Times New Roman"/>
          <w:noProof/>
          <w:szCs w:val="24"/>
        </w:rPr>
        <w:t xml:space="preserve">&amp; </w:t>
      </w:r>
      <w:r w:rsidR="00263867" w:rsidRPr="00395CE1">
        <w:rPr>
          <w:rFonts w:cs="Times New Roman"/>
          <w:noProof/>
          <w:szCs w:val="24"/>
        </w:rPr>
        <w:t>Overbay, 2004)</w:t>
      </w:r>
      <w:r w:rsidR="00654A58" w:rsidRPr="00395CE1">
        <w:rPr>
          <w:rFonts w:cs="Times New Roman"/>
          <w:noProof/>
          <w:szCs w:val="24"/>
        </w:rPr>
        <w:t>.</w:t>
      </w:r>
    </w:p>
    <w:p w14:paraId="38AFA79B" w14:textId="77777777" w:rsidR="00E80DCD" w:rsidRPr="00395CE1" w:rsidRDefault="00E80DCD" w:rsidP="00395CE1">
      <w:pPr>
        <w:widowControl w:val="0"/>
        <w:rPr>
          <w:rFonts w:cs="Times New Roman"/>
          <w:noProof/>
          <w:szCs w:val="24"/>
        </w:rPr>
      </w:pPr>
    </w:p>
    <w:p w14:paraId="32A2035D" w14:textId="45BDB209" w:rsidR="00E83929" w:rsidRPr="00422A9D" w:rsidRDefault="00E83929" w:rsidP="00422A9D">
      <w:pPr>
        <w:pStyle w:val="Heading1"/>
        <w:numPr>
          <w:ilvl w:val="1"/>
          <w:numId w:val="24"/>
        </w:numPr>
        <w:ind w:left="567" w:hanging="567"/>
      </w:pPr>
      <w:bookmarkStart w:id="113" w:name="_Toc19087835"/>
      <w:bookmarkStart w:id="114" w:name="_Toc28948316"/>
      <w:bookmarkStart w:id="115" w:name="_Toc78291813"/>
      <w:r w:rsidRPr="00422A9D">
        <w:lastRenderedPageBreak/>
        <w:t>Data Validity</w:t>
      </w:r>
      <w:bookmarkEnd w:id="113"/>
      <w:bookmarkEnd w:id="114"/>
      <w:bookmarkEnd w:id="115"/>
    </w:p>
    <w:p w14:paraId="0C67DC35" w14:textId="1963DD1C" w:rsidR="00E83929" w:rsidRDefault="00D95099" w:rsidP="00395CE1">
      <w:pPr>
        <w:widowControl w:val="0"/>
        <w:rPr>
          <w:rFonts w:cs="Times New Roman"/>
          <w:szCs w:val="24"/>
        </w:rPr>
      </w:pPr>
      <w:r w:rsidRPr="00395CE1">
        <w:rPr>
          <w:rFonts w:cs="Times New Roman"/>
          <w:noProof/>
          <w:szCs w:val="24"/>
        </w:rPr>
        <w:t>Saunders</w:t>
      </w:r>
      <w:r w:rsidR="00323954" w:rsidRPr="00395CE1">
        <w:rPr>
          <w:rFonts w:cs="Times New Roman"/>
          <w:noProof/>
          <w:szCs w:val="24"/>
        </w:rPr>
        <w:t xml:space="preserve"> </w:t>
      </w:r>
      <w:r w:rsidRPr="00395CE1">
        <w:rPr>
          <w:rFonts w:cs="Times New Roman"/>
          <w:noProof/>
          <w:szCs w:val="24"/>
        </w:rPr>
        <w:t>et al.</w:t>
      </w:r>
      <w:r w:rsidR="00323954" w:rsidRPr="00395CE1">
        <w:rPr>
          <w:rFonts w:cs="Times New Roman"/>
          <w:noProof/>
          <w:szCs w:val="24"/>
        </w:rPr>
        <w:t xml:space="preserve"> (2012</w:t>
      </w:r>
      <w:r w:rsidR="007A766B" w:rsidRPr="00395CE1">
        <w:rPr>
          <w:rFonts w:cs="Times New Roman"/>
          <w:noProof/>
          <w:szCs w:val="24"/>
        </w:rPr>
        <w:t>)</w:t>
      </w:r>
      <w:r w:rsidR="007A766B" w:rsidRPr="00395CE1">
        <w:rPr>
          <w:rFonts w:cs="Times New Roman"/>
          <w:szCs w:val="24"/>
        </w:rPr>
        <w:t xml:space="preserve"> explained</w:t>
      </w:r>
      <w:r w:rsidR="00E83929" w:rsidRPr="00395CE1">
        <w:rPr>
          <w:rFonts w:cs="Times New Roman"/>
          <w:szCs w:val="24"/>
        </w:rPr>
        <w:t xml:space="preserve"> that validity concerns the degree to which the data collection method or analytical method correctly measures what they were planned to measure. Additionally, whereas construct validity measures if the research is measuring what is deliberated, internal validity is attained when research demonstrates a causal association between two variables. On the other hand</w:t>
      </w:r>
      <w:r w:rsidR="0082364E" w:rsidRPr="00395CE1">
        <w:rPr>
          <w:rFonts w:cs="Times New Roman"/>
          <w:szCs w:val="24"/>
        </w:rPr>
        <w:t>,</w:t>
      </w:r>
      <w:r w:rsidR="00E83929" w:rsidRPr="00395CE1">
        <w:rPr>
          <w:rFonts w:cs="Times New Roman"/>
          <w:szCs w:val="24"/>
        </w:rPr>
        <w:t xml:space="preserve"> external validity concerns the</w:t>
      </w:r>
      <w:r w:rsidR="000D7B9F" w:rsidRPr="00395CE1">
        <w:rPr>
          <w:rFonts w:cs="Times New Roman"/>
          <w:szCs w:val="24"/>
        </w:rPr>
        <w:t xml:space="preserve"> </w:t>
      </w:r>
      <w:r w:rsidR="00E83929" w:rsidRPr="00395CE1">
        <w:rPr>
          <w:rFonts w:cs="Times New Roman"/>
          <w:szCs w:val="24"/>
        </w:rPr>
        <w:t xml:space="preserve">questions </w:t>
      </w:r>
      <w:r w:rsidR="000D7B9F" w:rsidRPr="00395CE1">
        <w:rPr>
          <w:rFonts w:cs="Times New Roman"/>
          <w:szCs w:val="24"/>
        </w:rPr>
        <w:t xml:space="preserve">of </w:t>
      </w:r>
      <w:r w:rsidR="00E83929" w:rsidRPr="00395CE1">
        <w:rPr>
          <w:rFonts w:cs="Times New Roman"/>
          <w:szCs w:val="24"/>
        </w:rPr>
        <w:t>whether the</w:t>
      </w:r>
      <w:r w:rsidR="000D7B9F" w:rsidRPr="00395CE1">
        <w:rPr>
          <w:rFonts w:cs="Times New Roman"/>
          <w:szCs w:val="24"/>
        </w:rPr>
        <w:t xml:space="preserve"> </w:t>
      </w:r>
      <w:r w:rsidR="00E83929" w:rsidRPr="00395CE1">
        <w:rPr>
          <w:rFonts w:cs="Times New Roman"/>
          <w:szCs w:val="24"/>
        </w:rPr>
        <w:t xml:space="preserve">findings of the study can be generalized to other relevant </w:t>
      </w:r>
      <w:r w:rsidR="00200D2F" w:rsidRPr="00395CE1">
        <w:rPr>
          <w:rFonts w:cs="Times New Roman"/>
          <w:szCs w:val="24"/>
        </w:rPr>
        <w:t>settings.  A pilot study</w:t>
      </w:r>
      <w:r w:rsidR="00E83929" w:rsidRPr="00395CE1">
        <w:rPr>
          <w:rFonts w:cs="Times New Roman"/>
          <w:szCs w:val="24"/>
        </w:rPr>
        <w:t xml:space="preserve"> </w:t>
      </w:r>
      <w:r w:rsidR="000D7B9F" w:rsidRPr="00395CE1">
        <w:rPr>
          <w:rFonts w:cs="Times New Roman"/>
          <w:szCs w:val="24"/>
        </w:rPr>
        <w:t xml:space="preserve">was </w:t>
      </w:r>
      <w:r w:rsidR="00E83929" w:rsidRPr="00395CE1">
        <w:rPr>
          <w:rFonts w:cs="Times New Roman"/>
          <w:szCs w:val="24"/>
        </w:rPr>
        <w:t xml:space="preserve">carried out to pre-test the data collection instruments </w:t>
      </w:r>
      <w:r w:rsidR="000D7B9F" w:rsidRPr="00395CE1">
        <w:rPr>
          <w:rFonts w:cs="Times New Roman"/>
          <w:szCs w:val="24"/>
        </w:rPr>
        <w:t>before</w:t>
      </w:r>
      <w:r w:rsidR="000F039E" w:rsidRPr="00395CE1">
        <w:rPr>
          <w:rFonts w:cs="Times New Roman"/>
          <w:szCs w:val="24"/>
        </w:rPr>
        <w:t xml:space="preserve"> the massive</w:t>
      </w:r>
      <w:r w:rsidR="00E83929" w:rsidRPr="00395CE1">
        <w:rPr>
          <w:rFonts w:cs="Times New Roman"/>
          <w:szCs w:val="24"/>
        </w:rPr>
        <w:t xml:space="preserve"> data collection. To realize </w:t>
      </w:r>
      <w:r w:rsidR="00200D2F" w:rsidRPr="00395CE1">
        <w:rPr>
          <w:rFonts w:cs="Times New Roman"/>
          <w:szCs w:val="24"/>
        </w:rPr>
        <w:t>these, 10 questionnaires</w:t>
      </w:r>
      <w:r w:rsidR="00E83929" w:rsidRPr="00395CE1">
        <w:rPr>
          <w:rFonts w:cs="Times New Roman"/>
          <w:szCs w:val="24"/>
        </w:rPr>
        <w:t xml:space="preserve"> </w:t>
      </w:r>
      <w:r w:rsidR="000D7B9F" w:rsidRPr="00395CE1">
        <w:rPr>
          <w:rFonts w:cs="Times New Roman"/>
          <w:szCs w:val="24"/>
        </w:rPr>
        <w:t xml:space="preserve">were </w:t>
      </w:r>
      <w:r w:rsidR="00E83929" w:rsidRPr="00395CE1">
        <w:rPr>
          <w:rFonts w:cs="Times New Roman"/>
          <w:szCs w:val="24"/>
        </w:rPr>
        <w:t xml:space="preserve">issued to randomly selected participants for pilot testing, as recommended by Fink (2009). </w:t>
      </w:r>
    </w:p>
    <w:p w14:paraId="27264CD8" w14:textId="77777777" w:rsidR="00E80DCD" w:rsidRPr="00395CE1" w:rsidRDefault="00E80DCD" w:rsidP="00395CE1">
      <w:pPr>
        <w:widowControl w:val="0"/>
        <w:rPr>
          <w:rFonts w:cs="Times New Roman"/>
          <w:szCs w:val="24"/>
        </w:rPr>
      </w:pPr>
    </w:p>
    <w:p w14:paraId="0777936E" w14:textId="035ED3DD" w:rsidR="00E83929" w:rsidRPr="00422A9D" w:rsidRDefault="00E83929" w:rsidP="00422A9D">
      <w:pPr>
        <w:pStyle w:val="Heading1"/>
        <w:numPr>
          <w:ilvl w:val="1"/>
          <w:numId w:val="24"/>
        </w:numPr>
        <w:ind w:left="567" w:hanging="567"/>
      </w:pPr>
      <w:bookmarkStart w:id="116" w:name="_Toc28948317"/>
      <w:bookmarkStart w:id="117" w:name="_Toc19087836"/>
      <w:bookmarkStart w:id="118" w:name="_Toc78291814"/>
      <w:r w:rsidRPr="00422A9D">
        <w:t>Data Reliability</w:t>
      </w:r>
      <w:bookmarkEnd w:id="116"/>
      <w:bookmarkEnd w:id="118"/>
    </w:p>
    <w:p w14:paraId="115FA2F4" w14:textId="77777777" w:rsidR="00E83929" w:rsidRPr="00395CE1" w:rsidRDefault="00D95099" w:rsidP="00395CE1">
      <w:pPr>
        <w:widowControl w:val="0"/>
        <w:rPr>
          <w:rFonts w:cs="Times New Roman"/>
          <w:szCs w:val="24"/>
        </w:rPr>
      </w:pPr>
      <w:r w:rsidRPr="00395CE1">
        <w:rPr>
          <w:rFonts w:cs="Times New Roman"/>
          <w:noProof/>
          <w:szCs w:val="24"/>
        </w:rPr>
        <w:t>Saunders</w:t>
      </w:r>
      <w:r w:rsidR="00323954" w:rsidRPr="00395CE1">
        <w:rPr>
          <w:rFonts w:cs="Times New Roman"/>
          <w:noProof/>
          <w:szCs w:val="24"/>
        </w:rPr>
        <w:t xml:space="preserve"> </w:t>
      </w:r>
      <w:r w:rsidRPr="00395CE1">
        <w:rPr>
          <w:rFonts w:cs="Times New Roman"/>
          <w:noProof/>
          <w:szCs w:val="24"/>
        </w:rPr>
        <w:t>et al.</w:t>
      </w:r>
      <w:r w:rsidR="00323954" w:rsidRPr="00395CE1">
        <w:rPr>
          <w:rFonts w:cs="Times New Roman"/>
          <w:noProof/>
          <w:szCs w:val="24"/>
        </w:rPr>
        <w:t xml:space="preserve"> (2012)</w:t>
      </w:r>
      <w:r w:rsidR="000D7B9F" w:rsidRPr="00395CE1">
        <w:rPr>
          <w:rFonts w:cs="Times New Roman"/>
          <w:noProof/>
          <w:szCs w:val="24"/>
        </w:rPr>
        <w:t xml:space="preserve"> </w:t>
      </w:r>
      <w:r w:rsidR="00E83929" w:rsidRPr="00395CE1">
        <w:rPr>
          <w:rFonts w:cs="Times New Roman"/>
          <w:noProof/>
          <w:szCs w:val="24"/>
        </w:rPr>
        <w:t xml:space="preserve">explained that </w:t>
      </w:r>
      <w:r w:rsidR="00E83929" w:rsidRPr="00395CE1">
        <w:rPr>
          <w:rFonts w:cs="Times New Roman"/>
          <w:szCs w:val="24"/>
        </w:rPr>
        <w:t>reliability concerns whether the method of data collection and analytical methods are capable to generate consisten</w:t>
      </w:r>
      <w:r w:rsidR="000D7B9F" w:rsidRPr="00395CE1">
        <w:rPr>
          <w:rFonts w:cs="Times New Roman"/>
          <w:szCs w:val="24"/>
        </w:rPr>
        <w:t>t</w:t>
      </w:r>
      <w:r w:rsidR="00E83929" w:rsidRPr="00395CE1">
        <w:rPr>
          <w:rFonts w:cs="Times New Roman"/>
          <w:szCs w:val="24"/>
        </w:rPr>
        <w:t xml:space="preserve"> findings if they are to be repeated in a similar study or by a different researcher. Therefore, in this study, reliability w</w:t>
      </w:r>
      <w:r w:rsidR="00B84F39" w:rsidRPr="00395CE1">
        <w:rPr>
          <w:rFonts w:cs="Times New Roman"/>
          <w:szCs w:val="24"/>
        </w:rPr>
        <w:t>as</w:t>
      </w:r>
      <w:r w:rsidR="00E83929" w:rsidRPr="00395CE1">
        <w:rPr>
          <w:rFonts w:cs="Times New Roman"/>
          <w:szCs w:val="24"/>
        </w:rPr>
        <w:t xml:space="preserve"> checked by computing internal consistency which engages correlating the responses to the questions </w:t>
      </w:r>
      <w:r w:rsidRPr="00395CE1">
        <w:rPr>
          <w:rFonts w:cs="Times New Roman"/>
          <w:szCs w:val="24"/>
        </w:rPr>
        <w:t>in the questionnaire. Cronbach</w:t>
      </w:r>
      <w:r w:rsidR="00E83929" w:rsidRPr="00395CE1">
        <w:rPr>
          <w:rFonts w:cs="Times New Roman"/>
          <w:szCs w:val="24"/>
        </w:rPr>
        <w:t xml:space="preserve"> alpha is a statistic usually used to measure the consistenc</w:t>
      </w:r>
      <w:r w:rsidR="000D7B9F" w:rsidRPr="00395CE1">
        <w:rPr>
          <w:rFonts w:cs="Times New Roman"/>
          <w:szCs w:val="24"/>
        </w:rPr>
        <w:t>y</w:t>
      </w:r>
      <w:r w:rsidR="00E83929" w:rsidRPr="00395CE1">
        <w:rPr>
          <w:rFonts w:cs="Times New Roman"/>
          <w:szCs w:val="24"/>
        </w:rPr>
        <w:t xml:space="preserve"> of responses to a set </w:t>
      </w:r>
      <w:r w:rsidR="000F039E" w:rsidRPr="00395CE1">
        <w:rPr>
          <w:rFonts w:cs="Times New Roman"/>
          <w:szCs w:val="24"/>
        </w:rPr>
        <w:t>of questions</w:t>
      </w:r>
      <w:r w:rsidR="00E83929" w:rsidRPr="00395CE1">
        <w:rPr>
          <w:rFonts w:cs="Times New Roman"/>
          <w:szCs w:val="24"/>
        </w:rPr>
        <w:t xml:space="preserve"> used to measure the </w:t>
      </w:r>
      <w:r w:rsidR="004B5AE0" w:rsidRPr="00395CE1">
        <w:rPr>
          <w:rFonts w:cs="Times New Roman"/>
          <w:szCs w:val="24"/>
        </w:rPr>
        <w:t>internal</w:t>
      </w:r>
      <w:r w:rsidR="00E83929" w:rsidRPr="00395CE1">
        <w:rPr>
          <w:rFonts w:cs="Times New Roman"/>
          <w:szCs w:val="24"/>
        </w:rPr>
        <w:t xml:space="preserve"> consistency. </w:t>
      </w:r>
      <w:r w:rsidR="008E62D7" w:rsidRPr="00395CE1">
        <w:rPr>
          <w:rFonts w:cs="Times New Roman"/>
          <w:szCs w:val="24"/>
        </w:rPr>
        <w:t xml:space="preserve"> Cronbach's </w:t>
      </w:r>
      <w:r w:rsidR="00F36B6B" w:rsidRPr="00395CE1">
        <w:rPr>
          <w:rFonts w:cs="Times New Roman"/>
          <w:szCs w:val="24"/>
        </w:rPr>
        <w:t>alpha</w:t>
      </w:r>
      <w:r w:rsidR="000D7B9F" w:rsidRPr="00395CE1">
        <w:rPr>
          <w:rFonts w:cs="Times New Roman"/>
          <w:szCs w:val="24"/>
        </w:rPr>
        <w:t xml:space="preserve"> </w:t>
      </w:r>
      <w:r w:rsidR="00F36B6B" w:rsidRPr="00395CE1">
        <w:rPr>
          <w:rFonts w:cs="Times New Roman"/>
          <w:szCs w:val="24"/>
        </w:rPr>
        <w:t>coefficients vary</w:t>
      </w:r>
      <w:r w:rsidR="008E62D7" w:rsidRPr="00395CE1">
        <w:rPr>
          <w:rFonts w:cs="Times New Roman"/>
          <w:szCs w:val="24"/>
        </w:rPr>
        <w:t xml:space="preserve"> between 0 an</w:t>
      </w:r>
      <w:r w:rsidR="00F36B6B" w:rsidRPr="00395CE1">
        <w:rPr>
          <w:rFonts w:cs="Times New Roman"/>
          <w:szCs w:val="24"/>
        </w:rPr>
        <w:t>d</w:t>
      </w:r>
      <w:r w:rsidR="008E62D7" w:rsidRPr="00395CE1">
        <w:rPr>
          <w:rFonts w:cs="Times New Roman"/>
          <w:szCs w:val="24"/>
        </w:rPr>
        <w:t xml:space="preserve"> 1</w:t>
      </w:r>
      <w:r w:rsidR="00F36B6B" w:rsidRPr="00395CE1">
        <w:rPr>
          <w:rFonts w:cs="Times New Roman"/>
          <w:szCs w:val="24"/>
        </w:rPr>
        <w:t xml:space="preserve">, and </w:t>
      </w:r>
      <w:r w:rsidR="000D7B9F" w:rsidRPr="00395CE1">
        <w:rPr>
          <w:rFonts w:cs="Times New Roman"/>
          <w:szCs w:val="24"/>
        </w:rPr>
        <w:t xml:space="preserve">the </w:t>
      </w:r>
      <w:r w:rsidR="00F36B6B" w:rsidRPr="00395CE1">
        <w:rPr>
          <w:rFonts w:cs="Times New Roman"/>
          <w:szCs w:val="24"/>
        </w:rPr>
        <w:t>value</w:t>
      </w:r>
      <w:r w:rsidR="008E62D7" w:rsidRPr="00395CE1">
        <w:rPr>
          <w:rFonts w:cs="Times New Roman"/>
          <w:szCs w:val="24"/>
        </w:rPr>
        <w:t xml:space="preserve"> of </w:t>
      </w:r>
      <w:r w:rsidR="000D7B9F" w:rsidRPr="00395CE1">
        <w:rPr>
          <w:rFonts w:cs="Times New Roman"/>
          <w:szCs w:val="24"/>
        </w:rPr>
        <w:t xml:space="preserve">the </w:t>
      </w:r>
      <w:r w:rsidR="008E62D7" w:rsidRPr="00395CE1">
        <w:rPr>
          <w:rFonts w:cs="Times New Roman"/>
          <w:szCs w:val="24"/>
        </w:rPr>
        <w:t xml:space="preserve">alpha coefficient above 0.7 </w:t>
      </w:r>
      <w:r w:rsidR="00753226" w:rsidRPr="00395CE1">
        <w:rPr>
          <w:rFonts w:cs="Times New Roman"/>
          <w:szCs w:val="24"/>
        </w:rPr>
        <w:t>impl</w:t>
      </w:r>
      <w:r w:rsidR="000D7B9F" w:rsidRPr="00395CE1">
        <w:rPr>
          <w:rFonts w:cs="Times New Roman"/>
          <w:szCs w:val="24"/>
        </w:rPr>
        <w:t xml:space="preserve">ies </w:t>
      </w:r>
      <w:r w:rsidR="00753226" w:rsidRPr="00395CE1">
        <w:rPr>
          <w:rFonts w:cs="Times New Roman"/>
          <w:szCs w:val="24"/>
        </w:rPr>
        <w:t>that</w:t>
      </w:r>
      <w:r w:rsidR="000D7B9F" w:rsidRPr="00395CE1">
        <w:rPr>
          <w:rFonts w:cs="Times New Roman"/>
          <w:szCs w:val="24"/>
        </w:rPr>
        <w:t xml:space="preserve"> </w:t>
      </w:r>
      <w:r w:rsidR="00753226" w:rsidRPr="00395CE1">
        <w:rPr>
          <w:rFonts w:cs="Times New Roman"/>
          <w:szCs w:val="24"/>
        </w:rPr>
        <w:t>question</w:t>
      </w:r>
      <w:r w:rsidR="000D7B9F" w:rsidRPr="00395CE1">
        <w:rPr>
          <w:rFonts w:cs="Times New Roman"/>
          <w:szCs w:val="24"/>
        </w:rPr>
        <w:t>s</w:t>
      </w:r>
      <w:r w:rsidR="00753226" w:rsidRPr="00395CE1">
        <w:rPr>
          <w:rFonts w:cs="Times New Roman"/>
          <w:szCs w:val="24"/>
        </w:rPr>
        <w:t xml:space="preserve"> in the scale are measuring the same </w:t>
      </w:r>
      <w:r w:rsidR="00200D2F" w:rsidRPr="00395CE1">
        <w:rPr>
          <w:rFonts w:cs="Times New Roman"/>
          <w:szCs w:val="24"/>
        </w:rPr>
        <w:t>thing</w:t>
      </w:r>
      <w:r w:rsidR="00200D2F" w:rsidRPr="00395CE1">
        <w:rPr>
          <w:rFonts w:cs="Times New Roman"/>
          <w:noProof/>
          <w:szCs w:val="24"/>
        </w:rPr>
        <w:t xml:space="preserve"> (</w:t>
      </w:r>
      <w:r w:rsidRPr="00395CE1">
        <w:rPr>
          <w:rFonts w:cs="Times New Roman"/>
          <w:noProof/>
          <w:szCs w:val="24"/>
        </w:rPr>
        <w:t>Saunders</w:t>
      </w:r>
      <w:r w:rsidR="00753226" w:rsidRPr="00395CE1">
        <w:rPr>
          <w:rFonts w:cs="Times New Roman"/>
          <w:noProof/>
          <w:szCs w:val="24"/>
        </w:rPr>
        <w:t xml:space="preserve"> </w:t>
      </w:r>
      <w:r w:rsidRPr="00395CE1">
        <w:rPr>
          <w:rFonts w:cs="Times New Roman"/>
          <w:noProof/>
          <w:szCs w:val="24"/>
        </w:rPr>
        <w:t>et al.</w:t>
      </w:r>
      <w:r w:rsidR="00753226" w:rsidRPr="00395CE1">
        <w:rPr>
          <w:rFonts w:cs="Times New Roman"/>
          <w:noProof/>
          <w:szCs w:val="24"/>
        </w:rPr>
        <w:t>, 2012)</w:t>
      </w:r>
      <w:r w:rsidR="00753226" w:rsidRPr="00395CE1">
        <w:rPr>
          <w:rFonts w:cs="Times New Roman"/>
          <w:szCs w:val="24"/>
        </w:rPr>
        <w:t>.</w:t>
      </w:r>
      <w:r w:rsidR="0068751B" w:rsidRPr="00395CE1">
        <w:rPr>
          <w:rFonts w:cs="Times New Roman"/>
          <w:szCs w:val="24"/>
        </w:rPr>
        <w:t xml:space="preserve"> In </w:t>
      </w:r>
      <w:r w:rsidR="00EB36A5" w:rsidRPr="00395CE1">
        <w:rPr>
          <w:rFonts w:cs="Times New Roman"/>
          <w:szCs w:val="24"/>
        </w:rPr>
        <w:t>this</w:t>
      </w:r>
      <w:r w:rsidR="0068751B" w:rsidRPr="00395CE1">
        <w:rPr>
          <w:rFonts w:cs="Times New Roman"/>
          <w:szCs w:val="24"/>
        </w:rPr>
        <w:t xml:space="preserve"> study </w:t>
      </w:r>
      <w:r w:rsidR="00EB36A5" w:rsidRPr="00395CE1">
        <w:rPr>
          <w:rFonts w:cs="Times New Roman"/>
          <w:szCs w:val="24"/>
        </w:rPr>
        <w:t>reliability test reveals a Cronbach's alphas coefficient of 0.84</w:t>
      </w:r>
      <w:r w:rsidR="002D1855" w:rsidRPr="00395CE1">
        <w:rPr>
          <w:rFonts w:cs="Times New Roman"/>
          <w:szCs w:val="24"/>
        </w:rPr>
        <w:t>2</w:t>
      </w:r>
      <w:r w:rsidR="00EB36A5" w:rsidRPr="00395CE1">
        <w:rPr>
          <w:rFonts w:cs="Times New Roman"/>
          <w:szCs w:val="24"/>
        </w:rPr>
        <w:t xml:space="preserve"> as indicated in Table 3.</w:t>
      </w:r>
      <w:r w:rsidR="008D5F87" w:rsidRPr="00395CE1">
        <w:rPr>
          <w:rFonts w:cs="Times New Roman"/>
          <w:szCs w:val="24"/>
        </w:rPr>
        <w:t>3</w:t>
      </w:r>
      <w:r w:rsidR="00EB36A5" w:rsidRPr="00395CE1">
        <w:rPr>
          <w:rFonts w:cs="Times New Roman"/>
          <w:szCs w:val="24"/>
        </w:rPr>
        <w:t>.</w:t>
      </w:r>
    </w:p>
    <w:p w14:paraId="18B1F969" w14:textId="1948A780" w:rsidR="00A106CA" w:rsidRPr="00395CE1" w:rsidRDefault="00A106CA" w:rsidP="00395CE1">
      <w:pPr>
        <w:pStyle w:val="Caption"/>
        <w:keepNext/>
        <w:spacing w:line="480" w:lineRule="auto"/>
        <w:rPr>
          <w:rFonts w:cs="Times New Roman"/>
          <w:szCs w:val="24"/>
        </w:rPr>
      </w:pPr>
      <w:bookmarkStart w:id="119" w:name="_Toc78292015"/>
      <w:r w:rsidRPr="00395CE1">
        <w:rPr>
          <w:rFonts w:cs="Times New Roman"/>
          <w:szCs w:val="24"/>
        </w:rPr>
        <w:lastRenderedPageBreak/>
        <w:t>Table 3.</w:t>
      </w:r>
      <w:r w:rsidRPr="00395CE1">
        <w:rPr>
          <w:rFonts w:cs="Times New Roman"/>
          <w:szCs w:val="24"/>
        </w:rPr>
        <w:fldChar w:fldCharType="begin"/>
      </w:r>
      <w:r w:rsidRPr="00395CE1">
        <w:rPr>
          <w:rFonts w:cs="Times New Roman"/>
          <w:szCs w:val="24"/>
        </w:rPr>
        <w:instrText xml:space="preserve"> SEQ Table_3. \* ARABIC </w:instrText>
      </w:r>
      <w:r w:rsidRPr="00395CE1">
        <w:rPr>
          <w:rFonts w:cs="Times New Roman"/>
          <w:szCs w:val="24"/>
        </w:rPr>
        <w:fldChar w:fldCharType="separate"/>
      </w:r>
      <w:r w:rsidRPr="00395CE1">
        <w:rPr>
          <w:rFonts w:cs="Times New Roman"/>
          <w:noProof/>
          <w:szCs w:val="24"/>
        </w:rPr>
        <w:t>3</w:t>
      </w:r>
      <w:r w:rsidRPr="00395CE1">
        <w:rPr>
          <w:rFonts w:cs="Times New Roman"/>
          <w:szCs w:val="24"/>
        </w:rPr>
        <w:fldChar w:fldCharType="end"/>
      </w:r>
      <w:r w:rsidRPr="00395CE1">
        <w:rPr>
          <w:rFonts w:cs="Times New Roman"/>
          <w:szCs w:val="24"/>
        </w:rPr>
        <w:t>: Reliability test</w:t>
      </w:r>
      <w:bookmarkEnd w:id="119"/>
    </w:p>
    <w:tbl>
      <w:tblPr>
        <w:tblStyle w:val="LightShading2"/>
        <w:tblW w:w="4936" w:type="pct"/>
        <w:tblInd w:w="108" w:type="dxa"/>
        <w:tblLook w:val="0660" w:firstRow="1" w:lastRow="1" w:firstColumn="0" w:lastColumn="0" w:noHBand="1" w:noVBand="1"/>
      </w:tblPr>
      <w:tblGrid>
        <w:gridCol w:w="4628"/>
        <w:gridCol w:w="3701"/>
      </w:tblGrid>
      <w:tr w:rsidR="0068751B" w:rsidRPr="00395CE1" w14:paraId="3FAAFDA6" w14:textId="77777777" w:rsidTr="00E80DC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9716E8D" w14:textId="77777777" w:rsidR="0068751B" w:rsidRPr="00395CE1" w:rsidRDefault="0068751B" w:rsidP="00E80DCD">
            <w:pPr>
              <w:autoSpaceDE w:val="0"/>
              <w:autoSpaceDN w:val="0"/>
              <w:adjustRightInd w:val="0"/>
              <w:spacing w:line="240" w:lineRule="auto"/>
              <w:jc w:val="right"/>
              <w:rPr>
                <w:rFonts w:cs="Times New Roman"/>
                <w:b w:val="0"/>
                <w:sz w:val="24"/>
                <w:szCs w:val="24"/>
              </w:rPr>
            </w:pPr>
            <w:r w:rsidRPr="00395CE1">
              <w:rPr>
                <w:rFonts w:cs="Times New Roman"/>
                <w:b w:val="0"/>
                <w:sz w:val="24"/>
                <w:szCs w:val="24"/>
              </w:rPr>
              <w:t>Reliability Statistics</w:t>
            </w:r>
          </w:p>
        </w:tc>
      </w:tr>
      <w:tr w:rsidR="0068751B" w:rsidRPr="00395CE1" w14:paraId="3B1D12FA" w14:textId="77777777" w:rsidTr="00E80DCD">
        <w:tc>
          <w:tcPr>
            <w:tcW w:w="2778" w:type="pct"/>
          </w:tcPr>
          <w:p w14:paraId="1DD1AEC3" w14:textId="77777777" w:rsidR="0068751B" w:rsidRPr="00395CE1" w:rsidRDefault="0068751B" w:rsidP="00E80DCD">
            <w:pPr>
              <w:autoSpaceDE w:val="0"/>
              <w:autoSpaceDN w:val="0"/>
              <w:adjustRightInd w:val="0"/>
              <w:spacing w:line="240" w:lineRule="auto"/>
              <w:jc w:val="right"/>
              <w:rPr>
                <w:rFonts w:cs="Times New Roman"/>
                <w:sz w:val="24"/>
                <w:szCs w:val="24"/>
              </w:rPr>
            </w:pPr>
            <w:r w:rsidRPr="00395CE1">
              <w:rPr>
                <w:rFonts w:cs="Times New Roman"/>
                <w:sz w:val="24"/>
                <w:szCs w:val="24"/>
              </w:rPr>
              <w:t>Cronbach's Alpha</w:t>
            </w:r>
          </w:p>
        </w:tc>
        <w:tc>
          <w:tcPr>
            <w:tcW w:w="2222" w:type="pct"/>
          </w:tcPr>
          <w:p w14:paraId="102A2012" w14:textId="77777777" w:rsidR="0068751B" w:rsidRPr="00395CE1" w:rsidRDefault="0068751B" w:rsidP="00E80DCD">
            <w:pPr>
              <w:autoSpaceDE w:val="0"/>
              <w:autoSpaceDN w:val="0"/>
              <w:adjustRightInd w:val="0"/>
              <w:spacing w:line="240" w:lineRule="auto"/>
              <w:jc w:val="right"/>
              <w:rPr>
                <w:rFonts w:cs="Times New Roman"/>
                <w:sz w:val="24"/>
                <w:szCs w:val="24"/>
              </w:rPr>
            </w:pPr>
            <w:r w:rsidRPr="00395CE1">
              <w:rPr>
                <w:rFonts w:cs="Times New Roman"/>
                <w:sz w:val="24"/>
                <w:szCs w:val="24"/>
              </w:rPr>
              <w:t>N of Items</w:t>
            </w:r>
          </w:p>
        </w:tc>
      </w:tr>
      <w:tr w:rsidR="0068751B" w:rsidRPr="00395CE1" w14:paraId="0A4FACC3" w14:textId="77777777" w:rsidTr="00E80DCD">
        <w:trPr>
          <w:cnfStyle w:val="010000000000" w:firstRow="0" w:lastRow="1" w:firstColumn="0" w:lastColumn="0" w:oddVBand="0" w:evenVBand="0" w:oddHBand="0" w:evenHBand="0" w:firstRowFirstColumn="0" w:firstRowLastColumn="0" w:lastRowFirstColumn="0" w:lastRowLastColumn="0"/>
        </w:trPr>
        <w:tc>
          <w:tcPr>
            <w:tcW w:w="2778" w:type="pct"/>
          </w:tcPr>
          <w:p w14:paraId="656DE2C0" w14:textId="77777777" w:rsidR="0068751B" w:rsidRPr="00395CE1" w:rsidRDefault="0068751B" w:rsidP="00E80DCD">
            <w:pPr>
              <w:autoSpaceDE w:val="0"/>
              <w:autoSpaceDN w:val="0"/>
              <w:adjustRightInd w:val="0"/>
              <w:spacing w:line="240" w:lineRule="auto"/>
              <w:jc w:val="right"/>
              <w:rPr>
                <w:rFonts w:cs="Times New Roman"/>
                <w:b w:val="0"/>
                <w:sz w:val="24"/>
                <w:szCs w:val="24"/>
              </w:rPr>
            </w:pPr>
            <w:r w:rsidRPr="00395CE1">
              <w:rPr>
                <w:rFonts w:cs="Times New Roman"/>
                <w:b w:val="0"/>
                <w:sz w:val="24"/>
                <w:szCs w:val="24"/>
              </w:rPr>
              <w:t>.84</w:t>
            </w:r>
            <w:r w:rsidR="002D1855" w:rsidRPr="00395CE1">
              <w:rPr>
                <w:rFonts w:cs="Times New Roman"/>
                <w:b w:val="0"/>
                <w:sz w:val="24"/>
                <w:szCs w:val="24"/>
              </w:rPr>
              <w:t>2</w:t>
            </w:r>
          </w:p>
        </w:tc>
        <w:tc>
          <w:tcPr>
            <w:tcW w:w="2222" w:type="pct"/>
          </w:tcPr>
          <w:p w14:paraId="43A0C919" w14:textId="77777777" w:rsidR="0068751B" w:rsidRPr="00395CE1" w:rsidRDefault="002D1855" w:rsidP="00E80DCD">
            <w:pPr>
              <w:autoSpaceDE w:val="0"/>
              <w:autoSpaceDN w:val="0"/>
              <w:adjustRightInd w:val="0"/>
              <w:spacing w:line="240" w:lineRule="auto"/>
              <w:jc w:val="right"/>
              <w:rPr>
                <w:rFonts w:cs="Times New Roman"/>
                <w:b w:val="0"/>
                <w:sz w:val="24"/>
                <w:szCs w:val="24"/>
              </w:rPr>
            </w:pPr>
            <w:r w:rsidRPr="00395CE1">
              <w:rPr>
                <w:rFonts w:cs="Times New Roman"/>
                <w:b w:val="0"/>
                <w:sz w:val="24"/>
                <w:szCs w:val="24"/>
              </w:rPr>
              <w:t>21</w:t>
            </w:r>
          </w:p>
        </w:tc>
      </w:tr>
    </w:tbl>
    <w:p w14:paraId="2DA35ECD" w14:textId="572AEB42" w:rsidR="0068751B" w:rsidRDefault="0019281B" w:rsidP="00395CE1">
      <w:pPr>
        <w:autoSpaceDE w:val="0"/>
        <w:autoSpaceDN w:val="0"/>
        <w:adjustRightInd w:val="0"/>
        <w:rPr>
          <w:rFonts w:cs="Times New Roman"/>
          <w:szCs w:val="24"/>
        </w:rPr>
      </w:pPr>
      <w:r w:rsidRPr="00395CE1">
        <w:rPr>
          <w:rFonts w:cs="Times New Roman"/>
          <w:szCs w:val="24"/>
        </w:rPr>
        <w:t>Source: Field study. 2021</w:t>
      </w:r>
    </w:p>
    <w:p w14:paraId="249035FE" w14:textId="77777777" w:rsidR="00E80DCD" w:rsidRPr="00395CE1" w:rsidRDefault="00E80DCD" w:rsidP="00395CE1">
      <w:pPr>
        <w:autoSpaceDE w:val="0"/>
        <w:autoSpaceDN w:val="0"/>
        <w:adjustRightInd w:val="0"/>
        <w:rPr>
          <w:rFonts w:cs="Times New Roman"/>
          <w:szCs w:val="24"/>
        </w:rPr>
      </w:pPr>
    </w:p>
    <w:p w14:paraId="6F78AD85" w14:textId="68CFD098" w:rsidR="00E83929" w:rsidRPr="00422A9D" w:rsidRDefault="00E83929" w:rsidP="00422A9D">
      <w:pPr>
        <w:pStyle w:val="Heading1"/>
        <w:numPr>
          <w:ilvl w:val="1"/>
          <w:numId w:val="24"/>
        </w:numPr>
        <w:ind w:left="567" w:hanging="567"/>
      </w:pPr>
      <w:bookmarkStart w:id="120" w:name="_Toc28948318"/>
      <w:bookmarkStart w:id="121" w:name="_Toc78291815"/>
      <w:r w:rsidRPr="00422A9D">
        <w:t xml:space="preserve">Research </w:t>
      </w:r>
      <w:r w:rsidR="00E80DCD" w:rsidRPr="00422A9D">
        <w:t>Ethics Consideration</w:t>
      </w:r>
      <w:bookmarkEnd w:id="117"/>
      <w:bookmarkEnd w:id="120"/>
      <w:bookmarkEnd w:id="121"/>
    </w:p>
    <w:p w14:paraId="03A5B95C" w14:textId="77777777" w:rsidR="00E83929" w:rsidRPr="00395CE1" w:rsidRDefault="00E83929" w:rsidP="00395CE1">
      <w:pPr>
        <w:pStyle w:val="CommentText"/>
        <w:widowControl w:val="0"/>
        <w:spacing w:line="480" w:lineRule="auto"/>
        <w:rPr>
          <w:rFonts w:cs="Times New Roman"/>
          <w:sz w:val="24"/>
          <w:szCs w:val="24"/>
          <w:shd w:val="clear" w:color="auto" w:fill="FFFFFF"/>
        </w:rPr>
      </w:pPr>
      <w:r w:rsidRPr="00395CE1">
        <w:rPr>
          <w:rFonts w:cs="Times New Roman"/>
          <w:sz w:val="24"/>
          <w:szCs w:val="24"/>
        </w:rPr>
        <w:t xml:space="preserve">Considerations of research ethics are a very important part of any research regardless of whether the study engages the use of primary data or secondary data </w:t>
      </w:r>
      <w:r w:rsidR="00D95099" w:rsidRPr="00395CE1">
        <w:rPr>
          <w:rFonts w:cs="Times New Roman"/>
          <w:noProof/>
          <w:sz w:val="24"/>
          <w:szCs w:val="24"/>
        </w:rPr>
        <w:t>(Saunders</w:t>
      </w:r>
      <w:r w:rsidR="00323954" w:rsidRPr="00395CE1">
        <w:rPr>
          <w:rFonts w:cs="Times New Roman"/>
          <w:noProof/>
          <w:sz w:val="24"/>
          <w:szCs w:val="24"/>
        </w:rPr>
        <w:t xml:space="preserve"> </w:t>
      </w:r>
      <w:r w:rsidR="00D95099" w:rsidRPr="00395CE1">
        <w:rPr>
          <w:rFonts w:cs="Times New Roman"/>
          <w:noProof/>
          <w:sz w:val="24"/>
          <w:szCs w:val="24"/>
        </w:rPr>
        <w:t>et al.</w:t>
      </w:r>
      <w:r w:rsidR="00323954" w:rsidRPr="00395CE1">
        <w:rPr>
          <w:rFonts w:cs="Times New Roman"/>
          <w:noProof/>
          <w:sz w:val="24"/>
          <w:szCs w:val="24"/>
        </w:rPr>
        <w:t>, 2012)</w:t>
      </w:r>
      <w:r w:rsidR="00323954" w:rsidRPr="00395CE1">
        <w:rPr>
          <w:rFonts w:cs="Times New Roman"/>
          <w:sz w:val="24"/>
          <w:szCs w:val="24"/>
        </w:rPr>
        <w:t>.</w:t>
      </w:r>
      <w:r w:rsidRPr="00395CE1">
        <w:rPr>
          <w:rFonts w:cs="Times New Roman"/>
          <w:noProof/>
          <w:sz w:val="24"/>
          <w:szCs w:val="24"/>
        </w:rPr>
        <w:t xml:space="preserve"> Therefore, this study adhere</w:t>
      </w:r>
      <w:r w:rsidR="00B84F39" w:rsidRPr="00395CE1">
        <w:rPr>
          <w:rFonts w:cs="Times New Roman"/>
          <w:noProof/>
          <w:sz w:val="24"/>
          <w:szCs w:val="24"/>
        </w:rPr>
        <w:t>d</w:t>
      </w:r>
      <w:r w:rsidRPr="00395CE1">
        <w:rPr>
          <w:rFonts w:cs="Times New Roman"/>
          <w:noProof/>
          <w:sz w:val="24"/>
          <w:szCs w:val="24"/>
        </w:rPr>
        <w:t xml:space="preserve"> to all aspects of research ethics which include</w:t>
      </w:r>
      <w:r w:rsidRPr="00395CE1">
        <w:rPr>
          <w:rFonts w:cs="Times New Roman"/>
          <w:sz w:val="24"/>
          <w:szCs w:val="24"/>
        </w:rPr>
        <w:t xml:space="preserve"> anonymity, confidentiality and safety. </w:t>
      </w:r>
      <w:r w:rsidR="000D7B9F" w:rsidRPr="00395CE1">
        <w:rPr>
          <w:rFonts w:cs="Times New Roman"/>
          <w:sz w:val="24"/>
          <w:szCs w:val="24"/>
        </w:rPr>
        <w:t>A c</w:t>
      </w:r>
      <w:r w:rsidRPr="00395CE1">
        <w:rPr>
          <w:rFonts w:cs="Times New Roman"/>
          <w:sz w:val="24"/>
          <w:szCs w:val="24"/>
        </w:rPr>
        <w:t>learance letter w</w:t>
      </w:r>
      <w:r w:rsidR="00B84F39" w:rsidRPr="00395CE1">
        <w:rPr>
          <w:rFonts w:cs="Times New Roman"/>
          <w:sz w:val="24"/>
          <w:szCs w:val="24"/>
        </w:rPr>
        <w:t>as</w:t>
      </w:r>
      <w:r w:rsidRPr="00395CE1">
        <w:rPr>
          <w:rFonts w:cs="Times New Roman"/>
          <w:sz w:val="24"/>
          <w:szCs w:val="24"/>
        </w:rPr>
        <w:t xml:space="preserve"> obtained from </w:t>
      </w:r>
      <w:r w:rsidR="000D7B9F" w:rsidRPr="00395CE1">
        <w:rPr>
          <w:rFonts w:cs="Times New Roman"/>
          <w:sz w:val="24"/>
          <w:szCs w:val="24"/>
        </w:rPr>
        <w:t xml:space="preserve">the </w:t>
      </w:r>
      <w:r w:rsidRPr="00395CE1">
        <w:rPr>
          <w:rFonts w:cs="Times New Roman"/>
          <w:sz w:val="24"/>
          <w:szCs w:val="24"/>
        </w:rPr>
        <w:t>Directorate of postgraduate studies; the document w</w:t>
      </w:r>
      <w:r w:rsidR="00B84F39" w:rsidRPr="00395CE1">
        <w:rPr>
          <w:rFonts w:cs="Times New Roman"/>
          <w:sz w:val="24"/>
          <w:szCs w:val="24"/>
        </w:rPr>
        <w:t>as</w:t>
      </w:r>
      <w:r w:rsidRPr="00395CE1">
        <w:rPr>
          <w:rFonts w:cs="Times New Roman"/>
          <w:sz w:val="24"/>
          <w:szCs w:val="24"/>
        </w:rPr>
        <w:t xml:space="preserve"> subjected to </w:t>
      </w:r>
      <w:r w:rsidR="000D7B9F" w:rsidRPr="00395CE1">
        <w:rPr>
          <w:rFonts w:cs="Times New Roman"/>
          <w:sz w:val="24"/>
          <w:szCs w:val="24"/>
        </w:rPr>
        <w:t xml:space="preserve">a </w:t>
      </w:r>
      <w:r w:rsidR="0082364E" w:rsidRPr="00395CE1">
        <w:rPr>
          <w:rFonts w:cs="Times New Roman"/>
          <w:sz w:val="24"/>
          <w:szCs w:val="24"/>
        </w:rPr>
        <w:t>p</w:t>
      </w:r>
      <w:r w:rsidRPr="00395CE1">
        <w:rPr>
          <w:rFonts w:cs="Times New Roman"/>
          <w:sz w:val="24"/>
          <w:szCs w:val="24"/>
        </w:rPr>
        <w:t xml:space="preserve">lagiarism check. All cited works </w:t>
      </w:r>
      <w:r w:rsidR="00B84F39" w:rsidRPr="00395CE1">
        <w:rPr>
          <w:rFonts w:cs="Times New Roman"/>
          <w:sz w:val="24"/>
          <w:szCs w:val="24"/>
        </w:rPr>
        <w:t xml:space="preserve">are </w:t>
      </w:r>
      <w:r w:rsidRPr="00395CE1">
        <w:rPr>
          <w:rFonts w:cs="Times New Roman"/>
          <w:sz w:val="24"/>
          <w:szCs w:val="24"/>
        </w:rPr>
        <w:t xml:space="preserve">reflected in the reference list. In </w:t>
      </w:r>
      <w:r w:rsidR="007B619D" w:rsidRPr="00395CE1">
        <w:rPr>
          <w:rFonts w:cs="Times New Roman"/>
          <w:sz w:val="24"/>
          <w:szCs w:val="24"/>
        </w:rPr>
        <w:t>addition,</w:t>
      </w:r>
      <w:r w:rsidRPr="00395CE1">
        <w:rPr>
          <w:rFonts w:cs="Times New Roman"/>
          <w:sz w:val="24"/>
          <w:szCs w:val="24"/>
        </w:rPr>
        <w:t xml:space="preserve"> the </w:t>
      </w:r>
      <w:r w:rsidRPr="00395CE1">
        <w:rPr>
          <w:rFonts w:cs="Times New Roman"/>
          <w:bCs/>
          <w:sz w:val="24"/>
          <w:szCs w:val="24"/>
          <w:shd w:val="clear" w:color="auto" w:fill="FFFFFF"/>
        </w:rPr>
        <w:t>research</w:t>
      </w:r>
      <w:r w:rsidRPr="00395CE1">
        <w:rPr>
          <w:rFonts w:cs="Times New Roman"/>
          <w:sz w:val="24"/>
          <w:szCs w:val="24"/>
          <w:shd w:val="clear" w:color="auto" w:fill="FFFFFF"/>
        </w:rPr>
        <w:t> </w:t>
      </w:r>
      <w:r w:rsidR="00B84F39" w:rsidRPr="00395CE1">
        <w:rPr>
          <w:rFonts w:cs="Times New Roman"/>
          <w:sz w:val="24"/>
          <w:szCs w:val="24"/>
          <w:shd w:val="clear" w:color="auto" w:fill="FFFFFF"/>
        </w:rPr>
        <w:t>did</w:t>
      </w:r>
      <w:r w:rsidRPr="00395CE1">
        <w:rPr>
          <w:rFonts w:cs="Times New Roman"/>
          <w:sz w:val="24"/>
          <w:szCs w:val="24"/>
          <w:shd w:val="clear" w:color="auto" w:fill="FFFFFF"/>
        </w:rPr>
        <w:t xml:space="preserve"> not involve </w:t>
      </w:r>
      <w:r w:rsidR="0082364E" w:rsidRPr="00395CE1">
        <w:rPr>
          <w:rFonts w:cs="Times New Roman"/>
          <w:sz w:val="24"/>
          <w:szCs w:val="24"/>
          <w:shd w:val="clear" w:color="auto" w:fill="FFFFFF"/>
        </w:rPr>
        <w:t>d</w:t>
      </w:r>
      <w:r w:rsidRPr="00395CE1">
        <w:rPr>
          <w:rFonts w:cs="Times New Roman"/>
          <w:sz w:val="24"/>
          <w:szCs w:val="24"/>
          <w:shd w:val="clear" w:color="auto" w:fill="FFFFFF"/>
        </w:rPr>
        <w:t>ata fabrication and falsification and consent w</w:t>
      </w:r>
      <w:r w:rsidR="000D7B9F" w:rsidRPr="00395CE1">
        <w:rPr>
          <w:rFonts w:cs="Times New Roman"/>
          <w:sz w:val="24"/>
          <w:szCs w:val="24"/>
          <w:shd w:val="clear" w:color="auto" w:fill="FFFFFF"/>
        </w:rPr>
        <w:t>ere</w:t>
      </w:r>
      <w:r w:rsidRPr="00395CE1">
        <w:rPr>
          <w:rFonts w:cs="Times New Roman"/>
          <w:sz w:val="24"/>
          <w:szCs w:val="24"/>
          <w:shd w:val="clear" w:color="auto" w:fill="FFFFFF"/>
        </w:rPr>
        <w:t xml:space="preserve"> sought from all </w:t>
      </w:r>
      <w:r w:rsidR="00475B74" w:rsidRPr="00395CE1">
        <w:rPr>
          <w:rFonts w:cs="Times New Roman"/>
          <w:sz w:val="24"/>
          <w:szCs w:val="24"/>
          <w:shd w:val="clear" w:color="auto" w:fill="FFFFFF"/>
        </w:rPr>
        <w:t>parties involved</w:t>
      </w:r>
      <w:r w:rsidRPr="00395CE1">
        <w:rPr>
          <w:rFonts w:cs="Times New Roman"/>
          <w:sz w:val="24"/>
          <w:szCs w:val="24"/>
          <w:shd w:val="clear" w:color="auto" w:fill="FFFFFF"/>
        </w:rPr>
        <w:t xml:space="preserve"> in the study. </w:t>
      </w:r>
    </w:p>
    <w:p w14:paraId="07C4C396" w14:textId="77777777" w:rsidR="00323954" w:rsidRPr="00395CE1" w:rsidRDefault="00323954" w:rsidP="00395CE1">
      <w:pPr>
        <w:pStyle w:val="CommentText"/>
        <w:widowControl w:val="0"/>
        <w:spacing w:line="480" w:lineRule="auto"/>
        <w:rPr>
          <w:rFonts w:cs="Times New Roman"/>
          <w:sz w:val="24"/>
          <w:szCs w:val="24"/>
        </w:rPr>
        <w:sectPr w:rsidR="00323954" w:rsidRPr="00395CE1" w:rsidSect="00E80DCD">
          <w:pgSz w:w="11907" w:h="16840" w:code="9"/>
          <w:pgMar w:top="2268" w:right="1418" w:bottom="1418" w:left="2268" w:header="720" w:footer="720" w:gutter="0"/>
          <w:cols w:space="720"/>
          <w:docGrid w:linePitch="360"/>
        </w:sectPr>
      </w:pPr>
    </w:p>
    <w:p w14:paraId="228FF7B5" w14:textId="77777777" w:rsidR="009066F5" w:rsidRPr="00395CE1" w:rsidRDefault="009066F5" w:rsidP="00395CE1">
      <w:pPr>
        <w:pStyle w:val="Heading1"/>
        <w:jc w:val="center"/>
        <w:rPr>
          <w:rFonts w:cs="Times New Roman"/>
          <w:szCs w:val="24"/>
        </w:rPr>
      </w:pPr>
      <w:bookmarkStart w:id="122" w:name="_Toc31895667"/>
      <w:bookmarkStart w:id="123" w:name="_Toc78291816"/>
      <w:r w:rsidRPr="00395CE1">
        <w:rPr>
          <w:rFonts w:cs="Times New Roman"/>
          <w:szCs w:val="24"/>
        </w:rPr>
        <w:lastRenderedPageBreak/>
        <w:t>CHAPTER FOUR</w:t>
      </w:r>
      <w:bookmarkEnd w:id="123"/>
    </w:p>
    <w:p w14:paraId="081EA6A9" w14:textId="6B6A3672" w:rsidR="00A0351A" w:rsidRDefault="00A0351A" w:rsidP="00395CE1">
      <w:pPr>
        <w:pStyle w:val="Heading1"/>
        <w:jc w:val="center"/>
        <w:rPr>
          <w:rFonts w:cs="Times New Roman"/>
          <w:szCs w:val="24"/>
        </w:rPr>
      </w:pPr>
      <w:bookmarkStart w:id="124" w:name="_Toc78291817"/>
      <w:r w:rsidRPr="00395CE1">
        <w:rPr>
          <w:rFonts w:cs="Times New Roman"/>
          <w:szCs w:val="24"/>
        </w:rPr>
        <w:t>FINDINGS AND DISCUSSIONS OF THE STUDY</w:t>
      </w:r>
      <w:bookmarkEnd w:id="122"/>
      <w:bookmarkEnd w:id="124"/>
    </w:p>
    <w:p w14:paraId="64B79DF6" w14:textId="77777777" w:rsidR="00C30064" w:rsidRPr="00C30064" w:rsidRDefault="00C30064" w:rsidP="00C30064"/>
    <w:p w14:paraId="1AEC54F3" w14:textId="3493D7AA" w:rsidR="00A0351A" w:rsidRPr="00395CE1" w:rsidRDefault="00A0351A" w:rsidP="0016719B">
      <w:pPr>
        <w:pStyle w:val="Heading1"/>
        <w:numPr>
          <w:ilvl w:val="1"/>
          <w:numId w:val="27"/>
        </w:numPr>
        <w:ind w:left="567" w:hanging="567"/>
        <w:rPr>
          <w:rFonts w:cs="Times New Roman"/>
          <w:szCs w:val="24"/>
        </w:rPr>
      </w:pPr>
      <w:bookmarkStart w:id="125" w:name="_Toc31895668"/>
      <w:bookmarkStart w:id="126" w:name="_Toc78291818"/>
      <w:r w:rsidRPr="00395CE1">
        <w:rPr>
          <w:rFonts w:cs="Times New Roman"/>
          <w:szCs w:val="24"/>
        </w:rPr>
        <w:t>Chapter Overview</w:t>
      </w:r>
      <w:bookmarkEnd w:id="125"/>
      <w:bookmarkEnd w:id="126"/>
    </w:p>
    <w:p w14:paraId="7783A08D" w14:textId="6C616D48" w:rsidR="00D16F63" w:rsidRDefault="00A0351A" w:rsidP="00395CE1">
      <w:pPr>
        <w:rPr>
          <w:rFonts w:eastAsia="Times New Roman" w:cs="Times New Roman"/>
          <w:szCs w:val="24"/>
          <w:lang w:eastAsia="en-GB"/>
        </w:rPr>
      </w:pPr>
      <w:r w:rsidRPr="00395CE1">
        <w:rPr>
          <w:rFonts w:cs="Times New Roman"/>
          <w:szCs w:val="24"/>
        </w:rPr>
        <w:t xml:space="preserve">This chapter </w:t>
      </w:r>
      <w:r w:rsidR="001A135D" w:rsidRPr="00395CE1">
        <w:rPr>
          <w:rFonts w:cs="Times New Roman"/>
          <w:szCs w:val="24"/>
        </w:rPr>
        <w:t>bring</w:t>
      </w:r>
      <w:r w:rsidR="000D7B9F" w:rsidRPr="00395CE1">
        <w:rPr>
          <w:rFonts w:cs="Times New Roman"/>
          <w:szCs w:val="24"/>
        </w:rPr>
        <w:t>s</w:t>
      </w:r>
      <w:r w:rsidR="001A135D" w:rsidRPr="00395CE1">
        <w:rPr>
          <w:rFonts w:cs="Times New Roman"/>
          <w:szCs w:val="24"/>
        </w:rPr>
        <w:t xml:space="preserve"> forward</w:t>
      </w:r>
      <w:r w:rsidRPr="00395CE1">
        <w:rPr>
          <w:rFonts w:cs="Times New Roman"/>
          <w:szCs w:val="24"/>
        </w:rPr>
        <w:t xml:space="preserve"> the findings and discussions of the study on the influence </w:t>
      </w:r>
      <w:r w:rsidR="001A135D" w:rsidRPr="00395CE1">
        <w:rPr>
          <w:rFonts w:cs="Times New Roman"/>
          <w:szCs w:val="24"/>
        </w:rPr>
        <w:t xml:space="preserve">of internal customer care management on </w:t>
      </w:r>
      <w:r w:rsidR="006607EC" w:rsidRPr="00395CE1">
        <w:rPr>
          <w:rFonts w:cs="Times New Roman"/>
          <w:szCs w:val="24"/>
        </w:rPr>
        <w:t>employees'</w:t>
      </w:r>
      <w:r w:rsidR="001A135D" w:rsidRPr="00395CE1">
        <w:rPr>
          <w:rFonts w:cs="Times New Roman"/>
          <w:szCs w:val="24"/>
        </w:rPr>
        <w:t xml:space="preserve"> performance</w:t>
      </w:r>
      <w:r w:rsidRPr="00395CE1">
        <w:rPr>
          <w:rFonts w:cs="Times New Roman"/>
          <w:szCs w:val="24"/>
        </w:rPr>
        <w:t xml:space="preserve">. </w:t>
      </w:r>
      <w:r w:rsidR="00C33400" w:rsidRPr="00395CE1">
        <w:rPr>
          <w:rFonts w:cs="Times New Roman"/>
          <w:szCs w:val="24"/>
        </w:rPr>
        <w:t>Specifically, t</w:t>
      </w:r>
      <w:r w:rsidRPr="00395CE1">
        <w:rPr>
          <w:rFonts w:cs="Times New Roman"/>
          <w:szCs w:val="24"/>
        </w:rPr>
        <w:t xml:space="preserve">he study has assessed the </w:t>
      </w:r>
      <w:r w:rsidR="00D16F63" w:rsidRPr="00395CE1">
        <w:rPr>
          <w:rFonts w:eastAsia="Times New Roman" w:cs="Times New Roman"/>
          <w:szCs w:val="24"/>
          <w:lang w:eastAsia="en-GB"/>
        </w:rPr>
        <w:t xml:space="preserve">influence of supervisor behaviour </w:t>
      </w:r>
      <w:r w:rsidR="00101EFE" w:rsidRPr="00395CE1">
        <w:rPr>
          <w:rFonts w:eastAsia="Times New Roman" w:cs="Times New Roman"/>
          <w:szCs w:val="24"/>
          <w:lang w:eastAsia="en-GB"/>
        </w:rPr>
        <w:t xml:space="preserve">on </w:t>
      </w:r>
      <w:r w:rsidR="00D16F63" w:rsidRPr="00395CE1">
        <w:rPr>
          <w:rFonts w:eastAsia="Times New Roman" w:cs="Times New Roman"/>
          <w:szCs w:val="24"/>
          <w:lang w:eastAsia="en-GB"/>
        </w:rPr>
        <w:t>the internal customer care services</w:t>
      </w:r>
      <w:r w:rsidR="006607EC" w:rsidRPr="00395CE1">
        <w:rPr>
          <w:rFonts w:eastAsia="Times New Roman" w:cs="Times New Roman"/>
          <w:szCs w:val="24"/>
          <w:lang w:eastAsia="en-GB"/>
        </w:rPr>
        <w:t xml:space="preserve">; </w:t>
      </w:r>
      <w:r w:rsidR="00D16F63" w:rsidRPr="00395CE1">
        <w:rPr>
          <w:rFonts w:eastAsia="Times New Roman" w:cs="Times New Roman"/>
          <w:szCs w:val="24"/>
          <w:lang w:eastAsia="en-GB"/>
        </w:rPr>
        <w:t xml:space="preserve">the influence of serving employees behaviour on customer care services and </w:t>
      </w:r>
      <w:r w:rsidR="006607EC" w:rsidRPr="00395CE1">
        <w:rPr>
          <w:rFonts w:eastAsia="Times New Roman" w:cs="Times New Roman"/>
          <w:szCs w:val="24"/>
          <w:lang w:eastAsia="en-GB"/>
        </w:rPr>
        <w:t>the</w:t>
      </w:r>
      <w:r w:rsidR="00D16F63" w:rsidRPr="00395CE1">
        <w:rPr>
          <w:rFonts w:eastAsia="Times New Roman" w:cs="Times New Roman"/>
          <w:szCs w:val="24"/>
          <w:lang w:eastAsia="en-GB"/>
        </w:rPr>
        <w:t xml:space="preserve"> influence of the working environment on the customer care services.</w:t>
      </w:r>
    </w:p>
    <w:p w14:paraId="70AA642E" w14:textId="77777777" w:rsidR="008212FB" w:rsidRPr="00395CE1" w:rsidRDefault="008212FB" w:rsidP="00395CE1">
      <w:pPr>
        <w:rPr>
          <w:rFonts w:eastAsia="Times New Roman" w:cs="Times New Roman"/>
          <w:szCs w:val="24"/>
          <w:lang w:eastAsia="en-GB"/>
        </w:rPr>
      </w:pPr>
    </w:p>
    <w:p w14:paraId="0FB33CDC" w14:textId="53D230D2" w:rsidR="00C33400" w:rsidRPr="00395CE1" w:rsidRDefault="00C33400" w:rsidP="0016719B">
      <w:pPr>
        <w:pStyle w:val="Heading1"/>
        <w:numPr>
          <w:ilvl w:val="1"/>
          <w:numId w:val="27"/>
        </w:numPr>
        <w:ind w:left="567" w:hanging="567"/>
        <w:rPr>
          <w:rFonts w:cs="Times New Roman"/>
          <w:szCs w:val="24"/>
        </w:rPr>
      </w:pPr>
      <w:bookmarkStart w:id="127" w:name="_Toc31895669"/>
      <w:bookmarkStart w:id="128" w:name="_Toc78291819"/>
      <w:r w:rsidRPr="00395CE1">
        <w:rPr>
          <w:rFonts w:cs="Times New Roman"/>
          <w:szCs w:val="24"/>
        </w:rPr>
        <w:t>Demographic Characteristics of Respondents</w:t>
      </w:r>
      <w:bookmarkEnd w:id="128"/>
    </w:p>
    <w:p w14:paraId="6A326C4E" w14:textId="41A7C8B9" w:rsidR="00C33400" w:rsidRDefault="00C33400" w:rsidP="00395CE1">
      <w:pPr>
        <w:rPr>
          <w:rFonts w:cs="Times New Roman"/>
          <w:szCs w:val="24"/>
        </w:rPr>
      </w:pPr>
      <w:r w:rsidRPr="00395CE1">
        <w:rPr>
          <w:rFonts w:cs="Times New Roman"/>
          <w:szCs w:val="24"/>
        </w:rPr>
        <w:t xml:space="preserve">In this section, </w:t>
      </w:r>
      <w:r w:rsidR="000D7B9F" w:rsidRPr="00395CE1">
        <w:rPr>
          <w:rFonts w:cs="Times New Roman"/>
          <w:szCs w:val="24"/>
        </w:rPr>
        <w:t xml:space="preserve">the </w:t>
      </w:r>
      <w:r w:rsidRPr="00395CE1">
        <w:rPr>
          <w:rFonts w:cs="Times New Roman"/>
          <w:szCs w:val="24"/>
        </w:rPr>
        <w:t xml:space="preserve">demographic characteristics of the study respondents are presented. In particular, the section presents gender of respondents, age of respondents, level of education of respondents, type of employment contract of respondents at KSCL, </w:t>
      </w:r>
      <w:r w:rsidR="000D7B9F" w:rsidRPr="00395CE1">
        <w:rPr>
          <w:rFonts w:cs="Times New Roman"/>
          <w:szCs w:val="24"/>
        </w:rPr>
        <w:t xml:space="preserve">the </w:t>
      </w:r>
      <w:r w:rsidRPr="00395CE1">
        <w:rPr>
          <w:rFonts w:cs="Times New Roman"/>
          <w:szCs w:val="24"/>
        </w:rPr>
        <w:t xml:space="preserve">position occupied </w:t>
      </w:r>
      <w:r w:rsidR="000F4BF9" w:rsidRPr="00395CE1">
        <w:rPr>
          <w:rFonts w:cs="Times New Roman"/>
          <w:szCs w:val="24"/>
        </w:rPr>
        <w:t>as well as</w:t>
      </w:r>
      <w:r w:rsidRPr="00395CE1">
        <w:rPr>
          <w:rFonts w:cs="Times New Roman"/>
          <w:szCs w:val="24"/>
        </w:rPr>
        <w:t xml:space="preserve"> </w:t>
      </w:r>
      <w:r w:rsidR="000D7B9F" w:rsidRPr="00395CE1">
        <w:rPr>
          <w:rFonts w:cs="Times New Roman"/>
          <w:szCs w:val="24"/>
        </w:rPr>
        <w:t xml:space="preserve">the </w:t>
      </w:r>
      <w:r w:rsidRPr="00395CE1">
        <w:rPr>
          <w:rFonts w:cs="Times New Roman"/>
          <w:szCs w:val="24"/>
        </w:rPr>
        <w:t>duration of service of the respondents with KSCL</w:t>
      </w:r>
      <w:r w:rsidR="00BB545E" w:rsidRPr="00395CE1">
        <w:rPr>
          <w:rFonts w:cs="Times New Roman"/>
          <w:szCs w:val="24"/>
        </w:rPr>
        <w:t>.</w:t>
      </w:r>
    </w:p>
    <w:p w14:paraId="5CCC3247" w14:textId="77777777" w:rsidR="008212FB" w:rsidRPr="00395CE1" w:rsidRDefault="008212FB" w:rsidP="00395CE1">
      <w:pPr>
        <w:rPr>
          <w:rFonts w:cs="Times New Roman"/>
          <w:szCs w:val="24"/>
        </w:rPr>
      </w:pPr>
    </w:p>
    <w:p w14:paraId="2B71E8DE" w14:textId="19863482" w:rsidR="00A0351A" w:rsidRPr="00395CE1" w:rsidRDefault="00A0351A" w:rsidP="00737CBF">
      <w:pPr>
        <w:pStyle w:val="Heading1"/>
        <w:numPr>
          <w:ilvl w:val="2"/>
          <w:numId w:val="27"/>
        </w:numPr>
        <w:ind w:left="567" w:hanging="567"/>
        <w:rPr>
          <w:rFonts w:cs="Times New Roman"/>
          <w:szCs w:val="24"/>
        </w:rPr>
      </w:pPr>
      <w:bookmarkStart w:id="129" w:name="_Toc78291820"/>
      <w:r w:rsidRPr="00395CE1">
        <w:rPr>
          <w:rFonts w:cs="Times New Roman"/>
          <w:szCs w:val="24"/>
        </w:rPr>
        <w:t>Gender of Respondents</w:t>
      </w:r>
      <w:bookmarkEnd w:id="127"/>
      <w:bookmarkEnd w:id="129"/>
    </w:p>
    <w:p w14:paraId="4BFF6224" w14:textId="77777777" w:rsidR="007C77C8" w:rsidRPr="00395CE1" w:rsidRDefault="000E24D9" w:rsidP="00395CE1">
      <w:pPr>
        <w:rPr>
          <w:rFonts w:cs="Times New Roman"/>
          <w:szCs w:val="24"/>
        </w:rPr>
      </w:pPr>
      <w:r w:rsidRPr="00395CE1">
        <w:rPr>
          <w:rFonts w:cs="Times New Roman"/>
          <w:szCs w:val="24"/>
        </w:rPr>
        <w:t xml:space="preserve">Figure 4.1 indicates that 34 (37%) of the respondent are female and 58 (63%) are male.  </w:t>
      </w:r>
      <w:r w:rsidR="00D95099" w:rsidRPr="00395CE1">
        <w:rPr>
          <w:rFonts w:cs="Times New Roman"/>
          <w:szCs w:val="24"/>
        </w:rPr>
        <w:t>The findings indicate that</w:t>
      </w:r>
      <w:r w:rsidR="00A51FA8" w:rsidRPr="00395CE1">
        <w:rPr>
          <w:rFonts w:cs="Times New Roman"/>
          <w:szCs w:val="24"/>
        </w:rPr>
        <w:t xml:space="preserve"> more male respondents than female is from a reality </w:t>
      </w:r>
      <w:r w:rsidR="007C77C8" w:rsidRPr="00395CE1">
        <w:rPr>
          <w:rFonts w:cs="Times New Roman"/>
          <w:szCs w:val="24"/>
        </w:rPr>
        <w:t xml:space="preserve">that </w:t>
      </w:r>
      <w:r w:rsidR="00D95099" w:rsidRPr="00395CE1">
        <w:rPr>
          <w:rFonts w:cs="Times New Roman"/>
          <w:szCs w:val="24"/>
        </w:rPr>
        <w:t>few female employees are</w:t>
      </w:r>
      <w:r w:rsidR="000D7B9F" w:rsidRPr="00395CE1">
        <w:rPr>
          <w:rFonts w:cs="Times New Roman"/>
          <w:szCs w:val="24"/>
        </w:rPr>
        <w:t xml:space="preserve"> </w:t>
      </w:r>
      <w:r w:rsidR="007C77C8" w:rsidRPr="00395CE1">
        <w:rPr>
          <w:rFonts w:cs="Times New Roman"/>
          <w:szCs w:val="24"/>
        </w:rPr>
        <w:t xml:space="preserve">working with KSCL. </w:t>
      </w:r>
      <w:bookmarkStart w:id="130" w:name="_Toc31895670"/>
    </w:p>
    <w:p w14:paraId="1F64E296" w14:textId="77777777" w:rsidR="00D95099" w:rsidRPr="00395CE1" w:rsidRDefault="00D95099" w:rsidP="00395CE1">
      <w:pPr>
        <w:rPr>
          <w:rFonts w:cs="Times New Roman"/>
          <w:szCs w:val="24"/>
        </w:rPr>
      </w:pPr>
    </w:p>
    <w:p w14:paraId="7C55505B" w14:textId="77777777" w:rsidR="00D95099" w:rsidRPr="00395CE1" w:rsidRDefault="00D95099" w:rsidP="00395CE1">
      <w:pPr>
        <w:rPr>
          <w:rFonts w:cs="Times New Roman"/>
          <w:szCs w:val="24"/>
        </w:rPr>
      </w:pPr>
    </w:p>
    <w:p w14:paraId="463B1281" w14:textId="77777777" w:rsidR="00EF2D29" w:rsidRDefault="00FB5714" w:rsidP="00EF2D29">
      <w:pPr>
        <w:keepNext/>
      </w:pPr>
      <w:r w:rsidRPr="00395CE1">
        <w:rPr>
          <w:rFonts w:cs="Times New Roman"/>
          <w:noProof/>
          <w:szCs w:val="24"/>
          <w:lang w:val="en-US"/>
        </w:rPr>
        <w:lastRenderedPageBreak/>
        <w:drawing>
          <wp:inline distT="0" distB="0" distL="0" distR="0" wp14:anchorId="583ADBDB" wp14:editId="65113ED1">
            <wp:extent cx="5151792" cy="675608"/>
            <wp:effectExtent l="19050" t="0" r="1075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C27A7F" w14:textId="737A4935" w:rsidR="00E8301B" w:rsidRPr="00395CE1" w:rsidRDefault="00EF2D29" w:rsidP="00EF2D29">
      <w:pPr>
        <w:pStyle w:val="Caption"/>
        <w:rPr>
          <w:rFonts w:cs="Times New Roman"/>
          <w:szCs w:val="24"/>
        </w:rPr>
      </w:pPr>
      <w:bookmarkStart w:id="131" w:name="_Toc78292150"/>
      <w:r>
        <w:t>Figure 4.</w:t>
      </w:r>
      <w:r>
        <w:fldChar w:fldCharType="begin"/>
      </w:r>
      <w:r>
        <w:instrText xml:space="preserve"> SEQ Figure_4. \* ARABIC </w:instrText>
      </w:r>
      <w:r>
        <w:fldChar w:fldCharType="separate"/>
      </w:r>
      <w:r w:rsidR="001429F3">
        <w:rPr>
          <w:noProof/>
        </w:rPr>
        <w:t>1</w:t>
      </w:r>
      <w:r>
        <w:fldChar w:fldCharType="end"/>
      </w:r>
      <w:r>
        <w:t xml:space="preserve">: </w:t>
      </w:r>
      <w:r w:rsidRPr="00083D84">
        <w:t>Gender of respondents</w:t>
      </w:r>
      <w:bookmarkEnd w:id="131"/>
    </w:p>
    <w:p w14:paraId="46E239F8" w14:textId="68B910BF" w:rsidR="00FB5714" w:rsidRDefault="000E24D9" w:rsidP="00EF2D29">
      <w:pPr>
        <w:spacing w:line="360" w:lineRule="auto"/>
        <w:rPr>
          <w:rFonts w:cs="Times New Roman"/>
          <w:szCs w:val="24"/>
        </w:rPr>
      </w:pPr>
      <w:r w:rsidRPr="00395CE1">
        <w:rPr>
          <w:rFonts w:cs="Times New Roman"/>
          <w:szCs w:val="24"/>
        </w:rPr>
        <w:t>Source: Field study, 2021</w:t>
      </w:r>
    </w:p>
    <w:p w14:paraId="1EC44D80" w14:textId="77777777" w:rsidR="00EF2D29" w:rsidRPr="00395CE1" w:rsidRDefault="00EF2D29" w:rsidP="00EF2D29">
      <w:pPr>
        <w:spacing w:line="360" w:lineRule="auto"/>
        <w:rPr>
          <w:rFonts w:cs="Times New Roman"/>
          <w:szCs w:val="24"/>
        </w:rPr>
      </w:pPr>
    </w:p>
    <w:p w14:paraId="6FD6C525" w14:textId="662020D2" w:rsidR="00A0351A" w:rsidRPr="00395CE1" w:rsidRDefault="00A0351A" w:rsidP="00737CBF">
      <w:pPr>
        <w:pStyle w:val="Heading1"/>
        <w:numPr>
          <w:ilvl w:val="2"/>
          <w:numId w:val="27"/>
        </w:numPr>
        <w:ind w:left="567" w:hanging="567"/>
        <w:rPr>
          <w:rFonts w:cs="Times New Roman"/>
          <w:szCs w:val="24"/>
        </w:rPr>
      </w:pPr>
      <w:bookmarkStart w:id="132" w:name="_Toc78291821"/>
      <w:r w:rsidRPr="00395CE1">
        <w:rPr>
          <w:rFonts w:cs="Times New Roman"/>
          <w:szCs w:val="24"/>
        </w:rPr>
        <w:t>Age of Respondents</w:t>
      </w:r>
      <w:bookmarkEnd w:id="130"/>
      <w:bookmarkEnd w:id="132"/>
    </w:p>
    <w:p w14:paraId="1D56056B" w14:textId="79981125" w:rsidR="00A0351A" w:rsidRDefault="00A0351A" w:rsidP="00395CE1">
      <w:pPr>
        <w:widowControl w:val="0"/>
        <w:rPr>
          <w:rFonts w:cs="Times New Roman"/>
          <w:szCs w:val="24"/>
        </w:rPr>
      </w:pPr>
      <w:r w:rsidRPr="00395CE1">
        <w:rPr>
          <w:rFonts w:cs="Times New Roman"/>
          <w:szCs w:val="24"/>
        </w:rPr>
        <w:t>Figure 4.</w:t>
      </w:r>
      <w:r w:rsidR="000E24D9" w:rsidRPr="00395CE1">
        <w:rPr>
          <w:rFonts w:cs="Times New Roman"/>
          <w:szCs w:val="24"/>
        </w:rPr>
        <w:t>2</w:t>
      </w:r>
      <w:r w:rsidRPr="00395CE1">
        <w:rPr>
          <w:rFonts w:cs="Times New Roman"/>
          <w:szCs w:val="24"/>
        </w:rPr>
        <w:t xml:space="preserve"> indicates that</w:t>
      </w:r>
      <w:r w:rsidR="00D95099" w:rsidRPr="00395CE1">
        <w:rPr>
          <w:rFonts w:cs="Times New Roman"/>
          <w:szCs w:val="24"/>
        </w:rPr>
        <w:t xml:space="preserve"> </w:t>
      </w:r>
      <w:r w:rsidR="00312100" w:rsidRPr="00395CE1">
        <w:rPr>
          <w:rFonts w:cs="Times New Roman"/>
          <w:szCs w:val="24"/>
        </w:rPr>
        <w:t>26</w:t>
      </w:r>
      <w:r w:rsidRPr="00395CE1">
        <w:rPr>
          <w:rFonts w:cs="Times New Roman"/>
          <w:szCs w:val="24"/>
        </w:rPr>
        <w:t xml:space="preserve"> (</w:t>
      </w:r>
      <w:r w:rsidR="00312100" w:rsidRPr="00395CE1">
        <w:rPr>
          <w:rFonts w:cs="Times New Roman"/>
          <w:szCs w:val="24"/>
        </w:rPr>
        <w:t>28</w:t>
      </w:r>
      <w:r w:rsidRPr="00395CE1">
        <w:rPr>
          <w:rFonts w:cs="Times New Roman"/>
          <w:szCs w:val="24"/>
        </w:rPr>
        <w:t xml:space="preserve">%) of the respondents </w:t>
      </w:r>
      <w:r w:rsidR="00312100" w:rsidRPr="00395CE1">
        <w:rPr>
          <w:rFonts w:cs="Times New Roman"/>
          <w:szCs w:val="24"/>
        </w:rPr>
        <w:t>are in</w:t>
      </w:r>
      <w:r w:rsidRPr="00395CE1">
        <w:rPr>
          <w:rFonts w:cs="Times New Roman"/>
          <w:szCs w:val="24"/>
        </w:rPr>
        <w:t xml:space="preserve"> the age group </w:t>
      </w:r>
      <w:r w:rsidR="00312100" w:rsidRPr="00395CE1">
        <w:rPr>
          <w:rFonts w:cs="Times New Roman"/>
          <w:szCs w:val="24"/>
        </w:rPr>
        <w:t>1</w:t>
      </w:r>
      <w:r w:rsidRPr="00395CE1">
        <w:rPr>
          <w:rFonts w:cs="Times New Roman"/>
          <w:szCs w:val="24"/>
        </w:rPr>
        <w:t xml:space="preserve">8 - </w:t>
      </w:r>
      <w:r w:rsidR="00312100" w:rsidRPr="00395CE1">
        <w:rPr>
          <w:rFonts w:cs="Times New Roman"/>
          <w:szCs w:val="24"/>
        </w:rPr>
        <w:t>29</w:t>
      </w:r>
      <w:r w:rsidRPr="00395CE1">
        <w:rPr>
          <w:rFonts w:cs="Times New Roman"/>
          <w:szCs w:val="24"/>
        </w:rPr>
        <w:t xml:space="preserve"> years, </w:t>
      </w:r>
      <w:r w:rsidR="00312100" w:rsidRPr="00395CE1">
        <w:rPr>
          <w:rFonts w:cs="Times New Roman"/>
          <w:szCs w:val="24"/>
        </w:rPr>
        <w:t>51 (5</w:t>
      </w:r>
      <w:r w:rsidRPr="00395CE1">
        <w:rPr>
          <w:rFonts w:cs="Times New Roman"/>
          <w:szCs w:val="24"/>
        </w:rPr>
        <w:t>5%</w:t>
      </w:r>
      <w:r w:rsidR="00EF4C6C" w:rsidRPr="00395CE1">
        <w:rPr>
          <w:rFonts w:cs="Times New Roman"/>
          <w:szCs w:val="24"/>
        </w:rPr>
        <w:t>)</w:t>
      </w:r>
      <w:r w:rsidRPr="00395CE1">
        <w:rPr>
          <w:rFonts w:cs="Times New Roman"/>
          <w:szCs w:val="24"/>
        </w:rPr>
        <w:t xml:space="preserve"> of the respondents </w:t>
      </w:r>
      <w:r w:rsidR="00312100" w:rsidRPr="00395CE1">
        <w:rPr>
          <w:rFonts w:cs="Times New Roman"/>
          <w:szCs w:val="24"/>
        </w:rPr>
        <w:t>are</w:t>
      </w:r>
      <w:r w:rsidRPr="00395CE1">
        <w:rPr>
          <w:rFonts w:cs="Times New Roman"/>
          <w:szCs w:val="24"/>
        </w:rPr>
        <w:t xml:space="preserve"> in the age group </w:t>
      </w:r>
      <w:r w:rsidR="00312100" w:rsidRPr="00395CE1">
        <w:rPr>
          <w:rFonts w:cs="Times New Roman"/>
          <w:szCs w:val="24"/>
        </w:rPr>
        <w:t>30 - 49</w:t>
      </w:r>
      <w:r w:rsidRPr="00395CE1">
        <w:rPr>
          <w:rFonts w:cs="Times New Roman"/>
          <w:szCs w:val="24"/>
        </w:rPr>
        <w:t xml:space="preserve"> years, </w:t>
      </w:r>
      <w:r w:rsidR="00312100" w:rsidRPr="00395CE1">
        <w:rPr>
          <w:rFonts w:cs="Times New Roman"/>
          <w:szCs w:val="24"/>
        </w:rPr>
        <w:t>while</w:t>
      </w:r>
      <w:r w:rsidR="00D95099" w:rsidRPr="00395CE1">
        <w:rPr>
          <w:rFonts w:cs="Times New Roman"/>
          <w:szCs w:val="24"/>
        </w:rPr>
        <w:t xml:space="preserve"> </w:t>
      </w:r>
      <w:r w:rsidR="00312100" w:rsidRPr="00395CE1">
        <w:rPr>
          <w:rFonts w:cs="Times New Roman"/>
          <w:szCs w:val="24"/>
        </w:rPr>
        <w:t>14 (1</w:t>
      </w:r>
      <w:r w:rsidRPr="00395CE1">
        <w:rPr>
          <w:rFonts w:cs="Times New Roman"/>
          <w:szCs w:val="24"/>
        </w:rPr>
        <w:t>5%</w:t>
      </w:r>
      <w:r w:rsidR="00312100" w:rsidRPr="00395CE1">
        <w:rPr>
          <w:rFonts w:cs="Times New Roman"/>
          <w:szCs w:val="24"/>
        </w:rPr>
        <w:t>)</w:t>
      </w:r>
      <w:r w:rsidRPr="00395CE1">
        <w:rPr>
          <w:rFonts w:cs="Times New Roman"/>
          <w:szCs w:val="24"/>
        </w:rPr>
        <w:t xml:space="preserve"> of the respondents </w:t>
      </w:r>
      <w:r w:rsidR="00312100" w:rsidRPr="00395CE1">
        <w:rPr>
          <w:rFonts w:cs="Times New Roman"/>
          <w:szCs w:val="24"/>
        </w:rPr>
        <w:t>falls in</w:t>
      </w:r>
      <w:r w:rsidRPr="00395CE1">
        <w:rPr>
          <w:rFonts w:cs="Times New Roman"/>
          <w:szCs w:val="24"/>
        </w:rPr>
        <w:t xml:space="preserve"> the age group </w:t>
      </w:r>
      <w:r w:rsidR="00312100" w:rsidRPr="00395CE1">
        <w:rPr>
          <w:rFonts w:cs="Times New Roman"/>
          <w:szCs w:val="24"/>
        </w:rPr>
        <w:t>50</w:t>
      </w:r>
      <w:r w:rsidRPr="00395CE1">
        <w:rPr>
          <w:rFonts w:cs="Times New Roman"/>
          <w:szCs w:val="24"/>
        </w:rPr>
        <w:t xml:space="preserve"> </w:t>
      </w:r>
      <w:r w:rsidR="00D95099" w:rsidRPr="00395CE1">
        <w:rPr>
          <w:rFonts w:cs="Times New Roman"/>
          <w:szCs w:val="24"/>
        </w:rPr>
        <w:t>–</w:t>
      </w:r>
      <w:r w:rsidRPr="00395CE1">
        <w:rPr>
          <w:rFonts w:cs="Times New Roman"/>
          <w:szCs w:val="24"/>
        </w:rPr>
        <w:t xml:space="preserve"> </w:t>
      </w:r>
      <w:r w:rsidR="00312100" w:rsidRPr="00395CE1">
        <w:rPr>
          <w:rFonts w:cs="Times New Roman"/>
          <w:szCs w:val="24"/>
        </w:rPr>
        <w:t>60</w:t>
      </w:r>
      <w:r w:rsidR="00D95099" w:rsidRPr="00395CE1">
        <w:rPr>
          <w:rFonts w:cs="Times New Roman"/>
          <w:szCs w:val="24"/>
        </w:rPr>
        <w:t xml:space="preserve"> </w:t>
      </w:r>
      <w:r w:rsidRPr="00395CE1">
        <w:rPr>
          <w:rFonts w:cs="Times New Roman"/>
          <w:szCs w:val="24"/>
        </w:rPr>
        <w:t xml:space="preserve">years and </w:t>
      </w:r>
      <w:r w:rsidR="00D95099" w:rsidRPr="00395CE1">
        <w:rPr>
          <w:rFonts w:cs="Times New Roman"/>
          <w:szCs w:val="24"/>
        </w:rPr>
        <w:t>only 1</w:t>
      </w:r>
      <w:r w:rsidR="00312100" w:rsidRPr="00395CE1">
        <w:rPr>
          <w:rFonts w:cs="Times New Roman"/>
          <w:szCs w:val="24"/>
        </w:rPr>
        <w:t>(1</w:t>
      </w:r>
      <w:r w:rsidRPr="00395CE1">
        <w:rPr>
          <w:rFonts w:cs="Times New Roman"/>
          <w:szCs w:val="24"/>
        </w:rPr>
        <w:t>%</w:t>
      </w:r>
      <w:r w:rsidR="00312100" w:rsidRPr="00395CE1">
        <w:rPr>
          <w:rFonts w:cs="Times New Roman"/>
          <w:szCs w:val="24"/>
        </w:rPr>
        <w:t>)</w:t>
      </w:r>
      <w:r w:rsidRPr="00395CE1">
        <w:rPr>
          <w:rFonts w:cs="Times New Roman"/>
          <w:szCs w:val="24"/>
        </w:rPr>
        <w:t xml:space="preserve"> w</w:t>
      </w:r>
      <w:r w:rsidR="00312100" w:rsidRPr="00395CE1">
        <w:rPr>
          <w:rFonts w:cs="Times New Roman"/>
          <w:szCs w:val="24"/>
        </w:rPr>
        <w:t>as</w:t>
      </w:r>
      <w:r w:rsidRPr="00395CE1">
        <w:rPr>
          <w:rFonts w:cs="Times New Roman"/>
          <w:szCs w:val="24"/>
        </w:rPr>
        <w:t xml:space="preserve"> above </w:t>
      </w:r>
      <w:r w:rsidR="00312100" w:rsidRPr="00395CE1">
        <w:rPr>
          <w:rFonts w:cs="Times New Roman"/>
          <w:szCs w:val="24"/>
        </w:rPr>
        <w:t>60</w:t>
      </w:r>
      <w:r w:rsidRPr="00395CE1">
        <w:rPr>
          <w:rFonts w:cs="Times New Roman"/>
          <w:szCs w:val="24"/>
        </w:rPr>
        <w:t xml:space="preserve"> years. Th</w:t>
      </w:r>
      <w:r w:rsidR="00D95099" w:rsidRPr="00395CE1">
        <w:rPr>
          <w:rFonts w:cs="Times New Roman"/>
          <w:szCs w:val="24"/>
        </w:rPr>
        <w:t>e findings indicate</w:t>
      </w:r>
      <w:r w:rsidRPr="00395CE1">
        <w:rPr>
          <w:rFonts w:cs="Times New Roman"/>
          <w:szCs w:val="24"/>
        </w:rPr>
        <w:t xml:space="preserve"> that </w:t>
      </w:r>
      <w:r w:rsidR="000D7B9F" w:rsidRPr="00395CE1">
        <w:rPr>
          <w:rFonts w:cs="Times New Roman"/>
          <w:szCs w:val="24"/>
        </w:rPr>
        <w:t xml:space="preserve">the </w:t>
      </w:r>
      <w:r w:rsidRPr="00395CE1">
        <w:rPr>
          <w:rFonts w:cs="Times New Roman"/>
          <w:szCs w:val="24"/>
        </w:rPr>
        <w:t xml:space="preserve">majority of the respondents were young </w:t>
      </w:r>
      <w:r w:rsidR="00EF4C6C" w:rsidRPr="00395CE1">
        <w:rPr>
          <w:rFonts w:cs="Times New Roman"/>
          <w:szCs w:val="24"/>
        </w:rPr>
        <w:t>and middle</w:t>
      </w:r>
      <w:r w:rsidR="000D7B9F" w:rsidRPr="00395CE1">
        <w:rPr>
          <w:rFonts w:cs="Times New Roman"/>
          <w:szCs w:val="24"/>
        </w:rPr>
        <w:t>-</w:t>
      </w:r>
      <w:r w:rsidR="00EF4C6C" w:rsidRPr="00395CE1">
        <w:rPr>
          <w:rFonts w:cs="Times New Roman"/>
          <w:szCs w:val="24"/>
        </w:rPr>
        <w:t xml:space="preserve">aged people who presumably have vast understanding and experience on internal customer care </w:t>
      </w:r>
      <w:r w:rsidR="00A47A06" w:rsidRPr="00395CE1">
        <w:rPr>
          <w:rFonts w:cs="Times New Roman"/>
          <w:szCs w:val="24"/>
        </w:rPr>
        <w:t xml:space="preserve">management and its influence on </w:t>
      </w:r>
      <w:r w:rsidR="00A9470C" w:rsidRPr="00395CE1">
        <w:rPr>
          <w:rFonts w:cs="Times New Roman"/>
          <w:szCs w:val="24"/>
        </w:rPr>
        <w:t>employees' performance</w:t>
      </w:r>
      <w:r w:rsidR="006607EC" w:rsidRPr="00395CE1">
        <w:rPr>
          <w:rFonts w:cs="Times New Roman"/>
          <w:szCs w:val="24"/>
        </w:rPr>
        <w:t xml:space="preserve"> at</w:t>
      </w:r>
      <w:r w:rsidR="00EF4C6C" w:rsidRPr="00395CE1">
        <w:rPr>
          <w:rFonts w:cs="Times New Roman"/>
          <w:szCs w:val="24"/>
        </w:rPr>
        <w:t xml:space="preserve"> KSCL. </w:t>
      </w:r>
    </w:p>
    <w:p w14:paraId="1F41475B" w14:textId="77777777" w:rsidR="006B5C14" w:rsidRDefault="00A04EDE" w:rsidP="006B5C14">
      <w:pPr>
        <w:keepNext/>
        <w:widowControl w:val="0"/>
      </w:pPr>
      <w:r w:rsidRPr="00395CE1">
        <w:rPr>
          <w:rFonts w:cs="Times New Roman"/>
          <w:noProof/>
          <w:szCs w:val="24"/>
          <w:lang w:val="en-US"/>
        </w:rPr>
        <w:drawing>
          <wp:inline distT="0" distB="0" distL="0" distR="0" wp14:anchorId="61A3C518" wp14:editId="6CC2DAC4">
            <wp:extent cx="5149850" cy="16786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708132" w14:textId="4FAF7AC8" w:rsidR="00966DAF" w:rsidRPr="00395CE1" w:rsidRDefault="006B5C14" w:rsidP="006B5C14">
      <w:pPr>
        <w:pStyle w:val="Caption"/>
        <w:rPr>
          <w:rFonts w:cs="Times New Roman"/>
          <w:szCs w:val="24"/>
        </w:rPr>
      </w:pPr>
      <w:bookmarkStart w:id="133" w:name="_Toc78292151"/>
      <w:r>
        <w:t>Figure 4.</w:t>
      </w:r>
      <w:r>
        <w:fldChar w:fldCharType="begin"/>
      </w:r>
      <w:r>
        <w:instrText xml:space="preserve"> SEQ Figure_4. \* ARABIC </w:instrText>
      </w:r>
      <w:r>
        <w:fldChar w:fldCharType="separate"/>
      </w:r>
      <w:r w:rsidR="001429F3">
        <w:rPr>
          <w:noProof/>
        </w:rPr>
        <w:t>2</w:t>
      </w:r>
      <w:r>
        <w:fldChar w:fldCharType="end"/>
      </w:r>
      <w:r>
        <w:t xml:space="preserve">: </w:t>
      </w:r>
      <w:r w:rsidRPr="00AD34FE">
        <w:t>Age of respondents</w:t>
      </w:r>
      <w:bookmarkEnd w:id="133"/>
    </w:p>
    <w:p w14:paraId="7718FDDA" w14:textId="23183D6A" w:rsidR="00EF4C6C" w:rsidRDefault="00EF4C6C" w:rsidP="00395CE1">
      <w:pPr>
        <w:rPr>
          <w:rFonts w:cs="Times New Roman"/>
          <w:szCs w:val="24"/>
        </w:rPr>
      </w:pPr>
      <w:r w:rsidRPr="00395CE1">
        <w:rPr>
          <w:rFonts w:cs="Times New Roman"/>
          <w:szCs w:val="24"/>
        </w:rPr>
        <w:t>Source: Field study, 2021</w:t>
      </w:r>
    </w:p>
    <w:p w14:paraId="73F8DF46" w14:textId="77777777" w:rsidR="00EF2D29" w:rsidRPr="00395CE1" w:rsidRDefault="00EF2D29" w:rsidP="00395CE1">
      <w:pPr>
        <w:rPr>
          <w:rFonts w:cs="Times New Roman"/>
          <w:szCs w:val="24"/>
        </w:rPr>
      </w:pPr>
    </w:p>
    <w:p w14:paraId="14CF9839" w14:textId="2C0C856E" w:rsidR="00A0351A" w:rsidRPr="00395CE1" w:rsidRDefault="00A0351A" w:rsidP="00737CBF">
      <w:pPr>
        <w:pStyle w:val="Heading1"/>
        <w:numPr>
          <w:ilvl w:val="2"/>
          <w:numId w:val="27"/>
        </w:numPr>
        <w:ind w:left="567" w:hanging="567"/>
        <w:rPr>
          <w:rFonts w:cs="Times New Roman"/>
          <w:szCs w:val="24"/>
        </w:rPr>
      </w:pPr>
      <w:bookmarkStart w:id="134" w:name="_Toc31895671"/>
      <w:bookmarkStart w:id="135" w:name="_Toc78291822"/>
      <w:r w:rsidRPr="00395CE1">
        <w:rPr>
          <w:rFonts w:cs="Times New Roman"/>
          <w:szCs w:val="24"/>
        </w:rPr>
        <w:t>Level of Education of Respondents</w:t>
      </w:r>
      <w:bookmarkEnd w:id="134"/>
      <w:bookmarkEnd w:id="135"/>
    </w:p>
    <w:p w14:paraId="7B0F83AB" w14:textId="77777777" w:rsidR="00E309BA" w:rsidRPr="00395CE1" w:rsidRDefault="00A0351A" w:rsidP="00395CE1">
      <w:pPr>
        <w:widowControl w:val="0"/>
        <w:rPr>
          <w:rFonts w:cs="Times New Roman"/>
          <w:szCs w:val="24"/>
        </w:rPr>
      </w:pPr>
      <w:r w:rsidRPr="00395CE1">
        <w:rPr>
          <w:rFonts w:cs="Times New Roman"/>
          <w:szCs w:val="24"/>
        </w:rPr>
        <w:t>The findings reported in Figure 4.</w:t>
      </w:r>
      <w:r w:rsidR="009B5E4A" w:rsidRPr="00395CE1">
        <w:rPr>
          <w:rFonts w:cs="Times New Roman"/>
          <w:szCs w:val="24"/>
        </w:rPr>
        <w:t>3</w:t>
      </w:r>
      <w:r w:rsidR="00BB545E" w:rsidRPr="00395CE1">
        <w:rPr>
          <w:rFonts w:cs="Times New Roman"/>
          <w:szCs w:val="24"/>
        </w:rPr>
        <w:t xml:space="preserve"> i</w:t>
      </w:r>
      <w:r w:rsidR="006607EC" w:rsidRPr="00395CE1">
        <w:rPr>
          <w:rFonts w:cs="Times New Roman"/>
          <w:szCs w:val="24"/>
        </w:rPr>
        <w:t>ndicates</w:t>
      </w:r>
      <w:r w:rsidRPr="00395CE1">
        <w:rPr>
          <w:rFonts w:cs="Times New Roman"/>
          <w:szCs w:val="24"/>
        </w:rPr>
        <w:t xml:space="preserve"> that </w:t>
      </w:r>
      <w:r w:rsidR="00A00306" w:rsidRPr="00395CE1">
        <w:rPr>
          <w:rFonts w:cs="Times New Roman"/>
          <w:szCs w:val="24"/>
        </w:rPr>
        <w:t xml:space="preserve">4 </w:t>
      </w:r>
      <w:r w:rsidRPr="00395CE1">
        <w:rPr>
          <w:rFonts w:cs="Times New Roman"/>
          <w:szCs w:val="24"/>
        </w:rPr>
        <w:t>(</w:t>
      </w:r>
      <w:r w:rsidR="00A00306" w:rsidRPr="00395CE1">
        <w:rPr>
          <w:rFonts w:cs="Times New Roman"/>
          <w:szCs w:val="24"/>
        </w:rPr>
        <w:t>4.3</w:t>
      </w:r>
      <w:r w:rsidRPr="00395CE1">
        <w:rPr>
          <w:rFonts w:cs="Times New Roman"/>
          <w:szCs w:val="24"/>
        </w:rPr>
        <w:t>%) of the respondents have primary education</w:t>
      </w:r>
      <w:r w:rsidR="006607EC" w:rsidRPr="00395CE1">
        <w:rPr>
          <w:rFonts w:cs="Times New Roman"/>
          <w:szCs w:val="24"/>
        </w:rPr>
        <w:t>; 23</w:t>
      </w:r>
      <w:r w:rsidR="00A00306" w:rsidRPr="00395CE1">
        <w:rPr>
          <w:rFonts w:cs="Times New Roman"/>
          <w:szCs w:val="24"/>
        </w:rPr>
        <w:t xml:space="preserve"> (25</w:t>
      </w:r>
      <w:r w:rsidRPr="00395CE1">
        <w:rPr>
          <w:rFonts w:cs="Times New Roman"/>
          <w:szCs w:val="24"/>
        </w:rPr>
        <w:t>%</w:t>
      </w:r>
      <w:r w:rsidR="00A00306" w:rsidRPr="00395CE1">
        <w:rPr>
          <w:rFonts w:cs="Times New Roman"/>
          <w:szCs w:val="24"/>
        </w:rPr>
        <w:t>)</w:t>
      </w:r>
      <w:r w:rsidRPr="00395CE1">
        <w:rPr>
          <w:rFonts w:cs="Times New Roman"/>
          <w:szCs w:val="24"/>
        </w:rPr>
        <w:t xml:space="preserve"> of the respondents have </w:t>
      </w:r>
      <w:r w:rsidR="00A00306" w:rsidRPr="00395CE1">
        <w:rPr>
          <w:rFonts w:cs="Times New Roman"/>
          <w:szCs w:val="24"/>
        </w:rPr>
        <w:t>secondary education</w:t>
      </w:r>
      <w:r w:rsidR="006607EC" w:rsidRPr="00395CE1">
        <w:rPr>
          <w:rFonts w:cs="Times New Roman"/>
          <w:szCs w:val="24"/>
        </w:rPr>
        <w:t xml:space="preserve">; </w:t>
      </w:r>
      <w:r w:rsidR="001C546C" w:rsidRPr="00395CE1">
        <w:rPr>
          <w:rFonts w:cs="Times New Roman"/>
          <w:szCs w:val="24"/>
        </w:rPr>
        <w:t xml:space="preserve">20 </w:t>
      </w:r>
      <w:r w:rsidR="001C546C" w:rsidRPr="00395CE1">
        <w:rPr>
          <w:rFonts w:cs="Times New Roman"/>
          <w:szCs w:val="24"/>
        </w:rPr>
        <w:lastRenderedPageBreak/>
        <w:t>(</w:t>
      </w:r>
      <w:r w:rsidR="00A00306" w:rsidRPr="00395CE1">
        <w:rPr>
          <w:rFonts w:cs="Times New Roman"/>
          <w:szCs w:val="24"/>
        </w:rPr>
        <w:t xml:space="preserve">21.7%) </w:t>
      </w:r>
      <w:r w:rsidRPr="00395CE1">
        <w:rPr>
          <w:rFonts w:cs="Times New Roman"/>
          <w:szCs w:val="24"/>
        </w:rPr>
        <w:t>h</w:t>
      </w:r>
      <w:r w:rsidR="00A00306" w:rsidRPr="00395CE1">
        <w:rPr>
          <w:rFonts w:cs="Times New Roman"/>
          <w:szCs w:val="24"/>
        </w:rPr>
        <w:t xml:space="preserve">ave </w:t>
      </w:r>
      <w:r w:rsidR="000D7B9F" w:rsidRPr="00395CE1">
        <w:rPr>
          <w:rFonts w:cs="Times New Roman"/>
          <w:szCs w:val="24"/>
        </w:rPr>
        <w:t xml:space="preserve">a </w:t>
      </w:r>
      <w:r w:rsidR="00A00306" w:rsidRPr="00395CE1">
        <w:rPr>
          <w:rFonts w:cs="Times New Roman"/>
          <w:szCs w:val="24"/>
        </w:rPr>
        <w:t>college education and 45 (48.9</w:t>
      </w:r>
      <w:r w:rsidRPr="00395CE1">
        <w:rPr>
          <w:rFonts w:cs="Times New Roman"/>
          <w:szCs w:val="24"/>
        </w:rPr>
        <w:t>%</w:t>
      </w:r>
      <w:r w:rsidR="00A00306" w:rsidRPr="00395CE1">
        <w:rPr>
          <w:rFonts w:cs="Times New Roman"/>
          <w:szCs w:val="24"/>
        </w:rPr>
        <w:t xml:space="preserve">) of </w:t>
      </w:r>
      <w:r w:rsidRPr="00395CE1">
        <w:rPr>
          <w:rFonts w:cs="Times New Roman"/>
          <w:szCs w:val="24"/>
        </w:rPr>
        <w:t xml:space="preserve">the respondents have </w:t>
      </w:r>
      <w:r w:rsidR="000D7B9F" w:rsidRPr="00395CE1">
        <w:rPr>
          <w:rFonts w:cs="Times New Roman"/>
          <w:szCs w:val="24"/>
        </w:rPr>
        <w:t xml:space="preserve">a </w:t>
      </w:r>
      <w:r w:rsidR="00A00306" w:rsidRPr="00395CE1">
        <w:rPr>
          <w:rFonts w:cs="Times New Roman"/>
          <w:szCs w:val="24"/>
        </w:rPr>
        <w:t>university education. This suggest</w:t>
      </w:r>
      <w:r w:rsidR="000D7B9F" w:rsidRPr="00395CE1">
        <w:rPr>
          <w:rFonts w:cs="Times New Roman"/>
          <w:szCs w:val="24"/>
        </w:rPr>
        <w:t>s</w:t>
      </w:r>
      <w:r w:rsidR="00A00306" w:rsidRPr="00395CE1">
        <w:rPr>
          <w:rFonts w:cs="Times New Roman"/>
          <w:szCs w:val="24"/>
        </w:rPr>
        <w:t xml:space="preserve"> </w:t>
      </w:r>
      <w:r w:rsidR="006607EC" w:rsidRPr="00395CE1">
        <w:rPr>
          <w:rFonts w:cs="Times New Roman"/>
          <w:szCs w:val="24"/>
        </w:rPr>
        <w:t xml:space="preserve">that </w:t>
      </w:r>
      <w:r w:rsidR="000D7B9F" w:rsidRPr="00395CE1">
        <w:rPr>
          <w:rFonts w:cs="Times New Roman"/>
          <w:szCs w:val="24"/>
        </w:rPr>
        <w:t xml:space="preserve">the </w:t>
      </w:r>
      <w:r w:rsidR="006607EC" w:rsidRPr="00395CE1">
        <w:rPr>
          <w:rFonts w:cs="Times New Roman"/>
          <w:szCs w:val="24"/>
        </w:rPr>
        <w:t>majority</w:t>
      </w:r>
      <w:r w:rsidR="00A00306" w:rsidRPr="00395CE1">
        <w:rPr>
          <w:rFonts w:cs="Times New Roman"/>
          <w:szCs w:val="24"/>
        </w:rPr>
        <w:t xml:space="preserve"> of </w:t>
      </w:r>
      <w:r w:rsidR="000D7B9F" w:rsidRPr="00395CE1">
        <w:rPr>
          <w:rFonts w:cs="Times New Roman"/>
          <w:szCs w:val="24"/>
        </w:rPr>
        <w:t xml:space="preserve">the </w:t>
      </w:r>
      <w:r w:rsidR="00E309BA" w:rsidRPr="00395CE1">
        <w:rPr>
          <w:rFonts w:cs="Times New Roman"/>
          <w:szCs w:val="24"/>
        </w:rPr>
        <w:t>respondent</w:t>
      </w:r>
      <w:r w:rsidR="00A00306" w:rsidRPr="00395CE1">
        <w:rPr>
          <w:rFonts w:cs="Times New Roman"/>
          <w:szCs w:val="24"/>
        </w:rPr>
        <w:t xml:space="preserve"> are </w:t>
      </w:r>
      <w:r w:rsidR="00E309BA" w:rsidRPr="00395CE1">
        <w:rPr>
          <w:rFonts w:cs="Times New Roman"/>
          <w:szCs w:val="24"/>
        </w:rPr>
        <w:t>highly</w:t>
      </w:r>
      <w:r w:rsidR="00A00306" w:rsidRPr="00395CE1">
        <w:rPr>
          <w:rFonts w:cs="Times New Roman"/>
          <w:szCs w:val="24"/>
        </w:rPr>
        <w:t xml:space="preserve"> qualified to be </w:t>
      </w:r>
      <w:r w:rsidR="00E309BA" w:rsidRPr="00395CE1">
        <w:rPr>
          <w:rFonts w:cs="Times New Roman"/>
          <w:szCs w:val="24"/>
        </w:rPr>
        <w:t xml:space="preserve">able </w:t>
      </w:r>
      <w:r w:rsidR="00A00306" w:rsidRPr="00395CE1">
        <w:rPr>
          <w:rFonts w:cs="Times New Roman"/>
          <w:szCs w:val="24"/>
        </w:rPr>
        <w:t xml:space="preserve">to </w:t>
      </w:r>
      <w:r w:rsidR="00E309BA" w:rsidRPr="00395CE1">
        <w:rPr>
          <w:rFonts w:cs="Times New Roman"/>
          <w:szCs w:val="24"/>
        </w:rPr>
        <w:t>understand</w:t>
      </w:r>
      <w:r w:rsidR="000D7B9F" w:rsidRPr="00395CE1">
        <w:rPr>
          <w:rFonts w:cs="Times New Roman"/>
          <w:szCs w:val="24"/>
        </w:rPr>
        <w:t xml:space="preserve"> </w:t>
      </w:r>
      <w:r w:rsidR="00E309BA" w:rsidRPr="00395CE1">
        <w:rPr>
          <w:rFonts w:cs="Times New Roman"/>
          <w:szCs w:val="24"/>
        </w:rPr>
        <w:t>the</w:t>
      </w:r>
      <w:r w:rsidR="00A00306" w:rsidRPr="00395CE1">
        <w:rPr>
          <w:rFonts w:cs="Times New Roman"/>
          <w:szCs w:val="24"/>
        </w:rPr>
        <w:t xml:space="preserve"> real situation on </w:t>
      </w:r>
      <w:r w:rsidR="000D7B9F" w:rsidRPr="00395CE1">
        <w:rPr>
          <w:rFonts w:cs="Times New Roman"/>
          <w:szCs w:val="24"/>
        </w:rPr>
        <w:t xml:space="preserve">the </w:t>
      </w:r>
      <w:r w:rsidR="00E309BA" w:rsidRPr="00395CE1">
        <w:rPr>
          <w:rFonts w:cs="Times New Roman"/>
          <w:szCs w:val="24"/>
        </w:rPr>
        <w:t xml:space="preserve">influence of internal customer care services on </w:t>
      </w:r>
      <w:proofErr w:type="gramStart"/>
      <w:r w:rsidR="00E309BA" w:rsidRPr="00395CE1">
        <w:rPr>
          <w:rFonts w:cs="Times New Roman"/>
          <w:szCs w:val="24"/>
        </w:rPr>
        <w:t>employees</w:t>
      </w:r>
      <w:proofErr w:type="gramEnd"/>
      <w:r w:rsidR="00E309BA" w:rsidRPr="00395CE1">
        <w:rPr>
          <w:rFonts w:cs="Times New Roman"/>
          <w:szCs w:val="24"/>
        </w:rPr>
        <w:t xml:space="preserve"> performance at KSCL.</w:t>
      </w:r>
    </w:p>
    <w:p w14:paraId="3EBCF21D" w14:textId="77777777" w:rsidR="00EF2D29" w:rsidRDefault="00A00306" w:rsidP="00EF2D29">
      <w:pPr>
        <w:keepNext/>
        <w:widowControl w:val="0"/>
      </w:pPr>
      <w:r w:rsidRPr="00395CE1">
        <w:rPr>
          <w:rFonts w:cs="Times New Roman"/>
          <w:noProof/>
          <w:szCs w:val="24"/>
          <w:lang w:val="en-US"/>
        </w:rPr>
        <w:drawing>
          <wp:inline distT="0" distB="0" distL="0" distR="0" wp14:anchorId="71CB8B8E" wp14:editId="2A403A05">
            <wp:extent cx="5111750" cy="154219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C7F40" w14:textId="7127DD32" w:rsidR="00966DAF" w:rsidRPr="00395CE1" w:rsidRDefault="00EF2D29" w:rsidP="00EF2D29">
      <w:pPr>
        <w:pStyle w:val="Caption"/>
        <w:rPr>
          <w:rFonts w:cs="Times New Roman"/>
          <w:szCs w:val="24"/>
        </w:rPr>
      </w:pPr>
      <w:bookmarkStart w:id="136" w:name="_Toc78292152"/>
      <w:r>
        <w:t>Figure 4.</w:t>
      </w:r>
      <w:r>
        <w:fldChar w:fldCharType="begin"/>
      </w:r>
      <w:r>
        <w:instrText xml:space="preserve"> SEQ Figure_4. \* ARABIC </w:instrText>
      </w:r>
      <w:r>
        <w:fldChar w:fldCharType="separate"/>
      </w:r>
      <w:r w:rsidR="001429F3">
        <w:rPr>
          <w:noProof/>
        </w:rPr>
        <w:t>3</w:t>
      </w:r>
      <w:r>
        <w:fldChar w:fldCharType="end"/>
      </w:r>
      <w:r>
        <w:t xml:space="preserve">: </w:t>
      </w:r>
      <w:r w:rsidRPr="00C35AD6">
        <w:t>Level of education of respondents</w:t>
      </w:r>
      <w:bookmarkEnd w:id="136"/>
    </w:p>
    <w:p w14:paraId="403A66C2" w14:textId="1FDE9847" w:rsidR="007B5A5C" w:rsidRDefault="007B5A5C" w:rsidP="00395CE1">
      <w:pPr>
        <w:rPr>
          <w:rFonts w:cs="Times New Roman"/>
          <w:szCs w:val="24"/>
        </w:rPr>
      </w:pPr>
      <w:r w:rsidRPr="00395CE1">
        <w:rPr>
          <w:rFonts w:cs="Times New Roman"/>
          <w:szCs w:val="24"/>
        </w:rPr>
        <w:t xml:space="preserve">Source: Field study, 2021 </w:t>
      </w:r>
    </w:p>
    <w:p w14:paraId="3984A5BF" w14:textId="77777777" w:rsidR="006B5C14" w:rsidRPr="00395CE1" w:rsidRDefault="006B5C14" w:rsidP="00395CE1">
      <w:pPr>
        <w:rPr>
          <w:rFonts w:cs="Times New Roman"/>
          <w:szCs w:val="24"/>
        </w:rPr>
      </w:pPr>
    </w:p>
    <w:p w14:paraId="1B84F646" w14:textId="0CD89907" w:rsidR="00291E93" w:rsidRPr="00395CE1" w:rsidRDefault="00291E93" w:rsidP="00737CBF">
      <w:pPr>
        <w:pStyle w:val="Heading1"/>
        <w:numPr>
          <w:ilvl w:val="2"/>
          <w:numId w:val="27"/>
        </w:numPr>
        <w:ind w:left="567" w:hanging="567"/>
        <w:rPr>
          <w:rFonts w:cs="Times New Roman"/>
          <w:szCs w:val="24"/>
        </w:rPr>
      </w:pPr>
      <w:bookmarkStart w:id="137" w:name="_Toc78291823"/>
      <w:r w:rsidRPr="00395CE1">
        <w:rPr>
          <w:rFonts w:cs="Times New Roman"/>
          <w:szCs w:val="24"/>
        </w:rPr>
        <w:t>Type of Employment of Respondents</w:t>
      </w:r>
      <w:bookmarkEnd w:id="137"/>
    </w:p>
    <w:p w14:paraId="56E8998B" w14:textId="77777777" w:rsidR="00E416DB" w:rsidRPr="00395CE1" w:rsidRDefault="00F55026" w:rsidP="00395CE1">
      <w:pPr>
        <w:widowControl w:val="0"/>
        <w:rPr>
          <w:rFonts w:cs="Times New Roman"/>
          <w:szCs w:val="24"/>
        </w:rPr>
      </w:pPr>
      <w:r w:rsidRPr="00395CE1">
        <w:rPr>
          <w:rFonts w:cs="Times New Roman"/>
          <w:szCs w:val="24"/>
        </w:rPr>
        <w:t>Figure 4.4 show that 66 (7</w:t>
      </w:r>
      <w:r w:rsidR="00752566" w:rsidRPr="00395CE1">
        <w:rPr>
          <w:rFonts w:cs="Times New Roman"/>
          <w:szCs w:val="24"/>
        </w:rPr>
        <w:t>1.7</w:t>
      </w:r>
      <w:r w:rsidRPr="00395CE1">
        <w:rPr>
          <w:rFonts w:cs="Times New Roman"/>
          <w:szCs w:val="24"/>
        </w:rPr>
        <w:t>%) of the respondents are</w:t>
      </w:r>
      <w:r w:rsidR="00752566" w:rsidRPr="00395CE1">
        <w:rPr>
          <w:rFonts w:cs="Times New Roman"/>
          <w:szCs w:val="24"/>
        </w:rPr>
        <w:t xml:space="preserve"> employed on permanent terms</w:t>
      </w:r>
      <w:r w:rsidR="00E416DB" w:rsidRPr="00395CE1">
        <w:rPr>
          <w:rFonts w:cs="Times New Roman"/>
          <w:szCs w:val="24"/>
        </w:rPr>
        <w:t>, 14</w:t>
      </w:r>
      <w:r w:rsidRPr="00395CE1">
        <w:rPr>
          <w:rFonts w:cs="Times New Roman"/>
          <w:szCs w:val="24"/>
        </w:rPr>
        <w:t xml:space="preserve"> (</w:t>
      </w:r>
      <w:r w:rsidR="00E416DB" w:rsidRPr="00395CE1">
        <w:rPr>
          <w:rFonts w:cs="Times New Roman"/>
          <w:szCs w:val="24"/>
        </w:rPr>
        <w:t>15.2</w:t>
      </w:r>
      <w:r w:rsidRPr="00395CE1">
        <w:rPr>
          <w:rFonts w:cs="Times New Roman"/>
          <w:szCs w:val="24"/>
        </w:rPr>
        <w:t xml:space="preserve">%) of the respondents are </w:t>
      </w:r>
      <w:r w:rsidR="00E416DB" w:rsidRPr="00395CE1">
        <w:rPr>
          <w:rFonts w:cs="Times New Roman"/>
          <w:szCs w:val="24"/>
        </w:rPr>
        <w:t>employed on seasonal term</w:t>
      </w:r>
      <w:r w:rsidR="00271F77" w:rsidRPr="00395CE1">
        <w:rPr>
          <w:rFonts w:cs="Times New Roman"/>
          <w:szCs w:val="24"/>
        </w:rPr>
        <w:t>s</w:t>
      </w:r>
      <w:r w:rsidR="00E416DB" w:rsidRPr="00395CE1">
        <w:rPr>
          <w:rFonts w:cs="Times New Roman"/>
          <w:szCs w:val="24"/>
        </w:rPr>
        <w:t xml:space="preserve"> and 12 </w:t>
      </w:r>
      <w:r w:rsidRPr="00395CE1">
        <w:rPr>
          <w:rFonts w:cs="Times New Roman"/>
          <w:szCs w:val="24"/>
        </w:rPr>
        <w:t>(1</w:t>
      </w:r>
      <w:r w:rsidR="00E416DB" w:rsidRPr="00395CE1">
        <w:rPr>
          <w:rFonts w:cs="Times New Roman"/>
          <w:szCs w:val="24"/>
        </w:rPr>
        <w:t>3</w:t>
      </w:r>
      <w:r w:rsidRPr="00395CE1">
        <w:rPr>
          <w:rFonts w:cs="Times New Roman"/>
          <w:szCs w:val="24"/>
        </w:rPr>
        <w:t xml:space="preserve">%) of the </w:t>
      </w:r>
      <w:r w:rsidR="006607EC" w:rsidRPr="00395CE1">
        <w:rPr>
          <w:rFonts w:cs="Times New Roman"/>
          <w:szCs w:val="24"/>
        </w:rPr>
        <w:t>respondents are</w:t>
      </w:r>
      <w:r w:rsidR="00E416DB" w:rsidRPr="00395CE1">
        <w:rPr>
          <w:rFonts w:cs="Times New Roman"/>
          <w:szCs w:val="24"/>
        </w:rPr>
        <w:t xml:space="preserve"> special contract employees.</w:t>
      </w:r>
      <w:r w:rsidR="00D95099" w:rsidRPr="00395CE1">
        <w:rPr>
          <w:rFonts w:cs="Times New Roman"/>
          <w:szCs w:val="24"/>
        </w:rPr>
        <w:t xml:space="preserve"> The findings indicate</w:t>
      </w:r>
      <w:r w:rsidRPr="00395CE1">
        <w:rPr>
          <w:rFonts w:cs="Times New Roman"/>
          <w:szCs w:val="24"/>
        </w:rPr>
        <w:t xml:space="preserve"> </w:t>
      </w:r>
      <w:r w:rsidR="00E416DB" w:rsidRPr="00395CE1">
        <w:rPr>
          <w:rFonts w:cs="Times New Roman"/>
          <w:szCs w:val="24"/>
        </w:rPr>
        <w:t xml:space="preserve">a good mix of employees which provide </w:t>
      </w:r>
      <w:r w:rsidR="00101EFE" w:rsidRPr="00395CE1">
        <w:rPr>
          <w:rFonts w:cs="Times New Roman"/>
          <w:szCs w:val="24"/>
        </w:rPr>
        <w:t>insight</w:t>
      </w:r>
      <w:r w:rsidR="00E416DB" w:rsidRPr="00395CE1">
        <w:rPr>
          <w:rFonts w:cs="Times New Roman"/>
          <w:szCs w:val="24"/>
        </w:rPr>
        <w:t xml:space="preserve"> </w:t>
      </w:r>
      <w:r w:rsidR="00271F77" w:rsidRPr="00395CE1">
        <w:rPr>
          <w:rFonts w:cs="Times New Roman"/>
          <w:szCs w:val="24"/>
        </w:rPr>
        <w:t>into</w:t>
      </w:r>
      <w:r w:rsidR="00E416DB" w:rsidRPr="00395CE1">
        <w:rPr>
          <w:rFonts w:cs="Times New Roman"/>
          <w:szCs w:val="24"/>
        </w:rPr>
        <w:t xml:space="preserve"> diverse categories of KSCL workers </w:t>
      </w:r>
      <w:r w:rsidRPr="00395CE1">
        <w:rPr>
          <w:rFonts w:cs="Times New Roman"/>
          <w:szCs w:val="24"/>
        </w:rPr>
        <w:t>on</w:t>
      </w:r>
      <w:r w:rsidR="00E416DB" w:rsidRPr="00395CE1">
        <w:rPr>
          <w:rFonts w:cs="Times New Roman"/>
          <w:szCs w:val="24"/>
        </w:rPr>
        <w:t xml:space="preserve"> </w:t>
      </w:r>
      <w:r w:rsidR="00271F77" w:rsidRPr="00395CE1">
        <w:rPr>
          <w:rFonts w:cs="Times New Roman"/>
          <w:szCs w:val="24"/>
        </w:rPr>
        <w:t xml:space="preserve">the </w:t>
      </w:r>
      <w:r w:rsidR="00E416DB" w:rsidRPr="00395CE1">
        <w:rPr>
          <w:rFonts w:cs="Times New Roman"/>
          <w:szCs w:val="24"/>
        </w:rPr>
        <w:t xml:space="preserve">influence of </w:t>
      </w:r>
      <w:r w:rsidRPr="00395CE1">
        <w:rPr>
          <w:rFonts w:cs="Times New Roman"/>
          <w:szCs w:val="24"/>
        </w:rPr>
        <w:t>internal customer care</w:t>
      </w:r>
      <w:r w:rsidR="00271F77" w:rsidRPr="00395CE1">
        <w:rPr>
          <w:rFonts w:cs="Times New Roman"/>
          <w:szCs w:val="24"/>
        </w:rPr>
        <w:t xml:space="preserve"> </w:t>
      </w:r>
      <w:r w:rsidR="006607EC" w:rsidRPr="00395CE1">
        <w:rPr>
          <w:rFonts w:cs="Times New Roman"/>
          <w:szCs w:val="24"/>
        </w:rPr>
        <w:t xml:space="preserve">management </w:t>
      </w:r>
      <w:r w:rsidR="007A766B" w:rsidRPr="00395CE1">
        <w:rPr>
          <w:rFonts w:cs="Times New Roman"/>
          <w:szCs w:val="24"/>
        </w:rPr>
        <w:t xml:space="preserve">on </w:t>
      </w:r>
      <w:proofErr w:type="gramStart"/>
      <w:r w:rsidR="007A766B" w:rsidRPr="00395CE1">
        <w:rPr>
          <w:rFonts w:cs="Times New Roman"/>
          <w:szCs w:val="24"/>
        </w:rPr>
        <w:t>employees</w:t>
      </w:r>
      <w:proofErr w:type="gramEnd"/>
      <w:r w:rsidR="00271F77" w:rsidRPr="00395CE1">
        <w:rPr>
          <w:rFonts w:cs="Times New Roman"/>
          <w:szCs w:val="24"/>
        </w:rPr>
        <w:t xml:space="preserve"> </w:t>
      </w:r>
      <w:r w:rsidR="006607EC" w:rsidRPr="00395CE1">
        <w:rPr>
          <w:rFonts w:cs="Times New Roman"/>
          <w:szCs w:val="24"/>
        </w:rPr>
        <w:t>performance</w:t>
      </w:r>
      <w:r w:rsidR="00D95099" w:rsidRPr="00395CE1">
        <w:rPr>
          <w:rFonts w:cs="Times New Roman"/>
          <w:szCs w:val="24"/>
        </w:rPr>
        <w:t>.</w:t>
      </w:r>
    </w:p>
    <w:p w14:paraId="00B012D7" w14:textId="77777777" w:rsidR="00542232" w:rsidRPr="00395CE1" w:rsidRDefault="00F55026" w:rsidP="00395CE1">
      <w:pPr>
        <w:keepNext/>
        <w:widowControl w:val="0"/>
        <w:rPr>
          <w:rFonts w:cs="Times New Roman"/>
          <w:szCs w:val="24"/>
        </w:rPr>
      </w:pPr>
      <w:r w:rsidRPr="00395CE1">
        <w:rPr>
          <w:rFonts w:cs="Times New Roman"/>
          <w:noProof/>
          <w:szCs w:val="24"/>
          <w:lang w:val="en-US"/>
        </w:rPr>
        <w:drawing>
          <wp:inline distT="0" distB="0" distL="0" distR="0" wp14:anchorId="5C175910" wp14:editId="744C1F71">
            <wp:extent cx="5151120" cy="137842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271E42" w14:textId="6205C627" w:rsidR="006B5C14" w:rsidRDefault="006B5C14" w:rsidP="006B5C14">
      <w:pPr>
        <w:pStyle w:val="Caption"/>
        <w:rPr>
          <w:rFonts w:cs="Times New Roman"/>
          <w:szCs w:val="24"/>
        </w:rPr>
      </w:pPr>
      <w:bookmarkStart w:id="138" w:name="_Toc78292153"/>
      <w:r>
        <w:t>Figure 4.</w:t>
      </w:r>
      <w:r>
        <w:fldChar w:fldCharType="begin"/>
      </w:r>
      <w:r>
        <w:instrText xml:space="preserve"> SEQ Figure_4. \* ARABIC </w:instrText>
      </w:r>
      <w:r>
        <w:fldChar w:fldCharType="separate"/>
      </w:r>
      <w:r w:rsidR="001429F3">
        <w:rPr>
          <w:noProof/>
        </w:rPr>
        <w:t>4</w:t>
      </w:r>
      <w:r>
        <w:fldChar w:fldCharType="end"/>
      </w:r>
      <w:r>
        <w:t xml:space="preserve">: </w:t>
      </w:r>
      <w:r w:rsidRPr="00F91E29">
        <w:t>Type of employment</w:t>
      </w:r>
      <w:bookmarkEnd w:id="138"/>
    </w:p>
    <w:p w14:paraId="7DCF6984" w14:textId="09A28DD0" w:rsidR="00F55026" w:rsidRPr="00395CE1" w:rsidRDefault="00F55026" w:rsidP="00395CE1">
      <w:pPr>
        <w:rPr>
          <w:rFonts w:cs="Times New Roman"/>
          <w:szCs w:val="24"/>
        </w:rPr>
      </w:pPr>
      <w:r w:rsidRPr="00395CE1">
        <w:rPr>
          <w:rFonts w:cs="Times New Roman"/>
          <w:szCs w:val="24"/>
        </w:rPr>
        <w:t xml:space="preserve">Source: Field study, 2021 </w:t>
      </w:r>
    </w:p>
    <w:p w14:paraId="190FDBA0" w14:textId="4F6EBD03" w:rsidR="00291E93" w:rsidRPr="00395CE1" w:rsidRDefault="00D30FD6" w:rsidP="00737CBF">
      <w:pPr>
        <w:pStyle w:val="Heading1"/>
        <w:numPr>
          <w:ilvl w:val="2"/>
          <w:numId w:val="27"/>
        </w:numPr>
        <w:ind w:left="567" w:hanging="567"/>
        <w:rPr>
          <w:rFonts w:cs="Times New Roman"/>
          <w:szCs w:val="24"/>
        </w:rPr>
      </w:pPr>
      <w:bookmarkStart w:id="139" w:name="_Toc78291824"/>
      <w:r w:rsidRPr="00395CE1">
        <w:rPr>
          <w:rFonts w:cs="Times New Roman"/>
          <w:szCs w:val="24"/>
        </w:rPr>
        <w:lastRenderedPageBreak/>
        <w:t xml:space="preserve">Position </w:t>
      </w:r>
      <w:r w:rsidR="00291E93" w:rsidRPr="00395CE1">
        <w:rPr>
          <w:rFonts w:cs="Times New Roman"/>
          <w:szCs w:val="24"/>
        </w:rPr>
        <w:t>of Respondents</w:t>
      </w:r>
      <w:r w:rsidRPr="00395CE1">
        <w:rPr>
          <w:rFonts w:cs="Times New Roman"/>
          <w:szCs w:val="24"/>
        </w:rPr>
        <w:t xml:space="preserve"> at KSCL</w:t>
      </w:r>
      <w:bookmarkEnd w:id="139"/>
    </w:p>
    <w:p w14:paraId="10695315" w14:textId="77777777" w:rsidR="00291E93" w:rsidRPr="00395CE1" w:rsidRDefault="00291E93" w:rsidP="00395CE1">
      <w:pPr>
        <w:widowControl w:val="0"/>
        <w:rPr>
          <w:rFonts w:cs="Times New Roman"/>
          <w:szCs w:val="24"/>
        </w:rPr>
      </w:pPr>
      <w:r w:rsidRPr="00395CE1">
        <w:rPr>
          <w:rFonts w:cs="Times New Roman"/>
          <w:szCs w:val="24"/>
        </w:rPr>
        <w:t>Figure 4.</w:t>
      </w:r>
      <w:r w:rsidR="00D30FD6" w:rsidRPr="00395CE1">
        <w:rPr>
          <w:rFonts w:cs="Times New Roman"/>
          <w:szCs w:val="24"/>
        </w:rPr>
        <w:t>5</w:t>
      </w:r>
      <w:r w:rsidRPr="00395CE1">
        <w:rPr>
          <w:rFonts w:cs="Times New Roman"/>
          <w:szCs w:val="24"/>
        </w:rPr>
        <w:t xml:space="preserve"> show that </w:t>
      </w:r>
      <w:r w:rsidR="00D30FD6" w:rsidRPr="00395CE1">
        <w:rPr>
          <w:rFonts w:cs="Times New Roman"/>
          <w:szCs w:val="24"/>
        </w:rPr>
        <w:t>28</w:t>
      </w:r>
      <w:r w:rsidRPr="00395CE1">
        <w:rPr>
          <w:rFonts w:cs="Times New Roman"/>
          <w:szCs w:val="24"/>
        </w:rPr>
        <w:t xml:space="preserve"> (</w:t>
      </w:r>
      <w:r w:rsidR="00D30FD6" w:rsidRPr="00395CE1">
        <w:rPr>
          <w:rFonts w:cs="Times New Roman"/>
          <w:szCs w:val="24"/>
        </w:rPr>
        <w:t>30.4</w:t>
      </w:r>
      <w:r w:rsidR="006971FB" w:rsidRPr="00395CE1">
        <w:rPr>
          <w:rFonts w:cs="Times New Roman"/>
          <w:szCs w:val="24"/>
        </w:rPr>
        <w:t>%) of the respondents we</w:t>
      </w:r>
      <w:r w:rsidRPr="00395CE1">
        <w:rPr>
          <w:rFonts w:cs="Times New Roman"/>
          <w:szCs w:val="24"/>
        </w:rPr>
        <w:t xml:space="preserve">re </w:t>
      </w:r>
      <w:r w:rsidR="00D30FD6" w:rsidRPr="00395CE1">
        <w:rPr>
          <w:rFonts w:cs="Times New Roman"/>
          <w:szCs w:val="24"/>
        </w:rPr>
        <w:t>ordinary employees at KSCL, also 28 (30.4%) of the respondents are supervisors. Another 21 (22.8%) of the respondents are first</w:t>
      </w:r>
      <w:r w:rsidR="00271F77" w:rsidRPr="00395CE1">
        <w:rPr>
          <w:rFonts w:cs="Times New Roman"/>
          <w:szCs w:val="24"/>
        </w:rPr>
        <w:t>-</w:t>
      </w:r>
      <w:r w:rsidR="006971FB" w:rsidRPr="00395CE1">
        <w:rPr>
          <w:rFonts w:cs="Times New Roman"/>
          <w:szCs w:val="24"/>
        </w:rPr>
        <w:t>line managers, 10 (10.9%) we</w:t>
      </w:r>
      <w:r w:rsidR="00D30FD6" w:rsidRPr="00395CE1">
        <w:rPr>
          <w:rFonts w:cs="Times New Roman"/>
          <w:szCs w:val="24"/>
        </w:rPr>
        <w:t xml:space="preserve">re middle managers and 5 (5.4%) are senior managers. </w:t>
      </w:r>
      <w:r w:rsidR="00D95099" w:rsidRPr="00395CE1">
        <w:rPr>
          <w:rFonts w:cs="Times New Roman"/>
          <w:szCs w:val="24"/>
        </w:rPr>
        <w:t>The findings indicate that</w:t>
      </w:r>
      <w:r w:rsidRPr="00395CE1">
        <w:rPr>
          <w:rFonts w:cs="Times New Roman"/>
          <w:szCs w:val="24"/>
        </w:rPr>
        <w:t xml:space="preserve"> </w:t>
      </w:r>
      <w:r w:rsidR="00D30FD6" w:rsidRPr="00395CE1">
        <w:rPr>
          <w:rFonts w:cs="Times New Roman"/>
          <w:szCs w:val="24"/>
        </w:rPr>
        <w:t xml:space="preserve">the respondents were drawn </w:t>
      </w:r>
      <w:r w:rsidR="006607EC" w:rsidRPr="00395CE1">
        <w:rPr>
          <w:rFonts w:cs="Times New Roman"/>
          <w:szCs w:val="24"/>
        </w:rPr>
        <w:t>from diverse categories</w:t>
      </w:r>
      <w:r w:rsidR="00D30FD6" w:rsidRPr="00395CE1">
        <w:rPr>
          <w:rFonts w:cs="Times New Roman"/>
          <w:szCs w:val="24"/>
        </w:rPr>
        <w:t xml:space="preserve"> of KSCL employees who occupy various </w:t>
      </w:r>
      <w:r w:rsidR="006607EC" w:rsidRPr="00395CE1">
        <w:rPr>
          <w:rFonts w:cs="Times New Roman"/>
          <w:szCs w:val="24"/>
        </w:rPr>
        <w:t>positions</w:t>
      </w:r>
      <w:r w:rsidR="00D30FD6" w:rsidRPr="00395CE1">
        <w:rPr>
          <w:rFonts w:cs="Times New Roman"/>
          <w:szCs w:val="24"/>
        </w:rPr>
        <w:t xml:space="preserve"> and as </w:t>
      </w:r>
      <w:r w:rsidR="00F92C21" w:rsidRPr="00395CE1">
        <w:rPr>
          <w:rFonts w:cs="Times New Roman"/>
          <w:szCs w:val="24"/>
        </w:rPr>
        <w:t>such</w:t>
      </w:r>
      <w:r w:rsidR="00D30FD6" w:rsidRPr="00395CE1">
        <w:rPr>
          <w:rFonts w:cs="Times New Roman"/>
          <w:szCs w:val="24"/>
        </w:rPr>
        <w:t xml:space="preserve"> provides a broad </w:t>
      </w:r>
      <w:r w:rsidR="00F92C21" w:rsidRPr="00395CE1">
        <w:rPr>
          <w:rFonts w:cs="Times New Roman"/>
          <w:szCs w:val="24"/>
        </w:rPr>
        <w:t>picture</w:t>
      </w:r>
      <w:r w:rsidR="00271F77" w:rsidRPr="00395CE1">
        <w:rPr>
          <w:rFonts w:cs="Times New Roman"/>
          <w:szCs w:val="24"/>
        </w:rPr>
        <w:t xml:space="preserve"> </w:t>
      </w:r>
      <w:r w:rsidRPr="00395CE1">
        <w:rPr>
          <w:rFonts w:cs="Times New Roman"/>
          <w:szCs w:val="24"/>
        </w:rPr>
        <w:t>o</w:t>
      </w:r>
      <w:r w:rsidR="00271F77" w:rsidRPr="00395CE1">
        <w:rPr>
          <w:rFonts w:cs="Times New Roman"/>
          <w:szCs w:val="24"/>
        </w:rPr>
        <w:t>f</w:t>
      </w:r>
      <w:r w:rsidRPr="00395CE1">
        <w:rPr>
          <w:rFonts w:cs="Times New Roman"/>
          <w:szCs w:val="24"/>
        </w:rPr>
        <w:t xml:space="preserve"> </w:t>
      </w:r>
      <w:r w:rsidR="00271F77" w:rsidRPr="00395CE1">
        <w:rPr>
          <w:rFonts w:cs="Times New Roman"/>
          <w:szCs w:val="24"/>
        </w:rPr>
        <w:t xml:space="preserve">the </w:t>
      </w:r>
      <w:r w:rsidRPr="00395CE1">
        <w:rPr>
          <w:rFonts w:cs="Times New Roman"/>
          <w:szCs w:val="24"/>
        </w:rPr>
        <w:t xml:space="preserve">influence of internal customer care </w:t>
      </w:r>
      <w:r w:rsidR="006607EC" w:rsidRPr="00395CE1">
        <w:rPr>
          <w:rFonts w:cs="Times New Roman"/>
          <w:szCs w:val="24"/>
        </w:rPr>
        <w:t>management on</w:t>
      </w:r>
      <w:r w:rsidR="00271F77" w:rsidRPr="00395CE1">
        <w:rPr>
          <w:rFonts w:cs="Times New Roman"/>
          <w:szCs w:val="24"/>
        </w:rPr>
        <w:t xml:space="preserve"> </w:t>
      </w:r>
      <w:proofErr w:type="gramStart"/>
      <w:r w:rsidR="00271F77" w:rsidRPr="00395CE1">
        <w:rPr>
          <w:rFonts w:cs="Times New Roman"/>
          <w:szCs w:val="24"/>
        </w:rPr>
        <w:t>employees</w:t>
      </w:r>
      <w:proofErr w:type="gramEnd"/>
      <w:r w:rsidR="00271F77" w:rsidRPr="00395CE1">
        <w:rPr>
          <w:rFonts w:cs="Times New Roman"/>
          <w:szCs w:val="24"/>
        </w:rPr>
        <w:t xml:space="preserve"> </w:t>
      </w:r>
      <w:r w:rsidR="006607EC" w:rsidRPr="00395CE1">
        <w:rPr>
          <w:rFonts w:cs="Times New Roman"/>
          <w:szCs w:val="24"/>
        </w:rPr>
        <w:t>performance at</w:t>
      </w:r>
      <w:r w:rsidRPr="00395CE1">
        <w:rPr>
          <w:rFonts w:cs="Times New Roman"/>
          <w:szCs w:val="24"/>
        </w:rPr>
        <w:t xml:space="preserve"> KSCL. </w:t>
      </w:r>
    </w:p>
    <w:p w14:paraId="433DD046" w14:textId="77777777" w:rsidR="001429F3" w:rsidRDefault="00D30FD6" w:rsidP="001429F3">
      <w:pPr>
        <w:keepNext/>
        <w:widowControl w:val="0"/>
      </w:pPr>
      <w:r w:rsidRPr="00395CE1">
        <w:rPr>
          <w:rFonts w:cs="Times New Roman"/>
          <w:noProof/>
          <w:szCs w:val="24"/>
          <w:lang w:val="en-US"/>
        </w:rPr>
        <w:drawing>
          <wp:inline distT="0" distB="0" distL="0" distR="0" wp14:anchorId="27892005" wp14:editId="529E250D">
            <wp:extent cx="5149850" cy="1981200"/>
            <wp:effectExtent l="1905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52D047" w14:textId="162EF778" w:rsidR="00542232" w:rsidRPr="00395CE1" w:rsidRDefault="001429F3" w:rsidP="001429F3">
      <w:pPr>
        <w:pStyle w:val="Caption"/>
        <w:rPr>
          <w:rFonts w:cs="Times New Roman"/>
          <w:szCs w:val="24"/>
        </w:rPr>
      </w:pPr>
      <w:bookmarkStart w:id="140" w:name="_Toc78292154"/>
      <w:r>
        <w:t>Figure 4.</w:t>
      </w:r>
      <w:r>
        <w:fldChar w:fldCharType="begin"/>
      </w:r>
      <w:r>
        <w:instrText xml:space="preserve"> SEQ Figure_4. \* ARABIC </w:instrText>
      </w:r>
      <w:r>
        <w:fldChar w:fldCharType="separate"/>
      </w:r>
      <w:r>
        <w:rPr>
          <w:noProof/>
        </w:rPr>
        <w:t>5</w:t>
      </w:r>
      <w:r>
        <w:fldChar w:fldCharType="end"/>
      </w:r>
      <w:r>
        <w:t xml:space="preserve">: </w:t>
      </w:r>
      <w:r w:rsidRPr="00ED126D">
        <w:t>Employment position of respondents</w:t>
      </w:r>
      <w:bookmarkEnd w:id="140"/>
    </w:p>
    <w:p w14:paraId="000D04CB" w14:textId="139F8D7E" w:rsidR="00F92C21" w:rsidRDefault="00F92C21" w:rsidP="00395CE1">
      <w:pPr>
        <w:rPr>
          <w:rFonts w:cs="Times New Roman"/>
          <w:szCs w:val="24"/>
        </w:rPr>
      </w:pPr>
      <w:r w:rsidRPr="00395CE1">
        <w:rPr>
          <w:rFonts w:cs="Times New Roman"/>
          <w:szCs w:val="24"/>
        </w:rPr>
        <w:t xml:space="preserve">Source: Field study, 2021 </w:t>
      </w:r>
    </w:p>
    <w:p w14:paraId="6B03E2ED" w14:textId="77777777" w:rsidR="001429F3" w:rsidRPr="00395CE1" w:rsidRDefault="001429F3" w:rsidP="00395CE1">
      <w:pPr>
        <w:rPr>
          <w:rFonts w:cs="Times New Roman"/>
          <w:szCs w:val="24"/>
        </w:rPr>
      </w:pPr>
    </w:p>
    <w:p w14:paraId="0E7DA0CA" w14:textId="0F259B3B" w:rsidR="00EC3189" w:rsidRPr="00395CE1" w:rsidRDefault="00596DF4" w:rsidP="00737CBF">
      <w:pPr>
        <w:pStyle w:val="Heading1"/>
        <w:numPr>
          <w:ilvl w:val="2"/>
          <w:numId w:val="27"/>
        </w:numPr>
        <w:ind w:left="567" w:hanging="567"/>
        <w:rPr>
          <w:rFonts w:cs="Times New Roman"/>
          <w:szCs w:val="24"/>
        </w:rPr>
      </w:pPr>
      <w:bookmarkStart w:id="141" w:name="_Toc78291825"/>
      <w:r w:rsidRPr="00395CE1">
        <w:rPr>
          <w:rFonts w:cs="Times New Roman"/>
          <w:szCs w:val="24"/>
        </w:rPr>
        <w:t>Duration</w:t>
      </w:r>
      <w:r w:rsidR="00EC3189" w:rsidRPr="00395CE1">
        <w:rPr>
          <w:rFonts w:cs="Times New Roman"/>
          <w:szCs w:val="24"/>
        </w:rPr>
        <w:t xml:space="preserve"> of Service of Respondents at KSCL</w:t>
      </w:r>
      <w:bookmarkEnd w:id="141"/>
    </w:p>
    <w:p w14:paraId="048E0BFA" w14:textId="77777777" w:rsidR="00A0351A" w:rsidRPr="00395CE1" w:rsidRDefault="00EC3189" w:rsidP="00395CE1">
      <w:pPr>
        <w:widowControl w:val="0"/>
        <w:rPr>
          <w:rFonts w:cs="Times New Roman"/>
          <w:szCs w:val="24"/>
        </w:rPr>
      </w:pPr>
      <w:r w:rsidRPr="00395CE1">
        <w:rPr>
          <w:rFonts w:cs="Times New Roman"/>
          <w:szCs w:val="24"/>
        </w:rPr>
        <w:t>Figure 4.</w:t>
      </w:r>
      <w:r w:rsidR="00542232" w:rsidRPr="00395CE1">
        <w:rPr>
          <w:rFonts w:cs="Times New Roman"/>
          <w:szCs w:val="24"/>
        </w:rPr>
        <w:t>6</w:t>
      </w:r>
      <w:r w:rsidRPr="00395CE1">
        <w:rPr>
          <w:rFonts w:cs="Times New Roman"/>
          <w:szCs w:val="24"/>
        </w:rPr>
        <w:t xml:space="preserve"> show that </w:t>
      </w:r>
      <w:r w:rsidR="00596DF4" w:rsidRPr="00395CE1">
        <w:rPr>
          <w:rFonts w:cs="Times New Roman"/>
          <w:szCs w:val="24"/>
        </w:rPr>
        <w:t>19</w:t>
      </w:r>
      <w:r w:rsidRPr="00395CE1">
        <w:rPr>
          <w:rFonts w:cs="Times New Roman"/>
          <w:szCs w:val="24"/>
        </w:rPr>
        <w:t xml:space="preserve"> (</w:t>
      </w:r>
      <w:r w:rsidR="00596DF4" w:rsidRPr="00395CE1">
        <w:rPr>
          <w:rFonts w:cs="Times New Roman"/>
          <w:szCs w:val="24"/>
        </w:rPr>
        <w:t>20.7</w:t>
      </w:r>
      <w:r w:rsidRPr="00395CE1">
        <w:rPr>
          <w:rFonts w:cs="Times New Roman"/>
          <w:szCs w:val="24"/>
        </w:rPr>
        <w:t xml:space="preserve">%) of the respondents </w:t>
      </w:r>
      <w:r w:rsidR="00596DF4" w:rsidRPr="00395CE1">
        <w:rPr>
          <w:rFonts w:cs="Times New Roman"/>
          <w:szCs w:val="24"/>
        </w:rPr>
        <w:t xml:space="preserve">have </w:t>
      </w:r>
      <w:r w:rsidR="006607EC" w:rsidRPr="00395CE1">
        <w:rPr>
          <w:rFonts w:cs="Times New Roman"/>
          <w:szCs w:val="24"/>
        </w:rPr>
        <w:t>worked with</w:t>
      </w:r>
      <w:r w:rsidR="00596DF4" w:rsidRPr="00395CE1">
        <w:rPr>
          <w:rFonts w:cs="Times New Roman"/>
          <w:szCs w:val="24"/>
        </w:rPr>
        <w:t xml:space="preserve"> KSCL for not more than two years (0 - 2 years)</w:t>
      </w:r>
      <w:r w:rsidR="006607EC" w:rsidRPr="00395CE1">
        <w:rPr>
          <w:rFonts w:cs="Times New Roman"/>
          <w:szCs w:val="24"/>
        </w:rPr>
        <w:t>, 26</w:t>
      </w:r>
      <w:r w:rsidR="006971FB" w:rsidRPr="00395CE1">
        <w:rPr>
          <w:rFonts w:cs="Times New Roman"/>
          <w:szCs w:val="24"/>
        </w:rPr>
        <w:t xml:space="preserve"> (28.3%) of the respondents have</w:t>
      </w:r>
      <w:r w:rsidR="00596DF4" w:rsidRPr="00395CE1">
        <w:rPr>
          <w:rFonts w:cs="Times New Roman"/>
          <w:szCs w:val="24"/>
        </w:rPr>
        <w:t xml:space="preserve"> </w:t>
      </w:r>
      <w:r w:rsidR="00101EFE" w:rsidRPr="00395CE1">
        <w:rPr>
          <w:rFonts w:cs="Times New Roman"/>
          <w:szCs w:val="24"/>
        </w:rPr>
        <w:t xml:space="preserve">worked </w:t>
      </w:r>
      <w:r w:rsidR="00596DF4" w:rsidRPr="00395CE1">
        <w:rPr>
          <w:rFonts w:cs="Times New Roman"/>
          <w:szCs w:val="24"/>
        </w:rPr>
        <w:t xml:space="preserve">with KSCL for a period </w:t>
      </w:r>
      <w:r w:rsidR="00271F77" w:rsidRPr="00395CE1">
        <w:rPr>
          <w:rFonts w:cs="Times New Roman"/>
          <w:szCs w:val="24"/>
        </w:rPr>
        <w:t>of 2 to 5 years.</w:t>
      </w:r>
      <w:r w:rsidR="00596DF4" w:rsidRPr="00395CE1">
        <w:rPr>
          <w:rFonts w:cs="Times New Roman"/>
          <w:szCs w:val="24"/>
        </w:rPr>
        <w:t xml:space="preserve"> </w:t>
      </w:r>
      <w:r w:rsidR="00271F77" w:rsidRPr="00395CE1">
        <w:rPr>
          <w:rFonts w:cs="Times New Roman"/>
          <w:szCs w:val="24"/>
        </w:rPr>
        <w:t>S</w:t>
      </w:r>
      <w:r w:rsidR="00596DF4" w:rsidRPr="00395CE1">
        <w:rPr>
          <w:rFonts w:cs="Times New Roman"/>
          <w:szCs w:val="24"/>
        </w:rPr>
        <w:t>imilarly</w:t>
      </w:r>
      <w:r w:rsidR="00271F77" w:rsidRPr="00395CE1">
        <w:rPr>
          <w:rFonts w:cs="Times New Roman"/>
          <w:szCs w:val="24"/>
        </w:rPr>
        <w:t>,</w:t>
      </w:r>
      <w:r w:rsidR="00596DF4" w:rsidRPr="00395CE1">
        <w:rPr>
          <w:rFonts w:cs="Times New Roman"/>
          <w:szCs w:val="24"/>
        </w:rPr>
        <w:t xml:space="preserve"> 26 (28.3%) of the respondents have worked with KSCL for a duration of 5 to 10 years</w:t>
      </w:r>
      <w:r w:rsidR="00116EB0" w:rsidRPr="00395CE1">
        <w:rPr>
          <w:rFonts w:cs="Times New Roman"/>
          <w:szCs w:val="24"/>
        </w:rPr>
        <w:t xml:space="preserve"> and</w:t>
      </w:r>
      <w:r w:rsidR="00596DF4" w:rsidRPr="00395CE1">
        <w:rPr>
          <w:rFonts w:cs="Times New Roman"/>
          <w:szCs w:val="24"/>
        </w:rPr>
        <w:t xml:space="preserve"> 21 (22.8%) of the respondents have worked with KSCL for more than 10 years. </w:t>
      </w:r>
      <w:r w:rsidR="00C0099C" w:rsidRPr="00395CE1">
        <w:rPr>
          <w:rFonts w:cs="Times New Roman"/>
          <w:szCs w:val="24"/>
        </w:rPr>
        <w:t>I</w:t>
      </w:r>
      <w:r w:rsidR="00596DF4" w:rsidRPr="00395CE1">
        <w:rPr>
          <w:rFonts w:cs="Times New Roman"/>
          <w:szCs w:val="24"/>
        </w:rPr>
        <w:t xml:space="preserve">t is apparent </w:t>
      </w:r>
      <w:r w:rsidR="00C0099C" w:rsidRPr="00395CE1">
        <w:rPr>
          <w:rFonts w:cs="Times New Roman"/>
          <w:szCs w:val="24"/>
        </w:rPr>
        <w:t xml:space="preserve">that </w:t>
      </w:r>
      <w:r w:rsidR="00271F77" w:rsidRPr="00395CE1">
        <w:rPr>
          <w:rFonts w:cs="Times New Roman"/>
          <w:szCs w:val="24"/>
        </w:rPr>
        <w:t xml:space="preserve">the </w:t>
      </w:r>
      <w:r w:rsidR="00C0099C" w:rsidRPr="00395CE1">
        <w:rPr>
          <w:rFonts w:cs="Times New Roman"/>
          <w:szCs w:val="24"/>
        </w:rPr>
        <w:t>majority (about 79.3</w:t>
      </w:r>
      <w:r w:rsidR="006607EC" w:rsidRPr="00395CE1">
        <w:rPr>
          <w:rFonts w:cs="Times New Roman"/>
          <w:szCs w:val="24"/>
        </w:rPr>
        <w:t>) of</w:t>
      </w:r>
      <w:r w:rsidR="00C0099C" w:rsidRPr="00395CE1">
        <w:rPr>
          <w:rFonts w:cs="Times New Roman"/>
          <w:szCs w:val="24"/>
        </w:rPr>
        <w:t xml:space="preserve"> the respondents have worked </w:t>
      </w:r>
      <w:r w:rsidR="006607EC" w:rsidRPr="00395CE1">
        <w:rPr>
          <w:rFonts w:cs="Times New Roman"/>
          <w:szCs w:val="24"/>
        </w:rPr>
        <w:t>long</w:t>
      </w:r>
      <w:r w:rsidR="00C0099C" w:rsidRPr="00395CE1">
        <w:rPr>
          <w:rFonts w:cs="Times New Roman"/>
          <w:szCs w:val="24"/>
        </w:rPr>
        <w:t xml:space="preserve"> enough with KSCL to understand </w:t>
      </w:r>
      <w:r w:rsidR="00271F77" w:rsidRPr="00395CE1">
        <w:rPr>
          <w:rFonts w:cs="Times New Roman"/>
          <w:szCs w:val="24"/>
        </w:rPr>
        <w:lastRenderedPageBreak/>
        <w:t xml:space="preserve">the </w:t>
      </w:r>
      <w:r w:rsidRPr="00395CE1">
        <w:rPr>
          <w:rFonts w:cs="Times New Roman"/>
          <w:szCs w:val="24"/>
        </w:rPr>
        <w:t xml:space="preserve">influence of internal customer care </w:t>
      </w:r>
      <w:r w:rsidR="006607EC" w:rsidRPr="00395CE1">
        <w:rPr>
          <w:rFonts w:cs="Times New Roman"/>
          <w:szCs w:val="24"/>
        </w:rPr>
        <w:t>management on</w:t>
      </w:r>
      <w:r w:rsidRPr="00395CE1">
        <w:rPr>
          <w:rFonts w:cs="Times New Roman"/>
          <w:szCs w:val="24"/>
        </w:rPr>
        <w:t xml:space="preserve"> </w:t>
      </w:r>
      <w:proofErr w:type="gramStart"/>
      <w:r w:rsidRPr="00395CE1">
        <w:rPr>
          <w:rFonts w:cs="Times New Roman"/>
          <w:szCs w:val="24"/>
        </w:rPr>
        <w:t>employees</w:t>
      </w:r>
      <w:proofErr w:type="gramEnd"/>
      <w:r w:rsidRPr="00395CE1">
        <w:rPr>
          <w:rFonts w:cs="Times New Roman"/>
          <w:szCs w:val="24"/>
        </w:rPr>
        <w:t xml:space="preserve"> </w:t>
      </w:r>
      <w:r w:rsidR="006607EC" w:rsidRPr="00395CE1">
        <w:rPr>
          <w:rFonts w:cs="Times New Roman"/>
          <w:szCs w:val="24"/>
        </w:rPr>
        <w:t>performance at</w:t>
      </w:r>
      <w:r w:rsidRPr="00395CE1">
        <w:rPr>
          <w:rFonts w:cs="Times New Roman"/>
          <w:szCs w:val="24"/>
        </w:rPr>
        <w:t xml:space="preserve"> KSCL.</w:t>
      </w:r>
    </w:p>
    <w:p w14:paraId="5D09FAD2" w14:textId="77777777" w:rsidR="001429F3" w:rsidRDefault="00596DF4" w:rsidP="001429F3">
      <w:pPr>
        <w:keepNext/>
      </w:pPr>
      <w:r w:rsidRPr="00395CE1">
        <w:rPr>
          <w:rFonts w:eastAsiaTheme="majorEastAsia" w:cs="Times New Roman"/>
          <w:b/>
          <w:bCs/>
          <w:noProof/>
          <w:szCs w:val="24"/>
          <w:lang w:val="en-US"/>
        </w:rPr>
        <w:drawing>
          <wp:inline distT="0" distB="0" distL="0" distR="0" wp14:anchorId="18003745" wp14:editId="4A231CDC">
            <wp:extent cx="5149850" cy="2238232"/>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9982FD" w14:textId="6E7B9372" w:rsidR="00542232" w:rsidRPr="00395CE1" w:rsidRDefault="001429F3" w:rsidP="001429F3">
      <w:pPr>
        <w:pStyle w:val="Caption"/>
        <w:rPr>
          <w:rFonts w:cs="Times New Roman"/>
          <w:szCs w:val="24"/>
        </w:rPr>
      </w:pPr>
      <w:bookmarkStart w:id="142" w:name="_Toc78292155"/>
      <w:r>
        <w:t>Figure 4.</w:t>
      </w:r>
      <w:r>
        <w:fldChar w:fldCharType="begin"/>
      </w:r>
      <w:r>
        <w:instrText xml:space="preserve"> SEQ Figure_4. \* ARABIC </w:instrText>
      </w:r>
      <w:r>
        <w:fldChar w:fldCharType="separate"/>
      </w:r>
      <w:r>
        <w:rPr>
          <w:noProof/>
        </w:rPr>
        <w:t>6</w:t>
      </w:r>
      <w:r>
        <w:fldChar w:fldCharType="end"/>
      </w:r>
      <w:r>
        <w:t xml:space="preserve">: </w:t>
      </w:r>
      <w:r w:rsidRPr="00E07D61">
        <w:t>Duration of service of respondents with KSCL</w:t>
      </w:r>
      <w:bookmarkEnd w:id="142"/>
    </w:p>
    <w:p w14:paraId="1842EC12" w14:textId="62C7C3AE" w:rsidR="00C0099C" w:rsidRDefault="00C0099C" w:rsidP="00395CE1">
      <w:pPr>
        <w:rPr>
          <w:rFonts w:cs="Times New Roman"/>
          <w:szCs w:val="24"/>
        </w:rPr>
      </w:pPr>
      <w:r w:rsidRPr="00395CE1">
        <w:rPr>
          <w:rFonts w:cs="Times New Roman"/>
          <w:szCs w:val="24"/>
        </w:rPr>
        <w:t xml:space="preserve">Source: Field study, 2021 </w:t>
      </w:r>
    </w:p>
    <w:p w14:paraId="24AAD429" w14:textId="77777777" w:rsidR="001429F3" w:rsidRPr="00395CE1" w:rsidRDefault="001429F3" w:rsidP="00395CE1">
      <w:pPr>
        <w:rPr>
          <w:rFonts w:cs="Times New Roman"/>
          <w:szCs w:val="24"/>
        </w:rPr>
      </w:pPr>
    </w:p>
    <w:p w14:paraId="5A671EF1" w14:textId="4899FC97" w:rsidR="00C33400" w:rsidRPr="00C30064" w:rsidRDefault="00C33400" w:rsidP="0016719B">
      <w:pPr>
        <w:pStyle w:val="Heading1"/>
        <w:numPr>
          <w:ilvl w:val="1"/>
          <w:numId w:val="27"/>
        </w:numPr>
        <w:ind w:left="567" w:hanging="567"/>
        <w:rPr>
          <w:rFonts w:cs="Times New Roman"/>
          <w:szCs w:val="24"/>
        </w:rPr>
      </w:pPr>
      <w:bookmarkStart w:id="143" w:name="_Toc78291826"/>
      <w:r w:rsidRPr="00395CE1">
        <w:rPr>
          <w:rFonts w:cs="Times New Roman"/>
          <w:szCs w:val="24"/>
        </w:rPr>
        <w:t>Influence of Supervisor Behaviour on the Internal Customer Care Service</w:t>
      </w:r>
      <w:r w:rsidRPr="00C30064">
        <w:rPr>
          <w:rFonts w:cs="Times New Roman"/>
          <w:szCs w:val="24"/>
        </w:rPr>
        <w:t>s</w:t>
      </w:r>
      <w:bookmarkEnd w:id="143"/>
    </w:p>
    <w:p w14:paraId="411AEA6D" w14:textId="15D478A6" w:rsidR="008D378C" w:rsidRDefault="008D378C" w:rsidP="00395CE1">
      <w:pPr>
        <w:widowControl w:val="0"/>
        <w:rPr>
          <w:rFonts w:cs="Times New Roman"/>
          <w:szCs w:val="24"/>
        </w:rPr>
      </w:pPr>
      <w:r w:rsidRPr="00395CE1">
        <w:rPr>
          <w:rFonts w:eastAsia="Times New Roman" w:cs="Times New Roman"/>
          <w:szCs w:val="24"/>
          <w:lang w:eastAsia="en-GB"/>
        </w:rPr>
        <w:t xml:space="preserve">One of the </w:t>
      </w:r>
      <w:r w:rsidR="006607EC" w:rsidRPr="00395CE1">
        <w:rPr>
          <w:rFonts w:eastAsia="Times New Roman" w:cs="Times New Roman"/>
          <w:szCs w:val="24"/>
          <w:lang w:eastAsia="en-GB"/>
        </w:rPr>
        <w:t>objectives</w:t>
      </w:r>
      <w:r w:rsidRPr="00395CE1">
        <w:rPr>
          <w:rFonts w:eastAsia="Times New Roman" w:cs="Times New Roman"/>
          <w:szCs w:val="24"/>
          <w:lang w:eastAsia="en-GB"/>
        </w:rPr>
        <w:t xml:space="preserve"> of this study is to assess </w:t>
      </w:r>
      <w:r w:rsidR="00271F77" w:rsidRPr="00395CE1">
        <w:rPr>
          <w:rFonts w:eastAsia="Times New Roman" w:cs="Times New Roman"/>
          <w:szCs w:val="24"/>
          <w:lang w:eastAsia="en-GB"/>
        </w:rPr>
        <w:t xml:space="preserve">the </w:t>
      </w:r>
      <w:r w:rsidRPr="00395CE1">
        <w:rPr>
          <w:rFonts w:eastAsia="Times New Roman" w:cs="Times New Roman"/>
          <w:szCs w:val="24"/>
          <w:lang w:eastAsia="en-GB"/>
        </w:rPr>
        <w:t>influence of supervisor behaviour on internal customer care service.</w:t>
      </w:r>
      <w:r w:rsidR="00271F77" w:rsidRPr="00395CE1">
        <w:rPr>
          <w:rFonts w:eastAsia="Times New Roman" w:cs="Times New Roman"/>
          <w:szCs w:val="24"/>
          <w:lang w:eastAsia="en-GB"/>
        </w:rPr>
        <w:t xml:space="preserve"> A s</w:t>
      </w:r>
      <w:r w:rsidR="00B76743" w:rsidRPr="00395CE1">
        <w:rPr>
          <w:rFonts w:eastAsia="Times New Roman" w:cs="Times New Roman"/>
          <w:szCs w:val="24"/>
          <w:lang w:eastAsia="en-GB"/>
        </w:rPr>
        <w:t xml:space="preserve">upervisor in the sense of this analysis is any person who directly supervises </w:t>
      </w:r>
      <w:r w:rsidR="00542232" w:rsidRPr="00395CE1">
        <w:rPr>
          <w:rFonts w:eastAsia="Times New Roman" w:cs="Times New Roman"/>
          <w:szCs w:val="24"/>
          <w:lang w:eastAsia="en-GB"/>
        </w:rPr>
        <w:t>o</w:t>
      </w:r>
      <w:r w:rsidR="00B76743" w:rsidRPr="00395CE1">
        <w:rPr>
          <w:rFonts w:eastAsia="Times New Roman" w:cs="Times New Roman"/>
          <w:szCs w:val="24"/>
          <w:lang w:eastAsia="en-GB"/>
        </w:rPr>
        <w:t>the</w:t>
      </w:r>
      <w:r w:rsidR="00542232" w:rsidRPr="00395CE1">
        <w:rPr>
          <w:rFonts w:eastAsia="Times New Roman" w:cs="Times New Roman"/>
          <w:szCs w:val="24"/>
          <w:lang w:eastAsia="en-GB"/>
        </w:rPr>
        <w:t>r employees</w:t>
      </w:r>
      <w:r w:rsidR="00B76743" w:rsidRPr="00395CE1">
        <w:rPr>
          <w:rFonts w:eastAsia="Times New Roman" w:cs="Times New Roman"/>
          <w:szCs w:val="24"/>
          <w:lang w:eastAsia="en-GB"/>
        </w:rPr>
        <w:t xml:space="preserve">. </w:t>
      </w:r>
      <w:r w:rsidR="0097785F" w:rsidRPr="00395CE1">
        <w:rPr>
          <w:rFonts w:eastAsia="Times New Roman" w:cs="Times New Roman"/>
          <w:szCs w:val="24"/>
          <w:lang w:eastAsia="en-GB"/>
        </w:rPr>
        <w:t>To achieve this objective, the study assessed if s</w:t>
      </w:r>
      <w:r w:rsidR="0097785F" w:rsidRPr="00395CE1">
        <w:rPr>
          <w:rFonts w:cs="Times New Roman"/>
          <w:szCs w:val="24"/>
        </w:rPr>
        <w:t>upervisor shows politeness to subordinates</w:t>
      </w:r>
      <w:r w:rsidR="00850E31" w:rsidRPr="00395CE1">
        <w:rPr>
          <w:rFonts w:cs="Times New Roman"/>
          <w:szCs w:val="24"/>
        </w:rPr>
        <w:t>;</w:t>
      </w:r>
      <w:r w:rsidR="008A4490" w:rsidRPr="00395CE1">
        <w:rPr>
          <w:rFonts w:cs="Times New Roman"/>
          <w:szCs w:val="24"/>
        </w:rPr>
        <w:t xml:space="preserve"> if </w:t>
      </w:r>
      <w:r w:rsidR="00271F77" w:rsidRPr="00395CE1">
        <w:rPr>
          <w:rFonts w:cs="Times New Roman"/>
          <w:szCs w:val="24"/>
        </w:rPr>
        <w:t xml:space="preserve">the </w:t>
      </w:r>
      <w:r w:rsidR="008A4490" w:rsidRPr="00395CE1">
        <w:rPr>
          <w:rFonts w:cs="Times New Roman"/>
          <w:szCs w:val="24"/>
        </w:rPr>
        <w:t>supervisor provides prompt service to subordinates</w:t>
      </w:r>
      <w:r w:rsidR="00850E31" w:rsidRPr="00395CE1">
        <w:rPr>
          <w:rFonts w:cs="Times New Roman"/>
          <w:szCs w:val="24"/>
        </w:rPr>
        <w:t>;</w:t>
      </w:r>
      <w:r w:rsidR="008A4490" w:rsidRPr="00395CE1">
        <w:rPr>
          <w:rFonts w:cs="Times New Roman"/>
          <w:szCs w:val="24"/>
        </w:rPr>
        <w:t xml:space="preserve"> if </w:t>
      </w:r>
      <w:r w:rsidR="00271F77" w:rsidRPr="00395CE1">
        <w:rPr>
          <w:rFonts w:cs="Times New Roman"/>
          <w:szCs w:val="24"/>
        </w:rPr>
        <w:t xml:space="preserve">the </w:t>
      </w:r>
      <w:r w:rsidR="00542232" w:rsidRPr="00395CE1">
        <w:rPr>
          <w:rFonts w:cs="Times New Roman"/>
          <w:szCs w:val="24"/>
        </w:rPr>
        <w:t>s</w:t>
      </w:r>
      <w:r w:rsidR="008A4490" w:rsidRPr="00395CE1">
        <w:rPr>
          <w:rFonts w:cs="Times New Roman"/>
          <w:szCs w:val="24"/>
        </w:rPr>
        <w:t>upervisor listen</w:t>
      </w:r>
      <w:r w:rsidR="00271F77" w:rsidRPr="00395CE1">
        <w:rPr>
          <w:rFonts w:cs="Times New Roman"/>
          <w:szCs w:val="24"/>
        </w:rPr>
        <w:t>s</w:t>
      </w:r>
      <w:r w:rsidR="008A4490" w:rsidRPr="00395CE1">
        <w:rPr>
          <w:rFonts w:cs="Times New Roman"/>
          <w:szCs w:val="24"/>
        </w:rPr>
        <w:t xml:space="preserve"> to jobs related needs of subordinates</w:t>
      </w:r>
      <w:r w:rsidR="00850E31" w:rsidRPr="00395CE1">
        <w:rPr>
          <w:rFonts w:cs="Times New Roman"/>
          <w:szCs w:val="24"/>
        </w:rPr>
        <w:t>;</w:t>
      </w:r>
      <w:r w:rsidR="00B76743" w:rsidRPr="00395CE1">
        <w:rPr>
          <w:rFonts w:cs="Times New Roman"/>
          <w:szCs w:val="24"/>
        </w:rPr>
        <w:t xml:space="preserve"> if </w:t>
      </w:r>
      <w:r w:rsidR="00271F77" w:rsidRPr="00395CE1">
        <w:rPr>
          <w:rFonts w:cs="Times New Roman"/>
          <w:szCs w:val="24"/>
        </w:rPr>
        <w:t xml:space="preserve">the </w:t>
      </w:r>
      <w:r w:rsidR="00542232" w:rsidRPr="00395CE1">
        <w:rPr>
          <w:rFonts w:cs="Times New Roman"/>
          <w:szCs w:val="24"/>
        </w:rPr>
        <w:t>s</w:t>
      </w:r>
      <w:r w:rsidR="00B76743" w:rsidRPr="00395CE1">
        <w:rPr>
          <w:rFonts w:cs="Times New Roman"/>
          <w:szCs w:val="24"/>
        </w:rPr>
        <w:t>upervisor serves all staff equally without favouritism</w:t>
      </w:r>
      <w:r w:rsidR="00801F3C" w:rsidRPr="00395CE1">
        <w:rPr>
          <w:rFonts w:cs="Times New Roman"/>
          <w:szCs w:val="24"/>
        </w:rPr>
        <w:t xml:space="preserve"> and if </w:t>
      </w:r>
      <w:r w:rsidR="00271F77" w:rsidRPr="00395CE1">
        <w:rPr>
          <w:rFonts w:cs="Times New Roman"/>
          <w:szCs w:val="24"/>
        </w:rPr>
        <w:t xml:space="preserve">the </w:t>
      </w:r>
      <w:r w:rsidR="00801F3C" w:rsidRPr="00395CE1">
        <w:rPr>
          <w:rFonts w:cs="Times New Roman"/>
          <w:szCs w:val="24"/>
        </w:rPr>
        <w:t>s</w:t>
      </w:r>
      <w:r w:rsidR="00850E31" w:rsidRPr="00395CE1">
        <w:rPr>
          <w:rFonts w:cs="Times New Roman"/>
          <w:szCs w:val="24"/>
        </w:rPr>
        <w:t>upervisor shows enough cooperation in case someone need</w:t>
      </w:r>
      <w:r w:rsidR="00271F77" w:rsidRPr="00395CE1">
        <w:rPr>
          <w:rFonts w:cs="Times New Roman"/>
          <w:szCs w:val="24"/>
        </w:rPr>
        <w:t>s</w:t>
      </w:r>
      <w:r w:rsidR="00850E31" w:rsidRPr="00395CE1">
        <w:rPr>
          <w:rFonts w:cs="Times New Roman"/>
          <w:szCs w:val="24"/>
        </w:rPr>
        <w:t xml:space="preserve"> his/her service</w:t>
      </w:r>
      <w:r w:rsidR="00801F3C" w:rsidRPr="00395CE1">
        <w:rPr>
          <w:rFonts w:cs="Times New Roman"/>
          <w:szCs w:val="24"/>
        </w:rPr>
        <w:t>.</w:t>
      </w:r>
    </w:p>
    <w:p w14:paraId="13253214" w14:textId="77777777" w:rsidR="001429F3" w:rsidRPr="00395CE1" w:rsidRDefault="001429F3" w:rsidP="00395CE1">
      <w:pPr>
        <w:widowControl w:val="0"/>
        <w:rPr>
          <w:rFonts w:cs="Times New Roman"/>
          <w:szCs w:val="24"/>
        </w:rPr>
      </w:pPr>
    </w:p>
    <w:p w14:paraId="40A0407F" w14:textId="1FA75CA2" w:rsidR="005736AA" w:rsidRPr="00395CE1" w:rsidRDefault="00F16518" w:rsidP="00737CBF">
      <w:pPr>
        <w:pStyle w:val="Heading1"/>
        <w:numPr>
          <w:ilvl w:val="2"/>
          <w:numId w:val="27"/>
        </w:numPr>
        <w:ind w:left="567" w:hanging="567"/>
        <w:rPr>
          <w:rFonts w:cs="Times New Roman"/>
          <w:szCs w:val="24"/>
        </w:rPr>
      </w:pPr>
      <w:bookmarkStart w:id="144" w:name="_Toc78291827"/>
      <w:r w:rsidRPr="00395CE1">
        <w:rPr>
          <w:rFonts w:cs="Times New Roman"/>
          <w:szCs w:val="24"/>
        </w:rPr>
        <w:t xml:space="preserve">Supervisor </w:t>
      </w:r>
      <w:r w:rsidR="001429F3" w:rsidRPr="00395CE1">
        <w:rPr>
          <w:rFonts w:cs="Times New Roman"/>
          <w:szCs w:val="24"/>
        </w:rPr>
        <w:t xml:space="preserve">Politeness </w:t>
      </w:r>
      <w:r w:rsidR="001429F3">
        <w:rPr>
          <w:rFonts w:cs="Times New Roman"/>
          <w:szCs w:val="24"/>
        </w:rPr>
        <w:t>t</w:t>
      </w:r>
      <w:r w:rsidR="001429F3" w:rsidRPr="00395CE1">
        <w:rPr>
          <w:rFonts w:cs="Times New Roman"/>
          <w:szCs w:val="24"/>
        </w:rPr>
        <w:t>o Subordinates</w:t>
      </w:r>
      <w:bookmarkEnd w:id="144"/>
    </w:p>
    <w:p w14:paraId="5ED72D5D" w14:textId="7299874B" w:rsidR="00BA1BA4" w:rsidRDefault="00F16518" w:rsidP="00395CE1">
      <w:pPr>
        <w:widowControl w:val="0"/>
        <w:rPr>
          <w:rFonts w:eastAsia="Times New Roman" w:cs="Times New Roman"/>
          <w:i/>
          <w:szCs w:val="24"/>
          <w:lang w:eastAsia="en-GB"/>
        </w:rPr>
      </w:pPr>
      <w:r w:rsidRPr="00395CE1">
        <w:rPr>
          <w:rFonts w:cs="Times New Roman"/>
          <w:szCs w:val="24"/>
        </w:rPr>
        <w:t>Th</w:t>
      </w:r>
      <w:r w:rsidR="00B20ACD" w:rsidRPr="00395CE1">
        <w:rPr>
          <w:rFonts w:cs="Times New Roman"/>
          <w:szCs w:val="24"/>
        </w:rPr>
        <w:t>is</w:t>
      </w:r>
      <w:r w:rsidRPr="00395CE1">
        <w:rPr>
          <w:rFonts w:cs="Times New Roman"/>
          <w:szCs w:val="24"/>
        </w:rPr>
        <w:t xml:space="preserve"> study assessed if </w:t>
      </w:r>
      <w:r w:rsidR="00DC0D5B" w:rsidRPr="00395CE1">
        <w:rPr>
          <w:rFonts w:cs="Times New Roman"/>
          <w:szCs w:val="24"/>
        </w:rPr>
        <w:t>supervisors show</w:t>
      </w:r>
      <w:r w:rsidRPr="00395CE1">
        <w:rPr>
          <w:rFonts w:cs="Times New Roman"/>
          <w:szCs w:val="24"/>
        </w:rPr>
        <w:t xml:space="preserve"> politeness to their subordinates when </w:t>
      </w:r>
      <w:r w:rsidRPr="00395CE1">
        <w:rPr>
          <w:rFonts w:cs="Times New Roman"/>
          <w:szCs w:val="24"/>
        </w:rPr>
        <w:lastRenderedPageBreak/>
        <w:t>providing service(s) to them</w:t>
      </w:r>
      <w:r w:rsidR="00A06197" w:rsidRPr="00395CE1">
        <w:rPr>
          <w:rFonts w:cs="Times New Roman"/>
          <w:szCs w:val="24"/>
        </w:rPr>
        <w:t xml:space="preserve"> and consequently boost their work performance</w:t>
      </w:r>
      <w:r w:rsidRPr="00395CE1">
        <w:rPr>
          <w:rFonts w:cs="Times New Roman"/>
          <w:szCs w:val="24"/>
        </w:rPr>
        <w:t>.</w:t>
      </w:r>
      <w:r w:rsidR="00271F77" w:rsidRPr="00395CE1">
        <w:rPr>
          <w:rFonts w:cs="Times New Roman"/>
          <w:szCs w:val="24"/>
        </w:rPr>
        <w:t xml:space="preserve"> </w:t>
      </w:r>
      <w:r w:rsidR="00A06197" w:rsidRPr="00395CE1">
        <w:rPr>
          <w:rFonts w:cs="Times New Roman"/>
          <w:szCs w:val="24"/>
        </w:rPr>
        <w:t>The findings in Table 4.1 indicate that 65.2</w:t>
      </w:r>
      <w:r w:rsidR="00B91698" w:rsidRPr="00395CE1">
        <w:rPr>
          <w:rFonts w:cs="Times New Roman"/>
          <w:szCs w:val="24"/>
        </w:rPr>
        <w:t>%</w:t>
      </w:r>
      <w:r w:rsidR="00A06197" w:rsidRPr="00395CE1">
        <w:rPr>
          <w:rFonts w:cs="Times New Roman"/>
          <w:szCs w:val="24"/>
        </w:rPr>
        <w:t xml:space="preserve"> of respondents </w:t>
      </w:r>
      <w:r w:rsidR="00D95099" w:rsidRPr="00395CE1">
        <w:rPr>
          <w:rFonts w:cs="Times New Roman"/>
          <w:szCs w:val="24"/>
        </w:rPr>
        <w:t>comprised</w:t>
      </w:r>
      <w:r w:rsidR="00A06197" w:rsidRPr="00395CE1">
        <w:rPr>
          <w:rFonts w:cs="Times New Roman"/>
          <w:szCs w:val="24"/>
        </w:rPr>
        <w:t xml:space="preserve"> of staff </w:t>
      </w:r>
      <w:r w:rsidR="002C71A9" w:rsidRPr="00395CE1">
        <w:rPr>
          <w:rFonts w:cs="Times New Roman"/>
          <w:szCs w:val="24"/>
        </w:rPr>
        <w:t xml:space="preserve">occupying different positions </w:t>
      </w:r>
      <w:r w:rsidR="00B659AB" w:rsidRPr="00395CE1">
        <w:rPr>
          <w:rFonts w:cs="Times New Roman"/>
          <w:szCs w:val="24"/>
        </w:rPr>
        <w:t>(</w:t>
      </w:r>
      <w:r w:rsidR="002C71A9" w:rsidRPr="00395CE1">
        <w:rPr>
          <w:rFonts w:cs="Times New Roman"/>
          <w:szCs w:val="24"/>
        </w:rPr>
        <w:t>from ordinary employee to senior manager</w:t>
      </w:r>
      <w:r w:rsidR="00B659AB" w:rsidRPr="00395CE1">
        <w:rPr>
          <w:rFonts w:cs="Times New Roman"/>
          <w:szCs w:val="24"/>
        </w:rPr>
        <w:t>) at KSCL</w:t>
      </w:r>
      <w:r w:rsidR="002C71A9" w:rsidRPr="00395CE1">
        <w:rPr>
          <w:rFonts w:cs="Times New Roman"/>
          <w:szCs w:val="24"/>
        </w:rPr>
        <w:t xml:space="preserve"> agree and 17.4</w:t>
      </w:r>
      <w:r w:rsidR="00B91698" w:rsidRPr="00395CE1">
        <w:rPr>
          <w:rFonts w:cs="Times New Roman"/>
          <w:szCs w:val="24"/>
        </w:rPr>
        <w:t>%</w:t>
      </w:r>
      <w:r w:rsidR="002C71A9" w:rsidRPr="00395CE1">
        <w:rPr>
          <w:rFonts w:cs="Times New Roman"/>
          <w:szCs w:val="24"/>
        </w:rPr>
        <w:t xml:space="preserve"> strongly agree</w:t>
      </w:r>
      <w:r w:rsidR="00D95099" w:rsidRPr="00395CE1">
        <w:rPr>
          <w:rFonts w:cs="Times New Roman"/>
          <w:szCs w:val="24"/>
        </w:rPr>
        <w:t>d</w:t>
      </w:r>
      <w:r w:rsidR="002C71A9" w:rsidRPr="00395CE1">
        <w:rPr>
          <w:rFonts w:cs="Times New Roman"/>
          <w:szCs w:val="24"/>
        </w:rPr>
        <w:t xml:space="preserve"> that their supervisors were polite towards them. </w:t>
      </w:r>
      <w:r w:rsidR="00B659AB" w:rsidRPr="00395CE1">
        <w:rPr>
          <w:rFonts w:cs="Times New Roman"/>
          <w:szCs w:val="24"/>
        </w:rPr>
        <w:t>These respondents</w:t>
      </w:r>
      <w:r w:rsidR="00A07AAB" w:rsidRPr="00395CE1">
        <w:rPr>
          <w:rFonts w:cs="Times New Roman"/>
          <w:szCs w:val="24"/>
        </w:rPr>
        <w:t xml:space="preserve"> (about 82.6</w:t>
      </w:r>
      <w:r w:rsidR="006332D0" w:rsidRPr="00395CE1">
        <w:rPr>
          <w:rFonts w:cs="Times New Roman"/>
          <w:szCs w:val="24"/>
        </w:rPr>
        <w:t>%</w:t>
      </w:r>
      <w:r w:rsidR="00A07AAB" w:rsidRPr="00395CE1">
        <w:rPr>
          <w:rFonts w:cs="Times New Roman"/>
          <w:szCs w:val="24"/>
        </w:rPr>
        <w:t>)</w:t>
      </w:r>
      <w:r w:rsidR="00B659AB" w:rsidRPr="00395CE1">
        <w:rPr>
          <w:rFonts w:cs="Times New Roman"/>
          <w:szCs w:val="24"/>
        </w:rPr>
        <w:t xml:space="preserve"> believe</w:t>
      </w:r>
      <w:r w:rsidR="00D95099" w:rsidRPr="00395CE1">
        <w:rPr>
          <w:rFonts w:cs="Times New Roman"/>
          <w:szCs w:val="24"/>
        </w:rPr>
        <w:t>d</w:t>
      </w:r>
      <w:r w:rsidR="00B659AB" w:rsidRPr="00395CE1">
        <w:rPr>
          <w:rFonts w:cs="Times New Roman"/>
          <w:szCs w:val="24"/>
        </w:rPr>
        <w:t xml:space="preserve"> that courtesy from their superiors motivate</w:t>
      </w:r>
      <w:r w:rsidR="00D95099" w:rsidRPr="00395CE1">
        <w:rPr>
          <w:rFonts w:cs="Times New Roman"/>
          <w:szCs w:val="24"/>
        </w:rPr>
        <w:t>d</w:t>
      </w:r>
      <w:r w:rsidR="00B659AB" w:rsidRPr="00395CE1">
        <w:rPr>
          <w:rFonts w:cs="Times New Roman"/>
          <w:szCs w:val="24"/>
        </w:rPr>
        <w:t xml:space="preserve"> them towards performing better. </w:t>
      </w:r>
      <w:r w:rsidR="00DC0D5B" w:rsidRPr="00395CE1">
        <w:rPr>
          <w:rFonts w:cs="Times New Roman"/>
          <w:szCs w:val="24"/>
        </w:rPr>
        <w:t>However, the rest of</w:t>
      </w:r>
      <w:r w:rsidR="00B91698" w:rsidRPr="00395CE1">
        <w:rPr>
          <w:rFonts w:cs="Times New Roman"/>
          <w:szCs w:val="24"/>
        </w:rPr>
        <w:t xml:space="preserve"> the</w:t>
      </w:r>
      <w:r w:rsidR="00DC0D5B" w:rsidRPr="00395CE1">
        <w:rPr>
          <w:rFonts w:cs="Times New Roman"/>
          <w:szCs w:val="24"/>
        </w:rPr>
        <w:t xml:space="preserve"> respondent</w:t>
      </w:r>
      <w:r w:rsidR="00B91698" w:rsidRPr="00395CE1">
        <w:rPr>
          <w:rFonts w:cs="Times New Roman"/>
          <w:szCs w:val="24"/>
        </w:rPr>
        <w:t>s</w:t>
      </w:r>
      <w:r w:rsidR="00DC0D5B" w:rsidRPr="00395CE1">
        <w:rPr>
          <w:rFonts w:cs="Times New Roman"/>
          <w:szCs w:val="24"/>
        </w:rPr>
        <w:t xml:space="preserve"> were either neutral (12%), disagree (2.2%) or strongly disagree (3.2%) that supervisors show</w:t>
      </w:r>
      <w:r w:rsidR="00D95099" w:rsidRPr="00395CE1">
        <w:rPr>
          <w:rFonts w:cs="Times New Roman"/>
          <w:szCs w:val="24"/>
        </w:rPr>
        <w:t>ed</w:t>
      </w:r>
      <w:r w:rsidR="00DC0D5B" w:rsidRPr="00395CE1">
        <w:rPr>
          <w:rFonts w:cs="Times New Roman"/>
          <w:szCs w:val="24"/>
        </w:rPr>
        <w:t xml:space="preserve"> civility to their subordinates when providing service(s) to them and as a result boost their work performance. </w:t>
      </w:r>
      <w:r w:rsidR="002E2C60" w:rsidRPr="00395CE1">
        <w:rPr>
          <w:rFonts w:cs="Times New Roman"/>
          <w:szCs w:val="24"/>
        </w:rPr>
        <w:t xml:space="preserve">The </w:t>
      </w:r>
      <w:r w:rsidR="009E34E6" w:rsidRPr="00395CE1">
        <w:rPr>
          <w:rFonts w:cs="Times New Roman"/>
          <w:szCs w:val="24"/>
        </w:rPr>
        <w:t>outcomes of interviews from several interviewed respondents reveal</w:t>
      </w:r>
      <w:r w:rsidR="00D95099" w:rsidRPr="00395CE1">
        <w:rPr>
          <w:rFonts w:cs="Times New Roman"/>
          <w:szCs w:val="24"/>
        </w:rPr>
        <w:t>ed</w:t>
      </w:r>
      <w:r w:rsidR="009E34E6" w:rsidRPr="00395CE1">
        <w:rPr>
          <w:rFonts w:cs="Times New Roman"/>
          <w:szCs w:val="24"/>
        </w:rPr>
        <w:t xml:space="preserve"> that some</w:t>
      </w:r>
      <w:r w:rsidR="00BA1BA4" w:rsidRPr="00395CE1">
        <w:rPr>
          <w:rFonts w:eastAsia="Times New Roman" w:cs="Times New Roman"/>
          <w:szCs w:val="24"/>
          <w:lang w:eastAsia="en-GB"/>
        </w:rPr>
        <w:t xml:space="preserve"> managers and supervisors in the fields (farms) </w:t>
      </w:r>
      <w:r w:rsidR="00BA1BA4" w:rsidRPr="00395CE1">
        <w:rPr>
          <w:rFonts w:cs="Times New Roman"/>
          <w:szCs w:val="24"/>
        </w:rPr>
        <w:t>ha</w:t>
      </w:r>
      <w:r w:rsidR="00D95099" w:rsidRPr="00395CE1">
        <w:rPr>
          <w:rFonts w:cs="Times New Roman"/>
          <w:szCs w:val="24"/>
        </w:rPr>
        <w:t>d</w:t>
      </w:r>
      <w:r w:rsidR="00BA1BA4" w:rsidRPr="00395CE1">
        <w:rPr>
          <w:rFonts w:cs="Times New Roman"/>
          <w:szCs w:val="24"/>
        </w:rPr>
        <w:t xml:space="preserve"> a</w:t>
      </w:r>
      <w:r w:rsidR="00BA1BA4" w:rsidRPr="00395CE1">
        <w:rPr>
          <w:rFonts w:eastAsia="Times New Roman" w:cs="Times New Roman"/>
          <w:szCs w:val="24"/>
          <w:lang w:eastAsia="en-GB"/>
        </w:rPr>
        <w:t>buse words towards unskilled labourers</w:t>
      </w:r>
      <w:r w:rsidR="00707B79" w:rsidRPr="00395CE1">
        <w:rPr>
          <w:rFonts w:eastAsia="Times New Roman" w:cs="Times New Roman"/>
          <w:szCs w:val="24"/>
          <w:lang w:eastAsia="en-GB"/>
        </w:rPr>
        <w:t xml:space="preserve"> and consequently demoralize</w:t>
      </w:r>
      <w:r w:rsidR="00D95099" w:rsidRPr="00395CE1">
        <w:rPr>
          <w:rFonts w:eastAsia="Times New Roman" w:cs="Times New Roman"/>
          <w:szCs w:val="24"/>
          <w:lang w:eastAsia="en-GB"/>
        </w:rPr>
        <w:t>d</w:t>
      </w:r>
      <w:r w:rsidR="00707B79" w:rsidRPr="00395CE1">
        <w:rPr>
          <w:rFonts w:eastAsia="Times New Roman" w:cs="Times New Roman"/>
          <w:szCs w:val="24"/>
          <w:lang w:eastAsia="en-GB"/>
        </w:rPr>
        <w:t xml:space="preserve"> them</w:t>
      </w:r>
      <w:r w:rsidR="00BA1BA4" w:rsidRPr="00395CE1">
        <w:rPr>
          <w:rFonts w:eastAsia="Times New Roman" w:cs="Times New Roman"/>
          <w:i/>
          <w:szCs w:val="24"/>
          <w:lang w:eastAsia="en-GB"/>
        </w:rPr>
        <w:t>.</w:t>
      </w:r>
    </w:p>
    <w:p w14:paraId="06E83D4A" w14:textId="77777777" w:rsidR="001429F3" w:rsidRPr="00395CE1" w:rsidRDefault="001429F3" w:rsidP="00395CE1">
      <w:pPr>
        <w:widowControl w:val="0"/>
        <w:rPr>
          <w:rFonts w:eastAsia="Times New Roman" w:cs="Times New Roman"/>
          <w:i/>
          <w:szCs w:val="24"/>
          <w:lang w:eastAsia="en-GB"/>
        </w:rPr>
      </w:pPr>
    </w:p>
    <w:p w14:paraId="7FF431D5" w14:textId="4B0042EB" w:rsidR="00E012D8" w:rsidRDefault="00A14408" w:rsidP="00395CE1">
      <w:pPr>
        <w:widowControl w:val="0"/>
        <w:rPr>
          <w:rFonts w:cs="Times New Roman"/>
          <w:szCs w:val="24"/>
        </w:rPr>
      </w:pPr>
      <w:r w:rsidRPr="00395CE1">
        <w:rPr>
          <w:rFonts w:cs="Times New Roman"/>
          <w:szCs w:val="24"/>
        </w:rPr>
        <w:t xml:space="preserve">The current finding </w:t>
      </w:r>
      <w:proofErr w:type="gramStart"/>
      <w:r w:rsidR="00475B74" w:rsidRPr="00395CE1">
        <w:rPr>
          <w:rFonts w:cs="Times New Roman"/>
          <w:szCs w:val="24"/>
        </w:rPr>
        <w:t>support</w:t>
      </w:r>
      <w:proofErr w:type="gramEnd"/>
      <w:r w:rsidR="00475B74" w:rsidRPr="00395CE1">
        <w:rPr>
          <w:rFonts w:cs="Times New Roman"/>
          <w:szCs w:val="24"/>
        </w:rPr>
        <w:t xml:space="preserve"> previous</w:t>
      </w:r>
      <w:r w:rsidRPr="00395CE1">
        <w:rPr>
          <w:rFonts w:cs="Times New Roman"/>
          <w:szCs w:val="24"/>
        </w:rPr>
        <w:t xml:space="preserve"> finding by </w:t>
      </w:r>
      <w:r w:rsidRPr="00395CE1">
        <w:rPr>
          <w:rFonts w:cs="Times New Roman"/>
          <w:noProof/>
          <w:szCs w:val="24"/>
        </w:rPr>
        <w:t>Fox and Stallworth (2005)</w:t>
      </w:r>
      <w:r w:rsidRPr="00395CE1">
        <w:rPr>
          <w:rFonts w:cs="Times New Roman"/>
          <w:szCs w:val="24"/>
        </w:rPr>
        <w:t xml:space="preserve"> who in their study to assess </w:t>
      </w:r>
      <w:r w:rsidR="00271F77" w:rsidRPr="00395CE1">
        <w:rPr>
          <w:rFonts w:cs="Times New Roman"/>
          <w:szCs w:val="24"/>
        </w:rPr>
        <w:t xml:space="preserve">the </w:t>
      </w:r>
      <w:r w:rsidRPr="00395CE1">
        <w:rPr>
          <w:rFonts w:cs="Times New Roman"/>
          <w:szCs w:val="24"/>
        </w:rPr>
        <w:t>association</w:t>
      </w:r>
      <w:r w:rsidRPr="00395CE1">
        <w:rPr>
          <w:rFonts w:cs="Times New Roman"/>
          <w:szCs w:val="24"/>
          <w:shd w:val="clear" w:color="auto" w:fill="FFFFFF"/>
        </w:rPr>
        <w:t xml:space="preserve"> between the prevalence of workplace bullying and the everyday experiences of minorities in America established</w:t>
      </w:r>
      <w:r w:rsidRPr="00395CE1">
        <w:rPr>
          <w:rFonts w:cs="Times New Roman"/>
          <w:szCs w:val="24"/>
        </w:rPr>
        <w:t xml:space="preserve"> that supervisor behaviour had </w:t>
      </w:r>
      <w:r w:rsidR="00271F77" w:rsidRPr="00395CE1">
        <w:rPr>
          <w:rFonts w:cs="Times New Roman"/>
          <w:szCs w:val="24"/>
        </w:rPr>
        <w:t xml:space="preserve">a </w:t>
      </w:r>
      <w:r w:rsidRPr="00395CE1">
        <w:rPr>
          <w:rFonts w:cs="Times New Roman"/>
          <w:szCs w:val="24"/>
        </w:rPr>
        <w:t>strong relationship with a condition known as em</w:t>
      </w:r>
      <w:r w:rsidR="00D95099" w:rsidRPr="00395CE1">
        <w:rPr>
          <w:rFonts w:cs="Times New Roman"/>
          <w:szCs w:val="24"/>
        </w:rPr>
        <w:t>ployee presenteeism which occurred</w:t>
      </w:r>
      <w:r w:rsidRPr="00395CE1">
        <w:rPr>
          <w:rFonts w:cs="Times New Roman"/>
          <w:szCs w:val="24"/>
        </w:rPr>
        <w:t xml:space="preserve"> when workers </w:t>
      </w:r>
      <w:r w:rsidR="00D95099" w:rsidRPr="00395CE1">
        <w:rPr>
          <w:rFonts w:cs="Times New Roman"/>
          <w:szCs w:val="24"/>
        </w:rPr>
        <w:t>did dedicate to work their</w:t>
      </w:r>
      <w:r w:rsidRPr="00395CE1">
        <w:rPr>
          <w:rFonts w:cs="Times New Roman"/>
          <w:szCs w:val="24"/>
        </w:rPr>
        <w:t xml:space="preserve"> cognitive energy.</w:t>
      </w:r>
    </w:p>
    <w:p w14:paraId="6413FF98" w14:textId="77777777" w:rsidR="001429F3" w:rsidRPr="00395CE1" w:rsidRDefault="001429F3" w:rsidP="00395CE1">
      <w:pPr>
        <w:widowControl w:val="0"/>
        <w:rPr>
          <w:rFonts w:cs="Times New Roman"/>
          <w:szCs w:val="24"/>
        </w:rPr>
      </w:pPr>
    </w:p>
    <w:p w14:paraId="5628AB8B" w14:textId="77777777" w:rsidR="00135EAE" w:rsidRPr="00395CE1" w:rsidRDefault="00135EAE" w:rsidP="00395CE1">
      <w:pPr>
        <w:widowControl w:val="0"/>
        <w:rPr>
          <w:rFonts w:cs="Times New Roman"/>
          <w:szCs w:val="24"/>
        </w:rPr>
      </w:pPr>
      <w:r w:rsidRPr="00395CE1">
        <w:rPr>
          <w:rFonts w:cs="Times New Roman"/>
          <w:szCs w:val="24"/>
        </w:rPr>
        <w:t>Additionally, current finding</w:t>
      </w:r>
      <w:r w:rsidR="00271F77" w:rsidRPr="00395CE1">
        <w:rPr>
          <w:rFonts w:cs="Times New Roman"/>
          <w:szCs w:val="24"/>
        </w:rPr>
        <w:t>s</w:t>
      </w:r>
      <w:r w:rsidRPr="00395CE1">
        <w:rPr>
          <w:rFonts w:cs="Times New Roman"/>
          <w:szCs w:val="24"/>
        </w:rPr>
        <w:t xml:space="preserve"> are in</w:t>
      </w:r>
      <w:r w:rsidR="00271F77" w:rsidRPr="00395CE1">
        <w:rPr>
          <w:rFonts w:cs="Times New Roman"/>
          <w:szCs w:val="24"/>
        </w:rPr>
        <w:t xml:space="preserve"> </w:t>
      </w:r>
      <w:r w:rsidRPr="00395CE1">
        <w:rPr>
          <w:rFonts w:cs="Times New Roman"/>
          <w:szCs w:val="24"/>
        </w:rPr>
        <w:t xml:space="preserve">line with those reported by </w:t>
      </w:r>
      <w:r w:rsidRPr="00395CE1">
        <w:rPr>
          <w:rFonts w:cs="Times New Roman"/>
          <w:noProof/>
          <w:szCs w:val="24"/>
        </w:rPr>
        <w:t xml:space="preserve">Hoobler </w:t>
      </w:r>
      <w:r w:rsidR="00D95099" w:rsidRPr="00395CE1">
        <w:rPr>
          <w:rFonts w:cs="Times New Roman"/>
          <w:noProof/>
          <w:szCs w:val="24"/>
        </w:rPr>
        <w:t xml:space="preserve">&amp; </w:t>
      </w:r>
      <w:r w:rsidRPr="00395CE1">
        <w:rPr>
          <w:rFonts w:cs="Times New Roman"/>
          <w:noProof/>
          <w:szCs w:val="24"/>
        </w:rPr>
        <w:t>Brass (2006)</w:t>
      </w:r>
      <w:r w:rsidRPr="00395CE1">
        <w:rPr>
          <w:rFonts w:cs="Times New Roman"/>
          <w:szCs w:val="24"/>
        </w:rPr>
        <w:t xml:space="preserve"> who </w:t>
      </w:r>
      <w:r w:rsidRPr="00395CE1">
        <w:rPr>
          <w:rFonts w:cs="Times New Roman"/>
          <w:szCs w:val="24"/>
          <w:shd w:val="clear" w:color="auto" w:fill="FFFFFF"/>
        </w:rPr>
        <w:t>established</w:t>
      </w:r>
      <w:r w:rsidRPr="00395CE1">
        <w:rPr>
          <w:rFonts w:cs="Times New Roman"/>
          <w:szCs w:val="24"/>
        </w:rPr>
        <w:t xml:space="preserve"> that negative supervisor behaviours had the strongest relationship with job stress among workers. It is thus important for supervisors to show </w:t>
      </w:r>
      <w:r w:rsidR="00475B74" w:rsidRPr="00395CE1">
        <w:rPr>
          <w:rFonts w:cs="Times New Roman"/>
          <w:szCs w:val="24"/>
        </w:rPr>
        <w:t>politeness to</w:t>
      </w:r>
      <w:r w:rsidRPr="00395CE1">
        <w:rPr>
          <w:rFonts w:cs="Times New Roman"/>
          <w:szCs w:val="24"/>
        </w:rPr>
        <w:t xml:space="preserve"> their subordinates to enhance their work performance.</w:t>
      </w:r>
    </w:p>
    <w:p w14:paraId="7149D460" w14:textId="6E415C55" w:rsidR="00926737" w:rsidRDefault="00926737" w:rsidP="00395CE1">
      <w:pPr>
        <w:widowControl w:val="0"/>
        <w:rPr>
          <w:rFonts w:cs="Times New Roman"/>
          <w:szCs w:val="24"/>
        </w:rPr>
      </w:pPr>
      <w:r w:rsidRPr="00395CE1">
        <w:rPr>
          <w:rFonts w:cs="Times New Roman"/>
          <w:noProof/>
          <w:szCs w:val="24"/>
        </w:rPr>
        <w:lastRenderedPageBreak/>
        <w:t xml:space="preserve">Also, </w:t>
      </w:r>
      <w:r w:rsidR="00271F77" w:rsidRPr="00395CE1">
        <w:rPr>
          <w:rFonts w:cs="Times New Roman"/>
          <w:noProof/>
          <w:szCs w:val="24"/>
        </w:rPr>
        <w:t xml:space="preserve">the </w:t>
      </w:r>
      <w:r w:rsidRPr="00395CE1">
        <w:rPr>
          <w:rFonts w:cs="Times New Roman"/>
          <w:szCs w:val="24"/>
        </w:rPr>
        <w:t xml:space="preserve">current finding </w:t>
      </w:r>
      <w:r w:rsidRPr="00395CE1">
        <w:rPr>
          <w:rFonts w:cs="Times New Roman"/>
          <w:noProof/>
          <w:szCs w:val="24"/>
        </w:rPr>
        <w:t xml:space="preserve">supports </w:t>
      </w:r>
      <w:r w:rsidRPr="00395CE1">
        <w:rPr>
          <w:rFonts w:cs="Times New Roman"/>
          <w:szCs w:val="24"/>
        </w:rPr>
        <w:t>the</w:t>
      </w:r>
      <w:r w:rsidR="00271F77" w:rsidRPr="00395CE1">
        <w:rPr>
          <w:rFonts w:cs="Times New Roman"/>
          <w:szCs w:val="24"/>
        </w:rPr>
        <w:t xml:space="preserve"> findings</w:t>
      </w:r>
      <w:r w:rsidRPr="00395CE1">
        <w:rPr>
          <w:rFonts w:cs="Times New Roman"/>
          <w:noProof/>
          <w:szCs w:val="24"/>
        </w:rPr>
        <w:t xml:space="preserve"> reported by Mathieu, Fabi, Lacoursière and Raymond (2016)</w:t>
      </w:r>
      <w:r w:rsidRPr="00395CE1">
        <w:rPr>
          <w:rFonts w:cs="Times New Roman"/>
          <w:szCs w:val="24"/>
        </w:rPr>
        <w:t xml:space="preserve"> who examined the role of supervisory behaviour, job satisfaction </w:t>
      </w:r>
      <w:r w:rsidR="00D95099" w:rsidRPr="00395CE1">
        <w:rPr>
          <w:rFonts w:cs="Times New Roman"/>
          <w:szCs w:val="24"/>
        </w:rPr>
        <w:t xml:space="preserve">and </w:t>
      </w:r>
      <w:r w:rsidRPr="00395CE1">
        <w:rPr>
          <w:rFonts w:cs="Times New Roman"/>
          <w:szCs w:val="24"/>
        </w:rPr>
        <w:t>organizational commitment on workers turnover in Canada</w:t>
      </w:r>
      <w:r w:rsidR="00D95099" w:rsidRPr="00395CE1">
        <w:rPr>
          <w:rFonts w:cs="Times New Roman"/>
          <w:szCs w:val="24"/>
        </w:rPr>
        <w:t xml:space="preserve">. The findings </w:t>
      </w:r>
      <w:r w:rsidRPr="00395CE1">
        <w:rPr>
          <w:rFonts w:cs="Times New Roman"/>
          <w:szCs w:val="24"/>
        </w:rPr>
        <w:t>showed that person-oriented leadership behaviour ha</w:t>
      </w:r>
      <w:r w:rsidR="00D95099" w:rsidRPr="00395CE1">
        <w:rPr>
          <w:rFonts w:cs="Times New Roman"/>
          <w:szCs w:val="24"/>
        </w:rPr>
        <w:t>d</w:t>
      </w:r>
      <w:r w:rsidRPr="00395CE1">
        <w:rPr>
          <w:rFonts w:cs="Times New Roman"/>
          <w:szCs w:val="24"/>
        </w:rPr>
        <w:t xml:space="preserve"> an effect </w:t>
      </w:r>
      <w:r w:rsidR="00271F77" w:rsidRPr="00395CE1">
        <w:rPr>
          <w:rFonts w:cs="Times New Roman"/>
          <w:szCs w:val="24"/>
        </w:rPr>
        <w:t xml:space="preserve">on </w:t>
      </w:r>
      <w:r w:rsidRPr="00395CE1">
        <w:rPr>
          <w:rFonts w:cs="Times New Roman"/>
          <w:szCs w:val="24"/>
        </w:rPr>
        <w:t>job satisfaction as well as organizational commitment than task-oriented leadership behaviour</w:t>
      </w:r>
      <w:r w:rsidR="00D75D24" w:rsidRPr="00395CE1">
        <w:rPr>
          <w:rFonts w:cs="Times New Roman"/>
          <w:szCs w:val="24"/>
        </w:rPr>
        <w:t>.</w:t>
      </w:r>
    </w:p>
    <w:p w14:paraId="5C801B38" w14:textId="77777777" w:rsidR="001429F3" w:rsidRPr="00395CE1" w:rsidRDefault="001429F3" w:rsidP="00395CE1">
      <w:pPr>
        <w:widowControl w:val="0"/>
        <w:rPr>
          <w:rFonts w:cs="Times New Roman"/>
          <w:szCs w:val="24"/>
        </w:rPr>
      </w:pPr>
    </w:p>
    <w:p w14:paraId="26711A7E" w14:textId="4D656999" w:rsidR="004F0F78" w:rsidRDefault="004F0F78" w:rsidP="004F0F78">
      <w:pPr>
        <w:pStyle w:val="Caption"/>
        <w:keepNext/>
      </w:pPr>
      <w:bookmarkStart w:id="145" w:name="_Toc78292020"/>
      <w:r>
        <w:t>Table 4.</w:t>
      </w:r>
      <w:r>
        <w:fldChar w:fldCharType="begin"/>
      </w:r>
      <w:r>
        <w:instrText xml:space="preserve"> SEQ Table_4. \* ARABIC </w:instrText>
      </w:r>
      <w:r>
        <w:fldChar w:fldCharType="separate"/>
      </w:r>
      <w:r w:rsidR="00450AC6">
        <w:rPr>
          <w:noProof/>
        </w:rPr>
        <w:t>1</w:t>
      </w:r>
      <w:r>
        <w:fldChar w:fldCharType="end"/>
      </w:r>
      <w:r>
        <w:t xml:space="preserve">: </w:t>
      </w:r>
      <w:r w:rsidRPr="00A36A82">
        <w:t>Supervisor Shows Politeness to Subordinates</w:t>
      </w:r>
      <w:bookmarkEnd w:id="145"/>
    </w:p>
    <w:tbl>
      <w:tblPr>
        <w:tblStyle w:val="LightShading2"/>
        <w:tblW w:w="5000" w:type="pct"/>
        <w:tblLook w:val="0660" w:firstRow="1" w:lastRow="1" w:firstColumn="0" w:lastColumn="0" w:noHBand="1" w:noVBand="1"/>
      </w:tblPr>
      <w:tblGrid>
        <w:gridCol w:w="1127"/>
        <w:gridCol w:w="1083"/>
        <w:gridCol w:w="1093"/>
        <w:gridCol w:w="733"/>
        <w:gridCol w:w="927"/>
        <w:gridCol w:w="817"/>
        <w:gridCol w:w="852"/>
        <w:gridCol w:w="958"/>
        <w:gridCol w:w="847"/>
      </w:tblGrid>
      <w:tr w:rsidR="005736AA" w:rsidRPr="001F6DAC" w14:paraId="30F0E157" w14:textId="77777777" w:rsidTr="0095458A">
        <w:trPr>
          <w:cnfStyle w:val="100000000000" w:firstRow="1" w:lastRow="0" w:firstColumn="0" w:lastColumn="0" w:oddVBand="0" w:evenVBand="0" w:oddHBand="0" w:evenHBand="0" w:firstRowFirstColumn="0" w:firstRowLastColumn="0" w:lastRowFirstColumn="0" w:lastRowLastColumn="0"/>
        </w:trPr>
        <w:tc>
          <w:tcPr>
            <w:tcW w:w="5000" w:type="pct"/>
            <w:gridSpan w:val="9"/>
          </w:tcPr>
          <w:p w14:paraId="2464251F"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bCs w:val="0"/>
                <w:sz w:val="20"/>
                <w:szCs w:val="20"/>
              </w:rPr>
              <w:t>Crosstab</w:t>
            </w:r>
          </w:p>
        </w:tc>
      </w:tr>
      <w:tr w:rsidR="005736AA" w:rsidRPr="001F6DAC" w14:paraId="42E289C1" w14:textId="77777777" w:rsidTr="004F0F78">
        <w:tc>
          <w:tcPr>
            <w:tcW w:w="668" w:type="pct"/>
          </w:tcPr>
          <w:p w14:paraId="2401A099"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tcPr>
          <w:p w14:paraId="6D7AC6D3"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1A2A842A"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2540" w:type="pct"/>
            <w:gridSpan w:val="5"/>
          </w:tcPr>
          <w:p w14:paraId="6C1D0E4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 xml:space="preserve">Supervisor shows politeness to </w:t>
            </w:r>
            <w:r w:rsidR="006607EC" w:rsidRPr="001F6DAC">
              <w:rPr>
                <w:rFonts w:cs="Times New Roman"/>
                <w:sz w:val="20"/>
                <w:szCs w:val="20"/>
              </w:rPr>
              <w:t>subordinates</w:t>
            </w:r>
          </w:p>
        </w:tc>
        <w:tc>
          <w:tcPr>
            <w:tcW w:w="502" w:type="pct"/>
            <w:vMerge w:val="restart"/>
          </w:tcPr>
          <w:p w14:paraId="31BAB861" w14:textId="77777777" w:rsidR="00336DFC" w:rsidRPr="001F6DAC" w:rsidRDefault="00336DFC" w:rsidP="001F6DAC">
            <w:pPr>
              <w:autoSpaceDE w:val="0"/>
              <w:autoSpaceDN w:val="0"/>
              <w:adjustRightInd w:val="0"/>
              <w:spacing w:line="240" w:lineRule="auto"/>
              <w:jc w:val="right"/>
              <w:rPr>
                <w:rFonts w:cs="Times New Roman"/>
                <w:sz w:val="20"/>
                <w:szCs w:val="20"/>
              </w:rPr>
            </w:pPr>
          </w:p>
          <w:p w14:paraId="63402665" w14:textId="77777777" w:rsidR="00336DFC" w:rsidRPr="001F6DAC" w:rsidRDefault="00336DFC" w:rsidP="001F6DAC">
            <w:pPr>
              <w:autoSpaceDE w:val="0"/>
              <w:autoSpaceDN w:val="0"/>
              <w:adjustRightInd w:val="0"/>
              <w:spacing w:line="240" w:lineRule="auto"/>
              <w:jc w:val="right"/>
              <w:rPr>
                <w:rFonts w:cs="Times New Roman"/>
                <w:sz w:val="20"/>
                <w:szCs w:val="20"/>
              </w:rPr>
            </w:pPr>
          </w:p>
          <w:p w14:paraId="2F0DE3A2"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Total</w:t>
            </w:r>
          </w:p>
        </w:tc>
      </w:tr>
      <w:tr w:rsidR="004F0F78" w:rsidRPr="001F6DAC" w14:paraId="7E5CBA29" w14:textId="77777777" w:rsidTr="004F0F78">
        <w:tc>
          <w:tcPr>
            <w:tcW w:w="668" w:type="pct"/>
          </w:tcPr>
          <w:p w14:paraId="07CB8B08"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tcPr>
          <w:p w14:paraId="26A1642F"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188D3458"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434" w:type="pct"/>
          </w:tcPr>
          <w:p w14:paraId="7C1DE291"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Agree</w:t>
            </w:r>
          </w:p>
        </w:tc>
        <w:tc>
          <w:tcPr>
            <w:tcW w:w="549" w:type="pct"/>
          </w:tcPr>
          <w:p w14:paraId="2189C346"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Disagree</w:t>
            </w:r>
          </w:p>
        </w:tc>
        <w:tc>
          <w:tcPr>
            <w:tcW w:w="484" w:type="pct"/>
          </w:tcPr>
          <w:p w14:paraId="3D150BCD"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Neutral</w:t>
            </w:r>
          </w:p>
        </w:tc>
        <w:tc>
          <w:tcPr>
            <w:tcW w:w="505" w:type="pct"/>
          </w:tcPr>
          <w:p w14:paraId="6B729A3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Strong Agree</w:t>
            </w:r>
          </w:p>
        </w:tc>
        <w:tc>
          <w:tcPr>
            <w:tcW w:w="567" w:type="pct"/>
          </w:tcPr>
          <w:p w14:paraId="26938C5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Strong Disagree</w:t>
            </w:r>
          </w:p>
        </w:tc>
        <w:tc>
          <w:tcPr>
            <w:tcW w:w="502" w:type="pct"/>
            <w:vMerge/>
          </w:tcPr>
          <w:p w14:paraId="057BEDC1" w14:textId="77777777" w:rsidR="005736AA" w:rsidRPr="001F6DAC" w:rsidRDefault="005736AA" w:rsidP="001F6DAC">
            <w:pPr>
              <w:autoSpaceDE w:val="0"/>
              <w:autoSpaceDN w:val="0"/>
              <w:adjustRightInd w:val="0"/>
              <w:spacing w:line="240" w:lineRule="auto"/>
              <w:jc w:val="right"/>
              <w:rPr>
                <w:rFonts w:cs="Times New Roman"/>
                <w:sz w:val="20"/>
                <w:szCs w:val="20"/>
              </w:rPr>
            </w:pPr>
          </w:p>
        </w:tc>
      </w:tr>
      <w:tr w:rsidR="004F0F78" w:rsidRPr="001F6DAC" w14:paraId="0E1D88B3" w14:textId="77777777" w:rsidTr="004F0F78">
        <w:tc>
          <w:tcPr>
            <w:tcW w:w="668" w:type="pct"/>
            <w:vMerge w:val="restart"/>
          </w:tcPr>
          <w:p w14:paraId="465EA7D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Position at KSCL</w:t>
            </w:r>
          </w:p>
        </w:tc>
        <w:tc>
          <w:tcPr>
            <w:tcW w:w="642" w:type="pct"/>
            <w:vMerge w:val="restart"/>
          </w:tcPr>
          <w:p w14:paraId="3858A636"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Front Line Manager</w:t>
            </w:r>
          </w:p>
        </w:tc>
        <w:tc>
          <w:tcPr>
            <w:tcW w:w="648" w:type="pct"/>
          </w:tcPr>
          <w:p w14:paraId="3BED42A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Count</w:t>
            </w:r>
          </w:p>
        </w:tc>
        <w:tc>
          <w:tcPr>
            <w:tcW w:w="434" w:type="pct"/>
          </w:tcPr>
          <w:p w14:paraId="1823D79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14</w:t>
            </w:r>
          </w:p>
        </w:tc>
        <w:tc>
          <w:tcPr>
            <w:tcW w:w="549" w:type="pct"/>
          </w:tcPr>
          <w:p w14:paraId="32138A0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484" w:type="pct"/>
          </w:tcPr>
          <w:p w14:paraId="32A3599B"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w:t>
            </w:r>
          </w:p>
        </w:tc>
        <w:tc>
          <w:tcPr>
            <w:tcW w:w="505" w:type="pct"/>
          </w:tcPr>
          <w:p w14:paraId="3FB15D16"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w:t>
            </w:r>
          </w:p>
        </w:tc>
        <w:tc>
          <w:tcPr>
            <w:tcW w:w="567" w:type="pct"/>
          </w:tcPr>
          <w:p w14:paraId="124CDD4D"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w:t>
            </w:r>
          </w:p>
        </w:tc>
        <w:tc>
          <w:tcPr>
            <w:tcW w:w="502" w:type="pct"/>
          </w:tcPr>
          <w:p w14:paraId="29D29151"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21</w:t>
            </w:r>
          </w:p>
        </w:tc>
      </w:tr>
      <w:tr w:rsidR="004F0F78" w:rsidRPr="001F6DAC" w14:paraId="2861E669" w14:textId="77777777" w:rsidTr="004F0F78">
        <w:tc>
          <w:tcPr>
            <w:tcW w:w="668" w:type="pct"/>
            <w:vMerge/>
          </w:tcPr>
          <w:p w14:paraId="1E11FE51"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tcPr>
          <w:p w14:paraId="33562140"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0A46541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 xml:space="preserve">% </w:t>
            </w:r>
            <w:proofErr w:type="gramStart"/>
            <w:r w:rsidRPr="001F6DAC">
              <w:rPr>
                <w:rFonts w:cs="Times New Roman"/>
                <w:sz w:val="20"/>
                <w:szCs w:val="20"/>
              </w:rPr>
              <w:t>of</w:t>
            </w:r>
            <w:proofErr w:type="gramEnd"/>
            <w:r w:rsidRPr="001F6DAC">
              <w:rPr>
                <w:rFonts w:cs="Times New Roman"/>
                <w:sz w:val="20"/>
                <w:szCs w:val="20"/>
              </w:rPr>
              <w:t xml:space="preserve"> Total</w:t>
            </w:r>
          </w:p>
        </w:tc>
        <w:tc>
          <w:tcPr>
            <w:tcW w:w="434" w:type="pct"/>
          </w:tcPr>
          <w:p w14:paraId="4714C6E7"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15.2%</w:t>
            </w:r>
          </w:p>
        </w:tc>
        <w:tc>
          <w:tcPr>
            <w:tcW w:w="549" w:type="pct"/>
          </w:tcPr>
          <w:p w14:paraId="031F6FE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484" w:type="pct"/>
          </w:tcPr>
          <w:p w14:paraId="6813A3B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3.3%</w:t>
            </w:r>
          </w:p>
        </w:tc>
        <w:tc>
          <w:tcPr>
            <w:tcW w:w="505" w:type="pct"/>
          </w:tcPr>
          <w:p w14:paraId="547B836F"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3.3%</w:t>
            </w:r>
          </w:p>
        </w:tc>
        <w:tc>
          <w:tcPr>
            <w:tcW w:w="567" w:type="pct"/>
          </w:tcPr>
          <w:p w14:paraId="216E2AC5"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502" w:type="pct"/>
          </w:tcPr>
          <w:p w14:paraId="1A6B7B32"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22.8%</w:t>
            </w:r>
          </w:p>
        </w:tc>
      </w:tr>
      <w:tr w:rsidR="004F0F78" w:rsidRPr="001F6DAC" w14:paraId="3CD5DF93" w14:textId="77777777" w:rsidTr="004F0F78">
        <w:tc>
          <w:tcPr>
            <w:tcW w:w="668" w:type="pct"/>
            <w:vMerge/>
          </w:tcPr>
          <w:p w14:paraId="4ED11B4B"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val="restart"/>
          </w:tcPr>
          <w:p w14:paraId="4710DB3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Middle manager</w:t>
            </w:r>
          </w:p>
        </w:tc>
        <w:tc>
          <w:tcPr>
            <w:tcW w:w="648" w:type="pct"/>
          </w:tcPr>
          <w:p w14:paraId="6CB6DE6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Count</w:t>
            </w:r>
          </w:p>
        </w:tc>
        <w:tc>
          <w:tcPr>
            <w:tcW w:w="434" w:type="pct"/>
          </w:tcPr>
          <w:p w14:paraId="3E7F780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5</w:t>
            </w:r>
          </w:p>
        </w:tc>
        <w:tc>
          <w:tcPr>
            <w:tcW w:w="549" w:type="pct"/>
          </w:tcPr>
          <w:p w14:paraId="3B2B7CA1"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484" w:type="pct"/>
          </w:tcPr>
          <w:p w14:paraId="0E59042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w:t>
            </w:r>
          </w:p>
        </w:tc>
        <w:tc>
          <w:tcPr>
            <w:tcW w:w="505" w:type="pct"/>
          </w:tcPr>
          <w:p w14:paraId="080139F1"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w:t>
            </w:r>
          </w:p>
        </w:tc>
        <w:tc>
          <w:tcPr>
            <w:tcW w:w="567" w:type="pct"/>
          </w:tcPr>
          <w:p w14:paraId="32188A0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502" w:type="pct"/>
          </w:tcPr>
          <w:p w14:paraId="7272E55C"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10</w:t>
            </w:r>
          </w:p>
        </w:tc>
      </w:tr>
      <w:tr w:rsidR="004F0F78" w:rsidRPr="001F6DAC" w14:paraId="4387EBDB" w14:textId="77777777" w:rsidTr="004F0F78">
        <w:tc>
          <w:tcPr>
            <w:tcW w:w="668" w:type="pct"/>
            <w:vMerge/>
          </w:tcPr>
          <w:p w14:paraId="73EEECA1"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tcPr>
          <w:p w14:paraId="2FF8E1B6"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79F7DB74"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 xml:space="preserve">% </w:t>
            </w:r>
            <w:proofErr w:type="gramStart"/>
            <w:r w:rsidRPr="001F6DAC">
              <w:rPr>
                <w:rFonts w:cs="Times New Roman"/>
                <w:sz w:val="20"/>
                <w:szCs w:val="20"/>
              </w:rPr>
              <w:t>of</w:t>
            </w:r>
            <w:proofErr w:type="gramEnd"/>
            <w:r w:rsidRPr="001F6DAC">
              <w:rPr>
                <w:rFonts w:cs="Times New Roman"/>
                <w:sz w:val="20"/>
                <w:szCs w:val="20"/>
              </w:rPr>
              <w:t xml:space="preserve"> Total</w:t>
            </w:r>
          </w:p>
        </w:tc>
        <w:tc>
          <w:tcPr>
            <w:tcW w:w="434" w:type="pct"/>
          </w:tcPr>
          <w:p w14:paraId="34AAF74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5.4%</w:t>
            </w:r>
          </w:p>
        </w:tc>
        <w:tc>
          <w:tcPr>
            <w:tcW w:w="549" w:type="pct"/>
          </w:tcPr>
          <w:p w14:paraId="1DDCA49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484" w:type="pct"/>
          </w:tcPr>
          <w:p w14:paraId="34A2701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2.2%</w:t>
            </w:r>
          </w:p>
        </w:tc>
        <w:tc>
          <w:tcPr>
            <w:tcW w:w="505" w:type="pct"/>
          </w:tcPr>
          <w:p w14:paraId="56B2461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3.3%</w:t>
            </w:r>
          </w:p>
        </w:tc>
        <w:tc>
          <w:tcPr>
            <w:tcW w:w="567" w:type="pct"/>
          </w:tcPr>
          <w:p w14:paraId="1038D61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502" w:type="pct"/>
          </w:tcPr>
          <w:p w14:paraId="6F7A57D1"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10.9%</w:t>
            </w:r>
          </w:p>
        </w:tc>
      </w:tr>
      <w:tr w:rsidR="004F0F78" w:rsidRPr="001F6DAC" w14:paraId="08FD9C72" w14:textId="77777777" w:rsidTr="004F0F78">
        <w:tc>
          <w:tcPr>
            <w:tcW w:w="668" w:type="pct"/>
            <w:vMerge/>
          </w:tcPr>
          <w:p w14:paraId="506FFF02"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val="restart"/>
          </w:tcPr>
          <w:p w14:paraId="7396D062"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Ordinary employee</w:t>
            </w:r>
          </w:p>
        </w:tc>
        <w:tc>
          <w:tcPr>
            <w:tcW w:w="648" w:type="pct"/>
          </w:tcPr>
          <w:p w14:paraId="7BC5259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Count</w:t>
            </w:r>
          </w:p>
        </w:tc>
        <w:tc>
          <w:tcPr>
            <w:tcW w:w="434" w:type="pct"/>
          </w:tcPr>
          <w:p w14:paraId="553F80D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17</w:t>
            </w:r>
          </w:p>
        </w:tc>
        <w:tc>
          <w:tcPr>
            <w:tcW w:w="549" w:type="pct"/>
          </w:tcPr>
          <w:p w14:paraId="003ED5D5"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w:t>
            </w:r>
          </w:p>
        </w:tc>
        <w:tc>
          <w:tcPr>
            <w:tcW w:w="484" w:type="pct"/>
          </w:tcPr>
          <w:p w14:paraId="059E0D6C"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w:t>
            </w:r>
          </w:p>
        </w:tc>
        <w:tc>
          <w:tcPr>
            <w:tcW w:w="505" w:type="pct"/>
          </w:tcPr>
          <w:p w14:paraId="1B758ED4"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6</w:t>
            </w:r>
          </w:p>
        </w:tc>
        <w:tc>
          <w:tcPr>
            <w:tcW w:w="567" w:type="pct"/>
          </w:tcPr>
          <w:p w14:paraId="07F50B6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w:t>
            </w:r>
          </w:p>
        </w:tc>
        <w:tc>
          <w:tcPr>
            <w:tcW w:w="502" w:type="pct"/>
          </w:tcPr>
          <w:p w14:paraId="5EC364C4"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28</w:t>
            </w:r>
          </w:p>
        </w:tc>
      </w:tr>
      <w:tr w:rsidR="004F0F78" w:rsidRPr="001F6DAC" w14:paraId="6717B141" w14:textId="77777777" w:rsidTr="004F0F78">
        <w:tc>
          <w:tcPr>
            <w:tcW w:w="668" w:type="pct"/>
            <w:vMerge/>
          </w:tcPr>
          <w:p w14:paraId="04676622"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tcPr>
          <w:p w14:paraId="0DC5D9FB"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7A482B6D"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 xml:space="preserve">% </w:t>
            </w:r>
            <w:proofErr w:type="gramStart"/>
            <w:r w:rsidRPr="001F6DAC">
              <w:rPr>
                <w:rFonts w:cs="Times New Roman"/>
                <w:sz w:val="20"/>
                <w:szCs w:val="20"/>
              </w:rPr>
              <w:t>of</w:t>
            </w:r>
            <w:proofErr w:type="gramEnd"/>
            <w:r w:rsidRPr="001F6DAC">
              <w:rPr>
                <w:rFonts w:cs="Times New Roman"/>
                <w:sz w:val="20"/>
                <w:szCs w:val="20"/>
              </w:rPr>
              <w:t xml:space="preserve"> Total</w:t>
            </w:r>
          </w:p>
        </w:tc>
        <w:tc>
          <w:tcPr>
            <w:tcW w:w="434" w:type="pct"/>
          </w:tcPr>
          <w:p w14:paraId="3DB6EC1C"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18.5%</w:t>
            </w:r>
          </w:p>
        </w:tc>
        <w:tc>
          <w:tcPr>
            <w:tcW w:w="549" w:type="pct"/>
          </w:tcPr>
          <w:p w14:paraId="2D8CBD3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484" w:type="pct"/>
          </w:tcPr>
          <w:p w14:paraId="0B43FF6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3.3%</w:t>
            </w:r>
          </w:p>
        </w:tc>
        <w:tc>
          <w:tcPr>
            <w:tcW w:w="505" w:type="pct"/>
          </w:tcPr>
          <w:p w14:paraId="4AA93DF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6.5%</w:t>
            </w:r>
          </w:p>
        </w:tc>
        <w:tc>
          <w:tcPr>
            <w:tcW w:w="567" w:type="pct"/>
          </w:tcPr>
          <w:p w14:paraId="59BB5E76"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502" w:type="pct"/>
          </w:tcPr>
          <w:p w14:paraId="0423A904"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30.4%</w:t>
            </w:r>
          </w:p>
        </w:tc>
      </w:tr>
      <w:tr w:rsidR="004F0F78" w:rsidRPr="001F6DAC" w14:paraId="09C20E67" w14:textId="77777777" w:rsidTr="004F0F78">
        <w:tc>
          <w:tcPr>
            <w:tcW w:w="668" w:type="pct"/>
            <w:vMerge/>
          </w:tcPr>
          <w:p w14:paraId="12F7EA4D"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val="restart"/>
          </w:tcPr>
          <w:p w14:paraId="4BE43DB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Supervisor</w:t>
            </w:r>
          </w:p>
        </w:tc>
        <w:tc>
          <w:tcPr>
            <w:tcW w:w="648" w:type="pct"/>
          </w:tcPr>
          <w:p w14:paraId="0E20D36D"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Count</w:t>
            </w:r>
          </w:p>
        </w:tc>
        <w:tc>
          <w:tcPr>
            <w:tcW w:w="434" w:type="pct"/>
          </w:tcPr>
          <w:p w14:paraId="1C5BC1AF"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20</w:t>
            </w:r>
          </w:p>
        </w:tc>
        <w:tc>
          <w:tcPr>
            <w:tcW w:w="549" w:type="pct"/>
          </w:tcPr>
          <w:p w14:paraId="07221C3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w:t>
            </w:r>
          </w:p>
        </w:tc>
        <w:tc>
          <w:tcPr>
            <w:tcW w:w="484" w:type="pct"/>
          </w:tcPr>
          <w:p w14:paraId="42A0071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w:t>
            </w:r>
          </w:p>
        </w:tc>
        <w:tc>
          <w:tcPr>
            <w:tcW w:w="505" w:type="pct"/>
          </w:tcPr>
          <w:p w14:paraId="103D23A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4</w:t>
            </w:r>
          </w:p>
        </w:tc>
        <w:tc>
          <w:tcPr>
            <w:tcW w:w="567" w:type="pct"/>
          </w:tcPr>
          <w:p w14:paraId="148C66ED"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w:t>
            </w:r>
          </w:p>
        </w:tc>
        <w:tc>
          <w:tcPr>
            <w:tcW w:w="502" w:type="pct"/>
          </w:tcPr>
          <w:p w14:paraId="6955559B"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28</w:t>
            </w:r>
          </w:p>
        </w:tc>
      </w:tr>
      <w:tr w:rsidR="004F0F78" w:rsidRPr="001F6DAC" w14:paraId="274C4AE5" w14:textId="77777777" w:rsidTr="004F0F78">
        <w:tc>
          <w:tcPr>
            <w:tcW w:w="668" w:type="pct"/>
            <w:vMerge/>
          </w:tcPr>
          <w:p w14:paraId="74AF38E4"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tcPr>
          <w:p w14:paraId="01267ADE"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3C4449D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 xml:space="preserve">% </w:t>
            </w:r>
            <w:proofErr w:type="gramStart"/>
            <w:r w:rsidRPr="001F6DAC">
              <w:rPr>
                <w:rFonts w:cs="Times New Roman"/>
                <w:sz w:val="20"/>
                <w:szCs w:val="20"/>
              </w:rPr>
              <w:t>of</w:t>
            </w:r>
            <w:proofErr w:type="gramEnd"/>
            <w:r w:rsidRPr="001F6DAC">
              <w:rPr>
                <w:rFonts w:cs="Times New Roman"/>
                <w:sz w:val="20"/>
                <w:szCs w:val="20"/>
              </w:rPr>
              <w:t xml:space="preserve"> Total</w:t>
            </w:r>
          </w:p>
        </w:tc>
        <w:tc>
          <w:tcPr>
            <w:tcW w:w="434" w:type="pct"/>
          </w:tcPr>
          <w:p w14:paraId="22D0FFD1"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21.7%</w:t>
            </w:r>
          </w:p>
        </w:tc>
        <w:tc>
          <w:tcPr>
            <w:tcW w:w="549" w:type="pct"/>
          </w:tcPr>
          <w:p w14:paraId="46F2C3E6"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484" w:type="pct"/>
          </w:tcPr>
          <w:p w14:paraId="6A5239A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2.2%</w:t>
            </w:r>
          </w:p>
        </w:tc>
        <w:tc>
          <w:tcPr>
            <w:tcW w:w="505" w:type="pct"/>
          </w:tcPr>
          <w:p w14:paraId="6F799E9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4.3%</w:t>
            </w:r>
          </w:p>
        </w:tc>
        <w:tc>
          <w:tcPr>
            <w:tcW w:w="567" w:type="pct"/>
          </w:tcPr>
          <w:p w14:paraId="27C6F807"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502" w:type="pct"/>
          </w:tcPr>
          <w:p w14:paraId="1725FC4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30.4%</w:t>
            </w:r>
          </w:p>
        </w:tc>
      </w:tr>
      <w:tr w:rsidR="004F0F78" w:rsidRPr="001F6DAC" w14:paraId="0DDBD8A2" w14:textId="77777777" w:rsidTr="004F0F78">
        <w:tc>
          <w:tcPr>
            <w:tcW w:w="668" w:type="pct"/>
            <w:vMerge/>
          </w:tcPr>
          <w:p w14:paraId="34E20CE2"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val="restart"/>
          </w:tcPr>
          <w:p w14:paraId="5F14FDD6" w14:textId="77777777" w:rsidR="005736AA" w:rsidRPr="001F6DAC" w:rsidRDefault="00336DFC" w:rsidP="001F6DAC">
            <w:pPr>
              <w:autoSpaceDE w:val="0"/>
              <w:autoSpaceDN w:val="0"/>
              <w:adjustRightInd w:val="0"/>
              <w:spacing w:line="240" w:lineRule="auto"/>
              <w:jc w:val="right"/>
              <w:rPr>
                <w:rFonts w:cs="Times New Roman"/>
                <w:sz w:val="20"/>
                <w:szCs w:val="20"/>
              </w:rPr>
            </w:pPr>
            <w:r w:rsidRPr="001F6DAC">
              <w:rPr>
                <w:rFonts w:cs="Times New Roman"/>
                <w:sz w:val="20"/>
                <w:szCs w:val="20"/>
              </w:rPr>
              <w:t>S</w:t>
            </w:r>
            <w:r w:rsidR="005736AA" w:rsidRPr="001F6DAC">
              <w:rPr>
                <w:rFonts w:cs="Times New Roman"/>
                <w:sz w:val="20"/>
                <w:szCs w:val="20"/>
              </w:rPr>
              <w:t>enior manager</w:t>
            </w:r>
          </w:p>
        </w:tc>
        <w:tc>
          <w:tcPr>
            <w:tcW w:w="648" w:type="pct"/>
          </w:tcPr>
          <w:p w14:paraId="435ADC60"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Count</w:t>
            </w:r>
          </w:p>
        </w:tc>
        <w:tc>
          <w:tcPr>
            <w:tcW w:w="434" w:type="pct"/>
          </w:tcPr>
          <w:p w14:paraId="0FC51C5B"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4</w:t>
            </w:r>
          </w:p>
        </w:tc>
        <w:tc>
          <w:tcPr>
            <w:tcW w:w="549" w:type="pct"/>
          </w:tcPr>
          <w:p w14:paraId="17DD7B7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484" w:type="pct"/>
          </w:tcPr>
          <w:p w14:paraId="26D75F9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w:t>
            </w:r>
          </w:p>
        </w:tc>
        <w:tc>
          <w:tcPr>
            <w:tcW w:w="505" w:type="pct"/>
          </w:tcPr>
          <w:p w14:paraId="2F7B4DB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567" w:type="pct"/>
          </w:tcPr>
          <w:p w14:paraId="28615D3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502" w:type="pct"/>
          </w:tcPr>
          <w:p w14:paraId="3A41EADC"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5</w:t>
            </w:r>
          </w:p>
        </w:tc>
      </w:tr>
      <w:tr w:rsidR="004F0F78" w:rsidRPr="001F6DAC" w14:paraId="513F385D" w14:textId="77777777" w:rsidTr="004F0F78">
        <w:tc>
          <w:tcPr>
            <w:tcW w:w="668" w:type="pct"/>
            <w:vMerge/>
          </w:tcPr>
          <w:p w14:paraId="4612891B"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2" w:type="pct"/>
            <w:vMerge/>
          </w:tcPr>
          <w:p w14:paraId="5022AADF" w14:textId="77777777" w:rsidR="005736AA" w:rsidRPr="001F6DAC" w:rsidRDefault="005736AA" w:rsidP="001F6DAC">
            <w:pPr>
              <w:autoSpaceDE w:val="0"/>
              <w:autoSpaceDN w:val="0"/>
              <w:adjustRightInd w:val="0"/>
              <w:spacing w:line="240" w:lineRule="auto"/>
              <w:jc w:val="right"/>
              <w:rPr>
                <w:rFonts w:cs="Times New Roman"/>
                <w:sz w:val="20"/>
                <w:szCs w:val="20"/>
              </w:rPr>
            </w:pPr>
          </w:p>
        </w:tc>
        <w:tc>
          <w:tcPr>
            <w:tcW w:w="648" w:type="pct"/>
          </w:tcPr>
          <w:p w14:paraId="5D021396"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 xml:space="preserve">% </w:t>
            </w:r>
            <w:proofErr w:type="gramStart"/>
            <w:r w:rsidRPr="001F6DAC">
              <w:rPr>
                <w:rFonts w:cs="Times New Roman"/>
                <w:sz w:val="20"/>
                <w:szCs w:val="20"/>
              </w:rPr>
              <w:t>of</w:t>
            </w:r>
            <w:proofErr w:type="gramEnd"/>
            <w:r w:rsidRPr="001F6DAC">
              <w:rPr>
                <w:rFonts w:cs="Times New Roman"/>
                <w:sz w:val="20"/>
                <w:szCs w:val="20"/>
              </w:rPr>
              <w:t xml:space="preserve"> Total</w:t>
            </w:r>
          </w:p>
        </w:tc>
        <w:tc>
          <w:tcPr>
            <w:tcW w:w="434" w:type="pct"/>
          </w:tcPr>
          <w:p w14:paraId="33B654E2"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4.3%</w:t>
            </w:r>
          </w:p>
        </w:tc>
        <w:tc>
          <w:tcPr>
            <w:tcW w:w="549" w:type="pct"/>
          </w:tcPr>
          <w:p w14:paraId="74E33173"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484" w:type="pct"/>
          </w:tcPr>
          <w:p w14:paraId="4AECF054"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505" w:type="pct"/>
          </w:tcPr>
          <w:p w14:paraId="7ECCA18D"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567" w:type="pct"/>
          </w:tcPr>
          <w:p w14:paraId="0B5E92A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.0%</w:t>
            </w:r>
          </w:p>
        </w:tc>
        <w:tc>
          <w:tcPr>
            <w:tcW w:w="502" w:type="pct"/>
          </w:tcPr>
          <w:p w14:paraId="462D41B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5.4%</w:t>
            </w:r>
          </w:p>
        </w:tc>
      </w:tr>
      <w:tr w:rsidR="004F0F78" w:rsidRPr="001F6DAC" w14:paraId="16580581" w14:textId="77777777" w:rsidTr="004F0F78">
        <w:tc>
          <w:tcPr>
            <w:tcW w:w="1310" w:type="pct"/>
            <w:gridSpan w:val="2"/>
            <w:vMerge w:val="restart"/>
          </w:tcPr>
          <w:p w14:paraId="01621FAE"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Total</w:t>
            </w:r>
          </w:p>
        </w:tc>
        <w:tc>
          <w:tcPr>
            <w:tcW w:w="648" w:type="pct"/>
          </w:tcPr>
          <w:p w14:paraId="2C660C29"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Count</w:t>
            </w:r>
          </w:p>
        </w:tc>
        <w:tc>
          <w:tcPr>
            <w:tcW w:w="434" w:type="pct"/>
          </w:tcPr>
          <w:p w14:paraId="61ED5257"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60</w:t>
            </w:r>
          </w:p>
        </w:tc>
        <w:tc>
          <w:tcPr>
            <w:tcW w:w="549" w:type="pct"/>
          </w:tcPr>
          <w:p w14:paraId="687CC9F4"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2</w:t>
            </w:r>
          </w:p>
        </w:tc>
        <w:tc>
          <w:tcPr>
            <w:tcW w:w="484" w:type="pct"/>
          </w:tcPr>
          <w:p w14:paraId="165C7ED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11</w:t>
            </w:r>
          </w:p>
        </w:tc>
        <w:tc>
          <w:tcPr>
            <w:tcW w:w="505" w:type="pct"/>
          </w:tcPr>
          <w:p w14:paraId="757AD8D7"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16</w:t>
            </w:r>
          </w:p>
        </w:tc>
        <w:tc>
          <w:tcPr>
            <w:tcW w:w="567" w:type="pct"/>
          </w:tcPr>
          <w:p w14:paraId="04DDAF0A"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3</w:t>
            </w:r>
          </w:p>
        </w:tc>
        <w:tc>
          <w:tcPr>
            <w:tcW w:w="502" w:type="pct"/>
          </w:tcPr>
          <w:p w14:paraId="4790BAB8" w14:textId="77777777" w:rsidR="005736AA" w:rsidRPr="001F6DAC" w:rsidRDefault="005736AA" w:rsidP="001F6DAC">
            <w:pPr>
              <w:autoSpaceDE w:val="0"/>
              <w:autoSpaceDN w:val="0"/>
              <w:adjustRightInd w:val="0"/>
              <w:spacing w:line="240" w:lineRule="auto"/>
              <w:jc w:val="right"/>
              <w:rPr>
                <w:rFonts w:cs="Times New Roman"/>
                <w:sz w:val="20"/>
                <w:szCs w:val="20"/>
              </w:rPr>
            </w:pPr>
            <w:r w:rsidRPr="001F6DAC">
              <w:rPr>
                <w:rFonts w:cs="Times New Roman"/>
                <w:sz w:val="20"/>
                <w:szCs w:val="20"/>
              </w:rPr>
              <w:t>92</w:t>
            </w:r>
          </w:p>
        </w:tc>
      </w:tr>
      <w:tr w:rsidR="004F0F78" w:rsidRPr="001F6DAC" w14:paraId="37E0F42F" w14:textId="77777777" w:rsidTr="004F0F78">
        <w:trPr>
          <w:cnfStyle w:val="010000000000" w:firstRow="0" w:lastRow="1" w:firstColumn="0" w:lastColumn="0" w:oddVBand="0" w:evenVBand="0" w:oddHBand="0" w:evenHBand="0" w:firstRowFirstColumn="0" w:firstRowLastColumn="0" w:lastRowFirstColumn="0" w:lastRowLastColumn="0"/>
        </w:trPr>
        <w:tc>
          <w:tcPr>
            <w:tcW w:w="1310" w:type="pct"/>
            <w:gridSpan w:val="2"/>
            <w:vMerge/>
          </w:tcPr>
          <w:p w14:paraId="49D7E57A" w14:textId="77777777" w:rsidR="005736AA" w:rsidRPr="001F6DAC" w:rsidRDefault="005736AA" w:rsidP="001F6DAC">
            <w:pPr>
              <w:autoSpaceDE w:val="0"/>
              <w:autoSpaceDN w:val="0"/>
              <w:adjustRightInd w:val="0"/>
              <w:spacing w:line="240" w:lineRule="auto"/>
              <w:jc w:val="right"/>
              <w:rPr>
                <w:rFonts w:cs="Times New Roman"/>
                <w:b w:val="0"/>
                <w:sz w:val="20"/>
                <w:szCs w:val="20"/>
              </w:rPr>
            </w:pPr>
          </w:p>
        </w:tc>
        <w:tc>
          <w:tcPr>
            <w:tcW w:w="648" w:type="pct"/>
          </w:tcPr>
          <w:p w14:paraId="7A8B5B53"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 xml:space="preserve">% </w:t>
            </w:r>
            <w:proofErr w:type="gramStart"/>
            <w:r w:rsidRPr="001F6DAC">
              <w:rPr>
                <w:rFonts w:cs="Times New Roman"/>
                <w:b w:val="0"/>
                <w:sz w:val="20"/>
                <w:szCs w:val="20"/>
              </w:rPr>
              <w:t>of</w:t>
            </w:r>
            <w:proofErr w:type="gramEnd"/>
            <w:r w:rsidRPr="001F6DAC">
              <w:rPr>
                <w:rFonts w:cs="Times New Roman"/>
                <w:b w:val="0"/>
                <w:sz w:val="20"/>
                <w:szCs w:val="20"/>
              </w:rPr>
              <w:t xml:space="preserve"> Total</w:t>
            </w:r>
          </w:p>
        </w:tc>
        <w:tc>
          <w:tcPr>
            <w:tcW w:w="434" w:type="pct"/>
          </w:tcPr>
          <w:p w14:paraId="4F3B6F78"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65.2%</w:t>
            </w:r>
          </w:p>
        </w:tc>
        <w:tc>
          <w:tcPr>
            <w:tcW w:w="549" w:type="pct"/>
          </w:tcPr>
          <w:p w14:paraId="36303339"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2.2%</w:t>
            </w:r>
          </w:p>
        </w:tc>
        <w:tc>
          <w:tcPr>
            <w:tcW w:w="484" w:type="pct"/>
          </w:tcPr>
          <w:p w14:paraId="7229E95F"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12.0%</w:t>
            </w:r>
          </w:p>
        </w:tc>
        <w:tc>
          <w:tcPr>
            <w:tcW w:w="505" w:type="pct"/>
          </w:tcPr>
          <w:p w14:paraId="4CEACF48"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17.4%</w:t>
            </w:r>
          </w:p>
        </w:tc>
        <w:tc>
          <w:tcPr>
            <w:tcW w:w="567" w:type="pct"/>
          </w:tcPr>
          <w:p w14:paraId="671EDB0A"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3.3%</w:t>
            </w:r>
          </w:p>
        </w:tc>
        <w:tc>
          <w:tcPr>
            <w:tcW w:w="502" w:type="pct"/>
          </w:tcPr>
          <w:p w14:paraId="25C5FF54" w14:textId="77777777" w:rsidR="005736AA" w:rsidRPr="001F6DAC" w:rsidRDefault="005736AA" w:rsidP="001F6DAC">
            <w:pPr>
              <w:autoSpaceDE w:val="0"/>
              <w:autoSpaceDN w:val="0"/>
              <w:adjustRightInd w:val="0"/>
              <w:spacing w:line="240" w:lineRule="auto"/>
              <w:jc w:val="right"/>
              <w:rPr>
                <w:rFonts w:cs="Times New Roman"/>
                <w:b w:val="0"/>
                <w:sz w:val="20"/>
                <w:szCs w:val="20"/>
              </w:rPr>
            </w:pPr>
            <w:r w:rsidRPr="001F6DAC">
              <w:rPr>
                <w:rFonts w:cs="Times New Roman"/>
                <w:b w:val="0"/>
                <w:sz w:val="20"/>
                <w:szCs w:val="20"/>
              </w:rPr>
              <w:t>100.0%</w:t>
            </w:r>
          </w:p>
        </w:tc>
      </w:tr>
    </w:tbl>
    <w:p w14:paraId="4C049188" w14:textId="2BAB4C57" w:rsidR="00336DFC" w:rsidRDefault="00336DFC" w:rsidP="00395CE1">
      <w:pPr>
        <w:widowControl w:val="0"/>
        <w:rPr>
          <w:rFonts w:cs="Times New Roman"/>
          <w:szCs w:val="24"/>
        </w:rPr>
      </w:pPr>
      <w:r w:rsidRPr="00395CE1">
        <w:rPr>
          <w:rFonts w:cs="Times New Roman"/>
          <w:szCs w:val="24"/>
        </w:rPr>
        <w:t xml:space="preserve">Source: Field study, 2021 </w:t>
      </w:r>
    </w:p>
    <w:p w14:paraId="659C740E" w14:textId="77777777" w:rsidR="008E17DE" w:rsidRPr="00395CE1" w:rsidRDefault="008E17DE" w:rsidP="00395CE1">
      <w:pPr>
        <w:widowControl w:val="0"/>
        <w:rPr>
          <w:rFonts w:cs="Times New Roman"/>
          <w:szCs w:val="24"/>
        </w:rPr>
      </w:pPr>
    </w:p>
    <w:p w14:paraId="664FDBCE" w14:textId="01BAA9CA" w:rsidR="00A07AAB" w:rsidRPr="00395CE1" w:rsidRDefault="00A07AAB" w:rsidP="00737CBF">
      <w:pPr>
        <w:pStyle w:val="Heading1"/>
        <w:numPr>
          <w:ilvl w:val="2"/>
          <w:numId w:val="27"/>
        </w:numPr>
        <w:ind w:left="567" w:hanging="567"/>
        <w:rPr>
          <w:rFonts w:cs="Times New Roman"/>
          <w:szCs w:val="24"/>
        </w:rPr>
      </w:pPr>
      <w:bookmarkStart w:id="146" w:name="_Toc78291828"/>
      <w:r w:rsidRPr="00395CE1">
        <w:rPr>
          <w:rFonts w:cs="Times New Roman"/>
          <w:szCs w:val="24"/>
        </w:rPr>
        <w:t xml:space="preserve">Supervisor </w:t>
      </w:r>
      <w:r w:rsidR="008E17DE" w:rsidRPr="00395CE1">
        <w:rPr>
          <w:rFonts w:cs="Times New Roman"/>
          <w:szCs w:val="24"/>
        </w:rPr>
        <w:t xml:space="preserve">Provides Prompt Service </w:t>
      </w:r>
      <w:proofErr w:type="gramStart"/>
      <w:r w:rsidR="008E17DE" w:rsidRPr="00395CE1">
        <w:rPr>
          <w:rFonts w:cs="Times New Roman"/>
          <w:szCs w:val="24"/>
        </w:rPr>
        <w:t>To</w:t>
      </w:r>
      <w:proofErr w:type="gramEnd"/>
      <w:r w:rsidR="008E17DE" w:rsidRPr="00395CE1">
        <w:rPr>
          <w:rFonts w:cs="Times New Roman"/>
          <w:szCs w:val="24"/>
        </w:rPr>
        <w:t xml:space="preserve"> Subordinates</w:t>
      </w:r>
      <w:bookmarkEnd w:id="146"/>
    </w:p>
    <w:p w14:paraId="20B06007" w14:textId="711055B0" w:rsidR="00AF151B" w:rsidRDefault="00EB341E" w:rsidP="00395CE1">
      <w:pPr>
        <w:widowControl w:val="0"/>
        <w:rPr>
          <w:rFonts w:cs="Times New Roman"/>
          <w:szCs w:val="24"/>
        </w:rPr>
      </w:pPr>
      <w:r w:rsidRPr="00395CE1">
        <w:rPr>
          <w:rFonts w:cs="Times New Roman"/>
          <w:szCs w:val="24"/>
        </w:rPr>
        <w:t>T</w:t>
      </w:r>
      <w:r w:rsidR="00A07AAB" w:rsidRPr="00395CE1">
        <w:rPr>
          <w:rFonts w:cs="Times New Roman"/>
          <w:szCs w:val="24"/>
        </w:rPr>
        <w:t>h</w:t>
      </w:r>
      <w:r w:rsidR="00C07127" w:rsidRPr="00395CE1">
        <w:rPr>
          <w:rFonts w:cs="Times New Roman"/>
          <w:szCs w:val="24"/>
        </w:rPr>
        <w:t>is</w:t>
      </w:r>
      <w:r w:rsidR="00A07AAB" w:rsidRPr="00395CE1">
        <w:rPr>
          <w:rFonts w:cs="Times New Roman"/>
          <w:szCs w:val="24"/>
        </w:rPr>
        <w:t xml:space="preserve"> study assessed if </w:t>
      </w:r>
      <w:r w:rsidR="00C07127" w:rsidRPr="00395CE1">
        <w:rPr>
          <w:rFonts w:cs="Times New Roman"/>
          <w:szCs w:val="24"/>
        </w:rPr>
        <w:t>supervisors provide</w:t>
      </w:r>
      <w:r w:rsidR="00D95099" w:rsidRPr="00395CE1">
        <w:rPr>
          <w:rFonts w:cs="Times New Roman"/>
          <w:szCs w:val="24"/>
        </w:rPr>
        <w:t>d</w:t>
      </w:r>
      <w:r w:rsidR="00A07AAB" w:rsidRPr="00395CE1">
        <w:rPr>
          <w:rFonts w:cs="Times New Roman"/>
          <w:szCs w:val="24"/>
        </w:rPr>
        <w:t xml:space="preserve"> prompt service to subordinates and as a result boost up their work performance. The findings in Table 4.2 show that 64.1</w:t>
      </w:r>
      <w:r w:rsidR="00E1113F" w:rsidRPr="00395CE1">
        <w:rPr>
          <w:rFonts w:cs="Times New Roman"/>
          <w:szCs w:val="24"/>
        </w:rPr>
        <w:t xml:space="preserve">% </w:t>
      </w:r>
      <w:r w:rsidR="00A07AAB" w:rsidRPr="00395CE1">
        <w:rPr>
          <w:rFonts w:cs="Times New Roman"/>
          <w:szCs w:val="24"/>
        </w:rPr>
        <w:t>of respondents agree</w:t>
      </w:r>
      <w:r w:rsidR="00D95099" w:rsidRPr="00395CE1">
        <w:rPr>
          <w:rFonts w:cs="Times New Roman"/>
          <w:szCs w:val="24"/>
        </w:rPr>
        <w:t>d</w:t>
      </w:r>
      <w:r w:rsidR="00A07AAB" w:rsidRPr="00395CE1">
        <w:rPr>
          <w:rFonts w:cs="Times New Roman"/>
          <w:szCs w:val="24"/>
        </w:rPr>
        <w:t xml:space="preserve"> and 1</w:t>
      </w:r>
      <w:r w:rsidR="00685421" w:rsidRPr="00395CE1">
        <w:rPr>
          <w:rFonts w:cs="Times New Roman"/>
          <w:szCs w:val="24"/>
        </w:rPr>
        <w:t>5.2</w:t>
      </w:r>
      <w:r w:rsidR="00E1113F" w:rsidRPr="00395CE1">
        <w:rPr>
          <w:rFonts w:cs="Times New Roman"/>
          <w:szCs w:val="24"/>
        </w:rPr>
        <w:t xml:space="preserve">% </w:t>
      </w:r>
      <w:r w:rsidR="00A07AAB" w:rsidRPr="00395CE1">
        <w:rPr>
          <w:rFonts w:cs="Times New Roman"/>
          <w:szCs w:val="24"/>
        </w:rPr>
        <w:t>strongly agree</w:t>
      </w:r>
      <w:r w:rsidR="00D95099" w:rsidRPr="00395CE1">
        <w:rPr>
          <w:rFonts w:cs="Times New Roman"/>
          <w:szCs w:val="24"/>
        </w:rPr>
        <w:t>d</w:t>
      </w:r>
      <w:r w:rsidR="00A07AAB" w:rsidRPr="00395CE1">
        <w:rPr>
          <w:rFonts w:cs="Times New Roman"/>
          <w:szCs w:val="24"/>
        </w:rPr>
        <w:t xml:space="preserve"> that supervisors </w:t>
      </w:r>
      <w:r w:rsidR="00947450" w:rsidRPr="00395CE1">
        <w:rPr>
          <w:rFonts w:cs="Times New Roman"/>
          <w:szCs w:val="24"/>
        </w:rPr>
        <w:t>provide</w:t>
      </w:r>
      <w:r w:rsidR="00D95099" w:rsidRPr="00395CE1">
        <w:rPr>
          <w:rFonts w:cs="Times New Roman"/>
          <w:szCs w:val="24"/>
        </w:rPr>
        <w:t>d</w:t>
      </w:r>
      <w:r w:rsidR="00947450" w:rsidRPr="00395CE1">
        <w:rPr>
          <w:rFonts w:cs="Times New Roman"/>
          <w:szCs w:val="24"/>
        </w:rPr>
        <w:t xml:space="preserve"> prompt service to subordinates</w:t>
      </w:r>
      <w:r w:rsidR="00C07127" w:rsidRPr="00395CE1">
        <w:rPr>
          <w:rFonts w:cs="Times New Roman"/>
          <w:szCs w:val="24"/>
        </w:rPr>
        <w:t xml:space="preserve">, and consequently </w:t>
      </w:r>
      <w:r w:rsidR="001664DD" w:rsidRPr="00395CE1">
        <w:rPr>
          <w:rFonts w:cs="Times New Roman"/>
          <w:szCs w:val="24"/>
        </w:rPr>
        <w:t>inspire</w:t>
      </w:r>
      <w:r w:rsidR="00A07AAB" w:rsidRPr="00395CE1">
        <w:rPr>
          <w:rFonts w:cs="Times New Roman"/>
          <w:szCs w:val="24"/>
        </w:rPr>
        <w:t xml:space="preserve"> them towards </w:t>
      </w:r>
      <w:r w:rsidR="001664DD" w:rsidRPr="00395CE1">
        <w:rPr>
          <w:rFonts w:cs="Times New Roman"/>
          <w:szCs w:val="24"/>
        </w:rPr>
        <w:t xml:space="preserve">improving their work </w:t>
      </w:r>
      <w:r w:rsidR="00A07AAB" w:rsidRPr="00395CE1">
        <w:rPr>
          <w:rFonts w:cs="Times New Roman"/>
          <w:szCs w:val="24"/>
        </w:rPr>
        <w:t>perform</w:t>
      </w:r>
      <w:r w:rsidR="001664DD" w:rsidRPr="00395CE1">
        <w:rPr>
          <w:rFonts w:cs="Times New Roman"/>
          <w:szCs w:val="24"/>
        </w:rPr>
        <w:t>ance</w:t>
      </w:r>
      <w:r w:rsidR="00685421" w:rsidRPr="00395CE1">
        <w:rPr>
          <w:rFonts w:cs="Times New Roman"/>
          <w:szCs w:val="24"/>
        </w:rPr>
        <w:t>. However, 14.1</w:t>
      </w:r>
      <w:r w:rsidR="00C07127" w:rsidRPr="00395CE1">
        <w:rPr>
          <w:rFonts w:cs="Times New Roman"/>
          <w:szCs w:val="24"/>
        </w:rPr>
        <w:t>% of</w:t>
      </w:r>
      <w:r w:rsidR="00271F77" w:rsidRPr="00395CE1">
        <w:rPr>
          <w:rFonts w:cs="Times New Roman"/>
          <w:szCs w:val="24"/>
        </w:rPr>
        <w:t xml:space="preserve"> </w:t>
      </w:r>
      <w:r w:rsidR="00966709" w:rsidRPr="00395CE1">
        <w:rPr>
          <w:rFonts w:cs="Times New Roman"/>
          <w:szCs w:val="24"/>
        </w:rPr>
        <w:t xml:space="preserve">the </w:t>
      </w:r>
      <w:r w:rsidR="00475B74" w:rsidRPr="00395CE1">
        <w:rPr>
          <w:rFonts w:cs="Times New Roman"/>
          <w:szCs w:val="24"/>
        </w:rPr>
        <w:t>respondent</w:t>
      </w:r>
      <w:r w:rsidR="00D95099" w:rsidRPr="00395CE1">
        <w:rPr>
          <w:rFonts w:cs="Times New Roman"/>
          <w:szCs w:val="24"/>
        </w:rPr>
        <w:t>s were</w:t>
      </w:r>
      <w:r w:rsidR="00685421" w:rsidRPr="00395CE1">
        <w:rPr>
          <w:rFonts w:cs="Times New Roman"/>
          <w:szCs w:val="24"/>
        </w:rPr>
        <w:t xml:space="preserve"> neutral</w:t>
      </w:r>
      <w:r w:rsidR="008E516D" w:rsidRPr="00395CE1">
        <w:rPr>
          <w:rFonts w:cs="Times New Roman"/>
          <w:szCs w:val="24"/>
        </w:rPr>
        <w:t xml:space="preserve"> and 6.5%  </w:t>
      </w:r>
      <w:r w:rsidR="00685421" w:rsidRPr="00395CE1">
        <w:rPr>
          <w:rFonts w:cs="Times New Roman"/>
          <w:szCs w:val="24"/>
        </w:rPr>
        <w:t xml:space="preserve"> disagree</w:t>
      </w:r>
      <w:r w:rsidR="00D95099" w:rsidRPr="00395CE1">
        <w:rPr>
          <w:rFonts w:cs="Times New Roman"/>
          <w:szCs w:val="24"/>
        </w:rPr>
        <w:t>d</w:t>
      </w:r>
      <w:r w:rsidR="00685421" w:rsidRPr="00395CE1">
        <w:rPr>
          <w:rFonts w:cs="Times New Roman"/>
          <w:szCs w:val="24"/>
        </w:rPr>
        <w:t xml:space="preserve"> that supervisors </w:t>
      </w:r>
      <w:r w:rsidR="00C07127" w:rsidRPr="00395CE1">
        <w:rPr>
          <w:rFonts w:cs="Times New Roman"/>
          <w:szCs w:val="24"/>
        </w:rPr>
        <w:t xml:space="preserve">at KSCL </w:t>
      </w:r>
      <w:r w:rsidR="00966709" w:rsidRPr="00395CE1">
        <w:rPr>
          <w:rFonts w:cs="Times New Roman"/>
          <w:szCs w:val="24"/>
        </w:rPr>
        <w:t>provide</w:t>
      </w:r>
      <w:r w:rsidR="00D95099" w:rsidRPr="00395CE1">
        <w:rPr>
          <w:rFonts w:cs="Times New Roman"/>
          <w:szCs w:val="24"/>
        </w:rPr>
        <w:t>d</w:t>
      </w:r>
      <w:r w:rsidR="00966709" w:rsidRPr="00395CE1">
        <w:rPr>
          <w:rFonts w:cs="Times New Roman"/>
          <w:szCs w:val="24"/>
        </w:rPr>
        <w:t xml:space="preserve"> prompt service to subordinates</w:t>
      </w:r>
      <w:r w:rsidR="00C07127" w:rsidRPr="00395CE1">
        <w:rPr>
          <w:rFonts w:cs="Times New Roman"/>
          <w:szCs w:val="24"/>
        </w:rPr>
        <w:t>.</w:t>
      </w:r>
      <w:r w:rsidR="00271F77" w:rsidRPr="00395CE1">
        <w:rPr>
          <w:rFonts w:cs="Times New Roman"/>
          <w:szCs w:val="24"/>
        </w:rPr>
        <w:t xml:space="preserve"> </w:t>
      </w:r>
      <w:r w:rsidR="00A14408" w:rsidRPr="00395CE1">
        <w:rPr>
          <w:rFonts w:cs="Times New Roman"/>
          <w:szCs w:val="24"/>
        </w:rPr>
        <w:t xml:space="preserve">This </w:t>
      </w:r>
      <w:proofErr w:type="gramStart"/>
      <w:r w:rsidR="00271F77" w:rsidRPr="00395CE1">
        <w:rPr>
          <w:rFonts w:cs="Times New Roman"/>
          <w:szCs w:val="24"/>
        </w:rPr>
        <w:t>support</w:t>
      </w:r>
      <w:proofErr w:type="gramEnd"/>
      <w:r w:rsidR="00271F77" w:rsidRPr="00395CE1">
        <w:rPr>
          <w:rFonts w:cs="Times New Roman"/>
          <w:szCs w:val="24"/>
        </w:rPr>
        <w:t xml:space="preserve"> </w:t>
      </w:r>
      <w:r w:rsidR="00A14408" w:rsidRPr="00395CE1">
        <w:rPr>
          <w:rFonts w:cs="Times New Roman"/>
          <w:szCs w:val="24"/>
        </w:rPr>
        <w:t xml:space="preserve">the </w:t>
      </w:r>
      <w:r w:rsidR="00A14408" w:rsidRPr="00395CE1">
        <w:rPr>
          <w:rFonts w:cs="Times New Roman"/>
          <w:szCs w:val="24"/>
        </w:rPr>
        <w:lastRenderedPageBreak/>
        <w:t xml:space="preserve">finding reported by </w:t>
      </w:r>
      <w:r w:rsidR="00A14408" w:rsidRPr="00395CE1">
        <w:rPr>
          <w:rFonts w:cs="Times New Roman"/>
          <w:noProof/>
          <w:szCs w:val="24"/>
        </w:rPr>
        <w:t>Gilbreath and Benson (2004)</w:t>
      </w:r>
      <w:r w:rsidR="00A14408" w:rsidRPr="00395CE1">
        <w:rPr>
          <w:rFonts w:cs="Times New Roman"/>
          <w:szCs w:val="24"/>
        </w:rPr>
        <w:t xml:space="preserve"> who found th</w:t>
      </w:r>
      <w:r w:rsidR="00D95099" w:rsidRPr="00395CE1">
        <w:rPr>
          <w:rFonts w:cs="Times New Roman"/>
          <w:szCs w:val="24"/>
        </w:rPr>
        <w:t>at supervisors behaviour affected</w:t>
      </w:r>
      <w:r w:rsidR="00A14408" w:rsidRPr="00395CE1">
        <w:rPr>
          <w:rFonts w:cs="Times New Roman"/>
          <w:szCs w:val="24"/>
        </w:rPr>
        <w:t xml:space="preserve"> employee well-being. </w:t>
      </w:r>
    </w:p>
    <w:p w14:paraId="1AB440B2" w14:textId="77777777" w:rsidR="008E17DE" w:rsidRPr="00395CE1" w:rsidRDefault="008E17DE" w:rsidP="00395CE1">
      <w:pPr>
        <w:widowControl w:val="0"/>
        <w:rPr>
          <w:rFonts w:cs="Times New Roman"/>
          <w:szCs w:val="24"/>
        </w:rPr>
      </w:pPr>
    </w:p>
    <w:p w14:paraId="2960BF7E" w14:textId="77777777" w:rsidR="00D75D24" w:rsidRPr="00395CE1" w:rsidRDefault="00D75D24" w:rsidP="00395CE1">
      <w:pPr>
        <w:rPr>
          <w:rFonts w:cs="Times New Roman"/>
          <w:szCs w:val="24"/>
        </w:rPr>
      </w:pPr>
      <w:r w:rsidRPr="00395CE1">
        <w:rPr>
          <w:rFonts w:cs="Times New Roman"/>
          <w:szCs w:val="24"/>
        </w:rPr>
        <w:t xml:space="preserve">Also, current findings </w:t>
      </w:r>
      <w:r w:rsidR="00271F77" w:rsidRPr="00395CE1">
        <w:rPr>
          <w:rFonts w:cs="Times New Roman"/>
          <w:noProof/>
          <w:szCs w:val="24"/>
        </w:rPr>
        <w:t>are</w:t>
      </w:r>
      <w:r w:rsidRPr="00395CE1">
        <w:rPr>
          <w:rFonts w:cs="Times New Roman"/>
          <w:noProof/>
          <w:szCs w:val="24"/>
        </w:rPr>
        <w:t xml:space="preserve"> in</w:t>
      </w:r>
      <w:r w:rsidR="00271F77" w:rsidRPr="00395CE1">
        <w:rPr>
          <w:rFonts w:cs="Times New Roman"/>
          <w:noProof/>
          <w:szCs w:val="24"/>
        </w:rPr>
        <w:t xml:space="preserve"> </w:t>
      </w:r>
      <w:r w:rsidRPr="00395CE1">
        <w:rPr>
          <w:rFonts w:cs="Times New Roman"/>
          <w:noProof/>
          <w:szCs w:val="24"/>
        </w:rPr>
        <w:t xml:space="preserve">line </w:t>
      </w:r>
      <w:r w:rsidRPr="00395CE1">
        <w:rPr>
          <w:rFonts w:cs="Times New Roman"/>
          <w:szCs w:val="24"/>
        </w:rPr>
        <w:t>with</w:t>
      </w:r>
      <w:r w:rsidR="00271F77" w:rsidRPr="00395CE1">
        <w:rPr>
          <w:rFonts w:cs="Times New Roman"/>
          <w:szCs w:val="24"/>
        </w:rPr>
        <w:t xml:space="preserve"> </w:t>
      </w:r>
      <w:r w:rsidRPr="00395CE1">
        <w:rPr>
          <w:rFonts w:cs="Times New Roman"/>
          <w:szCs w:val="24"/>
        </w:rPr>
        <w:t>those reported by</w:t>
      </w:r>
      <w:r w:rsidRPr="00395CE1">
        <w:rPr>
          <w:rFonts w:cs="Times New Roman"/>
          <w:noProof/>
          <w:szCs w:val="24"/>
        </w:rPr>
        <w:t xml:space="preserve"> Karatepe (2014) </w:t>
      </w:r>
      <w:r w:rsidRPr="00395CE1">
        <w:rPr>
          <w:rFonts w:cs="Times New Roman"/>
          <w:szCs w:val="24"/>
        </w:rPr>
        <w:t>who investigate</w:t>
      </w:r>
      <w:r w:rsidR="00271F77" w:rsidRPr="00395CE1">
        <w:rPr>
          <w:rFonts w:cs="Times New Roman"/>
          <w:szCs w:val="24"/>
        </w:rPr>
        <w:t>d the</w:t>
      </w:r>
      <w:r w:rsidRPr="00395CE1">
        <w:rPr>
          <w:rFonts w:cs="Times New Roman"/>
          <w:szCs w:val="24"/>
        </w:rPr>
        <w:t xml:space="preserve"> i</w:t>
      </w:r>
      <w:r w:rsidRPr="00395CE1">
        <w:rPr>
          <w:rFonts w:cs="Times New Roman"/>
          <w:noProof/>
          <w:szCs w:val="24"/>
        </w:rPr>
        <w:t xml:space="preserve">mportance of supervisor support for effective </w:t>
      </w:r>
      <w:r w:rsidRPr="00395CE1">
        <w:rPr>
          <w:rFonts w:cs="Times New Roman"/>
          <w:szCs w:val="24"/>
        </w:rPr>
        <w:t>h</w:t>
      </w:r>
      <w:r w:rsidRPr="00395CE1">
        <w:rPr>
          <w:rFonts w:cs="Times New Roman"/>
          <w:noProof/>
          <w:szCs w:val="24"/>
        </w:rPr>
        <w:t>otel employees</w:t>
      </w:r>
      <w:r w:rsidRPr="00395CE1">
        <w:rPr>
          <w:rFonts w:cs="Times New Roman"/>
          <w:szCs w:val="24"/>
        </w:rPr>
        <w:t xml:space="preserve"> in Cameroon</w:t>
      </w:r>
      <w:r w:rsidR="00D95099" w:rsidRPr="00395CE1">
        <w:rPr>
          <w:rFonts w:cs="Times New Roman"/>
          <w:szCs w:val="24"/>
        </w:rPr>
        <w:t>. The study</w:t>
      </w:r>
      <w:r w:rsidRPr="00395CE1">
        <w:rPr>
          <w:rFonts w:cs="Times New Roman"/>
          <w:szCs w:val="24"/>
        </w:rPr>
        <w:t xml:space="preserve"> established that supervisors’ support of employees promote</w:t>
      </w:r>
      <w:r w:rsidR="00D95099" w:rsidRPr="00395CE1">
        <w:rPr>
          <w:rFonts w:cs="Times New Roman"/>
          <w:szCs w:val="24"/>
        </w:rPr>
        <w:t>d</w:t>
      </w:r>
      <w:r w:rsidRPr="00395CE1">
        <w:rPr>
          <w:rFonts w:cs="Times New Roman"/>
          <w:szCs w:val="24"/>
        </w:rPr>
        <w:t xml:space="preserve"> job unity which in turn pro</w:t>
      </w:r>
      <w:r w:rsidR="00D95099" w:rsidRPr="00395CE1">
        <w:rPr>
          <w:rFonts w:cs="Times New Roman"/>
          <w:szCs w:val="24"/>
        </w:rPr>
        <w:t>p</w:t>
      </w:r>
      <w:r w:rsidRPr="00395CE1">
        <w:rPr>
          <w:rFonts w:cs="Times New Roman"/>
          <w:szCs w:val="24"/>
        </w:rPr>
        <w:t>p</w:t>
      </w:r>
      <w:r w:rsidR="00D95099" w:rsidRPr="00395CE1">
        <w:rPr>
          <w:rFonts w:cs="Times New Roman"/>
          <w:szCs w:val="24"/>
        </w:rPr>
        <w:t>ed</w:t>
      </w:r>
      <w:r w:rsidRPr="00395CE1">
        <w:rPr>
          <w:rFonts w:cs="Times New Roman"/>
          <w:szCs w:val="24"/>
        </w:rPr>
        <w:t xml:space="preserve"> up effective employee performance.</w:t>
      </w:r>
    </w:p>
    <w:p w14:paraId="7F9EFB2B" w14:textId="39E9BC85" w:rsidR="00E94BF8" w:rsidRDefault="00D95099" w:rsidP="00395CE1">
      <w:pPr>
        <w:rPr>
          <w:rFonts w:cs="Times New Roman"/>
          <w:szCs w:val="24"/>
        </w:rPr>
      </w:pPr>
      <w:r w:rsidRPr="00395CE1">
        <w:rPr>
          <w:rFonts w:cs="Times New Roman"/>
          <w:szCs w:val="24"/>
        </w:rPr>
        <w:t>Mor</w:t>
      </w:r>
      <w:r w:rsidR="00580126" w:rsidRPr="00395CE1">
        <w:rPr>
          <w:rFonts w:cs="Times New Roman"/>
          <w:szCs w:val="24"/>
        </w:rPr>
        <w:t>e</w:t>
      </w:r>
      <w:r w:rsidRPr="00395CE1">
        <w:rPr>
          <w:rFonts w:cs="Times New Roman"/>
          <w:szCs w:val="24"/>
        </w:rPr>
        <w:t>o</w:t>
      </w:r>
      <w:r w:rsidR="00580126" w:rsidRPr="00395CE1">
        <w:rPr>
          <w:rFonts w:cs="Times New Roman"/>
          <w:szCs w:val="24"/>
        </w:rPr>
        <w:t>ver</w:t>
      </w:r>
      <w:r w:rsidR="00580126" w:rsidRPr="00395CE1">
        <w:rPr>
          <w:rFonts w:cs="Times New Roman"/>
          <w:noProof/>
          <w:szCs w:val="24"/>
        </w:rPr>
        <w:t xml:space="preserve">, </w:t>
      </w:r>
      <w:r w:rsidR="00271F77" w:rsidRPr="00395CE1">
        <w:rPr>
          <w:rFonts w:cs="Times New Roman"/>
          <w:noProof/>
          <w:szCs w:val="24"/>
        </w:rPr>
        <w:t xml:space="preserve">the </w:t>
      </w:r>
      <w:r w:rsidR="00E94BF8" w:rsidRPr="00395CE1">
        <w:rPr>
          <w:rFonts w:cs="Times New Roman"/>
          <w:noProof/>
          <w:szCs w:val="24"/>
        </w:rPr>
        <w:t>current findin</w:t>
      </w:r>
      <w:r w:rsidR="00580126" w:rsidRPr="00395CE1">
        <w:rPr>
          <w:rFonts w:cs="Times New Roman"/>
          <w:szCs w:val="24"/>
        </w:rPr>
        <w:t>g</w:t>
      </w:r>
      <w:r w:rsidR="00271F77" w:rsidRPr="00395CE1">
        <w:rPr>
          <w:rFonts w:cs="Times New Roman"/>
          <w:szCs w:val="24"/>
        </w:rPr>
        <w:t xml:space="preserve"> </w:t>
      </w:r>
      <w:r w:rsidR="00580126" w:rsidRPr="00395CE1">
        <w:rPr>
          <w:rFonts w:cs="Times New Roman"/>
          <w:noProof/>
          <w:szCs w:val="24"/>
        </w:rPr>
        <w:t xml:space="preserve">revealed </w:t>
      </w:r>
      <w:r w:rsidR="00580126" w:rsidRPr="00395CE1">
        <w:rPr>
          <w:rFonts w:cs="Times New Roman"/>
          <w:szCs w:val="24"/>
        </w:rPr>
        <w:t>that</w:t>
      </w:r>
      <w:r w:rsidR="00580126" w:rsidRPr="00395CE1">
        <w:rPr>
          <w:rFonts w:cs="Times New Roman"/>
          <w:noProof/>
          <w:szCs w:val="24"/>
        </w:rPr>
        <w:t xml:space="preserve"> </w:t>
      </w:r>
      <w:r w:rsidR="00271F77" w:rsidRPr="00395CE1">
        <w:rPr>
          <w:rFonts w:cs="Times New Roman"/>
          <w:noProof/>
          <w:szCs w:val="24"/>
        </w:rPr>
        <w:t xml:space="preserve">the </w:t>
      </w:r>
      <w:r w:rsidR="00580126" w:rsidRPr="00395CE1">
        <w:rPr>
          <w:rFonts w:cs="Times New Roman"/>
          <w:noProof/>
          <w:szCs w:val="24"/>
        </w:rPr>
        <w:t xml:space="preserve">provision of prompt service by </w:t>
      </w:r>
      <w:r w:rsidR="00580126" w:rsidRPr="00395CE1">
        <w:rPr>
          <w:rFonts w:cs="Times New Roman"/>
          <w:szCs w:val="24"/>
        </w:rPr>
        <w:t>supervisors to their subordinates inspire</w:t>
      </w:r>
      <w:r w:rsidRPr="00395CE1">
        <w:rPr>
          <w:rFonts w:cs="Times New Roman"/>
          <w:szCs w:val="24"/>
        </w:rPr>
        <w:t>d</w:t>
      </w:r>
      <w:r w:rsidR="00580126" w:rsidRPr="00395CE1">
        <w:rPr>
          <w:rFonts w:cs="Times New Roman"/>
          <w:szCs w:val="24"/>
        </w:rPr>
        <w:t xml:space="preserve"> them towards improving their work performance</w:t>
      </w:r>
      <w:r w:rsidRPr="00395CE1">
        <w:rPr>
          <w:rFonts w:cs="Times New Roman"/>
          <w:szCs w:val="24"/>
        </w:rPr>
        <w:t>.</w:t>
      </w:r>
    </w:p>
    <w:p w14:paraId="56F21B1F" w14:textId="77777777" w:rsidR="008E17DE" w:rsidRPr="00395CE1" w:rsidRDefault="008E17DE" w:rsidP="00395CE1">
      <w:pPr>
        <w:rPr>
          <w:rFonts w:cs="Times New Roman"/>
          <w:szCs w:val="24"/>
        </w:rPr>
      </w:pPr>
    </w:p>
    <w:p w14:paraId="2486BFA2" w14:textId="359B7686" w:rsidR="008E17DE" w:rsidRDefault="008E17DE" w:rsidP="008E17DE">
      <w:pPr>
        <w:pStyle w:val="Caption"/>
        <w:keepNext/>
      </w:pPr>
      <w:bookmarkStart w:id="147" w:name="_Toc78292021"/>
      <w:r>
        <w:t>Table 4.</w:t>
      </w:r>
      <w:r>
        <w:fldChar w:fldCharType="begin"/>
      </w:r>
      <w:r>
        <w:instrText xml:space="preserve"> SEQ Table_4. \* ARABIC </w:instrText>
      </w:r>
      <w:r>
        <w:fldChar w:fldCharType="separate"/>
      </w:r>
      <w:r w:rsidR="00450AC6">
        <w:rPr>
          <w:noProof/>
        </w:rPr>
        <w:t>2</w:t>
      </w:r>
      <w:r>
        <w:fldChar w:fldCharType="end"/>
      </w:r>
      <w:r>
        <w:t xml:space="preserve">: </w:t>
      </w:r>
      <w:r w:rsidRPr="00B50797">
        <w:t>Supervisor provides prompt service to subordinates</w:t>
      </w:r>
      <w:bookmarkEnd w:id="147"/>
    </w:p>
    <w:tbl>
      <w:tblPr>
        <w:tblStyle w:val="LightShading2"/>
        <w:tblW w:w="5000" w:type="pct"/>
        <w:jc w:val="right"/>
        <w:tblLook w:val="0660" w:firstRow="1" w:lastRow="1" w:firstColumn="0" w:lastColumn="0" w:noHBand="1" w:noVBand="1"/>
      </w:tblPr>
      <w:tblGrid>
        <w:gridCol w:w="1302"/>
        <w:gridCol w:w="1455"/>
        <w:gridCol w:w="823"/>
        <w:gridCol w:w="856"/>
        <w:gridCol w:w="1070"/>
        <w:gridCol w:w="937"/>
        <w:gridCol w:w="1039"/>
        <w:gridCol w:w="955"/>
      </w:tblGrid>
      <w:tr w:rsidR="00C576F9" w:rsidRPr="008E17DE" w14:paraId="239D2CA1" w14:textId="77777777" w:rsidTr="008E17DE">
        <w:trPr>
          <w:cnfStyle w:val="100000000000" w:firstRow="1" w:lastRow="0" w:firstColumn="0" w:lastColumn="0" w:oddVBand="0" w:evenVBand="0" w:oddHBand="0" w:evenHBand="0" w:firstRowFirstColumn="0" w:firstRowLastColumn="0" w:lastRowFirstColumn="0" w:lastRowLastColumn="0"/>
          <w:jc w:val="right"/>
        </w:trPr>
        <w:tc>
          <w:tcPr>
            <w:tcW w:w="5000" w:type="pct"/>
            <w:gridSpan w:val="8"/>
          </w:tcPr>
          <w:p w14:paraId="2B66D8F0"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bCs w:val="0"/>
              </w:rPr>
              <w:t>Crosstab</w:t>
            </w:r>
          </w:p>
        </w:tc>
      </w:tr>
      <w:tr w:rsidR="00C576F9" w:rsidRPr="008E17DE" w14:paraId="22C0CE58" w14:textId="77777777" w:rsidTr="008E17DE">
        <w:trPr>
          <w:jc w:val="right"/>
        </w:trPr>
        <w:tc>
          <w:tcPr>
            <w:tcW w:w="772" w:type="pct"/>
          </w:tcPr>
          <w:p w14:paraId="5FC5F43A" w14:textId="77777777" w:rsidR="00C576F9" w:rsidRPr="008E17DE" w:rsidRDefault="00C576F9" w:rsidP="008E17DE">
            <w:pPr>
              <w:autoSpaceDE w:val="0"/>
              <w:autoSpaceDN w:val="0"/>
              <w:adjustRightInd w:val="0"/>
              <w:spacing w:line="240" w:lineRule="auto"/>
              <w:jc w:val="right"/>
              <w:rPr>
                <w:rFonts w:cs="Times New Roman"/>
              </w:rPr>
            </w:pPr>
          </w:p>
        </w:tc>
        <w:tc>
          <w:tcPr>
            <w:tcW w:w="862" w:type="pct"/>
          </w:tcPr>
          <w:p w14:paraId="483749CF"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0C1763E4" w14:textId="77777777" w:rsidR="00C576F9" w:rsidRPr="008E17DE" w:rsidRDefault="00C576F9" w:rsidP="008E17DE">
            <w:pPr>
              <w:autoSpaceDE w:val="0"/>
              <w:autoSpaceDN w:val="0"/>
              <w:adjustRightInd w:val="0"/>
              <w:spacing w:line="240" w:lineRule="auto"/>
              <w:jc w:val="right"/>
              <w:rPr>
                <w:rFonts w:cs="Times New Roman"/>
              </w:rPr>
            </w:pPr>
          </w:p>
        </w:tc>
        <w:tc>
          <w:tcPr>
            <w:tcW w:w="2312" w:type="pct"/>
            <w:gridSpan w:val="4"/>
          </w:tcPr>
          <w:p w14:paraId="785FE58F"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 xml:space="preserve">Supervisor provides prompt service to </w:t>
            </w:r>
            <w:r w:rsidR="006607EC" w:rsidRPr="008E17DE">
              <w:rPr>
                <w:rFonts w:cs="Times New Roman"/>
              </w:rPr>
              <w:t>subordinates</w:t>
            </w:r>
          </w:p>
        </w:tc>
        <w:tc>
          <w:tcPr>
            <w:tcW w:w="567" w:type="pct"/>
            <w:vMerge w:val="restart"/>
          </w:tcPr>
          <w:p w14:paraId="11F6A6F2" w14:textId="77777777" w:rsidR="00C07127" w:rsidRPr="008E17DE" w:rsidRDefault="00C07127" w:rsidP="008E17DE">
            <w:pPr>
              <w:autoSpaceDE w:val="0"/>
              <w:autoSpaceDN w:val="0"/>
              <w:adjustRightInd w:val="0"/>
              <w:spacing w:line="240" w:lineRule="auto"/>
              <w:jc w:val="right"/>
              <w:rPr>
                <w:rFonts w:cs="Times New Roman"/>
              </w:rPr>
            </w:pPr>
          </w:p>
          <w:p w14:paraId="3E6F5F77" w14:textId="77777777" w:rsidR="00C07127" w:rsidRPr="008E17DE" w:rsidRDefault="00C07127" w:rsidP="008E17DE">
            <w:pPr>
              <w:autoSpaceDE w:val="0"/>
              <w:autoSpaceDN w:val="0"/>
              <w:adjustRightInd w:val="0"/>
              <w:spacing w:line="240" w:lineRule="auto"/>
              <w:jc w:val="right"/>
              <w:rPr>
                <w:rFonts w:cs="Times New Roman"/>
              </w:rPr>
            </w:pPr>
          </w:p>
          <w:p w14:paraId="51AE31FE"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Total</w:t>
            </w:r>
          </w:p>
        </w:tc>
      </w:tr>
      <w:tr w:rsidR="00C576F9" w:rsidRPr="008E17DE" w14:paraId="281F50F5" w14:textId="77777777" w:rsidTr="008E17DE">
        <w:trPr>
          <w:jc w:val="right"/>
        </w:trPr>
        <w:tc>
          <w:tcPr>
            <w:tcW w:w="772" w:type="pct"/>
          </w:tcPr>
          <w:p w14:paraId="59B8BD1D" w14:textId="77777777" w:rsidR="00C576F9" w:rsidRPr="008E17DE" w:rsidRDefault="00C576F9" w:rsidP="008E17DE">
            <w:pPr>
              <w:autoSpaceDE w:val="0"/>
              <w:autoSpaceDN w:val="0"/>
              <w:adjustRightInd w:val="0"/>
              <w:spacing w:line="240" w:lineRule="auto"/>
              <w:jc w:val="right"/>
              <w:rPr>
                <w:rFonts w:cs="Times New Roman"/>
              </w:rPr>
            </w:pPr>
          </w:p>
        </w:tc>
        <w:tc>
          <w:tcPr>
            <w:tcW w:w="862" w:type="pct"/>
          </w:tcPr>
          <w:p w14:paraId="1F3BF5C0"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5A4F9606" w14:textId="77777777" w:rsidR="00C576F9" w:rsidRPr="008E17DE" w:rsidRDefault="00C576F9" w:rsidP="008E17DE">
            <w:pPr>
              <w:autoSpaceDE w:val="0"/>
              <w:autoSpaceDN w:val="0"/>
              <w:adjustRightInd w:val="0"/>
              <w:spacing w:line="240" w:lineRule="auto"/>
              <w:jc w:val="right"/>
              <w:rPr>
                <w:rFonts w:cs="Times New Roman"/>
              </w:rPr>
            </w:pPr>
          </w:p>
        </w:tc>
        <w:tc>
          <w:tcPr>
            <w:tcW w:w="507" w:type="pct"/>
          </w:tcPr>
          <w:p w14:paraId="3A3B44C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Agree</w:t>
            </w:r>
          </w:p>
        </w:tc>
        <w:tc>
          <w:tcPr>
            <w:tcW w:w="634" w:type="pct"/>
          </w:tcPr>
          <w:p w14:paraId="0EC9CBD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Disagree</w:t>
            </w:r>
          </w:p>
        </w:tc>
        <w:tc>
          <w:tcPr>
            <w:tcW w:w="555" w:type="pct"/>
          </w:tcPr>
          <w:p w14:paraId="6E9E29F5"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Neutral</w:t>
            </w:r>
          </w:p>
        </w:tc>
        <w:tc>
          <w:tcPr>
            <w:tcW w:w="615" w:type="pct"/>
          </w:tcPr>
          <w:p w14:paraId="44BC8BF2"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Strong Agree</w:t>
            </w:r>
          </w:p>
        </w:tc>
        <w:tc>
          <w:tcPr>
            <w:tcW w:w="567" w:type="pct"/>
            <w:vMerge/>
          </w:tcPr>
          <w:p w14:paraId="1051AB24" w14:textId="77777777" w:rsidR="00C576F9" w:rsidRPr="008E17DE" w:rsidRDefault="00C576F9" w:rsidP="008E17DE">
            <w:pPr>
              <w:autoSpaceDE w:val="0"/>
              <w:autoSpaceDN w:val="0"/>
              <w:adjustRightInd w:val="0"/>
              <w:spacing w:line="240" w:lineRule="auto"/>
              <w:jc w:val="right"/>
              <w:rPr>
                <w:rFonts w:cs="Times New Roman"/>
              </w:rPr>
            </w:pPr>
          </w:p>
        </w:tc>
      </w:tr>
      <w:tr w:rsidR="00C576F9" w:rsidRPr="008E17DE" w14:paraId="76056A0B" w14:textId="77777777" w:rsidTr="008E17DE">
        <w:trPr>
          <w:jc w:val="right"/>
        </w:trPr>
        <w:tc>
          <w:tcPr>
            <w:tcW w:w="772" w:type="pct"/>
            <w:vMerge w:val="restart"/>
          </w:tcPr>
          <w:p w14:paraId="5471886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Position at KSCL</w:t>
            </w:r>
          </w:p>
        </w:tc>
        <w:tc>
          <w:tcPr>
            <w:tcW w:w="862" w:type="pct"/>
            <w:vMerge w:val="restart"/>
          </w:tcPr>
          <w:p w14:paraId="228B3A4E"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Front Line Manager</w:t>
            </w:r>
          </w:p>
        </w:tc>
        <w:tc>
          <w:tcPr>
            <w:tcW w:w="488" w:type="pct"/>
          </w:tcPr>
          <w:p w14:paraId="5248761C"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Count</w:t>
            </w:r>
          </w:p>
        </w:tc>
        <w:tc>
          <w:tcPr>
            <w:tcW w:w="507" w:type="pct"/>
          </w:tcPr>
          <w:p w14:paraId="40E7FDB8"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15</w:t>
            </w:r>
          </w:p>
        </w:tc>
        <w:tc>
          <w:tcPr>
            <w:tcW w:w="634" w:type="pct"/>
          </w:tcPr>
          <w:p w14:paraId="1EFD44C0"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555" w:type="pct"/>
          </w:tcPr>
          <w:p w14:paraId="7543497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3</w:t>
            </w:r>
          </w:p>
        </w:tc>
        <w:tc>
          <w:tcPr>
            <w:tcW w:w="615" w:type="pct"/>
          </w:tcPr>
          <w:p w14:paraId="31668AF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3</w:t>
            </w:r>
          </w:p>
        </w:tc>
        <w:tc>
          <w:tcPr>
            <w:tcW w:w="567" w:type="pct"/>
          </w:tcPr>
          <w:p w14:paraId="45EED245"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21</w:t>
            </w:r>
          </w:p>
        </w:tc>
      </w:tr>
      <w:tr w:rsidR="00C576F9" w:rsidRPr="008E17DE" w14:paraId="62E477CD" w14:textId="77777777" w:rsidTr="008E17DE">
        <w:trPr>
          <w:jc w:val="right"/>
        </w:trPr>
        <w:tc>
          <w:tcPr>
            <w:tcW w:w="772" w:type="pct"/>
            <w:vMerge/>
          </w:tcPr>
          <w:p w14:paraId="48C2250D"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tcPr>
          <w:p w14:paraId="5B1443B4"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33764461"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 xml:space="preserve">% </w:t>
            </w:r>
            <w:proofErr w:type="gramStart"/>
            <w:r w:rsidRPr="008E17DE">
              <w:rPr>
                <w:rFonts w:cs="Times New Roman"/>
              </w:rPr>
              <w:t>of</w:t>
            </w:r>
            <w:proofErr w:type="gramEnd"/>
            <w:r w:rsidRPr="008E17DE">
              <w:rPr>
                <w:rFonts w:cs="Times New Roman"/>
              </w:rPr>
              <w:t xml:space="preserve"> Total</w:t>
            </w:r>
          </w:p>
        </w:tc>
        <w:tc>
          <w:tcPr>
            <w:tcW w:w="507" w:type="pct"/>
          </w:tcPr>
          <w:p w14:paraId="5B2A1DF8"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16.3%</w:t>
            </w:r>
          </w:p>
        </w:tc>
        <w:tc>
          <w:tcPr>
            <w:tcW w:w="634" w:type="pct"/>
          </w:tcPr>
          <w:p w14:paraId="79CCA00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555" w:type="pct"/>
          </w:tcPr>
          <w:p w14:paraId="3A247D85"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3.3%</w:t>
            </w:r>
          </w:p>
        </w:tc>
        <w:tc>
          <w:tcPr>
            <w:tcW w:w="615" w:type="pct"/>
          </w:tcPr>
          <w:p w14:paraId="24F021B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3.3%</w:t>
            </w:r>
          </w:p>
        </w:tc>
        <w:tc>
          <w:tcPr>
            <w:tcW w:w="567" w:type="pct"/>
          </w:tcPr>
          <w:p w14:paraId="2B4A77D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22.8%</w:t>
            </w:r>
          </w:p>
        </w:tc>
      </w:tr>
      <w:tr w:rsidR="00C576F9" w:rsidRPr="008E17DE" w14:paraId="055F36EF" w14:textId="77777777" w:rsidTr="008E17DE">
        <w:trPr>
          <w:jc w:val="right"/>
        </w:trPr>
        <w:tc>
          <w:tcPr>
            <w:tcW w:w="772" w:type="pct"/>
            <w:vMerge/>
          </w:tcPr>
          <w:p w14:paraId="71D4E79C"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val="restart"/>
          </w:tcPr>
          <w:p w14:paraId="0FC63A58"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Middle manager</w:t>
            </w:r>
          </w:p>
        </w:tc>
        <w:tc>
          <w:tcPr>
            <w:tcW w:w="488" w:type="pct"/>
          </w:tcPr>
          <w:p w14:paraId="42B90062"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Count</w:t>
            </w:r>
          </w:p>
        </w:tc>
        <w:tc>
          <w:tcPr>
            <w:tcW w:w="507" w:type="pct"/>
          </w:tcPr>
          <w:p w14:paraId="4E509534"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6</w:t>
            </w:r>
          </w:p>
        </w:tc>
        <w:tc>
          <w:tcPr>
            <w:tcW w:w="634" w:type="pct"/>
          </w:tcPr>
          <w:p w14:paraId="0478D16C"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w:t>
            </w:r>
          </w:p>
        </w:tc>
        <w:tc>
          <w:tcPr>
            <w:tcW w:w="555" w:type="pct"/>
          </w:tcPr>
          <w:p w14:paraId="2A06D46F"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615" w:type="pct"/>
          </w:tcPr>
          <w:p w14:paraId="631062A4"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w:t>
            </w:r>
          </w:p>
        </w:tc>
        <w:tc>
          <w:tcPr>
            <w:tcW w:w="567" w:type="pct"/>
          </w:tcPr>
          <w:p w14:paraId="06A50FE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10</w:t>
            </w:r>
          </w:p>
        </w:tc>
      </w:tr>
      <w:tr w:rsidR="00C576F9" w:rsidRPr="008E17DE" w14:paraId="6E90306A" w14:textId="77777777" w:rsidTr="008E17DE">
        <w:trPr>
          <w:jc w:val="right"/>
        </w:trPr>
        <w:tc>
          <w:tcPr>
            <w:tcW w:w="772" w:type="pct"/>
            <w:vMerge/>
          </w:tcPr>
          <w:p w14:paraId="30CB1C88"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tcPr>
          <w:p w14:paraId="7B125F99"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0AEA7AC1"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 xml:space="preserve">% </w:t>
            </w:r>
            <w:proofErr w:type="gramStart"/>
            <w:r w:rsidRPr="008E17DE">
              <w:rPr>
                <w:rFonts w:cs="Times New Roman"/>
              </w:rPr>
              <w:t>of</w:t>
            </w:r>
            <w:proofErr w:type="gramEnd"/>
            <w:r w:rsidRPr="008E17DE">
              <w:rPr>
                <w:rFonts w:cs="Times New Roman"/>
              </w:rPr>
              <w:t xml:space="preserve"> Total</w:t>
            </w:r>
          </w:p>
        </w:tc>
        <w:tc>
          <w:tcPr>
            <w:tcW w:w="507" w:type="pct"/>
          </w:tcPr>
          <w:p w14:paraId="6073EF7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6.5%</w:t>
            </w:r>
          </w:p>
        </w:tc>
        <w:tc>
          <w:tcPr>
            <w:tcW w:w="634" w:type="pct"/>
          </w:tcPr>
          <w:p w14:paraId="5AB78326"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2.2%</w:t>
            </w:r>
          </w:p>
        </w:tc>
        <w:tc>
          <w:tcPr>
            <w:tcW w:w="555" w:type="pct"/>
          </w:tcPr>
          <w:p w14:paraId="4D2F227E"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615" w:type="pct"/>
          </w:tcPr>
          <w:p w14:paraId="244B25E0"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2.2%</w:t>
            </w:r>
          </w:p>
        </w:tc>
        <w:tc>
          <w:tcPr>
            <w:tcW w:w="567" w:type="pct"/>
          </w:tcPr>
          <w:p w14:paraId="71F8BDA4"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10.9%</w:t>
            </w:r>
          </w:p>
        </w:tc>
      </w:tr>
      <w:tr w:rsidR="00C576F9" w:rsidRPr="008E17DE" w14:paraId="68597068" w14:textId="77777777" w:rsidTr="008E17DE">
        <w:trPr>
          <w:jc w:val="right"/>
        </w:trPr>
        <w:tc>
          <w:tcPr>
            <w:tcW w:w="772" w:type="pct"/>
            <w:vMerge/>
          </w:tcPr>
          <w:p w14:paraId="2C9E4BD1"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val="restart"/>
          </w:tcPr>
          <w:p w14:paraId="4FCF6DC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Ordinary employee</w:t>
            </w:r>
          </w:p>
        </w:tc>
        <w:tc>
          <w:tcPr>
            <w:tcW w:w="488" w:type="pct"/>
          </w:tcPr>
          <w:p w14:paraId="63B2ADB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Count</w:t>
            </w:r>
          </w:p>
        </w:tc>
        <w:tc>
          <w:tcPr>
            <w:tcW w:w="507" w:type="pct"/>
          </w:tcPr>
          <w:p w14:paraId="58BEA064"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13</w:t>
            </w:r>
          </w:p>
        </w:tc>
        <w:tc>
          <w:tcPr>
            <w:tcW w:w="634" w:type="pct"/>
          </w:tcPr>
          <w:p w14:paraId="241BF98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w:t>
            </w:r>
          </w:p>
        </w:tc>
        <w:tc>
          <w:tcPr>
            <w:tcW w:w="555" w:type="pct"/>
          </w:tcPr>
          <w:p w14:paraId="6040FB7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5</w:t>
            </w:r>
          </w:p>
        </w:tc>
        <w:tc>
          <w:tcPr>
            <w:tcW w:w="615" w:type="pct"/>
          </w:tcPr>
          <w:p w14:paraId="37FC30B7"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8</w:t>
            </w:r>
          </w:p>
        </w:tc>
        <w:tc>
          <w:tcPr>
            <w:tcW w:w="567" w:type="pct"/>
          </w:tcPr>
          <w:p w14:paraId="60E5BB90"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28</w:t>
            </w:r>
          </w:p>
        </w:tc>
      </w:tr>
      <w:tr w:rsidR="00C576F9" w:rsidRPr="008E17DE" w14:paraId="1A321E2F" w14:textId="77777777" w:rsidTr="008E17DE">
        <w:trPr>
          <w:jc w:val="right"/>
        </w:trPr>
        <w:tc>
          <w:tcPr>
            <w:tcW w:w="772" w:type="pct"/>
            <w:vMerge/>
          </w:tcPr>
          <w:p w14:paraId="4A3A319A"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tcPr>
          <w:p w14:paraId="358DC965"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1B74097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 xml:space="preserve">% </w:t>
            </w:r>
            <w:proofErr w:type="gramStart"/>
            <w:r w:rsidRPr="008E17DE">
              <w:rPr>
                <w:rFonts w:cs="Times New Roman"/>
              </w:rPr>
              <w:t>of</w:t>
            </w:r>
            <w:proofErr w:type="gramEnd"/>
            <w:r w:rsidRPr="008E17DE">
              <w:rPr>
                <w:rFonts w:cs="Times New Roman"/>
              </w:rPr>
              <w:t xml:space="preserve"> Total</w:t>
            </w:r>
          </w:p>
        </w:tc>
        <w:tc>
          <w:tcPr>
            <w:tcW w:w="507" w:type="pct"/>
          </w:tcPr>
          <w:p w14:paraId="4D9C425E"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14.1%</w:t>
            </w:r>
          </w:p>
        </w:tc>
        <w:tc>
          <w:tcPr>
            <w:tcW w:w="634" w:type="pct"/>
          </w:tcPr>
          <w:p w14:paraId="7EAB0110"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2.2%</w:t>
            </w:r>
          </w:p>
        </w:tc>
        <w:tc>
          <w:tcPr>
            <w:tcW w:w="555" w:type="pct"/>
          </w:tcPr>
          <w:p w14:paraId="0154B8C1"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5.4%</w:t>
            </w:r>
          </w:p>
        </w:tc>
        <w:tc>
          <w:tcPr>
            <w:tcW w:w="615" w:type="pct"/>
          </w:tcPr>
          <w:p w14:paraId="2A4073FE"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8.7%</w:t>
            </w:r>
          </w:p>
        </w:tc>
        <w:tc>
          <w:tcPr>
            <w:tcW w:w="567" w:type="pct"/>
          </w:tcPr>
          <w:p w14:paraId="05AEB3B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30.4%</w:t>
            </w:r>
          </w:p>
        </w:tc>
      </w:tr>
      <w:tr w:rsidR="00C576F9" w:rsidRPr="008E17DE" w14:paraId="5FBD9B77" w14:textId="77777777" w:rsidTr="008E17DE">
        <w:trPr>
          <w:jc w:val="right"/>
        </w:trPr>
        <w:tc>
          <w:tcPr>
            <w:tcW w:w="772" w:type="pct"/>
            <w:vMerge/>
          </w:tcPr>
          <w:p w14:paraId="0FBCBBF8"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val="restart"/>
          </w:tcPr>
          <w:p w14:paraId="5683CE7B"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Supervisor</w:t>
            </w:r>
          </w:p>
        </w:tc>
        <w:tc>
          <w:tcPr>
            <w:tcW w:w="488" w:type="pct"/>
          </w:tcPr>
          <w:p w14:paraId="19951B6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Count</w:t>
            </w:r>
          </w:p>
        </w:tc>
        <w:tc>
          <w:tcPr>
            <w:tcW w:w="507" w:type="pct"/>
          </w:tcPr>
          <w:p w14:paraId="084981AF"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21</w:t>
            </w:r>
          </w:p>
        </w:tc>
        <w:tc>
          <w:tcPr>
            <w:tcW w:w="634" w:type="pct"/>
          </w:tcPr>
          <w:p w14:paraId="0700D7B1"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w:t>
            </w:r>
          </w:p>
        </w:tc>
        <w:tc>
          <w:tcPr>
            <w:tcW w:w="555" w:type="pct"/>
          </w:tcPr>
          <w:p w14:paraId="465F4EDB"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4</w:t>
            </w:r>
          </w:p>
        </w:tc>
        <w:tc>
          <w:tcPr>
            <w:tcW w:w="615" w:type="pct"/>
          </w:tcPr>
          <w:p w14:paraId="5161122E"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w:t>
            </w:r>
          </w:p>
        </w:tc>
        <w:tc>
          <w:tcPr>
            <w:tcW w:w="567" w:type="pct"/>
          </w:tcPr>
          <w:p w14:paraId="14035AC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28</w:t>
            </w:r>
          </w:p>
        </w:tc>
      </w:tr>
      <w:tr w:rsidR="00C576F9" w:rsidRPr="008E17DE" w14:paraId="444F6029" w14:textId="77777777" w:rsidTr="008E17DE">
        <w:trPr>
          <w:jc w:val="right"/>
        </w:trPr>
        <w:tc>
          <w:tcPr>
            <w:tcW w:w="772" w:type="pct"/>
            <w:vMerge/>
          </w:tcPr>
          <w:p w14:paraId="08022004"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tcPr>
          <w:p w14:paraId="5492EFA0"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23FFB37B"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 xml:space="preserve">% </w:t>
            </w:r>
            <w:proofErr w:type="gramStart"/>
            <w:r w:rsidRPr="008E17DE">
              <w:rPr>
                <w:rFonts w:cs="Times New Roman"/>
              </w:rPr>
              <w:t>of</w:t>
            </w:r>
            <w:proofErr w:type="gramEnd"/>
            <w:r w:rsidRPr="008E17DE">
              <w:rPr>
                <w:rFonts w:cs="Times New Roman"/>
              </w:rPr>
              <w:t xml:space="preserve"> Total</w:t>
            </w:r>
          </w:p>
        </w:tc>
        <w:tc>
          <w:tcPr>
            <w:tcW w:w="507" w:type="pct"/>
          </w:tcPr>
          <w:p w14:paraId="23952DCF"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22.8%</w:t>
            </w:r>
          </w:p>
        </w:tc>
        <w:tc>
          <w:tcPr>
            <w:tcW w:w="634" w:type="pct"/>
          </w:tcPr>
          <w:p w14:paraId="2D0B138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2.2%</w:t>
            </w:r>
          </w:p>
        </w:tc>
        <w:tc>
          <w:tcPr>
            <w:tcW w:w="555" w:type="pct"/>
          </w:tcPr>
          <w:p w14:paraId="1CF9C84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4.3%</w:t>
            </w:r>
          </w:p>
        </w:tc>
        <w:tc>
          <w:tcPr>
            <w:tcW w:w="615" w:type="pct"/>
          </w:tcPr>
          <w:p w14:paraId="35857DF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1.1%</w:t>
            </w:r>
          </w:p>
        </w:tc>
        <w:tc>
          <w:tcPr>
            <w:tcW w:w="567" w:type="pct"/>
          </w:tcPr>
          <w:p w14:paraId="5D3E910C"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30.4%</w:t>
            </w:r>
          </w:p>
        </w:tc>
      </w:tr>
      <w:tr w:rsidR="00C576F9" w:rsidRPr="008E17DE" w14:paraId="323A6AD3" w14:textId="77777777" w:rsidTr="008E17DE">
        <w:trPr>
          <w:jc w:val="right"/>
        </w:trPr>
        <w:tc>
          <w:tcPr>
            <w:tcW w:w="772" w:type="pct"/>
            <w:vMerge/>
          </w:tcPr>
          <w:p w14:paraId="3428E6D4"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val="restart"/>
          </w:tcPr>
          <w:p w14:paraId="202C1601"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senior manager</w:t>
            </w:r>
          </w:p>
        </w:tc>
        <w:tc>
          <w:tcPr>
            <w:tcW w:w="488" w:type="pct"/>
          </w:tcPr>
          <w:p w14:paraId="5654E6AC"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Count</w:t>
            </w:r>
          </w:p>
        </w:tc>
        <w:tc>
          <w:tcPr>
            <w:tcW w:w="507" w:type="pct"/>
          </w:tcPr>
          <w:p w14:paraId="12224B2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4</w:t>
            </w:r>
          </w:p>
        </w:tc>
        <w:tc>
          <w:tcPr>
            <w:tcW w:w="634" w:type="pct"/>
          </w:tcPr>
          <w:p w14:paraId="48AAA60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555" w:type="pct"/>
          </w:tcPr>
          <w:p w14:paraId="55B072F2"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w:t>
            </w:r>
          </w:p>
        </w:tc>
        <w:tc>
          <w:tcPr>
            <w:tcW w:w="615" w:type="pct"/>
          </w:tcPr>
          <w:p w14:paraId="6D36994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567" w:type="pct"/>
          </w:tcPr>
          <w:p w14:paraId="62A36A85"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5</w:t>
            </w:r>
          </w:p>
        </w:tc>
      </w:tr>
      <w:tr w:rsidR="00C576F9" w:rsidRPr="008E17DE" w14:paraId="229F70CD" w14:textId="77777777" w:rsidTr="008E17DE">
        <w:trPr>
          <w:jc w:val="right"/>
        </w:trPr>
        <w:tc>
          <w:tcPr>
            <w:tcW w:w="772" w:type="pct"/>
            <w:vMerge/>
          </w:tcPr>
          <w:p w14:paraId="0620F9D2" w14:textId="77777777" w:rsidR="00C576F9" w:rsidRPr="008E17DE" w:rsidRDefault="00C576F9" w:rsidP="008E17DE">
            <w:pPr>
              <w:autoSpaceDE w:val="0"/>
              <w:autoSpaceDN w:val="0"/>
              <w:adjustRightInd w:val="0"/>
              <w:spacing w:line="240" w:lineRule="auto"/>
              <w:jc w:val="right"/>
              <w:rPr>
                <w:rFonts w:cs="Times New Roman"/>
              </w:rPr>
            </w:pPr>
          </w:p>
        </w:tc>
        <w:tc>
          <w:tcPr>
            <w:tcW w:w="862" w:type="pct"/>
            <w:vMerge/>
          </w:tcPr>
          <w:p w14:paraId="3A1CA69C" w14:textId="77777777" w:rsidR="00C576F9" w:rsidRPr="008E17DE" w:rsidRDefault="00C576F9" w:rsidP="008E17DE">
            <w:pPr>
              <w:autoSpaceDE w:val="0"/>
              <w:autoSpaceDN w:val="0"/>
              <w:adjustRightInd w:val="0"/>
              <w:spacing w:line="240" w:lineRule="auto"/>
              <w:jc w:val="right"/>
              <w:rPr>
                <w:rFonts w:cs="Times New Roman"/>
              </w:rPr>
            </w:pPr>
          </w:p>
        </w:tc>
        <w:tc>
          <w:tcPr>
            <w:tcW w:w="488" w:type="pct"/>
          </w:tcPr>
          <w:p w14:paraId="783086C9"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 xml:space="preserve">% </w:t>
            </w:r>
            <w:proofErr w:type="gramStart"/>
            <w:r w:rsidRPr="008E17DE">
              <w:rPr>
                <w:rFonts w:cs="Times New Roman"/>
              </w:rPr>
              <w:t>of</w:t>
            </w:r>
            <w:proofErr w:type="gramEnd"/>
            <w:r w:rsidRPr="008E17DE">
              <w:rPr>
                <w:rFonts w:cs="Times New Roman"/>
              </w:rPr>
              <w:t xml:space="preserve"> Total</w:t>
            </w:r>
          </w:p>
        </w:tc>
        <w:tc>
          <w:tcPr>
            <w:tcW w:w="507" w:type="pct"/>
          </w:tcPr>
          <w:p w14:paraId="78AFBE3C"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4.3%</w:t>
            </w:r>
          </w:p>
        </w:tc>
        <w:tc>
          <w:tcPr>
            <w:tcW w:w="634" w:type="pct"/>
          </w:tcPr>
          <w:p w14:paraId="0921EF5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555" w:type="pct"/>
          </w:tcPr>
          <w:p w14:paraId="75E6E970"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1.1%</w:t>
            </w:r>
          </w:p>
        </w:tc>
        <w:tc>
          <w:tcPr>
            <w:tcW w:w="615" w:type="pct"/>
          </w:tcPr>
          <w:p w14:paraId="369666EC"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.0%</w:t>
            </w:r>
          </w:p>
        </w:tc>
        <w:tc>
          <w:tcPr>
            <w:tcW w:w="567" w:type="pct"/>
          </w:tcPr>
          <w:p w14:paraId="42F741A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5.4%</w:t>
            </w:r>
          </w:p>
        </w:tc>
      </w:tr>
      <w:tr w:rsidR="00C576F9" w:rsidRPr="008E17DE" w14:paraId="50160CBB" w14:textId="77777777" w:rsidTr="008E17DE">
        <w:trPr>
          <w:jc w:val="right"/>
        </w:trPr>
        <w:tc>
          <w:tcPr>
            <w:tcW w:w="1634" w:type="pct"/>
            <w:gridSpan w:val="2"/>
            <w:vMerge w:val="restart"/>
          </w:tcPr>
          <w:p w14:paraId="59B731FA"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Total</w:t>
            </w:r>
          </w:p>
        </w:tc>
        <w:tc>
          <w:tcPr>
            <w:tcW w:w="488" w:type="pct"/>
          </w:tcPr>
          <w:p w14:paraId="640524ED"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Count</w:t>
            </w:r>
          </w:p>
        </w:tc>
        <w:tc>
          <w:tcPr>
            <w:tcW w:w="507" w:type="pct"/>
          </w:tcPr>
          <w:p w14:paraId="34668186"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59</w:t>
            </w:r>
          </w:p>
        </w:tc>
        <w:tc>
          <w:tcPr>
            <w:tcW w:w="634" w:type="pct"/>
          </w:tcPr>
          <w:p w14:paraId="5B83BAF5"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6</w:t>
            </w:r>
          </w:p>
        </w:tc>
        <w:tc>
          <w:tcPr>
            <w:tcW w:w="555" w:type="pct"/>
          </w:tcPr>
          <w:p w14:paraId="67A83B91"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13</w:t>
            </w:r>
          </w:p>
        </w:tc>
        <w:tc>
          <w:tcPr>
            <w:tcW w:w="615" w:type="pct"/>
          </w:tcPr>
          <w:p w14:paraId="3C021F77"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14</w:t>
            </w:r>
          </w:p>
        </w:tc>
        <w:tc>
          <w:tcPr>
            <w:tcW w:w="567" w:type="pct"/>
          </w:tcPr>
          <w:p w14:paraId="387DE063" w14:textId="77777777" w:rsidR="00C576F9" w:rsidRPr="008E17DE" w:rsidRDefault="00C576F9" w:rsidP="008E17DE">
            <w:pPr>
              <w:autoSpaceDE w:val="0"/>
              <w:autoSpaceDN w:val="0"/>
              <w:adjustRightInd w:val="0"/>
              <w:spacing w:line="240" w:lineRule="auto"/>
              <w:jc w:val="right"/>
              <w:rPr>
                <w:rFonts w:cs="Times New Roman"/>
              </w:rPr>
            </w:pPr>
            <w:r w:rsidRPr="008E17DE">
              <w:rPr>
                <w:rFonts w:cs="Times New Roman"/>
              </w:rPr>
              <w:t>92</w:t>
            </w:r>
          </w:p>
        </w:tc>
      </w:tr>
      <w:tr w:rsidR="00C576F9" w:rsidRPr="008E17DE" w14:paraId="72FDB744" w14:textId="77777777" w:rsidTr="008E17DE">
        <w:trPr>
          <w:cnfStyle w:val="010000000000" w:firstRow="0" w:lastRow="1" w:firstColumn="0" w:lastColumn="0" w:oddVBand="0" w:evenVBand="0" w:oddHBand="0" w:evenHBand="0" w:firstRowFirstColumn="0" w:firstRowLastColumn="0" w:lastRowFirstColumn="0" w:lastRowLastColumn="0"/>
          <w:jc w:val="right"/>
        </w:trPr>
        <w:tc>
          <w:tcPr>
            <w:tcW w:w="1634" w:type="pct"/>
            <w:gridSpan w:val="2"/>
            <w:vMerge/>
          </w:tcPr>
          <w:p w14:paraId="78F348CF" w14:textId="77777777" w:rsidR="00C576F9" w:rsidRPr="008E17DE" w:rsidRDefault="00C576F9" w:rsidP="008E17DE">
            <w:pPr>
              <w:autoSpaceDE w:val="0"/>
              <w:autoSpaceDN w:val="0"/>
              <w:adjustRightInd w:val="0"/>
              <w:spacing w:line="240" w:lineRule="auto"/>
              <w:jc w:val="right"/>
              <w:rPr>
                <w:rFonts w:cs="Times New Roman"/>
                <w:b w:val="0"/>
              </w:rPr>
            </w:pPr>
          </w:p>
        </w:tc>
        <w:tc>
          <w:tcPr>
            <w:tcW w:w="488" w:type="pct"/>
          </w:tcPr>
          <w:p w14:paraId="283D161A"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rPr>
              <w:t xml:space="preserve">% </w:t>
            </w:r>
            <w:proofErr w:type="gramStart"/>
            <w:r w:rsidRPr="008E17DE">
              <w:rPr>
                <w:rFonts w:cs="Times New Roman"/>
                <w:b w:val="0"/>
              </w:rPr>
              <w:t>of</w:t>
            </w:r>
            <w:proofErr w:type="gramEnd"/>
            <w:r w:rsidRPr="008E17DE">
              <w:rPr>
                <w:rFonts w:cs="Times New Roman"/>
                <w:b w:val="0"/>
              </w:rPr>
              <w:t xml:space="preserve"> Total</w:t>
            </w:r>
          </w:p>
        </w:tc>
        <w:tc>
          <w:tcPr>
            <w:tcW w:w="507" w:type="pct"/>
          </w:tcPr>
          <w:p w14:paraId="4A85A24F"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rPr>
              <w:t>64.1%</w:t>
            </w:r>
          </w:p>
        </w:tc>
        <w:tc>
          <w:tcPr>
            <w:tcW w:w="634" w:type="pct"/>
          </w:tcPr>
          <w:p w14:paraId="03B099C1"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rPr>
              <w:t>6.5%</w:t>
            </w:r>
          </w:p>
        </w:tc>
        <w:tc>
          <w:tcPr>
            <w:tcW w:w="555" w:type="pct"/>
          </w:tcPr>
          <w:p w14:paraId="2907278E"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rPr>
              <w:t>14.1%</w:t>
            </w:r>
          </w:p>
        </w:tc>
        <w:tc>
          <w:tcPr>
            <w:tcW w:w="615" w:type="pct"/>
          </w:tcPr>
          <w:p w14:paraId="12852D08"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rPr>
              <w:t>15.2%</w:t>
            </w:r>
          </w:p>
        </w:tc>
        <w:tc>
          <w:tcPr>
            <w:tcW w:w="567" w:type="pct"/>
          </w:tcPr>
          <w:p w14:paraId="1A1D5976" w14:textId="77777777" w:rsidR="00C576F9" w:rsidRPr="008E17DE" w:rsidRDefault="00C576F9" w:rsidP="008E17DE">
            <w:pPr>
              <w:autoSpaceDE w:val="0"/>
              <w:autoSpaceDN w:val="0"/>
              <w:adjustRightInd w:val="0"/>
              <w:spacing w:line="240" w:lineRule="auto"/>
              <w:jc w:val="right"/>
              <w:rPr>
                <w:rFonts w:cs="Times New Roman"/>
                <w:b w:val="0"/>
              </w:rPr>
            </w:pPr>
            <w:r w:rsidRPr="008E17DE">
              <w:rPr>
                <w:rFonts w:cs="Times New Roman"/>
                <w:b w:val="0"/>
              </w:rPr>
              <w:t>100.0%</w:t>
            </w:r>
          </w:p>
        </w:tc>
      </w:tr>
    </w:tbl>
    <w:p w14:paraId="0A6C9CC6" w14:textId="77777777" w:rsidR="00A847DB" w:rsidRPr="00395CE1" w:rsidRDefault="00A847DB" w:rsidP="00395CE1">
      <w:pPr>
        <w:widowControl w:val="0"/>
        <w:rPr>
          <w:rFonts w:cs="Times New Roman"/>
          <w:szCs w:val="24"/>
        </w:rPr>
      </w:pPr>
      <w:r w:rsidRPr="00395CE1">
        <w:rPr>
          <w:rFonts w:cs="Times New Roman"/>
          <w:szCs w:val="24"/>
        </w:rPr>
        <w:t xml:space="preserve">Source: Field study, 2021 </w:t>
      </w:r>
    </w:p>
    <w:p w14:paraId="03C70F28" w14:textId="72B8D37B" w:rsidR="00816FB5" w:rsidRPr="00395CE1" w:rsidRDefault="00816FB5" w:rsidP="00737CBF">
      <w:pPr>
        <w:pStyle w:val="Heading1"/>
        <w:numPr>
          <w:ilvl w:val="2"/>
          <w:numId w:val="27"/>
        </w:numPr>
        <w:ind w:left="567" w:hanging="567"/>
        <w:rPr>
          <w:rFonts w:cs="Times New Roman"/>
          <w:szCs w:val="24"/>
        </w:rPr>
      </w:pPr>
      <w:bookmarkStart w:id="148" w:name="_Toc78291829"/>
      <w:r w:rsidRPr="00395CE1">
        <w:rPr>
          <w:rFonts w:cs="Times New Roman"/>
          <w:szCs w:val="24"/>
        </w:rPr>
        <w:lastRenderedPageBreak/>
        <w:t xml:space="preserve">Supervisor </w:t>
      </w:r>
      <w:r w:rsidR="00BD1259" w:rsidRPr="00395CE1">
        <w:rPr>
          <w:rFonts w:cs="Times New Roman"/>
          <w:szCs w:val="24"/>
        </w:rPr>
        <w:t xml:space="preserve">Listen </w:t>
      </w:r>
      <w:proofErr w:type="gramStart"/>
      <w:r w:rsidR="00BD1259" w:rsidRPr="00395CE1">
        <w:rPr>
          <w:rFonts w:cs="Times New Roman"/>
          <w:szCs w:val="24"/>
        </w:rPr>
        <w:t>To</w:t>
      </w:r>
      <w:proofErr w:type="gramEnd"/>
      <w:r w:rsidR="00BD1259" w:rsidRPr="00395CE1">
        <w:rPr>
          <w:rFonts w:cs="Times New Roman"/>
          <w:szCs w:val="24"/>
        </w:rPr>
        <w:t xml:space="preserve"> Jobs Related Needs </w:t>
      </w:r>
      <w:r w:rsidR="00BD1259">
        <w:rPr>
          <w:rFonts w:cs="Times New Roman"/>
          <w:szCs w:val="24"/>
        </w:rPr>
        <w:t>o</w:t>
      </w:r>
      <w:r w:rsidR="00BD1259" w:rsidRPr="00395CE1">
        <w:rPr>
          <w:rFonts w:cs="Times New Roman"/>
          <w:szCs w:val="24"/>
        </w:rPr>
        <w:t>f Subordinates</w:t>
      </w:r>
      <w:bookmarkEnd w:id="148"/>
    </w:p>
    <w:p w14:paraId="069D1FFE" w14:textId="64B32425" w:rsidR="00E012D8" w:rsidRDefault="00EE29E0" w:rsidP="00395CE1">
      <w:pPr>
        <w:widowControl w:val="0"/>
        <w:rPr>
          <w:rFonts w:cs="Times New Roman"/>
          <w:szCs w:val="24"/>
        </w:rPr>
      </w:pPr>
      <w:r w:rsidRPr="00395CE1">
        <w:rPr>
          <w:rFonts w:cs="Times New Roman"/>
          <w:szCs w:val="24"/>
        </w:rPr>
        <w:t>In addition, t</w:t>
      </w:r>
      <w:r w:rsidR="00816FB5" w:rsidRPr="00395CE1">
        <w:rPr>
          <w:rFonts w:cs="Times New Roman"/>
          <w:szCs w:val="24"/>
        </w:rPr>
        <w:t xml:space="preserve">his study assessed if supervisors </w:t>
      </w:r>
      <w:r w:rsidR="00F964ED" w:rsidRPr="00395CE1">
        <w:rPr>
          <w:rFonts w:cs="Times New Roman"/>
          <w:szCs w:val="24"/>
        </w:rPr>
        <w:t>listen</w:t>
      </w:r>
      <w:r w:rsidR="00D95099" w:rsidRPr="00395CE1">
        <w:rPr>
          <w:rFonts w:cs="Times New Roman"/>
          <w:szCs w:val="24"/>
        </w:rPr>
        <w:t>ed</w:t>
      </w:r>
      <w:r w:rsidR="00F964ED" w:rsidRPr="00395CE1">
        <w:rPr>
          <w:rFonts w:cs="Times New Roman"/>
          <w:szCs w:val="24"/>
        </w:rPr>
        <w:t xml:space="preserve"> to jobs related needs of subordinates </w:t>
      </w:r>
      <w:r w:rsidR="00816FB5" w:rsidRPr="00395CE1">
        <w:rPr>
          <w:rFonts w:cs="Times New Roman"/>
          <w:szCs w:val="24"/>
        </w:rPr>
        <w:t>and as a result boost</w:t>
      </w:r>
      <w:r w:rsidR="00D95099" w:rsidRPr="00395CE1">
        <w:rPr>
          <w:rFonts w:cs="Times New Roman"/>
          <w:szCs w:val="24"/>
        </w:rPr>
        <w:t>ed</w:t>
      </w:r>
      <w:r w:rsidR="00816FB5" w:rsidRPr="00395CE1">
        <w:rPr>
          <w:rFonts w:cs="Times New Roman"/>
          <w:szCs w:val="24"/>
        </w:rPr>
        <w:t xml:space="preserve"> up their work performance. The findings in Table 4.3 illustrate that 58.7</w:t>
      </w:r>
      <w:r w:rsidR="00475B74" w:rsidRPr="00395CE1">
        <w:rPr>
          <w:rFonts w:cs="Times New Roman"/>
          <w:szCs w:val="24"/>
        </w:rPr>
        <w:t>% of the</w:t>
      </w:r>
      <w:r w:rsidR="00816FB5" w:rsidRPr="00395CE1">
        <w:rPr>
          <w:rFonts w:cs="Times New Roman"/>
          <w:szCs w:val="24"/>
        </w:rPr>
        <w:t xml:space="preserve"> respondents agree</w:t>
      </w:r>
      <w:r w:rsidR="00D95099" w:rsidRPr="00395CE1">
        <w:rPr>
          <w:rFonts w:cs="Times New Roman"/>
          <w:szCs w:val="24"/>
        </w:rPr>
        <w:t>d</w:t>
      </w:r>
      <w:r w:rsidR="00816FB5" w:rsidRPr="00395CE1">
        <w:rPr>
          <w:rFonts w:cs="Times New Roman"/>
          <w:szCs w:val="24"/>
        </w:rPr>
        <w:t xml:space="preserve"> and 28.3% strongly agree</w:t>
      </w:r>
      <w:r w:rsidR="00D95099" w:rsidRPr="00395CE1">
        <w:rPr>
          <w:rFonts w:cs="Times New Roman"/>
          <w:szCs w:val="24"/>
        </w:rPr>
        <w:t>d</w:t>
      </w:r>
      <w:r w:rsidR="00816FB5" w:rsidRPr="00395CE1">
        <w:rPr>
          <w:rFonts w:cs="Times New Roman"/>
          <w:szCs w:val="24"/>
        </w:rPr>
        <w:t xml:space="preserve"> that supervisors at KSCL listen</w:t>
      </w:r>
      <w:r w:rsidR="00D95099" w:rsidRPr="00395CE1">
        <w:rPr>
          <w:rFonts w:cs="Times New Roman"/>
          <w:szCs w:val="24"/>
        </w:rPr>
        <w:t>ed</w:t>
      </w:r>
      <w:r w:rsidR="00816FB5" w:rsidRPr="00395CE1">
        <w:rPr>
          <w:rFonts w:cs="Times New Roman"/>
          <w:szCs w:val="24"/>
        </w:rPr>
        <w:t xml:space="preserve"> to</w:t>
      </w:r>
      <w:r w:rsidR="00DA0EB4" w:rsidRPr="00395CE1">
        <w:rPr>
          <w:rFonts w:cs="Times New Roman"/>
          <w:szCs w:val="24"/>
        </w:rPr>
        <w:t xml:space="preserve"> the</w:t>
      </w:r>
      <w:r w:rsidR="00816FB5" w:rsidRPr="00395CE1">
        <w:rPr>
          <w:rFonts w:cs="Times New Roman"/>
          <w:szCs w:val="24"/>
        </w:rPr>
        <w:t xml:space="preserve"> job</w:t>
      </w:r>
      <w:r w:rsidR="00271F77" w:rsidRPr="00395CE1">
        <w:rPr>
          <w:rFonts w:cs="Times New Roman"/>
          <w:szCs w:val="24"/>
        </w:rPr>
        <w:t>-</w:t>
      </w:r>
      <w:r w:rsidR="00816FB5" w:rsidRPr="00395CE1">
        <w:rPr>
          <w:rFonts w:cs="Times New Roman"/>
          <w:szCs w:val="24"/>
        </w:rPr>
        <w:t>related need</w:t>
      </w:r>
      <w:r w:rsidR="00DA0EB4" w:rsidRPr="00395CE1">
        <w:rPr>
          <w:rFonts w:cs="Times New Roman"/>
          <w:szCs w:val="24"/>
        </w:rPr>
        <w:t>s of their subordinates</w:t>
      </w:r>
      <w:r w:rsidR="00816FB5" w:rsidRPr="00395CE1">
        <w:rPr>
          <w:rFonts w:cs="Times New Roman"/>
          <w:szCs w:val="24"/>
        </w:rPr>
        <w:t xml:space="preserve">, and </w:t>
      </w:r>
      <w:r w:rsidR="00DA0EB4" w:rsidRPr="00395CE1">
        <w:rPr>
          <w:rFonts w:cs="Times New Roman"/>
          <w:szCs w:val="24"/>
        </w:rPr>
        <w:t>subsequently</w:t>
      </w:r>
      <w:r w:rsidR="00271F77" w:rsidRPr="00395CE1">
        <w:rPr>
          <w:rFonts w:cs="Times New Roman"/>
          <w:szCs w:val="24"/>
        </w:rPr>
        <w:t xml:space="preserve"> </w:t>
      </w:r>
      <w:r w:rsidR="00DA0EB4" w:rsidRPr="00395CE1">
        <w:rPr>
          <w:rFonts w:cs="Times New Roman"/>
          <w:szCs w:val="24"/>
        </w:rPr>
        <w:t>instigate</w:t>
      </w:r>
      <w:r w:rsidR="00D95099" w:rsidRPr="00395CE1">
        <w:rPr>
          <w:rFonts w:cs="Times New Roman"/>
          <w:szCs w:val="24"/>
        </w:rPr>
        <w:t>d</w:t>
      </w:r>
      <w:r w:rsidR="00816FB5" w:rsidRPr="00395CE1">
        <w:rPr>
          <w:rFonts w:cs="Times New Roman"/>
          <w:szCs w:val="24"/>
        </w:rPr>
        <w:t xml:space="preserve"> them towards </w:t>
      </w:r>
      <w:r w:rsidR="00DA0EB4" w:rsidRPr="00395CE1">
        <w:rPr>
          <w:rFonts w:cs="Times New Roman"/>
          <w:szCs w:val="24"/>
        </w:rPr>
        <w:t>getting better</w:t>
      </w:r>
      <w:r w:rsidR="00816FB5" w:rsidRPr="00395CE1">
        <w:rPr>
          <w:rFonts w:cs="Times New Roman"/>
          <w:szCs w:val="24"/>
        </w:rPr>
        <w:t xml:space="preserve"> their work performance. However, 8.7% of the </w:t>
      </w:r>
      <w:r w:rsidR="00475B74" w:rsidRPr="00395CE1">
        <w:rPr>
          <w:rFonts w:cs="Times New Roman"/>
          <w:szCs w:val="24"/>
        </w:rPr>
        <w:t>respondent</w:t>
      </w:r>
      <w:r w:rsidR="00D95099" w:rsidRPr="00395CE1">
        <w:rPr>
          <w:rFonts w:cs="Times New Roman"/>
          <w:szCs w:val="24"/>
        </w:rPr>
        <w:t>s were</w:t>
      </w:r>
      <w:r w:rsidR="00816FB5" w:rsidRPr="00395CE1">
        <w:rPr>
          <w:rFonts w:cs="Times New Roman"/>
          <w:szCs w:val="24"/>
        </w:rPr>
        <w:t xml:space="preserve"> neutral and </w:t>
      </w:r>
      <w:r w:rsidRPr="00395CE1">
        <w:rPr>
          <w:rFonts w:cs="Times New Roman"/>
          <w:szCs w:val="24"/>
        </w:rPr>
        <w:t xml:space="preserve">4.3% </w:t>
      </w:r>
      <w:r w:rsidR="00816FB5" w:rsidRPr="00395CE1">
        <w:rPr>
          <w:rFonts w:cs="Times New Roman"/>
          <w:szCs w:val="24"/>
        </w:rPr>
        <w:t>disagree</w:t>
      </w:r>
      <w:r w:rsidR="00D95099" w:rsidRPr="00395CE1">
        <w:rPr>
          <w:rFonts w:cs="Times New Roman"/>
          <w:szCs w:val="24"/>
        </w:rPr>
        <w:t>d</w:t>
      </w:r>
      <w:r w:rsidR="00816FB5" w:rsidRPr="00395CE1">
        <w:rPr>
          <w:rFonts w:cs="Times New Roman"/>
          <w:szCs w:val="24"/>
        </w:rPr>
        <w:t xml:space="preserve"> that </w:t>
      </w:r>
      <w:r w:rsidR="00DA0EB4" w:rsidRPr="00395CE1">
        <w:rPr>
          <w:rFonts w:cs="Times New Roman"/>
          <w:szCs w:val="24"/>
        </w:rPr>
        <w:t>supervisors at KSCL listen</w:t>
      </w:r>
      <w:r w:rsidR="00D95099" w:rsidRPr="00395CE1">
        <w:rPr>
          <w:rFonts w:cs="Times New Roman"/>
          <w:szCs w:val="24"/>
        </w:rPr>
        <w:t>ed</w:t>
      </w:r>
      <w:r w:rsidR="00DA0EB4" w:rsidRPr="00395CE1">
        <w:rPr>
          <w:rFonts w:cs="Times New Roman"/>
          <w:szCs w:val="24"/>
        </w:rPr>
        <w:t xml:space="preserve"> to the job</w:t>
      </w:r>
      <w:r w:rsidR="00271F77" w:rsidRPr="00395CE1">
        <w:rPr>
          <w:rFonts w:cs="Times New Roman"/>
          <w:szCs w:val="24"/>
        </w:rPr>
        <w:t>-</w:t>
      </w:r>
      <w:r w:rsidR="00DA0EB4" w:rsidRPr="00395CE1">
        <w:rPr>
          <w:rFonts w:cs="Times New Roman"/>
          <w:szCs w:val="24"/>
        </w:rPr>
        <w:t>related needs of their subordinates</w:t>
      </w:r>
      <w:r w:rsidR="00816FB5" w:rsidRPr="00395CE1">
        <w:rPr>
          <w:rFonts w:cs="Times New Roman"/>
          <w:szCs w:val="24"/>
        </w:rPr>
        <w:t xml:space="preserve">.  </w:t>
      </w:r>
    </w:p>
    <w:p w14:paraId="477E9BE6" w14:textId="77777777" w:rsidR="00BD1259" w:rsidRPr="00395CE1" w:rsidRDefault="00BD1259" w:rsidP="00395CE1">
      <w:pPr>
        <w:widowControl w:val="0"/>
        <w:rPr>
          <w:rFonts w:cs="Times New Roman"/>
          <w:szCs w:val="24"/>
        </w:rPr>
      </w:pPr>
    </w:p>
    <w:p w14:paraId="54E0F810" w14:textId="5F2F9514" w:rsidR="00A847DB" w:rsidRDefault="00A847DB" w:rsidP="00395CE1">
      <w:pPr>
        <w:widowControl w:val="0"/>
        <w:rPr>
          <w:rFonts w:cs="Times New Roman"/>
          <w:szCs w:val="24"/>
        </w:rPr>
      </w:pPr>
      <w:r w:rsidRPr="00395CE1">
        <w:rPr>
          <w:rFonts w:cs="Times New Roman"/>
          <w:szCs w:val="24"/>
        </w:rPr>
        <w:t xml:space="preserve">Generally, the finding put forward the importance of supervisors to listen to </w:t>
      </w:r>
      <w:r w:rsidR="00271F77" w:rsidRPr="00395CE1">
        <w:rPr>
          <w:rFonts w:cs="Times New Roman"/>
          <w:szCs w:val="24"/>
        </w:rPr>
        <w:t xml:space="preserve">the </w:t>
      </w:r>
      <w:r w:rsidR="00EE29E0" w:rsidRPr="00395CE1">
        <w:rPr>
          <w:rFonts w:cs="Times New Roman"/>
          <w:szCs w:val="24"/>
        </w:rPr>
        <w:t>work</w:t>
      </w:r>
      <w:r w:rsidR="00271F77" w:rsidRPr="00395CE1">
        <w:rPr>
          <w:rFonts w:cs="Times New Roman"/>
          <w:szCs w:val="24"/>
        </w:rPr>
        <w:t>-</w:t>
      </w:r>
      <w:r w:rsidR="00EE29E0" w:rsidRPr="00395CE1">
        <w:rPr>
          <w:rFonts w:cs="Times New Roman"/>
          <w:szCs w:val="24"/>
        </w:rPr>
        <w:t xml:space="preserve">related needs of </w:t>
      </w:r>
      <w:r w:rsidRPr="00395CE1">
        <w:rPr>
          <w:rFonts w:cs="Times New Roman"/>
          <w:szCs w:val="24"/>
        </w:rPr>
        <w:t>their subordinates as well as supporting them to enhance their work performance.</w:t>
      </w:r>
      <w:r w:rsidR="00271F77" w:rsidRPr="00395CE1">
        <w:rPr>
          <w:rFonts w:cs="Times New Roman"/>
          <w:szCs w:val="24"/>
        </w:rPr>
        <w:t xml:space="preserve"> </w:t>
      </w:r>
      <w:r w:rsidR="00D95099" w:rsidRPr="00395CE1">
        <w:rPr>
          <w:rFonts w:cs="Times New Roman"/>
          <w:szCs w:val="24"/>
        </w:rPr>
        <w:t>The findings agree</w:t>
      </w:r>
      <w:r w:rsidR="00F90692" w:rsidRPr="00395CE1">
        <w:rPr>
          <w:rFonts w:cs="Times New Roman"/>
          <w:szCs w:val="24"/>
        </w:rPr>
        <w:t xml:space="preserve"> with </w:t>
      </w:r>
      <w:r w:rsidR="00D95099" w:rsidRPr="00395CE1">
        <w:rPr>
          <w:rFonts w:cs="Times New Roman"/>
          <w:szCs w:val="24"/>
        </w:rPr>
        <w:t>that</w:t>
      </w:r>
      <w:r w:rsidR="00F90692" w:rsidRPr="00395CE1">
        <w:rPr>
          <w:rFonts w:cs="Times New Roman"/>
          <w:szCs w:val="24"/>
        </w:rPr>
        <w:t xml:space="preserve"> reported by</w:t>
      </w:r>
      <w:r w:rsidR="00F90692" w:rsidRPr="00395CE1">
        <w:rPr>
          <w:rFonts w:cs="Times New Roman"/>
          <w:noProof/>
          <w:szCs w:val="24"/>
        </w:rPr>
        <w:t xml:space="preserve"> Demirel (2008)</w:t>
      </w:r>
      <w:r w:rsidR="00F90692" w:rsidRPr="00395CE1">
        <w:rPr>
          <w:rFonts w:cs="Times New Roman"/>
          <w:szCs w:val="24"/>
        </w:rPr>
        <w:t xml:space="preserve"> who investigated internal customer relationship management factors that influence employees' satisfaction in a manufacturing and industrial organization in Turkey and established that internal customer service satisfaction depends </w:t>
      </w:r>
      <w:r w:rsidR="00921A41" w:rsidRPr="00395CE1">
        <w:rPr>
          <w:rFonts w:cs="Times New Roman"/>
          <w:szCs w:val="24"/>
        </w:rPr>
        <w:t>on types</w:t>
      </w:r>
      <w:r w:rsidR="00F90692" w:rsidRPr="00395CE1">
        <w:rPr>
          <w:rFonts w:cs="Times New Roman"/>
          <w:szCs w:val="24"/>
        </w:rPr>
        <w:t xml:space="preserve"> of management practice such as the guiding-directing management and the participatory management.</w:t>
      </w:r>
    </w:p>
    <w:p w14:paraId="3F7707E4" w14:textId="77777777" w:rsidR="00BD1259" w:rsidRPr="00395CE1" w:rsidRDefault="00BD1259" w:rsidP="00395CE1">
      <w:pPr>
        <w:widowControl w:val="0"/>
        <w:rPr>
          <w:rFonts w:cs="Times New Roman"/>
          <w:szCs w:val="24"/>
        </w:rPr>
      </w:pPr>
    </w:p>
    <w:p w14:paraId="55995EC5" w14:textId="547697AF" w:rsidR="00625BBA" w:rsidRDefault="00D95099" w:rsidP="00395CE1">
      <w:pPr>
        <w:widowControl w:val="0"/>
        <w:rPr>
          <w:rFonts w:cs="Times New Roman"/>
          <w:szCs w:val="24"/>
        </w:rPr>
      </w:pPr>
      <w:r w:rsidRPr="00395CE1">
        <w:rPr>
          <w:rFonts w:cs="Times New Roman"/>
          <w:szCs w:val="24"/>
        </w:rPr>
        <w:t>The</w:t>
      </w:r>
      <w:r w:rsidR="00816FB5" w:rsidRPr="00395CE1">
        <w:rPr>
          <w:rFonts w:cs="Times New Roman"/>
          <w:szCs w:val="24"/>
        </w:rPr>
        <w:t xml:space="preserve"> </w:t>
      </w:r>
      <w:r w:rsidR="00625BBA" w:rsidRPr="00395CE1">
        <w:rPr>
          <w:rFonts w:cs="Times New Roman"/>
          <w:szCs w:val="24"/>
        </w:rPr>
        <w:t>finding</w:t>
      </w:r>
      <w:r w:rsidRPr="00395CE1">
        <w:rPr>
          <w:rFonts w:cs="Times New Roman"/>
          <w:szCs w:val="24"/>
        </w:rPr>
        <w:t>s</w:t>
      </w:r>
      <w:r w:rsidR="00625BBA" w:rsidRPr="00395CE1">
        <w:rPr>
          <w:rFonts w:cs="Times New Roman"/>
          <w:szCs w:val="24"/>
        </w:rPr>
        <w:t xml:space="preserve"> </w:t>
      </w:r>
      <w:r w:rsidRPr="00395CE1">
        <w:rPr>
          <w:rFonts w:cs="Times New Roman"/>
          <w:szCs w:val="24"/>
        </w:rPr>
        <w:t>are</w:t>
      </w:r>
      <w:r w:rsidR="00F90692" w:rsidRPr="00395CE1">
        <w:rPr>
          <w:rFonts w:cs="Times New Roman"/>
          <w:szCs w:val="24"/>
        </w:rPr>
        <w:t xml:space="preserve"> also</w:t>
      </w:r>
      <w:r w:rsidR="00271F77" w:rsidRPr="00395CE1">
        <w:rPr>
          <w:rFonts w:cs="Times New Roman"/>
          <w:szCs w:val="24"/>
        </w:rPr>
        <w:t xml:space="preserve"> in </w:t>
      </w:r>
      <w:r w:rsidR="00625BBA" w:rsidRPr="00395CE1">
        <w:rPr>
          <w:rFonts w:cs="Times New Roman"/>
          <w:szCs w:val="24"/>
        </w:rPr>
        <w:t xml:space="preserve">line with </w:t>
      </w:r>
      <w:r w:rsidRPr="00395CE1">
        <w:rPr>
          <w:rFonts w:cs="Times New Roman"/>
          <w:szCs w:val="24"/>
        </w:rPr>
        <w:t>that</w:t>
      </w:r>
      <w:r w:rsidR="00625BBA" w:rsidRPr="00395CE1">
        <w:rPr>
          <w:rFonts w:cs="Times New Roman"/>
          <w:szCs w:val="24"/>
        </w:rPr>
        <w:t xml:space="preserve"> reported by </w:t>
      </w:r>
      <w:r w:rsidR="00625BBA" w:rsidRPr="00395CE1">
        <w:rPr>
          <w:rFonts w:cs="Times New Roman"/>
          <w:noProof/>
          <w:szCs w:val="24"/>
        </w:rPr>
        <w:t>Karatepe (2014)</w:t>
      </w:r>
      <w:r w:rsidR="00625BBA" w:rsidRPr="00395CE1">
        <w:rPr>
          <w:rFonts w:cs="Times New Roman"/>
          <w:szCs w:val="24"/>
        </w:rPr>
        <w:t xml:space="preserve"> who examine</w:t>
      </w:r>
      <w:r w:rsidR="00271F77" w:rsidRPr="00395CE1">
        <w:rPr>
          <w:rFonts w:cs="Times New Roman"/>
          <w:szCs w:val="24"/>
        </w:rPr>
        <w:t>d the</w:t>
      </w:r>
      <w:r w:rsidR="00625BBA" w:rsidRPr="00395CE1">
        <w:rPr>
          <w:rFonts w:cs="Times New Roman"/>
          <w:szCs w:val="24"/>
        </w:rPr>
        <w:t xml:space="preserve"> importance of supervisor support for effective hotel workers in Cameroon established that supervisors’ support of employees encourage</w:t>
      </w:r>
      <w:r w:rsidR="00271F77" w:rsidRPr="00395CE1">
        <w:rPr>
          <w:rFonts w:cs="Times New Roman"/>
          <w:szCs w:val="24"/>
        </w:rPr>
        <w:t>s</w:t>
      </w:r>
      <w:r w:rsidR="00625BBA" w:rsidRPr="00395CE1">
        <w:rPr>
          <w:rFonts w:cs="Times New Roman"/>
          <w:szCs w:val="24"/>
        </w:rPr>
        <w:t xml:space="preserve"> job cohesion which in turn promotes vital job outcomes such as effective employee performance, service recovery performance as well as reduced employee turnover. </w:t>
      </w:r>
    </w:p>
    <w:p w14:paraId="64A5F6F4" w14:textId="77777777" w:rsidR="00BD1259" w:rsidRPr="00395CE1" w:rsidRDefault="00BD1259" w:rsidP="00395CE1">
      <w:pPr>
        <w:widowControl w:val="0"/>
        <w:rPr>
          <w:rFonts w:cs="Times New Roman"/>
          <w:szCs w:val="24"/>
        </w:rPr>
      </w:pPr>
    </w:p>
    <w:p w14:paraId="77D5870D" w14:textId="3795FC90" w:rsidR="00F44F9B" w:rsidRDefault="00F44F9B" w:rsidP="00395CE1">
      <w:pPr>
        <w:widowControl w:val="0"/>
        <w:rPr>
          <w:rFonts w:cs="Times New Roman"/>
          <w:szCs w:val="24"/>
        </w:rPr>
      </w:pPr>
      <w:r w:rsidRPr="00395CE1">
        <w:rPr>
          <w:rFonts w:cs="Times New Roman"/>
          <w:szCs w:val="24"/>
        </w:rPr>
        <w:lastRenderedPageBreak/>
        <w:t xml:space="preserve">Additionally, the current findings support those reported by </w:t>
      </w:r>
      <w:r w:rsidRPr="00395CE1">
        <w:rPr>
          <w:rFonts w:cs="Times New Roman"/>
          <w:noProof/>
          <w:szCs w:val="24"/>
        </w:rPr>
        <w:t>Ulla and Yasmin (2013)</w:t>
      </w:r>
      <w:r w:rsidRPr="00395CE1">
        <w:rPr>
          <w:rFonts w:cs="Times New Roman"/>
          <w:szCs w:val="24"/>
        </w:rPr>
        <w:t xml:space="preserve"> who assessed </w:t>
      </w:r>
      <w:r w:rsidR="00271F77" w:rsidRPr="00395CE1">
        <w:rPr>
          <w:rFonts w:cs="Times New Roman"/>
          <w:szCs w:val="24"/>
        </w:rPr>
        <w:t xml:space="preserve">the </w:t>
      </w:r>
      <w:r w:rsidRPr="00395CE1">
        <w:rPr>
          <w:rFonts w:cs="Times New Roman"/>
          <w:bCs/>
          <w:kern w:val="36"/>
          <w:szCs w:val="24"/>
        </w:rPr>
        <w:t xml:space="preserve">influence of </w:t>
      </w:r>
      <w:r w:rsidRPr="00395CE1">
        <w:rPr>
          <w:rFonts w:cs="Times New Roman"/>
          <w:szCs w:val="24"/>
        </w:rPr>
        <w:t xml:space="preserve">human resource (HR) management </w:t>
      </w:r>
      <w:r w:rsidRPr="00395CE1">
        <w:rPr>
          <w:rFonts w:cs="Times New Roman"/>
          <w:bCs/>
          <w:kern w:val="36"/>
          <w:szCs w:val="24"/>
        </w:rPr>
        <w:t xml:space="preserve">practices on internal customer satisfaction and organizational effectiveness in Pakistan, </w:t>
      </w:r>
      <w:r w:rsidR="00921A41" w:rsidRPr="00395CE1">
        <w:rPr>
          <w:rFonts w:cs="Times New Roman"/>
          <w:bCs/>
          <w:kern w:val="36"/>
          <w:szCs w:val="24"/>
        </w:rPr>
        <w:t xml:space="preserve">and </w:t>
      </w:r>
      <w:r w:rsidR="00921A41" w:rsidRPr="00395CE1">
        <w:rPr>
          <w:rFonts w:cs="Times New Roman"/>
          <w:szCs w:val="24"/>
        </w:rPr>
        <w:t>showed</w:t>
      </w:r>
      <w:r w:rsidRPr="00395CE1">
        <w:rPr>
          <w:rFonts w:cs="Times New Roman"/>
          <w:szCs w:val="24"/>
        </w:rPr>
        <w:t xml:space="preserve"> that some management practices relate to internal customer satisfaction and organizational effectiveness. </w:t>
      </w:r>
    </w:p>
    <w:p w14:paraId="1006E2ED" w14:textId="77777777" w:rsidR="00BD1259" w:rsidRPr="00395CE1" w:rsidRDefault="00BD1259" w:rsidP="00395CE1">
      <w:pPr>
        <w:widowControl w:val="0"/>
        <w:rPr>
          <w:rFonts w:cs="Times New Roman"/>
          <w:szCs w:val="24"/>
        </w:rPr>
      </w:pPr>
    </w:p>
    <w:p w14:paraId="41A75632" w14:textId="2E9D7E7A" w:rsidR="00BD1259" w:rsidRDefault="00BD1259" w:rsidP="00BD1259">
      <w:pPr>
        <w:pStyle w:val="Caption"/>
        <w:keepNext/>
      </w:pPr>
      <w:bookmarkStart w:id="149" w:name="_Toc78292022"/>
      <w:r>
        <w:t>Table 4.</w:t>
      </w:r>
      <w:r>
        <w:fldChar w:fldCharType="begin"/>
      </w:r>
      <w:r>
        <w:instrText xml:space="preserve"> SEQ Table_4. \* ARABIC </w:instrText>
      </w:r>
      <w:r>
        <w:fldChar w:fldCharType="separate"/>
      </w:r>
      <w:r w:rsidR="00450AC6">
        <w:rPr>
          <w:noProof/>
        </w:rPr>
        <w:t>3</w:t>
      </w:r>
      <w:r>
        <w:fldChar w:fldCharType="end"/>
      </w:r>
      <w:r>
        <w:t xml:space="preserve">: </w:t>
      </w:r>
      <w:r w:rsidRPr="0049037C">
        <w:t>Supervisors listens to job related needs of subordinates</w:t>
      </w:r>
      <w:bookmarkEnd w:id="149"/>
    </w:p>
    <w:tbl>
      <w:tblPr>
        <w:tblStyle w:val="LightShading2"/>
        <w:tblW w:w="5000" w:type="pct"/>
        <w:tblLook w:val="0760" w:firstRow="1" w:lastRow="1" w:firstColumn="0" w:lastColumn="1" w:noHBand="1" w:noVBand="1"/>
      </w:tblPr>
      <w:tblGrid>
        <w:gridCol w:w="1286"/>
        <w:gridCol w:w="1444"/>
        <w:gridCol w:w="823"/>
        <w:gridCol w:w="910"/>
        <w:gridCol w:w="1070"/>
        <w:gridCol w:w="937"/>
        <w:gridCol w:w="1012"/>
        <w:gridCol w:w="955"/>
      </w:tblGrid>
      <w:tr w:rsidR="00C576F9" w:rsidRPr="004F0F78" w14:paraId="1AD8FB18" w14:textId="77777777" w:rsidTr="004F0F78">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5000" w:type="pct"/>
            <w:gridSpan w:val="8"/>
          </w:tcPr>
          <w:p w14:paraId="1A9D2D21"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bCs w:val="0"/>
              </w:rPr>
              <w:t>Crosstab</w:t>
            </w:r>
          </w:p>
        </w:tc>
      </w:tr>
      <w:tr w:rsidR="00C576F9" w:rsidRPr="004F0F78" w14:paraId="7F41D06F" w14:textId="77777777" w:rsidTr="004F0F78">
        <w:tc>
          <w:tcPr>
            <w:tcW w:w="762" w:type="pct"/>
          </w:tcPr>
          <w:p w14:paraId="112592BA" w14:textId="77777777" w:rsidR="00C576F9" w:rsidRPr="004F0F78" w:rsidRDefault="00C576F9" w:rsidP="004F0F78">
            <w:pPr>
              <w:autoSpaceDE w:val="0"/>
              <w:autoSpaceDN w:val="0"/>
              <w:adjustRightInd w:val="0"/>
              <w:spacing w:line="240" w:lineRule="auto"/>
              <w:jc w:val="right"/>
              <w:rPr>
                <w:rFonts w:cs="Times New Roman"/>
              </w:rPr>
            </w:pPr>
          </w:p>
        </w:tc>
        <w:tc>
          <w:tcPr>
            <w:tcW w:w="856" w:type="pct"/>
          </w:tcPr>
          <w:p w14:paraId="697A963A"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1EE212CD" w14:textId="77777777" w:rsidR="00C576F9" w:rsidRPr="004F0F78" w:rsidRDefault="00C576F9" w:rsidP="004F0F78">
            <w:pPr>
              <w:autoSpaceDE w:val="0"/>
              <w:autoSpaceDN w:val="0"/>
              <w:adjustRightInd w:val="0"/>
              <w:spacing w:line="240" w:lineRule="auto"/>
              <w:jc w:val="right"/>
              <w:rPr>
                <w:rFonts w:cs="Times New Roman"/>
              </w:rPr>
            </w:pPr>
          </w:p>
        </w:tc>
        <w:tc>
          <w:tcPr>
            <w:tcW w:w="2328" w:type="pct"/>
            <w:gridSpan w:val="4"/>
          </w:tcPr>
          <w:p w14:paraId="61F8133E"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 xml:space="preserve">Supervisor listen to jobs related needs of </w:t>
            </w:r>
            <w:r w:rsidR="006607EC" w:rsidRPr="004F0F78">
              <w:rPr>
                <w:rFonts w:cs="Times New Roman"/>
              </w:rPr>
              <w:t>subordinates</w:t>
            </w:r>
          </w:p>
        </w:tc>
        <w:tc>
          <w:tcPr>
            <w:cnfStyle w:val="000100000000" w:firstRow="0" w:lastRow="0" w:firstColumn="0" w:lastColumn="1" w:oddVBand="0" w:evenVBand="0" w:oddHBand="0" w:evenHBand="0" w:firstRowFirstColumn="0" w:firstRowLastColumn="0" w:lastRowFirstColumn="0" w:lastRowLastColumn="0"/>
            <w:tcW w:w="567" w:type="pct"/>
            <w:vMerge w:val="restart"/>
          </w:tcPr>
          <w:p w14:paraId="05072A63" w14:textId="77777777" w:rsidR="00A847DB" w:rsidRPr="004F0F78" w:rsidRDefault="00A847DB" w:rsidP="004F0F78">
            <w:pPr>
              <w:autoSpaceDE w:val="0"/>
              <w:autoSpaceDN w:val="0"/>
              <w:adjustRightInd w:val="0"/>
              <w:spacing w:line="240" w:lineRule="auto"/>
              <w:jc w:val="right"/>
              <w:rPr>
                <w:rFonts w:cs="Times New Roman"/>
                <w:b w:val="0"/>
              </w:rPr>
            </w:pPr>
          </w:p>
          <w:p w14:paraId="7EF1CAEA" w14:textId="77777777" w:rsidR="00A847DB" w:rsidRPr="004F0F78" w:rsidRDefault="00A847DB" w:rsidP="004F0F78">
            <w:pPr>
              <w:autoSpaceDE w:val="0"/>
              <w:autoSpaceDN w:val="0"/>
              <w:adjustRightInd w:val="0"/>
              <w:spacing w:line="240" w:lineRule="auto"/>
              <w:jc w:val="right"/>
              <w:rPr>
                <w:rFonts w:cs="Times New Roman"/>
                <w:b w:val="0"/>
              </w:rPr>
            </w:pPr>
          </w:p>
          <w:p w14:paraId="1D0260A1"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Total</w:t>
            </w:r>
          </w:p>
        </w:tc>
      </w:tr>
      <w:tr w:rsidR="00C576F9" w:rsidRPr="004F0F78" w14:paraId="5EEE9227" w14:textId="77777777" w:rsidTr="004F0F78">
        <w:tc>
          <w:tcPr>
            <w:tcW w:w="762" w:type="pct"/>
          </w:tcPr>
          <w:p w14:paraId="1AE62B43" w14:textId="77777777" w:rsidR="00C576F9" w:rsidRPr="004F0F78" w:rsidRDefault="00C576F9" w:rsidP="004F0F78">
            <w:pPr>
              <w:autoSpaceDE w:val="0"/>
              <w:autoSpaceDN w:val="0"/>
              <w:adjustRightInd w:val="0"/>
              <w:spacing w:line="240" w:lineRule="auto"/>
              <w:jc w:val="right"/>
              <w:rPr>
                <w:rFonts w:cs="Times New Roman"/>
              </w:rPr>
            </w:pPr>
          </w:p>
        </w:tc>
        <w:tc>
          <w:tcPr>
            <w:tcW w:w="856" w:type="pct"/>
          </w:tcPr>
          <w:p w14:paraId="0B16636A"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74F08437" w14:textId="77777777" w:rsidR="00C576F9" w:rsidRPr="004F0F78" w:rsidRDefault="00C576F9" w:rsidP="004F0F78">
            <w:pPr>
              <w:autoSpaceDE w:val="0"/>
              <w:autoSpaceDN w:val="0"/>
              <w:adjustRightInd w:val="0"/>
              <w:spacing w:line="240" w:lineRule="auto"/>
              <w:jc w:val="right"/>
              <w:rPr>
                <w:rFonts w:cs="Times New Roman"/>
              </w:rPr>
            </w:pPr>
          </w:p>
        </w:tc>
        <w:tc>
          <w:tcPr>
            <w:tcW w:w="539" w:type="pct"/>
          </w:tcPr>
          <w:p w14:paraId="4A0D205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Agree</w:t>
            </w:r>
          </w:p>
        </w:tc>
        <w:tc>
          <w:tcPr>
            <w:tcW w:w="634" w:type="pct"/>
          </w:tcPr>
          <w:p w14:paraId="749EE59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Disagree</w:t>
            </w:r>
          </w:p>
        </w:tc>
        <w:tc>
          <w:tcPr>
            <w:tcW w:w="555" w:type="pct"/>
          </w:tcPr>
          <w:p w14:paraId="0EDB14AC"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Neutral</w:t>
            </w:r>
          </w:p>
        </w:tc>
        <w:tc>
          <w:tcPr>
            <w:tcW w:w="599" w:type="pct"/>
          </w:tcPr>
          <w:p w14:paraId="05B4C827"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Strong Agree</w:t>
            </w:r>
          </w:p>
        </w:tc>
        <w:tc>
          <w:tcPr>
            <w:cnfStyle w:val="000100000000" w:firstRow="0" w:lastRow="0" w:firstColumn="0" w:lastColumn="1" w:oddVBand="0" w:evenVBand="0" w:oddHBand="0" w:evenHBand="0" w:firstRowFirstColumn="0" w:firstRowLastColumn="0" w:lastRowFirstColumn="0" w:lastRowLastColumn="0"/>
            <w:tcW w:w="567" w:type="pct"/>
            <w:vMerge/>
          </w:tcPr>
          <w:p w14:paraId="036F4674" w14:textId="77777777" w:rsidR="00C576F9" w:rsidRPr="004F0F78" w:rsidRDefault="00C576F9" w:rsidP="004F0F78">
            <w:pPr>
              <w:autoSpaceDE w:val="0"/>
              <w:autoSpaceDN w:val="0"/>
              <w:adjustRightInd w:val="0"/>
              <w:spacing w:line="240" w:lineRule="auto"/>
              <w:jc w:val="right"/>
              <w:rPr>
                <w:rFonts w:cs="Times New Roman"/>
                <w:b w:val="0"/>
              </w:rPr>
            </w:pPr>
          </w:p>
        </w:tc>
      </w:tr>
      <w:tr w:rsidR="00C576F9" w:rsidRPr="004F0F78" w14:paraId="24B359BE" w14:textId="77777777" w:rsidTr="004F0F78">
        <w:tc>
          <w:tcPr>
            <w:tcW w:w="762" w:type="pct"/>
            <w:vMerge w:val="restart"/>
          </w:tcPr>
          <w:p w14:paraId="0169BCFC"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Position at KSCL</w:t>
            </w:r>
          </w:p>
        </w:tc>
        <w:tc>
          <w:tcPr>
            <w:tcW w:w="856" w:type="pct"/>
            <w:vMerge w:val="restart"/>
          </w:tcPr>
          <w:p w14:paraId="5083C8B7"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Front Line Manager</w:t>
            </w:r>
          </w:p>
        </w:tc>
        <w:tc>
          <w:tcPr>
            <w:tcW w:w="488" w:type="pct"/>
          </w:tcPr>
          <w:p w14:paraId="6AB80506"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Count</w:t>
            </w:r>
          </w:p>
        </w:tc>
        <w:tc>
          <w:tcPr>
            <w:tcW w:w="539" w:type="pct"/>
          </w:tcPr>
          <w:p w14:paraId="30A595BE"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12</w:t>
            </w:r>
          </w:p>
        </w:tc>
        <w:tc>
          <w:tcPr>
            <w:tcW w:w="634" w:type="pct"/>
          </w:tcPr>
          <w:p w14:paraId="5B6E5657"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w:t>
            </w:r>
          </w:p>
        </w:tc>
        <w:tc>
          <w:tcPr>
            <w:tcW w:w="555" w:type="pct"/>
          </w:tcPr>
          <w:p w14:paraId="32F329E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w:t>
            </w:r>
          </w:p>
        </w:tc>
        <w:tc>
          <w:tcPr>
            <w:tcW w:w="599" w:type="pct"/>
          </w:tcPr>
          <w:p w14:paraId="359BB57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7</w:t>
            </w:r>
          </w:p>
        </w:tc>
        <w:tc>
          <w:tcPr>
            <w:cnfStyle w:val="000100000000" w:firstRow="0" w:lastRow="0" w:firstColumn="0" w:lastColumn="1" w:oddVBand="0" w:evenVBand="0" w:oddHBand="0" w:evenHBand="0" w:firstRowFirstColumn="0" w:firstRowLastColumn="0" w:lastRowFirstColumn="0" w:lastRowLastColumn="0"/>
            <w:tcW w:w="567" w:type="pct"/>
          </w:tcPr>
          <w:p w14:paraId="318DB707"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21</w:t>
            </w:r>
          </w:p>
        </w:tc>
      </w:tr>
      <w:tr w:rsidR="00C576F9" w:rsidRPr="004F0F78" w14:paraId="5CA99909" w14:textId="77777777" w:rsidTr="004F0F78">
        <w:tc>
          <w:tcPr>
            <w:tcW w:w="762" w:type="pct"/>
            <w:vMerge/>
          </w:tcPr>
          <w:p w14:paraId="0F868B78"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tcPr>
          <w:p w14:paraId="37A12BF9"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3D20BDD5"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539" w:type="pct"/>
          </w:tcPr>
          <w:p w14:paraId="2C1F6E12"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13.0%</w:t>
            </w:r>
          </w:p>
        </w:tc>
        <w:tc>
          <w:tcPr>
            <w:tcW w:w="634" w:type="pct"/>
          </w:tcPr>
          <w:p w14:paraId="4CCE6C46"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1.1%</w:t>
            </w:r>
          </w:p>
        </w:tc>
        <w:tc>
          <w:tcPr>
            <w:tcW w:w="555" w:type="pct"/>
          </w:tcPr>
          <w:p w14:paraId="261C9B10"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1.1%</w:t>
            </w:r>
          </w:p>
        </w:tc>
        <w:tc>
          <w:tcPr>
            <w:tcW w:w="599" w:type="pct"/>
          </w:tcPr>
          <w:p w14:paraId="3275824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7.6%</w:t>
            </w:r>
          </w:p>
        </w:tc>
        <w:tc>
          <w:tcPr>
            <w:cnfStyle w:val="000100000000" w:firstRow="0" w:lastRow="0" w:firstColumn="0" w:lastColumn="1" w:oddVBand="0" w:evenVBand="0" w:oddHBand="0" w:evenHBand="0" w:firstRowFirstColumn="0" w:firstRowLastColumn="0" w:lastRowFirstColumn="0" w:lastRowLastColumn="0"/>
            <w:tcW w:w="567" w:type="pct"/>
          </w:tcPr>
          <w:p w14:paraId="611423AD"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22.8%</w:t>
            </w:r>
          </w:p>
        </w:tc>
      </w:tr>
      <w:tr w:rsidR="00C576F9" w:rsidRPr="004F0F78" w14:paraId="03E98DA7" w14:textId="77777777" w:rsidTr="004F0F78">
        <w:tc>
          <w:tcPr>
            <w:tcW w:w="762" w:type="pct"/>
            <w:vMerge/>
          </w:tcPr>
          <w:p w14:paraId="7160CB67"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val="restart"/>
          </w:tcPr>
          <w:p w14:paraId="29682628"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Middle manager</w:t>
            </w:r>
          </w:p>
        </w:tc>
        <w:tc>
          <w:tcPr>
            <w:tcW w:w="488" w:type="pct"/>
          </w:tcPr>
          <w:p w14:paraId="1B8C8A33"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Count</w:t>
            </w:r>
          </w:p>
        </w:tc>
        <w:tc>
          <w:tcPr>
            <w:tcW w:w="539" w:type="pct"/>
          </w:tcPr>
          <w:p w14:paraId="799E8CCF"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6</w:t>
            </w:r>
          </w:p>
        </w:tc>
        <w:tc>
          <w:tcPr>
            <w:tcW w:w="634" w:type="pct"/>
          </w:tcPr>
          <w:p w14:paraId="528CC993"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w:t>
            </w:r>
          </w:p>
        </w:tc>
        <w:tc>
          <w:tcPr>
            <w:tcW w:w="555" w:type="pct"/>
          </w:tcPr>
          <w:p w14:paraId="7E1DE74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0</w:t>
            </w:r>
          </w:p>
        </w:tc>
        <w:tc>
          <w:tcPr>
            <w:tcW w:w="599" w:type="pct"/>
          </w:tcPr>
          <w:p w14:paraId="5C3EE862"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3</w:t>
            </w:r>
          </w:p>
        </w:tc>
        <w:tc>
          <w:tcPr>
            <w:cnfStyle w:val="000100000000" w:firstRow="0" w:lastRow="0" w:firstColumn="0" w:lastColumn="1" w:oddVBand="0" w:evenVBand="0" w:oddHBand="0" w:evenHBand="0" w:firstRowFirstColumn="0" w:firstRowLastColumn="0" w:lastRowFirstColumn="0" w:lastRowLastColumn="0"/>
            <w:tcW w:w="567" w:type="pct"/>
          </w:tcPr>
          <w:p w14:paraId="7465E405"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10</w:t>
            </w:r>
          </w:p>
        </w:tc>
      </w:tr>
      <w:tr w:rsidR="00C576F9" w:rsidRPr="004F0F78" w14:paraId="0CC75A2D" w14:textId="77777777" w:rsidTr="004F0F78">
        <w:tc>
          <w:tcPr>
            <w:tcW w:w="762" w:type="pct"/>
            <w:vMerge/>
          </w:tcPr>
          <w:p w14:paraId="31EC00A2"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tcPr>
          <w:p w14:paraId="45E10CD6"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65B63A3E"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539" w:type="pct"/>
          </w:tcPr>
          <w:p w14:paraId="1AE547D3"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6.5%</w:t>
            </w:r>
          </w:p>
        </w:tc>
        <w:tc>
          <w:tcPr>
            <w:tcW w:w="634" w:type="pct"/>
          </w:tcPr>
          <w:p w14:paraId="69012152"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1.1%</w:t>
            </w:r>
          </w:p>
        </w:tc>
        <w:tc>
          <w:tcPr>
            <w:tcW w:w="555" w:type="pct"/>
          </w:tcPr>
          <w:p w14:paraId="6B68456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.0%</w:t>
            </w:r>
          </w:p>
        </w:tc>
        <w:tc>
          <w:tcPr>
            <w:tcW w:w="599" w:type="pct"/>
          </w:tcPr>
          <w:p w14:paraId="1A3BF2A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3.3%</w:t>
            </w:r>
          </w:p>
        </w:tc>
        <w:tc>
          <w:tcPr>
            <w:cnfStyle w:val="000100000000" w:firstRow="0" w:lastRow="0" w:firstColumn="0" w:lastColumn="1" w:oddVBand="0" w:evenVBand="0" w:oddHBand="0" w:evenHBand="0" w:firstRowFirstColumn="0" w:firstRowLastColumn="0" w:lastRowFirstColumn="0" w:lastRowLastColumn="0"/>
            <w:tcW w:w="567" w:type="pct"/>
          </w:tcPr>
          <w:p w14:paraId="08D920AE"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10.9%</w:t>
            </w:r>
          </w:p>
        </w:tc>
      </w:tr>
      <w:tr w:rsidR="00C576F9" w:rsidRPr="004F0F78" w14:paraId="09A19539" w14:textId="77777777" w:rsidTr="004F0F78">
        <w:tc>
          <w:tcPr>
            <w:tcW w:w="762" w:type="pct"/>
            <w:vMerge/>
          </w:tcPr>
          <w:p w14:paraId="56DB3535"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val="restart"/>
          </w:tcPr>
          <w:p w14:paraId="32950952"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Ordinary employee</w:t>
            </w:r>
          </w:p>
        </w:tc>
        <w:tc>
          <w:tcPr>
            <w:tcW w:w="488" w:type="pct"/>
          </w:tcPr>
          <w:p w14:paraId="1A936B2E"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Count</w:t>
            </w:r>
          </w:p>
        </w:tc>
        <w:tc>
          <w:tcPr>
            <w:tcW w:w="539" w:type="pct"/>
          </w:tcPr>
          <w:p w14:paraId="248375C4"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14</w:t>
            </w:r>
          </w:p>
        </w:tc>
        <w:tc>
          <w:tcPr>
            <w:tcW w:w="634" w:type="pct"/>
          </w:tcPr>
          <w:p w14:paraId="6249A091"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w:t>
            </w:r>
          </w:p>
        </w:tc>
        <w:tc>
          <w:tcPr>
            <w:tcW w:w="555" w:type="pct"/>
          </w:tcPr>
          <w:p w14:paraId="3DA1B5A4"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4</w:t>
            </w:r>
          </w:p>
        </w:tc>
        <w:tc>
          <w:tcPr>
            <w:tcW w:w="599" w:type="pct"/>
          </w:tcPr>
          <w:p w14:paraId="7FC21BAE"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9</w:t>
            </w:r>
          </w:p>
        </w:tc>
        <w:tc>
          <w:tcPr>
            <w:cnfStyle w:val="000100000000" w:firstRow="0" w:lastRow="0" w:firstColumn="0" w:lastColumn="1" w:oddVBand="0" w:evenVBand="0" w:oddHBand="0" w:evenHBand="0" w:firstRowFirstColumn="0" w:firstRowLastColumn="0" w:lastRowFirstColumn="0" w:lastRowLastColumn="0"/>
            <w:tcW w:w="567" w:type="pct"/>
          </w:tcPr>
          <w:p w14:paraId="54ACF0E0"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28</w:t>
            </w:r>
          </w:p>
        </w:tc>
      </w:tr>
      <w:tr w:rsidR="00C576F9" w:rsidRPr="004F0F78" w14:paraId="751CE092" w14:textId="77777777" w:rsidTr="004F0F78">
        <w:tc>
          <w:tcPr>
            <w:tcW w:w="762" w:type="pct"/>
            <w:vMerge/>
          </w:tcPr>
          <w:p w14:paraId="16E66900"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tcPr>
          <w:p w14:paraId="2056EECE"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42142B74"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539" w:type="pct"/>
          </w:tcPr>
          <w:p w14:paraId="1AD3DA15"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15.2%</w:t>
            </w:r>
          </w:p>
        </w:tc>
        <w:tc>
          <w:tcPr>
            <w:tcW w:w="634" w:type="pct"/>
          </w:tcPr>
          <w:p w14:paraId="4C622268"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1.1%</w:t>
            </w:r>
          </w:p>
        </w:tc>
        <w:tc>
          <w:tcPr>
            <w:tcW w:w="555" w:type="pct"/>
          </w:tcPr>
          <w:p w14:paraId="6BCED442"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4.3%</w:t>
            </w:r>
          </w:p>
        </w:tc>
        <w:tc>
          <w:tcPr>
            <w:tcW w:w="599" w:type="pct"/>
          </w:tcPr>
          <w:p w14:paraId="78B1D811"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9.8%</w:t>
            </w:r>
          </w:p>
        </w:tc>
        <w:tc>
          <w:tcPr>
            <w:cnfStyle w:val="000100000000" w:firstRow="0" w:lastRow="0" w:firstColumn="0" w:lastColumn="1" w:oddVBand="0" w:evenVBand="0" w:oddHBand="0" w:evenHBand="0" w:firstRowFirstColumn="0" w:firstRowLastColumn="0" w:lastRowFirstColumn="0" w:lastRowLastColumn="0"/>
            <w:tcW w:w="567" w:type="pct"/>
          </w:tcPr>
          <w:p w14:paraId="59BAFA30"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30.4%</w:t>
            </w:r>
          </w:p>
        </w:tc>
      </w:tr>
      <w:tr w:rsidR="00C576F9" w:rsidRPr="004F0F78" w14:paraId="0F227601" w14:textId="77777777" w:rsidTr="004F0F78">
        <w:tc>
          <w:tcPr>
            <w:tcW w:w="762" w:type="pct"/>
            <w:vMerge/>
          </w:tcPr>
          <w:p w14:paraId="6FE038C6"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val="restart"/>
          </w:tcPr>
          <w:p w14:paraId="07EEE7F6"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Supervisor</w:t>
            </w:r>
          </w:p>
        </w:tc>
        <w:tc>
          <w:tcPr>
            <w:tcW w:w="488" w:type="pct"/>
          </w:tcPr>
          <w:p w14:paraId="73458EB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Count</w:t>
            </w:r>
          </w:p>
        </w:tc>
        <w:tc>
          <w:tcPr>
            <w:tcW w:w="539" w:type="pct"/>
          </w:tcPr>
          <w:p w14:paraId="4E813E8D"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19</w:t>
            </w:r>
          </w:p>
        </w:tc>
        <w:tc>
          <w:tcPr>
            <w:tcW w:w="634" w:type="pct"/>
          </w:tcPr>
          <w:p w14:paraId="4F497E10"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w:t>
            </w:r>
          </w:p>
        </w:tc>
        <w:tc>
          <w:tcPr>
            <w:tcW w:w="555" w:type="pct"/>
          </w:tcPr>
          <w:p w14:paraId="517619A8"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3</w:t>
            </w:r>
          </w:p>
        </w:tc>
        <w:tc>
          <w:tcPr>
            <w:tcW w:w="599" w:type="pct"/>
          </w:tcPr>
          <w:p w14:paraId="3AC326CF"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5</w:t>
            </w:r>
          </w:p>
        </w:tc>
        <w:tc>
          <w:tcPr>
            <w:cnfStyle w:val="000100000000" w:firstRow="0" w:lastRow="0" w:firstColumn="0" w:lastColumn="1" w:oddVBand="0" w:evenVBand="0" w:oddHBand="0" w:evenHBand="0" w:firstRowFirstColumn="0" w:firstRowLastColumn="0" w:lastRowFirstColumn="0" w:lastRowLastColumn="0"/>
            <w:tcW w:w="567" w:type="pct"/>
          </w:tcPr>
          <w:p w14:paraId="6BB4B8CD"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28</w:t>
            </w:r>
          </w:p>
        </w:tc>
      </w:tr>
      <w:tr w:rsidR="00C576F9" w:rsidRPr="004F0F78" w14:paraId="10C93DB4" w14:textId="77777777" w:rsidTr="004F0F78">
        <w:tc>
          <w:tcPr>
            <w:tcW w:w="762" w:type="pct"/>
            <w:vMerge/>
          </w:tcPr>
          <w:p w14:paraId="3815BCA3"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tcPr>
          <w:p w14:paraId="34F27C80"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559F18AF"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539" w:type="pct"/>
          </w:tcPr>
          <w:p w14:paraId="5382D7C7"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20.7%</w:t>
            </w:r>
          </w:p>
        </w:tc>
        <w:tc>
          <w:tcPr>
            <w:tcW w:w="634" w:type="pct"/>
          </w:tcPr>
          <w:p w14:paraId="5D9CBDD7"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1.1%</w:t>
            </w:r>
          </w:p>
        </w:tc>
        <w:tc>
          <w:tcPr>
            <w:tcW w:w="555" w:type="pct"/>
          </w:tcPr>
          <w:p w14:paraId="612BC50F"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3.3%</w:t>
            </w:r>
          </w:p>
        </w:tc>
        <w:tc>
          <w:tcPr>
            <w:tcW w:w="599" w:type="pct"/>
          </w:tcPr>
          <w:p w14:paraId="6733B620"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5.4%</w:t>
            </w:r>
          </w:p>
        </w:tc>
        <w:tc>
          <w:tcPr>
            <w:cnfStyle w:val="000100000000" w:firstRow="0" w:lastRow="0" w:firstColumn="0" w:lastColumn="1" w:oddVBand="0" w:evenVBand="0" w:oddHBand="0" w:evenHBand="0" w:firstRowFirstColumn="0" w:firstRowLastColumn="0" w:lastRowFirstColumn="0" w:lastRowLastColumn="0"/>
            <w:tcW w:w="567" w:type="pct"/>
          </w:tcPr>
          <w:p w14:paraId="45DED61F"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30.4%</w:t>
            </w:r>
          </w:p>
        </w:tc>
      </w:tr>
      <w:tr w:rsidR="00C576F9" w:rsidRPr="004F0F78" w14:paraId="3924FE2D" w14:textId="77777777" w:rsidTr="004F0F78">
        <w:tc>
          <w:tcPr>
            <w:tcW w:w="762" w:type="pct"/>
            <w:vMerge/>
          </w:tcPr>
          <w:p w14:paraId="1350DF16"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val="restart"/>
          </w:tcPr>
          <w:p w14:paraId="208B076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senior manager</w:t>
            </w:r>
          </w:p>
        </w:tc>
        <w:tc>
          <w:tcPr>
            <w:tcW w:w="488" w:type="pct"/>
          </w:tcPr>
          <w:p w14:paraId="10A83EBC"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Count</w:t>
            </w:r>
          </w:p>
        </w:tc>
        <w:tc>
          <w:tcPr>
            <w:tcW w:w="539" w:type="pct"/>
          </w:tcPr>
          <w:p w14:paraId="217B61E1"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3</w:t>
            </w:r>
          </w:p>
        </w:tc>
        <w:tc>
          <w:tcPr>
            <w:tcW w:w="634" w:type="pct"/>
          </w:tcPr>
          <w:p w14:paraId="1566B554"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0</w:t>
            </w:r>
          </w:p>
        </w:tc>
        <w:tc>
          <w:tcPr>
            <w:tcW w:w="555" w:type="pct"/>
          </w:tcPr>
          <w:p w14:paraId="20472106"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0</w:t>
            </w:r>
          </w:p>
        </w:tc>
        <w:tc>
          <w:tcPr>
            <w:tcW w:w="599" w:type="pct"/>
          </w:tcPr>
          <w:p w14:paraId="63CA9DEC"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2</w:t>
            </w:r>
          </w:p>
        </w:tc>
        <w:tc>
          <w:tcPr>
            <w:cnfStyle w:val="000100000000" w:firstRow="0" w:lastRow="0" w:firstColumn="0" w:lastColumn="1" w:oddVBand="0" w:evenVBand="0" w:oddHBand="0" w:evenHBand="0" w:firstRowFirstColumn="0" w:firstRowLastColumn="0" w:lastRowFirstColumn="0" w:lastRowLastColumn="0"/>
            <w:tcW w:w="567" w:type="pct"/>
          </w:tcPr>
          <w:p w14:paraId="6F195028"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5</w:t>
            </w:r>
          </w:p>
        </w:tc>
      </w:tr>
      <w:tr w:rsidR="00C576F9" w:rsidRPr="004F0F78" w14:paraId="5D046D00" w14:textId="77777777" w:rsidTr="004F0F78">
        <w:tc>
          <w:tcPr>
            <w:tcW w:w="762" w:type="pct"/>
            <w:vMerge/>
          </w:tcPr>
          <w:p w14:paraId="5B37D0B3" w14:textId="77777777" w:rsidR="00C576F9" w:rsidRPr="004F0F78" w:rsidRDefault="00C576F9" w:rsidP="004F0F78">
            <w:pPr>
              <w:autoSpaceDE w:val="0"/>
              <w:autoSpaceDN w:val="0"/>
              <w:adjustRightInd w:val="0"/>
              <w:spacing w:line="240" w:lineRule="auto"/>
              <w:jc w:val="right"/>
              <w:rPr>
                <w:rFonts w:cs="Times New Roman"/>
              </w:rPr>
            </w:pPr>
          </w:p>
        </w:tc>
        <w:tc>
          <w:tcPr>
            <w:tcW w:w="856" w:type="pct"/>
            <w:vMerge/>
          </w:tcPr>
          <w:p w14:paraId="074E4064" w14:textId="77777777" w:rsidR="00C576F9" w:rsidRPr="004F0F78" w:rsidRDefault="00C576F9" w:rsidP="004F0F78">
            <w:pPr>
              <w:autoSpaceDE w:val="0"/>
              <w:autoSpaceDN w:val="0"/>
              <w:adjustRightInd w:val="0"/>
              <w:spacing w:line="240" w:lineRule="auto"/>
              <w:jc w:val="right"/>
              <w:rPr>
                <w:rFonts w:cs="Times New Roman"/>
              </w:rPr>
            </w:pPr>
          </w:p>
        </w:tc>
        <w:tc>
          <w:tcPr>
            <w:tcW w:w="488" w:type="pct"/>
          </w:tcPr>
          <w:p w14:paraId="6008FC3E"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539" w:type="pct"/>
          </w:tcPr>
          <w:p w14:paraId="53C1AE0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3.3%</w:t>
            </w:r>
          </w:p>
        </w:tc>
        <w:tc>
          <w:tcPr>
            <w:tcW w:w="634" w:type="pct"/>
          </w:tcPr>
          <w:p w14:paraId="483E9577"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.0%</w:t>
            </w:r>
          </w:p>
        </w:tc>
        <w:tc>
          <w:tcPr>
            <w:tcW w:w="555" w:type="pct"/>
          </w:tcPr>
          <w:p w14:paraId="23F8DC4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.0%</w:t>
            </w:r>
          </w:p>
        </w:tc>
        <w:tc>
          <w:tcPr>
            <w:tcW w:w="599" w:type="pct"/>
          </w:tcPr>
          <w:p w14:paraId="1D279F22"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2.2%</w:t>
            </w:r>
          </w:p>
        </w:tc>
        <w:tc>
          <w:tcPr>
            <w:cnfStyle w:val="000100000000" w:firstRow="0" w:lastRow="0" w:firstColumn="0" w:lastColumn="1" w:oddVBand="0" w:evenVBand="0" w:oddHBand="0" w:evenHBand="0" w:firstRowFirstColumn="0" w:firstRowLastColumn="0" w:lastRowFirstColumn="0" w:lastRowLastColumn="0"/>
            <w:tcW w:w="567" w:type="pct"/>
          </w:tcPr>
          <w:p w14:paraId="1410A130"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5.4%</w:t>
            </w:r>
          </w:p>
        </w:tc>
      </w:tr>
      <w:tr w:rsidR="00C576F9" w:rsidRPr="004F0F78" w14:paraId="1678A2AB" w14:textId="77777777" w:rsidTr="004F0F78">
        <w:tc>
          <w:tcPr>
            <w:tcW w:w="1618" w:type="pct"/>
            <w:gridSpan w:val="2"/>
            <w:vMerge w:val="restart"/>
          </w:tcPr>
          <w:p w14:paraId="0DD68C8B"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Total</w:t>
            </w:r>
          </w:p>
        </w:tc>
        <w:tc>
          <w:tcPr>
            <w:tcW w:w="488" w:type="pct"/>
          </w:tcPr>
          <w:p w14:paraId="7ADA676A"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Count</w:t>
            </w:r>
          </w:p>
        </w:tc>
        <w:tc>
          <w:tcPr>
            <w:tcW w:w="539" w:type="pct"/>
          </w:tcPr>
          <w:p w14:paraId="27BE532F"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54</w:t>
            </w:r>
          </w:p>
        </w:tc>
        <w:tc>
          <w:tcPr>
            <w:tcW w:w="634" w:type="pct"/>
          </w:tcPr>
          <w:p w14:paraId="4B89E759"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4</w:t>
            </w:r>
          </w:p>
        </w:tc>
        <w:tc>
          <w:tcPr>
            <w:tcW w:w="555" w:type="pct"/>
          </w:tcPr>
          <w:p w14:paraId="047D20CB"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8</w:t>
            </w:r>
          </w:p>
        </w:tc>
        <w:tc>
          <w:tcPr>
            <w:tcW w:w="599" w:type="pct"/>
          </w:tcPr>
          <w:p w14:paraId="4F5FCEF5" w14:textId="77777777" w:rsidR="00C576F9" w:rsidRPr="004F0F78" w:rsidRDefault="00C576F9" w:rsidP="004F0F78">
            <w:pPr>
              <w:autoSpaceDE w:val="0"/>
              <w:autoSpaceDN w:val="0"/>
              <w:adjustRightInd w:val="0"/>
              <w:spacing w:line="240" w:lineRule="auto"/>
              <w:jc w:val="right"/>
              <w:rPr>
                <w:rFonts w:cs="Times New Roman"/>
              </w:rPr>
            </w:pPr>
            <w:r w:rsidRPr="004F0F78">
              <w:rPr>
                <w:rFonts w:cs="Times New Roman"/>
              </w:rPr>
              <w:t>26</w:t>
            </w:r>
          </w:p>
        </w:tc>
        <w:tc>
          <w:tcPr>
            <w:cnfStyle w:val="000100000000" w:firstRow="0" w:lastRow="0" w:firstColumn="0" w:lastColumn="1" w:oddVBand="0" w:evenVBand="0" w:oddHBand="0" w:evenHBand="0" w:firstRowFirstColumn="0" w:firstRowLastColumn="0" w:lastRowFirstColumn="0" w:lastRowLastColumn="0"/>
            <w:tcW w:w="567" w:type="pct"/>
          </w:tcPr>
          <w:p w14:paraId="29936439"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92</w:t>
            </w:r>
          </w:p>
        </w:tc>
      </w:tr>
      <w:tr w:rsidR="00C576F9" w:rsidRPr="004F0F78" w14:paraId="2FF5919A" w14:textId="77777777" w:rsidTr="004F0F78">
        <w:trPr>
          <w:cnfStyle w:val="010000000000" w:firstRow="0" w:lastRow="1" w:firstColumn="0" w:lastColumn="0" w:oddVBand="0" w:evenVBand="0" w:oddHBand="0" w:evenHBand="0" w:firstRowFirstColumn="0" w:firstRowLastColumn="0" w:lastRowFirstColumn="0" w:lastRowLastColumn="0"/>
        </w:trPr>
        <w:tc>
          <w:tcPr>
            <w:tcW w:w="1618" w:type="pct"/>
            <w:gridSpan w:val="2"/>
            <w:vMerge/>
          </w:tcPr>
          <w:p w14:paraId="2D054A4C" w14:textId="77777777" w:rsidR="00C576F9" w:rsidRPr="004F0F78" w:rsidRDefault="00C576F9" w:rsidP="004F0F78">
            <w:pPr>
              <w:autoSpaceDE w:val="0"/>
              <w:autoSpaceDN w:val="0"/>
              <w:adjustRightInd w:val="0"/>
              <w:spacing w:line="240" w:lineRule="auto"/>
              <w:jc w:val="right"/>
              <w:rPr>
                <w:rFonts w:cs="Times New Roman"/>
                <w:b w:val="0"/>
              </w:rPr>
            </w:pPr>
          </w:p>
        </w:tc>
        <w:tc>
          <w:tcPr>
            <w:tcW w:w="488" w:type="pct"/>
          </w:tcPr>
          <w:p w14:paraId="3F0006B9"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 xml:space="preserve">% </w:t>
            </w:r>
            <w:proofErr w:type="gramStart"/>
            <w:r w:rsidRPr="004F0F78">
              <w:rPr>
                <w:rFonts w:cs="Times New Roman"/>
                <w:b w:val="0"/>
              </w:rPr>
              <w:t>of</w:t>
            </w:r>
            <w:proofErr w:type="gramEnd"/>
            <w:r w:rsidRPr="004F0F78">
              <w:rPr>
                <w:rFonts w:cs="Times New Roman"/>
                <w:b w:val="0"/>
              </w:rPr>
              <w:t xml:space="preserve"> Total</w:t>
            </w:r>
          </w:p>
        </w:tc>
        <w:tc>
          <w:tcPr>
            <w:tcW w:w="539" w:type="pct"/>
          </w:tcPr>
          <w:p w14:paraId="7F0EBB20"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58.7%</w:t>
            </w:r>
          </w:p>
        </w:tc>
        <w:tc>
          <w:tcPr>
            <w:tcW w:w="634" w:type="pct"/>
          </w:tcPr>
          <w:p w14:paraId="732DA53F"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4.3%</w:t>
            </w:r>
          </w:p>
        </w:tc>
        <w:tc>
          <w:tcPr>
            <w:tcW w:w="555" w:type="pct"/>
          </w:tcPr>
          <w:p w14:paraId="39294E02"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8.7%</w:t>
            </w:r>
          </w:p>
        </w:tc>
        <w:tc>
          <w:tcPr>
            <w:tcW w:w="599" w:type="pct"/>
          </w:tcPr>
          <w:p w14:paraId="00A280C4"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28.3%</w:t>
            </w:r>
          </w:p>
        </w:tc>
        <w:tc>
          <w:tcPr>
            <w:cnfStyle w:val="000100000000" w:firstRow="0" w:lastRow="0" w:firstColumn="0" w:lastColumn="1" w:oddVBand="0" w:evenVBand="0" w:oddHBand="0" w:evenHBand="0" w:firstRowFirstColumn="0" w:firstRowLastColumn="0" w:lastRowFirstColumn="0" w:lastRowLastColumn="0"/>
            <w:tcW w:w="567" w:type="pct"/>
          </w:tcPr>
          <w:p w14:paraId="7532911A" w14:textId="77777777" w:rsidR="00C576F9" w:rsidRPr="004F0F78" w:rsidRDefault="00C576F9" w:rsidP="004F0F78">
            <w:pPr>
              <w:autoSpaceDE w:val="0"/>
              <w:autoSpaceDN w:val="0"/>
              <w:adjustRightInd w:val="0"/>
              <w:spacing w:line="240" w:lineRule="auto"/>
              <w:jc w:val="right"/>
              <w:rPr>
                <w:rFonts w:cs="Times New Roman"/>
                <w:b w:val="0"/>
              </w:rPr>
            </w:pPr>
            <w:r w:rsidRPr="004F0F78">
              <w:rPr>
                <w:rFonts w:cs="Times New Roman"/>
                <w:b w:val="0"/>
              </w:rPr>
              <w:t>100.0%</w:t>
            </w:r>
          </w:p>
        </w:tc>
      </w:tr>
    </w:tbl>
    <w:p w14:paraId="7ADF8966" w14:textId="32D9775F" w:rsidR="00F51DEF" w:rsidRDefault="00A847DB" w:rsidP="00395CE1">
      <w:pPr>
        <w:widowControl w:val="0"/>
        <w:rPr>
          <w:rFonts w:cs="Times New Roman"/>
          <w:szCs w:val="24"/>
        </w:rPr>
      </w:pPr>
      <w:r w:rsidRPr="00395CE1">
        <w:rPr>
          <w:rFonts w:cs="Times New Roman"/>
          <w:szCs w:val="24"/>
        </w:rPr>
        <w:t xml:space="preserve">Source: Field study, 2021 </w:t>
      </w:r>
    </w:p>
    <w:p w14:paraId="5BC540CA" w14:textId="77777777" w:rsidR="004F0F78" w:rsidRPr="00395CE1" w:rsidRDefault="004F0F78" w:rsidP="00395CE1">
      <w:pPr>
        <w:widowControl w:val="0"/>
        <w:rPr>
          <w:rFonts w:cs="Times New Roman"/>
          <w:szCs w:val="24"/>
        </w:rPr>
      </w:pPr>
    </w:p>
    <w:p w14:paraId="6CA700B1" w14:textId="1CA77327" w:rsidR="0001205C" w:rsidRPr="00395CE1" w:rsidRDefault="004D3742" w:rsidP="00737CBF">
      <w:pPr>
        <w:pStyle w:val="Heading1"/>
        <w:numPr>
          <w:ilvl w:val="2"/>
          <w:numId w:val="27"/>
        </w:numPr>
        <w:ind w:left="567" w:hanging="567"/>
        <w:rPr>
          <w:rFonts w:cs="Times New Roman"/>
          <w:szCs w:val="24"/>
        </w:rPr>
      </w:pPr>
      <w:bookmarkStart w:id="150" w:name="_Toc78291830"/>
      <w:r w:rsidRPr="00395CE1">
        <w:rPr>
          <w:rFonts w:cs="Times New Roman"/>
          <w:szCs w:val="24"/>
        </w:rPr>
        <w:t xml:space="preserve">Supervisor </w:t>
      </w:r>
      <w:r w:rsidR="004F0F78" w:rsidRPr="00395CE1">
        <w:rPr>
          <w:rFonts w:cs="Times New Roman"/>
          <w:szCs w:val="24"/>
        </w:rPr>
        <w:t>Serves All Staff Equally Without Favouritism</w:t>
      </w:r>
      <w:bookmarkEnd w:id="150"/>
    </w:p>
    <w:p w14:paraId="5DD28334" w14:textId="5EF95471" w:rsidR="00350FB0" w:rsidRDefault="00D25D75" w:rsidP="00395CE1">
      <w:pPr>
        <w:widowControl w:val="0"/>
        <w:rPr>
          <w:rFonts w:cs="Times New Roman"/>
          <w:szCs w:val="24"/>
        </w:rPr>
      </w:pPr>
      <w:r w:rsidRPr="00395CE1">
        <w:rPr>
          <w:rFonts w:cs="Times New Roman"/>
          <w:szCs w:val="24"/>
        </w:rPr>
        <w:t>This study assessed if supervisors</w:t>
      </w:r>
      <w:r w:rsidR="00427DE1" w:rsidRPr="00395CE1">
        <w:rPr>
          <w:rFonts w:cs="Times New Roman"/>
          <w:szCs w:val="24"/>
        </w:rPr>
        <w:t xml:space="preserve"> at KSCL</w:t>
      </w:r>
      <w:r w:rsidRPr="00395CE1">
        <w:rPr>
          <w:rFonts w:cs="Times New Roman"/>
          <w:szCs w:val="24"/>
        </w:rPr>
        <w:t xml:space="preserve"> serve all staff equally without favouritism and </w:t>
      </w:r>
      <w:r w:rsidR="001C20D2" w:rsidRPr="00395CE1">
        <w:rPr>
          <w:rFonts w:cs="Times New Roman"/>
          <w:szCs w:val="24"/>
        </w:rPr>
        <w:t>for that reason</w:t>
      </w:r>
      <w:r w:rsidR="00271F77" w:rsidRPr="00395CE1">
        <w:rPr>
          <w:rFonts w:cs="Times New Roman"/>
          <w:szCs w:val="24"/>
        </w:rPr>
        <w:t xml:space="preserve"> </w:t>
      </w:r>
      <w:r w:rsidR="001C20D2" w:rsidRPr="00395CE1">
        <w:rPr>
          <w:rFonts w:cs="Times New Roman"/>
          <w:szCs w:val="24"/>
        </w:rPr>
        <w:t>enhance</w:t>
      </w:r>
      <w:r w:rsidRPr="00395CE1">
        <w:rPr>
          <w:rFonts w:cs="Times New Roman"/>
          <w:szCs w:val="24"/>
        </w:rPr>
        <w:t xml:space="preserve"> their work performance. The findings in Table 4.</w:t>
      </w:r>
      <w:r w:rsidR="007247D1" w:rsidRPr="00395CE1">
        <w:rPr>
          <w:rFonts w:cs="Times New Roman"/>
          <w:szCs w:val="24"/>
        </w:rPr>
        <w:t>4</w:t>
      </w:r>
      <w:r w:rsidR="00D95099" w:rsidRPr="00395CE1">
        <w:rPr>
          <w:rFonts w:cs="Times New Roman"/>
          <w:szCs w:val="24"/>
        </w:rPr>
        <w:t xml:space="preserve"> </w:t>
      </w:r>
      <w:r w:rsidR="001C20D2" w:rsidRPr="00395CE1">
        <w:rPr>
          <w:rFonts w:cs="Times New Roman"/>
          <w:szCs w:val="24"/>
        </w:rPr>
        <w:t>show</w:t>
      </w:r>
      <w:r w:rsidRPr="00395CE1">
        <w:rPr>
          <w:rFonts w:cs="Times New Roman"/>
          <w:szCs w:val="24"/>
        </w:rPr>
        <w:t xml:space="preserve"> that 38.0</w:t>
      </w:r>
      <w:r w:rsidR="00475B74" w:rsidRPr="00395CE1">
        <w:rPr>
          <w:rFonts w:cs="Times New Roman"/>
          <w:szCs w:val="24"/>
        </w:rPr>
        <w:t>% of the</w:t>
      </w:r>
      <w:r w:rsidRPr="00395CE1">
        <w:rPr>
          <w:rFonts w:cs="Times New Roman"/>
          <w:szCs w:val="24"/>
        </w:rPr>
        <w:t xml:space="preserve"> respondents agree</w:t>
      </w:r>
      <w:r w:rsidR="00D95099" w:rsidRPr="00395CE1">
        <w:rPr>
          <w:rFonts w:cs="Times New Roman"/>
          <w:szCs w:val="24"/>
        </w:rPr>
        <w:t>d</w:t>
      </w:r>
      <w:r w:rsidR="00A9470C" w:rsidRPr="00395CE1">
        <w:rPr>
          <w:rFonts w:cs="Times New Roman"/>
          <w:szCs w:val="24"/>
        </w:rPr>
        <w:t>,</w:t>
      </w:r>
      <w:r w:rsidRPr="00395CE1">
        <w:rPr>
          <w:rFonts w:cs="Times New Roman"/>
          <w:szCs w:val="24"/>
        </w:rPr>
        <w:t xml:space="preserve"> and 19.6% strongly agree</w:t>
      </w:r>
      <w:r w:rsidR="00D95099" w:rsidRPr="00395CE1">
        <w:rPr>
          <w:rFonts w:cs="Times New Roman"/>
          <w:szCs w:val="24"/>
        </w:rPr>
        <w:t>d</w:t>
      </w:r>
      <w:r w:rsidRPr="00395CE1">
        <w:rPr>
          <w:rFonts w:cs="Times New Roman"/>
          <w:szCs w:val="24"/>
        </w:rPr>
        <w:t xml:space="preserve"> that </w:t>
      </w:r>
      <w:r w:rsidRPr="00395CE1">
        <w:rPr>
          <w:rFonts w:cs="Times New Roman"/>
          <w:szCs w:val="24"/>
        </w:rPr>
        <w:lastRenderedPageBreak/>
        <w:t>supervisors at KSCL serve</w:t>
      </w:r>
      <w:r w:rsidR="00D95099" w:rsidRPr="00395CE1">
        <w:rPr>
          <w:rFonts w:cs="Times New Roman"/>
          <w:szCs w:val="24"/>
        </w:rPr>
        <w:t>d</w:t>
      </w:r>
      <w:r w:rsidRPr="00395CE1">
        <w:rPr>
          <w:rFonts w:cs="Times New Roman"/>
          <w:szCs w:val="24"/>
        </w:rPr>
        <w:t xml:space="preserve"> all staff </w:t>
      </w:r>
      <w:r w:rsidR="00475B74" w:rsidRPr="00395CE1">
        <w:rPr>
          <w:rFonts w:cs="Times New Roman"/>
          <w:szCs w:val="24"/>
        </w:rPr>
        <w:t>equally without</w:t>
      </w:r>
      <w:r w:rsidRPr="00395CE1">
        <w:rPr>
          <w:rFonts w:cs="Times New Roman"/>
          <w:szCs w:val="24"/>
        </w:rPr>
        <w:t xml:space="preserve"> favouritism, and subsequently instigate</w:t>
      </w:r>
      <w:r w:rsidR="00D95099" w:rsidRPr="00395CE1">
        <w:rPr>
          <w:rFonts w:cs="Times New Roman"/>
          <w:szCs w:val="24"/>
        </w:rPr>
        <w:t>d</w:t>
      </w:r>
      <w:r w:rsidRPr="00395CE1">
        <w:rPr>
          <w:rFonts w:cs="Times New Roman"/>
          <w:szCs w:val="24"/>
        </w:rPr>
        <w:t xml:space="preserve"> them towards getting better their work performance. However, 29.3% of the </w:t>
      </w:r>
      <w:r w:rsidR="00475B74" w:rsidRPr="00395CE1">
        <w:rPr>
          <w:rFonts w:cs="Times New Roman"/>
          <w:szCs w:val="24"/>
        </w:rPr>
        <w:t>respondent</w:t>
      </w:r>
      <w:r w:rsidR="00D95099" w:rsidRPr="00395CE1">
        <w:rPr>
          <w:rFonts w:cs="Times New Roman"/>
          <w:szCs w:val="24"/>
        </w:rPr>
        <w:t>s</w:t>
      </w:r>
      <w:r w:rsidR="00475B74" w:rsidRPr="00395CE1">
        <w:rPr>
          <w:rFonts w:cs="Times New Roman"/>
          <w:szCs w:val="24"/>
        </w:rPr>
        <w:t xml:space="preserve"> </w:t>
      </w:r>
      <w:r w:rsidR="00D95099" w:rsidRPr="00395CE1">
        <w:rPr>
          <w:rFonts w:cs="Times New Roman"/>
          <w:szCs w:val="24"/>
        </w:rPr>
        <w:t>were</w:t>
      </w:r>
      <w:r w:rsidRPr="00395CE1">
        <w:rPr>
          <w:rFonts w:cs="Times New Roman"/>
          <w:szCs w:val="24"/>
        </w:rPr>
        <w:t xml:space="preserve"> neutral, 9.8% disagree</w:t>
      </w:r>
      <w:r w:rsidR="00D95099" w:rsidRPr="00395CE1">
        <w:rPr>
          <w:rFonts w:cs="Times New Roman"/>
          <w:szCs w:val="24"/>
        </w:rPr>
        <w:t>d</w:t>
      </w:r>
      <w:r w:rsidRPr="00395CE1">
        <w:rPr>
          <w:rFonts w:cs="Times New Roman"/>
          <w:szCs w:val="24"/>
        </w:rPr>
        <w:t xml:space="preserve"> and 3.3% strongly disagree</w:t>
      </w:r>
      <w:r w:rsidR="00D95099" w:rsidRPr="00395CE1">
        <w:rPr>
          <w:rFonts w:cs="Times New Roman"/>
          <w:szCs w:val="24"/>
        </w:rPr>
        <w:t>d</w:t>
      </w:r>
      <w:r w:rsidRPr="00395CE1">
        <w:rPr>
          <w:rFonts w:cs="Times New Roman"/>
          <w:szCs w:val="24"/>
        </w:rPr>
        <w:t xml:space="preserve"> that supervisors at KSCL serve</w:t>
      </w:r>
      <w:r w:rsidR="00D95099" w:rsidRPr="00395CE1">
        <w:rPr>
          <w:rFonts w:cs="Times New Roman"/>
          <w:szCs w:val="24"/>
        </w:rPr>
        <w:t>d</w:t>
      </w:r>
      <w:r w:rsidRPr="00395CE1">
        <w:rPr>
          <w:rFonts w:cs="Times New Roman"/>
          <w:szCs w:val="24"/>
        </w:rPr>
        <w:t xml:space="preserve"> all staff </w:t>
      </w:r>
      <w:r w:rsidR="00475B74" w:rsidRPr="00395CE1">
        <w:rPr>
          <w:rFonts w:cs="Times New Roman"/>
          <w:szCs w:val="24"/>
        </w:rPr>
        <w:t>equally without</w:t>
      </w:r>
      <w:r w:rsidRPr="00395CE1">
        <w:rPr>
          <w:rFonts w:cs="Times New Roman"/>
          <w:szCs w:val="24"/>
        </w:rPr>
        <w:t xml:space="preserve"> favouritism. </w:t>
      </w:r>
      <w:r w:rsidR="00427DE1" w:rsidRPr="00395CE1">
        <w:rPr>
          <w:rFonts w:cs="Times New Roman"/>
          <w:szCs w:val="24"/>
        </w:rPr>
        <w:t>In general</w:t>
      </w:r>
      <w:r w:rsidRPr="00395CE1">
        <w:rPr>
          <w:rFonts w:cs="Times New Roman"/>
          <w:szCs w:val="24"/>
        </w:rPr>
        <w:t xml:space="preserve">, </w:t>
      </w:r>
      <w:r w:rsidR="00475B74" w:rsidRPr="00395CE1">
        <w:rPr>
          <w:rFonts w:cs="Times New Roman"/>
          <w:szCs w:val="24"/>
        </w:rPr>
        <w:t>this finding suggests</w:t>
      </w:r>
      <w:r w:rsidRPr="00395CE1">
        <w:rPr>
          <w:rFonts w:cs="Times New Roman"/>
          <w:szCs w:val="24"/>
        </w:rPr>
        <w:t xml:space="preserve"> the </w:t>
      </w:r>
      <w:r w:rsidR="00427DE1" w:rsidRPr="00395CE1">
        <w:rPr>
          <w:rFonts w:cs="Times New Roman"/>
          <w:szCs w:val="24"/>
        </w:rPr>
        <w:t>significance</w:t>
      </w:r>
      <w:r w:rsidRPr="00395CE1">
        <w:rPr>
          <w:rFonts w:cs="Times New Roman"/>
          <w:szCs w:val="24"/>
        </w:rPr>
        <w:t xml:space="preserve"> of supervisors to serve all staff equally without favouritism to enhance their work performance.</w:t>
      </w:r>
      <w:r w:rsidR="00985FE1" w:rsidRPr="00395CE1">
        <w:rPr>
          <w:rFonts w:cs="Times New Roman"/>
          <w:szCs w:val="24"/>
        </w:rPr>
        <w:t xml:space="preserve"> It can thus be argued that impartiality in </w:t>
      </w:r>
      <w:r w:rsidR="00271F77" w:rsidRPr="00395CE1">
        <w:rPr>
          <w:rFonts w:cs="Times New Roman"/>
          <w:szCs w:val="24"/>
        </w:rPr>
        <w:t xml:space="preserve">the </w:t>
      </w:r>
      <w:r w:rsidR="00985FE1" w:rsidRPr="00395CE1">
        <w:rPr>
          <w:rFonts w:cs="Times New Roman"/>
          <w:szCs w:val="24"/>
        </w:rPr>
        <w:t xml:space="preserve">workplace is very detrimental to </w:t>
      </w:r>
      <w:r w:rsidR="00475B74" w:rsidRPr="00395CE1">
        <w:rPr>
          <w:rFonts w:cs="Times New Roman"/>
          <w:szCs w:val="24"/>
        </w:rPr>
        <w:t>employees;</w:t>
      </w:r>
      <w:r w:rsidR="00985FE1" w:rsidRPr="00395CE1">
        <w:rPr>
          <w:rFonts w:cs="Times New Roman"/>
          <w:szCs w:val="24"/>
        </w:rPr>
        <w:t xml:space="preserve"> </w:t>
      </w:r>
      <w:proofErr w:type="gramStart"/>
      <w:r w:rsidR="00985FE1" w:rsidRPr="00395CE1">
        <w:rPr>
          <w:rFonts w:cs="Times New Roman"/>
          <w:szCs w:val="24"/>
        </w:rPr>
        <w:t>therefore</w:t>
      </w:r>
      <w:proofErr w:type="gramEnd"/>
      <w:r w:rsidR="00985FE1" w:rsidRPr="00395CE1">
        <w:rPr>
          <w:rFonts w:cs="Times New Roman"/>
          <w:szCs w:val="24"/>
        </w:rPr>
        <w:t xml:space="preserve"> it is </w:t>
      </w:r>
      <w:r w:rsidR="00475B74" w:rsidRPr="00395CE1">
        <w:rPr>
          <w:rFonts w:cs="Times New Roman"/>
          <w:szCs w:val="24"/>
        </w:rPr>
        <w:t>important for</w:t>
      </w:r>
      <w:r w:rsidR="00985FE1" w:rsidRPr="00395CE1">
        <w:rPr>
          <w:rFonts w:cs="Times New Roman"/>
          <w:szCs w:val="24"/>
        </w:rPr>
        <w:t xml:space="preserve"> supervisors to serve all staff </w:t>
      </w:r>
      <w:r w:rsidR="00475B74" w:rsidRPr="00395CE1">
        <w:rPr>
          <w:rFonts w:cs="Times New Roman"/>
          <w:szCs w:val="24"/>
        </w:rPr>
        <w:t>equally without</w:t>
      </w:r>
      <w:r w:rsidR="00985FE1" w:rsidRPr="00395CE1">
        <w:rPr>
          <w:rFonts w:cs="Times New Roman"/>
          <w:szCs w:val="24"/>
        </w:rPr>
        <w:t xml:space="preserve"> favouritism.  </w:t>
      </w:r>
    </w:p>
    <w:p w14:paraId="1E295283" w14:textId="77777777" w:rsidR="004F0F78" w:rsidRPr="00395CE1" w:rsidRDefault="004F0F78" w:rsidP="00395CE1">
      <w:pPr>
        <w:widowControl w:val="0"/>
        <w:rPr>
          <w:rFonts w:cs="Times New Roman"/>
          <w:szCs w:val="24"/>
        </w:rPr>
      </w:pPr>
    </w:p>
    <w:p w14:paraId="717A8B42" w14:textId="46A06313" w:rsidR="004F0F78" w:rsidRDefault="004F0F78" w:rsidP="004F0F78">
      <w:pPr>
        <w:pStyle w:val="Caption"/>
        <w:keepNext/>
      </w:pPr>
      <w:bookmarkStart w:id="151" w:name="_Toc78292023"/>
      <w:r>
        <w:t>Table 4.</w:t>
      </w:r>
      <w:r>
        <w:fldChar w:fldCharType="begin"/>
      </w:r>
      <w:r>
        <w:instrText xml:space="preserve"> SEQ Table_4. \* ARABIC </w:instrText>
      </w:r>
      <w:r>
        <w:fldChar w:fldCharType="separate"/>
      </w:r>
      <w:r w:rsidR="00450AC6">
        <w:rPr>
          <w:noProof/>
        </w:rPr>
        <w:t>4</w:t>
      </w:r>
      <w:r>
        <w:fldChar w:fldCharType="end"/>
      </w:r>
      <w:r>
        <w:t xml:space="preserve">: </w:t>
      </w:r>
      <w:r w:rsidRPr="00783AF8">
        <w:t>Supervisor serves all employees without favouritism</w:t>
      </w:r>
      <w:bookmarkEnd w:id="151"/>
    </w:p>
    <w:tbl>
      <w:tblPr>
        <w:tblStyle w:val="LightShading2"/>
        <w:tblW w:w="4910" w:type="pct"/>
        <w:tblLook w:val="0660" w:firstRow="1" w:lastRow="1" w:firstColumn="0" w:lastColumn="0" w:noHBand="1" w:noVBand="1"/>
      </w:tblPr>
      <w:tblGrid>
        <w:gridCol w:w="1131"/>
        <w:gridCol w:w="1272"/>
        <w:gridCol w:w="710"/>
        <w:gridCol w:w="733"/>
        <w:gridCol w:w="927"/>
        <w:gridCol w:w="816"/>
        <w:gridCol w:w="895"/>
        <w:gridCol w:w="968"/>
        <w:gridCol w:w="833"/>
      </w:tblGrid>
      <w:tr w:rsidR="000C5A3B" w:rsidRPr="004F0F78" w14:paraId="725161B2" w14:textId="77777777" w:rsidTr="00A8254D">
        <w:trPr>
          <w:cnfStyle w:val="100000000000" w:firstRow="1" w:lastRow="0" w:firstColumn="0" w:lastColumn="0" w:oddVBand="0" w:evenVBand="0" w:oddHBand="0" w:evenHBand="0" w:firstRowFirstColumn="0" w:firstRowLastColumn="0" w:lastRowFirstColumn="0" w:lastRowLastColumn="0"/>
          <w:trHeight w:val="241"/>
        </w:trPr>
        <w:tc>
          <w:tcPr>
            <w:tcW w:w="5000" w:type="pct"/>
            <w:gridSpan w:val="9"/>
          </w:tcPr>
          <w:p w14:paraId="759F10B8"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bCs w:val="0"/>
                <w:sz w:val="20"/>
                <w:szCs w:val="20"/>
              </w:rPr>
              <w:t>Crosstab</w:t>
            </w:r>
          </w:p>
        </w:tc>
      </w:tr>
      <w:tr w:rsidR="000C5A3B" w:rsidRPr="004F0F78" w14:paraId="719473AF" w14:textId="77777777" w:rsidTr="004F0F78">
        <w:trPr>
          <w:trHeight w:val="482"/>
        </w:trPr>
        <w:tc>
          <w:tcPr>
            <w:tcW w:w="683" w:type="pct"/>
          </w:tcPr>
          <w:p w14:paraId="371DD76F"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tcPr>
          <w:p w14:paraId="0EDE9B36"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0CF530F3"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2617" w:type="pct"/>
            <w:gridSpan w:val="5"/>
          </w:tcPr>
          <w:p w14:paraId="356394F2" w14:textId="77777777" w:rsidR="000C5A3B" w:rsidRPr="004F0F78" w:rsidRDefault="00051FCE" w:rsidP="004F0F78">
            <w:pPr>
              <w:autoSpaceDE w:val="0"/>
              <w:autoSpaceDN w:val="0"/>
              <w:adjustRightInd w:val="0"/>
              <w:spacing w:line="240" w:lineRule="auto"/>
              <w:jc w:val="right"/>
              <w:rPr>
                <w:rFonts w:cs="Times New Roman"/>
                <w:sz w:val="20"/>
                <w:szCs w:val="20"/>
              </w:rPr>
            </w:pPr>
            <w:r w:rsidRPr="004F0F78">
              <w:rPr>
                <w:rFonts w:cs="Times New Roman"/>
                <w:sz w:val="20"/>
                <w:szCs w:val="20"/>
              </w:rPr>
              <w:t>The s</w:t>
            </w:r>
            <w:r w:rsidR="000C5A3B" w:rsidRPr="004F0F78">
              <w:rPr>
                <w:rFonts w:cs="Times New Roman"/>
                <w:sz w:val="20"/>
                <w:szCs w:val="20"/>
              </w:rPr>
              <w:t xml:space="preserve">upervisor serves all staff </w:t>
            </w:r>
            <w:proofErr w:type="gramStart"/>
            <w:r w:rsidR="000C5A3B" w:rsidRPr="004F0F78">
              <w:rPr>
                <w:rFonts w:cs="Times New Roman"/>
                <w:sz w:val="20"/>
                <w:szCs w:val="20"/>
              </w:rPr>
              <w:t>equally  without</w:t>
            </w:r>
            <w:proofErr w:type="gramEnd"/>
            <w:r w:rsidR="000C5A3B" w:rsidRPr="004F0F78">
              <w:rPr>
                <w:rFonts w:cs="Times New Roman"/>
                <w:sz w:val="20"/>
                <w:szCs w:val="20"/>
              </w:rPr>
              <w:t xml:space="preserve"> favouritism</w:t>
            </w:r>
          </w:p>
        </w:tc>
        <w:tc>
          <w:tcPr>
            <w:tcW w:w="503" w:type="pct"/>
            <w:vMerge w:val="restart"/>
          </w:tcPr>
          <w:p w14:paraId="4855EA5F" w14:textId="77777777" w:rsidR="005E1837" w:rsidRPr="004F0F78" w:rsidRDefault="005E1837" w:rsidP="004F0F78">
            <w:pPr>
              <w:autoSpaceDE w:val="0"/>
              <w:autoSpaceDN w:val="0"/>
              <w:adjustRightInd w:val="0"/>
              <w:spacing w:line="240" w:lineRule="auto"/>
              <w:jc w:val="right"/>
              <w:rPr>
                <w:rFonts w:cs="Times New Roman"/>
                <w:sz w:val="20"/>
                <w:szCs w:val="20"/>
              </w:rPr>
            </w:pPr>
          </w:p>
          <w:p w14:paraId="230D0BEA" w14:textId="77777777" w:rsidR="005E1837" w:rsidRPr="004F0F78" w:rsidRDefault="005E1837" w:rsidP="004F0F78">
            <w:pPr>
              <w:autoSpaceDE w:val="0"/>
              <w:autoSpaceDN w:val="0"/>
              <w:adjustRightInd w:val="0"/>
              <w:spacing w:line="240" w:lineRule="auto"/>
              <w:jc w:val="right"/>
              <w:rPr>
                <w:rFonts w:cs="Times New Roman"/>
                <w:sz w:val="20"/>
                <w:szCs w:val="20"/>
              </w:rPr>
            </w:pPr>
          </w:p>
          <w:p w14:paraId="468EDBD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Total</w:t>
            </w:r>
          </w:p>
        </w:tc>
      </w:tr>
      <w:tr w:rsidR="000C5A3B" w:rsidRPr="004F0F78" w14:paraId="48A2CFFB" w14:textId="77777777" w:rsidTr="004F0F78">
        <w:trPr>
          <w:trHeight w:val="494"/>
        </w:trPr>
        <w:tc>
          <w:tcPr>
            <w:tcW w:w="683" w:type="pct"/>
          </w:tcPr>
          <w:p w14:paraId="672703B2"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tcPr>
          <w:p w14:paraId="5EC5BF12"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633FF598"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42" w:type="pct"/>
          </w:tcPr>
          <w:p w14:paraId="27BDC32E"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Agree</w:t>
            </w:r>
          </w:p>
        </w:tc>
        <w:tc>
          <w:tcPr>
            <w:tcW w:w="559" w:type="pct"/>
          </w:tcPr>
          <w:p w14:paraId="35F571F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Disagree</w:t>
            </w:r>
          </w:p>
        </w:tc>
        <w:tc>
          <w:tcPr>
            <w:tcW w:w="492" w:type="pct"/>
          </w:tcPr>
          <w:p w14:paraId="2421B154"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Neutral</w:t>
            </w:r>
          </w:p>
        </w:tc>
        <w:tc>
          <w:tcPr>
            <w:tcW w:w="540" w:type="pct"/>
          </w:tcPr>
          <w:p w14:paraId="3B9C9784"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Strong Agree</w:t>
            </w:r>
          </w:p>
        </w:tc>
        <w:tc>
          <w:tcPr>
            <w:tcW w:w="583" w:type="pct"/>
          </w:tcPr>
          <w:p w14:paraId="016D7F0B"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Strong Disagree</w:t>
            </w:r>
          </w:p>
        </w:tc>
        <w:tc>
          <w:tcPr>
            <w:tcW w:w="503" w:type="pct"/>
            <w:vMerge/>
          </w:tcPr>
          <w:p w14:paraId="60AF8589" w14:textId="77777777" w:rsidR="000C5A3B" w:rsidRPr="004F0F78" w:rsidRDefault="000C5A3B" w:rsidP="004F0F78">
            <w:pPr>
              <w:autoSpaceDE w:val="0"/>
              <w:autoSpaceDN w:val="0"/>
              <w:adjustRightInd w:val="0"/>
              <w:spacing w:line="240" w:lineRule="auto"/>
              <w:jc w:val="right"/>
              <w:rPr>
                <w:rFonts w:cs="Times New Roman"/>
                <w:sz w:val="20"/>
                <w:szCs w:val="20"/>
              </w:rPr>
            </w:pPr>
          </w:p>
        </w:tc>
      </w:tr>
      <w:tr w:rsidR="000C5A3B" w:rsidRPr="004F0F78" w14:paraId="231EC060" w14:textId="77777777" w:rsidTr="004F0F78">
        <w:trPr>
          <w:trHeight w:val="241"/>
        </w:trPr>
        <w:tc>
          <w:tcPr>
            <w:tcW w:w="683" w:type="pct"/>
            <w:vMerge w:val="restart"/>
          </w:tcPr>
          <w:p w14:paraId="2911B51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Position at KSCL</w:t>
            </w:r>
          </w:p>
        </w:tc>
        <w:tc>
          <w:tcPr>
            <w:tcW w:w="768" w:type="pct"/>
            <w:vMerge w:val="restart"/>
          </w:tcPr>
          <w:p w14:paraId="275DE6B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Front Line Manager</w:t>
            </w:r>
          </w:p>
        </w:tc>
        <w:tc>
          <w:tcPr>
            <w:tcW w:w="429" w:type="pct"/>
          </w:tcPr>
          <w:p w14:paraId="5868B16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Count</w:t>
            </w:r>
          </w:p>
        </w:tc>
        <w:tc>
          <w:tcPr>
            <w:tcW w:w="442" w:type="pct"/>
          </w:tcPr>
          <w:p w14:paraId="436A9BBA"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4</w:t>
            </w:r>
          </w:p>
        </w:tc>
        <w:tc>
          <w:tcPr>
            <w:tcW w:w="559" w:type="pct"/>
          </w:tcPr>
          <w:p w14:paraId="6BE50A35"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w:t>
            </w:r>
          </w:p>
        </w:tc>
        <w:tc>
          <w:tcPr>
            <w:tcW w:w="492" w:type="pct"/>
          </w:tcPr>
          <w:p w14:paraId="4CC572B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40" w:type="pct"/>
          </w:tcPr>
          <w:p w14:paraId="4DCE99D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w:t>
            </w:r>
          </w:p>
        </w:tc>
        <w:tc>
          <w:tcPr>
            <w:tcW w:w="583" w:type="pct"/>
          </w:tcPr>
          <w:p w14:paraId="09F0B243"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503" w:type="pct"/>
          </w:tcPr>
          <w:p w14:paraId="71F3700E"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21</w:t>
            </w:r>
          </w:p>
        </w:tc>
      </w:tr>
      <w:tr w:rsidR="000C5A3B" w:rsidRPr="004F0F78" w14:paraId="09A40EFE" w14:textId="77777777" w:rsidTr="004F0F78">
        <w:trPr>
          <w:trHeight w:val="152"/>
        </w:trPr>
        <w:tc>
          <w:tcPr>
            <w:tcW w:w="683" w:type="pct"/>
            <w:vMerge/>
          </w:tcPr>
          <w:p w14:paraId="6DC6DCF1"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tcPr>
          <w:p w14:paraId="011700FE"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6A8DB210"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 xml:space="preserve">% </w:t>
            </w:r>
            <w:proofErr w:type="gramStart"/>
            <w:r w:rsidRPr="004F0F78">
              <w:rPr>
                <w:rFonts w:cs="Times New Roman"/>
                <w:sz w:val="20"/>
                <w:szCs w:val="20"/>
              </w:rPr>
              <w:t>of</w:t>
            </w:r>
            <w:proofErr w:type="gramEnd"/>
            <w:r w:rsidRPr="004F0F78">
              <w:rPr>
                <w:rFonts w:cs="Times New Roman"/>
                <w:sz w:val="20"/>
                <w:szCs w:val="20"/>
              </w:rPr>
              <w:t xml:space="preserve"> Total</w:t>
            </w:r>
          </w:p>
        </w:tc>
        <w:tc>
          <w:tcPr>
            <w:tcW w:w="442" w:type="pct"/>
          </w:tcPr>
          <w:p w14:paraId="58F50CF1"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4.3%</w:t>
            </w:r>
          </w:p>
        </w:tc>
        <w:tc>
          <w:tcPr>
            <w:tcW w:w="559" w:type="pct"/>
          </w:tcPr>
          <w:p w14:paraId="4BFE6BE4"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3.3%</w:t>
            </w:r>
          </w:p>
        </w:tc>
        <w:tc>
          <w:tcPr>
            <w:tcW w:w="492" w:type="pct"/>
          </w:tcPr>
          <w:p w14:paraId="7A7DEAB5"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12.0%</w:t>
            </w:r>
          </w:p>
        </w:tc>
        <w:tc>
          <w:tcPr>
            <w:tcW w:w="540" w:type="pct"/>
          </w:tcPr>
          <w:p w14:paraId="4BA21CA3"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3.3%</w:t>
            </w:r>
          </w:p>
        </w:tc>
        <w:tc>
          <w:tcPr>
            <w:tcW w:w="583" w:type="pct"/>
          </w:tcPr>
          <w:p w14:paraId="25316EDC"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503" w:type="pct"/>
          </w:tcPr>
          <w:p w14:paraId="7476B8FF"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22.8%</w:t>
            </w:r>
          </w:p>
        </w:tc>
      </w:tr>
      <w:tr w:rsidR="000C5A3B" w:rsidRPr="004F0F78" w14:paraId="4555E476" w14:textId="77777777" w:rsidTr="004F0F78">
        <w:trPr>
          <w:trHeight w:val="152"/>
        </w:trPr>
        <w:tc>
          <w:tcPr>
            <w:tcW w:w="683" w:type="pct"/>
            <w:vMerge/>
          </w:tcPr>
          <w:p w14:paraId="75DFDF97"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val="restart"/>
          </w:tcPr>
          <w:p w14:paraId="2891A25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Middle manager</w:t>
            </w:r>
          </w:p>
        </w:tc>
        <w:tc>
          <w:tcPr>
            <w:tcW w:w="429" w:type="pct"/>
          </w:tcPr>
          <w:p w14:paraId="760D8818"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Count</w:t>
            </w:r>
          </w:p>
        </w:tc>
        <w:tc>
          <w:tcPr>
            <w:tcW w:w="442" w:type="pct"/>
          </w:tcPr>
          <w:p w14:paraId="002AEC2C"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4</w:t>
            </w:r>
          </w:p>
        </w:tc>
        <w:tc>
          <w:tcPr>
            <w:tcW w:w="559" w:type="pct"/>
          </w:tcPr>
          <w:p w14:paraId="09B2F362"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w:t>
            </w:r>
          </w:p>
        </w:tc>
        <w:tc>
          <w:tcPr>
            <w:tcW w:w="492" w:type="pct"/>
          </w:tcPr>
          <w:p w14:paraId="312FAE33"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w:t>
            </w:r>
          </w:p>
        </w:tc>
        <w:tc>
          <w:tcPr>
            <w:tcW w:w="540" w:type="pct"/>
          </w:tcPr>
          <w:p w14:paraId="0D3ABA34"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w:t>
            </w:r>
          </w:p>
        </w:tc>
        <w:tc>
          <w:tcPr>
            <w:tcW w:w="583" w:type="pct"/>
          </w:tcPr>
          <w:p w14:paraId="210625C3"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w:t>
            </w:r>
          </w:p>
        </w:tc>
        <w:tc>
          <w:tcPr>
            <w:tcW w:w="503" w:type="pct"/>
          </w:tcPr>
          <w:p w14:paraId="03E362E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10</w:t>
            </w:r>
          </w:p>
        </w:tc>
      </w:tr>
      <w:tr w:rsidR="000C5A3B" w:rsidRPr="004F0F78" w14:paraId="17253A53" w14:textId="77777777" w:rsidTr="004F0F78">
        <w:trPr>
          <w:trHeight w:val="152"/>
        </w:trPr>
        <w:tc>
          <w:tcPr>
            <w:tcW w:w="683" w:type="pct"/>
            <w:vMerge/>
          </w:tcPr>
          <w:p w14:paraId="0B2A6F54"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tcPr>
          <w:p w14:paraId="75FDAD3F"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1FEC51E2"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 xml:space="preserve">% </w:t>
            </w:r>
            <w:proofErr w:type="gramStart"/>
            <w:r w:rsidRPr="004F0F78">
              <w:rPr>
                <w:rFonts w:cs="Times New Roman"/>
                <w:sz w:val="20"/>
                <w:szCs w:val="20"/>
              </w:rPr>
              <w:t>of</w:t>
            </w:r>
            <w:proofErr w:type="gramEnd"/>
            <w:r w:rsidRPr="004F0F78">
              <w:rPr>
                <w:rFonts w:cs="Times New Roman"/>
                <w:sz w:val="20"/>
                <w:szCs w:val="20"/>
              </w:rPr>
              <w:t xml:space="preserve"> Total</w:t>
            </w:r>
          </w:p>
        </w:tc>
        <w:tc>
          <w:tcPr>
            <w:tcW w:w="442" w:type="pct"/>
          </w:tcPr>
          <w:p w14:paraId="480E18A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4.3%</w:t>
            </w:r>
          </w:p>
        </w:tc>
        <w:tc>
          <w:tcPr>
            <w:tcW w:w="559" w:type="pct"/>
          </w:tcPr>
          <w:p w14:paraId="5FD4986E"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2.2%</w:t>
            </w:r>
          </w:p>
        </w:tc>
        <w:tc>
          <w:tcPr>
            <w:tcW w:w="492" w:type="pct"/>
          </w:tcPr>
          <w:p w14:paraId="79E8A50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40" w:type="pct"/>
          </w:tcPr>
          <w:p w14:paraId="6D0FDB0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2.2%</w:t>
            </w:r>
          </w:p>
        </w:tc>
        <w:tc>
          <w:tcPr>
            <w:tcW w:w="583" w:type="pct"/>
          </w:tcPr>
          <w:p w14:paraId="145375F0"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03" w:type="pct"/>
          </w:tcPr>
          <w:p w14:paraId="60E04789"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10.9%</w:t>
            </w:r>
          </w:p>
        </w:tc>
      </w:tr>
      <w:tr w:rsidR="000C5A3B" w:rsidRPr="004F0F78" w14:paraId="2A8F4AF2" w14:textId="77777777" w:rsidTr="004F0F78">
        <w:trPr>
          <w:trHeight w:val="152"/>
        </w:trPr>
        <w:tc>
          <w:tcPr>
            <w:tcW w:w="683" w:type="pct"/>
            <w:vMerge/>
          </w:tcPr>
          <w:p w14:paraId="0A3B36AE"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val="restart"/>
          </w:tcPr>
          <w:p w14:paraId="1CAD715A"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Ordinary employee</w:t>
            </w:r>
          </w:p>
        </w:tc>
        <w:tc>
          <w:tcPr>
            <w:tcW w:w="429" w:type="pct"/>
          </w:tcPr>
          <w:p w14:paraId="44E24FC1"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Count</w:t>
            </w:r>
          </w:p>
        </w:tc>
        <w:tc>
          <w:tcPr>
            <w:tcW w:w="442" w:type="pct"/>
          </w:tcPr>
          <w:p w14:paraId="391A729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7</w:t>
            </w:r>
          </w:p>
        </w:tc>
        <w:tc>
          <w:tcPr>
            <w:tcW w:w="559" w:type="pct"/>
          </w:tcPr>
          <w:p w14:paraId="46AAA54E"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4</w:t>
            </w:r>
          </w:p>
        </w:tc>
        <w:tc>
          <w:tcPr>
            <w:tcW w:w="492" w:type="pct"/>
          </w:tcPr>
          <w:p w14:paraId="1B947FC0"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7</w:t>
            </w:r>
          </w:p>
        </w:tc>
        <w:tc>
          <w:tcPr>
            <w:tcW w:w="540" w:type="pct"/>
          </w:tcPr>
          <w:p w14:paraId="2AF59722"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9</w:t>
            </w:r>
          </w:p>
        </w:tc>
        <w:tc>
          <w:tcPr>
            <w:tcW w:w="583" w:type="pct"/>
          </w:tcPr>
          <w:p w14:paraId="2AB3B78A"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w:t>
            </w:r>
          </w:p>
        </w:tc>
        <w:tc>
          <w:tcPr>
            <w:tcW w:w="503" w:type="pct"/>
          </w:tcPr>
          <w:p w14:paraId="4B94E7D9"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28</w:t>
            </w:r>
          </w:p>
        </w:tc>
      </w:tr>
      <w:tr w:rsidR="000C5A3B" w:rsidRPr="004F0F78" w14:paraId="20DFAF7D" w14:textId="77777777" w:rsidTr="004F0F78">
        <w:trPr>
          <w:trHeight w:val="152"/>
        </w:trPr>
        <w:tc>
          <w:tcPr>
            <w:tcW w:w="683" w:type="pct"/>
            <w:vMerge/>
          </w:tcPr>
          <w:p w14:paraId="563AFAF5"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tcPr>
          <w:p w14:paraId="2FBA6910"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1D5D5F69"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 xml:space="preserve">% </w:t>
            </w:r>
            <w:proofErr w:type="gramStart"/>
            <w:r w:rsidRPr="004F0F78">
              <w:rPr>
                <w:rFonts w:cs="Times New Roman"/>
                <w:sz w:val="20"/>
                <w:szCs w:val="20"/>
              </w:rPr>
              <w:t>of</w:t>
            </w:r>
            <w:proofErr w:type="gramEnd"/>
            <w:r w:rsidRPr="004F0F78">
              <w:rPr>
                <w:rFonts w:cs="Times New Roman"/>
                <w:sz w:val="20"/>
                <w:szCs w:val="20"/>
              </w:rPr>
              <w:t xml:space="preserve"> Total</w:t>
            </w:r>
          </w:p>
        </w:tc>
        <w:tc>
          <w:tcPr>
            <w:tcW w:w="442" w:type="pct"/>
          </w:tcPr>
          <w:p w14:paraId="2221F565"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7.6%</w:t>
            </w:r>
          </w:p>
        </w:tc>
        <w:tc>
          <w:tcPr>
            <w:tcW w:w="559" w:type="pct"/>
          </w:tcPr>
          <w:p w14:paraId="0BCFEAA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4.3%</w:t>
            </w:r>
          </w:p>
        </w:tc>
        <w:tc>
          <w:tcPr>
            <w:tcW w:w="492" w:type="pct"/>
          </w:tcPr>
          <w:p w14:paraId="4269BCAB"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7.6%</w:t>
            </w:r>
          </w:p>
        </w:tc>
        <w:tc>
          <w:tcPr>
            <w:tcW w:w="540" w:type="pct"/>
          </w:tcPr>
          <w:p w14:paraId="6D77C835"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9.8%</w:t>
            </w:r>
          </w:p>
        </w:tc>
        <w:tc>
          <w:tcPr>
            <w:tcW w:w="583" w:type="pct"/>
          </w:tcPr>
          <w:p w14:paraId="27487C29"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03" w:type="pct"/>
          </w:tcPr>
          <w:p w14:paraId="22D001BF"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30.4%</w:t>
            </w:r>
          </w:p>
        </w:tc>
      </w:tr>
      <w:tr w:rsidR="000C5A3B" w:rsidRPr="004F0F78" w14:paraId="65F5D3A1" w14:textId="77777777" w:rsidTr="004F0F78">
        <w:trPr>
          <w:trHeight w:val="152"/>
        </w:trPr>
        <w:tc>
          <w:tcPr>
            <w:tcW w:w="683" w:type="pct"/>
            <w:vMerge/>
          </w:tcPr>
          <w:p w14:paraId="405C239B"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val="restart"/>
          </w:tcPr>
          <w:p w14:paraId="29CEB8F1"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Supervisor</w:t>
            </w:r>
          </w:p>
        </w:tc>
        <w:tc>
          <w:tcPr>
            <w:tcW w:w="429" w:type="pct"/>
          </w:tcPr>
          <w:p w14:paraId="7A99C1E6"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Count</w:t>
            </w:r>
          </w:p>
        </w:tc>
        <w:tc>
          <w:tcPr>
            <w:tcW w:w="442" w:type="pct"/>
          </w:tcPr>
          <w:p w14:paraId="77B0984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19</w:t>
            </w:r>
          </w:p>
        </w:tc>
        <w:tc>
          <w:tcPr>
            <w:tcW w:w="559" w:type="pct"/>
          </w:tcPr>
          <w:p w14:paraId="4CCEC238"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492" w:type="pct"/>
          </w:tcPr>
          <w:p w14:paraId="32FDC3DF"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5</w:t>
            </w:r>
          </w:p>
        </w:tc>
        <w:tc>
          <w:tcPr>
            <w:tcW w:w="540" w:type="pct"/>
          </w:tcPr>
          <w:p w14:paraId="4C502092"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w:t>
            </w:r>
          </w:p>
        </w:tc>
        <w:tc>
          <w:tcPr>
            <w:tcW w:w="583" w:type="pct"/>
          </w:tcPr>
          <w:p w14:paraId="38FE63B8"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w:t>
            </w:r>
          </w:p>
        </w:tc>
        <w:tc>
          <w:tcPr>
            <w:tcW w:w="503" w:type="pct"/>
          </w:tcPr>
          <w:p w14:paraId="12446C2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28</w:t>
            </w:r>
          </w:p>
        </w:tc>
      </w:tr>
      <w:tr w:rsidR="000C5A3B" w:rsidRPr="004F0F78" w14:paraId="78036D7E" w14:textId="77777777" w:rsidTr="004F0F78">
        <w:trPr>
          <w:trHeight w:val="152"/>
        </w:trPr>
        <w:tc>
          <w:tcPr>
            <w:tcW w:w="683" w:type="pct"/>
            <w:vMerge/>
          </w:tcPr>
          <w:p w14:paraId="22C4C1EC"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tcPr>
          <w:p w14:paraId="71504CEE"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30A42A44"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 xml:space="preserve">% </w:t>
            </w:r>
            <w:proofErr w:type="gramStart"/>
            <w:r w:rsidRPr="004F0F78">
              <w:rPr>
                <w:rFonts w:cs="Times New Roman"/>
                <w:sz w:val="20"/>
                <w:szCs w:val="20"/>
              </w:rPr>
              <w:t>of</w:t>
            </w:r>
            <w:proofErr w:type="gramEnd"/>
            <w:r w:rsidRPr="004F0F78">
              <w:rPr>
                <w:rFonts w:cs="Times New Roman"/>
                <w:sz w:val="20"/>
                <w:szCs w:val="20"/>
              </w:rPr>
              <w:t xml:space="preserve"> Total</w:t>
            </w:r>
          </w:p>
        </w:tc>
        <w:tc>
          <w:tcPr>
            <w:tcW w:w="442" w:type="pct"/>
          </w:tcPr>
          <w:p w14:paraId="24F64A72"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20.7%</w:t>
            </w:r>
          </w:p>
        </w:tc>
        <w:tc>
          <w:tcPr>
            <w:tcW w:w="559" w:type="pct"/>
          </w:tcPr>
          <w:p w14:paraId="1792C5CB"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492" w:type="pct"/>
          </w:tcPr>
          <w:p w14:paraId="74BAB012"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5.4%</w:t>
            </w:r>
          </w:p>
        </w:tc>
        <w:tc>
          <w:tcPr>
            <w:tcW w:w="540" w:type="pct"/>
          </w:tcPr>
          <w:p w14:paraId="39018CA3"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3.3%</w:t>
            </w:r>
          </w:p>
        </w:tc>
        <w:tc>
          <w:tcPr>
            <w:tcW w:w="583" w:type="pct"/>
          </w:tcPr>
          <w:p w14:paraId="0B7D2ADA"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03" w:type="pct"/>
          </w:tcPr>
          <w:p w14:paraId="5BE1944E"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30.4%</w:t>
            </w:r>
          </w:p>
        </w:tc>
      </w:tr>
      <w:tr w:rsidR="000C5A3B" w:rsidRPr="004F0F78" w14:paraId="50C266DC" w14:textId="77777777" w:rsidTr="004F0F78">
        <w:trPr>
          <w:trHeight w:val="152"/>
        </w:trPr>
        <w:tc>
          <w:tcPr>
            <w:tcW w:w="683" w:type="pct"/>
            <w:vMerge/>
          </w:tcPr>
          <w:p w14:paraId="368C6FF6"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val="restart"/>
          </w:tcPr>
          <w:p w14:paraId="44B00D81"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senior manager</w:t>
            </w:r>
          </w:p>
        </w:tc>
        <w:tc>
          <w:tcPr>
            <w:tcW w:w="429" w:type="pct"/>
          </w:tcPr>
          <w:p w14:paraId="3102DF3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Count</w:t>
            </w:r>
          </w:p>
        </w:tc>
        <w:tc>
          <w:tcPr>
            <w:tcW w:w="442" w:type="pct"/>
          </w:tcPr>
          <w:p w14:paraId="563AE4A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w:t>
            </w:r>
          </w:p>
        </w:tc>
        <w:tc>
          <w:tcPr>
            <w:tcW w:w="559" w:type="pct"/>
          </w:tcPr>
          <w:p w14:paraId="2C639F8F"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492" w:type="pct"/>
          </w:tcPr>
          <w:p w14:paraId="04ECFB35"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w:t>
            </w:r>
          </w:p>
        </w:tc>
        <w:tc>
          <w:tcPr>
            <w:tcW w:w="540" w:type="pct"/>
          </w:tcPr>
          <w:p w14:paraId="126DD3F5"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w:t>
            </w:r>
          </w:p>
        </w:tc>
        <w:tc>
          <w:tcPr>
            <w:tcW w:w="583" w:type="pct"/>
          </w:tcPr>
          <w:p w14:paraId="1A691E38"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503" w:type="pct"/>
          </w:tcPr>
          <w:p w14:paraId="4DB9175F"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5</w:t>
            </w:r>
          </w:p>
        </w:tc>
      </w:tr>
      <w:tr w:rsidR="000C5A3B" w:rsidRPr="004F0F78" w14:paraId="4E9938A1" w14:textId="77777777" w:rsidTr="004F0F78">
        <w:trPr>
          <w:trHeight w:val="152"/>
        </w:trPr>
        <w:tc>
          <w:tcPr>
            <w:tcW w:w="683" w:type="pct"/>
            <w:vMerge/>
          </w:tcPr>
          <w:p w14:paraId="4CF0ED79"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768" w:type="pct"/>
            <w:vMerge/>
          </w:tcPr>
          <w:p w14:paraId="51D315D8" w14:textId="77777777" w:rsidR="000C5A3B" w:rsidRPr="004F0F78" w:rsidRDefault="000C5A3B" w:rsidP="004F0F78">
            <w:pPr>
              <w:autoSpaceDE w:val="0"/>
              <w:autoSpaceDN w:val="0"/>
              <w:adjustRightInd w:val="0"/>
              <w:spacing w:line="240" w:lineRule="auto"/>
              <w:jc w:val="right"/>
              <w:rPr>
                <w:rFonts w:cs="Times New Roman"/>
                <w:sz w:val="20"/>
                <w:szCs w:val="20"/>
              </w:rPr>
            </w:pPr>
          </w:p>
        </w:tc>
        <w:tc>
          <w:tcPr>
            <w:tcW w:w="429" w:type="pct"/>
          </w:tcPr>
          <w:p w14:paraId="29F9E5F9"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 xml:space="preserve">% </w:t>
            </w:r>
            <w:proofErr w:type="gramStart"/>
            <w:r w:rsidRPr="004F0F78">
              <w:rPr>
                <w:rFonts w:cs="Times New Roman"/>
                <w:sz w:val="20"/>
                <w:szCs w:val="20"/>
              </w:rPr>
              <w:t>of</w:t>
            </w:r>
            <w:proofErr w:type="gramEnd"/>
            <w:r w:rsidRPr="004F0F78">
              <w:rPr>
                <w:rFonts w:cs="Times New Roman"/>
                <w:sz w:val="20"/>
                <w:szCs w:val="20"/>
              </w:rPr>
              <w:t xml:space="preserve"> Total</w:t>
            </w:r>
          </w:p>
        </w:tc>
        <w:tc>
          <w:tcPr>
            <w:tcW w:w="442" w:type="pct"/>
          </w:tcPr>
          <w:p w14:paraId="72F84783"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59" w:type="pct"/>
          </w:tcPr>
          <w:p w14:paraId="39DC666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492" w:type="pct"/>
          </w:tcPr>
          <w:p w14:paraId="5752248F"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3.3%</w:t>
            </w:r>
          </w:p>
        </w:tc>
        <w:tc>
          <w:tcPr>
            <w:tcW w:w="540" w:type="pct"/>
          </w:tcPr>
          <w:p w14:paraId="05516E4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1.1%</w:t>
            </w:r>
          </w:p>
        </w:tc>
        <w:tc>
          <w:tcPr>
            <w:tcW w:w="583" w:type="pct"/>
          </w:tcPr>
          <w:p w14:paraId="2001261D"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.0%</w:t>
            </w:r>
          </w:p>
        </w:tc>
        <w:tc>
          <w:tcPr>
            <w:tcW w:w="503" w:type="pct"/>
          </w:tcPr>
          <w:p w14:paraId="671FEB78"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5.4%</w:t>
            </w:r>
          </w:p>
        </w:tc>
      </w:tr>
      <w:tr w:rsidR="000C5A3B" w:rsidRPr="004F0F78" w14:paraId="29289193" w14:textId="77777777" w:rsidTr="004F0F78">
        <w:trPr>
          <w:trHeight w:val="241"/>
        </w:trPr>
        <w:tc>
          <w:tcPr>
            <w:tcW w:w="1451" w:type="pct"/>
            <w:gridSpan w:val="2"/>
            <w:vMerge w:val="restart"/>
          </w:tcPr>
          <w:p w14:paraId="671E50C0"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Total</w:t>
            </w:r>
          </w:p>
        </w:tc>
        <w:tc>
          <w:tcPr>
            <w:tcW w:w="429" w:type="pct"/>
          </w:tcPr>
          <w:p w14:paraId="110CD4E8"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Count</w:t>
            </w:r>
          </w:p>
        </w:tc>
        <w:tc>
          <w:tcPr>
            <w:tcW w:w="442" w:type="pct"/>
          </w:tcPr>
          <w:p w14:paraId="34508520"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35</w:t>
            </w:r>
          </w:p>
        </w:tc>
        <w:tc>
          <w:tcPr>
            <w:tcW w:w="559" w:type="pct"/>
          </w:tcPr>
          <w:p w14:paraId="100FE2FC"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9</w:t>
            </w:r>
          </w:p>
        </w:tc>
        <w:tc>
          <w:tcPr>
            <w:tcW w:w="492" w:type="pct"/>
          </w:tcPr>
          <w:p w14:paraId="4C83A687"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27</w:t>
            </w:r>
          </w:p>
        </w:tc>
        <w:tc>
          <w:tcPr>
            <w:tcW w:w="540" w:type="pct"/>
          </w:tcPr>
          <w:p w14:paraId="71985FBB"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18</w:t>
            </w:r>
          </w:p>
        </w:tc>
        <w:tc>
          <w:tcPr>
            <w:tcW w:w="583" w:type="pct"/>
          </w:tcPr>
          <w:p w14:paraId="7D9D8F34"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3</w:t>
            </w:r>
          </w:p>
        </w:tc>
        <w:tc>
          <w:tcPr>
            <w:tcW w:w="503" w:type="pct"/>
          </w:tcPr>
          <w:p w14:paraId="208BAAEA" w14:textId="77777777" w:rsidR="000C5A3B" w:rsidRPr="004F0F78" w:rsidRDefault="000C5A3B" w:rsidP="004F0F78">
            <w:pPr>
              <w:autoSpaceDE w:val="0"/>
              <w:autoSpaceDN w:val="0"/>
              <w:adjustRightInd w:val="0"/>
              <w:spacing w:line="240" w:lineRule="auto"/>
              <w:jc w:val="right"/>
              <w:rPr>
                <w:rFonts w:cs="Times New Roman"/>
                <w:sz w:val="20"/>
                <w:szCs w:val="20"/>
              </w:rPr>
            </w:pPr>
            <w:r w:rsidRPr="004F0F78">
              <w:rPr>
                <w:rFonts w:cs="Times New Roman"/>
                <w:sz w:val="20"/>
                <w:szCs w:val="20"/>
              </w:rPr>
              <w:t>92</w:t>
            </w:r>
          </w:p>
        </w:tc>
      </w:tr>
      <w:tr w:rsidR="000C5A3B" w:rsidRPr="004F0F78" w14:paraId="40711F58" w14:textId="77777777" w:rsidTr="004F0F78">
        <w:trPr>
          <w:cnfStyle w:val="010000000000" w:firstRow="0" w:lastRow="1" w:firstColumn="0" w:lastColumn="0" w:oddVBand="0" w:evenVBand="0" w:oddHBand="0" w:evenHBand="0" w:firstRowFirstColumn="0" w:firstRowLastColumn="0" w:lastRowFirstColumn="0" w:lastRowLastColumn="0"/>
          <w:trHeight w:val="152"/>
        </w:trPr>
        <w:tc>
          <w:tcPr>
            <w:tcW w:w="1451" w:type="pct"/>
            <w:gridSpan w:val="2"/>
            <w:vMerge/>
          </w:tcPr>
          <w:p w14:paraId="14658195" w14:textId="77777777" w:rsidR="000C5A3B" w:rsidRPr="004F0F78" w:rsidRDefault="000C5A3B" w:rsidP="004F0F78">
            <w:pPr>
              <w:autoSpaceDE w:val="0"/>
              <w:autoSpaceDN w:val="0"/>
              <w:adjustRightInd w:val="0"/>
              <w:spacing w:line="240" w:lineRule="auto"/>
              <w:jc w:val="right"/>
              <w:rPr>
                <w:rFonts w:cs="Times New Roman"/>
                <w:b w:val="0"/>
                <w:sz w:val="20"/>
                <w:szCs w:val="20"/>
              </w:rPr>
            </w:pPr>
          </w:p>
        </w:tc>
        <w:tc>
          <w:tcPr>
            <w:tcW w:w="429" w:type="pct"/>
          </w:tcPr>
          <w:p w14:paraId="1528E80E"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 xml:space="preserve">% </w:t>
            </w:r>
            <w:proofErr w:type="gramStart"/>
            <w:r w:rsidRPr="004F0F78">
              <w:rPr>
                <w:rFonts w:cs="Times New Roman"/>
                <w:b w:val="0"/>
                <w:sz w:val="20"/>
                <w:szCs w:val="20"/>
              </w:rPr>
              <w:t>of</w:t>
            </w:r>
            <w:proofErr w:type="gramEnd"/>
            <w:r w:rsidRPr="004F0F78">
              <w:rPr>
                <w:rFonts w:cs="Times New Roman"/>
                <w:b w:val="0"/>
                <w:sz w:val="20"/>
                <w:szCs w:val="20"/>
              </w:rPr>
              <w:t xml:space="preserve"> Total</w:t>
            </w:r>
          </w:p>
        </w:tc>
        <w:tc>
          <w:tcPr>
            <w:tcW w:w="442" w:type="pct"/>
          </w:tcPr>
          <w:p w14:paraId="5D5B1A08"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38.0%</w:t>
            </w:r>
          </w:p>
        </w:tc>
        <w:tc>
          <w:tcPr>
            <w:tcW w:w="559" w:type="pct"/>
          </w:tcPr>
          <w:p w14:paraId="0B02808C"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9.8%</w:t>
            </w:r>
          </w:p>
        </w:tc>
        <w:tc>
          <w:tcPr>
            <w:tcW w:w="492" w:type="pct"/>
          </w:tcPr>
          <w:p w14:paraId="7A0A33F4"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29.3%</w:t>
            </w:r>
          </w:p>
        </w:tc>
        <w:tc>
          <w:tcPr>
            <w:tcW w:w="540" w:type="pct"/>
          </w:tcPr>
          <w:p w14:paraId="74780136"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19.6%</w:t>
            </w:r>
          </w:p>
        </w:tc>
        <w:tc>
          <w:tcPr>
            <w:tcW w:w="583" w:type="pct"/>
          </w:tcPr>
          <w:p w14:paraId="3AD37246"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3.3%</w:t>
            </w:r>
          </w:p>
        </w:tc>
        <w:tc>
          <w:tcPr>
            <w:tcW w:w="503" w:type="pct"/>
          </w:tcPr>
          <w:p w14:paraId="5CD3B26E" w14:textId="77777777" w:rsidR="000C5A3B" w:rsidRPr="004F0F78" w:rsidRDefault="000C5A3B" w:rsidP="004F0F78">
            <w:pPr>
              <w:autoSpaceDE w:val="0"/>
              <w:autoSpaceDN w:val="0"/>
              <w:adjustRightInd w:val="0"/>
              <w:spacing w:line="240" w:lineRule="auto"/>
              <w:jc w:val="right"/>
              <w:rPr>
                <w:rFonts w:cs="Times New Roman"/>
                <w:b w:val="0"/>
                <w:sz w:val="20"/>
                <w:szCs w:val="20"/>
              </w:rPr>
            </w:pPr>
            <w:r w:rsidRPr="004F0F78">
              <w:rPr>
                <w:rFonts w:cs="Times New Roman"/>
                <w:b w:val="0"/>
                <w:sz w:val="20"/>
                <w:szCs w:val="20"/>
              </w:rPr>
              <w:t>100.0%</w:t>
            </w:r>
          </w:p>
        </w:tc>
      </w:tr>
    </w:tbl>
    <w:p w14:paraId="4ECC56B3" w14:textId="44E258CF" w:rsidR="00A8254D" w:rsidRDefault="00A8254D" w:rsidP="00395CE1">
      <w:pPr>
        <w:widowControl w:val="0"/>
        <w:rPr>
          <w:rFonts w:cs="Times New Roman"/>
          <w:szCs w:val="24"/>
        </w:rPr>
      </w:pPr>
      <w:r w:rsidRPr="00395CE1">
        <w:rPr>
          <w:rFonts w:cs="Times New Roman"/>
          <w:szCs w:val="24"/>
        </w:rPr>
        <w:t xml:space="preserve">Source: Field study, 2021 </w:t>
      </w:r>
    </w:p>
    <w:p w14:paraId="3A75D8EA" w14:textId="560F4912" w:rsidR="004F0F78" w:rsidRDefault="004F0F78" w:rsidP="00395CE1">
      <w:pPr>
        <w:widowControl w:val="0"/>
        <w:rPr>
          <w:rFonts w:cs="Times New Roman"/>
          <w:szCs w:val="24"/>
        </w:rPr>
      </w:pPr>
    </w:p>
    <w:p w14:paraId="4B27E9EC" w14:textId="77777777" w:rsidR="004F0F78" w:rsidRDefault="004F0F78" w:rsidP="004F0F78">
      <w:pPr>
        <w:widowControl w:val="0"/>
        <w:rPr>
          <w:rFonts w:cs="Times New Roman"/>
          <w:szCs w:val="24"/>
        </w:rPr>
      </w:pPr>
      <w:r w:rsidRPr="00395CE1">
        <w:rPr>
          <w:rFonts w:cs="Times New Roman"/>
          <w:szCs w:val="24"/>
        </w:rPr>
        <w:t xml:space="preserve">The findings are is in line with </w:t>
      </w:r>
      <w:r w:rsidRPr="00395CE1">
        <w:rPr>
          <w:rFonts w:cs="Times New Roman"/>
          <w:noProof/>
          <w:szCs w:val="24"/>
        </w:rPr>
        <w:t>Mathieu, Fabi, Lacoursière and Raymond (2016)</w:t>
      </w:r>
      <w:r w:rsidRPr="00395CE1">
        <w:rPr>
          <w:rFonts w:cs="Times New Roman"/>
          <w:szCs w:val="24"/>
        </w:rPr>
        <w:t xml:space="preserve"> who examined the role of supervisory behaviour, job satisfaction and organizational </w:t>
      </w:r>
      <w:r w:rsidRPr="00395CE1">
        <w:rPr>
          <w:rFonts w:cs="Times New Roman"/>
          <w:szCs w:val="24"/>
        </w:rPr>
        <w:lastRenderedPageBreak/>
        <w:t>commitment on workers turnover in Canada and showed that person-oriented leadership behaviour affected turnover intentions through job satisfaction as well as organizational commitment.</w:t>
      </w:r>
    </w:p>
    <w:p w14:paraId="5545EC15" w14:textId="77777777" w:rsidR="004F0F78" w:rsidRPr="004F0F78" w:rsidRDefault="004F0F78" w:rsidP="004F0F78">
      <w:pPr>
        <w:widowControl w:val="0"/>
        <w:rPr>
          <w:rFonts w:cs="Times New Roman"/>
          <w:sz w:val="18"/>
          <w:szCs w:val="18"/>
        </w:rPr>
      </w:pPr>
    </w:p>
    <w:p w14:paraId="767ECA4D" w14:textId="77777777" w:rsidR="004F0F78" w:rsidRDefault="004F0F78" w:rsidP="004F0F78">
      <w:pPr>
        <w:rPr>
          <w:rFonts w:cs="Times New Roman"/>
          <w:szCs w:val="24"/>
        </w:rPr>
      </w:pPr>
      <w:r w:rsidRPr="00395CE1">
        <w:rPr>
          <w:rFonts w:cs="Times New Roman"/>
          <w:szCs w:val="24"/>
        </w:rPr>
        <w:t xml:space="preserve">The findings of the current study are supported by </w:t>
      </w:r>
      <w:r w:rsidRPr="00395CE1">
        <w:rPr>
          <w:rFonts w:cs="Times New Roman"/>
          <w:noProof/>
          <w:szCs w:val="24"/>
        </w:rPr>
        <w:t>Gilbreath and Benson (2004)</w:t>
      </w:r>
      <w:r w:rsidRPr="00395CE1">
        <w:rPr>
          <w:rFonts w:cs="Times New Roman"/>
          <w:szCs w:val="24"/>
        </w:rPr>
        <w:t xml:space="preserve"> who examined the degree to which supervisor behaviour is associated with </w:t>
      </w:r>
      <w:proofErr w:type="gramStart"/>
      <w:r w:rsidRPr="00395CE1">
        <w:rPr>
          <w:rFonts w:cs="Times New Roman"/>
          <w:szCs w:val="24"/>
        </w:rPr>
        <w:t>employees</w:t>
      </w:r>
      <w:proofErr w:type="gramEnd"/>
      <w:r w:rsidRPr="00395CE1">
        <w:rPr>
          <w:rFonts w:cs="Times New Roman"/>
          <w:szCs w:val="24"/>
        </w:rPr>
        <w:t xml:space="preserve"> well-being in Indiana State, USA and found that supervisors behaviour, including nepotism, affected employee well-being.</w:t>
      </w:r>
    </w:p>
    <w:p w14:paraId="23731CFE" w14:textId="77777777" w:rsidR="004F0F78" w:rsidRPr="004F0F78" w:rsidRDefault="004F0F78" w:rsidP="00395CE1">
      <w:pPr>
        <w:widowControl w:val="0"/>
        <w:rPr>
          <w:rFonts w:cs="Times New Roman"/>
          <w:sz w:val="18"/>
          <w:szCs w:val="18"/>
        </w:rPr>
      </w:pPr>
    </w:p>
    <w:p w14:paraId="1026E1CE" w14:textId="49D913AB" w:rsidR="00351783" w:rsidRPr="00395CE1" w:rsidRDefault="00351783" w:rsidP="00737CBF">
      <w:pPr>
        <w:pStyle w:val="Heading1"/>
        <w:numPr>
          <w:ilvl w:val="2"/>
          <w:numId w:val="27"/>
        </w:numPr>
        <w:ind w:left="567" w:hanging="567"/>
        <w:rPr>
          <w:rFonts w:cs="Times New Roman"/>
          <w:szCs w:val="24"/>
        </w:rPr>
      </w:pPr>
      <w:bookmarkStart w:id="152" w:name="_Toc78291831"/>
      <w:r w:rsidRPr="00395CE1">
        <w:rPr>
          <w:rFonts w:cs="Times New Roman"/>
          <w:szCs w:val="24"/>
        </w:rPr>
        <w:t xml:space="preserve">Supervisor </w:t>
      </w:r>
      <w:r w:rsidR="004F0F78" w:rsidRPr="00395CE1">
        <w:rPr>
          <w:rFonts w:cs="Times New Roman"/>
          <w:szCs w:val="24"/>
        </w:rPr>
        <w:t xml:space="preserve">Shows Enough Cooperation </w:t>
      </w:r>
      <w:r w:rsidR="004F0F78">
        <w:rPr>
          <w:rFonts w:cs="Times New Roman"/>
          <w:szCs w:val="24"/>
        </w:rPr>
        <w:t>i</w:t>
      </w:r>
      <w:r w:rsidR="004F0F78" w:rsidRPr="00395CE1">
        <w:rPr>
          <w:rFonts w:cs="Times New Roman"/>
          <w:szCs w:val="24"/>
        </w:rPr>
        <w:t xml:space="preserve">n Case Someone Needs </w:t>
      </w:r>
      <w:proofErr w:type="spellStart"/>
      <w:r w:rsidR="004F0F78" w:rsidRPr="00395CE1">
        <w:rPr>
          <w:rFonts w:cs="Times New Roman"/>
          <w:szCs w:val="24"/>
        </w:rPr>
        <w:t>His/Her</w:t>
      </w:r>
      <w:proofErr w:type="spellEnd"/>
      <w:r w:rsidR="004F0F78" w:rsidRPr="00395CE1">
        <w:rPr>
          <w:rFonts w:cs="Times New Roman"/>
          <w:szCs w:val="24"/>
        </w:rPr>
        <w:t xml:space="preserve"> Service</w:t>
      </w:r>
      <w:bookmarkEnd w:id="152"/>
    </w:p>
    <w:p w14:paraId="3EB147F8" w14:textId="27D46874" w:rsidR="000C5A3B" w:rsidRDefault="00351783" w:rsidP="00395CE1">
      <w:pPr>
        <w:widowControl w:val="0"/>
        <w:rPr>
          <w:rFonts w:cs="Times New Roman"/>
          <w:szCs w:val="24"/>
          <w:shd w:val="clear" w:color="auto" w:fill="FFFFFF"/>
        </w:rPr>
      </w:pPr>
      <w:r w:rsidRPr="00395CE1">
        <w:rPr>
          <w:rFonts w:cs="Times New Roman"/>
          <w:szCs w:val="24"/>
        </w:rPr>
        <w:t xml:space="preserve">This study assessed if </w:t>
      </w:r>
      <w:r w:rsidR="00475B74" w:rsidRPr="00395CE1">
        <w:rPr>
          <w:rFonts w:cs="Times New Roman"/>
          <w:szCs w:val="24"/>
        </w:rPr>
        <w:t>supervisors at KSCL provide</w:t>
      </w:r>
      <w:r w:rsidR="00D95099" w:rsidRPr="00395CE1">
        <w:rPr>
          <w:rFonts w:cs="Times New Roman"/>
          <w:szCs w:val="24"/>
        </w:rPr>
        <w:t>d</w:t>
      </w:r>
      <w:r w:rsidRPr="00395CE1">
        <w:rPr>
          <w:rFonts w:cs="Times New Roman"/>
          <w:szCs w:val="24"/>
        </w:rPr>
        <w:t xml:space="preserve"> enough cooperation in case someone </w:t>
      </w:r>
      <w:r w:rsidR="00475B74" w:rsidRPr="00395CE1">
        <w:rPr>
          <w:rFonts w:cs="Times New Roman"/>
          <w:szCs w:val="24"/>
        </w:rPr>
        <w:t>needs</w:t>
      </w:r>
      <w:r w:rsidRPr="00395CE1">
        <w:rPr>
          <w:rFonts w:cs="Times New Roman"/>
          <w:szCs w:val="24"/>
        </w:rPr>
        <w:t xml:space="preserve"> </w:t>
      </w:r>
      <w:r w:rsidR="00D95099" w:rsidRPr="00395CE1">
        <w:rPr>
          <w:rFonts w:cs="Times New Roman"/>
          <w:szCs w:val="24"/>
        </w:rPr>
        <w:t>their</w:t>
      </w:r>
      <w:r w:rsidRPr="00395CE1">
        <w:rPr>
          <w:rFonts w:cs="Times New Roman"/>
          <w:szCs w:val="24"/>
        </w:rPr>
        <w:t xml:space="preserve"> service</w:t>
      </w:r>
      <w:r w:rsidR="00D95099" w:rsidRPr="00395CE1">
        <w:rPr>
          <w:rFonts w:cs="Times New Roman"/>
          <w:szCs w:val="24"/>
        </w:rPr>
        <w:t>s</w:t>
      </w:r>
      <w:r w:rsidRPr="00395CE1">
        <w:rPr>
          <w:rFonts w:cs="Times New Roman"/>
          <w:szCs w:val="24"/>
        </w:rPr>
        <w:t xml:space="preserve"> </w:t>
      </w:r>
      <w:r w:rsidR="006E3C35" w:rsidRPr="00395CE1">
        <w:rPr>
          <w:rFonts w:cs="Times New Roman"/>
          <w:szCs w:val="24"/>
        </w:rPr>
        <w:t>accordingly</w:t>
      </w:r>
      <w:r w:rsidR="00D95099" w:rsidRPr="00395CE1">
        <w:rPr>
          <w:rFonts w:cs="Times New Roman"/>
          <w:szCs w:val="24"/>
        </w:rPr>
        <w:t xml:space="preserve"> to</w:t>
      </w:r>
      <w:r w:rsidRPr="00395CE1">
        <w:rPr>
          <w:rFonts w:cs="Times New Roman"/>
          <w:szCs w:val="24"/>
        </w:rPr>
        <w:t xml:space="preserve"> improve their work performance. The findings in Table 4.5 demonstrate that 48.9</w:t>
      </w:r>
      <w:r w:rsidR="00475B74" w:rsidRPr="00395CE1">
        <w:rPr>
          <w:rFonts w:cs="Times New Roman"/>
          <w:szCs w:val="24"/>
        </w:rPr>
        <w:t>% of the</w:t>
      </w:r>
      <w:r w:rsidRPr="00395CE1">
        <w:rPr>
          <w:rFonts w:cs="Times New Roman"/>
          <w:szCs w:val="24"/>
        </w:rPr>
        <w:t xml:space="preserve"> respondents agree</w:t>
      </w:r>
      <w:r w:rsidR="00D95099" w:rsidRPr="00395CE1">
        <w:rPr>
          <w:rFonts w:cs="Times New Roman"/>
          <w:szCs w:val="24"/>
        </w:rPr>
        <w:t>d</w:t>
      </w:r>
      <w:r w:rsidRPr="00395CE1">
        <w:rPr>
          <w:rFonts w:cs="Times New Roman"/>
          <w:szCs w:val="24"/>
        </w:rPr>
        <w:t xml:space="preserve"> and 34.8% strongly agree</w:t>
      </w:r>
      <w:r w:rsidR="00D95099" w:rsidRPr="00395CE1">
        <w:rPr>
          <w:rFonts w:cs="Times New Roman"/>
          <w:szCs w:val="24"/>
        </w:rPr>
        <w:t>d</w:t>
      </w:r>
      <w:r w:rsidRPr="00395CE1">
        <w:rPr>
          <w:rFonts w:cs="Times New Roman"/>
          <w:szCs w:val="24"/>
        </w:rPr>
        <w:t xml:space="preserve"> that </w:t>
      </w:r>
      <w:r w:rsidR="00475B74" w:rsidRPr="00395CE1">
        <w:rPr>
          <w:rFonts w:cs="Times New Roman"/>
          <w:szCs w:val="24"/>
        </w:rPr>
        <w:t>supervisors at KSCL provide</w:t>
      </w:r>
      <w:r w:rsidR="00D95099" w:rsidRPr="00395CE1">
        <w:rPr>
          <w:rFonts w:cs="Times New Roman"/>
          <w:szCs w:val="24"/>
        </w:rPr>
        <w:t>d</w:t>
      </w:r>
      <w:r w:rsidR="006E3C35" w:rsidRPr="00395CE1">
        <w:rPr>
          <w:rFonts w:cs="Times New Roman"/>
          <w:szCs w:val="24"/>
        </w:rPr>
        <w:t xml:space="preserve"> sufficient</w:t>
      </w:r>
      <w:r w:rsidRPr="00395CE1">
        <w:rPr>
          <w:rFonts w:cs="Times New Roman"/>
          <w:szCs w:val="24"/>
        </w:rPr>
        <w:t xml:space="preserve"> cooperation in case someone </w:t>
      </w:r>
      <w:r w:rsidR="00475B74" w:rsidRPr="00395CE1">
        <w:rPr>
          <w:rFonts w:cs="Times New Roman"/>
          <w:szCs w:val="24"/>
        </w:rPr>
        <w:t>needs</w:t>
      </w:r>
      <w:r w:rsidRPr="00395CE1">
        <w:rPr>
          <w:rFonts w:cs="Times New Roman"/>
          <w:szCs w:val="24"/>
        </w:rPr>
        <w:t xml:space="preserve"> </w:t>
      </w:r>
      <w:r w:rsidR="00D95099" w:rsidRPr="00395CE1">
        <w:rPr>
          <w:rFonts w:cs="Times New Roman"/>
          <w:szCs w:val="24"/>
        </w:rPr>
        <w:t>their</w:t>
      </w:r>
      <w:r w:rsidRPr="00395CE1">
        <w:rPr>
          <w:rFonts w:cs="Times New Roman"/>
          <w:szCs w:val="24"/>
        </w:rPr>
        <w:t xml:space="preserve"> service</w:t>
      </w:r>
      <w:r w:rsidR="00D95099" w:rsidRPr="00395CE1">
        <w:rPr>
          <w:rFonts w:cs="Times New Roman"/>
          <w:szCs w:val="24"/>
        </w:rPr>
        <w:t>s</w:t>
      </w:r>
      <w:r w:rsidRPr="00395CE1">
        <w:rPr>
          <w:rFonts w:cs="Times New Roman"/>
          <w:szCs w:val="24"/>
        </w:rPr>
        <w:t xml:space="preserve">, and </w:t>
      </w:r>
      <w:r w:rsidR="006E3C35" w:rsidRPr="00395CE1">
        <w:rPr>
          <w:rFonts w:cs="Times New Roman"/>
          <w:szCs w:val="24"/>
        </w:rPr>
        <w:t>consequently</w:t>
      </w:r>
      <w:r w:rsidR="00051FCE" w:rsidRPr="00395CE1">
        <w:rPr>
          <w:rFonts w:cs="Times New Roman"/>
          <w:szCs w:val="24"/>
        </w:rPr>
        <w:t xml:space="preserve"> </w:t>
      </w:r>
      <w:r w:rsidR="006E3C35" w:rsidRPr="00395CE1">
        <w:rPr>
          <w:rFonts w:cs="Times New Roman"/>
          <w:szCs w:val="24"/>
        </w:rPr>
        <w:t>bring about</w:t>
      </w:r>
      <w:r w:rsidRPr="00395CE1">
        <w:rPr>
          <w:rFonts w:cs="Times New Roman"/>
          <w:szCs w:val="24"/>
        </w:rPr>
        <w:t xml:space="preserve"> improv</w:t>
      </w:r>
      <w:r w:rsidR="006E3C35" w:rsidRPr="00395CE1">
        <w:rPr>
          <w:rFonts w:cs="Times New Roman"/>
          <w:szCs w:val="24"/>
        </w:rPr>
        <w:t xml:space="preserve">ement in </w:t>
      </w:r>
      <w:r w:rsidRPr="00395CE1">
        <w:rPr>
          <w:rFonts w:cs="Times New Roman"/>
          <w:szCs w:val="24"/>
        </w:rPr>
        <w:t xml:space="preserve">their work performance. </w:t>
      </w:r>
      <w:r w:rsidR="006E3C35" w:rsidRPr="00395CE1">
        <w:rPr>
          <w:rFonts w:cs="Times New Roman"/>
          <w:szCs w:val="24"/>
        </w:rPr>
        <w:t>Nevertheless</w:t>
      </w:r>
      <w:r w:rsidRPr="00395CE1">
        <w:rPr>
          <w:rFonts w:cs="Times New Roman"/>
          <w:szCs w:val="24"/>
        </w:rPr>
        <w:t xml:space="preserve">, 9.8% of the </w:t>
      </w:r>
      <w:r w:rsidR="00475B74" w:rsidRPr="00395CE1">
        <w:rPr>
          <w:rFonts w:cs="Times New Roman"/>
          <w:szCs w:val="24"/>
        </w:rPr>
        <w:t>respondents were</w:t>
      </w:r>
      <w:r w:rsidRPr="00395CE1">
        <w:rPr>
          <w:rFonts w:cs="Times New Roman"/>
          <w:szCs w:val="24"/>
        </w:rPr>
        <w:t xml:space="preserve"> neutral and 6.5% disagree</w:t>
      </w:r>
      <w:r w:rsidR="00D95099" w:rsidRPr="00395CE1">
        <w:rPr>
          <w:rFonts w:cs="Times New Roman"/>
          <w:szCs w:val="24"/>
        </w:rPr>
        <w:t>d</w:t>
      </w:r>
      <w:r w:rsidRPr="00395CE1">
        <w:rPr>
          <w:rFonts w:cs="Times New Roman"/>
          <w:szCs w:val="24"/>
        </w:rPr>
        <w:t xml:space="preserve"> that supervisors at KSCL show</w:t>
      </w:r>
      <w:r w:rsidR="00D95099" w:rsidRPr="00395CE1">
        <w:rPr>
          <w:rFonts w:cs="Times New Roman"/>
          <w:szCs w:val="24"/>
        </w:rPr>
        <w:t>ed</w:t>
      </w:r>
      <w:r w:rsidRPr="00395CE1">
        <w:rPr>
          <w:rFonts w:cs="Times New Roman"/>
          <w:szCs w:val="24"/>
        </w:rPr>
        <w:t xml:space="preserve"> enough cooperation in case someone need</w:t>
      </w:r>
      <w:r w:rsidR="00D95099" w:rsidRPr="00395CE1">
        <w:rPr>
          <w:rFonts w:cs="Times New Roman"/>
          <w:szCs w:val="24"/>
        </w:rPr>
        <w:t>ed</w:t>
      </w:r>
      <w:r w:rsidRPr="00395CE1">
        <w:rPr>
          <w:rFonts w:cs="Times New Roman"/>
          <w:szCs w:val="24"/>
        </w:rPr>
        <w:t xml:space="preserve"> </w:t>
      </w:r>
      <w:r w:rsidR="00D95099" w:rsidRPr="00395CE1">
        <w:rPr>
          <w:rFonts w:cs="Times New Roman"/>
          <w:szCs w:val="24"/>
        </w:rPr>
        <w:t>their</w:t>
      </w:r>
      <w:r w:rsidRPr="00395CE1">
        <w:rPr>
          <w:rFonts w:cs="Times New Roman"/>
          <w:szCs w:val="24"/>
        </w:rPr>
        <w:t xml:space="preserve"> service. In general, </w:t>
      </w:r>
      <w:r w:rsidR="00D95099" w:rsidRPr="00395CE1">
        <w:rPr>
          <w:rFonts w:cs="Times New Roman"/>
          <w:szCs w:val="24"/>
        </w:rPr>
        <w:t>the</w:t>
      </w:r>
      <w:r w:rsidR="00475B74" w:rsidRPr="00395CE1">
        <w:rPr>
          <w:rFonts w:cs="Times New Roman"/>
          <w:szCs w:val="24"/>
        </w:rPr>
        <w:t xml:space="preserve"> finding</w:t>
      </w:r>
      <w:r w:rsidR="00D95099" w:rsidRPr="00395CE1">
        <w:rPr>
          <w:rFonts w:cs="Times New Roman"/>
          <w:szCs w:val="24"/>
        </w:rPr>
        <w:t>s suggest</w:t>
      </w:r>
      <w:r w:rsidRPr="00395CE1">
        <w:rPr>
          <w:rFonts w:cs="Times New Roman"/>
          <w:szCs w:val="24"/>
        </w:rPr>
        <w:t xml:space="preserve"> the </w:t>
      </w:r>
      <w:r w:rsidR="006E3C35" w:rsidRPr="00395CE1">
        <w:rPr>
          <w:rFonts w:cs="Times New Roman"/>
          <w:szCs w:val="24"/>
        </w:rPr>
        <w:t>importance</w:t>
      </w:r>
      <w:r w:rsidRPr="00395CE1">
        <w:rPr>
          <w:rFonts w:cs="Times New Roman"/>
          <w:szCs w:val="24"/>
        </w:rPr>
        <w:t xml:space="preserve"> of supervisors </w:t>
      </w:r>
      <w:r w:rsidR="006E3C35" w:rsidRPr="00395CE1">
        <w:rPr>
          <w:rFonts w:cs="Times New Roman"/>
          <w:szCs w:val="24"/>
        </w:rPr>
        <w:t>to provide</w:t>
      </w:r>
      <w:r w:rsidRPr="00395CE1">
        <w:rPr>
          <w:rFonts w:cs="Times New Roman"/>
          <w:szCs w:val="24"/>
        </w:rPr>
        <w:t xml:space="preserve"> enough cooperation in case someone </w:t>
      </w:r>
      <w:r w:rsidR="00475B74" w:rsidRPr="00395CE1">
        <w:rPr>
          <w:rFonts w:cs="Times New Roman"/>
          <w:szCs w:val="24"/>
        </w:rPr>
        <w:t>needs</w:t>
      </w:r>
      <w:r w:rsidRPr="00395CE1">
        <w:rPr>
          <w:rFonts w:cs="Times New Roman"/>
          <w:szCs w:val="24"/>
        </w:rPr>
        <w:t xml:space="preserve"> </w:t>
      </w:r>
      <w:r w:rsidR="00D95099" w:rsidRPr="00395CE1">
        <w:rPr>
          <w:rFonts w:cs="Times New Roman"/>
          <w:szCs w:val="24"/>
        </w:rPr>
        <w:t>their</w:t>
      </w:r>
      <w:r w:rsidRPr="00395CE1">
        <w:rPr>
          <w:rFonts w:cs="Times New Roman"/>
          <w:szCs w:val="24"/>
        </w:rPr>
        <w:t xml:space="preserve"> service</w:t>
      </w:r>
      <w:r w:rsidR="00D95099" w:rsidRPr="00395CE1">
        <w:rPr>
          <w:rFonts w:cs="Times New Roman"/>
          <w:szCs w:val="24"/>
        </w:rPr>
        <w:t>s</w:t>
      </w:r>
      <w:r w:rsidRPr="00395CE1">
        <w:rPr>
          <w:rFonts w:cs="Times New Roman"/>
          <w:szCs w:val="24"/>
        </w:rPr>
        <w:t xml:space="preserve"> </w:t>
      </w:r>
      <w:r w:rsidR="00051FCE" w:rsidRPr="00395CE1">
        <w:rPr>
          <w:rFonts w:cs="Times New Roman"/>
          <w:szCs w:val="24"/>
        </w:rPr>
        <w:t>to enhance</w:t>
      </w:r>
      <w:r w:rsidRPr="00395CE1">
        <w:rPr>
          <w:rFonts w:cs="Times New Roman"/>
          <w:szCs w:val="24"/>
        </w:rPr>
        <w:t xml:space="preserve"> their work performance.</w:t>
      </w:r>
      <w:r w:rsidR="00051FCE" w:rsidRPr="00395CE1">
        <w:rPr>
          <w:rFonts w:cs="Times New Roman"/>
          <w:szCs w:val="24"/>
        </w:rPr>
        <w:t xml:space="preserve"> </w:t>
      </w:r>
      <w:r w:rsidR="00D95099" w:rsidRPr="00395CE1">
        <w:rPr>
          <w:rFonts w:cs="Times New Roman"/>
          <w:szCs w:val="24"/>
        </w:rPr>
        <w:t>The</w:t>
      </w:r>
      <w:r w:rsidRPr="00395CE1">
        <w:rPr>
          <w:rFonts w:cs="Times New Roman"/>
          <w:szCs w:val="24"/>
        </w:rPr>
        <w:t xml:space="preserve"> finding</w:t>
      </w:r>
      <w:r w:rsidR="00D95099" w:rsidRPr="00395CE1">
        <w:rPr>
          <w:rFonts w:cs="Times New Roman"/>
          <w:szCs w:val="24"/>
        </w:rPr>
        <w:t>s</w:t>
      </w:r>
      <w:r w:rsidRPr="00395CE1">
        <w:rPr>
          <w:rFonts w:cs="Times New Roman"/>
          <w:szCs w:val="24"/>
        </w:rPr>
        <w:t xml:space="preserve"> </w:t>
      </w:r>
      <w:r w:rsidR="00D95099" w:rsidRPr="00395CE1">
        <w:rPr>
          <w:rFonts w:cs="Times New Roman"/>
          <w:szCs w:val="24"/>
        </w:rPr>
        <w:t>are</w:t>
      </w:r>
      <w:r w:rsidRPr="00395CE1">
        <w:rPr>
          <w:rFonts w:cs="Times New Roman"/>
          <w:szCs w:val="24"/>
        </w:rPr>
        <w:t xml:space="preserve"> </w:t>
      </w:r>
      <w:r w:rsidR="00C47F12" w:rsidRPr="00395CE1">
        <w:rPr>
          <w:rFonts w:cs="Times New Roman"/>
          <w:szCs w:val="24"/>
        </w:rPr>
        <w:t>in line</w:t>
      </w:r>
      <w:r w:rsidRPr="00395CE1">
        <w:rPr>
          <w:rFonts w:cs="Times New Roman"/>
          <w:szCs w:val="24"/>
        </w:rPr>
        <w:t xml:space="preserve"> with </w:t>
      </w:r>
      <w:r w:rsidR="0065337A" w:rsidRPr="00395CE1">
        <w:rPr>
          <w:rFonts w:cs="Times New Roman"/>
          <w:noProof/>
          <w:szCs w:val="24"/>
          <w:shd w:val="clear" w:color="auto" w:fill="FFFFFF"/>
        </w:rPr>
        <w:t>Elly (2016)</w:t>
      </w:r>
      <w:r w:rsidR="0065337A" w:rsidRPr="00395CE1">
        <w:rPr>
          <w:rFonts w:cs="Times New Roman"/>
          <w:szCs w:val="24"/>
          <w:shd w:val="clear" w:color="auto" w:fill="FFFFFF"/>
        </w:rPr>
        <w:t xml:space="preserve"> who established </w:t>
      </w:r>
      <w:r w:rsidR="00051FCE" w:rsidRPr="00395CE1">
        <w:rPr>
          <w:rFonts w:cs="Times New Roman"/>
          <w:szCs w:val="24"/>
          <w:shd w:val="clear" w:color="auto" w:fill="FFFFFF"/>
        </w:rPr>
        <w:t xml:space="preserve">the </w:t>
      </w:r>
      <w:r w:rsidR="0065337A" w:rsidRPr="00395CE1">
        <w:rPr>
          <w:rFonts w:cs="Times New Roman"/>
          <w:szCs w:val="24"/>
          <w:shd w:val="clear" w:color="auto" w:fill="FFFFFF"/>
        </w:rPr>
        <w:t>importance of managerial support on enhancing internal customers' satisfaction.</w:t>
      </w:r>
    </w:p>
    <w:p w14:paraId="1AB8021C" w14:textId="77777777" w:rsidR="004F0F78" w:rsidRPr="004F0F78" w:rsidRDefault="004F0F78" w:rsidP="00395CE1">
      <w:pPr>
        <w:widowControl w:val="0"/>
        <w:rPr>
          <w:rFonts w:cs="Times New Roman"/>
          <w:sz w:val="18"/>
          <w:szCs w:val="18"/>
          <w:shd w:val="clear" w:color="auto" w:fill="FFFFFF"/>
        </w:rPr>
      </w:pPr>
    </w:p>
    <w:p w14:paraId="3222CE69" w14:textId="2035A917" w:rsidR="00190B4B" w:rsidRDefault="00190B4B" w:rsidP="00395CE1">
      <w:pPr>
        <w:widowControl w:val="0"/>
        <w:rPr>
          <w:rFonts w:cs="Times New Roman"/>
          <w:szCs w:val="24"/>
        </w:rPr>
      </w:pPr>
      <w:r w:rsidRPr="00395CE1">
        <w:rPr>
          <w:rFonts w:cs="Times New Roman"/>
          <w:noProof/>
          <w:szCs w:val="24"/>
        </w:rPr>
        <w:t xml:space="preserve">Also, </w:t>
      </w:r>
      <w:r w:rsidRPr="00395CE1">
        <w:rPr>
          <w:rFonts w:cs="Times New Roman"/>
          <w:szCs w:val="24"/>
        </w:rPr>
        <w:t>the</w:t>
      </w:r>
      <w:r w:rsidR="00051FCE" w:rsidRPr="00395CE1">
        <w:rPr>
          <w:rFonts w:cs="Times New Roman"/>
          <w:szCs w:val="24"/>
        </w:rPr>
        <w:t xml:space="preserve"> finding</w:t>
      </w:r>
      <w:r w:rsidR="00D95099" w:rsidRPr="00395CE1">
        <w:rPr>
          <w:rFonts w:cs="Times New Roman"/>
          <w:szCs w:val="24"/>
        </w:rPr>
        <w:t>s</w:t>
      </w:r>
      <w:r w:rsidR="00051FCE" w:rsidRPr="00395CE1">
        <w:rPr>
          <w:rFonts w:cs="Times New Roman"/>
          <w:szCs w:val="24"/>
        </w:rPr>
        <w:t xml:space="preserve"> </w:t>
      </w:r>
      <w:r w:rsidR="00D95099" w:rsidRPr="00395CE1">
        <w:rPr>
          <w:rFonts w:cs="Times New Roman"/>
          <w:szCs w:val="24"/>
        </w:rPr>
        <w:t>are</w:t>
      </w:r>
      <w:r w:rsidR="00051FCE" w:rsidRPr="00395CE1">
        <w:rPr>
          <w:rFonts w:cs="Times New Roman"/>
          <w:szCs w:val="24"/>
        </w:rPr>
        <w:t xml:space="preserve"> </w:t>
      </w:r>
      <w:r w:rsidR="00D95099" w:rsidRPr="00395CE1">
        <w:rPr>
          <w:rFonts w:cs="Times New Roman"/>
          <w:noProof/>
          <w:szCs w:val="24"/>
        </w:rPr>
        <w:t>supported</w:t>
      </w:r>
      <w:r w:rsidRPr="00395CE1">
        <w:rPr>
          <w:rFonts w:cs="Times New Roman"/>
          <w:noProof/>
          <w:szCs w:val="24"/>
        </w:rPr>
        <w:t xml:space="preserve"> by Sharma, Kingshott and Kong (2016)</w:t>
      </w:r>
      <w:r w:rsidRPr="00395CE1">
        <w:rPr>
          <w:rFonts w:cs="Times New Roman"/>
          <w:szCs w:val="24"/>
        </w:rPr>
        <w:t xml:space="preserve"> found that the quality of internal customer service management has </w:t>
      </w:r>
      <w:r w:rsidR="00051FCE" w:rsidRPr="00395CE1">
        <w:rPr>
          <w:rFonts w:cs="Times New Roman"/>
          <w:szCs w:val="24"/>
        </w:rPr>
        <w:t xml:space="preserve">a </w:t>
      </w:r>
      <w:r w:rsidRPr="00395CE1">
        <w:rPr>
          <w:rFonts w:cs="Times New Roman"/>
          <w:szCs w:val="24"/>
        </w:rPr>
        <w:t xml:space="preserve">positive outcome on </w:t>
      </w:r>
      <w:r w:rsidRPr="00395CE1">
        <w:rPr>
          <w:rFonts w:cs="Times New Roman"/>
          <w:szCs w:val="24"/>
        </w:rPr>
        <w:lastRenderedPageBreak/>
        <w:t xml:space="preserve">employees' satisfaction, commitment, and employee well-being, which in sequence positively influence </w:t>
      </w:r>
      <w:r w:rsidR="00051FCE" w:rsidRPr="00395CE1">
        <w:rPr>
          <w:rFonts w:cs="Times New Roman"/>
          <w:szCs w:val="24"/>
        </w:rPr>
        <w:t xml:space="preserve">the </w:t>
      </w:r>
      <w:r w:rsidRPr="00395CE1">
        <w:rPr>
          <w:rFonts w:cs="Times New Roman"/>
          <w:szCs w:val="24"/>
        </w:rPr>
        <w:t xml:space="preserve">performance of </w:t>
      </w:r>
      <w:r w:rsidR="00051FCE" w:rsidRPr="00395CE1">
        <w:rPr>
          <w:rFonts w:cs="Times New Roman"/>
          <w:szCs w:val="24"/>
        </w:rPr>
        <w:t xml:space="preserve">the </w:t>
      </w:r>
      <w:r w:rsidRPr="00395CE1">
        <w:rPr>
          <w:rFonts w:cs="Times New Roman"/>
          <w:szCs w:val="24"/>
        </w:rPr>
        <w:t>employee</w:t>
      </w:r>
      <w:r w:rsidR="00D95099" w:rsidRPr="00395CE1">
        <w:rPr>
          <w:rFonts w:cs="Times New Roman"/>
          <w:szCs w:val="24"/>
        </w:rPr>
        <w:t>s of a manufacturing unit in China</w:t>
      </w:r>
      <w:r w:rsidRPr="00395CE1">
        <w:rPr>
          <w:rFonts w:cs="Times New Roman"/>
          <w:szCs w:val="24"/>
        </w:rPr>
        <w:t>.</w:t>
      </w:r>
    </w:p>
    <w:p w14:paraId="45A4A4AE" w14:textId="77777777" w:rsidR="004F0F78" w:rsidRPr="00395CE1" w:rsidRDefault="004F0F78" w:rsidP="00395CE1">
      <w:pPr>
        <w:widowControl w:val="0"/>
        <w:rPr>
          <w:rFonts w:cs="Times New Roman"/>
          <w:szCs w:val="24"/>
        </w:rPr>
      </w:pPr>
    </w:p>
    <w:p w14:paraId="6B75087B" w14:textId="385B30FA" w:rsidR="004F0F78" w:rsidRDefault="004F0F78" w:rsidP="004F0F78">
      <w:pPr>
        <w:pStyle w:val="Caption"/>
        <w:keepNext/>
      </w:pPr>
      <w:bookmarkStart w:id="153" w:name="_Toc78292024"/>
      <w:r>
        <w:t>Table 4.</w:t>
      </w:r>
      <w:r>
        <w:fldChar w:fldCharType="begin"/>
      </w:r>
      <w:r>
        <w:instrText xml:space="preserve"> SEQ Table_4. \* ARABIC </w:instrText>
      </w:r>
      <w:r>
        <w:fldChar w:fldCharType="separate"/>
      </w:r>
      <w:r w:rsidR="00450AC6">
        <w:rPr>
          <w:noProof/>
        </w:rPr>
        <w:t>5</w:t>
      </w:r>
      <w:r>
        <w:fldChar w:fldCharType="end"/>
      </w:r>
      <w:r>
        <w:t xml:space="preserve">: </w:t>
      </w:r>
      <w:r w:rsidRPr="00EB00DE">
        <w:t>Supervisor provides adequate cooperation</w:t>
      </w:r>
      <w:bookmarkEnd w:id="153"/>
    </w:p>
    <w:tbl>
      <w:tblPr>
        <w:tblStyle w:val="LightShading2"/>
        <w:tblW w:w="5000" w:type="pct"/>
        <w:tblLook w:val="0660" w:firstRow="1" w:lastRow="1" w:firstColumn="0" w:lastColumn="0" w:noHBand="1" w:noVBand="1"/>
      </w:tblPr>
      <w:tblGrid>
        <w:gridCol w:w="1197"/>
        <w:gridCol w:w="1342"/>
        <w:gridCol w:w="803"/>
        <w:gridCol w:w="1024"/>
        <w:gridCol w:w="1070"/>
        <w:gridCol w:w="1024"/>
        <w:gridCol w:w="1024"/>
        <w:gridCol w:w="953"/>
      </w:tblGrid>
      <w:tr w:rsidR="002A7D8D" w:rsidRPr="004F0F78" w14:paraId="2E6CCD00" w14:textId="77777777" w:rsidTr="004F0F78">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7153944A"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bCs w:val="0"/>
              </w:rPr>
              <w:t>Crosstab</w:t>
            </w:r>
          </w:p>
        </w:tc>
      </w:tr>
      <w:tr w:rsidR="002A7D8D" w:rsidRPr="004F0F78" w14:paraId="231E7216" w14:textId="77777777" w:rsidTr="004F0F78">
        <w:tc>
          <w:tcPr>
            <w:tcW w:w="709" w:type="pct"/>
          </w:tcPr>
          <w:p w14:paraId="1F01450E" w14:textId="77777777" w:rsidR="002A7D8D" w:rsidRPr="004F0F78" w:rsidRDefault="002A7D8D" w:rsidP="004F0F78">
            <w:pPr>
              <w:autoSpaceDE w:val="0"/>
              <w:autoSpaceDN w:val="0"/>
              <w:adjustRightInd w:val="0"/>
              <w:spacing w:line="240" w:lineRule="auto"/>
              <w:jc w:val="right"/>
              <w:rPr>
                <w:rFonts w:cs="Times New Roman"/>
              </w:rPr>
            </w:pPr>
          </w:p>
        </w:tc>
        <w:tc>
          <w:tcPr>
            <w:tcW w:w="795" w:type="pct"/>
          </w:tcPr>
          <w:p w14:paraId="0EC2EB94"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66D436CC" w14:textId="77777777" w:rsidR="002A7D8D" w:rsidRPr="004F0F78" w:rsidRDefault="002A7D8D" w:rsidP="004F0F78">
            <w:pPr>
              <w:autoSpaceDE w:val="0"/>
              <w:autoSpaceDN w:val="0"/>
              <w:adjustRightInd w:val="0"/>
              <w:spacing w:line="240" w:lineRule="auto"/>
              <w:jc w:val="right"/>
              <w:rPr>
                <w:rFonts w:cs="Times New Roman"/>
              </w:rPr>
            </w:pPr>
          </w:p>
        </w:tc>
        <w:tc>
          <w:tcPr>
            <w:tcW w:w="2455" w:type="pct"/>
            <w:gridSpan w:val="4"/>
          </w:tcPr>
          <w:p w14:paraId="76472C7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 xml:space="preserve">Supervisor </w:t>
            </w:r>
            <w:r w:rsidR="00E80B30" w:rsidRPr="004F0F78">
              <w:rPr>
                <w:rFonts w:cs="Times New Roman"/>
              </w:rPr>
              <w:t>provides</w:t>
            </w:r>
            <w:r w:rsidRPr="004F0F78">
              <w:rPr>
                <w:rFonts w:cs="Times New Roman"/>
              </w:rPr>
              <w:t xml:space="preserve"> enough cooperation in case someone need</w:t>
            </w:r>
            <w:r w:rsidR="006971FB" w:rsidRPr="004F0F78">
              <w:rPr>
                <w:rFonts w:cs="Times New Roman"/>
              </w:rPr>
              <w:t>s</w:t>
            </w:r>
            <w:r w:rsidRPr="004F0F78">
              <w:rPr>
                <w:rFonts w:cs="Times New Roman"/>
              </w:rPr>
              <w:t xml:space="preserve"> his/her service</w:t>
            </w:r>
          </w:p>
        </w:tc>
        <w:tc>
          <w:tcPr>
            <w:tcW w:w="566" w:type="pct"/>
            <w:vMerge w:val="restart"/>
          </w:tcPr>
          <w:p w14:paraId="2382A555" w14:textId="77777777" w:rsidR="006E3C35" w:rsidRPr="004F0F78" w:rsidRDefault="006E3C35" w:rsidP="004F0F78">
            <w:pPr>
              <w:autoSpaceDE w:val="0"/>
              <w:autoSpaceDN w:val="0"/>
              <w:adjustRightInd w:val="0"/>
              <w:spacing w:line="240" w:lineRule="auto"/>
              <w:jc w:val="right"/>
              <w:rPr>
                <w:rFonts w:cs="Times New Roman"/>
              </w:rPr>
            </w:pPr>
          </w:p>
          <w:p w14:paraId="660D7356" w14:textId="77777777" w:rsidR="006E3C35" w:rsidRPr="004F0F78" w:rsidRDefault="006E3C35" w:rsidP="004F0F78">
            <w:pPr>
              <w:autoSpaceDE w:val="0"/>
              <w:autoSpaceDN w:val="0"/>
              <w:adjustRightInd w:val="0"/>
              <w:spacing w:line="240" w:lineRule="auto"/>
              <w:jc w:val="right"/>
              <w:rPr>
                <w:rFonts w:cs="Times New Roman"/>
              </w:rPr>
            </w:pPr>
          </w:p>
          <w:p w14:paraId="2D0E92B2"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Total</w:t>
            </w:r>
          </w:p>
        </w:tc>
      </w:tr>
      <w:tr w:rsidR="002A7D8D" w:rsidRPr="004F0F78" w14:paraId="703AA2A0" w14:textId="77777777" w:rsidTr="004F0F78">
        <w:tc>
          <w:tcPr>
            <w:tcW w:w="709" w:type="pct"/>
          </w:tcPr>
          <w:p w14:paraId="620B6B0A" w14:textId="77777777" w:rsidR="002A7D8D" w:rsidRPr="004F0F78" w:rsidRDefault="002A7D8D" w:rsidP="004F0F78">
            <w:pPr>
              <w:autoSpaceDE w:val="0"/>
              <w:autoSpaceDN w:val="0"/>
              <w:adjustRightInd w:val="0"/>
              <w:spacing w:line="240" w:lineRule="auto"/>
              <w:jc w:val="right"/>
              <w:rPr>
                <w:rFonts w:cs="Times New Roman"/>
              </w:rPr>
            </w:pPr>
          </w:p>
        </w:tc>
        <w:tc>
          <w:tcPr>
            <w:tcW w:w="795" w:type="pct"/>
          </w:tcPr>
          <w:p w14:paraId="6B164F8C"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51F6A3CC" w14:textId="77777777" w:rsidR="002A7D8D" w:rsidRPr="004F0F78" w:rsidRDefault="002A7D8D" w:rsidP="004F0F78">
            <w:pPr>
              <w:autoSpaceDE w:val="0"/>
              <w:autoSpaceDN w:val="0"/>
              <w:adjustRightInd w:val="0"/>
              <w:spacing w:line="240" w:lineRule="auto"/>
              <w:jc w:val="right"/>
              <w:rPr>
                <w:rFonts w:cs="Times New Roman"/>
              </w:rPr>
            </w:pPr>
          </w:p>
        </w:tc>
        <w:tc>
          <w:tcPr>
            <w:tcW w:w="607" w:type="pct"/>
          </w:tcPr>
          <w:p w14:paraId="7DF69F59"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Agree</w:t>
            </w:r>
          </w:p>
        </w:tc>
        <w:tc>
          <w:tcPr>
            <w:tcW w:w="634" w:type="pct"/>
          </w:tcPr>
          <w:p w14:paraId="794C1C27"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Disagree</w:t>
            </w:r>
          </w:p>
        </w:tc>
        <w:tc>
          <w:tcPr>
            <w:tcW w:w="607" w:type="pct"/>
          </w:tcPr>
          <w:p w14:paraId="77E10A10"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Neutral</w:t>
            </w:r>
          </w:p>
        </w:tc>
        <w:tc>
          <w:tcPr>
            <w:tcW w:w="607" w:type="pct"/>
          </w:tcPr>
          <w:p w14:paraId="0F4BF86F"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Strong Agree</w:t>
            </w:r>
          </w:p>
        </w:tc>
        <w:tc>
          <w:tcPr>
            <w:tcW w:w="566" w:type="pct"/>
            <w:vMerge/>
          </w:tcPr>
          <w:p w14:paraId="70866E19" w14:textId="77777777" w:rsidR="002A7D8D" w:rsidRPr="004F0F78" w:rsidRDefault="002A7D8D" w:rsidP="004F0F78">
            <w:pPr>
              <w:autoSpaceDE w:val="0"/>
              <w:autoSpaceDN w:val="0"/>
              <w:adjustRightInd w:val="0"/>
              <w:spacing w:line="240" w:lineRule="auto"/>
              <w:jc w:val="right"/>
              <w:rPr>
                <w:rFonts w:cs="Times New Roman"/>
              </w:rPr>
            </w:pPr>
          </w:p>
        </w:tc>
      </w:tr>
      <w:tr w:rsidR="002A7D8D" w:rsidRPr="004F0F78" w14:paraId="734EC776" w14:textId="77777777" w:rsidTr="004F0F78">
        <w:tc>
          <w:tcPr>
            <w:tcW w:w="709" w:type="pct"/>
            <w:vMerge w:val="restart"/>
          </w:tcPr>
          <w:p w14:paraId="147DC38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Position at KSCL</w:t>
            </w:r>
          </w:p>
        </w:tc>
        <w:tc>
          <w:tcPr>
            <w:tcW w:w="795" w:type="pct"/>
            <w:vMerge w:val="restart"/>
          </w:tcPr>
          <w:p w14:paraId="37C3893B"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Front Line Manager</w:t>
            </w:r>
          </w:p>
        </w:tc>
        <w:tc>
          <w:tcPr>
            <w:tcW w:w="476" w:type="pct"/>
          </w:tcPr>
          <w:p w14:paraId="63747F30"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Count</w:t>
            </w:r>
          </w:p>
        </w:tc>
        <w:tc>
          <w:tcPr>
            <w:tcW w:w="607" w:type="pct"/>
          </w:tcPr>
          <w:p w14:paraId="07403DB7"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9</w:t>
            </w:r>
          </w:p>
        </w:tc>
        <w:tc>
          <w:tcPr>
            <w:tcW w:w="634" w:type="pct"/>
          </w:tcPr>
          <w:p w14:paraId="468C50D3"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w:t>
            </w:r>
          </w:p>
        </w:tc>
        <w:tc>
          <w:tcPr>
            <w:tcW w:w="607" w:type="pct"/>
          </w:tcPr>
          <w:p w14:paraId="1005831A"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4</w:t>
            </w:r>
          </w:p>
        </w:tc>
        <w:tc>
          <w:tcPr>
            <w:tcW w:w="607" w:type="pct"/>
          </w:tcPr>
          <w:p w14:paraId="3E8324C2"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5</w:t>
            </w:r>
          </w:p>
        </w:tc>
        <w:tc>
          <w:tcPr>
            <w:tcW w:w="566" w:type="pct"/>
          </w:tcPr>
          <w:p w14:paraId="4825F5A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21</w:t>
            </w:r>
          </w:p>
        </w:tc>
      </w:tr>
      <w:tr w:rsidR="002A7D8D" w:rsidRPr="004F0F78" w14:paraId="30D374A1" w14:textId="77777777" w:rsidTr="004F0F78">
        <w:tc>
          <w:tcPr>
            <w:tcW w:w="709" w:type="pct"/>
            <w:vMerge/>
          </w:tcPr>
          <w:p w14:paraId="3046DD00"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tcPr>
          <w:p w14:paraId="29990877"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6EE6914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607" w:type="pct"/>
          </w:tcPr>
          <w:p w14:paraId="1E61092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9.8%</w:t>
            </w:r>
          </w:p>
        </w:tc>
        <w:tc>
          <w:tcPr>
            <w:tcW w:w="634" w:type="pct"/>
          </w:tcPr>
          <w:p w14:paraId="0BA99A81"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3.3%</w:t>
            </w:r>
          </w:p>
        </w:tc>
        <w:tc>
          <w:tcPr>
            <w:tcW w:w="607" w:type="pct"/>
          </w:tcPr>
          <w:p w14:paraId="0498FF37"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4.3%</w:t>
            </w:r>
          </w:p>
        </w:tc>
        <w:tc>
          <w:tcPr>
            <w:tcW w:w="607" w:type="pct"/>
          </w:tcPr>
          <w:p w14:paraId="7C8384D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5.4%</w:t>
            </w:r>
          </w:p>
        </w:tc>
        <w:tc>
          <w:tcPr>
            <w:tcW w:w="566" w:type="pct"/>
          </w:tcPr>
          <w:p w14:paraId="5C8D3913"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22.8%</w:t>
            </w:r>
          </w:p>
        </w:tc>
      </w:tr>
      <w:tr w:rsidR="002A7D8D" w:rsidRPr="004F0F78" w14:paraId="34482E39" w14:textId="77777777" w:rsidTr="004F0F78">
        <w:tc>
          <w:tcPr>
            <w:tcW w:w="709" w:type="pct"/>
            <w:vMerge/>
          </w:tcPr>
          <w:p w14:paraId="3B2E1F74"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val="restart"/>
          </w:tcPr>
          <w:p w14:paraId="73796C3F"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Middle manager</w:t>
            </w:r>
          </w:p>
        </w:tc>
        <w:tc>
          <w:tcPr>
            <w:tcW w:w="476" w:type="pct"/>
          </w:tcPr>
          <w:p w14:paraId="143A9531"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Count</w:t>
            </w:r>
          </w:p>
        </w:tc>
        <w:tc>
          <w:tcPr>
            <w:tcW w:w="607" w:type="pct"/>
          </w:tcPr>
          <w:p w14:paraId="267A2649"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7</w:t>
            </w:r>
          </w:p>
        </w:tc>
        <w:tc>
          <w:tcPr>
            <w:tcW w:w="634" w:type="pct"/>
          </w:tcPr>
          <w:p w14:paraId="371B7BD0"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w:t>
            </w:r>
          </w:p>
        </w:tc>
        <w:tc>
          <w:tcPr>
            <w:tcW w:w="607" w:type="pct"/>
          </w:tcPr>
          <w:p w14:paraId="3469A45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0</w:t>
            </w:r>
          </w:p>
        </w:tc>
        <w:tc>
          <w:tcPr>
            <w:tcW w:w="607" w:type="pct"/>
          </w:tcPr>
          <w:p w14:paraId="53D380C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w:t>
            </w:r>
          </w:p>
        </w:tc>
        <w:tc>
          <w:tcPr>
            <w:tcW w:w="566" w:type="pct"/>
          </w:tcPr>
          <w:p w14:paraId="73FFB82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10</w:t>
            </w:r>
          </w:p>
        </w:tc>
      </w:tr>
      <w:tr w:rsidR="002A7D8D" w:rsidRPr="004F0F78" w14:paraId="1F9214A7" w14:textId="77777777" w:rsidTr="004F0F78">
        <w:tc>
          <w:tcPr>
            <w:tcW w:w="709" w:type="pct"/>
            <w:vMerge/>
          </w:tcPr>
          <w:p w14:paraId="5021FEF9"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tcPr>
          <w:p w14:paraId="433F6E20"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73708907"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607" w:type="pct"/>
          </w:tcPr>
          <w:p w14:paraId="3F45D5B8"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7.6%</w:t>
            </w:r>
          </w:p>
        </w:tc>
        <w:tc>
          <w:tcPr>
            <w:tcW w:w="634" w:type="pct"/>
          </w:tcPr>
          <w:p w14:paraId="7524B73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1.1%</w:t>
            </w:r>
          </w:p>
        </w:tc>
        <w:tc>
          <w:tcPr>
            <w:tcW w:w="607" w:type="pct"/>
          </w:tcPr>
          <w:p w14:paraId="1C952B0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.0%</w:t>
            </w:r>
          </w:p>
        </w:tc>
        <w:tc>
          <w:tcPr>
            <w:tcW w:w="607" w:type="pct"/>
          </w:tcPr>
          <w:p w14:paraId="21A1273B"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2.2%</w:t>
            </w:r>
          </w:p>
        </w:tc>
        <w:tc>
          <w:tcPr>
            <w:tcW w:w="566" w:type="pct"/>
          </w:tcPr>
          <w:p w14:paraId="3E6ABAE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10.9%</w:t>
            </w:r>
          </w:p>
        </w:tc>
      </w:tr>
      <w:tr w:rsidR="002A7D8D" w:rsidRPr="004F0F78" w14:paraId="14DC5DD1" w14:textId="77777777" w:rsidTr="004F0F78">
        <w:tc>
          <w:tcPr>
            <w:tcW w:w="709" w:type="pct"/>
            <w:vMerge/>
          </w:tcPr>
          <w:p w14:paraId="422F1C7D"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val="restart"/>
          </w:tcPr>
          <w:p w14:paraId="2464CEB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Ordinary employee</w:t>
            </w:r>
          </w:p>
        </w:tc>
        <w:tc>
          <w:tcPr>
            <w:tcW w:w="476" w:type="pct"/>
          </w:tcPr>
          <w:p w14:paraId="4A5BEEA5"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Count</w:t>
            </w:r>
          </w:p>
        </w:tc>
        <w:tc>
          <w:tcPr>
            <w:tcW w:w="607" w:type="pct"/>
          </w:tcPr>
          <w:p w14:paraId="43DEFC71"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11</w:t>
            </w:r>
          </w:p>
        </w:tc>
        <w:tc>
          <w:tcPr>
            <w:tcW w:w="634" w:type="pct"/>
          </w:tcPr>
          <w:p w14:paraId="5C876659"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w:t>
            </w:r>
          </w:p>
        </w:tc>
        <w:tc>
          <w:tcPr>
            <w:tcW w:w="607" w:type="pct"/>
          </w:tcPr>
          <w:p w14:paraId="516E425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w:t>
            </w:r>
          </w:p>
        </w:tc>
        <w:tc>
          <w:tcPr>
            <w:tcW w:w="607" w:type="pct"/>
          </w:tcPr>
          <w:p w14:paraId="0DF4E86B"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14</w:t>
            </w:r>
          </w:p>
        </w:tc>
        <w:tc>
          <w:tcPr>
            <w:tcW w:w="566" w:type="pct"/>
          </w:tcPr>
          <w:p w14:paraId="0785034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28</w:t>
            </w:r>
          </w:p>
        </w:tc>
      </w:tr>
      <w:tr w:rsidR="002A7D8D" w:rsidRPr="004F0F78" w14:paraId="1362CA88" w14:textId="77777777" w:rsidTr="004F0F78">
        <w:tc>
          <w:tcPr>
            <w:tcW w:w="709" w:type="pct"/>
            <w:vMerge/>
          </w:tcPr>
          <w:p w14:paraId="6507E148"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tcPr>
          <w:p w14:paraId="7A5A767F"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7B80E330"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607" w:type="pct"/>
          </w:tcPr>
          <w:p w14:paraId="1A98AEC9"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12.0%</w:t>
            </w:r>
          </w:p>
        </w:tc>
        <w:tc>
          <w:tcPr>
            <w:tcW w:w="634" w:type="pct"/>
          </w:tcPr>
          <w:p w14:paraId="6E7622B8"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1.1%</w:t>
            </w:r>
          </w:p>
        </w:tc>
        <w:tc>
          <w:tcPr>
            <w:tcW w:w="607" w:type="pct"/>
          </w:tcPr>
          <w:p w14:paraId="451ED48B"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2.2%</w:t>
            </w:r>
          </w:p>
        </w:tc>
        <w:tc>
          <w:tcPr>
            <w:tcW w:w="607" w:type="pct"/>
          </w:tcPr>
          <w:p w14:paraId="4ACCC152"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15.2%</w:t>
            </w:r>
          </w:p>
        </w:tc>
        <w:tc>
          <w:tcPr>
            <w:tcW w:w="566" w:type="pct"/>
          </w:tcPr>
          <w:p w14:paraId="2C21450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30.4%</w:t>
            </w:r>
          </w:p>
        </w:tc>
      </w:tr>
      <w:tr w:rsidR="002A7D8D" w:rsidRPr="004F0F78" w14:paraId="060D233D" w14:textId="77777777" w:rsidTr="004F0F78">
        <w:tc>
          <w:tcPr>
            <w:tcW w:w="709" w:type="pct"/>
            <w:vMerge/>
          </w:tcPr>
          <w:p w14:paraId="50008FD5"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val="restart"/>
          </w:tcPr>
          <w:p w14:paraId="409AC2B5"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Supervisor</w:t>
            </w:r>
          </w:p>
        </w:tc>
        <w:tc>
          <w:tcPr>
            <w:tcW w:w="476" w:type="pct"/>
          </w:tcPr>
          <w:p w14:paraId="0C2C7BEA"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Count</w:t>
            </w:r>
          </w:p>
        </w:tc>
        <w:tc>
          <w:tcPr>
            <w:tcW w:w="607" w:type="pct"/>
          </w:tcPr>
          <w:p w14:paraId="219A718A"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15</w:t>
            </w:r>
          </w:p>
        </w:tc>
        <w:tc>
          <w:tcPr>
            <w:tcW w:w="634" w:type="pct"/>
          </w:tcPr>
          <w:p w14:paraId="3D027115"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w:t>
            </w:r>
          </w:p>
        </w:tc>
        <w:tc>
          <w:tcPr>
            <w:tcW w:w="607" w:type="pct"/>
          </w:tcPr>
          <w:p w14:paraId="21B9041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w:t>
            </w:r>
          </w:p>
        </w:tc>
        <w:tc>
          <w:tcPr>
            <w:tcW w:w="607" w:type="pct"/>
          </w:tcPr>
          <w:p w14:paraId="51DE37C0"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10</w:t>
            </w:r>
          </w:p>
        </w:tc>
        <w:tc>
          <w:tcPr>
            <w:tcW w:w="566" w:type="pct"/>
          </w:tcPr>
          <w:p w14:paraId="550D9B56"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28</w:t>
            </w:r>
          </w:p>
        </w:tc>
      </w:tr>
      <w:tr w:rsidR="002A7D8D" w:rsidRPr="004F0F78" w14:paraId="482E357C" w14:textId="77777777" w:rsidTr="004F0F78">
        <w:tc>
          <w:tcPr>
            <w:tcW w:w="709" w:type="pct"/>
            <w:vMerge/>
          </w:tcPr>
          <w:p w14:paraId="410D8B57"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tcPr>
          <w:p w14:paraId="3FA75A94"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124AAEAB"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607" w:type="pct"/>
          </w:tcPr>
          <w:p w14:paraId="561B93D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16.3%</w:t>
            </w:r>
          </w:p>
        </w:tc>
        <w:tc>
          <w:tcPr>
            <w:tcW w:w="634" w:type="pct"/>
          </w:tcPr>
          <w:p w14:paraId="7B045288"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1.1%</w:t>
            </w:r>
          </w:p>
        </w:tc>
        <w:tc>
          <w:tcPr>
            <w:tcW w:w="607" w:type="pct"/>
          </w:tcPr>
          <w:p w14:paraId="6FDF3605"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2.2%</w:t>
            </w:r>
          </w:p>
        </w:tc>
        <w:tc>
          <w:tcPr>
            <w:tcW w:w="607" w:type="pct"/>
          </w:tcPr>
          <w:p w14:paraId="61285F8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10.9%</w:t>
            </w:r>
          </w:p>
        </w:tc>
        <w:tc>
          <w:tcPr>
            <w:tcW w:w="566" w:type="pct"/>
          </w:tcPr>
          <w:p w14:paraId="64E534FA"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30.4%</w:t>
            </w:r>
          </w:p>
        </w:tc>
      </w:tr>
      <w:tr w:rsidR="002A7D8D" w:rsidRPr="004F0F78" w14:paraId="0013F03B" w14:textId="77777777" w:rsidTr="004F0F78">
        <w:tc>
          <w:tcPr>
            <w:tcW w:w="709" w:type="pct"/>
            <w:vMerge/>
          </w:tcPr>
          <w:p w14:paraId="2FC6A7A5"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val="restart"/>
          </w:tcPr>
          <w:p w14:paraId="731A375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senior manager</w:t>
            </w:r>
          </w:p>
        </w:tc>
        <w:tc>
          <w:tcPr>
            <w:tcW w:w="476" w:type="pct"/>
          </w:tcPr>
          <w:p w14:paraId="4FCABD21"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Count</w:t>
            </w:r>
          </w:p>
        </w:tc>
        <w:tc>
          <w:tcPr>
            <w:tcW w:w="607" w:type="pct"/>
          </w:tcPr>
          <w:p w14:paraId="2FC68CC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w:t>
            </w:r>
          </w:p>
        </w:tc>
        <w:tc>
          <w:tcPr>
            <w:tcW w:w="634" w:type="pct"/>
          </w:tcPr>
          <w:p w14:paraId="6F14914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0</w:t>
            </w:r>
          </w:p>
        </w:tc>
        <w:tc>
          <w:tcPr>
            <w:tcW w:w="607" w:type="pct"/>
          </w:tcPr>
          <w:p w14:paraId="03172858"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w:t>
            </w:r>
          </w:p>
        </w:tc>
        <w:tc>
          <w:tcPr>
            <w:tcW w:w="607" w:type="pct"/>
          </w:tcPr>
          <w:p w14:paraId="2A7364B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w:t>
            </w:r>
          </w:p>
        </w:tc>
        <w:tc>
          <w:tcPr>
            <w:tcW w:w="566" w:type="pct"/>
          </w:tcPr>
          <w:p w14:paraId="27EB11BB"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5</w:t>
            </w:r>
          </w:p>
        </w:tc>
      </w:tr>
      <w:tr w:rsidR="002A7D8D" w:rsidRPr="004F0F78" w14:paraId="569F5133" w14:textId="77777777" w:rsidTr="004F0F78">
        <w:tc>
          <w:tcPr>
            <w:tcW w:w="709" w:type="pct"/>
            <w:vMerge/>
          </w:tcPr>
          <w:p w14:paraId="17F3AAE1" w14:textId="77777777" w:rsidR="002A7D8D" w:rsidRPr="004F0F78" w:rsidRDefault="002A7D8D" w:rsidP="004F0F78">
            <w:pPr>
              <w:autoSpaceDE w:val="0"/>
              <w:autoSpaceDN w:val="0"/>
              <w:adjustRightInd w:val="0"/>
              <w:spacing w:line="240" w:lineRule="auto"/>
              <w:jc w:val="right"/>
              <w:rPr>
                <w:rFonts w:cs="Times New Roman"/>
              </w:rPr>
            </w:pPr>
          </w:p>
        </w:tc>
        <w:tc>
          <w:tcPr>
            <w:tcW w:w="795" w:type="pct"/>
            <w:vMerge/>
          </w:tcPr>
          <w:p w14:paraId="79EF29FE" w14:textId="77777777" w:rsidR="002A7D8D" w:rsidRPr="004F0F78" w:rsidRDefault="002A7D8D" w:rsidP="004F0F78">
            <w:pPr>
              <w:autoSpaceDE w:val="0"/>
              <w:autoSpaceDN w:val="0"/>
              <w:adjustRightInd w:val="0"/>
              <w:spacing w:line="240" w:lineRule="auto"/>
              <w:jc w:val="right"/>
              <w:rPr>
                <w:rFonts w:cs="Times New Roman"/>
              </w:rPr>
            </w:pPr>
          </w:p>
        </w:tc>
        <w:tc>
          <w:tcPr>
            <w:tcW w:w="476" w:type="pct"/>
          </w:tcPr>
          <w:p w14:paraId="672ADBD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 xml:space="preserve">% </w:t>
            </w:r>
            <w:proofErr w:type="gramStart"/>
            <w:r w:rsidRPr="004F0F78">
              <w:rPr>
                <w:rFonts w:cs="Times New Roman"/>
              </w:rPr>
              <w:t>of</w:t>
            </w:r>
            <w:proofErr w:type="gramEnd"/>
            <w:r w:rsidRPr="004F0F78">
              <w:rPr>
                <w:rFonts w:cs="Times New Roman"/>
              </w:rPr>
              <w:t xml:space="preserve"> Total</w:t>
            </w:r>
          </w:p>
        </w:tc>
        <w:tc>
          <w:tcPr>
            <w:tcW w:w="607" w:type="pct"/>
          </w:tcPr>
          <w:p w14:paraId="7241BF51"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3.3%</w:t>
            </w:r>
          </w:p>
        </w:tc>
        <w:tc>
          <w:tcPr>
            <w:tcW w:w="634" w:type="pct"/>
          </w:tcPr>
          <w:p w14:paraId="5F55874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.0%</w:t>
            </w:r>
          </w:p>
        </w:tc>
        <w:tc>
          <w:tcPr>
            <w:tcW w:w="607" w:type="pct"/>
          </w:tcPr>
          <w:p w14:paraId="6F347EFE"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1.1%</w:t>
            </w:r>
          </w:p>
        </w:tc>
        <w:tc>
          <w:tcPr>
            <w:tcW w:w="607" w:type="pct"/>
          </w:tcPr>
          <w:p w14:paraId="4BF8D74D"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1.1%</w:t>
            </w:r>
          </w:p>
        </w:tc>
        <w:tc>
          <w:tcPr>
            <w:tcW w:w="566" w:type="pct"/>
          </w:tcPr>
          <w:p w14:paraId="246876B9"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5.4%</w:t>
            </w:r>
          </w:p>
        </w:tc>
      </w:tr>
      <w:tr w:rsidR="002A7D8D" w:rsidRPr="004F0F78" w14:paraId="3EA57CE5" w14:textId="77777777" w:rsidTr="004F0F78">
        <w:tc>
          <w:tcPr>
            <w:tcW w:w="1503" w:type="pct"/>
            <w:gridSpan w:val="2"/>
            <w:vMerge w:val="restart"/>
          </w:tcPr>
          <w:p w14:paraId="38FB01FF"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Total</w:t>
            </w:r>
          </w:p>
        </w:tc>
        <w:tc>
          <w:tcPr>
            <w:tcW w:w="476" w:type="pct"/>
          </w:tcPr>
          <w:p w14:paraId="10885FC4"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Count</w:t>
            </w:r>
          </w:p>
        </w:tc>
        <w:tc>
          <w:tcPr>
            <w:tcW w:w="607" w:type="pct"/>
          </w:tcPr>
          <w:p w14:paraId="5ACEAAA8"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45</w:t>
            </w:r>
          </w:p>
        </w:tc>
        <w:tc>
          <w:tcPr>
            <w:tcW w:w="634" w:type="pct"/>
          </w:tcPr>
          <w:p w14:paraId="4575E1AC"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6</w:t>
            </w:r>
          </w:p>
        </w:tc>
        <w:tc>
          <w:tcPr>
            <w:tcW w:w="607" w:type="pct"/>
          </w:tcPr>
          <w:p w14:paraId="565F59E0"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9</w:t>
            </w:r>
          </w:p>
        </w:tc>
        <w:tc>
          <w:tcPr>
            <w:tcW w:w="607" w:type="pct"/>
          </w:tcPr>
          <w:p w14:paraId="2307D0C6"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32</w:t>
            </w:r>
          </w:p>
        </w:tc>
        <w:tc>
          <w:tcPr>
            <w:tcW w:w="566" w:type="pct"/>
          </w:tcPr>
          <w:p w14:paraId="7DE11311" w14:textId="77777777" w:rsidR="002A7D8D" w:rsidRPr="004F0F78" w:rsidRDefault="002A7D8D" w:rsidP="004F0F78">
            <w:pPr>
              <w:autoSpaceDE w:val="0"/>
              <w:autoSpaceDN w:val="0"/>
              <w:adjustRightInd w:val="0"/>
              <w:spacing w:line="240" w:lineRule="auto"/>
              <w:jc w:val="right"/>
              <w:rPr>
                <w:rFonts w:cs="Times New Roman"/>
              </w:rPr>
            </w:pPr>
            <w:r w:rsidRPr="004F0F78">
              <w:rPr>
                <w:rFonts w:cs="Times New Roman"/>
              </w:rPr>
              <w:t>92</w:t>
            </w:r>
          </w:p>
        </w:tc>
      </w:tr>
      <w:tr w:rsidR="002A7D8D" w:rsidRPr="004F0F78" w14:paraId="0CC5ACD2" w14:textId="77777777" w:rsidTr="004F0F78">
        <w:trPr>
          <w:cnfStyle w:val="010000000000" w:firstRow="0" w:lastRow="1" w:firstColumn="0" w:lastColumn="0" w:oddVBand="0" w:evenVBand="0" w:oddHBand="0" w:evenHBand="0" w:firstRowFirstColumn="0" w:firstRowLastColumn="0" w:lastRowFirstColumn="0" w:lastRowLastColumn="0"/>
        </w:trPr>
        <w:tc>
          <w:tcPr>
            <w:tcW w:w="1503" w:type="pct"/>
            <w:gridSpan w:val="2"/>
            <w:vMerge/>
          </w:tcPr>
          <w:p w14:paraId="6DB531A2" w14:textId="77777777" w:rsidR="002A7D8D" w:rsidRPr="004F0F78" w:rsidRDefault="002A7D8D" w:rsidP="004F0F78">
            <w:pPr>
              <w:autoSpaceDE w:val="0"/>
              <w:autoSpaceDN w:val="0"/>
              <w:adjustRightInd w:val="0"/>
              <w:spacing w:line="240" w:lineRule="auto"/>
              <w:jc w:val="right"/>
              <w:rPr>
                <w:rFonts w:cs="Times New Roman"/>
                <w:b w:val="0"/>
              </w:rPr>
            </w:pPr>
          </w:p>
        </w:tc>
        <w:tc>
          <w:tcPr>
            <w:tcW w:w="476" w:type="pct"/>
          </w:tcPr>
          <w:p w14:paraId="5B3E08E3"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rPr>
              <w:t xml:space="preserve">% </w:t>
            </w:r>
            <w:proofErr w:type="gramStart"/>
            <w:r w:rsidRPr="004F0F78">
              <w:rPr>
                <w:rFonts w:cs="Times New Roman"/>
                <w:b w:val="0"/>
              </w:rPr>
              <w:t>of</w:t>
            </w:r>
            <w:proofErr w:type="gramEnd"/>
            <w:r w:rsidRPr="004F0F78">
              <w:rPr>
                <w:rFonts w:cs="Times New Roman"/>
                <w:b w:val="0"/>
              </w:rPr>
              <w:t xml:space="preserve"> Total</w:t>
            </w:r>
          </w:p>
        </w:tc>
        <w:tc>
          <w:tcPr>
            <w:tcW w:w="607" w:type="pct"/>
          </w:tcPr>
          <w:p w14:paraId="75E7E22D"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rPr>
              <w:t>48.9%</w:t>
            </w:r>
          </w:p>
        </w:tc>
        <w:tc>
          <w:tcPr>
            <w:tcW w:w="634" w:type="pct"/>
          </w:tcPr>
          <w:p w14:paraId="5BDCBFE6"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rPr>
              <w:t>6.5%</w:t>
            </w:r>
          </w:p>
        </w:tc>
        <w:tc>
          <w:tcPr>
            <w:tcW w:w="607" w:type="pct"/>
          </w:tcPr>
          <w:p w14:paraId="3EBAB598"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rPr>
              <w:t>9.8%</w:t>
            </w:r>
          </w:p>
        </w:tc>
        <w:tc>
          <w:tcPr>
            <w:tcW w:w="607" w:type="pct"/>
          </w:tcPr>
          <w:p w14:paraId="1BD5564C"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rPr>
              <w:t>34.8%</w:t>
            </w:r>
          </w:p>
        </w:tc>
        <w:tc>
          <w:tcPr>
            <w:tcW w:w="566" w:type="pct"/>
          </w:tcPr>
          <w:p w14:paraId="625C5F6C" w14:textId="77777777" w:rsidR="002A7D8D" w:rsidRPr="004F0F78" w:rsidRDefault="002A7D8D" w:rsidP="004F0F78">
            <w:pPr>
              <w:autoSpaceDE w:val="0"/>
              <w:autoSpaceDN w:val="0"/>
              <w:adjustRightInd w:val="0"/>
              <w:spacing w:line="240" w:lineRule="auto"/>
              <w:jc w:val="right"/>
              <w:rPr>
                <w:rFonts w:cs="Times New Roman"/>
                <w:b w:val="0"/>
              </w:rPr>
            </w:pPr>
            <w:r w:rsidRPr="004F0F78">
              <w:rPr>
                <w:rFonts w:cs="Times New Roman"/>
                <w:b w:val="0"/>
              </w:rPr>
              <w:t>100.0%</w:t>
            </w:r>
          </w:p>
        </w:tc>
      </w:tr>
    </w:tbl>
    <w:p w14:paraId="1683AE10" w14:textId="308F2686" w:rsidR="00A847DB" w:rsidRDefault="00A847DB" w:rsidP="00395CE1">
      <w:pPr>
        <w:widowControl w:val="0"/>
        <w:rPr>
          <w:rFonts w:cs="Times New Roman"/>
          <w:szCs w:val="24"/>
        </w:rPr>
      </w:pPr>
      <w:r w:rsidRPr="00395CE1">
        <w:rPr>
          <w:rFonts w:cs="Times New Roman"/>
          <w:szCs w:val="24"/>
        </w:rPr>
        <w:t xml:space="preserve">Source: Field study, 2021 </w:t>
      </w:r>
    </w:p>
    <w:p w14:paraId="7EC5A3CA" w14:textId="77777777" w:rsidR="004F0F78" w:rsidRPr="00395CE1" w:rsidRDefault="004F0F78" w:rsidP="00395CE1">
      <w:pPr>
        <w:widowControl w:val="0"/>
        <w:rPr>
          <w:rFonts w:cs="Times New Roman"/>
          <w:szCs w:val="24"/>
        </w:rPr>
      </w:pPr>
    </w:p>
    <w:p w14:paraId="54B95103" w14:textId="7F2976AA" w:rsidR="007D22FA" w:rsidRPr="00C30064" w:rsidRDefault="00C33400" w:rsidP="0016719B">
      <w:pPr>
        <w:pStyle w:val="Heading1"/>
        <w:numPr>
          <w:ilvl w:val="1"/>
          <w:numId w:val="27"/>
        </w:numPr>
        <w:ind w:left="567" w:hanging="567"/>
        <w:rPr>
          <w:rFonts w:cs="Times New Roman"/>
          <w:szCs w:val="24"/>
        </w:rPr>
      </w:pPr>
      <w:bookmarkStart w:id="154" w:name="_Toc78291832"/>
      <w:r w:rsidRPr="00C30064">
        <w:rPr>
          <w:rFonts w:cs="Times New Roman"/>
          <w:szCs w:val="24"/>
        </w:rPr>
        <w:t xml:space="preserve">Influence of </w:t>
      </w:r>
      <w:r w:rsidR="007D22FA" w:rsidRPr="00C30064">
        <w:rPr>
          <w:rFonts w:cs="Times New Roman"/>
          <w:szCs w:val="24"/>
        </w:rPr>
        <w:t>S</w:t>
      </w:r>
      <w:r w:rsidRPr="00C30064">
        <w:rPr>
          <w:rFonts w:cs="Times New Roman"/>
          <w:szCs w:val="24"/>
        </w:rPr>
        <w:t xml:space="preserve">erving </w:t>
      </w:r>
      <w:r w:rsidR="007D22FA" w:rsidRPr="00C30064">
        <w:rPr>
          <w:rFonts w:cs="Times New Roman"/>
          <w:szCs w:val="24"/>
        </w:rPr>
        <w:t>E</w:t>
      </w:r>
      <w:r w:rsidRPr="00C30064">
        <w:rPr>
          <w:rFonts w:cs="Times New Roman"/>
          <w:szCs w:val="24"/>
        </w:rPr>
        <w:t xml:space="preserve">mployees </w:t>
      </w:r>
      <w:r w:rsidR="007D22FA" w:rsidRPr="00C30064">
        <w:rPr>
          <w:rFonts w:cs="Times New Roman"/>
          <w:szCs w:val="24"/>
        </w:rPr>
        <w:t>B</w:t>
      </w:r>
      <w:r w:rsidRPr="00C30064">
        <w:rPr>
          <w:rFonts w:cs="Times New Roman"/>
          <w:szCs w:val="24"/>
        </w:rPr>
        <w:t xml:space="preserve">ehaviour </w:t>
      </w:r>
      <w:r w:rsidR="007D22FA" w:rsidRPr="00395CE1">
        <w:rPr>
          <w:rFonts w:cs="Times New Roman"/>
          <w:szCs w:val="24"/>
        </w:rPr>
        <w:t>on the Internal Customer Care Service</w:t>
      </w:r>
      <w:r w:rsidR="007D22FA" w:rsidRPr="00C30064">
        <w:rPr>
          <w:rFonts w:cs="Times New Roman"/>
          <w:szCs w:val="24"/>
        </w:rPr>
        <w:t>s</w:t>
      </w:r>
      <w:bookmarkEnd w:id="154"/>
    </w:p>
    <w:p w14:paraId="6465B894" w14:textId="74BA4261" w:rsidR="00801F3C" w:rsidRDefault="008D378C" w:rsidP="00395CE1">
      <w:pPr>
        <w:widowControl w:val="0"/>
        <w:rPr>
          <w:rFonts w:cs="Times New Roman"/>
          <w:szCs w:val="24"/>
        </w:rPr>
      </w:pPr>
      <w:r w:rsidRPr="00395CE1">
        <w:rPr>
          <w:rFonts w:eastAsia="Times New Roman" w:cs="Times New Roman"/>
          <w:szCs w:val="24"/>
          <w:lang w:eastAsia="en-GB"/>
        </w:rPr>
        <w:t>Another</w:t>
      </w:r>
      <w:r w:rsidR="007D22FA" w:rsidRPr="00395CE1">
        <w:rPr>
          <w:rFonts w:eastAsia="Times New Roman" w:cs="Times New Roman"/>
          <w:szCs w:val="24"/>
          <w:lang w:eastAsia="en-GB"/>
        </w:rPr>
        <w:t xml:space="preserve"> objective of this study is to assess </w:t>
      </w:r>
      <w:r w:rsidR="00051FCE" w:rsidRPr="00395CE1">
        <w:rPr>
          <w:rFonts w:eastAsia="Times New Roman" w:cs="Times New Roman"/>
          <w:szCs w:val="24"/>
          <w:lang w:eastAsia="en-GB"/>
        </w:rPr>
        <w:t xml:space="preserve">the </w:t>
      </w:r>
      <w:r w:rsidR="007D22FA" w:rsidRPr="00395CE1">
        <w:rPr>
          <w:rFonts w:eastAsia="Times New Roman" w:cs="Times New Roman"/>
          <w:szCs w:val="24"/>
          <w:lang w:eastAsia="en-GB"/>
        </w:rPr>
        <w:t xml:space="preserve">influence of </w:t>
      </w:r>
      <w:r w:rsidRPr="00395CE1">
        <w:rPr>
          <w:rFonts w:eastAsia="Times New Roman" w:cs="Times New Roman"/>
          <w:szCs w:val="24"/>
          <w:lang w:eastAsia="en-GB"/>
        </w:rPr>
        <w:t>serving employees behaviour on internal customer care service.</w:t>
      </w:r>
      <w:r w:rsidR="00801F3C" w:rsidRPr="00395CE1">
        <w:rPr>
          <w:rFonts w:eastAsia="Times New Roman" w:cs="Times New Roman"/>
          <w:szCs w:val="24"/>
          <w:lang w:eastAsia="en-GB"/>
        </w:rPr>
        <w:t xml:space="preserve"> Serving </w:t>
      </w:r>
      <w:r w:rsidR="00475B74" w:rsidRPr="00395CE1">
        <w:rPr>
          <w:rFonts w:eastAsia="Times New Roman" w:cs="Times New Roman"/>
          <w:szCs w:val="24"/>
          <w:lang w:eastAsia="en-GB"/>
        </w:rPr>
        <w:t>employees in</w:t>
      </w:r>
      <w:r w:rsidR="00801F3C" w:rsidRPr="00395CE1">
        <w:rPr>
          <w:rFonts w:eastAsia="Times New Roman" w:cs="Times New Roman"/>
          <w:szCs w:val="24"/>
          <w:lang w:eastAsia="en-GB"/>
        </w:rPr>
        <w:t xml:space="preserve"> the </w:t>
      </w:r>
      <w:r w:rsidR="00C621FE" w:rsidRPr="00395CE1">
        <w:rPr>
          <w:rFonts w:eastAsia="Times New Roman" w:cs="Times New Roman"/>
          <w:szCs w:val="24"/>
          <w:lang w:eastAsia="en-GB"/>
        </w:rPr>
        <w:t>context</w:t>
      </w:r>
      <w:r w:rsidR="00801F3C" w:rsidRPr="00395CE1">
        <w:rPr>
          <w:rFonts w:eastAsia="Times New Roman" w:cs="Times New Roman"/>
          <w:szCs w:val="24"/>
          <w:lang w:eastAsia="en-GB"/>
        </w:rPr>
        <w:t xml:space="preserve"> of this </w:t>
      </w:r>
      <w:r w:rsidR="00C621FE" w:rsidRPr="00395CE1">
        <w:rPr>
          <w:rFonts w:eastAsia="Times New Roman" w:cs="Times New Roman"/>
          <w:szCs w:val="24"/>
          <w:lang w:eastAsia="en-GB"/>
        </w:rPr>
        <w:t xml:space="preserve">study </w:t>
      </w:r>
      <w:r w:rsidR="00801F3C" w:rsidRPr="00395CE1">
        <w:rPr>
          <w:rFonts w:eastAsia="Times New Roman" w:cs="Times New Roman"/>
          <w:szCs w:val="24"/>
          <w:lang w:eastAsia="en-GB"/>
        </w:rPr>
        <w:t xml:space="preserve">is any </w:t>
      </w:r>
      <w:r w:rsidR="00475B74" w:rsidRPr="00395CE1">
        <w:rPr>
          <w:rFonts w:eastAsia="Times New Roman" w:cs="Times New Roman"/>
          <w:szCs w:val="24"/>
          <w:lang w:eastAsia="en-GB"/>
        </w:rPr>
        <w:t>person who provides</w:t>
      </w:r>
      <w:r w:rsidR="00801F3C" w:rsidRPr="00395CE1">
        <w:rPr>
          <w:rFonts w:eastAsia="Times New Roman" w:cs="Times New Roman"/>
          <w:szCs w:val="24"/>
          <w:lang w:eastAsia="en-GB"/>
        </w:rPr>
        <w:t xml:space="preserve"> services </w:t>
      </w:r>
      <w:r w:rsidR="00475B74" w:rsidRPr="00395CE1">
        <w:rPr>
          <w:rFonts w:eastAsia="Times New Roman" w:cs="Times New Roman"/>
          <w:szCs w:val="24"/>
          <w:lang w:eastAsia="en-GB"/>
        </w:rPr>
        <w:t>to others</w:t>
      </w:r>
      <w:r w:rsidR="00801F3C" w:rsidRPr="00395CE1">
        <w:rPr>
          <w:rFonts w:eastAsia="Times New Roman" w:cs="Times New Roman"/>
          <w:szCs w:val="24"/>
          <w:lang w:eastAsia="en-GB"/>
        </w:rPr>
        <w:t xml:space="preserve">. To accomplish this objective, the study assessed if serving employees </w:t>
      </w:r>
      <w:r w:rsidR="00D95099" w:rsidRPr="00395CE1">
        <w:rPr>
          <w:rFonts w:cs="Times New Roman"/>
          <w:szCs w:val="24"/>
        </w:rPr>
        <w:t>showed</w:t>
      </w:r>
      <w:r w:rsidR="00801F3C" w:rsidRPr="00395CE1">
        <w:rPr>
          <w:rFonts w:cs="Times New Roman"/>
          <w:szCs w:val="24"/>
        </w:rPr>
        <w:t xml:space="preserve"> politeness to </w:t>
      </w:r>
      <w:r w:rsidR="00801F3C" w:rsidRPr="00395CE1">
        <w:rPr>
          <w:rFonts w:eastAsia="Times New Roman" w:cs="Times New Roman"/>
          <w:szCs w:val="24"/>
          <w:lang w:eastAsia="en-GB"/>
        </w:rPr>
        <w:t xml:space="preserve">other employees </w:t>
      </w:r>
      <w:r w:rsidR="00D95099" w:rsidRPr="00395CE1">
        <w:rPr>
          <w:rFonts w:eastAsia="Times New Roman" w:cs="Times New Roman"/>
          <w:szCs w:val="24"/>
          <w:lang w:eastAsia="en-GB"/>
        </w:rPr>
        <w:t xml:space="preserve">when </w:t>
      </w:r>
      <w:r w:rsidR="00801F3C" w:rsidRPr="00395CE1">
        <w:rPr>
          <w:rFonts w:eastAsia="Times New Roman" w:cs="Times New Roman"/>
          <w:szCs w:val="24"/>
          <w:lang w:eastAsia="en-GB"/>
        </w:rPr>
        <w:lastRenderedPageBreak/>
        <w:t>need</w:t>
      </w:r>
      <w:r w:rsidR="00D95099" w:rsidRPr="00395CE1">
        <w:rPr>
          <w:rFonts w:eastAsia="Times New Roman" w:cs="Times New Roman"/>
          <w:szCs w:val="24"/>
          <w:lang w:eastAsia="en-GB"/>
        </w:rPr>
        <w:t>ed</w:t>
      </w:r>
      <w:r w:rsidR="00801F3C" w:rsidRPr="00395CE1">
        <w:rPr>
          <w:rFonts w:eastAsia="Times New Roman" w:cs="Times New Roman"/>
          <w:szCs w:val="24"/>
          <w:lang w:eastAsia="en-GB"/>
        </w:rPr>
        <w:t xml:space="preserve"> a particular work</w:t>
      </w:r>
      <w:r w:rsidR="00051FCE" w:rsidRPr="00395CE1">
        <w:rPr>
          <w:rFonts w:eastAsia="Times New Roman" w:cs="Times New Roman"/>
          <w:szCs w:val="24"/>
          <w:lang w:eastAsia="en-GB"/>
        </w:rPr>
        <w:t>-</w:t>
      </w:r>
      <w:r w:rsidR="00801F3C" w:rsidRPr="00395CE1">
        <w:rPr>
          <w:rFonts w:eastAsia="Times New Roman" w:cs="Times New Roman"/>
          <w:szCs w:val="24"/>
          <w:lang w:eastAsia="en-GB"/>
        </w:rPr>
        <w:t>related service</w:t>
      </w:r>
      <w:r w:rsidR="00801F3C" w:rsidRPr="00395CE1">
        <w:rPr>
          <w:rFonts w:cs="Times New Roman"/>
          <w:szCs w:val="24"/>
        </w:rPr>
        <w:t xml:space="preserve">; if serving </w:t>
      </w:r>
      <w:r w:rsidR="00D95099" w:rsidRPr="00395CE1">
        <w:rPr>
          <w:rFonts w:cs="Times New Roman"/>
          <w:szCs w:val="24"/>
        </w:rPr>
        <w:t>employees provided</w:t>
      </w:r>
      <w:r w:rsidR="00801F3C" w:rsidRPr="00395CE1">
        <w:rPr>
          <w:rFonts w:cs="Times New Roman"/>
          <w:szCs w:val="24"/>
        </w:rPr>
        <w:t xml:space="preserve"> prompt service to </w:t>
      </w:r>
      <w:r w:rsidR="00801F3C" w:rsidRPr="00395CE1">
        <w:rPr>
          <w:rFonts w:eastAsia="Times New Roman" w:cs="Times New Roman"/>
          <w:szCs w:val="24"/>
          <w:lang w:eastAsia="en-GB"/>
        </w:rPr>
        <w:t xml:space="preserve">other employees </w:t>
      </w:r>
      <w:r w:rsidR="00D95099" w:rsidRPr="00395CE1">
        <w:rPr>
          <w:rFonts w:eastAsia="Times New Roman" w:cs="Times New Roman"/>
          <w:szCs w:val="24"/>
          <w:lang w:eastAsia="en-GB"/>
        </w:rPr>
        <w:t xml:space="preserve">when </w:t>
      </w:r>
      <w:r w:rsidR="00801F3C" w:rsidRPr="00395CE1">
        <w:rPr>
          <w:rFonts w:eastAsia="Times New Roman" w:cs="Times New Roman"/>
          <w:szCs w:val="24"/>
          <w:lang w:eastAsia="en-GB"/>
        </w:rPr>
        <w:t>need</w:t>
      </w:r>
      <w:r w:rsidR="00D95099" w:rsidRPr="00395CE1">
        <w:rPr>
          <w:rFonts w:eastAsia="Times New Roman" w:cs="Times New Roman"/>
          <w:szCs w:val="24"/>
          <w:lang w:eastAsia="en-GB"/>
        </w:rPr>
        <w:t>ed</w:t>
      </w:r>
      <w:r w:rsidR="00801F3C" w:rsidRPr="00395CE1">
        <w:rPr>
          <w:rFonts w:eastAsia="Times New Roman" w:cs="Times New Roman"/>
          <w:szCs w:val="24"/>
          <w:lang w:eastAsia="en-GB"/>
        </w:rPr>
        <w:t xml:space="preserve"> a particular work</w:t>
      </w:r>
      <w:r w:rsidR="00051FCE" w:rsidRPr="00395CE1">
        <w:rPr>
          <w:rFonts w:eastAsia="Times New Roman" w:cs="Times New Roman"/>
          <w:szCs w:val="24"/>
          <w:lang w:eastAsia="en-GB"/>
        </w:rPr>
        <w:t>-</w:t>
      </w:r>
      <w:r w:rsidR="00801F3C" w:rsidRPr="00395CE1">
        <w:rPr>
          <w:rFonts w:eastAsia="Times New Roman" w:cs="Times New Roman"/>
          <w:szCs w:val="24"/>
          <w:lang w:eastAsia="en-GB"/>
        </w:rPr>
        <w:t>related service</w:t>
      </w:r>
      <w:r w:rsidR="00801F3C" w:rsidRPr="00395CE1">
        <w:rPr>
          <w:rFonts w:cs="Times New Roman"/>
          <w:szCs w:val="24"/>
        </w:rPr>
        <w:t xml:space="preserve">; if serving </w:t>
      </w:r>
      <w:r w:rsidR="00475B74" w:rsidRPr="00395CE1">
        <w:rPr>
          <w:rFonts w:cs="Times New Roman"/>
          <w:szCs w:val="24"/>
        </w:rPr>
        <w:t>employees listen</w:t>
      </w:r>
      <w:r w:rsidR="00801F3C" w:rsidRPr="00395CE1">
        <w:rPr>
          <w:rFonts w:cs="Times New Roman"/>
          <w:szCs w:val="24"/>
        </w:rPr>
        <w:t xml:space="preserve"> to jobs related needs of </w:t>
      </w:r>
      <w:r w:rsidR="00801F3C" w:rsidRPr="00395CE1">
        <w:rPr>
          <w:rFonts w:eastAsia="Times New Roman" w:cs="Times New Roman"/>
          <w:szCs w:val="24"/>
          <w:lang w:eastAsia="en-GB"/>
        </w:rPr>
        <w:t>other employees</w:t>
      </w:r>
      <w:r w:rsidR="00801F3C" w:rsidRPr="00395CE1">
        <w:rPr>
          <w:rFonts w:cs="Times New Roman"/>
          <w:szCs w:val="24"/>
        </w:rPr>
        <w:t xml:space="preserve">; if Serving </w:t>
      </w:r>
      <w:r w:rsidR="00D95099" w:rsidRPr="00395CE1">
        <w:rPr>
          <w:rFonts w:cs="Times New Roman"/>
          <w:szCs w:val="24"/>
        </w:rPr>
        <w:t>employees served</w:t>
      </w:r>
      <w:r w:rsidR="00801F3C" w:rsidRPr="00395CE1">
        <w:rPr>
          <w:rFonts w:cs="Times New Roman"/>
          <w:szCs w:val="24"/>
        </w:rPr>
        <w:t xml:space="preserve"> all staff </w:t>
      </w:r>
      <w:r w:rsidR="00475B74" w:rsidRPr="00395CE1">
        <w:rPr>
          <w:rFonts w:cs="Times New Roman"/>
          <w:szCs w:val="24"/>
        </w:rPr>
        <w:t>equally without</w:t>
      </w:r>
      <w:r w:rsidR="00801F3C" w:rsidRPr="00395CE1">
        <w:rPr>
          <w:rFonts w:cs="Times New Roman"/>
          <w:szCs w:val="24"/>
        </w:rPr>
        <w:t xml:space="preserve"> favouritism and if serving </w:t>
      </w:r>
      <w:r w:rsidR="00475B74" w:rsidRPr="00395CE1">
        <w:rPr>
          <w:rFonts w:cs="Times New Roman"/>
          <w:szCs w:val="24"/>
        </w:rPr>
        <w:t>employees show</w:t>
      </w:r>
      <w:r w:rsidR="00D95099" w:rsidRPr="00395CE1">
        <w:rPr>
          <w:rFonts w:cs="Times New Roman"/>
          <w:szCs w:val="24"/>
        </w:rPr>
        <w:t>ed</w:t>
      </w:r>
      <w:r w:rsidR="00801F3C" w:rsidRPr="00395CE1">
        <w:rPr>
          <w:rFonts w:cs="Times New Roman"/>
          <w:szCs w:val="24"/>
        </w:rPr>
        <w:t xml:space="preserve"> enough cooperation in case someone need</w:t>
      </w:r>
      <w:r w:rsidR="00051FCE" w:rsidRPr="00395CE1">
        <w:rPr>
          <w:rFonts w:cs="Times New Roman"/>
          <w:szCs w:val="24"/>
        </w:rPr>
        <w:t>s</w:t>
      </w:r>
      <w:r w:rsidR="00801F3C" w:rsidRPr="00395CE1">
        <w:rPr>
          <w:rFonts w:cs="Times New Roman"/>
          <w:szCs w:val="24"/>
        </w:rPr>
        <w:t xml:space="preserve"> his/her service.</w:t>
      </w:r>
    </w:p>
    <w:p w14:paraId="28916F5D" w14:textId="77777777" w:rsidR="004F0F78" w:rsidRPr="00395CE1" w:rsidRDefault="004F0F78" w:rsidP="00395CE1">
      <w:pPr>
        <w:widowControl w:val="0"/>
        <w:rPr>
          <w:rFonts w:cs="Times New Roman"/>
          <w:szCs w:val="24"/>
        </w:rPr>
      </w:pPr>
    </w:p>
    <w:p w14:paraId="2D66F376" w14:textId="1618B1F6" w:rsidR="007D22FA" w:rsidRPr="008212FB" w:rsidRDefault="00904CC4" w:rsidP="00737CBF">
      <w:pPr>
        <w:pStyle w:val="Heading1"/>
        <w:numPr>
          <w:ilvl w:val="2"/>
          <w:numId w:val="27"/>
        </w:numPr>
        <w:ind w:left="567" w:hanging="567"/>
        <w:rPr>
          <w:rFonts w:cs="Times New Roman"/>
          <w:szCs w:val="24"/>
        </w:rPr>
      </w:pPr>
      <w:bookmarkStart w:id="155" w:name="_Toc78291833"/>
      <w:r w:rsidRPr="00395CE1">
        <w:rPr>
          <w:rFonts w:cs="Times New Roman"/>
          <w:szCs w:val="24"/>
        </w:rPr>
        <w:t xml:space="preserve">Serving </w:t>
      </w:r>
      <w:r w:rsidR="004F0F78" w:rsidRPr="00395CE1">
        <w:rPr>
          <w:rFonts w:cs="Times New Roman"/>
          <w:szCs w:val="24"/>
        </w:rPr>
        <w:t>Employees Show Politeness When Serving Other Employees</w:t>
      </w:r>
      <w:bookmarkEnd w:id="155"/>
    </w:p>
    <w:p w14:paraId="6196CCB5" w14:textId="4C6FF645" w:rsidR="001214BC" w:rsidRDefault="009E46ED" w:rsidP="00395CE1">
      <w:pPr>
        <w:widowControl w:val="0"/>
        <w:rPr>
          <w:rFonts w:cs="Times New Roman"/>
          <w:szCs w:val="24"/>
        </w:rPr>
      </w:pPr>
      <w:r w:rsidRPr="00395CE1">
        <w:rPr>
          <w:rFonts w:cs="Times New Roman"/>
          <w:szCs w:val="24"/>
        </w:rPr>
        <w:t xml:space="preserve">This study assessed if </w:t>
      </w:r>
      <w:r w:rsidR="00410C0E" w:rsidRPr="00395CE1">
        <w:rPr>
          <w:rFonts w:cs="Times New Roman"/>
          <w:szCs w:val="24"/>
        </w:rPr>
        <w:t>s</w:t>
      </w:r>
      <w:r w:rsidR="00AF6366" w:rsidRPr="00395CE1">
        <w:rPr>
          <w:rFonts w:cs="Times New Roman"/>
          <w:szCs w:val="24"/>
        </w:rPr>
        <w:t>erving employees</w:t>
      </w:r>
      <w:r w:rsidRPr="00395CE1">
        <w:rPr>
          <w:rFonts w:cs="Times New Roman"/>
          <w:szCs w:val="24"/>
        </w:rPr>
        <w:t xml:space="preserve"> show </w:t>
      </w:r>
      <w:r w:rsidR="00AF6366" w:rsidRPr="00395CE1">
        <w:rPr>
          <w:rFonts w:cs="Times New Roman"/>
          <w:szCs w:val="24"/>
        </w:rPr>
        <w:t>courtesy</w:t>
      </w:r>
      <w:r w:rsidRPr="00395CE1">
        <w:rPr>
          <w:rFonts w:cs="Times New Roman"/>
          <w:szCs w:val="24"/>
        </w:rPr>
        <w:t xml:space="preserve"> to </w:t>
      </w:r>
      <w:r w:rsidR="00AF6366" w:rsidRPr="00395CE1">
        <w:rPr>
          <w:rFonts w:cs="Times New Roman"/>
          <w:szCs w:val="24"/>
        </w:rPr>
        <w:t>o</w:t>
      </w:r>
      <w:r w:rsidRPr="00395CE1">
        <w:rPr>
          <w:rFonts w:cs="Times New Roman"/>
          <w:szCs w:val="24"/>
        </w:rPr>
        <w:t xml:space="preserve">ther </w:t>
      </w:r>
      <w:r w:rsidR="00AF6366" w:rsidRPr="00395CE1">
        <w:rPr>
          <w:rFonts w:cs="Times New Roman"/>
          <w:szCs w:val="24"/>
        </w:rPr>
        <w:t>staff/employees</w:t>
      </w:r>
      <w:r w:rsidRPr="00395CE1">
        <w:rPr>
          <w:rFonts w:cs="Times New Roman"/>
          <w:szCs w:val="24"/>
        </w:rPr>
        <w:t xml:space="preserve"> when providing service(s) to them and </w:t>
      </w:r>
      <w:r w:rsidR="00AF6366" w:rsidRPr="00395CE1">
        <w:rPr>
          <w:rFonts w:cs="Times New Roman"/>
          <w:szCs w:val="24"/>
        </w:rPr>
        <w:t>as a result</w:t>
      </w:r>
      <w:r w:rsidR="00051FCE" w:rsidRPr="00395CE1">
        <w:rPr>
          <w:rFonts w:cs="Times New Roman"/>
          <w:szCs w:val="24"/>
        </w:rPr>
        <w:t>,</w:t>
      </w:r>
      <w:r w:rsidRPr="00395CE1">
        <w:rPr>
          <w:rFonts w:cs="Times New Roman"/>
          <w:szCs w:val="24"/>
        </w:rPr>
        <w:t xml:space="preserve"> boost</w:t>
      </w:r>
      <w:r w:rsidR="00D95099" w:rsidRPr="00395CE1">
        <w:rPr>
          <w:rFonts w:cs="Times New Roman"/>
          <w:szCs w:val="24"/>
        </w:rPr>
        <w:t>ed</w:t>
      </w:r>
      <w:r w:rsidRPr="00395CE1">
        <w:rPr>
          <w:rFonts w:cs="Times New Roman"/>
          <w:szCs w:val="24"/>
        </w:rPr>
        <w:t xml:space="preserve"> the work </w:t>
      </w:r>
      <w:r w:rsidR="00AF6366" w:rsidRPr="00395CE1">
        <w:rPr>
          <w:rFonts w:cs="Times New Roman"/>
          <w:szCs w:val="24"/>
        </w:rPr>
        <w:t>performance of the served employee</w:t>
      </w:r>
      <w:r w:rsidRPr="00395CE1">
        <w:rPr>
          <w:rFonts w:cs="Times New Roman"/>
          <w:szCs w:val="24"/>
        </w:rPr>
        <w:t>. The findings in Table 4.</w:t>
      </w:r>
      <w:r w:rsidR="00AF6366" w:rsidRPr="00395CE1">
        <w:rPr>
          <w:rFonts w:cs="Times New Roman"/>
          <w:szCs w:val="24"/>
        </w:rPr>
        <w:t>6show</w:t>
      </w:r>
      <w:r w:rsidRPr="00395CE1">
        <w:rPr>
          <w:rFonts w:cs="Times New Roman"/>
          <w:szCs w:val="24"/>
        </w:rPr>
        <w:t xml:space="preserve"> that 6</w:t>
      </w:r>
      <w:r w:rsidR="00AF6366" w:rsidRPr="00395CE1">
        <w:rPr>
          <w:rFonts w:cs="Times New Roman"/>
          <w:szCs w:val="24"/>
        </w:rPr>
        <w:t xml:space="preserve">9.6% </w:t>
      </w:r>
      <w:r w:rsidRPr="00395CE1">
        <w:rPr>
          <w:rFonts w:cs="Times New Roman"/>
          <w:szCs w:val="24"/>
        </w:rPr>
        <w:t>of respondents</w:t>
      </w:r>
      <w:r w:rsidR="00A9470C" w:rsidRPr="00395CE1">
        <w:rPr>
          <w:rFonts w:cs="Times New Roman"/>
          <w:szCs w:val="24"/>
        </w:rPr>
        <w:t>,</w:t>
      </w:r>
      <w:r w:rsidRPr="00395CE1">
        <w:rPr>
          <w:rFonts w:cs="Times New Roman"/>
          <w:szCs w:val="24"/>
        </w:rPr>
        <w:t xml:space="preserve"> comprising of staff occupying different </w:t>
      </w:r>
      <w:r w:rsidR="00475B74" w:rsidRPr="00395CE1">
        <w:rPr>
          <w:rFonts w:cs="Times New Roman"/>
          <w:szCs w:val="24"/>
        </w:rPr>
        <w:t>positions at</w:t>
      </w:r>
      <w:r w:rsidRPr="00395CE1">
        <w:rPr>
          <w:rFonts w:cs="Times New Roman"/>
          <w:szCs w:val="24"/>
        </w:rPr>
        <w:t xml:space="preserve"> KSCL</w:t>
      </w:r>
      <w:r w:rsidR="00A9470C" w:rsidRPr="00395CE1">
        <w:rPr>
          <w:rFonts w:cs="Times New Roman"/>
          <w:szCs w:val="24"/>
        </w:rPr>
        <w:t>,</w:t>
      </w:r>
      <w:r w:rsidRPr="00395CE1">
        <w:rPr>
          <w:rFonts w:cs="Times New Roman"/>
          <w:szCs w:val="24"/>
        </w:rPr>
        <w:t xml:space="preserve"> agree</w:t>
      </w:r>
      <w:r w:rsidR="006971FB" w:rsidRPr="00395CE1">
        <w:rPr>
          <w:rFonts w:cs="Times New Roman"/>
          <w:szCs w:val="24"/>
        </w:rPr>
        <w:t>d</w:t>
      </w:r>
      <w:r w:rsidRPr="00395CE1">
        <w:rPr>
          <w:rFonts w:cs="Times New Roman"/>
          <w:szCs w:val="24"/>
        </w:rPr>
        <w:t xml:space="preserve"> and </w:t>
      </w:r>
      <w:r w:rsidR="00AF6366" w:rsidRPr="00395CE1">
        <w:rPr>
          <w:rFonts w:cs="Times New Roman"/>
          <w:szCs w:val="24"/>
        </w:rPr>
        <w:t>10.9%</w:t>
      </w:r>
      <w:r w:rsidR="00D95099" w:rsidRPr="00395CE1">
        <w:rPr>
          <w:rFonts w:cs="Times New Roman"/>
          <w:szCs w:val="24"/>
        </w:rPr>
        <w:t xml:space="preserve"> </w:t>
      </w:r>
      <w:r w:rsidR="00A9470C" w:rsidRPr="00395CE1">
        <w:rPr>
          <w:rFonts w:cs="Times New Roman"/>
          <w:szCs w:val="24"/>
        </w:rPr>
        <w:t xml:space="preserve">of them </w:t>
      </w:r>
      <w:r w:rsidRPr="00395CE1">
        <w:rPr>
          <w:rFonts w:cs="Times New Roman"/>
          <w:szCs w:val="24"/>
        </w:rPr>
        <w:t>strongly agree</w:t>
      </w:r>
      <w:r w:rsidR="00D95099" w:rsidRPr="00395CE1">
        <w:rPr>
          <w:rFonts w:cs="Times New Roman"/>
          <w:szCs w:val="24"/>
        </w:rPr>
        <w:t>d</w:t>
      </w:r>
      <w:r w:rsidRPr="00395CE1">
        <w:rPr>
          <w:rFonts w:cs="Times New Roman"/>
          <w:szCs w:val="24"/>
        </w:rPr>
        <w:t xml:space="preserve"> that </w:t>
      </w:r>
      <w:r w:rsidR="00410C0E" w:rsidRPr="00395CE1">
        <w:rPr>
          <w:rFonts w:cs="Times New Roman"/>
          <w:szCs w:val="24"/>
        </w:rPr>
        <w:t>serving employees show</w:t>
      </w:r>
      <w:r w:rsidR="00D95099" w:rsidRPr="00395CE1">
        <w:rPr>
          <w:rFonts w:cs="Times New Roman"/>
          <w:szCs w:val="24"/>
        </w:rPr>
        <w:t>ed</w:t>
      </w:r>
      <w:r w:rsidR="00410C0E" w:rsidRPr="00395CE1">
        <w:rPr>
          <w:rFonts w:cs="Times New Roman"/>
          <w:szCs w:val="24"/>
        </w:rPr>
        <w:t xml:space="preserve"> courtesy to other employees when providing service(s)</w:t>
      </w:r>
      <w:r w:rsidRPr="00395CE1">
        <w:rPr>
          <w:rFonts w:cs="Times New Roman"/>
          <w:szCs w:val="24"/>
        </w:rPr>
        <w:t xml:space="preserve">. These respondents (about </w:t>
      </w:r>
      <w:r w:rsidR="00410C0E" w:rsidRPr="00395CE1">
        <w:rPr>
          <w:rFonts w:cs="Times New Roman"/>
          <w:szCs w:val="24"/>
        </w:rPr>
        <w:t>80.5</w:t>
      </w:r>
      <w:r w:rsidRPr="00395CE1">
        <w:rPr>
          <w:rFonts w:cs="Times New Roman"/>
          <w:szCs w:val="24"/>
        </w:rPr>
        <w:t>%) believe</w:t>
      </w:r>
      <w:r w:rsidR="00D95099" w:rsidRPr="00395CE1">
        <w:rPr>
          <w:rFonts w:cs="Times New Roman"/>
          <w:szCs w:val="24"/>
        </w:rPr>
        <w:t>d</w:t>
      </w:r>
      <w:r w:rsidRPr="00395CE1">
        <w:rPr>
          <w:rFonts w:cs="Times New Roman"/>
          <w:szCs w:val="24"/>
        </w:rPr>
        <w:t xml:space="preserve"> that </w:t>
      </w:r>
      <w:r w:rsidR="009940FF" w:rsidRPr="00395CE1">
        <w:rPr>
          <w:rFonts w:cs="Times New Roman"/>
          <w:szCs w:val="24"/>
        </w:rPr>
        <w:t>politeness</w:t>
      </w:r>
      <w:r w:rsidRPr="00395CE1">
        <w:rPr>
          <w:rFonts w:cs="Times New Roman"/>
          <w:szCs w:val="24"/>
        </w:rPr>
        <w:t xml:space="preserve"> from the </w:t>
      </w:r>
      <w:r w:rsidR="009940FF" w:rsidRPr="00395CE1">
        <w:rPr>
          <w:rFonts w:cs="Times New Roman"/>
          <w:szCs w:val="24"/>
        </w:rPr>
        <w:t>serving employees</w:t>
      </w:r>
      <w:r w:rsidRPr="00395CE1">
        <w:rPr>
          <w:rFonts w:cs="Times New Roman"/>
          <w:szCs w:val="24"/>
        </w:rPr>
        <w:t xml:space="preserve"> motivat</w:t>
      </w:r>
      <w:r w:rsidR="00D95099" w:rsidRPr="00395CE1">
        <w:rPr>
          <w:rFonts w:cs="Times New Roman"/>
          <w:szCs w:val="24"/>
        </w:rPr>
        <w:t>ed</w:t>
      </w:r>
      <w:r w:rsidRPr="00395CE1">
        <w:rPr>
          <w:rFonts w:cs="Times New Roman"/>
          <w:szCs w:val="24"/>
        </w:rPr>
        <w:t xml:space="preserve"> th</w:t>
      </w:r>
      <w:r w:rsidR="009940FF" w:rsidRPr="00395CE1">
        <w:rPr>
          <w:rFonts w:cs="Times New Roman"/>
          <w:szCs w:val="24"/>
        </w:rPr>
        <w:t>ose who receive</w:t>
      </w:r>
      <w:r w:rsidR="00D95099" w:rsidRPr="00395CE1">
        <w:rPr>
          <w:rFonts w:cs="Times New Roman"/>
          <w:szCs w:val="24"/>
        </w:rPr>
        <w:t>d</w:t>
      </w:r>
      <w:r w:rsidR="009940FF" w:rsidRPr="00395CE1">
        <w:rPr>
          <w:rFonts w:cs="Times New Roman"/>
          <w:szCs w:val="24"/>
        </w:rPr>
        <w:t xml:space="preserve"> the service</w:t>
      </w:r>
      <w:r w:rsidRPr="00395CE1">
        <w:rPr>
          <w:rFonts w:cs="Times New Roman"/>
          <w:szCs w:val="24"/>
        </w:rPr>
        <w:t xml:space="preserve"> towards performing better. However, </w:t>
      </w:r>
      <w:r w:rsidR="00C621FE" w:rsidRPr="00395CE1">
        <w:rPr>
          <w:rFonts w:cs="Times New Roman"/>
          <w:szCs w:val="24"/>
        </w:rPr>
        <w:t>14.1%</w:t>
      </w:r>
      <w:r w:rsidRPr="00395CE1">
        <w:rPr>
          <w:rFonts w:cs="Times New Roman"/>
          <w:szCs w:val="24"/>
        </w:rPr>
        <w:t xml:space="preserve"> of respondent</w:t>
      </w:r>
      <w:r w:rsidR="00051FCE" w:rsidRPr="00395CE1">
        <w:rPr>
          <w:rFonts w:cs="Times New Roman"/>
          <w:szCs w:val="24"/>
        </w:rPr>
        <w:t>s</w:t>
      </w:r>
      <w:r w:rsidRPr="00395CE1">
        <w:rPr>
          <w:rFonts w:cs="Times New Roman"/>
          <w:szCs w:val="24"/>
        </w:rPr>
        <w:t xml:space="preserve"> were</w:t>
      </w:r>
      <w:r w:rsidR="00515D3E" w:rsidRPr="00395CE1">
        <w:rPr>
          <w:rFonts w:cs="Times New Roman"/>
          <w:szCs w:val="24"/>
        </w:rPr>
        <w:t xml:space="preserve"> neutral</w:t>
      </w:r>
      <w:r w:rsidRPr="00395CE1">
        <w:rPr>
          <w:rFonts w:cs="Times New Roman"/>
          <w:szCs w:val="24"/>
        </w:rPr>
        <w:t xml:space="preserve">, </w:t>
      </w:r>
      <w:r w:rsidR="00C621FE" w:rsidRPr="00395CE1">
        <w:rPr>
          <w:rFonts w:cs="Times New Roman"/>
          <w:szCs w:val="24"/>
        </w:rPr>
        <w:t xml:space="preserve">3.3% </w:t>
      </w:r>
      <w:r w:rsidRPr="00395CE1">
        <w:rPr>
          <w:rFonts w:cs="Times New Roman"/>
          <w:szCs w:val="24"/>
        </w:rPr>
        <w:t>disagree</w:t>
      </w:r>
      <w:r w:rsidR="00D95099" w:rsidRPr="00395CE1">
        <w:rPr>
          <w:rFonts w:cs="Times New Roman"/>
          <w:szCs w:val="24"/>
        </w:rPr>
        <w:t>d</w:t>
      </w:r>
      <w:r w:rsidRPr="00395CE1">
        <w:rPr>
          <w:rFonts w:cs="Times New Roman"/>
          <w:szCs w:val="24"/>
        </w:rPr>
        <w:t xml:space="preserve"> </w:t>
      </w:r>
      <w:r w:rsidR="00C621FE" w:rsidRPr="00395CE1">
        <w:rPr>
          <w:rFonts w:cs="Times New Roman"/>
          <w:szCs w:val="24"/>
        </w:rPr>
        <w:t>2.2</w:t>
      </w:r>
      <w:r w:rsidRPr="00395CE1">
        <w:rPr>
          <w:rFonts w:cs="Times New Roman"/>
          <w:szCs w:val="24"/>
        </w:rPr>
        <w:t>% strongly disagree</w:t>
      </w:r>
      <w:r w:rsidR="00D95099" w:rsidRPr="00395CE1">
        <w:rPr>
          <w:rFonts w:cs="Times New Roman"/>
          <w:szCs w:val="24"/>
        </w:rPr>
        <w:t>d</w:t>
      </w:r>
      <w:r w:rsidR="00051FCE" w:rsidRPr="00395CE1">
        <w:rPr>
          <w:rFonts w:cs="Times New Roman"/>
          <w:szCs w:val="24"/>
        </w:rPr>
        <w:t xml:space="preserve"> </w:t>
      </w:r>
      <w:r w:rsidRPr="00395CE1">
        <w:rPr>
          <w:rFonts w:cs="Times New Roman"/>
          <w:szCs w:val="24"/>
        </w:rPr>
        <w:t xml:space="preserve">that </w:t>
      </w:r>
      <w:r w:rsidR="00410C0E" w:rsidRPr="00395CE1">
        <w:rPr>
          <w:rFonts w:cs="Times New Roman"/>
          <w:szCs w:val="24"/>
        </w:rPr>
        <w:t>serving employees show</w:t>
      </w:r>
      <w:r w:rsidR="00D95099" w:rsidRPr="00395CE1">
        <w:rPr>
          <w:rFonts w:cs="Times New Roman"/>
          <w:szCs w:val="24"/>
        </w:rPr>
        <w:t>ed</w:t>
      </w:r>
      <w:r w:rsidR="00410C0E" w:rsidRPr="00395CE1">
        <w:rPr>
          <w:rFonts w:cs="Times New Roman"/>
          <w:szCs w:val="24"/>
        </w:rPr>
        <w:t xml:space="preserve"> </w:t>
      </w:r>
      <w:r w:rsidR="009023FD" w:rsidRPr="00395CE1">
        <w:rPr>
          <w:rFonts w:cs="Times New Roman"/>
          <w:szCs w:val="24"/>
        </w:rPr>
        <w:t>politeness</w:t>
      </w:r>
      <w:r w:rsidR="00410C0E" w:rsidRPr="00395CE1">
        <w:rPr>
          <w:rFonts w:cs="Times New Roman"/>
          <w:szCs w:val="24"/>
        </w:rPr>
        <w:t xml:space="preserve"> to other staff/employees when providing service(s)</w:t>
      </w:r>
      <w:r w:rsidRPr="00395CE1">
        <w:rPr>
          <w:rFonts w:cs="Times New Roman"/>
          <w:szCs w:val="24"/>
        </w:rPr>
        <w:t xml:space="preserve"> to them and as a result boost</w:t>
      </w:r>
      <w:r w:rsidR="00D95099" w:rsidRPr="00395CE1">
        <w:rPr>
          <w:rFonts w:cs="Times New Roman"/>
          <w:szCs w:val="24"/>
        </w:rPr>
        <w:t>ed</w:t>
      </w:r>
      <w:r w:rsidRPr="00395CE1">
        <w:rPr>
          <w:rFonts w:cs="Times New Roman"/>
          <w:szCs w:val="24"/>
        </w:rPr>
        <w:t xml:space="preserve"> their work performance. </w:t>
      </w:r>
    </w:p>
    <w:p w14:paraId="7E478EFA" w14:textId="77777777" w:rsidR="004F0F78" w:rsidRPr="00395CE1" w:rsidRDefault="004F0F78" w:rsidP="00395CE1">
      <w:pPr>
        <w:widowControl w:val="0"/>
        <w:rPr>
          <w:rFonts w:cs="Times New Roman"/>
          <w:szCs w:val="24"/>
        </w:rPr>
      </w:pPr>
    </w:p>
    <w:p w14:paraId="71382999" w14:textId="61BF7634" w:rsidR="007022EB" w:rsidRDefault="001214BC" w:rsidP="00395CE1">
      <w:pPr>
        <w:widowControl w:val="0"/>
        <w:rPr>
          <w:rFonts w:cs="Times New Roman"/>
          <w:szCs w:val="24"/>
        </w:rPr>
      </w:pPr>
      <w:r w:rsidRPr="00395CE1">
        <w:rPr>
          <w:rFonts w:cs="Times New Roman"/>
          <w:szCs w:val="24"/>
        </w:rPr>
        <w:t xml:space="preserve">However, </w:t>
      </w:r>
      <w:r w:rsidR="002E2C60" w:rsidRPr="00395CE1">
        <w:rPr>
          <w:rFonts w:cs="Times New Roman"/>
          <w:szCs w:val="24"/>
        </w:rPr>
        <w:t xml:space="preserve">the </w:t>
      </w:r>
      <w:r w:rsidR="00D95099" w:rsidRPr="00395CE1">
        <w:rPr>
          <w:rFonts w:cs="Times New Roman"/>
          <w:szCs w:val="24"/>
        </w:rPr>
        <w:t>findings</w:t>
      </w:r>
      <w:r w:rsidR="002E2C60" w:rsidRPr="00395CE1">
        <w:rPr>
          <w:rFonts w:cs="Times New Roman"/>
          <w:szCs w:val="24"/>
        </w:rPr>
        <w:t xml:space="preserve"> </w:t>
      </w:r>
      <w:r w:rsidR="00D95099" w:rsidRPr="00395CE1">
        <w:rPr>
          <w:rFonts w:cs="Times New Roman"/>
          <w:szCs w:val="24"/>
        </w:rPr>
        <w:t xml:space="preserve">from </w:t>
      </w:r>
      <w:r w:rsidR="00051FCE" w:rsidRPr="00395CE1">
        <w:rPr>
          <w:rFonts w:cs="Times New Roman"/>
          <w:szCs w:val="24"/>
        </w:rPr>
        <w:t xml:space="preserve">the </w:t>
      </w:r>
      <w:r w:rsidR="002E2C60" w:rsidRPr="00395CE1">
        <w:rPr>
          <w:rFonts w:cs="Times New Roman"/>
          <w:szCs w:val="24"/>
        </w:rPr>
        <w:t xml:space="preserve">interview from </w:t>
      </w:r>
      <w:r w:rsidRPr="00395CE1">
        <w:rPr>
          <w:rFonts w:cs="Times New Roman"/>
          <w:szCs w:val="24"/>
        </w:rPr>
        <w:t>some</w:t>
      </w:r>
      <w:r w:rsidR="00C621FE" w:rsidRPr="00395CE1">
        <w:rPr>
          <w:rFonts w:cs="Times New Roman"/>
          <w:szCs w:val="24"/>
        </w:rPr>
        <w:t xml:space="preserve"> of </w:t>
      </w:r>
      <w:r w:rsidR="00475B74" w:rsidRPr="00395CE1">
        <w:rPr>
          <w:rFonts w:cs="Times New Roman"/>
          <w:szCs w:val="24"/>
        </w:rPr>
        <w:t>the interviewed</w:t>
      </w:r>
      <w:r w:rsidRPr="00395CE1">
        <w:rPr>
          <w:rFonts w:cs="Times New Roman"/>
          <w:szCs w:val="24"/>
        </w:rPr>
        <w:t xml:space="preserve"> respondents </w:t>
      </w:r>
      <w:r w:rsidR="00D95099" w:rsidRPr="00395CE1">
        <w:rPr>
          <w:rFonts w:cs="Times New Roman"/>
          <w:szCs w:val="24"/>
        </w:rPr>
        <w:t>revealed</w:t>
      </w:r>
      <w:r w:rsidR="002E2C60" w:rsidRPr="00395CE1">
        <w:rPr>
          <w:rFonts w:cs="Times New Roman"/>
          <w:szCs w:val="24"/>
        </w:rPr>
        <w:t xml:space="preserve"> that </w:t>
      </w:r>
      <w:r w:rsidR="00D95099" w:rsidRPr="00395CE1">
        <w:rPr>
          <w:rFonts w:eastAsia="Times New Roman" w:cs="Times New Roman"/>
          <w:szCs w:val="24"/>
          <w:lang w:eastAsia="en-GB"/>
        </w:rPr>
        <w:t>employees working in farms had</w:t>
      </w:r>
      <w:r w:rsidRPr="00395CE1">
        <w:rPr>
          <w:rFonts w:eastAsia="Times New Roman" w:cs="Times New Roman"/>
          <w:szCs w:val="24"/>
          <w:lang w:eastAsia="en-GB"/>
        </w:rPr>
        <w:t xml:space="preserve"> no polite language </w:t>
      </w:r>
      <w:r w:rsidR="00E8639B" w:rsidRPr="00395CE1">
        <w:rPr>
          <w:rFonts w:eastAsia="Times New Roman" w:cs="Times New Roman"/>
          <w:szCs w:val="24"/>
          <w:lang w:eastAsia="en-GB"/>
        </w:rPr>
        <w:t xml:space="preserve">when providing service to others </w:t>
      </w:r>
      <w:r w:rsidRPr="00395CE1">
        <w:rPr>
          <w:rFonts w:eastAsia="Times New Roman" w:cs="Times New Roman"/>
          <w:szCs w:val="24"/>
          <w:lang w:eastAsia="en-GB"/>
        </w:rPr>
        <w:t>which cause</w:t>
      </w:r>
      <w:r w:rsidR="00D95099" w:rsidRPr="00395CE1">
        <w:rPr>
          <w:rFonts w:eastAsia="Times New Roman" w:cs="Times New Roman"/>
          <w:szCs w:val="24"/>
          <w:lang w:eastAsia="en-GB"/>
        </w:rPr>
        <w:t>d</w:t>
      </w:r>
      <w:r w:rsidRPr="00395CE1">
        <w:rPr>
          <w:rFonts w:eastAsia="Times New Roman" w:cs="Times New Roman"/>
          <w:szCs w:val="24"/>
          <w:lang w:eastAsia="en-GB"/>
        </w:rPr>
        <w:t xml:space="preserve"> </w:t>
      </w:r>
      <w:r w:rsidR="00D95099" w:rsidRPr="00395CE1">
        <w:rPr>
          <w:rFonts w:eastAsia="Times New Roman" w:cs="Times New Roman"/>
          <w:szCs w:val="24"/>
          <w:lang w:eastAsia="en-GB"/>
        </w:rPr>
        <w:t xml:space="preserve">a </w:t>
      </w:r>
      <w:r w:rsidRPr="00395CE1">
        <w:rPr>
          <w:rFonts w:eastAsia="Times New Roman" w:cs="Times New Roman"/>
          <w:szCs w:val="24"/>
          <w:lang w:eastAsia="en-GB"/>
        </w:rPr>
        <w:t xml:space="preserve">bad </w:t>
      </w:r>
      <w:r w:rsidR="00D95099" w:rsidRPr="00395CE1">
        <w:rPr>
          <w:rFonts w:eastAsia="Times New Roman" w:cs="Times New Roman"/>
          <w:szCs w:val="24"/>
          <w:lang w:eastAsia="en-GB"/>
        </w:rPr>
        <w:t>impression</w:t>
      </w:r>
      <w:r w:rsidRPr="00395CE1">
        <w:rPr>
          <w:rFonts w:eastAsia="Times New Roman" w:cs="Times New Roman"/>
          <w:i/>
          <w:szCs w:val="24"/>
          <w:lang w:eastAsia="en-GB"/>
        </w:rPr>
        <w:t>.</w:t>
      </w:r>
      <w:r w:rsidR="002F729A" w:rsidRPr="00395CE1">
        <w:rPr>
          <w:rFonts w:eastAsia="Times New Roman" w:cs="Times New Roman"/>
          <w:szCs w:val="24"/>
          <w:lang w:eastAsia="en-GB"/>
        </w:rPr>
        <w:t xml:space="preserve"> It was also revealed from o</w:t>
      </w:r>
      <w:r w:rsidR="009E48C4" w:rsidRPr="00395CE1">
        <w:rPr>
          <w:rFonts w:eastAsia="Times New Roman" w:cs="Times New Roman"/>
          <w:szCs w:val="24"/>
          <w:lang w:eastAsia="en-GB"/>
        </w:rPr>
        <w:t xml:space="preserve">ther interviewed respondents </w:t>
      </w:r>
      <w:r w:rsidR="002F729A" w:rsidRPr="00395CE1">
        <w:rPr>
          <w:rFonts w:eastAsia="Times New Roman" w:cs="Times New Roman"/>
          <w:szCs w:val="24"/>
          <w:lang w:eastAsia="en-GB"/>
        </w:rPr>
        <w:t>that s</w:t>
      </w:r>
      <w:r w:rsidR="009E48C4" w:rsidRPr="00395CE1">
        <w:rPr>
          <w:rFonts w:eastAsia="Times New Roman" w:cs="Times New Roman"/>
          <w:szCs w:val="24"/>
          <w:lang w:eastAsia="en-GB"/>
        </w:rPr>
        <w:t>erv</w:t>
      </w:r>
      <w:r w:rsidR="00D95099" w:rsidRPr="00395CE1">
        <w:rPr>
          <w:rFonts w:eastAsia="Times New Roman" w:cs="Times New Roman"/>
          <w:szCs w:val="24"/>
          <w:lang w:eastAsia="en-GB"/>
        </w:rPr>
        <w:t>ing staff in some departments did</w:t>
      </w:r>
      <w:r w:rsidR="009E48C4" w:rsidRPr="00395CE1">
        <w:rPr>
          <w:rFonts w:eastAsia="Times New Roman" w:cs="Times New Roman"/>
          <w:szCs w:val="24"/>
          <w:lang w:eastAsia="en-GB"/>
        </w:rPr>
        <w:t xml:space="preserve"> not have polite language to their customers.</w:t>
      </w:r>
      <w:r w:rsidR="00D95099" w:rsidRPr="00395CE1">
        <w:rPr>
          <w:rFonts w:eastAsia="Times New Roman" w:cs="Times New Roman"/>
          <w:szCs w:val="24"/>
          <w:lang w:eastAsia="en-GB"/>
        </w:rPr>
        <w:t xml:space="preserve"> </w:t>
      </w:r>
      <w:r w:rsidR="00985FE1" w:rsidRPr="00395CE1">
        <w:rPr>
          <w:rFonts w:cs="Times New Roman"/>
          <w:szCs w:val="24"/>
        </w:rPr>
        <w:t xml:space="preserve">Generally, it can therefore be argued that it is important </w:t>
      </w:r>
      <w:r w:rsidR="00985FE1" w:rsidRPr="00395CE1">
        <w:rPr>
          <w:rFonts w:cs="Times New Roman"/>
          <w:szCs w:val="24"/>
        </w:rPr>
        <w:lastRenderedPageBreak/>
        <w:t xml:space="preserve">for serving employees to have good manners when serving other employees. By doing so it is expected that </w:t>
      </w:r>
      <w:r w:rsidR="00051FCE" w:rsidRPr="00395CE1">
        <w:rPr>
          <w:rFonts w:cs="Times New Roman"/>
          <w:szCs w:val="24"/>
        </w:rPr>
        <w:t xml:space="preserve">the </w:t>
      </w:r>
      <w:r w:rsidR="00985FE1" w:rsidRPr="00395CE1">
        <w:rPr>
          <w:rFonts w:cs="Times New Roman"/>
          <w:szCs w:val="24"/>
        </w:rPr>
        <w:t>work performance of the served employee may be boosted up.</w:t>
      </w:r>
      <w:r w:rsidR="00D95099" w:rsidRPr="00395CE1">
        <w:rPr>
          <w:rFonts w:cs="Times New Roman"/>
          <w:szCs w:val="24"/>
        </w:rPr>
        <w:t xml:space="preserve"> </w:t>
      </w:r>
      <w:r w:rsidR="009E46ED" w:rsidRPr="00395CE1">
        <w:rPr>
          <w:rFonts w:cs="Times New Roman"/>
          <w:szCs w:val="24"/>
        </w:rPr>
        <w:t>The current finding</w:t>
      </w:r>
      <w:r w:rsidR="00051FCE" w:rsidRPr="00395CE1">
        <w:rPr>
          <w:rFonts w:cs="Times New Roman"/>
          <w:szCs w:val="24"/>
        </w:rPr>
        <w:t>s</w:t>
      </w:r>
      <w:r w:rsidR="009E46ED" w:rsidRPr="00395CE1">
        <w:rPr>
          <w:rFonts w:cs="Times New Roman"/>
          <w:szCs w:val="24"/>
        </w:rPr>
        <w:t xml:space="preserve"> support </w:t>
      </w:r>
      <w:r w:rsidR="00D95099" w:rsidRPr="00395CE1">
        <w:rPr>
          <w:rFonts w:cs="Times New Roman"/>
          <w:szCs w:val="24"/>
        </w:rPr>
        <w:t xml:space="preserve">the findings </w:t>
      </w:r>
      <w:r w:rsidR="009E46ED" w:rsidRPr="00395CE1">
        <w:rPr>
          <w:rFonts w:cs="Times New Roman"/>
          <w:szCs w:val="24"/>
        </w:rPr>
        <w:t>by</w:t>
      </w:r>
      <w:r w:rsidR="00D95099" w:rsidRPr="00395CE1">
        <w:rPr>
          <w:rFonts w:cs="Times New Roman"/>
          <w:szCs w:val="24"/>
        </w:rPr>
        <w:t xml:space="preserve"> </w:t>
      </w:r>
      <w:r w:rsidR="009023FD" w:rsidRPr="00395CE1">
        <w:rPr>
          <w:rFonts w:cs="Times New Roman"/>
          <w:noProof/>
          <w:szCs w:val="24"/>
          <w:shd w:val="clear" w:color="auto" w:fill="FFFFFF"/>
        </w:rPr>
        <w:t>Kattara, Weheba and El-Said (2008)</w:t>
      </w:r>
      <w:r w:rsidR="00D95099" w:rsidRPr="00395CE1">
        <w:rPr>
          <w:rFonts w:cs="Times New Roman"/>
          <w:noProof/>
          <w:szCs w:val="24"/>
          <w:shd w:val="clear" w:color="auto" w:fill="FFFFFF"/>
        </w:rPr>
        <w:t xml:space="preserve"> </w:t>
      </w:r>
      <w:r w:rsidR="00EF118E" w:rsidRPr="00395CE1">
        <w:rPr>
          <w:rFonts w:cs="Times New Roman"/>
          <w:szCs w:val="24"/>
          <w:shd w:val="clear" w:color="auto" w:fill="FFFFFF"/>
        </w:rPr>
        <w:t xml:space="preserve">who </w:t>
      </w:r>
      <w:r w:rsidR="009023FD" w:rsidRPr="00395CE1">
        <w:rPr>
          <w:rFonts w:cs="Times New Roman"/>
          <w:szCs w:val="24"/>
          <w:shd w:val="clear" w:color="auto" w:fill="FFFFFF"/>
        </w:rPr>
        <w:t xml:space="preserve">revealed that </w:t>
      </w:r>
      <w:r w:rsidR="00D95099" w:rsidRPr="00395CE1">
        <w:rPr>
          <w:rFonts w:cs="Times New Roman"/>
          <w:szCs w:val="24"/>
          <w:shd w:val="clear" w:color="auto" w:fill="FFFFFF"/>
        </w:rPr>
        <w:t>employee's behaviours we</w:t>
      </w:r>
      <w:r w:rsidR="009023FD" w:rsidRPr="00395CE1">
        <w:rPr>
          <w:rFonts w:cs="Times New Roman"/>
          <w:szCs w:val="24"/>
          <w:shd w:val="clear" w:color="auto" w:fill="FFFFFF"/>
        </w:rPr>
        <w:t>re highly interrelated to the customer's overall satisfaction</w:t>
      </w:r>
      <w:r w:rsidR="00D95099" w:rsidRPr="00395CE1">
        <w:rPr>
          <w:rFonts w:cs="Times New Roman"/>
          <w:szCs w:val="24"/>
        </w:rPr>
        <w:t xml:space="preserve"> in Egypt</w:t>
      </w:r>
      <w:r w:rsidR="009023FD" w:rsidRPr="00395CE1">
        <w:rPr>
          <w:rFonts w:cs="Times New Roman"/>
          <w:szCs w:val="24"/>
          <w:shd w:val="clear" w:color="auto" w:fill="FFFFFF"/>
        </w:rPr>
        <w:t xml:space="preserve">. </w:t>
      </w:r>
      <w:r w:rsidR="00D95099" w:rsidRPr="00395CE1">
        <w:rPr>
          <w:rFonts w:cs="Times New Roman"/>
          <w:szCs w:val="24"/>
          <w:shd w:val="clear" w:color="auto" w:fill="FFFFFF"/>
        </w:rPr>
        <w:t xml:space="preserve"> </w:t>
      </w:r>
      <w:r w:rsidR="00E94BF8" w:rsidRPr="00395CE1">
        <w:rPr>
          <w:rFonts w:cs="Times New Roman"/>
          <w:szCs w:val="24"/>
        </w:rPr>
        <w:t>In addition, the finding</w:t>
      </w:r>
      <w:r w:rsidR="00D95099" w:rsidRPr="00395CE1">
        <w:rPr>
          <w:rFonts w:cs="Times New Roman"/>
          <w:szCs w:val="24"/>
        </w:rPr>
        <w:t>s</w:t>
      </w:r>
      <w:r w:rsidR="00E94BF8" w:rsidRPr="00395CE1">
        <w:rPr>
          <w:rFonts w:cs="Times New Roman"/>
          <w:szCs w:val="24"/>
        </w:rPr>
        <w:t xml:space="preserve"> of the</w:t>
      </w:r>
      <w:r w:rsidR="007022EB" w:rsidRPr="00395CE1">
        <w:rPr>
          <w:rFonts w:cs="Times New Roman"/>
          <w:noProof/>
          <w:szCs w:val="24"/>
        </w:rPr>
        <w:t xml:space="preserve"> current study </w:t>
      </w:r>
      <w:r w:rsidR="00D95099" w:rsidRPr="00395CE1">
        <w:rPr>
          <w:rFonts w:cs="Times New Roman"/>
          <w:szCs w:val="24"/>
        </w:rPr>
        <w:t>support</w:t>
      </w:r>
      <w:r w:rsidR="00E94BF8" w:rsidRPr="00395CE1">
        <w:rPr>
          <w:rFonts w:cs="Times New Roman"/>
          <w:szCs w:val="24"/>
        </w:rPr>
        <w:t xml:space="preserve"> </w:t>
      </w:r>
      <w:r w:rsidR="007022EB" w:rsidRPr="00395CE1">
        <w:rPr>
          <w:rFonts w:cs="Times New Roman"/>
          <w:noProof/>
          <w:szCs w:val="24"/>
        </w:rPr>
        <w:t>Al-Zoubi and Alomari (2017)</w:t>
      </w:r>
      <w:r w:rsidR="00051FCE" w:rsidRPr="00395CE1">
        <w:rPr>
          <w:rFonts w:cs="Times New Roman"/>
          <w:noProof/>
          <w:szCs w:val="24"/>
        </w:rPr>
        <w:t xml:space="preserve"> </w:t>
      </w:r>
      <w:r w:rsidR="00E94BF8" w:rsidRPr="00395CE1">
        <w:rPr>
          <w:rFonts w:cs="Times New Roman"/>
          <w:szCs w:val="24"/>
        </w:rPr>
        <w:t>w</w:t>
      </w:r>
      <w:r w:rsidR="00E94BF8" w:rsidRPr="00395CE1">
        <w:rPr>
          <w:rFonts w:cs="Times New Roman"/>
          <w:noProof/>
          <w:szCs w:val="24"/>
        </w:rPr>
        <w:t>ho</w:t>
      </w:r>
      <w:r w:rsidR="00051FCE" w:rsidRPr="00395CE1">
        <w:rPr>
          <w:rFonts w:cs="Times New Roman"/>
          <w:noProof/>
          <w:szCs w:val="24"/>
        </w:rPr>
        <w:t xml:space="preserve"> </w:t>
      </w:r>
      <w:r w:rsidR="007022EB" w:rsidRPr="00395CE1">
        <w:rPr>
          <w:rFonts w:cs="Times New Roman"/>
          <w:szCs w:val="24"/>
        </w:rPr>
        <w:t xml:space="preserve">established </w:t>
      </w:r>
      <w:r w:rsidR="00D95099" w:rsidRPr="00395CE1">
        <w:rPr>
          <w:rFonts w:cs="Times New Roman"/>
          <w:szCs w:val="24"/>
        </w:rPr>
        <w:t>the</w:t>
      </w:r>
      <w:r w:rsidR="007022EB" w:rsidRPr="00395CE1">
        <w:rPr>
          <w:rFonts w:cs="Times New Roman"/>
          <w:szCs w:val="24"/>
        </w:rPr>
        <w:t xml:space="preserve"> positive association between the behaviour of internal customer</w:t>
      </w:r>
      <w:r w:rsidR="00D95099" w:rsidRPr="00395CE1">
        <w:rPr>
          <w:rFonts w:cs="Times New Roman"/>
          <w:szCs w:val="24"/>
        </w:rPr>
        <w:t>s</w:t>
      </w:r>
      <w:r w:rsidR="007022EB" w:rsidRPr="00395CE1">
        <w:rPr>
          <w:rFonts w:cs="Times New Roman"/>
          <w:szCs w:val="24"/>
        </w:rPr>
        <w:t xml:space="preserve"> and the </w:t>
      </w:r>
      <w:r w:rsidR="00D95099" w:rsidRPr="00395CE1">
        <w:rPr>
          <w:rFonts w:cs="Times New Roman"/>
          <w:szCs w:val="24"/>
        </w:rPr>
        <w:t>performance</w:t>
      </w:r>
      <w:r w:rsidR="007022EB" w:rsidRPr="00395CE1">
        <w:rPr>
          <w:rFonts w:cs="Times New Roman"/>
          <w:szCs w:val="24"/>
        </w:rPr>
        <w:t xml:space="preserve"> of hotel services</w:t>
      </w:r>
      <w:r w:rsidR="00D95099" w:rsidRPr="00395CE1">
        <w:rPr>
          <w:rFonts w:cs="Times New Roman"/>
          <w:szCs w:val="24"/>
        </w:rPr>
        <w:t xml:space="preserve"> in Jordan</w:t>
      </w:r>
      <w:r w:rsidR="007022EB" w:rsidRPr="00395CE1">
        <w:rPr>
          <w:rFonts w:cs="Times New Roman"/>
          <w:szCs w:val="24"/>
        </w:rPr>
        <w:t xml:space="preserve">. </w:t>
      </w:r>
    </w:p>
    <w:p w14:paraId="0926935E" w14:textId="77777777" w:rsidR="004F0F78" w:rsidRPr="00395CE1" w:rsidRDefault="004F0F78" w:rsidP="00395CE1">
      <w:pPr>
        <w:widowControl w:val="0"/>
        <w:rPr>
          <w:rFonts w:cs="Times New Roman"/>
          <w:szCs w:val="24"/>
        </w:rPr>
      </w:pPr>
    </w:p>
    <w:p w14:paraId="545D510D" w14:textId="227D956E" w:rsidR="00962D6B" w:rsidRDefault="00962D6B" w:rsidP="00962D6B">
      <w:pPr>
        <w:pStyle w:val="Caption"/>
        <w:keepNext/>
      </w:pPr>
      <w:bookmarkStart w:id="156" w:name="_Toc78292025"/>
      <w:r>
        <w:t>Table 4.</w:t>
      </w:r>
      <w:r>
        <w:fldChar w:fldCharType="begin"/>
      </w:r>
      <w:r>
        <w:instrText xml:space="preserve"> SEQ Table_4. \* ARABIC </w:instrText>
      </w:r>
      <w:r>
        <w:fldChar w:fldCharType="separate"/>
      </w:r>
      <w:r w:rsidR="00450AC6">
        <w:rPr>
          <w:noProof/>
        </w:rPr>
        <w:t>6</w:t>
      </w:r>
      <w:r>
        <w:fldChar w:fldCharType="end"/>
      </w:r>
      <w:r>
        <w:t xml:space="preserve">: </w:t>
      </w:r>
      <w:r w:rsidRPr="003B6035">
        <w:t xml:space="preserve">Serving employee shows politeness when serving </w:t>
      </w:r>
      <w:proofErr w:type="gramStart"/>
      <w:r w:rsidRPr="003B6035">
        <w:t>other</w:t>
      </w:r>
      <w:proofErr w:type="gramEnd"/>
      <w:r w:rsidRPr="003B6035">
        <w:t xml:space="preserve"> employee</w:t>
      </w:r>
      <w:bookmarkEnd w:id="156"/>
    </w:p>
    <w:tbl>
      <w:tblPr>
        <w:tblStyle w:val="LightShading2"/>
        <w:tblW w:w="4986" w:type="pct"/>
        <w:tblLook w:val="0660" w:firstRow="1" w:lastRow="1" w:firstColumn="0" w:lastColumn="0" w:noHBand="1" w:noVBand="1"/>
      </w:tblPr>
      <w:tblGrid>
        <w:gridCol w:w="961"/>
        <w:gridCol w:w="1200"/>
        <w:gridCol w:w="771"/>
        <w:gridCol w:w="799"/>
        <w:gridCol w:w="1023"/>
        <w:gridCol w:w="895"/>
        <w:gridCol w:w="819"/>
        <w:gridCol w:w="1030"/>
        <w:gridCol w:w="915"/>
      </w:tblGrid>
      <w:tr w:rsidR="00734B56" w:rsidRPr="00962D6B" w14:paraId="3A06ED94" w14:textId="77777777" w:rsidTr="00962D6B">
        <w:trPr>
          <w:cnfStyle w:val="100000000000" w:firstRow="1" w:lastRow="0" w:firstColumn="0" w:lastColumn="0" w:oddVBand="0" w:evenVBand="0" w:oddHBand="0" w:evenHBand="0" w:firstRowFirstColumn="0" w:firstRowLastColumn="0" w:lastRowFirstColumn="0" w:lastRowLastColumn="0"/>
          <w:trHeight w:val="325"/>
        </w:trPr>
        <w:tc>
          <w:tcPr>
            <w:tcW w:w="5000" w:type="pct"/>
            <w:gridSpan w:val="9"/>
          </w:tcPr>
          <w:p w14:paraId="3AA72A1A"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bCs w:val="0"/>
              </w:rPr>
              <w:t>Crosstab</w:t>
            </w:r>
          </w:p>
        </w:tc>
      </w:tr>
      <w:tr w:rsidR="00734B56" w:rsidRPr="00962D6B" w14:paraId="17791695" w14:textId="77777777" w:rsidTr="00962D6B">
        <w:trPr>
          <w:trHeight w:val="622"/>
        </w:trPr>
        <w:tc>
          <w:tcPr>
            <w:tcW w:w="571" w:type="pct"/>
          </w:tcPr>
          <w:p w14:paraId="36D52134" w14:textId="77777777" w:rsidR="00734B56" w:rsidRPr="00962D6B" w:rsidRDefault="00734B56" w:rsidP="00962D6B">
            <w:pPr>
              <w:autoSpaceDE w:val="0"/>
              <w:autoSpaceDN w:val="0"/>
              <w:adjustRightInd w:val="0"/>
              <w:spacing w:line="240" w:lineRule="auto"/>
              <w:jc w:val="right"/>
              <w:rPr>
                <w:rFonts w:cs="Times New Roman"/>
              </w:rPr>
            </w:pPr>
          </w:p>
        </w:tc>
        <w:tc>
          <w:tcPr>
            <w:tcW w:w="713" w:type="pct"/>
          </w:tcPr>
          <w:p w14:paraId="2967AAF3"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0915E4B4" w14:textId="77777777" w:rsidR="00734B56" w:rsidRPr="00962D6B" w:rsidRDefault="00734B56" w:rsidP="00962D6B">
            <w:pPr>
              <w:autoSpaceDE w:val="0"/>
              <w:autoSpaceDN w:val="0"/>
              <w:adjustRightInd w:val="0"/>
              <w:spacing w:line="240" w:lineRule="auto"/>
              <w:jc w:val="right"/>
              <w:rPr>
                <w:rFonts w:cs="Times New Roman"/>
              </w:rPr>
            </w:pPr>
          </w:p>
        </w:tc>
        <w:tc>
          <w:tcPr>
            <w:tcW w:w="2714" w:type="pct"/>
            <w:gridSpan w:val="5"/>
          </w:tcPr>
          <w:p w14:paraId="27F37840" w14:textId="77777777" w:rsidR="00734B56" w:rsidRPr="00962D6B" w:rsidRDefault="00EC1061" w:rsidP="00962D6B">
            <w:pPr>
              <w:autoSpaceDE w:val="0"/>
              <w:autoSpaceDN w:val="0"/>
              <w:adjustRightInd w:val="0"/>
              <w:spacing w:line="240" w:lineRule="auto"/>
              <w:jc w:val="right"/>
              <w:rPr>
                <w:rFonts w:cs="Times New Roman"/>
              </w:rPr>
            </w:pPr>
            <w:r w:rsidRPr="00962D6B">
              <w:rPr>
                <w:rFonts w:cs="Times New Roman"/>
              </w:rPr>
              <w:t>Serving</w:t>
            </w:r>
            <w:r w:rsidR="00734B56" w:rsidRPr="00962D6B">
              <w:rPr>
                <w:rFonts w:cs="Times New Roman"/>
              </w:rPr>
              <w:t xml:space="preserve"> employees show politeness </w:t>
            </w:r>
            <w:r w:rsidRPr="00962D6B">
              <w:rPr>
                <w:rFonts w:cs="Times New Roman"/>
              </w:rPr>
              <w:t>when serving other employees</w:t>
            </w:r>
          </w:p>
        </w:tc>
        <w:tc>
          <w:tcPr>
            <w:tcW w:w="544" w:type="pct"/>
            <w:vMerge w:val="restart"/>
          </w:tcPr>
          <w:p w14:paraId="42590531" w14:textId="77777777" w:rsidR="00904CC4" w:rsidRPr="00962D6B" w:rsidRDefault="00904CC4" w:rsidP="00962D6B">
            <w:pPr>
              <w:autoSpaceDE w:val="0"/>
              <w:autoSpaceDN w:val="0"/>
              <w:adjustRightInd w:val="0"/>
              <w:spacing w:line="240" w:lineRule="auto"/>
              <w:jc w:val="right"/>
              <w:rPr>
                <w:rFonts w:cs="Times New Roman"/>
              </w:rPr>
            </w:pPr>
          </w:p>
          <w:p w14:paraId="6C290FC0" w14:textId="77777777" w:rsidR="00904CC4" w:rsidRPr="00962D6B" w:rsidRDefault="00904CC4" w:rsidP="00962D6B">
            <w:pPr>
              <w:autoSpaceDE w:val="0"/>
              <w:autoSpaceDN w:val="0"/>
              <w:adjustRightInd w:val="0"/>
              <w:spacing w:line="240" w:lineRule="auto"/>
              <w:jc w:val="right"/>
              <w:rPr>
                <w:rFonts w:cs="Times New Roman"/>
              </w:rPr>
            </w:pPr>
          </w:p>
          <w:p w14:paraId="7E4E289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Total</w:t>
            </w:r>
          </w:p>
        </w:tc>
      </w:tr>
      <w:tr w:rsidR="00962D6B" w:rsidRPr="00962D6B" w14:paraId="4449D6BF" w14:textId="77777777" w:rsidTr="00962D6B">
        <w:trPr>
          <w:trHeight w:val="650"/>
        </w:trPr>
        <w:tc>
          <w:tcPr>
            <w:tcW w:w="571" w:type="pct"/>
          </w:tcPr>
          <w:p w14:paraId="1B641C3C" w14:textId="77777777" w:rsidR="00734B56" w:rsidRPr="00962D6B" w:rsidRDefault="00734B56" w:rsidP="00962D6B">
            <w:pPr>
              <w:autoSpaceDE w:val="0"/>
              <w:autoSpaceDN w:val="0"/>
              <w:adjustRightInd w:val="0"/>
              <w:spacing w:line="240" w:lineRule="auto"/>
              <w:jc w:val="right"/>
              <w:rPr>
                <w:rFonts w:cs="Times New Roman"/>
              </w:rPr>
            </w:pPr>
          </w:p>
        </w:tc>
        <w:tc>
          <w:tcPr>
            <w:tcW w:w="713" w:type="pct"/>
          </w:tcPr>
          <w:p w14:paraId="6A9BF5EC"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7C364D8D" w14:textId="77777777" w:rsidR="00734B56" w:rsidRPr="00962D6B" w:rsidRDefault="00734B56" w:rsidP="00962D6B">
            <w:pPr>
              <w:autoSpaceDE w:val="0"/>
              <w:autoSpaceDN w:val="0"/>
              <w:adjustRightInd w:val="0"/>
              <w:spacing w:line="240" w:lineRule="auto"/>
              <w:jc w:val="right"/>
              <w:rPr>
                <w:rFonts w:cs="Times New Roman"/>
              </w:rPr>
            </w:pPr>
          </w:p>
        </w:tc>
        <w:tc>
          <w:tcPr>
            <w:tcW w:w="475" w:type="pct"/>
          </w:tcPr>
          <w:p w14:paraId="4A4A0CD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Agree</w:t>
            </w:r>
          </w:p>
        </w:tc>
        <w:tc>
          <w:tcPr>
            <w:tcW w:w="608" w:type="pct"/>
          </w:tcPr>
          <w:p w14:paraId="15DC50D5"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Disagree</w:t>
            </w:r>
          </w:p>
        </w:tc>
        <w:tc>
          <w:tcPr>
            <w:tcW w:w="532" w:type="pct"/>
          </w:tcPr>
          <w:p w14:paraId="4015A6F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Neutral</w:t>
            </w:r>
          </w:p>
        </w:tc>
        <w:tc>
          <w:tcPr>
            <w:tcW w:w="487" w:type="pct"/>
          </w:tcPr>
          <w:p w14:paraId="19B406D0"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Strong Agree</w:t>
            </w:r>
          </w:p>
        </w:tc>
        <w:tc>
          <w:tcPr>
            <w:tcW w:w="609" w:type="pct"/>
          </w:tcPr>
          <w:p w14:paraId="2A76174E"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Strong Disagree</w:t>
            </w:r>
          </w:p>
        </w:tc>
        <w:tc>
          <w:tcPr>
            <w:tcW w:w="544" w:type="pct"/>
            <w:vMerge/>
          </w:tcPr>
          <w:p w14:paraId="0F68D897" w14:textId="77777777" w:rsidR="00734B56" w:rsidRPr="00962D6B" w:rsidRDefault="00734B56" w:rsidP="00962D6B">
            <w:pPr>
              <w:autoSpaceDE w:val="0"/>
              <w:autoSpaceDN w:val="0"/>
              <w:adjustRightInd w:val="0"/>
              <w:spacing w:line="240" w:lineRule="auto"/>
              <w:jc w:val="right"/>
              <w:rPr>
                <w:rFonts w:cs="Times New Roman"/>
              </w:rPr>
            </w:pPr>
          </w:p>
        </w:tc>
      </w:tr>
      <w:tr w:rsidR="00962D6B" w:rsidRPr="00962D6B" w14:paraId="454ADCB5" w14:textId="77777777" w:rsidTr="00962D6B">
        <w:trPr>
          <w:trHeight w:val="297"/>
        </w:trPr>
        <w:tc>
          <w:tcPr>
            <w:tcW w:w="571" w:type="pct"/>
            <w:vMerge w:val="restart"/>
          </w:tcPr>
          <w:p w14:paraId="5FC0389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Position at KSCL</w:t>
            </w:r>
          </w:p>
        </w:tc>
        <w:tc>
          <w:tcPr>
            <w:tcW w:w="713" w:type="pct"/>
            <w:vMerge w:val="restart"/>
          </w:tcPr>
          <w:p w14:paraId="6C473B69"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Front Line Manager</w:t>
            </w:r>
          </w:p>
        </w:tc>
        <w:tc>
          <w:tcPr>
            <w:tcW w:w="458" w:type="pct"/>
          </w:tcPr>
          <w:p w14:paraId="03BF2D7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Count</w:t>
            </w:r>
          </w:p>
        </w:tc>
        <w:tc>
          <w:tcPr>
            <w:tcW w:w="475" w:type="pct"/>
          </w:tcPr>
          <w:p w14:paraId="583F4375"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13</w:t>
            </w:r>
          </w:p>
        </w:tc>
        <w:tc>
          <w:tcPr>
            <w:tcW w:w="608" w:type="pct"/>
          </w:tcPr>
          <w:p w14:paraId="0E0BBF9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w:t>
            </w:r>
          </w:p>
        </w:tc>
        <w:tc>
          <w:tcPr>
            <w:tcW w:w="532" w:type="pct"/>
          </w:tcPr>
          <w:p w14:paraId="73C0CBE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4</w:t>
            </w:r>
          </w:p>
        </w:tc>
        <w:tc>
          <w:tcPr>
            <w:tcW w:w="487" w:type="pct"/>
          </w:tcPr>
          <w:p w14:paraId="465B5FE4"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w:t>
            </w:r>
          </w:p>
        </w:tc>
        <w:tc>
          <w:tcPr>
            <w:tcW w:w="609" w:type="pct"/>
          </w:tcPr>
          <w:p w14:paraId="3A7A9B26"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0C9EDB2C"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21</w:t>
            </w:r>
          </w:p>
        </w:tc>
      </w:tr>
      <w:tr w:rsidR="00962D6B" w:rsidRPr="00962D6B" w14:paraId="7DC9556A" w14:textId="77777777" w:rsidTr="00962D6B">
        <w:trPr>
          <w:trHeight w:val="650"/>
        </w:trPr>
        <w:tc>
          <w:tcPr>
            <w:tcW w:w="571" w:type="pct"/>
            <w:vMerge/>
          </w:tcPr>
          <w:p w14:paraId="6401EEA8"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tcPr>
          <w:p w14:paraId="392D9A3E"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258315F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 xml:space="preserve">% </w:t>
            </w:r>
            <w:proofErr w:type="gramStart"/>
            <w:r w:rsidRPr="00962D6B">
              <w:rPr>
                <w:rFonts w:cs="Times New Roman"/>
              </w:rPr>
              <w:t>of</w:t>
            </w:r>
            <w:proofErr w:type="gramEnd"/>
            <w:r w:rsidRPr="00962D6B">
              <w:rPr>
                <w:rFonts w:cs="Times New Roman"/>
              </w:rPr>
              <w:t xml:space="preserve"> Total</w:t>
            </w:r>
          </w:p>
        </w:tc>
        <w:tc>
          <w:tcPr>
            <w:tcW w:w="475" w:type="pct"/>
          </w:tcPr>
          <w:p w14:paraId="30EF601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14.1%</w:t>
            </w:r>
          </w:p>
        </w:tc>
        <w:tc>
          <w:tcPr>
            <w:tcW w:w="608" w:type="pct"/>
          </w:tcPr>
          <w:p w14:paraId="6A46B370"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1.1%</w:t>
            </w:r>
          </w:p>
        </w:tc>
        <w:tc>
          <w:tcPr>
            <w:tcW w:w="532" w:type="pct"/>
          </w:tcPr>
          <w:p w14:paraId="355EC26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4.3%</w:t>
            </w:r>
          </w:p>
        </w:tc>
        <w:tc>
          <w:tcPr>
            <w:tcW w:w="487" w:type="pct"/>
          </w:tcPr>
          <w:p w14:paraId="0F54C6C8"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3.3%</w:t>
            </w:r>
          </w:p>
        </w:tc>
        <w:tc>
          <w:tcPr>
            <w:tcW w:w="609" w:type="pct"/>
          </w:tcPr>
          <w:p w14:paraId="425AA69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2AB5068F"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22.8%</w:t>
            </w:r>
          </w:p>
        </w:tc>
      </w:tr>
      <w:tr w:rsidR="00962D6B" w:rsidRPr="00962D6B" w14:paraId="12690194" w14:textId="77777777" w:rsidTr="00962D6B">
        <w:trPr>
          <w:trHeight w:val="325"/>
        </w:trPr>
        <w:tc>
          <w:tcPr>
            <w:tcW w:w="571" w:type="pct"/>
            <w:vMerge/>
          </w:tcPr>
          <w:p w14:paraId="2FDECFED"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val="restart"/>
          </w:tcPr>
          <w:p w14:paraId="11DB79D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Middle manager</w:t>
            </w:r>
          </w:p>
        </w:tc>
        <w:tc>
          <w:tcPr>
            <w:tcW w:w="458" w:type="pct"/>
          </w:tcPr>
          <w:p w14:paraId="2BDEC0B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Count</w:t>
            </w:r>
          </w:p>
        </w:tc>
        <w:tc>
          <w:tcPr>
            <w:tcW w:w="475" w:type="pct"/>
          </w:tcPr>
          <w:p w14:paraId="1B9322F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7</w:t>
            </w:r>
          </w:p>
        </w:tc>
        <w:tc>
          <w:tcPr>
            <w:tcW w:w="608" w:type="pct"/>
          </w:tcPr>
          <w:p w14:paraId="76B211D5"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32" w:type="pct"/>
          </w:tcPr>
          <w:p w14:paraId="286314F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w:t>
            </w:r>
          </w:p>
        </w:tc>
        <w:tc>
          <w:tcPr>
            <w:tcW w:w="487" w:type="pct"/>
          </w:tcPr>
          <w:p w14:paraId="7C28E414"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609" w:type="pct"/>
          </w:tcPr>
          <w:p w14:paraId="47C2DFF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1A177ED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10</w:t>
            </w:r>
          </w:p>
        </w:tc>
      </w:tr>
      <w:tr w:rsidR="00962D6B" w:rsidRPr="00962D6B" w14:paraId="6D244690" w14:textId="77777777" w:rsidTr="00962D6B">
        <w:trPr>
          <w:trHeight w:val="622"/>
        </w:trPr>
        <w:tc>
          <w:tcPr>
            <w:tcW w:w="571" w:type="pct"/>
            <w:vMerge/>
          </w:tcPr>
          <w:p w14:paraId="616E4296"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tcPr>
          <w:p w14:paraId="5DFD5AB1"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5B8D2F36"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 xml:space="preserve">% </w:t>
            </w:r>
            <w:proofErr w:type="gramStart"/>
            <w:r w:rsidRPr="00962D6B">
              <w:rPr>
                <w:rFonts w:cs="Times New Roman"/>
              </w:rPr>
              <w:t>of</w:t>
            </w:r>
            <w:proofErr w:type="gramEnd"/>
            <w:r w:rsidRPr="00962D6B">
              <w:rPr>
                <w:rFonts w:cs="Times New Roman"/>
              </w:rPr>
              <w:t xml:space="preserve"> Total</w:t>
            </w:r>
          </w:p>
        </w:tc>
        <w:tc>
          <w:tcPr>
            <w:tcW w:w="475" w:type="pct"/>
          </w:tcPr>
          <w:p w14:paraId="52590E9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7.6%</w:t>
            </w:r>
          </w:p>
        </w:tc>
        <w:tc>
          <w:tcPr>
            <w:tcW w:w="608" w:type="pct"/>
          </w:tcPr>
          <w:p w14:paraId="3D90DCB8"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32" w:type="pct"/>
          </w:tcPr>
          <w:p w14:paraId="797044F9"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3.3%</w:t>
            </w:r>
          </w:p>
        </w:tc>
        <w:tc>
          <w:tcPr>
            <w:tcW w:w="487" w:type="pct"/>
          </w:tcPr>
          <w:p w14:paraId="6313054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609" w:type="pct"/>
          </w:tcPr>
          <w:p w14:paraId="6BBD981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6381298F"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10.9%</w:t>
            </w:r>
          </w:p>
        </w:tc>
      </w:tr>
      <w:tr w:rsidR="00962D6B" w:rsidRPr="00962D6B" w14:paraId="52A6CD65" w14:textId="77777777" w:rsidTr="00962D6B">
        <w:trPr>
          <w:trHeight w:val="325"/>
        </w:trPr>
        <w:tc>
          <w:tcPr>
            <w:tcW w:w="571" w:type="pct"/>
            <w:vMerge/>
          </w:tcPr>
          <w:p w14:paraId="23B3E692"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val="restart"/>
          </w:tcPr>
          <w:p w14:paraId="47A1240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Ordinary employee</w:t>
            </w:r>
          </w:p>
        </w:tc>
        <w:tc>
          <w:tcPr>
            <w:tcW w:w="458" w:type="pct"/>
          </w:tcPr>
          <w:p w14:paraId="0BEF710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Count</w:t>
            </w:r>
          </w:p>
        </w:tc>
        <w:tc>
          <w:tcPr>
            <w:tcW w:w="475" w:type="pct"/>
          </w:tcPr>
          <w:p w14:paraId="7BD0605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19</w:t>
            </w:r>
          </w:p>
        </w:tc>
        <w:tc>
          <w:tcPr>
            <w:tcW w:w="608" w:type="pct"/>
          </w:tcPr>
          <w:p w14:paraId="040C4C3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w:t>
            </w:r>
          </w:p>
        </w:tc>
        <w:tc>
          <w:tcPr>
            <w:tcW w:w="532" w:type="pct"/>
          </w:tcPr>
          <w:p w14:paraId="66D56BD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5</w:t>
            </w:r>
          </w:p>
        </w:tc>
        <w:tc>
          <w:tcPr>
            <w:tcW w:w="487" w:type="pct"/>
          </w:tcPr>
          <w:p w14:paraId="2497135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w:t>
            </w:r>
          </w:p>
        </w:tc>
        <w:tc>
          <w:tcPr>
            <w:tcW w:w="609" w:type="pct"/>
          </w:tcPr>
          <w:p w14:paraId="52CDAA39"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370840B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28</w:t>
            </w:r>
          </w:p>
        </w:tc>
      </w:tr>
      <w:tr w:rsidR="00962D6B" w:rsidRPr="00962D6B" w14:paraId="3B86052F" w14:textId="77777777" w:rsidTr="00962D6B">
        <w:trPr>
          <w:trHeight w:val="650"/>
        </w:trPr>
        <w:tc>
          <w:tcPr>
            <w:tcW w:w="571" w:type="pct"/>
            <w:vMerge/>
          </w:tcPr>
          <w:p w14:paraId="642288A3"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tcPr>
          <w:p w14:paraId="1BE0B31A"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1643B6C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 xml:space="preserve">% </w:t>
            </w:r>
            <w:proofErr w:type="gramStart"/>
            <w:r w:rsidRPr="00962D6B">
              <w:rPr>
                <w:rFonts w:cs="Times New Roman"/>
              </w:rPr>
              <w:t>of</w:t>
            </w:r>
            <w:proofErr w:type="gramEnd"/>
            <w:r w:rsidRPr="00962D6B">
              <w:rPr>
                <w:rFonts w:cs="Times New Roman"/>
              </w:rPr>
              <w:t xml:space="preserve"> Total</w:t>
            </w:r>
          </w:p>
        </w:tc>
        <w:tc>
          <w:tcPr>
            <w:tcW w:w="475" w:type="pct"/>
          </w:tcPr>
          <w:p w14:paraId="3EC7AAF6"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20.7%</w:t>
            </w:r>
          </w:p>
        </w:tc>
        <w:tc>
          <w:tcPr>
            <w:tcW w:w="608" w:type="pct"/>
          </w:tcPr>
          <w:p w14:paraId="0CF681D4"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1.1%</w:t>
            </w:r>
          </w:p>
        </w:tc>
        <w:tc>
          <w:tcPr>
            <w:tcW w:w="532" w:type="pct"/>
          </w:tcPr>
          <w:p w14:paraId="67DF490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5.4%</w:t>
            </w:r>
          </w:p>
        </w:tc>
        <w:tc>
          <w:tcPr>
            <w:tcW w:w="487" w:type="pct"/>
          </w:tcPr>
          <w:p w14:paraId="7C0269E9"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3.3%</w:t>
            </w:r>
          </w:p>
        </w:tc>
        <w:tc>
          <w:tcPr>
            <w:tcW w:w="609" w:type="pct"/>
          </w:tcPr>
          <w:p w14:paraId="03A608F5"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13B2557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30.4%</w:t>
            </w:r>
          </w:p>
        </w:tc>
      </w:tr>
      <w:tr w:rsidR="00962D6B" w:rsidRPr="00962D6B" w14:paraId="4D5CE4D1" w14:textId="77777777" w:rsidTr="00962D6B">
        <w:trPr>
          <w:trHeight w:val="297"/>
        </w:trPr>
        <w:tc>
          <w:tcPr>
            <w:tcW w:w="571" w:type="pct"/>
            <w:vMerge/>
          </w:tcPr>
          <w:p w14:paraId="1F81AA14"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val="restart"/>
          </w:tcPr>
          <w:p w14:paraId="4C66781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Supervisor</w:t>
            </w:r>
          </w:p>
        </w:tc>
        <w:tc>
          <w:tcPr>
            <w:tcW w:w="458" w:type="pct"/>
          </w:tcPr>
          <w:p w14:paraId="121AC8E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Count</w:t>
            </w:r>
          </w:p>
        </w:tc>
        <w:tc>
          <w:tcPr>
            <w:tcW w:w="475" w:type="pct"/>
          </w:tcPr>
          <w:p w14:paraId="2899192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21</w:t>
            </w:r>
          </w:p>
        </w:tc>
        <w:tc>
          <w:tcPr>
            <w:tcW w:w="608" w:type="pct"/>
          </w:tcPr>
          <w:p w14:paraId="14660C70"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w:t>
            </w:r>
          </w:p>
        </w:tc>
        <w:tc>
          <w:tcPr>
            <w:tcW w:w="532" w:type="pct"/>
          </w:tcPr>
          <w:p w14:paraId="29F7EB6C"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w:t>
            </w:r>
          </w:p>
        </w:tc>
        <w:tc>
          <w:tcPr>
            <w:tcW w:w="487" w:type="pct"/>
          </w:tcPr>
          <w:p w14:paraId="270F53B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w:t>
            </w:r>
          </w:p>
        </w:tc>
        <w:tc>
          <w:tcPr>
            <w:tcW w:w="609" w:type="pct"/>
          </w:tcPr>
          <w:p w14:paraId="120A95C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w:t>
            </w:r>
          </w:p>
        </w:tc>
        <w:tc>
          <w:tcPr>
            <w:tcW w:w="544" w:type="pct"/>
          </w:tcPr>
          <w:p w14:paraId="3B1FC888"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28</w:t>
            </w:r>
          </w:p>
        </w:tc>
      </w:tr>
      <w:tr w:rsidR="00962D6B" w:rsidRPr="00962D6B" w14:paraId="5142971E" w14:textId="77777777" w:rsidTr="00962D6B">
        <w:trPr>
          <w:trHeight w:val="650"/>
        </w:trPr>
        <w:tc>
          <w:tcPr>
            <w:tcW w:w="571" w:type="pct"/>
            <w:vMerge/>
          </w:tcPr>
          <w:p w14:paraId="7FC316D7"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tcPr>
          <w:p w14:paraId="7A502C0A"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70B6783C"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 xml:space="preserve">% </w:t>
            </w:r>
            <w:proofErr w:type="gramStart"/>
            <w:r w:rsidRPr="00962D6B">
              <w:rPr>
                <w:rFonts w:cs="Times New Roman"/>
              </w:rPr>
              <w:t>of</w:t>
            </w:r>
            <w:proofErr w:type="gramEnd"/>
            <w:r w:rsidRPr="00962D6B">
              <w:rPr>
                <w:rFonts w:cs="Times New Roman"/>
              </w:rPr>
              <w:t xml:space="preserve"> Total</w:t>
            </w:r>
          </w:p>
        </w:tc>
        <w:tc>
          <w:tcPr>
            <w:tcW w:w="475" w:type="pct"/>
          </w:tcPr>
          <w:p w14:paraId="232F98B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22.8%</w:t>
            </w:r>
          </w:p>
        </w:tc>
        <w:tc>
          <w:tcPr>
            <w:tcW w:w="608" w:type="pct"/>
          </w:tcPr>
          <w:p w14:paraId="7401CB1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1.1%</w:t>
            </w:r>
          </w:p>
        </w:tc>
        <w:tc>
          <w:tcPr>
            <w:tcW w:w="532" w:type="pct"/>
          </w:tcPr>
          <w:p w14:paraId="03D916D0"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1.1%</w:t>
            </w:r>
          </w:p>
        </w:tc>
        <w:tc>
          <w:tcPr>
            <w:tcW w:w="487" w:type="pct"/>
          </w:tcPr>
          <w:p w14:paraId="3A4CDAF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3.3%</w:t>
            </w:r>
          </w:p>
        </w:tc>
        <w:tc>
          <w:tcPr>
            <w:tcW w:w="609" w:type="pct"/>
          </w:tcPr>
          <w:p w14:paraId="31781DE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2.2%</w:t>
            </w:r>
          </w:p>
        </w:tc>
        <w:tc>
          <w:tcPr>
            <w:tcW w:w="544" w:type="pct"/>
          </w:tcPr>
          <w:p w14:paraId="6820E6C9"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30.4%</w:t>
            </w:r>
          </w:p>
        </w:tc>
      </w:tr>
      <w:tr w:rsidR="00962D6B" w:rsidRPr="00962D6B" w14:paraId="01F850D3" w14:textId="77777777" w:rsidTr="00962D6B">
        <w:trPr>
          <w:trHeight w:val="325"/>
        </w:trPr>
        <w:tc>
          <w:tcPr>
            <w:tcW w:w="571" w:type="pct"/>
            <w:vMerge/>
          </w:tcPr>
          <w:p w14:paraId="02AC3B89"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val="restart"/>
          </w:tcPr>
          <w:p w14:paraId="24749DE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senior manager</w:t>
            </w:r>
          </w:p>
        </w:tc>
        <w:tc>
          <w:tcPr>
            <w:tcW w:w="458" w:type="pct"/>
          </w:tcPr>
          <w:p w14:paraId="28D9B9E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Count</w:t>
            </w:r>
          </w:p>
        </w:tc>
        <w:tc>
          <w:tcPr>
            <w:tcW w:w="475" w:type="pct"/>
          </w:tcPr>
          <w:p w14:paraId="43BD926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4</w:t>
            </w:r>
          </w:p>
        </w:tc>
        <w:tc>
          <w:tcPr>
            <w:tcW w:w="608" w:type="pct"/>
          </w:tcPr>
          <w:p w14:paraId="5AA58DA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32" w:type="pct"/>
          </w:tcPr>
          <w:p w14:paraId="1C38D1AF"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487" w:type="pct"/>
          </w:tcPr>
          <w:p w14:paraId="4AD0E404"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w:t>
            </w:r>
          </w:p>
        </w:tc>
        <w:tc>
          <w:tcPr>
            <w:tcW w:w="609" w:type="pct"/>
          </w:tcPr>
          <w:p w14:paraId="4AC8453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00135D8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5</w:t>
            </w:r>
          </w:p>
        </w:tc>
      </w:tr>
      <w:tr w:rsidR="00962D6B" w:rsidRPr="00962D6B" w14:paraId="38722124" w14:textId="77777777" w:rsidTr="00962D6B">
        <w:trPr>
          <w:trHeight w:val="622"/>
        </w:trPr>
        <w:tc>
          <w:tcPr>
            <w:tcW w:w="571" w:type="pct"/>
            <w:vMerge/>
          </w:tcPr>
          <w:p w14:paraId="2E417264" w14:textId="77777777" w:rsidR="00734B56" w:rsidRPr="00962D6B" w:rsidRDefault="00734B56" w:rsidP="00962D6B">
            <w:pPr>
              <w:autoSpaceDE w:val="0"/>
              <w:autoSpaceDN w:val="0"/>
              <w:adjustRightInd w:val="0"/>
              <w:spacing w:line="240" w:lineRule="auto"/>
              <w:jc w:val="right"/>
              <w:rPr>
                <w:rFonts w:cs="Times New Roman"/>
              </w:rPr>
            </w:pPr>
          </w:p>
        </w:tc>
        <w:tc>
          <w:tcPr>
            <w:tcW w:w="713" w:type="pct"/>
            <w:vMerge/>
          </w:tcPr>
          <w:p w14:paraId="1FCE2F41" w14:textId="77777777" w:rsidR="00734B56" w:rsidRPr="00962D6B" w:rsidRDefault="00734B56" w:rsidP="00962D6B">
            <w:pPr>
              <w:autoSpaceDE w:val="0"/>
              <w:autoSpaceDN w:val="0"/>
              <w:adjustRightInd w:val="0"/>
              <w:spacing w:line="240" w:lineRule="auto"/>
              <w:jc w:val="right"/>
              <w:rPr>
                <w:rFonts w:cs="Times New Roman"/>
              </w:rPr>
            </w:pPr>
          </w:p>
        </w:tc>
        <w:tc>
          <w:tcPr>
            <w:tcW w:w="458" w:type="pct"/>
          </w:tcPr>
          <w:p w14:paraId="43F79878"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 xml:space="preserve">% </w:t>
            </w:r>
            <w:proofErr w:type="gramStart"/>
            <w:r w:rsidRPr="00962D6B">
              <w:rPr>
                <w:rFonts w:cs="Times New Roman"/>
              </w:rPr>
              <w:t>of</w:t>
            </w:r>
            <w:proofErr w:type="gramEnd"/>
            <w:r w:rsidRPr="00962D6B">
              <w:rPr>
                <w:rFonts w:cs="Times New Roman"/>
              </w:rPr>
              <w:t xml:space="preserve"> Total</w:t>
            </w:r>
          </w:p>
        </w:tc>
        <w:tc>
          <w:tcPr>
            <w:tcW w:w="475" w:type="pct"/>
          </w:tcPr>
          <w:p w14:paraId="0CA114D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4.3%</w:t>
            </w:r>
          </w:p>
        </w:tc>
        <w:tc>
          <w:tcPr>
            <w:tcW w:w="608" w:type="pct"/>
          </w:tcPr>
          <w:p w14:paraId="1AA9C032"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32" w:type="pct"/>
          </w:tcPr>
          <w:p w14:paraId="7D3EFF33"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487" w:type="pct"/>
          </w:tcPr>
          <w:p w14:paraId="74D13AD7"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1.1%</w:t>
            </w:r>
          </w:p>
        </w:tc>
        <w:tc>
          <w:tcPr>
            <w:tcW w:w="609" w:type="pct"/>
          </w:tcPr>
          <w:p w14:paraId="19CB38ED"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.0%</w:t>
            </w:r>
          </w:p>
        </w:tc>
        <w:tc>
          <w:tcPr>
            <w:tcW w:w="544" w:type="pct"/>
          </w:tcPr>
          <w:p w14:paraId="2453A874"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5.4%</w:t>
            </w:r>
          </w:p>
        </w:tc>
      </w:tr>
      <w:tr w:rsidR="00962D6B" w:rsidRPr="00962D6B" w14:paraId="3F11252B" w14:textId="77777777" w:rsidTr="00962D6B">
        <w:trPr>
          <w:trHeight w:val="325"/>
        </w:trPr>
        <w:tc>
          <w:tcPr>
            <w:tcW w:w="1284" w:type="pct"/>
            <w:gridSpan w:val="2"/>
            <w:vMerge w:val="restart"/>
          </w:tcPr>
          <w:p w14:paraId="0D6E21FF"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Total</w:t>
            </w:r>
          </w:p>
        </w:tc>
        <w:tc>
          <w:tcPr>
            <w:tcW w:w="458" w:type="pct"/>
          </w:tcPr>
          <w:p w14:paraId="551AE4CA"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Count</w:t>
            </w:r>
          </w:p>
        </w:tc>
        <w:tc>
          <w:tcPr>
            <w:tcW w:w="475" w:type="pct"/>
          </w:tcPr>
          <w:p w14:paraId="03C7F938"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64</w:t>
            </w:r>
          </w:p>
        </w:tc>
        <w:tc>
          <w:tcPr>
            <w:tcW w:w="608" w:type="pct"/>
          </w:tcPr>
          <w:p w14:paraId="29B09909"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3</w:t>
            </w:r>
          </w:p>
        </w:tc>
        <w:tc>
          <w:tcPr>
            <w:tcW w:w="532" w:type="pct"/>
          </w:tcPr>
          <w:p w14:paraId="76EBB0E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13</w:t>
            </w:r>
          </w:p>
        </w:tc>
        <w:tc>
          <w:tcPr>
            <w:tcW w:w="487" w:type="pct"/>
          </w:tcPr>
          <w:p w14:paraId="4AED93EF"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10</w:t>
            </w:r>
          </w:p>
        </w:tc>
        <w:tc>
          <w:tcPr>
            <w:tcW w:w="609" w:type="pct"/>
          </w:tcPr>
          <w:p w14:paraId="17511CC1"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2</w:t>
            </w:r>
          </w:p>
        </w:tc>
        <w:tc>
          <w:tcPr>
            <w:tcW w:w="544" w:type="pct"/>
          </w:tcPr>
          <w:p w14:paraId="1DC8E54B" w14:textId="77777777" w:rsidR="00734B56" w:rsidRPr="00962D6B" w:rsidRDefault="00734B56" w:rsidP="00962D6B">
            <w:pPr>
              <w:autoSpaceDE w:val="0"/>
              <w:autoSpaceDN w:val="0"/>
              <w:adjustRightInd w:val="0"/>
              <w:spacing w:line="240" w:lineRule="auto"/>
              <w:jc w:val="right"/>
              <w:rPr>
                <w:rFonts w:cs="Times New Roman"/>
              </w:rPr>
            </w:pPr>
            <w:r w:rsidRPr="00962D6B">
              <w:rPr>
                <w:rFonts w:cs="Times New Roman"/>
              </w:rPr>
              <w:t>92</w:t>
            </w:r>
          </w:p>
        </w:tc>
      </w:tr>
      <w:tr w:rsidR="00962D6B" w:rsidRPr="00962D6B" w14:paraId="7A37901F" w14:textId="77777777" w:rsidTr="00962D6B">
        <w:trPr>
          <w:cnfStyle w:val="010000000000" w:firstRow="0" w:lastRow="1" w:firstColumn="0" w:lastColumn="0" w:oddVBand="0" w:evenVBand="0" w:oddHBand="0" w:evenHBand="0" w:firstRowFirstColumn="0" w:firstRowLastColumn="0" w:lastRowFirstColumn="0" w:lastRowLastColumn="0"/>
          <w:trHeight w:val="650"/>
        </w:trPr>
        <w:tc>
          <w:tcPr>
            <w:tcW w:w="1284" w:type="pct"/>
            <w:gridSpan w:val="2"/>
            <w:vMerge/>
          </w:tcPr>
          <w:p w14:paraId="0FCBC1EF" w14:textId="77777777" w:rsidR="00734B56" w:rsidRPr="00962D6B" w:rsidRDefault="00734B56" w:rsidP="00962D6B">
            <w:pPr>
              <w:autoSpaceDE w:val="0"/>
              <w:autoSpaceDN w:val="0"/>
              <w:adjustRightInd w:val="0"/>
              <w:spacing w:line="240" w:lineRule="auto"/>
              <w:jc w:val="right"/>
              <w:rPr>
                <w:rFonts w:cs="Times New Roman"/>
                <w:b w:val="0"/>
              </w:rPr>
            </w:pPr>
          </w:p>
        </w:tc>
        <w:tc>
          <w:tcPr>
            <w:tcW w:w="458" w:type="pct"/>
          </w:tcPr>
          <w:p w14:paraId="16DBA31A"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 xml:space="preserve">% </w:t>
            </w:r>
            <w:proofErr w:type="gramStart"/>
            <w:r w:rsidRPr="00962D6B">
              <w:rPr>
                <w:rFonts w:cs="Times New Roman"/>
                <w:b w:val="0"/>
              </w:rPr>
              <w:t>of</w:t>
            </w:r>
            <w:proofErr w:type="gramEnd"/>
            <w:r w:rsidRPr="00962D6B">
              <w:rPr>
                <w:rFonts w:cs="Times New Roman"/>
                <w:b w:val="0"/>
              </w:rPr>
              <w:t xml:space="preserve"> Total</w:t>
            </w:r>
          </w:p>
        </w:tc>
        <w:tc>
          <w:tcPr>
            <w:tcW w:w="475" w:type="pct"/>
          </w:tcPr>
          <w:p w14:paraId="030CD58B"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69.6%</w:t>
            </w:r>
          </w:p>
        </w:tc>
        <w:tc>
          <w:tcPr>
            <w:tcW w:w="608" w:type="pct"/>
          </w:tcPr>
          <w:p w14:paraId="1E68F8B6"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3.3%</w:t>
            </w:r>
          </w:p>
        </w:tc>
        <w:tc>
          <w:tcPr>
            <w:tcW w:w="532" w:type="pct"/>
          </w:tcPr>
          <w:p w14:paraId="3C1A0EF9"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14.1%</w:t>
            </w:r>
          </w:p>
        </w:tc>
        <w:tc>
          <w:tcPr>
            <w:tcW w:w="487" w:type="pct"/>
          </w:tcPr>
          <w:p w14:paraId="4EBD416B"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10.9%</w:t>
            </w:r>
          </w:p>
        </w:tc>
        <w:tc>
          <w:tcPr>
            <w:tcW w:w="609" w:type="pct"/>
          </w:tcPr>
          <w:p w14:paraId="4D839357"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2.2%</w:t>
            </w:r>
          </w:p>
        </w:tc>
        <w:tc>
          <w:tcPr>
            <w:tcW w:w="544" w:type="pct"/>
          </w:tcPr>
          <w:p w14:paraId="4BB858E8" w14:textId="77777777" w:rsidR="00734B56" w:rsidRPr="00962D6B" w:rsidRDefault="00734B56" w:rsidP="00962D6B">
            <w:pPr>
              <w:autoSpaceDE w:val="0"/>
              <w:autoSpaceDN w:val="0"/>
              <w:adjustRightInd w:val="0"/>
              <w:spacing w:line="240" w:lineRule="auto"/>
              <w:jc w:val="right"/>
              <w:rPr>
                <w:rFonts w:cs="Times New Roman"/>
                <w:b w:val="0"/>
              </w:rPr>
            </w:pPr>
            <w:r w:rsidRPr="00962D6B">
              <w:rPr>
                <w:rFonts w:cs="Times New Roman"/>
                <w:b w:val="0"/>
              </w:rPr>
              <w:t>100.0%</w:t>
            </w:r>
          </w:p>
        </w:tc>
      </w:tr>
    </w:tbl>
    <w:p w14:paraId="40A0FF48" w14:textId="77777777" w:rsidR="00A847DB" w:rsidRPr="00395CE1" w:rsidRDefault="00A847DB" w:rsidP="00395CE1">
      <w:pPr>
        <w:widowControl w:val="0"/>
        <w:rPr>
          <w:rFonts w:cs="Times New Roman"/>
          <w:szCs w:val="24"/>
        </w:rPr>
      </w:pPr>
      <w:r w:rsidRPr="00395CE1">
        <w:rPr>
          <w:rFonts w:cs="Times New Roman"/>
          <w:szCs w:val="24"/>
        </w:rPr>
        <w:t xml:space="preserve">Source: Field study, 2021 </w:t>
      </w:r>
    </w:p>
    <w:p w14:paraId="7B6E371B" w14:textId="3EFE37A3" w:rsidR="00734B56" w:rsidRPr="00395CE1" w:rsidRDefault="005521FF" w:rsidP="00737CBF">
      <w:pPr>
        <w:pStyle w:val="Heading1"/>
        <w:numPr>
          <w:ilvl w:val="2"/>
          <w:numId w:val="27"/>
        </w:numPr>
        <w:ind w:left="567" w:hanging="567"/>
        <w:rPr>
          <w:rFonts w:cs="Times New Roman"/>
          <w:szCs w:val="24"/>
        </w:rPr>
      </w:pPr>
      <w:bookmarkStart w:id="157" w:name="_Toc78291834"/>
      <w:r w:rsidRPr="00395CE1">
        <w:rPr>
          <w:rFonts w:cs="Times New Roman"/>
          <w:szCs w:val="24"/>
        </w:rPr>
        <w:lastRenderedPageBreak/>
        <w:t>Serving</w:t>
      </w:r>
      <w:r w:rsidR="002C5BB4" w:rsidRPr="00395CE1">
        <w:rPr>
          <w:rFonts w:cs="Times New Roman"/>
          <w:szCs w:val="24"/>
        </w:rPr>
        <w:t xml:space="preserve"> </w:t>
      </w:r>
      <w:r w:rsidR="00962D6B" w:rsidRPr="00395CE1">
        <w:rPr>
          <w:rFonts w:cs="Times New Roman"/>
          <w:szCs w:val="24"/>
        </w:rPr>
        <w:t xml:space="preserve">Employees Provide Prompt Service </w:t>
      </w:r>
      <w:proofErr w:type="gramStart"/>
      <w:r w:rsidR="00962D6B" w:rsidRPr="00395CE1">
        <w:rPr>
          <w:rFonts w:cs="Times New Roman"/>
          <w:szCs w:val="24"/>
        </w:rPr>
        <w:t>To</w:t>
      </w:r>
      <w:proofErr w:type="gramEnd"/>
      <w:r w:rsidR="00962D6B" w:rsidRPr="00395CE1">
        <w:rPr>
          <w:rFonts w:cs="Times New Roman"/>
          <w:szCs w:val="24"/>
        </w:rPr>
        <w:t xml:space="preserve"> All</w:t>
      </w:r>
      <w:bookmarkEnd w:id="157"/>
    </w:p>
    <w:p w14:paraId="4E4511BA" w14:textId="39A92B93" w:rsidR="00761024" w:rsidRDefault="005521FF" w:rsidP="00395CE1">
      <w:pPr>
        <w:rPr>
          <w:rFonts w:cs="Times New Roman"/>
          <w:szCs w:val="24"/>
        </w:rPr>
      </w:pPr>
      <w:r w:rsidRPr="00395CE1">
        <w:rPr>
          <w:rFonts w:cs="Times New Roman"/>
          <w:szCs w:val="24"/>
        </w:rPr>
        <w:t xml:space="preserve">This study assessed if </w:t>
      </w:r>
      <w:r w:rsidR="009940FF" w:rsidRPr="00395CE1">
        <w:rPr>
          <w:rFonts w:cs="Times New Roman"/>
          <w:szCs w:val="24"/>
        </w:rPr>
        <w:t xml:space="preserve">serving employees </w:t>
      </w:r>
      <w:r w:rsidRPr="00395CE1">
        <w:rPr>
          <w:rFonts w:cs="Times New Roman"/>
          <w:szCs w:val="24"/>
        </w:rPr>
        <w:t>provide</w:t>
      </w:r>
      <w:r w:rsidR="00D95099" w:rsidRPr="00395CE1">
        <w:rPr>
          <w:rFonts w:cs="Times New Roman"/>
          <w:szCs w:val="24"/>
        </w:rPr>
        <w:t>d</w:t>
      </w:r>
      <w:r w:rsidRPr="00395CE1">
        <w:rPr>
          <w:rFonts w:cs="Times New Roman"/>
          <w:szCs w:val="24"/>
        </w:rPr>
        <w:t xml:space="preserve"> prompt service to </w:t>
      </w:r>
      <w:r w:rsidR="00921A41" w:rsidRPr="00395CE1">
        <w:rPr>
          <w:rFonts w:cs="Times New Roman"/>
          <w:szCs w:val="24"/>
        </w:rPr>
        <w:t>other employees</w:t>
      </w:r>
      <w:r w:rsidR="00051FCE" w:rsidRPr="00395CE1">
        <w:rPr>
          <w:rFonts w:cs="Times New Roman"/>
          <w:szCs w:val="24"/>
        </w:rPr>
        <w:t xml:space="preserve"> </w:t>
      </w:r>
      <w:r w:rsidRPr="00395CE1">
        <w:rPr>
          <w:rFonts w:cs="Times New Roman"/>
          <w:szCs w:val="24"/>
        </w:rPr>
        <w:t xml:space="preserve">and </w:t>
      </w:r>
      <w:r w:rsidR="009940FF" w:rsidRPr="00395CE1">
        <w:rPr>
          <w:rFonts w:cs="Times New Roman"/>
          <w:szCs w:val="24"/>
        </w:rPr>
        <w:t>accordingly</w:t>
      </w:r>
      <w:r w:rsidRPr="00395CE1">
        <w:rPr>
          <w:rFonts w:cs="Times New Roman"/>
          <w:szCs w:val="24"/>
        </w:rPr>
        <w:t xml:space="preserve"> boost up their work performance. The findings in Table 4.</w:t>
      </w:r>
      <w:r w:rsidR="009940FF" w:rsidRPr="00395CE1">
        <w:rPr>
          <w:rFonts w:cs="Times New Roman"/>
          <w:szCs w:val="24"/>
        </w:rPr>
        <w:t>7</w:t>
      </w:r>
      <w:r w:rsidRPr="00395CE1">
        <w:rPr>
          <w:rFonts w:cs="Times New Roman"/>
          <w:szCs w:val="24"/>
        </w:rPr>
        <w:t xml:space="preserve"> show that 6</w:t>
      </w:r>
      <w:r w:rsidR="009940FF" w:rsidRPr="00395CE1">
        <w:rPr>
          <w:rFonts w:cs="Times New Roman"/>
          <w:szCs w:val="24"/>
        </w:rPr>
        <w:t>3</w:t>
      </w:r>
      <w:r w:rsidR="00B57311" w:rsidRPr="00395CE1">
        <w:rPr>
          <w:rFonts w:cs="Times New Roman"/>
          <w:szCs w:val="24"/>
        </w:rPr>
        <w:t>% of</w:t>
      </w:r>
      <w:r w:rsidRPr="00395CE1">
        <w:rPr>
          <w:rFonts w:cs="Times New Roman"/>
          <w:szCs w:val="24"/>
        </w:rPr>
        <w:t xml:space="preserve"> respondents agree</w:t>
      </w:r>
      <w:r w:rsidR="00D95099" w:rsidRPr="00395CE1">
        <w:rPr>
          <w:rFonts w:cs="Times New Roman"/>
          <w:szCs w:val="24"/>
        </w:rPr>
        <w:t>d</w:t>
      </w:r>
      <w:r w:rsidRPr="00395CE1">
        <w:rPr>
          <w:rFonts w:cs="Times New Roman"/>
          <w:szCs w:val="24"/>
        </w:rPr>
        <w:t xml:space="preserve"> and </w:t>
      </w:r>
      <w:r w:rsidR="009940FF" w:rsidRPr="00395CE1">
        <w:rPr>
          <w:rFonts w:cs="Times New Roman"/>
          <w:szCs w:val="24"/>
        </w:rPr>
        <w:t>9.8</w:t>
      </w:r>
      <w:r w:rsidRPr="00395CE1">
        <w:rPr>
          <w:rFonts w:cs="Times New Roman"/>
          <w:szCs w:val="24"/>
        </w:rPr>
        <w:t>% strongly agree</w:t>
      </w:r>
      <w:r w:rsidR="003C76A4" w:rsidRPr="00395CE1">
        <w:rPr>
          <w:rFonts w:cs="Times New Roman"/>
          <w:szCs w:val="24"/>
        </w:rPr>
        <w:t>d</w:t>
      </w:r>
      <w:r w:rsidRPr="00395CE1">
        <w:rPr>
          <w:rFonts w:cs="Times New Roman"/>
          <w:szCs w:val="24"/>
        </w:rPr>
        <w:t xml:space="preserve"> that</w:t>
      </w:r>
      <w:r w:rsidR="009940FF" w:rsidRPr="00395CE1">
        <w:rPr>
          <w:rFonts w:cs="Times New Roman"/>
          <w:szCs w:val="24"/>
        </w:rPr>
        <w:t xml:space="preserve"> serving employees provide</w:t>
      </w:r>
      <w:r w:rsidR="003C76A4" w:rsidRPr="00395CE1">
        <w:rPr>
          <w:rFonts w:cs="Times New Roman"/>
          <w:szCs w:val="24"/>
        </w:rPr>
        <w:t>d</w:t>
      </w:r>
      <w:r w:rsidR="009940FF" w:rsidRPr="00395CE1">
        <w:rPr>
          <w:rFonts w:cs="Times New Roman"/>
          <w:szCs w:val="24"/>
        </w:rPr>
        <w:t xml:space="preserve"> prompt service to other staff/employees</w:t>
      </w:r>
      <w:r w:rsidRPr="00395CE1">
        <w:rPr>
          <w:rFonts w:cs="Times New Roman"/>
          <w:szCs w:val="24"/>
        </w:rPr>
        <w:t>, and consequently inspire</w:t>
      </w:r>
      <w:r w:rsidR="003C76A4" w:rsidRPr="00395CE1">
        <w:rPr>
          <w:rFonts w:cs="Times New Roman"/>
          <w:szCs w:val="24"/>
        </w:rPr>
        <w:t>d</w:t>
      </w:r>
      <w:r w:rsidRPr="00395CE1">
        <w:rPr>
          <w:rFonts w:cs="Times New Roman"/>
          <w:szCs w:val="24"/>
        </w:rPr>
        <w:t xml:space="preserve"> them towards improving their work performance. However, 1</w:t>
      </w:r>
      <w:r w:rsidR="009940FF" w:rsidRPr="00395CE1">
        <w:rPr>
          <w:rFonts w:cs="Times New Roman"/>
          <w:szCs w:val="24"/>
        </w:rPr>
        <w:t>6.3</w:t>
      </w:r>
      <w:r w:rsidRPr="00395CE1">
        <w:rPr>
          <w:rFonts w:cs="Times New Roman"/>
          <w:szCs w:val="24"/>
        </w:rPr>
        <w:t xml:space="preserve">% of the </w:t>
      </w:r>
      <w:r w:rsidR="00B57311" w:rsidRPr="00395CE1">
        <w:rPr>
          <w:rFonts w:cs="Times New Roman"/>
          <w:szCs w:val="24"/>
        </w:rPr>
        <w:t>respondents were</w:t>
      </w:r>
      <w:r w:rsidRPr="00395CE1">
        <w:rPr>
          <w:rFonts w:cs="Times New Roman"/>
          <w:szCs w:val="24"/>
        </w:rPr>
        <w:t xml:space="preserve"> neutral</w:t>
      </w:r>
      <w:r w:rsidR="00B57311" w:rsidRPr="00395CE1">
        <w:rPr>
          <w:rFonts w:cs="Times New Roman"/>
          <w:szCs w:val="24"/>
        </w:rPr>
        <w:t>, 9.8</w:t>
      </w:r>
      <w:r w:rsidR="009940FF" w:rsidRPr="00395CE1">
        <w:rPr>
          <w:rFonts w:cs="Times New Roman"/>
          <w:szCs w:val="24"/>
        </w:rPr>
        <w:t xml:space="preserve">% </w:t>
      </w:r>
      <w:r w:rsidRPr="00395CE1">
        <w:rPr>
          <w:rFonts w:cs="Times New Roman"/>
          <w:szCs w:val="24"/>
        </w:rPr>
        <w:t>disagree</w:t>
      </w:r>
      <w:r w:rsidR="003C76A4" w:rsidRPr="00395CE1">
        <w:rPr>
          <w:rFonts w:cs="Times New Roman"/>
          <w:szCs w:val="24"/>
        </w:rPr>
        <w:t>d</w:t>
      </w:r>
      <w:r w:rsidR="009940FF" w:rsidRPr="00395CE1">
        <w:rPr>
          <w:rFonts w:cs="Times New Roman"/>
          <w:szCs w:val="24"/>
        </w:rPr>
        <w:t xml:space="preserve"> and 1.1</w:t>
      </w:r>
      <w:r w:rsidRPr="00395CE1">
        <w:rPr>
          <w:rFonts w:cs="Times New Roman"/>
          <w:szCs w:val="24"/>
        </w:rPr>
        <w:t>%</w:t>
      </w:r>
      <w:r w:rsidR="009940FF" w:rsidRPr="00395CE1">
        <w:rPr>
          <w:rFonts w:cs="Times New Roman"/>
          <w:szCs w:val="24"/>
        </w:rPr>
        <w:t xml:space="preserve"> strongly</w:t>
      </w:r>
      <w:r w:rsidR="00051FCE" w:rsidRPr="00395CE1">
        <w:rPr>
          <w:rFonts w:cs="Times New Roman"/>
          <w:szCs w:val="24"/>
        </w:rPr>
        <w:t xml:space="preserve"> </w:t>
      </w:r>
      <w:r w:rsidR="009940FF" w:rsidRPr="00395CE1">
        <w:rPr>
          <w:rFonts w:cs="Times New Roman"/>
          <w:szCs w:val="24"/>
        </w:rPr>
        <w:t>disagree</w:t>
      </w:r>
      <w:r w:rsidR="003C76A4" w:rsidRPr="00395CE1">
        <w:rPr>
          <w:rFonts w:cs="Times New Roman"/>
          <w:szCs w:val="24"/>
        </w:rPr>
        <w:t>d</w:t>
      </w:r>
      <w:r w:rsidR="009940FF" w:rsidRPr="00395CE1">
        <w:rPr>
          <w:rFonts w:cs="Times New Roman"/>
          <w:szCs w:val="24"/>
        </w:rPr>
        <w:t xml:space="preserve"> </w:t>
      </w:r>
      <w:r w:rsidRPr="00395CE1">
        <w:rPr>
          <w:rFonts w:cs="Times New Roman"/>
          <w:szCs w:val="24"/>
        </w:rPr>
        <w:t xml:space="preserve">that </w:t>
      </w:r>
      <w:r w:rsidR="009940FF" w:rsidRPr="00395CE1">
        <w:rPr>
          <w:rFonts w:cs="Times New Roman"/>
          <w:szCs w:val="24"/>
        </w:rPr>
        <w:t>serving employees provide</w:t>
      </w:r>
      <w:r w:rsidR="003C76A4" w:rsidRPr="00395CE1">
        <w:rPr>
          <w:rFonts w:cs="Times New Roman"/>
          <w:szCs w:val="24"/>
        </w:rPr>
        <w:t>d</w:t>
      </w:r>
      <w:r w:rsidR="009940FF" w:rsidRPr="00395CE1">
        <w:rPr>
          <w:rFonts w:cs="Times New Roman"/>
          <w:szCs w:val="24"/>
        </w:rPr>
        <w:t xml:space="preserve"> prompt s</w:t>
      </w:r>
      <w:r w:rsidR="003C76A4" w:rsidRPr="00395CE1">
        <w:rPr>
          <w:rFonts w:cs="Times New Roman"/>
          <w:szCs w:val="24"/>
        </w:rPr>
        <w:t>ervice to other staff/employees.</w:t>
      </w:r>
    </w:p>
    <w:p w14:paraId="29F98B8F" w14:textId="77777777" w:rsidR="00962D6B" w:rsidRPr="00395CE1" w:rsidRDefault="00962D6B" w:rsidP="00395CE1">
      <w:pPr>
        <w:rPr>
          <w:rFonts w:cs="Times New Roman"/>
          <w:szCs w:val="24"/>
        </w:rPr>
      </w:pPr>
    </w:p>
    <w:p w14:paraId="2C6F5AFB" w14:textId="085D5109" w:rsidR="00962D6B" w:rsidRDefault="00962D6B" w:rsidP="00962D6B">
      <w:pPr>
        <w:pStyle w:val="Caption"/>
        <w:keepNext/>
      </w:pPr>
      <w:bookmarkStart w:id="158" w:name="_Toc78292026"/>
      <w:r>
        <w:t>Table 4.</w:t>
      </w:r>
      <w:r>
        <w:fldChar w:fldCharType="begin"/>
      </w:r>
      <w:r>
        <w:instrText xml:space="preserve"> SEQ Table_4. \* ARABIC </w:instrText>
      </w:r>
      <w:r>
        <w:fldChar w:fldCharType="separate"/>
      </w:r>
      <w:r w:rsidR="00450AC6">
        <w:rPr>
          <w:noProof/>
        </w:rPr>
        <w:t>7</w:t>
      </w:r>
      <w:r>
        <w:fldChar w:fldCharType="end"/>
      </w:r>
      <w:r>
        <w:t xml:space="preserve">: </w:t>
      </w:r>
      <w:r w:rsidRPr="00E915CC">
        <w:t>Serving employees provide prompt service</w:t>
      </w:r>
      <w:bookmarkEnd w:id="158"/>
    </w:p>
    <w:tbl>
      <w:tblPr>
        <w:tblStyle w:val="LightShading2"/>
        <w:tblW w:w="5000" w:type="pct"/>
        <w:tblLook w:val="0660" w:firstRow="1" w:lastRow="1" w:firstColumn="0" w:lastColumn="0" w:noHBand="1" w:noVBand="1"/>
      </w:tblPr>
      <w:tblGrid>
        <w:gridCol w:w="964"/>
        <w:gridCol w:w="1203"/>
        <w:gridCol w:w="773"/>
        <w:gridCol w:w="803"/>
        <w:gridCol w:w="1026"/>
        <w:gridCol w:w="899"/>
        <w:gridCol w:w="823"/>
        <w:gridCol w:w="1028"/>
        <w:gridCol w:w="918"/>
      </w:tblGrid>
      <w:tr w:rsidR="005736AA" w:rsidRPr="00962D6B" w14:paraId="30D22B52" w14:textId="77777777" w:rsidTr="00962D6B">
        <w:trPr>
          <w:cnfStyle w:val="100000000000" w:firstRow="1" w:lastRow="0" w:firstColumn="0" w:lastColumn="0" w:oddVBand="0" w:evenVBand="0" w:oddHBand="0" w:evenHBand="0" w:firstRowFirstColumn="0" w:firstRowLastColumn="0" w:lastRowFirstColumn="0" w:lastRowLastColumn="0"/>
          <w:trHeight w:val="86"/>
        </w:trPr>
        <w:tc>
          <w:tcPr>
            <w:tcW w:w="5000" w:type="pct"/>
            <w:gridSpan w:val="9"/>
          </w:tcPr>
          <w:p w14:paraId="6AA7576F"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bCs w:val="0"/>
                <w:sz w:val="20"/>
                <w:szCs w:val="20"/>
              </w:rPr>
              <w:t>Crosstab</w:t>
            </w:r>
          </w:p>
        </w:tc>
      </w:tr>
      <w:tr w:rsidR="00852B78" w:rsidRPr="00962D6B" w14:paraId="78C954E5" w14:textId="77777777" w:rsidTr="00962D6B">
        <w:trPr>
          <w:trHeight w:val="86"/>
        </w:trPr>
        <w:tc>
          <w:tcPr>
            <w:tcW w:w="571" w:type="pct"/>
          </w:tcPr>
          <w:p w14:paraId="09D4B525"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tcPr>
          <w:p w14:paraId="40360370"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732EC5F6"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2714" w:type="pct"/>
            <w:gridSpan w:val="5"/>
          </w:tcPr>
          <w:p w14:paraId="646D6C3F" w14:textId="77777777" w:rsidR="005736AA" w:rsidRPr="00962D6B" w:rsidRDefault="005521FF" w:rsidP="00962D6B">
            <w:pPr>
              <w:autoSpaceDE w:val="0"/>
              <w:autoSpaceDN w:val="0"/>
              <w:adjustRightInd w:val="0"/>
              <w:spacing w:line="240" w:lineRule="auto"/>
              <w:jc w:val="right"/>
              <w:rPr>
                <w:rFonts w:cs="Times New Roman"/>
                <w:sz w:val="20"/>
                <w:szCs w:val="20"/>
              </w:rPr>
            </w:pPr>
            <w:r w:rsidRPr="00962D6B">
              <w:rPr>
                <w:rFonts w:cs="Times New Roman"/>
                <w:sz w:val="20"/>
                <w:szCs w:val="20"/>
              </w:rPr>
              <w:t>Serving</w:t>
            </w:r>
            <w:r w:rsidR="005736AA" w:rsidRPr="00962D6B">
              <w:rPr>
                <w:rFonts w:cs="Times New Roman"/>
                <w:sz w:val="20"/>
                <w:szCs w:val="20"/>
              </w:rPr>
              <w:t xml:space="preserve"> employees provides prompt service to all</w:t>
            </w:r>
          </w:p>
        </w:tc>
        <w:tc>
          <w:tcPr>
            <w:tcW w:w="544" w:type="pct"/>
            <w:vMerge w:val="restart"/>
          </w:tcPr>
          <w:p w14:paraId="54DE8CB8"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Total</w:t>
            </w:r>
          </w:p>
        </w:tc>
      </w:tr>
      <w:tr w:rsidR="00852B78" w:rsidRPr="00962D6B" w14:paraId="4973199E" w14:textId="77777777" w:rsidTr="00962D6B">
        <w:trPr>
          <w:trHeight w:val="344"/>
        </w:trPr>
        <w:tc>
          <w:tcPr>
            <w:tcW w:w="571" w:type="pct"/>
          </w:tcPr>
          <w:p w14:paraId="5ECABE2A"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tcPr>
          <w:p w14:paraId="22EE3D88"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28BB4FF1"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76" w:type="pct"/>
          </w:tcPr>
          <w:p w14:paraId="34F6999B"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Agree</w:t>
            </w:r>
          </w:p>
        </w:tc>
        <w:tc>
          <w:tcPr>
            <w:tcW w:w="608" w:type="pct"/>
          </w:tcPr>
          <w:p w14:paraId="736FACF7"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Disagree</w:t>
            </w:r>
          </w:p>
        </w:tc>
        <w:tc>
          <w:tcPr>
            <w:tcW w:w="533" w:type="pct"/>
          </w:tcPr>
          <w:p w14:paraId="1E4B81E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Neutral</w:t>
            </w:r>
          </w:p>
        </w:tc>
        <w:tc>
          <w:tcPr>
            <w:tcW w:w="488" w:type="pct"/>
          </w:tcPr>
          <w:p w14:paraId="51C28235"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Strong Agree</w:t>
            </w:r>
          </w:p>
        </w:tc>
        <w:tc>
          <w:tcPr>
            <w:tcW w:w="608" w:type="pct"/>
          </w:tcPr>
          <w:p w14:paraId="2E0A138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Strong Disagree</w:t>
            </w:r>
          </w:p>
        </w:tc>
        <w:tc>
          <w:tcPr>
            <w:tcW w:w="544" w:type="pct"/>
            <w:vMerge/>
          </w:tcPr>
          <w:p w14:paraId="539D026E" w14:textId="77777777" w:rsidR="005736AA" w:rsidRPr="00962D6B" w:rsidRDefault="005736AA" w:rsidP="00962D6B">
            <w:pPr>
              <w:autoSpaceDE w:val="0"/>
              <w:autoSpaceDN w:val="0"/>
              <w:adjustRightInd w:val="0"/>
              <w:spacing w:line="240" w:lineRule="auto"/>
              <w:jc w:val="right"/>
              <w:rPr>
                <w:rFonts w:cs="Times New Roman"/>
                <w:sz w:val="20"/>
                <w:szCs w:val="20"/>
              </w:rPr>
            </w:pPr>
          </w:p>
        </w:tc>
      </w:tr>
      <w:tr w:rsidR="00852B78" w:rsidRPr="00962D6B" w14:paraId="419F6E89" w14:textId="77777777" w:rsidTr="00962D6B">
        <w:trPr>
          <w:trHeight w:val="320"/>
        </w:trPr>
        <w:tc>
          <w:tcPr>
            <w:tcW w:w="571" w:type="pct"/>
            <w:vMerge w:val="restart"/>
          </w:tcPr>
          <w:p w14:paraId="5FAA8C34"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Position at KSCL</w:t>
            </w:r>
          </w:p>
        </w:tc>
        <w:tc>
          <w:tcPr>
            <w:tcW w:w="713" w:type="pct"/>
            <w:vMerge w:val="restart"/>
          </w:tcPr>
          <w:p w14:paraId="2CD17D8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Front Line Manager</w:t>
            </w:r>
          </w:p>
        </w:tc>
        <w:tc>
          <w:tcPr>
            <w:tcW w:w="458" w:type="pct"/>
          </w:tcPr>
          <w:p w14:paraId="7BC8BD2A"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Count</w:t>
            </w:r>
          </w:p>
        </w:tc>
        <w:tc>
          <w:tcPr>
            <w:tcW w:w="476" w:type="pct"/>
          </w:tcPr>
          <w:p w14:paraId="5F0DE566"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12</w:t>
            </w:r>
          </w:p>
        </w:tc>
        <w:tc>
          <w:tcPr>
            <w:tcW w:w="608" w:type="pct"/>
          </w:tcPr>
          <w:p w14:paraId="33265EAF"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w:t>
            </w:r>
          </w:p>
        </w:tc>
        <w:tc>
          <w:tcPr>
            <w:tcW w:w="533" w:type="pct"/>
          </w:tcPr>
          <w:p w14:paraId="620B373D"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4</w:t>
            </w:r>
          </w:p>
        </w:tc>
        <w:tc>
          <w:tcPr>
            <w:tcW w:w="488" w:type="pct"/>
          </w:tcPr>
          <w:p w14:paraId="63530CE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4</w:t>
            </w:r>
          </w:p>
        </w:tc>
        <w:tc>
          <w:tcPr>
            <w:tcW w:w="608" w:type="pct"/>
          </w:tcPr>
          <w:p w14:paraId="0423E446"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6FF914CA"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21</w:t>
            </w:r>
          </w:p>
        </w:tc>
      </w:tr>
      <w:tr w:rsidR="00852B78" w:rsidRPr="00962D6B" w14:paraId="220B3119" w14:textId="77777777" w:rsidTr="00962D6B">
        <w:trPr>
          <w:trHeight w:val="174"/>
        </w:trPr>
        <w:tc>
          <w:tcPr>
            <w:tcW w:w="571" w:type="pct"/>
            <w:vMerge/>
          </w:tcPr>
          <w:p w14:paraId="1C606001"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tcPr>
          <w:p w14:paraId="384FBEDC"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6659D61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 xml:space="preserve">% </w:t>
            </w:r>
            <w:proofErr w:type="gramStart"/>
            <w:r w:rsidRPr="00962D6B">
              <w:rPr>
                <w:rFonts w:cs="Times New Roman"/>
                <w:sz w:val="20"/>
                <w:szCs w:val="20"/>
              </w:rPr>
              <w:t>of</w:t>
            </w:r>
            <w:proofErr w:type="gramEnd"/>
            <w:r w:rsidRPr="00962D6B">
              <w:rPr>
                <w:rFonts w:cs="Times New Roman"/>
                <w:sz w:val="20"/>
                <w:szCs w:val="20"/>
              </w:rPr>
              <w:t xml:space="preserve"> Total</w:t>
            </w:r>
          </w:p>
        </w:tc>
        <w:tc>
          <w:tcPr>
            <w:tcW w:w="476" w:type="pct"/>
          </w:tcPr>
          <w:p w14:paraId="1F77E85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13.0%</w:t>
            </w:r>
          </w:p>
        </w:tc>
        <w:tc>
          <w:tcPr>
            <w:tcW w:w="608" w:type="pct"/>
          </w:tcPr>
          <w:p w14:paraId="5619D26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1.1%</w:t>
            </w:r>
          </w:p>
        </w:tc>
        <w:tc>
          <w:tcPr>
            <w:tcW w:w="533" w:type="pct"/>
          </w:tcPr>
          <w:p w14:paraId="37A8E5F3"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4.3%</w:t>
            </w:r>
          </w:p>
        </w:tc>
        <w:tc>
          <w:tcPr>
            <w:tcW w:w="488" w:type="pct"/>
          </w:tcPr>
          <w:p w14:paraId="658A67C7"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4.3%</w:t>
            </w:r>
          </w:p>
        </w:tc>
        <w:tc>
          <w:tcPr>
            <w:tcW w:w="608" w:type="pct"/>
          </w:tcPr>
          <w:p w14:paraId="09BC2898"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126E06E5"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22.8%</w:t>
            </w:r>
          </w:p>
        </w:tc>
      </w:tr>
      <w:tr w:rsidR="00852B78" w:rsidRPr="00962D6B" w14:paraId="0AB9D701" w14:textId="77777777" w:rsidTr="00962D6B">
        <w:trPr>
          <w:trHeight w:val="174"/>
        </w:trPr>
        <w:tc>
          <w:tcPr>
            <w:tcW w:w="571" w:type="pct"/>
            <w:vMerge/>
          </w:tcPr>
          <w:p w14:paraId="22673E83"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val="restart"/>
          </w:tcPr>
          <w:p w14:paraId="6DD5E46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Middle manager</w:t>
            </w:r>
          </w:p>
        </w:tc>
        <w:tc>
          <w:tcPr>
            <w:tcW w:w="458" w:type="pct"/>
          </w:tcPr>
          <w:p w14:paraId="41A93CAF"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Count</w:t>
            </w:r>
          </w:p>
        </w:tc>
        <w:tc>
          <w:tcPr>
            <w:tcW w:w="476" w:type="pct"/>
          </w:tcPr>
          <w:p w14:paraId="1489CEA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w:t>
            </w:r>
          </w:p>
        </w:tc>
        <w:tc>
          <w:tcPr>
            <w:tcW w:w="608" w:type="pct"/>
          </w:tcPr>
          <w:p w14:paraId="05C8D427"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w:t>
            </w:r>
          </w:p>
        </w:tc>
        <w:tc>
          <w:tcPr>
            <w:tcW w:w="533" w:type="pct"/>
          </w:tcPr>
          <w:p w14:paraId="047F9199"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4</w:t>
            </w:r>
          </w:p>
        </w:tc>
        <w:tc>
          <w:tcPr>
            <w:tcW w:w="488" w:type="pct"/>
          </w:tcPr>
          <w:p w14:paraId="2D013B41"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608" w:type="pct"/>
          </w:tcPr>
          <w:p w14:paraId="234AE795"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0BA31719"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10</w:t>
            </w:r>
          </w:p>
        </w:tc>
      </w:tr>
      <w:tr w:rsidR="00852B78" w:rsidRPr="00962D6B" w14:paraId="7DFDE176" w14:textId="77777777" w:rsidTr="00962D6B">
        <w:trPr>
          <w:trHeight w:val="174"/>
        </w:trPr>
        <w:tc>
          <w:tcPr>
            <w:tcW w:w="571" w:type="pct"/>
            <w:vMerge/>
          </w:tcPr>
          <w:p w14:paraId="1679E854"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tcPr>
          <w:p w14:paraId="5DD2A360"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74D270F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 xml:space="preserve">% </w:t>
            </w:r>
            <w:proofErr w:type="gramStart"/>
            <w:r w:rsidRPr="00962D6B">
              <w:rPr>
                <w:rFonts w:cs="Times New Roman"/>
                <w:sz w:val="20"/>
                <w:szCs w:val="20"/>
              </w:rPr>
              <w:t>of</w:t>
            </w:r>
            <w:proofErr w:type="gramEnd"/>
            <w:r w:rsidRPr="00962D6B">
              <w:rPr>
                <w:rFonts w:cs="Times New Roman"/>
                <w:sz w:val="20"/>
                <w:szCs w:val="20"/>
              </w:rPr>
              <w:t xml:space="preserve"> Total</w:t>
            </w:r>
          </w:p>
        </w:tc>
        <w:tc>
          <w:tcPr>
            <w:tcW w:w="476" w:type="pct"/>
          </w:tcPr>
          <w:p w14:paraId="4843A9F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3.3%</w:t>
            </w:r>
          </w:p>
        </w:tc>
        <w:tc>
          <w:tcPr>
            <w:tcW w:w="608" w:type="pct"/>
          </w:tcPr>
          <w:p w14:paraId="66DB34AD"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3.3%</w:t>
            </w:r>
          </w:p>
        </w:tc>
        <w:tc>
          <w:tcPr>
            <w:tcW w:w="533" w:type="pct"/>
          </w:tcPr>
          <w:p w14:paraId="0280BE8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4.3%</w:t>
            </w:r>
          </w:p>
        </w:tc>
        <w:tc>
          <w:tcPr>
            <w:tcW w:w="488" w:type="pct"/>
          </w:tcPr>
          <w:p w14:paraId="201AB157"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608" w:type="pct"/>
          </w:tcPr>
          <w:p w14:paraId="3B121E17"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41192DC6"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10.9%</w:t>
            </w:r>
          </w:p>
        </w:tc>
      </w:tr>
      <w:tr w:rsidR="00852B78" w:rsidRPr="00962D6B" w14:paraId="18893B5D" w14:textId="77777777" w:rsidTr="00962D6B">
        <w:trPr>
          <w:trHeight w:val="174"/>
        </w:trPr>
        <w:tc>
          <w:tcPr>
            <w:tcW w:w="571" w:type="pct"/>
            <w:vMerge/>
          </w:tcPr>
          <w:p w14:paraId="0FBF7896"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val="restart"/>
          </w:tcPr>
          <w:p w14:paraId="3F81CAC4"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Ordinary employee</w:t>
            </w:r>
          </w:p>
        </w:tc>
        <w:tc>
          <w:tcPr>
            <w:tcW w:w="458" w:type="pct"/>
          </w:tcPr>
          <w:p w14:paraId="714C847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Count</w:t>
            </w:r>
          </w:p>
        </w:tc>
        <w:tc>
          <w:tcPr>
            <w:tcW w:w="476" w:type="pct"/>
          </w:tcPr>
          <w:p w14:paraId="1F838D99"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21</w:t>
            </w:r>
          </w:p>
        </w:tc>
        <w:tc>
          <w:tcPr>
            <w:tcW w:w="608" w:type="pct"/>
          </w:tcPr>
          <w:p w14:paraId="14DBE68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33" w:type="pct"/>
          </w:tcPr>
          <w:p w14:paraId="53266DA7"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w:t>
            </w:r>
          </w:p>
        </w:tc>
        <w:tc>
          <w:tcPr>
            <w:tcW w:w="488" w:type="pct"/>
          </w:tcPr>
          <w:p w14:paraId="04497F81"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w:t>
            </w:r>
          </w:p>
        </w:tc>
        <w:tc>
          <w:tcPr>
            <w:tcW w:w="608" w:type="pct"/>
          </w:tcPr>
          <w:p w14:paraId="12AD378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1A390533"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28</w:t>
            </w:r>
          </w:p>
        </w:tc>
      </w:tr>
      <w:tr w:rsidR="00852B78" w:rsidRPr="00962D6B" w14:paraId="4D95BCEF" w14:textId="77777777" w:rsidTr="00962D6B">
        <w:trPr>
          <w:trHeight w:val="174"/>
        </w:trPr>
        <w:tc>
          <w:tcPr>
            <w:tcW w:w="571" w:type="pct"/>
            <w:vMerge/>
          </w:tcPr>
          <w:p w14:paraId="63B71D59"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tcPr>
          <w:p w14:paraId="02EDD2E0"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78BF924B"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 xml:space="preserve">% </w:t>
            </w:r>
            <w:proofErr w:type="gramStart"/>
            <w:r w:rsidRPr="00962D6B">
              <w:rPr>
                <w:rFonts w:cs="Times New Roman"/>
                <w:sz w:val="20"/>
                <w:szCs w:val="20"/>
              </w:rPr>
              <w:t>of</w:t>
            </w:r>
            <w:proofErr w:type="gramEnd"/>
            <w:r w:rsidRPr="00962D6B">
              <w:rPr>
                <w:rFonts w:cs="Times New Roman"/>
                <w:sz w:val="20"/>
                <w:szCs w:val="20"/>
              </w:rPr>
              <w:t xml:space="preserve"> Total</w:t>
            </w:r>
          </w:p>
        </w:tc>
        <w:tc>
          <w:tcPr>
            <w:tcW w:w="476" w:type="pct"/>
          </w:tcPr>
          <w:p w14:paraId="685C4CEB"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22.8%</w:t>
            </w:r>
          </w:p>
        </w:tc>
        <w:tc>
          <w:tcPr>
            <w:tcW w:w="608" w:type="pct"/>
          </w:tcPr>
          <w:p w14:paraId="37FFC616"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33" w:type="pct"/>
          </w:tcPr>
          <w:p w14:paraId="6A5F175A"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5.4%</w:t>
            </w:r>
          </w:p>
        </w:tc>
        <w:tc>
          <w:tcPr>
            <w:tcW w:w="488" w:type="pct"/>
          </w:tcPr>
          <w:p w14:paraId="5D0FBDF9"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2.2%</w:t>
            </w:r>
          </w:p>
        </w:tc>
        <w:tc>
          <w:tcPr>
            <w:tcW w:w="608" w:type="pct"/>
          </w:tcPr>
          <w:p w14:paraId="3FF7D0F9"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2118C04B"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30.4%</w:t>
            </w:r>
          </w:p>
        </w:tc>
      </w:tr>
      <w:tr w:rsidR="00852B78" w:rsidRPr="00962D6B" w14:paraId="6366CDDF" w14:textId="77777777" w:rsidTr="00962D6B">
        <w:trPr>
          <w:trHeight w:val="174"/>
        </w:trPr>
        <w:tc>
          <w:tcPr>
            <w:tcW w:w="571" w:type="pct"/>
            <w:vMerge/>
          </w:tcPr>
          <w:p w14:paraId="047E05CD"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val="restart"/>
          </w:tcPr>
          <w:p w14:paraId="71B14F4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Supervisor</w:t>
            </w:r>
          </w:p>
        </w:tc>
        <w:tc>
          <w:tcPr>
            <w:tcW w:w="458" w:type="pct"/>
          </w:tcPr>
          <w:p w14:paraId="3A3C4844"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Count</w:t>
            </w:r>
          </w:p>
        </w:tc>
        <w:tc>
          <w:tcPr>
            <w:tcW w:w="476" w:type="pct"/>
          </w:tcPr>
          <w:p w14:paraId="35AD25F5"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19</w:t>
            </w:r>
          </w:p>
        </w:tc>
        <w:tc>
          <w:tcPr>
            <w:tcW w:w="608" w:type="pct"/>
          </w:tcPr>
          <w:p w14:paraId="4E95E5E5"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w:t>
            </w:r>
          </w:p>
        </w:tc>
        <w:tc>
          <w:tcPr>
            <w:tcW w:w="533" w:type="pct"/>
          </w:tcPr>
          <w:p w14:paraId="67A15D61"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w:t>
            </w:r>
          </w:p>
        </w:tc>
        <w:tc>
          <w:tcPr>
            <w:tcW w:w="488" w:type="pct"/>
          </w:tcPr>
          <w:p w14:paraId="34882E4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w:t>
            </w:r>
          </w:p>
        </w:tc>
        <w:tc>
          <w:tcPr>
            <w:tcW w:w="608" w:type="pct"/>
          </w:tcPr>
          <w:p w14:paraId="6763292F"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w:t>
            </w:r>
          </w:p>
        </w:tc>
        <w:tc>
          <w:tcPr>
            <w:tcW w:w="544" w:type="pct"/>
          </w:tcPr>
          <w:p w14:paraId="622FEB68"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28</w:t>
            </w:r>
          </w:p>
        </w:tc>
      </w:tr>
      <w:tr w:rsidR="00852B78" w:rsidRPr="00962D6B" w14:paraId="59060148" w14:textId="77777777" w:rsidTr="00962D6B">
        <w:trPr>
          <w:trHeight w:val="174"/>
        </w:trPr>
        <w:tc>
          <w:tcPr>
            <w:tcW w:w="571" w:type="pct"/>
            <w:vMerge/>
          </w:tcPr>
          <w:p w14:paraId="79F4BCB9"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tcPr>
          <w:p w14:paraId="3CF907CF"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38AD5AC1"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 xml:space="preserve">% </w:t>
            </w:r>
            <w:proofErr w:type="gramStart"/>
            <w:r w:rsidRPr="00962D6B">
              <w:rPr>
                <w:rFonts w:cs="Times New Roman"/>
                <w:sz w:val="20"/>
                <w:szCs w:val="20"/>
              </w:rPr>
              <w:t>of</w:t>
            </w:r>
            <w:proofErr w:type="gramEnd"/>
            <w:r w:rsidRPr="00962D6B">
              <w:rPr>
                <w:rFonts w:cs="Times New Roman"/>
                <w:sz w:val="20"/>
                <w:szCs w:val="20"/>
              </w:rPr>
              <w:t xml:space="preserve"> Total</w:t>
            </w:r>
          </w:p>
        </w:tc>
        <w:tc>
          <w:tcPr>
            <w:tcW w:w="476" w:type="pct"/>
          </w:tcPr>
          <w:p w14:paraId="6D7F6DAF"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20.7%</w:t>
            </w:r>
          </w:p>
        </w:tc>
        <w:tc>
          <w:tcPr>
            <w:tcW w:w="608" w:type="pct"/>
          </w:tcPr>
          <w:p w14:paraId="4C9FCF08"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5.4%</w:t>
            </w:r>
          </w:p>
        </w:tc>
        <w:tc>
          <w:tcPr>
            <w:tcW w:w="533" w:type="pct"/>
          </w:tcPr>
          <w:p w14:paraId="29D6348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1.1%</w:t>
            </w:r>
          </w:p>
        </w:tc>
        <w:tc>
          <w:tcPr>
            <w:tcW w:w="488" w:type="pct"/>
          </w:tcPr>
          <w:p w14:paraId="19A92776"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2.2%</w:t>
            </w:r>
          </w:p>
        </w:tc>
        <w:tc>
          <w:tcPr>
            <w:tcW w:w="608" w:type="pct"/>
          </w:tcPr>
          <w:p w14:paraId="095B913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1.1%</w:t>
            </w:r>
          </w:p>
        </w:tc>
        <w:tc>
          <w:tcPr>
            <w:tcW w:w="544" w:type="pct"/>
          </w:tcPr>
          <w:p w14:paraId="18DFB3EB"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30.4%</w:t>
            </w:r>
          </w:p>
        </w:tc>
      </w:tr>
      <w:tr w:rsidR="00852B78" w:rsidRPr="00962D6B" w14:paraId="47CE171B" w14:textId="77777777" w:rsidTr="00962D6B">
        <w:trPr>
          <w:trHeight w:val="174"/>
        </w:trPr>
        <w:tc>
          <w:tcPr>
            <w:tcW w:w="571" w:type="pct"/>
            <w:vMerge/>
          </w:tcPr>
          <w:p w14:paraId="566C08DD"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val="restart"/>
          </w:tcPr>
          <w:p w14:paraId="099CDAB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senior manager</w:t>
            </w:r>
          </w:p>
        </w:tc>
        <w:tc>
          <w:tcPr>
            <w:tcW w:w="458" w:type="pct"/>
          </w:tcPr>
          <w:p w14:paraId="6180069B"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Count</w:t>
            </w:r>
          </w:p>
        </w:tc>
        <w:tc>
          <w:tcPr>
            <w:tcW w:w="476" w:type="pct"/>
          </w:tcPr>
          <w:p w14:paraId="078A5DE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w:t>
            </w:r>
          </w:p>
        </w:tc>
        <w:tc>
          <w:tcPr>
            <w:tcW w:w="608" w:type="pct"/>
          </w:tcPr>
          <w:p w14:paraId="62400DA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33" w:type="pct"/>
          </w:tcPr>
          <w:p w14:paraId="4E579641"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w:t>
            </w:r>
          </w:p>
        </w:tc>
        <w:tc>
          <w:tcPr>
            <w:tcW w:w="488" w:type="pct"/>
          </w:tcPr>
          <w:p w14:paraId="112C215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w:t>
            </w:r>
          </w:p>
        </w:tc>
        <w:tc>
          <w:tcPr>
            <w:tcW w:w="608" w:type="pct"/>
          </w:tcPr>
          <w:p w14:paraId="6508E03F"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208FCD9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w:t>
            </w:r>
          </w:p>
        </w:tc>
      </w:tr>
      <w:tr w:rsidR="00852B78" w:rsidRPr="00962D6B" w14:paraId="6307A2C3" w14:textId="77777777" w:rsidTr="00962D6B">
        <w:trPr>
          <w:trHeight w:val="174"/>
        </w:trPr>
        <w:tc>
          <w:tcPr>
            <w:tcW w:w="571" w:type="pct"/>
            <w:vMerge/>
          </w:tcPr>
          <w:p w14:paraId="48594212"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713" w:type="pct"/>
            <w:vMerge/>
          </w:tcPr>
          <w:p w14:paraId="23488F85" w14:textId="77777777" w:rsidR="005736AA" w:rsidRPr="00962D6B" w:rsidRDefault="005736AA" w:rsidP="00962D6B">
            <w:pPr>
              <w:autoSpaceDE w:val="0"/>
              <w:autoSpaceDN w:val="0"/>
              <w:adjustRightInd w:val="0"/>
              <w:spacing w:line="240" w:lineRule="auto"/>
              <w:jc w:val="right"/>
              <w:rPr>
                <w:rFonts w:cs="Times New Roman"/>
                <w:sz w:val="20"/>
                <w:szCs w:val="20"/>
              </w:rPr>
            </w:pPr>
          </w:p>
        </w:tc>
        <w:tc>
          <w:tcPr>
            <w:tcW w:w="458" w:type="pct"/>
          </w:tcPr>
          <w:p w14:paraId="31B6B92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 xml:space="preserve">% </w:t>
            </w:r>
            <w:proofErr w:type="gramStart"/>
            <w:r w:rsidRPr="00962D6B">
              <w:rPr>
                <w:rFonts w:cs="Times New Roman"/>
                <w:sz w:val="20"/>
                <w:szCs w:val="20"/>
              </w:rPr>
              <w:t>of</w:t>
            </w:r>
            <w:proofErr w:type="gramEnd"/>
            <w:r w:rsidRPr="00962D6B">
              <w:rPr>
                <w:rFonts w:cs="Times New Roman"/>
                <w:sz w:val="20"/>
                <w:szCs w:val="20"/>
              </w:rPr>
              <w:t xml:space="preserve"> Total</w:t>
            </w:r>
          </w:p>
        </w:tc>
        <w:tc>
          <w:tcPr>
            <w:tcW w:w="476" w:type="pct"/>
          </w:tcPr>
          <w:p w14:paraId="49E922B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3.3%</w:t>
            </w:r>
          </w:p>
        </w:tc>
        <w:tc>
          <w:tcPr>
            <w:tcW w:w="608" w:type="pct"/>
          </w:tcPr>
          <w:p w14:paraId="0FE4DC3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33" w:type="pct"/>
          </w:tcPr>
          <w:p w14:paraId="59E1ADE8"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1.1%</w:t>
            </w:r>
          </w:p>
        </w:tc>
        <w:tc>
          <w:tcPr>
            <w:tcW w:w="488" w:type="pct"/>
          </w:tcPr>
          <w:p w14:paraId="41D97B64"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1.1%</w:t>
            </w:r>
          </w:p>
        </w:tc>
        <w:tc>
          <w:tcPr>
            <w:tcW w:w="608" w:type="pct"/>
          </w:tcPr>
          <w:p w14:paraId="4F5F8A90"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.0%</w:t>
            </w:r>
          </w:p>
        </w:tc>
        <w:tc>
          <w:tcPr>
            <w:tcW w:w="544" w:type="pct"/>
          </w:tcPr>
          <w:p w14:paraId="1F538AFC"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5.4%</w:t>
            </w:r>
          </w:p>
        </w:tc>
      </w:tr>
      <w:tr w:rsidR="00852B78" w:rsidRPr="00962D6B" w14:paraId="6E22621C" w14:textId="77777777" w:rsidTr="00962D6B">
        <w:trPr>
          <w:trHeight w:val="106"/>
        </w:trPr>
        <w:tc>
          <w:tcPr>
            <w:tcW w:w="1284" w:type="pct"/>
            <w:gridSpan w:val="2"/>
            <w:vMerge w:val="restart"/>
          </w:tcPr>
          <w:p w14:paraId="36FBFC0A"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Total</w:t>
            </w:r>
          </w:p>
        </w:tc>
        <w:tc>
          <w:tcPr>
            <w:tcW w:w="458" w:type="pct"/>
          </w:tcPr>
          <w:p w14:paraId="7C00E65E"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Count</w:t>
            </w:r>
          </w:p>
        </w:tc>
        <w:tc>
          <w:tcPr>
            <w:tcW w:w="476" w:type="pct"/>
          </w:tcPr>
          <w:p w14:paraId="4992A314"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58</w:t>
            </w:r>
          </w:p>
        </w:tc>
        <w:tc>
          <w:tcPr>
            <w:tcW w:w="608" w:type="pct"/>
          </w:tcPr>
          <w:p w14:paraId="198704B8"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9</w:t>
            </w:r>
          </w:p>
        </w:tc>
        <w:tc>
          <w:tcPr>
            <w:tcW w:w="533" w:type="pct"/>
          </w:tcPr>
          <w:p w14:paraId="6BCCC123"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15</w:t>
            </w:r>
          </w:p>
        </w:tc>
        <w:tc>
          <w:tcPr>
            <w:tcW w:w="488" w:type="pct"/>
          </w:tcPr>
          <w:p w14:paraId="291A41B2"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9</w:t>
            </w:r>
          </w:p>
        </w:tc>
        <w:tc>
          <w:tcPr>
            <w:tcW w:w="608" w:type="pct"/>
          </w:tcPr>
          <w:p w14:paraId="6F570561"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1</w:t>
            </w:r>
          </w:p>
        </w:tc>
        <w:tc>
          <w:tcPr>
            <w:tcW w:w="544" w:type="pct"/>
          </w:tcPr>
          <w:p w14:paraId="78765185" w14:textId="77777777" w:rsidR="005736AA" w:rsidRPr="00962D6B" w:rsidRDefault="005736AA" w:rsidP="00962D6B">
            <w:pPr>
              <w:autoSpaceDE w:val="0"/>
              <w:autoSpaceDN w:val="0"/>
              <w:adjustRightInd w:val="0"/>
              <w:spacing w:line="240" w:lineRule="auto"/>
              <w:jc w:val="right"/>
              <w:rPr>
                <w:rFonts w:cs="Times New Roman"/>
                <w:sz w:val="20"/>
                <w:szCs w:val="20"/>
              </w:rPr>
            </w:pPr>
            <w:r w:rsidRPr="00962D6B">
              <w:rPr>
                <w:rFonts w:cs="Times New Roman"/>
                <w:sz w:val="20"/>
                <w:szCs w:val="20"/>
              </w:rPr>
              <w:t>92</w:t>
            </w:r>
          </w:p>
        </w:tc>
      </w:tr>
      <w:tr w:rsidR="00852B78" w:rsidRPr="00962D6B" w14:paraId="40C0C8E1" w14:textId="77777777" w:rsidTr="00962D6B">
        <w:trPr>
          <w:cnfStyle w:val="010000000000" w:firstRow="0" w:lastRow="1" w:firstColumn="0" w:lastColumn="0" w:oddVBand="0" w:evenVBand="0" w:oddHBand="0" w:evenHBand="0" w:firstRowFirstColumn="0" w:firstRowLastColumn="0" w:lastRowFirstColumn="0" w:lastRowLastColumn="0"/>
          <w:trHeight w:val="174"/>
        </w:trPr>
        <w:tc>
          <w:tcPr>
            <w:tcW w:w="1284" w:type="pct"/>
            <w:gridSpan w:val="2"/>
            <w:vMerge/>
          </w:tcPr>
          <w:p w14:paraId="381AC3AF" w14:textId="77777777" w:rsidR="005736AA" w:rsidRPr="00962D6B" w:rsidRDefault="005736AA" w:rsidP="00962D6B">
            <w:pPr>
              <w:autoSpaceDE w:val="0"/>
              <w:autoSpaceDN w:val="0"/>
              <w:adjustRightInd w:val="0"/>
              <w:spacing w:line="240" w:lineRule="auto"/>
              <w:jc w:val="right"/>
              <w:rPr>
                <w:rFonts w:cs="Times New Roman"/>
                <w:b w:val="0"/>
                <w:sz w:val="20"/>
                <w:szCs w:val="20"/>
              </w:rPr>
            </w:pPr>
          </w:p>
        </w:tc>
        <w:tc>
          <w:tcPr>
            <w:tcW w:w="458" w:type="pct"/>
          </w:tcPr>
          <w:p w14:paraId="75D1DF9F"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 xml:space="preserve">% </w:t>
            </w:r>
            <w:proofErr w:type="gramStart"/>
            <w:r w:rsidRPr="00962D6B">
              <w:rPr>
                <w:rFonts w:cs="Times New Roman"/>
                <w:b w:val="0"/>
                <w:sz w:val="20"/>
                <w:szCs w:val="20"/>
              </w:rPr>
              <w:t>of</w:t>
            </w:r>
            <w:proofErr w:type="gramEnd"/>
            <w:r w:rsidRPr="00962D6B">
              <w:rPr>
                <w:rFonts w:cs="Times New Roman"/>
                <w:b w:val="0"/>
                <w:sz w:val="20"/>
                <w:szCs w:val="20"/>
              </w:rPr>
              <w:t xml:space="preserve"> Total</w:t>
            </w:r>
          </w:p>
        </w:tc>
        <w:tc>
          <w:tcPr>
            <w:tcW w:w="476" w:type="pct"/>
          </w:tcPr>
          <w:p w14:paraId="0F7CC8CE"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63.0%</w:t>
            </w:r>
          </w:p>
        </w:tc>
        <w:tc>
          <w:tcPr>
            <w:tcW w:w="608" w:type="pct"/>
          </w:tcPr>
          <w:p w14:paraId="41304BFF"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9.8%</w:t>
            </w:r>
          </w:p>
        </w:tc>
        <w:tc>
          <w:tcPr>
            <w:tcW w:w="533" w:type="pct"/>
          </w:tcPr>
          <w:p w14:paraId="74E04236"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16.3%</w:t>
            </w:r>
          </w:p>
        </w:tc>
        <w:tc>
          <w:tcPr>
            <w:tcW w:w="488" w:type="pct"/>
          </w:tcPr>
          <w:p w14:paraId="5A5903E2"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9.8%</w:t>
            </w:r>
          </w:p>
        </w:tc>
        <w:tc>
          <w:tcPr>
            <w:tcW w:w="608" w:type="pct"/>
          </w:tcPr>
          <w:p w14:paraId="23F6CF18"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1.1%</w:t>
            </w:r>
          </w:p>
        </w:tc>
        <w:tc>
          <w:tcPr>
            <w:tcW w:w="544" w:type="pct"/>
          </w:tcPr>
          <w:p w14:paraId="4E7384F7" w14:textId="77777777" w:rsidR="005736AA" w:rsidRPr="00962D6B" w:rsidRDefault="005736AA" w:rsidP="00962D6B">
            <w:pPr>
              <w:autoSpaceDE w:val="0"/>
              <w:autoSpaceDN w:val="0"/>
              <w:adjustRightInd w:val="0"/>
              <w:spacing w:line="240" w:lineRule="auto"/>
              <w:jc w:val="right"/>
              <w:rPr>
                <w:rFonts w:cs="Times New Roman"/>
                <w:b w:val="0"/>
                <w:sz w:val="20"/>
                <w:szCs w:val="20"/>
              </w:rPr>
            </w:pPr>
            <w:r w:rsidRPr="00962D6B">
              <w:rPr>
                <w:rFonts w:cs="Times New Roman"/>
                <w:b w:val="0"/>
                <w:sz w:val="20"/>
                <w:szCs w:val="20"/>
              </w:rPr>
              <w:t>100.0%</w:t>
            </w:r>
          </w:p>
        </w:tc>
      </w:tr>
    </w:tbl>
    <w:p w14:paraId="3EE72EB7" w14:textId="5E152BE2" w:rsidR="00A847DB" w:rsidRDefault="00A847DB" w:rsidP="00395CE1">
      <w:pPr>
        <w:widowControl w:val="0"/>
        <w:rPr>
          <w:rFonts w:cs="Times New Roman"/>
          <w:szCs w:val="24"/>
        </w:rPr>
      </w:pPr>
      <w:r w:rsidRPr="00395CE1">
        <w:rPr>
          <w:rFonts w:cs="Times New Roman"/>
          <w:szCs w:val="24"/>
        </w:rPr>
        <w:t xml:space="preserve">Source: Field study, 2021 </w:t>
      </w:r>
    </w:p>
    <w:p w14:paraId="6D415597" w14:textId="7E7D868D" w:rsidR="00962D6B" w:rsidRDefault="00962D6B" w:rsidP="00395CE1">
      <w:pPr>
        <w:widowControl w:val="0"/>
        <w:rPr>
          <w:rFonts w:cs="Times New Roman"/>
          <w:szCs w:val="24"/>
        </w:rPr>
      </w:pPr>
    </w:p>
    <w:p w14:paraId="14C4BA54" w14:textId="77777777" w:rsidR="00962D6B" w:rsidRDefault="00962D6B" w:rsidP="00962D6B">
      <w:pPr>
        <w:rPr>
          <w:rFonts w:eastAsia="Times New Roman" w:cs="Times New Roman"/>
          <w:szCs w:val="24"/>
          <w:lang w:eastAsia="en-GB"/>
        </w:rPr>
      </w:pPr>
      <w:r w:rsidRPr="00395CE1">
        <w:rPr>
          <w:rFonts w:cs="Times New Roman"/>
          <w:szCs w:val="24"/>
        </w:rPr>
        <w:t>In addition, the findings from several of the interviewed respondents reveal that s</w:t>
      </w:r>
      <w:r w:rsidRPr="00395CE1">
        <w:rPr>
          <w:rFonts w:eastAsia="Times New Roman" w:cs="Times New Roman"/>
          <w:szCs w:val="24"/>
          <w:lang w:eastAsia="en-GB"/>
        </w:rPr>
        <w:t xml:space="preserve">erving employees at the company hospital did not provide prompt service because they continued with their morning meetings at the hospital while sick employees </w:t>
      </w:r>
      <w:r w:rsidRPr="00395CE1">
        <w:rPr>
          <w:rFonts w:eastAsia="Times New Roman" w:cs="Times New Roman"/>
          <w:szCs w:val="24"/>
          <w:lang w:eastAsia="en-GB"/>
        </w:rPr>
        <w:lastRenderedPageBreak/>
        <w:t>were waiting for their services. Ad</w:t>
      </w:r>
      <w:r w:rsidRPr="00395CE1">
        <w:rPr>
          <w:rFonts w:cs="Times New Roman"/>
          <w:szCs w:val="24"/>
        </w:rPr>
        <w:t>ditionally, other interviewed respondents said t</w:t>
      </w:r>
      <w:r w:rsidRPr="00395CE1">
        <w:rPr>
          <w:rFonts w:eastAsia="Times New Roman" w:cs="Times New Roman"/>
          <w:szCs w:val="24"/>
          <w:lang w:eastAsia="en-GB"/>
        </w:rPr>
        <w:t xml:space="preserve">here were delays in providing prompt ambulance service in case of emergency. It was also revealed from </w:t>
      </w:r>
      <w:r w:rsidRPr="00395CE1">
        <w:rPr>
          <w:rFonts w:cs="Times New Roman"/>
          <w:szCs w:val="24"/>
        </w:rPr>
        <w:t>other interviewed respondents t</w:t>
      </w:r>
      <w:r w:rsidRPr="00395CE1">
        <w:rPr>
          <w:rFonts w:eastAsia="Times New Roman" w:cs="Times New Roman"/>
          <w:szCs w:val="24"/>
          <w:lang w:eastAsia="en-GB"/>
        </w:rPr>
        <w:t>hat, there were delays of requested services from the approver/department.</w:t>
      </w:r>
    </w:p>
    <w:p w14:paraId="309FC370" w14:textId="77777777" w:rsidR="00962D6B" w:rsidRPr="00395CE1" w:rsidRDefault="00962D6B" w:rsidP="00395CE1">
      <w:pPr>
        <w:widowControl w:val="0"/>
        <w:rPr>
          <w:rFonts w:cs="Times New Roman"/>
          <w:szCs w:val="24"/>
        </w:rPr>
      </w:pPr>
    </w:p>
    <w:p w14:paraId="45F7E731" w14:textId="595C5890" w:rsidR="00CD0405" w:rsidRPr="00395CE1" w:rsidRDefault="006C3144" w:rsidP="00737CBF">
      <w:pPr>
        <w:pStyle w:val="Heading1"/>
        <w:numPr>
          <w:ilvl w:val="2"/>
          <w:numId w:val="27"/>
        </w:numPr>
        <w:ind w:left="567" w:hanging="567"/>
        <w:rPr>
          <w:rFonts w:cs="Times New Roman"/>
          <w:szCs w:val="24"/>
        </w:rPr>
      </w:pPr>
      <w:bookmarkStart w:id="159" w:name="_Toc78291835"/>
      <w:r w:rsidRPr="00395CE1">
        <w:rPr>
          <w:rFonts w:cs="Times New Roman"/>
          <w:szCs w:val="24"/>
        </w:rPr>
        <w:t>Serving</w:t>
      </w:r>
      <w:r w:rsidR="002C5BB4" w:rsidRPr="00395CE1">
        <w:rPr>
          <w:rFonts w:cs="Times New Roman"/>
          <w:szCs w:val="24"/>
        </w:rPr>
        <w:t xml:space="preserve"> </w:t>
      </w:r>
      <w:r w:rsidR="00D7795B" w:rsidRPr="00395CE1">
        <w:rPr>
          <w:rFonts w:cs="Times New Roman"/>
          <w:szCs w:val="24"/>
        </w:rPr>
        <w:t xml:space="preserve">Employees Listen </w:t>
      </w:r>
      <w:proofErr w:type="gramStart"/>
      <w:r w:rsidR="00D7795B" w:rsidRPr="00395CE1">
        <w:rPr>
          <w:rFonts w:cs="Times New Roman"/>
          <w:szCs w:val="24"/>
        </w:rPr>
        <w:t>To</w:t>
      </w:r>
      <w:proofErr w:type="gramEnd"/>
      <w:r w:rsidR="00D7795B" w:rsidRPr="00395CE1">
        <w:rPr>
          <w:rFonts w:cs="Times New Roman"/>
          <w:szCs w:val="24"/>
        </w:rPr>
        <w:t xml:space="preserve"> Jobs Related Needs </w:t>
      </w:r>
      <w:r w:rsidR="00D7795B">
        <w:rPr>
          <w:rFonts w:cs="Times New Roman"/>
          <w:szCs w:val="24"/>
        </w:rPr>
        <w:t>o</w:t>
      </w:r>
      <w:r w:rsidR="00D7795B" w:rsidRPr="00395CE1">
        <w:rPr>
          <w:rFonts w:cs="Times New Roman"/>
          <w:szCs w:val="24"/>
        </w:rPr>
        <w:t>f Other Employees</w:t>
      </w:r>
      <w:bookmarkEnd w:id="159"/>
    </w:p>
    <w:p w14:paraId="526D0BEE" w14:textId="4EA116E8" w:rsidR="00506CCE" w:rsidRDefault="00F964ED" w:rsidP="00395CE1">
      <w:pPr>
        <w:widowControl w:val="0"/>
        <w:rPr>
          <w:rFonts w:cs="Times New Roman"/>
          <w:szCs w:val="24"/>
        </w:rPr>
      </w:pPr>
      <w:r w:rsidRPr="00395CE1">
        <w:rPr>
          <w:rFonts w:cs="Times New Roman"/>
          <w:szCs w:val="24"/>
        </w:rPr>
        <w:t xml:space="preserve">This study assessed if serving employees </w:t>
      </w:r>
      <w:r w:rsidR="008817D2" w:rsidRPr="00395CE1">
        <w:rPr>
          <w:rFonts w:cs="Times New Roman"/>
          <w:szCs w:val="24"/>
        </w:rPr>
        <w:t xml:space="preserve">at KSCL </w:t>
      </w:r>
      <w:r w:rsidRPr="00395CE1">
        <w:rPr>
          <w:rFonts w:cs="Times New Roman"/>
          <w:szCs w:val="24"/>
        </w:rPr>
        <w:t>listen</w:t>
      </w:r>
      <w:r w:rsidR="003C76A4" w:rsidRPr="00395CE1">
        <w:rPr>
          <w:rFonts w:cs="Times New Roman"/>
          <w:szCs w:val="24"/>
        </w:rPr>
        <w:t>ed</w:t>
      </w:r>
      <w:r w:rsidRPr="00395CE1">
        <w:rPr>
          <w:rFonts w:cs="Times New Roman"/>
          <w:szCs w:val="24"/>
        </w:rPr>
        <w:t xml:space="preserve"> to jobs related needs of other employees and as a result</w:t>
      </w:r>
      <w:r w:rsidR="00051FCE" w:rsidRPr="00395CE1">
        <w:rPr>
          <w:rFonts w:cs="Times New Roman"/>
          <w:szCs w:val="24"/>
        </w:rPr>
        <w:t>,</w:t>
      </w:r>
      <w:r w:rsidRPr="00395CE1">
        <w:rPr>
          <w:rFonts w:cs="Times New Roman"/>
          <w:szCs w:val="24"/>
        </w:rPr>
        <w:t xml:space="preserve"> boost</w:t>
      </w:r>
      <w:r w:rsidR="003C76A4" w:rsidRPr="00395CE1">
        <w:rPr>
          <w:rFonts w:cs="Times New Roman"/>
          <w:szCs w:val="24"/>
        </w:rPr>
        <w:t>ed</w:t>
      </w:r>
      <w:r w:rsidRPr="00395CE1">
        <w:rPr>
          <w:rFonts w:cs="Times New Roman"/>
          <w:szCs w:val="24"/>
        </w:rPr>
        <w:t xml:space="preserve"> up their work performance. The findings in Table 4.8 illustrate that 63</w:t>
      </w:r>
      <w:r w:rsidR="00475B74" w:rsidRPr="00395CE1">
        <w:rPr>
          <w:rFonts w:cs="Times New Roman"/>
          <w:szCs w:val="24"/>
        </w:rPr>
        <w:t>% of the</w:t>
      </w:r>
      <w:r w:rsidRPr="00395CE1">
        <w:rPr>
          <w:rFonts w:cs="Times New Roman"/>
          <w:szCs w:val="24"/>
        </w:rPr>
        <w:t xml:space="preserve"> respondents agree</w:t>
      </w:r>
      <w:r w:rsidR="003C76A4" w:rsidRPr="00395CE1">
        <w:rPr>
          <w:rFonts w:cs="Times New Roman"/>
          <w:szCs w:val="24"/>
        </w:rPr>
        <w:t>d</w:t>
      </w:r>
      <w:r w:rsidRPr="00395CE1">
        <w:rPr>
          <w:rFonts w:cs="Times New Roman"/>
          <w:szCs w:val="24"/>
        </w:rPr>
        <w:t xml:space="preserve"> and 13% strongly agree</w:t>
      </w:r>
      <w:r w:rsidR="003C76A4" w:rsidRPr="00395CE1">
        <w:rPr>
          <w:rFonts w:cs="Times New Roman"/>
          <w:szCs w:val="24"/>
        </w:rPr>
        <w:t>d</w:t>
      </w:r>
      <w:r w:rsidRPr="00395CE1">
        <w:rPr>
          <w:rFonts w:cs="Times New Roman"/>
          <w:szCs w:val="24"/>
        </w:rPr>
        <w:t xml:space="preserve"> that </w:t>
      </w:r>
      <w:r w:rsidR="00506CCE" w:rsidRPr="00395CE1">
        <w:rPr>
          <w:rFonts w:cs="Times New Roman"/>
          <w:szCs w:val="24"/>
        </w:rPr>
        <w:t>serving employees</w:t>
      </w:r>
      <w:r w:rsidRPr="00395CE1">
        <w:rPr>
          <w:rFonts w:cs="Times New Roman"/>
          <w:szCs w:val="24"/>
        </w:rPr>
        <w:t xml:space="preserve"> at KSCL listen</w:t>
      </w:r>
      <w:r w:rsidR="003C76A4" w:rsidRPr="00395CE1">
        <w:rPr>
          <w:rFonts w:cs="Times New Roman"/>
          <w:szCs w:val="24"/>
        </w:rPr>
        <w:t>ed</w:t>
      </w:r>
      <w:r w:rsidRPr="00395CE1">
        <w:rPr>
          <w:rFonts w:cs="Times New Roman"/>
          <w:szCs w:val="24"/>
        </w:rPr>
        <w:t xml:space="preserve"> to the job</w:t>
      </w:r>
      <w:r w:rsidR="00051FCE" w:rsidRPr="00395CE1">
        <w:rPr>
          <w:rFonts w:cs="Times New Roman"/>
          <w:szCs w:val="24"/>
        </w:rPr>
        <w:t>-</w:t>
      </w:r>
      <w:r w:rsidRPr="00395CE1">
        <w:rPr>
          <w:rFonts w:cs="Times New Roman"/>
          <w:szCs w:val="24"/>
        </w:rPr>
        <w:t>related needs of other employees, and subsequently instigate</w:t>
      </w:r>
      <w:r w:rsidR="003C76A4" w:rsidRPr="00395CE1">
        <w:rPr>
          <w:rFonts w:cs="Times New Roman"/>
          <w:szCs w:val="24"/>
        </w:rPr>
        <w:t>d</w:t>
      </w:r>
      <w:r w:rsidRPr="00395CE1">
        <w:rPr>
          <w:rFonts w:cs="Times New Roman"/>
          <w:szCs w:val="24"/>
        </w:rPr>
        <w:t xml:space="preserve"> them towards getting better their work performance. However, 15.2% of the </w:t>
      </w:r>
      <w:r w:rsidR="00475B74" w:rsidRPr="00395CE1">
        <w:rPr>
          <w:rFonts w:cs="Times New Roman"/>
          <w:szCs w:val="24"/>
        </w:rPr>
        <w:t>respondents were</w:t>
      </w:r>
      <w:r w:rsidRPr="00395CE1">
        <w:rPr>
          <w:rFonts w:cs="Times New Roman"/>
          <w:szCs w:val="24"/>
        </w:rPr>
        <w:t xml:space="preserve"> neutral, 6.5% disagree</w:t>
      </w:r>
      <w:r w:rsidR="003C76A4" w:rsidRPr="00395CE1">
        <w:rPr>
          <w:rFonts w:cs="Times New Roman"/>
          <w:szCs w:val="24"/>
        </w:rPr>
        <w:t>d</w:t>
      </w:r>
      <w:r w:rsidRPr="00395CE1">
        <w:rPr>
          <w:rFonts w:cs="Times New Roman"/>
          <w:szCs w:val="24"/>
        </w:rPr>
        <w:t xml:space="preserve"> and 2.2% strongly disagree</w:t>
      </w:r>
      <w:r w:rsidR="003C76A4" w:rsidRPr="00395CE1">
        <w:rPr>
          <w:rFonts w:cs="Times New Roman"/>
          <w:szCs w:val="24"/>
        </w:rPr>
        <w:t>d</w:t>
      </w:r>
      <w:r w:rsidRPr="00395CE1">
        <w:rPr>
          <w:rFonts w:cs="Times New Roman"/>
          <w:szCs w:val="24"/>
        </w:rPr>
        <w:t xml:space="preserve"> that </w:t>
      </w:r>
      <w:r w:rsidR="00506CCE" w:rsidRPr="00395CE1">
        <w:rPr>
          <w:rFonts w:cs="Times New Roman"/>
          <w:szCs w:val="24"/>
        </w:rPr>
        <w:t>serving employees</w:t>
      </w:r>
      <w:r w:rsidRPr="00395CE1">
        <w:rPr>
          <w:rFonts w:cs="Times New Roman"/>
          <w:szCs w:val="24"/>
        </w:rPr>
        <w:t xml:space="preserve"> at KSCL listen</w:t>
      </w:r>
      <w:r w:rsidR="003C76A4" w:rsidRPr="00395CE1">
        <w:rPr>
          <w:rFonts w:cs="Times New Roman"/>
          <w:szCs w:val="24"/>
        </w:rPr>
        <w:t>ed</w:t>
      </w:r>
      <w:r w:rsidRPr="00395CE1">
        <w:rPr>
          <w:rFonts w:cs="Times New Roman"/>
          <w:szCs w:val="24"/>
        </w:rPr>
        <w:t xml:space="preserve"> to the job</w:t>
      </w:r>
      <w:r w:rsidR="00051FCE" w:rsidRPr="00395CE1">
        <w:rPr>
          <w:rFonts w:cs="Times New Roman"/>
          <w:szCs w:val="24"/>
        </w:rPr>
        <w:t>-</w:t>
      </w:r>
      <w:r w:rsidRPr="00395CE1">
        <w:rPr>
          <w:rFonts w:cs="Times New Roman"/>
          <w:szCs w:val="24"/>
        </w:rPr>
        <w:t>related needs of other employees.</w:t>
      </w:r>
    </w:p>
    <w:p w14:paraId="14F8A5DD" w14:textId="77777777" w:rsidR="004118F3" w:rsidRPr="00395CE1" w:rsidRDefault="004118F3" w:rsidP="00395CE1">
      <w:pPr>
        <w:widowControl w:val="0"/>
        <w:rPr>
          <w:rFonts w:cs="Times New Roman"/>
          <w:szCs w:val="24"/>
        </w:rPr>
      </w:pPr>
    </w:p>
    <w:p w14:paraId="3C6F8E17" w14:textId="7C093B55" w:rsidR="00506CCE" w:rsidRDefault="00797E60" w:rsidP="00395CE1">
      <w:pPr>
        <w:rPr>
          <w:rFonts w:cs="Times New Roman"/>
          <w:szCs w:val="24"/>
        </w:rPr>
      </w:pPr>
      <w:r w:rsidRPr="00395CE1">
        <w:rPr>
          <w:rFonts w:cs="Times New Roman"/>
          <w:szCs w:val="24"/>
        </w:rPr>
        <w:t>In general</w:t>
      </w:r>
      <w:r w:rsidR="00F964ED" w:rsidRPr="00395CE1">
        <w:rPr>
          <w:rFonts w:cs="Times New Roman"/>
          <w:szCs w:val="24"/>
        </w:rPr>
        <w:t>, the finding</w:t>
      </w:r>
      <w:r w:rsidR="00051FCE" w:rsidRPr="00395CE1">
        <w:rPr>
          <w:rFonts w:cs="Times New Roman"/>
          <w:szCs w:val="24"/>
        </w:rPr>
        <w:t>s</w:t>
      </w:r>
      <w:r w:rsidR="00F964ED" w:rsidRPr="00395CE1">
        <w:rPr>
          <w:rFonts w:cs="Times New Roman"/>
          <w:szCs w:val="24"/>
        </w:rPr>
        <w:t xml:space="preserve"> </w:t>
      </w:r>
      <w:r w:rsidRPr="00395CE1">
        <w:rPr>
          <w:rFonts w:cs="Times New Roman"/>
          <w:szCs w:val="24"/>
        </w:rPr>
        <w:t>advocate</w:t>
      </w:r>
      <w:r w:rsidR="00F964ED" w:rsidRPr="00395CE1">
        <w:rPr>
          <w:rFonts w:cs="Times New Roman"/>
          <w:szCs w:val="24"/>
        </w:rPr>
        <w:t xml:space="preserve"> the importance of </w:t>
      </w:r>
      <w:r w:rsidRPr="00395CE1">
        <w:rPr>
          <w:rFonts w:cs="Times New Roman"/>
          <w:szCs w:val="24"/>
        </w:rPr>
        <w:t>serving employees listen to jobs related needs of other employees</w:t>
      </w:r>
      <w:r w:rsidR="00051FCE" w:rsidRPr="00395CE1">
        <w:rPr>
          <w:rFonts w:cs="Times New Roman"/>
          <w:szCs w:val="24"/>
        </w:rPr>
        <w:t xml:space="preserve"> </w:t>
      </w:r>
      <w:r w:rsidR="00F964ED" w:rsidRPr="00395CE1">
        <w:rPr>
          <w:rFonts w:cs="Times New Roman"/>
          <w:szCs w:val="24"/>
        </w:rPr>
        <w:t xml:space="preserve">to </w:t>
      </w:r>
      <w:r w:rsidRPr="00395CE1">
        <w:rPr>
          <w:rFonts w:cs="Times New Roman"/>
          <w:szCs w:val="24"/>
        </w:rPr>
        <w:t>boost</w:t>
      </w:r>
      <w:r w:rsidR="00F964ED" w:rsidRPr="00395CE1">
        <w:rPr>
          <w:rFonts w:cs="Times New Roman"/>
          <w:szCs w:val="24"/>
        </w:rPr>
        <w:t xml:space="preserve"> their work performance.</w:t>
      </w:r>
      <w:r w:rsidR="008817D2" w:rsidRPr="00395CE1">
        <w:rPr>
          <w:rFonts w:cs="Times New Roman"/>
          <w:szCs w:val="24"/>
        </w:rPr>
        <w:t xml:space="preserve"> Consequently, it can be argued that it is important for serving employees to pay attention, listen and fulfil jobs related needs of other employees to enable them </w:t>
      </w:r>
      <w:r w:rsidR="00051FCE" w:rsidRPr="00395CE1">
        <w:rPr>
          <w:rFonts w:cs="Times New Roman"/>
          <w:szCs w:val="24"/>
        </w:rPr>
        <w:t xml:space="preserve">to </w:t>
      </w:r>
      <w:r w:rsidR="008817D2" w:rsidRPr="00395CE1">
        <w:rPr>
          <w:rFonts w:cs="Times New Roman"/>
          <w:szCs w:val="24"/>
        </w:rPr>
        <w:t>execute their duties effectively and efficiently.</w:t>
      </w:r>
      <w:r w:rsidR="00051FCE" w:rsidRPr="00395CE1">
        <w:rPr>
          <w:rFonts w:cs="Times New Roman"/>
          <w:szCs w:val="24"/>
        </w:rPr>
        <w:t xml:space="preserve"> </w:t>
      </w:r>
      <w:r w:rsidR="00051FCE" w:rsidRPr="00395CE1">
        <w:rPr>
          <w:rFonts w:cs="Times New Roman"/>
          <w:noProof/>
          <w:szCs w:val="24"/>
        </w:rPr>
        <w:t>The</w:t>
      </w:r>
      <w:r w:rsidR="00506CCE" w:rsidRPr="00395CE1">
        <w:rPr>
          <w:rFonts w:cs="Times New Roman"/>
          <w:noProof/>
          <w:szCs w:val="24"/>
        </w:rPr>
        <w:t xml:space="preserve"> </w:t>
      </w:r>
      <w:r w:rsidR="00506CCE" w:rsidRPr="00395CE1">
        <w:rPr>
          <w:rFonts w:cs="Times New Roman"/>
          <w:szCs w:val="24"/>
        </w:rPr>
        <w:t>finding</w:t>
      </w:r>
      <w:r w:rsidR="00051FCE" w:rsidRPr="00395CE1">
        <w:rPr>
          <w:rFonts w:cs="Times New Roman"/>
          <w:szCs w:val="24"/>
        </w:rPr>
        <w:t>s</w:t>
      </w:r>
      <w:r w:rsidR="00506CCE" w:rsidRPr="00395CE1">
        <w:rPr>
          <w:rFonts w:cs="Times New Roman"/>
          <w:szCs w:val="24"/>
        </w:rPr>
        <w:t xml:space="preserve"> support those reported by </w:t>
      </w:r>
      <w:r w:rsidR="00506CCE" w:rsidRPr="00395CE1">
        <w:rPr>
          <w:rFonts w:cs="Times New Roman"/>
          <w:noProof/>
          <w:szCs w:val="24"/>
        </w:rPr>
        <w:t xml:space="preserve">Farner, Luthans and Sommer (2001) </w:t>
      </w:r>
      <w:r w:rsidR="00051FCE" w:rsidRPr="00395CE1">
        <w:rPr>
          <w:rFonts w:cs="Times New Roman"/>
          <w:noProof/>
          <w:szCs w:val="24"/>
        </w:rPr>
        <w:t>who</w:t>
      </w:r>
      <w:r w:rsidR="00506CCE" w:rsidRPr="00395CE1">
        <w:rPr>
          <w:rFonts w:cs="Times New Roman"/>
          <w:noProof/>
          <w:szCs w:val="24"/>
        </w:rPr>
        <w:t xml:space="preserve"> found</w:t>
      </w:r>
      <w:r w:rsidR="00506CCE" w:rsidRPr="00395CE1">
        <w:rPr>
          <w:rFonts w:cs="Times New Roman"/>
          <w:szCs w:val="24"/>
        </w:rPr>
        <w:t xml:space="preserve"> that serving employees appear to </w:t>
      </w:r>
      <w:r w:rsidR="00921A41" w:rsidRPr="00395CE1">
        <w:rPr>
          <w:rFonts w:cs="Times New Roman"/>
          <w:szCs w:val="24"/>
        </w:rPr>
        <w:t>have diverse</w:t>
      </w:r>
      <w:r w:rsidR="00506CCE" w:rsidRPr="00395CE1">
        <w:rPr>
          <w:rFonts w:cs="Times New Roman"/>
          <w:szCs w:val="24"/>
        </w:rPr>
        <w:t xml:space="preserve"> as well as multifaceted service relation</w:t>
      </w:r>
      <w:r w:rsidR="00051FCE" w:rsidRPr="00395CE1">
        <w:rPr>
          <w:rFonts w:cs="Times New Roman"/>
          <w:szCs w:val="24"/>
        </w:rPr>
        <w:t>s</w:t>
      </w:r>
      <w:r w:rsidR="00506CCE" w:rsidRPr="00395CE1">
        <w:rPr>
          <w:rFonts w:cs="Times New Roman"/>
          <w:szCs w:val="24"/>
        </w:rPr>
        <w:t xml:space="preserve"> with </w:t>
      </w:r>
      <w:r w:rsidR="00051FCE" w:rsidRPr="00395CE1">
        <w:rPr>
          <w:rFonts w:cs="Times New Roman"/>
          <w:szCs w:val="24"/>
        </w:rPr>
        <w:t xml:space="preserve">the </w:t>
      </w:r>
      <w:r w:rsidR="00506CCE" w:rsidRPr="00395CE1">
        <w:rPr>
          <w:rFonts w:cs="Times New Roman"/>
          <w:szCs w:val="24"/>
        </w:rPr>
        <w:t>external customer</w:t>
      </w:r>
      <w:r w:rsidR="00051FCE" w:rsidRPr="00395CE1">
        <w:rPr>
          <w:rFonts w:cs="Times New Roman"/>
          <w:szCs w:val="24"/>
        </w:rPr>
        <w:t xml:space="preserve"> in the USA</w:t>
      </w:r>
      <w:r w:rsidR="00506CCE" w:rsidRPr="00395CE1">
        <w:rPr>
          <w:rFonts w:cs="Times New Roman"/>
          <w:szCs w:val="24"/>
        </w:rPr>
        <w:t>.</w:t>
      </w:r>
    </w:p>
    <w:p w14:paraId="09361515" w14:textId="77777777" w:rsidR="004118F3" w:rsidRPr="00395CE1" w:rsidRDefault="004118F3" w:rsidP="00395CE1">
      <w:pPr>
        <w:rPr>
          <w:rFonts w:cs="Times New Roman"/>
          <w:szCs w:val="24"/>
        </w:rPr>
      </w:pPr>
    </w:p>
    <w:p w14:paraId="4558D896" w14:textId="61ABE52D" w:rsidR="004118F3" w:rsidRDefault="004118F3" w:rsidP="004118F3">
      <w:pPr>
        <w:pStyle w:val="Caption"/>
        <w:keepNext/>
      </w:pPr>
      <w:bookmarkStart w:id="160" w:name="_Toc78292027"/>
      <w:r>
        <w:lastRenderedPageBreak/>
        <w:t>Table 4.</w:t>
      </w:r>
      <w:r>
        <w:fldChar w:fldCharType="begin"/>
      </w:r>
      <w:r>
        <w:instrText xml:space="preserve"> SEQ Table_4. \* ARABIC </w:instrText>
      </w:r>
      <w:r>
        <w:fldChar w:fldCharType="separate"/>
      </w:r>
      <w:r w:rsidR="00450AC6">
        <w:rPr>
          <w:noProof/>
        </w:rPr>
        <w:t>8</w:t>
      </w:r>
      <w:r>
        <w:fldChar w:fldCharType="end"/>
      </w:r>
      <w:r>
        <w:t xml:space="preserve">: </w:t>
      </w:r>
      <w:r w:rsidR="007B0AE3">
        <w:t>S</w:t>
      </w:r>
      <w:r w:rsidRPr="00E95033">
        <w:t>erving employees listen to job-related needs of other employees</w:t>
      </w:r>
      <w:bookmarkEnd w:id="160"/>
    </w:p>
    <w:tbl>
      <w:tblPr>
        <w:tblStyle w:val="LightShading2"/>
        <w:tblW w:w="5000" w:type="pct"/>
        <w:tblLook w:val="0660" w:firstRow="1" w:lastRow="1" w:firstColumn="0" w:lastColumn="0" w:noHBand="1" w:noVBand="1"/>
      </w:tblPr>
      <w:tblGrid>
        <w:gridCol w:w="964"/>
        <w:gridCol w:w="1203"/>
        <w:gridCol w:w="773"/>
        <w:gridCol w:w="803"/>
        <w:gridCol w:w="1026"/>
        <w:gridCol w:w="899"/>
        <w:gridCol w:w="823"/>
        <w:gridCol w:w="1028"/>
        <w:gridCol w:w="918"/>
      </w:tblGrid>
      <w:tr w:rsidR="005736AA" w:rsidRPr="00C00459" w14:paraId="5253114D" w14:textId="77777777" w:rsidTr="00C00459">
        <w:trPr>
          <w:cnfStyle w:val="100000000000" w:firstRow="1" w:lastRow="0" w:firstColumn="0" w:lastColumn="0" w:oddVBand="0" w:evenVBand="0" w:oddHBand="0" w:evenHBand="0" w:firstRowFirstColumn="0" w:firstRowLastColumn="0" w:lastRowFirstColumn="0" w:lastRowLastColumn="0"/>
        </w:trPr>
        <w:tc>
          <w:tcPr>
            <w:tcW w:w="5000" w:type="pct"/>
            <w:gridSpan w:val="9"/>
          </w:tcPr>
          <w:p w14:paraId="1C610D97"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bCs w:val="0"/>
                <w:sz w:val="20"/>
                <w:szCs w:val="20"/>
              </w:rPr>
              <w:t>Crosstab</w:t>
            </w:r>
          </w:p>
        </w:tc>
      </w:tr>
      <w:tr w:rsidR="005736AA" w:rsidRPr="00C00459" w14:paraId="55392DCE" w14:textId="77777777" w:rsidTr="00C00459">
        <w:tc>
          <w:tcPr>
            <w:tcW w:w="571" w:type="pct"/>
          </w:tcPr>
          <w:p w14:paraId="57CBA0B2"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tcPr>
          <w:p w14:paraId="39E0B1D1"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7C128101"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2714" w:type="pct"/>
            <w:gridSpan w:val="5"/>
          </w:tcPr>
          <w:p w14:paraId="6CEBFAA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Service employees listen to jobs related needs of other employees</w:t>
            </w:r>
          </w:p>
        </w:tc>
        <w:tc>
          <w:tcPr>
            <w:tcW w:w="544" w:type="pct"/>
            <w:vMerge w:val="restart"/>
          </w:tcPr>
          <w:p w14:paraId="33FB92B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Total</w:t>
            </w:r>
          </w:p>
        </w:tc>
      </w:tr>
      <w:tr w:rsidR="005736AA" w:rsidRPr="00C00459" w14:paraId="3891D0A0" w14:textId="77777777" w:rsidTr="00C00459">
        <w:tc>
          <w:tcPr>
            <w:tcW w:w="571" w:type="pct"/>
          </w:tcPr>
          <w:p w14:paraId="0D9F2D2D"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tcPr>
          <w:p w14:paraId="2E94DC0F"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1FCAF495"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76" w:type="pct"/>
          </w:tcPr>
          <w:p w14:paraId="4815B66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Agree</w:t>
            </w:r>
          </w:p>
        </w:tc>
        <w:tc>
          <w:tcPr>
            <w:tcW w:w="608" w:type="pct"/>
          </w:tcPr>
          <w:p w14:paraId="0403185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Disagree</w:t>
            </w:r>
          </w:p>
        </w:tc>
        <w:tc>
          <w:tcPr>
            <w:tcW w:w="533" w:type="pct"/>
          </w:tcPr>
          <w:p w14:paraId="05CA48D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Neutral</w:t>
            </w:r>
          </w:p>
        </w:tc>
        <w:tc>
          <w:tcPr>
            <w:tcW w:w="488" w:type="pct"/>
          </w:tcPr>
          <w:p w14:paraId="3C58CAD4"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Strong Agree</w:t>
            </w:r>
          </w:p>
        </w:tc>
        <w:tc>
          <w:tcPr>
            <w:tcW w:w="608" w:type="pct"/>
          </w:tcPr>
          <w:p w14:paraId="3569EA61"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Strong Disagree</w:t>
            </w:r>
          </w:p>
        </w:tc>
        <w:tc>
          <w:tcPr>
            <w:tcW w:w="544" w:type="pct"/>
            <w:vMerge/>
          </w:tcPr>
          <w:p w14:paraId="3B514A07" w14:textId="77777777" w:rsidR="005736AA" w:rsidRPr="00C00459" w:rsidRDefault="005736AA" w:rsidP="00C00459">
            <w:pPr>
              <w:autoSpaceDE w:val="0"/>
              <w:autoSpaceDN w:val="0"/>
              <w:adjustRightInd w:val="0"/>
              <w:spacing w:line="240" w:lineRule="auto"/>
              <w:jc w:val="right"/>
              <w:rPr>
                <w:rFonts w:cs="Times New Roman"/>
                <w:sz w:val="20"/>
                <w:szCs w:val="20"/>
              </w:rPr>
            </w:pPr>
          </w:p>
        </w:tc>
      </w:tr>
      <w:tr w:rsidR="005736AA" w:rsidRPr="00C00459" w14:paraId="4804773D" w14:textId="77777777" w:rsidTr="00C00459">
        <w:tc>
          <w:tcPr>
            <w:tcW w:w="571" w:type="pct"/>
            <w:vMerge w:val="restart"/>
          </w:tcPr>
          <w:p w14:paraId="4CFD5B0C"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Position at KSCL</w:t>
            </w:r>
          </w:p>
        </w:tc>
        <w:tc>
          <w:tcPr>
            <w:tcW w:w="713" w:type="pct"/>
            <w:vMerge w:val="restart"/>
          </w:tcPr>
          <w:p w14:paraId="2E9ABBC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Front Line Manager</w:t>
            </w:r>
          </w:p>
        </w:tc>
        <w:tc>
          <w:tcPr>
            <w:tcW w:w="458" w:type="pct"/>
          </w:tcPr>
          <w:p w14:paraId="01232BD3"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Count</w:t>
            </w:r>
          </w:p>
        </w:tc>
        <w:tc>
          <w:tcPr>
            <w:tcW w:w="476" w:type="pct"/>
          </w:tcPr>
          <w:p w14:paraId="3D54DF4C"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14</w:t>
            </w:r>
          </w:p>
        </w:tc>
        <w:tc>
          <w:tcPr>
            <w:tcW w:w="608" w:type="pct"/>
          </w:tcPr>
          <w:p w14:paraId="7C072F7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w:t>
            </w:r>
          </w:p>
        </w:tc>
        <w:tc>
          <w:tcPr>
            <w:tcW w:w="533" w:type="pct"/>
          </w:tcPr>
          <w:p w14:paraId="3AB3D64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w:t>
            </w:r>
          </w:p>
        </w:tc>
        <w:tc>
          <w:tcPr>
            <w:tcW w:w="488" w:type="pct"/>
          </w:tcPr>
          <w:p w14:paraId="202FF534"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w:t>
            </w:r>
          </w:p>
        </w:tc>
        <w:tc>
          <w:tcPr>
            <w:tcW w:w="608" w:type="pct"/>
          </w:tcPr>
          <w:p w14:paraId="6ADE811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750B27D8"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21</w:t>
            </w:r>
          </w:p>
        </w:tc>
      </w:tr>
      <w:tr w:rsidR="005736AA" w:rsidRPr="00C00459" w14:paraId="4E18B53D" w14:textId="77777777" w:rsidTr="00C00459">
        <w:tc>
          <w:tcPr>
            <w:tcW w:w="571" w:type="pct"/>
            <w:vMerge/>
          </w:tcPr>
          <w:p w14:paraId="6E5F3D0B"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tcPr>
          <w:p w14:paraId="56B5BFB0"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1587A3F9"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 xml:space="preserve">% </w:t>
            </w:r>
            <w:proofErr w:type="gramStart"/>
            <w:r w:rsidRPr="00C00459">
              <w:rPr>
                <w:rFonts w:cs="Times New Roman"/>
                <w:sz w:val="20"/>
                <w:szCs w:val="20"/>
              </w:rPr>
              <w:t>of</w:t>
            </w:r>
            <w:proofErr w:type="gramEnd"/>
            <w:r w:rsidRPr="00C00459">
              <w:rPr>
                <w:rFonts w:cs="Times New Roman"/>
                <w:sz w:val="20"/>
                <w:szCs w:val="20"/>
              </w:rPr>
              <w:t xml:space="preserve"> Total</w:t>
            </w:r>
          </w:p>
        </w:tc>
        <w:tc>
          <w:tcPr>
            <w:tcW w:w="476" w:type="pct"/>
          </w:tcPr>
          <w:p w14:paraId="0FAA438E"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15.2%</w:t>
            </w:r>
          </w:p>
        </w:tc>
        <w:tc>
          <w:tcPr>
            <w:tcW w:w="608" w:type="pct"/>
          </w:tcPr>
          <w:p w14:paraId="11EE45A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1.1%</w:t>
            </w:r>
          </w:p>
        </w:tc>
        <w:tc>
          <w:tcPr>
            <w:tcW w:w="533" w:type="pct"/>
          </w:tcPr>
          <w:p w14:paraId="7CF1D6F3"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3.3%</w:t>
            </w:r>
          </w:p>
        </w:tc>
        <w:tc>
          <w:tcPr>
            <w:tcW w:w="488" w:type="pct"/>
          </w:tcPr>
          <w:p w14:paraId="64D0219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3.3%</w:t>
            </w:r>
          </w:p>
        </w:tc>
        <w:tc>
          <w:tcPr>
            <w:tcW w:w="608" w:type="pct"/>
          </w:tcPr>
          <w:p w14:paraId="1FA5545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24A0F661"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22.8%</w:t>
            </w:r>
          </w:p>
        </w:tc>
      </w:tr>
      <w:tr w:rsidR="005736AA" w:rsidRPr="00C00459" w14:paraId="258BD959" w14:textId="77777777" w:rsidTr="00C00459">
        <w:tc>
          <w:tcPr>
            <w:tcW w:w="571" w:type="pct"/>
            <w:vMerge/>
          </w:tcPr>
          <w:p w14:paraId="24EDC25F"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val="restart"/>
          </w:tcPr>
          <w:p w14:paraId="50468EDA"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Middle manager</w:t>
            </w:r>
          </w:p>
        </w:tc>
        <w:tc>
          <w:tcPr>
            <w:tcW w:w="458" w:type="pct"/>
          </w:tcPr>
          <w:p w14:paraId="3DE320F4"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Count</w:t>
            </w:r>
          </w:p>
        </w:tc>
        <w:tc>
          <w:tcPr>
            <w:tcW w:w="476" w:type="pct"/>
          </w:tcPr>
          <w:p w14:paraId="4D740FB9"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4</w:t>
            </w:r>
          </w:p>
        </w:tc>
        <w:tc>
          <w:tcPr>
            <w:tcW w:w="608" w:type="pct"/>
          </w:tcPr>
          <w:p w14:paraId="788C194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533" w:type="pct"/>
          </w:tcPr>
          <w:p w14:paraId="31B38ACC"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w:t>
            </w:r>
          </w:p>
        </w:tc>
        <w:tc>
          <w:tcPr>
            <w:tcW w:w="488" w:type="pct"/>
          </w:tcPr>
          <w:p w14:paraId="4FE0764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w:t>
            </w:r>
          </w:p>
        </w:tc>
        <w:tc>
          <w:tcPr>
            <w:tcW w:w="608" w:type="pct"/>
          </w:tcPr>
          <w:p w14:paraId="71261DD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5E52B237"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10</w:t>
            </w:r>
          </w:p>
        </w:tc>
      </w:tr>
      <w:tr w:rsidR="005736AA" w:rsidRPr="00C00459" w14:paraId="4B58926D" w14:textId="77777777" w:rsidTr="00C00459">
        <w:tc>
          <w:tcPr>
            <w:tcW w:w="571" w:type="pct"/>
            <w:vMerge/>
          </w:tcPr>
          <w:p w14:paraId="011DFE5B"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tcPr>
          <w:p w14:paraId="76B3A66C"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6504745F"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 xml:space="preserve">% </w:t>
            </w:r>
            <w:proofErr w:type="gramStart"/>
            <w:r w:rsidRPr="00C00459">
              <w:rPr>
                <w:rFonts w:cs="Times New Roman"/>
                <w:sz w:val="20"/>
                <w:szCs w:val="20"/>
              </w:rPr>
              <w:t>of</w:t>
            </w:r>
            <w:proofErr w:type="gramEnd"/>
            <w:r w:rsidRPr="00C00459">
              <w:rPr>
                <w:rFonts w:cs="Times New Roman"/>
                <w:sz w:val="20"/>
                <w:szCs w:val="20"/>
              </w:rPr>
              <w:t xml:space="preserve"> Total</w:t>
            </w:r>
          </w:p>
        </w:tc>
        <w:tc>
          <w:tcPr>
            <w:tcW w:w="476" w:type="pct"/>
          </w:tcPr>
          <w:p w14:paraId="76F13E8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4.3%</w:t>
            </w:r>
          </w:p>
        </w:tc>
        <w:tc>
          <w:tcPr>
            <w:tcW w:w="608" w:type="pct"/>
          </w:tcPr>
          <w:p w14:paraId="1FF95921"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533" w:type="pct"/>
          </w:tcPr>
          <w:p w14:paraId="3BDCF991"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3.3%</w:t>
            </w:r>
          </w:p>
        </w:tc>
        <w:tc>
          <w:tcPr>
            <w:tcW w:w="488" w:type="pct"/>
          </w:tcPr>
          <w:p w14:paraId="275EFA7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1.1%</w:t>
            </w:r>
          </w:p>
        </w:tc>
        <w:tc>
          <w:tcPr>
            <w:tcW w:w="608" w:type="pct"/>
          </w:tcPr>
          <w:p w14:paraId="01BB18A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01AC557F"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10.9%</w:t>
            </w:r>
          </w:p>
        </w:tc>
      </w:tr>
      <w:tr w:rsidR="005736AA" w:rsidRPr="00C00459" w14:paraId="575C537B" w14:textId="77777777" w:rsidTr="00C00459">
        <w:tc>
          <w:tcPr>
            <w:tcW w:w="571" w:type="pct"/>
            <w:vMerge/>
          </w:tcPr>
          <w:p w14:paraId="1FF62D4C"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val="restart"/>
          </w:tcPr>
          <w:p w14:paraId="4234764E"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Ordinary employee</w:t>
            </w:r>
          </w:p>
        </w:tc>
        <w:tc>
          <w:tcPr>
            <w:tcW w:w="458" w:type="pct"/>
          </w:tcPr>
          <w:p w14:paraId="71AB62E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Count</w:t>
            </w:r>
          </w:p>
        </w:tc>
        <w:tc>
          <w:tcPr>
            <w:tcW w:w="476" w:type="pct"/>
          </w:tcPr>
          <w:p w14:paraId="56FF2112"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19</w:t>
            </w:r>
          </w:p>
        </w:tc>
        <w:tc>
          <w:tcPr>
            <w:tcW w:w="608" w:type="pct"/>
          </w:tcPr>
          <w:p w14:paraId="14A49CD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533" w:type="pct"/>
          </w:tcPr>
          <w:p w14:paraId="0A227E4A"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5</w:t>
            </w:r>
          </w:p>
        </w:tc>
        <w:tc>
          <w:tcPr>
            <w:tcW w:w="488" w:type="pct"/>
          </w:tcPr>
          <w:p w14:paraId="6853929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608" w:type="pct"/>
          </w:tcPr>
          <w:p w14:paraId="692C273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5DE939D4"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28</w:t>
            </w:r>
          </w:p>
        </w:tc>
      </w:tr>
      <w:tr w:rsidR="005736AA" w:rsidRPr="00C00459" w14:paraId="78EE5984" w14:textId="77777777" w:rsidTr="00C00459">
        <w:tc>
          <w:tcPr>
            <w:tcW w:w="571" w:type="pct"/>
            <w:vMerge/>
          </w:tcPr>
          <w:p w14:paraId="0BFB6AE1"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tcPr>
          <w:p w14:paraId="4740015F"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7D8165DC"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 xml:space="preserve">% </w:t>
            </w:r>
            <w:proofErr w:type="gramStart"/>
            <w:r w:rsidRPr="00C00459">
              <w:rPr>
                <w:rFonts w:cs="Times New Roman"/>
                <w:sz w:val="20"/>
                <w:szCs w:val="20"/>
              </w:rPr>
              <w:t>of</w:t>
            </w:r>
            <w:proofErr w:type="gramEnd"/>
            <w:r w:rsidRPr="00C00459">
              <w:rPr>
                <w:rFonts w:cs="Times New Roman"/>
                <w:sz w:val="20"/>
                <w:szCs w:val="20"/>
              </w:rPr>
              <w:t xml:space="preserve"> Total</w:t>
            </w:r>
          </w:p>
        </w:tc>
        <w:tc>
          <w:tcPr>
            <w:tcW w:w="476" w:type="pct"/>
          </w:tcPr>
          <w:p w14:paraId="682DACA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20.7%</w:t>
            </w:r>
          </w:p>
        </w:tc>
        <w:tc>
          <w:tcPr>
            <w:tcW w:w="608" w:type="pct"/>
          </w:tcPr>
          <w:p w14:paraId="3B451C5E"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533" w:type="pct"/>
          </w:tcPr>
          <w:p w14:paraId="655E2799"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5.4%</w:t>
            </w:r>
          </w:p>
        </w:tc>
        <w:tc>
          <w:tcPr>
            <w:tcW w:w="488" w:type="pct"/>
          </w:tcPr>
          <w:p w14:paraId="68221689"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608" w:type="pct"/>
          </w:tcPr>
          <w:p w14:paraId="7EC76C91"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439CFEF8"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30.4%</w:t>
            </w:r>
          </w:p>
        </w:tc>
      </w:tr>
      <w:tr w:rsidR="005736AA" w:rsidRPr="00C00459" w14:paraId="3AF744A9" w14:textId="77777777" w:rsidTr="00C00459">
        <w:tc>
          <w:tcPr>
            <w:tcW w:w="571" w:type="pct"/>
            <w:vMerge/>
          </w:tcPr>
          <w:p w14:paraId="6AED0C98"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val="restart"/>
          </w:tcPr>
          <w:p w14:paraId="230915F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Supervisor</w:t>
            </w:r>
          </w:p>
        </w:tc>
        <w:tc>
          <w:tcPr>
            <w:tcW w:w="458" w:type="pct"/>
          </w:tcPr>
          <w:p w14:paraId="2E9B4F43"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Count</w:t>
            </w:r>
          </w:p>
        </w:tc>
        <w:tc>
          <w:tcPr>
            <w:tcW w:w="476" w:type="pct"/>
          </w:tcPr>
          <w:p w14:paraId="173C843A"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19</w:t>
            </w:r>
          </w:p>
        </w:tc>
        <w:tc>
          <w:tcPr>
            <w:tcW w:w="608" w:type="pct"/>
          </w:tcPr>
          <w:p w14:paraId="07A9521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w:t>
            </w:r>
          </w:p>
        </w:tc>
        <w:tc>
          <w:tcPr>
            <w:tcW w:w="533" w:type="pct"/>
          </w:tcPr>
          <w:p w14:paraId="05BF8FA8"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488" w:type="pct"/>
          </w:tcPr>
          <w:p w14:paraId="20F6DC33"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4</w:t>
            </w:r>
          </w:p>
        </w:tc>
        <w:tc>
          <w:tcPr>
            <w:tcW w:w="608" w:type="pct"/>
          </w:tcPr>
          <w:p w14:paraId="396A64E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544" w:type="pct"/>
          </w:tcPr>
          <w:p w14:paraId="41AD9343"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28</w:t>
            </w:r>
          </w:p>
        </w:tc>
      </w:tr>
      <w:tr w:rsidR="005736AA" w:rsidRPr="00C00459" w14:paraId="7B4A8B2B" w14:textId="77777777" w:rsidTr="00C00459">
        <w:tc>
          <w:tcPr>
            <w:tcW w:w="571" w:type="pct"/>
            <w:vMerge/>
          </w:tcPr>
          <w:p w14:paraId="3B11E0A2"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tcPr>
          <w:p w14:paraId="37E38D81"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2FB861DC"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 xml:space="preserve">% </w:t>
            </w:r>
            <w:proofErr w:type="gramStart"/>
            <w:r w:rsidRPr="00C00459">
              <w:rPr>
                <w:rFonts w:cs="Times New Roman"/>
                <w:sz w:val="20"/>
                <w:szCs w:val="20"/>
              </w:rPr>
              <w:t>of</w:t>
            </w:r>
            <w:proofErr w:type="gramEnd"/>
            <w:r w:rsidRPr="00C00459">
              <w:rPr>
                <w:rFonts w:cs="Times New Roman"/>
                <w:sz w:val="20"/>
                <w:szCs w:val="20"/>
              </w:rPr>
              <w:t xml:space="preserve"> Total</w:t>
            </w:r>
          </w:p>
        </w:tc>
        <w:tc>
          <w:tcPr>
            <w:tcW w:w="476" w:type="pct"/>
          </w:tcPr>
          <w:p w14:paraId="4F8F002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20.7%</w:t>
            </w:r>
          </w:p>
        </w:tc>
        <w:tc>
          <w:tcPr>
            <w:tcW w:w="608" w:type="pct"/>
          </w:tcPr>
          <w:p w14:paraId="3C0599B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1.1%</w:t>
            </w:r>
          </w:p>
        </w:tc>
        <w:tc>
          <w:tcPr>
            <w:tcW w:w="533" w:type="pct"/>
          </w:tcPr>
          <w:p w14:paraId="3DE7724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488" w:type="pct"/>
          </w:tcPr>
          <w:p w14:paraId="7318C5DE"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4.3%</w:t>
            </w:r>
          </w:p>
        </w:tc>
        <w:tc>
          <w:tcPr>
            <w:tcW w:w="608" w:type="pct"/>
          </w:tcPr>
          <w:p w14:paraId="186BC3F2"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544" w:type="pct"/>
          </w:tcPr>
          <w:p w14:paraId="7948DCC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30.4%</w:t>
            </w:r>
          </w:p>
        </w:tc>
      </w:tr>
      <w:tr w:rsidR="005736AA" w:rsidRPr="00C00459" w14:paraId="0C44FC65" w14:textId="77777777" w:rsidTr="00C00459">
        <w:tc>
          <w:tcPr>
            <w:tcW w:w="571" w:type="pct"/>
            <w:vMerge/>
          </w:tcPr>
          <w:p w14:paraId="75C9D88B"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val="restart"/>
          </w:tcPr>
          <w:p w14:paraId="5B854A4D"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senior manager</w:t>
            </w:r>
          </w:p>
        </w:tc>
        <w:tc>
          <w:tcPr>
            <w:tcW w:w="458" w:type="pct"/>
          </w:tcPr>
          <w:p w14:paraId="238044EA"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Count</w:t>
            </w:r>
          </w:p>
        </w:tc>
        <w:tc>
          <w:tcPr>
            <w:tcW w:w="476" w:type="pct"/>
          </w:tcPr>
          <w:p w14:paraId="0AE08FCA"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608" w:type="pct"/>
          </w:tcPr>
          <w:p w14:paraId="63F8F67F"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33" w:type="pct"/>
          </w:tcPr>
          <w:p w14:paraId="6115563A"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w:t>
            </w:r>
          </w:p>
        </w:tc>
        <w:tc>
          <w:tcPr>
            <w:tcW w:w="488" w:type="pct"/>
          </w:tcPr>
          <w:p w14:paraId="0A99E516"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608" w:type="pct"/>
          </w:tcPr>
          <w:p w14:paraId="4CF633B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1C29D7B5"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5</w:t>
            </w:r>
          </w:p>
        </w:tc>
      </w:tr>
      <w:tr w:rsidR="005736AA" w:rsidRPr="00C00459" w14:paraId="63FBB832" w14:textId="77777777" w:rsidTr="00C00459">
        <w:tc>
          <w:tcPr>
            <w:tcW w:w="571" w:type="pct"/>
            <w:vMerge/>
          </w:tcPr>
          <w:p w14:paraId="4D9366AA"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713" w:type="pct"/>
            <w:vMerge/>
          </w:tcPr>
          <w:p w14:paraId="2AD65589" w14:textId="77777777" w:rsidR="005736AA" w:rsidRPr="00C00459" w:rsidRDefault="005736AA" w:rsidP="00C00459">
            <w:pPr>
              <w:autoSpaceDE w:val="0"/>
              <w:autoSpaceDN w:val="0"/>
              <w:adjustRightInd w:val="0"/>
              <w:spacing w:line="240" w:lineRule="auto"/>
              <w:jc w:val="right"/>
              <w:rPr>
                <w:rFonts w:cs="Times New Roman"/>
                <w:sz w:val="20"/>
                <w:szCs w:val="20"/>
              </w:rPr>
            </w:pPr>
          </w:p>
        </w:tc>
        <w:tc>
          <w:tcPr>
            <w:tcW w:w="458" w:type="pct"/>
          </w:tcPr>
          <w:p w14:paraId="7B9C3112"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 xml:space="preserve">% </w:t>
            </w:r>
            <w:proofErr w:type="gramStart"/>
            <w:r w:rsidRPr="00C00459">
              <w:rPr>
                <w:rFonts w:cs="Times New Roman"/>
                <w:sz w:val="20"/>
                <w:szCs w:val="20"/>
              </w:rPr>
              <w:t>of</w:t>
            </w:r>
            <w:proofErr w:type="gramEnd"/>
            <w:r w:rsidRPr="00C00459">
              <w:rPr>
                <w:rFonts w:cs="Times New Roman"/>
                <w:sz w:val="20"/>
                <w:szCs w:val="20"/>
              </w:rPr>
              <w:t xml:space="preserve"> Total</w:t>
            </w:r>
          </w:p>
        </w:tc>
        <w:tc>
          <w:tcPr>
            <w:tcW w:w="476" w:type="pct"/>
          </w:tcPr>
          <w:p w14:paraId="32138A9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608" w:type="pct"/>
          </w:tcPr>
          <w:p w14:paraId="32B93AF2"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33" w:type="pct"/>
          </w:tcPr>
          <w:p w14:paraId="07171934"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1.1%</w:t>
            </w:r>
          </w:p>
        </w:tc>
        <w:tc>
          <w:tcPr>
            <w:tcW w:w="488" w:type="pct"/>
          </w:tcPr>
          <w:p w14:paraId="1C2E97B7"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2.2%</w:t>
            </w:r>
          </w:p>
        </w:tc>
        <w:tc>
          <w:tcPr>
            <w:tcW w:w="608" w:type="pct"/>
          </w:tcPr>
          <w:p w14:paraId="427F0752"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.0%</w:t>
            </w:r>
          </w:p>
        </w:tc>
        <w:tc>
          <w:tcPr>
            <w:tcW w:w="544" w:type="pct"/>
          </w:tcPr>
          <w:p w14:paraId="1E48A557"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5.4%</w:t>
            </w:r>
          </w:p>
        </w:tc>
      </w:tr>
      <w:tr w:rsidR="005736AA" w:rsidRPr="00C00459" w14:paraId="0FEEB81E" w14:textId="77777777" w:rsidTr="00C00459">
        <w:tc>
          <w:tcPr>
            <w:tcW w:w="1284" w:type="pct"/>
            <w:gridSpan w:val="2"/>
            <w:vMerge w:val="restart"/>
          </w:tcPr>
          <w:p w14:paraId="4AD63BD7"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Total</w:t>
            </w:r>
          </w:p>
        </w:tc>
        <w:tc>
          <w:tcPr>
            <w:tcW w:w="458" w:type="pct"/>
          </w:tcPr>
          <w:p w14:paraId="17C2939B"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Count</w:t>
            </w:r>
          </w:p>
        </w:tc>
        <w:tc>
          <w:tcPr>
            <w:tcW w:w="476" w:type="pct"/>
          </w:tcPr>
          <w:p w14:paraId="1EA55563"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58</w:t>
            </w:r>
          </w:p>
        </w:tc>
        <w:tc>
          <w:tcPr>
            <w:tcW w:w="608" w:type="pct"/>
          </w:tcPr>
          <w:p w14:paraId="47C973A8"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6</w:t>
            </w:r>
          </w:p>
        </w:tc>
        <w:tc>
          <w:tcPr>
            <w:tcW w:w="533" w:type="pct"/>
          </w:tcPr>
          <w:p w14:paraId="1666D2D2"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14</w:t>
            </w:r>
          </w:p>
        </w:tc>
        <w:tc>
          <w:tcPr>
            <w:tcW w:w="488" w:type="pct"/>
          </w:tcPr>
          <w:p w14:paraId="01B26D27"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12</w:t>
            </w:r>
          </w:p>
        </w:tc>
        <w:tc>
          <w:tcPr>
            <w:tcW w:w="608" w:type="pct"/>
          </w:tcPr>
          <w:p w14:paraId="351220C0"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2</w:t>
            </w:r>
          </w:p>
        </w:tc>
        <w:tc>
          <w:tcPr>
            <w:tcW w:w="544" w:type="pct"/>
          </w:tcPr>
          <w:p w14:paraId="137F2658" w14:textId="77777777" w:rsidR="005736AA" w:rsidRPr="00C00459" w:rsidRDefault="005736AA" w:rsidP="00C00459">
            <w:pPr>
              <w:autoSpaceDE w:val="0"/>
              <w:autoSpaceDN w:val="0"/>
              <w:adjustRightInd w:val="0"/>
              <w:spacing w:line="240" w:lineRule="auto"/>
              <w:jc w:val="right"/>
              <w:rPr>
                <w:rFonts w:cs="Times New Roman"/>
                <w:sz w:val="20"/>
                <w:szCs w:val="20"/>
              </w:rPr>
            </w:pPr>
            <w:r w:rsidRPr="00C00459">
              <w:rPr>
                <w:rFonts w:cs="Times New Roman"/>
                <w:sz w:val="20"/>
                <w:szCs w:val="20"/>
              </w:rPr>
              <w:t>92</w:t>
            </w:r>
          </w:p>
        </w:tc>
      </w:tr>
      <w:tr w:rsidR="005736AA" w:rsidRPr="00C00459" w14:paraId="3DD99F86" w14:textId="77777777" w:rsidTr="00C00459">
        <w:trPr>
          <w:cnfStyle w:val="010000000000" w:firstRow="0" w:lastRow="1" w:firstColumn="0" w:lastColumn="0" w:oddVBand="0" w:evenVBand="0" w:oddHBand="0" w:evenHBand="0" w:firstRowFirstColumn="0" w:firstRowLastColumn="0" w:lastRowFirstColumn="0" w:lastRowLastColumn="0"/>
        </w:trPr>
        <w:tc>
          <w:tcPr>
            <w:tcW w:w="1284" w:type="pct"/>
            <w:gridSpan w:val="2"/>
            <w:vMerge/>
          </w:tcPr>
          <w:p w14:paraId="541A0893" w14:textId="77777777" w:rsidR="005736AA" w:rsidRPr="00C00459" w:rsidRDefault="005736AA" w:rsidP="00C00459">
            <w:pPr>
              <w:autoSpaceDE w:val="0"/>
              <w:autoSpaceDN w:val="0"/>
              <w:adjustRightInd w:val="0"/>
              <w:spacing w:line="240" w:lineRule="auto"/>
              <w:jc w:val="right"/>
              <w:rPr>
                <w:rFonts w:cs="Times New Roman"/>
                <w:b w:val="0"/>
                <w:sz w:val="20"/>
                <w:szCs w:val="20"/>
              </w:rPr>
            </w:pPr>
          </w:p>
        </w:tc>
        <w:tc>
          <w:tcPr>
            <w:tcW w:w="458" w:type="pct"/>
          </w:tcPr>
          <w:p w14:paraId="05C7D9A8"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 xml:space="preserve">% </w:t>
            </w:r>
            <w:proofErr w:type="gramStart"/>
            <w:r w:rsidRPr="00C00459">
              <w:rPr>
                <w:rFonts w:cs="Times New Roman"/>
                <w:b w:val="0"/>
                <w:sz w:val="20"/>
                <w:szCs w:val="20"/>
              </w:rPr>
              <w:t>of</w:t>
            </w:r>
            <w:proofErr w:type="gramEnd"/>
            <w:r w:rsidRPr="00C00459">
              <w:rPr>
                <w:rFonts w:cs="Times New Roman"/>
                <w:b w:val="0"/>
                <w:sz w:val="20"/>
                <w:szCs w:val="20"/>
              </w:rPr>
              <w:t xml:space="preserve"> Total</w:t>
            </w:r>
          </w:p>
        </w:tc>
        <w:tc>
          <w:tcPr>
            <w:tcW w:w="476" w:type="pct"/>
          </w:tcPr>
          <w:p w14:paraId="5EF5A4DF"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63.0%</w:t>
            </w:r>
          </w:p>
        </w:tc>
        <w:tc>
          <w:tcPr>
            <w:tcW w:w="608" w:type="pct"/>
          </w:tcPr>
          <w:p w14:paraId="10C2EA9D"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6.5%</w:t>
            </w:r>
          </w:p>
        </w:tc>
        <w:tc>
          <w:tcPr>
            <w:tcW w:w="533" w:type="pct"/>
          </w:tcPr>
          <w:p w14:paraId="20AF3638"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15.2%</w:t>
            </w:r>
          </w:p>
        </w:tc>
        <w:tc>
          <w:tcPr>
            <w:tcW w:w="488" w:type="pct"/>
          </w:tcPr>
          <w:p w14:paraId="7CBFCA1F"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13.0%</w:t>
            </w:r>
          </w:p>
        </w:tc>
        <w:tc>
          <w:tcPr>
            <w:tcW w:w="608" w:type="pct"/>
          </w:tcPr>
          <w:p w14:paraId="64BA07E9"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2.2%</w:t>
            </w:r>
          </w:p>
        </w:tc>
        <w:tc>
          <w:tcPr>
            <w:tcW w:w="544" w:type="pct"/>
          </w:tcPr>
          <w:p w14:paraId="4FCE7133" w14:textId="77777777" w:rsidR="005736AA" w:rsidRPr="00C00459" w:rsidRDefault="005736AA" w:rsidP="00C00459">
            <w:pPr>
              <w:autoSpaceDE w:val="0"/>
              <w:autoSpaceDN w:val="0"/>
              <w:adjustRightInd w:val="0"/>
              <w:spacing w:line="240" w:lineRule="auto"/>
              <w:jc w:val="right"/>
              <w:rPr>
                <w:rFonts w:cs="Times New Roman"/>
                <w:b w:val="0"/>
                <w:sz w:val="20"/>
                <w:szCs w:val="20"/>
              </w:rPr>
            </w:pPr>
            <w:r w:rsidRPr="00C00459">
              <w:rPr>
                <w:rFonts w:cs="Times New Roman"/>
                <w:b w:val="0"/>
                <w:sz w:val="20"/>
                <w:szCs w:val="20"/>
              </w:rPr>
              <w:t>100.0%</w:t>
            </w:r>
          </w:p>
        </w:tc>
      </w:tr>
    </w:tbl>
    <w:p w14:paraId="60C9A408" w14:textId="72B5562F" w:rsidR="00A847DB" w:rsidRDefault="00A847DB" w:rsidP="00395CE1">
      <w:pPr>
        <w:widowControl w:val="0"/>
        <w:rPr>
          <w:rFonts w:cs="Times New Roman"/>
          <w:szCs w:val="24"/>
        </w:rPr>
      </w:pPr>
      <w:r w:rsidRPr="00395CE1">
        <w:rPr>
          <w:rFonts w:cs="Times New Roman"/>
          <w:szCs w:val="24"/>
        </w:rPr>
        <w:t xml:space="preserve">Source: Field study, 2021 </w:t>
      </w:r>
    </w:p>
    <w:p w14:paraId="31B83C9D" w14:textId="77777777" w:rsidR="00C00459" w:rsidRPr="00395CE1" w:rsidRDefault="00C00459" w:rsidP="00395CE1">
      <w:pPr>
        <w:widowControl w:val="0"/>
        <w:rPr>
          <w:rFonts w:cs="Times New Roman"/>
          <w:szCs w:val="24"/>
        </w:rPr>
      </w:pPr>
    </w:p>
    <w:p w14:paraId="32A6A445" w14:textId="5DDF45E9" w:rsidR="005736AA" w:rsidRPr="00395CE1" w:rsidRDefault="006C3144" w:rsidP="00737CBF">
      <w:pPr>
        <w:pStyle w:val="Heading1"/>
        <w:numPr>
          <w:ilvl w:val="2"/>
          <w:numId w:val="27"/>
        </w:numPr>
        <w:ind w:left="567" w:hanging="567"/>
        <w:rPr>
          <w:rFonts w:cs="Times New Roman"/>
          <w:szCs w:val="24"/>
        </w:rPr>
      </w:pPr>
      <w:bookmarkStart w:id="161" w:name="_Toc78291836"/>
      <w:r w:rsidRPr="00395CE1">
        <w:rPr>
          <w:rFonts w:cs="Times New Roman"/>
          <w:szCs w:val="24"/>
        </w:rPr>
        <w:t>Serving</w:t>
      </w:r>
      <w:r w:rsidR="002C5BB4" w:rsidRPr="00395CE1">
        <w:rPr>
          <w:rFonts w:cs="Times New Roman"/>
          <w:szCs w:val="24"/>
        </w:rPr>
        <w:t xml:space="preserve"> </w:t>
      </w:r>
      <w:r w:rsidR="00C00459" w:rsidRPr="00395CE1">
        <w:rPr>
          <w:rFonts w:cs="Times New Roman"/>
          <w:szCs w:val="24"/>
        </w:rPr>
        <w:t>Employees Serve All Staff Equally Without Favouritism</w:t>
      </w:r>
      <w:bookmarkEnd w:id="161"/>
    </w:p>
    <w:p w14:paraId="3DF8AAFB" w14:textId="5989EF1C" w:rsidR="00D86AFB" w:rsidRDefault="00AD580B" w:rsidP="00395CE1">
      <w:pPr>
        <w:widowControl w:val="0"/>
        <w:rPr>
          <w:rFonts w:cs="Times New Roman"/>
          <w:szCs w:val="24"/>
        </w:rPr>
      </w:pPr>
      <w:r w:rsidRPr="00395CE1">
        <w:rPr>
          <w:rFonts w:cs="Times New Roman"/>
          <w:szCs w:val="24"/>
        </w:rPr>
        <w:t xml:space="preserve">This study assessed if </w:t>
      </w:r>
      <w:r w:rsidR="00E50579" w:rsidRPr="00395CE1">
        <w:rPr>
          <w:rFonts w:cs="Times New Roman"/>
          <w:szCs w:val="24"/>
        </w:rPr>
        <w:t>serving employees</w:t>
      </w:r>
      <w:r w:rsidRPr="00395CE1">
        <w:rPr>
          <w:rFonts w:cs="Times New Roman"/>
          <w:szCs w:val="24"/>
        </w:rPr>
        <w:t xml:space="preserve"> at KSCL serve</w:t>
      </w:r>
      <w:r w:rsidR="003C76A4" w:rsidRPr="00395CE1">
        <w:rPr>
          <w:rFonts w:cs="Times New Roman"/>
          <w:szCs w:val="24"/>
        </w:rPr>
        <w:t>d</w:t>
      </w:r>
      <w:r w:rsidRPr="00395CE1">
        <w:rPr>
          <w:rFonts w:cs="Times New Roman"/>
          <w:szCs w:val="24"/>
        </w:rPr>
        <w:t xml:space="preserve"> all staff </w:t>
      </w:r>
      <w:r w:rsidR="00475B74" w:rsidRPr="00395CE1">
        <w:rPr>
          <w:rFonts w:cs="Times New Roman"/>
          <w:szCs w:val="24"/>
        </w:rPr>
        <w:t>equally without</w:t>
      </w:r>
      <w:r w:rsidRPr="00395CE1">
        <w:rPr>
          <w:rFonts w:cs="Times New Roman"/>
          <w:szCs w:val="24"/>
        </w:rPr>
        <w:t xml:space="preserve"> favouritism and </w:t>
      </w:r>
      <w:r w:rsidR="00E50579" w:rsidRPr="00395CE1">
        <w:rPr>
          <w:rFonts w:cs="Times New Roman"/>
          <w:szCs w:val="24"/>
        </w:rPr>
        <w:t>as a result</w:t>
      </w:r>
      <w:r w:rsidR="00051FCE" w:rsidRPr="00395CE1">
        <w:rPr>
          <w:rFonts w:cs="Times New Roman"/>
          <w:szCs w:val="24"/>
        </w:rPr>
        <w:t xml:space="preserve"> </w:t>
      </w:r>
      <w:r w:rsidR="00E50579" w:rsidRPr="00395CE1">
        <w:rPr>
          <w:rFonts w:cs="Times New Roman"/>
          <w:szCs w:val="24"/>
        </w:rPr>
        <w:t>boost</w:t>
      </w:r>
      <w:r w:rsidR="003C76A4" w:rsidRPr="00395CE1">
        <w:rPr>
          <w:rFonts w:cs="Times New Roman"/>
          <w:szCs w:val="24"/>
        </w:rPr>
        <w:t>ed</w:t>
      </w:r>
      <w:r w:rsidRPr="00395CE1">
        <w:rPr>
          <w:rFonts w:cs="Times New Roman"/>
          <w:szCs w:val="24"/>
        </w:rPr>
        <w:t xml:space="preserve"> their work performance. The findings in Table 4.</w:t>
      </w:r>
      <w:r w:rsidR="00E50579" w:rsidRPr="00395CE1">
        <w:rPr>
          <w:rFonts w:cs="Times New Roman"/>
          <w:szCs w:val="24"/>
        </w:rPr>
        <w:t>9</w:t>
      </w:r>
      <w:r w:rsidRPr="00395CE1">
        <w:rPr>
          <w:rFonts w:cs="Times New Roman"/>
          <w:szCs w:val="24"/>
        </w:rPr>
        <w:t xml:space="preserve"> show that 3</w:t>
      </w:r>
      <w:r w:rsidR="00927C0C" w:rsidRPr="00395CE1">
        <w:rPr>
          <w:rFonts w:cs="Times New Roman"/>
          <w:szCs w:val="24"/>
        </w:rPr>
        <w:t>4.</w:t>
      </w:r>
      <w:r w:rsidRPr="00395CE1">
        <w:rPr>
          <w:rFonts w:cs="Times New Roman"/>
          <w:szCs w:val="24"/>
        </w:rPr>
        <w:t>8</w:t>
      </w:r>
      <w:r w:rsidR="00475B74" w:rsidRPr="00395CE1">
        <w:rPr>
          <w:rFonts w:cs="Times New Roman"/>
          <w:szCs w:val="24"/>
        </w:rPr>
        <w:t>% of the</w:t>
      </w:r>
      <w:r w:rsidRPr="00395CE1">
        <w:rPr>
          <w:rFonts w:cs="Times New Roman"/>
          <w:szCs w:val="24"/>
        </w:rPr>
        <w:t xml:space="preserve"> respondents agree</w:t>
      </w:r>
      <w:r w:rsidR="003C76A4" w:rsidRPr="00395CE1">
        <w:rPr>
          <w:rFonts w:cs="Times New Roman"/>
          <w:szCs w:val="24"/>
        </w:rPr>
        <w:t>d</w:t>
      </w:r>
      <w:r w:rsidRPr="00395CE1">
        <w:rPr>
          <w:rFonts w:cs="Times New Roman"/>
          <w:szCs w:val="24"/>
        </w:rPr>
        <w:t xml:space="preserve"> and 1</w:t>
      </w:r>
      <w:r w:rsidR="00927C0C" w:rsidRPr="00395CE1">
        <w:rPr>
          <w:rFonts w:cs="Times New Roman"/>
          <w:szCs w:val="24"/>
        </w:rPr>
        <w:t>0.9</w:t>
      </w:r>
      <w:r w:rsidRPr="00395CE1">
        <w:rPr>
          <w:rFonts w:cs="Times New Roman"/>
          <w:szCs w:val="24"/>
        </w:rPr>
        <w:t>% strongly agree</w:t>
      </w:r>
      <w:r w:rsidR="003C76A4" w:rsidRPr="00395CE1">
        <w:rPr>
          <w:rFonts w:cs="Times New Roman"/>
          <w:szCs w:val="24"/>
        </w:rPr>
        <w:t>d</w:t>
      </w:r>
      <w:r w:rsidRPr="00395CE1">
        <w:rPr>
          <w:rFonts w:cs="Times New Roman"/>
          <w:szCs w:val="24"/>
        </w:rPr>
        <w:t xml:space="preserve"> that </w:t>
      </w:r>
      <w:r w:rsidR="00E50579" w:rsidRPr="00395CE1">
        <w:rPr>
          <w:rFonts w:cs="Times New Roman"/>
          <w:szCs w:val="24"/>
        </w:rPr>
        <w:t>serving employees</w:t>
      </w:r>
      <w:r w:rsidRPr="00395CE1">
        <w:rPr>
          <w:rFonts w:cs="Times New Roman"/>
          <w:szCs w:val="24"/>
        </w:rPr>
        <w:t xml:space="preserve"> at KSCL serve</w:t>
      </w:r>
      <w:r w:rsidR="003C76A4" w:rsidRPr="00395CE1">
        <w:rPr>
          <w:rFonts w:cs="Times New Roman"/>
          <w:szCs w:val="24"/>
        </w:rPr>
        <w:t>d</w:t>
      </w:r>
      <w:r w:rsidRPr="00395CE1">
        <w:rPr>
          <w:rFonts w:cs="Times New Roman"/>
          <w:szCs w:val="24"/>
        </w:rPr>
        <w:t xml:space="preserve"> all staff </w:t>
      </w:r>
      <w:r w:rsidR="00475B74" w:rsidRPr="00395CE1">
        <w:rPr>
          <w:rFonts w:cs="Times New Roman"/>
          <w:szCs w:val="24"/>
        </w:rPr>
        <w:t>equally without</w:t>
      </w:r>
      <w:r w:rsidRPr="00395CE1">
        <w:rPr>
          <w:rFonts w:cs="Times New Roman"/>
          <w:szCs w:val="24"/>
        </w:rPr>
        <w:t xml:space="preserve"> favouritism, and </w:t>
      </w:r>
      <w:r w:rsidR="00E50579" w:rsidRPr="00395CE1">
        <w:rPr>
          <w:rFonts w:cs="Times New Roman"/>
          <w:szCs w:val="24"/>
        </w:rPr>
        <w:t>consequently</w:t>
      </w:r>
      <w:r w:rsidR="00051FCE" w:rsidRPr="00395CE1">
        <w:rPr>
          <w:rFonts w:cs="Times New Roman"/>
          <w:szCs w:val="24"/>
        </w:rPr>
        <w:t xml:space="preserve"> </w:t>
      </w:r>
      <w:r w:rsidR="00E50579" w:rsidRPr="00395CE1">
        <w:rPr>
          <w:rFonts w:cs="Times New Roman"/>
          <w:szCs w:val="24"/>
        </w:rPr>
        <w:t>prompt</w:t>
      </w:r>
      <w:r w:rsidR="003C76A4" w:rsidRPr="00395CE1">
        <w:rPr>
          <w:rFonts w:cs="Times New Roman"/>
          <w:szCs w:val="24"/>
        </w:rPr>
        <w:t>ed</w:t>
      </w:r>
      <w:r w:rsidRPr="00395CE1">
        <w:rPr>
          <w:rFonts w:cs="Times New Roman"/>
          <w:szCs w:val="24"/>
        </w:rPr>
        <w:t xml:space="preserve"> them towards </w:t>
      </w:r>
      <w:r w:rsidR="00E50579" w:rsidRPr="00395CE1">
        <w:rPr>
          <w:rFonts w:cs="Times New Roman"/>
          <w:szCs w:val="24"/>
        </w:rPr>
        <w:t>improving</w:t>
      </w:r>
      <w:r w:rsidRPr="00395CE1">
        <w:rPr>
          <w:rFonts w:cs="Times New Roman"/>
          <w:szCs w:val="24"/>
        </w:rPr>
        <w:t xml:space="preserve"> their work performance. However, </w:t>
      </w:r>
      <w:r w:rsidR="00E50579" w:rsidRPr="00395CE1">
        <w:rPr>
          <w:rFonts w:cs="Times New Roman"/>
          <w:szCs w:val="24"/>
        </w:rPr>
        <w:t>37</w:t>
      </w:r>
      <w:r w:rsidRPr="00395CE1">
        <w:rPr>
          <w:rFonts w:cs="Times New Roman"/>
          <w:szCs w:val="24"/>
        </w:rPr>
        <w:t xml:space="preserve">% of the </w:t>
      </w:r>
      <w:r w:rsidR="00475B74" w:rsidRPr="00395CE1">
        <w:rPr>
          <w:rFonts w:cs="Times New Roman"/>
          <w:szCs w:val="24"/>
        </w:rPr>
        <w:t>respondents were</w:t>
      </w:r>
      <w:r w:rsidRPr="00395CE1">
        <w:rPr>
          <w:rFonts w:cs="Times New Roman"/>
          <w:szCs w:val="24"/>
        </w:rPr>
        <w:t xml:space="preserve"> neutral, </w:t>
      </w:r>
      <w:r w:rsidR="00E50579" w:rsidRPr="00395CE1">
        <w:rPr>
          <w:rFonts w:cs="Times New Roman"/>
          <w:szCs w:val="24"/>
        </w:rPr>
        <w:t>16.3</w:t>
      </w:r>
      <w:r w:rsidRPr="00395CE1">
        <w:rPr>
          <w:rFonts w:cs="Times New Roman"/>
          <w:szCs w:val="24"/>
        </w:rPr>
        <w:t>% disagree</w:t>
      </w:r>
      <w:r w:rsidR="003C76A4" w:rsidRPr="00395CE1">
        <w:rPr>
          <w:rFonts w:cs="Times New Roman"/>
          <w:szCs w:val="24"/>
        </w:rPr>
        <w:t>d</w:t>
      </w:r>
      <w:r w:rsidRPr="00395CE1">
        <w:rPr>
          <w:rFonts w:cs="Times New Roman"/>
          <w:szCs w:val="24"/>
        </w:rPr>
        <w:t xml:space="preserve"> and </w:t>
      </w:r>
      <w:r w:rsidR="00E50579" w:rsidRPr="00395CE1">
        <w:rPr>
          <w:rFonts w:cs="Times New Roman"/>
          <w:szCs w:val="24"/>
        </w:rPr>
        <w:t>1.1</w:t>
      </w:r>
      <w:r w:rsidRPr="00395CE1">
        <w:rPr>
          <w:rFonts w:cs="Times New Roman"/>
          <w:szCs w:val="24"/>
        </w:rPr>
        <w:t>% strongly disagree</w:t>
      </w:r>
      <w:r w:rsidR="003C76A4" w:rsidRPr="00395CE1">
        <w:rPr>
          <w:rFonts w:cs="Times New Roman"/>
          <w:szCs w:val="24"/>
        </w:rPr>
        <w:t>d</w:t>
      </w:r>
      <w:r w:rsidRPr="00395CE1">
        <w:rPr>
          <w:rFonts w:cs="Times New Roman"/>
          <w:szCs w:val="24"/>
        </w:rPr>
        <w:t xml:space="preserve"> that </w:t>
      </w:r>
      <w:r w:rsidR="00E50579" w:rsidRPr="00395CE1">
        <w:rPr>
          <w:rFonts w:cs="Times New Roman"/>
          <w:szCs w:val="24"/>
        </w:rPr>
        <w:t>serving employees</w:t>
      </w:r>
      <w:r w:rsidRPr="00395CE1">
        <w:rPr>
          <w:rFonts w:cs="Times New Roman"/>
          <w:szCs w:val="24"/>
        </w:rPr>
        <w:t xml:space="preserve"> at KSCL serve</w:t>
      </w:r>
      <w:r w:rsidR="003C76A4" w:rsidRPr="00395CE1">
        <w:rPr>
          <w:rFonts w:cs="Times New Roman"/>
          <w:szCs w:val="24"/>
        </w:rPr>
        <w:t>d</w:t>
      </w:r>
      <w:r w:rsidRPr="00395CE1">
        <w:rPr>
          <w:rFonts w:cs="Times New Roman"/>
          <w:szCs w:val="24"/>
        </w:rPr>
        <w:t xml:space="preserve"> all staff </w:t>
      </w:r>
      <w:r w:rsidR="00475B74" w:rsidRPr="00395CE1">
        <w:rPr>
          <w:rFonts w:cs="Times New Roman"/>
          <w:szCs w:val="24"/>
        </w:rPr>
        <w:t>equally without</w:t>
      </w:r>
      <w:r w:rsidRPr="00395CE1">
        <w:rPr>
          <w:rFonts w:cs="Times New Roman"/>
          <w:szCs w:val="24"/>
        </w:rPr>
        <w:t xml:space="preserve"> favouritism. </w:t>
      </w:r>
    </w:p>
    <w:p w14:paraId="1BA6DB7E" w14:textId="77777777" w:rsidR="00C00459" w:rsidRPr="00395CE1" w:rsidRDefault="00C00459" w:rsidP="00395CE1">
      <w:pPr>
        <w:widowControl w:val="0"/>
        <w:rPr>
          <w:rFonts w:cs="Times New Roman"/>
          <w:szCs w:val="24"/>
        </w:rPr>
      </w:pPr>
    </w:p>
    <w:p w14:paraId="07C436B4" w14:textId="77777777" w:rsidR="00AD580B" w:rsidRPr="00395CE1" w:rsidRDefault="00143969" w:rsidP="00395CE1">
      <w:pPr>
        <w:widowControl w:val="0"/>
        <w:rPr>
          <w:rFonts w:cs="Times New Roman"/>
          <w:szCs w:val="24"/>
        </w:rPr>
      </w:pPr>
      <w:r w:rsidRPr="00395CE1">
        <w:rPr>
          <w:rFonts w:cs="Times New Roman"/>
          <w:szCs w:val="24"/>
        </w:rPr>
        <w:t xml:space="preserve">In addition, </w:t>
      </w:r>
      <w:r w:rsidR="003C76A4" w:rsidRPr="00395CE1">
        <w:rPr>
          <w:rFonts w:cs="Times New Roman"/>
          <w:szCs w:val="24"/>
        </w:rPr>
        <w:t>the findings</w:t>
      </w:r>
      <w:r w:rsidR="003225AB" w:rsidRPr="00395CE1">
        <w:rPr>
          <w:rFonts w:cs="Times New Roman"/>
          <w:szCs w:val="24"/>
        </w:rPr>
        <w:t xml:space="preserve"> from several </w:t>
      </w:r>
      <w:r w:rsidR="00D86AFB" w:rsidRPr="00395CE1">
        <w:rPr>
          <w:rFonts w:cs="Times New Roman"/>
          <w:szCs w:val="24"/>
        </w:rPr>
        <w:t xml:space="preserve">interviewed respondents </w:t>
      </w:r>
      <w:r w:rsidR="003C76A4" w:rsidRPr="00395CE1">
        <w:rPr>
          <w:rFonts w:cs="Times New Roman"/>
          <w:szCs w:val="24"/>
        </w:rPr>
        <w:t>revealed</w:t>
      </w:r>
      <w:r w:rsidR="003225AB" w:rsidRPr="00395CE1">
        <w:rPr>
          <w:rFonts w:cs="Times New Roman"/>
          <w:szCs w:val="24"/>
        </w:rPr>
        <w:t xml:space="preserve"> </w:t>
      </w:r>
      <w:r w:rsidR="00D86AFB" w:rsidRPr="00395CE1">
        <w:rPr>
          <w:rFonts w:cs="Times New Roman"/>
          <w:szCs w:val="24"/>
        </w:rPr>
        <w:t>that</w:t>
      </w:r>
      <w:r w:rsidR="00051FCE" w:rsidRPr="00395CE1">
        <w:rPr>
          <w:rFonts w:cs="Times New Roman"/>
          <w:szCs w:val="24"/>
        </w:rPr>
        <w:t xml:space="preserve"> </w:t>
      </w:r>
      <w:r w:rsidR="003225AB" w:rsidRPr="00395CE1">
        <w:rPr>
          <w:rFonts w:cs="Times New Roman"/>
          <w:szCs w:val="24"/>
        </w:rPr>
        <w:t>t</w:t>
      </w:r>
      <w:r w:rsidR="00D86AFB" w:rsidRPr="00395CE1">
        <w:rPr>
          <w:rFonts w:eastAsia="Times New Roman" w:cs="Times New Roman"/>
          <w:szCs w:val="24"/>
          <w:lang w:eastAsia="en-GB"/>
        </w:rPr>
        <w:t xml:space="preserve">here </w:t>
      </w:r>
      <w:r w:rsidR="003C76A4" w:rsidRPr="00395CE1">
        <w:rPr>
          <w:rFonts w:eastAsia="Times New Roman" w:cs="Times New Roman"/>
          <w:szCs w:val="24"/>
          <w:lang w:eastAsia="en-GB"/>
        </w:rPr>
        <w:t>we</w:t>
      </w:r>
      <w:r w:rsidR="00D86AFB" w:rsidRPr="00395CE1">
        <w:rPr>
          <w:rFonts w:eastAsia="Times New Roman" w:cs="Times New Roman"/>
          <w:szCs w:val="24"/>
          <w:lang w:eastAsia="en-GB"/>
        </w:rPr>
        <w:t xml:space="preserve">re double standards when it comes to </w:t>
      </w:r>
      <w:r w:rsidR="00051FCE" w:rsidRPr="00395CE1">
        <w:rPr>
          <w:rFonts w:eastAsia="Times New Roman" w:cs="Times New Roman"/>
          <w:szCs w:val="24"/>
          <w:lang w:eastAsia="en-GB"/>
        </w:rPr>
        <w:t xml:space="preserve">the </w:t>
      </w:r>
      <w:r w:rsidR="00D86AFB" w:rsidRPr="00395CE1">
        <w:rPr>
          <w:rFonts w:eastAsia="Times New Roman" w:cs="Times New Roman"/>
          <w:szCs w:val="24"/>
          <w:lang w:eastAsia="en-GB"/>
        </w:rPr>
        <w:t>provision of service to different grou</w:t>
      </w:r>
      <w:r w:rsidR="003C76A4" w:rsidRPr="00395CE1">
        <w:rPr>
          <w:rFonts w:eastAsia="Times New Roman" w:cs="Times New Roman"/>
          <w:szCs w:val="24"/>
          <w:lang w:eastAsia="en-GB"/>
        </w:rPr>
        <w:t xml:space="preserve">ps </w:t>
      </w:r>
      <w:r w:rsidR="003C76A4" w:rsidRPr="00395CE1">
        <w:rPr>
          <w:rFonts w:eastAsia="Times New Roman" w:cs="Times New Roman"/>
          <w:szCs w:val="24"/>
          <w:lang w:eastAsia="en-GB"/>
        </w:rPr>
        <w:lastRenderedPageBreak/>
        <w:t>of employees and thus affected</w:t>
      </w:r>
      <w:r w:rsidR="00D86AFB" w:rsidRPr="00395CE1">
        <w:rPr>
          <w:rFonts w:eastAsia="Times New Roman" w:cs="Times New Roman"/>
          <w:szCs w:val="24"/>
          <w:lang w:eastAsia="en-GB"/>
        </w:rPr>
        <w:t xml:space="preserve"> </w:t>
      </w:r>
      <w:r w:rsidR="00051FCE" w:rsidRPr="00395CE1">
        <w:rPr>
          <w:rFonts w:eastAsia="Times New Roman" w:cs="Times New Roman"/>
          <w:szCs w:val="24"/>
          <w:lang w:eastAsia="en-GB"/>
        </w:rPr>
        <w:t xml:space="preserve">the </w:t>
      </w:r>
      <w:r w:rsidR="00D86AFB" w:rsidRPr="00395CE1">
        <w:rPr>
          <w:rFonts w:eastAsia="Times New Roman" w:cs="Times New Roman"/>
          <w:szCs w:val="24"/>
          <w:lang w:eastAsia="en-GB"/>
        </w:rPr>
        <w:t>work morale of employees who believe</w:t>
      </w:r>
      <w:r w:rsidR="003C76A4" w:rsidRPr="00395CE1">
        <w:rPr>
          <w:rFonts w:eastAsia="Times New Roman" w:cs="Times New Roman"/>
          <w:szCs w:val="24"/>
          <w:lang w:eastAsia="en-GB"/>
        </w:rPr>
        <w:t>d that they we</w:t>
      </w:r>
      <w:r w:rsidR="00D86AFB" w:rsidRPr="00395CE1">
        <w:rPr>
          <w:rFonts w:eastAsia="Times New Roman" w:cs="Times New Roman"/>
          <w:szCs w:val="24"/>
          <w:lang w:eastAsia="en-GB"/>
        </w:rPr>
        <w:t xml:space="preserve">re undermined. </w:t>
      </w:r>
      <w:r w:rsidR="003225AB" w:rsidRPr="00395CE1">
        <w:rPr>
          <w:rFonts w:eastAsia="Times New Roman" w:cs="Times New Roman"/>
          <w:szCs w:val="24"/>
          <w:lang w:eastAsia="en-GB"/>
        </w:rPr>
        <w:t xml:space="preserve"> It was also revealed from interviewed respondents</w:t>
      </w:r>
      <w:r w:rsidR="00051FCE" w:rsidRPr="00395CE1">
        <w:rPr>
          <w:rFonts w:eastAsia="Times New Roman" w:cs="Times New Roman"/>
          <w:szCs w:val="24"/>
          <w:lang w:eastAsia="en-GB"/>
        </w:rPr>
        <w:t xml:space="preserve"> </w:t>
      </w:r>
      <w:r w:rsidR="003225AB" w:rsidRPr="00395CE1">
        <w:rPr>
          <w:rFonts w:eastAsia="Times New Roman" w:cs="Times New Roman"/>
          <w:szCs w:val="24"/>
          <w:lang w:eastAsia="en-GB"/>
        </w:rPr>
        <w:t>that t</w:t>
      </w:r>
      <w:r w:rsidR="001B62F4" w:rsidRPr="00395CE1">
        <w:rPr>
          <w:rFonts w:eastAsia="Times New Roman" w:cs="Times New Roman"/>
          <w:szCs w:val="24"/>
          <w:lang w:eastAsia="en-GB"/>
        </w:rPr>
        <w:t xml:space="preserve">he company </w:t>
      </w:r>
      <w:r w:rsidR="003225AB" w:rsidRPr="00395CE1">
        <w:rPr>
          <w:rFonts w:eastAsia="Times New Roman" w:cs="Times New Roman"/>
          <w:szCs w:val="24"/>
          <w:lang w:eastAsia="en-GB"/>
        </w:rPr>
        <w:t xml:space="preserve">(KSCL) </w:t>
      </w:r>
      <w:r w:rsidR="001B62F4" w:rsidRPr="00395CE1">
        <w:rPr>
          <w:rFonts w:eastAsia="Times New Roman" w:cs="Times New Roman"/>
          <w:szCs w:val="24"/>
          <w:lang w:eastAsia="en-GB"/>
        </w:rPr>
        <w:t>d</w:t>
      </w:r>
      <w:r w:rsidR="003C76A4" w:rsidRPr="00395CE1">
        <w:rPr>
          <w:rFonts w:eastAsia="Times New Roman" w:cs="Times New Roman"/>
          <w:szCs w:val="24"/>
          <w:lang w:eastAsia="en-GB"/>
        </w:rPr>
        <w:t>id</w:t>
      </w:r>
      <w:r w:rsidR="001B62F4" w:rsidRPr="00395CE1">
        <w:rPr>
          <w:rFonts w:eastAsia="Times New Roman" w:cs="Times New Roman"/>
          <w:szCs w:val="24"/>
          <w:lang w:eastAsia="en-GB"/>
        </w:rPr>
        <w:t xml:space="preserve"> not treat all employees equally</w:t>
      </w:r>
      <w:r w:rsidR="003C76A4" w:rsidRPr="00395CE1">
        <w:rPr>
          <w:rFonts w:eastAsia="Times New Roman" w:cs="Times New Roman"/>
          <w:szCs w:val="24"/>
          <w:lang w:eastAsia="en-GB"/>
        </w:rPr>
        <w:t>. F</w:t>
      </w:r>
      <w:r w:rsidR="001B62F4" w:rsidRPr="00395CE1">
        <w:rPr>
          <w:rFonts w:eastAsia="Times New Roman" w:cs="Times New Roman"/>
          <w:szCs w:val="24"/>
          <w:lang w:eastAsia="en-GB"/>
        </w:rPr>
        <w:t>or instance</w:t>
      </w:r>
      <w:r w:rsidR="00051FCE" w:rsidRPr="00395CE1">
        <w:rPr>
          <w:rFonts w:eastAsia="Times New Roman" w:cs="Times New Roman"/>
          <w:szCs w:val="24"/>
          <w:lang w:eastAsia="en-GB"/>
        </w:rPr>
        <w:t>,</w:t>
      </w:r>
      <w:r w:rsidR="001B62F4" w:rsidRPr="00395CE1">
        <w:rPr>
          <w:rFonts w:eastAsia="Times New Roman" w:cs="Times New Roman"/>
          <w:szCs w:val="24"/>
          <w:lang w:eastAsia="en-GB"/>
        </w:rPr>
        <w:t xml:space="preserve"> </w:t>
      </w:r>
      <w:r w:rsidR="00051FCE" w:rsidRPr="00395CE1">
        <w:rPr>
          <w:rFonts w:eastAsia="Times New Roman" w:cs="Times New Roman"/>
          <w:szCs w:val="24"/>
          <w:lang w:eastAsia="en-GB"/>
        </w:rPr>
        <w:t>many managers</w:t>
      </w:r>
      <w:r w:rsidR="003C76A4" w:rsidRPr="00395CE1">
        <w:rPr>
          <w:rFonts w:eastAsia="Times New Roman" w:cs="Times New Roman"/>
          <w:szCs w:val="24"/>
          <w:lang w:eastAsia="en-GB"/>
        </w:rPr>
        <w:t xml:space="preserve"> in the same job grade were treated differently. Some we</w:t>
      </w:r>
      <w:r w:rsidR="001B62F4" w:rsidRPr="00395CE1">
        <w:rPr>
          <w:rFonts w:eastAsia="Times New Roman" w:cs="Times New Roman"/>
          <w:szCs w:val="24"/>
          <w:lang w:eastAsia="en-GB"/>
        </w:rPr>
        <w:t>re being paid more and/or receive</w:t>
      </w:r>
      <w:r w:rsidR="003C76A4" w:rsidRPr="00395CE1">
        <w:rPr>
          <w:rFonts w:eastAsia="Times New Roman" w:cs="Times New Roman"/>
          <w:szCs w:val="24"/>
          <w:lang w:eastAsia="en-GB"/>
        </w:rPr>
        <w:t>d</w:t>
      </w:r>
      <w:r w:rsidR="001B62F4" w:rsidRPr="00395CE1">
        <w:rPr>
          <w:rFonts w:eastAsia="Times New Roman" w:cs="Times New Roman"/>
          <w:szCs w:val="24"/>
          <w:lang w:eastAsia="en-GB"/>
        </w:rPr>
        <w:t xml:space="preserve"> more fringe benefits than others. This cause</w:t>
      </w:r>
      <w:r w:rsidR="003C76A4" w:rsidRPr="00395CE1">
        <w:rPr>
          <w:rFonts w:eastAsia="Times New Roman" w:cs="Times New Roman"/>
          <w:szCs w:val="24"/>
          <w:lang w:eastAsia="en-GB"/>
        </w:rPr>
        <w:t>d</w:t>
      </w:r>
      <w:r w:rsidR="001B62F4" w:rsidRPr="00395CE1">
        <w:rPr>
          <w:rFonts w:eastAsia="Times New Roman" w:cs="Times New Roman"/>
          <w:szCs w:val="24"/>
          <w:lang w:eastAsia="en-GB"/>
        </w:rPr>
        <w:t xml:space="preserve"> demoraliza</w:t>
      </w:r>
      <w:r w:rsidR="003C76A4" w:rsidRPr="00395CE1">
        <w:rPr>
          <w:rFonts w:eastAsia="Times New Roman" w:cs="Times New Roman"/>
          <w:szCs w:val="24"/>
          <w:lang w:eastAsia="en-GB"/>
        </w:rPr>
        <w:t>tion among employees and affected</w:t>
      </w:r>
      <w:r w:rsidR="001B62F4" w:rsidRPr="00395CE1">
        <w:rPr>
          <w:rFonts w:eastAsia="Times New Roman" w:cs="Times New Roman"/>
          <w:szCs w:val="24"/>
          <w:lang w:eastAsia="en-GB"/>
        </w:rPr>
        <w:t xml:space="preserve"> their performance</w:t>
      </w:r>
      <w:r w:rsidR="001B62F4" w:rsidRPr="00395CE1">
        <w:rPr>
          <w:rFonts w:eastAsia="Times New Roman" w:cs="Times New Roman"/>
          <w:i/>
          <w:szCs w:val="24"/>
          <w:lang w:eastAsia="en-GB"/>
        </w:rPr>
        <w:t xml:space="preserve">. </w:t>
      </w:r>
      <w:r w:rsidR="00AD580B" w:rsidRPr="00395CE1">
        <w:rPr>
          <w:rFonts w:cs="Times New Roman"/>
          <w:szCs w:val="24"/>
        </w:rPr>
        <w:t xml:space="preserve">In general, this finding </w:t>
      </w:r>
      <w:r w:rsidR="00E50579" w:rsidRPr="00395CE1">
        <w:rPr>
          <w:rFonts w:cs="Times New Roman"/>
          <w:szCs w:val="24"/>
        </w:rPr>
        <w:t>put forward</w:t>
      </w:r>
      <w:r w:rsidR="00AD580B" w:rsidRPr="00395CE1">
        <w:rPr>
          <w:rFonts w:cs="Times New Roman"/>
          <w:szCs w:val="24"/>
        </w:rPr>
        <w:t xml:space="preserve"> the significance of supervisors to </w:t>
      </w:r>
      <w:r w:rsidR="00E50579" w:rsidRPr="00395CE1">
        <w:rPr>
          <w:rFonts w:cs="Times New Roman"/>
          <w:szCs w:val="24"/>
        </w:rPr>
        <w:t xml:space="preserve">provide </w:t>
      </w:r>
      <w:r w:rsidR="00AD580B" w:rsidRPr="00395CE1">
        <w:rPr>
          <w:rFonts w:cs="Times New Roman"/>
          <w:szCs w:val="24"/>
        </w:rPr>
        <w:t>serv</w:t>
      </w:r>
      <w:r w:rsidR="00E50579" w:rsidRPr="00395CE1">
        <w:rPr>
          <w:rFonts w:cs="Times New Roman"/>
          <w:szCs w:val="24"/>
        </w:rPr>
        <w:t>ic</w:t>
      </w:r>
      <w:r w:rsidR="00AD580B" w:rsidRPr="00395CE1">
        <w:rPr>
          <w:rFonts w:cs="Times New Roman"/>
          <w:szCs w:val="24"/>
        </w:rPr>
        <w:t>e</w:t>
      </w:r>
      <w:r w:rsidR="00E50579" w:rsidRPr="00395CE1">
        <w:rPr>
          <w:rFonts w:cs="Times New Roman"/>
          <w:szCs w:val="24"/>
        </w:rPr>
        <w:t xml:space="preserve"> to</w:t>
      </w:r>
      <w:r w:rsidR="00AD580B" w:rsidRPr="00395CE1">
        <w:rPr>
          <w:rFonts w:cs="Times New Roman"/>
          <w:szCs w:val="24"/>
        </w:rPr>
        <w:t xml:space="preserve"> all staff </w:t>
      </w:r>
      <w:r w:rsidR="00E50579" w:rsidRPr="00395CE1">
        <w:rPr>
          <w:rFonts w:cs="Times New Roman"/>
          <w:szCs w:val="24"/>
        </w:rPr>
        <w:t>uniformly</w:t>
      </w:r>
      <w:r w:rsidR="00AD580B" w:rsidRPr="00395CE1">
        <w:rPr>
          <w:rFonts w:cs="Times New Roman"/>
          <w:szCs w:val="24"/>
        </w:rPr>
        <w:t xml:space="preserve"> without favouritism to </w:t>
      </w:r>
      <w:r w:rsidR="00E50579" w:rsidRPr="00395CE1">
        <w:rPr>
          <w:rFonts w:cs="Times New Roman"/>
          <w:szCs w:val="24"/>
        </w:rPr>
        <w:t>improve</w:t>
      </w:r>
      <w:r w:rsidR="00AD580B" w:rsidRPr="00395CE1">
        <w:rPr>
          <w:rFonts w:cs="Times New Roman"/>
          <w:szCs w:val="24"/>
        </w:rPr>
        <w:t xml:space="preserve"> their work performance.</w:t>
      </w:r>
      <w:r w:rsidR="008817D2" w:rsidRPr="00395CE1">
        <w:rPr>
          <w:rFonts w:cs="Times New Roman"/>
          <w:szCs w:val="24"/>
        </w:rPr>
        <w:t xml:space="preserve"> It can thus be argued that impartiality in </w:t>
      </w:r>
      <w:r w:rsidR="00051FCE" w:rsidRPr="00395CE1">
        <w:rPr>
          <w:rFonts w:cs="Times New Roman"/>
          <w:szCs w:val="24"/>
        </w:rPr>
        <w:t xml:space="preserve">the </w:t>
      </w:r>
      <w:r w:rsidR="008817D2" w:rsidRPr="00395CE1">
        <w:rPr>
          <w:rFonts w:cs="Times New Roman"/>
          <w:szCs w:val="24"/>
        </w:rPr>
        <w:t xml:space="preserve">workplace is very detrimental to </w:t>
      </w:r>
      <w:r w:rsidR="00475B74" w:rsidRPr="00395CE1">
        <w:rPr>
          <w:rFonts w:cs="Times New Roman"/>
          <w:szCs w:val="24"/>
        </w:rPr>
        <w:t>employees</w:t>
      </w:r>
      <w:r w:rsidR="008817D2" w:rsidRPr="00395CE1">
        <w:rPr>
          <w:rFonts w:cs="Times New Roman"/>
          <w:szCs w:val="24"/>
        </w:rPr>
        <w:t xml:space="preserve">.  </w:t>
      </w:r>
    </w:p>
    <w:p w14:paraId="0D7350DD" w14:textId="77777777" w:rsidR="00051FCE" w:rsidRPr="00395CE1" w:rsidRDefault="00051FCE" w:rsidP="00395CE1">
      <w:pPr>
        <w:pStyle w:val="Caption"/>
        <w:keepNext/>
        <w:spacing w:line="480" w:lineRule="auto"/>
        <w:rPr>
          <w:rFonts w:cs="Times New Roman"/>
          <w:color w:val="000000" w:themeColor="text1"/>
          <w:szCs w:val="24"/>
        </w:rPr>
      </w:pPr>
    </w:p>
    <w:p w14:paraId="2CCF4D73" w14:textId="3F2035CC" w:rsidR="00B2670B" w:rsidRDefault="00B2670B" w:rsidP="00B2670B">
      <w:pPr>
        <w:pStyle w:val="Caption"/>
        <w:keepNext/>
      </w:pPr>
      <w:bookmarkStart w:id="162" w:name="_Toc78292028"/>
      <w:r>
        <w:t>Table 4.</w:t>
      </w:r>
      <w:r>
        <w:fldChar w:fldCharType="begin"/>
      </w:r>
      <w:r>
        <w:instrText xml:space="preserve"> SEQ Table_4. \* ARABIC </w:instrText>
      </w:r>
      <w:r>
        <w:fldChar w:fldCharType="separate"/>
      </w:r>
      <w:r w:rsidR="00450AC6">
        <w:rPr>
          <w:noProof/>
        </w:rPr>
        <w:t>9</w:t>
      </w:r>
      <w:r>
        <w:fldChar w:fldCharType="end"/>
      </w:r>
      <w:r>
        <w:t xml:space="preserve">: </w:t>
      </w:r>
      <w:r w:rsidRPr="0088163F">
        <w:t>Serving employees serves all staff without favouritism</w:t>
      </w:r>
      <w:bookmarkEnd w:id="162"/>
    </w:p>
    <w:tbl>
      <w:tblPr>
        <w:tblStyle w:val="LightShading2"/>
        <w:tblW w:w="5000" w:type="pct"/>
        <w:tblLook w:val="0660" w:firstRow="1" w:lastRow="1" w:firstColumn="0" w:lastColumn="0" w:noHBand="1" w:noVBand="1"/>
      </w:tblPr>
      <w:tblGrid>
        <w:gridCol w:w="964"/>
        <w:gridCol w:w="1203"/>
        <w:gridCol w:w="773"/>
        <w:gridCol w:w="803"/>
        <w:gridCol w:w="1026"/>
        <w:gridCol w:w="899"/>
        <w:gridCol w:w="823"/>
        <w:gridCol w:w="1028"/>
        <w:gridCol w:w="918"/>
      </w:tblGrid>
      <w:tr w:rsidR="005736AA" w:rsidRPr="00B2670B" w14:paraId="50BE3228" w14:textId="77777777" w:rsidTr="00B2670B">
        <w:trPr>
          <w:cnfStyle w:val="100000000000" w:firstRow="1" w:lastRow="0" w:firstColumn="0" w:lastColumn="0" w:oddVBand="0" w:evenVBand="0" w:oddHBand="0" w:evenHBand="0" w:firstRowFirstColumn="0" w:firstRowLastColumn="0" w:lastRowFirstColumn="0" w:lastRowLastColumn="0"/>
          <w:trHeight w:val="237"/>
        </w:trPr>
        <w:tc>
          <w:tcPr>
            <w:tcW w:w="5000" w:type="pct"/>
            <w:gridSpan w:val="9"/>
          </w:tcPr>
          <w:p w14:paraId="2B43526F"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bCs w:val="0"/>
              </w:rPr>
              <w:t>Crosstab</w:t>
            </w:r>
          </w:p>
        </w:tc>
      </w:tr>
      <w:tr w:rsidR="005736AA" w:rsidRPr="00B2670B" w14:paraId="40E512B6" w14:textId="77777777" w:rsidTr="00B2670B">
        <w:trPr>
          <w:trHeight w:val="475"/>
        </w:trPr>
        <w:tc>
          <w:tcPr>
            <w:tcW w:w="571" w:type="pct"/>
          </w:tcPr>
          <w:p w14:paraId="2B970D76" w14:textId="77777777" w:rsidR="005736AA" w:rsidRPr="00B2670B" w:rsidRDefault="005736AA" w:rsidP="00B2670B">
            <w:pPr>
              <w:autoSpaceDE w:val="0"/>
              <w:autoSpaceDN w:val="0"/>
              <w:adjustRightInd w:val="0"/>
              <w:spacing w:line="240" w:lineRule="auto"/>
              <w:jc w:val="right"/>
              <w:rPr>
                <w:rFonts w:cs="Times New Roman"/>
              </w:rPr>
            </w:pPr>
          </w:p>
        </w:tc>
        <w:tc>
          <w:tcPr>
            <w:tcW w:w="713" w:type="pct"/>
          </w:tcPr>
          <w:p w14:paraId="5CEC350B"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6CBBC448" w14:textId="77777777" w:rsidR="005736AA" w:rsidRPr="00B2670B" w:rsidRDefault="005736AA" w:rsidP="00B2670B">
            <w:pPr>
              <w:autoSpaceDE w:val="0"/>
              <w:autoSpaceDN w:val="0"/>
              <w:adjustRightInd w:val="0"/>
              <w:spacing w:line="240" w:lineRule="auto"/>
              <w:jc w:val="right"/>
              <w:rPr>
                <w:rFonts w:cs="Times New Roman"/>
              </w:rPr>
            </w:pPr>
          </w:p>
        </w:tc>
        <w:tc>
          <w:tcPr>
            <w:tcW w:w="2714" w:type="pct"/>
            <w:gridSpan w:val="5"/>
          </w:tcPr>
          <w:p w14:paraId="7A65DD76" w14:textId="77777777" w:rsidR="005736AA" w:rsidRPr="00B2670B" w:rsidRDefault="00143969" w:rsidP="00B2670B">
            <w:pPr>
              <w:autoSpaceDE w:val="0"/>
              <w:autoSpaceDN w:val="0"/>
              <w:adjustRightInd w:val="0"/>
              <w:spacing w:line="240" w:lineRule="auto"/>
              <w:jc w:val="right"/>
              <w:rPr>
                <w:rFonts w:cs="Times New Roman"/>
              </w:rPr>
            </w:pPr>
            <w:r w:rsidRPr="00B2670B">
              <w:rPr>
                <w:rFonts w:cs="Times New Roman"/>
              </w:rPr>
              <w:t xml:space="preserve">Serving </w:t>
            </w:r>
            <w:r w:rsidR="005736AA" w:rsidRPr="00B2670B">
              <w:rPr>
                <w:rFonts w:cs="Times New Roman"/>
              </w:rPr>
              <w:t xml:space="preserve">employees serves all staff </w:t>
            </w:r>
            <w:proofErr w:type="gramStart"/>
            <w:r w:rsidR="005736AA" w:rsidRPr="00B2670B">
              <w:rPr>
                <w:rFonts w:cs="Times New Roman"/>
              </w:rPr>
              <w:t>equally  without</w:t>
            </w:r>
            <w:proofErr w:type="gramEnd"/>
            <w:r w:rsidR="005736AA" w:rsidRPr="00B2670B">
              <w:rPr>
                <w:rFonts w:cs="Times New Roman"/>
              </w:rPr>
              <w:t xml:space="preserve"> favouritism</w:t>
            </w:r>
          </w:p>
        </w:tc>
        <w:tc>
          <w:tcPr>
            <w:tcW w:w="544" w:type="pct"/>
            <w:vMerge w:val="restart"/>
          </w:tcPr>
          <w:p w14:paraId="30EDF9DE" w14:textId="77777777" w:rsidR="00AE31EE" w:rsidRPr="00B2670B" w:rsidRDefault="00AE31EE" w:rsidP="00B2670B">
            <w:pPr>
              <w:autoSpaceDE w:val="0"/>
              <w:autoSpaceDN w:val="0"/>
              <w:adjustRightInd w:val="0"/>
              <w:spacing w:line="240" w:lineRule="auto"/>
              <w:jc w:val="right"/>
              <w:rPr>
                <w:rFonts w:cs="Times New Roman"/>
              </w:rPr>
            </w:pPr>
          </w:p>
          <w:p w14:paraId="3497992F" w14:textId="77777777" w:rsidR="00AE31EE" w:rsidRPr="00B2670B" w:rsidRDefault="00AE31EE" w:rsidP="00B2670B">
            <w:pPr>
              <w:autoSpaceDE w:val="0"/>
              <w:autoSpaceDN w:val="0"/>
              <w:adjustRightInd w:val="0"/>
              <w:spacing w:line="240" w:lineRule="auto"/>
              <w:jc w:val="right"/>
              <w:rPr>
                <w:rFonts w:cs="Times New Roman"/>
              </w:rPr>
            </w:pPr>
          </w:p>
          <w:p w14:paraId="36DC6A4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Total</w:t>
            </w:r>
          </w:p>
        </w:tc>
      </w:tr>
      <w:tr w:rsidR="00E079E6" w:rsidRPr="00B2670B" w14:paraId="35E2DD11" w14:textId="77777777" w:rsidTr="00B2670B">
        <w:trPr>
          <w:trHeight w:val="489"/>
        </w:trPr>
        <w:tc>
          <w:tcPr>
            <w:tcW w:w="571" w:type="pct"/>
          </w:tcPr>
          <w:p w14:paraId="2F0B9474" w14:textId="77777777" w:rsidR="005736AA" w:rsidRPr="00B2670B" w:rsidRDefault="005736AA" w:rsidP="00B2670B">
            <w:pPr>
              <w:autoSpaceDE w:val="0"/>
              <w:autoSpaceDN w:val="0"/>
              <w:adjustRightInd w:val="0"/>
              <w:spacing w:line="240" w:lineRule="auto"/>
              <w:jc w:val="right"/>
              <w:rPr>
                <w:rFonts w:cs="Times New Roman"/>
              </w:rPr>
            </w:pPr>
          </w:p>
        </w:tc>
        <w:tc>
          <w:tcPr>
            <w:tcW w:w="713" w:type="pct"/>
          </w:tcPr>
          <w:p w14:paraId="6A4AF2CA"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5851289E"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3C900B3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Agree</w:t>
            </w:r>
          </w:p>
        </w:tc>
        <w:tc>
          <w:tcPr>
            <w:tcW w:w="608" w:type="pct"/>
          </w:tcPr>
          <w:p w14:paraId="7D0A2FD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Disagree</w:t>
            </w:r>
          </w:p>
        </w:tc>
        <w:tc>
          <w:tcPr>
            <w:tcW w:w="533" w:type="pct"/>
          </w:tcPr>
          <w:p w14:paraId="0AD936A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Neutral</w:t>
            </w:r>
          </w:p>
        </w:tc>
        <w:tc>
          <w:tcPr>
            <w:tcW w:w="488" w:type="pct"/>
          </w:tcPr>
          <w:p w14:paraId="4A1344E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Strong Agree</w:t>
            </w:r>
          </w:p>
        </w:tc>
        <w:tc>
          <w:tcPr>
            <w:tcW w:w="608" w:type="pct"/>
          </w:tcPr>
          <w:p w14:paraId="6047BC7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Strong Disagree</w:t>
            </w:r>
          </w:p>
        </w:tc>
        <w:tc>
          <w:tcPr>
            <w:tcW w:w="544" w:type="pct"/>
            <w:vMerge/>
          </w:tcPr>
          <w:p w14:paraId="3B15296C" w14:textId="77777777" w:rsidR="005736AA" w:rsidRPr="00B2670B" w:rsidRDefault="005736AA" w:rsidP="00B2670B">
            <w:pPr>
              <w:autoSpaceDE w:val="0"/>
              <w:autoSpaceDN w:val="0"/>
              <w:adjustRightInd w:val="0"/>
              <w:spacing w:line="240" w:lineRule="auto"/>
              <w:jc w:val="right"/>
              <w:rPr>
                <w:rFonts w:cs="Times New Roman"/>
              </w:rPr>
            </w:pPr>
          </w:p>
        </w:tc>
      </w:tr>
      <w:tr w:rsidR="00E079E6" w:rsidRPr="00B2670B" w14:paraId="0E2AD974" w14:textId="77777777" w:rsidTr="00B2670B">
        <w:trPr>
          <w:trHeight w:val="237"/>
        </w:trPr>
        <w:tc>
          <w:tcPr>
            <w:tcW w:w="571" w:type="pct"/>
            <w:vMerge w:val="restart"/>
          </w:tcPr>
          <w:p w14:paraId="5B479DE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Position at KSCL</w:t>
            </w:r>
          </w:p>
        </w:tc>
        <w:tc>
          <w:tcPr>
            <w:tcW w:w="713" w:type="pct"/>
            <w:vMerge w:val="restart"/>
          </w:tcPr>
          <w:p w14:paraId="65829B9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Front Line Manager</w:t>
            </w:r>
          </w:p>
        </w:tc>
        <w:tc>
          <w:tcPr>
            <w:tcW w:w="458" w:type="pct"/>
          </w:tcPr>
          <w:p w14:paraId="5E989BF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476" w:type="pct"/>
          </w:tcPr>
          <w:p w14:paraId="1FA3587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w:t>
            </w:r>
          </w:p>
        </w:tc>
        <w:tc>
          <w:tcPr>
            <w:tcW w:w="608" w:type="pct"/>
          </w:tcPr>
          <w:p w14:paraId="5884FCD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6</w:t>
            </w:r>
          </w:p>
        </w:tc>
        <w:tc>
          <w:tcPr>
            <w:tcW w:w="533" w:type="pct"/>
          </w:tcPr>
          <w:p w14:paraId="00E4550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9</w:t>
            </w:r>
          </w:p>
        </w:tc>
        <w:tc>
          <w:tcPr>
            <w:tcW w:w="488" w:type="pct"/>
          </w:tcPr>
          <w:p w14:paraId="529F3C6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08" w:type="pct"/>
          </w:tcPr>
          <w:p w14:paraId="41DDC24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7372977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21</w:t>
            </w:r>
          </w:p>
        </w:tc>
      </w:tr>
      <w:tr w:rsidR="00E079E6" w:rsidRPr="00B2670B" w14:paraId="7C10062E" w14:textId="77777777" w:rsidTr="00B2670B">
        <w:trPr>
          <w:trHeight w:val="167"/>
        </w:trPr>
        <w:tc>
          <w:tcPr>
            <w:tcW w:w="571" w:type="pct"/>
            <w:vMerge/>
          </w:tcPr>
          <w:p w14:paraId="1CE4E36D"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tcPr>
          <w:p w14:paraId="13F58D7D"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4E41B36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476" w:type="pct"/>
          </w:tcPr>
          <w:p w14:paraId="498D2D3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4.3%</w:t>
            </w:r>
          </w:p>
        </w:tc>
        <w:tc>
          <w:tcPr>
            <w:tcW w:w="608" w:type="pct"/>
          </w:tcPr>
          <w:p w14:paraId="480CA84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6.5%</w:t>
            </w:r>
          </w:p>
        </w:tc>
        <w:tc>
          <w:tcPr>
            <w:tcW w:w="533" w:type="pct"/>
          </w:tcPr>
          <w:p w14:paraId="28A01A4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9.8%</w:t>
            </w:r>
          </w:p>
        </w:tc>
        <w:tc>
          <w:tcPr>
            <w:tcW w:w="488" w:type="pct"/>
          </w:tcPr>
          <w:p w14:paraId="211C42D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08" w:type="pct"/>
          </w:tcPr>
          <w:p w14:paraId="543D55B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500F753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22.8%</w:t>
            </w:r>
          </w:p>
        </w:tc>
      </w:tr>
      <w:tr w:rsidR="00E079E6" w:rsidRPr="00B2670B" w14:paraId="4806CBBF" w14:textId="77777777" w:rsidTr="00B2670B">
        <w:trPr>
          <w:trHeight w:val="167"/>
        </w:trPr>
        <w:tc>
          <w:tcPr>
            <w:tcW w:w="571" w:type="pct"/>
            <w:vMerge/>
          </w:tcPr>
          <w:p w14:paraId="0DCA1F0E"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val="restart"/>
          </w:tcPr>
          <w:p w14:paraId="1E1617C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Middle manager</w:t>
            </w:r>
          </w:p>
        </w:tc>
        <w:tc>
          <w:tcPr>
            <w:tcW w:w="458" w:type="pct"/>
          </w:tcPr>
          <w:p w14:paraId="509C0AC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476" w:type="pct"/>
          </w:tcPr>
          <w:p w14:paraId="0D5594E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608" w:type="pct"/>
          </w:tcPr>
          <w:p w14:paraId="273E7FB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w:t>
            </w:r>
          </w:p>
        </w:tc>
        <w:tc>
          <w:tcPr>
            <w:tcW w:w="533" w:type="pct"/>
          </w:tcPr>
          <w:p w14:paraId="23B67DD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w:t>
            </w:r>
          </w:p>
        </w:tc>
        <w:tc>
          <w:tcPr>
            <w:tcW w:w="488" w:type="pct"/>
          </w:tcPr>
          <w:p w14:paraId="2B06DD0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608" w:type="pct"/>
          </w:tcPr>
          <w:p w14:paraId="415A1E4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544" w:type="pct"/>
          </w:tcPr>
          <w:p w14:paraId="394931C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w:t>
            </w:r>
          </w:p>
        </w:tc>
      </w:tr>
      <w:tr w:rsidR="00E079E6" w:rsidRPr="00B2670B" w14:paraId="63BCB791" w14:textId="77777777" w:rsidTr="00B2670B">
        <w:trPr>
          <w:trHeight w:val="167"/>
        </w:trPr>
        <w:tc>
          <w:tcPr>
            <w:tcW w:w="571" w:type="pct"/>
            <w:vMerge/>
          </w:tcPr>
          <w:p w14:paraId="47C34A49"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tcPr>
          <w:p w14:paraId="2A059B94"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342E341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476" w:type="pct"/>
          </w:tcPr>
          <w:p w14:paraId="6B90259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608" w:type="pct"/>
          </w:tcPr>
          <w:p w14:paraId="13FF4BF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3.3%</w:t>
            </w:r>
          </w:p>
        </w:tc>
        <w:tc>
          <w:tcPr>
            <w:tcW w:w="533" w:type="pct"/>
          </w:tcPr>
          <w:p w14:paraId="4412972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5.4%</w:t>
            </w:r>
          </w:p>
        </w:tc>
        <w:tc>
          <w:tcPr>
            <w:tcW w:w="488" w:type="pct"/>
          </w:tcPr>
          <w:p w14:paraId="183D8B2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608" w:type="pct"/>
          </w:tcPr>
          <w:p w14:paraId="0C0F7AA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544" w:type="pct"/>
          </w:tcPr>
          <w:p w14:paraId="48E0662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10.9%</w:t>
            </w:r>
          </w:p>
        </w:tc>
      </w:tr>
      <w:tr w:rsidR="00E079E6" w:rsidRPr="00B2670B" w14:paraId="5D17FE3A" w14:textId="77777777" w:rsidTr="00B2670B">
        <w:trPr>
          <w:trHeight w:val="167"/>
        </w:trPr>
        <w:tc>
          <w:tcPr>
            <w:tcW w:w="571" w:type="pct"/>
            <w:vMerge/>
          </w:tcPr>
          <w:p w14:paraId="59DB331B"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val="restart"/>
          </w:tcPr>
          <w:p w14:paraId="49446F3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Ordinary employee</w:t>
            </w:r>
          </w:p>
        </w:tc>
        <w:tc>
          <w:tcPr>
            <w:tcW w:w="458" w:type="pct"/>
          </w:tcPr>
          <w:p w14:paraId="616AA99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476" w:type="pct"/>
          </w:tcPr>
          <w:p w14:paraId="53F8797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w:t>
            </w:r>
          </w:p>
        </w:tc>
        <w:tc>
          <w:tcPr>
            <w:tcW w:w="608" w:type="pct"/>
          </w:tcPr>
          <w:p w14:paraId="7E59B1B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w:t>
            </w:r>
          </w:p>
        </w:tc>
        <w:tc>
          <w:tcPr>
            <w:tcW w:w="533" w:type="pct"/>
          </w:tcPr>
          <w:p w14:paraId="520466C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488" w:type="pct"/>
          </w:tcPr>
          <w:p w14:paraId="0DE7559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w:t>
            </w:r>
          </w:p>
        </w:tc>
        <w:tc>
          <w:tcPr>
            <w:tcW w:w="608" w:type="pct"/>
          </w:tcPr>
          <w:p w14:paraId="7ECAE99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496FB24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28</w:t>
            </w:r>
          </w:p>
        </w:tc>
      </w:tr>
      <w:tr w:rsidR="00E079E6" w:rsidRPr="00B2670B" w14:paraId="308980F3" w14:textId="77777777" w:rsidTr="00B2670B">
        <w:trPr>
          <w:trHeight w:val="167"/>
        </w:trPr>
        <w:tc>
          <w:tcPr>
            <w:tcW w:w="571" w:type="pct"/>
            <w:vMerge/>
          </w:tcPr>
          <w:p w14:paraId="7C80D121"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tcPr>
          <w:p w14:paraId="74E3EBED"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66DED68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476" w:type="pct"/>
          </w:tcPr>
          <w:p w14:paraId="0DDA28B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10.9%</w:t>
            </w:r>
          </w:p>
        </w:tc>
        <w:tc>
          <w:tcPr>
            <w:tcW w:w="608" w:type="pct"/>
          </w:tcPr>
          <w:p w14:paraId="05586BC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3.3%</w:t>
            </w:r>
          </w:p>
        </w:tc>
        <w:tc>
          <w:tcPr>
            <w:tcW w:w="533" w:type="pct"/>
          </w:tcPr>
          <w:p w14:paraId="2C2BFB8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12.0%</w:t>
            </w:r>
          </w:p>
        </w:tc>
        <w:tc>
          <w:tcPr>
            <w:tcW w:w="488" w:type="pct"/>
          </w:tcPr>
          <w:p w14:paraId="2E5D270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4.3%</w:t>
            </w:r>
          </w:p>
        </w:tc>
        <w:tc>
          <w:tcPr>
            <w:tcW w:w="608" w:type="pct"/>
          </w:tcPr>
          <w:p w14:paraId="46AF589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4FE5736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30.4%</w:t>
            </w:r>
          </w:p>
        </w:tc>
      </w:tr>
      <w:tr w:rsidR="00E079E6" w:rsidRPr="00B2670B" w14:paraId="02248526" w14:textId="77777777" w:rsidTr="00B2670B">
        <w:trPr>
          <w:trHeight w:val="167"/>
        </w:trPr>
        <w:tc>
          <w:tcPr>
            <w:tcW w:w="571" w:type="pct"/>
            <w:vMerge/>
          </w:tcPr>
          <w:p w14:paraId="2624C325"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val="restart"/>
          </w:tcPr>
          <w:p w14:paraId="6B5F264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Supervisor</w:t>
            </w:r>
          </w:p>
        </w:tc>
        <w:tc>
          <w:tcPr>
            <w:tcW w:w="458" w:type="pct"/>
          </w:tcPr>
          <w:p w14:paraId="3C4B4DD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476" w:type="pct"/>
          </w:tcPr>
          <w:p w14:paraId="2FF66D8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17</w:t>
            </w:r>
          </w:p>
        </w:tc>
        <w:tc>
          <w:tcPr>
            <w:tcW w:w="608" w:type="pct"/>
          </w:tcPr>
          <w:p w14:paraId="1BD58D6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533" w:type="pct"/>
          </w:tcPr>
          <w:p w14:paraId="6A9E26F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7</w:t>
            </w:r>
          </w:p>
        </w:tc>
        <w:tc>
          <w:tcPr>
            <w:tcW w:w="488" w:type="pct"/>
          </w:tcPr>
          <w:p w14:paraId="504ACD2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08" w:type="pct"/>
          </w:tcPr>
          <w:p w14:paraId="60ADBDD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0459BFE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28</w:t>
            </w:r>
          </w:p>
        </w:tc>
      </w:tr>
      <w:tr w:rsidR="00E079E6" w:rsidRPr="00B2670B" w14:paraId="17AFCA2D" w14:textId="77777777" w:rsidTr="00B2670B">
        <w:trPr>
          <w:trHeight w:val="167"/>
        </w:trPr>
        <w:tc>
          <w:tcPr>
            <w:tcW w:w="571" w:type="pct"/>
            <w:vMerge/>
          </w:tcPr>
          <w:p w14:paraId="4E14B010"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tcPr>
          <w:p w14:paraId="0AB32491"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158E957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476" w:type="pct"/>
          </w:tcPr>
          <w:p w14:paraId="1A09827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18.5%</w:t>
            </w:r>
          </w:p>
        </w:tc>
        <w:tc>
          <w:tcPr>
            <w:tcW w:w="608" w:type="pct"/>
          </w:tcPr>
          <w:p w14:paraId="79DF404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533" w:type="pct"/>
          </w:tcPr>
          <w:p w14:paraId="04B212A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7.6%</w:t>
            </w:r>
          </w:p>
        </w:tc>
        <w:tc>
          <w:tcPr>
            <w:tcW w:w="488" w:type="pct"/>
          </w:tcPr>
          <w:p w14:paraId="3E834EE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08" w:type="pct"/>
          </w:tcPr>
          <w:p w14:paraId="4E7644B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2A36E9B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30.4%</w:t>
            </w:r>
          </w:p>
        </w:tc>
      </w:tr>
      <w:tr w:rsidR="00E079E6" w:rsidRPr="00B2670B" w14:paraId="52699DEB" w14:textId="77777777" w:rsidTr="00B2670B">
        <w:trPr>
          <w:trHeight w:val="167"/>
        </w:trPr>
        <w:tc>
          <w:tcPr>
            <w:tcW w:w="571" w:type="pct"/>
            <w:vMerge/>
          </w:tcPr>
          <w:p w14:paraId="4DEBCD87"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val="restart"/>
          </w:tcPr>
          <w:p w14:paraId="6A38A22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senior manager</w:t>
            </w:r>
          </w:p>
        </w:tc>
        <w:tc>
          <w:tcPr>
            <w:tcW w:w="458" w:type="pct"/>
          </w:tcPr>
          <w:p w14:paraId="19B2E5B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476" w:type="pct"/>
          </w:tcPr>
          <w:p w14:paraId="7F23E5A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608" w:type="pct"/>
          </w:tcPr>
          <w:p w14:paraId="1F2F77F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533" w:type="pct"/>
          </w:tcPr>
          <w:p w14:paraId="7B1A0F4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488" w:type="pct"/>
          </w:tcPr>
          <w:p w14:paraId="31C8FAC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08" w:type="pct"/>
          </w:tcPr>
          <w:p w14:paraId="0648573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2046AD0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w:t>
            </w:r>
          </w:p>
        </w:tc>
      </w:tr>
      <w:tr w:rsidR="00E079E6" w:rsidRPr="00B2670B" w14:paraId="0AA03CCA" w14:textId="77777777" w:rsidTr="00B2670B">
        <w:trPr>
          <w:trHeight w:val="167"/>
        </w:trPr>
        <w:tc>
          <w:tcPr>
            <w:tcW w:w="571" w:type="pct"/>
            <w:vMerge/>
          </w:tcPr>
          <w:p w14:paraId="38DC242D" w14:textId="77777777" w:rsidR="005736AA" w:rsidRPr="00B2670B" w:rsidRDefault="005736AA" w:rsidP="00B2670B">
            <w:pPr>
              <w:autoSpaceDE w:val="0"/>
              <w:autoSpaceDN w:val="0"/>
              <w:adjustRightInd w:val="0"/>
              <w:spacing w:line="240" w:lineRule="auto"/>
              <w:jc w:val="right"/>
              <w:rPr>
                <w:rFonts w:cs="Times New Roman"/>
              </w:rPr>
            </w:pPr>
          </w:p>
        </w:tc>
        <w:tc>
          <w:tcPr>
            <w:tcW w:w="713" w:type="pct"/>
            <w:vMerge/>
          </w:tcPr>
          <w:p w14:paraId="7064AA16" w14:textId="77777777" w:rsidR="005736AA" w:rsidRPr="00B2670B" w:rsidRDefault="005736AA" w:rsidP="00B2670B">
            <w:pPr>
              <w:autoSpaceDE w:val="0"/>
              <w:autoSpaceDN w:val="0"/>
              <w:adjustRightInd w:val="0"/>
              <w:spacing w:line="240" w:lineRule="auto"/>
              <w:jc w:val="right"/>
              <w:rPr>
                <w:rFonts w:cs="Times New Roman"/>
              </w:rPr>
            </w:pPr>
          </w:p>
        </w:tc>
        <w:tc>
          <w:tcPr>
            <w:tcW w:w="458" w:type="pct"/>
          </w:tcPr>
          <w:p w14:paraId="60DE02B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476" w:type="pct"/>
          </w:tcPr>
          <w:p w14:paraId="401B99C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608" w:type="pct"/>
          </w:tcPr>
          <w:p w14:paraId="7DE7129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533" w:type="pct"/>
          </w:tcPr>
          <w:p w14:paraId="24C1775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488" w:type="pct"/>
          </w:tcPr>
          <w:p w14:paraId="2D0BEC8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08" w:type="pct"/>
          </w:tcPr>
          <w:p w14:paraId="3D7E633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44" w:type="pct"/>
          </w:tcPr>
          <w:p w14:paraId="34B1233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5.4%</w:t>
            </w:r>
          </w:p>
        </w:tc>
      </w:tr>
      <w:tr w:rsidR="00E079E6" w:rsidRPr="00B2670B" w14:paraId="0D2500BD" w14:textId="77777777" w:rsidTr="00B2670B">
        <w:trPr>
          <w:trHeight w:val="252"/>
        </w:trPr>
        <w:tc>
          <w:tcPr>
            <w:tcW w:w="1284" w:type="pct"/>
            <w:gridSpan w:val="2"/>
            <w:vMerge w:val="restart"/>
          </w:tcPr>
          <w:p w14:paraId="4048BC0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Total</w:t>
            </w:r>
          </w:p>
        </w:tc>
        <w:tc>
          <w:tcPr>
            <w:tcW w:w="458" w:type="pct"/>
          </w:tcPr>
          <w:p w14:paraId="4161CCD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476" w:type="pct"/>
          </w:tcPr>
          <w:p w14:paraId="5FFCBA8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32</w:t>
            </w:r>
          </w:p>
        </w:tc>
        <w:tc>
          <w:tcPr>
            <w:tcW w:w="608" w:type="pct"/>
          </w:tcPr>
          <w:p w14:paraId="7D8BFBF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15</w:t>
            </w:r>
          </w:p>
        </w:tc>
        <w:tc>
          <w:tcPr>
            <w:tcW w:w="533" w:type="pct"/>
          </w:tcPr>
          <w:p w14:paraId="7E4E44C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34</w:t>
            </w:r>
          </w:p>
        </w:tc>
        <w:tc>
          <w:tcPr>
            <w:tcW w:w="488" w:type="pct"/>
          </w:tcPr>
          <w:p w14:paraId="1BB0EDC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w:t>
            </w:r>
          </w:p>
        </w:tc>
        <w:tc>
          <w:tcPr>
            <w:tcW w:w="608" w:type="pct"/>
          </w:tcPr>
          <w:p w14:paraId="6D9F4F7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544" w:type="pct"/>
          </w:tcPr>
          <w:p w14:paraId="13B7CC4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92</w:t>
            </w:r>
          </w:p>
        </w:tc>
      </w:tr>
      <w:tr w:rsidR="00E079E6" w:rsidRPr="00B2670B" w14:paraId="7DAF376B" w14:textId="77777777" w:rsidTr="00B2670B">
        <w:trPr>
          <w:cnfStyle w:val="010000000000" w:firstRow="0" w:lastRow="1" w:firstColumn="0" w:lastColumn="0" w:oddVBand="0" w:evenVBand="0" w:oddHBand="0" w:evenHBand="0" w:firstRowFirstColumn="0" w:firstRowLastColumn="0" w:lastRowFirstColumn="0" w:lastRowLastColumn="0"/>
          <w:trHeight w:val="167"/>
        </w:trPr>
        <w:tc>
          <w:tcPr>
            <w:tcW w:w="1284" w:type="pct"/>
            <w:gridSpan w:val="2"/>
            <w:vMerge/>
          </w:tcPr>
          <w:p w14:paraId="5F99FB92" w14:textId="77777777" w:rsidR="005736AA" w:rsidRPr="00B2670B" w:rsidRDefault="005736AA" w:rsidP="00B2670B">
            <w:pPr>
              <w:autoSpaceDE w:val="0"/>
              <w:autoSpaceDN w:val="0"/>
              <w:adjustRightInd w:val="0"/>
              <w:spacing w:line="240" w:lineRule="auto"/>
              <w:jc w:val="right"/>
              <w:rPr>
                <w:rFonts w:cs="Times New Roman"/>
                <w:b w:val="0"/>
              </w:rPr>
            </w:pPr>
          </w:p>
        </w:tc>
        <w:tc>
          <w:tcPr>
            <w:tcW w:w="458" w:type="pct"/>
          </w:tcPr>
          <w:p w14:paraId="3154F09F"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 xml:space="preserve">% </w:t>
            </w:r>
            <w:proofErr w:type="gramStart"/>
            <w:r w:rsidRPr="00B2670B">
              <w:rPr>
                <w:rFonts w:cs="Times New Roman"/>
                <w:b w:val="0"/>
              </w:rPr>
              <w:t>of</w:t>
            </w:r>
            <w:proofErr w:type="gramEnd"/>
            <w:r w:rsidRPr="00B2670B">
              <w:rPr>
                <w:rFonts w:cs="Times New Roman"/>
                <w:b w:val="0"/>
              </w:rPr>
              <w:t xml:space="preserve"> Total</w:t>
            </w:r>
          </w:p>
        </w:tc>
        <w:tc>
          <w:tcPr>
            <w:tcW w:w="476" w:type="pct"/>
          </w:tcPr>
          <w:p w14:paraId="229FE2C6"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34.8%</w:t>
            </w:r>
          </w:p>
        </w:tc>
        <w:tc>
          <w:tcPr>
            <w:tcW w:w="608" w:type="pct"/>
          </w:tcPr>
          <w:p w14:paraId="6ACB85B1"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16.3%</w:t>
            </w:r>
          </w:p>
        </w:tc>
        <w:tc>
          <w:tcPr>
            <w:tcW w:w="533" w:type="pct"/>
          </w:tcPr>
          <w:p w14:paraId="1CD4C73F"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37.0%</w:t>
            </w:r>
          </w:p>
        </w:tc>
        <w:tc>
          <w:tcPr>
            <w:tcW w:w="488" w:type="pct"/>
          </w:tcPr>
          <w:p w14:paraId="29EC7DC0"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10.9%</w:t>
            </w:r>
          </w:p>
        </w:tc>
        <w:tc>
          <w:tcPr>
            <w:tcW w:w="608" w:type="pct"/>
          </w:tcPr>
          <w:p w14:paraId="70A0FBA0"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1.1%</w:t>
            </w:r>
          </w:p>
        </w:tc>
        <w:tc>
          <w:tcPr>
            <w:tcW w:w="544" w:type="pct"/>
          </w:tcPr>
          <w:p w14:paraId="6AE210E6"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100.0%</w:t>
            </w:r>
          </w:p>
        </w:tc>
      </w:tr>
    </w:tbl>
    <w:p w14:paraId="45EE0B6B" w14:textId="77777777" w:rsidR="00A847DB" w:rsidRPr="00395CE1" w:rsidRDefault="00A847DB" w:rsidP="00395CE1">
      <w:pPr>
        <w:widowControl w:val="0"/>
        <w:rPr>
          <w:rFonts w:cs="Times New Roman"/>
          <w:szCs w:val="24"/>
        </w:rPr>
      </w:pPr>
      <w:r w:rsidRPr="00395CE1">
        <w:rPr>
          <w:rFonts w:cs="Times New Roman"/>
          <w:szCs w:val="24"/>
        </w:rPr>
        <w:t xml:space="preserve">Source: Field study, 2021 </w:t>
      </w:r>
    </w:p>
    <w:p w14:paraId="5838D1F9" w14:textId="26BC3051" w:rsidR="005736AA" w:rsidRPr="00395CE1" w:rsidRDefault="006C3144" w:rsidP="00737CBF">
      <w:pPr>
        <w:pStyle w:val="Heading1"/>
        <w:numPr>
          <w:ilvl w:val="2"/>
          <w:numId w:val="27"/>
        </w:numPr>
        <w:ind w:left="567" w:hanging="567"/>
        <w:rPr>
          <w:rFonts w:cs="Times New Roman"/>
          <w:szCs w:val="24"/>
        </w:rPr>
      </w:pPr>
      <w:bookmarkStart w:id="163" w:name="_Toc78291837"/>
      <w:r w:rsidRPr="00395CE1">
        <w:rPr>
          <w:rFonts w:cs="Times New Roman"/>
          <w:szCs w:val="24"/>
        </w:rPr>
        <w:lastRenderedPageBreak/>
        <w:t>Serving</w:t>
      </w:r>
      <w:r w:rsidR="00AE31EE" w:rsidRPr="00395CE1">
        <w:rPr>
          <w:rFonts w:cs="Times New Roman"/>
          <w:szCs w:val="24"/>
        </w:rPr>
        <w:t xml:space="preserve"> </w:t>
      </w:r>
      <w:r w:rsidR="00B2670B" w:rsidRPr="00395CE1">
        <w:rPr>
          <w:rFonts w:cs="Times New Roman"/>
          <w:szCs w:val="24"/>
        </w:rPr>
        <w:t xml:space="preserve">Employees Shows Enough Cooperation </w:t>
      </w:r>
      <w:proofErr w:type="gramStart"/>
      <w:r w:rsidR="00B2670B" w:rsidRPr="00395CE1">
        <w:rPr>
          <w:rFonts w:cs="Times New Roman"/>
          <w:szCs w:val="24"/>
        </w:rPr>
        <w:t>In</w:t>
      </w:r>
      <w:proofErr w:type="gramEnd"/>
      <w:r w:rsidR="00B2670B" w:rsidRPr="00395CE1">
        <w:rPr>
          <w:rFonts w:cs="Times New Roman"/>
          <w:szCs w:val="24"/>
        </w:rPr>
        <w:t xml:space="preserve"> Case Someone Needs Service</w:t>
      </w:r>
      <w:bookmarkEnd w:id="163"/>
    </w:p>
    <w:p w14:paraId="16DC2FF3" w14:textId="1C964987" w:rsidR="00DB338B" w:rsidRDefault="005F7912" w:rsidP="00395CE1">
      <w:pPr>
        <w:widowControl w:val="0"/>
        <w:rPr>
          <w:rFonts w:cs="Times New Roman"/>
          <w:szCs w:val="24"/>
        </w:rPr>
      </w:pPr>
      <w:r w:rsidRPr="00395CE1">
        <w:rPr>
          <w:rFonts w:cs="Times New Roman"/>
          <w:szCs w:val="24"/>
        </w:rPr>
        <w:t xml:space="preserve">This study assessed if </w:t>
      </w:r>
      <w:r w:rsidR="007336BA" w:rsidRPr="00395CE1">
        <w:rPr>
          <w:rFonts w:cs="Times New Roman"/>
          <w:szCs w:val="24"/>
        </w:rPr>
        <w:t>serving employees</w:t>
      </w:r>
      <w:r w:rsidR="00092D7D" w:rsidRPr="00395CE1">
        <w:rPr>
          <w:rFonts w:cs="Times New Roman"/>
          <w:szCs w:val="24"/>
        </w:rPr>
        <w:t xml:space="preserve"> at KSCL provided</w:t>
      </w:r>
      <w:r w:rsidRPr="00395CE1">
        <w:rPr>
          <w:rFonts w:cs="Times New Roman"/>
          <w:szCs w:val="24"/>
        </w:rPr>
        <w:t xml:space="preserve"> enough cooperation in case someone </w:t>
      </w:r>
      <w:r w:rsidR="00475B74" w:rsidRPr="00395CE1">
        <w:rPr>
          <w:rFonts w:cs="Times New Roman"/>
          <w:szCs w:val="24"/>
        </w:rPr>
        <w:t>needs</w:t>
      </w:r>
      <w:r w:rsidRPr="00395CE1">
        <w:rPr>
          <w:rFonts w:cs="Times New Roman"/>
          <w:szCs w:val="24"/>
        </w:rPr>
        <w:t xml:space="preserve"> his/her service accordingly </w:t>
      </w:r>
      <w:r w:rsidR="00092D7D" w:rsidRPr="00395CE1">
        <w:rPr>
          <w:rFonts w:cs="Times New Roman"/>
          <w:szCs w:val="24"/>
        </w:rPr>
        <w:t xml:space="preserve">to </w:t>
      </w:r>
      <w:r w:rsidRPr="00395CE1">
        <w:rPr>
          <w:rFonts w:cs="Times New Roman"/>
          <w:szCs w:val="24"/>
        </w:rPr>
        <w:t>improve their work performance. The findings in Table 4.</w:t>
      </w:r>
      <w:r w:rsidR="006C3144" w:rsidRPr="00395CE1">
        <w:rPr>
          <w:rFonts w:cs="Times New Roman"/>
          <w:szCs w:val="24"/>
        </w:rPr>
        <w:t>10</w:t>
      </w:r>
      <w:r w:rsidRPr="00395CE1">
        <w:rPr>
          <w:rFonts w:cs="Times New Roman"/>
          <w:szCs w:val="24"/>
        </w:rPr>
        <w:t xml:space="preserve"> demonstrate that </w:t>
      </w:r>
      <w:r w:rsidR="006C3144" w:rsidRPr="00395CE1">
        <w:rPr>
          <w:rFonts w:cs="Times New Roman"/>
          <w:szCs w:val="24"/>
        </w:rPr>
        <w:t>63</w:t>
      </w:r>
      <w:proofErr w:type="gramStart"/>
      <w:r w:rsidRPr="00395CE1">
        <w:rPr>
          <w:rFonts w:cs="Times New Roman"/>
          <w:szCs w:val="24"/>
        </w:rPr>
        <w:t>%  of</w:t>
      </w:r>
      <w:proofErr w:type="gramEnd"/>
      <w:r w:rsidRPr="00395CE1">
        <w:rPr>
          <w:rFonts w:cs="Times New Roman"/>
          <w:szCs w:val="24"/>
        </w:rPr>
        <w:t xml:space="preserve"> the respondents agree</w:t>
      </w:r>
      <w:r w:rsidR="00092D7D" w:rsidRPr="00395CE1">
        <w:rPr>
          <w:rFonts w:cs="Times New Roman"/>
          <w:szCs w:val="24"/>
        </w:rPr>
        <w:t>d</w:t>
      </w:r>
      <w:r w:rsidRPr="00395CE1">
        <w:rPr>
          <w:rFonts w:cs="Times New Roman"/>
          <w:szCs w:val="24"/>
        </w:rPr>
        <w:t xml:space="preserve"> and </w:t>
      </w:r>
      <w:r w:rsidR="006C3144" w:rsidRPr="00395CE1">
        <w:rPr>
          <w:rFonts w:cs="Times New Roman"/>
          <w:szCs w:val="24"/>
        </w:rPr>
        <w:t>13</w:t>
      </w:r>
      <w:r w:rsidRPr="00395CE1">
        <w:rPr>
          <w:rFonts w:cs="Times New Roman"/>
          <w:szCs w:val="24"/>
        </w:rPr>
        <w:t>% strongly agree</w:t>
      </w:r>
      <w:r w:rsidR="00092D7D" w:rsidRPr="00395CE1">
        <w:rPr>
          <w:rFonts w:cs="Times New Roman"/>
          <w:szCs w:val="24"/>
        </w:rPr>
        <w:t>d</w:t>
      </w:r>
      <w:r w:rsidRPr="00395CE1">
        <w:rPr>
          <w:rFonts w:cs="Times New Roman"/>
          <w:szCs w:val="24"/>
        </w:rPr>
        <w:t xml:space="preserve"> that </w:t>
      </w:r>
      <w:r w:rsidR="007336BA" w:rsidRPr="00395CE1">
        <w:rPr>
          <w:rFonts w:cs="Times New Roman"/>
          <w:szCs w:val="24"/>
        </w:rPr>
        <w:t>serving employees</w:t>
      </w:r>
      <w:r w:rsidR="00092D7D" w:rsidRPr="00395CE1">
        <w:rPr>
          <w:rFonts w:cs="Times New Roman"/>
          <w:szCs w:val="24"/>
        </w:rPr>
        <w:t xml:space="preserve"> at KSCL provided</w:t>
      </w:r>
      <w:r w:rsidRPr="00395CE1">
        <w:rPr>
          <w:rFonts w:cs="Times New Roman"/>
          <w:szCs w:val="24"/>
        </w:rPr>
        <w:t xml:space="preserve"> sufficient cooperation in case someone need</w:t>
      </w:r>
      <w:r w:rsidR="00051FCE" w:rsidRPr="00395CE1">
        <w:rPr>
          <w:rFonts w:cs="Times New Roman"/>
          <w:szCs w:val="24"/>
        </w:rPr>
        <w:t>s</w:t>
      </w:r>
      <w:r w:rsidRPr="00395CE1">
        <w:rPr>
          <w:rFonts w:cs="Times New Roman"/>
          <w:szCs w:val="24"/>
        </w:rPr>
        <w:t xml:space="preserve"> his/her s</w:t>
      </w:r>
      <w:r w:rsidR="00092D7D" w:rsidRPr="00395CE1">
        <w:rPr>
          <w:rFonts w:cs="Times New Roman"/>
          <w:szCs w:val="24"/>
        </w:rPr>
        <w:t xml:space="preserve">ervice and consequently promoted </w:t>
      </w:r>
      <w:r w:rsidRPr="00395CE1">
        <w:rPr>
          <w:rFonts w:cs="Times New Roman"/>
          <w:szCs w:val="24"/>
        </w:rPr>
        <w:t xml:space="preserve">improvement in their work performance. </w:t>
      </w:r>
      <w:r w:rsidR="006E27AE" w:rsidRPr="00395CE1">
        <w:rPr>
          <w:rFonts w:cs="Times New Roman"/>
          <w:szCs w:val="24"/>
        </w:rPr>
        <w:t>However</w:t>
      </w:r>
      <w:r w:rsidRPr="00395CE1">
        <w:rPr>
          <w:rFonts w:cs="Times New Roman"/>
          <w:szCs w:val="24"/>
        </w:rPr>
        <w:t xml:space="preserve">, </w:t>
      </w:r>
      <w:r w:rsidR="006C3144" w:rsidRPr="00395CE1">
        <w:rPr>
          <w:rFonts w:cs="Times New Roman"/>
          <w:szCs w:val="24"/>
        </w:rPr>
        <w:t>15.2</w:t>
      </w:r>
      <w:r w:rsidRPr="00395CE1">
        <w:rPr>
          <w:rFonts w:cs="Times New Roman"/>
          <w:szCs w:val="24"/>
        </w:rPr>
        <w:t xml:space="preserve">% of the </w:t>
      </w:r>
      <w:r w:rsidR="006E27AE" w:rsidRPr="00395CE1">
        <w:rPr>
          <w:rFonts w:cs="Times New Roman"/>
          <w:szCs w:val="24"/>
        </w:rPr>
        <w:t>respondents were</w:t>
      </w:r>
      <w:r w:rsidRPr="00395CE1">
        <w:rPr>
          <w:rFonts w:cs="Times New Roman"/>
          <w:szCs w:val="24"/>
        </w:rPr>
        <w:t xml:space="preserve"> neutral and </w:t>
      </w:r>
      <w:r w:rsidR="006C3144" w:rsidRPr="00395CE1">
        <w:rPr>
          <w:rFonts w:cs="Times New Roman"/>
          <w:szCs w:val="24"/>
        </w:rPr>
        <w:t>8.7</w:t>
      </w:r>
      <w:r w:rsidRPr="00395CE1">
        <w:rPr>
          <w:rFonts w:cs="Times New Roman"/>
          <w:szCs w:val="24"/>
        </w:rPr>
        <w:t>% disagree</w:t>
      </w:r>
      <w:r w:rsidR="00092D7D" w:rsidRPr="00395CE1">
        <w:rPr>
          <w:rFonts w:cs="Times New Roman"/>
          <w:szCs w:val="24"/>
        </w:rPr>
        <w:t>d</w:t>
      </w:r>
      <w:r w:rsidRPr="00395CE1">
        <w:rPr>
          <w:rFonts w:cs="Times New Roman"/>
          <w:szCs w:val="24"/>
        </w:rPr>
        <w:t xml:space="preserve"> that </w:t>
      </w:r>
      <w:r w:rsidR="007336BA" w:rsidRPr="00395CE1">
        <w:rPr>
          <w:rFonts w:cs="Times New Roman"/>
          <w:szCs w:val="24"/>
        </w:rPr>
        <w:t>serving employees</w:t>
      </w:r>
      <w:r w:rsidR="00092D7D" w:rsidRPr="00395CE1">
        <w:rPr>
          <w:rFonts w:cs="Times New Roman"/>
          <w:szCs w:val="24"/>
        </w:rPr>
        <w:t xml:space="preserve"> at KSCL showed</w:t>
      </w:r>
      <w:r w:rsidRPr="00395CE1">
        <w:rPr>
          <w:rFonts w:cs="Times New Roman"/>
          <w:szCs w:val="24"/>
        </w:rPr>
        <w:t xml:space="preserve"> enough cooperation in case someone need</w:t>
      </w:r>
      <w:r w:rsidR="00092D7D" w:rsidRPr="00395CE1">
        <w:rPr>
          <w:rFonts w:cs="Times New Roman"/>
          <w:szCs w:val="24"/>
        </w:rPr>
        <w:t>ed</w:t>
      </w:r>
      <w:r w:rsidRPr="00395CE1">
        <w:rPr>
          <w:rFonts w:cs="Times New Roman"/>
          <w:szCs w:val="24"/>
        </w:rPr>
        <w:t xml:space="preserve"> </w:t>
      </w:r>
      <w:r w:rsidR="006C3144" w:rsidRPr="00395CE1">
        <w:rPr>
          <w:rFonts w:cs="Times New Roman"/>
          <w:szCs w:val="24"/>
        </w:rPr>
        <w:t>t</w:t>
      </w:r>
      <w:r w:rsidRPr="00395CE1">
        <w:rPr>
          <w:rFonts w:cs="Times New Roman"/>
          <w:szCs w:val="24"/>
        </w:rPr>
        <w:t>he</w:t>
      </w:r>
      <w:r w:rsidR="006C3144" w:rsidRPr="00395CE1">
        <w:rPr>
          <w:rFonts w:cs="Times New Roman"/>
          <w:szCs w:val="24"/>
        </w:rPr>
        <w:t>i</w:t>
      </w:r>
      <w:r w:rsidRPr="00395CE1">
        <w:rPr>
          <w:rFonts w:cs="Times New Roman"/>
          <w:szCs w:val="24"/>
        </w:rPr>
        <w:t>r service</w:t>
      </w:r>
      <w:r w:rsidR="006C3144" w:rsidRPr="00395CE1">
        <w:rPr>
          <w:rFonts w:cs="Times New Roman"/>
          <w:szCs w:val="24"/>
        </w:rPr>
        <w:t>s</w:t>
      </w:r>
      <w:r w:rsidRPr="00395CE1">
        <w:rPr>
          <w:rFonts w:cs="Times New Roman"/>
          <w:szCs w:val="24"/>
        </w:rPr>
        <w:t xml:space="preserve">. </w:t>
      </w:r>
    </w:p>
    <w:p w14:paraId="4C8F7910" w14:textId="77777777" w:rsidR="00B2670B" w:rsidRPr="00395CE1" w:rsidRDefault="00B2670B" w:rsidP="00395CE1">
      <w:pPr>
        <w:widowControl w:val="0"/>
        <w:rPr>
          <w:rFonts w:cs="Times New Roman"/>
          <w:szCs w:val="24"/>
        </w:rPr>
      </w:pPr>
    </w:p>
    <w:p w14:paraId="182845BC" w14:textId="4DE89434" w:rsidR="005F7912" w:rsidRDefault="005F7912" w:rsidP="00395CE1">
      <w:pPr>
        <w:widowControl w:val="0"/>
        <w:rPr>
          <w:rFonts w:cs="Times New Roman"/>
          <w:szCs w:val="24"/>
        </w:rPr>
      </w:pPr>
      <w:r w:rsidRPr="00395CE1">
        <w:rPr>
          <w:rFonts w:cs="Times New Roman"/>
          <w:szCs w:val="24"/>
        </w:rPr>
        <w:t xml:space="preserve">In general, </w:t>
      </w:r>
      <w:r w:rsidR="006E27AE" w:rsidRPr="00395CE1">
        <w:rPr>
          <w:rFonts w:cs="Times New Roman"/>
          <w:szCs w:val="24"/>
        </w:rPr>
        <w:t>this finding suggests</w:t>
      </w:r>
      <w:r w:rsidRPr="00395CE1">
        <w:rPr>
          <w:rFonts w:cs="Times New Roman"/>
          <w:szCs w:val="24"/>
        </w:rPr>
        <w:t xml:space="preserve"> the importance of </w:t>
      </w:r>
      <w:r w:rsidR="007336BA" w:rsidRPr="00395CE1">
        <w:rPr>
          <w:rFonts w:cs="Times New Roman"/>
          <w:szCs w:val="24"/>
        </w:rPr>
        <w:t>serving employees</w:t>
      </w:r>
      <w:r w:rsidRPr="00395CE1">
        <w:rPr>
          <w:rFonts w:cs="Times New Roman"/>
          <w:szCs w:val="24"/>
        </w:rPr>
        <w:t xml:space="preserve"> to provide </w:t>
      </w:r>
      <w:r w:rsidR="00044798" w:rsidRPr="00395CE1">
        <w:rPr>
          <w:rFonts w:cs="Times New Roman"/>
          <w:szCs w:val="24"/>
        </w:rPr>
        <w:t>sufficient</w:t>
      </w:r>
      <w:r w:rsidRPr="00395CE1">
        <w:rPr>
          <w:rFonts w:cs="Times New Roman"/>
          <w:szCs w:val="24"/>
        </w:rPr>
        <w:t xml:space="preserve"> cooperation in case someone </w:t>
      </w:r>
      <w:r w:rsidR="006E27AE" w:rsidRPr="00395CE1">
        <w:rPr>
          <w:rFonts w:cs="Times New Roman"/>
          <w:szCs w:val="24"/>
        </w:rPr>
        <w:t>needs</w:t>
      </w:r>
      <w:r w:rsidRPr="00395CE1">
        <w:rPr>
          <w:rFonts w:cs="Times New Roman"/>
          <w:szCs w:val="24"/>
        </w:rPr>
        <w:t xml:space="preserve"> his/her service </w:t>
      </w:r>
      <w:r w:rsidR="00051FCE" w:rsidRPr="00395CE1">
        <w:rPr>
          <w:rFonts w:cs="Times New Roman"/>
          <w:szCs w:val="24"/>
        </w:rPr>
        <w:t>intending to enhance</w:t>
      </w:r>
      <w:r w:rsidRPr="00395CE1">
        <w:rPr>
          <w:rFonts w:cs="Times New Roman"/>
          <w:szCs w:val="24"/>
        </w:rPr>
        <w:t xml:space="preserve"> their work performance.</w:t>
      </w:r>
      <w:r w:rsidR="00D43DA0" w:rsidRPr="00395CE1">
        <w:rPr>
          <w:rFonts w:cs="Times New Roman"/>
          <w:szCs w:val="24"/>
        </w:rPr>
        <w:t xml:space="preserve"> Therefore, it is argued that for an </w:t>
      </w:r>
      <w:r w:rsidR="00475B74" w:rsidRPr="00395CE1">
        <w:rPr>
          <w:rFonts w:cs="Times New Roman"/>
          <w:szCs w:val="24"/>
        </w:rPr>
        <w:t>effectual internal</w:t>
      </w:r>
      <w:r w:rsidR="00D43DA0" w:rsidRPr="00395CE1">
        <w:rPr>
          <w:rFonts w:cs="Times New Roman"/>
          <w:szCs w:val="24"/>
        </w:rPr>
        <w:t xml:space="preserve"> customer care management to prevail in an organization it is vital for serving employees to provide enough cooperation in case someone need</w:t>
      </w:r>
      <w:r w:rsidR="00051FCE" w:rsidRPr="00395CE1">
        <w:rPr>
          <w:rFonts w:cs="Times New Roman"/>
          <w:szCs w:val="24"/>
        </w:rPr>
        <w:t>s</w:t>
      </w:r>
      <w:r w:rsidR="00D43DA0" w:rsidRPr="00395CE1">
        <w:rPr>
          <w:rFonts w:cs="Times New Roman"/>
          <w:szCs w:val="24"/>
        </w:rPr>
        <w:t xml:space="preserve"> his/her service.</w:t>
      </w:r>
    </w:p>
    <w:p w14:paraId="6E8A6295" w14:textId="77777777" w:rsidR="00B2670B" w:rsidRPr="00395CE1" w:rsidRDefault="00B2670B" w:rsidP="00395CE1">
      <w:pPr>
        <w:widowControl w:val="0"/>
        <w:rPr>
          <w:rFonts w:cs="Times New Roman"/>
          <w:szCs w:val="24"/>
        </w:rPr>
      </w:pPr>
    </w:p>
    <w:p w14:paraId="5C080993" w14:textId="6CF0A5D7" w:rsidR="00B2670B" w:rsidRDefault="00DB338B" w:rsidP="00395CE1">
      <w:pPr>
        <w:widowControl w:val="0"/>
        <w:rPr>
          <w:rFonts w:cs="Times New Roman"/>
          <w:szCs w:val="24"/>
        </w:rPr>
      </w:pPr>
      <w:r w:rsidRPr="00395CE1">
        <w:rPr>
          <w:rFonts w:cs="Times New Roman"/>
          <w:szCs w:val="24"/>
        </w:rPr>
        <w:t>The current finding is also in</w:t>
      </w:r>
      <w:r w:rsidR="00051FCE" w:rsidRPr="00395CE1">
        <w:rPr>
          <w:rFonts w:cs="Times New Roman"/>
          <w:szCs w:val="24"/>
        </w:rPr>
        <w:t xml:space="preserve"> </w:t>
      </w:r>
      <w:r w:rsidRPr="00395CE1">
        <w:rPr>
          <w:rFonts w:cs="Times New Roman"/>
          <w:szCs w:val="24"/>
        </w:rPr>
        <w:t xml:space="preserve">line with </w:t>
      </w:r>
      <w:r w:rsidRPr="00395CE1">
        <w:rPr>
          <w:rFonts w:cs="Times New Roman"/>
          <w:noProof/>
          <w:szCs w:val="24"/>
        </w:rPr>
        <w:t>Nazeer, Zahid, and Azeem (2014)</w:t>
      </w:r>
      <w:r w:rsidRPr="00395CE1">
        <w:rPr>
          <w:rFonts w:cs="Times New Roman"/>
          <w:szCs w:val="24"/>
        </w:rPr>
        <w:t xml:space="preserve"> who investigated if job satisfaction mediates between internal quality service and job performance among universities teaching staff in Pakistan and established that constant interaction between the serving </w:t>
      </w:r>
      <w:r w:rsidR="00092D7D" w:rsidRPr="00395CE1">
        <w:rPr>
          <w:rFonts w:cs="Times New Roman"/>
          <w:szCs w:val="24"/>
        </w:rPr>
        <w:t>employees (internal customers) was</w:t>
      </w:r>
      <w:r w:rsidRPr="00395CE1">
        <w:rPr>
          <w:rFonts w:cs="Times New Roman"/>
          <w:szCs w:val="24"/>
        </w:rPr>
        <w:t xml:space="preserve"> among the means for </w:t>
      </w:r>
      <w:r w:rsidR="00051FCE" w:rsidRPr="00395CE1">
        <w:rPr>
          <w:rFonts w:cs="Times New Roman"/>
          <w:szCs w:val="24"/>
        </w:rPr>
        <w:t xml:space="preserve">the </w:t>
      </w:r>
      <w:r w:rsidRPr="00395CE1">
        <w:rPr>
          <w:rFonts w:cs="Times New Roman"/>
          <w:szCs w:val="24"/>
        </w:rPr>
        <w:t>attainment of goals for any organization.</w:t>
      </w:r>
    </w:p>
    <w:p w14:paraId="6717160D" w14:textId="77777777" w:rsidR="00B2670B" w:rsidRDefault="00B2670B">
      <w:pPr>
        <w:rPr>
          <w:rFonts w:cs="Times New Roman"/>
          <w:szCs w:val="24"/>
        </w:rPr>
      </w:pPr>
      <w:r>
        <w:rPr>
          <w:rFonts w:cs="Times New Roman"/>
          <w:szCs w:val="24"/>
        </w:rPr>
        <w:br w:type="page"/>
      </w:r>
    </w:p>
    <w:p w14:paraId="39F2BDB4" w14:textId="65FE268E" w:rsidR="00B2670B" w:rsidRDefault="00B2670B" w:rsidP="00B2670B">
      <w:pPr>
        <w:pStyle w:val="Caption"/>
        <w:keepNext/>
        <w:tabs>
          <w:tab w:val="left" w:pos="1276"/>
        </w:tabs>
        <w:ind w:left="1276" w:hanging="1276"/>
      </w:pPr>
      <w:bookmarkStart w:id="164" w:name="_Toc78292029"/>
      <w:r>
        <w:lastRenderedPageBreak/>
        <w:t>Table 4.</w:t>
      </w:r>
      <w:r>
        <w:fldChar w:fldCharType="begin"/>
      </w:r>
      <w:r>
        <w:instrText xml:space="preserve"> SEQ Table_4. \* ARABIC </w:instrText>
      </w:r>
      <w:r>
        <w:fldChar w:fldCharType="separate"/>
      </w:r>
      <w:r w:rsidR="00450AC6">
        <w:rPr>
          <w:noProof/>
        </w:rPr>
        <w:t>10</w:t>
      </w:r>
      <w:r>
        <w:fldChar w:fldCharType="end"/>
      </w:r>
      <w:r>
        <w:t xml:space="preserve">: </w:t>
      </w:r>
      <w:r>
        <w:tab/>
      </w:r>
      <w:r w:rsidRPr="00B408C9">
        <w:t>Serving employees shows enough cooperation in case someone needs service</w:t>
      </w:r>
      <w:bookmarkEnd w:id="164"/>
    </w:p>
    <w:tbl>
      <w:tblPr>
        <w:tblStyle w:val="LightShading2"/>
        <w:tblW w:w="5000" w:type="pct"/>
        <w:tblLook w:val="0660" w:firstRow="1" w:lastRow="1" w:firstColumn="0" w:lastColumn="0" w:noHBand="1" w:noVBand="1"/>
      </w:tblPr>
      <w:tblGrid>
        <w:gridCol w:w="1196"/>
        <w:gridCol w:w="1341"/>
        <w:gridCol w:w="803"/>
        <w:gridCol w:w="1024"/>
        <w:gridCol w:w="1070"/>
        <w:gridCol w:w="1024"/>
        <w:gridCol w:w="1024"/>
        <w:gridCol w:w="955"/>
      </w:tblGrid>
      <w:tr w:rsidR="005736AA" w:rsidRPr="00B2670B" w14:paraId="554D5295" w14:textId="77777777" w:rsidTr="001D0B7C">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0B97B026"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bCs w:val="0"/>
              </w:rPr>
              <w:t>Crosstab</w:t>
            </w:r>
          </w:p>
        </w:tc>
      </w:tr>
      <w:tr w:rsidR="005736AA" w:rsidRPr="00B2670B" w14:paraId="46C1BD27" w14:textId="77777777" w:rsidTr="00B2670B">
        <w:tc>
          <w:tcPr>
            <w:tcW w:w="708" w:type="pct"/>
          </w:tcPr>
          <w:p w14:paraId="1266017D" w14:textId="77777777" w:rsidR="005736AA" w:rsidRPr="00B2670B" w:rsidRDefault="005736AA" w:rsidP="00B2670B">
            <w:pPr>
              <w:autoSpaceDE w:val="0"/>
              <w:autoSpaceDN w:val="0"/>
              <w:adjustRightInd w:val="0"/>
              <w:spacing w:line="240" w:lineRule="auto"/>
              <w:jc w:val="right"/>
              <w:rPr>
                <w:rFonts w:cs="Times New Roman"/>
              </w:rPr>
            </w:pPr>
          </w:p>
        </w:tc>
        <w:tc>
          <w:tcPr>
            <w:tcW w:w="795" w:type="pct"/>
          </w:tcPr>
          <w:p w14:paraId="6E53C657"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1EECDEB6" w14:textId="77777777" w:rsidR="005736AA" w:rsidRPr="00B2670B" w:rsidRDefault="005736AA" w:rsidP="00B2670B">
            <w:pPr>
              <w:autoSpaceDE w:val="0"/>
              <w:autoSpaceDN w:val="0"/>
              <w:adjustRightInd w:val="0"/>
              <w:spacing w:line="240" w:lineRule="auto"/>
              <w:jc w:val="right"/>
              <w:rPr>
                <w:rFonts w:cs="Times New Roman"/>
              </w:rPr>
            </w:pPr>
          </w:p>
        </w:tc>
        <w:tc>
          <w:tcPr>
            <w:tcW w:w="2455" w:type="pct"/>
            <w:gridSpan w:val="4"/>
          </w:tcPr>
          <w:p w14:paraId="00289D33" w14:textId="77777777" w:rsidR="005736AA" w:rsidRPr="00B2670B" w:rsidRDefault="00251863" w:rsidP="00B2670B">
            <w:pPr>
              <w:autoSpaceDE w:val="0"/>
              <w:autoSpaceDN w:val="0"/>
              <w:adjustRightInd w:val="0"/>
              <w:spacing w:line="240" w:lineRule="auto"/>
              <w:jc w:val="right"/>
              <w:rPr>
                <w:rFonts w:cs="Times New Roman"/>
              </w:rPr>
            </w:pPr>
            <w:r w:rsidRPr="00B2670B">
              <w:rPr>
                <w:rFonts w:cs="Times New Roman"/>
              </w:rPr>
              <w:t>Serving</w:t>
            </w:r>
            <w:r w:rsidR="005736AA" w:rsidRPr="00B2670B">
              <w:rPr>
                <w:rFonts w:cs="Times New Roman"/>
              </w:rPr>
              <w:t xml:space="preserve"> employees shows enough cooperation in case someone need</w:t>
            </w:r>
            <w:r w:rsidR="00051FCE" w:rsidRPr="00B2670B">
              <w:rPr>
                <w:rFonts w:cs="Times New Roman"/>
              </w:rPr>
              <w:t>s</w:t>
            </w:r>
            <w:r w:rsidR="005736AA" w:rsidRPr="00B2670B">
              <w:rPr>
                <w:rFonts w:cs="Times New Roman"/>
              </w:rPr>
              <w:t xml:space="preserve"> his/her service</w:t>
            </w:r>
          </w:p>
        </w:tc>
        <w:tc>
          <w:tcPr>
            <w:tcW w:w="567" w:type="pct"/>
            <w:vMerge w:val="restart"/>
          </w:tcPr>
          <w:p w14:paraId="31236008" w14:textId="77777777" w:rsidR="00AE31EE" w:rsidRPr="00B2670B" w:rsidRDefault="00AE31EE" w:rsidP="00B2670B">
            <w:pPr>
              <w:autoSpaceDE w:val="0"/>
              <w:autoSpaceDN w:val="0"/>
              <w:adjustRightInd w:val="0"/>
              <w:spacing w:line="240" w:lineRule="auto"/>
              <w:jc w:val="center"/>
              <w:rPr>
                <w:rFonts w:cs="Times New Roman"/>
              </w:rPr>
            </w:pPr>
          </w:p>
          <w:p w14:paraId="3527D6B8" w14:textId="77777777" w:rsidR="00AE31EE" w:rsidRPr="00B2670B" w:rsidRDefault="00AE31EE" w:rsidP="00B2670B">
            <w:pPr>
              <w:autoSpaceDE w:val="0"/>
              <w:autoSpaceDN w:val="0"/>
              <w:adjustRightInd w:val="0"/>
              <w:spacing w:line="240" w:lineRule="auto"/>
              <w:jc w:val="center"/>
              <w:rPr>
                <w:rFonts w:cs="Times New Roman"/>
              </w:rPr>
            </w:pPr>
          </w:p>
          <w:p w14:paraId="54652177" w14:textId="77777777" w:rsidR="005736AA" w:rsidRPr="00B2670B" w:rsidRDefault="005736AA" w:rsidP="00B2670B">
            <w:pPr>
              <w:autoSpaceDE w:val="0"/>
              <w:autoSpaceDN w:val="0"/>
              <w:adjustRightInd w:val="0"/>
              <w:spacing w:line="240" w:lineRule="auto"/>
              <w:jc w:val="center"/>
              <w:rPr>
                <w:rFonts w:cs="Times New Roman"/>
              </w:rPr>
            </w:pPr>
            <w:r w:rsidRPr="00B2670B">
              <w:rPr>
                <w:rFonts w:cs="Times New Roman"/>
              </w:rPr>
              <w:t>Total</w:t>
            </w:r>
          </w:p>
        </w:tc>
      </w:tr>
      <w:tr w:rsidR="005736AA" w:rsidRPr="00B2670B" w14:paraId="237AC644" w14:textId="77777777" w:rsidTr="00B2670B">
        <w:tc>
          <w:tcPr>
            <w:tcW w:w="708" w:type="pct"/>
          </w:tcPr>
          <w:p w14:paraId="118262BA" w14:textId="77777777" w:rsidR="005736AA" w:rsidRPr="00B2670B" w:rsidRDefault="005736AA" w:rsidP="00B2670B">
            <w:pPr>
              <w:autoSpaceDE w:val="0"/>
              <w:autoSpaceDN w:val="0"/>
              <w:adjustRightInd w:val="0"/>
              <w:spacing w:line="240" w:lineRule="auto"/>
              <w:jc w:val="right"/>
              <w:rPr>
                <w:rFonts w:cs="Times New Roman"/>
              </w:rPr>
            </w:pPr>
          </w:p>
        </w:tc>
        <w:tc>
          <w:tcPr>
            <w:tcW w:w="795" w:type="pct"/>
          </w:tcPr>
          <w:p w14:paraId="52124014"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2131162F" w14:textId="77777777" w:rsidR="005736AA" w:rsidRPr="00B2670B" w:rsidRDefault="005736AA" w:rsidP="00B2670B">
            <w:pPr>
              <w:autoSpaceDE w:val="0"/>
              <w:autoSpaceDN w:val="0"/>
              <w:adjustRightInd w:val="0"/>
              <w:spacing w:line="240" w:lineRule="auto"/>
              <w:jc w:val="right"/>
              <w:rPr>
                <w:rFonts w:cs="Times New Roman"/>
              </w:rPr>
            </w:pPr>
          </w:p>
        </w:tc>
        <w:tc>
          <w:tcPr>
            <w:tcW w:w="607" w:type="pct"/>
          </w:tcPr>
          <w:p w14:paraId="732CD78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Agree</w:t>
            </w:r>
          </w:p>
        </w:tc>
        <w:tc>
          <w:tcPr>
            <w:tcW w:w="634" w:type="pct"/>
          </w:tcPr>
          <w:p w14:paraId="1A55105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Disagree</w:t>
            </w:r>
          </w:p>
        </w:tc>
        <w:tc>
          <w:tcPr>
            <w:tcW w:w="607" w:type="pct"/>
          </w:tcPr>
          <w:p w14:paraId="4C60995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Neutral</w:t>
            </w:r>
          </w:p>
        </w:tc>
        <w:tc>
          <w:tcPr>
            <w:tcW w:w="607" w:type="pct"/>
          </w:tcPr>
          <w:p w14:paraId="30E89B1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Strong Agree</w:t>
            </w:r>
          </w:p>
        </w:tc>
        <w:tc>
          <w:tcPr>
            <w:tcW w:w="567" w:type="pct"/>
            <w:vMerge/>
          </w:tcPr>
          <w:p w14:paraId="6692A96E" w14:textId="77777777" w:rsidR="005736AA" w:rsidRPr="00B2670B" w:rsidRDefault="005736AA" w:rsidP="00B2670B">
            <w:pPr>
              <w:autoSpaceDE w:val="0"/>
              <w:autoSpaceDN w:val="0"/>
              <w:adjustRightInd w:val="0"/>
              <w:spacing w:line="240" w:lineRule="auto"/>
              <w:rPr>
                <w:rFonts w:cs="Times New Roman"/>
              </w:rPr>
            </w:pPr>
          </w:p>
        </w:tc>
      </w:tr>
      <w:tr w:rsidR="005736AA" w:rsidRPr="00B2670B" w14:paraId="13E17784" w14:textId="77777777" w:rsidTr="00B2670B">
        <w:tc>
          <w:tcPr>
            <w:tcW w:w="708" w:type="pct"/>
            <w:vMerge w:val="restart"/>
          </w:tcPr>
          <w:p w14:paraId="3814E85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Position at KSCL</w:t>
            </w:r>
          </w:p>
        </w:tc>
        <w:tc>
          <w:tcPr>
            <w:tcW w:w="795" w:type="pct"/>
            <w:vMerge w:val="restart"/>
          </w:tcPr>
          <w:p w14:paraId="1522DA1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Front Line Manager</w:t>
            </w:r>
          </w:p>
        </w:tc>
        <w:tc>
          <w:tcPr>
            <w:tcW w:w="476" w:type="pct"/>
          </w:tcPr>
          <w:p w14:paraId="7515F8A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607" w:type="pct"/>
          </w:tcPr>
          <w:p w14:paraId="66F0028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w:t>
            </w:r>
          </w:p>
        </w:tc>
        <w:tc>
          <w:tcPr>
            <w:tcW w:w="634" w:type="pct"/>
          </w:tcPr>
          <w:p w14:paraId="209D6D7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w:t>
            </w:r>
          </w:p>
        </w:tc>
        <w:tc>
          <w:tcPr>
            <w:tcW w:w="607" w:type="pct"/>
          </w:tcPr>
          <w:p w14:paraId="527DADE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w:t>
            </w:r>
          </w:p>
        </w:tc>
        <w:tc>
          <w:tcPr>
            <w:tcW w:w="607" w:type="pct"/>
          </w:tcPr>
          <w:p w14:paraId="3A851C7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w:t>
            </w:r>
          </w:p>
        </w:tc>
        <w:tc>
          <w:tcPr>
            <w:tcW w:w="567" w:type="pct"/>
          </w:tcPr>
          <w:p w14:paraId="1FA18E6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21</w:t>
            </w:r>
          </w:p>
        </w:tc>
      </w:tr>
      <w:tr w:rsidR="005736AA" w:rsidRPr="00B2670B" w14:paraId="43778DF0" w14:textId="77777777" w:rsidTr="00B2670B">
        <w:tc>
          <w:tcPr>
            <w:tcW w:w="708" w:type="pct"/>
            <w:vMerge/>
          </w:tcPr>
          <w:p w14:paraId="4BB2B1DC"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tcPr>
          <w:p w14:paraId="215E1386"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311FC3E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607" w:type="pct"/>
          </w:tcPr>
          <w:p w14:paraId="2AAB9F6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10.9%</w:t>
            </w:r>
          </w:p>
        </w:tc>
        <w:tc>
          <w:tcPr>
            <w:tcW w:w="634" w:type="pct"/>
          </w:tcPr>
          <w:p w14:paraId="150E2EF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3.3%</w:t>
            </w:r>
          </w:p>
        </w:tc>
        <w:tc>
          <w:tcPr>
            <w:tcW w:w="607" w:type="pct"/>
          </w:tcPr>
          <w:p w14:paraId="5C2DAF8C"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5.4%</w:t>
            </w:r>
          </w:p>
        </w:tc>
        <w:tc>
          <w:tcPr>
            <w:tcW w:w="607" w:type="pct"/>
          </w:tcPr>
          <w:p w14:paraId="5FB46F9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3.3%</w:t>
            </w:r>
          </w:p>
        </w:tc>
        <w:tc>
          <w:tcPr>
            <w:tcW w:w="567" w:type="pct"/>
          </w:tcPr>
          <w:p w14:paraId="2828E21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22.8%</w:t>
            </w:r>
          </w:p>
        </w:tc>
      </w:tr>
      <w:tr w:rsidR="005736AA" w:rsidRPr="00B2670B" w14:paraId="751B8388" w14:textId="77777777" w:rsidTr="00B2670B">
        <w:tc>
          <w:tcPr>
            <w:tcW w:w="708" w:type="pct"/>
            <w:vMerge/>
          </w:tcPr>
          <w:p w14:paraId="5C8CFF63"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val="restart"/>
          </w:tcPr>
          <w:p w14:paraId="282E529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Middle manager</w:t>
            </w:r>
          </w:p>
        </w:tc>
        <w:tc>
          <w:tcPr>
            <w:tcW w:w="476" w:type="pct"/>
          </w:tcPr>
          <w:p w14:paraId="1422DAE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607" w:type="pct"/>
          </w:tcPr>
          <w:p w14:paraId="183468F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6</w:t>
            </w:r>
          </w:p>
        </w:tc>
        <w:tc>
          <w:tcPr>
            <w:tcW w:w="634" w:type="pct"/>
          </w:tcPr>
          <w:p w14:paraId="2DAAD90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07" w:type="pct"/>
          </w:tcPr>
          <w:p w14:paraId="0E5444C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07" w:type="pct"/>
          </w:tcPr>
          <w:p w14:paraId="51DF1CF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67" w:type="pct"/>
          </w:tcPr>
          <w:p w14:paraId="77683DE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w:t>
            </w:r>
          </w:p>
        </w:tc>
      </w:tr>
      <w:tr w:rsidR="005736AA" w:rsidRPr="00B2670B" w14:paraId="327814B7" w14:textId="77777777" w:rsidTr="00B2670B">
        <w:tc>
          <w:tcPr>
            <w:tcW w:w="708" w:type="pct"/>
            <w:vMerge/>
          </w:tcPr>
          <w:p w14:paraId="3B91F6A9"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tcPr>
          <w:p w14:paraId="69B08DC7"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353C0A1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607" w:type="pct"/>
          </w:tcPr>
          <w:p w14:paraId="5B5B3B4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6.5%</w:t>
            </w:r>
          </w:p>
        </w:tc>
        <w:tc>
          <w:tcPr>
            <w:tcW w:w="634" w:type="pct"/>
          </w:tcPr>
          <w:p w14:paraId="55FD7AA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07" w:type="pct"/>
          </w:tcPr>
          <w:p w14:paraId="7857B93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07" w:type="pct"/>
          </w:tcPr>
          <w:p w14:paraId="5869CE5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567" w:type="pct"/>
          </w:tcPr>
          <w:p w14:paraId="6E1EE65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10.9%</w:t>
            </w:r>
          </w:p>
        </w:tc>
      </w:tr>
      <w:tr w:rsidR="005736AA" w:rsidRPr="00B2670B" w14:paraId="0115F510" w14:textId="77777777" w:rsidTr="00B2670B">
        <w:tc>
          <w:tcPr>
            <w:tcW w:w="708" w:type="pct"/>
            <w:vMerge/>
          </w:tcPr>
          <w:p w14:paraId="43BF7A6F"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val="restart"/>
          </w:tcPr>
          <w:p w14:paraId="23C8D8E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Ordinary employee</w:t>
            </w:r>
          </w:p>
        </w:tc>
        <w:tc>
          <w:tcPr>
            <w:tcW w:w="476" w:type="pct"/>
          </w:tcPr>
          <w:p w14:paraId="6B35006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607" w:type="pct"/>
          </w:tcPr>
          <w:p w14:paraId="6B5E943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19</w:t>
            </w:r>
          </w:p>
        </w:tc>
        <w:tc>
          <w:tcPr>
            <w:tcW w:w="634" w:type="pct"/>
          </w:tcPr>
          <w:p w14:paraId="2668DF6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607" w:type="pct"/>
          </w:tcPr>
          <w:p w14:paraId="204FD2D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w:t>
            </w:r>
          </w:p>
        </w:tc>
        <w:tc>
          <w:tcPr>
            <w:tcW w:w="607" w:type="pct"/>
          </w:tcPr>
          <w:p w14:paraId="3157E96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w:t>
            </w:r>
          </w:p>
        </w:tc>
        <w:tc>
          <w:tcPr>
            <w:tcW w:w="567" w:type="pct"/>
          </w:tcPr>
          <w:p w14:paraId="14A10A5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28</w:t>
            </w:r>
          </w:p>
        </w:tc>
      </w:tr>
      <w:tr w:rsidR="005736AA" w:rsidRPr="00B2670B" w14:paraId="7346B439" w14:textId="77777777" w:rsidTr="00B2670B">
        <w:tc>
          <w:tcPr>
            <w:tcW w:w="708" w:type="pct"/>
            <w:vMerge/>
          </w:tcPr>
          <w:p w14:paraId="4267114C"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tcPr>
          <w:p w14:paraId="070F6A14"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75653B8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607" w:type="pct"/>
          </w:tcPr>
          <w:p w14:paraId="47AAC2E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20.7%</w:t>
            </w:r>
          </w:p>
        </w:tc>
        <w:tc>
          <w:tcPr>
            <w:tcW w:w="634" w:type="pct"/>
          </w:tcPr>
          <w:p w14:paraId="7D04E02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.0%</w:t>
            </w:r>
          </w:p>
        </w:tc>
        <w:tc>
          <w:tcPr>
            <w:tcW w:w="607" w:type="pct"/>
          </w:tcPr>
          <w:p w14:paraId="3F1915A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5.4%</w:t>
            </w:r>
          </w:p>
        </w:tc>
        <w:tc>
          <w:tcPr>
            <w:tcW w:w="607" w:type="pct"/>
          </w:tcPr>
          <w:p w14:paraId="405FC84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4.3%</w:t>
            </w:r>
          </w:p>
        </w:tc>
        <w:tc>
          <w:tcPr>
            <w:tcW w:w="567" w:type="pct"/>
          </w:tcPr>
          <w:p w14:paraId="3593699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30.4%</w:t>
            </w:r>
          </w:p>
        </w:tc>
      </w:tr>
      <w:tr w:rsidR="005736AA" w:rsidRPr="00B2670B" w14:paraId="06E79903" w14:textId="77777777" w:rsidTr="00B2670B">
        <w:tc>
          <w:tcPr>
            <w:tcW w:w="708" w:type="pct"/>
            <w:vMerge/>
          </w:tcPr>
          <w:p w14:paraId="7A7CDDE6"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val="restart"/>
          </w:tcPr>
          <w:p w14:paraId="2359AFA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Supervisor</w:t>
            </w:r>
          </w:p>
        </w:tc>
        <w:tc>
          <w:tcPr>
            <w:tcW w:w="476" w:type="pct"/>
          </w:tcPr>
          <w:p w14:paraId="42B541B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607" w:type="pct"/>
          </w:tcPr>
          <w:p w14:paraId="3EA6AFF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21</w:t>
            </w:r>
          </w:p>
        </w:tc>
        <w:tc>
          <w:tcPr>
            <w:tcW w:w="634" w:type="pct"/>
          </w:tcPr>
          <w:p w14:paraId="1BBA8B0D"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07" w:type="pct"/>
          </w:tcPr>
          <w:p w14:paraId="5E753B2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607" w:type="pct"/>
          </w:tcPr>
          <w:p w14:paraId="526B214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w:t>
            </w:r>
          </w:p>
        </w:tc>
        <w:tc>
          <w:tcPr>
            <w:tcW w:w="567" w:type="pct"/>
          </w:tcPr>
          <w:p w14:paraId="72E99AE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28</w:t>
            </w:r>
          </w:p>
        </w:tc>
      </w:tr>
      <w:tr w:rsidR="005736AA" w:rsidRPr="00B2670B" w14:paraId="44956CC3" w14:textId="77777777" w:rsidTr="00B2670B">
        <w:tc>
          <w:tcPr>
            <w:tcW w:w="708" w:type="pct"/>
            <w:vMerge/>
          </w:tcPr>
          <w:p w14:paraId="7DE5B186"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tcPr>
          <w:p w14:paraId="6FD84CAD"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5802715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607" w:type="pct"/>
          </w:tcPr>
          <w:p w14:paraId="70C4325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22.8%</w:t>
            </w:r>
          </w:p>
        </w:tc>
        <w:tc>
          <w:tcPr>
            <w:tcW w:w="634" w:type="pct"/>
          </w:tcPr>
          <w:p w14:paraId="31CBEB8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07" w:type="pct"/>
          </w:tcPr>
          <w:p w14:paraId="77167AD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607" w:type="pct"/>
          </w:tcPr>
          <w:p w14:paraId="3472A4A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4.3%</w:t>
            </w:r>
          </w:p>
        </w:tc>
        <w:tc>
          <w:tcPr>
            <w:tcW w:w="567" w:type="pct"/>
          </w:tcPr>
          <w:p w14:paraId="2D2376E8"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30.4%</w:t>
            </w:r>
          </w:p>
        </w:tc>
      </w:tr>
      <w:tr w:rsidR="005736AA" w:rsidRPr="00B2670B" w14:paraId="585F7DAA" w14:textId="77777777" w:rsidTr="00B2670B">
        <w:tc>
          <w:tcPr>
            <w:tcW w:w="708" w:type="pct"/>
            <w:vMerge/>
          </w:tcPr>
          <w:p w14:paraId="337A3D72"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val="restart"/>
          </w:tcPr>
          <w:p w14:paraId="739418A0"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senior manager</w:t>
            </w:r>
          </w:p>
        </w:tc>
        <w:tc>
          <w:tcPr>
            <w:tcW w:w="476" w:type="pct"/>
          </w:tcPr>
          <w:p w14:paraId="1381A6A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607" w:type="pct"/>
          </w:tcPr>
          <w:p w14:paraId="6FE2A66F"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w:t>
            </w:r>
          </w:p>
        </w:tc>
        <w:tc>
          <w:tcPr>
            <w:tcW w:w="634" w:type="pct"/>
          </w:tcPr>
          <w:p w14:paraId="6517EDC1"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607" w:type="pct"/>
          </w:tcPr>
          <w:p w14:paraId="6208E1A6"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607" w:type="pct"/>
          </w:tcPr>
          <w:p w14:paraId="09C583A9"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w:t>
            </w:r>
          </w:p>
        </w:tc>
        <w:tc>
          <w:tcPr>
            <w:tcW w:w="567" w:type="pct"/>
          </w:tcPr>
          <w:p w14:paraId="7958A28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w:t>
            </w:r>
          </w:p>
        </w:tc>
      </w:tr>
      <w:tr w:rsidR="005736AA" w:rsidRPr="00B2670B" w14:paraId="63B1268D" w14:textId="77777777" w:rsidTr="00B2670B">
        <w:tc>
          <w:tcPr>
            <w:tcW w:w="708" w:type="pct"/>
            <w:vMerge/>
          </w:tcPr>
          <w:p w14:paraId="6264C92F" w14:textId="77777777" w:rsidR="005736AA" w:rsidRPr="00B2670B" w:rsidRDefault="005736AA" w:rsidP="00B2670B">
            <w:pPr>
              <w:autoSpaceDE w:val="0"/>
              <w:autoSpaceDN w:val="0"/>
              <w:adjustRightInd w:val="0"/>
              <w:spacing w:line="240" w:lineRule="auto"/>
              <w:jc w:val="right"/>
              <w:rPr>
                <w:rFonts w:cs="Times New Roman"/>
              </w:rPr>
            </w:pPr>
          </w:p>
        </w:tc>
        <w:tc>
          <w:tcPr>
            <w:tcW w:w="795" w:type="pct"/>
            <w:vMerge/>
          </w:tcPr>
          <w:p w14:paraId="4F86F587" w14:textId="77777777" w:rsidR="005736AA" w:rsidRPr="00B2670B" w:rsidRDefault="005736AA" w:rsidP="00B2670B">
            <w:pPr>
              <w:autoSpaceDE w:val="0"/>
              <w:autoSpaceDN w:val="0"/>
              <w:adjustRightInd w:val="0"/>
              <w:spacing w:line="240" w:lineRule="auto"/>
              <w:jc w:val="right"/>
              <w:rPr>
                <w:rFonts w:cs="Times New Roman"/>
              </w:rPr>
            </w:pPr>
          </w:p>
        </w:tc>
        <w:tc>
          <w:tcPr>
            <w:tcW w:w="476" w:type="pct"/>
          </w:tcPr>
          <w:p w14:paraId="078613A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 xml:space="preserve">% </w:t>
            </w:r>
            <w:proofErr w:type="gramStart"/>
            <w:r w:rsidRPr="00B2670B">
              <w:rPr>
                <w:rFonts w:cs="Times New Roman"/>
              </w:rPr>
              <w:t>of</w:t>
            </w:r>
            <w:proofErr w:type="gramEnd"/>
            <w:r w:rsidRPr="00B2670B">
              <w:rPr>
                <w:rFonts w:cs="Times New Roman"/>
              </w:rPr>
              <w:t xml:space="preserve"> Total</w:t>
            </w:r>
          </w:p>
        </w:tc>
        <w:tc>
          <w:tcPr>
            <w:tcW w:w="607" w:type="pct"/>
          </w:tcPr>
          <w:p w14:paraId="3DAC14A7"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2.2%</w:t>
            </w:r>
          </w:p>
        </w:tc>
        <w:tc>
          <w:tcPr>
            <w:tcW w:w="634" w:type="pct"/>
          </w:tcPr>
          <w:p w14:paraId="0DA12C9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607" w:type="pct"/>
          </w:tcPr>
          <w:p w14:paraId="7B38D2E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607" w:type="pct"/>
          </w:tcPr>
          <w:p w14:paraId="4E00DD2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1.1%</w:t>
            </w:r>
          </w:p>
        </w:tc>
        <w:tc>
          <w:tcPr>
            <w:tcW w:w="567" w:type="pct"/>
          </w:tcPr>
          <w:p w14:paraId="1230581E"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5.4%</w:t>
            </w:r>
          </w:p>
        </w:tc>
      </w:tr>
      <w:tr w:rsidR="005736AA" w:rsidRPr="00B2670B" w14:paraId="15493493" w14:textId="77777777" w:rsidTr="00B2670B">
        <w:tc>
          <w:tcPr>
            <w:tcW w:w="1503" w:type="pct"/>
            <w:gridSpan w:val="2"/>
            <w:vMerge w:val="restart"/>
          </w:tcPr>
          <w:p w14:paraId="1E20DD25"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Total</w:t>
            </w:r>
          </w:p>
        </w:tc>
        <w:tc>
          <w:tcPr>
            <w:tcW w:w="476" w:type="pct"/>
          </w:tcPr>
          <w:p w14:paraId="6DD099D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Count</w:t>
            </w:r>
          </w:p>
        </w:tc>
        <w:tc>
          <w:tcPr>
            <w:tcW w:w="607" w:type="pct"/>
          </w:tcPr>
          <w:p w14:paraId="76AA1522"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58</w:t>
            </w:r>
          </w:p>
        </w:tc>
        <w:tc>
          <w:tcPr>
            <w:tcW w:w="634" w:type="pct"/>
          </w:tcPr>
          <w:p w14:paraId="75F99F53"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8</w:t>
            </w:r>
          </w:p>
        </w:tc>
        <w:tc>
          <w:tcPr>
            <w:tcW w:w="607" w:type="pct"/>
          </w:tcPr>
          <w:p w14:paraId="04623B9A"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14</w:t>
            </w:r>
          </w:p>
        </w:tc>
        <w:tc>
          <w:tcPr>
            <w:tcW w:w="607" w:type="pct"/>
          </w:tcPr>
          <w:p w14:paraId="47952D94"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12</w:t>
            </w:r>
          </w:p>
        </w:tc>
        <w:tc>
          <w:tcPr>
            <w:tcW w:w="567" w:type="pct"/>
          </w:tcPr>
          <w:p w14:paraId="41026E2B" w14:textId="77777777" w:rsidR="005736AA" w:rsidRPr="00B2670B" w:rsidRDefault="005736AA" w:rsidP="00B2670B">
            <w:pPr>
              <w:autoSpaceDE w:val="0"/>
              <w:autoSpaceDN w:val="0"/>
              <w:adjustRightInd w:val="0"/>
              <w:spacing w:line="240" w:lineRule="auto"/>
              <w:jc w:val="right"/>
              <w:rPr>
                <w:rFonts w:cs="Times New Roman"/>
              </w:rPr>
            </w:pPr>
            <w:r w:rsidRPr="00B2670B">
              <w:rPr>
                <w:rFonts w:cs="Times New Roman"/>
              </w:rPr>
              <w:t>92</w:t>
            </w:r>
          </w:p>
        </w:tc>
      </w:tr>
      <w:tr w:rsidR="005736AA" w:rsidRPr="00B2670B" w14:paraId="501C0194" w14:textId="77777777" w:rsidTr="00B2670B">
        <w:trPr>
          <w:cnfStyle w:val="010000000000" w:firstRow="0" w:lastRow="1" w:firstColumn="0" w:lastColumn="0" w:oddVBand="0" w:evenVBand="0" w:oddHBand="0" w:evenHBand="0" w:firstRowFirstColumn="0" w:firstRowLastColumn="0" w:lastRowFirstColumn="0" w:lastRowLastColumn="0"/>
        </w:trPr>
        <w:tc>
          <w:tcPr>
            <w:tcW w:w="1503" w:type="pct"/>
            <w:gridSpan w:val="2"/>
            <w:vMerge/>
          </w:tcPr>
          <w:p w14:paraId="3472B3C9" w14:textId="77777777" w:rsidR="005736AA" w:rsidRPr="00B2670B" w:rsidRDefault="005736AA" w:rsidP="00B2670B">
            <w:pPr>
              <w:autoSpaceDE w:val="0"/>
              <w:autoSpaceDN w:val="0"/>
              <w:adjustRightInd w:val="0"/>
              <w:spacing w:line="240" w:lineRule="auto"/>
              <w:jc w:val="right"/>
              <w:rPr>
                <w:rFonts w:cs="Times New Roman"/>
                <w:b w:val="0"/>
              </w:rPr>
            </w:pPr>
          </w:p>
        </w:tc>
        <w:tc>
          <w:tcPr>
            <w:tcW w:w="476" w:type="pct"/>
          </w:tcPr>
          <w:p w14:paraId="2F67EB54"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 xml:space="preserve">% </w:t>
            </w:r>
            <w:proofErr w:type="gramStart"/>
            <w:r w:rsidRPr="00B2670B">
              <w:rPr>
                <w:rFonts w:cs="Times New Roman"/>
                <w:b w:val="0"/>
              </w:rPr>
              <w:t>of</w:t>
            </w:r>
            <w:proofErr w:type="gramEnd"/>
            <w:r w:rsidRPr="00B2670B">
              <w:rPr>
                <w:rFonts w:cs="Times New Roman"/>
                <w:b w:val="0"/>
              </w:rPr>
              <w:t xml:space="preserve"> Total</w:t>
            </w:r>
          </w:p>
        </w:tc>
        <w:tc>
          <w:tcPr>
            <w:tcW w:w="607" w:type="pct"/>
          </w:tcPr>
          <w:p w14:paraId="40BBD007"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63.0%</w:t>
            </w:r>
          </w:p>
        </w:tc>
        <w:tc>
          <w:tcPr>
            <w:tcW w:w="634" w:type="pct"/>
          </w:tcPr>
          <w:p w14:paraId="00288692"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8.7%</w:t>
            </w:r>
          </w:p>
        </w:tc>
        <w:tc>
          <w:tcPr>
            <w:tcW w:w="607" w:type="pct"/>
          </w:tcPr>
          <w:p w14:paraId="2DBF4357"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15.2%</w:t>
            </w:r>
          </w:p>
        </w:tc>
        <w:tc>
          <w:tcPr>
            <w:tcW w:w="607" w:type="pct"/>
          </w:tcPr>
          <w:p w14:paraId="1D873235"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13.0%</w:t>
            </w:r>
          </w:p>
        </w:tc>
        <w:tc>
          <w:tcPr>
            <w:tcW w:w="567" w:type="pct"/>
          </w:tcPr>
          <w:p w14:paraId="669DD5B2" w14:textId="77777777" w:rsidR="005736AA" w:rsidRPr="00B2670B" w:rsidRDefault="005736AA" w:rsidP="00B2670B">
            <w:pPr>
              <w:autoSpaceDE w:val="0"/>
              <w:autoSpaceDN w:val="0"/>
              <w:adjustRightInd w:val="0"/>
              <w:spacing w:line="240" w:lineRule="auto"/>
              <w:jc w:val="right"/>
              <w:rPr>
                <w:rFonts w:cs="Times New Roman"/>
                <w:b w:val="0"/>
              </w:rPr>
            </w:pPr>
            <w:r w:rsidRPr="00B2670B">
              <w:rPr>
                <w:rFonts w:cs="Times New Roman"/>
                <w:b w:val="0"/>
              </w:rPr>
              <w:t>100.0%</w:t>
            </w:r>
          </w:p>
        </w:tc>
      </w:tr>
    </w:tbl>
    <w:p w14:paraId="5D756487" w14:textId="58A2BA35" w:rsidR="00A847DB" w:rsidRDefault="00A847DB" w:rsidP="00395CE1">
      <w:pPr>
        <w:widowControl w:val="0"/>
        <w:rPr>
          <w:rFonts w:cs="Times New Roman"/>
          <w:szCs w:val="24"/>
        </w:rPr>
      </w:pPr>
      <w:r w:rsidRPr="00395CE1">
        <w:rPr>
          <w:rFonts w:cs="Times New Roman"/>
          <w:szCs w:val="24"/>
        </w:rPr>
        <w:t xml:space="preserve">Source: Field study, 2021 </w:t>
      </w:r>
    </w:p>
    <w:p w14:paraId="75CE63AF" w14:textId="77777777" w:rsidR="00B2670B" w:rsidRPr="00395CE1" w:rsidRDefault="00B2670B" w:rsidP="00395CE1">
      <w:pPr>
        <w:widowControl w:val="0"/>
        <w:rPr>
          <w:rFonts w:cs="Times New Roman"/>
          <w:szCs w:val="24"/>
        </w:rPr>
      </w:pPr>
    </w:p>
    <w:p w14:paraId="7B9E801B" w14:textId="24BC8D3C" w:rsidR="00162C70" w:rsidRPr="00C30064" w:rsidRDefault="007D22FA" w:rsidP="0016719B">
      <w:pPr>
        <w:pStyle w:val="Heading1"/>
        <w:numPr>
          <w:ilvl w:val="1"/>
          <w:numId w:val="27"/>
        </w:numPr>
        <w:ind w:left="567" w:hanging="567"/>
        <w:rPr>
          <w:rFonts w:cs="Times New Roman"/>
          <w:szCs w:val="24"/>
        </w:rPr>
      </w:pPr>
      <w:bookmarkStart w:id="165" w:name="_Toc78291838"/>
      <w:r w:rsidRPr="00C30064">
        <w:rPr>
          <w:rFonts w:cs="Times New Roman"/>
          <w:szCs w:val="24"/>
        </w:rPr>
        <w:t>Influence of the Working Environment</w:t>
      </w:r>
      <w:r w:rsidRPr="00395CE1">
        <w:rPr>
          <w:rFonts w:cs="Times New Roman"/>
          <w:szCs w:val="24"/>
        </w:rPr>
        <w:t xml:space="preserve"> </w:t>
      </w:r>
      <w:r w:rsidR="00051FCE" w:rsidRPr="00395CE1">
        <w:rPr>
          <w:rFonts w:cs="Times New Roman"/>
          <w:szCs w:val="24"/>
        </w:rPr>
        <w:t xml:space="preserve">on </w:t>
      </w:r>
      <w:r w:rsidRPr="00395CE1">
        <w:rPr>
          <w:rFonts w:cs="Times New Roman"/>
          <w:szCs w:val="24"/>
        </w:rPr>
        <w:t>the Internal Customer Care Service</w:t>
      </w:r>
      <w:r w:rsidRPr="00C30064">
        <w:rPr>
          <w:rFonts w:cs="Times New Roman"/>
          <w:szCs w:val="24"/>
        </w:rPr>
        <w:t>s</w:t>
      </w:r>
      <w:bookmarkEnd w:id="165"/>
    </w:p>
    <w:p w14:paraId="0AA58FB0" w14:textId="7082FC67" w:rsidR="00135612" w:rsidRDefault="00051FCE" w:rsidP="00395CE1">
      <w:pPr>
        <w:widowControl w:val="0"/>
        <w:rPr>
          <w:rFonts w:cs="Times New Roman"/>
          <w:szCs w:val="24"/>
        </w:rPr>
      </w:pPr>
      <w:r w:rsidRPr="00395CE1">
        <w:rPr>
          <w:rFonts w:cs="Times New Roman"/>
          <w:szCs w:val="24"/>
          <w:lang w:eastAsia="en-GB"/>
        </w:rPr>
        <w:t>The w</w:t>
      </w:r>
      <w:r w:rsidR="000F6F3D" w:rsidRPr="00395CE1">
        <w:rPr>
          <w:rFonts w:cs="Times New Roman"/>
          <w:szCs w:val="24"/>
          <w:lang w:eastAsia="en-GB"/>
        </w:rPr>
        <w:t xml:space="preserve">orking environment is considered one of the essential determinants of </w:t>
      </w:r>
      <w:r w:rsidRPr="00395CE1">
        <w:rPr>
          <w:rFonts w:cs="Times New Roman"/>
          <w:szCs w:val="24"/>
          <w:lang w:eastAsia="en-GB"/>
        </w:rPr>
        <w:t xml:space="preserve">the </w:t>
      </w:r>
      <w:r w:rsidR="000F6F3D" w:rsidRPr="00395CE1">
        <w:rPr>
          <w:rFonts w:cs="Times New Roman"/>
          <w:szCs w:val="24"/>
          <w:lang w:eastAsia="en-GB"/>
        </w:rPr>
        <w:t xml:space="preserve">provision of effective customer service. This study examined </w:t>
      </w:r>
      <w:r w:rsidRPr="00395CE1">
        <w:rPr>
          <w:rFonts w:cs="Times New Roman"/>
          <w:szCs w:val="24"/>
          <w:lang w:eastAsia="en-GB"/>
        </w:rPr>
        <w:t xml:space="preserve">the </w:t>
      </w:r>
      <w:r w:rsidR="000F6F3D" w:rsidRPr="00395CE1">
        <w:rPr>
          <w:rFonts w:cs="Times New Roman"/>
          <w:szCs w:val="24"/>
          <w:lang w:eastAsia="en-GB"/>
        </w:rPr>
        <w:t xml:space="preserve">influence of </w:t>
      </w:r>
      <w:r w:rsidRPr="00395CE1">
        <w:rPr>
          <w:rFonts w:cs="Times New Roman"/>
          <w:szCs w:val="24"/>
          <w:lang w:eastAsia="en-GB"/>
        </w:rPr>
        <w:t xml:space="preserve">the </w:t>
      </w:r>
      <w:r w:rsidR="000F6F3D" w:rsidRPr="00395CE1">
        <w:rPr>
          <w:rFonts w:cs="Times New Roman"/>
          <w:szCs w:val="24"/>
          <w:lang w:eastAsia="en-GB"/>
        </w:rPr>
        <w:t>working environment on internal customer care management at KSCL along with its influence o</w:t>
      </w:r>
      <w:r w:rsidRPr="00395CE1">
        <w:rPr>
          <w:rFonts w:cs="Times New Roman"/>
          <w:szCs w:val="24"/>
          <w:lang w:eastAsia="en-GB"/>
        </w:rPr>
        <w:t>n</w:t>
      </w:r>
      <w:r w:rsidR="000F6F3D" w:rsidRPr="00395CE1">
        <w:rPr>
          <w:rFonts w:cs="Times New Roman"/>
          <w:szCs w:val="24"/>
          <w:lang w:eastAsia="en-GB"/>
        </w:rPr>
        <w:t xml:space="preserve"> enhancing employee performance.</w:t>
      </w:r>
      <w:r w:rsidR="00AA2639" w:rsidRPr="00395CE1">
        <w:rPr>
          <w:rFonts w:cs="Times New Roman"/>
          <w:szCs w:val="24"/>
          <w:lang w:eastAsia="en-GB"/>
        </w:rPr>
        <w:t xml:space="preserve"> To f</w:t>
      </w:r>
      <w:r w:rsidR="009F2551" w:rsidRPr="00395CE1">
        <w:rPr>
          <w:rFonts w:cs="Times New Roman"/>
          <w:szCs w:val="24"/>
          <w:lang w:eastAsia="en-GB"/>
        </w:rPr>
        <w:t>ulfil this objective the</w:t>
      </w:r>
      <w:r w:rsidR="00AA2639" w:rsidRPr="00395CE1">
        <w:rPr>
          <w:rFonts w:cs="Times New Roman"/>
          <w:szCs w:val="24"/>
          <w:lang w:eastAsia="en-GB"/>
        </w:rPr>
        <w:t xml:space="preserve"> study </w:t>
      </w:r>
      <w:r w:rsidR="009F2551" w:rsidRPr="00395CE1">
        <w:rPr>
          <w:rFonts w:cs="Times New Roman"/>
          <w:szCs w:val="24"/>
          <w:lang w:eastAsia="en-GB"/>
        </w:rPr>
        <w:t xml:space="preserve">examined if </w:t>
      </w:r>
      <w:r w:rsidR="009F2551" w:rsidRPr="00395CE1">
        <w:rPr>
          <w:rFonts w:cs="Times New Roman"/>
          <w:szCs w:val="24"/>
        </w:rPr>
        <w:t xml:space="preserve">adequate working tools and equipment at KSCL </w:t>
      </w:r>
      <w:r w:rsidR="000E5F8B" w:rsidRPr="00395CE1">
        <w:rPr>
          <w:rFonts w:cs="Times New Roman"/>
          <w:szCs w:val="24"/>
        </w:rPr>
        <w:t>enhanced the provision</w:t>
      </w:r>
      <w:r w:rsidR="009F2551" w:rsidRPr="00395CE1">
        <w:rPr>
          <w:rFonts w:cs="Times New Roman"/>
          <w:szCs w:val="24"/>
        </w:rPr>
        <w:t xml:space="preserve"> of good internal customer care services; </w:t>
      </w:r>
      <w:r w:rsidR="00475B74" w:rsidRPr="00395CE1">
        <w:rPr>
          <w:rFonts w:cs="Times New Roman"/>
          <w:szCs w:val="24"/>
        </w:rPr>
        <w:t>if employees</w:t>
      </w:r>
      <w:r w:rsidR="000E5F8B" w:rsidRPr="00395CE1">
        <w:rPr>
          <w:rFonts w:cs="Times New Roman"/>
          <w:szCs w:val="24"/>
        </w:rPr>
        <w:t xml:space="preserve"> at KSCL had</w:t>
      </w:r>
      <w:r w:rsidR="009F2551" w:rsidRPr="00395CE1">
        <w:rPr>
          <w:rFonts w:cs="Times New Roman"/>
          <w:szCs w:val="24"/>
        </w:rPr>
        <w:t xml:space="preserve"> </w:t>
      </w:r>
      <w:r w:rsidRPr="00395CE1">
        <w:rPr>
          <w:rFonts w:cs="Times New Roman"/>
          <w:szCs w:val="24"/>
        </w:rPr>
        <w:t xml:space="preserve">the </w:t>
      </w:r>
      <w:r w:rsidR="009F2551" w:rsidRPr="00395CE1">
        <w:rPr>
          <w:rFonts w:cs="Times New Roman"/>
          <w:szCs w:val="24"/>
        </w:rPr>
        <w:t>freedom to carry out assigned tasks without threats or any interruptions;</w:t>
      </w:r>
      <w:r w:rsidR="000E5F8B" w:rsidRPr="00395CE1">
        <w:rPr>
          <w:rFonts w:cs="Times New Roman"/>
          <w:szCs w:val="24"/>
        </w:rPr>
        <w:t xml:space="preserve"> if KSCL listened</w:t>
      </w:r>
      <w:r w:rsidR="001F5D49" w:rsidRPr="00395CE1">
        <w:rPr>
          <w:rFonts w:cs="Times New Roman"/>
          <w:szCs w:val="24"/>
        </w:rPr>
        <w:t xml:space="preserve"> to </w:t>
      </w:r>
      <w:r w:rsidR="001F5D49" w:rsidRPr="00395CE1">
        <w:rPr>
          <w:rFonts w:cs="Times New Roman"/>
          <w:szCs w:val="24"/>
        </w:rPr>
        <w:lastRenderedPageBreak/>
        <w:t xml:space="preserve">employees’ suggestions related with job performance </w:t>
      </w:r>
      <w:r w:rsidR="00933296" w:rsidRPr="00395CE1">
        <w:rPr>
          <w:rFonts w:cs="Times New Roman"/>
          <w:szCs w:val="24"/>
        </w:rPr>
        <w:t>and</w:t>
      </w:r>
      <w:r w:rsidR="00626460" w:rsidRPr="00395CE1">
        <w:rPr>
          <w:rFonts w:cs="Times New Roman"/>
          <w:szCs w:val="24"/>
        </w:rPr>
        <w:t xml:space="preserve"> if co</w:t>
      </w:r>
      <w:r w:rsidR="000E5F8B" w:rsidRPr="00395CE1">
        <w:rPr>
          <w:rFonts w:cs="Times New Roman"/>
          <w:szCs w:val="24"/>
        </w:rPr>
        <w:t>mmunication procedure at KSCL was</w:t>
      </w:r>
      <w:r w:rsidR="00626460" w:rsidRPr="00395CE1">
        <w:rPr>
          <w:rFonts w:cs="Times New Roman"/>
          <w:szCs w:val="24"/>
        </w:rPr>
        <w:t xml:space="preserve"> </w:t>
      </w:r>
      <w:r w:rsidR="000E5F8B" w:rsidRPr="00395CE1">
        <w:rPr>
          <w:rFonts w:cs="Times New Roman"/>
          <w:szCs w:val="24"/>
        </w:rPr>
        <w:t>conducive for everyone.</w:t>
      </w:r>
    </w:p>
    <w:p w14:paraId="6C19F1CD" w14:textId="77777777" w:rsidR="00B2670B" w:rsidRPr="00B2670B" w:rsidRDefault="00B2670B" w:rsidP="00395CE1">
      <w:pPr>
        <w:widowControl w:val="0"/>
        <w:rPr>
          <w:rFonts w:cs="Times New Roman"/>
          <w:sz w:val="18"/>
          <w:szCs w:val="18"/>
        </w:rPr>
      </w:pPr>
    </w:p>
    <w:p w14:paraId="0C85FA6E" w14:textId="240FF954" w:rsidR="00135612" w:rsidRPr="00395CE1" w:rsidRDefault="00135612" w:rsidP="00737CBF">
      <w:pPr>
        <w:pStyle w:val="Heading1"/>
        <w:numPr>
          <w:ilvl w:val="2"/>
          <w:numId w:val="27"/>
        </w:numPr>
        <w:ind w:left="567" w:hanging="567"/>
        <w:rPr>
          <w:rFonts w:cs="Times New Roman"/>
          <w:szCs w:val="24"/>
        </w:rPr>
      </w:pPr>
      <w:bookmarkStart w:id="166" w:name="_Toc78291839"/>
      <w:r w:rsidRPr="00395CE1">
        <w:rPr>
          <w:rFonts w:cs="Times New Roman"/>
          <w:szCs w:val="24"/>
        </w:rPr>
        <w:t xml:space="preserve">Availability of </w:t>
      </w:r>
      <w:r w:rsidR="00B2670B" w:rsidRPr="00395CE1">
        <w:rPr>
          <w:rFonts w:cs="Times New Roman"/>
          <w:szCs w:val="24"/>
        </w:rPr>
        <w:t xml:space="preserve">Adequate Working Tools </w:t>
      </w:r>
      <w:r w:rsidR="00B2670B">
        <w:rPr>
          <w:rFonts w:cs="Times New Roman"/>
          <w:szCs w:val="24"/>
        </w:rPr>
        <w:t>a</w:t>
      </w:r>
      <w:r w:rsidR="00B2670B" w:rsidRPr="00395CE1">
        <w:rPr>
          <w:rFonts w:cs="Times New Roman"/>
          <w:szCs w:val="24"/>
        </w:rPr>
        <w:t xml:space="preserve">nd Equipment </w:t>
      </w:r>
      <w:proofErr w:type="gramStart"/>
      <w:r w:rsidR="00B2670B" w:rsidRPr="00395CE1">
        <w:rPr>
          <w:rFonts w:cs="Times New Roman"/>
          <w:szCs w:val="24"/>
        </w:rPr>
        <w:t>For</w:t>
      </w:r>
      <w:proofErr w:type="gramEnd"/>
      <w:r w:rsidR="00B2670B" w:rsidRPr="00395CE1">
        <w:rPr>
          <w:rFonts w:cs="Times New Roman"/>
          <w:szCs w:val="24"/>
        </w:rPr>
        <w:t xml:space="preserve"> </w:t>
      </w:r>
      <w:r w:rsidR="00B2670B">
        <w:rPr>
          <w:rFonts w:cs="Times New Roman"/>
          <w:szCs w:val="24"/>
        </w:rPr>
        <w:t>t</w:t>
      </w:r>
      <w:r w:rsidR="00B2670B" w:rsidRPr="00395CE1">
        <w:rPr>
          <w:rFonts w:cs="Times New Roman"/>
          <w:szCs w:val="24"/>
        </w:rPr>
        <w:t xml:space="preserve">he Provision </w:t>
      </w:r>
      <w:r w:rsidR="00B2670B">
        <w:rPr>
          <w:rFonts w:cs="Times New Roman"/>
          <w:szCs w:val="24"/>
        </w:rPr>
        <w:t>o</w:t>
      </w:r>
      <w:r w:rsidR="00B2670B" w:rsidRPr="00395CE1">
        <w:rPr>
          <w:rFonts w:cs="Times New Roman"/>
          <w:szCs w:val="24"/>
        </w:rPr>
        <w:t>f Good Internal Customer Care Services</w:t>
      </w:r>
      <w:bookmarkEnd w:id="166"/>
    </w:p>
    <w:p w14:paraId="0AE4F6E0" w14:textId="13DCD94B" w:rsidR="00377113" w:rsidRDefault="008E446E" w:rsidP="00395CE1">
      <w:pPr>
        <w:widowControl w:val="0"/>
        <w:rPr>
          <w:rFonts w:cs="Times New Roman"/>
          <w:szCs w:val="24"/>
        </w:rPr>
      </w:pPr>
      <w:r w:rsidRPr="00395CE1">
        <w:rPr>
          <w:rFonts w:cs="Times New Roman"/>
          <w:szCs w:val="24"/>
        </w:rPr>
        <w:t>T</w:t>
      </w:r>
      <w:r w:rsidR="000E5F8B" w:rsidRPr="00395CE1">
        <w:rPr>
          <w:rFonts w:cs="Times New Roman"/>
          <w:szCs w:val="24"/>
        </w:rPr>
        <w:t>his study examined if there we</w:t>
      </w:r>
      <w:r w:rsidR="00754DDF" w:rsidRPr="00395CE1">
        <w:rPr>
          <w:rFonts w:cs="Times New Roman"/>
          <w:szCs w:val="24"/>
        </w:rPr>
        <w:t xml:space="preserve">re adequate working tools and equipment at KSCL for </w:t>
      </w:r>
      <w:r w:rsidR="00051FCE" w:rsidRPr="00395CE1">
        <w:rPr>
          <w:rFonts w:cs="Times New Roman"/>
          <w:szCs w:val="24"/>
        </w:rPr>
        <w:t xml:space="preserve">the </w:t>
      </w:r>
      <w:r w:rsidR="00754DDF" w:rsidRPr="00395CE1">
        <w:rPr>
          <w:rFonts w:cs="Times New Roman"/>
          <w:szCs w:val="24"/>
        </w:rPr>
        <w:t xml:space="preserve">provision of good internal customer care services. </w:t>
      </w:r>
      <w:r w:rsidR="00214631" w:rsidRPr="00395CE1">
        <w:rPr>
          <w:rFonts w:cs="Times New Roman"/>
          <w:szCs w:val="24"/>
        </w:rPr>
        <w:t>The</w:t>
      </w:r>
      <w:r w:rsidR="00754DDF" w:rsidRPr="00395CE1">
        <w:rPr>
          <w:rFonts w:cs="Times New Roman"/>
          <w:szCs w:val="24"/>
        </w:rPr>
        <w:t xml:space="preserve"> findings in Table 4.11 indicate that</w:t>
      </w:r>
      <w:r w:rsidR="0055203D" w:rsidRPr="00395CE1">
        <w:rPr>
          <w:rFonts w:cs="Times New Roman"/>
          <w:szCs w:val="24"/>
        </w:rPr>
        <w:t xml:space="preserve"> 58.7</w:t>
      </w:r>
      <w:r w:rsidR="00475B74" w:rsidRPr="00395CE1">
        <w:rPr>
          <w:rFonts w:cs="Times New Roman"/>
          <w:szCs w:val="24"/>
        </w:rPr>
        <w:t>% of the</w:t>
      </w:r>
      <w:r w:rsidR="0055203D" w:rsidRPr="00395CE1">
        <w:rPr>
          <w:rFonts w:cs="Times New Roman"/>
          <w:szCs w:val="24"/>
        </w:rPr>
        <w:t xml:space="preserve"> respondents agree</w:t>
      </w:r>
      <w:r w:rsidR="000E5F8B" w:rsidRPr="00395CE1">
        <w:rPr>
          <w:rFonts w:cs="Times New Roman"/>
          <w:szCs w:val="24"/>
        </w:rPr>
        <w:t>d</w:t>
      </w:r>
      <w:r w:rsidR="0055203D" w:rsidRPr="00395CE1">
        <w:rPr>
          <w:rFonts w:cs="Times New Roman"/>
          <w:szCs w:val="24"/>
        </w:rPr>
        <w:t xml:space="preserve"> and 12% strongly agree</w:t>
      </w:r>
      <w:r w:rsidR="000E5F8B" w:rsidRPr="00395CE1">
        <w:rPr>
          <w:rFonts w:cs="Times New Roman"/>
          <w:szCs w:val="24"/>
        </w:rPr>
        <w:t>d</w:t>
      </w:r>
      <w:r w:rsidR="0055203D" w:rsidRPr="00395CE1">
        <w:rPr>
          <w:rFonts w:cs="Times New Roman"/>
          <w:szCs w:val="24"/>
        </w:rPr>
        <w:t xml:space="preserve"> that </w:t>
      </w:r>
      <w:r w:rsidR="000E5F8B" w:rsidRPr="00395CE1">
        <w:rPr>
          <w:rFonts w:cs="Times New Roman"/>
          <w:szCs w:val="24"/>
        </w:rPr>
        <w:t>there we</w:t>
      </w:r>
      <w:r w:rsidR="00214631" w:rsidRPr="00395CE1">
        <w:rPr>
          <w:rFonts w:cs="Times New Roman"/>
          <w:szCs w:val="24"/>
        </w:rPr>
        <w:t xml:space="preserve">re adequate working tools and equipment at KSCL for </w:t>
      </w:r>
      <w:r w:rsidR="00051FCE" w:rsidRPr="00395CE1">
        <w:rPr>
          <w:rFonts w:cs="Times New Roman"/>
          <w:szCs w:val="24"/>
        </w:rPr>
        <w:t xml:space="preserve">the </w:t>
      </w:r>
      <w:r w:rsidR="00214631" w:rsidRPr="00395CE1">
        <w:rPr>
          <w:rFonts w:cs="Times New Roman"/>
          <w:szCs w:val="24"/>
        </w:rPr>
        <w:t>provision of good internal customer care services</w:t>
      </w:r>
      <w:r w:rsidR="000E5F8B" w:rsidRPr="00395CE1">
        <w:rPr>
          <w:rFonts w:cs="Times New Roman"/>
          <w:szCs w:val="24"/>
        </w:rPr>
        <w:t>, and consequently brought</w:t>
      </w:r>
      <w:r w:rsidR="0055203D" w:rsidRPr="00395CE1">
        <w:rPr>
          <w:rFonts w:cs="Times New Roman"/>
          <w:szCs w:val="24"/>
        </w:rPr>
        <w:t xml:space="preserve"> about </w:t>
      </w:r>
      <w:r w:rsidR="00051FCE" w:rsidRPr="00395CE1">
        <w:rPr>
          <w:rFonts w:cs="Times New Roman"/>
          <w:szCs w:val="24"/>
        </w:rPr>
        <w:t xml:space="preserve">an </w:t>
      </w:r>
      <w:r w:rsidR="00214631" w:rsidRPr="00395CE1">
        <w:rPr>
          <w:rFonts w:cs="Times New Roman"/>
          <w:szCs w:val="24"/>
        </w:rPr>
        <w:t>enhancement</w:t>
      </w:r>
      <w:r w:rsidR="0055203D" w:rsidRPr="00395CE1">
        <w:rPr>
          <w:rFonts w:cs="Times New Roman"/>
          <w:szCs w:val="24"/>
        </w:rPr>
        <w:t xml:space="preserve"> in their work performance. </w:t>
      </w:r>
      <w:r w:rsidR="00214631" w:rsidRPr="00395CE1">
        <w:rPr>
          <w:rFonts w:cs="Times New Roman"/>
          <w:szCs w:val="24"/>
        </w:rPr>
        <w:t>Nevertheless</w:t>
      </w:r>
      <w:r w:rsidR="0055203D" w:rsidRPr="00395CE1">
        <w:rPr>
          <w:rFonts w:cs="Times New Roman"/>
          <w:szCs w:val="24"/>
        </w:rPr>
        <w:t>, 15.2% of the respondents were neutral</w:t>
      </w:r>
      <w:r w:rsidR="00A9470C" w:rsidRPr="00395CE1">
        <w:rPr>
          <w:rFonts w:cs="Times New Roman"/>
          <w:szCs w:val="24"/>
        </w:rPr>
        <w:t>, 13</w:t>
      </w:r>
      <w:r w:rsidR="0055203D" w:rsidRPr="00395CE1">
        <w:rPr>
          <w:rFonts w:cs="Times New Roman"/>
          <w:szCs w:val="24"/>
        </w:rPr>
        <w:t>% disagree</w:t>
      </w:r>
      <w:r w:rsidR="000E5F8B" w:rsidRPr="00395CE1">
        <w:rPr>
          <w:rFonts w:cs="Times New Roman"/>
          <w:szCs w:val="24"/>
        </w:rPr>
        <w:t>d</w:t>
      </w:r>
      <w:r w:rsidR="0055203D" w:rsidRPr="00395CE1">
        <w:rPr>
          <w:rFonts w:cs="Times New Roman"/>
          <w:szCs w:val="24"/>
        </w:rPr>
        <w:t xml:space="preserve"> </w:t>
      </w:r>
      <w:r w:rsidR="00214631" w:rsidRPr="00395CE1">
        <w:rPr>
          <w:rFonts w:cs="Times New Roman"/>
          <w:szCs w:val="24"/>
        </w:rPr>
        <w:t>and 1.1% strongly disagree</w:t>
      </w:r>
      <w:r w:rsidR="000E5F8B" w:rsidRPr="00395CE1">
        <w:rPr>
          <w:rFonts w:cs="Times New Roman"/>
          <w:szCs w:val="24"/>
        </w:rPr>
        <w:t>d</w:t>
      </w:r>
      <w:r w:rsidR="00214631" w:rsidRPr="00395CE1">
        <w:rPr>
          <w:rFonts w:cs="Times New Roman"/>
          <w:szCs w:val="24"/>
        </w:rPr>
        <w:t xml:space="preserve"> </w:t>
      </w:r>
      <w:r w:rsidR="0055203D" w:rsidRPr="00395CE1">
        <w:rPr>
          <w:rFonts w:cs="Times New Roman"/>
          <w:szCs w:val="24"/>
        </w:rPr>
        <w:t xml:space="preserve">that </w:t>
      </w:r>
      <w:r w:rsidR="000E5F8B" w:rsidRPr="00395CE1">
        <w:rPr>
          <w:rFonts w:cs="Times New Roman"/>
          <w:szCs w:val="24"/>
        </w:rPr>
        <w:t>there we</w:t>
      </w:r>
      <w:r w:rsidR="00214631" w:rsidRPr="00395CE1">
        <w:rPr>
          <w:rFonts w:cs="Times New Roman"/>
          <w:szCs w:val="24"/>
        </w:rPr>
        <w:t xml:space="preserve">re adequate working tools and equipment at KSCL for </w:t>
      </w:r>
      <w:r w:rsidR="00051FCE" w:rsidRPr="00395CE1">
        <w:rPr>
          <w:rFonts w:cs="Times New Roman"/>
          <w:szCs w:val="24"/>
        </w:rPr>
        <w:t xml:space="preserve">the </w:t>
      </w:r>
      <w:r w:rsidR="00214631" w:rsidRPr="00395CE1">
        <w:rPr>
          <w:rFonts w:cs="Times New Roman"/>
          <w:szCs w:val="24"/>
        </w:rPr>
        <w:t>provision of good internal customer care services</w:t>
      </w:r>
      <w:r w:rsidR="0055203D" w:rsidRPr="00395CE1">
        <w:rPr>
          <w:rFonts w:cs="Times New Roman"/>
          <w:szCs w:val="24"/>
        </w:rPr>
        <w:t xml:space="preserve">. </w:t>
      </w:r>
    </w:p>
    <w:p w14:paraId="1A88DA8E" w14:textId="77777777" w:rsidR="00B2670B" w:rsidRPr="00B2670B" w:rsidRDefault="00B2670B" w:rsidP="00395CE1">
      <w:pPr>
        <w:widowControl w:val="0"/>
        <w:rPr>
          <w:rFonts w:cs="Times New Roman"/>
          <w:sz w:val="18"/>
          <w:szCs w:val="18"/>
        </w:rPr>
      </w:pPr>
    </w:p>
    <w:p w14:paraId="0CDFA999" w14:textId="0F3537EE" w:rsidR="00377113" w:rsidRDefault="00377113" w:rsidP="00395CE1">
      <w:pPr>
        <w:widowControl w:val="0"/>
        <w:rPr>
          <w:rFonts w:eastAsia="Times New Roman" w:cs="Times New Roman"/>
          <w:szCs w:val="24"/>
          <w:lang w:eastAsia="en-GB"/>
        </w:rPr>
      </w:pPr>
      <w:r w:rsidRPr="00395CE1">
        <w:rPr>
          <w:rFonts w:cs="Times New Roman"/>
          <w:szCs w:val="24"/>
        </w:rPr>
        <w:t>A</w:t>
      </w:r>
      <w:r w:rsidR="00B96C2F" w:rsidRPr="00395CE1">
        <w:rPr>
          <w:rFonts w:cs="Times New Roman"/>
          <w:szCs w:val="24"/>
        </w:rPr>
        <w:t xml:space="preserve">lso, the outcome </w:t>
      </w:r>
      <w:r w:rsidR="009E34E6" w:rsidRPr="00395CE1">
        <w:rPr>
          <w:rFonts w:cs="Times New Roman"/>
          <w:szCs w:val="24"/>
        </w:rPr>
        <w:t>from the</w:t>
      </w:r>
      <w:r w:rsidRPr="00395CE1">
        <w:rPr>
          <w:rFonts w:cs="Times New Roman"/>
          <w:szCs w:val="24"/>
        </w:rPr>
        <w:t xml:space="preserve"> interviewed respondents </w:t>
      </w:r>
      <w:r w:rsidR="000E5F8B" w:rsidRPr="00395CE1">
        <w:rPr>
          <w:rFonts w:cs="Times New Roman"/>
          <w:szCs w:val="24"/>
        </w:rPr>
        <w:t>revealed</w:t>
      </w:r>
      <w:r w:rsidR="00B96C2F" w:rsidRPr="00395CE1">
        <w:rPr>
          <w:rFonts w:cs="Times New Roman"/>
          <w:szCs w:val="24"/>
        </w:rPr>
        <w:t xml:space="preserve"> that t</w:t>
      </w:r>
      <w:r w:rsidR="000E5F8B" w:rsidRPr="00395CE1">
        <w:rPr>
          <w:rFonts w:eastAsia="Times New Roman" w:cs="Times New Roman"/>
          <w:szCs w:val="24"/>
          <w:lang w:eastAsia="en-GB"/>
        </w:rPr>
        <w:t>here we</w:t>
      </w:r>
      <w:r w:rsidRPr="00395CE1">
        <w:rPr>
          <w:rFonts w:eastAsia="Times New Roman" w:cs="Times New Roman"/>
          <w:szCs w:val="24"/>
          <w:lang w:eastAsia="en-GB"/>
        </w:rPr>
        <w:t xml:space="preserve">re insufficient working tools and other resources that affect </w:t>
      </w:r>
      <w:r w:rsidR="00051FCE" w:rsidRPr="00395CE1">
        <w:rPr>
          <w:rFonts w:eastAsia="Times New Roman" w:cs="Times New Roman"/>
          <w:szCs w:val="24"/>
          <w:lang w:eastAsia="en-GB"/>
        </w:rPr>
        <w:t xml:space="preserve">the </w:t>
      </w:r>
      <w:r w:rsidRPr="00395CE1">
        <w:rPr>
          <w:rFonts w:eastAsia="Times New Roman" w:cs="Times New Roman"/>
          <w:szCs w:val="24"/>
          <w:lang w:eastAsia="en-GB"/>
        </w:rPr>
        <w:t>provision of internal serv</w:t>
      </w:r>
      <w:r w:rsidR="000E5F8B" w:rsidRPr="00395CE1">
        <w:rPr>
          <w:rFonts w:eastAsia="Times New Roman" w:cs="Times New Roman"/>
          <w:szCs w:val="24"/>
          <w:lang w:eastAsia="en-GB"/>
        </w:rPr>
        <w:t>ices because service providers we</w:t>
      </w:r>
      <w:r w:rsidRPr="00395CE1">
        <w:rPr>
          <w:rFonts w:eastAsia="Times New Roman" w:cs="Times New Roman"/>
          <w:szCs w:val="24"/>
          <w:lang w:eastAsia="en-GB"/>
        </w:rPr>
        <w:t>re struggling with the availability of these resources.</w:t>
      </w:r>
    </w:p>
    <w:p w14:paraId="07AF5DBC" w14:textId="77777777" w:rsidR="00B2670B" w:rsidRPr="00B2670B" w:rsidRDefault="00B2670B" w:rsidP="00395CE1">
      <w:pPr>
        <w:widowControl w:val="0"/>
        <w:rPr>
          <w:rFonts w:eastAsia="Times New Roman" w:cs="Times New Roman"/>
          <w:sz w:val="18"/>
          <w:szCs w:val="18"/>
          <w:lang w:eastAsia="en-GB"/>
        </w:rPr>
      </w:pPr>
    </w:p>
    <w:p w14:paraId="7B7A0B39" w14:textId="77777777" w:rsidR="0055203D" w:rsidRPr="00395CE1" w:rsidRDefault="0055203D" w:rsidP="00395CE1">
      <w:pPr>
        <w:widowControl w:val="0"/>
        <w:rPr>
          <w:rFonts w:cs="Times New Roman"/>
          <w:szCs w:val="24"/>
        </w:rPr>
      </w:pPr>
      <w:r w:rsidRPr="00395CE1">
        <w:rPr>
          <w:rFonts w:cs="Times New Roman"/>
          <w:szCs w:val="24"/>
        </w:rPr>
        <w:t>In general, th</w:t>
      </w:r>
      <w:r w:rsidR="00B96C2F" w:rsidRPr="00395CE1">
        <w:rPr>
          <w:rFonts w:cs="Times New Roman"/>
          <w:szCs w:val="24"/>
        </w:rPr>
        <w:t>ese</w:t>
      </w:r>
      <w:r w:rsidRPr="00395CE1">
        <w:rPr>
          <w:rFonts w:cs="Times New Roman"/>
          <w:szCs w:val="24"/>
        </w:rPr>
        <w:t xml:space="preserve"> finding</w:t>
      </w:r>
      <w:r w:rsidR="00B96C2F" w:rsidRPr="00395CE1">
        <w:rPr>
          <w:rFonts w:cs="Times New Roman"/>
          <w:szCs w:val="24"/>
        </w:rPr>
        <w:t>s</w:t>
      </w:r>
      <w:r w:rsidR="000E5F8B" w:rsidRPr="00395CE1">
        <w:rPr>
          <w:rFonts w:cs="Times New Roman"/>
          <w:szCs w:val="24"/>
        </w:rPr>
        <w:t xml:space="preserve"> suggest</w:t>
      </w:r>
      <w:r w:rsidRPr="00395CE1">
        <w:rPr>
          <w:rFonts w:cs="Times New Roman"/>
          <w:szCs w:val="24"/>
        </w:rPr>
        <w:t xml:space="preserve"> </w:t>
      </w:r>
      <w:r w:rsidR="00005421" w:rsidRPr="00395CE1">
        <w:rPr>
          <w:rFonts w:cs="Times New Roman"/>
          <w:szCs w:val="24"/>
        </w:rPr>
        <w:t>that</w:t>
      </w:r>
      <w:r w:rsidR="00051FCE" w:rsidRPr="00395CE1">
        <w:rPr>
          <w:rFonts w:cs="Times New Roman"/>
          <w:szCs w:val="24"/>
        </w:rPr>
        <w:t xml:space="preserve"> </w:t>
      </w:r>
      <w:r w:rsidR="000E5F8B" w:rsidRPr="00395CE1">
        <w:rPr>
          <w:rFonts w:cs="Times New Roman"/>
          <w:szCs w:val="24"/>
        </w:rPr>
        <w:t xml:space="preserve">the </w:t>
      </w:r>
      <w:r w:rsidR="00005421" w:rsidRPr="00395CE1">
        <w:rPr>
          <w:rFonts w:cs="Times New Roman"/>
          <w:szCs w:val="24"/>
        </w:rPr>
        <w:t>availability of</w:t>
      </w:r>
      <w:r w:rsidR="00051FCE" w:rsidRPr="00395CE1">
        <w:rPr>
          <w:rFonts w:cs="Times New Roman"/>
          <w:szCs w:val="24"/>
        </w:rPr>
        <w:t xml:space="preserve"> </w:t>
      </w:r>
      <w:r w:rsidR="00214631" w:rsidRPr="00395CE1">
        <w:rPr>
          <w:rFonts w:cs="Times New Roman"/>
          <w:szCs w:val="24"/>
        </w:rPr>
        <w:t>adequate working tools and equipment at KSCL</w:t>
      </w:r>
      <w:r w:rsidR="00005421" w:rsidRPr="00395CE1">
        <w:rPr>
          <w:rFonts w:cs="Times New Roman"/>
          <w:szCs w:val="24"/>
        </w:rPr>
        <w:t xml:space="preserve"> is important</w:t>
      </w:r>
      <w:r w:rsidR="00214631" w:rsidRPr="00395CE1">
        <w:rPr>
          <w:rFonts w:cs="Times New Roman"/>
          <w:szCs w:val="24"/>
        </w:rPr>
        <w:t xml:space="preserve"> for </w:t>
      </w:r>
      <w:r w:rsidR="00051FCE" w:rsidRPr="00395CE1">
        <w:rPr>
          <w:rFonts w:cs="Times New Roman"/>
          <w:szCs w:val="24"/>
        </w:rPr>
        <w:t xml:space="preserve">the </w:t>
      </w:r>
      <w:r w:rsidR="00214631" w:rsidRPr="00395CE1">
        <w:rPr>
          <w:rFonts w:cs="Times New Roman"/>
          <w:szCs w:val="24"/>
        </w:rPr>
        <w:t xml:space="preserve">provision of good internal customer care </w:t>
      </w:r>
      <w:r w:rsidR="00475B74" w:rsidRPr="00395CE1">
        <w:rPr>
          <w:rFonts w:cs="Times New Roman"/>
          <w:szCs w:val="24"/>
        </w:rPr>
        <w:t>services and</w:t>
      </w:r>
      <w:r w:rsidR="00005421" w:rsidRPr="00395CE1">
        <w:rPr>
          <w:rFonts w:cs="Times New Roman"/>
          <w:szCs w:val="24"/>
        </w:rPr>
        <w:t xml:space="preserve"> consequently aid in improvi</w:t>
      </w:r>
      <w:r w:rsidRPr="00395CE1">
        <w:rPr>
          <w:rFonts w:cs="Times New Roman"/>
          <w:szCs w:val="24"/>
        </w:rPr>
        <w:t>ng their work performance.</w:t>
      </w:r>
      <w:r w:rsidR="00051FCE" w:rsidRPr="00395CE1">
        <w:rPr>
          <w:rFonts w:cs="Times New Roman"/>
          <w:szCs w:val="24"/>
        </w:rPr>
        <w:t xml:space="preserve"> </w:t>
      </w:r>
      <w:r w:rsidR="008E446E" w:rsidRPr="00395CE1">
        <w:rPr>
          <w:rFonts w:cs="Times New Roman"/>
          <w:szCs w:val="24"/>
        </w:rPr>
        <w:t xml:space="preserve">It can thus affirmatively be argued that </w:t>
      </w:r>
      <w:r w:rsidR="00475B74" w:rsidRPr="00395CE1">
        <w:rPr>
          <w:rFonts w:cs="Times New Roman"/>
          <w:szCs w:val="24"/>
        </w:rPr>
        <w:t>in</w:t>
      </w:r>
      <w:r w:rsidR="008E446E" w:rsidRPr="00395CE1">
        <w:rPr>
          <w:rFonts w:cs="Times New Roman"/>
          <w:szCs w:val="24"/>
        </w:rPr>
        <w:t xml:space="preserve"> this era of technological advancement adequate availability of working tools and </w:t>
      </w:r>
      <w:r w:rsidR="00811AED" w:rsidRPr="00395CE1">
        <w:rPr>
          <w:rFonts w:cs="Times New Roman"/>
          <w:szCs w:val="24"/>
        </w:rPr>
        <w:t>equipment’s</w:t>
      </w:r>
      <w:r w:rsidR="008E446E" w:rsidRPr="00395CE1">
        <w:rPr>
          <w:rFonts w:cs="Times New Roman"/>
          <w:szCs w:val="24"/>
        </w:rPr>
        <w:t xml:space="preserve"> are essential in the provision of good internal customer care services.</w:t>
      </w:r>
    </w:p>
    <w:p w14:paraId="140D9633" w14:textId="6DABB894" w:rsidR="00254787" w:rsidRDefault="00254787" w:rsidP="00395CE1">
      <w:pPr>
        <w:widowControl w:val="0"/>
        <w:rPr>
          <w:rFonts w:cs="Times New Roman"/>
          <w:szCs w:val="24"/>
        </w:rPr>
      </w:pPr>
      <w:r w:rsidRPr="00395CE1">
        <w:rPr>
          <w:rFonts w:cs="Times New Roman"/>
          <w:szCs w:val="24"/>
        </w:rPr>
        <w:lastRenderedPageBreak/>
        <w:t>Th</w:t>
      </w:r>
      <w:r w:rsidR="000E5F8B" w:rsidRPr="00395CE1">
        <w:rPr>
          <w:rFonts w:cs="Times New Roman"/>
          <w:szCs w:val="24"/>
        </w:rPr>
        <w:t>e</w:t>
      </w:r>
      <w:r w:rsidRPr="00395CE1">
        <w:rPr>
          <w:rFonts w:cs="Times New Roman"/>
          <w:szCs w:val="24"/>
        </w:rPr>
        <w:t xml:space="preserve"> finding</w:t>
      </w:r>
      <w:r w:rsidR="000E5F8B" w:rsidRPr="00395CE1">
        <w:rPr>
          <w:rFonts w:cs="Times New Roman"/>
          <w:szCs w:val="24"/>
        </w:rPr>
        <w:t>s</w:t>
      </w:r>
      <w:r w:rsidRPr="00395CE1">
        <w:rPr>
          <w:rFonts w:cs="Times New Roman"/>
          <w:szCs w:val="24"/>
        </w:rPr>
        <w:t xml:space="preserve"> </w:t>
      </w:r>
      <w:r w:rsidR="000E5F8B" w:rsidRPr="00395CE1">
        <w:rPr>
          <w:rFonts w:cs="Times New Roman"/>
          <w:szCs w:val="24"/>
        </w:rPr>
        <w:t>are in tandem with</w:t>
      </w:r>
      <w:r w:rsidRPr="00395CE1">
        <w:rPr>
          <w:rFonts w:cs="Times New Roman"/>
          <w:szCs w:val="24"/>
        </w:rPr>
        <w:t xml:space="preserve"> </w:t>
      </w:r>
      <w:r w:rsidRPr="00395CE1">
        <w:rPr>
          <w:rFonts w:cs="Times New Roman"/>
          <w:noProof/>
          <w:szCs w:val="24"/>
        </w:rPr>
        <w:t>Noblet (2009)</w:t>
      </w:r>
      <w:r w:rsidR="000E5F8B" w:rsidRPr="00395CE1">
        <w:rPr>
          <w:rFonts w:cs="Times New Roman"/>
          <w:noProof/>
          <w:szCs w:val="24"/>
        </w:rPr>
        <w:t xml:space="preserve"> </w:t>
      </w:r>
      <w:r w:rsidRPr="00395CE1">
        <w:rPr>
          <w:rFonts w:cs="Times New Roman"/>
          <w:szCs w:val="24"/>
          <w:shd w:val="clear" w:color="auto" w:fill="FFFFFF"/>
        </w:rPr>
        <w:t>who examined how psycho-social work features can influence employees to not having the self-confidence to recognize or deal with organizational-level issues, and found</w:t>
      </w:r>
      <w:r w:rsidRPr="00395CE1">
        <w:rPr>
          <w:rFonts w:cs="Times New Roman"/>
          <w:szCs w:val="24"/>
        </w:rPr>
        <w:t xml:space="preserve"> that additional consideration should be paid in recognizing </w:t>
      </w:r>
      <w:r w:rsidR="00921A41" w:rsidRPr="00395CE1">
        <w:rPr>
          <w:rFonts w:cs="Times New Roman"/>
          <w:szCs w:val="24"/>
        </w:rPr>
        <w:t>and dealing</w:t>
      </w:r>
      <w:r w:rsidRPr="00395CE1">
        <w:rPr>
          <w:rFonts w:cs="Times New Roman"/>
          <w:szCs w:val="24"/>
        </w:rPr>
        <w:t xml:space="preserve"> with </w:t>
      </w:r>
      <w:r w:rsidR="003723C2" w:rsidRPr="00395CE1">
        <w:rPr>
          <w:rFonts w:cs="Times New Roman"/>
          <w:szCs w:val="24"/>
        </w:rPr>
        <w:t xml:space="preserve">the </w:t>
      </w:r>
      <w:r w:rsidR="00921A41" w:rsidRPr="00395CE1">
        <w:rPr>
          <w:rFonts w:cs="Times New Roman"/>
          <w:szCs w:val="24"/>
        </w:rPr>
        <w:t>working environment to</w:t>
      </w:r>
      <w:r w:rsidR="009066F5" w:rsidRPr="00395CE1">
        <w:rPr>
          <w:rFonts w:cs="Times New Roman"/>
          <w:szCs w:val="24"/>
        </w:rPr>
        <w:t xml:space="preserve"> make conducive</w:t>
      </w:r>
      <w:r w:rsidRPr="00395CE1">
        <w:rPr>
          <w:rFonts w:cs="Times New Roman"/>
          <w:szCs w:val="24"/>
        </w:rPr>
        <w:t xml:space="preserve"> to employees and preventing them </w:t>
      </w:r>
      <w:r w:rsidR="00921A41" w:rsidRPr="00395CE1">
        <w:rPr>
          <w:rFonts w:cs="Times New Roman"/>
          <w:szCs w:val="24"/>
        </w:rPr>
        <w:t>from having negative perception to their</w:t>
      </w:r>
      <w:r w:rsidRPr="00395CE1">
        <w:rPr>
          <w:rFonts w:cs="Times New Roman"/>
          <w:szCs w:val="24"/>
        </w:rPr>
        <w:t xml:space="preserve"> work </w:t>
      </w:r>
      <w:r w:rsidR="00921A41" w:rsidRPr="00395CE1">
        <w:rPr>
          <w:rFonts w:cs="Times New Roman"/>
          <w:szCs w:val="24"/>
        </w:rPr>
        <w:t>environment that</w:t>
      </w:r>
      <w:r w:rsidRPr="00395CE1">
        <w:rPr>
          <w:rFonts w:cs="Times New Roman"/>
          <w:szCs w:val="24"/>
        </w:rPr>
        <w:t xml:space="preserve"> may affect their service delivery.</w:t>
      </w:r>
    </w:p>
    <w:p w14:paraId="6FD50A50" w14:textId="77777777" w:rsidR="00B2670B" w:rsidRPr="00B2670B" w:rsidRDefault="00B2670B" w:rsidP="00395CE1">
      <w:pPr>
        <w:widowControl w:val="0"/>
        <w:rPr>
          <w:rFonts w:cs="Times New Roman"/>
          <w:sz w:val="18"/>
          <w:szCs w:val="18"/>
        </w:rPr>
      </w:pPr>
    </w:p>
    <w:p w14:paraId="6847EC2E" w14:textId="5AF98557" w:rsidR="00D41A2B" w:rsidRDefault="00D31B75" w:rsidP="00395CE1">
      <w:pPr>
        <w:rPr>
          <w:rFonts w:cs="Times New Roman"/>
          <w:szCs w:val="24"/>
        </w:rPr>
      </w:pPr>
      <w:r w:rsidRPr="00395CE1">
        <w:rPr>
          <w:rFonts w:cs="Times New Roman"/>
          <w:szCs w:val="24"/>
        </w:rPr>
        <w:t xml:space="preserve">In addition, </w:t>
      </w:r>
      <w:r w:rsidR="00D41A2B" w:rsidRPr="00395CE1">
        <w:rPr>
          <w:rFonts w:cs="Times New Roman"/>
          <w:szCs w:val="24"/>
        </w:rPr>
        <w:t>the</w:t>
      </w:r>
      <w:r w:rsidR="003723C2" w:rsidRPr="00395CE1">
        <w:rPr>
          <w:rFonts w:cs="Times New Roman"/>
          <w:szCs w:val="24"/>
        </w:rPr>
        <w:t xml:space="preserve"> findings </w:t>
      </w:r>
      <w:r w:rsidR="00B51216" w:rsidRPr="00395CE1">
        <w:rPr>
          <w:rFonts w:cs="Times New Roman"/>
          <w:szCs w:val="24"/>
        </w:rPr>
        <w:t>are in</w:t>
      </w:r>
      <w:r w:rsidR="003723C2" w:rsidRPr="00395CE1">
        <w:rPr>
          <w:rFonts w:cs="Times New Roman"/>
          <w:szCs w:val="24"/>
        </w:rPr>
        <w:t xml:space="preserve"> </w:t>
      </w:r>
      <w:r w:rsidR="00B51216" w:rsidRPr="00395CE1">
        <w:rPr>
          <w:rFonts w:cs="Times New Roman"/>
          <w:szCs w:val="24"/>
        </w:rPr>
        <w:t>line with</w:t>
      </w:r>
      <w:r w:rsidR="003723C2" w:rsidRPr="00395CE1">
        <w:rPr>
          <w:rFonts w:cs="Times New Roman"/>
          <w:szCs w:val="24"/>
        </w:rPr>
        <w:t xml:space="preserve"> </w:t>
      </w:r>
      <w:r w:rsidR="00D41A2B" w:rsidRPr="00395CE1">
        <w:rPr>
          <w:rFonts w:cs="Times New Roman"/>
          <w:szCs w:val="24"/>
        </w:rPr>
        <w:t xml:space="preserve">findings by </w:t>
      </w:r>
      <w:r w:rsidR="00D41A2B" w:rsidRPr="00395CE1">
        <w:rPr>
          <w:rFonts w:cs="Times New Roman"/>
          <w:noProof/>
          <w:szCs w:val="24"/>
        </w:rPr>
        <w:t>Kyengo (2011)</w:t>
      </w:r>
      <w:r w:rsidR="00D41A2B" w:rsidRPr="00395CE1">
        <w:rPr>
          <w:rFonts w:cs="Times New Roman"/>
          <w:szCs w:val="24"/>
        </w:rPr>
        <w:t xml:space="preserve"> who </w:t>
      </w:r>
      <w:r w:rsidR="00921A41" w:rsidRPr="00395CE1">
        <w:rPr>
          <w:rFonts w:cs="Times New Roman"/>
          <w:szCs w:val="24"/>
        </w:rPr>
        <w:t>showed</w:t>
      </w:r>
      <w:r w:rsidR="00D41A2B" w:rsidRPr="00395CE1">
        <w:rPr>
          <w:rFonts w:cs="Times New Roman"/>
          <w:szCs w:val="24"/>
        </w:rPr>
        <w:t xml:space="preserve"> that lack of resources to put into practice service enhancement programmes; inadequate investment in office automation and failure to attend to definite staff motivational issues are some of the factors that hold back the quality of internal customer service</w:t>
      </w:r>
      <w:r w:rsidR="003723C2" w:rsidRPr="00395CE1">
        <w:rPr>
          <w:rFonts w:cs="Times New Roman"/>
          <w:szCs w:val="24"/>
        </w:rPr>
        <w:t xml:space="preserve"> in Kenya</w:t>
      </w:r>
      <w:r w:rsidR="00D41A2B" w:rsidRPr="00395CE1">
        <w:rPr>
          <w:rFonts w:cs="Times New Roman"/>
          <w:szCs w:val="24"/>
        </w:rPr>
        <w:t>.</w:t>
      </w:r>
    </w:p>
    <w:p w14:paraId="317D3233" w14:textId="77777777" w:rsidR="00B2670B" w:rsidRPr="00B2670B" w:rsidRDefault="00B2670B" w:rsidP="00395CE1">
      <w:pPr>
        <w:rPr>
          <w:rFonts w:cs="Times New Roman"/>
          <w:sz w:val="18"/>
          <w:szCs w:val="18"/>
        </w:rPr>
      </w:pPr>
    </w:p>
    <w:p w14:paraId="5C9B5E23" w14:textId="3C1F6B92" w:rsidR="00B2670B" w:rsidRDefault="00B2670B" w:rsidP="00B2670B">
      <w:pPr>
        <w:pStyle w:val="Caption"/>
        <w:keepNext/>
        <w:tabs>
          <w:tab w:val="left" w:pos="1276"/>
        </w:tabs>
        <w:ind w:left="1276" w:hanging="1276"/>
      </w:pPr>
      <w:bookmarkStart w:id="167" w:name="_Toc78292030"/>
      <w:r>
        <w:t>Table 4.</w:t>
      </w:r>
      <w:r>
        <w:fldChar w:fldCharType="begin"/>
      </w:r>
      <w:r>
        <w:instrText xml:space="preserve"> SEQ Table_4. \* ARABIC </w:instrText>
      </w:r>
      <w:r>
        <w:fldChar w:fldCharType="separate"/>
      </w:r>
      <w:r w:rsidR="00450AC6">
        <w:rPr>
          <w:noProof/>
        </w:rPr>
        <w:t>11</w:t>
      </w:r>
      <w:r>
        <w:fldChar w:fldCharType="end"/>
      </w:r>
      <w:r>
        <w:t>:</w:t>
      </w:r>
      <w:r>
        <w:tab/>
      </w:r>
      <w:r w:rsidRPr="00365650">
        <w:t>Adequacy of working tools for the provision of internal customer service</w:t>
      </w:r>
      <w:bookmarkEnd w:id="167"/>
    </w:p>
    <w:tbl>
      <w:tblPr>
        <w:tblStyle w:val="LightShading2"/>
        <w:tblW w:w="5000" w:type="pct"/>
        <w:tblLook w:val="0660" w:firstRow="1" w:lastRow="1" w:firstColumn="0" w:lastColumn="0" w:noHBand="1" w:noVBand="1"/>
      </w:tblPr>
      <w:tblGrid>
        <w:gridCol w:w="964"/>
        <w:gridCol w:w="1203"/>
        <w:gridCol w:w="773"/>
        <w:gridCol w:w="803"/>
        <w:gridCol w:w="1026"/>
        <w:gridCol w:w="899"/>
        <w:gridCol w:w="823"/>
        <w:gridCol w:w="1028"/>
        <w:gridCol w:w="918"/>
      </w:tblGrid>
      <w:tr w:rsidR="00BC4293" w:rsidRPr="00B2670B" w14:paraId="3DD4EDA4" w14:textId="77777777" w:rsidTr="00B2670B">
        <w:trPr>
          <w:cnfStyle w:val="100000000000" w:firstRow="1" w:lastRow="0" w:firstColumn="0" w:lastColumn="0" w:oddVBand="0" w:evenVBand="0" w:oddHBand="0" w:evenHBand="0" w:firstRowFirstColumn="0" w:firstRowLastColumn="0" w:lastRowFirstColumn="0" w:lastRowLastColumn="0"/>
          <w:trHeight w:val="86"/>
        </w:trPr>
        <w:tc>
          <w:tcPr>
            <w:tcW w:w="5000" w:type="pct"/>
            <w:gridSpan w:val="9"/>
          </w:tcPr>
          <w:p w14:paraId="7063C04B"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bCs w:val="0"/>
                <w:sz w:val="18"/>
                <w:szCs w:val="18"/>
              </w:rPr>
              <w:t>Crosstab</w:t>
            </w:r>
          </w:p>
        </w:tc>
      </w:tr>
      <w:tr w:rsidR="00BC4293" w:rsidRPr="00B2670B" w14:paraId="5762121B" w14:textId="77777777" w:rsidTr="00B2670B">
        <w:tc>
          <w:tcPr>
            <w:tcW w:w="571" w:type="pct"/>
          </w:tcPr>
          <w:p w14:paraId="2CAD71BD"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tcPr>
          <w:p w14:paraId="14F12C3D"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033AEC11"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2714" w:type="pct"/>
            <w:gridSpan w:val="5"/>
          </w:tcPr>
          <w:p w14:paraId="067EFBB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 xml:space="preserve">There are adequate working tools and equipment at </w:t>
            </w:r>
            <w:r w:rsidR="00F94EBF" w:rsidRPr="00B2670B">
              <w:rPr>
                <w:rFonts w:cs="Times New Roman"/>
                <w:sz w:val="18"/>
                <w:szCs w:val="18"/>
              </w:rPr>
              <w:t>KSCL</w:t>
            </w:r>
            <w:r w:rsidRPr="00B2670B">
              <w:rPr>
                <w:rFonts w:cs="Times New Roman"/>
                <w:sz w:val="18"/>
                <w:szCs w:val="18"/>
              </w:rPr>
              <w:t xml:space="preserve"> for </w:t>
            </w:r>
            <w:r w:rsidR="00D32AEF" w:rsidRPr="00B2670B">
              <w:rPr>
                <w:rFonts w:cs="Times New Roman"/>
                <w:sz w:val="18"/>
                <w:szCs w:val="18"/>
              </w:rPr>
              <w:t xml:space="preserve">the </w:t>
            </w:r>
            <w:r w:rsidRPr="00B2670B">
              <w:rPr>
                <w:rFonts w:cs="Times New Roman"/>
                <w:sz w:val="18"/>
                <w:szCs w:val="18"/>
              </w:rPr>
              <w:t>provision of good internal customer care services</w:t>
            </w:r>
          </w:p>
        </w:tc>
        <w:tc>
          <w:tcPr>
            <w:tcW w:w="544" w:type="pct"/>
            <w:vMerge w:val="restart"/>
          </w:tcPr>
          <w:p w14:paraId="508BE736" w14:textId="77777777" w:rsidR="00135612" w:rsidRPr="00B2670B" w:rsidRDefault="00135612" w:rsidP="00B2670B">
            <w:pPr>
              <w:autoSpaceDE w:val="0"/>
              <w:autoSpaceDN w:val="0"/>
              <w:adjustRightInd w:val="0"/>
              <w:spacing w:line="240" w:lineRule="auto"/>
              <w:jc w:val="right"/>
              <w:rPr>
                <w:rFonts w:cs="Times New Roman"/>
                <w:sz w:val="18"/>
                <w:szCs w:val="18"/>
              </w:rPr>
            </w:pPr>
          </w:p>
          <w:p w14:paraId="2231EEE2" w14:textId="77777777" w:rsidR="00135612" w:rsidRPr="00B2670B" w:rsidRDefault="00135612" w:rsidP="00B2670B">
            <w:pPr>
              <w:autoSpaceDE w:val="0"/>
              <w:autoSpaceDN w:val="0"/>
              <w:adjustRightInd w:val="0"/>
              <w:spacing w:line="240" w:lineRule="auto"/>
              <w:jc w:val="right"/>
              <w:rPr>
                <w:rFonts w:cs="Times New Roman"/>
                <w:sz w:val="18"/>
                <w:szCs w:val="18"/>
              </w:rPr>
            </w:pPr>
          </w:p>
          <w:p w14:paraId="70A60A59" w14:textId="77777777" w:rsidR="00135612" w:rsidRPr="00B2670B" w:rsidRDefault="00135612" w:rsidP="00B2670B">
            <w:pPr>
              <w:autoSpaceDE w:val="0"/>
              <w:autoSpaceDN w:val="0"/>
              <w:adjustRightInd w:val="0"/>
              <w:spacing w:line="240" w:lineRule="auto"/>
              <w:jc w:val="right"/>
              <w:rPr>
                <w:rFonts w:cs="Times New Roman"/>
                <w:sz w:val="18"/>
                <w:szCs w:val="18"/>
              </w:rPr>
            </w:pPr>
          </w:p>
          <w:p w14:paraId="2CE7E5A7"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Total</w:t>
            </w:r>
          </w:p>
        </w:tc>
      </w:tr>
      <w:tr w:rsidR="00BC4293" w:rsidRPr="00B2670B" w14:paraId="48D8614D" w14:textId="77777777" w:rsidTr="00B2670B">
        <w:tc>
          <w:tcPr>
            <w:tcW w:w="571" w:type="pct"/>
          </w:tcPr>
          <w:p w14:paraId="685D78DD"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tcPr>
          <w:p w14:paraId="64F29511"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494DA4C3"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76" w:type="pct"/>
          </w:tcPr>
          <w:p w14:paraId="42B6A2C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Agree</w:t>
            </w:r>
          </w:p>
        </w:tc>
        <w:tc>
          <w:tcPr>
            <w:tcW w:w="608" w:type="pct"/>
          </w:tcPr>
          <w:p w14:paraId="738FB99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Disagree</w:t>
            </w:r>
          </w:p>
        </w:tc>
        <w:tc>
          <w:tcPr>
            <w:tcW w:w="533" w:type="pct"/>
          </w:tcPr>
          <w:p w14:paraId="6BD05F2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Neutral</w:t>
            </w:r>
          </w:p>
        </w:tc>
        <w:tc>
          <w:tcPr>
            <w:tcW w:w="488" w:type="pct"/>
          </w:tcPr>
          <w:p w14:paraId="33E0228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Strong Agree</w:t>
            </w:r>
          </w:p>
        </w:tc>
        <w:tc>
          <w:tcPr>
            <w:tcW w:w="609" w:type="pct"/>
          </w:tcPr>
          <w:p w14:paraId="3899858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Strong Disagree</w:t>
            </w:r>
          </w:p>
        </w:tc>
        <w:tc>
          <w:tcPr>
            <w:tcW w:w="544" w:type="pct"/>
            <w:vMerge/>
          </w:tcPr>
          <w:p w14:paraId="74A3BEB7" w14:textId="77777777" w:rsidR="00BC4293" w:rsidRPr="00B2670B" w:rsidRDefault="00BC4293" w:rsidP="00B2670B">
            <w:pPr>
              <w:autoSpaceDE w:val="0"/>
              <w:autoSpaceDN w:val="0"/>
              <w:adjustRightInd w:val="0"/>
              <w:spacing w:line="240" w:lineRule="auto"/>
              <w:jc w:val="right"/>
              <w:rPr>
                <w:rFonts w:cs="Times New Roman"/>
                <w:sz w:val="18"/>
                <w:szCs w:val="18"/>
              </w:rPr>
            </w:pPr>
          </w:p>
        </w:tc>
      </w:tr>
      <w:tr w:rsidR="00BC4293" w:rsidRPr="00B2670B" w14:paraId="6ECADE6C" w14:textId="77777777" w:rsidTr="00B2670B">
        <w:tc>
          <w:tcPr>
            <w:tcW w:w="571" w:type="pct"/>
            <w:vMerge w:val="restart"/>
          </w:tcPr>
          <w:p w14:paraId="30199353" w14:textId="77777777" w:rsidR="00BC4293" w:rsidRPr="00B2670B" w:rsidRDefault="00BC4293" w:rsidP="00B2670B">
            <w:pPr>
              <w:autoSpaceDE w:val="0"/>
              <w:autoSpaceDN w:val="0"/>
              <w:adjustRightInd w:val="0"/>
              <w:spacing w:line="240" w:lineRule="auto"/>
              <w:jc w:val="left"/>
              <w:rPr>
                <w:rFonts w:cs="Times New Roman"/>
                <w:sz w:val="18"/>
                <w:szCs w:val="18"/>
              </w:rPr>
            </w:pPr>
            <w:r w:rsidRPr="00B2670B">
              <w:rPr>
                <w:rFonts w:cs="Times New Roman"/>
                <w:sz w:val="18"/>
                <w:szCs w:val="18"/>
              </w:rPr>
              <w:t>Position at KSCL</w:t>
            </w:r>
          </w:p>
        </w:tc>
        <w:tc>
          <w:tcPr>
            <w:tcW w:w="713" w:type="pct"/>
            <w:vMerge w:val="restart"/>
          </w:tcPr>
          <w:p w14:paraId="6035B48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Front Line Manager</w:t>
            </w:r>
          </w:p>
        </w:tc>
        <w:tc>
          <w:tcPr>
            <w:tcW w:w="458" w:type="pct"/>
          </w:tcPr>
          <w:p w14:paraId="075AEBDF"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Count</w:t>
            </w:r>
          </w:p>
        </w:tc>
        <w:tc>
          <w:tcPr>
            <w:tcW w:w="476" w:type="pct"/>
          </w:tcPr>
          <w:p w14:paraId="46177B2A"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9</w:t>
            </w:r>
          </w:p>
        </w:tc>
        <w:tc>
          <w:tcPr>
            <w:tcW w:w="608" w:type="pct"/>
          </w:tcPr>
          <w:p w14:paraId="0DDCDA1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w:t>
            </w:r>
          </w:p>
        </w:tc>
        <w:tc>
          <w:tcPr>
            <w:tcW w:w="533" w:type="pct"/>
          </w:tcPr>
          <w:p w14:paraId="6CA78A6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7</w:t>
            </w:r>
          </w:p>
        </w:tc>
        <w:tc>
          <w:tcPr>
            <w:tcW w:w="488" w:type="pct"/>
          </w:tcPr>
          <w:p w14:paraId="7275A0C1"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w:t>
            </w:r>
          </w:p>
        </w:tc>
        <w:tc>
          <w:tcPr>
            <w:tcW w:w="609" w:type="pct"/>
          </w:tcPr>
          <w:p w14:paraId="25A4F86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44D9B39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21</w:t>
            </w:r>
          </w:p>
        </w:tc>
      </w:tr>
      <w:tr w:rsidR="00BC4293" w:rsidRPr="00B2670B" w14:paraId="618BE289" w14:textId="77777777" w:rsidTr="00B2670B">
        <w:tc>
          <w:tcPr>
            <w:tcW w:w="571" w:type="pct"/>
            <w:vMerge/>
          </w:tcPr>
          <w:p w14:paraId="77C3D522"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tcPr>
          <w:p w14:paraId="2ED47BF4"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28A40A32"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 xml:space="preserve">% </w:t>
            </w:r>
            <w:proofErr w:type="gramStart"/>
            <w:r w:rsidRPr="00B2670B">
              <w:rPr>
                <w:rFonts w:cs="Times New Roman"/>
                <w:sz w:val="18"/>
                <w:szCs w:val="18"/>
              </w:rPr>
              <w:t>of</w:t>
            </w:r>
            <w:proofErr w:type="gramEnd"/>
            <w:r w:rsidRPr="00B2670B">
              <w:rPr>
                <w:rFonts w:cs="Times New Roman"/>
                <w:sz w:val="18"/>
                <w:szCs w:val="18"/>
              </w:rPr>
              <w:t xml:space="preserve"> Total</w:t>
            </w:r>
          </w:p>
        </w:tc>
        <w:tc>
          <w:tcPr>
            <w:tcW w:w="476" w:type="pct"/>
          </w:tcPr>
          <w:p w14:paraId="3827EFB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9.8%</w:t>
            </w:r>
          </w:p>
        </w:tc>
        <w:tc>
          <w:tcPr>
            <w:tcW w:w="608" w:type="pct"/>
          </w:tcPr>
          <w:p w14:paraId="6F24FBC0"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533" w:type="pct"/>
          </w:tcPr>
          <w:p w14:paraId="78DAE9A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7.6%</w:t>
            </w:r>
          </w:p>
        </w:tc>
        <w:tc>
          <w:tcPr>
            <w:tcW w:w="488" w:type="pct"/>
          </w:tcPr>
          <w:p w14:paraId="0141F9D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3.3%</w:t>
            </w:r>
          </w:p>
        </w:tc>
        <w:tc>
          <w:tcPr>
            <w:tcW w:w="609" w:type="pct"/>
          </w:tcPr>
          <w:p w14:paraId="5B1A8F09"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24EE359F"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22.8%</w:t>
            </w:r>
          </w:p>
        </w:tc>
      </w:tr>
      <w:tr w:rsidR="00BC4293" w:rsidRPr="00B2670B" w14:paraId="534A3361" w14:textId="77777777" w:rsidTr="00B2670B">
        <w:tc>
          <w:tcPr>
            <w:tcW w:w="571" w:type="pct"/>
            <w:vMerge/>
          </w:tcPr>
          <w:p w14:paraId="4E7E9070"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val="restart"/>
          </w:tcPr>
          <w:p w14:paraId="6877FD64"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Middle manager</w:t>
            </w:r>
          </w:p>
        </w:tc>
        <w:tc>
          <w:tcPr>
            <w:tcW w:w="458" w:type="pct"/>
          </w:tcPr>
          <w:p w14:paraId="5E40C3F6"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Count</w:t>
            </w:r>
          </w:p>
        </w:tc>
        <w:tc>
          <w:tcPr>
            <w:tcW w:w="476" w:type="pct"/>
          </w:tcPr>
          <w:p w14:paraId="75AA9E0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w:t>
            </w:r>
          </w:p>
        </w:tc>
        <w:tc>
          <w:tcPr>
            <w:tcW w:w="608" w:type="pct"/>
          </w:tcPr>
          <w:p w14:paraId="2D7CDDA4"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w:t>
            </w:r>
          </w:p>
        </w:tc>
        <w:tc>
          <w:tcPr>
            <w:tcW w:w="533" w:type="pct"/>
          </w:tcPr>
          <w:p w14:paraId="2A4F9C7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w:t>
            </w:r>
          </w:p>
        </w:tc>
        <w:tc>
          <w:tcPr>
            <w:tcW w:w="488" w:type="pct"/>
          </w:tcPr>
          <w:p w14:paraId="4B33654A"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w:t>
            </w:r>
          </w:p>
        </w:tc>
        <w:tc>
          <w:tcPr>
            <w:tcW w:w="609" w:type="pct"/>
          </w:tcPr>
          <w:p w14:paraId="0DC1A7B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594BFD8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10</w:t>
            </w:r>
          </w:p>
        </w:tc>
      </w:tr>
      <w:tr w:rsidR="00BC4293" w:rsidRPr="00B2670B" w14:paraId="63603C61" w14:textId="77777777" w:rsidTr="00B2670B">
        <w:tc>
          <w:tcPr>
            <w:tcW w:w="571" w:type="pct"/>
            <w:vMerge/>
          </w:tcPr>
          <w:p w14:paraId="60A1FC6F"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tcPr>
          <w:p w14:paraId="415E1341"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511571CA"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 xml:space="preserve">% </w:t>
            </w:r>
            <w:proofErr w:type="gramStart"/>
            <w:r w:rsidRPr="00B2670B">
              <w:rPr>
                <w:rFonts w:cs="Times New Roman"/>
                <w:sz w:val="18"/>
                <w:szCs w:val="18"/>
              </w:rPr>
              <w:t>of</w:t>
            </w:r>
            <w:proofErr w:type="gramEnd"/>
            <w:r w:rsidRPr="00B2670B">
              <w:rPr>
                <w:rFonts w:cs="Times New Roman"/>
                <w:sz w:val="18"/>
                <w:szCs w:val="18"/>
              </w:rPr>
              <w:t xml:space="preserve"> Total</w:t>
            </w:r>
          </w:p>
        </w:tc>
        <w:tc>
          <w:tcPr>
            <w:tcW w:w="476" w:type="pct"/>
          </w:tcPr>
          <w:p w14:paraId="3EBB2FA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5.4%</w:t>
            </w:r>
          </w:p>
        </w:tc>
        <w:tc>
          <w:tcPr>
            <w:tcW w:w="608" w:type="pct"/>
          </w:tcPr>
          <w:p w14:paraId="2E20926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533" w:type="pct"/>
          </w:tcPr>
          <w:p w14:paraId="329E6199"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1.1%</w:t>
            </w:r>
          </w:p>
        </w:tc>
        <w:tc>
          <w:tcPr>
            <w:tcW w:w="488" w:type="pct"/>
          </w:tcPr>
          <w:p w14:paraId="01130A0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609" w:type="pct"/>
          </w:tcPr>
          <w:p w14:paraId="52750B35"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6F3BC77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10.9%</w:t>
            </w:r>
          </w:p>
        </w:tc>
      </w:tr>
      <w:tr w:rsidR="00BC4293" w:rsidRPr="00B2670B" w14:paraId="2CB1FE81" w14:textId="77777777" w:rsidTr="00B2670B">
        <w:tc>
          <w:tcPr>
            <w:tcW w:w="571" w:type="pct"/>
            <w:vMerge/>
          </w:tcPr>
          <w:p w14:paraId="7DF943C1"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val="restart"/>
          </w:tcPr>
          <w:p w14:paraId="5EA9403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Ordinary employee</w:t>
            </w:r>
          </w:p>
        </w:tc>
        <w:tc>
          <w:tcPr>
            <w:tcW w:w="458" w:type="pct"/>
          </w:tcPr>
          <w:p w14:paraId="1E12718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Count</w:t>
            </w:r>
          </w:p>
        </w:tc>
        <w:tc>
          <w:tcPr>
            <w:tcW w:w="476" w:type="pct"/>
          </w:tcPr>
          <w:p w14:paraId="449AFEB2"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15</w:t>
            </w:r>
          </w:p>
        </w:tc>
        <w:tc>
          <w:tcPr>
            <w:tcW w:w="608" w:type="pct"/>
          </w:tcPr>
          <w:p w14:paraId="0929CFA7"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w:t>
            </w:r>
          </w:p>
        </w:tc>
        <w:tc>
          <w:tcPr>
            <w:tcW w:w="533" w:type="pct"/>
          </w:tcPr>
          <w:p w14:paraId="240FFD1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4</w:t>
            </w:r>
          </w:p>
        </w:tc>
        <w:tc>
          <w:tcPr>
            <w:tcW w:w="488" w:type="pct"/>
          </w:tcPr>
          <w:p w14:paraId="146DBA92"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w:t>
            </w:r>
          </w:p>
        </w:tc>
        <w:tc>
          <w:tcPr>
            <w:tcW w:w="609" w:type="pct"/>
          </w:tcPr>
          <w:p w14:paraId="509B2AA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w:t>
            </w:r>
          </w:p>
        </w:tc>
        <w:tc>
          <w:tcPr>
            <w:tcW w:w="544" w:type="pct"/>
          </w:tcPr>
          <w:p w14:paraId="6BBF8082"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28</w:t>
            </w:r>
          </w:p>
        </w:tc>
      </w:tr>
      <w:tr w:rsidR="00BC4293" w:rsidRPr="00B2670B" w14:paraId="55D61634" w14:textId="77777777" w:rsidTr="00B2670B">
        <w:tc>
          <w:tcPr>
            <w:tcW w:w="571" w:type="pct"/>
            <w:vMerge/>
          </w:tcPr>
          <w:p w14:paraId="437D5755"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tcPr>
          <w:p w14:paraId="3A8C21C2"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2CF7ED10"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 xml:space="preserve">% </w:t>
            </w:r>
            <w:proofErr w:type="gramStart"/>
            <w:r w:rsidRPr="00B2670B">
              <w:rPr>
                <w:rFonts w:cs="Times New Roman"/>
                <w:sz w:val="18"/>
                <w:szCs w:val="18"/>
              </w:rPr>
              <w:t>of</w:t>
            </w:r>
            <w:proofErr w:type="gramEnd"/>
            <w:r w:rsidRPr="00B2670B">
              <w:rPr>
                <w:rFonts w:cs="Times New Roman"/>
                <w:sz w:val="18"/>
                <w:szCs w:val="18"/>
              </w:rPr>
              <w:t xml:space="preserve"> Total</w:t>
            </w:r>
          </w:p>
        </w:tc>
        <w:tc>
          <w:tcPr>
            <w:tcW w:w="476" w:type="pct"/>
          </w:tcPr>
          <w:p w14:paraId="3E4E53A2"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16.3%</w:t>
            </w:r>
          </w:p>
        </w:tc>
        <w:tc>
          <w:tcPr>
            <w:tcW w:w="608" w:type="pct"/>
          </w:tcPr>
          <w:p w14:paraId="5DEB3901"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5.4%</w:t>
            </w:r>
          </w:p>
        </w:tc>
        <w:tc>
          <w:tcPr>
            <w:tcW w:w="533" w:type="pct"/>
          </w:tcPr>
          <w:p w14:paraId="23F6BC53"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4.3%</w:t>
            </w:r>
          </w:p>
        </w:tc>
        <w:tc>
          <w:tcPr>
            <w:tcW w:w="488" w:type="pct"/>
          </w:tcPr>
          <w:p w14:paraId="4BA37147"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3.3%</w:t>
            </w:r>
          </w:p>
        </w:tc>
        <w:tc>
          <w:tcPr>
            <w:tcW w:w="609" w:type="pct"/>
          </w:tcPr>
          <w:p w14:paraId="583D8250"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1.1%</w:t>
            </w:r>
          </w:p>
        </w:tc>
        <w:tc>
          <w:tcPr>
            <w:tcW w:w="544" w:type="pct"/>
          </w:tcPr>
          <w:p w14:paraId="4ABD28E1"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30.4%</w:t>
            </w:r>
          </w:p>
        </w:tc>
      </w:tr>
      <w:tr w:rsidR="00BC4293" w:rsidRPr="00B2670B" w14:paraId="63949F43" w14:textId="77777777" w:rsidTr="00B2670B">
        <w:tc>
          <w:tcPr>
            <w:tcW w:w="571" w:type="pct"/>
            <w:vMerge/>
          </w:tcPr>
          <w:p w14:paraId="111EBA43"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val="restart"/>
          </w:tcPr>
          <w:p w14:paraId="62DC48FF"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Supervisor</w:t>
            </w:r>
          </w:p>
        </w:tc>
        <w:tc>
          <w:tcPr>
            <w:tcW w:w="458" w:type="pct"/>
          </w:tcPr>
          <w:p w14:paraId="37E9425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Count</w:t>
            </w:r>
          </w:p>
        </w:tc>
        <w:tc>
          <w:tcPr>
            <w:tcW w:w="476" w:type="pct"/>
          </w:tcPr>
          <w:p w14:paraId="0AA3E0E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608" w:type="pct"/>
          </w:tcPr>
          <w:p w14:paraId="4BF8903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w:t>
            </w:r>
          </w:p>
        </w:tc>
        <w:tc>
          <w:tcPr>
            <w:tcW w:w="533" w:type="pct"/>
          </w:tcPr>
          <w:p w14:paraId="19C200C0"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w:t>
            </w:r>
          </w:p>
        </w:tc>
        <w:tc>
          <w:tcPr>
            <w:tcW w:w="488" w:type="pct"/>
          </w:tcPr>
          <w:p w14:paraId="42A38D02"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w:t>
            </w:r>
          </w:p>
        </w:tc>
        <w:tc>
          <w:tcPr>
            <w:tcW w:w="609" w:type="pct"/>
          </w:tcPr>
          <w:p w14:paraId="1765559A"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2591C08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28</w:t>
            </w:r>
          </w:p>
        </w:tc>
      </w:tr>
      <w:tr w:rsidR="00BC4293" w:rsidRPr="00B2670B" w14:paraId="144A3720" w14:textId="77777777" w:rsidTr="00B2670B">
        <w:tc>
          <w:tcPr>
            <w:tcW w:w="571" w:type="pct"/>
            <w:vMerge/>
          </w:tcPr>
          <w:p w14:paraId="57AEB677"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tcPr>
          <w:p w14:paraId="649AC700"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20D127B0"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 xml:space="preserve">% </w:t>
            </w:r>
            <w:proofErr w:type="gramStart"/>
            <w:r w:rsidRPr="00B2670B">
              <w:rPr>
                <w:rFonts w:cs="Times New Roman"/>
                <w:sz w:val="18"/>
                <w:szCs w:val="18"/>
              </w:rPr>
              <w:t>of</w:t>
            </w:r>
            <w:proofErr w:type="gramEnd"/>
            <w:r w:rsidRPr="00B2670B">
              <w:rPr>
                <w:rFonts w:cs="Times New Roman"/>
                <w:sz w:val="18"/>
                <w:szCs w:val="18"/>
              </w:rPr>
              <w:t xml:space="preserve"> Total</w:t>
            </w:r>
          </w:p>
        </w:tc>
        <w:tc>
          <w:tcPr>
            <w:tcW w:w="476" w:type="pct"/>
          </w:tcPr>
          <w:p w14:paraId="12EC58D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23.9%</w:t>
            </w:r>
          </w:p>
        </w:tc>
        <w:tc>
          <w:tcPr>
            <w:tcW w:w="608" w:type="pct"/>
          </w:tcPr>
          <w:p w14:paraId="1019EC8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533" w:type="pct"/>
          </w:tcPr>
          <w:p w14:paraId="4D93D381"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488" w:type="pct"/>
          </w:tcPr>
          <w:p w14:paraId="3B25DB3F"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2.2%</w:t>
            </w:r>
          </w:p>
        </w:tc>
        <w:tc>
          <w:tcPr>
            <w:tcW w:w="609" w:type="pct"/>
          </w:tcPr>
          <w:p w14:paraId="3658E27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0AF5D71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30.4%</w:t>
            </w:r>
          </w:p>
        </w:tc>
      </w:tr>
      <w:tr w:rsidR="00BC4293" w:rsidRPr="00B2670B" w14:paraId="3B462E26" w14:textId="77777777" w:rsidTr="00B2670B">
        <w:tc>
          <w:tcPr>
            <w:tcW w:w="571" w:type="pct"/>
            <w:vMerge/>
          </w:tcPr>
          <w:p w14:paraId="7E3173F4"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val="restart"/>
          </w:tcPr>
          <w:p w14:paraId="4A3A53B9"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senior manager</w:t>
            </w:r>
          </w:p>
        </w:tc>
        <w:tc>
          <w:tcPr>
            <w:tcW w:w="458" w:type="pct"/>
          </w:tcPr>
          <w:p w14:paraId="3AAAB241"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Count</w:t>
            </w:r>
          </w:p>
        </w:tc>
        <w:tc>
          <w:tcPr>
            <w:tcW w:w="476" w:type="pct"/>
          </w:tcPr>
          <w:p w14:paraId="41853D7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w:t>
            </w:r>
          </w:p>
        </w:tc>
        <w:tc>
          <w:tcPr>
            <w:tcW w:w="608" w:type="pct"/>
          </w:tcPr>
          <w:p w14:paraId="2F9477A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w:t>
            </w:r>
          </w:p>
        </w:tc>
        <w:tc>
          <w:tcPr>
            <w:tcW w:w="533" w:type="pct"/>
          </w:tcPr>
          <w:p w14:paraId="6DBFA8BF"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488" w:type="pct"/>
          </w:tcPr>
          <w:p w14:paraId="6CB9881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w:t>
            </w:r>
          </w:p>
        </w:tc>
        <w:tc>
          <w:tcPr>
            <w:tcW w:w="609" w:type="pct"/>
          </w:tcPr>
          <w:p w14:paraId="24A7D3EC"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5579C34C"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w:t>
            </w:r>
          </w:p>
        </w:tc>
      </w:tr>
      <w:tr w:rsidR="00BC4293" w:rsidRPr="00B2670B" w14:paraId="10DF181D" w14:textId="77777777" w:rsidTr="00B2670B">
        <w:tc>
          <w:tcPr>
            <w:tcW w:w="571" w:type="pct"/>
            <w:vMerge/>
          </w:tcPr>
          <w:p w14:paraId="0E654518"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713" w:type="pct"/>
            <w:vMerge/>
          </w:tcPr>
          <w:p w14:paraId="5E1862AA" w14:textId="77777777" w:rsidR="00BC4293" w:rsidRPr="00B2670B" w:rsidRDefault="00BC4293" w:rsidP="00B2670B">
            <w:pPr>
              <w:autoSpaceDE w:val="0"/>
              <w:autoSpaceDN w:val="0"/>
              <w:adjustRightInd w:val="0"/>
              <w:spacing w:line="240" w:lineRule="auto"/>
              <w:jc w:val="right"/>
              <w:rPr>
                <w:rFonts w:cs="Times New Roman"/>
                <w:sz w:val="18"/>
                <w:szCs w:val="18"/>
              </w:rPr>
            </w:pPr>
          </w:p>
        </w:tc>
        <w:tc>
          <w:tcPr>
            <w:tcW w:w="458" w:type="pct"/>
          </w:tcPr>
          <w:p w14:paraId="688DEF65"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 xml:space="preserve">% </w:t>
            </w:r>
            <w:proofErr w:type="gramStart"/>
            <w:r w:rsidRPr="00B2670B">
              <w:rPr>
                <w:rFonts w:cs="Times New Roman"/>
                <w:sz w:val="18"/>
                <w:szCs w:val="18"/>
              </w:rPr>
              <w:t>of</w:t>
            </w:r>
            <w:proofErr w:type="gramEnd"/>
            <w:r w:rsidRPr="00B2670B">
              <w:rPr>
                <w:rFonts w:cs="Times New Roman"/>
                <w:sz w:val="18"/>
                <w:szCs w:val="18"/>
              </w:rPr>
              <w:t xml:space="preserve"> Total</w:t>
            </w:r>
          </w:p>
        </w:tc>
        <w:tc>
          <w:tcPr>
            <w:tcW w:w="476" w:type="pct"/>
          </w:tcPr>
          <w:p w14:paraId="2825D527"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3.3%</w:t>
            </w:r>
          </w:p>
        </w:tc>
        <w:tc>
          <w:tcPr>
            <w:tcW w:w="608" w:type="pct"/>
          </w:tcPr>
          <w:p w14:paraId="4E6EFC61"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1.1%</w:t>
            </w:r>
          </w:p>
        </w:tc>
        <w:tc>
          <w:tcPr>
            <w:tcW w:w="533" w:type="pct"/>
          </w:tcPr>
          <w:p w14:paraId="12D4EC75"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488" w:type="pct"/>
          </w:tcPr>
          <w:p w14:paraId="0D80087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1.1%</w:t>
            </w:r>
          </w:p>
        </w:tc>
        <w:tc>
          <w:tcPr>
            <w:tcW w:w="609" w:type="pct"/>
          </w:tcPr>
          <w:p w14:paraId="03D18D68"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.0%</w:t>
            </w:r>
          </w:p>
        </w:tc>
        <w:tc>
          <w:tcPr>
            <w:tcW w:w="544" w:type="pct"/>
          </w:tcPr>
          <w:p w14:paraId="192A8FE6"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5.4%</w:t>
            </w:r>
          </w:p>
        </w:tc>
      </w:tr>
      <w:tr w:rsidR="00BC4293" w:rsidRPr="00B2670B" w14:paraId="48F578CE" w14:textId="77777777" w:rsidTr="00B2670B">
        <w:tc>
          <w:tcPr>
            <w:tcW w:w="1284" w:type="pct"/>
            <w:gridSpan w:val="2"/>
            <w:vMerge w:val="restart"/>
          </w:tcPr>
          <w:p w14:paraId="59ACD4C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Total</w:t>
            </w:r>
          </w:p>
        </w:tc>
        <w:tc>
          <w:tcPr>
            <w:tcW w:w="458" w:type="pct"/>
          </w:tcPr>
          <w:p w14:paraId="566C5BC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Count</w:t>
            </w:r>
          </w:p>
        </w:tc>
        <w:tc>
          <w:tcPr>
            <w:tcW w:w="476" w:type="pct"/>
          </w:tcPr>
          <w:p w14:paraId="160A51BE"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54</w:t>
            </w:r>
          </w:p>
        </w:tc>
        <w:tc>
          <w:tcPr>
            <w:tcW w:w="608" w:type="pct"/>
          </w:tcPr>
          <w:p w14:paraId="24EE9515"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12</w:t>
            </w:r>
          </w:p>
        </w:tc>
        <w:tc>
          <w:tcPr>
            <w:tcW w:w="533" w:type="pct"/>
          </w:tcPr>
          <w:p w14:paraId="6FD9FCCD"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14</w:t>
            </w:r>
          </w:p>
        </w:tc>
        <w:tc>
          <w:tcPr>
            <w:tcW w:w="488" w:type="pct"/>
          </w:tcPr>
          <w:p w14:paraId="18C42AD4"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11</w:t>
            </w:r>
          </w:p>
        </w:tc>
        <w:tc>
          <w:tcPr>
            <w:tcW w:w="609" w:type="pct"/>
          </w:tcPr>
          <w:p w14:paraId="38ABBF4A"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1</w:t>
            </w:r>
          </w:p>
        </w:tc>
        <w:tc>
          <w:tcPr>
            <w:tcW w:w="544" w:type="pct"/>
          </w:tcPr>
          <w:p w14:paraId="2FD63D2B" w14:textId="77777777" w:rsidR="00BC4293" w:rsidRPr="00B2670B" w:rsidRDefault="00BC4293" w:rsidP="00B2670B">
            <w:pPr>
              <w:autoSpaceDE w:val="0"/>
              <w:autoSpaceDN w:val="0"/>
              <w:adjustRightInd w:val="0"/>
              <w:spacing w:line="240" w:lineRule="auto"/>
              <w:jc w:val="right"/>
              <w:rPr>
                <w:rFonts w:cs="Times New Roman"/>
                <w:sz w:val="18"/>
                <w:szCs w:val="18"/>
              </w:rPr>
            </w:pPr>
            <w:r w:rsidRPr="00B2670B">
              <w:rPr>
                <w:rFonts w:cs="Times New Roman"/>
                <w:sz w:val="18"/>
                <w:szCs w:val="18"/>
              </w:rPr>
              <w:t>92</w:t>
            </w:r>
          </w:p>
        </w:tc>
      </w:tr>
      <w:tr w:rsidR="00BC4293" w:rsidRPr="00B2670B" w14:paraId="4A7C95DE" w14:textId="77777777" w:rsidTr="00B2670B">
        <w:trPr>
          <w:cnfStyle w:val="010000000000" w:firstRow="0" w:lastRow="1" w:firstColumn="0" w:lastColumn="0" w:oddVBand="0" w:evenVBand="0" w:oddHBand="0" w:evenHBand="0" w:firstRowFirstColumn="0" w:firstRowLastColumn="0" w:lastRowFirstColumn="0" w:lastRowLastColumn="0"/>
        </w:trPr>
        <w:tc>
          <w:tcPr>
            <w:tcW w:w="1284" w:type="pct"/>
            <w:gridSpan w:val="2"/>
            <w:vMerge/>
          </w:tcPr>
          <w:p w14:paraId="0C285D0B" w14:textId="77777777" w:rsidR="00BC4293" w:rsidRPr="00B2670B" w:rsidRDefault="00BC4293" w:rsidP="00B2670B">
            <w:pPr>
              <w:autoSpaceDE w:val="0"/>
              <w:autoSpaceDN w:val="0"/>
              <w:adjustRightInd w:val="0"/>
              <w:spacing w:line="240" w:lineRule="auto"/>
              <w:jc w:val="right"/>
              <w:rPr>
                <w:rFonts w:cs="Times New Roman"/>
                <w:b w:val="0"/>
                <w:sz w:val="18"/>
                <w:szCs w:val="18"/>
              </w:rPr>
            </w:pPr>
          </w:p>
        </w:tc>
        <w:tc>
          <w:tcPr>
            <w:tcW w:w="458" w:type="pct"/>
          </w:tcPr>
          <w:p w14:paraId="0386192F"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 xml:space="preserve">% </w:t>
            </w:r>
            <w:proofErr w:type="gramStart"/>
            <w:r w:rsidRPr="00B2670B">
              <w:rPr>
                <w:rFonts w:cs="Times New Roman"/>
                <w:b w:val="0"/>
                <w:sz w:val="18"/>
                <w:szCs w:val="18"/>
              </w:rPr>
              <w:t>of</w:t>
            </w:r>
            <w:proofErr w:type="gramEnd"/>
            <w:r w:rsidRPr="00B2670B">
              <w:rPr>
                <w:rFonts w:cs="Times New Roman"/>
                <w:b w:val="0"/>
                <w:sz w:val="18"/>
                <w:szCs w:val="18"/>
              </w:rPr>
              <w:t xml:space="preserve"> Total</w:t>
            </w:r>
          </w:p>
        </w:tc>
        <w:tc>
          <w:tcPr>
            <w:tcW w:w="476" w:type="pct"/>
          </w:tcPr>
          <w:p w14:paraId="4A80DDAA"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58.7%</w:t>
            </w:r>
          </w:p>
        </w:tc>
        <w:tc>
          <w:tcPr>
            <w:tcW w:w="608" w:type="pct"/>
          </w:tcPr>
          <w:p w14:paraId="4CC4A86F"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13.0%</w:t>
            </w:r>
          </w:p>
        </w:tc>
        <w:tc>
          <w:tcPr>
            <w:tcW w:w="533" w:type="pct"/>
          </w:tcPr>
          <w:p w14:paraId="2F7E96D2"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15.2%</w:t>
            </w:r>
          </w:p>
        </w:tc>
        <w:tc>
          <w:tcPr>
            <w:tcW w:w="488" w:type="pct"/>
          </w:tcPr>
          <w:p w14:paraId="266CD0BB"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12.0%</w:t>
            </w:r>
          </w:p>
        </w:tc>
        <w:tc>
          <w:tcPr>
            <w:tcW w:w="609" w:type="pct"/>
          </w:tcPr>
          <w:p w14:paraId="379052A0"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1.1%</w:t>
            </w:r>
          </w:p>
        </w:tc>
        <w:tc>
          <w:tcPr>
            <w:tcW w:w="544" w:type="pct"/>
          </w:tcPr>
          <w:p w14:paraId="36BEA2E9" w14:textId="77777777" w:rsidR="00BC4293" w:rsidRPr="00B2670B" w:rsidRDefault="00BC4293" w:rsidP="00B2670B">
            <w:pPr>
              <w:autoSpaceDE w:val="0"/>
              <w:autoSpaceDN w:val="0"/>
              <w:adjustRightInd w:val="0"/>
              <w:spacing w:line="240" w:lineRule="auto"/>
              <w:jc w:val="right"/>
              <w:rPr>
                <w:rFonts w:cs="Times New Roman"/>
                <w:b w:val="0"/>
                <w:sz w:val="18"/>
                <w:szCs w:val="18"/>
              </w:rPr>
            </w:pPr>
            <w:r w:rsidRPr="00B2670B">
              <w:rPr>
                <w:rFonts w:cs="Times New Roman"/>
                <w:b w:val="0"/>
                <w:sz w:val="18"/>
                <w:szCs w:val="18"/>
              </w:rPr>
              <w:t>100.0%</w:t>
            </w:r>
          </w:p>
        </w:tc>
      </w:tr>
    </w:tbl>
    <w:p w14:paraId="288E3B98" w14:textId="77777777" w:rsidR="001D0B7C" w:rsidRPr="00395CE1" w:rsidRDefault="001D0B7C" w:rsidP="00395CE1">
      <w:pPr>
        <w:widowControl w:val="0"/>
        <w:rPr>
          <w:rFonts w:cs="Times New Roman"/>
          <w:szCs w:val="24"/>
        </w:rPr>
      </w:pPr>
      <w:r w:rsidRPr="00395CE1">
        <w:rPr>
          <w:rFonts w:cs="Times New Roman"/>
          <w:szCs w:val="24"/>
        </w:rPr>
        <w:t xml:space="preserve">Source: Field study, 2021 </w:t>
      </w:r>
    </w:p>
    <w:p w14:paraId="7390F6CE" w14:textId="35EC6A5B" w:rsidR="00135612" w:rsidRPr="00395CE1" w:rsidRDefault="009E34E6" w:rsidP="00737CBF">
      <w:pPr>
        <w:pStyle w:val="Heading1"/>
        <w:numPr>
          <w:ilvl w:val="2"/>
          <w:numId w:val="27"/>
        </w:numPr>
        <w:ind w:left="567" w:hanging="567"/>
        <w:rPr>
          <w:rFonts w:cs="Times New Roman"/>
          <w:szCs w:val="24"/>
        </w:rPr>
      </w:pPr>
      <w:bookmarkStart w:id="168" w:name="_Toc78291840"/>
      <w:r w:rsidRPr="00395CE1">
        <w:rPr>
          <w:rFonts w:cs="Times New Roman"/>
          <w:szCs w:val="24"/>
        </w:rPr>
        <w:lastRenderedPageBreak/>
        <w:t>Freedom</w:t>
      </w:r>
      <w:r w:rsidR="003723C2" w:rsidRPr="00395CE1">
        <w:rPr>
          <w:rFonts w:cs="Times New Roman"/>
          <w:szCs w:val="24"/>
        </w:rPr>
        <w:t xml:space="preserve"> </w:t>
      </w:r>
      <w:r w:rsidR="00EB2AB1" w:rsidRPr="00395CE1">
        <w:rPr>
          <w:rFonts w:cs="Times New Roman"/>
          <w:szCs w:val="24"/>
        </w:rPr>
        <w:t xml:space="preserve">of </w:t>
      </w:r>
      <w:r w:rsidR="00B2670B" w:rsidRPr="00395CE1">
        <w:rPr>
          <w:rFonts w:cs="Times New Roman"/>
          <w:szCs w:val="24"/>
        </w:rPr>
        <w:t xml:space="preserve">Employees Have </w:t>
      </w:r>
      <w:r w:rsidR="00B2670B">
        <w:rPr>
          <w:rFonts w:cs="Times New Roman"/>
          <w:szCs w:val="24"/>
        </w:rPr>
        <w:t>t</w:t>
      </w:r>
      <w:r w:rsidR="00B2670B" w:rsidRPr="00395CE1">
        <w:rPr>
          <w:rFonts w:cs="Times New Roman"/>
          <w:szCs w:val="24"/>
        </w:rPr>
        <w:t xml:space="preserve">o Carry Out Assigned Tasks Without Threats </w:t>
      </w:r>
      <w:r w:rsidR="00B2670B">
        <w:rPr>
          <w:rFonts w:cs="Times New Roman"/>
          <w:szCs w:val="24"/>
        </w:rPr>
        <w:t>o</w:t>
      </w:r>
      <w:r w:rsidR="00B2670B" w:rsidRPr="00395CE1">
        <w:rPr>
          <w:rFonts w:cs="Times New Roman"/>
          <w:szCs w:val="24"/>
        </w:rPr>
        <w:t>r Interruptions</w:t>
      </w:r>
      <w:bookmarkEnd w:id="168"/>
    </w:p>
    <w:p w14:paraId="1B592CB5" w14:textId="49B8FEBF" w:rsidR="00C36AC5" w:rsidRDefault="008E446E" w:rsidP="00395CE1">
      <w:pPr>
        <w:widowControl w:val="0"/>
        <w:rPr>
          <w:rFonts w:cs="Times New Roman"/>
          <w:szCs w:val="24"/>
        </w:rPr>
      </w:pPr>
      <w:r w:rsidRPr="00395CE1">
        <w:rPr>
          <w:rFonts w:cs="Times New Roman"/>
          <w:szCs w:val="24"/>
        </w:rPr>
        <w:t xml:space="preserve">Also, </w:t>
      </w:r>
      <w:r w:rsidR="00DC57D5" w:rsidRPr="00395CE1">
        <w:rPr>
          <w:rFonts w:cs="Times New Roman"/>
          <w:szCs w:val="24"/>
        </w:rPr>
        <w:t xml:space="preserve">this study examined if </w:t>
      </w:r>
      <w:r w:rsidR="00FE6A14" w:rsidRPr="00395CE1">
        <w:rPr>
          <w:rFonts w:cs="Times New Roman"/>
          <w:szCs w:val="24"/>
        </w:rPr>
        <w:t xml:space="preserve">employees at KSCL have </w:t>
      </w:r>
      <w:r w:rsidR="003723C2" w:rsidRPr="00395CE1">
        <w:rPr>
          <w:rFonts w:cs="Times New Roman"/>
          <w:szCs w:val="24"/>
        </w:rPr>
        <w:t xml:space="preserve">the </w:t>
      </w:r>
      <w:r w:rsidR="00FE6A14" w:rsidRPr="00395CE1">
        <w:rPr>
          <w:rFonts w:cs="Times New Roman"/>
          <w:szCs w:val="24"/>
        </w:rPr>
        <w:t>freedom to carry out assigned tasks without threats or any interruptions</w:t>
      </w:r>
      <w:r w:rsidR="00DC57D5" w:rsidRPr="00395CE1">
        <w:rPr>
          <w:rFonts w:cs="Times New Roman"/>
          <w:szCs w:val="24"/>
        </w:rPr>
        <w:t>. The findings in Table 4.1</w:t>
      </w:r>
      <w:r w:rsidR="00FE6A14" w:rsidRPr="00395CE1">
        <w:rPr>
          <w:rFonts w:cs="Times New Roman"/>
          <w:szCs w:val="24"/>
        </w:rPr>
        <w:t>2</w:t>
      </w:r>
      <w:r w:rsidR="00DC57D5" w:rsidRPr="00395CE1">
        <w:rPr>
          <w:rFonts w:cs="Times New Roman"/>
          <w:szCs w:val="24"/>
        </w:rPr>
        <w:t xml:space="preserve"> indicate that 5</w:t>
      </w:r>
      <w:r w:rsidR="00FE6A14" w:rsidRPr="00395CE1">
        <w:rPr>
          <w:rFonts w:cs="Times New Roman"/>
          <w:szCs w:val="24"/>
        </w:rPr>
        <w:t>3.3</w:t>
      </w:r>
      <w:r w:rsidR="00475B74" w:rsidRPr="00395CE1">
        <w:rPr>
          <w:rFonts w:cs="Times New Roman"/>
          <w:szCs w:val="24"/>
        </w:rPr>
        <w:t>% of the</w:t>
      </w:r>
      <w:r w:rsidR="00DC57D5" w:rsidRPr="00395CE1">
        <w:rPr>
          <w:rFonts w:cs="Times New Roman"/>
          <w:szCs w:val="24"/>
        </w:rPr>
        <w:t xml:space="preserve"> respondents agree</w:t>
      </w:r>
      <w:r w:rsidR="00CE1139" w:rsidRPr="00395CE1">
        <w:rPr>
          <w:rFonts w:cs="Times New Roman"/>
          <w:szCs w:val="24"/>
        </w:rPr>
        <w:t>d</w:t>
      </w:r>
      <w:r w:rsidR="00DC57D5" w:rsidRPr="00395CE1">
        <w:rPr>
          <w:rFonts w:cs="Times New Roman"/>
          <w:szCs w:val="24"/>
        </w:rPr>
        <w:t xml:space="preserve"> and 1</w:t>
      </w:r>
      <w:r w:rsidR="00FE6A14" w:rsidRPr="00395CE1">
        <w:rPr>
          <w:rFonts w:cs="Times New Roman"/>
          <w:szCs w:val="24"/>
        </w:rPr>
        <w:t>8.5</w:t>
      </w:r>
      <w:r w:rsidR="00DC57D5" w:rsidRPr="00395CE1">
        <w:rPr>
          <w:rFonts w:cs="Times New Roman"/>
          <w:szCs w:val="24"/>
        </w:rPr>
        <w:t>% strongly agree</w:t>
      </w:r>
      <w:r w:rsidR="00CE1139" w:rsidRPr="00395CE1">
        <w:rPr>
          <w:rFonts w:cs="Times New Roman"/>
          <w:szCs w:val="24"/>
        </w:rPr>
        <w:t>d</w:t>
      </w:r>
      <w:r w:rsidR="00DC57D5" w:rsidRPr="00395CE1">
        <w:rPr>
          <w:rFonts w:cs="Times New Roman"/>
          <w:szCs w:val="24"/>
        </w:rPr>
        <w:t xml:space="preserve"> that </w:t>
      </w:r>
      <w:r w:rsidR="00FE6A14" w:rsidRPr="00395CE1">
        <w:rPr>
          <w:rFonts w:cs="Times New Roman"/>
          <w:szCs w:val="24"/>
        </w:rPr>
        <w:t xml:space="preserve">employees at KSCL have </w:t>
      </w:r>
      <w:r w:rsidR="003723C2" w:rsidRPr="00395CE1">
        <w:rPr>
          <w:rFonts w:cs="Times New Roman"/>
          <w:szCs w:val="24"/>
        </w:rPr>
        <w:t xml:space="preserve">the </w:t>
      </w:r>
      <w:r w:rsidR="00FE6A14" w:rsidRPr="00395CE1">
        <w:rPr>
          <w:rFonts w:cs="Times New Roman"/>
          <w:szCs w:val="24"/>
        </w:rPr>
        <w:t>freedom to carry out assigned tasks without threats or any interruptions</w:t>
      </w:r>
      <w:r w:rsidR="00CE1139" w:rsidRPr="00395CE1">
        <w:rPr>
          <w:rFonts w:cs="Times New Roman"/>
          <w:szCs w:val="24"/>
        </w:rPr>
        <w:t>, and consequently brought</w:t>
      </w:r>
      <w:r w:rsidR="00DC57D5" w:rsidRPr="00395CE1">
        <w:rPr>
          <w:rFonts w:cs="Times New Roman"/>
          <w:szCs w:val="24"/>
        </w:rPr>
        <w:t xml:space="preserve"> about </w:t>
      </w:r>
      <w:r w:rsidR="003723C2" w:rsidRPr="00395CE1">
        <w:rPr>
          <w:rFonts w:cs="Times New Roman"/>
          <w:szCs w:val="24"/>
        </w:rPr>
        <w:t xml:space="preserve">an </w:t>
      </w:r>
      <w:r w:rsidR="00DC57D5" w:rsidRPr="00395CE1">
        <w:rPr>
          <w:rFonts w:cs="Times New Roman"/>
          <w:szCs w:val="24"/>
        </w:rPr>
        <w:t>enhancement in their work performance. Nevertheless, 15.2% of the respondents were neutral and 13% disagree</w:t>
      </w:r>
      <w:r w:rsidR="00CE1139" w:rsidRPr="00395CE1">
        <w:rPr>
          <w:rFonts w:cs="Times New Roman"/>
          <w:szCs w:val="24"/>
        </w:rPr>
        <w:t>d</w:t>
      </w:r>
      <w:r w:rsidR="00DC57D5" w:rsidRPr="00395CE1">
        <w:rPr>
          <w:rFonts w:cs="Times New Roman"/>
          <w:szCs w:val="24"/>
        </w:rPr>
        <w:t xml:space="preserve"> that </w:t>
      </w:r>
      <w:r w:rsidR="00CE1139" w:rsidRPr="00395CE1">
        <w:rPr>
          <w:rFonts w:cs="Times New Roman"/>
          <w:szCs w:val="24"/>
        </w:rPr>
        <w:t>employees at KSCL had</w:t>
      </w:r>
      <w:r w:rsidR="00FE6A14" w:rsidRPr="00395CE1">
        <w:rPr>
          <w:rFonts w:cs="Times New Roman"/>
          <w:szCs w:val="24"/>
        </w:rPr>
        <w:t xml:space="preserve"> </w:t>
      </w:r>
      <w:r w:rsidR="003723C2" w:rsidRPr="00395CE1">
        <w:rPr>
          <w:rFonts w:cs="Times New Roman"/>
          <w:szCs w:val="24"/>
        </w:rPr>
        <w:t xml:space="preserve">the </w:t>
      </w:r>
      <w:r w:rsidR="00FE6A14" w:rsidRPr="00395CE1">
        <w:rPr>
          <w:rFonts w:cs="Times New Roman"/>
          <w:szCs w:val="24"/>
        </w:rPr>
        <w:t>freedom to carry out assigned tasks without threats or any interruptions</w:t>
      </w:r>
      <w:r w:rsidR="00DC57D5" w:rsidRPr="00395CE1">
        <w:rPr>
          <w:rFonts w:cs="Times New Roman"/>
          <w:szCs w:val="24"/>
        </w:rPr>
        <w:t xml:space="preserve">. </w:t>
      </w:r>
    </w:p>
    <w:p w14:paraId="5911CF7C" w14:textId="77777777" w:rsidR="00B2670B" w:rsidRPr="00395CE1" w:rsidRDefault="00B2670B" w:rsidP="00395CE1">
      <w:pPr>
        <w:widowControl w:val="0"/>
        <w:rPr>
          <w:rFonts w:cs="Times New Roman"/>
          <w:szCs w:val="24"/>
        </w:rPr>
      </w:pPr>
    </w:p>
    <w:p w14:paraId="4714D693" w14:textId="1B51A9AE" w:rsidR="00DC57D5" w:rsidRDefault="00DC57D5" w:rsidP="00395CE1">
      <w:pPr>
        <w:widowControl w:val="0"/>
        <w:rPr>
          <w:rFonts w:cs="Times New Roman"/>
          <w:szCs w:val="24"/>
        </w:rPr>
      </w:pPr>
      <w:r w:rsidRPr="00395CE1">
        <w:rPr>
          <w:rFonts w:cs="Times New Roman"/>
          <w:szCs w:val="24"/>
        </w:rPr>
        <w:t>In general, th</w:t>
      </w:r>
      <w:r w:rsidR="00CE1139" w:rsidRPr="00395CE1">
        <w:rPr>
          <w:rFonts w:cs="Times New Roman"/>
          <w:szCs w:val="24"/>
        </w:rPr>
        <w:t>ese</w:t>
      </w:r>
      <w:r w:rsidRPr="00395CE1">
        <w:rPr>
          <w:rFonts w:cs="Times New Roman"/>
          <w:szCs w:val="24"/>
        </w:rPr>
        <w:t xml:space="preserve"> finding</w:t>
      </w:r>
      <w:r w:rsidR="00CE1139" w:rsidRPr="00395CE1">
        <w:rPr>
          <w:rFonts w:cs="Times New Roman"/>
          <w:szCs w:val="24"/>
        </w:rPr>
        <w:t>s suggest</w:t>
      </w:r>
      <w:r w:rsidRPr="00395CE1">
        <w:rPr>
          <w:rFonts w:cs="Times New Roman"/>
          <w:szCs w:val="24"/>
        </w:rPr>
        <w:t xml:space="preserve"> that employees at KSCL have </w:t>
      </w:r>
      <w:r w:rsidR="003723C2" w:rsidRPr="00395CE1">
        <w:rPr>
          <w:rFonts w:cs="Times New Roman"/>
          <w:szCs w:val="24"/>
        </w:rPr>
        <w:t xml:space="preserve">the </w:t>
      </w:r>
      <w:r w:rsidRPr="00395CE1">
        <w:rPr>
          <w:rFonts w:cs="Times New Roman"/>
          <w:szCs w:val="24"/>
        </w:rPr>
        <w:t xml:space="preserve">freedom to carry out assigned tasks without threats or any interruptions and consequently aid in improving their work performance. </w:t>
      </w:r>
      <w:r w:rsidR="008E446E" w:rsidRPr="00395CE1">
        <w:rPr>
          <w:rFonts w:cs="Times New Roman"/>
          <w:szCs w:val="24"/>
        </w:rPr>
        <w:t xml:space="preserve">Therefore, giving employees </w:t>
      </w:r>
      <w:r w:rsidR="003723C2" w:rsidRPr="00395CE1">
        <w:rPr>
          <w:rFonts w:cs="Times New Roman"/>
          <w:szCs w:val="24"/>
        </w:rPr>
        <w:t xml:space="preserve">the </w:t>
      </w:r>
      <w:r w:rsidR="008E446E" w:rsidRPr="00395CE1">
        <w:rPr>
          <w:rFonts w:cs="Times New Roman"/>
          <w:szCs w:val="24"/>
        </w:rPr>
        <w:t>freedom to carry out assigned tasks without threats or any interruptions may well motivate employees to perform their duties more effectively and efficiently.</w:t>
      </w:r>
    </w:p>
    <w:p w14:paraId="26E745B0" w14:textId="77777777" w:rsidR="00B2670B" w:rsidRPr="00395CE1" w:rsidRDefault="00B2670B" w:rsidP="00395CE1">
      <w:pPr>
        <w:widowControl w:val="0"/>
        <w:rPr>
          <w:rFonts w:cs="Times New Roman"/>
          <w:szCs w:val="24"/>
        </w:rPr>
      </w:pPr>
    </w:p>
    <w:p w14:paraId="05788F6F" w14:textId="77777777" w:rsidR="00EB2329" w:rsidRPr="00395CE1" w:rsidRDefault="00EB2329" w:rsidP="00395CE1">
      <w:pPr>
        <w:widowControl w:val="0"/>
        <w:rPr>
          <w:rFonts w:cs="Times New Roman"/>
          <w:szCs w:val="24"/>
        </w:rPr>
      </w:pPr>
      <w:r w:rsidRPr="00395CE1">
        <w:rPr>
          <w:rFonts w:cs="Times New Roman"/>
          <w:szCs w:val="24"/>
        </w:rPr>
        <w:t>The current finding add</w:t>
      </w:r>
      <w:r w:rsidR="003723C2" w:rsidRPr="00395CE1">
        <w:rPr>
          <w:rFonts w:cs="Times New Roman"/>
          <w:szCs w:val="24"/>
        </w:rPr>
        <w:t>s</w:t>
      </w:r>
      <w:r w:rsidRPr="00395CE1">
        <w:rPr>
          <w:rFonts w:cs="Times New Roman"/>
          <w:szCs w:val="24"/>
        </w:rPr>
        <w:t xml:space="preserve"> to those reported by </w:t>
      </w:r>
      <w:r w:rsidRPr="00395CE1">
        <w:rPr>
          <w:rFonts w:cs="Times New Roman"/>
          <w:noProof/>
          <w:szCs w:val="24"/>
        </w:rPr>
        <w:t>Szeliga-Kowalczy and Goranczewski (2016)</w:t>
      </w:r>
      <w:r w:rsidRPr="00395CE1">
        <w:rPr>
          <w:rFonts w:cs="Times New Roman"/>
          <w:szCs w:val="24"/>
        </w:rPr>
        <w:t xml:space="preserve"> who concluded that achievement</w:t>
      </w:r>
      <w:r w:rsidRPr="00395CE1">
        <w:rPr>
          <w:rFonts w:eastAsia="MinionPro-Regular" w:cs="Times New Roman"/>
          <w:szCs w:val="24"/>
        </w:rPr>
        <w:t xml:space="preserve"> of sustainable success of the organization towards satisfaction on </w:t>
      </w:r>
      <w:r w:rsidR="003723C2" w:rsidRPr="00395CE1">
        <w:rPr>
          <w:rFonts w:eastAsia="MinionPro-Regular" w:cs="Times New Roman"/>
          <w:szCs w:val="24"/>
        </w:rPr>
        <w:t xml:space="preserve">the </w:t>
      </w:r>
      <w:r w:rsidRPr="00395CE1">
        <w:rPr>
          <w:rFonts w:eastAsia="MinionPro-Regular" w:cs="Times New Roman"/>
          <w:szCs w:val="24"/>
        </w:rPr>
        <w:t xml:space="preserve">external customer may only be accomplished through </w:t>
      </w:r>
      <w:r w:rsidR="003723C2" w:rsidRPr="00395CE1">
        <w:rPr>
          <w:rFonts w:eastAsia="MinionPro-Regular" w:cs="Times New Roman"/>
          <w:szCs w:val="24"/>
        </w:rPr>
        <w:t xml:space="preserve">the </w:t>
      </w:r>
      <w:r w:rsidR="00E35251" w:rsidRPr="00395CE1">
        <w:rPr>
          <w:rFonts w:eastAsia="MinionPro-Regular" w:cs="Times New Roman"/>
          <w:szCs w:val="24"/>
        </w:rPr>
        <w:t>contentment</w:t>
      </w:r>
      <w:r w:rsidRPr="00395CE1">
        <w:rPr>
          <w:rFonts w:eastAsia="MinionPro-Regular" w:cs="Times New Roman"/>
          <w:szCs w:val="24"/>
        </w:rPr>
        <w:t xml:space="preserve"> of </w:t>
      </w:r>
      <w:r w:rsidR="00C30D27" w:rsidRPr="00395CE1">
        <w:rPr>
          <w:rFonts w:eastAsia="MinionPro-Regular" w:cs="Times New Roman"/>
          <w:szCs w:val="24"/>
        </w:rPr>
        <w:t xml:space="preserve">internal </w:t>
      </w:r>
      <w:r w:rsidRPr="00395CE1">
        <w:rPr>
          <w:rFonts w:eastAsia="MinionPro-Regular" w:cs="Times New Roman"/>
          <w:szCs w:val="24"/>
        </w:rPr>
        <w:t xml:space="preserve">stakeholders </w:t>
      </w:r>
      <w:r w:rsidR="00E35251" w:rsidRPr="00395CE1">
        <w:rPr>
          <w:rFonts w:eastAsia="MinionPro-Regular" w:cs="Times New Roman"/>
          <w:szCs w:val="24"/>
        </w:rPr>
        <w:t xml:space="preserve">in executing their duties </w:t>
      </w:r>
      <w:r w:rsidRPr="00395CE1">
        <w:rPr>
          <w:rFonts w:eastAsia="MinionPro-Regular" w:cs="Times New Roman"/>
          <w:szCs w:val="24"/>
        </w:rPr>
        <w:t xml:space="preserve">as well as through standardized management systems that enable implementations of the idea of </w:t>
      </w:r>
      <w:r w:rsidR="003723C2" w:rsidRPr="00395CE1">
        <w:rPr>
          <w:rFonts w:eastAsia="MinionPro-Regular" w:cs="Times New Roman"/>
          <w:szCs w:val="24"/>
        </w:rPr>
        <w:t xml:space="preserve">the </w:t>
      </w:r>
      <w:r w:rsidRPr="00395CE1">
        <w:rPr>
          <w:rFonts w:eastAsia="MinionPro-Regular" w:cs="Times New Roman"/>
          <w:szCs w:val="24"/>
        </w:rPr>
        <w:t>internal customer.</w:t>
      </w:r>
    </w:p>
    <w:p w14:paraId="6FAEA0C1" w14:textId="6DE211E5" w:rsidR="00B2670B" w:rsidRDefault="00B2670B" w:rsidP="00B2670B">
      <w:pPr>
        <w:pStyle w:val="Caption"/>
        <w:keepNext/>
        <w:tabs>
          <w:tab w:val="left" w:pos="1276"/>
        </w:tabs>
        <w:ind w:left="1276" w:hanging="1276"/>
      </w:pPr>
      <w:bookmarkStart w:id="169" w:name="_Toc78292031"/>
      <w:r>
        <w:lastRenderedPageBreak/>
        <w:t>Table 4.</w:t>
      </w:r>
      <w:r>
        <w:fldChar w:fldCharType="begin"/>
      </w:r>
      <w:r>
        <w:instrText xml:space="preserve"> SEQ Table_4. \* ARABIC </w:instrText>
      </w:r>
      <w:r>
        <w:fldChar w:fldCharType="separate"/>
      </w:r>
      <w:r w:rsidR="00450AC6">
        <w:rPr>
          <w:noProof/>
        </w:rPr>
        <w:t>12</w:t>
      </w:r>
      <w:r>
        <w:fldChar w:fldCharType="end"/>
      </w:r>
      <w:r>
        <w:t xml:space="preserve">: </w:t>
      </w:r>
      <w:r w:rsidRPr="00A629B1">
        <w:t>Employees have the freedom to perform tasks without threat or interruption</w:t>
      </w:r>
      <w:bookmarkEnd w:id="169"/>
    </w:p>
    <w:tbl>
      <w:tblPr>
        <w:tblStyle w:val="LightShading2"/>
        <w:tblW w:w="5000" w:type="pct"/>
        <w:tblLook w:val="0660" w:firstRow="1" w:lastRow="1" w:firstColumn="0" w:lastColumn="0" w:noHBand="1" w:noVBand="1"/>
      </w:tblPr>
      <w:tblGrid>
        <w:gridCol w:w="1196"/>
        <w:gridCol w:w="1341"/>
        <w:gridCol w:w="803"/>
        <w:gridCol w:w="1024"/>
        <w:gridCol w:w="1070"/>
        <w:gridCol w:w="1024"/>
        <w:gridCol w:w="1024"/>
        <w:gridCol w:w="955"/>
      </w:tblGrid>
      <w:tr w:rsidR="00BC4293" w:rsidRPr="002363CF" w14:paraId="1E24AD2E" w14:textId="77777777" w:rsidTr="005C267B">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5053139F"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bCs w:val="0"/>
                <w:color w:val="000000" w:themeColor="text1"/>
                <w:sz w:val="20"/>
                <w:szCs w:val="20"/>
              </w:rPr>
              <w:t>Crosstab</w:t>
            </w:r>
          </w:p>
        </w:tc>
      </w:tr>
      <w:tr w:rsidR="00BC4293" w:rsidRPr="002363CF" w14:paraId="00A41B55" w14:textId="77777777" w:rsidTr="00B2670B">
        <w:tc>
          <w:tcPr>
            <w:tcW w:w="708" w:type="pct"/>
          </w:tcPr>
          <w:p w14:paraId="00147F34" w14:textId="77777777" w:rsidR="00BC4293" w:rsidRPr="002363CF" w:rsidRDefault="00BC4293" w:rsidP="002363CF">
            <w:pPr>
              <w:spacing w:line="240" w:lineRule="auto"/>
              <w:jc w:val="right"/>
              <w:rPr>
                <w:rFonts w:cs="Times New Roman"/>
                <w:color w:val="000000" w:themeColor="text1"/>
                <w:sz w:val="20"/>
                <w:szCs w:val="20"/>
              </w:rPr>
            </w:pPr>
          </w:p>
        </w:tc>
        <w:tc>
          <w:tcPr>
            <w:tcW w:w="795" w:type="pct"/>
          </w:tcPr>
          <w:p w14:paraId="2D6097ED"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6DB1351D" w14:textId="77777777" w:rsidR="00BC4293" w:rsidRPr="002363CF" w:rsidRDefault="00BC4293" w:rsidP="002363CF">
            <w:pPr>
              <w:spacing w:line="240" w:lineRule="auto"/>
              <w:jc w:val="right"/>
              <w:rPr>
                <w:rFonts w:cs="Times New Roman"/>
                <w:color w:val="000000" w:themeColor="text1"/>
                <w:sz w:val="20"/>
                <w:szCs w:val="20"/>
              </w:rPr>
            </w:pPr>
          </w:p>
        </w:tc>
        <w:tc>
          <w:tcPr>
            <w:tcW w:w="2455" w:type="pct"/>
            <w:gridSpan w:val="4"/>
          </w:tcPr>
          <w:p w14:paraId="424F951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 xml:space="preserve">Employees have </w:t>
            </w:r>
            <w:r w:rsidR="003723C2" w:rsidRPr="002363CF">
              <w:rPr>
                <w:rFonts w:cs="Times New Roman"/>
                <w:color w:val="000000" w:themeColor="text1"/>
                <w:sz w:val="20"/>
                <w:szCs w:val="20"/>
              </w:rPr>
              <w:t xml:space="preserve">the </w:t>
            </w:r>
            <w:r w:rsidRPr="002363CF">
              <w:rPr>
                <w:rFonts w:cs="Times New Roman"/>
                <w:color w:val="000000" w:themeColor="text1"/>
                <w:sz w:val="20"/>
                <w:szCs w:val="20"/>
              </w:rPr>
              <w:t>freedom to carry out assigned tasks without threats or any interruptions</w:t>
            </w:r>
          </w:p>
        </w:tc>
        <w:tc>
          <w:tcPr>
            <w:tcW w:w="567" w:type="pct"/>
            <w:vMerge w:val="restart"/>
          </w:tcPr>
          <w:p w14:paraId="0217816E" w14:textId="77777777" w:rsidR="00135612" w:rsidRPr="002363CF" w:rsidRDefault="00135612" w:rsidP="002363CF">
            <w:pPr>
              <w:spacing w:line="240" w:lineRule="auto"/>
              <w:jc w:val="right"/>
              <w:rPr>
                <w:rFonts w:cs="Times New Roman"/>
                <w:color w:val="000000" w:themeColor="text1"/>
                <w:sz w:val="20"/>
                <w:szCs w:val="20"/>
              </w:rPr>
            </w:pPr>
          </w:p>
          <w:p w14:paraId="5ACD05EB" w14:textId="77777777" w:rsidR="00135612" w:rsidRPr="002363CF" w:rsidRDefault="00135612" w:rsidP="002363CF">
            <w:pPr>
              <w:spacing w:line="240" w:lineRule="auto"/>
              <w:jc w:val="right"/>
              <w:rPr>
                <w:rFonts w:cs="Times New Roman"/>
                <w:color w:val="000000" w:themeColor="text1"/>
                <w:sz w:val="20"/>
                <w:szCs w:val="20"/>
              </w:rPr>
            </w:pPr>
          </w:p>
          <w:p w14:paraId="0668E19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Total</w:t>
            </w:r>
          </w:p>
        </w:tc>
      </w:tr>
      <w:tr w:rsidR="00BC4293" w:rsidRPr="002363CF" w14:paraId="144CC66E" w14:textId="77777777" w:rsidTr="00B2670B">
        <w:tc>
          <w:tcPr>
            <w:tcW w:w="708" w:type="pct"/>
          </w:tcPr>
          <w:p w14:paraId="32B93072" w14:textId="77777777" w:rsidR="00BC4293" w:rsidRPr="002363CF" w:rsidRDefault="00BC4293" w:rsidP="002363CF">
            <w:pPr>
              <w:spacing w:line="240" w:lineRule="auto"/>
              <w:jc w:val="right"/>
              <w:rPr>
                <w:rFonts w:cs="Times New Roman"/>
                <w:color w:val="000000" w:themeColor="text1"/>
                <w:sz w:val="20"/>
                <w:szCs w:val="20"/>
              </w:rPr>
            </w:pPr>
          </w:p>
        </w:tc>
        <w:tc>
          <w:tcPr>
            <w:tcW w:w="795" w:type="pct"/>
          </w:tcPr>
          <w:p w14:paraId="05845179"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40363595" w14:textId="77777777" w:rsidR="00BC4293" w:rsidRPr="002363CF" w:rsidRDefault="00BC4293" w:rsidP="002363CF">
            <w:pPr>
              <w:spacing w:line="240" w:lineRule="auto"/>
              <w:jc w:val="right"/>
              <w:rPr>
                <w:rFonts w:cs="Times New Roman"/>
                <w:color w:val="000000" w:themeColor="text1"/>
                <w:sz w:val="20"/>
                <w:szCs w:val="20"/>
              </w:rPr>
            </w:pPr>
          </w:p>
        </w:tc>
        <w:tc>
          <w:tcPr>
            <w:tcW w:w="607" w:type="pct"/>
          </w:tcPr>
          <w:p w14:paraId="7AB2742C"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Agree</w:t>
            </w:r>
          </w:p>
        </w:tc>
        <w:tc>
          <w:tcPr>
            <w:tcW w:w="634" w:type="pct"/>
          </w:tcPr>
          <w:p w14:paraId="2B1FB8D1"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Disagree</w:t>
            </w:r>
          </w:p>
        </w:tc>
        <w:tc>
          <w:tcPr>
            <w:tcW w:w="607" w:type="pct"/>
          </w:tcPr>
          <w:p w14:paraId="7B01F513"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Neutral</w:t>
            </w:r>
          </w:p>
        </w:tc>
        <w:tc>
          <w:tcPr>
            <w:tcW w:w="607" w:type="pct"/>
          </w:tcPr>
          <w:p w14:paraId="1523E13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Strong Agree</w:t>
            </w:r>
          </w:p>
        </w:tc>
        <w:tc>
          <w:tcPr>
            <w:tcW w:w="567" w:type="pct"/>
            <w:vMerge/>
          </w:tcPr>
          <w:p w14:paraId="1C842359" w14:textId="77777777" w:rsidR="00BC4293" w:rsidRPr="002363CF" w:rsidRDefault="00BC4293" w:rsidP="002363CF">
            <w:pPr>
              <w:spacing w:line="240" w:lineRule="auto"/>
              <w:jc w:val="right"/>
              <w:rPr>
                <w:rFonts w:cs="Times New Roman"/>
                <w:color w:val="000000" w:themeColor="text1"/>
                <w:sz w:val="20"/>
                <w:szCs w:val="20"/>
              </w:rPr>
            </w:pPr>
          </w:p>
        </w:tc>
      </w:tr>
      <w:tr w:rsidR="00BC4293" w:rsidRPr="002363CF" w14:paraId="29E9999C" w14:textId="77777777" w:rsidTr="00B2670B">
        <w:tc>
          <w:tcPr>
            <w:tcW w:w="708" w:type="pct"/>
            <w:vMerge w:val="restart"/>
          </w:tcPr>
          <w:p w14:paraId="60652D2C"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Position at KSCL</w:t>
            </w:r>
          </w:p>
        </w:tc>
        <w:tc>
          <w:tcPr>
            <w:tcW w:w="795" w:type="pct"/>
            <w:vMerge w:val="restart"/>
          </w:tcPr>
          <w:p w14:paraId="2482C83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Front Line Manager</w:t>
            </w:r>
          </w:p>
        </w:tc>
        <w:tc>
          <w:tcPr>
            <w:tcW w:w="476" w:type="pct"/>
          </w:tcPr>
          <w:p w14:paraId="484736D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Count</w:t>
            </w:r>
          </w:p>
        </w:tc>
        <w:tc>
          <w:tcPr>
            <w:tcW w:w="607" w:type="pct"/>
          </w:tcPr>
          <w:p w14:paraId="6F10195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10</w:t>
            </w:r>
          </w:p>
        </w:tc>
        <w:tc>
          <w:tcPr>
            <w:tcW w:w="634" w:type="pct"/>
          </w:tcPr>
          <w:p w14:paraId="57AA12A0"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w:t>
            </w:r>
          </w:p>
        </w:tc>
        <w:tc>
          <w:tcPr>
            <w:tcW w:w="607" w:type="pct"/>
          </w:tcPr>
          <w:p w14:paraId="3299581F"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6</w:t>
            </w:r>
          </w:p>
        </w:tc>
        <w:tc>
          <w:tcPr>
            <w:tcW w:w="607" w:type="pct"/>
          </w:tcPr>
          <w:p w14:paraId="3FD6687D"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w:t>
            </w:r>
          </w:p>
        </w:tc>
        <w:tc>
          <w:tcPr>
            <w:tcW w:w="567" w:type="pct"/>
          </w:tcPr>
          <w:p w14:paraId="1F736B57"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21</w:t>
            </w:r>
          </w:p>
        </w:tc>
      </w:tr>
      <w:tr w:rsidR="00BC4293" w:rsidRPr="002363CF" w14:paraId="339F4E87" w14:textId="77777777" w:rsidTr="00B2670B">
        <w:tc>
          <w:tcPr>
            <w:tcW w:w="708" w:type="pct"/>
            <w:vMerge/>
          </w:tcPr>
          <w:p w14:paraId="01B6C793"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tcPr>
          <w:p w14:paraId="5C12F3F8"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5E26595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 xml:space="preserve">% </w:t>
            </w:r>
            <w:proofErr w:type="gramStart"/>
            <w:r w:rsidRPr="002363CF">
              <w:rPr>
                <w:rFonts w:cs="Times New Roman"/>
                <w:color w:val="000000" w:themeColor="text1"/>
                <w:sz w:val="20"/>
                <w:szCs w:val="20"/>
              </w:rPr>
              <w:t>of</w:t>
            </w:r>
            <w:proofErr w:type="gramEnd"/>
            <w:r w:rsidRPr="002363CF">
              <w:rPr>
                <w:rFonts w:cs="Times New Roman"/>
                <w:color w:val="000000" w:themeColor="text1"/>
                <w:sz w:val="20"/>
                <w:szCs w:val="20"/>
              </w:rPr>
              <w:t xml:space="preserve"> Total</w:t>
            </w:r>
          </w:p>
        </w:tc>
        <w:tc>
          <w:tcPr>
            <w:tcW w:w="607" w:type="pct"/>
          </w:tcPr>
          <w:p w14:paraId="003D82AC"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10.9%</w:t>
            </w:r>
          </w:p>
        </w:tc>
        <w:tc>
          <w:tcPr>
            <w:tcW w:w="634" w:type="pct"/>
          </w:tcPr>
          <w:p w14:paraId="52CAB8D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2.2%</w:t>
            </w:r>
          </w:p>
        </w:tc>
        <w:tc>
          <w:tcPr>
            <w:tcW w:w="607" w:type="pct"/>
          </w:tcPr>
          <w:p w14:paraId="46218DA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6.5%</w:t>
            </w:r>
          </w:p>
        </w:tc>
        <w:tc>
          <w:tcPr>
            <w:tcW w:w="607" w:type="pct"/>
          </w:tcPr>
          <w:p w14:paraId="1043684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3.3%</w:t>
            </w:r>
          </w:p>
        </w:tc>
        <w:tc>
          <w:tcPr>
            <w:tcW w:w="567" w:type="pct"/>
          </w:tcPr>
          <w:p w14:paraId="050533C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22.8%</w:t>
            </w:r>
          </w:p>
        </w:tc>
      </w:tr>
      <w:tr w:rsidR="00BC4293" w:rsidRPr="002363CF" w14:paraId="2FBD17A0" w14:textId="77777777" w:rsidTr="00B2670B">
        <w:tc>
          <w:tcPr>
            <w:tcW w:w="708" w:type="pct"/>
            <w:vMerge/>
          </w:tcPr>
          <w:p w14:paraId="01945B9A"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val="restart"/>
          </w:tcPr>
          <w:p w14:paraId="338ACC2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Middle manager</w:t>
            </w:r>
          </w:p>
        </w:tc>
        <w:tc>
          <w:tcPr>
            <w:tcW w:w="476" w:type="pct"/>
          </w:tcPr>
          <w:p w14:paraId="6EC6F09F"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Count</w:t>
            </w:r>
          </w:p>
        </w:tc>
        <w:tc>
          <w:tcPr>
            <w:tcW w:w="607" w:type="pct"/>
          </w:tcPr>
          <w:p w14:paraId="610A0426"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w:t>
            </w:r>
          </w:p>
        </w:tc>
        <w:tc>
          <w:tcPr>
            <w:tcW w:w="634" w:type="pct"/>
          </w:tcPr>
          <w:p w14:paraId="584E1C1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w:t>
            </w:r>
          </w:p>
        </w:tc>
        <w:tc>
          <w:tcPr>
            <w:tcW w:w="607" w:type="pct"/>
          </w:tcPr>
          <w:p w14:paraId="47997D7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0</w:t>
            </w:r>
          </w:p>
        </w:tc>
        <w:tc>
          <w:tcPr>
            <w:tcW w:w="607" w:type="pct"/>
          </w:tcPr>
          <w:p w14:paraId="666F44E0"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w:t>
            </w:r>
          </w:p>
        </w:tc>
        <w:tc>
          <w:tcPr>
            <w:tcW w:w="567" w:type="pct"/>
          </w:tcPr>
          <w:p w14:paraId="55B22EDF"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10</w:t>
            </w:r>
          </w:p>
        </w:tc>
      </w:tr>
      <w:tr w:rsidR="00BC4293" w:rsidRPr="002363CF" w14:paraId="70E6F7AD" w14:textId="77777777" w:rsidTr="00B2670B">
        <w:tc>
          <w:tcPr>
            <w:tcW w:w="708" w:type="pct"/>
            <w:vMerge/>
          </w:tcPr>
          <w:p w14:paraId="04401D36"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tcPr>
          <w:p w14:paraId="2AAD4A0E"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54FEBFB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 xml:space="preserve">% </w:t>
            </w:r>
            <w:proofErr w:type="gramStart"/>
            <w:r w:rsidRPr="002363CF">
              <w:rPr>
                <w:rFonts w:cs="Times New Roman"/>
                <w:color w:val="000000" w:themeColor="text1"/>
                <w:sz w:val="20"/>
                <w:szCs w:val="20"/>
              </w:rPr>
              <w:t>of</w:t>
            </w:r>
            <w:proofErr w:type="gramEnd"/>
            <w:r w:rsidRPr="002363CF">
              <w:rPr>
                <w:rFonts w:cs="Times New Roman"/>
                <w:color w:val="000000" w:themeColor="text1"/>
                <w:sz w:val="20"/>
                <w:szCs w:val="20"/>
              </w:rPr>
              <w:t xml:space="preserve"> Total</w:t>
            </w:r>
          </w:p>
        </w:tc>
        <w:tc>
          <w:tcPr>
            <w:tcW w:w="607" w:type="pct"/>
          </w:tcPr>
          <w:p w14:paraId="4C0DDE5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5.4%</w:t>
            </w:r>
          </w:p>
        </w:tc>
        <w:tc>
          <w:tcPr>
            <w:tcW w:w="634" w:type="pct"/>
          </w:tcPr>
          <w:p w14:paraId="4B18A4E6"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3.3%</w:t>
            </w:r>
          </w:p>
        </w:tc>
        <w:tc>
          <w:tcPr>
            <w:tcW w:w="607" w:type="pct"/>
          </w:tcPr>
          <w:p w14:paraId="0B7AE2D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.0%</w:t>
            </w:r>
          </w:p>
        </w:tc>
        <w:tc>
          <w:tcPr>
            <w:tcW w:w="607" w:type="pct"/>
          </w:tcPr>
          <w:p w14:paraId="045D69C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2.2%</w:t>
            </w:r>
          </w:p>
        </w:tc>
        <w:tc>
          <w:tcPr>
            <w:tcW w:w="567" w:type="pct"/>
          </w:tcPr>
          <w:p w14:paraId="0EAF29E5"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10.9%</w:t>
            </w:r>
          </w:p>
        </w:tc>
      </w:tr>
      <w:tr w:rsidR="00BC4293" w:rsidRPr="002363CF" w14:paraId="4A73D65E" w14:textId="77777777" w:rsidTr="00B2670B">
        <w:tc>
          <w:tcPr>
            <w:tcW w:w="708" w:type="pct"/>
            <w:vMerge/>
          </w:tcPr>
          <w:p w14:paraId="67B89E9B"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val="restart"/>
          </w:tcPr>
          <w:p w14:paraId="30A99CC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Ordinary employee</w:t>
            </w:r>
          </w:p>
        </w:tc>
        <w:tc>
          <w:tcPr>
            <w:tcW w:w="476" w:type="pct"/>
          </w:tcPr>
          <w:p w14:paraId="75EFD9B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Count</w:t>
            </w:r>
          </w:p>
        </w:tc>
        <w:tc>
          <w:tcPr>
            <w:tcW w:w="607" w:type="pct"/>
          </w:tcPr>
          <w:p w14:paraId="0D809C33"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13</w:t>
            </w:r>
          </w:p>
        </w:tc>
        <w:tc>
          <w:tcPr>
            <w:tcW w:w="634" w:type="pct"/>
          </w:tcPr>
          <w:p w14:paraId="19F50C19"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w:t>
            </w:r>
          </w:p>
        </w:tc>
        <w:tc>
          <w:tcPr>
            <w:tcW w:w="607" w:type="pct"/>
          </w:tcPr>
          <w:p w14:paraId="68DDDE11"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w:t>
            </w:r>
          </w:p>
        </w:tc>
        <w:tc>
          <w:tcPr>
            <w:tcW w:w="607" w:type="pct"/>
          </w:tcPr>
          <w:p w14:paraId="229D1AD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7</w:t>
            </w:r>
          </w:p>
        </w:tc>
        <w:tc>
          <w:tcPr>
            <w:tcW w:w="567" w:type="pct"/>
          </w:tcPr>
          <w:p w14:paraId="001BED86"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28</w:t>
            </w:r>
          </w:p>
        </w:tc>
      </w:tr>
      <w:tr w:rsidR="00BC4293" w:rsidRPr="002363CF" w14:paraId="7326D98E" w14:textId="77777777" w:rsidTr="00B2670B">
        <w:tc>
          <w:tcPr>
            <w:tcW w:w="708" w:type="pct"/>
            <w:vMerge/>
          </w:tcPr>
          <w:p w14:paraId="58F39FD4"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tcPr>
          <w:p w14:paraId="15475B6A"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6D8AAB5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 xml:space="preserve">% </w:t>
            </w:r>
            <w:proofErr w:type="gramStart"/>
            <w:r w:rsidRPr="002363CF">
              <w:rPr>
                <w:rFonts w:cs="Times New Roman"/>
                <w:color w:val="000000" w:themeColor="text1"/>
                <w:sz w:val="20"/>
                <w:szCs w:val="20"/>
              </w:rPr>
              <w:t>of</w:t>
            </w:r>
            <w:proofErr w:type="gramEnd"/>
            <w:r w:rsidRPr="002363CF">
              <w:rPr>
                <w:rFonts w:cs="Times New Roman"/>
                <w:color w:val="000000" w:themeColor="text1"/>
                <w:sz w:val="20"/>
                <w:szCs w:val="20"/>
              </w:rPr>
              <w:t xml:space="preserve"> Total</w:t>
            </w:r>
          </w:p>
        </w:tc>
        <w:tc>
          <w:tcPr>
            <w:tcW w:w="607" w:type="pct"/>
          </w:tcPr>
          <w:p w14:paraId="7BDC7E39"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14.1%</w:t>
            </w:r>
          </w:p>
        </w:tc>
        <w:tc>
          <w:tcPr>
            <w:tcW w:w="634" w:type="pct"/>
          </w:tcPr>
          <w:p w14:paraId="54E34B83"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3.3%</w:t>
            </w:r>
          </w:p>
        </w:tc>
        <w:tc>
          <w:tcPr>
            <w:tcW w:w="607" w:type="pct"/>
          </w:tcPr>
          <w:p w14:paraId="2ED4D5B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5.4%</w:t>
            </w:r>
          </w:p>
        </w:tc>
        <w:tc>
          <w:tcPr>
            <w:tcW w:w="607" w:type="pct"/>
          </w:tcPr>
          <w:p w14:paraId="3617308F"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7.6%</w:t>
            </w:r>
          </w:p>
        </w:tc>
        <w:tc>
          <w:tcPr>
            <w:tcW w:w="567" w:type="pct"/>
          </w:tcPr>
          <w:p w14:paraId="32AEB37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30.4%</w:t>
            </w:r>
          </w:p>
        </w:tc>
      </w:tr>
      <w:tr w:rsidR="00BC4293" w:rsidRPr="002363CF" w14:paraId="6E1EED41" w14:textId="77777777" w:rsidTr="00B2670B">
        <w:tc>
          <w:tcPr>
            <w:tcW w:w="708" w:type="pct"/>
            <w:vMerge/>
          </w:tcPr>
          <w:p w14:paraId="3474FED1"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val="restart"/>
          </w:tcPr>
          <w:p w14:paraId="076076DD"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Supervisor</w:t>
            </w:r>
          </w:p>
        </w:tc>
        <w:tc>
          <w:tcPr>
            <w:tcW w:w="476" w:type="pct"/>
          </w:tcPr>
          <w:p w14:paraId="1ABCB515"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Count</w:t>
            </w:r>
          </w:p>
        </w:tc>
        <w:tc>
          <w:tcPr>
            <w:tcW w:w="607" w:type="pct"/>
          </w:tcPr>
          <w:p w14:paraId="547BB45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18</w:t>
            </w:r>
          </w:p>
        </w:tc>
        <w:tc>
          <w:tcPr>
            <w:tcW w:w="634" w:type="pct"/>
          </w:tcPr>
          <w:p w14:paraId="28C1E23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4</w:t>
            </w:r>
          </w:p>
        </w:tc>
        <w:tc>
          <w:tcPr>
            <w:tcW w:w="607" w:type="pct"/>
          </w:tcPr>
          <w:p w14:paraId="311040C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w:t>
            </w:r>
          </w:p>
        </w:tc>
        <w:tc>
          <w:tcPr>
            <w:tcW w:w="607" w:type="pct"/>
          </w:tcPr>
          <w:p w14:paraId="5792FD1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w:t>
            </w:r>
          </w:p>
        </w:tc>
        <w:tc>
          <w:tcPr>
            <w:tcW w:w="567" w:type="pct"/>
          </w:tcPr>
          <w:p w14:paraId="3D046EE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28</w:t>
            </w:r>
          </w:p>
        </w:tc>
      </w:tr>
      <w:tr w:rsidR="00BC4293" w:rsidRPr="002363CF" w14:paraId="75C77AD9" w14:textId="77777777" w:rsidTr="00B2670B">
        <w:tc>
          <w:tcPr>
            <w:tcW w:w="708" w:type="pct"/>
            <w:vMerge/>
          </w:tcPr>
          <w:p w14:paraId="3380BAF1"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tcPr>
          <w:p w14:paraId="6C9091C8"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01358485"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 xml:space="preserve">% </w:t>
            </w:r>
            <w:proofErr w:type="gramStart"/>
            <w:r w:rsidRPr="002363CF">
              <w:rPr>
                <w:rFonts w:cs="Times New Roman"/>
                <w:color w:val="000000" w:themeColor="text1"/>
                <w:sz w:val="20"/>
                <w:szCs w:val="20"/>
              </w:rPr>
              <w:t>of</w:t>
            </w:r>
            <w:proofErr w:type="gramEnd"/>
            <w:r w:rsidRPr="002363CF">
              <w:rPr>
                <w:rFonts w:cs="Times New Roman"/>
                <w:color w:val="000000" w:themeColor="text1"/>
                <w:sz w:val="20"/>
                <w:szCs w:val="20"/>
              </w:rPr>
              <w:t xml:space="preserve"> Total</w:t>
            </w:r>
          </w:p>
        </w:tc>
        <w:tc>
          <w:tcPr>
            <w:tcW w:w="607" w:type="pct"/>
          </w:tcPr>
          <w:p w14:paraId="7D29944A"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19.6%</w:t>
            </w:r>
          </w:p>
        </w:tc>
        <w:tc>
          <w:tcPr>
            <w:tcW w:w="634" w:type="pct"/>
          </w:tcPr>
          <w:p w14:paraId="3F2AE10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4.3%</w:t>
            </w:r>
          </w:p>
        </w:tc>
        <w:tc>
          <w:tcPr>
            <w:tcW w:w="607" w:type="pct"/>
          </w:tcPr>
          <w:p w14:paraId="6B06CDFC"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1.1%</w:t>
            </w:r>
          </w:p>
        </w:tc>
        <w:tc>
          <w:tcPr>
            <w:tcW w:w="607" w:type="pct"/>
          </w:tcPr>
          <w:p w14:paraId="7F192897"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5.4%</w:t>
            </w:r>
          </w:p>
        </w:tc>
        <w:tc>
          <w:tcPr>
            <w:tcW w:w="567" w:type="pct"/>
          </w:tcPr>
          <w:p w14:paraId="0337265D"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30.4%</w:t>
            </w:r>
          </w:p>
        </w:tc>
      </w:tr>
      <w:tr w:rsidR="00BC4293" w:rsidRPr="002363CF" w14:paraId="0A128B6B" w14:textId="77777777" w:rsidTr="00B2670B">
        <w:tc>
          <w:tcPr>
            <w:tcW w:w="708" w:type="pct"/>
            <w:vMerge/>
          </w:tcPr>
          <w:p w14:paraId="00C0D877"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val="restart"/>
          </w:tcPr>
          <w:p w14:paraId="013CFA91"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senior manager</w:t>
            </w:r>
          </w:p>
        </w:tc>
        <w:tc>
          <w:tcPr>
            <w:tcW w:w="476" w:type="pct"/>
          </w:tcPr>
          <w:p w14:paraId="1B653C09"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Count</w:t>
            </w:r>
          </w:p>
        </w:tc>
        <w:tc>
          <w:tcPr>
            <w:tcW w:w="607" w:type="pct"/>
          </w:tcPr>
          <w:p w14:paraId="15BCDC74"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w:t>
            </w:r>
          </w:p>
        </w:tc>
        <w:tc>
          <w:tcPr>
            <w:tcW w:w="634" w:type="pct"/>
          </w:tcPr>
          <w:p w14:paraId="09621BA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0</w:t>
            </w:r>
          </w:p>
        </w:tc>
        <w:tc>
          <w:tcPr>
            <w:tcW w:w="607" w:type="pct"/>
          </w:tcPr>
          <w:p w14:paraId="13CBBF2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w:t>
            </w:r>
          </w:p>
        </w:tc>
        <w:tc>
          <w:tcPr>
            <w:tcW w:w="607" w:type="pct"/>
          </w:tcPr>
          <w:p w14:paraId="0A7034F0"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0</w:t>
            </w:r>
          </w:p>
        </w:tc>
        <w:tc>
          <w:tcPr>
            <w:tcW w:w="567" w:type="pct"/>
          </w:tcPr>
          <w:p w14:paraId="0DAB9227"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w:t>
            </w:r>
          </w:p>
        </w:tc>
      </w:tr>
      <w:tr w:rsidR="00BC4293" w:rsidRPr="002363CF" w14:paraId="6889AF3F" w14:textId="77777777" w:rsidTr="00B2670B">
        <w:tc>
          <w:tcPr>
            <w:tcW w:w="708" w:type="pct"/>
            <w:vMerge/>
          </w:tcPr>
          <w:p w14:paraId="047B4E45" w14:textId="77777777" w:rsidR="00BC4293" w:rsidRPr="002363CF" w:rsidRDefault="00BC4293" w:rsidP="002363CF">
            <w:pPr>
              <w:spacing w:line="240" w:lineRule="auto"/>
              <w:jc w:val="right"/>
              <w:rPr>
                <w:rFonts w:cs="Times New Roman"/>
                <w:color w:val="000000" w:themeColor="text1"/>
                <w:sz w:val="20"/>
                <w:szCs w:val="20"/>
              </w:rPr>
            </w:pPr>
          </w:p>
        </w:tc>
        <w:tc>
          <w:tcPr>
            <w:tcW w:w="795" w:type="pct"/>
            <w:vMerge/>
          </w:tcPr>
          <w:p w14:paraId="0976665A" w14:textId="77777777" w:rsidR="00BC4293" w:rsidRPr="002363CF" w:rsidRDefault="00BC4293" w:rsidP="002363CF">
            <w:pPr>
              <w:spacing w:line="240" w:lineRule="auto"/>
              <w:jc w:val="right"/>
              <w:rPr>
                <w:rFonts w:cs="Times New Roman"/>
                <w:color w:val="000000" w:themeColor="text1"/>
                <w:sz w:val="20"/>
                <w:szCs w:val="20"/>
              </w:rPr>
            </w:pPr>
          </w:p>
        </w:tc>
        <w:tc>
          <w:tcPr>
            <w:tcW w:w="476" w:type="pct"/>
          </w:tcPr>
          <w:p w14:paraId="1E414C26"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 xml:space="preserve">% </w:t>
            </w:r>
            <w:proofErr w:type="gramStart"/>
            <w:r w:rsidRPr="002363CF">
              <w:rPr>
                <w:rFonts w:cs="Times New Roman"/>
                <w:color w:val="000000" w:themeColor="text1"/>
                <w:sz w:val="20"/>
                <w:szCs w:val="20"/>
              </w:rPr>
              <w:t>of</w:t>
            </w:r>
            <w:proofErr w:type="gramEnd"/>
            <w:r w:rsidRPr="002363CF">
              <w:rPr>
                <w:rFonts w:cs="Times New Roman"/>
                <w:color w:val="000000" w:themeColor="text1"/>
                <w:sz w:val="20"/>
                <w:szCs w:val="20"/>
              </w:rPr>
              <w:t xml:space="preserve"> Total</w:t>
            </w:r>
          </w:p>
        </w:tc>
        <w:tc>
          <w:tcPr>
            <w:tcW w:w="607" w:type="pct"/>
          </w:tcPr>
          <w:p w14:paraId="4A130789"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3.3%</w:t>
            </w:r>
          </w:p>
        </w:tc>
        <w:tc>
          <w:tcPr>
            <w:tcW w:w="634" w:type="pct"/>
          </w:tcPr>
          <w:p w14:paraId="5714FE07"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.0%</w:t>
            </w:r>
          </w:p>
        </w:tc>
        <w:tc>
          <w:tcPr>
            <w:tcW w:w="607" w:type="pct"/>
          </w:tcPr>
          <w:p w14:paraId="5B62403D"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2.2%</w:t>
            </w:r>
          </w:p>
        </w:tc>
        <w:tc>
          <w:tcPr>
            <w:tcW w:w="607" w:type="pct"/>
          </w:tcPr>
          <w:p w14:paraId="63473B00"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.0%</w:t>
            </w:r>
          </w:p>
        </w:tc>
        <w:tc>
          <w:tcPr>
            <w:tcW w:w="567" w:type="pct"/>
          </w:tcPr>
          <w:p w14:paraId="3EAF5CD8"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5.4%</w:t>
            </w:r>
          </w:p>
        </w:tc>
      </w:tr>
      <w:tr w:rsidR="00BC4293" w:rsidRPr="002363CF" w14:paraId="67FC20CB" w14:textId="77777777" w:rsidTr="00B2670B">
        <w:tc>
          <w:tcPr>
            <w:tcW w:w="1503" w:type="pct"/>
            <w:gridSpan w:val="2"/>
            <w:vMerge w:val="restart"/>
          </w:tcPr>
          <w:p w14:paraId="0514E97E"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Total</w:t>
            </w:r>
          </w:p>
        </w:tc>
        <w:tc>
          <w:tcPr>
            <w:tcW w:w="476" w:type="pct"/>
          </w:tcPr>
          <w:p w14:paraId="0E4E45F1"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Count</w:t>
            </w:r>
          </w:p>
        </w:tc>
        <w:tc>
          <w:tcPr>
            <w:tcW w:w="607" w:type="pct"/>
          </w:tcPr>
          <w:p w14:paraId="6BDDE6BF"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49</w:t>
            </w:r>
          </w:p>
        </w:tc>
        <w:tc>
          <w:tcPr>
            <w:tcW w:w="634" w:type="pct"/>
          </w:tcPr>
          <w:p w14:paraId="3AEA1011"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12</w:t>
            </w:r>
          </w:p>
        </w:tc>
        <w:tc>
          <w:tcPr>
            <w:tcW w:w="607" w:type="pct"/>
          </w:tcPr>
          <w:p w14:paraId="40773E8F"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14</w:t>
            </w:r>
          </w:p>
        </w:tc>
        <w:tc>
          <w:tcPr>
            <w:tcW w:w="607" w:type="pct"/>
          </w:tcPr>
          <w:p w14:paraId="39A7BA62"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17</w:t>
            </w:r>
          </w:p>
        </w:tc>
        <w:tc>
          <w:tcPr>
            <w:tcW w:w="567" w:type="pct"/>
          </w:tcPr>
          <w:p w14:paraId="72A6118C" w14:textId="77777777" w:rsidR="00BC4293" w:rsidRPr="002363CF" w:rsidRDefault="00BC4293" w:rsidP="002363CF">
            <w:pPr>
              <w:spacing w:line="240" w:lineRule="auto"/>
              <w:jc w:val="right"/>
              <w:rPr>
                <w:rFonts w:cs="Times New Roman"/>
                <w:color w:val="000000" w:themeColor="text1"/>
                <w:sz w:val="20"/>
                <w:szCs w:val="20"/>
              </w:rPr>
            </w:pPr>
            <w:r w:rsidRPr="002363CF">
              <w:rPr>
                <w:rFonts w:cs="Times New Roman"/>
                <w:color w:val="000000" w:themeColor="text1"/>
                <w:sz w:val="20"/>
                <w:szCs w:val="20"/>
              </w:rPr>
              <w:t>92</w:t>
            </w:r>
          </w:p>
        </w:tc>
      </w:tr>
      <w:tr w:rsidR="00BC4293" w:rsidRPr="002363CF" w14:paraId="4DE9BDF1" w14:textId="77777777" w:rsidTr="00B2670B">
        <w:trPr>
          <w:cnfStyle w:val="010000000000" w:firstRow="0" w:lastRow="1" w:firstColumn="0" w:lastColumn="0" w:oddVBand="0" w:evenVBand="0" w:oddHBand="0" w:evenHBand="0" w:firstRowFirstColumn="0" w:firstRowLastColumn="0" w:lastRowFirstColumn="0" w:lastRowLastColumn="0"/>
        </w:trPr>
        <w:tc>
          <w:tcPr>
            <w:tcW w:w="1503" w:type="pct"/>
            <w:gridSpan w:val="2"/>
            <w:vMerge/>
          </w:tcPr>
          <w:p w14:paraId="4E82EC2E" w14:textId="77777777" w:rsidR="00BC4293" w:rsidRPr="002363CF" w:rsidRDefault="00BC4293" w:rsidP="002363CF">
            <w:pPr>
              <w:spacing w:line="240" w:lineRule="auto"/>
              <w:jc w:val="right"/>
              <w:rPr>
                <w:rFonts w:cs="Times New Roman"/>
                <w:b w:val="0"/>
                <w:color w:val="000000" w:themeColor="text1"/>
                <w:sz w:val="20"/>
                <w:szCs w:val="20"/>
              </w:rPr>
            </w:pPr>
          </w:p>
        </w:tc>
        <w:tc>
          <w:tcPr>
            <w:tcW w:w="476" w:type="pct"/>
          </w:tcPr>
          <w:p w14:paraId="0FAB71C9"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color w:val="000000" w:themeColor="text1"/>
                <w:sz w:val="20"/>
                <w:szCs w:val="20"/>
              </w:rPr>
              <w:t xml:space="preserve">% </w:t>
            </w:r>
            <w:proofErr w:type="gramStart"/>
            <w:r w:rsidRPr="002363CF">
              <w:rPr>
                <w:rFonts w:cs="Times New Roman"/>
                <w:b w:val="0"/>
                <w:color w:val="000000" w:themeColor="text1"/>
                <w:sz w:val="20"/>
                <w:szCs w:val="20"/>
              </w:rPr>
              <w:t>of</w:t>
            </w:r>
            <w:proofErr w:type="gramEnd"/>
            <w:r w:rsidRPr="002363CF">
              <w:rPr>
                <w:rFonts w:cs="Times New Roman"/>
                <w:b w:val="0"/>
                <w:color w:val="000000" w:themeColor="text1"/>
                <w:sz w:val="20"/>
                <w:szCs w:val="20"/>
              </w:rPr>
              <w:t xml:space="preserve"> Total</w:t>
            </w:r>
          </w:p>
        </w:tc>
        <w:tc>
          <w:tcPr>
            <w:tcW w:w="607" w:type="pct"/>
          </w:tcPr>
          <w:p w14:paraId="3F38F407"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color w:val="000000" w:themeColor="text1"/>
                <w:sz w:val="20"/>
                <w:szCs w:val="20"/>
              </w:rPr>
              <w:t>53.3%</w:t>
            </w:r>
          </w:p>
        </w:tc>
        <w:tc>
          <w:tcPr>
            <w:tcW w:w="634" w:type="pct"/>
          </w:tcPr>
          <w:p w14:paraId="06F67961"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color w:val="000000" w:themeColor="text1"/>
                <w:sz w:val="20"/>
                <w:szCs w:val="20"/>
              </w:rPr>
              <w:t>13.0%</w:t>
            </w:r>
          </w:p>
        </w:tc>
        <w:tc>
          <w:tcPr>
            <w:tcW w:w="607" w:type="pct"/>
          </w:tcPr>
          <w:p w14:paraId="389B20A2"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color w:val="000000" w:themeColor="text1"/>
                <w:sz w:val="20"/>
                <w:szCs w:val="20"/>
              </w:rPr>
              <w:t>15.2%</w:t>
            </w:r>
          </w:p>
        </w:tc>
        <w:tc>
          <w:tcPr>
            <w:tcW w:w="607" w:type="pct"/>
          </w:tcPr>
          <w:p w14:paraId="323FA8A4"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color w:val="000000" w:themeColor="text1"/>
                <w:sz w:val="20"/>
                <w:szCs w:val="20"/>
              </w:rPr>
              <w:t>18.5%</w:t>
            </w:r>
          </w:p>
        </w:tc>
        <w:tc>
          <w:tcPr>
            <w:tcW w:w="567" w:type="pct"/>
          </w:tcPr>
          <w:p w14:paraId="4F35617C" w14:textId="77777777" w:rsidR="00BC4293" w:rsidRPr="002363CF" w:rsidRDefault="00BC4293" w:rsidP="002363CF">
            <w:pPr>
              <w:spacing w:line="240" w:lineRule="auto"/>
              <w:jc w:val="right"/>
              <w:rPr>
                <w:rFonts w:cs="Times New Roman"/>
                <w:b w:val="0"/>
                <w:color w:val="000000" w:themeColor="text1"/>
                <w:sz w:val="20"/>
                <w:szCs w:val="20"/>
              </w:rPr>
            </w:pPr>
            <w:r w:rsidRPr="002363CF">
              <w:rPr>
                <w:rFonts w:cs="Times New Roman"/>
                <w:b w:val="0"/>
                <w:color w:val="000000" w:themeColor="text1"/>
                <w:sz w:val="20"/>
                <w:szCs w:val="20"/>
              </w:rPr>
              <w:t>100.0%</w:t>
            </w:r>
          </w:p>
        </w:tc>
      </w:tr>
    </w:tbl>
    <w:p w14:paraId="1B28B5F9" w14:textId="6934ADD4" w:rsidR="00A53503" w:rsidRDefault="00A53503" w:rsidP="00395CE1">
      <w:pPr>
        <w:widowControl w:val="0"/>
        <w:rPr>
          <w:rFonts w:cs="Times New Roman"/>
          <w:szCs w:val="24"/>
        </w:rPr>
      </w:pPr>
      <w:r w:rsidRPr="00395CE1">
        <w:rPr>
          <w:rFonts w:cs="Times New Roman"/>
          <w:szCs w:val="24"/>
        </w:rPr>
        <w:t xml:space="preserve">Source: Field study, 2021 </w:t>
      </w:r>
    </w:p>
    <w:p w14:paraId="24FD8BA3" w14:textId="77777777" w:rsidR="002363CF" w:rsidRPr="00395CE1" w:rsidRDefault="002363CF" w:rsidP="00395CE1">
      <w:pPr>
        <w:widowControl w:val="0"/>
        <w:rPr>
          <w:rFonts w:cs="Times New Roman"/>
          <w:szCs w:val="24"/>
        </w:rPr>
      </w:pPr>
    </w:p>
    <w:p w14:paraId="03D9C8C2" w14:textId="61026924" w:rsidR="00823CCC" w:rsidRPr="00395CE1" w:rsidRDefault="00823CCC" w:rsidP="00737CBF">
      <w:pPr>
        <w:pStyle w:val="Heading1"/>
        <w:numPr>
          <w:ilvl w:val="2"/>
          <w:numId w:val="27"/>
        </w:numPr>
        <w:ind w:left="567" w:hanging="567"/>
        <w:rPr>
          <w:rFonts w:cs="Times New Roman"/>
          <w:szCs w:val="24"/>
        </w:rPr>
      </w:pPr>
      <w:bookmarkStart w:id="170" w:name="_Toc78291841"/>
      <w:r w:rsidRPr="00395CE1">
        <w:rPr>
          <w:rFonts w:cs="Times New Roman"/>
          <w:szCs w:val="24"/>
        </w:rPr>
        <w:t xml:space="preserve">KSCL </w:t>
      </w:r>
      <w:r w:rsidR="002363CF" w:rsidRPr="00395CE1">
        <w:rPr>
          <w:rFonts w:cs="Times New Roman"/>
          <w:szCs w:val="24"/>
        </w:rPr>
        <w:t xml:space="preserve">Listens </w:t>
      </w:r>
      <w:r w:rsidR="002363CF">
        <w:rPr>
          <w:rFonts w:cs="Times New Roman"/>
          <w:szCs w:val="24"/>
        </w:rPr>
        <w:t>t</w:t>
      </w:r>
      <w:r w:rsidR="002363CF" w:rsidRPr="00395CE1">
        <w:rPr>
          <w:rFonts w:cs="Times New Roman"/>
          <w:szCs w:val="24"/>
        </w:rPr>
        <w:t xml:space="preserve">o Employees’ Suggestions Related </w:t>
      </w:r>
      <w:r w:rsidR="002363CF">
        <w:rPr>
          <w:rFonts w:cs="Times New Roman"/>
          <w:szCs w:val="24"/>
        </w:rPr>
        <w:t>t</w:t>
      </w:r>
      <w:r w:rsidR="002363CF" w:rsidRPr="00395CE1">
        <w:rPr>
          <w:rFonts w:cs="Times New Roman"/>
          <w:szCs w:val="24"/>
        </w:rPr>
        <w:t>o Job Performance</w:t>
      </w:r>
      <w:bookmarkEnd w:id="170"/>
    </w:p>
    <w:p w14:paraId="54F76FE6" w14:textId="77777777" w:rsidR="008A13A4" w:rsidRPr="00395CE1" w:rsidRDefault="000C3B14" w:rsidP="00395CE1">
      <w:pPr>
        <w:widowControl w:val="0"/>
        <w:rPr>
          <w:rFonts w:cs="Times New Roman"/>
          <w:szCs w:val="24"/>
        </w:rPr>
      </w:pPr>
      <w:r w:rsidRPr="00395CE1">
        <w:rPr>
          <w:rFonts w:cs="Times New Roman"/>
          <w:szCs w:val="24"/>
        </w:rPr>
        <w:t>A</w:t>
      </w:r>
      <w:r w:rsidR="000A702D" w:rsidRPr="00395CE1">
        <w:rPr>
          <w:rFonts w:cs="Times New Roman"/>
          <w:szCs w:val="24"/>
        </w:rPr>
        <w:t xml:space="preserve">lso, </w:t>
      </w:r>
      <w:r w:rsidR="008A13A4" w:rsidRPr="00395CE1">
        <w:rPr>
          <w:rFonts w:cs="Times New Roman"/>
          <w:szCs w:val="24"/>
        </w:rPr>
        <w:t xml:space="preserve">this study examined if </w:t>
      </w:r>
      <w:r w:rsidRPr="00395CE1">
        <w:rPr>
          <w:rFonts w:cs="Times New Roman"/>
          <w:szCs w:val="24"/>
        </w:rPr>
        <w:t xml:space="preserve">KSCL listens to employees’ suggestions related </w:t>
      </w:r>
      <w:r w:rsidR="003723C2" w:rsidRPr="00395CE1">
        <w:rPr>
          <w:rFonts w:cs="Times New Roman"/>
          <w:szCs w:val="24"/>
        </w:rPr>
        <w:t>to</w:t>
      </w:r>
      <w:r w:rsidRPr="00395CE1">
        <w:rPr>
          <w:rFonts w:cs="Times New Roman"/>
          <w:szCs w:val="24"/>
        </w:rPr>
        <w:t xml:space="preserve"> job performance</w:t>
      </w:r>
      <w:r w:rsidR="008A13A4" w:rsidRPr="00395CE1">
        <w:rPr>
          <w:rFonts w:cs="Times New Roman"/>
          <w:szCs w:val="24"/>
        </w:rPr>
        <w:t>. The findings in Table 4.1</w:t>
      </w:r>
      <w:r w:rsidR="00A650CC" w:rsidRPr="00395CE1">
        <w:rPr>
          <w:rFonts w:cs="Times New Roman"/>
          <w:szCs w:val="24"/>
        </w:rPr>
        <w:t>3</w:t>
      </w:r>
      <w:r w:rsidR="008A13A4" w:rsidRPr="00395CE1">
        <w:rPr>
          <w:rFonts w:cs="Times New Roman"/>
          <w:szCs w:val="24"/>
        </w:rPr>
        <w:t xml:space="preserve"> indicate that </w:t>
      </w:r>
      <w:r w:rsidRPr="00395CE1">
        <w:rPr>
          <w:rFonts w:cs="Times New Roman"/>
          <w:szCs w:val="24"/>
        </w:rPr>
        <w:t>47.8</w:t>
      </w:r>
      <w:r w:rsidR="00475B74" w:rsidRPr="00395CE1">
        <w:rPr>
          <w:rFonts w:cs="Times New Roman"/>
          <w:szCs w:val="24"/>
        </w:rPr>
        <w:t>% of the</w:t>
      </w:r>
      <w:r w:rsidR="008A13A4" w:rsidRPr="00395CE1">
        <w:rPr>
          <w:rFonts w:cs="Times New Roman"/>
          <w:szCs w:val="24"/>
        </w:rPr>
        <w:t xml:space="preserve"> respondents agree</w:t>
      </w:r>
      <w:r w:rsidR="00CE1139" w:rsidRPr="00395CE1">
        <w:rPr>
          <w:rFonts w:cs="Times New Roman"/>
          <w:szCs w:val="24"/>
        </w:rPr>
        <w:t>d</w:t>
      </w:r>
      <w:r w:rsidR="008A13A4" w:rsidRPr="00395CE1">
        <w:rPr>
          <w:rFonts w:cs="Times New Roman"/>
          <w:szCs w:val="24"/>
        </w:rPr>
        <w:t xml:space="preserve"> and 1</w:t>
      </w:r>
      <w:r w:rsidRPr="00395CE1">
        <w:rPr>
          <w:rFonts w:cs="Times New Roman"/>
          <w:szCs w:val="24"/>
        </w:rPr>
        <w:t>0.9</w:t>
      </w:r>
      <w:r w:rsidR="008A13A4" w:rsidRPr="00395CE1">
        <w:rPr>
          <w:rFonts w:cs="Times New Roman"/>
          <w:szCs w:val="24"/>
        </w:rPr>
        <w:t>% strongly agree</w:t>
      </w:r>
      <w:r w:rsidR="00CE1139" w:rsidRPr="00395CE1">
        <w:rPr>
          <w:rFonts w:cs="Times New Roman"/>
          <w:szCs w:val="24"/>
        </w:rPr>
        <w:t>d</w:t>
      </w:r>
      <w:r w:rsidR="008A13A4" w:rsidRPr="00395CE1">
        <w:rPr>
          <w:rFonts w:cs="Times New Roman"/>
          <w:szCs w:val="24"/>
        </w:rPr>
        <w:t xml:space="preserve"> that </w:t>
      </w:r>
      <w:r w:rsidRPr="00395CE1">
        <w:rPr>
          <w:rFonts w:cs="Times New Roman"/>
          <w:szCs w:val="24"/>
        </w:rPr>
        <w:t xml:space="preserve">KSCL listens to employees’ suggestions related </w:t>
      </w:r>
      <w:r w:rsidR="003723C2" w:rsidRPr="00395CE1">
        <w:rPr>
          <w:rFonts w:cs="Times New Roman"/>
          <w:szCs w:val="24"/>
        </w:rPr>
        <w:t>to</w:t>
      </w:r>
      <w:r w:rsidRPr="00395CE1">
        <w:rPr>
          <w:rFonts w:cs="Times New Roman"/>
          <w:szCs w:val="24"/>
        </w:rPr>
        <w:t xml:space="preserve"> job performance</w:t>
      </w:r>
      <w:r w:rsidR="008A13A4" w:rsidRPr="00395CE1">
        <w:rPr>
          <w:rFonts w:cs="Times New Roman"/>
          <w:szCs w:val="24"/>
        </w:rPr>
        <w:t xml:space="preserve">, and consequently bring about </w:t>
      </w:r>
      <w:r w:rsidRPr="00395CE1">
        <w:rPr>
          <w:rFonts w:cs="Times New Roman"/>
          <w:szCs w:val="24"/>
        </w:rPr>
        <w:t>improvement</w:t>
      </w:r>
      <w:r w:rsidR="008A13A4" w:rsidRPr="00395CE1">
        <w:rPr>
          <w:rFonts w:cs="Times New Roman"/>
          <w:szCs w:val="24"/>
        </w:rPr>
        <w:t xml:space="preserve"> in their work performance. Nevertheless, </w:t>
      </w:r>
      <w:r w:rsidRPr="00395CE1">
        <w:rPr>
          <w:rFonts w:cs="Times New Roman"/>
          <w:szCs w:val="24"/>
        </w:rPr>
        <w:t>22.8</w:t>
      </w:r>
      <w:r w:rsidR="008A13A4" w:rsidRPr="00395CE1">
        <w:rPr>
          <w:rFonts w:cs="Times New Roman"/>
          <w:szCs w:val="24"/>
        </w:rPr>
        <w:t>% of the respondents were neutral, 1</w:t>
      </w:r>
      <w:r w:rsidRPr="00395CE1">
        <w:rPr>
          <w:rFonts w:cs="Times New Roman"/>
          <w:szCs w:val="24"/>
        </w:rPr>
        <w:t>6.3</w:t>
      </w:r>
      <w:r w:rsidR="008A13A4" w:rsidRPr="00395CE1">
        <w:rPr>
          <w:rFonts w:cs="Times New Roman"/>
          <w:szCs w:val="24"/>
        </w:rPr>
        <w:t>% disagree</w:t>
      </w:r>
      <w:r w:rsidR="00CE1139" w:rsidRPr="00395CE1">
        <w:rPr>
          <w:rFonts w:cs="Times New Roman"/>
          <w:szCs w:val="24"/>
        </w:rPr>
        <w:t>d</w:t>
      </w:r>
      <w:r w:rsidR="008A13A4" w:rsidRPr="00395CE1">
        <w:rPr>
          <w:rFonts w:cs="Times New Roman"/>
          <w:szCs w:val="24"/>
        </w:rPr>
        <w:t xml:space="preserve"> and </w:t>
      </w:r>
      <w:r w:rsidRPr="00395CE1">
        <w:rPr>
          <w:rFonts w:cs="Times New Roman"/>
          <w:szCs w:val="24"/>
        </w:rPr>
        <w:t>2.2</w:t>
      </w:r>
      <w:r w:rsidR="008A13A4" w:rsidRPr="00395CE1">
        <w:rPr>
          <w:rFonts w:cs="Times New Roman"/>
          <w:szCs w:val="24"/>
        </w:rPr>
        <w:t>% strongly disagree</w:t>
      </w:r>
      <w:r w:rsidR="00CE1139" w:rsidRPr="00395CE1">
        <w:rPr>
          <w:rFonts w:cs="Times New Roman"/>
          <w:szCs w:val="24"/>
        </w:rPr>
        <w:t>d</w:t>
      </w:r>
      <w:r w:rsidR="008A13A4" w:rsidRPr="00395CE1">
        <w:rPr>
          <w:rFonts w:cs="Times New Roman"/>
          <w:szCs w:val="24"/>
        </w:rPr>
        <w:t xml:space="preserve"> that </w:t>
      </w:r>
      <w:r w:rsidR="00CE1139" w:rsidRPr="00395CE1">
        <w:rPr>
          <w:rFonts w:cs="Times New Roman"/>
          <w:szCs w:val="24"/>
        </w:rPr>
        <w:t>KSCL listened</w:t>
      </w:r>
      <w:r w:rsidRPr="00395CE1">
        <w:rPr>
          <w:rFonts w:cs="Times New Roman"/>
          <w:szCs w:val="24"/>
        </w:rPr>
        <w:t xml:space="preserve"> to employees’ suggestions related </w:t>
      </w:r>
      <w:r w:rsidR="003723C2" w:rsidRPr="00395CE1">
        <w:rPr>
          <w:rFonts w:cs="Times New Roman"/>
          <w:szCs w:val="24"/>
        </w:rPr>
        <w:t>to</w:t>
      </w:r>
      <w:r w:rsidRPr="00395CE1">
        <w:rPr>
          <w:rFonts w:cs="Times New Roman"/>
          <w:szCs w:val="24"/>
        </w:rPr>
        <w:t xml:space="preserve"> job performance</w:t>
      </w:r>
      <w:r w:rsidR="008A13A4" w:rsidRPr="00395CE1">
        <w:rPr>
          <w:rFonts w:cs="Times New Roman"/>
          <w:szCs w:val="24"/>
        </w:rPr>
        <w:t xml:space="preserve">. </w:t>
      </w:r>
      <w:r w:rsidR="00C36AC5" w:rsidRPr="00395CE1">
        <w:rPr>
          <w:rFonts w:cs="Times New Roman"/>
          <w:szCs w:val="24"/>
        </w:rPr>
        <w:t>T</w:t>
      </w:r>
      <w:r w:rsidR="008A13A4" w:rsidRPr="00395CE1">
        <w:rPr>
          <w:rFonts w:cs="Times New Roman"/>
          <w:szCs w:val="24"/>
        </w:rPr>
        <w:t xml:space="preserve">his finding suggests that </w:t>
      </w:r>
      <w:r w:rsidRPr="00395CE1">
        <w:rPr>
          <w:rFonts w:cs="Times New Roman"/>
          <w:szCs w:val="24"/>
        </w:rPr>
        <w:t xml:space="preserve">KSCL listens to employees’ suggestions related </w:t>
      </w:r>
      <w:r w:rsidR="003723C2" w:rsidRPr="00395CE1">
        <w:rPr>
          <w:rFonts w:cs="Times New Roman"/>
          <w:szCs w:val="24"/>
        </w:rPr>
        <w:t>to</w:t>
      </w:r>
      <w:r w:rsidRPr="00395CE1">
        <w:rPr>
          <w:rFonts w:cs="Times New Roman"/>
          <w:szCs w:val="24"/>
        </w:rPr>
        <w:t xml:space="preserve"> job performance which</w:t>
      </w:r>
      <w:r w:rsidR="008A13A4" w:rsidRPr="00395CE1">
        <w:rPr>
          <w:rFonts w:cs="Times New Roman"/>
          <w:szCs w:val="24"/>
        </w:rPr>
        <w:t xml:space="preserve"> is important for </w:t>
      </w:r>
      <w:r w:rsidR="003723C2" w:rsidRPr="00395CE1">
        <w:rPr>
          <w:rFonts w:cs="Times New Roman"/>
          <w:szCs w:val="24"/>
        </w:rPr>
        <w:t xml:space="preserve">the </w:t>
      </w:r>
      <w:r w:rsidR="008A13A4" w:rsidRPr="00395CE1">
        <w:rPr>
          <w:rFonts w:cs="Times New Roman"/>
          <w:szCs w:val="24"/>
        </w:rPr>
        <w:t xml:space="preserve">provision of good internal customer care </w:t>
      </w:r>
      <w:r w:rsidR="00475B74" w:rsidRPr="00395CE1">
        <w:rPr>
          <w:rFonts w:cs="Times New Roman"/>
          <w:szCs w:val="24"/>
        </w:rPr>
        <w:t>services and</w:t>
      </w:r>
      <w:r w:rsidR="008A13A4" w:rsidRPr="00395CE1">
        <w:rPr>
          <w:rFonts w:cs="Times New Roman"/>
          <w:szCs w:val="24"/>
        </w:rPr>
        <w:t xml:space="preserve"> consequently aid in improving their work performance. </w:t>
      </w:r>
    </w:p>
    <w:p w14:paraId="338CB7F3" w14:textId="34888350" w:rsidR="005C4118" w:rsidRDefault="005C4118" w:rsidP="00395CE1">
      <w:pPr>
        <w:widowControl w:val="0"/>
        <w:rPr>
          <w:rFonts w:cs="Times New Roman"/>
          <w:szCs w:val="24"/>
        </w:rPr>
      </w:pPr>
      <w:r w:rsidRPr="00395CE1">
        <w:rPr>
          <w:rFonts w:cs="Times New Roman"/>
          <w:szCs w:val="24"/>
        </w:rPr>
        <w:lastRenderedPageBreak/>
        <w:t>The current finding which indicate</w:t>
      </w:r>
      <w:r w:rsidR="003723C2" w:rsidRPr="00395CE1">
        <w:rPr>
          <w:rFonts w:cs="Times New Roman"/>
          <w:szCs w:val="24"/>
        </w:rPr>
        <w:t>s</w:t>
      </w:r>
      <w:r w:rsidR="00CE1139" w:rsidRPr="00395CE1">
        <w:rPr>
          <w:rFonts w:cs="Times New Roman"/>
          <w:szCs w:val="24"/>
        </w:rPr>
        <w:t xml:space="preserve"> that KSCL listened</w:t>
      </w:r>
      <w:r w:rsidRPr="00395CE1">
        <w:rPr>
          <w:rFonts w:cs="Times New Roman"/>
          <w:szCs w:val="24"/>
        </w:rPr>
        <w:t xml:space="preserve"> to employees’ suggestions related </w:t>
      </w:r>
      <w:r w:rsidR="003723C2" w:rsidRPr="00395CE1">
        <w:rPr>
          <w:rFonts w:cs="Times New Roman"/>
          <w:szCs w:val="24"/>
        </w:rPr>
        <w:t>to</w:t>
      </w:r>
      <w:r w:rsidRPr="00395CE1">
        <w:rPr>
          <w:rFonts w:cs="Times New Roman"/>
          <w:szCs w:val="24"/>
        </w:rPr>
        <w:t xml:space="preserve"> job performance complement those reported by </w:t>
      </w:r>
      <w:r w:rsidRPr="00395CE1">
        <w:rPr>
          <w:rFonts w:cs="Times New Roman"/>
          <w:noProof/>
          <w:szCs w:val="24"/>
        </w:rPr>
        <w:t>Abeid (2015</w:t>
      </w:r>
      <w:proofErr w:type="gramStart"/>
      <w:r w:rsidRPr="00395CE1">
        <w:rPr>
          <w:rFonts w:cs="Times New Roman"/>
          <w:noProof/>
          <w:szCs w:val="24"/>
        </w:rPr>
        <w:t>)</w:t>
      </w:r>
      <w:r w:rsidRPr="00395CE1">
        <w:rPr>
          <w:rFonts w:cs="Times New Roman"/>
          <w:szCs w:val="24"/>
        </w:rPr>
        <w:t xml:space="preserve">  who</w:t>
      </w:r>
      <w:proofErr w:type="gramEnd"/>
      <w:r w:rsidRPr="00395CE1">
        <w:rPr>
          <w:rFonts w:cs="Times New Roman"/>
          <w:szCs w:val="24"/>
        </w:rPr>
        <w:t xml:space="preserve"> investigated </w:t>
      </w:r>
      <w:r w:rsidR="003723C2" w:rsidRPr="00395CE1">
        <w:rPr>
          <w:rFonts w:cs="Times New Roman"/>
          <w:szCs w:val="24"/>
        </w:rPr>
        <w:t xml:space="preserve">the </w:t>
      </w:r>
      <w:r w:rsidRPr="00395CE1">
        <w:rPr>
          <w:rFonts w:cs="Times New Roman"/>
          <w:szCs w:val="24"/>
        </w:rPr>
        <w:t xml:space="preserve">workplace environment using a chosen macro and small manufacturing enterprises in Tanzania and </w:t>
      </w:r>
      <w:r w:rsidR="00CE1139" w:rsidRPr="00395CE1">
        <w:rPr>
          <w:rFonts w:cs="Times New Roman"/>
          <w:szCs w:val="24"/>
        </w:rPr>
        <w:t>revealed that job performance was</w:t>
      </w:r>
      <w:r w:rsidRPr="00395CE1">
        <w:rPr>
          <w:rFonts w:cs="Times New Roman"/>
          <w:szCs w:val="24"/>
        </w:rPr>
        <w:t xml:space="preserve"> affected by both physical and psychological environment in the workplace.</w:t>
      </w:r>
    </w:p>
    <w:p w14:paraId="742269DA" w14:textId="77777777" w:rsidR="002363CF" w:rsidRPr="00395CE1" w:rsidRDefault="002363CF" w:rsidP="00395CE1">
      <w:pPr>
        <w:widowControl w:val="0"/>
        <w:rPr>
          <w:rFonts w:cs="Times New Roman"/>
          <w:szCs w:val="24"/>
        </w:rPr>
      </w:pPr>
    </w:p>
    <w:p w14:paraId="43C5546A" w14:textId="54D76D21" w:rsidR="002363CF" w:rsidRDefault="002363CF" w:rsidP="002363CF">
      <w:pPr>
        <w:pStyle w:val="Caption"/>
        <w:keepNext/>
      </w:pPr>
      <w:bookmarkStart w:id="171" w:name="_Toc78292032"/>
      <w:r>
        <w:t>Table 4.</w:t>
      </w:r>
      <w:r>
        <w:fldChar w:fldCharType="begin"/>
      </w:r>
      <w:r>
        <w:instrText xml:space="preserve"> SEQ Table_4. \* ARABIC </w:instrText>
      </w:r>
      <w:r>
        <w:fldChar w:fldCharType="separate"/>
      </w:r>
      <w:r w:rsidR="00450AC6">
        <w:rPr>
          <w:noProof/>
        </w:rPr>
        <w:t>13</w:t>
      </w:r>
      <w:r>
        <w:fldChar w:fldCharType="end"/>
      </w:r>
      <w:r>
        <w:t xml:space="preserve">: </w:t>
      </w:r>
      <w:r w:rsidRPr="001A3E60">
        <w:t>KSCL listen to employee suggestions</w:t>
      </w:r>
      <w:bookmarkEnd w:id="171"/>
    </w:p>
    <w:tbl>
      <w:tblPr>
        <w:tblStyle w:val="LightShading2"/>
        <w:tblW w:w="5000" w:type="pct"/>
        <w:tblLook w:val="0660" w:firstRow="1" w:lastRow="1" w:firstColumn="0" w:lastColumn="0" w:noHBand="1" w:noVBand="1"/>
      </w:tblPr>
      <w:tblGrid>
        <w:gridCol w:w="964"/>
        <w:gridCol w:w="1203"/>
        <w:gridCol w:w="773"/>
        <w:gridCol w:w="803"/>
        <w:gridCol w:w="1026"/>
        <w:gridCol w:w="899"/>
        <w:gridCol w:w="823"/>
        <w:gridCol w:w="1028"/>
        <w:gridCol w:w="918"/>
      </w:tblGrid>
      <w:tr w:rsidR="00F94EBF" w:rsidRPr="002363CF" w14:paraId="50681E7F" w14:textId="77777777" w:rsidTr="005C267B">
        <w:trPr>
          <w:cnfStyle w:val="100000000000" w:firstRow="1" w:lastRow="0" w:firstColumn="0" w:lastColumn="0" w:oddVBand="0" w:evenVBand="0" w:oddHBand="0" w:evenHBand="0" w:firstRowFirstColumn="0" w:firstRowLastColumn="0" w:lastRowFirstColumn="0" w:lastRowLastColumn="0"/>
        </w:trPr>
        <w:tc>
          <w:tcPr>
            <w:tcW w:w="5000" w:type="pct"/>
            <w:gridSpan w:val="9"/>
          </w:tcPr>
          <w:p w14:paraId="32C526A4"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bCs w:val="0"/>
                <w:sz w:val="20"/>
                <w:szCs w:val="20"/>
              </w:rPr>
              <w:t>Crosstab</w:t>
            </w:r>
          </w:p>
        </w:tc>
      </w:tr>
      <w:tr w:rsidR="00F94EBF" w:rsidRPr="002363CF" w14:paraId="52DAECC1" w14:textId="77777777" w:rsidTr="002363CF">
        <w:tc>
          <w:tcPr>
            <w:tcW w:w="571" w:type="pct"/>
          </w:tcPr>
          <w:p w14:paraId="4566BB76"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tcPr>
          <w:p w14:paraId="11328918"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5AC20E6C"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2714" w:type="pct"/>
            <w:gridSpan w:val="5"/>
          </w:tcPr>
          <w:p w14:paraId="61B0219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KSCL listens to employees’ suggestions related with job performance</w:t>
            </w:r>
          </w:p>
        </w:tc>
        <w:tc>
          <w:tcPr>
            <w:tcW w:w="544" w:type="pct"/>
            <w:vMerge w:val="restart"/>
          </w:tcPr>
          <w:p w14:paraId="3D06A92D" w14:textId="77777777" w:rsidR="00823CCC" w:rsidRPr="002363CF" w:rsidRDefault="00823CCC" w:rsidP="002363CF">
            <w:pPr>
              <w:autoSpaceDE w:val="0"/>
              <w:autoSpaceDN w:val="0"/>
              <w:adjustRightInd w:val="0"/>
              <w:spacing w:line="240" w:lineRule="auto"/>
              <w:jc w:val="right"/>
              <w:rPr>
                <w:rFonts w:cs="Times New Roman"/>
                <w:sz w:val="20"/>
                <w:szCs w:val="20"/>
              </w:rPr>
            </w:pPr>
          </w:p>
          <w:p w14:paraId="43950A13" w14:textId="77777777" w:rsidR="00823CCC" w:rsidRPr="002363CF" w:rsidRDefault="00823CCC" w:rsidP="002363CF">
            <w:pPr>
              <w:autoSpaceDE w:val="0"/>
              <w:autoSpaceDN w:val="0"/>
              <w:adjustRightInd w:val="0"/>
              <w:spacing w:line="240" w:lineRule="auto"/>
              <w:jc w:val="right"/>
              <w:rPr>
                <w:rFonts w:cs="Times New Roman"/>
                <w:sz w:val="20"/>
                <w:szCs w:val="20"/>
              </w:rPr>
            </w:pPr>
          </w:p>
          <w:p w14:paraId="47B055D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Total</w:t>
            </w:r>
          </w:p>
        </w:tc>
      </w:tr>
      <w:tr w:rsidR="00F94EBF" w:rsidRPr="002363CF" w14:paraId="743650E0" w14:textId="77777777" w:rsidTr="002363CF">
        <w:tc>
          <w:tcPr>
            <w:tcW w:w="571" w:type="pct"/>
          </w:tcPr>
          <w:p w14:paraId="33B9906A"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tcPr>
          <w:p w14:paraId="70E6065A"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438E8E5A"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76" w:type="pct"/>
          </w:tcPr>
          <w:p w14:paraId="4EF7DCA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Agree</w:t>
            </w:r>
          </w:p>
        </w:tc>
        <w:tc>
          <w:tcPr>
            <w:tcW w:w="608" w:type="pct"/>
          </w:tcPr>
          <w:p w14:paraId="15D8B0D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Disagree</w:t>
            </w:r>
          </w:p>
        </w:tc>
        <w:tc>
          <w:tcPr>
            <w:tcW w:w="533" w:type="pct"/>
          </w:tcPr>
          <w:p w14:paraId="3505B89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Neutral</w:t>
            </w:r>
          </w:p>
        </w:tc>
        <w:tc>
          <w:tcPr>
            <w:tcW w:w="488" w:type="pct"/>
          </w:tcPr>
          <w:p w14:paraId="3788774A"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Strong Agree</w:t>
            </w:r>
          </w:p>
        </w:tc>
        <w:tc>
          <w:tcPr>
            <w:tcW w:w="608" w:type="pct"/>
          </w:tcPr>
          <w:p w14:paraId="09552F5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Strong Disagree</w:t>
            </w:r>
          </w:p>
        </w:tc>
        <w:tc>
          <w:tcPr>
            <w:tcW w:w="544" w:type="pct"/>
            <w:vMerge/>
          </w:tcPr>
          <w:p w14:paraId="240523AC" w14:textId="77777777" w:rsidR="00F94EBF" w:rsidRPr="002363CF" w:rsidRDefault="00F94EBF" w:rsidP="002363CF">
            <w:pPr>
              <w:autoSpaceDE w:val="0"/>
              <w:autoSpaceDN w:val="0"/>
              <w:adjustRightInd w:val="0"/>
              <w:spacing w:line="240" w:lineRule="auto"/>
              <w:jc w:val="right"/>
              <w:rPr>
                <w:rFonts w:cs="Times New Roman"/>
                <w:sz w:val="20"/>
                <w:szCs w:val="20"/>
              </w:rPr>
            </w:pPr>
          </w:p>
        </w:tc>
      </w:tr>
      <w:tr w:rsidR="00F94EBF" w:rsidRPr="002363CF" w14:paraId="25963D58" w14:textId="77777777" w:rsidTr="002363CF">
        <w:tc>
          <w:tcPr>
            <w:tcW w:w="571" w:type="pct"/>
            <w:vMerge w:val="restart"/>
          </w:tcPr>
          <w:p w14:paraId="62C9A7F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Position at KSCL</w:t>
            </w:r>
          </w:p>
        </w:tc>
        <w:tc>
          <w:tcPr>
            <w:tcW w:w="713" w:type="pct"/>
            <w:vMerge w:val="restart"/>
          </w:tcPr>
          <w:p w14:paraId="6D3CD171"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Front Line Manager</w:t>
            </w:r>
          </w:p>
        </w:tc>
        <w:tc>
          <w:tcPr>
            <w:tcW w:w="458" w:type="pct"/>
          </w:tcPr>
          <w:p w14:paraId="513BD6C8"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476" w:type="pct"/>
          </w:tcPr>
          <w:p w14:paraId="7FABA4D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608" w:type="pct"/>
          </w:tcPr>
          <w:p w14:paraId="76E106A1"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w:t>
            </w:r>
          </w:p>
        </w:tc>
        <w:tc>
          <w:tcPr>
            <w:tcW w:w="533" w:type="pct"/>
          </w:tcPr>
          <w:p w14:paraId="31C84600"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w:t>
            </w:r>
          </w:p>
        </w:tc>
        <w:tc>
          <w:tcPr>
            <w:tcW w:w="488" w:type="pct"/>
          </w:tcPr>
          <w:p w14:paraId="6B323D0C"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608" w:type="pct"/>
          </w:tcPr>
          <w:p w14:paraId="015CE768"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544" w:type="pct"/>
          </w:tcPr>
          <w:p w14:paraId="64261F93"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21</w:t>
            </w:r>
          </w:p>
        </w:tc>
      </w:tr>
      <w:tr w:rsidR="00F94EBF" w:rsidRPr="002363CF" w14:paraId="430CF82A" w14:textId="77777777" w:rsidTr="002363CF">
        <w:tc>
          <w:tcPr>
            <w:tcW w:w="571" w:type="pct"/>
            <w:vMerge/>
          </w:tcPr>
          <w:p w14:paraId="0FBC3057"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tcPr>
          <w:p w14:paraId="41972524"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5E789E0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476" w:type="pct"/>
          </w:tcPr>
          <w:p w14:paraId="54529AF3"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12.0%</w:t>
            </w:r>
          </w:p>
        </w:tc>
        <w:tc>
          <w:tcPr>
            <w:tcW w:w="608" w:type="pct"/>
          </w:tcPr>
          <w:p w14:paraId="000F4F85"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4.3%</w:t>
            </w:r>
          </w:p>
        </w:tc>
        <w:tc>
          <w:tcPr>
            <w:tcW w:w="533" w:type="pct"/>
          </w:tcPr>
          <w:p w14:paraId="666A62BA"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4.3%</w:t>
            </w:r>
          </w:p>
        </w:tc>
        <w:tc>
          <w:tcPr>
            <w:tcW w:w="488" w:type="pct"/>
          </w:tcPr>
          <w:p w14:paraId="1A5A695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608" w:type="pct"/>
          </w:tcPr>
          <w:p w14:paraId="1988FC90"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544" w:type="pct"/>
          </w:tcPr>
          <w:p w14:paraId="374DE9B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22.8%</w:t>
            </w:r>
          </w:p>
        </w:tc>
      </w:tr>
      <w:tr w:rsidR="00F94EBF" w:rsidRPr="002363CF" w14:paraId="37A7626A" w14:textId="77777777" w:rsidTr="002363CF">
        <w:tc>
          <w:tcPr>
            <w:tcW w:w="571" w:type="pct"/>
            <w:vMerge/>
          </w:tcPr>
          <w:p w14:paraId="63992A70"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val="restart"/>
          </w:tcPr>
          <w:p w14:paraId="05FDF9F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Middle manager</w:t>
            </w:r>
          </w:p>
        </w:tc>
        <w:tc>
          <w:tcPr>
            <w:tcW w:w="458" w:type="pct"/>
          </w:tcPr>
          <w:p w14:paraId="7B6AFBB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476" w:type="pct"/>
          </w:tcPr>
          <w:p w14:paraId="5247F29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5</w:t>
            </w:r>
          </w:p>
        </w:tc>
        <w:tc>
          <w:tcPr>
            <w:tcW w:w="608" w:type="pct"/>
          </w:tcPr>
          <w:p w14:paraId="2D32C44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33" w:type="pct"/>
          </w:tcPr>
          <w:p w14:paraId="0FA1AD5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488" w:type="pct"/>
          </w:tcPr>
          <w:p w14:paraId="4882D31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608" w:type="pct"/>
          </w:tcPr>
          <w:p w14:paraId="5DEA05C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544" w:type="pct"/>
          </w:tcPr>
          <w:p w14:paraId="75ED9CDB"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10</w:t>
            </w:r>
          </w:p>
        </w:tc>
      </w:tr>
      <w:tr w:rsidR="00F94EBF" w:rsidRPr="002363CF" w14:paraId="0F46146C" w14:textId="77777777" w:rsidTr="002363CF">
        <w:tc>
          <w:tcPr>
            <w:tcW w:w="571" w:type="pct"/>
            <w:vMerge/>
          </w:tcPr>
          <w:p w14:paraId="2B7742DE"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tcPr>
          <w:p w14:paraId="194D07A2"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3B2A822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476" w:type="pct"/>
          </w:tcPr>
          <w:p w14:paraId="68D0FE9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5.4%</w:t>
            </w:r>
          </w:p>
        </w:tc>
        <w:tc>
          <w:tcPr>
            <w:tcW w:w="608" w:type="pct"/>
          </w:tcPr>
          <w:p w14:paraId="34C4E06C"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33" w:type="pct"/>
          </w:tcPr>
          <w:p w14:paraId="7FE24DB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488" w:type="pct"/>
          </w:tcPr>
          <w:p w14:paraId="27CC9EC8"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608" w:type="pct"/>
          </w:tcPr>
          <w:p w14:paraId="6FF419C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544" w:type="pct"/>
          </w:tcPr>
          <w:p w14:paraId="028DA6D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10.9%</w:t>
            </w:r>
          </w:p>
        </w:tc>
      </w:tr>
      <w:tr w:rsidR="00F94EBF" w:rsidRPr="002363CF" w14:paraId="407C78D6" w14:textId="77777777" w:rsidTr="002363CF">
        <w:tc>
          <w:tcPr>
            <w:tcW w:w="571" w:type="pct"/>
            <w:vMerge/>
          </w:tcPr>
          <w:p w14:paraId="0E8A1AF4"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val="restart"/>
          </w:tcPr>
          <w:p w14:paraId="6338B118"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Ordinary employee</w:t>
            </w:r>
          </w:p>
        </w:tc>
        <w:tc>
          <w:tcPr>
            <w:tcW w:w="458" w:type="pct"/>
          </w:tcPr>
          <w:p w14:paraId="10EED73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476" w:type="pct"/>
          </w:tcPr>
          <w:p w14:paraId="35C3F9C1"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9</w:t>
            </w:r>
          </w:p>
        </w:tc>
        <w:tc>
          <w:tcPr>
            <w:tcW w:w="608" w:type="pct"/>
          </w:tcPr>
          <w:p w14:paraId="3A513C9A"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8</w:t>
            </w:r>
          </w:p>
        </w:tc>
        <w:tc>
          <w:tcPr>
            <w:tcW w:w="533" w:type="pct"/>
          </w:tcPr>
          <w:p w14:paraId="598EB177"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6</w:t>
            </w:r>
          </w:p>
        </w:tc>
        <w:tc>
          <w:tcPr>
            <w:tcW w:w="488" w:type="pct"/>
          </w:tcPr>
          <w:p w14:paraId="523B140C"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5</w:t>
            </w:r>
          </w:p>
        </w:tc>
        <w:tc>
          <w:tcPr>
            <w:tcW w:w="608" w:type="pct"/>
          </w:tcPr>
          <w:p w14:paraId="3F7CE6D4"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44" w:type="pct"/>
          </w:tcPr>
          <w:p w14:paraId="35B01E05"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28</w:t>
            </w:r>
          </w:p>
        </w:tc>
      </w:tr>
      <w:tr w:rsidR="00F94EBF" w:rsidRPr="002363CF" w14:paraId="0B41EA9B" w14:textId="77777777" w:rsidTr="002363CF">
        <w:tc>
          <w:tcPr>
            <w:tcW w:w="571" w:type="pct"/>
            <w:vMerge/>
          </w:tcPr>
          <w:p w14:paraId="02348D7A"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tcPr>
          <w:p w14:paraId="35242BBB"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47AE776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476" w:type="pct"/>
          </w:tcPr>
          <w:p w14:paraId="0B28A748"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9.8%</w:t>
            </w:r>
          </w:p>
        </w:tc>
        <w:tc>
          <w:tcPr>
            <w:tcW w:w="608" w:type="pct"/>
          </w:tcPr>
          <w:p w14:paraId="31A6335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8.7%</w:t>
            </w:r>
          </w:p>
        </w:tc>
        <w:tc>
          <w:tcPr>
            <w:tcW w:w="533" w:type="pct"/>
          </w:tcPr>
          <w:p w14:paraId="500CAE07"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6.5%</w:t>
            </w:r>
          </w:p>
        </w:tc>
        <w:tc>
          <w:tcPr>
            <w:tcW w:w="488" w:type="pct"/>
          </w:tcPr>
          <w:p w14:paraId="117D3470"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5.4%</w:t>
            </w:r>
          </w:p>
        </w:tc>
        <w:tc>
          <w:tcPr>
            <w:tcW w:w="608" w:type="pct"/>
          </w:tcPr>
          <w:p w14:paraId="0B5163C3"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44" w:type="pct"/>
          </w:tcPr>
          <w:p w14:paraId="4C6CF6B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30.4%</w:t>
            </w:r>
          </w:p>
        </w:tc>
      </w:tr>
      <w:tr w:rsidR="00F94EBF" w:rsidRPr="002363CF" w14:paraId="656D5327" w14:textId="77777777" w:rsidTr="002363CF">
        <w:tc>
          <w:tcPr>
            <w:tcW w:w="571" w:type="pct"/>
            <w:vMerge/>
          </w:tcPr>
          <w:p w14:paraId="7AD1F626"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val="restart"/>
          </w:tcPr>
          <w:p w14:paraId="63DD18B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Supervisor</w:t>
            </w:r>
          </w:p>
        </w:tc>
        <w:tc>
          <w:tcPr>
            <w:tcW w:w="458" w:type="pct"/>
          </w:tcPr>
          <w:p w14:paraId="34095F7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476" w:type="pct"/>
          </w:tcPr>
          <w:p w14:paraId="66A073A1"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15</w:t>
            </w:r>
          </w:p>
        </w:tc>
        <w:tc>
          <w:tcPr>
            <w:tcW w:w="608" w:type="pct"/>
          </w:tcPr>
          <w:p w14:paraId="3480DD0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533" w:type="pct"/>
          </w:tcPr>
          <w:p w14:paraId="4EAD155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7</w:t>
            </w:r>
          </w:p>
        </w:tc>
        <w:tc>
          <w:tcPr>
            <w:tcW w:w="488" w:type="pct"/>
          </w:tcPr>
          <w:p w14:paraId="6118675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608" w:type="pct"/>
          </w:tcPr>
          <w:p w14:paraId="00428D45"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44" w:type="pct"/>
          </w:tcPr>
          <w:p w14:paraId="143236C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28</w:t>
            </w:r>
          </w:p>
        </w:tc>
      </w:tr>
      <w:tr w:rsidR="00F94EBF" w:rsidRPr="002363CF" w14:paraId="246ABFB1" w14:textId="77777777" w:rsidTr="002363CF">
        <w:tc>
          <w:tcPr>
            <w:tcW w:w="571" w:type="pct"/>
            <w:vMerge/>
          </w:tcPr>
          <w:p w14:paraId="2E1BF0F7"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tcPr>
          <w:p w14:paraId="00F81212"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47D9E3F4"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476" w:type="pct"/>
          </w:tcPr>
          <w:p w14:paraId="0D0ACFF3"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16.3%</w:t>
            </w:r>
          </w:p>
        </w:tc>
        <w:tc>
          <w:tcPr>
            <w:tcW w:w="608" w:type="pct"/>
          </w:tcPr>
          <w:p w14:paraId="72D86714"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533" w:type="pct"/>
          </w:tcPr>
          <w:p w14:paraId="72F7673E"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7.6%</w:t>
            </w:r>
          </w:p>
        </w:tc>
        <w:tc>
          <w:tcPr>
            <w:tcW w:w="488" w:type="pct"/>
          </w:tcPr>
          <w:p w14:paraId="1840B4D4"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608" w:type="pct"/>
          </w:tcPr>
          <w:p w14:paraId="0565F3D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44" w:type="pct"/>
          </w:tcPr>
          <w:p w14:paraId="3349771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30.4%</w:t>
            </w:r>
          </w:p>
        </w:tc>
      </w:tr>
      <w:tr w:rsidR="00F94EBF" w:rsidRPr="002363CF" w14:paraId="63955AF9" w14:textId="77777777" w:rsidTr="002363CF">
        <w:tc>
          <w:tcPr>
            <w:tcW w:w="571" w:type="pct"/>
            <w:vMerge/>
          </w:tcPr>
          <w:p w14:paraId="2E48B953"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val="restart"/>
          </w:tcPr>
          <w:p w14:paraId="36FA7EB1"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senior manager</w:t>
            </w:r>
          </w:p>
        </w:tc>
        <w:tc>
          <w:tcPr>
            <w:tcW w:w="458" w:type="pct"/>
          </w:tcPr>
          <w:p w14:paraId="42DB287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476" w:type="pct"/>
          </w:tcPr>
          <w:p w14:paraId="6CAC20B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w:t>
            </w:r>
          </w:p>
        </w:tc>
        <w:tc>
          <w:tcPr>
            <w:tcW w:w="608" w:type="pct"/>
          </w:tcPr>
          <w:p w14:paraId="2270E5C1"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33" w:type="pct"/>
          </w:tcPr>
          <w:p w14:paraId="602AD09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488" w:type="pct"/>
          </w:tcPr>
          <w:p w14:paraId="6591028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608" w:type="pct"/>
          </w:tcPr>
          <w:p w14:paraId="071ACE70"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44" w:type="pct"/>
          </w:tcPr>
          <w:p w14:paraId="2A6E468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5</w:t>
            </w:r>
          </w:p>
        </w:tc>
      </w:tr>
      <w:tr w:rsidR="00F94EBF" w:rsidRPr="002363CF" w14:paraId="5A7FE23E" w14:textId="77777777" w:rsidTr="002363CF">
        <w:tc>
          <w:tcPr>
            <w:tcW w:w="571" w:type="pct"/>
            <w:vMerge/>
          </w:tcPr>
          <w:p w14:paraId="73CFF4CB"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713" w:type="pct"/>
            <w:vMerge/>
          </w:tcPr>
          <w:p w14:paraId="0BEF16FF" w14:textId="77777777" w:rsidR="00F94EBF" w:rsidRPr="002363CF" w:rsidRDefault="00F94EBF" w:rsidP="002363CF">
            <w:pPr>
              <w:autoSpaceDE w:val="0"/>
              <w:autoSpaceDN w:val="0"/>
              <w:adjustRightInd w:val="0"/>
              <w:spacing w:line="240" w:lineRule="auto"/>
              <w:jc w:val="right"/>
              <w:rPr>
                <w:rFonts w:cs="Times New Roman"/>
                <w:sz w:val="20"/>
                <w:szCs w:val="20"/>
              </w:rPr>
            </w:pPr>
          </w:p>
        </w:tc>
        <w:tc>
          <w:tcPr>
            <w:tcW w:w="458" w:type="pct"/>
          </w:tcPr>
          <w:p w14:paraId="6E51E2D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476" w:type="pct"/>
          </w:tcPr>
          <w:p w14:paraId="56793B4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4.3%</w:t>
            </w:r>
          </w:p>
        </w:tc>
        <w:tc>
          <w:tcPr>
            <w:tcW w:w="608" w:type="pct"/>
          </w:tcPr>
          <w:p w14:paraId="03E3404D"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33" w:type="pct"/>
          </w:tcPr>
          <w:p w14:paraId="40267DF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488" w:type="pct"/>
          </w:tcPr>
          <w:p w14:paraId="1FBB958C"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608" w:type="pct"/>
          </w:tcPr>
          <w:p w14:paraId="7A64D866"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544" w:type="pct"/>
          </w:tcPr>
          <w:p w14:paraId="09CEB845"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5.4%</w:t>
            </w:r>
          </w:p>
        </w:tc>
      </w:tr>
      <w:tr w:rsidR="00F94EBF" w:rsidRPr="002363CF" w14:paraId="534318BE" w14:textId="77777777" w:rsidTr="002363CF">
        <w:tc>
          <w:tcPr>
            <w:tcW w:w="1284" w:type="pct"/>
            <w:gridSpan w:val="2"/>
            <w:vMerge w:val="restart"/>
          </w:tcPr>
          <w:p w14:paraId="771740AF"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Total</w:t>
            </w:r>
          </w:p>
        </w:tc>
        <w:tc>
          <w:tcPr>
            <w:tcW w:w="458" w:type="pct"/>
          </w:tcPr>
          <w:p w14:paraId="5219637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476" w:type="pct"/>
          </w:tcPr>
          <w:p w14:paraId="3308FF94"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44</w:t>
            </w:r>
          </w:p>
        </w:tc>
        <w:tc>
          <w:tcPr>
            <w:tcW w:w="608" w:type="pct"/>
          </w:tcPr>
          <w:p w14:paraId="7B41B192"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15</w:t>
            </w:r>
          </w:p>
        </w:tc>
        <w:tc>
          <w:tcPr>
            <w:tcW w:w="533" w:type="pct"/>
          </w:tcPr>
          <w:p w14:paraId="224621F5"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21</w:t>
            </w:r>
          </w:p>
        </w:tc>
        <w:tc>
          <w:tcPr>
            <w:tcW w:w="488" w:type="pct"/>
          </w:tcPr>
          <w:p w14:paraId="7791677A"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10</w:t>
            </w:r>
          </w:p>
        </w:tc>
        <w:tc>
          <w:tcPr>
            <w:tcW w:w="608" w:type="pct"/>
          </w:tcPr>
          <w:p w14:paraId="203BAB5C"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2</w:t>
            </w:r>
          </w:p>
        </w:tc>
        <w:tc>
          <w:tcPr>
            <w:tcW w:w="544" w:type="pct"/>
          </w:tcPr>
          <w:p w14:paraId="2C299B99" w14:textId="77777777" w:rsidR="00F94EBF" w:rsidRPr="002363CF" w:rsidRDefault="00F94EBF" w:rsidP="002363CF">
            <w:pPr>
              <w:autoSpaceDE w:val="0"/>
              <w:autoSpaceDN w:val="0"/>
              <w:adjustRightInd w:val="0"/>
              <w:spacing w:line="240" w:lineRule="auto"/>
              <w:jc w:val="right"/>
              <w:rPr>
                <w:rFonts w:cs="Times New Roman"/>
                <w:sz w:val="20"/>
                <w:szCs w:val="20"/>
              </w:rPr>
            </w:pPr>
            <w:r w:rsidRPr="002363CF">
              <w:rPr>
                <w:rFonts w:cs="Times New Roman"/>
                <w:sz w:val="20"/>
                <w:szCs w:val="20"/>
              </w:rPr>
              <w:t>92</w:t>
            </w:r>
          </w:p>
        </w:tc>
      </w:tr>
      <w:tr w:rsidR="00F94EBF" w:rsidRPr="002363CF" w14:paraId="1ED86D22" w14:textId="77777777" w:rsidTr="002363CF">
        <w:trPr>
          <w:cnfStyle w:val="010000000000" w:firstRow="0" w:lastRow="1" w:firstColumn="0" w:lastColumn="0" w:oddVBand="0" w:evenVBand="0" w:oddHBand="0" w:evenHBand="0" w:firstRowFirstColumn="0" w:firstRowLastColumn="0" w:lastRowFirstColumn="0" w:lastRowLastColumn="0"/>
        </w:trPr>
        <w:tc>
          <w:tcPr>
            <w:tcW w:w="1284" w:type="pct"/>
            <w:gridSpan w:val="2"/>
            <w:vMerge/>
          </w:tcPr>
          <w:p w14:paraId="50191AE5" w14:textId="77777777" w:rsidR="00F94EBF" w:rsidRPr="002363CF" w:rsidRDefault="00F94EBF" w:rsidP="002363CF">
            <w:pPr>
              <w:autoSpaceDE w:val="0"/>
              <w:autoSpaceDN w:val="0"/>
              <w:adjustRightInd w:val="0"/>
              <w:spacing w:line="240" w:lineRule="auto"/>
              <w:jc w:val="right"/>
              <w:rPr>
                <w:rFonts w:cs="Times New Roman"/>
                <w:b w:val="0"/>
                <w:sz w:val="20"/>
                <w:szCs w:val="20"/>
              </w:rPr>
            </w:pPr>
          </w:p>
        </w:tc>
        <w:tc>
          <w:tcPr>
            <w:tcW w:w="458" w:type="pct"/>
          </w:tcPr>
          <w:p w14:paraId="6E29B647"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 xml:space="preserve">% </w:t>
            </w:r>
            <w:proofErr w:type="gramStart"/>
            <w:r w:rsidRPr="002363CF">
              <w:rPr>
                <w:rFonts w:cs="Times New Roman"/>
                <w:b w:val="0"/>
                <w:sz w:val="20"/>
                <w:szCs w:val="20"/>
              </w:rPr>
              <w:t>of</w:t>
            </w:r>
            <w:proofErr w:type="gramEnd"/>
            <w:r w:rsidRPr="002363CF">
              <w:rPr>
                <w:rFonts w:cs="Times New Roman"/>
                <w:b w:val="0"/>
                <w:sz w:val="20"/>
                <w:szCs w:val="20"/>
              </w:rPr>
              <w:t xml:space="preserve"> Total</w:t>
            </w:r>
          </w:p>
        </w:tc>
        <w:tc>
          <w:tcPr>
            <w:tcW w:w="476" w:type="pct"/>
          </w:tcPr>
          <w:p w14:paraId="5142C1FF"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47.8%</w:t>
            </w:r>
          </w:p>
        </w:tc>
        <w:tc>
          <w:tcPr>
            <w:tcW w:w="608" w:type="pct"/>
          </w:tcPr>
          <w:p w14:paraId="09192563"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16.3%</w:t>
            </w:r>
          </w:p>
        </w:tc>
        <w:tc>
          <w:tcPr>
            <w:tcW w:w="533" w:type="pct"/>
          </w:tcPr>
          <w:p w14:paraId="24BC00F6"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22.8%</w:t>
            </w:r>
          </w:p>
        </w:tc>
        <w:tc>
          <w:tcPr>
            <w:tcW w:w="488" w:type="pct"/>
          </w:tcPr>
          <w:p w14:paraId="5B7DA778"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10.9%</w:t>
            </w:r>
          </w:p>
        </w:tc>
        <w:tc>
          <w:tcPr>
            <w:tcW w:w="608" w:type="pct"/>
          </w:tcPr>
          <w:p w14:paraId="7E8E9915"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2.2%</w:t>
            </w:r>
          </w:p>
        </w:tc>
        <w:tc>
          <w:tcPr>
            <w:tcW w:w="544" w:type="pct"/>
          </w:tcPr>
          <w:p w14:paraId="3F93A973" w14:textId="77777777" w:rsidR="00F94EBF" w:rsidRPr="002363CF" w:rsidRDefault="00F94EBF"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100.0%</w:t>
            </w:r>
          </w:p>
        </w:tc>
      </w:tr>
    </w:tbl>
    <w:p w14:paraId="6FDF6859" w14:textId="16BA942B" w:rsidR="00A53503" w:rsidRDefault="00A53503" w:rsidP="00395CE1">
      <w:pPr>
        <w:widowControl w:val="0"/>
        <w:rPr>
          <w:rFonts w:cs="Times New Roman"/>
          <w:szCs w:val="24"/>
        </w:rPr>
      </w:pPr>
      <w:r w:rsidRPr="00395CE1">
        <w:rPr>
          <w:rFonts w:cs="Times New Roman"/>
          <w:szCs w:val="24"/>
        </w:rPr>
        <w:t xml:space="preserve">Source: Field study, 2021 </w:t>
      </w:r>
    </w:p>
    <w:p w14:paraId="0ED2F850" w14:textId="77777777" w:rsidR="002363CF" w:rsidRPr="00395CE1" w:rsidRDefault="002363CF" w:rsidP="00395CE1">
      <w:pPr>
        <w:widowControl w:val="0"/>
        <w:rPr>
          <w:rFonts w:cs="Times New Roman"/>
          <w:szCs w:val="24"/>
        </w:rPr>
      </w:pPr>
    </w:p>
    <w:p w14:paraId="68B3049B" w14:textId="4F85EA40" w:rsidR="003E29CA" w:rsidRPr="00395CE1" w:rsidRDefault="003E29CA" w:rsidP="00737CBF">
      <w:pPr>
        <w:pStyle w:val="Heading1"/>
        <w:numPr>
          <w:ilvl w:val="2"/>
          <w:numId w:val="27"/>
        </w:numPr>
        <w:ind w:left="567" w:hanging="567"/>
        <w:rPr>
          <w:rFonts w:cs="Times New Roman"/>
          <w:szCs w:val="24"/>
        </w:rPr>
      </w:pPr>
      <w:bookmarkStart w:id="172" w:name="_Toc78291842"/>
      <w:r w:rsidRPr="00395CE1">
        <w:rPr>
          <w:rFonts w:cs="Times New Roman"/>
          <w:szCs w:val="24"/>
        </w:rPr>
        <w:t xml:space="preserve">Communication </w:t>
      </w:r>
      <w:r w:rsidR="002363CF" w:rsidRPr="00395CE1">
        <w:rPr>
          <w:rFonts w:cs="Times New Roman"/>
          <w:szCs w:val="24"/>
        </w:rPr>
        <w:t>Procedure</w:t>
      </w:r>
      <w:r w:rsidRPr="00395CE1">
        <w:rPr>
          <w:rFonts w:cs="Times New Roman"/>
          <w:szCs w:val="24"/>
        </w:rPr>
        <w:t xml:space="preserve"> at KSCL</w:t>
      </w:r>
      <w:bookmarkEnd w:id="172"/>
    </w:p>
    <w:p w14:paraId="36C4AC44" w14:textId="5F787303" w:rsidR="00A650CC" w:rsidRDefault="00475B74" w:rsidP="00395CE1">
      <w:pPr>
        <w:widowControl w:val="0"/>
        <w:rPr>
          <w:rFonts w:cs="Times New Roman"/>
          <w:szCs w:val="24"/>
        </w:rPr>
      </w:pPr>
      <w:r w:rsidRPr="00395CE1">
        <w:rPr>
          <w:rFonts w:cs="Times New Roman"/>
          <w:szCs w:val="24"/>
        </w:rPr>
        <w:t>This study examined if communication procedure at KSCL is good and everyone knows what is required for her/him, and consequently facilitates</w:t>
      </w:r>
      <w:r w:rsidR="00A650CC" w:rsidRPr="00395CE1">
        <w:rPr>
          <w:rFonts w:cs="Times New Roman"/>
          <w:szCs w:val="24"/>
        </w:rPr>
        <w:t xml:space="preserve"> </w:t>
      </w:r>
      <w:r w:rsidR="003723C2" w:rsidRPr="00395CE1">
        <w:rPr>
          <w:rFonts w:cs="Times New Roman"/>
          <w:szCs w:val="24"/>
        </w:rPr>
        <w:t xml:space="preserve">the </w:t>
      </w:r>
      <w:r w:rsidR="00A650CC" w:rsidRPr="00395CE1">
        <w:rPr>
          <w:rFonts w:cs="Times New Roman"/>
          <w:szCs w:val="24"/>
        </w:rPr>
        <w:t>provision of good internal customer care services. The findings in Table 4.1</w:t>
      </w:r>
      <w:r w:rsidR="00633CB6" w:rsidRPr="00395CE1">
        <w:rPr>
          <w:rFonts w:cs="Times New Roman"/>
          <w:szCs w:val="24"/>
        </w:rPr>
        <w:t>4</w:t>
      </w:r>
      <w:r w:rsidR="00A650CC" w:rsidRPr="00395CE1">
        <w:rPr>
          <w:rFonts w:cs="Times New Roman"/>
          <w:szCs w:val="24"/>
        </w:rPr>
        <w:t xml:space="preserve"> indicate that 5</w:t>
      </w:r>
      <w:r w:rsidR="00633CB6" w:rsidRPr="00395CE1">
        <w:rPr>
          <w:rFonts w:cs="Times New Roman"/>
          <w:szCs w:val="24"/>
        </w:rPr>
        <w:t>5.4</w:t>
      </w:r>
      <w:r w:rsidR="0045792A" w:rsidRPr="00395CE1">
        <w:rPr>
          <w:rFonts w:cs="Times New Roman"/>
          <w:szCs w:val="24"/>
        </w:rPr>
        <w:t>% of the</w:t>
      </w:r>
      <w:r w:rsidR="00A650CC" w:rsidRPr="00395CE1">
        <w:rPr>
          <w:rFonts w:cs="Times New Roman"/>
          <w:szCs w:val="24"/>
        </w:rPr>
        <w:t xml:space="preserve"> respondents agree</w:t>
      </w:r>
      <w:r w:rsidR="00CE1139" w:rsidRPr="00395CE1">
        <w:rPr>
          <w:rFonts w:cs="Times New Roman"/>
          <w:szCs w:val="24"/>
        </w:rPr>
        <w:t>d</w:t>
      </w:r>
      <w:r w:rsidR="00A650CC" w:rsidRPr="00395CE1">
        <w:rPr>
          <w:rFonts w:cs="Times New Roman"/>
          <w:szCs w:val="24"/>
        </w:rPr>
        <w:t xml:space="preserve"> and 1</w:t>
      </w:r>
      <w:r w:rsidR="00633CB6" w:rsidRPr="00395CE1">
        <w:rPr>
          <w:rFonts w:cs="Times New Roman"/>
          <w:szCs w:val="24"/>
        </w:rPr>
        <w:t>6.3</w:t>
      </w:r>
      <w:r w:rsidR="00A650CC" w:rsidRPr="00395CE1">
        <w:rPr>
          <w:rFonts w:cs="Times New Roman"/>
          <w:szCs w:val="24"/>
        </w:rPr>
        <w:t>% strongly agree</w:t>
      </w:r>
      <w:r w:rsidR="00CE1139" w:rsidRPr="00395CE1">
        <w:rPr>
          <w:rFonts w:cs="Times New Roman"/>
          <w:szCs w:val="24"/>
        </w:rPr>
        <w:t>d</w:t>
      </w:r>
      <w:r w:rsidR="00A650CC" w:rsidRPr="00395CE1">
        <w:rPr>
          <w:rFonts w:cs="Times New Roman"/>
          <w:szCs w:val="24"/>
        </w:rPr>
        <w:t xml:space="preserve"> that </w:t>
      </w:r>
      <w:r w:rsidR="003723C2" w:rsidRPr="00395CE1">
        <w:rPr>
          <w:rFonts w:cs="Times New Roman"/>
          <w:szCs w:val="24"/>
        </w:rPr>
        <w:t xml:space="preserve">the </w:t>
      </w:r>
      <w:r w:rsidR="00633CB6" w:rsidRPr="00395CE1">
        <w:rPr>
          <w:rFonts w:cs="Times New Roman"/>
          <w:szCs w:val="24"/>
        </w:rPr>
        <w:t>c</w:t>
      </w:r>
      <w:r w:rsidR="00CE1139" w:rsidRPr="00395CE1">
        <w:rPr>
          <w:rFonts w:cs="Times New Roman"/>
          <w:szCs w:val="24"/>
        </w:rPr>
        <w:t xml:space="preserve">ommunication </w:t>
      </w:r>
      <w:r w:rsidR="00CE1139" w:rsidRPr="00395CE1">
        <w:rPr>
          <w:rFonts w:cs="Times New Roman"/>
          <w:szCs w:val="24"/>
        </w:rPr>
        <w:lastRenderedPageBreak/>
        <w:t>procedure at KSCL wa</w:t>
      </w:r>
      <w:r w:rsidR="00633CB6" w:rsidRPr="00395CE1">
        <w:rPr>
          <w:rFonts w:cs="Times New Roman"/>
          <w:szCs w:val="24"/>
        </w:rPr>
        <w:t xml:space="preserve">s good and everyone knows what </w:t>
      </w:r>
      <w:r w:rsidR="00CE1139" w:rsidRPr="00395CE1">
        <w:rPr>
          <w:rFonts w:cs="Times New Roman"/>
          <w:szCs w:val="24"/>
        </w:rPr>
        <w:t>was</w:t>
      </w:r>
      <w:r w:rsidR="00633CB6" w:rsidRPr="00395CE1">
        <w:rPr>
          <w:rFonts w:cs="Times New Roman"/>
          <w:szCs w:val="24"/>
        </w:rPr>
        <w:t xml:space="preserve"> required f</w:t>
      </w:r>
      <w:r w:rsidR="00CF368D" w:rsidRPr="00395CE1">
        <w:rPr>
          <w:rFonts w:cs="Times New Roman"/>
          <w:szCs w:val="24"/>
        </w:rPr>
        <w:t>rom</w:t>
      </w:r>
      <w:r w:rsidR="00633CB6" w:rsidRPr="00395CE1">
        <w:rPr>
          <w:rFonts w:cs="Times New Roman"/>
          <w:szCs w:val="24"/>
        </w:rPr>
        <w:t xml:space="preserve"> her/him</w:t>
      </w:r>
      <w:r w:rsidR="00CE1139" w:rsidRPr="00395CE1">
        <w:rPr>
          <w:rFonts w:cs="Times New Roman"/>
          <w:szCs w:val="24"/>
        </w:rPr>
        <w:t>, and consequently brought</w:t>
      </w:r>
      <w:r w:rsidR="00A650CC" w:rsidRPr="00395CE1">
        <w:rPr>
          <w:rFonts w:cs="Times New Roman"/>
          <w:szCs w:val="24"/>
        </w:rPr>
        <w:t xml:space="preserve"> about </w:t>
      </w:r>
      <w:r w:rsidR="003723C2" w:rsidRPr="00395CE1">
        <w:rPr>
          <w:rFonts w:cs="Times New Roman"/>
          <w:szCs w:val="24"/>
        </w:rPr>
        <w:t xml:space="preserve">an </w:t>
      </w:r>
      <w:r w:rsidR="00A650CC" w:rsidRPr="00395CE1">
        <w:rPr>
          <w:rFonts w:cs="Times New Roman"/>
          <w:szCs w:val="24"/>
        </w:rPr>
        <w:t>enhancement in their work performance. Nevertheless, 1</w:t>
      </w:r>
      <w:r w:rsidR="0045792A" w:rsidRPr="00395CE1">
        <w:rPr>
          <w:rFonts w:cs="Times New Roman"/>
          <w:szCs w:val="24"/>
        </w:rPr>
        <w:t>7.4</w:t>
      </w:r>
      <w:r w:rsidR="00A650CC" w:rsidRPr="00395CE1">
        <w:rPr>
          <w:rFonts w:cs="Times New Roman"/>
          <w:szCs w:val="24"/>
        </w:rPr>
        <w:t>% of the respondents were neutral, 1</w:t>
      </w:r>
      <w:r w:rsidR="0045792A" w:rsidRPr="00395CE1">
        <w:rPr>
          <w:rFonts w:cs="Times New Roman"/>
          <w:szCs w:val="24"/>
        </w:rPr>
        <w:t>0.9</w:t>
      </w:r>
      <w:r w:rsidR="00A650CC" w:rsidRPr="00395CE1">
        <w:rPr>
          <w:rFonts w:cs="Times New Roman"/>
          <w:szCs w:val="24"/>
        </w:rPr>
        <w:t>% disagree</w:t>
      </w:r>
      <w:r w:rsidR="00CE1139" w:rsidRPr="00395CE1">
        <w:rPr>
          <w:rFonts w:cs="Times New Roman"/>
          <w:szCs w:val="24"/>
        </w:rPr>
        <w:t>d</w:t>
      </w:r>
      <w:r w:rsidR="00A650CC" w:rsidRPr="00395CE1">
        <w:rPr>
          <w:rFonts w:cs="Times New Roman"/>
          <w:szCs w:val="24"/>
        </w:rPr>
        <w:t xml:space="preserve"> and 1.1% strongly disagree</w:t>
      </w:r>
      <w:r w:rsidR="00CE1139" w:rsidRPr="00395CE1">
        <w:rPr>
          <w:rFonts w:cs="Times New Roman"/>
          <w:szCs w:val="24"/>
        </w:rPr>
        <w:t>d</w:t>
      </w:r>
      <w:r w:rsidR="00A650CC" w:rsidRPr="00395CE1">
        <w:rPr>
          <w:rFonts w:cs="Times New Roman"/>
          <w:szCs w:val="24"/>
        </w:rPr>
        <w:t xml:space="preserve"> that </w:t>
      </w:r>
      <w:r w:rsidR="003723C2" w:rsidRPr="00395CE1">
        <w:rPr>
          <w:rFonts w:cs="Times New Roman"/>
          <w:szCs w:val="24"/>
        </w:rPr>
        <w:t xml:space="preserve">the </w:t>
      </w:r>
      <w:r w:rsidR="00633CB6" w:rsidRPr="00395CE1">
        <w:rPr>
          <w:rFonts w:cs="Times New Roman"/>
          <w:szCs w:val="24"/>
        </w:rPr>
        <w:t>c</w:t>
      </w:r>
      <w:r w:rsidR="00CE1139" w:rsidRPr="00395CE1">
        <w:rPr>
          <w:rFonts w:cs="Times New Roman"/>
          <w:szCs w:val="24"/>
        </w:rPr>
        <w:t>ommunication procedure at KSCL was good and everyone knew what wa</w:t>
      </w:r>
      <w:r w:rsidR="00633CB6" w:rsidRPr="00395CE1">
        <w:rPr>
          <w:rFonts w:cs="Times New Roman"/>
          <w:szCs w:val="24"/>
        </w:rPr>
        <w:t>s required f</w:t>
      </w:r>
      <w:r w:rsidR="00CF368D" w:rsidRPr="00395CE1">
        <w:rPr>
          <w:rFonts w:cs="Times New Roman"/>
          <w:szCs w:val="24"/>
        </w:rPr>
        <w:t>r</w:t>
      </w:r>
      <w:r w:rsidR="00633CB6" w:rsidRPr="00395CE1">
        <w:rPr>
          <w:rFonts w:cs="Times New Roman"/>
          <w:szCs w:val="24"/>
        </w:rPr>
        <w:t>o</w:t>
      </w:r>
      <w:r w:rsidR="00CF368D" w:rsidRPr="00395CE1">
        <w:rPr>
          <w:rFonts w:cs="Times New Roman"/>
          <w:szCs w:val="24"/>
        </w:rPr>
        <w:t>m</w:t>
      </w:r>
      <w:r w:rsidR="00633CB6" w:rsidRPr="00395CE1">
        <w:rPr>
          <w:rFonts w:cs="Times New Roman"/>
          <w:szCs w:val="24"/>
        </w:rPr>
        <w:t xml:space="preserve"> her/him</w:t>
      </w:r>
      <w:r w:rsidR="00A650CC" w:rsidRPr="00395CE1">
        <w:rPr>
          <w:rFonts w:cs="Times New Roman"/>
          <w:szCs w:val="24"/>
        </w:rPr>
        <w:t xml:space="preserve">. </w:t>
      </w:r>
      <w:r w:rsidR="00EB2AB1" w:rsidRPr="00395CE1">
        <w:rPr>
          <w:rFonts w:cs="Times New Roman"/>
          <w:szCs w:val="24"/>
        </w:rPr>
        <w:t xml:space="preserve"> In addition, w</w:t>
      </w:r>
      <w:r w:rsidR="00830350" w:rsidRPr="00395CE1">
        <w:rPr>
          <w:rFonts w:cs="Times New Roman"/>
          <w:szCs w:val="24"/>
        </w:rPr>
        <w:t>hen asked what should be done by KSCL to improve internal customer care services</w:t>
      </w:r>
      <w:r w:rsidRPr="00395CE1">
        <w:rPr>
          <w:rFonts w:cs="Times New Roman"/>
          <w:szCs w:val="24"/>
        </w:rPr>
        <w:t>, some</w:t>
      </w:r>
      <w:r w:rsidR="00830350" w:rsidRPr="00395CE1">
        <w:rPr>
          <w:rFonts w:cs="Times New Roman"/>
          <w:szCs w:val="24"/>
        </w:rPr>
        <w:t xml:space="preserve"> of the interviewed respondents said that</w:t>
      </w:r>
      <w:r w:rsidR="00CE1139" w:rsidRPr="00395CE1">
        <w:rPr>
          <w:rFonts w:cs="Times New Roman"/>
          <w:szCs w:val="24"/>
        </w:rPr>
        <w:t xml:space="preserve"> </w:t>
      </w:r>
      <w:r w:rsidR="00830350" w:rsidRPr="00395CE1">
        <w:rPr>
          <w:rFonts w:eastAsia="Times New Roman" w:cs="Times New Roman"/>
          <w:szCs w:val="24"/>
          <w:lang w:eastAsia="en-GB"/>
        </w:rPr>
        <w:t xml:space="preserve">KSCL </w:t>
      </w:r>
      <w:r w:rsidR="00761024" w:rsidRPr="00395CE1">
        <w:rPr>
          <w:rFonts w:eastAsia="Times New Roman" w:cs="Times New Roman"/>
          <w:szCs w:val="24"/>
          <w:lang w:eastAsia="en-GB"/>
        </w:rPr>
        <w:t>should i</w:t>
      </w:r>
      <w:r w:rsidR="00830350" w:rsidRPr="00395CE1">
        <w:rPr>
          <w:rFonts w:eastAsia="Times New Roman" w:cs="Times New Roman"/>
          <w:szCs w:val="24"/>
          <w:lang w:eastAsia="en-GB"/>
        </w:rPr>
        <w:t xml:space="preserve">mprove communication and proper </w:t>
      </w:r>
      <w:r w:rsidRPr="00395CE1">
        <w:rPr>
          <w:rFonts w:eastAsia="Times New Roman" w:cs="Times New Roman"/>
          <w:szCs w:val="24"/>
          <w:lang w:eastAsia="en-GB"/>
        </w:rPr>
        <w:t xml:space="preserve">use of time table </w:t>
      </w:r>
      <w:r w:rsidR="00CE1139" w:rsidRPr="00395CE1">
        <w:rPr>
          <w:rFonts w:eastAsia="Times New Roman" w:cs="Times New Roman"/>
          <w:szCs w:val="24"/>
          <w:lang w:eastAsia="en-GB"/>
        </w:rPr>
        <w:t xml:space="preserve">and </w:t>
      </w:r>
      <w:r w:rsidRPr="00395CE1">
        <w:rPr>
          <w:rFonts w:eastAsia="Times New Roman" w:cs="Times New Roman"/>
          <w:szCs w:val="24"/>
          <w:lang w:eastAsia="en-GB"/>
        </w:rPr>
        <w:t xml:space="preserve">if </w:t>
      </w:r>
      <w:r w:rsidR="003723C2" w:rsidRPr="00395CE1">
        <w:rPr>
          <w:rFonts w:eastAsia="Times New Roman" w:cs="Times New Roman"/>
          <w:szCs w:val="24"/>
          <w:lang w:eastAsia="en-GB"/>
        </w:rPr>
        <w:t xml:space="preserve">the </w:t>
      </w:r>
      <w:r w:rsidRPr="00395CE1">
        <w:rPr>
          <w:rFonts w:eastAsia="Times New Roman" w:cs="Times New Roman"/>
          <w:szCs w:val="24"/>
          <w:lang w:eastAsia="en-GB"/>
        </w:rPr>
        <w:t xml:space="preserve">plan </w:t>
      </w:r>
      <w:r w:rsidR="00C47F12" w:rsidRPr="00395CE1">
        <w:rPr>
          <w:rFonts w:eastAsia="Times New Roman" w:cs="Times New Roman"/>
          <w:szCs w:val="24"/>
          <w:lang w:eastAsia="en-GB"/>
        </w:rPr>
        <w:t>changed</w:t>
      </w:r>
      <w:r w:rsidRPr="00395CE1">
        <w:rPr>
          <w:rFonts w:eastAsia="Times New Roman" w:cs="Times New Roman"/>
          <w:szCs w:val="24"/>
          <w:lang w:eastAsia="en-GB"/>
        </w:rPr>
        <w:t xml:space="preserve"> needs</w:t>
      </w:r>
      <w:r w:rsidR="00830350" w:rsidRPr="00395CE1">
        <w:rPr>
          <w:rFonts w:eastAsia="Times New Roman" w:cs="Times New Roman"/>
          <w:szCs w:val="24"/>
          <w:lang w:eastAsia="en-GB"/>
        </w:rPr>
        <w:t xml:space="preserve"> to be communicated.</w:t>
      </w:r>
      <w:r w:rsidR="003723C2" w:rsidRPr="00395CE1">
        <w:rPr>
          <w:rFonts w:eastAsia="Times New Roman" w:cs="Times New Roman"/>
          <w:szCs w:val="24"/>
          <w:lang w:eastAsia="en-GB"/>
        </w:rPr>
        <w:t xml:space="preserve"> </w:t>
      </w:r>
      <w:r w:rsidR="0045792A" w:rsidRPr="00395CE1">
        <w:rPr>
          <w:rFonts w:cs="Times New Roman"/>
          <w:szCs w:val="24"/>
        </w:rPr>
        <w:t>Generally</w:t>
      </w:r>
      <w:r w:rsidR="00A650CC" w:rsidRPr="00395CE1">
        <w:rPr>
          <w:rFonts w:cs="Times New Roman"/>
          <w:szCs w:val="24"/>
        </w:rPr>
        <w:t>, th</w:t>
      </w:r>
      <w:r w:rsidR="00EB2AB1" w:rsidRPr="00395CE1">
        <w:rPr>
          <w:rFonts w:cs="Times New Roman"/>
          <w:szCs w:val="24"/>
        </w:rPr>
        <w:t>ese</w:t>
      </w:r>
      <w:r w:rsidR="00A650CC" w:rsidRPr="00395CE1">
        <w:rPr>
          <w:rFonts w:cs="Times New Roman"/>
          <w:szCs w:val="24"/>
        </w:rPr>
        <w:t xml:space="preserve"> finding</w:t>
      </w:r>
      <w:r w:rsidR="00EB2AB1" w:rsidRPr="00395CE1">
        <w:rPr>
          <w:rFonts w:cs="Times New Roman"/>
          <w:szCs w:val="24"/>
        </w:rPr>
        <w:t>s</w:t>
      </w:r>
      <w:r w:rsidR="00A650CC" w:rsidRPr="00395CE1">
        <w:rPr>
          <w:rFonts w:cs="Times New Roman"/>
          <w:szCs w:val="24"/>
        </w:rPr>
        <w:t xml:space="preserve"> suggest that </w:t>
      </w:r>
      <w:r w:rsidR="003723C2" w:rsidRPr="00395CE1">
        <w:rPr>
          <w:rFonts w:cs="Times New Roman"/>
          <w:szCs w:val="24"/>
        </w:rPr>
        <w:t xml:space="preserve">the </w:t>
      </w:r>
      <w:r w:rsidR="00633CB6" w:rsidRPr="00395CE1">
        <w:rPr>
          <w:rFonts w:cs="Times New Roman"/>
          <w:szCs w:val="24"/>
        </w:rPr>
        <w:t>c</w:t>
      </w:r>
      <w:r w:rsidR="00CE1139" w:rsidRPr="00395CE1">
        <w:rPr>
          <w:rFonts w:cs="Times New Roman"/>
          <w:szCs w:val="24"/>
        </w:rPr>
        <w:t>ommunication procedure at KSCL wa</w:t>
      </w:r>
      <w:r w:rsidR="00633CB6" w:rsidRPr="00395CE1">
        <w:rPr>
          <w:rFonts w:cs="Times New Roman"/>
          <w:szCs w:val="24"/>
        </w:rPr>
        <w:t>s good and everyone kno</w:t>
      </w:r>
      <w:r w:rsidR="00CE1139" w:rsidRPr="00395CE1">
        <w:rPr>
          <w:rFonts w:cs="Times New Roman"/>
          <w:szCs w:val="24"/>
        </w:rPr>
        <w:t>ws what wa</w:t>
      </w:r>
      <w:r w:rsidR="00633CB6" w:rsidRPr="00395CE1">
        <w:rPr>
          <w:rFonts w:cs="Times New Roman"/>
          <w:szCs w:val="24"/>
        </w:rPr>
        <w:t>s required for her/him</w:t>
      </w:r>
      <w:r w:rsidR="0045792A" w:rsidRPr="00395CE1">
        <w:rPr>
          <w:rFonts w:cs="Times New Roman"/>
          <w:szCs w:val="24"/>
        </w:rPr>
        <w:t xml:space="preserve"> in the provision of good</w:t>
      </w:r>
      <w:r w:rsidR="00A650CC" w:rsidRPr="00395CE1">
        <w:rPr>
          <w:rFonts w:cs="Times New Roman"/>
          <w:szCs w:val="24"/>
        </w:rPr>
        <w:t xml:space="preserve"> internal customer care </w:t>
      </w:r>
      <w:r w:rsidR="0045792A" w:rsidRPr="00395CE1">
        <w:rPr>
          <w:rFonts w:cs="Times New Roman"/>
          <w:szCs w:val="24"/>
        </w:rPr>
        <w:t xml:space="preserve">services </w:t>
      </w:r>
      <w:r w:rsidR="00CE1139" w:rsidRPr="00395CE1">
        <w:rPr>
          <w:rFonts w:cs="Times New Roman"/>
          <w:szCs w:val="24"/>
        </w:rPr>
        <w:t>promoted</w:t>
      </w:r>
      <w:r w:rsidR="003723C2" w:rsidRPr="00395CE1">
        <w:rPr>
          <w:rFonts w:cs="Times New Roman"/>
          <w:szCs w:val="24"/>
        </w:rPr>
        <w:t xml:space="preserve"> improved</w:t>
      </w:r>
      <w:r w:rsidR="00A650CC" w:rsidRPr="00395CE1">
        <w:rPr>
          <w:rFonts w:cs="Times New Roman"/>
          <w:szCs w:val="24"/>
        </w:rPr>
        <w:t xml:space="preserve"> work performance. </w:t>
      </w:r>
    </w:p>
    <w:p w14:paraId="2AE12B29" w14:textId="77777777" w:rsidR="002363CF" w:rsidRPr="00395CE1" w:rsidRDefault="002363CF" w:rsidP="00395CE1">
      <w:pPr>
        <w:widowControl w:val="0"/>
        <w:rPr>
          <w:rFonts w:cs="Times New Roman"/>
          <w:szCs w:val="24"/>
        </w:rPr>
      </w:pPr>
    </w:p>
    <w:p w14:paraId="580794A0" w14:textId="1CB06813" w:rsidR="002363CF" w:rsidRDefault="002363CF" w:rsidP="002363CF">
      <w:pPr>
        <w:pStyle w:val="Caption"/>
        <w:keepNext/>
      </w:pPr>
      <w:bookmarkStart w:id="173" w:name="_Toc78292033"/>
      <w:r>
        <w:t>Table 4.</w:t>
      </w:r>
      <w:r>
        <w:fldChar w:fldCharType="begin"/>
      </w:r>
      <w:r>
        <w:instrText xml:space="preserve"> SEQ Table_4. \* ARABIC </w:instrText>
      </w:r>
      <w:r>
        <w:fldChar w:fldCharType="separate"/>
      </w:r>
      <w:r w:rsidR="00450AC6">
        <w:rPr>
          <w:noProof/>
        </w:rPr>
        <w:t>14</w:t>
      </w:r>
      <w:r>
        <w:fldChar w:fldCharType="end"/>
      </w:r>
      <w:r>
        <w:t xml:space="preserve">: </w:t>
      </w:r>
      <w:r w:rsidRPr="009E7FF6">
        <w:t>Status if communication procedure at KSCL</w:t>
      </w:r>
      <w:bookmarkEnd w:id="173"/>
    </w:p>
    <w:tbl>
      <w:tblPr>
        <w:tblStyle w:val="LightShading2"/>
        <w:tblW w:w="5000" w:type="pct"/>
        <w:tblLook w:val="0660" w:firstRow="1" w:lastRow="1" w:firstColumn="0" w:lastColumn="0" w:noHBand="1" w:noVBand="1"/>
      </w:tblPr>
      <w:tblGrid>
        <w:gridCol w:w="1196"/>
        <w:gridCol w:w="1340"/>
        <w:gridCol w:w="803"/>
        <w:gridCol w:w="1021"/>
        <w:gridCol w:w="1070"/>
        <w:gridCol w:w="1021"/>
        <w:gridCol w:w="1029"/>
        <w:gridCol w:w="957"/>
      </w:tblGrid>
      <w:tr w:rsidR="003E29CA" w:rsidRPr="002363CF" w14:paraId="27629614" w14:textId="77777777" w:rsidTr="005C267B">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6194E002"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bCs w:val="0"/>
                <w:sz w:val="20"/>
                <w:szCs w:val="20"/>
              </w:rPr>
              <w:t>Crosstab</w:t>
            </w:r>
          </w:p>
        </w:tc>
      </w:tr>
      <w:tr w:rsidR="003E29CA" w:rsidRPr="002363CF" w14:paraId="53F1A390" w14:textId="77777777" w:rsidTr="002363CF">
        <w:tc>
          <w:tcPr>
            <w:tcW w:w="709" w:type="pct"/>
          </w:tcPr>
          <w:p w14:paraId="0C243F95"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tcPr>
          <w:p w14:paraId="65A7E116"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7472FE67"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2454" w:type="pct"/>
            <w:gridSpan w:val="4"/>
          </w:tcPr>
          <w:p w14:paraId="7A96A775"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The communication procedure at KSCL is good and everyone knows what is required for her/him</w:t>
            </w:r>
          </w:p>
        </w:tc>
        <w:tc>
          <w:tcPr>
            <w:tcW w:w="567" w:type="pct"/>
            <w:vMerge w:val="restart"/>
          </w:tcPr>
          <w:p w14:paraId="00A31F08" w14:textId="77777777" w:rsidR="003E29CA" w:rsidRPr="002363CF" w:rsidRDefault="003E29CA" w:rsidP="002363CF">
            <w:pPr>
              <w:autoSpaceDE w:val="0"/>
              <w:autoSpaceDN w:val="0"/>
              <w:adjustRightInd w:val="0"/>
              <w:spacing w:line="240" w:lineRule="auto"/>
              <w:jc w:val="right"/>
              <w:rPr>
                <w:rFonts w:cs="Times New Roman"/>
                <w:sz w:val="20"/>
                <w:szCs w:val="20"/>
              </w:rPr>
            </w:pPr>
          </w:p>
          <w:p w14:paraId="0CEA1C33" w14:textId="77777777" w:rsidR="003E29CA" w:rsidRPr="002363CF" w:rsidRDefault="003E29CA" w:rsidP="002363CF">
            <w:pPr>
              <w:autoSpaceDE w:val="0"/>
              <w:autoSpaceDN w:val="0"/>
              <w:adjustRightInd w:val="0"/>
              <w:spacing w:line="240" w:lineRule="auto"/>
              <w:jc w:val="right"/>
              <w:rPr>
                <w:rFonts w:cs="Times New Roman"/>
                <w:sz w:val="20"/>
                <w:szCs w:val="20"/>
              </w:rPr>
            </w:pPr>
          </w:p>
          <w:p w14:paraId="0C487D0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Total</w:t>
            </w:r>
          </w:p>
        </w:tc>
      </w:tr>
      <w:tr w:rsidR="003E29CA" w:rsidRPr="002363CF" w14:paraId="2A0D7E4B" w14:textId="77777777" w:rsidTr="002363CF">
        <w:trPr>
          <w:trHeight w:val="499"/>
        </w:trPr>
        <w:tc>
          <w:tcPr>
            <w:tcW w:w="709" w:type="pct"/>
          </w:tcPr>
          <w:p w14:paraId="781CB2F9"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tcPr>
          <w:p w14:paraId="000AF2F2"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3F16E463"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605" w:type="pct"/>
          </w:tcPr>
          <w:p w14:paraId="6C4485D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Agree</w:t>
            </w:r>
          </w:p>
        </w:tc>
        <w:tc>
          <w:tcPr>
            <w:tcW w:w="634" w:type="pct"/>
          </w:tcPr>
          <w:p w14:paraId="1BCEF1A8"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Disagree</w:t>
            </w:r>
          </w:p>
        </w:tc>
        <w:tc>
          <w:tcPr>
            <w:tcW w:w="605" w:type="pct"/>
          </w:tcPr>
          <w:p w14:paraId="6D19733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Neutral</w:t>
            </w:r>
          </w:p>
        </w:tc>
        <w:tc>
          <w:tcPr>
            <w:tcW w:w="610" w:type="pct"/>
          </w:tcPr>
          <w:p w14:paraId="04655C1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Strong Agree</w:t>
            </w:r>
          </w:p>
        </w:tc>
        <w:tc>
          <w:tcPr>
            <w:tcW w:w="567" w:type="pct"/>
            <w:vMerge/>
          </w:tcPr>
          <w:p w14:paraId="3F89F1C9" w14:textId="77777777" w:rsidR="003E29CA" w:rsidRPr="002363CF" w:rsidRDefault="003E29CA" w:rsidP="002363CF">
            <w:pPr>
              <w:autoSpaceDE w:val="0"/>
              <w:autoSpaceDN w:val="0"/>
              <w:adjustRightInd w:val="0"/>
              <w:spacing w:line="240" w:lineRule="auto"/>
              <w:jc w:val="right"/>
              <w:rPr>
                <w:rFonts w:cs="Times New Roman"/>
                <w:sz w:val="20"/>
                <w:szCs w:val="20"/>
              </w:rPr>
            </w:pPr>
          </w:p>
        </w:tc>
      </w:tr>
      <w:tr w:rsidR="003E29CA" w:rsidRPr="002363CF" w14:paraId="04109413" w14:textId="77777777" w:rsidTr="002363CF">
        <w:tc>
          <w:tcPr>
            <w:tcW w:w="709" w:type="pct"/>
            <w:vMerge w:val="restart"/>
          </w:tcPr>
          <w:p w14:paraId="62B2C7A7"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Position at KSCL</w:t>
            </w:r>
          </w:p>
        </w:tc>
        <w:tc>
          <w:tcPr>
            <w:tcW w:w="794" w:type="pct"/>
            <w:vMerge w:val="restart"/>
          </w:tcPr>
          <w:p w14:paraId="7FA24BA6"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Front Line Manager</w:t>
            </w:r>
          </w:p>
        </w:tc>
        <w:tc>
          <w:tcPr>
            <w:tcW w:w="476" w:type="pct"/>
          </w:tcPr>
          <w:p w14:paraId="103D146C"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605" w:type="pct"/>
          </w:tcPr>
          <w:p w14:paraId="1245231E"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9</w:t>
            </w:r>
          </w:p>
        </w:tc>
        <w:tc>
          <w:tcPr>
            <w:tcW w:w="634" w:type="pct"/>
          </w:tcPr>
          <w:p w14:paraId="0160EC00"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605" w:type="pct"/>
          </w:tcPr>
          <w:p w14:paraId="7E4A7504"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6</w:t>
            </w:r>
          </w:p>
        </w:tc>
        <w:tc>
          <w:tcPr>
            <w:tcW w:w="610" w:type="pct"/>
          </w:tcPr>
          <w:p w14:paraId="0978236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567" w:type="pct"/>
          </w:tcPr>
          <w:p w14:paraId="60F3CD1C"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21</w:t>
            </w:r>
          </w:p>
        </w:tc>
      </w:tr>
      <w:tr w:rsidR="003E29CA" w:rsidRPr="002363CF" w14:paraId="451D9AB3" w14:textId="77777777" w:rsidTr="002363CF">
        <w:tc>
          <w:tcPr>
            <w:tcW w:w="709" w:type="pct"/>
            <w:vMerge/>
          </w:tcPr>
          <w:p w14:paraId="0B0D5BC5"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tcPr>
          <w:p w14:paraId="1A865741"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2ECE256B"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605" w:type="pct"/>
          </w:tcPr>
          <w:p w14:paraId="357E3451"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9.8%</w:t>
            </w:r>
          </w:p>
        </w:tc>
        <w:tc>
          <w:tcPr>
            <w:tcW w:w="634" w:type="pct"/>
          </w:tcPr>
          <w:p w14:paraId="45A9D4F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605" w:type="pct"/>
          </w:tcPr>
          <w:p w14:paraId="1F5C5496"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6.5%</w:t>
            </w:r>
          </w:p>
        </w:tc>
        <w:tc>
          <w:tcPr>
            <w:tcW w:w="610" w:type="pct"/>
          </w:tcPr>
          <w:p w14:paraId="3425C932"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567" w:type="pct"/>
          </w:tcPr>
          <w:p w14:paraId="28A460A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22.8%</w:t>
            </w:r>
          </w:p>
        </w:tc>
      </w:tr>
      <w:tr w:rsidR="003E29CA" w:rsidRPr="002363CF" w14:paraId="036523CB" w14:textId="77777777" w:rsidTr="002363CF">
        <w:tc>
          <w:tcPr>
            <w:tcW w:w="709" w:type="pct"/>
            <w:vMerge/>
          </w:tcPr>
          <w:p w14:paraId="1BC4944E"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val="restart"/>
          </w:tcPr>
          <w:p w14:paraId="5F7A2E8E"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Middle manager</w:t>
            </w:r>
          </w:p>
        </w:tc>
        <w:tc>
          <w:tcPr>
            <w:tcW w:w="476" w:type="pct"/>
          </w:tcPr>
          <w:p w14:paraId="6D58DC98"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605" w:type="pct"/>
          </w:tcPr>
          <w:p w14:paraId="0513995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6</w:t>
            </w:r>
          </w:p>
        </w:tc>
        <w:tc>
          <w:tcPr>
            <w:tcW w:w="634" w:type="pct"/>
          </w:tcPr>
          <w:p w14:paraId="5BEEB4FC"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605" w:type="pct"/>
          </w:tcPr>
          <w:p w14:paraId="6FA21697"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w:t>
            </w:r>
          </w:p>
        </w:tc>
        <w:tc>
          <w:tcPr>
            <w:tcW w:w="610" w:type="pct"/>
          </w:tcPr>
          <w:p w14:paraId="3849800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w:t>
            </w:r>
          </w:p>
        </w:tc>
        <w:tc>
          <w:tcPr>
            <w:tcW w:w="567" w:type="pct"/>
          </w:tcPr>
          <w:p w14:paraId="76C1C9BC"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10</w:t>
            </w:r>
          </w:p>
        </w:tc>
      </w:tr>
      <w:tr w:rsidR="003E29CA" w:rsidRPr="002363CF" w14:paraId="0A4F3520" w14:textId="77777777" w:rsidTr="002363CF">
        <w:tc>
          <w:tcPr>
            <w:tcW w:w="709" w:type="pct"/>
            <w:vMerge/>
          </w:tcPr>
          <w:p w14:paraId="5A1AC4D6"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tcPr>
          <w:p w14:paraId="4FFE3862"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66C5DDFE"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605" w:type="pct"/>
          </w:tcPr>
          <w:p w14:paraId="4FE243AC"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6.5%</w:t>
            </w:r>
          </w:p>
        </w:tc>
        <w:tc>
          <w:tcPr>
            <w:tcW w:w="634" w:type="pct"/>
          </w:tcPr>
          <w:p w14:paraId="364AF4A0"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605" w:type="pct"/>
          </w:tcPr>
          <w:p w14:paraId="7497817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2.2%</w:t>
            </w:r>
          </w:p>
        </w:tc>
        <w:tc>
          <w:tcPr>
            <w:tcW w:w="610" w:type="pct"/>
          </w:tcPr>
          <w:p w14:paraId="734F1FF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1.1%</w:t>
            </w:r>
          </w:p>
        </w:tc>
        <w:tc>
          <w:tcPr>
            <w:tcW w:w="567" w:type="pct"/>
          </w:tcPr>
          <w:p w14:paraId="3D8AA0FF"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10.9%</w:t>
            </w:r>
          </w:p>
        </w:tc>
      </w:tr>
      <w:tr w:rsidR="003E29CA" w:rsidRPr="002363CF" w14:paraId="058AF5BA" w14:textId="77777777" w:rsidTr="002363CF">
        <w:tc>
          <w:tcPr>
            <w:tcW w:w="709" w:type="pct"/>
            <w:vMerge/>
          </w:tcPr>
          <w:p w14:paraId="1BB5C1FA"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val="restart"/>
          </w:tcPr>
          <w:p w14:paraId="26DF53E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Ordinary employee</w:t>
            </w:r>
          </w:p>
        </w:tc>
        <w:tc>
          <w:tcPr>
            <w:tcW w:w="476" w:type="pct"/>
          </w:tcPr>
          <w:p w14:paraId="60A1EA8E"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605" w:type="pct"/>
          </w:tcPr>
          <w:p w14:paraId="3EB0212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16</w:t>
            </w:r>
          </w:p>
        </w:tc>
        <w:tc>
          <w:tcPr>
            <w:tcW w:w="634" w:type="pct"/>
          </w:tcPr>
          <w:p w14:paraId="05F5A227"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605" w:type="pct"/>
          </w:tcPr>
          <w:p w14:paraId="3B5A6DB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610" w:type="pct"/>
          </w:tcPr>
          <w:p w14:paraId="1730AEA6"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6</w:t>
            </w:r>
          </w:p>
        </w:tc>
        <w:tc>
          <w:tcPr>
            <w:tcW w:w="567" w:type="pct"/>
          </w:tcPr>
          <w:p w14:paraId="41A8D89E"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28</w:t>
            </w:r>
          </w:p>
        </w:tc>
      </w:tr>
      <w:tr w:rsidR="003E29CA" w:rsidRPr="002363CF" w14:paraId="1ADDBD16" w14:textId="77777777" w:rsidTr="002363CF">
        <w:tc>
          <w:tcPr>
            <w:tcW w:w="709" w:type="pct"/>
            <w:vMerge/>
          </w:tcPr>
          <w:p w14:paraId="3F018942"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tcPr>
          <w:p w14:paraId="38FB74A8"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21B7160B"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605" w:type="pct"/>
          </w:tcPr>
          <w:p w14:paraId="07D562A4"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17.4%</w:t>
            </w:r>
          </w:p>
        </w:tc>
        <w:tc>
          <w:tcPr>
            <w:tcW w:w="634" w:type="pct"/>
          </w:tcPr>
          <w:p w14:paraId="2035DB5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605" w:type="pct"/>
          </w:tcPr>
          <w:p w14:paraId="4D2D3196"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610" w:type="pct"/>
          </w:tcPr>
          <w:p w14:paraId="59D4272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6.5%</w:t>
            </w:r>
          </w:p>
        </w:tc>
        <w:tc>
          <w:tcPr>
            <w:tcW w:w="567" w:type="pct"/>
          </w:tcPr>
          <w:p w14:paraId="3AEFC177"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30.4%</w:t>
            </w:r>
          </w:p>
        </w:tc>
      </w:tr>
      <w:tr w:rsidR="003E29CA" w:rsidRPr="002363CF" w14:paraId="4E23EA62" w14:textId="77777777" w:rsidTr="002363CF">
        <w:tc>
          <w:tcPr>
            <w:tcW w:w="709" w:type="pct"/>
            <w:vMerge/>
          </w:tcPr>
          <w:p w14:paraId="47ABBA13"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val="restart"/>
          </w:tcPr>
          <w:p w14:paraId="220E56E0"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Supervisor</w:t>
            </w:r>
          </w:p>
        </w:tc>
        <w:tc>
          <w:tcPr>
            <w:tcW w:w="476" w:type="pct"/>
          </w:tcPr>
          <w:p w14:paraId="1B279F67"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605" w:type="pct"/>
          </w:tcPr>
          <w:p w14:paraId="5A1AE598"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17</w:t>
            </w:r>
          </w:p>
        </w:tc>
        <w:tc>
          <w:tcPr>
            <w:tcW w:w="634" w:type="pct"/>
          </w:tcPr>
          <w:p w14:paraId="54E6D461"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605" w:type="pct"/>
          </w:tcPr>
          <w:p w14:paraId="366E771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5</w:t>
            </w:r>
          </w:p>
        </w:tc>
        <w:tc>
          <w:tcPr>
            <w:tcW w:w="610" w:type="pct"/>
          </w:tcPr>
          <w:p w14:paraId="46DC604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567" w:type="pct"/>
          </w:tcPr>
          <w:p w14:paraId="0F65C42F"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28</w:t>
            </w:r>
          </w:p>
        </w:tc>
      </w:tr>
      <w:tr w:rsidR="003E29CA" w:rsidRPr="002363CF" w14:paraId="5A951880" w14:textId="77777777" w:rsidTr="002363CF">
        <w:tc>
          <w:tcPr>
            <w:tcW w:w="709" w:type="pct"/>
            <w:vMerge/>
          </w:tcPr>
          <w:p w14:paraId="52E38AFD"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tcPr>
          <w:p w14:paraId="7E58007F"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1117FA41"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605" w:type="pct"/>
          </w:tcPr>
          <w:p w14:paraId="5FE85BA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18.5%</w:t>
            </w:r>
          </w:p>
        </w:tc>
        <w:tc>
          <w:tcPr>
            <w:tcW w:w="634" w:type="pct"/>
          </w:tcPr>
          <w:p w14:paraId="7011709B"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605" w:type="pct"/>
          </w:tcPr>
          <w:p w14:paraId="6819E111"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5.4%</w:t>
            </w:r>
          </w:p>
        </w:tc>
        <w:tc>
          <w:tcPr>
            <w:tcW w:w="610" w:type="pct"/>
          </w:tcPr>
          <w:p w14:paraId="43DC45A2"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567" w:type="pct"/>
          </w:tcPr>
          <w:p w14:paraId="74682660"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30.4%</w:t>
            </w:r>
          </w:p>
        </w:tc>
      </w:tr>
      <w:tr w:rsidR="003E29CA" w:rsidRPr="002363CF" w14:paraId="6042E916" w14:textId="77777777" w:rsidTr="002363CF">
        <w:tc>
          <w:tcPr>
            <w:tcW w:w="709" w:type="pct"/>
            <w:vMerge/>
          </w:tcPr>
          <w:p w14:paraId="24D9C86F"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val="restart"/>
          </w:tcPr>
          <w:p w14:paraId="51EB0D4F"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senior manager</w:t>
            </w:r>
          </w:p>
        </w:tc>
        <w:tc>
          <w:tcPr>
            <w:tcW w:w="476" w:type="pct"/>
          </w:tcPr>
          <w:p w14:paraId="416A7860"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605" w:type="pct"/>
          </w:tcPr>
          <w:p w14:paraId="2C98CB3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w:t>
            </w:r>
          </w:p>
        </w:tc>
        <w:tc>
          <w:tcPr>
            <w:tcW w:w="634" w:type="pct"/>
          </w:tcPr>
          <w:p w14:paraId="7CB8329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605" w:type="pct"/>
          </w:tcPr>
          <w:p w14:paraId="41792372"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610" w:type="pct"/>
          </w:tcPr>
          <w:p w14:paraId="5F519192"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w:t>
            </w:r>
          </w:p>
        </w:tc>
        <w:tc>
          <w:tcPr>
            <w:tcW w:w="567" w:type="pct"/>
          </w:tcPr>
          <w:p w14:paraId="574A80FA"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5</w:t>
            </w:r>
          </w:p>
        </w:tc>
      </w:tr>
      <w:tr w:rsidR="003E29CA" w:rsidRPr="002363CF" w14:paraId="4ABB023D" w14:textId="77777777" w:rsidTr="002363CF">
        <w:tc>
          <w:tcPr>
            <w:tcW w:w="709" w:type="pct"/>
            <w:vMerge/>
          </w:tcPr>
          <w:p w14:paraId="01F4CAE9"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794" w:type="pct"/>
            <w:vMerge/>
          </w:tcPr>
          <w:p w14:paraId="2718FEEC" w14:textId="77777777" w:rsidR="003E29CA" w:rsidRPr="002363CF" w:rsidRDefault="003E29CA" w:rsidP="002363CF">
            <w:pPr>
              <w:autoSpaceDE w:val="0"/>
              <w:autoSpaceDN w:val="0"/>
              <w:adjustRightInd w:val="0"/>
              <w:spacing w:line="240" w:lineRule="auto"/>
              <w:jc w:val="right"/>
              <w:rPr>
                <w:rFonts w:cs="Times New Roman"/>
                <w:sz w:val="20"/>
                <w:szCs w:val="20"/>
              </w:rPr>
            </w:pPr>
          </w:p>
        </w:tc>
        <w:tc>
          <w:tcPr>
            <w:tcW w:w="476" w:type="pct"/>
          </w:tcPr>
          <w:p w14:paraId="04F87902"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 xml:space="preserve">% </w:t>
            </w:r>
            <w:proofErr w:type="gramStart"/>
            <w:r w:rsidRPr="002363CF">
              <w:rPr>
                <w:rFonts w:cs="Times New Roman"/>
                <w:sz w:val="20"/>
                <w:szCs w:val="20"/>
              </w:rPr>
              <w:t>of</w:t>
            </w:r>
            <w:proofErr w:type="gramEnd"/>
            <w:r w:rsidRPr="002363CF">
              <w:rPr>
                <w:rFonts w:cs="Times New Roman"/>
                <w:sz w:val="20"/>
                <w:szCs w:val="20"/>
              </w:rPr>
              <w:t xml:space="preserve"> Total</w:t>
            </w:r>
          </w:p>
        </w:tc>
        <w:tc>
          <w:tcPr>
            <w:tcW w:w="605" w:type="pct"/>
          </w:tcPr>
          <w:p w14:paraId="4B4700F7"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3.3%</w:t>
            </w:r>
          </w:p>
        </w:tc>
        <w:tc>
          <w:tcPr>
            <w:tcW w:w="634" w:type="pct"/>
          </w:tcPr>
          <w:p w14:paraId="7DFCE941"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605" w:type="pct"/>
          </w:tcPr>
          <w:p w14:paraId="6A8D6789"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.0%</w:t>
            </w:r>
          </w:p>
        </w:tc>
        <w:tc>
          <w:tcPr>
            <w:tcW w:w="610" w:type="pct"/>
          </w:tcPr>
          <w:p w14:paraId="4DC9D599"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2.2%</w:t>
            </w:r>
          </w:p>
        </w:tc>
        <w:tc>
          <w:tcPr>
            <w:tcW w:w="567" w:type="pct"/>
          </w:tcPr>
          <w:p w14:paraId="53143ED3"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5.4%</w:t>
            </w:r>
          </w:p>
        </w:tc>
      </w:tr>
      <w:tr w:rsidR="003E29CA" w:rsidRPr="002363CF" w14:paraId="2BD80115" w14:textId="77777777" w:rsidTr="002363CF">
        <w:tc>
          <w:tcPr>
            <w:tcW w:w="1503" w:type="pct"/>
            <w:gridSpan w:val="2"/>
            <w:vMerge w:val="restart"/>
          </w:tcPr>
          <w:p w14:paraId="0351B2FC"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Total</w:t>
            </w:r>
          </w:p>
        </w:tc>
        <w:tc>
          <w:tcPr>
            <w:tcW w:w="476" w:type="pct"/>
          </w:tcPr>
          <w:p w14:paraId="704C1256"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Count</w:t>
            </w:r>
          </w:p>
        </w:tc>
        <w:tc>
          <w:tcPr>
            <w:tcW w:w="605" w:type="pct"/>
          </w:tcPr>
          <w:p w14:paraId="31684E34"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51</w:t>
            </w:r>
          </w:p>
        </w:tc>
        <w:tc>
          <w:tcPr>
            <w:tcW w:w="634" w:type="pct"/>
          </w:tcPr>
          <w:p w14:paraId="098CED19"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10</w:t>
            </w:r>
          </w:p>
        </w:tc>
        <w:tc>
          <w:tcPr>
            <w:tcW w:w="605" w:type="pct"/>
          </w:tcPr>
          <w:p w14:paraId="7E708124"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16</w:t>
            </w:r>
          </w:p>
        </w:tc>
        <w:tc>
          <w:tcPr>
            <w:tcW w:w="610" w:type="pct"/>
          </w:tcPr>
          <w:p w14:paraId="3D173099"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15</w:t>
            </w:r>
          </w:p>
        </w:tc>
        <w:tc>
          <w:tcPr>
            <w:tcW w:w="567" w:type="pct"/>
          </w:tcPr>
          <w:p w14:paraId="3DB0346D" w14:textId="77777777" w:rsidR="003E29CA" w:rsidRPr="002363CF" w:rsidRDefault="003E29CA" w:rsidP="002363CF">
            <w:pPr>
              <w:autoSpaceDE w:val="0"/>
              <w:autoSpaceDN w:val="0"/>
              <w:adjustRightInd w:val="0"/>
              <w:spacing w:line="240" w:lineRule="auto"/>
              <w:jc w:val="right"/>
              <w:rPr>
                <w:rFonts w:cs="Times New Roman"/>
                <w:sz w:val="20"/>
                <w:szCs w:val="20"/>
              </w:rPr>
            </w:pPr>
            <w:r w:rsidRPr="002363CF">
              <w:rPr>
                <w:rFonts w:cs="Times New Roman"/>
                <w:sz w:val="20"/>
                <w:szCs w:val="20"/>
              </w:rPr>
              <w:t>92</w:t>
            </w:r>
          </w:p>
        </w:tc>
      </w:tr>
      <w:tr w:rsidR="003E29CA" w:rsidRPr="002363CF" w14:paraId="590148A2" w14:textId="77777777" w:rsidTr="002363CF">
        <w:trPr>
          <w:cnfStyle w:val="010000000000" w:firstRow="0" w:lastRow="1" w:firstColumn="0" w:lastColumn="0" w:oddVBand="0" w:evenVBand="0" w:oddHBand="0" w:evenHBand="0" w:firstRowFirstColumn="0" w:firstRowLastColumn="0" w:lastRowFirstColumn="0" w:lastRowLastColumn="0"/>
        </w:trPr>
        <w:tc>
          <w:tcPr>
            <w:tcW w:w="1503" w:type="pct"/>
            <w:gridSpan w:val="2"/>
            <w:vMerge/>
          </w:tcPr>
          <w:p w14:paraId="18AE410C" w14:textId="77777777" w:rsidR="003E29CA" w:rsidRPr="002363CF" w:rsidRDefault="003E29CA" w:rsidP="002363CF">
            <w:pPr>
              <w:autoSpaceDE w:val="0"/>
              <w:autoSpaceDN w:val="0"/>
              <w:adjustRightInd w:val="0"/>
              <w:spacing w:line="240" w:lineRule="auto"/>
              <w:jc w:val="right"/>
              <w:rPr>
                <w:rFonts w:cs="Times New Roman"/>
                <w:b w:val="0"/>
                <w:sz w:val="20"/>
                <w:szCs w:val="20"/>
              </w:rPr>
            </w:pPr>
          </w:p>
        </w:tc>
        <w:tc>
          <w:tcPr>
            <w:tcW w:w="476" w:type="pct"/>
          </w:tcPr>
          <w:p w14:paraId="70022899"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 xml:space="preserve">% </w:t>
            </w:r>
            <w:proofErr w:type="gramStart"/>
            <w:r w:rsidRPr="002363CF">
              <w:rPr>
                <w:rFonts w:cs="Times New Roman"/>
                <w:b w:val="0"/>
                <w:sz w:val="20"/>
                <w:szCs w:val="20"/>
              </w:rPr>
              <w:t>of</w:t>
            </w:r>
            <w:proofErr w:type="gramEnd"/>
            <w:r w:rsidRPr="002363CF">
              <w:rPr>
                <w:rFonts w:cs="Times New Roman"/>
                <w:b w:val="0"/>
                <w:sz w:val="20"/>
                <w:szCs w:val="20"/>
              </w:rPr>
              <w:t xml:space="preserve"> Total</w:t>
            </w:r>
          </w:p>
        </w:tc>
        <w:tc>
          <w:tcPr>
            <w:tcW w:w="605" w:type="pct"/>
          </w:tcPr>
          <w:p w14:paraId="1DDC5B1D"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55.4%</w:t>
            </w:r>
          </w:p>
        </w:tc>
        <w:tc>
          <w:tcPr>
            <w:tcW w:w="634" w:type="pct"/>
          </w:tcPr>
          <w:p w14:paraId="29A01FCF"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10.9%</w:t>
            </w:r>
          </w:p>
        </w:tc>
        <w:tc>
          <w:tcPr>
            <w:tcW w:w="605" w:type="pct"/>
          </w:tcPr>
          <w:p w14:paraId="7EF10B7B"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17.4%</w:t>
            </w:r>
          </w:p>
        </w:tc>
        <w:tc>
          <w:tcPr>
            <w:tcW w:w="610" w:type="pct"/>
          </w:tcPr>
          <w:p w14:paraId="0052723C"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16.3%</w:t>
            </w:r>
          </w:p>
        </w:tc>
        <w:tc>
          <w:tcPr>
            <w:tcW w:w="567" w:type="pct"/>
          </w:tcPr>
          <w:p w14:paraId="75F527B5" w14:textId="77777777" w:rsidR="003E29CA" w:rsidRPr="002363CF" w:rsidRDefault="003E29CA" w:rsidP="002363CF">
            <w:pPr>
              <w:autoSpaceDE w:val="0"/>
              <w:autoSpaceDN w:val="0"/>
              <w:adjustRightInd w:val="0"/>
              <w:spacing w:line="240" w:lineRule="auto"/>
              <w:jc w:val="right"/>
              <w:rPr>
                <w:rFonts w:cs="Times New Roman"/>
                <w:b w:val="0"/>
                <w:sz w:val="20"/>
                <w:szCs w:val="20"/>
              </w:rPr>
            </w:pPr>
            <w:r w:rsidRPr="002363CF">
              <w:rPr>
                <w:rFonts w:cs="Times New Roman"/>
                <w:b w:val="0"/>
                <w:sz w:val="20"/>
                <w:szCs w:val="20"/>
              </w:rPr>
              <w:t>100.0%</w:t>
            </w:r>
          </w:p>
        </w:tc>
      </w:tr>
    </w:tbl>
    <w:p w14:paraId="214C5D13" w14:textId="77777777" w:rsidR="00A53503" w:rsidRPr="00395CE1" w:rsidRDefault="00A53503" w:rsidP="00395CE1">
      <w:pPr>
        <w:widowControl w:val="0"/>
        <w:rPr>
          <w:rFonts w:cs="Times New Roman"/>
          <w:szCs w:val="24"/>
        </w:rPr>
      </w:pPr>
      <w:r w:rsidRPr="00395CE1">
        <w:rPr>
          <w:rFonts w:cs="Times New Roman"/>
          <w:szCs w:val="24"/>
        </w:rPr>
        <w:t xml:space="preserve">Source: Field study, 2021 </w:t>
      </w:r>
    </w:p>
    <w:p w14:paraId="099B5CCD" w14:textId="50580570" w:rsidR="001379BE" w:rsidRPr="00395CE1" w:rsidRDefault="00CE1139" w:rsidP="0016719B">
      <w:pPr>
        <w:pStyle w:val="Heading1"/>
        <w:numPr>
          <w:ilvl w:val="1"/>
          <w:numId w:val="27"/>
        </w:numPr>
        <w:ind w:left="567" w:hanging="567"/>
        <w:rPr>
          <w:rFonts w:cs="Times New Roman"/>
          <w:szCs w:val="24"/>
        </w:rPr>
      </w:pPr>
      <w:bookmarkStart w:id="174" w:name="_Toc78291843"/>
      <w:r w:rsidRPr="00395CE1">
        <w:rPr>
          <w:rFonts w:cs="Times New Roman"/>
          <w:szCs w:val="24"/>
        </w:rPr>
        <w:lastRenderedPageBreak/>
        <w:t>Regression analysis –The Effects of</w:t>
      </w:r>
      <w:r w:rsidR="00017A5B" w:rsidRPr="00395CE1">
        <w:rPr>
          <w:rFonts w:cs="Times New Roman"/>
          <w:szCs w:val="24"/>
        </w:rPr>
        <w:t xml:space="preserve"> Internal Customer Care on Employees Performance</w:t>
      </w:r>
      <w:bookmarkEnd w:id="174"/>
    </w:p>
    <w:p w14:paraId="2843CF1C" w14:textId="5BD57DCA" w:rsidR="00830E23" w:rsidRDefault="002C375D" w:rsidP="00395CE1">
      <w:pPr>
        <w:widowControl w:val="0"/>
        <w:rPr>
          <w:rFonts w:cs="Times New Roman"/>
          <w:szCs w:val="24"/>
        </w:rPr>
      </w:pPr>
      <w:r w:rsidRPr="00395CE1">
        <w:rPr>
          <w:rFonts w:cs="Times New Roman"/>
          <w:szCs w:val="24"/>
        </w:rPr>
        <w:t xml:space="preserve">The study </w:t>
      </w:r>
      <w:r w:rsidR="000A702D" w:rsidRPr="00395CE1">
        <w:rPr>
          <w:rFonts w:cs="Times New Roman"/>
          <w:szCs w:val="24"/>
        </w:rPr>
        <w:t>has also</w:t>
      </w:r>
      <w:r w:rsidR="00CE1139" w:rsidRPr="00395CE1">
        <w:rPr>
          <w:rFonts w:cs="Times New Roman"/>
          <w:szCs w:val="24"/>
        </w:rPr>
        <w:t xml:space="preserve"> used the mu</w:t>
      </w:r>
      <w:r w:rsidR="006971FB" w:rsidRPr="00395CE1">
        <w:rPr>
          <w:rFonts w:cs="Times New Roman"/>
          <w:szCs w:val="24"/>
        </w:rPr>
        <w:t>l</w:t>
      </w:r>
      <w:r w:rsidR="00CE1139" w:rsidRPr="00395CE1">
        <w:rPr>
          <w:rFonts w:cs="Times New Roman"/>
          <w:szCs w:val="24"/>
        </w:rPr>
        <w:t>tiple regression analysis to</w:t>
      </w:r>
      <w:r w:rsidR="000A702D" w:rsidRPr="00395CE1">
        <w:rPr>
          <w:rFonts w:cs="Times New Roman"/>
          <w:szCs w:val="24"/>
        </w:rPr>
        <w:t xml:space="preserve"> </w:t>
      </w:r>
      <w:r w:rsidR="00CE1139" w:rsidRPr="00395CE1">
        <w:rPr>
          <w:rFonts w:cs="Times New Roman"/>
          <w:szCs w:val="24"/>
        </w:rPr>
        <w:t>examine</w:t>
      </w:r>
      <w:r w:rsidRPr="00395CE1">
        <w:rPr>
          <w:rFonts w:cs="Times New Roman"/>
          <w:szCs w:val="24"/>
        </w:rPr>
        <w:t xml:space="preserve"> </w:t>
      </w:r>
      <w:r w:rsidR="003723C2" w:rsidRPr="00395CE1">
        <w:rPr>
          <w:rFonts w:cs="Times New Roman"/>
          <w:szCs w:val="24"/>
        </w:rPr>
        <w:t xml:space="preserve">the </w:t>
      </w:r>
      <w:r w:rsidRPr="00395CE1">
        <w:rPr>
          <w:rFonts w:cs="Times New Roman"/>
          <w:szCs w:val="24"/>
        </w:rPr>
        <w:t xml:space="preserve">effect </w:t>
      </w:r>
      <w:r w:rsidR="0002538B" w:rsidRPr="00395CE1">
        <w:rPr>
          <w:rFonts w:cs="Times New Roman"/>
          <w:szCs w:val="24"/>
        </w:rPr>
        <w:t>of working environment, supervisor behaviour and serving employee behaviour</w:t>
      </w:r>
      <w:r w:rsidRPr="00395CE1">
        <w:rPr>
          <w:rFonts w:cs="Times New Roman"/>
          <w:szCs w:val="24"/>
        </w:rPr>
        <w:t xml:space="preserve"> on </w:t>
      </w:r>
      <w:r w:rsidR="00475B74" w:rsidRPr="00395CE1">
        <w:rPr>
          <w:rFonts w:cs="Times New Roman"/>
          <w:szCs w:val="24"/>
        </w:rPr>
        <w:t>employees'</w:t>
      </w:r>
      <w:r w:rsidRPr="00395CE1">
        <w:rPr>
          <w:rFonts w:cs="Times New Roman"/>
          <w:szCs w:val="24"/>
        </w:rPr>
        <w:t xml:space="preserve"> performance</w:t>
      </w:r>
      <w:r w:rsidR="0069381D" w:rsidRPr="00395CE1">
        <w:rPr>
          <w:rFonts w:cs="Times New Roman"/>
          <w:szCs w:val="24"/>
        </w:rPr>
        <w:t xml:space="preserve"> which was measured in terms of quality of internal customer service</w:t>
      </w:r>
      <w:r w:rsidRPr="00395CE1">
        <w:rPr>
          <w:rFonts w:cs="Times New Roman"/>
          <w:szCs w:val="24"/>
        </w:rPr>
        <w:t xml:space="preserve">. </w:t>
      </w:r>
      <w:r w:rsidR="00CE1139" w:rsidRPr="00395CE1">
        <w:rPr>
          <w:rFonts w:cs="Times New Roman"/>
          <w:szCs w:val="24"/>
        </w:rPr>
        <w:t>The</w:t>
      </w:r>
      <w:r w:rsidR="001E0EE3" w:rsidRPr="00395CE1">
        <w:rPr>
          <w:rFonts w:cs="Times New Roman"/>
          <w:szCs w:val="24"/>
        </w:rPr>
        <w:t xml:space="preserve"> regression </w:t>
      </w:r>
      <w:r w:rsidR="00CE1139" w:rsidRPr="00395CE1">
        <w:rPr>
          <w:rFonts w:cs="Times New Roman"/>
          <w:szCs w:val="24"/>
        </w:rPr>
        <w:t>analysis tested the assumptions</w:t>
      </w:r>
      <w:r w:rsidR="001E0EE3" w:rsidRPr="00395CE1">
        <w:rPr>
          <w:rFonts w:cs="Times New Roman"/>
          <w:szCs w:val="24"/>
        </w:rPr>
        <w:t xml:space="preserve"> </w:t>
      </w:r>
      <w:r w:rsidR="00CE1139" w:rsidRPr="00395CE1">
        <w:rPr>
          <w:rFonts w:cs="Times New Roman"/>
          <w:szCs w:val="24"/>
        </w:rPr>
        <w:t xml:space="preserve">of </w:t>
      </w:r>
      <w:r w:rsidR="001E0EE3" w:rsidRPr="00395CE1">
        <w:rPr>
          <w:rFonts w:cs="Times New Roman"/>
          <w:szCs w:val="24"/>
        </w:rPr>
        <w:t xml:space="preserve">normality, </w:t>
      </w:r>
      <w:r w:rsidR="00CE1139" w:rsidRPr="00395CE1">
        <w:rPr>
          <w:rFonts w:cs="Times New Roman"/>
          <w:szCs w:val="24"/>
        </w:rPr>
        <w:t xml:space="preserve">heteroscedasticity, </w:t>
      </w:r>
      <w:r w:rsidR="001E0EE3" w:rsidRPr="00395CE1">
        <w:rPr>
          <w:rFonts w:cs="Times New Roman"/>
          <w:szCs w:val="24"/>
        </w:rPr>
        <w:t>multico</w:t>
      </w:r>
      <w:r w:rsidR="003723C2" w:rsidRPr="00395CE1">
        <w:rPr>
          <w:rFonts w:cs="Times New Roman"/>
          <w:szCs w:val="24"/>
        </w:rPr>
        <w:t>l</w:t>
      </w:r>
      <w:r w:rsidR="001E0EE3" w:rsidRPr="00395CE1">
        <w:rPr>
          <w:rFonts w:cs="Times New Roman"/>
          <w:szCs w:val="24"/>
        </w:rPr>
        <w:t xml:space="preserve">linearity and autocorrelation were tested.  </w:t>
      </w:r>
    </w:p>
    <w:p w14:paraId="2847A200" w14:textId="77777777" w:rsidR="0053058C" w:rsidRPr="001675E9" w:rsidRDefault="0053058C" w:rsidP="00395CE1">
      <w:pPr>
        <w:widowControl w:val="0"/>
        <w:rPr>
          <w:rFonts w:cs="Times New Roman"/>
          <w:sz w:val="18"/>
          <w:szCs w:val="18"/>
        </w:rPr>
      </w:pPr>
    </w:p>
    <w:p w14:paraId="4C6D2636" w14:textId="5F1E97E4" w:rsidR="00072E4D" w:rsidRPr="008212FB" w:rsidRDefault="00072E4D" w:rsidP="00737CBF">
      <w:pPr>
        <w:pStyle w:val="Heading1"/>
        <w:numPr>
          <w:ilvl w:val="2"/>
          <w:numId w:val="27"/>
        </w:numPr>
        <w:ind w:left="567" w:hanging="567"/>
        <w:rPr>
          <w:rFonts w:cs="Times New Roman"/>
          <w:szCs w:val="24"/>
        </w:rPr>
      </w:pPr>
      <w:bookmarkStart w:id="175" w:name="_Toc78291844"/>
      <w:r w:rsidRPr="008212FB">
        <w:rPr>
          <w:rFonts w:cs="Times New Roman"/>
          <w:szCs w:val="24"/>
        </w:rPr>
        <w:t>Testing Multivariate Regression Assumptions</w:t>
      </w:r>
      <w:bookmarkEnd w:id="175"/>
    </w:p>
    <w:p w14:paraId="125FB292" w14:textId="0AF9A0E2" w:rsidR="00072E4D" w:rsidRDefault="00072E4D" w:rsidP="00395CE1">
      <w:pPr>
        <w:rPr>
          <w:rFonts w:cs="Times New Roman"/>
          <w:color w:val="000000" w:themeColor="text1"/>
          <w:szCs w:val="24"/>
        </w:rPr>
      </w:pPr>
      <w:r w:rsidRPr="00395CE1">
        <w:rPr>
          <w:rFonts w:cs="Times New Roman"/>
          <w:color w:val="000000" w:themeColor="text1"/>
          <w:szCs w:val="24"/>
        </w:rPr>
        <w:t xml:space="preserve">Acceptance of the regression results requires consideration of all the regression model assumptions. Consequently, to validate that the assumptions were not violated, the following tests were carried out: </w:t>
      </w:r>
    </w:p>
    <w:p w14:paraId="259DAA50" w14:textId="77777777" w:rsidR="00032C29" w:rsidRPr="001675E9" w:rsidRDefault="00032C29" w:rsidP="00395CE1">
      <w:pPr>
        <w:rPr>
          <w:rFonts w:cs="Times New Roman"/>
          <w:color w:val="000000" w:themeColor="text1"/>
          <w:sz w:val="18"/>
          <w:szCs w:val="18"/>
        </w:rPr>
      </w:pPr>
    </w:p>
    <w:p w14:paraId="7C52536B" w14:textId="5E4437B2" w:rsidR="00072E4D" w:rsidRPr="00032C29" w:rsidRDefault="00072E4D" w:rsidP="00737CBF">
      <w:pPr>
        <w:pStyle w:val="Heading1"/>
        <w:numPr>
          <w:ilvl w:val="3"/>
          <w:numId w:val="27"/>
        </w:numPr>
        <w:ind w:left="709"/>
        <w:rPr>
          <w:rFonts w:cs="Times New Roman"/>
          <w:szCs w:val="24"/>
        </w:rPr>
      </w:pPr>
      <w:bookmarkStart w:id="176" w:name="_Toc78291845"/>
      <w:r w:rsidRPr="00032C29">
        <w:rPr>
          <w:rFonts w:cs="Times New Roman"/>
          <w:szCs w:val="24"/>
        </w:rPr>
        <w:t>Normality Test</w:t>
      </w:r>
      <w:bookmarkEnd w:id="176"/>
      <w:r w:rsidRPr="00032C29">
        <w:rPr>
          <w:rFonts w:cs="Times New Roman"/>
          <w:szCs w:val="24"/>
        </w:rPr>
        <w:t xml:space="preserve"> </w:t>
      </w:r>
    </w:p>
    <w:p w14:paraId="7D571B8A" w14:textId="5E163C6D" w:rsidR="00072E4D" w:rsidRDefault="00072E4D" w:rsidP="00395CE1">
      <w:pPr>
        <w:rPr>
          <w:rFonts w:cs="Times New Roman"/>
          <w:color w:val="000000" w:themeColor="text1"/>
          <w:szCs w:val="24"/>
        </w:rPr>
      </w:pPr>
      <w:r w:rsidRPr="00395CE1">
        <w:rPr>
          <w:rFonts w:cs="Times New Roman"/>
          <w:color w:val="000000" w:themeColor="text1"/>
          <w:szCs w:val="24"/>
        </w:rPr>
        <w:t xml:space="preserve">Normality of the data sets was checked by </w:t>
      </w:r>
      <w:r w:rsidR="003723C2" w:rsidRPr="00395CE1">
        <w:rPr>
          <w:rFonts w:cs="Times New Roman"/>
          <w:color w:val="000000" w:themeColor="text1"/>
          <w:szCs w:val="24"/>
        </w:rPr>
        <w:t xml:space="preserve">the </w:t>
      </w:r>
      <w:r w:rsidRPr="00395CE1">
        <w:rPr>
          <w:rFonts w:cs="Times New Roman"/>
          <w:color w:val="000000" w:themeColor="text1"/>
          <w:szCs w:val="24"/>
        </w:rPr>
        <w:t xml:space="preserve">Shapiro Wilk test and from the results presented in Table </w:t>
      </w:r>
      <w:r w:rsidR="001E0EE3" w:rsidRPr="00395CE1">
        <w:rPr>
          <w:rFonts w:cs="Times New Roman"/>
          <w:color w:val="000000" w:themeColor="text1"/>
          <w:szCs w:val="24"/>
        </w:rPr>
        <w:t>4.15</w:t>
      </w:r>
      <w:r w:rsidRPr="00395CE1">
        <w:rPr>
          <w:rFonts w:cs="Times New Roman"/>
          <w:color w:val="000000" w:themeColor="text1"/>
          <w:szCs w:val="24"/>
        </w:rPr>
        <w:t xml:space="preserve"> the null hypotheses for the data sets on serving employees behaviour, supervisor behaviour, work environment and qualit</w:t>
      </w:r>
      <w:r w:rsidR="00CE1139" w:rsidRPr="00395CE1">
        <w:rPr>
          <w:rFonts w:cs="Times New Roman"/>
          <w:color w:val="000000" w:themeColor="text1"/>
          <w:szCs w:val="24"/>
        </w:rPr>
        <w:t>y of internal customer service we</w:t>
      </w:r>
      <w:r w:rsidRPr="00395CE1">
        <w:rPr>
          <w:rFonts w:cs="Times New Roman"/>
          <w:color w:val="000000" w:themeColor="text1"/>
          <w:szCs w:val="24"/>
        </w:rPr>
        <w:t>re not rejected (p&gt;.05</w:t>
      </w:r>
      <w:proofErr w:type="gramStart"/>
      <w:r w:rsidRPr="00395CE1">
        <w:rPr>
          <w:rFonts w:cs="Times New Roman"/>
          <w:color w:val="000000" w:themeColor="text1"/>
          <w:szCs w:val="24"/>
        </w:rPr>
        <w:t>)  and</w:t>
      </w:r>
      <w:proofErr w:type="gramEnd"/>
      <w:r w:rsidRPr="00395CE1">
        <w:rPr>
          <w:rFonts w:cs="Times New Roman"/>
          <w:color w:val="000000" w:themeColor="text1"/>
          <w:szCs w:val="24"/>
        </w:rPr>
        <w:t xml:space="preserve"> consequent</w:t>
      </w:r>
      <w:r w:rsidR="00CE1139" w:rsidRPr="00395CE1">
        <w:rPr>
          <w:rFonts w:cs="Times New Roman"/>
          <w:color w:val="000000" w:themeColor="text1"/>
          <w:szCs w:val="24"/>
        </w:rPr>
        <w:t>ly affirmed that all data sets we</w:t>
      </w:r>
      <w:r w:rsidRPr="00395CE1">
        <w:rPr>
          <w:rFonts w:cs="Times New Roman"/>
          <w:color w:val="000000" w:themeColor="text1"/>
          <w:szCs w:val="24"/>
        </w:rPr>
        <w:t xml:space="preserve">re normally distributed. </w:t>
      </w:r>
    </w:p>
    <w:p w14:paraId="16190C73" w14:textId="77777777" w:rsidR="001675E9" w:rsidRPr="001675E9" w:rsidRDefault="001675E9" w:rsidP="00395CE1">
      <w:pPr>
        <w:rPr>
          <w:rFonts w:cs="Times New Roman"/>
          <w:color w:val="000000" w:themeColor="text1"/>
          <w:sz w:val="18"/>
          <w:szCs w:val="18"/>
        </w:rPr>
      </w:pPr>
    </w:p>
    <w:p w14:paraId="74D31B3A" w14:textId="426281E2" w:rsidR="001675E9" w:rsidRDefault="001675E9" w:rsidP="001675E9">
      <w:pPr>
        <w:pStyle w:val="Caption"/>
        <w:keepNext/>
      </w:pPr>
      <w:bookmarkStart w:id="177" w:name="_Toc78292034"/>
      <w:r>
        <w:t>Table 4.</w:t>
      </w:r>
      <w:r>
        <w:fldChar w:fldCharType="begin"/>
      </w:r>
      <w:r>
        <w:instrText xml:space="preserve"> SEQ Table_4. \* ARABIC </w:instrText>
      </w:r>
      <w:r>
        <w:fldChar w:fldCharType="separate"/>
      </w:r>
      <w:r w:rsidR="00450AC6">
        <w:rPr>
          <w:noProof/>
        </w:rPr>
        <w:t>15</w:t>
      </w:r>
      <w:r>
        <w:fldChar w:fldCharType="end"/>
      </w:r>
      <w:r>
        <w:t xml:space="preserve">: </w:t>
      </w:r>
      <w:r w:rsidRPr="006564FD">
        <w:t>Normality test</w:t>
      </w:r>
      <w:bookmarkEnd w:id="177"/>
    </w:p>
    <w:tbl>
      <w:tblPr>
        <w:tblStyle w:val="LightShading2"/>
        <w:tblW w:w="5000" w:type="pct"/>
        <w:tblLayout w:type="fixed"/>
        <w:tblLook w:val="0660" w:firstRow="1" w:lastRow="1" w:firstColumn="0" w:lastColumn="0" w:noHBand="1" w:noVBand="1"/>
      </w:tblPr>
      <w:tblGrid>
        <w:gridCol w:w="2942"/>
        <w:gridCol w:w="1135"/>
        <w:gridCol w:w="1483"/>
        <w:gridCol w:w="861"/>
        <w:gridCol w:w="861"/>
        <w:gridCol w:w="586"/>
        <w:gridCol w:w="569"/>
      </w:tblGrid>
      <w:tr w:rsidR="00072E4D" w:rsidRPr="001675E9" w14:paraId="50B4762D" w14:textId="77777777" w:rsidTr="001675E9">
        <w:trPr>
          <w:cnfStyle w:val="100000000000" w:firstRow="1" w:lastRow="0" w:firstColumn="0" w:lastColumn="0" w:oddVBand="0" w:evenVBand="0" w:oddHBand="0" w:evenHBand="0" w:firstRowFirstColumn="0" w:firstRowLastColumn="0" w:lastRowFirstColumn="0" w:lastRowLastColumn="0"/>
        </w:trPr>
        <w:tc>
          <w:tcPr>
            <w:tcW w:w="5000" w:type="pct"/>
            <w:gridSpan w:val="7"/>
          </w:tcPr>
          <w:p w14:paraId="5399DCB2" w14:textId="77777777" w:rsidR="00072E4D" w:rsidRPr="001675E9" w:rsidRDefault="00072E4D" w:rsidP="001675E9">
            <w:pPr>
              <w:autoSpaceDE w:val="0"/>
              <w:autoSpaceDN w:val="0"/>
              <w:adjustRightInd w:val="0"/>
              <w:spacing w:line="240" w:lineRule="auto"/>
              <w:jc w:val="right"/>
              <w:rPr>
                <w:rFonts w:cs="Times New Roman"/>
                <w:b w:val="0"/>
                <w:color w:val="000000" w:themeColor="text1"/>
                <w:sz w:val="18"/>
                <w:szCs w:val="18"/>
              </w:rPr>
            </w:pPr>
            <w:r w:rsidRPr="001675E9">
              <w:rPr>
                <w:rFonts w:cs="Times New Roman"/>
                <w:b w:val="0"/>
                <w:color w:val="000000" w:themeColor="text1"/>
                <w:sz w:val="18"/>
                <w:szCs w:val="18"/>
              </w:rPr>
              <w:t>Tests of Normality</w:t>
            </w:r>
          </w:p>
        </w:tc>
      </w:tr>
      <w:tr w:rsidR="001675E9" w:rsidRPr="001675E9" w14:paraId="0B20EA2C" w14:textId="77777777" w:rsidTr="001675E9">
        <w:tc>
          <w:tcPr>
            <w:tcW w:w="1744" w:type="pct"/>
          </w:tcPr>
          <w:p w14:paraId="36266A33" w14:textId="77777777" w:rsidR="00072E4D" w:rsidRPr="001675E9" w:rsidRDefault="00072E4D" w:rsidP="001675E9">
            <w:pPr>
              <w:autoSpaceDE w:val="0"/>
              <w:autoSpaceDN w:val="0"/>
              <w:adjustRightInd w:val="0"/>
              <w:spacing w:line="240" w:lineRule="auto"/>
              <w:rPr>
                <w:rFonts w:cs="Times New Roman"/>
                <w:color w:val="000000" w:themeColor="text1"/>
                <w:sz w:val="18"/>
                <w:szCs w:val="18"/>
              </w:rPr>
            </w:pPr>
          </w:p>
        </w:tc>
        <w:tc>
          <w:tcPr>
            <w:tcW w:w="2062" w:type="pct"/>
            <w:gridSpan w:val="3"/>
          </w:tcPr>
          <w:p w14:paraId="7AC4F5CC"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Kolmogorov-Smirnov</w:t>
            </w:r>
            <w:r w:rsidRPr="001675E9">
              <w:rPr>
                <w:rFonts w:cs="Times New Roman"/>
                <w:color w:val="000000" w:themeColor="text1"/>
                <w:sz w:val="18"/>
                <w:szCs w:val="18"/>
                <w:vertAlign w:val="superscript"/>
              </w:rPr>
              <w:t>a</w:t>
            </w:r>
          </w:p>
        </w:tc>
        <w:tc>
          <w:tcPr>
            <w:tcW w:w="1195" w:type="pct"/>
            <w:gridSpan w:val="3"/>
          </w:tcPr>
          <w:p w14:paraId="71169A0D"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Shapiro-Wilk</w:t>
            </w:r>
          </w:p>
        </w:tc>
      </w:tr>
      <w:tr w:rsidR="001675E9" w:rsidRPr="001675E9" w14:paraId="7361EF7C" w14:textId="77777777" w:rsidTr="001675E9">
        <w:tc>
          <w:tcPr>
            <w:tcW w:w="1744" w:type="pct"/>
          </w:tcPr>
          <w:p w14:paraId="08C460CC"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p>
        </w:tc>
        <w:tc>
          <w:tcPr>
            <w:tcW w:w="673" w:type="pct"/>
          </w:tcPr>
          <w:p w14:paraId="70C2182C"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Statistic</w:t>
            </w:r>
          </w:p>
        </w:tc>
        <w:tc>
          <w:tcPr>
            <w:tcW w:w="879" w:type="pct"/>
          </w:tcPr>
          <w:p w14:paraId="61263450"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df</w:t>
            </w:r>
          </w:p>
        </w:tc>
        <w:tc>
          <w:tcPr>
            <w:tcW w:w="510" w:type="pct"/>
          </w:tcPr>
          <w:p w14:paraId="11B1C34C"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Sig.</w:t>
            </w:r>
          </w:p>
        </w:tc>
        <w:tc>
          <w:tcPr>
            <w:tcW w:w="510" w:type="pct"/>
          </w:tcPr>
          <w:p w14:paraId="6B9DF31A"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Statistic</w:t>
            </w:r>
          </w:p>
        </w:tc>
        <w:tc>
          <w:tcPr>
            <w:tcW w:w="347" w:type="pct"/>
          </w:tcPr>
          <w:p w14:paraId="25842B00"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df</w:t>
            </w:r>
          </w:p>
        </w:tc>
        <w:tc>
          <w:tcPr>
            <w:tcW w:w="337" w:type="pct"/>
          </w:tcPr>
          <w:p w14:paraId="5A7270E5"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Sig.</w:t>
            </w:r>
          </w:p>
        </w:tc>
      </w:tr>
      <w:tr w:rsidR="001675E9" w:rsidRPr="001675E9" w14:paraId="269E639F" w14:textId="77777777" w:rsidTr="001675E9">
        <w:tc>
          <w:tcPr>
            <w:tcW w:w="1744" w:type="pct"/>
          </w:tcPr>
          <w:p w14:paraId="0F2D5047"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Serving employees behaviour</w:t>
            </w:r>
          </w:p>
        </w:tc>
        <w:tc>
          <w:tcPr>
            <w:tcW w:w="673" w:type="pct"/>
          </w:tcPr>
          <w:p w14:paraId="586D5A61"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.378</w:t>
            </w:r>
          </w:p>
        </w:tc>
        <w:tc>
          <w:tcPr>
            <w:tcW w:w="879" w:type="pct"/>
          </w:tcPr>
          <w:p w14:paraId="763129FB"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510" w:type="pct"/>
          </w:tcPr>
          <w:p w14:paraId="57246DDB"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.182</w:t>
            </w:r>
          </w:p>
        </w:tc>
        <w:tc>
          <w:tcPr>
            <w:tcW w:w="510" w:type="pct"/>
          </w:tcPr>
          <w:p w14:paraId="2B974526"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.732</w:t>
            </w:r>
          </w:p>
        </w:tc>
        <w:tc>
          <w:tcPr>
            <w:tcW w:w="347" w:type="pct"/>
          </w:tcPr>
          <w:p w14:paraId="65448D6E"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337" w:type="pct"/>
          </w:tcPr>
          <w:p w14:paraId="11F2B1DF"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.170</w:t>
            </w:r>
          </w:p>
        </w:tc>
      </w:tr>
      <w:tr w:rsidR="001675E9" w:rsidRPr="001675E9" w14:paraId="6C5135AB" w14:textId="77777777" w:rsidTr="001675E9">
        <w:tc>
          <w:tcPr>
            <w:tcW w:w="1744" w:type="pct"/>
          </w:tcPr>
          <w:p w14:paraId="256099AA"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Work environment</w:t>
            </w:r>
          </w:p>
        </w:tc>
        <w:tc>
          <w:tcPr>
            <w:tcW w:w="673" w:type="pct"/>
          </w:tcPr>
          <w:p w14:paraId="05F3CC81"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.343</w:t>
            </w:r>
          </w:p>
        </w:tc>
        <w:tc>
          <w:tcPr>
            <w:tcW w:w="879" w:type="pct"/>
          </w:tcPr>
          <w:p w14:paraId="74F917C0"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510" w:type="pct"/>
          </w:tcPr>
          <w:p w14:paraId="13110502"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.252</w:t>
            </w:r>
          </w:p>
        </w:tc>
        <w:tc>
          <w:tcPr>
            <w:tcW w:w="510" w:type="pct"/>
          </w:tcPr>
          <w:p w14:paraId="0EF9D2B4"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.661</w:t>
            </w:r>
          </w:p>
        </w:tc>
        <w:tc>
          <w:tcPr>
            <w:tcW w:w="347" w:type="pct"/>
          </w:tcPr>
          <w:p w14:paraId="211506FA"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337" w:type="pct"/>
          </w:tcPr>
          <w:p w14:paraId="3EB97884"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.260</w:t>
            </w:r>
          </w:p>
        </w:tc>
      </w:tr>
      <w:tr w:rsidR="001675E9" w:rsidRPr="001675E9" w14:paraId="74780CA5" w14:textId="77777777" w:rsidTr="001675E9">
        <w:tc>
          <w:tcPr>
            <w:tcW w:w="1744" w:type="pct"/>
          </w:tcPr>
          <w:p w14:paraId="0284D989"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Supervisor behaviour</w:t>
            </w:r>
          </w:p>
        </w:tc>
        <w:tc>
          <w:tcPr>
            <w:tcW w:w="673" w:type="pct"/>
          </w:tcPr>
          <w:p w14:paraId="3D9A0C59"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.390</w:t>
            </w:r>
          </w:p>
        </w:tc>
        <w:tc>
          <w:tcPr>
            <w:tcW w:w="879" w:type="pct"/>
          </w:tcPr>
          <w:p w14:paraId="59D89949"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510" w:type="pct"/>
          </w:tcPr>
          <w:p w14:paraId="657D6606"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.221</w:t>
            </w:r>
          </w:p>
        </w:tc>
        <w:tc>
          <w:tcPr>
            <w:tcW w:w="510" w:type="pct"/>
          </w:tcPr>
          <w:p w14:paraId="16BFF296"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.622</w:t>
            </w:r>
          </w:p>
        </w:tc>
        <w:tc>
          <w:tcPr>
            <w:tcW w:w="347" w:type="pct"/>
          </w:tcPr>
          <w:p w14:paraId="5CCA2860"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337" w:type="pct"/>
          </w:tcPr>
          <w:p w14:paraId="527BDA71"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.225</w:t>
            </w:r>
          </w:p>
        </w:tc>
      </w:tr>
      <w:tr w:rsidR="001675E9" w:rsidRPr="001675E9" w14:paraId="47896C0E" w14:textId="77777777" w:rsidTr="001675E9">
        <w:tc>
          <w:tcPr>
            <w:tcW w:w="1744" w:type="pct"/>
          </w:tcPr>
          <w:p w14:paraId="3C8A0FDA"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Quality of internal customer service</w:t>
            </w:r>
          </w:p>
        </w:tc>
        <w:tc>
          <w:tcPr>
            <w:tcW w:w="673" w:type="pct"/>
          </w:tcPr>
          <w:p w14:paraId="178EE60E"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.403</w:t>
            </w:r>
          </w:p>
        </w:tc>
        <w:tc>
          <w:tcPr>
            <w:tcW w:w="879" w:type="pct"/>
          </w:tcPr>
          <w:p w14:paraId="601C61FA"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510" w:type="pct"/>
          </w:tcPr>
          <w:p w14:paraId="3BE7AB2F"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proofErr w:type="gramStart"/>
            <w:r w:rsidRPr="001675E9">
              <w:rPr>
                <w:rFonts w:cs="Times New Roman"/>
                <w:color w:val="000000" w:themeColor="text1"/>
                <w:sz w:val="18"/>
                <w:szCs w:val="18"/>
              </w:rPr>
              <w:t>..</w:t>
            </w:r>
            <w:proofErr w:type="gramEnd"/>
            <w:r w:rsidRPr="001675E9">
              <w:rPr>
                <w:rFonts w:cs="Times New Roman"/>
                <w:color w:val="000000" w:themeColor="text1"/>
                <w:sz w:val="18"/>
                <w:szCs w:val="18"/>
              </w:rPr>
              <w:t>231</w:t>
            </w:r>
          </w:p>
        </w:tc>
        <w:tc>
          <w:tcPr>
            <w:tcW w:w="510" w:type="pct"/>
          </w:tcPr>
          <w:p w14:paraId="419EEB1D"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.710</w:t>
            </w:r>
          </w:p>
        </w:tc>
        <w:tc>
          <w:tcPr>
            <w:tcW w:w="347" w:type="pct"/>
          </w:tcPr>
          <w:p w14:paraId="08AE847D"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92</w:t>
            </w:r>
          </w:p>
        </w:tc>
        <w:tc>
          <w:tcPr>
            <w:tcW w:w="337" w:type="pct"/>
          </w:tcPr>
          <w:p w14:paraId="2A1D77CB" w14:textId="77777777" w:rsidR="00072E4D" w:rsidRPr="001675E9" w:rsidRDefault="00072E4D" w:rsidP="001675E9">
            <w:pPr>
              <w:autoSpaceDE w:val="0"/>
              <w:autoSpaceDN w:val="0"/>
              <w:adjustRightInd w:val="0"/>
              <w:spacing w:line="240" w:lineRule="auto"/>
              <w:jc w:val="right"/>
              <w:rPr>
                <w:rFonts w:cs="Times New Roman"/>
                <w:color w:val="000000" w:themeColor="text1"/>
                <w:sz w:val="18"/>
                <w:szCs w:val="18"/>
              </w:rPr>
            </w:pPr>
            <w:r w:rsidRPr="001675E9">
              <w:rPr>
                <w:rFonts w:cs="Times New Roman"/>
                <w:color w:val="000000" w:themeColor="text1"/>
                <w:sz w:val="18"/>
                <w:szCs w:val="18"/>
              </w:rPr>
              <w:t>.228</w:t>
            </w:r>
          </w:p>
        </w:tc>
      </w:tr>
      <w:tr w:rsidR="00072E4D" w:rsidRPr="001675E9" w14:paraId="5B45EA9B" w14:textId="77777777" w:rsidTr="001675E9">
        <w:trPr>
          <w:cnfStyle w:val="010000000000" w:firstRow="0" w:lastRow="1" w:firstColumn="0" w:lastColumn="0" w:oddVBand="0" w:evenVBand="0" w:oddHBand="0" w:evenHBand="0" w:firstRowFirstColumn="0" w:firstRowLastColumn="0" w:lastRowFirstColumn="0" w:lastRowLastColumn="0"/>
        </w:trPr>
        <w:tc>
          <w:tcPr>
            <w:tcW w:w="5000" w:type="pct"/>
            <w:gridSpan w:val="7"/>
          </w:tcPr>
          <w:p w14:paraId="7E032F99" w14:textId="77777777" w:rsidR="00072E4D" w:rsidRPr="001675E9" w:rsidRDefault="00072E4D" w:rsidP="001675E9">
            <w:pPr>
              <w:autoSpaceDE w:val="0"/>
              <w:autoSpaceDN w:val="0"/>
              <w:adjustRightInd w:val="0"/>
              <w:spacing w:line="240" w:lineRule="auto"/>
              <w:jc w:val="right"/>
              <w:rPr>
                <w:rFonts w:cs="Times New Roman"/>
                <w:b w:val="0"/>
                <w:color w:val="000000" w:themeColor="text1"/>
                <w:sz w:val="18"/>
                <w:szCs w:val="18"/>
              </w:rPr>
            </w:pPr>
            <w:r w:rsidRPr="001675E9">
              <w:rPr>
                <w:rFonts w:cs="Times New Roman"/>
                <w:b w:val="0"/>
                <w:color w:val="000000" w:themeColor="text1"/>
                <w:sz w:val="18"/>
                <w:szCs w:val="18"/>
              </w:rPr>
              <w:t>a. Lilliefors Significance Correction</w:t>
            </w:r>
          </w:p>
        </w:tc>
      </w:tr>
    </w:tbl>
    <w:p w14:paraId="2446170C" w14:textId="77777777" w:rsidR="00072E4D" w:rsidRPr="00395CE1" w:rsidRDefault="00072E4D" w:rsidP="00395CE1">
      <w:pPr>
        <w:rPr>
          <w:rFonts w:cs="Times New Roman"/>
          <w:color w:val="000000" w:themeColor="text1"/>
          <w:szCs w:val="24"/>
        </w:rPr>
      </w:pPr>
      <w:r w:rsidRPr="00395CE1">
        <w:rPr>
          <w:rFonts w:cs="Times New Roman"/>
          <w:color w:val="000000" w:themeColor="text1"/>
          <w:szCs w:val="24"/>
        </w:rPr>
        <w:t>Source: Field Study, 2021</w:t>
      </w:r>
    </w:p>
    <w:p w14:paraId="2FEEFFED" w14:textId="77777777" w:rsidR="00072E4D" w:rsidRPr="00032C29" w:rsidRDefault="00072E4D" w:rsidP="00737CBF">
      <w:pPr>
        <w:pStyle w:val="Heading1"/>
        <w:numPr>
          <w:ilvl w:val="3"/>
          <w:numId w:val="27"/>
        </w:numPr>
        <w:ind w:left="709"/>
        <w:rPr>
          <w:rFonts w:cs="Times New Roman"/>
          <w:szCs w:val="24"/>
        </w:rPr>
      </w:pPr>
      <w:bookmarkStart w:id="178" w:name="_Toc78291846"/>
      <w:r w:rsidRPr="00032C29">
        <w:rPr>
          <w:rFonts w:cs="Times New Roman"/>
          <w:szCs w:val="24"/>
        </w:rPr>
        <w:lastRenderedPageBreak/>
        <w:t>Multico</w:t>
      </w:r>
      <w:r w:rsidR="003723C2" w:rsidRPr="00032C29">
        <w:rPr>
          <w:rFonts w:cs="Times New Roman"/>
          <w:szCs w:val="24"/>
        </w:rPr>
        <w:t>l</w:t>
      </w:r>
      <w:r w:rsidRPr="00032C29">
        <w:rPr>
          <w:rFonts w:cs="Times New Roman"/>
          <w:szCs w:val="24"/>
        </w:rPr>
        <w:t>linearity</w:t>
      </w:r>
      <w:bookmarkEnd w:id="178"/>
      <w:r w:rsidRPr="00032C29">
        <w:rPr>
          <w:rFonts w:cs="Times New Roman"/>
          <w:szCs w:val="24"/>
        </w:rPr>
        <w:t xml:space="preserve"> </w:t>
      </w:r>
    </w:p>
    <w:p w14:paraId="7EDCF565" w14:textId="18DA1457" w:rsidR="00072E4D" w:rsidRDefault="00072E4D" w:rsidP="00395CE1">
      <w:pPr>
        <w:widowControl w:val="0"/>
        <w:rPr>
          <w:rFonts w:cs="Times New Roman"/>
          <w:color w:val="000000" w:themeColor="text1"/>
          <w:szCs w:val="24"/>
        </w:rPr>
      </w:pPr>
      <w:r w:rsidRPr="00395CE1">
        <w:rPr>
          <w:rFonts w:cs="Times New Roman"/>
          <w:color w:val="000000" w:themeColor="text1"/>
          <w:szCs w:val="24"/>
        </w:rPr>
        <w:t>One of the assumptions of multiple regressions is that independent variables should not have associations or correlations. When there is a correlation between independent variables it is considered as a problem in the model and this problem is known as multico</w:t>
      </w:r>
      <w:r w:rsidR="003723C2" w:rsidRPr="00395CE1">
        <w:rPr>
          <w:rFonts w:cs="Times New Roman"/>
          <w:color w:val="000000" w:themeColor="text1"/>
          <w:szCs w:val="24"/>
        </w:rPr>
        <w:t>l</w:t>
      </w:r>
      <w:r w:rsidRPr="00395CE1">
        <w:rPr>
          <w:rFonts w:cs="Times New Roman"/>
          <w:color w:val="000000" w:themeColor="text1"/>
          <w:szCs w:val="24"/>
        </w:rPr>
        <w:t xml:space="preserve">linearity. According to </w:t>
      </w:r>
      <w:r w:rsidRPr="00395CE1">
        <w:rPr>
          <w:rFonts w:cs="Times New Roman"/>
          <w:noProof/>
          <w:color w:val="000000" w:themeColor="text1"/>
          <w:szCs w:val="24"/>
        </w:rPr>
        <w:t>Gujarat (2010)</w:t>
      </w:r>
      <w:r w:rsidR="003723C2" w:rsidRPr="00395CE1">
        <w:rPr>
          <w:rFonts w:cs="Times New Roman"/>
          <w:noProof/>
          <w:color w:val="000000" w:themeColor="text1"/>
          <w:szCs w:val="24"/>
        </w:rPr>
        <w:t>,</w:t>
      </w:r>
      <w:r w:rsidRPr="00395CE1">
        <w:rPr>
          <w:rFonts w:cs="Times New Roman"/>
          <w:color w:val="000000" w:themeColor="text1"/>
          <w:szCs w:val="24"/>
        </w:rPr>
        <w:t xml:space="preserve"> the existence of multico</w:t>
      </w:r>
      <w:r w:rsidR="003723C2" w:rsidRPr="00395CE1">
        <w:rPr>
          <w:rFonts w:cs="Times New Roman"/>
          <w:color w:val="000000" w:themeColor="text1"/>
          <w:szCs w:val="24"/>
        </w:rPr>
        <w:t>l</w:t>
      </w:r>
      <w:r w:rsidRPr="00395CE1">
        <w:rPr>
          <w:rFonts w:cs="Times New Roman"/>
          <w:color w:val="000000" w:themeColor="text1"/>
          <w:szCs w:val="24"/>
        </w:rPr>
        <w:t xml:space="preserve">linearity can be diagnosed </w:t>
      </w:r>
      <w:r w:rsidR="003723C2" w:rsidRPr="00395CE1">
        <w:rPr>
          <w:rFonts w:cs="Times New Roman"/>
          <w:color w:val="000000" w:themeColor="text1"/>
          <w:szCs w:val="24"/>
        </w:rPr>
        <w:t xml:space="preserve">by </w:t>
      </w:r>
      <w:proofErr w:type="spellStart"/>
      <w:r w:rsidRPr="00395CE1">
        <w:rPr>
          <w:rFonts w:cs="Times New Roman"/>
          <w:color w:val="000000" w:themeColor="text1"/>
          <w:szCs w:val="24"/>
        </w:rPr>
        <w:t>analyzing</w:t>
      </w:r>
      <w:proofErr w:type="spellEnd"/>
      <w:r w:rsidRPr="00395CE1">
        <w:rPr>
          <w:rFonts w:cs="Times New Roman"/>
          <w:color w:val="000000" w:themeColor="text1"/>
          <w:szCs w:val="24"/>
        </w:rPr>
        <w:t xml:space="preserve"> the values of tolerance and the Variance Inflation Factors (VIF). The value of VIF&gt;10 signif</w:t>
      </w:r>
      <w:r w:rsidR="003723C2" w:rsidRPr="00395CE1">
        <w:rPr>
          <w:rFonts w:cs="Times New Roman"/>
          <w:color w:val="000000" w:themeColor="text1"/>
          <w:szCs w:val="24"/>
        </w:rPr>
        <w:t>ies</w:t>
      </w:r>
      <w:r w:rsidRPr="00395CE1">
        <w:rPr>
          <w:rFonts w:cs="Times New Roman"/>
          <w:color w:val="000000" w:themeColor="text1"/>
          <w:szCs w:val="24"/>
        </w:rPr>
        <w:t xml:space="preserve"> the existence of </w:t>
      </w:r>
      <w:r w:rsidR="003723C2" w:rsidRPr="00395CE1">
        <w:rPr>
          <w:rFonts w:cs="Times New Roman"/>
          <w:color w:val="000000" w:themeColor="text1"/>
          <w:szCs w:val="24"/>
        </w:rPr>
        <w:t xml:space="preserve">the </w:t>
      </w:r>
      <w:r w:rsidRPr="00395CE1">
        <w:rPr>
          <w:rFonts w:cs="Times New Roman"/>
          <w:color w:val="000000" w:themeColor="text1"/>
          <w:szCs w:val="24"/>
        </w:rPr>
        <w:t>serious problem of multico</w:t>
      </w:r>
      <w:r w:rsidR="003723C2" w:rsidRPr="00395CE1">
        <w:rPr>
          <w:rFonts w:cs="Times New Roman"/>
          <w:color w:val="000000" w:themeColor="text1"/>
          <w:szCs w:val="24"/>
        </w:rPr>
        <w:t>l</w:t>
      </w:r>
      <w:r w:rsidRPr="00395CE1">
        <w:rPr>
          <w:rFonts w:cs="Times New Roman"/>
          <w:color w:val="000000" w:themeColor="text1"/>
          <w:szCs w:val="24"/>
        </w:rPr>
        <w:t xml:space="preserve">linearity (Gujarat &amp; Porter, 2010 and </w:t>
      </w:r>
      <w:r w:rsidRPr="00395CE1">
        <w:rPr>
          <w:rFonts w:cs="Times New Roman"/>
          <w:noProof/>
          <w:color w:val="000000" w:themeColor="text1"/>
          <w:szCs w:val="24"/>
        </w:rPr>
        <w:t>Gwahula, 2013)</w:t>
      </w:r>
      <w:r w:rsidRPr="00395CE1">
        <w:rPr>
          <w:rFonts w:cs="Times New Roman"/>
          <w:color w:val="000000" w:themeColor="text1"/>
          <w:szCs w:val="24"/>
        </w:rPr>
        <w:t xml:space="preserve">. The result from regression analysis presented in Table </w:t>
      </w:r>
      <w:r w:rsidR="001E0EE3" w:rsidRPr="00395CE1">
        <w:rPr>
          <w:rFonts w:cs="Times New Roman"/>
          <w:color w:val="000000" w:themeColor="text1"/>
          <w:szCs w:val="24"/>
        </w:rPr>
        <w:t>4.16</w:t>
      </w:r>
      <w:r w:rsidRPr="00395CE1">
        <w:rPr>
          <w:rFonts w:cs="Times New Roman"/>
          <w:color w:val="000000" w:themeColor="text1"/>
          <w:szCs w:val="24"/>
        </w:rPr>
        <w:t xml:space="preserve"> demonstrates that the VIF for the independent variable "serving employees behaviour" is 1.237, indicating that there is no multico</w:t>
      </w:r>
      <w:r w:rsidR="003723C2" w:rsidRPr="00395CE1">
        <w:rPr>
          <w:rFonts w:cs="Times New Roman"/>
          <w:color w:val="000000" w:themeColor="text1"/>
          <w:szCs w:val="24"/>
        </w:rPr>
        <w:t>l</w:t>
      </w:r>
      <w:r w:rsidRPr="00395CE1">
        <w:rPr>
          <w:rFonts w:cs="Times New Roman"/>
          <w:color w:val="000000" w:themeColor="text1"/>
          <w:szCs w:val="24"/>
        </w:rPr>
        <w:t xml:space="preserve">linearity problem. </w:t>
      </w:r>
      <w:proofErr w:type="gramStart"/>
      <w:r w:rsidRPr="00395CE1">
        <w:rPr>
          <w:rFonts w:cs="Times New Roman"/>
          <w:color w:val="000000" w:themeColor="text1"/>
          <w:szCs w:val="24"/>
        </w:rPr>
        <w:t>Also</w:t>
      </w:r>
      <w:proofErr w:type="gramEnd"/>
      <w:r w:rsidRPr="00395CE1">
        <w:rPr>
          <w:rFonts w:cs="Times New Roman"/>
          <w:color w:val="000000" w:themeColor="text1"/>
          <w:szCs w:val="24"/>
        </w:rPr>
        <w:t xml:space="preserve"> VIF for the independent variables "work environment" is 1.195, and for independent variable "supervisor behaviour" is 1.161, respectively, indicating that </w:t>
      </w:r>
      <w:r w:rsidR="003723C2" w:rsidRPr="00395CE1">
        <w:rPr>
          <w:rFonts w:cs="Times New Roman"/>
          <w:color w:val="000000" w:themeColor="text1"/>
          <w:szCs w:val="24"/>
        </w:rPr>
        <w:t xml:space="preserve">the </w:t>
      </w:r>
      <w:r w:rsidRPr="00395CE1">
        <w:rPr>
          <w:rFonts w:cs="Times New Roman"/>
          <w:color w:val="000000" w:themeColor="text1"/>
          <w:szCs w:val="24"/>
        </w:rPr>
        <w:t>multico</w:t>
      </w:r>
      <w:r w:rsidR="003723C2" w:rsidRPr="00395CE1">
        <w:rPr>
          <w:rFonts w:cs="Times New Roman"/>
          <w:color w:val="000000" w:themeColor="text1"/>
          <w:szCs w:val="24"/>
        </w:rPr>
        <w:t>l</w:t>
      </w:r>
      <w:r w:rsidRPr="00395CE1">
        <w:rPr>
          <w:rFonts w:cs="Times New Roman"/>
          <w:color w:val="000000" w:themeColor="text1"/>
          <w:szCs w:val="24"/>
        </w:rPr>
        <w:t xml:space="preserve">linearity problem does not exist. </w:t>
      </w:r>
    </w:p>
    <w:p w14:paraId="014B07C1" w14:textId="77777777" w:rsidR="00BB2114" w:rsidRPr="00395CE1" w:rsidRDefault="00BB2114" w:rsidP="00395CE1">
      <w:pPr>
        <w:widowControl w:val="0"/>
        <w:rPr>
          <w:rFonts w:cs="Times New Roman"/>
          <w:color w:val="000000" w:themeColor="text1"/>
          <w:szCs w:val="24"/>
        </w:rPr>
      </w:pPr>
    </w:p>
    <w:p w14:paraId="7D53C26D" w14:textId="4F962DE9" w:rsidR="00BB2114" w:rsidRDefault="00BB2114" w:rsidP="00BB2114">
      <w:pPr>
        <w:pStyle w:val="Caption"/>
        <w:keepNext/>
      </w:pPr>
      <w:bookmarkStart w:id="179" w:name="_Toc78292035"/>
      <w:r>
        <w:t>Table 4.</w:t>
      </w:r>
      <w:r>
        <w:fldChar w:fldCharType="begin"/>
      </w:r>
      <w:r>
        <w:instrText xml:space="preserve"> SEQ Table_4. \* ARABIC </w:instrText>
      </w:r>
      <w:r>
        <w:fldChar w:fldCharType="separate"/>
      </w:r>
      <w:r w:rsidR="00450AC6">
        <w:rPr>
          <w:noProof/>
        </w:rPr>
        <w:t>16</w:t>
      </w:r>
      <w:r>
        <w:fldChar w:fldCharType="end"/>
      </w:r>
      <w:r>
        <w:t xml:space="preserve">: </w:t>
      </w:r>
      <w:r w:rsidRPr="00C1497F">
        <w:t>Multicollinearity diagnostic</w:t>
      </w:r>
      <w:bookmarkEnd w:id="179"/>
    </w:p>
    <w:tbl>
      <w:tblPr>
        <w:tblStyle w:val="LightShading2"/>
        <w:tblW w:w="5000" w:type="pct"/>
        <w:tblLayout w:type="fixed"/>
        <w:tblLook w:val="0660" w:firstRow="1" w:lastRow="1" w:firstColumn="0" w:lastColumn="0" w:noHBand="1" w:noVBand="1"/>
      </w:tblPr>
      <w:tblGrid>
        <w:gridCol w:w="249"/>
        <w:gridCol w:w="1135"/>
        <w:gridCol w:w="566"/>
        <w:gridCol w:w="704"/>
        <w:gridCol w:w="1136"/>
        <w:gridCol w:w="849"/>
        <w:gridCol w:w="569"/>
        <w:gridCol w:w="709"/>
        <w:gridCol w:w="710"/>
        <w:gridCol w:w="569"/>
        <w:gridCol w:w="628"/>
        <w:gridCol w:w="613"/>
      </w:tblGrid>
      <w:tr w:rsidR="00072E4D" w:rsidRPr="00BB2114" w14:paraId="03218124" w14:textId="77777777" w:rsidTr="00BB2114">
        <w:trPr>
          <w:cnfStyle w:val="100000000000" w:firstRow="1" w:lastRow="0" w:firstColumn="0" w:lastColumn="0" w:oddVBand="0" w:evenVBand="0" w:oddHBand="0" w:evenHBand="0" w:firstRowFirstColumn="0" w:firstRowLastColumn="0" w:lastRowFirstColumn="0" w:lastRowLastColumn="0"/>
        </w:trPr>
        <w:tc>
          <w:tcPr>
            <w:tcW w:w="5000" w:type="pct"/>
            <w:gridSpan w:val="12"/>
          </w:tcPr>
          <w:p w14:paraId="27BFC627" w14:textId="77777777" w:rsidR="00072E4D" w:rsidRPr="00BB2114" w:rsidRDefault="00072E4D" w:rsidP="00BB2114">
            <w:pPr>
              <w:autoSpaceDE w:val="0"/>
              <w:autoSpaceDN w:val="0"/>
              <w:adjustRightInd w:val="0"/>
              <w:spacing w:line="240" w:lineRule="auto"/>
              <w:jc w:val="right"/>
              <w:rPr>
                <w:rFonts w:cs="Times New Roman"/>
                <w:b w:val="0"/>
                <w:color w:val="000000" w:themeColor="text1"/>
                <w:sz w:val="17"/>
                <w:szCs w:val="17"/>
              </w:rPr>
            </w:pPr>
            <w:proofErr w:type="spellStart"/>
            <w:r w:rsidRPr="00BB2114">
              <w:rPr>
                <w:rFonts w:cs="Times New Roman"/>
                <w:b w:val="0"/>
                <w:color w:val="000000" w:themeColor="text1"/>
                <w:sz w:val="17"/>
                <w:szCs w:val="17"/>
              </w:rPr>
              <w:t>Coefficients</w:t>
            </w:r>
            <w:r w:rsidRPr="00BB2114">
              <w:rPr>
                <w:rFonts w:cs="Times New Roman"/>
                <w:b w:val="0"/>
                <w:color w:val="000000" w:themeColor="text1"/>
                <w:sz w:val="17"/>
                <w:szCs w:val="17"/>
                <w:vertAlign w:val="superscript"/>
              </w:rPr>
              <w:t>a</w:t>
            </w:r>
            <w:proofErr w:type="spellEnd"/>
          </w:p>
        </w:tc>
      </w:tr>
      <w:tr w:rsidR="004921C6" w:rsidRPr="00BB2114" w14:paraId="41047D41" w14:textId="77777777" w:rsidTr="004921C6">
        <w:tc>
          <w:tcPr>
            <w:tcW w:w="820" w:type="pct"/>
            <w:gridSpan w:val="2"/>
            <w:vMerge w:val="restart"/>
          </w:tcPr>
          <w:p w14:paraId="3763F3AE"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Model</w:t>
            </w:r>
          </w:p>
        </w:tc>
        <w:tc>
          <w:tcPr>
            <w:tcW w:w="753" w:type="pct"/>
            <w:gridSpan w:val="2"/>
          </w:tcPr>
          <w:p w14:paraId="10883D7F"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Unstandardized Coefficients</w:t>
            </w:r>
          </w:p>
        </w:tc>
        <w:tc>
          <w:tcPr>
            <w:tcW w:w="673" w:type="pct"/>
          </w:tcPr>
          <w:p w14:paraId="55ABEF1A"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Standardized Coefficients</w:t>
            </w:r>
          </w:p>
        </w:tc>
        <w:tc>
          <w:tcPr>
            <w:tcW w:w="503" w:type="pct"/>
            <w:vMerge w:val="restart"/>
          </w:tcPr>
          <w:p w14:paraId="40009A9A"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t</w:t>
            </w:r>
          </w:p>
        </w:tc>
        <w:tc>
          <w:tcPr>
            <w:tcW w:w="337" w:type="pct"/>
            <w:vMerge w:val="restart"/>
          </w:tcPr>
          <w:p w14:paraId="7237DDD5"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Sig.</w:t>
            </w:r>
          </w:p>
        </w:tc>
        <w:tc>
          <w:tcPr>
            <w:tcW w:w="1178" w:type="pct"/>
            <w:gridSpan w:val="3"/>
          </w:tcPr>
          <w:p w14:paraId="6446370D"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Correlations</w:t>
            </w:r>
          </w:p>
        </w:tc>
        <w:tc>
          <w:tcPr>
            <w:tcW w:w="735" w:type="pct"/>
            <w:gridSpan w:val="2"/>
          </w:tcPr>
          <w:p w14:paraId="74BAE588"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Collinearity Statistics</w:t>
            </w:r>
          </w:p>
        </w:tc>
      </w:tr>
      <w:tr w:rsidR="004921C6" w:rsidRPr="00BB2114" w14:paraId="4B01F5B9" w14:textId="77777777" w:rsidTr="004921C6">
        <w:tc>
          <w:tcPr>
            <w:tcW w:w="820" w:type="pct"/>
            <w:gridSpan w:val="2"/>
            <w:vMerge/>
          </w:tcPr>
          <w:p w14:paraId="64460159"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336" w:type="pct"/>
          </w:tcPr>
          <w:p w14:paraId="6CAEB242"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B</w:t>
            </w:r>
          </w:p>
        </w:tc>
        <w:tc>
          <w:tcPr>
            <w:tcW w:w="417" w:type="pct"/>
          </w:tcPr>
          <w:p w14:paraId="04F982A5"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Std. Error</w:t>
            </w:r>
          </w:p>
        </w:tc>
        <w:tc>
          <w:tcPr>
            <w:tcW w:w="673" w:type="pct"/>
          </w:tcPr>
          <w:p w14:paraId="7315A05F"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Beta</w:t>
            </w:r>
          </w:p>
        </w:tc>
        <w:tc>
          <w:tcPr>
            <w:tcW w:w="503" w:type="pct"/>
            <w:vMerge/>
          </w:tcPr>
          <w:p w14:paraId="1FB651B4"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337" w:type="pct"/>
            <w:vMerge/>
          </w:tcPr>
          <w:p w14:paraId="30691D2A"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420" w:type="pct"/>
          </w:tcPr>
          <w:p w14:paraId="4B90A5A1"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Zero-order</w:t>
            </w:r>
          </w:p>
        </w:tc>
        <w:tc>
          <w:tcPr>
            <w:tcW w:w="421" w:type="pct"/>
          </w:tcPr>
          <w:p w14:paraId="072EF55F"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Partial</w:t>
            </w:r>
          </w:p>
        </w:tc>
        <w:tc>
          <w:tcPr>
            <w:tcW w:w="337" w:type="pct"/>
          </w:tcPr>
          <w:p w14:paraId="2F87F5DC"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Part</w:t>
            </w:r>
          </w:p>
        </w:tc>
        <w:tc>
          <w:tcPr>
            <w:tcW w:w="372" w:type="pct"/>
          </w:tcPr>
          <w:p w14:paraId="0DEFC32E"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Tolerance</w:t>
            </w:r>
          </w:p>
        </w:tc>
        <w:tc>
          <w:tcPr>
            <w:tcW w:w="363" w:type="pct"/>
          </w:tcPr>
          <w:p w14:paraId="421F6F69"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VIF</w:t>
            </w:r>
          </w:p>
        </w:tc>
      </w:tr>
      <w:tr w:rsidR="004921C6" w:rsidRPr="00BB2114" w14:paraId="6E7FC54E" w14:textId="77777777" w:rsidTr="004921C6">
        <w:tc>
          <w:tcPr>
            <w:tcW w:w="148" w:type="pct"/>
            <w:vMerge w:val="restart"/>
          </w:tcPr>
          <w:p w14:paraId="253C873C"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1</w:t>
            </w:r>
          </w:p>
        </w:tc>
        <w:tc>
          <w:tcPr>
            <w:tcW w:w="673" w:type="pct"/>
          </w:tcPr>
          <w:p w14:paraId="1E1CD826"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(Constant)</w:t>
            </w:r>
          </w:p>
        </w:tc>
        <w:tc>
          <w:tcPr>
            <w:tcW w:w="336" w:type="pct"/>
          </w:tcPr>
          <w:p w14:paraId="539CEAFE"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.398</w:t>
            </w:r>
          </w:p>
        </w:tc>
        <w:tc>
          <w:tcPr>
            <w:tcW w:w="417" w:type="pct"/>
          </w:tcPr>
          <w:p w14:paraId="45EFED29"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.074</w:t>
            </w:r>
          </w:p>
        </w:tc>
        <w:tc>
          <w:tcPr>
            <w:tcW w:w="673" w:type="pct"/>
          </w:tcPr>
          <w:p w14:paraId="206A2466"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503" w:type="pct"/>
          </w:tcPr>
          <w:p w14:paraId="2303231D"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5.382</w:t>
            </w:r>
          </w:p>
        </w:tc>
        <w:tc>
          <w:tcPr>
            <w:tcW w:w="337" w:type="pct"/>
          </w:tcPr>
          <w:p w14:paraId="4A66E301"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.000</w:t>
            </w:r>
          </w:p>
        </w:tc>
        <w:tc>
          <w:tcPr>
            <w:tcW w:w="420" w:type="pct"/>
          </w:tcPr>
          <w:p w14:paraId="681F848A"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421" w:type="pct"/>
          </w:tcPr>
          <w:p w14:paraId="1C2C808C"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337" w:type="pct"/>
          </w:tcPr>
          <w:p w14:paraId="724C293D"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372" w:type="pct"/>
          </w:tcPr>
          <w:p w14:paraId="6ED6F3B5"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363" w:type="pct"/>
          </w:tcPr>
          <w:p w14:paraId="47504BFB"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r>
      <w:tr w:rsidR="004921C6" w:rsidRPr="00BB2114" w14:paraId="33DDB916" w14:textId="77777777" w:rsidTr="004921C6">
        <w:tc>
          <w:tcPr>
            <w:tcW w:w="148" w:type="pct"/>
            <w:vMerge/>
          </w:tcPr>
          <w:p w14:paraId="36C13B78"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673" w:type="pct"/>
          </w:tcPr>
          <w:p w14:paraId="2E13476E"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Serving employees behaviour</w:t>
            </w:r>
          </w:p>
        </w:tc>
        <w:tc>
          <w:tcPr>
            <w:tcW w:w="336" w:type="pct"/>
          </w:tcPr>
          <w:p w14:paraId="34A822D3"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.357</w:t>
            </w:r>
          </w:p>
        </w:tc>
        <w:tc>
          <w:tcPr>
            <w:tcW w:w="417" w:type="pct"/>
          </w:tcPr>
          <w:p w14:paraId="314CC6A7"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.055</w:t>
            </w:r>
          </w:p>
        </w:tc>
        <w:tc>
          <w:tcPr>
            <w:tcW w:w="673" w:type="pct"/>
          </w:tcPr>
          <w:p w14:paraId="696DD1E0"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.458</w:t>
            </w:r>
          </w:p>
        </w:tc>
        <w:tc>
          <w:tcPr>
            <w:tcW w:w="503" w:type="pct"/>
          </w:tcPr>
          <w:p w14:paraId="35197D14"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6.552</w:t>
            </w:r>
          </w:p>
        </w:tc>
        <w:tc>
          <w:tcPr>
            <w:tcW w:w="337" w:type="pct"/>
          </w:tcPr>
          <w:p w14:paraId="2DE04807"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.000</w:t>
            </w:r>
          </w:p>
        </w:tc>
        <w:tc>
          <w:tcPr>
            <w:tcW w:w="420" w:type="pct"/>
          </w:tcPr>
          <w:p w14:paraId="1037ED44"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.673</w:t>
            </w:r>
          </w:p>
        </w:tc>
        <w:tc>
          <w:tcPr>
            <w:tcW w:w="421" w:type="pct"/>
          </w:tcPr>
          <w:p w14:paraId="4C96106F"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.573</w:t>
            </w:r>
          </w:p>
        </w:tc>
        <w:tc>
          <w:tcPr>
            <w:tcW w:w="337" w:type="pct"/>
          </w:tcPr>
          <w:p w14:paraId="34015E26"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.412</w:t>
            </w:r>
          </w:p>
        </w:tc>
        <w:tc>
          <w:tcPr>
            <w:tcW w:w="372" w:type="pct"/>
          </w:tcPr>
          <w:p w14:paraId="338599E4"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.808</w:t>
            </w:r>
          </w:p>
        </w:tc>
        <w:tc>
          <w:tcPr>
            <w:tcW w:w="363" w:type="pct"/>
          </w:tcPr>
          <w:p w14:paraId="276DA19D"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1.237</w:t>
            </w:r>
          </w:p>
        </w:tc>
      </w:tr>
      <w:tr w:rsidR="004921C6" w:rsidRPr="00BB2114" w14:paraId="024900C3" w14:textId="77777777" w:rsidTr="004921C6">
        <w:tc>
          <w:tcPr>
            <w:tcW w:w="148" w:type="pct"/>
            <w:vMerge/>
          </w:tcPr>
          <w:p w14:paraId="5C124B8B"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673" w:type="pct"/>
          </w:tcPr>
          <w:p w14:paraId="44E9096F"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Work environment</w:t>
            </w:r>
          </w:p>
        </w:tc>
        <w:tc>
          <w:tcPr>
            <w:tcW w:w="336" w:type="pct"/>
          </w:tcPr>
          <w:p w14:paraId="3B1BBD6B"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.233</w:t>
            </w:r>
          </w:p>
        </w:tc>
        <w:tc>
          <w:tcPr>
            <w:tcW w:w="417" w:type="pct"/>
          </w:tcPr>
          <w:p w14:paraId="323E8066"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.041</w:t>
            </w:r>
          </w:p>
        </w:tc>
        <w:tc>
          <w:tcPr>
            <w:tcW w:w="673" w:type="pct"/>
          </w:tcPr>
          <w:p w14:paraId="22D08A52"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.393</w:t>
            </w:r>
          </w:p>
        </w:tc>
        <w:tc>
          <w:tcPr>
            <w:tcW w:w="503" w:type="pct"/>
          </w:tcPr>
          <w:p w14:paraId="35572748"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5.714</w:t>
            </w:r>
          </w:p>
        </w:tc>
        <w:tc>
          <w:tcPr>
            <w:tcW w:w="337" w:type="pct"/>
          </w:tcPr>
          <w:p w14:paraId="6B8AD789"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.000</w:t>
            </w:r>
          </w:p>
        </w:tc>
        <w:tc>
          <w:tcPr>
            <w:tcW w:w="420" w:type="pct"/>
          </w:tcPr>
          <w:p w14:paraId="487B8F91"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.620</w:t>
            </w:r>
          </w:p>
        </w:tc>
        <w:tc>
          <w:tcPr>
            <w:tcW w:w="421" w:type="pct"/>
          </w:tcPr>
          <w:p w14:paraId="473F7DA0"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.520</w:t>
            </w:r>
          </w:p>
        </w:tc>
        <w:tc>
          <w:tcPr>
            <w:tcW w:w="337" w:type="pct"/>
          </w:tcPr>
          <w:p w14:paraId="69C335B2"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.359</w:t>
            </w:r>
          </w:p>
        </w:tc>
        <w:tc>
          <w:tcPr>
            <w:tcW w:w="372" w:type="pct"/>
          </w:tcPr>
          <w:p w14:paraId="00EFCDF3"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.837</w:t>
            </w:r>
          </w:p>
        </w:tc>
        <w:tc>
          <w:tcPr>
            <w:tcW w:w="363" w:type="pct"/>
          </w:tcPr>
          <w:p w14:paraId="0ABCA66B"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1.195</w:t>
            </w:r>
          </w:p>
        </w:tc>
      </w:tr>
      <w:tr w:rsidR="004921C6" w:rsidRPr="00BB2114" w14:paraId="215D5871" w14:textId="77777777" w:rsidTr="004921C6">
        <w:tc>
          <w:tcPr>
            <w:tcW w:w="148" w:type="pct"/>
            <w:vMerge/>
          </w:tcPr>
          <w:p w14:paraId="45AEE60F"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p>
        </w:tc>
        <w:tc>
          <w:tcPr>
            <w:tcW w:w="673" w:type="pct"/>
          </w:tcPr>
          <w:p w14:paraId="61BCABE6"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Supervisor behaviour</w:t>
            </w:r>
          </w:p>
        </w:tc>
        <w:tc>
          <w:tcPr>
            <w:tcW w:w="336" w:type="pct"/>
          </w:tcPr>
          <w:p w14:paraId="1E1B7292"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.166</w:t>
            </w:r>
          </w:p>
        </w:tc>
        <w:tc>
          <w:tcPr>
            <w:tcW w:w="417" w:type="pct"/>
          </w:tcPr>
          <w:p w14:paraId="1E07009D"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.053</w:t>
            </w:r>
          </w:p>
        </w:tc>
        <w:tc>
          <w:tcPr>
            <w:tcW w:w="673" w:type="pct"/>
          </w:tcPr>
          <w:p w14:paraId="0DAF5C02"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.211</w:t>
            </w:r>
          </w:p>
        </w:tc>
        <w:tc>
          <w:tcPr>
            <w:tcW w:w="503" w:type="pct"/>
          </w:tcPr>
          <w:p w14:paraId="1B696B75"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3.116</w:t>
            </w:r>
          </w:p>
        </w:tc>
        <w:tc>
          <w:tcPr>
            <w:tcW w:w="337" w:type="pct"/>
          </w:tcPr>
          <w:p w14:paraId="364C19DB"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.002</w:t>
            </w:r>
          </w:p>
        </w:tc>
        <w:tc>
          <w:tcPr>
            <w:tcW w:w="420" w:type="pct"/>
          </w:tcPr>
          <w:p w14:paraId="2088C2CC"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.473</w:t>
            </w:r>
          </w:p>
        </w:tc>
        <w:tc>
          <w:tcPr>
            <w:tcW w:w="421" w:type="pct"/>
          </w:tcPr>
          <w:p w14:paraId="39A5D697"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.315</w:t>
            </w:r>
          </w:p>
        </w:tc>
        <w:tc>
          <w:tcPr>
            <w:tcW w:w="337" w:type="pct"/>
          </w:tcPr>
          <w:p w14:paraId="2A262776"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.196</w:t>
            </w:r>
          </w:p>
        </w:tc>
        <w:tc>
          <w:tcPr>
            <w:tcW w:w="372" w:type="pct"/>
          </w:tcPr>
          <w:p w14:paraId="14C4B415"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.861</w:t>
            </w:r>
          </w:p>
        </w:tc>
        <w:tc>
          <w:tcPr>
            <w:tcW w:w="363" w:type="pct"/>
          </w:tcPr>
          <w:p w14:paraId="593D57C7" w14:textId="77777777" w:rsidR="00072E4D" w:rsidRPr="00BB2114" w:rsidRDefault="00072E4D" w:rsidP="00BB2114">
            <w:pPr>
              <w:autoSpaceDE w:val="0"/>
              <w:autoSpaceDN w:val="0"/>
              <w:adjustRightInd w:val="0"/>
              <w:spacing w:line="240" w:lineRule="auto"/>
              <w:jc w:val="right"/>
              <w:rPr>
                <w:rFonts w:cs="Times New Roman"/>
                <w:color w:val="000000" w:themeColor="text1"/>
                <w:sz w:val="17"/>
                <w:szCs w:val="17"/>
              </w:rPr>
            </w:pPr>
            <w:r w:rsidRPr="00BB2114">
              <w:rPr>
                <w:rFonts w:cs="Times New Roman"/>
                <w:color w:val="000000" w:themeColor="text1"/>
                <w:sz w:val="17"/>
                <w:szCs w:val="17"/>
              </w:rPr>
              <w:t>1.161</w:t>
            </w:r>
          </w:p>
        </w:tc>
      </w:tr>
      <w:tr w:rsidR="00072E4D" w:rsidRPr="00BB2114" w14:paraId="237D0D50" w14:textId="77777777" w:rsidTr="00BB2114">
        <w:trPr>
          <w:cnfStyle w:val="010000000000" w:firstRow="0" w:lastRow="1" w:firstColumn="0" w:lastColumn="0" w:oddVBand="0" w:evenVBand="0" w:oddHBand="0" w:evenHBand="0" w:firstRowFirstColumn="0" w:firstRowLastColumn="0" w:lastRowFirstColumn="0" w:lastRowLastColumn="0"/>
        </w:trPr>
        <w:tc>
          <w:tcPr>
            <w:tcW w:w="5000" w:type="pct"/>
            <w:gridSpan w:val="12"/>
          </w:tcPr>
          <w:p w14:paraId="1516B727" w14:textId="77777777" w:rsidR="00072E4D" w:rsidRPr="00BB2114" w:rsidRDefault="00072E4D" w:rsidP="00BB2114">
            <w:pPr>
              <w:autoSpaceDE w:val="0"/>
              <w:autoSpaceDN w:val="0"/>
              <w:adjustRightInd w:val="0"/>
              <w:spacing w:line="240" w:lineRule="auto"/>
              <w:jc w:val="right"/>
              <w:rPr>
                <w:rFonts w:cs="Times New Roman"/>
                <w:b w:val="0"/>
                <w:color w:val="000000" w:themeColor="text1"/>
                <w:sz w:val="17"/>
                <w:szCs w:val="17"/>
              </w:rPr>
            </w:pPr>
            <w:r w:rsidRPr="00BB2114">
              <w:rPr>
                <w:rFonts w:cs="Times New Roman"/>
                <w:b w:val="0"/>
                <w:color w:val="000000" w:themeColor="text1"/>
                <w:sz w:val="17"/>
                <w:szCs w:val="17"/>
              </w:rPr>
              <w:t>a. Dependent Variable: Quality of internal customer service</w:t>
            </w:r>
          </w:p>
        </w:tc>
      </w:tr>
    </w:tbl>
    <w:p w14:paraId="0F748E1B" w14:textId="59A46E27" w:rsidR="00072E4D" w:rsidRDefault="00072E4D" w:rsidP="00395CE1">
      <w:pPr>
        <w:rPr>
          <w:rFonts w:cs="Times New Roman"/>
          <w:color w:val="000000" w:themeColor="text1"/>
          <w:szCs w:val="24"/>
        </w:rPr>
      </w:pPr>
      <w:r w:rsidRPr="00395CE1">
        <w:rPr>
          <w:rFonts w:cs="Times New Roman"/>
          <w:color w:val="000000" w:themeColor="text1"/>
          <w:szCs w:val="24"/>
        </w:rPr>
        <w:t>Source: Field Study, 2021</w:t>
      </w:r>
    </w:p>
    <w:p w14:paraId="1422AB9B" w14:textId="77777777" w:rsidR="004921C6" w:rsidRPr="00395CE1" w:rsidRDefault="004921C6" w:rsidP="00395CE1">
      <w:pPr>
        <w:rPr>
          <w:rFonts w:cs="Times New Roman"/>
          <w:color w:val="000000" w:themeColor="text1"/>
          <w:szCs w:val="24"/>
        </w:rPr>
      </w:pPr>
    </w:p>
    <w:p w14:paraId="057C65B3" w14:textId="77777777" w:rsidR="00072E4D" w:rsidRPr="00032C29" w:rsidRDefault="00CE1139" w:rsidP="00737CBF">
      <w:pPr>
        <w:pStyle w:val="Heading1"/>
        <w:numPr>
          <w:ilvl w:val="3"/>
          <w:numId w:val="27"/>
        </w:numPr>
        <w:ind w:left="709"/>
        <w:rPr>
          <w:rFonts w:cs="Times New Roman"/>
          <w:szCs w:val="24"/>
        </w:rPr>
      </w:pPr>
      <w:bookmarkStart w:id="180" w:name="_Toc78291847"/>
      <w:r w:rsidRPr="00032C29">
        <w:rPr>
          <w:rFonts w:cs="Times New Roman"/>
          <w:szCs w:val="24"/>
        </w:rPr>
        <w:t>Autocorrelation</w:t>
      </w:r>
      <w:bookmarkEnd w:id="180"/>
      <w:r w:rsidR="00072E4D" w:rsidRPr="00032C29">
        <w:rPr>
          <w:rFonts w:cs="Times New Roman"/>
          <w:szCs w:val="24"/>
        </w:rPr>
        <w:t xml:space="preserve"> </w:t>
      </w:r>
    </w:p>
    <w:p w14:paraId="105626DF" w14:textId="111E2032" w:rsidR="00072E4D" w:rsidRDefault="00072E4D" w:rsidP="00395CE1">
      <w:pPr>
        <w:widowControl w:val="0"/>
        <w:rPr>
          <w:rFonts w:cs="Times New Roman"/>
          <w:color w:val="000000" w:themeColor="text1"/>
          <w:szCs w:val="24"/>
        </w:rPr>
      </w:pPr>
      <w:r w:rsidRPr="00395CE1">
        <w:rPr>
          <w:rFonts w:cs="Times New Roman"/>
          <w:color w:val="000000" w:themeColor="text1"/>
          <w:szCs w:val="24"/>
        </w:rPr>
        <w:t xml:space="preserve">According to Gujarat and Porter (2010), autocorrelation happens when the error </w:t>
      </w:r>
      <w:r w:rsidRPr="00395CE1">
        <w:rPr>
          <w:rFonts w:cs="Times New Roman"/>
          <w:color w:val="000000" w:themeColor="text1"/>
          <w:szCs w:val="24"/>
        </w:rPr>
        <w:lastRenderedPageBreak/>
        <w:t xml:space="preserve">terms are correlated. Durbin Watson (DW) coefficient measures the existence of autocorrelation in the regression model where d&gt;2 </w:t>
      </w:r>
      <w:proofErr w:type="gramStart"/>
      <w:r w:rsidRPr="00395CE1">
        <w:rPr>
          <w:rFonts w:cs="Times New Roman"/>
          <w:color w:val="000000" w:themeColor="text1"/>
          <w:szCs w:val="24"/>
        </w:rPr>
        <w:t>are</w:t>
      </w:r>
      <w:proofErr w:type="gramEnd"/>
      <w:r w:rsidRPr="00395CE1">
        <w:rPr>
          <w:rFonts w:cs="Times New Roman"/>
          <w:color w:val="000000" w:themeColor="text1"/>
          <w:szCs w:val="24"/>
        </w:rPr>
        <w:t xml:space="preserve"> interpreted as the nonexistence of autocorrelation in the data. The result in Table </w:t>
      </w:r>
      <w:r w:rsidR="001E156B" w:rsidRPr="00395CE1">
        <w:rPr>
          <w:rFonts w:cs="Times New Roman"/>
          <w:color w:val="000000" w:themeColor="text1"/>
          <w:szCs w:val="24"/>
        </w:rPr>
        <w:t>4.17</w:t>
      </w:r>
      <w:r w:rsidRPr="00395CE1">
        <w:rPr>
          <w:rFonts w:cs="Times New Roman"/>
          <w:color w:val="000000" w:themeColor="text1"/>
          <w:szCs w:val="24"/>
        </w:rPr>
        <w:t xml:space="preserve"> shows that the DW coefficient is 2.173 which </w:t>
      </w:r>
      <w:r w:rsidR="009E34E6" w:rsidRPr="00395CE1">
        <w:rPr>
          <w:rFonts w:cs="Times New Roman"/>
          <w:color w:val="000000" w:themeColor="text1"/>
          <w:szCs w:val="24"/>
        </w:rPr>
        <w:t>are</w:t>
      </w:r>
      <w:r w:rsidRPr="00395CE1">
        <w:rPr>
          <w:rFonts w:cs="Times New Roman"/>
          <w:color w:val="000000" w:themeColor="text1"/>
          <w:szCs w:val="24"/>
        </w:rPr>
        <w:t xml:space="preserve"> greater than 2 suggesting that there is no serious problem of autocorrelation. </w:t>
      </w:r>
    </w:p>
    <w:p w14:paraId="4BC5CB32" w14:textId="77777777" w:rsidR="004921C6" w:rsidRPr="00395CE1" w:rsidRDefault="004921C6" w:rsidP="00395CE1">
      <w:pPr>
        <w:widowControl w:val="0"/>
        <w:rPr>
          <w:rFonts w:cs="Times New Roman"/>
          <w:color w:val="000000" w:themeColor="text1"/>
          <w:szCs w:val="24"/>
        </w:rPr>
      </w:pPr>
    </w:p>
    <w:p w14:paraId="7A3BE758" w14:textId="7899B0D0" w:rsidR="004921C6" w:rsidRDefault="004921C6" w:rsidP="004921C6">
      <w:pPr>
        <w:pStyle w:val="Caption"/>
        <w:keepNext/>
      </w:pPr>
      <w:bookmarkStart w:id="181" w:name="_Toc78292036"/>
      <w:r>
        <w:t>Table 4.</w:t>
      </w:r>
      <w:r>
        <w:fldChar w:fldCharType="begin"/>
      </w:r>
      <w:r>
        <w:instrText xml:space="preserve"> SEQ Table_4. \* ARABIC </w:instrText>
      </w:r>
      <w:r>
        <w:fldChar w:fldCharType="separate"/>
      </w:r>
      <w:r w:rsidR="00450AC6">
        <w:rPr>
          <w:noProof/>
        </w:rPr>
        <w:t>17</w:t>
      </w:r>
      <w:r>
        <w:fldChar w:fldCharType="end"/>
      </w:r>
      <w:r>
        <w:t xml:space="preserve">: </w:t>
      </w:r>
      <w:r w:rsidRPr="00A706DA">
        <w:t>Regression model summary</w:t>
      </w:r>
      <w:bookmarkEnd w:id="181"/>
    </w:p>
    <w:tbl>
      <w:tblPr>
        <w:tblStyle w:val="LightShading2"/>
        <w:tblW w:w="5000" w:type="pct"/>
        <w:tblLook w:val="0660" w:firstRow="1" w:lastRow="1" w:firstColumn="0" w:lastColumn="0" w:noHBand="1" w:noVBand="1"/>
      </w:tblPr>
      <w:tblGrid>
        <w:gridCol w:w="752"/>
        <w:gridCol w:w="636"/>
        <w:gridCol w:w="786"/>
        <w:gridCol w:w="957"/>
        <w:gridCol w:w="935"/>
        <w:gridCol w:w="844"/>
        <w:gridCol w:w="844"/>
        <w:gridCol w:w="489"/>
        <w:gridCol w:w="489"/>
        <w:gridCol w:w="844"/>
        <w:gridCol w:w="861"/>
      </w:tblGrid>
      <w:tr w:rsidR="00072E4D" w:rsidRPr="004921C6" w14:paraId="725E8C1A" w14:textId="77777777" w:rsidTr="001E156B">
        <w:trPr>
          <w:cnfStyle w:val="100000000000" w:firstRow="1" w:lastRow="0" w:firstColumn="0" w:lastColumn="0" w:oddVBand="0" w:evenVBand="0" w:oddHBand="0" w:evenHBand="0" w:firstRowFirstColumn="0" w:firstRowLastColumn="0" w:lastRowFirstColumn="0" w:lastRowLastColumn="0"/>
        </w:trPr>
        <w:tc>
          <w:tcPr>
            <w:tcW w:w="5000" w:type="pct"/>
            <w:gridSpan w:val="11"/>
          </w:tcPr>
          <w:p w14:paraId="1DAF8A6F" w14:textId="77777777" w:rsidR="00072E4D" w:rsidRPr="004921C6" w:rsidRDefault="00072E4D" w:rsidP="004921C6">
            <w:pPr>
              <w:autoSpaceDE w:val="0"/>
              <w:autoSpaceDN w:val="0"/>
              <w:adjustRightInd w:val="0"/>
              <w:spacing w:line="240" w:lineRule="auto"/>
              <w:jc w:val="right"/>
              <w:rPr>
                <w:rFonts w:cs="Times New Roman"/>
                <w:b w:val="0"/>
                <w:color w:val="000000" w:themeColor="text1"/>
                <w:sz w:val="20"/>
                <w:szCs w:val="20"/>
              </w:rPr>
            </w:pPr>
            <w:r w:rsidRPr="004921C6">
              <w:rPr>
                <w:rFonts w:cs="Times New Roman"/>
                <w:b w:val="0"/>
                <w:color w:val="000000" w:themeColor="text1"/>
                <w:sz w:val="20"/>
                <w:szCs w:val="20"/>
              </w:rPr>
              <w:t xml:space="preserve">Model </w:t>
            </w:r>
            <w:proofErr w:type="spellStart"/>
            <w:r w:rsidRPr="004921C6">
              <w:rPr>
                <w:rFonts w:cs="Times New Roman"/>
                <w:b w:val="0"/>
                <w:color w:val="000000" w:themeColor="text1"/>
                <w:sz w:val="20"/>
                <w:szCs w:val="20"/>
              </w:rPr>
              <w:t>Summary</w:t>
            </w:r>
            <w:r w:rsidRPr="004921C6">
              <w:rPr>
                <w:rFonts w:cs="Times New Roman"/>
                <w:b w:val="0"/>
                <w:color w:val="000000" w:themeColor="text1"/>
                <w:sz w:val="20"/>
                <w:szCs w:val="20"/>
                <w:vertAlign w:val="superscript"/>
              </w:rPr>
              <w:t>b</w:t>
            </w:r>
            <w:proofErr w:type="spellEnd"/>
          </w:p>
        </w:tc>
      </w:tr>
      <w:tr w:rsidR="00072E4D" w:rsidRPr="004921C6" w14:paraId="4F3A17B7" w14:textId="77777777" w:rsidTr="004921C6">
        <w:tc>
          <w:tcPr>
            <w:tcW w:w="446" w:type="pct"/>
            <w:vMerge w:val="restart"/>
            <w:tcBorders>
              <w:top w:val="nil"/>
              <w:bottom w:val="nil"/>
            </w:tcBorders>
          </w:tcPr>
          <w:p w14:paraId="3031C219"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Model</w:t>
            </w:r>
          </w:p>
        </w:tc>
        <w:tc>
          <w:tcPr>
            <w:tcW w:w="377" w:type="pct"/>
            <w:vMerge w:val="restart"/>
            <w:tcBorders>
              <w:top w:val="nil"/>
              <w:bottom w:val="nil"/>
            </w:tcBorders>
          </w:tcPr>
          <w:p w14:paraId="7FF00E46"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R</w:t>
            </w:r>
          </w:p>
        </w:tc>
        <w:tc>
          <w:tcPr>
            <w:tcW w:w="466" w:type="pct"/>
            <w:vMerge w:val="restart"/>
            <w:tcBorders>
              <w:top w:val="nil"/>
              <w:bottom w:val="nil"/>
            </w:tcBorders>
          </w:tcPr>
          <w:p w14:paraId="3760816D"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R Square</w:t>
            </w:r>
          </w:p>
        </w:tc>
        <w:tc>
          <w:tcPr>
            <w:tcW w:w="567" w:type="pct"/>
            <w:vMerge w:val="restart"/>
            <w:tcBorders>
              <w:top w:val="nil"/>
              <w:bottom w:val="nil"/>
            </w:tcBorders>
          </w:tcPr>
          <w:p w14:paraId="0C51FEF4"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Adjusted R Square</w:t>
            </w:r>
          </w:p>
        </w:tc>
        <w:tc>
          <w:tcPr>
            <w:tcW w:w="554" w:type="pct"/>
            <w:vMerge w:val="restart"/>
            <w:tcBorders>
              <w:top w:val="nil"/>
              <w:bottom w:val="nil"/>
            </w:tcBorders>
          </w:tcPr>
          <w:p w14:paraId="40AE8DA3"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 xml:space="preserve">Std. </w:t>
            </w:r>
            <w:r w:rsidR="00CE1139" w:rsidRPr="004921C6">
              <w:rPr>
                <w:rFonts w:cs="Times New Roman"/>
                <w:color w:val="000000" w:themeColor="text1"/>
                <w:sz w:val="20"/>
                <w:szCs w:val="20"/>
              </w:rPr>
              <w:t>The e</w:t>
            </w:r>
            <w:r w:rsidRPr="004921C6">
              <w:rPr>
                <w:rFonts w:cs="Times New Roman"/>
                <w:color w:val="000000" w:themeColor="text1"/>
                <w:sz w:val="20"/>
                <w:szCs w:val="20"/>
              </w:rPr>
              <w:t>rror of the Estimate</w:t>
            </w:r>
          </w:p>
        </w:tc>
        <w:tc>
          <w:tcPr>
            <w:tcW w:w="2078" w:type="pct"/>
            <w:gridSpan w:val="5"/>
            <w:tcBorders>
              <w:top w:val="nil"/>
              <w:bottom w:val="nil"/>
            </w:tcBorders>
          </w:tcPr>
          <w:p w14:paraId="037C8C7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Change Statistics</w:t>
            </w:r>
          </w:p>
        </w:tc>
        <w:tc>
          <w:tcPr>
            <w:tcW w:w="513" w:type="pct"/>
            <w:vMerge w:val="restart"/>
            <w:tcBorders>
              <w:top w:val="nil"/>
              <w:bottom w:val="single" w:sz="4" w:space="0" w:color="auto"/>
            </w:tcBorders>
          </w:tcPr>
          <w:p w14:paraId="5C26954A"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Durbin-Watson</w:t>
            </w:r>
          </w:p>
        </w:tc>
      </w:tr>
      <w:tr w:rsidR="00072E4D" w:rsidRPr="004921C6" w14:paraId="0AB37B23" w14:textId="77777777" w:rsidTr="004921C6">
        <w:tc>
          <w:tcPr>
            <w:tcW w:w="446" w:type="pct"/>
            <w:vMerge/>
            <w:tcBorders>
              <w:top w:val="nil"/>
              <w:bottom w:val="single" w:sz="4" w:space="0" w:color="auto"/>
            </w:tcBorders>
          </w:tcPr>
          <w:p w14:paraId="02ACAD89"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377" w:type="pct"/>
            <w:vMerge/>
            <w:tcBorders>
              <w:top w:val="nil"/>
              <w:bottom w:val="single" w:sz="4" w:space="0" w:color="auto"/>
            </w:tcBorders>
          </w:tcPr>
          <w:p w14:paraId="358A2362"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466" w:type="pct"/>
            <w:vMerge/>
            <w:tcBorders>
              <w:top w:val="nil"/>
              <w:bottom w:val="single" w:sz="4" w:space="0" w:color="auto"/>
            </w:tcBorders>
          </w:tcPr>
          <w:p w14:paraId="0F7C2C7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567" w:type="pct"/>
            <w:vMerge/>
            <w:tcBorders>
              <w:top w:val="nil"/>
              <w:bottom w:val="single" w:sz="4" w:space="0" w:color="auto"/>
            </w:tcBorders>
          </w:tcPr>
          <w:p w14:paraId="29C19A42"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554" w:type="pct"/>
            <w:vMerge/>
            <w:tcBorders>
              <w:top w:val="nil"/>
              <w:bottom w:val="single" w:sz="4" w:space="0" w:color="auto"/>
            </w:tcBorders>
          </w:tcPr>
          <w:p w14:paraId="03479A17"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500" w:type="pct"/>
            <w:tcBorders>
              <w:top w:val="nil"/>
              <w:bottom w:val="single" w:sz="4" w:space="0" w:color="auto"/>
            </w:tcBorders>
          </w:tcPr>
          <w:p w14:paraId="6CEF1C1A"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R Square Change</w:t>
            </w:r>
          </w:p>
        </w:tc>
        <w:tc>
          <w:tcPr>
            <w:tcW w:w="500" w:type="pct"/>
            <w:tcBorders>
              <w:top w:val="nil"/>
              <w:bottom w:val="single" w:sz="4" w:space="0" w:color="auto"/>
            </w:tcBorders>
          </w:tcPr>
          <w:p w14:paraId="2C15F0A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F Change</w:t>
            </w:r>
          </w:p>
        </w:tc>
        <w:tc>
          <w:tcPr>
            <w:tcW w:w="290" w:type="pct"/>
            <w:tcBorders>
              <w:top w:val="nil"/>
              <w:bottom w:val="single" w:sz="4" w:space="0" w:color="auto"/>
            </w:tcBorders>
          </w:tcPr>
          <w:p w14:paraId="60BF2EE2"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df1</w:t>
            </w:r>
          </w:p>
        </w:tc>
        <w:tc>
          <w:tcPr>
            <w:tcW w:w="290" w:type="pct"/>
            <w:tcBorders>
              <w:top w:val="nil"/>
              <w:bottom w:val="single" w:sz="4" w:space="0" w:color="auto"/>
            </w:tcBorders>
          </w:tcPr>
          <w:p w14:paraId="21766E9E"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df2</w:t>
            </w:r>
          </w:p>
        </w:tc>
        <w:tc>
          <w:tcPr>
            <w:tcW w:w="500" w:type="pct"/>
            <w:tcBorders>
              <w:top w:val="nil"/>
              <w:bottom w:val="single" w:sz="4" w:space="0" w:color="auto"/>
            </w:tcBorders>
          </w:tcPr>
          <w:p w14:paraId="577E670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Sig. F Change</w:t>
            </w:r>
          </w:p>
        </w:tc>
        <w:tc>
          <w:tcPr>
            <w:tcW w:w="513" w:type="pct"/>
            <w:vMerge/>
            <w:tcBorders>
              <w:top w:val="nil"/>
              <w:bottom w:val="single" w:sz="4" w:space="0" w:color="auto"/>
            </w:tcBorders>
          </w:tcPr>
          <w:p w14:paraId="2744851D"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r>
      <w:tr w:rsidR="00072E4D" w:rsidRPr="004921C6" w14:paraId="432FE8DB" w14:textId="77777777" w:rsidTr="004921C6">
        <w:tc>
          <w:tcPr>
            <w:tcW w:w="446" w:type="pct"/>
            <w:tcBorders>
              <w:top w:val="single" w:sz="4" w:space="0" w:color="auto"/>
              <w:bottom w:val="single" w:sz="4" w:space="0" w:color="auto"/>
            </w:tcBorders>
          </w:tcPr>
          <w:p w14:paraId="228799C6"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1</w:t>
            </w:r>
          </w:p>
        </w:tc>
        <w:tc>
          <w:tcPr>
            <w:tcW w:w="377" w:type="pct"/>
            <w:tcBorders>
              <w:top w:val="single" w:sz="4" w:space="0" w:color="auto"/>
              <w:bottom w:val="single" w:sz="4" w:space="0" w:color="auto"/>
            </w:tcBorders>
          </w:tcPr>
          <w:p w14:paraId="47231347"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.807</w:t>
            </w:r>
            <w:r w:rsidRPr="004921C6">
              <w:rPr>
                <w:rFonts w:cs="Times New Roman"/>
                <w:color w:val="000000" w:themeColor="text1"/>
                <w:sz w:val="20"/>
                <w:szCs w:val="20"/>
                <w:vertAlign w:val="superscript"/>
              </w:rPr>
              <w:t>a</w:t>
            </w:r>
          </w:p>
        </w:tc>
        <w:tc>
          <w:tcPr>
            <w:tcW w:w="466" w:type="pct"/>
            <w:tcBorders>
              <w:top w:val="single" w:sz="4" w:space="0" w:color="auto"/>
              <w:bottom w:val="single" w:sz="4" w:space="0" w:color="auto"/>
            </w:tcBorders>
          </w:tcPr>
          <w:p w14:paraId="27A7562C"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.652</w:t>
            </w:r>
          </w:p>
        </w:tc>
        <w:tc>
          <w:tcPr>
            <w:tcW w:w="567" w:type="pct"/>
            <w:tcBorders>
              <w:top w:val="single" w:sz="4" w:space="0" w:color="auto"/>
              <w:bottom w:val="single" w:sz="4" w:space="0" w:color="auto"/>
            </w:tcBorders>
          </w:tcPr>
          <w:p w14:paraId="59A1A57B"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.640</w:t>
            </w:r>
          </w:p>
        </w:tc>
        <w:tc>
          <w:tcPr>
            <w:tcW w:w="554" w:type="pct"/>
            <w:tcBorders>
              <w:top w:val="single" w:sz="4" w:space="0" w:color="auto"/>
              <w:bottom w:val="single" w:sz="4" w:space="0" w:color="auto"/>
            </w:tcBorders>
          </w:tcPr>
          <w:p w14:paraId="2956552C"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.09431</w:t>
            </w:r>
          </w:p>
        </w:tc>
        <w:tc>
          <w:tcPr>
            <w:tcW w:w="500" w:type="pct"/>
            <w:tcBorders>
              <w:top w:val="single" w:sz="4" w:space="0" w:color="auto"/>
              <w:bottom w:val="single" w:sz="4" w:space="0" w:color="auto"/>
            </w:tcBorders>
          </w:tcPr>
          <w:p w14:paraId="700E4BA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.652</w:t>
            </w:r>
          </w:p>
        </w:tc>
        <w:tc>
          <w:tcPr>
            <w:tcW w:w="500" w:type="pct"/>
            <w:tcBorders>
              <w:top w:val="single" w:sz="4" w:space="0" w:color="auto"/>
              <w:bottom w:val="single" w:sz="4" w:space="0" w:color="auto"/>
            </w:tcBorders>
          </w:tcPr>
          <w:p w14:paraId="6F7846BD"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54.947</w:t>
            </w:r>
          </w:p>
        </w:tc>
        <w:tc>
          <w:tcPr>
            <w:tcW w:w="290" w:type="pct"/>
            <w:tcBorders>
              <w:top w:val="single" w:sz="4" w:space="0" w:color="auto"/>
              <w:bottom w:val="single" w:sz="4" w:space="0" w:color="auto"/>
            </w:tcBorders>
          </w:tcPr>
          <w:p w14:paraId="743EA62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3</w:t>
            </w:r>
          </w:p>
        </w:tc>
        <w:tc>
          <w:tcPr>
            <w:tcW w:w="290" w:type="pct"/>
            <w:tcBorders>
              <w:top w:val="single" w:sz="4" w:space="0" w:color="auto"/>
              <w:bottom w:val="single" w:sz="4" w:space="0" w:color="auto"/>
            </w:tcBorders>
          </w:tcPr>
          <w:p w14:paraId="227A5E13"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88</w:t>
            </w:r>
          </w:p>
        </w:tc>
        <w:tc>
          <w:tcPr>
            <w:tcW w:w="500" w:type="pct"/>
            <w:tcBorders>
              <w:top w:val="single" w:sz="4" w:space="0" w:color="auto"/>
              <w:bottom w:val="single" w:sz="4" w:space="0" w:color="auto"/>
            </w:tcBorders>
          </w:tcPr>
          <w:p w14:paraId="4B77C243"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.000</w:t>
            </w:r>
          </w:p>
        </w:tc>
        <w:tc>
          <w:tcPr>
            <w:tcW w:w="513" w:type="pct"/>
            <w:tcBorders>
              <w:top w:val="single" w:sz="4" w:space="0" w:color="auto"/>
              <w:bottom w:val="single" w:sz="4" w:space="0" w:color="auto"/>
            </w:tcBorders>
          </w:tcPr>
          <w:p w14:paraId="4C64697E"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2.173</w:t>
            </w:r>
          </w:p>
        </w:tc>
      </w:tr>
      <w:tr w:rsidR="00072E4D" w:rsidRPr="004921C6" w14:paraId="77A4511D" w14:textId="77777777" w:rsidTr="001E156B">
        <w:tc>
          <w:tcPr>
            <w:tcW w:w="5000" w:type="pct"/>
            <w:gridSpan w:val="11"/>
            <w:tcBorders>
              <w:top w:val="single" w:sz="4" w:space="0" w:color="auto"/>
              <w:bottom w:val="nil"/>
            </w:tcBorders>
          </w:tcPr>
          <w:p w14:paraId="2004EA7C"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a. Predictors: (Constant), Supervisor behaviour, Work environment, Serving employees behaviour</w:t>
            </w:r>
          </w:p>
        </w:tc>
      </w:tr>
      <w:tr w:rsidR="00072E4D" w:rsidRPr="004921C6" w14:paraId="3106649D" w14:textId="77777777" w:rsidTr="001E156B">
        <w:trPr>
          <w:cnfStyle w:val="010000000000" w:firstRow="0" w:lastRow="1" w:firstColumn="0" w:lastColumn="0" w:oddVBand="0" w:evenVBand="0" w:oddHBand="0" w:evenHBand="0" w:firstRowFirstColumn="0" w:firstRowLastColumn="0" w:lastRowFirstColumn="0" w:lastRowLastColumn="0"/>
        </w:trPr>
        <w:tc>
          <w:tcPr>
            <w:tcW w:w="5000" w:type="pct"/>
            <w:gridSpan w:val="11"/>
            <w:tcBorders>
              <w:top w:val="nil"/>
              <w:bottom w:val="single" w:sz="4" w:space="0" w:color="auto"/>
            </w:tcBorders>
          </w:tcPr>
          <w:p w14:paraId="75C8BCF8" w14:textId="77777777" w:rsidR="00072E4D" w:rsidRPr="004921C6" w:rsidRDefault="00072E4D" w:rsidP="004921C6">
            <w:pPr>
              <w:autoSpaceDE w:val="0"/>
              <w:autoSpaceDN w:val="0"/>
              <w:adjustRightInd w:val="0"/>
              <w:spacing w:line="240" w:lineRule="auto"/>
              <w:jc w:val="right"/>
              <w:rPr>
                <w:rFonts w:cs="Times New Roman"/>
                <w:b w:val="0"/>
                <w:color w:val="000000" w:themeColor="text1"/>
                <w:sz w:val="20"/>
                <w:szCs w:val="20"/>
              </w:rPr>
            </w:pPr>
            <w:r w:rsidRPr="004921C6">
              <w:rPr>
                <w:rFonts w:cs="Times New Roman"/>
                <w:b w:val="0"/>
                <w:color w:val="000000" w:themeColor="text1"/>
                <w:sz w:val="20"/>
                <w:szCs w:val="20"/>
              </w:rPr>
              <w:t>b. Dependent Variable: Quality of internal customer service</w:t>
            </w:r>
          </w:p>
        </w:tc>
      </w:tr>
    </w:tbl>
    <w:p w14:paraId="5D4EB1E0" w14:textId="3062D6C3" w:rsidR="00072E4D" w:rsidRDefault="00072E4D" w:rsidP="00395CE1">
      <w:pPr>
        <w:rPr>
          <w:rFonts w:cs="Times New Roman"/>
          <w:color w:val="000000" w:themeColor="text1"/>
          <w:szCs w:val="24"/>
        </w:rPr>
      </w:pPr>
      <w:r w:rsidRPr="00395CE1">
        <w:rPr>
          <w:rFonts w:cs="Times New Roman"/>
          <w:color w:val="000000" w:themeColor="text1"/>
          <w:szCs w:val="24"/>
        </w:rPr>
        <w:t>Source: Field Study, 2021</w:t>
      </w:r>
    </w:p>
    <w:p w14:paraId="5AD5D5EC" w14:textId="77777777" w:rsidR="004921C6" w:rsidRPr="00395CE1" w:rsidRDefault="004921C6" w:rsidP="00395CE1">
      <w:pPr>
        <w:rPr>
          <w:rFonts w:cs="Times New Roman"/>
          <w:color w:val="000000" w:themeColor="text1"/>
          <w:szCs w:val="24"/>
        </w:rPr>
      </w:pPr>
    </w:p>
    <w:p w14:paraId="2F0ACC39" w14:textId="587CABD4" w:rsidR="00072E4D" w:rsidRDefault="00072E4D" w:rsidP="00395CE1">
      <w:pPr>
        <w:widowControl w:val="0"/>
        <w:rPr>
          <w:rFonts w:cs="Times New Roman"/>
          <w:color w:val="000000" w:themeColor="text1"/>
          <w:szCs w:val="24"/>
        </w:rPr>
      </w:pPr>
      <w:r w:rsidRPr="00395CE1">
        <w:rPr>
          <w:rFonts w:cs="Times New Roman"/>
          <w:color w:val="000000" w:themeColor="text1"/>
          <w:szCs w:val="24"/>
        </w:rPr>
        <w:t>However, according to Gujarat and Porter (2010)</w:t>
      </w:r>
      <w:r w:rsidR="003723C2" w:rsidRPr="00395CE1">
        <w:rPr>
          <w:rFonts w:cs="Times New Roman"/>
          <w:color w:val="000000" w:themeColor="text1"/>
          <w:szCs w:val="24"/>
        </w:rPr>
        <w:t>,</w:t>
      </w:r>
      <w:r w:rsidRPr="00395CE1">
        <w:rPr>
          <w:rFonts w:cs="Times New Roman"/>
          <w:color w:val="000000" w:themeColor="text1"/>
          <w:szCs w:val="24"/>
        </w:rPr>
        <w:t xml:space="preserve"> DW is an appropriate test for the time series data. Therefore, since the data for this study was cross</w:t>
      </w:r>
      <w:r w:rsidR="003723C2" w:rsidRPr="00395CE1">
        <w:rPr>
          <w:rFonts w:cs="Times New Roman"/>
          <w:color w:val="000000" w:themeColor="text1"/>
          <w:szCs w:val="24"/>
        </w:rPr>
        <w:t>-</w:t>
      </w:r>
      <w:r w:rsidRPr="00395CE1">
        <w:rPr>
          <w:rFonts w:cs="Times New Roman"/>
          <w:color w:val="000000" w:themeColor="text1"/>
          <w:szCs w:val="24"/>
        </w:rPr>
        <w:t xml:space="preserve">sectional (that is they were collected at one fixed point at a time), the DW is not </w:t>
      </w:r>
      <w:r w:rsidR="003723C2" w:rsidRPr="00395CE1">
        <w:rPr>
          <w:rFonts w:cs="Times New Roman"/>
          <w:color w:val="000000" w:themeColor="text1"/>
          <w:szCs w:val="24"/>
        </w:rPr>
        <w:t xml:space="preserve">a </w:t>
      </w:r>
      <w:r w:rsidRPr="00395CE1">
        <w:rPr>
          <w:rFonts w:cs="Times New Roman"/>
          <w:color w:val="000000" w:themeColor="text1"/>
          <w:szCs w:val="24"/>
        </w:rPr>
        <w:t xml:space="preserve">100% suitable test for autocorrelation. Therefore, the correlation test was run between the variables and the outcome reported in Table </w:t>
      </w:r>
      <w:r w:rsidR="001E156B" w:rsidRPr="00395CE1">
        <w:rPr>
          <w:rFonts w:cs="Times New Roman"/>
          <w:color w:val="000000" w:themeColor="text1"/>
          <w:szCs w:val="24"/>
        </w:rPr>
        <w:t>4.18</w:t>
      </w:r>
      <w:r w:rsidRPr="00395CE1">
        <w:rPr>
          <w:rFonts w:cs="Times New Roman"/>
          <w:color w:val="000000" w:themeColor="text1"/>
          <w:szCs w:val="24"/>
        </w:rPr>
        <w:t xml:space="preserve"> shows that the variables are little correlated. </w:t>
      </w:r>
      <w:r w:rsidR="003723C2" w:rsidRPr="00395CE1">
        <w:rPr>
          <w:rFonts w:cs="Times New Roman"/>
          <w:color w:val="000000" w:themeColor="text1"/>
          <w:szCs w:val="24"/>
        </w:rPr>
        <w:t>A c</w:t>
      </w:r>
      <w:r w:rsidRPr="00395CE1">
        <w:rPr>
          <w:rFonts w:cs="Times New Roman"/>
          <w:color w:val="000000" w:themeColor="text1"/>
          <w:szCs w:val="24"/>
        </w:rPr>
        <w:t xml:space="preserve">orrelation coefficient greater than 0.8 (in absolute terms) between two variables is a sign of the presence of </w:t>
      </w:r>
      <w:r w:rsidR="003723C2" w:rsidRPr="00395CE1">
        <w:rPr>
          <w:rFonts w:cs="Times New Roman"/>
          <w:color w:val="000000" w:themeColor="text1"/>
          <w:szCs w:val="24"/>
        </w:rPr>
        <w:t xml:space="preserve">a </w:t>
      </w:r>
      <w:r w:rsidRPr="00395CE1">
        <w:rPr>
          <w:rFonts w:cs="Times New Roman"/>
          <w:color w:val="000000" w:themeColor="text1"/>
          <w:szCs w:val="24"/>
        </w:rPr>
        <w:t>high degree of Collinearity (</w:t>
      </w:r>
      <w:r w:rsidRPr="00395CE1">
        <w:rPr>
          <w:rFonts w:cs="Times New Roman"/>
          <w:noProof/>
          <w:color w:val="000000" w:themeColor="text1"/>
          <w:szCs w:val="24"/>
        </w:rPr>
        <w:t>Gupta, 2000)</w:t>
      </w:r>
      <w:r w:rsidRPr="00395CE1">
        <w:rPr>
          <w:rFonts w:cs="Times New Roman"/>
          <w:color w:val="000000" w:themeColor="text1"/>
          <w:szCs w:val="24"/>
        </w:rPr>
        <w:t xml:space="preserve">. Consequently, this outcome signifies that there is no problem </w:t>
      </w:r>
      <w:r w:rsidR="003723C2" w:rsidRPr="00395CE1">
        <w:rPr>
          <w:rFonts w:cs="Times New Roman"/>
          <w:color w:val="000000" w:themeColor="text1"/>
          <w:szCs w:val="24"/>
        </w:rPr>
        <w:t xml:space="preserve">of </w:t>
      </w:r>
      <w:r w:rsidRPr="00395CE1">
        <w:rPr>
          <w:rFonts w:cs="Times New Roman"/>
          <w:color w:val="000000" w:themeColor="text1"/>
          <w:szCs w:val="24"/>
        </w:rPr>
        <w:t xml:space="preserve">autocorrelation in the regression model. </w:t>
      </w:r>
    </w:p>
    <w:p w14:paraId="41D8CFD6" w14:textId="09358359" w:rsidR="004921C6" w:rsidRDefault="004921C6" w:rsidP="00395CE1">
      <w:pPr>
        <w:widowControl w:val="0"/>
        <w:rPr>
          <w:rFonts w:cs="Times New Roman"/>
          <w:color w:val="000000" w:themeColor="text1"/>
          <w:szCs w:val="24"/>
        </w:rPr>
      </w:pPr>
    </w:p>
    <w:p w14:paraId="64FCA381" w14:textId="77777777" w:rsidR="00FA55A4" w:rsidRPr="00395CE1" w:rsidRDefault="00FA55A4" w:rsidP="00395CE1">
      <w:pPr>
        <w:widowControl w:val="0"/>
        <w:rPr>
          <w:rFonts w:cs="Times New Roman"/>
          <w:color w:val="000000" w:themeColor="text1"/>
          <w:szCs w:val="24"/>
        </w:rPr>
      </w:pPr>
    </w:p>
    <w:p w14:paraId="0BC92EB4" w14:textId="5B411951" w:rsidR="00FA55A4" w:rsidRDefault="00FA55A4" w:rsidP="00FA55A4">
      <w:pPr>
        <w:pStyle w:val="Caption"/>
        <w:keepNext/>
      </w:pPr>
      <w:bookmarkStart w:id="182" w:name="_Toc78292037"/>
      <w:r>
        <w:lastRenderedPageBreak/>
        <w:t>Table 4.</w:t>
      </w:r>
      <w:r>
        <w:fldChar w:fldCharType="begin"/>
      </w:r>
      <w:r>
        <w:instrText xml:space="preserve"> SEQ Table_4. \* ARABIC </w:instrText>
      </w:r>
      <w:r>
        <w:fldChar w:fldCharType="separate"/>
      </w:r>
      <w:r w:rsidR="00450AC6">
        <w:rPr>
          <w:noProof/>
        </w:rPr>
        <w:t>18</w:t>
      </w:r>
      <w:r>
        <w:fldChar w:fldCharType="end"/>
      </w:r>
      <w:r>
        <w:t xml:space="preserve">: </w:t>
      </w:r>
      <w:r w:rsidRPr="00456B67">
        <w:t>Correlation test for autocorrelation</w:t>
      </w:r>
      <w:bookmarkEnd w:id="182"/>
    </w:p>
    <w:tbl>
      <w:tblPr>
        <w:tblStyle w:val="LightShading2"/>
        <w:tblW w:w="5000" w:type="pct"/>
        <w:tblLook w:val="0660" w:firstRow="1" w:lastRow="1" w:firstColumn="0" w:lastColumn="0" w:noHBand="1" w:noVBand="1"/>
      </w:tblPr>
      <w:tblGrid>
        <w:gridCol w:w="2338"/>
        <w:gridCol w:w="1897"/>
        <w:gridCol w:w="1402"/>
        <w:gridCol w:w="1399"/>
        <w:gridCol w:w="1401"/>
      </w:tblGrid>
      <w:tr w:rsidR="00072E4D" w:rsidRPr="004921C6" w14:paraId="7B3A72CF" w14:textId="77777777" w:rsidTr="004921C6">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36B93BDE" w14:textId="77777777" w:rsidR="00072E4D" w:rsidRPr="004921C6" w:rsidRDefault="00072E4D" w:rsidP="004921C6">
            <w:pPr>
              <w:autoSpaceDE w:val="0"/>
              <w:autoSpaceDN w:val="0"/>
              <w:adjustRightInd w:val="0"/>
              <w:spacing w:line="240" w:lineRule="auto"/>
              <w:jc w:val="right"/>
              <w:rPr>
                <w:rFonts w:cs="Times New Roman"/>
                <w:b w:val="0"/>
                <w:color w:val="000000" w:themeColor="text1"/>
                <w:sz w:val="20"/>
                <w:szCs w:val="20"/>
              </w:rPr>
            </w:pPr>
            <w:r w:rsidRPr="004921C6">
              <w:rPr>
                <w:rFonts w:cs="Times New Roman"/>
                <w:b w:val="0"/>
                <w:color w:val="000000" w:themeColor="text1"/>
                <w:sz w:val="20"/>
                <w:szCs w:val="20"/>
              </w:rPr>
              <w:t>Correlations</w:t>
            </w:r>
          </w:p>
        </w:tc>
      </w:tr>
      <w:tr w:rsidR="00072E4D" w:rsidRPr="004921C6" w14:paraId="2664B4FD" w14:textId="77777777" w:rsidTr="004921C6">
        <w:tc>
          <w:tcPr>
            <w:tcW w:w="1386" w:type="pct"/>
          </w:tcPr>
          <w:p w14:paraId="0C537420"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789AAC17"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831" w:type="pct"/>
          </w:tcPr>
          <w:p w14:paraId="60C8DE99"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Serving employees behaviour</w:t>
            </w:r>
          </w:p>
        </w:tc>
        <w:tc>
          <w:tcPr>
            <w:tcW w:w="829" w:type="pct"/>
          </w:tcPr>
          <w:p w14:paraId="15107152"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Work environment</w:t>
            </w:r>
          </w:p>
        </w:tc>
        <w:tc>
          <w:tcPr>
            <w:tcW w:w="830" w:type="pct"/>
          </w:tcPr>
          <w:p w14:paraId="32D8132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Supervisor behaviour</w:t>
            </w:r>
          </w:p>
        </w:tc>
      </w:tr>
      <w:tr w:rsidR="00072E4D" w:rsidRPr="004921C6" w14:paraId="03386BED" w14:textId="77777777" w:rsidTr="004921C6">
        <w:tc>
          <w:tcPr>
            <w:tcW w:w="1386" w:type="pct"/>
            <w:vMerge w:val="restart"/>
          </w:tcPr>
          <w:p w14:paraId="00800942"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Serving employees behaviour</w:t>
            </w:r>
          </w:p>
        </w:tc>
        <w:tc>
          <w:tcPr>
            <w:tcW w:w="1124" w:type="pct"/>
          </w:tcPr>
          <w:p w14:paraId="4AEFD70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Pearson Correlation</w:t>
            </w:r>
          </w:p>
        </w:tc>
        <w:tc>
          <w:tcPr>
            <w:tcW w:w="831" w:type="pct"/>
          </w:tcPr>
          <w:p w14:paraId="6E1A291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1</w:t>
            </w:r>
          </w:p>
        </w:tc>
        <w:tc>
          <w:tcPr>
            <w:tcW w:w="829" w:type="pct"/>
          </w:tcPr>
          <w:p w14:paraId="7CA88B49"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.368</w:t>
            </w:r>
            <w:r w:rsidRPr="004921C6">
              <w:rPr>
                <w:rFonts w:cs="Times New Roman"/>
                <w:color w:val="000000" w:themeColor="text1"/>
                <w:sz w:val="20"/>
                <w:szCs w:val="20"/>
                <w:vertAlign w:val="superscript"/>
              </w:rPr>
              <w:t>**</w:t>
            </w:r>
          </w:p>
        </w:tc>
        <w:tc>
          <w:tcPr>
            <w:tcW w:w="830" w:type="pct"/>
          </w:tcPr>
          <w:p w14:paraId="68F467A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.331</w:t>
            </w:r>
            <w:r w:rsidRPr="004921C6">
              <w:rPr>
                <w:rFonts w:cs="Times New Roman"/>
                <w:color w:val="000000" w:themeColor="text1"/>
                <w:sz w:val="20"/>
                <w:szCs w:val="20"/>
                <w:vertAlign w:val="superscript"/>
              </w:rPr>
              <w:t>**</w:t>
            </w:r>
          </w:p>
        </w:tc>
      </w:tr>
      <w:tr w:rsidR="00072E4D" w:rsidRPr="004921C6" w14:paraId="26F3695E" w14:textId="77777777" w:rsidTr="004921C6">
        <w:tc>
          <w:tcPr>
            <w:tcW w:w="1386" w:type="pct"/>
            <w:vMerge/>
          </w:tcPr>
          <w:p w14:paraId="26910DC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25CB8636"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Sig. (2-tailed)</w:t>
            </w:r>
          </w:p>
        </w:tc>
        <w:tc>
          <w:tcPr>
            <w:tcW w:w="831" w:type="pct"/>
          </w:tcPr>
          <w:p w14:paraId="0BE87F17"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829" w:type="pct"/>
          </w:tcPr>
          <w:p w14:paraId="7160550B"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.000</w:t>
            </w:r>
          </w:p>
        </w:tc>
        <w:tc>
          <w:tcPr>
            <w:tcW w:w="830" w:type="pct"/>
          </w:tcPr>
          <w:p w14:paraId="17AB6FF9"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.001</w:t>
            </w:r>
          </w:p>
        </w:tc>
      </w:tr>
      <w:tr w:rsidR="00072E4D" w:rsidRPr="004921C6" w14:paraId="14545B96" w14:textId="77777777" w:rsidTr="004921C6">
        <w:tc>
          <w:tcPr>
            <w:tcW w:w="1386" w:type="pct"/>
            <w:vMerge/>
          </w:tcPr>
          <w:p w14:paraId="631E00AE"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110D02A2"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N</w:t>
            </w:r>
          </w:p>
        </w:tc>
        <w:tc>
          <w:tcPr>
            <w:tcW w:w="831" w:type="pct"/>
          </w:tcPr>
          <w:p w14:paraId="3B2AB826"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c>
          <w:tcPr>
            <w:tcW w:w="829" w:type="pct"/>
          </w:tcPr>
          <w:p w14:paraId="70E76597"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c>
          <w:tcPr>
            <w:tcW w:w="830" w:type="pct"/>
          </w:tcPr>
          <w:p w14:paraId="78313F3F"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r>
      <w:tr w:rsidR="00072E4D" w:rsidRPr="004921C6" w14:paraId="4B473D6D" w14:textId="77777777" w:rsidTr="004921C6">
        <w:tc>
          <w:tcPr>
            <w:tcW w:w="1386" w:type="pct"/>
            <w:vMerge w:val="restart"/>
          </w:tcPr>
          <w:p w14:paraId="034A3B2C"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Work environment</w:t>
            </w:r>
          </w:p>
        </w:tc>
        <w:tc>
          <w:tcPr>
            <w:tcW w:w="1124" w:type="pct"/>
          </w:tcPr>
          <w:p w14:paraId="51CCCADE"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Pearson Correlation</w:t>
            </w:r>
          </w:p>
        </w:tc>
        <w:tc>
          <w:tcPr>
            <w:tcW w:w="831" w:type="pct"/>
          </w:tcPr>
          <w:p w14:paraId="388F9638"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.368</w:t>
            </w:r>
            <w:r w:rsidRPr="004921C6">
              <w:rPr>
                <w:rFonts w:cs="Times New Roman"/>
                <w:color w:val="000000" w:themeColor="text1"/>
                <w:sz w:val="20"/>
                <w:szCs w:val="20"/>
                <w:vertAlign w:val="superscript"/>
              </w:rPr>
              <w:t>**</w:t>
            </w:r>
          </w:p>
        </w:tc>
        <w:tc>
          <w:tcPr>
            <w:tcW w:w="829" w:type="pct"/>
          </w:tcPr>
          <w:p w14:paraId="7782BE94"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1</w:t>
            </w:r>
          </w:p>
        </w:tc>
        <w:tc>
          <w:tcPr>
            <w:tcW w:w="830" w:type="pct"/>
          </w:tcPr>
          <w:p w14:paraId="6DD6249B"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.280</w:t>
            </w:r>
            <w:r w:rsidRPr="004921C6">
              <w:rPr>
                <w:rFonts w:cs="Times New Roman"/>
                <w:color w:val="000000" w:themeColor="text1"/>
                <w:sz w:val="20"/>
                <w:szCs w:val="20"/>
                <w:vertAlign w:val="superscript"/>
              </w:rPr>
              <w:t>**</w:t>
            </w:r>
          </w:p>
        </w:tc>
      </w:tr>
      <w:tr w:rsidR="00072E4D" w:rsidRPr="004921C6" w14:paraId="5100BB06" w14:textId="77777777" w:rsidTr="004921C6">
        <w:tc>
          <w:tcPr>
            <w:tcW w:w="1386" w:type="pct"/>
            <w:vMerge/>
          </w:tcPr>
          <w:p w14:paraId="070C66D4"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01D17988"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Sig. (2-tailed)</w:t>
            </w:r>
          </w:p>
        </w:tc>
        <w:tc>
          <w:tcPr>
            <w:tcW w:w="831" w:type="pct"/>
          </w:tcPr>
          <w:p w14:paraId="5C3017D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.000</w:t>
            </w:r>
          </w:p>
        </w:tc>
        <w:tc>
          <w:tcPr>
            <w:tcW w:w="829" w:type="pct"/>
          </w:tcPr>
          <w:p w14:paraId="3C0E9CB9"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830" w:type="pct"/>
          </w:tcPr>
          <w:p w14:paraId="179F2FFD"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.007</w:t>
            </w:r>
          </w:p>
        </w:tc>
      </w:tr>
      <w:tr w:rsidR="00072E4D" w:rsidRPr="004921C6" w14:paraId="712647D8" w14:textId="77777777" w:rsidTr="004921C6">
        <w:tc>
          <w:tcPr>
            <w:tcW w:w="1386" w:type="pct"/>
            <w:vMerge/>
          </w:tcPr>
          <w:p w14:paraId="2413C546"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2583DE15"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N</w:t>
            </w:r>
          </w:p>
        </w:tc>
        <w:tc>
          <w:tcPr>
            <w:tcW w:w="831" w:type="pct"/>
          </w:tcPr>
          <w:p w14:paraId="4EEB8253"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c>
          <w:tcPr>
            <w:tcW w:w="829" w:type="pct"/>
          </w:tcPr>
          <w:p w14:paraId="3BF39AEC"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c>
          <w:tcPr>
            <w:tcW w:w="830" w:type="pct"/>
          </w:tcPr>
          <w:p w14:paraId="0B8B1160"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r>
      <w:tr w:rsidR="00072E4D" w:rsidRPr="004921C6" w14:paraId="6B2C53E9" w14:textId="77777777" w:rsidTr="004921C6">
        <w:tc>
          <w:tcPr>
            <w:tcW w:w="1386" w:type="pct"/>
            <w:vMerge w:val="restart"/>
          </w:tcPr>
          <w:p w14:paraId="649F1D9B"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Supervisor behaviour</w:t>
            </w:r>
          </w:p>
        </w:tc>
        <w:tc>
          <w:tcPr>
            <w:tcW w:w="1124" w:type="pct"/>
          </w:tcPr>
          <w:p w14:paraId="473FB22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Pearson Correlation</w:t>
            </w:r>
          </w:p>
        </w:tc>
        <w:tc>
          <w:tcPr>
            <w:tcW w:w="831" w:type="pct"/>
          </w:tcPr>
          <w:p w14:paraId="71A16843"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.331</w:t>
            </w:r>
            <w:r w:rsidRPr="004921C6">
              <w:rPr>
                <w:rFonts w:cs="Times New Roman"/>
                <w:color w:val="000000" w:themeColor="text1"/>
                <w:sz w:val="20"/>
                <w:szCs w:val="20"/>
                <w:vertAlign w:val="superscript"/>
              </w:rPr>
              <w:t>**</w:t>
            </w:r>
          </w:p>
        </w:tc>
        <w:tc>
          <w:tcPr>
            <w:tcW w:w="829" w:type="pct"/>
          </w:tcPr>
          <w:p w14:paraId="5829CF18"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.280</w:t>
            </w:r>
            <w:r w:rsidRPr="004921C6">
              <w:rPr>
                <w:rFonts w:cs="Times New Roman"/>
                <w:color w:val="000000" w:themeColor="text1"/>
                <w:sz w:val="20"/>
                <w:szCs w:val="20"/>
                <w:vertAlign w:val="superscript"/>
              </w:rPr>
              <w:t>**</w:t>
            </w:r>
          </w:p>
        </w:tc>
        <w:tc>
          <w:tcPr>
            <w:tcW w:w="830" w:type="pct"/>
          </w:tcPr>
          <w:p w14:paraId="56FAB63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1</w:t>
            </w:r>
          </w:p>
        </w:tc>
      </w:tr>
      <w:tr w:rsidR="00072E4D" w:rsidRPr="004921C6" w14:paraId="224FAF70" w14:textId="77777777" w:rsidTr="004921C6">
        <w:tc>
          <w:tcPr>
            <w:tcW w:w="1386" w:type="pct"/>
            <w:vMerge/>
          </w:tcPr>
          <w:p w14:paraId="1E9BF0E1"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5F74BC7B"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Sig. (2-tailed)</w:t>
            </w:r>
          </w:p>
        </w:tc>
        <w:tc>
          <w:tcPr>
            <w:tcW w:w="831" w:type="pct"/>
          </w:tcPr>
          <w:p w14:paraId="1C6FA53C"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.001</w:t>
            </w:r>
          </w:p>
        </w:tc>
        <w:tc>
          <w:tcPr>
            <w:tcW w:w="829" w:type="pct"/>
          </w:tcPr>
          <w:p w14:paraId="0222AD84"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.007</w:t>
            </w:r>
          </w:p>
        </w:tc>
        <w:tc>
          <w:tcPr>
            <w:tcW w:w="830" w:type="pct"/>
          </w:tcPr>
          <w:p w14:paraId="076755B5"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r>
      <w:tr w:rsidR="00072E4D" w:rsidRPr="004921C6" w14:paraId="75951F00" w14:textId="77777777" w:rsidTr="004921C6">
        <w:tc>
          <w:tcPr>
            <w:tcW w:w="1386" w:type="pct"/>
            <w:vMerge/>
          </w:tcPr>
          <w:p w14:paraId="660A2C60"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p>
        </w:tc>
        <w:tc>
          <w:tcPr>
            <w:tcW w:w="1124" w:type="pct"/>
          </w:tcPr>
          <w:p w14:paraId="2F554185"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N</w:t>
            </w:r>
          </w:p>
        </w:tc>
        <w:tc>
          <w:tcPr>
            <w:tcW w:w="831" w:type="pct"/>
          </w:tcPr>
          <w:p w14:paraId="74BF56FE"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c>
          <w:tcPr>
            <w:tcW w:w="829" w:type="pct"/>
          </w:tcPr>
          <w:p w14:paraId="6B7939A5"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c>
          <w:tcPr>
            <w:tcW w:w="830" w:type="pct"/>
          </w:tcPr>
          <w:p w14:paraId="24A55406" w14:textId="77777777" w:rsidR="00072E4D" w:rsidRPr="004921C6" w:rsidRDefault="00072E4D" w:rsidP="004921C6">
            <w:pPr>
              <w:autoSpaceDE w:val="0"/>
              <w:autoSpaceDN w:val="0"/>
              <w:adjustRightInd w:val="0"/>
              <w:spacing w:line="240" w:lineRule="auto"/>
              <w:jc w:val="right"/>
              <w:rPr>
                <w:rFonts w:cs="Times New Roman"/>
                <w:color w:val="000000" w:themeColor="text1"/>
                <w:sz w:val="20"/>
                <w:szCs w:val="20"/>
              </w:rPr>
            </w:pPr>
            <w:r w:rsidRPr="004921C6">
              <w:rPr>
                <w:rFonts w:cs="Times New Roman"/>
                <w:color w:val="000000" w:themeColor="text1"/>
                <w:sz w:val="20"/>
                <w:szCs w:val="20"/>
              </w:rPr>
              <w:t>92</w:t>
            </w:r>
          </w:p>
        </w:tc>
      </w:tr>
      <w:tr w:rsidR="00072E4D" w:rsidRPr="004921C6" w14:paraId="68194FCF" w14:textId="77777777" w:rsidTr="004921C6">
        <w:trPr>
          <w:cnfStyle w:val="010000000000" w:firstRow="0" w:lastRow="1" w:firstColumn="0" w:lastColumn="0" w:oddVBand="0" w:evenVBand="0" w:oddHBand="0" w:evenHBand="0" w:firstRowFirstColumn="0" w:firstRowLastColumn="0" w:lastRowFirstColumn="0" w:lastRowLastColumn="0"/>
        </w:trPr>
        <w:tc>
          <w:tcPr>
            <w:tcW w:w="5000" w:type="pct"/>
            <w:gridSpan w:val="5"/>
          </w:tcPr>
          <w:p w14:paraId="74D3455F" w14:textId="77777777" w:rsidR="00072E4D" w:rsidRPr="004921C6" w:rsidRDefault="00072E4D" w:rsidP="004921C6">
            <w:pPr>
              <w:autoSpaceDE w:val="0"/>
              <w:autoSpaceDN w:val="0"/>
              <w:adjustRightInd w:val="0"/>
              <w:spacing w:line="240" w:lineRule="auto"/>
              <w:jc w:val="right"/>
              <w:rPr>
                <w:rFonts w:cs="Times New Roman"/>
                <w:b w:val="0"/>
                <w:color w:val="000000" w:themeColor="text1"/>
                <w:sz w:val="20"/>
                <w:szCs w:val="20"/>
              </w:rPr>
            </w:pPr>
            <w:r w:rsidRPr="004921C6">
              <w:rPr>
                <w:rFonts w:cs="Times New Roman"/>
                <w:b w:val="0"/>
                <w:color w:val="000000" w:themeColor="text1"/>
                <w:sz w:val="20"/>
                <w:szCs w:val="20"/>
              </w:rPr>
              <w:t>**. Correlation is significant at the 0.01 level (2-tailed).</w:t>
            </w:r>
          </w:p>
        </w:tc>
      </w:tr>
    </w:tbl>
    <w:p w14:paraId="2E17B39C" w14:textId="2E81A9EF" w:rsidR="00072E4D" w:rsidRDefault="00072E4D" w:rsidP="00395CE1">
      <w:pPr>
        <w:rPr>
          <w:rFonts w:cs="Times New Roman"/>
          <w:color w:val="000000" w:themeColor="text1"/>
          <w:szCs w:val="24"/>
        </w:rPr>
      </w:pPr>
      <w:r w:rsidRPr="00395CE1">
        <w:rPr>
          <w:rFonts w:cs="Times New Roman"/>
          <w:color w:val="000000" w:themeColor="text1"/>
          <w:szCs w:val="24"/>
        </w:rPr>
        <w:t>Source: Field Study, 2021</w:t>
      </w:r>
    </w:p>
    <w:p w14:paraId="3F610CD1" w14:textId="77777777" w:rsidR="00FA55A4" w:rsidRPr="00395CE1" w:rsidRDefault="00FA55A4" w:rsidP="00395CE1">
      <w:pPr>
        <w:rPr>
          <w:rFonts w:cs="Times New Roman"/>
          <w:color w:val="000000" w:themeColor="text1"/>
          <w:szCs w:val="24"/>
        </w:rPr>
      </w:pPr>
    </w:p>
    <w:p w14:paraId="5E52215D" w14:textId="77777777" w:rsidR="00072E4D" w:rsidRPr="00032C29" w:rsidRDefault="00072E4D" w:rsidP="00737CBF">
      <w:pPr>
        <w:pStyle w:val="Heading1"/>
        <w:numPr>
          <w:ilvl w:val="3"/>
          <w:numId w:val="27"/>
        </w:numPr>
        <w:ind w:left="709"/>
        <w:rPr>
          <w:rFonts w:cs="Times New Roman"/>
          <w:szCs w:val="24"/>
        </w:rPr>
      </w:pPr>
      <w:bookmarkStart w:id="183" w:name="_Toc78291848"/>
      <w:r w:rsidRPr="00032C29">
        <w:rPr>
          <w:rFonts w:cs="Times New Roman"/>
          <w:szCs w:val="24"/>
        </w:rPr>
        <w:t>Heteroskedasticity</w:t>
      </w:r>
      <w:bookmarkEnd w:id="183"/>
      <w:r w:rsidRPr="00032C29">
        <w:rPr>
          <w:rFonts w:cs="Times New Roman"/>
          <w:szCs w:val="24"/>
        </w:rPr>
        <w:t xml:space="preserve"> </w:t>
      </w:r>
    </w:p>
    <w:p w14:paraId="0FD6E7BF" w14:textId="2637B645" w:rsidR="00F5188F" w:rsidRDefault="00072E4D" w:rsidP="00395CE1">
      <w:pPr>
        <w:widowControl w:val="0"/>
        <w:rPr>
          <w:rFonts w:cs="Times New Roman"/>
          <w:color w:val="000000" w:themeColor="text1"/>
          <w:szCs w:val="24"/>
        </w:rPr>
      </w:pPr>
      <w:r w:rsidRPr="00395CE1">
        <w:rPr>
          <w:rFonts w:cs="Times New Roman"/>
          <w:color w:val="000000" w:themeColor="text1"/>
          <w:szCs w:val="24"/>
        </w:rPr>
        <w:t xml:space="preserve">Heteroskedasticity is an indication of a presence of error variance in the linear regression model which is a violation </w:t>
      </w:r>
      <w:r w:rsidR="003723C2" w:rsidRPr="00395CE1">
        <w:rPr>
          <w:rFonts w:cs="Times New Roman"/>
          <w:color w:val="000000" w:themeColor="text1"/>
          <w:szCs w:val="24"/>
        </w:rPr>
        <w:t>of</w:t>
      </w:r>
      <w:r w:rsidRPr="00395CE1">
        <w:rPr>
          <w:rFonts w:cs="Times New Roman"/>
          <w:color w:val="000000" w:themeColor="text1"/>
          <w:szCs w:val="24"/>
        </w:rPr>
        <w:t xml:space="preserve"> </w:t>
      </w:r>
      <w:r w:rsidR="003723C2" w:rsidRPr="00395CE1">
        <w:rPr>
          <w:rFonts w:cs="Times New Roman"/>
          <w:color w:val="000000" w:themeColor="text1"/>
          <w:szCs w:val="24"/>
        </w:rPr>
        <w:t xml:space="preserve">the </w:t>
      </w:r>
      <w:proofErr w:type="spellStart"/>
      <w:r w:rsidRPr="00395CE1">
        <w:rPr>
          <w:rFonts w:cs="Times New Roman"/>
          <w:color w:val="000000" w:themeColor="text1"/>
          <w:szCs w:val="24"/>
        </w:rPr>
        <w:t>homoskedastic</w:t>
      </w:r>
      <w:proofErr w:type="spellEnd"/>
      <w:r w:rsidRPr="00395CE1">
        <w:rPr>
          <w:rFonts w:cs="Times New Roman"/>
          <w:color w:val="000000" w:themeColor="text1"/>
          <w:szCs w:val="24"/>
        </w:rPr>
        <w:t xml:space="preserve"> variance assumption. According to Gujarat and Porter (2010), heteroskedasticity can be diagnosed by using </w:t>
      </w:r>
      <w:r w:rsidR="003723C2" w:rsidRPr="00395CE1">
        <w:rPr>
          <w:rFonts w:cs="Times New Roman"/>
          <w:color w:val="000000" w:themeColor="text1"/>
          <w:szCs w:val="24"/>
        </w:rPr>
        <w:t xml:space="preserve">the </w:t>
      </w:r>
      <w:r w:rsidRPr="00395CE1">
        <w:rPr>
          <w:rFonts w:cs="Times New Roman"/>
          <w:color w:val="000000" w:themeColor="text1"/>
          <w:szCs w:val="24"/>
        </w:rPr>
        <w:t>White test. According to Gupta (2000)</w:t>
      </w:r>
      <w:r w:rsidR="006971FB" w:rsidRPr="00395CE1">
        <w:rPr>
          <w:rFonts w:cs="Times New Roman"/>
          <w:color w:val="000000" w:themeColor="text1"/>
          <w:szCs w:val="24"/>
        </w:rPr>
        <w:t>,</w:t>
      </w:r>
      <w:r w:rsidRPr="00395CE1">
        <w:rPr>
          <w:rFonts w:cs="Times New Roman"/>
          <w:color w:val="000000" w:themeColor="text1"/>
          <w:szCs w:val="24"/>
        </w:rPr>
        <w:t xml:space="preserve"> </w:t>
      </w:r>
      <w:r w:rsidR="006971FB" w:rsidRPr="00395CE1">
        <w:rPr>
          <w:rFonts w:cs="Times New Roman"/>
          <w:color w:val="000000" w:themeColor="text1"/>
          <w:szCs w:val="24"/>
        </w:rPr>
        <w:t xml:space="preserve">a </w:t>
      </w:r>
      <w:r w:rsidRPr="00395CE1">
        <w:rPr>
          <w:rFonts w:cs="Times New Roman"/>
          <w:color w:val="000000" w:themeColor="text1"/>
          <w:szCs w:val="24"/>
        </w:rPr>
        <w:t xml:space="preserve">white test can </w:t>
      </w:r>
      <w:r w:rsidR="003723C2" w:rsidRPr="00395CE1">
        <w:rPr>
          <w:rFonts w:cs="Times New Roman"/>
          <w:color w:val="000000" w:themeColor="text1"/>
          <w:szCs w:val="24"/>
        </w:rPr>
        <w:t xml:space="preserve">be </w:t>
      </w:r>
      <w:r w:rsidRPr="00395CE1">
        <w:rPr>
          <w:rFonts w:cs="Times New Roman"/>
          <w:color w:val="000000" w:themeColor="text1"/>
          <w:szCs w:val="24"/>
        </w:rPr>
        <w:t>done by comparing the value of calculated and observed chi</w:t>
      </w:r>
      <w:r w:rsidR="003723C2" w:rsidRPr="00395CE1">
        <w:rPr>
          <w:rFonts w:cs="Times New Roman"/>
          <w:color w:val="000000" w:themeColor="text1"/>
          <w:szCs w:val="24"/>
        </w:rPr>
        <w:t>-</w:t>
      </w:r>
      <w:r w:rsidRPr="00395CE1">
        <w:rPr>
          <w:rFonts w:cs="Times New Roman"/>
          <w:color w:val="000000" w:themeColor="text1"/>
          <w:szCs w:val="24"/>
        </w:rPr>
        <w:t>square in the chi</w:t>
      </w:r>
      <w:r w:rsidR="003723C2" w:rsidRPr="00395CE1">
        <w:rPr>
          <w:rFonts w:cs="Times New Roman"/>
          <w:color w:val="000000" w:themeColor="text1"/>
          <w:szCs w:val="24"/>
        </w:rPr>
        <w:t>-</w:t>
      </w:r>
      <w:r w:rsidRPr="00395CE1">
        <w:rPr>
          <w:rFonts w:cs="Times New Roman"/>
          <w:color w:val="000000" w:themeColor="text1"/>
          <w:szCs w:val="24"/>
        </w:rPr>
        <w:t>square table values by using the formula: N*R</w:t>
      </w:r>
      <w:r w:rsidRPr="00395CE1">
        <w:rPr>
          <w:rFonts w:cs="Times New Roman"/>
          <w:color w:val="000000" w:themeColor="text1"/>
          <w:szCs w:val="24"/>
          <w:vertAlign w:val="superscript"/>
        </w:rPr>
        <w:t>2</w:t>
      </w:r>
      <w:r w:rsidRPr="00395CE1">
        <w:rPr>
          <w:rFonts w:cs="Times New Roman"/>
          <w:color w:val="000000" w:themeColor="text1"/>
          <w:szCs w:val="24"/>
        </w:rPr>
        <w:t>, where N= Number of observations, R</w:t>
      </w:r>
      <w:r w:rsidRPr="00395CE1">
        <w:rPr>
          <w:rFonts w:cs="Times New Roman"/>
          <w:color w:val="000000" w:themeColor="text1"/>
          <w:szCs w:val="24"/>
          <w:vertAlign w:val="superscript"/>
        </w:rPr>
        <w:t>2</w:t>
      </w:r>
      <w:r w:rsidRPr="00395CE1">
        <w:rPr>
          <w:rFonts w:cs="Times New Roman"/>
          <w:color w:val="000000" w:themeColor="text1"/>
          <w:szCs w:val="24"/>
        </w:rPr>
        <w:t xml:space="preserve"> = R square. The rule of thumb is: When the calculated Chi</w:t>
      </w:r>
      <w:r w:rsidR="003723C2" w:rsidRPr="00395CE1">
        <w:rPr>
          <w:rFonts w:cs="Times New Roman"/>
          <w:color w:val="000000" w:themeColor="text1"/>
          <w:szCs w:val="24"/>
        </w:rPr>
        <w:t>-</w:t>
      </w:r>
      <w:r w:rsidRPr="00395CE1">
        <w:rPr>
          <w:rFonts w:cs="Times New Roman"/>
          <w:color w:val="000000" w:themeColor="text1"/>
          <w:szCs w:val="24"/>
        </w:rPr>
        <w:t>square is less than the observed Chi</w:t>
      </w:r>
      <w:r w:rsidR="003723C2" w:rsidRPr="00395CE1">
        <w:rPr>
          <w:rFonts w:cs="Times New Roman"/>
          <w:color w:val="000000" w:themeColor="text1"/>
          <w:szCs w:val="24"/>
        </w:rPr>
        <w:t>-</w:t>
      </w:r>
      <w:r w:rsidRPr="00395CE1">
        <w:rPr>
          <w:rFonts w:cs="Times New Roman"/>
          <w:color w:val="000000" w:themeColor="text1"/>
          <w:szCs w:val="24"/>
        </w:rPr>
        <w:t xml:space="preserve">square, there is no heteroskedasticity problem in the model. </w:t>
      </w:r>
    </w:p>
    <w:p w14:paraId="42584756" w14:textId="77777777" w:rsidR="00FA55A4" w:rsidRPr="00395CE1" w:rsidRDefault="00FA55A4" w:rsidP="00395CE1">
      <w:pPr>
        <w:widowControl w:val="0"/>
        <w:rPr>
          <w:rFonts w:cs="Times New Roman"/>
          <w:color w:val="000000" w:themeColor="text1"/>
          <w:szCs w:val="24"/>
        </w:rPr>
      </w:pPr>
    </w:p>
    <w:p w14:paraId="428540A3" w14:textId="77777777" w:rsidR="00072E4D" w:rsidRPr="00395CE1" w:rsidRDefault="00072E4D" w:rsidP="00395CE1">
      <w:pPr>
        <w:widowControl w:val="0"/>
        <w:rPr>
          <w:rFonts w:cs="Times New Roman"/>
          <w:color w:val="000000" w:themeColor="text1"/>
          <w:szCs w:val="24"/>
        </w:rPr>
      </w:pPr>
      <w:r w:rsidRPr="00395CE1">
        <w:rPr>
          <w:rFonts w:cs="Times New Roman"/>
          <w:color w:val="000000" w:themeColor="text1"/>
          <w:szCs w:val="24"/>
        </w:rPr>
        <w:t>From the data analysis, R</w:t>
      </w:r>
      <w:r w:rsidRPr="00395CE1">
        <w:rPr>
          <w:rFonts w:cs="Times New Roman"/>
          <w:color w:val="000000" w:themeColor="text1"/>
          <w:szCs w:val="24"/>
          <w:vertAlign w:val="superscript"/>
        </w:rPr>
        <w:t>2</w:t>
      </w:r>
      <w:r w:rsidRPr="00395CE1">
        <w:rPr>
          <w:rFonts w:cs="Times New Roman"/>
          <w:color w:val="000000" w:themeColor="text1"/>
          <w:szCs w:val="24"/>
        </w:rPr>
        <w:t xml:space="preserve"> =0.652, N=92, therefore the calculated Chi</w:t>
      </w:r>
      <w:r w:rsidR="003723C2" w:rsidRPr="00395CE1">
        <w:rPr>
          <w:rFonts w:cs="Times New Roman"/>
          <w:color w:val="000000" w:themeColor="text1"/>
          <w:szCs w:val="24"/>
        </w:rPr>
        <w:t>-</w:t>
      </w:r>
      <w:r w:rsidRPr="00395CE1">
        <w:rPr>
          <w:rFonts w:cs="Times New Roman"/>
          <w:color w:val="000000" w:themeColor="text1"/>
          <w:szCs w:val="24"/>
        </w:rPr>
        <w:t>square is given by N*R</w:t>
      </w:r>
      <w:r w:rsidRPr="00395CE1">
        <w:rPr>
          <w:rFonts w:cs="Times New Roman"/>
          <w:color w:val="000000" w:themeColor="text1"/>
          <w:szCs w:val="24"/>
          <w:vertAlign w:val="superscript"/>
        </w:rPr>
        <w:t>2</w:t>
      </w:r>
      <w:r w:rsidRPr="00395CE1">
        <w:rPr>
          <w:rFonts w:cs="Times New Roman"/>
          <w:color w:val="000000" w:themeColor="text1"/>
          <w:szCs w:val="24"/>
        </w:rPr>
        <w:t xml:space="preserve"> =0.652*92 = </w:t>
      </w:r>
      <w:r w:rsidRPr="00395CE1">
        <w:rPr>
          <w:rFonts w:eastAsia="Times New Roman" w:cs="Times New Roman"/>
          <w:color w:val="000000" w:themeColor="text1"/>
          <w:szCs w:val="24"/>
          <w:lang w:eastAsia="en-GB"/>
        </w:rPr>
        <w:t>59.984</w:t>
      </w:r>
      <w:r w:rsidRPr="00395CE1">
        <w:rPr>
          <w:rFonts w:cs="Times New Roman"/>
          <w:color w:val="000000" w:themeColor="text1"/>
          <w:szCs w:val="24"/>
        </w:rPr>
        <w:t xml:space="preserve">. </w:t>
      </w:r>
      <w:r w:rsidR="003723C2" w:rsidRPr="00395CE1">
        <w:rPr>
          <w:rFonts w:cs="Times New Roman"/>
          <w:color w:val="000000" w:themeColor="text1"/>
          <w:szCs w:val="24"/>
        </w:rPr>
        <w:t>The r</w:t>
      </w:r>
      <w:r w:rsidRPr="00395CE1">
        <w:rPr>
          <w:rFonts w:cs="Times New Roman"/>
          <w:color w:val="000000" w:themeColor="text1"/>
          <w:szCs w:val="24"/>
        </w:rPr>
        <w:t>esult of the Chi</w:t>
      </w:r>
      <w:r w:rsidR="003723C2" w:rsidRPr="00395CE1">
        <w:rPr>
          <w:rFonts w:cs="Times New Roman"/>
          <w:color w:val="000000" w:themeColor="text1"/>
          <w:szCs w:val="24"/>
        </w:rPr>
        <w:t>-</w:t>
      </w:r>
      <w:r w:rsidRPr="00395CE1">
        <w:rPr>
          <w:rFonts w:cs="Times New Roman"/>
          <w:color w:val="000000" w:themeColor="text1"/>
          <w:szCs w:val="24"/>
        </w:rPr>
        <w:t xml:space="preserve">Square test in Table </w:t>
      </w:r>
      <w:r w:rsidR="00F5188F" w:rsidRPr="00395CE1">
        <w:rPr>
          <w:rFonts w:cs="Times New Roman"/>
          <w:color w:val="000000" w:themeColor="text1"/>
          <w:szCs w:val="24"/>
        </w:rPr>
        <w:t>4.19</w:t>
      </w:r>
      <w:r w:rsidRPr="00395CE1">
        <w:rPr>
          <w:rFonts w:cs="Times New Roman"/>
          <w:color w:val="000000" w:themeColor="text1"/>
          <w:szCs w:val="24"/>
        </w:rPr>
        <w:t xml:space="preserve"> indicates that the observed Chi</w:t>
      </w:r>
      <w:r w:rsidR="003723C2" w:rsidRPr="00395CE1">
        <w:rPr>
          <w:rFonts w:cs="Times New Roman"/>
          <w:color w:val="000000" w:themeColor="text1"/>
          <w:szCs w:val="24"/>
        </w:rPr>
        <w:t>-</w:t>
      </w:r>
      <w:r w:rsidRPr="00395CE1">
        <w:rPr>
          <w:rFonts w:cs="Times New Roman"/>
          <w:color w:val="000000" w:themeColor="text1"/>
          <w:szCs w:val="24"/>
        </w:rPr>
        <w:t xml:space="preserve">square </w:t>
      </w:r>
      <w:proofErr w:type="gramStart"/>
      <w:r w:rsidRPr="00395CE1">
        <w:rPr>
          <w:rFonts w:cs="Times New Roman"/>
          <w:color w:val="000000" w:themeColor="text1"/>
          <w:szCs w:val="24"/>
        </w:rPr>
        <w:t>is  Χ</w:t>
      </w:r>
      <w:proofErr w:type="gramEnd"/>
      <w:r w:rsidRPr="00395CE1">
        <w:rPr>
          <w:rFonts w:cs="Times New Roman"/>
          <w:color w:val="000000" w:themeColor="text1"/>
          <w:szCs w:val="24"/>
          <w:vertAlign w:val="superscript"/>
        </w:rPr>
        <w:t>2</w:t>
      </w:r>
      <w:r w:rsidRPr="00395CE1">
        <w:rPr>
          <w:rFonts w:cs="Times New Roman"/>
          <w:color w:val="000000" w:themeColor="text1"/>
          <w:szCs w:val="24"/>
        </w:rPr>
        <w:t xml:space="preserve">(92, 3) =103.217, </w:t>
      </w:r>
      <w:r w:rsidRPr="00395CE1">
        <w:rPr>
          <w:rFonts w:cs="Times New Roman"/>
          <w:i/>
          <w:color w:val="000000" w:themeColor="text1"/>
          <w:szCs w:val="24"/>
        </w:rPr>
        <w:t>p</w:t>
      </w:r>
      <w:r w:rsidRPr="00395CE1">
        <w:rPr>
          <w:rFonts w:cs="Times New Roman"/>
          <w:color w:val="000000" w:themeColor="text1"/>
          <w:szCs w:val="24"/>
        </w:rPr>
        <w:t>&lt; .05. Consequently</w:t>
      </w:r>
      <w:r w:rsidR="003723C2" w:rsidRPr="00395CE1">
        <w:rPr>
          <w:rFonts w:cs="Times New Roman"/>
          <w:color w:val="000000" w:themeColor="text1"/>
          <w:szCs w:val="24"/>
        </w:rPr>
        <w:t>,</w:t>
      </w:r>
      <w:r w:rsidRPr="00395CE1">
        <w:rPr>
          <w:rFonts w:cs="Times New Roman"/>
          <w:color w:val="000000" w:themeColor="text1"/>
          <w:szCs w:val="24"/>
        </w:rPr>
        <w:t xml:space="preserve"> since the observed Chi</w:t>
      </w:r>
      <w:r w:rsidR="003723C2" w:rsidRPr="00395CE1">
        <w:rPr>
          <w:rFonts w:cs="Times New Roman"/>
          <w:color w:val="000000" w:themeColor="text1"/>
          <w:szCs w:val="24"/>
        </w:rPr>
        <w:t>-</w:t>
      </w:r>
      <w:r w:rsidRPr="00395CE1">
        <w:rPr>
          <w:rFonts w:cs="Times New Roman"/>
          <w:color w:val="000000" w:themeColor="text1"/>
          <w:szCs w:val="24"/>
        </w:rPr>
        <w:t>Square (103.217) is greater than the computed Chi</w:t>
      </w:r>
      <w:r w:rsidR="003723C2" w:rsidRPr="00395CE1">
        <w:rPr>
          <w:rFonts w:cs="Times New Roman"/>
          <w:color w:val="000000" w:themeColor="text1"/>
          <w:szCs w:val="24"/>
        </w:rPr>
        <w:t>-</w:t>
      </w:r>
      <w:r w:rsidRPr="00395CE1">
        <w:rPr>
          <w:rFonts w:cs="Times New Roman"/>
          <w:color w:val="000000" w:themeColor="text1"/>
          <w:szCs w:val="24"/>
        </w:rPr>
        <w:t>square (59.984), there is no problem of heteroskedasticity.</w:t>
      </w:r>
    </w:p>
    <w:p w14:paraId="7F58A826" w14:textId="11985E0B" w:rsidR="00450AC6" w:rsidRDefault="00450AC6" w:rsidP="00450AC6">
      <w:pPr>
        <w:pStyle w:val="Caption"/>
        <w:keepNext/>
      </w:pPr>
      <w:bookmarkStart w:id="184" w:name="_Toc78292038"/>
      <w:r>
        <w:lastRenderedPageBreak/>
        <w:t>Table 4.</w:t>
      </w:r>
      <w:r>
        <w:fldChar w:fldCharType="begin"/>
      </w:r>
      <w:r>
        <w:instrText xml:space="preserve"> SEQ Table_4. \* ARABIC </w:instrText>
      </w:r>
      <w:r>
        <w:fldChar w:fldCharType="separate"/>
      </w:r>
      <w:r>
        <w:rPr>
          <w:noProof/>
        </w:rPr>
        <w:t>19</w:t>
      </w:r>
      <w:r>
        <w:fldChar w:fldCharType="end"/>
      </w:r>
      <w:r>
        <w:t xml:space="preserve">: </w:t>
      </w:r>
      <w:r w:rsidRPr="00BF39B5">
        <w:t>Chi-Square test</w:t>
      </w:r>
      <w:bookmarkEnd w:id="184"/>
    </w:p>
    <w:tbl>
      <w:tblPr>
        <w:tblStyle w:val="LightShading2"/>
        <w:tblW w:w="5000" w:type="pct"/>
        <w:tblLook w:val="0660" w:firstRow="1" w:lastRow="1" w:firstColumn="0" w:lastColumn="0" w:noHBand="1" w:noVBand="1"/>
      </w:tblPr>
      <w:tblGrid>
        <w:gridCol w:w="3908"/>
        <w:gridCol w:w="4529"/>
      </w:tblGrid>
      <w:tr w:rsidR="00072E4D" w:rsidRPr="00450AC6" w14:paraId="0E4AB06C" w14:textId="77777777" w:rsidTr="00450AC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82E9659" w14:textId="77777777" w:rsidR="00072E4D" w:rsidRPr="00450AC6" w:rsidRDefault="00072E4D" w:rsidP="00450AC6">
            <w:pPr>
              <w:autoSpaceDE w:val="0"/>
              <w:autoSpaceDN w:val="0"/>
              <w:adjustRightInd w:val="0"/>
              <w:spacing w:line="240" w:lineRule="auto"/>
              <w:jc w:val="right"/>
              <w:rPr>
                <w:rFonts w:cs="Times New Roman"/>
                <w:b w:val="0"/>
                <w:color w:val="000000" w:themeColor="text1"/>
                <w:sz w:val="20"/>
                <w:szCs w:val="20"/>
              </w:rPr>
            </w:pPr>
            <w:r w:rsidRPr="00450AC6">
              <w:rPr>
                <w:rFonts w:cs="Times New Roman"/>
                <w:b w:val="0"/>
                <w:color w:val="000000" w:themeColor="text1"/>
                <w:sz w:val="20"/>
                <w:szCs w:val="20"/>
              </w:rPr>
              <w:t>Test Statistics</w:t>
            </w:r>
          </w:p>
        </w:tc>
      </w:tr>
      <w:tr w:rsidR="00072E4D" w:rsidRPr="00450AC6" w14:paraId="76EA688A" w14:textId="77777777" w:rsidTr="00450AC6">
        <w:tc>
          <w:tcPr>
            <w:tcW w:w="2316" w:type="pct"/>
          </w:tcPr>
          <w:p w14:paraId="625EDBC6"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p>
        </w:tc>
        <w:tc>
          <w:tcPr>
            <w:tcW w:w="2684" w:type="pct"/>
          </w:tcPr>
          <w:p w14:paraId="6C223223"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r w:rsidRPr="00450AC6">
              <w:rPr>
                <w:rFonts w:cs="Times New Roman"/>
                <w:color w:val="000000" w:themeColor="text1"/>
                <w:sz w:val="20"/>
                <w:szCs w:val="20"/>
              </w:rPr>
              <w:t>Quality of internal customer service</w:t>
            </w:r>
          </w:p>
        </w:tc>
      </w:tr>
      <w:tr w:rsidR="00072E4D" w:rsidRPr="00450AC6" w14:paraId="147C02D5" w14:textId="77777777" w:rsidTr="00450AC6">
        <w:tc>
          <w:tcPr>
            <w:tcW w:w="2316" w:type="pct"/>
          </w:tcPr>
          <w:p w14:paraId="19B971D8"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r w:rsidRPr="00450AC6">
              <w:rPr>
                <w:rFonts w:cs="Times New Roman"/>
                <w:color w:val="000000" w:themeColor="text1"/>
                <w:sz w:val="20"/>
                <w:szCs w:val="20"/>
              </w:rPr>
              <w:t>Chi-Square</w:t>
            </w:r>
          </w:p>
        </w:tc>
        <w:tc>
          <w:tcPr>
            <w:tcW w:w="2684" w:type="pct"/>
          </w:tcPr>
          <w:p w14:paraId="7A511ABF"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r w:rsidRPr="00450AC6">
              <w:rPr>
                <w:rFonts w:cs="Times New Roman"/>
                <w:color w:val="000000" w:themeColor="text1"/>
                <w:sz w:val="20"/>
                <w:szCs w:val="20"/>
              </w:rPr>
              <w:t>103.217</w:t>
            </w:r>
            <w:r w:rsidRPr="00450AC6">
              <w:rPr>
                <w:rFonts w:cs="Times New Roman"/>
                <w:color w:val="000000" w:themeColor="text1"/>
                <w:sz w:val="20"/>
                <w:szCs w:val="20"/>
                <w:vertAlign w:val="superscript"/>
              </w:rPr>
              <w:t>a</w:t>
            </w:r>
          </w:p>
        </w:tc>
      </w:tr>
      <w:tr w:rsidR="00072E4D" w:rsidRPr="00450AC6" w14:paraId="109FA78A" w14:textId="77777777" w:rsidTr="00450AC6">
        <w:tc>
          <w:tcPr>
            <w:tcW w:w="2316" w:type="pct"/>
          </w:tcPr>
          <w:p w14:paraId="74855927"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r w:rsidRPr="00450AC6">
              <w:rPr>
                <w:rFonts w:cs="Times New Roman"/>
                <w:color w:val="000000" w:themeColor="text1"/>
                <w:sz w:val="20"/>
                <w:szCs w:val="20"/>
              </w:rPr>
              <w:t>df</w:t>
            </w:r>
          </w:p>
        </w:tc>
        <w:tc>
          <w:tcPr>
            <w:tcW w:w="2684" w:type="pct"/>
          </w:tcPr>
          <w:p w14:paraId="3ABA1AB7"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r w:rsidRPr="00450AC6">
              <w:rPr>
                <w:rFonts w:cs="Times New Roman"/>
                <w:color w:val="000000" w:themeColor="text1"/>
                <w:sz w:val="20"/>
                <w:szCs w:val="20"/>
              </w:rPr>
              <w:t>3</w:t>
            </w:r>
          </w:p>
        </w:tc>
      </w:tr>
      <w:tr w:rsidR="00072E4D" w:rsidRPr="00450AC6" w14:paraId="521BB7C8" w14:textId="77777777" w:rsidTr="00450AC6">
        <w:tc>
          <w:tcPr>
            <w:tcW w:w="2316" w:type="pct"/>
          </w:tcPr>
          <w:p w14:paraId="57EB106E"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proofErr w:type="spellStart"/>
            <w:r w:rsidRPr="00450AC6">
              <w:rPr>
                <w:rFonts w:cs="Times New Roman"/>
                <w:color w:val="000000" w:themeColor="text1"/>
                <w:sz w:val="20"/>
                <w:szCs w:val="20"/>
              </w:rPr>
              <w:t>Asymp</w:t>
            </w:r>
            <w:proofErr w:type="spellEnd"/>
            <w:r w:rsidRPr="00450AC6">
              <w:rPr>
                <w:rFonts w:cs="Times New Roman"/>
                <w:color w:val="000000" w:themeColor="text1"/>
                <w:sz w:val="20"/>
                <w:szCs w:val="20"/>
              </w:rPr>
              <w:t>. Sig.</w:t>
            </w:r>
          </w:p>
        </w:tc>
        <w:tc>
          <w:tcPr>
            <w:tcW w:w="2684" w:type="pct"/>
          </w:tcPr>
          <w:p w14:paraId="6FE227BF" w14:textId="77777777" w:rsidR="00072E4D" w:rsidRPr="00450AC6" w:rsidRDefault="00072E4D" w:rsidP="00450AC6">
            <w:pPr>
              <w:autoSpaceDE w:val="0"/>
              <w:autoSpaceDN w:val="0"/>
              <w:adjustRightInd w:val="0"/>
              <w:spacing w:line="240" w:lineRule="auto"/>
              <w:jc w:val="right"/>
              <w:rPr>
                <w:rFonts w:cs="Times New Roman"/>
                <w:color w:val="000000" w:themeColor="text1"/>
                <w:sz w:val="20"/>
                <w:szCs w:val="20"/>
              </w:rPr>
            </w:pPr>
            <w:r w:rsidRPr="00450AC6">
              <w:rPr>
                <w:rFonts w:cs="Times New Roman"/>
                <w:color w:val="000000" w:themeColor="text1"/>
                <w:sz w:val="20"/>
                <w:szCs w:val="20"/>
              </w:rPr>
              <w:t>.000</w:t>
            </w:r>
          </w:p>
        </w:tc>
      </w:tr>
      <w:tr w:rsidR="00072E4D" w:rsidRPr="00450AC6" w14:paraId="4CD745E0" w14:textId="77777777" w:rsidTr="00450AC6">
        <w:trPr>
          <w:cnfStyle w:val="010000000000" w:firstRow="0" w:lastRow="1" w:firstColumn="0" w:lastColumn="0" w:oddVBand="0" w:evenVBand="0" w:oddHBand="0" w:evenHBand="0" w:firstRowFirstColumn="0" w:firstRowLastColumn="0" w:lastRowFirstColumn="0" w:lastRowLastColumn="0"/>
        </w:trPr>
        <w:tc>
          <w:tcPr>
            <w:tcW w:w="5000" w:type="pct"/>
            <w:gridSpan w:val="2"/>
          </w:tcPr>
          <w:p w14:paraId="0C6654FE" w14:textId="77777777" w:rsidR="00072E4D" w:rsidRPr="00450AC6" w:rsidRDefault="00072E4D" w:rsidP="00450AC6">
            <w:pPr>
              <w:autoSpaceDE w:val="0"/>
              <w:autoSpaceDN w:val="0"/>
              <w:adjustRightInd w:val="0"/>
              <w:spacing w:line="240" w:lineRule="auto"/>
              <w:jc w:val="right"/>
              <w:rPr>
                <w:rFonts w:cs="Times New Roman"/>
                <w:b w:val="0"/>
                <w:color w:val="000000" w:themeColor="text1"/>
                <w:sz w:val="20"/>
                <w:szCs w:val="20"/>
              </w:rPr>
            </w:pPr>
            <w:r w:rsidRPr="00450AC6">
              <w:rPr>
                <w:rFonts w:cs="Times New Roman"/>
                <w:b w:val="0"/>
                <w:color w:val="000000" w:themeColor="text1"/>
                <w:sz w:val="20"/>
                <w:szCs w:val="20"/>
              </w:rPr>
              <w:t>a. 0 cells (.0%) have expected frequencies less than 5. The minimum expected cell frequency is 23.0.</w:t>
            </w:r>
          </w:p>
        </w:tc>
      </w:tr>
    </w:tbl>
    <w:p w14:paraId="79A085A7" w14:textId="5BE3CAE2" w:rsidR="00072E4D" w:rsidRDefault="00072E4D" w:rsidP="00395CE1">
      <w:pPr>
        <w:rPr>
          <w:rFonts w:cs="Times New Roman"/>
          <w:color w:val="000000" w:themeColor="text1"/>
          <w:szCs w:val="24"/>
        </w:rPr>
      </w:pPr>
      <w:r w:rsidRPr="00395CE1">
        <w:rPr>
          <w:rFonts w:cs="Times New Roman"/>
          <w:color w:val="000000" w:themeColor="text1"/>
          <w:szCs w:val="24"/>
        </w:rPr>
        <w:t>Source: Field Study, 2021</w:t>
      </w:r>
    </w:p>
    <w:p w14:paraId="4CEB2661" w14:textId="77777777" w:rsidR="00450AC6" w:rsidRPr="00395CE1" w:rsidRDefault="00450AC6" w:rsidP="00395CE1">
      <w:pPr>
        <w:rPr>
          <w:rFonts w:cs="Times New Roman"/>
          <w:color w:val="000000" w:themeColor="text1"/>
          <w:szCs w:val="24"/>
        </w:rPr>
      </w:pPr>
    </w:p>
    <w:p w14:paraId="1E344B5C" w14:textId="742C2EC0" w:rsidR="00FF0ED1" w:rsidRPr="008212FB" w:rsidRDefault="009851CD" w:rsidP="00737CBF">
      <w:pPr>
        <w:pStyle w:val="Heading1"/>
        <w:numPr>
          <w:ilvl w:val="2"/>
          <w:numId w:val="27"/>
        </w:numPr>
        <w:ind w:left="567" w:hanging="567"/>
        <w:rPr>
          <w:rFonts w:cs="Times New Roman"/>
          <w:szCs w:val="24"/>
        </w:rPr>
      </w:pPr>
      <w:bookmarkStart w:id="185" w:name="_Toc78291849"/>
      <w:r w:rsidRPr="008212FB">
        <w:rPr>
          <w:rFonts w:cs="Times New Roman"/>
          <w:szCs w:val="24"/>
        </w:rPr>
        <w:t>Effect of</w:t>
      </w:r>
      <w:r w:rsidR="001A4B45" w:rsidRPr="008212FB">
        <w:rPr>
          <w:rFonts w:cs="Times New Roman"/>
          <w:szCs w:val="24"/>
        </w:rPr>
        <w:t xml:space="preserve"> Working Environment, Supervisor Behaviour and Serving Employee Behaviour on Employees' performance </w:t>
      </w:r>
      <w:r w:rsidR="00FF0ED1" w:rsidRPr="008212FB">
        <w:rPr>
          <w:rFonts w:cs="Times New Roman"/>
          <w:szCs w:val="24"/>
        </w:rPr>
        <w:t>at KSCL</w:t>
      </w:r>
      <w:bookmarkEnd w:id="185"/>
    </w:p>
    <w:p w14:paraId="573BCD48" w14:textId="77777777" w:rsidR="00F56032" w:rsidRPr="00395CE1" w:rsidRDefault="00F56032" w:rsidP="00395CE1">
      <w:pPr>
        <w:widowControl w:val="0"/>
        <w:rPr>
          <w:rFonts w:cs="Times New Roman"/>
          <w:szCs w:val="24"/>
        </w:rPr>
      </w:pPr>
      <w:r w:rsidRPr="00395CE1">
        <w:rPr>
          <w:rFonts w:cs="Times New Roman"/>
          <w:szCs w:val="24"/>
        </w:rPr>
        <w:t xml:space="preserve">The </w:t>
      </w:r>
      <w:r w:rsidR="00CE1139" w:rsidRPr="00395CE1">
        <w:rPr>
          <w:rFonts w:cs="Times New Roman"/>
          <w:szCs w:val="24"/>
        </w:rPr>
        <w:t xml:space="preserve">regression </w:t>
      </w:r>
      <w:r w:rsidRPr="00395CE1">
        <w:rPr>
          <w:rFonts w:cs="Times New Roman"/>
          <w:szCs w:val="24"/>
        </w:rPr>
        <w:t>model summary in Table 4.</w:t>
      </w:r>
      <w:r w:rsidR="00F5188F" w:rsidRPr="00395CE1">
        <w:rPr>
          <w:rFonts w:cs="Times New Roman"/>
          <w:szCs w:val="24"/>
        </w:rPr>
        <w:t>20</w:t>
      </w:r>
      <w:r w:rsidR="00D47C00" w:rsidRPr="00395CE1">
        <w:rPr>
          <w:rFonts w:cs="Times New Roman"/>
          <w:szCs w:val="24"/>
        </w:rPr>
        <w:t xml:space="preserve"> indicates that the R Square value </w:t>
      </w:r>
      <w:r w:rsidR="003723C2" w:rsidRPr="00395CE1">
        <w:rPr>
          <w:rFonts w:cs="Times New Roman"/>
          <w:szCs w:val="24"/>
        </w:rPr>
        <w:t>o</w:t>
      </w:r>
      <w:r w:rsidR="00D47C00" w:rsidRPr="00395CE1">
        <w:rPr>
          <w:rFonts w:cs="Times New Roman"/>
          <w:szCs w:val="24"/>
        </w:rPr>
        <w:t>f the regression model is 0.</w:t>
      </w:r>
      <w:r w:rsidR="00673DDF" w:rsidRPr="00395CE1">
        <w:rPr>
          <w:rFonts w:cs="Times New Roman"/>
          <w:szCs w:val="24"/>
        </w:rPr>
        <w:t>652</w:t>
      </w:r>
      <w:r w:rsidR="00D47C00" w:rsidRPr="00395CE1">
        <w:rPr>
          <w:rFonts w:cs="Times New Roman"/>
          <w:szCs w:val="24"/>
        </w:rPr>
        <w:t xml:space="preserve"> which suggest that working environment, supervisor behaviour and serving employee behaviour account for about </w:t>
      </w:r>
      <w:r w:rsidR="00673DDF" w:rsidRPr="00395CE1">
        <w:rPr>
          <w:rFonts w:cs="Times New Roman"/>
          <w:szCs w:val="24"/>
        </w:rPr>
        <w:t>65.2</w:t>
      </w:r>
      <w:r w:rsidR="00D47C00" w:rsidRPr="00395CE1">
        <w:rPr>
          <w:rFonts w:cs="Times New Roman"/>
          <w:szCs w:val="24"/>
        </w:rPr>
        <w:t xml:space="preserve"> percent of employees efficiency at KSCL measured by the quality of internal customer service. </w:t>
      </w:r>
    </w:p>
    <w:p w14:paraId="2C3F1A39" w14:textId="1CC40CA2" w:rsidR="00236FD1" w:rsidRPr="00395CE1" w:rsidRDefault="00236FD1" w:rsidP="00395CE1">
      <w:pPr>
        <w:pStyle w:val="Caption"/>
        <w:keepNext/>
        <w:spacing w:line="480" w:lineRule="auto"/>
        <w:rPr>
          <w:rFonts w:cs="Times New Roman"/>
          <w:color w:val="000000" w:themeColor="text1"/>
          <w:szCs w:val="24"/>
        </w:rPr>
      </w:pPr>
    </w:p>
    <w:p w14:paraId="27FA1255" w14:textId="380E8DC8" w:rsidR="00395CE1" w:rsidRPr="00395CE1" w:rsidRDefault="00395CE1" w:rsidP="00F047D6">
      <w:pPr>
        <w:pStyle w:val="Caption"/>
        <w:keepNext/>
        <w:rPr>
          <w:rFonts w:cs="Times New Roman"/>
          <w:szCs w:val="24"/>
        </w:rPr>
      </w:pPr>
      <w:bookmarkStart w:id="186" w:name="_Toc78292039"/>
      <w:r w:rsidRPr="00395CE1">
        <w:rPr>
          <w:rFonts w:cs="Times New Roman"/>
          <w:szCs w:val="24"/>
        </w:rPr>
        <w:t>Table 4.</w:t>
      </w:r>
      <w:r w:rsidRPr="00395CE1">
        <w:rPr>
          <w:rFonts w:cs="Times New Roman"/>
          <w:szCs w:val="24"/>
        </w:rPr>
        <w:fldChar w:fldCharType="begin"/>
      </w:r>
      <w:r w:rsidRPr="00395CE1">
        <w:rPr>
          <w:rFonts w:cs="Times New Roman"/>
          <w:szCs w:val="24"/>
        </w:rPr>
        <w:instrText xml:space="preserve"> SEQ Table_4. \* ARABIC </w:instrText>
      </w:r>
      <w:r w:rsidRPr="00395CE1">
        <w:rPr>
          <w:rFonts w:cs="Times New Roman"/>
          <w:szCs w:val="24"/>
        </w:rPr>
        <w:fldChar w:fldCharType="separate"/>
      </w:r>
      <w:r w:rsidR="00450AC6">
        <w:rPr>
          <w:rFonts w:cs="Times New Roman"/>
          <w:noProof/>
          <w:szCs w:val="24"/>
        </w:rPr>
        <w:t>20</w:t>
      </w:r>
      <w:r w:rsidRPr="00395CE1">
        <w:rPr>
          <w:rFonts w:cs="Times New Roman"/>
          <w:szCs w:val="24"/>
        </w:rPr>
        <w:fldChar w:fldCharType="end"/>
      </w:r>
      <w:r w:rsidRPr="00395CE1">
        <w:rPr>
          <w:rFonts w:cs="Times New Roman"/>
          <w:szCs w:val="24"/>
        </w:rPr>
        <w:t>: Regression model summary</w:t>
      </w:r>
      <w:bookmarkEnd w:id="186"/>
    </w:p>
    <w:tbl>
      <w:tblPr>
        <w:tblStyle w:val="LightShading1"/>
        <w:tblW w:w="5000" w:type="pct"/>
        <w:tblLook w:val="0660" w:firstRow="1" w:lastRow="1" w:firstColumn="0" w:lastColumn="0" w:noHBand="1" w:noVBand="1"/>
      </w:tblPr>
      <w:tblGrid>
        <w:gridCol w:w="1075"/>
        <w:gridCol w:w="1488"/>
        <w:gridCol w:w="1588"/>
        <w:gridCol w:w="2145"/>
        <w:gridCol w:w="2141"/>
      </w:tblGrid>
      <w:tr w:rsidR="00673DDF" w:rsidRPr="00450AC6" w14:paraId="58DE4622" w14:textId="77777777" w:rsidTr="00F047D6">
        <w:trPr>
          <w:cnfStyle w:val="100000000000" w:firstRow="1" w:lastRow="0" w:firstColumn="0" w:lastColumn="0" w:oddVBand="0" w:evenVBand="0" w:oddHBand="0" w:evenHBand="0" w:firstRowFirstColumn="0" w:firstRowLastColumn="0" w:lastRowFirstColumn="0" w:lastRowLastColumn="0"/>
          <w:trHeight w:val="86"/>
        </w:trPr>
        <w:tc>
          <w:tcPr>
            <w:tcW w:w="5000" w:type="pct"/>
            <w:gridSpan w:val="5"/>
          </w:tcPr>
          <w:p w14:paraId="0BDDD919" w14:textId="77777777" w:rsidR="00673DDF" w:rsidRPr="00450AC6" w:rsidRDefault="00673DDF" w:rsidP="00450AC6">
            <w:pPr>
              <w:autoSpaceDE w:val="0"/>
              <w:autoSpaceDN w:val="0"/>
              <w:adjustRightInd w:val="0"/>
              <w:spacing w:line="240" w:lineRule="auto"/>
              <w:jc w:val="right"/>
              <w:rPr>
                <w:rFonts w:cs="Times New Roman"/>
                <w:b w:val="0"/>
                <w:color w:val="auto"/>
              </w:rPr>
            </w:pPr>
            <w:r w:rsidRPr="00450AC6">
              <w:rPr>
                <w:rFonts w:cs="Times New Roman"/>
                <w:b w:val="0"/>
                <w:color w:val="auto"/>
              </w:rPr>
              <w:t>Model Summary</w:t>
            </w:r>
          </w:p>
        </w:tc>
      </w:tr>
      <w:tr w:rsidR="00673DDF" w:rsidRPr="00450AC6" w14:paraId="726CF246" w14:textId="77777777" w:rsidTr="00450AC6">
        <w:trPr>
          <w:trHeight w:val="455"/>
        </w:trPr>
        <w:tc>
          <w:tcPr>
            <w:tcW w:w="637" w:type="pct"/>
          </w:tcPr>
          <w:p w14:paraId="62356D14"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Model</w:t>
            </w:r>
          </w:p>
        </w:tc>
        <w:tc>
          <w:tcPr>
            <w:tcW w:w="882" w:type="pct"/>
          </w:tcPr>
          <w:p w14:paraId="36A6733B"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R</w:t>
            </w:r>
          </w:p>
        </w:tc>
        <w:tc>
          <w:tcPr>
            <w:tcW w:w="941" w:type="pct"/>
          </w:tcPr>
          <w:p w14:paraId="2A9F658B"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R Square</w:t>
            </w:r>
          </w:p>
        </w:tc>
        <w:tc>
          <w:tcPr>
            <w:tcW w:w="1271" w:type="pct"/>
          </w:tcPr>
          <w:p w14:paraId="4007476F"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Adjusted R Square</w:t>
            </w:r>
          </w:p>
        </w:tc>
        <w:tc>
          <w:tcPr>
            <w:tcW w:w="1270" w:type="pct"/>
          </w:tcPr>
          <w:p w14:paraId="724C412B"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Std. Error of the Estimate</w:t>
            </w:r>
          </w:p>
        </w:tc>
      </w:tr>
      <w:tr w:rsidR="00673DDF" w:rsidRPr="00450AC6" w14:paraId="35AF4D30" w14:textId="77777777" w:rsidTr="00450AC6">
        <w:trPr>
          <w:trHeight w:val="158"/>
        </w:trPr>
        <w:tc>
          <w:tcPr>
            <w:tcW w:w="637" w:type="pct"/>
          </w:tcPr>
          <w:p w14:paraId="589757BF"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1</w:t>
            </w:r>
          </w:p>
        </w:tc>
        <w:tc>
          <w:tcPr>
            <w:tcW w:w="882" w:type="pct"/>
          </w:tcPr>
          <w:p w14:paraId="410E1F04"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.807</w:t>
            </w:r>
            <w:r w:rsidRPr="00450AC6">
              <w:rPr>
                <w:rFonts w:cs="Times New Roman"/>
                <w:color w:val="auto"/>
                <w:vertAlign w:val="superscript"/>
              </w:rPr>
              <w:t>a</w:t>
            </w:r>
          </w:p>
        </w:tc>
        <w:tc>
          <w:tcPr>
            <w:tcW w:w="941" w:type="pct"/>
          </w:tcPr>
          <w:p w14:paraId="55C8B41E"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.652</w:t>
            </w:r>
          </w:p>
        </w:tc>
        <w:tc>
          <w:tcPr>
            <w:tcW w:w="1271" w:type="pct"/>
          </w:tcPr>
          <w:p w14:paraId="0FB2D0AC"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.640</w:t>
            </w:r>
          </w:p>
        </w:tc>
        <w:tc>
          <w:tcPr>
            <w:tcW w:w="1270" w:type="pct"/>
          </w:tcPr>
          <w:p w14:paraId="59FC0DEE" w14:textId="77777777" w:rsidR="00673DDF" w:rsidRPr="00450AC6" w:rsidRDefault="00673DDF" w:rsidP="00450AC6">
            <w:pPr>
              <w:autoSpaceDE w:val="0"/>
              <w:autoSpaceDN w:val="0"/>
              <w:adjustRightInd w:val="0"/>
              <w:spacing w:line="240" w:lineRule="auto"/>
              <w:jc w:val="right"/>
              <w:rPr>
                <w:rFonts w:cs="Times New Roman"/>
                <w:color w:val="auto"/>
              </w:rPr>
            </w:pPr>
            <w:r w:rsidRPr="00450AC6">
              <w:rPr>
                <w:rFonts w:cs="Times New Roman"/>
                <w:color w:val="auto"/>
              </w:rPr>
              <w:t>.09431</w:t>
            </w:r>
          </w:p>
        </w:tc>
      </w:tr>
      <w:tr w:rsidR="00673DDF" w:rsidRPr="00450AC6" w14:paraId="6C703826" w14:textId="77777777" w:rsidTr="00450AC6">
        <w:trPr>
          <w:cnfStyle w:val="010000000000" w:firstRow="0" w:lastRow="1" w:firstColumn="0" w:lastColumn="0" w:oddVBand="0" w:evenVBand="0" w:oddHBand="0" w:evenHBand="0" w:firstRowFirstColumn="0" w:firstRowLastColumn="0" w:lastRowFirstColumn="0" w:lastRowLastColumn="0"/>
          <w:trHeight w:val="333"/>
        </w:trPr>
        <w:tc>
          <w:tcPr>
            <w:tcW w:w="5000" w:type="pct"/>
            <w:gridSpan w:val="5"/>
          </w:tcPr>
          <w:p w14:paraId="2130E93B" w14:textId="77777777" w:rsidR="00673DDF" w:rsidRPr="00450AC6" w:rsidRDefault="00673DDF" w:rsidP="00450AC6">
            <w:pPr>
              <w:autoSpaceDE w:val="0"/>
              <w:autoSpaceDN w:val="0"/>
              <w:adjustRightInd w:val="0"/>
              <w:spacing w:line="240" w:lineRule="auto"/>
              <w:jc w:val="right"/>
              <w:rPr>
                <w:rFonts w:cs="Times New Roman"/>
                <w:b w:val="0"/>
                <w:color w:val="auto"/>
              </w:rPr>
            </w:pPr>
            <w:r w:rsidRPr="00450AC6">
              <w:rPr>
                <w:rFonts w:cs="Times New Roman"/>
                <w:b w:val="0"/>
                <w:color w:val="auto"/>
              </w:rPr>
              <w:t>a. Predictors: (Constant), Supervisor behaviour, Work environment, Serving employees behaviour</w:t>
            </w:r>
          </w:p>
        </w:tc>
      </w:tr>
    </w:tbl>
    <w:p w14:paraId="28270118" w14:textId="77777777" w:rsidR="00A53503" w:rsidRPr="00395CE1" w:rsidRDefault="00A53503" w:rsidP="00395CE1">
      <w:pPr>
        <w:widowControl w:val="0"/>
        <w:rPr>
          <w:rFonts w:cs="Times New Roman"/>
          <w:szCs w:val="24"/>
        </w:rPr>
      </w:pPr>
      <w:r w:rsidRPr="00395CE1">
        <w:rPr>
          <w:rFonts w:cs="Times New Roman"/>
          <w:szCs w:val="24"/>
        </w:rPr>
        <w:t xml:space="preserve">Source: Field study, 2021 </w:t>
      </w:r>
    </w:p>
    <w:p w14:paraId="7A85A5C7" w14:textId="77777777" w:rsidR="00450AC6" w:rsidRDefault="00450AC6" w:rsidP="00395CE1">
      <w:pPr>
        <w:rPr>
          <w:rFonts w:cs="Times New Roman"/>
          <w:szCs w:val="24"/>
        </w:rPr>
      </w:pPr>
    </w:p>
    <w:p w14:paraId="7B61AFC9" w14:textId="0CD24AA0" w:rsidR="001379BE" w:rsidRPr="00395CE1" w:rsidRDefault="00FB6635" w:rsidP="00395CE1">
      <w:pPr>
        <w:rPr>
          <w:rFonts w:cs="Times New Roman"/>
          <w:szCs w:val="24"/>
        </w:rPr>
      </w:pPr>
      <w:r w:rsidRPr="00395CE1">
        <w:rPr>
          <w:rFonts w:cs="Times New Roman"/>
          <w:szCs w:val="24"/>
        </w:rPr>
        <w:t>The</w:t>
      </w:r>
      <w:r w:rsidR="00D47C00" w:rsidRPr="00395CE1">
        <w:rPr>
          <w:rFonts w:cs="Times New Roman"/>
          <w:szCs w:val="24"/>
        </w:rPr>
        <w:t xml:space="preserve"> </w:t>
      </w:r>
      <w:r w:rsidR="00CE1139" w:rsidRPr="00395CE1">
        <w:rPr>
          <w:rFonts w:cs="Times New Roman"/>
          <w:szCs w:val="24"/>
        </w:rPr>
        <w:t xml:space="preserve">results </w:t>
      </w:r>
      <w:r w:rsidR="00D47C00" w:rsidRPr="00395CE1">
        <w:rPr>
          <w:rFonts w:cs="Times New Roman"/>
          <w:szCs w:val="24"/>
        </w:rPr>
        <w:t>in Table 4.</w:t>
      </w:r>
      <w:r w:rsidR="00F5188F" w:rsidRPr="00395CE1">
        <w:rPr>
          <w:rFonts w:cs="Times New Roman"/>
          <w:szCs w:val="24"/>
        </w:rPr>
        <w:t>21</w:t>
      </w:r>
      <w:r w:rsidR="00D47C00" w:rsidRPr="00395CE1">
        <w:rPr>
          <w:rFonts w:cs="Times New Roman"/>
          <w:szCs w:val="24"/>
        </w:rPr>
        <w:t xml:space="preserve"> indicate</w:t>
      </w:r>
      <w:r w:rsidR="003723C2" w:rsidRPr="00395CE1">
        <w:rPr>
          <w:rFonts w:cs="Times New Roman"/>
          <w:szCs w:val="24"/>
        </w:rPr>
        <w:t>s</w:t>
      </w:r>
      <w:r w:rsidR="00D47C00" w:rsidRPr="00395CE1">
        <w:rPr>
          <w:rFonts w:cs="Times New Roman"/>
          <w:szCs w:val="24"/>
        </w:rPr>
        <w:t xml:space="preserve"> </w:t>
      </w:r>
      <w:r w:rsidRPr="00395CE1">
        <w:rPr>
          <w:rFonts w:cs="Times New Roman"/>
          <w:szCs w:val="24"/>
        </w:rPr>
        <w:t>that the predictors of the regression model (work environment, serving employees behaviour and supervisor behaviour</w:t>
      </w:r>
      <w:r w:rsidR="00A9470C" w:rsidRPr="00395CE1">
        <w:rPr>
          <w:rFonts w:cs="Times New Roman"/>
          <w:szCs w:val="24"/>
        </w:rPr>
        <w:t>) significantly</w:t>
      </w:r>
      <w:r w:rsidRPr="00395CE1">
        <w:rPr>
          <w:rFonts w:cs="Times New Roman"/>
          <w:szCs w:val="24"/>
        </w:rPr>
        <w:t xml:space="preserve"> explain the dependent variable (quality of internal customer service), </w:t>
      </w:r>
      <w:r w:rsidR="00475B74" w:rsidRPr="00395CE1">
        <w:rPr>
          <w:rFonts w:cs="Times New Roman"/>
          <w:szCs w:val="24"/>
        </w:rPr>
        <w:t>F (3,</w:t>
      </w:r>
      <w:r w:rsidRPr="00395CE1">
        <w:rPr>
          <w:rFonts w:cs="Times New Roman"/>
          <w:szCs w:val="24"/>
        </w:rPr>
        <w:t xml:space="preserve"> 88) = </w:t>
      </w:r>
      <w:proofErr w:type="gramStart"/>
      <w:r w:rsidR="00673DDF" w:rsidRPr="00395CE1">
        <w:rPr>
          <w:rFonts w:cs="Times New Roman"/>
          <w:szCs w:val="24"/>
        </w:rPr>
        <w:t>54.947</w:t>
      </w:r>
      <w:r w:rsidR="00921A41" w:rsidRPr="00395CE1">
        <w:rPr>
          <w:rFonts w:cs="Times New Roman"/>
          <w:szCs w:val="24"/>
        </w:rPr>
        <w:t>,p</w:t>
      </w:r>
      <w:proofErr w:type="gramEnd"/>
      <w:r w:rsidRPr="00395CE1">
        <w:rPr>
          <w:rFonts w:cs="Times New Roman"/>
          <w:szCs w:val="24"/>
        </w:rPr>
        <w:t>&lt; .05</w:t>
      </w:r>
      <w:r w:rsidR="00A53503" w:rsidRPr="00395CE1">
        <w:rPr>
          <w:rFonts w:cs="Times New Roman"/>
          <w:szCs w:val="24"/>
        </w:rPr>
        <w:t>.</w:t>
      </w:r>
    </w:p>
    <w:p w14:paraId="794DE587" w14:textId="19956EB0" w:rsidR="00395CE1" w:rsidRPr="00395CE1" w:rsidRDefault="00395CE1" w:rsidP="00395CE1">
      <w:pPr>
        <w:pStyle w:val="Caption"/>
        <w:keepNext/>
        <w:spacing w:line="480" w:lineRule="auto"/>
        <w:rPr>
          <w:rFonts w:cs="Times New Roman"/>
          <w:szCs w:val="24"/>
        </w:rPr>
      </w:pPr>
      <w:bookmarkStart w:id="187" w:name="_Toc78292040"/>
      <w:r w:rsidRPr="00395CE1">
        <w:rPr>
          <w:rFonts w:cs="Times New Roman"/>
          <w:szCs w:val="24"/>
        </w:rPr>
        <w:t>Table 4.</w:t>
      </w:r>
      <w:r w:rsidRPr="00395CE1">
        <w:rPr>
          <w:rFonts w:cs="Times New Roman"/>
          <w:szCs w:val="24"/>
        </w:rPr>
        <w:fldChar w:fldCharType="begin"/>
      </w:r>
      <w:r w:rsidRPr="00395CE1">
        <w:rPr>
          <w:rFonts w:cs="Times New Roman"/>
          <w:szCs w:val="24"/>
        </w:rPr>
        <w:instrText xml:space="preserve"> SEQ Table_4. \* ARABIC </w:instrText>
      </w:r>
      <w:r w:rsidRPr="00395CE1">
        <w:rPr>
          <w:rFonts w:cs="Times New Roman"/>
          <w:szCs w:val="24"/>
        </w:rPr>
        <w:fldChar w:fldCharType="separate"/>
      </w:r>
      <w:r w:rsidR="00450AC6">
        <w:rPr>
          <w:rFonts w:cs="Times New Roman"/>
          <w:noProof/>
          <w:szCs w:val="24"/>
        </w:rPr>
        <w:t>21</w:t>
      </w:r>
      <w:r w:rsidRPr="00395CE1">
        <w:rPr>
          <w:rFonts w:cs="Times New Roman"/>
          <w:szCs w:val="24"/>
        </w:rPr>
        <w:fldChar w:fldCharType="end"/>
      </w:r>
      <w:r w:rsidRPr="00395CE1">
        <w:rPr>
          <w:rFonts w:cs="Times New Roman"/>
          <w:szCs w:val="24"/>
        </w:rPr>
        <w:t>: ANOVA for regression model</w:t>
      </w:r>
      <w:bookmarkEnd w:id="187"/>
    </w:p>
    <w:tbl>
      <w:tblPr>
        <w:tblStyle w:val="LightShading1"/>
        <w:tblW w:w="5000" w:type="pct"/>
        <w:jc w:val="right"/>
        <w:tblLook w:val="0660" w:firstRow="1" w:lastRow="1" w:firstColumn="0" w:lastColumn="0" w:noHBand="1" w:noVBand="1"/>
      </w:tblPr>
      <w:tblGrid>
        <w:gridCol w:w="779"/>
        <w:gridCol w:w="1358"/>
        <w:gridCol w:w="1559"/>
        <w:gridCol w:w="1080"/>
        <w:gridCol w:w="1497"/>
        <w:gridCol w:w="1082"/>
        <w:gridCol w:w="1082"/>
      </w:tblGrid>
      <w:tr w:rsidR="00673DDF" w:rsidRPr="00F047D6" w14:paraId="79BBEB3C" w14:textId="77777777" w:rsidTr="00F047D6">
        <w:trPr>
          <w:cnfStyle w:val="100000000000" w:firstRow="1" w:lastRow="0" w:firstColumn="0" w:lastColumn="0" w:oddVBand="0" w:evenVBand="0" w:oddHBand="0" w:evenHBand="0" w:firstRowFirstColumn="0" w:firstRowLastColumn="0" w:lastRowFirstColumn="0" w:lastRowLastColumn="0"/>
          <w:trHeight w:val="303"/>
          <w:jc w:val="right"/>
        </w:trPr>
        <w:tc>
          <w:tcPr>
            <w:tcW w:w="5000" w:type="pct"/>
            <w:gridSpan w:val="7"/>
          </w:tcPr>
          <w:p w14:paraId="6DEEB5A8" w14:textId="77777777" w:rsidR="00673DDF" w:rsidRPr="00F047D6" w:rsidRDefault="00673DDF" w:rsidP="00F047D6">
            <w:pPr>
              <w:autoSpaceDE w:val="0"/>
              <w:autoSpaceDN w:val="0"/>
              <w:adjustRightInd w:val="0"/>
              <w:spacing w:line="240" w:lineRule="auto"/>
              <w:jc w:val="right"/>
              <w:rPr>
                <w:rFonts w:cs="Times New Roman"/>
                <w:b w:val="0"/>
                <w:color w:val="auto"/>
              </w:rPr>
            </w:pPr>
            <w:proofErr w:type="spellStart"/>
            <w:r w:rsidRPr="00F047D6">
              <w:rPr>
                <w:rFonts w:cs="Times New Roman"/>
                <w:b w:val="0"/>
                <w:color w:val="auto"/>
              </w:rPr>
              <w:t>ANOVA</w:t>
            </w:r>
            <w:r w:rsidRPr="00F047D6">
              <w:rPr>
                <w:rFonts w:cs="Times New Roman"/>
                <w:b w:val="0"/>
                <w:color w:val="auto"/>
                <w:vertAlign w:val="superscript"/>
              </w:rPr>
              <w:t>b</w:t>
            </w:r>
            <w:proofErr w:type="spellEnd"/>
          </w:p>
        </w:tc>
      </w:tr>
      <w:tr w:rsidR="00673DDF" w:rsidRPr="00F047D6" w14:paraId="17E73A8B" w14:textId="77777777" w:rsidTr="00F047D6">
        <w:trPr>
          <w:trHeight w:val="303"/>
          <w:jc w:val="right"/>
        </w:trPr>
        <w:tc>
          <w:tcPr>
            <w:tcW w:w="1267" w:type="pct"/>
            <w:gridSpan w:val="2"/>
          </w:tcPr>
          <w:p w14:paraId="393C4AB8"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lastRenderedPageBreak/>
              <w:t>Model</w:t>
            </w:r>
          </w:p>
        </w:tc>
        <w:tc>
          <w:tcPr>
            <w:tcW w:w="924" w:type="pct"/>
          </w:tcPr>
          <w:p w14:paraId="590B3A4D"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Sum of Squares</w:t>
            </w:r>
          </w:p>
        </w:tc>
        <w:tc>
          <w:tcPr>
            <w:tcW w:w="640" w:type="pct"/>
          </w:tcPr>
          <w:p w14:paraId="1EC8846D"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df</w:t>
            </w:r>
          </w:p>
        </w:tc>
        <w:tc>
          <w:tcPr>
            <w:tcW w:w="887" w:type="pct"/>
          </w:tcPr>
          <w:p w14:paraId="0D8D0505"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Mean Square</w:t>
            </w:r>
          </w:p>
        </w:tc>
        <w:tc>
          <w:tcPr>
            <w:tcW w:w="641" w:type="pct"/>
          </w:tcPr>
          <w:p w14:paraId="760645DD"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F</w:t>
            </w:r>
          </w:p>
        </w:tc>
        <w:tc>
          <w:tcPr>
            <w:tcW w:w="641" w:type="pct"/>
          </w:tcPr>
          <w:p w14:paraId="69B32033"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Sig.</w:t>
            </w:r>
          </w:p>
        </w:tc>
      </w:tr>
      <w:tr w:rsidR="00673DDF" w:rsidRPr="00F047D6" w14:paraId="3123B187" w14:textId="77777777" w:rsidTr="00F047D6">
        <w:trPr>
          <w:trHeight w:val="320"/>
          <w:jc w:val="right"/>
        </w:trPr>
        <w:tc>
          <w:tcPr>
            <w:tcW w:w="462" w:type="pct"/>
            <w:vMerge w:val="restart"/>
          </w:tcPr>
          <w:p w14:paraId="1CBD9D32"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1</w:t>
            </w:r>
          </w:p>
        </w:tc>
        <w:tc>
          <w:tcPr>
            <w:tcW w:w="805" w:type="pct"/>
          </w:tcPr>
          <w:p w14:paraId="31445192"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Regression</w:t>
            </w:r>
          </w:p>
        </w:tc>
        <w:tc>
          <w:tcPr>
            <w:tcW w:w="924" w:type="pct"/>
          </w:tcPr>
          <w:p w14:paraId="24FA0FAE"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1.466</w:t>
            </w:r>
          </w:p>
        </w:tc>
        <w:tc>
          <w:tcPr>
            <w:tcW w:w="640" w:type="pct"/>
          </w:tcPr>
          <w:p w14:paraId="28383E2F"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3</w:t>
            </w:r>
          </w:p>
        </w:tc>
        <w:tc>
          <w:tcPr>
            <w:tcW w:w="887" w:type="pct"/>
          </w:tcPr>
          <w:p w14:paraId="10B65EDA"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.489</w:t>
            </w:r>
          </w:p>
        </w:tc>
        <w:tc>
          <w:tcPr>
            <w:tcW w:w="641" w:type="pct"/>
          </w:tcPr>
          <w:p w14:paraId="3F619980"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54.947</w:t>
            </w:r>
          </w:p>
        </w:tc>
        <w:tc>
          <w:tcPr>
            <w:tcW w:w="641" w:type="pct"/>
          </w:tcPr>
          <w:p w14:paraId="1E4AA835"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.000</w:t>
            </w:r>
            <w:r w:rsidRPr="00F047D6">
              <w:rPr>
                <w:rFonts w:cs="Times New Roman"/>
                <w:color w:val="auto"/>
                <w:vertAlign w:val="superscript"/>
              </w:rPr>
              <w:t>a</w:t>
            </w:r>
          </w:p>
        </w:tc>
      </w:tr>
      <w:tr w:rsidR="00673DDF" w:rsidRPr="00F047D6" w14:paraId="3874A117" w14:textId="77777777" w:rsidTr="00F047D6">
        <w:trPr>
          <w:trHeight w:val="173"/>
          <w:jc w:val="right"/>
        </w:trPr>
        <w:tc>
          <w:tcPr>
            <w:tcW w:w="462" w:type="pct"/>
            <w:vMerge/>
          </w:tcPr>
          <w:p w14:paraId="415E4B54" w14:textId="77777777" w:rsidR="00673DDF" w:rsidRPr="00F047D6" w:rsidRDefault="00673DDF" w:rsidP="00F047D6">
            <w:pPr>
              <w:autoSpaceDE w:val="0"/>
              <w:autoSpaceDN w:val="0"/>
              <w:adjustRightInd w:val="0"/>
              <w:spacing w:line="240" w:lineRule="auto"/>
              <w:jc w:val="right"/>
              <w:rPr>
                <w:rFonts w:cs="Times New Roman"/>
                <w:color w:val="auto"/>
              </w:rPr>
            </w:pPr>
          </w:p>
        </w:tc>
        <w:tc>
          <w:tcPr>
            <w:tcW w:w="805" w:type="pct"/>
          </w:tcPr>
          <w:p w14:paraId="597CB3B3"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Residual</w:t>
            </w:r>
          </w:p>
        </w:tc>
        <w:tc>
          <w:tcPr>
            <w:tcW w:w="924" w:type="pct"/>
          </w:tcPr>
          <w:p w14:paraId="2006C03B"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.783</w:t>
            </w:r>
          </w:p>
        </w:tc>
        <w:tc>
          <w:tcPr>
            <w:tcW w:w="640" w:type="pct"/>
          </w:tcPr>
          <w:p w14:paraId="3E0967FB"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88</w:t>
            </w:r>
          </w:p>
        </w:tc>
        <w:tc>
          <w:tcPr>
            <w:tcW w:w="887" w:type="pct"/>
          </w:tcPr>
          <w:p w14:paraId="09E6EC24"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.009</w:t>
            </w:r>
          </w:p>
        </w:tc>
        <w:tc>
          <w:tcPr>
            <w:tcW w:w="641" w:type="pct"/>
          </w:tcPr>
          <w:p w14:paraId="7AFDE064" w14:textId="77777777" w:rsidR="00673DDF" w:rsidRPr="00F047D6" w:rsidRDefault="00673DDF" w:rsidP="00F047D6">
            <w:pPr>
              <w:autoSpaceDE w:val="0"/>
              <w:autoSpaceDN w:val="0"/>
              <w:adjustRightInd w:val="0"/>
              <w:spacing w:line="240" w:lineRule="auto"/>
              <w:jc w:val="right"/>
              <w:rPr>
                <w:rFonts w:cs="Times New Roman"/>
                <w:color w:val="auto"/>
              </w:rPr>
            </w:pPr>
          </w:p>
        </w:tc>
        <w:tc>
          <w:tcPr>
            <w:tcW w:w="641" w:type="pct"/>
          </w:tcPr>
          <w:p w14:paraId="789648D2" w14:textId="77777777" w:rsidR="00673DDF" w:rsidRPr="00F047D6" w:rsidRDefault="00673DDF" w:rsidP="00F047D6">
            <w:pPr>
              <w:autoSpaceDE w:val="0"/>
              <w:autoSpaceDN w:val="0"/>
              <w:adjustRightInd w:val="0"/>
              <w:spacing w:line="240" w:lineRule="auto"/>
              <w:jc w:val="right"/>
              <w:rPr>
                <w:rFonts w:cs="Times New Roman"/>
                <w:color w:val="auto"/>
              </w:rPr>
            </w:pPr>
          </w:p>
        </w:tc>
      </w:tr>
      <w:tr w:rsidR="00673DDF" w:rsidRPr="00F047D6" w14:paraId="71A5DA23" w14:textId="77777777" w:rsidTr="00F047D6">
        <w:trPr>
          <w:trHeight w:val="173"/>
          <w:jc w:val="right"/>
        </w:trPr>
        <w:tc>
          <w:tcPr>
            <w:tcW w:w="462" w:type="pct"/>
            <w:vMerge/>
          </w:tcPr>
          <w:p w14:paraId="6D54D27C" w14:textId="77777777" w:rsidR="00673DDF" w:rsidRPr="00F047D6" w:rsidRDefault="00673DDF" w:rsidP="00F047D6">
            <w:pPr>
              <w:autoSpaceDE w:val="0"/>
              <w:autoSpaceDN w:val="0"/>
              <w:adjustRightInd w:val="0"/>
              <w:spacing w:line="240" w:lineRule="auto"/>
              <w:jc w:val="right"/>
              <w:rPr>
                <w:rFonts w:cs="Times New Roman"/>
                <w:color w:val="auto"/>
              </w:rPr>
            </w:pPr>
          </w:p>
        </w:tc>
        <w:tc>
          <w:tcPr>
            <w:tcW w:w="805" w:type="pct"/>
          </w:tcPr>
          <w:p w14:paraId="6A1BC4CC"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Total</w:t>
            </w:r>
          </w:p>
        </w:tc>
        <w:tc>
          <w:tcPr>
            <w:tcW w:w="924" w:type="pct"/>
          </w:tcPr>
          <w:p w14:paraId="4659B9B9"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2.249</w:t>
            </w:r>
          </w:p>
        </w:tc>
        <w:tc>
          <w:tcPr>
            <w:tcW w:w="640" w:type="pct"/>
          </w:tcPr>
          <w:p w14:paraId="7B36D275"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91</w:t>
            </w:r>
          </w:p>
        </w:tc>
        <w:tc>
          <w:tcPr>
            <w:tcW w:w="887" w:type="pct"/>
          </w:tcPr>
          <w:p w14:paraId="0134D40F" w14:textId="77777777" w:rsidR="00673DDF" w:rsidRPr="00F047D6" w:rsidRDefault="00673DDF" w:rsidP="00F047D6">
            <w:pPr>
              <w:autoSpaceDE w:val="0"/>
              <w:autoSpaceDN w:val="0"/>
              <w:adjustRightInd w:val="0"/>
              <w:spacing w:line="240" w:lineRule="auto"/>
              <w:jc w:val="right"/>
              <w:rPr>
                <w:rFonts w:cs="Times New Roman"/>
                <w:color w:val="auto"/>
              </w:rPr>
            </w:pPr>
          </w:p>
        </w:tc>
        <w:tc>
          <w:tcPr>
            <w:tcW w:w="641" w:type="pct"/>
          </w:tcPr>
          <w:p w14:paraId="62B7F92C" w14:textId="77777777" w:rsidR="00673DDF" w:rsidRPr="00F047D6" w:rsidRDefault="00673DDF" w:rsidP="00F047D6">
            <w:pPr>
              <w:autoSpaceDE w:val="0"/>
              <w:autoSpaceDN w:val="0"/>
              <w:adjustRightInd w:val="0"/>
              <w:spacing w:line="240" w:lineRule="auto"/>
              <w:jc w:val="right"/>
              <w:rPr>
                <w:rFonts w:cs="Times New Roman"/>
                <w:color w:val="auto"/>
              </w:rPr>
            </w:pPr>
          </w:p>
        </w:tc>
        <w:tc>
          <w:tcPr>
            <w:tcW w:w="641" w:type="pct"/>
          </w:tcPr>
          <w:p w14:paraId="46DEEFE4" w14:textId="77777777" w:rsidR="00673DDF" w:rsidRPr="00F047D6" w:rsidRDefault="00673DDF" w:rsidP="00F047D6">
            <w:pPr>
              <w:autoSpaceDE w:val="0"/>
              <w:autoSpaceDN w:val="0"/>
              <w:adjustRightInd w:val="0"/>
              <w:spacing w:line="240" w:lineRule="auto"/>
              <w:jc w:val="right"/>
              <w:rPr>
                <w:rFonts w:cs="Times New Roman"/>
                <w:color w:val="auto"/>
              </w:rPr>
            </w:pPr>
          </w:p>
        </w:tc>
      </w:tr>
      <w:tr w:rsidR="00673DDF" w:rsidRPr="00F047D6" w14:paraId="77ECC799" w14:textId="77777777" w:rsidTr="00F047D6">
        <w:trPr>
          <w:trHeight w:val="320"/>
          <w:jc w:val="right"/>
        </w:trPr>
        <w:tc>
          <w:tcPr>
            <w:tcW w:w="5000" w:type="pct"/>
            <w:gridSpan w:val="7"/>
          </w:tcPr>
          <w:p w14:paraId="02AE6887" w14:textId="77777777" w:rsidR="00673DDF" w:rsidRPr="00F047D6" w:rsidRDefault="00673DDF" w:rsidP="00F047D6">
            <w:pPr>
              <w:autoSpaceDE w:val="0"/>
              <w:autoSpaceDN w:val="0"/>
              <w:adjustRightInd w:val="0"/>
              <w:spacing w:line="240" w:lineRule="auto"/>
              <w:jc w:val="right"/>
              <w:rPr>
                <w:rFonts w:cs="Times New Roman"/>
                <w:color w:val="auto"/>
              </w:rPr>
            </w:pPr>
            <w:r w:rsidRPr="00F047D6">
              <w:rPr>
                <w:rFonts w:cs="Times New Roman"/>
                <w:color w:val="auto"/>
              </w:rPr>
              <w:t>a. Predictors: (Constant), Supervisor behaviour, Work environment, Serving employees behaviour</w:t>
            </w:r>
          </w:p>
        </w:tc>
      </w:tr>
      <w:tr w:rsidR="00673DDF" w:rsidRPr="00F047D6" w14:paraId="651C0ABC" w14:textId="77777777" w:rsidTr="00F047D6">
        <w:trPr>
          <w:cnfStyle w:val="010000000000" w:firstRow="0" w:lastRow="1" w:firstColumn="0" w:lastColumn="0" w:oddVBand="0" w:evenVBand="0" w:oddHBand="0" w:evenHBand="0" w:firstRowFirstColumn="0" w:firstRowLastColumn="0" w:lastRowFirstColumn="0" w:lastRowLastColumn="0"/>
          <w:trHeight w:val="320"/>
          <w:jc w:val="right"/>
        </w:trPr>
        <w:tc>
          <w:tcPr>
            <w:tcW w:w="3718" w:type="pct"/>
            <w:gridSpan w:val="5"/>
          </w:tcPr>
          <w:p w14:paraId="51B24081" w14:textId="77777777" w:rsidR="00673DDF" w:rsidRPr="00F047D6" w:rsidRDefault="00673DDF" w:rsidP="00F047D6">
            <w:pPr>
              <w:autoSpaceDE w:val="0"/>
              <w:autoSpaceDN w:val="0"/>
              <w:adjustRightInd w:val="0"/>
              <w:spacing w:line="240" w:lineRule="auto"/>
              <w:jc w:val="right"/>
              <w:rPr>
                <w:rFonts w:cs="Times New Roman"/>
                <w:b w:val="0"/>
                <w:color w:val="auto"/>
              </w:rPr>
            </w:pPr>
            <w:r w:rsidRPr="00F047D6">
              <w:rPr>
                <w:rFonts w:cs="Times New Roman"/>
                <w:b w:val="0"/>
                <w:color w:val="auto"/>
              </w:rPr>
              <w:t>b. Dependent Variable: Quality of internal customer service</w:t>
            </w:r>
          </w:p>
        </w:tc>
        <w:tc>
          <w:tcPr>
            <w:tcW w:w="641" w:type="pct"/>
          </w:tcPr>
          <w:p w14:paraId="3E617273" w14:textId="77777777" w:rsidR="00673DDF" w:rsidRPr="00F047D6" w:rsidRDefault="00673DDF" w:rsidP="00F047D6">
            <w:pPr>
              <w:autoSpaceDE w:val="0"/>
              <w:autoSpaceDN w:val="0"/>
              <w:adjustRightInd w:val="0"/>
              <w:spacing w:line="240" w:lineRule="auto"/>
              <w:jc w:val="right"/>
              <w:rPr>
                <w:rFonts w:cs="Times New Roman"/>
                <w:b w:val="0"/>
                <w:color w:val="auto"/>
              </w:rPr>
            </w:pPr>
          </w:p>
        </w:tc>
        <w:tc>
          <w:tcPr>
            <w:tcW w:w="641" w:type="pct"/>
          </w:tcPr>
          <w:p w14:paraId="3B707A99" w14:textId="77777777" w:rsidR="00673DDF" w:rsidRPr="00F047D6" w:rsidRDefault="00673DDF" w:rsidP="00F047D6">
            <w:pPr>
              <w:autoSpaceDE w:val="0"/>
              <w:autoSpaceDN w:val="0"/>
              <w:adjustRightInd w:val="0"/>
              <w:spacing w:line="240" w:lineRule="auto"/>
              <w:jc w:val="right"/>
              <w:rPr>
                <w:rFonts w:cs="Times New Roman"/>
                <w:b w:val="0"/>
                <w:color w:val="auto"/>
              </w:rPr>
            </w:pPr>
          </w:p>
        </w:tc>
      </w:tr>
    </w:tbl>
    <w:p w14:paraId="7FD4AF40" w14:textId="2152277C" w:rsidR="00A53503" w:rsidRDefault="00A53503" w:rsidP="00395CE1">
      <w:pPr>
        <w:widowControl w:val="0"/>
        <w:rPr>
          <w:rFonts w:cs="Times New Roman"/>
          <w:szCs w:val="24"/>
        </w:rPr>
      </w:pPr>
      <w:r w:rsidRPr="00395CE1">
        <w:rPr>
          <w:rFonts w:cs="Times New Roman"/>
          <w:szCs w:val="24"/>
        </w:rPr>
        <w:t xml:space="preserve">Source: Field study, 2021 </w:t>
      </w:r>
    </w:p>
    <w:p w14:paraId="67C184E7" w14:textId="77777777" w:rsidR="00F047D6" w:rsidRPr="00395CE1" w:rsidRDefault="00F047D6" w:rsidP="00395CE1">
      <w:pPr>
        <w:widowControl w:val="0"/>
        <w:rPr>
          <w:rFonts w:cs="Times New Roman"/>
          <w:szCs w:val="24"/>
        </w:rPr>
      </w:pPr>
    </w:p>
    <w:p w14:paraId="1D542C1A" w14:textId="77777777" w:rsidR="00673DDF" w:rsidRPr="00395CE1" w:rsidRDefault="00CE03FC" w:rsidP="00395CE1">
      <w:pPr>
        <w:rPr>
          <w:rFonts w:cs="Times New Roman"/>
          <w:szCs w:val="24"/>
        </w:rPr>
      </w:pPr>
      <w:r w:rsidRPr="00395CE1">
        <w:rPr>
          <w:rFonts w:cs="Times New Roman"/>
          <w:szCs w:val="24"/>
        </w:rPr>
        <w:t xml:space="preserve">The </w:t>
      </w:r>
      <w:r w:rsidR="00CE1139" w:rsidRPr="00395CE1">
        <w:rPr>
          <w:rFonts w:cs="Times New Roman"/>
          <w:szCs w:val="24"/>
        </w:rPr>
        <w:t>results</w:t>
      </w:r>
      <w:r w:rsidRPr="00395CE1">
        <w:rPr>
          <w:rFonts w:cs="Times New Roman"/>
          <w:szCs w:val="24"/>
        </w:rPr>
        <w:t xml:space="preserve"> in Table 4.</w:t>
      </w:r>
      <w:r w:rsidR="00F5188F" w:rsidRPr="00395CE1">
        <w:rPr>
          <w:rFonts w:cs="Times New Roman"/>
          <w:szCs w:val="24"/>
        </w:rPr>
        <w:t>22</w:t>
      </w:r>
      <w:r w:rsidR="00CE1139" w:rsidRPr="00395CE1">
        <w:rPr>
          <w:rFonts w:cs="Times New Roman"/>
          <w:szCs w:val="24"/>
        </w:rPr>
        <w:t xml:space="preserve"> present</w:t>
      </w:r>
      <w:r w:rsidRPr="00395CE1">
        <w:rPr>
          <w:rFonts w:cs="Times New Roman"/>
          <w:szCs w:val="24"/>
        </w:rPr>
        <w:t xml:space="preserve"> the coefficients of the regression model which reveals that </w:t>
      </w:r>
      <w:r w:rsidR="00905798" w:rsidRPr="00395CE1">
        <w:rPr>
          <w:rFonts w:cs="Times New Roman"/>
          <w:szCs w:val="24"/>
        </w:rPr>
        <w:t>the constant of the model</w:t>
      </w:r>
      <w:r w:rsidR="003723C2" w:rsidRPr="00395CE1">
        <w:rPr>
          <w:rFonts w:cs="Times New Roman"/>
          <w:szCs w:val="24"/>
        </w:rPr>
        <w:t>, as well as the predictor variables supervisor behaviour, serving employee's behaviour</w:t>
      </w:r>
      <w:r w:rsidR="00CE1139" w:rsidRPr="00395CE1">
        <w:rPr>
          <w:rFonts w:cs="Times New Roman"/>
          <w:szCs w:val="24"/>
        </w:rPr>
        <w:t xml:space="preserve"> </w:t>
      </w:r>
      <w:r w:rsidR="003723C2" w:rsidRPr="00395CE1">
        <w:rPr>
          <w:rFonts w:cs="Times New Roman"/>
          <w:szCs w:val="24"/>
        </w:rPr>
        <w:t>and work environment,</w:t>
      </w:r>
      <w:r w:rsidR="00673DDF" w:rsidRPr="00395CE1">
        <w:rPr>
          <w:rFonts w:cs="Times New Roman"/>
          <w:szCs w:val="24"/>
        </w:rPr>
        <w:t xml:space="preserve"> are significant (</w:t>
      </w:r>
      <w:r w:rsidR="00673DDF" w:rsidRPr="00395CE1">
        <w:rPr>
          <w:rFonts w:cs="Times New Roman"/>
          <w:i/>
          <w:szCs w:val="24"/>
        </w:rPr>
        <w:t>p</w:t>
      </w:r>
      <w:r w:rsidR="00673DDF" w:rsidRPr="00395CE1">
        <w:rPr>
          <w:rFonts w:cs="Times New Roman"/>
          <w:szCs w:val="24"/>
        </w:rPr>
        <w:t xml:space="preserve">&lt; .05) which means that there </w:t>
      </w:r>
      <w:r w:rsidR="00CE1139" w:rsidRPr="00395CE1">
        <w:rPr>
          <w:rFonts w:cs="Times New Roman"/>
          <w:szCs w:val="24"/>
        </w:rPr>
        <w:t>wa</w:t>
      </w:r>
      <w:r w:rsidR="00673DDF" w:rsidRPr="00395CE1">
        <w:rPr>
          <w:rFonts w:cs="Times New Roman"/>
          <w:szCs w:val="24"/>
        </w:rPr>
        <w:t>s a significant linear relation between</w:t>
      </w:r>
      <w:r w:rsidR="003723C2" w:rsidRPr="00395CE1">
        <w:rPr>
          <w:rFonts w:cs="Times New Roman"/>
          <w:szCs w:val="24"/>
        </w:rPr>
        <w:t xml:space="preserve"> </w:t>
      </w:r>
      <w:r w:rsidR="00673DDF" w:rsidRPr="00395CE1">
        <w:rPr>
          <w:rFonts w:cs="Times New Roman"/>
          <w:szCs w:val="24"/>
        </w:rPr>
        <w:t>supervisor behaviour, serving employee's behaviour</w:t>
      </w:r>
      <w:r w:rsidR="003723C2" w:rsidRPr="00395CE1">
        <w:rPr>
          <w:rFonts w:cs="Times New Roman"/>
          <w:szCs w:val="24"/>
        </w:rPr>
        <w:t xml:space="preserve"> </w:t>
      </w:r>
      <w:r w:rsidR="00673DDF" w:rsidRPr="00395CE1">
        <w:rPr>
          <w:rFonts w:cs="Times New Roman"/>
          <w:szCs w:val="24"/>
        </w:rPr>
        <w:t>and work environment and quality of internal customer service at KSCL.</w:t>
      </w:r>
    </w:p>
    <w:p w14:paraId="412CB30B" w14:textId="0C9C8951" w:rsidR="00236FD1" w:rsidRPr="00395CE1" w:rsidRDefault="00236FD1" w:rsidP="00395CE1">
      <w:pPr>
        <w:pStyle w:val="Caption"/>
        <w:keepNext/>
        <w:spacing w:line="480" w:lineRule="auto"/>
        <w:rPr>
          <w:rFonts w:cs="Times New Roman"/>
          <w:color w:val="000000" w:themeColor="text1"/>
          <w:szCs w:val="24"/>
        </w:rPr>
      </w:pPr>
    </w:p>
    <w:p w14:paraId="2A6C90CA" w14:textId="1DAE5A49" w:rsidR="00395CE1" w:rsidRPr="00395CE1" w:rsidRDefault="00395CE1" w:rsidP="00395CE1">
      <w:pPr>
        <w:pStyle w:val="Caption"/>
        <w:keepNext/>
        <w:spacing w:line="480" w:lineRule="auto"/>
        <w:rPr>
          <w:rFonts w:cs="Times New Roman"/>
          <w:szCs w:val="24"/>
        </w:rPr>
      </w:pPr>
      <w:bookmarkStart w:id="188" w:name="_Toc78292041"/>
      <w:r w:rsidRPr="00395CE1">
        <w:rPr>
          <w:rFonts w:cs="Times New Roman"/>
          <w:szCs w:val="24"/>
        </w:rPr>
        <w:t>Table 4.</w:t>
      </w:r>
      <w:r w:rsidRPr="00395CE1">
        <w:rPr>
          <w:rFonts w:cs="Times New Roman"/>
          <w:szCs w:val="24"/>
        </w:rPr>
        <w:fldChar w:fldCharType="begin"/>
      </w:r>
      <w:r w:rsidRPr="00395CE1">
        <w:rPr>
          <w:rFonts w:cs="Times New Roman"/>
          <w:szCs w:val="24"/>
        </w:rPr>
        <w:instrText xml:space="preserve"> SEQ Table_4. \* ARABIC </w:instrText>
      </w:r>
      <w:r w:rsidRPr="00395CE1">
        <w:rPr>
          <w:rFonts w:cs="Times New Roman"/>
          <w:szCs w:val="24"/>
        </w:rPr>
        <w:fldChar w:fldCharType="separate"/>
      </w:r>
      <w:r w:rsidR="00450AC6">
        <w:rPr>
          <w:rFonts w:cs="Times New Roman"/>
          <w:noProof/>
          <w:szCs w:val="24"/>
        </w:rPr>
        <w:t>22</w:t>
      </w:r>
      <w:r w:rsidRPr="00395CE1">
        <w:rPr>
          <w:rFonts w:cs="Times New Roman"/>
          <w:szCs w:val="24"/>
        </w:rPr>
        <w:fldChar w:fldCharType="end"/>
      </w:r>
      <w:r w:rsidRPr="00395CE1">
        <w:rPr>
          <w:rFonts w:cs="Times New Roman"/>
          <w:szCs w:val="24"/>
        </w:rPr>
        <w:t>: Regression model summary</w:t>
      </w:r>
      <w:bookmarkEnd w:id="188"/>
    </w:p>
    <w:tbl>
      <w:tblPr>
        <w:tblStyle w:val="LightShading1"/>
        <w:tblW w:w="5000" w:type="pct"/>
        <w:tblLook w:val="0660" w:firstRow="1" w:lastRow="1" w:firstColumn="0" w:lastColumn="0" w:noHBand="1" w:noVBand="1"/>
      </w:tblPr>
      <w:tblGrid>
        <w:gridCol w:w="635"/>
        <w:gridCol w:w="2183"/>
        <w:gridCol w:w="1181"/>
        <w:gridCol w:w="1179"/>
        <w:gridCol w:w="1470"/>
        <w:gridCol w:w="896"/>
        <w:gridCol w:w="893"/>
      </w:tblGrid>
      <w:tr w:rsidR="00673DDF" w:rsidRPr="00166EEE" w14:paraId="4E6DFE37" w14:textId="77777777" w:rsidTr="00F047D6">
        <w:trPr>
          <w:cnfStyle w:val="100000000000" w:firstRow="1" w:lastRow="0" w:firstColumn="0" w:lastColumn="0" w:oddVBand="0" w:evenVBand="0" w:oddHBand="0" w:evenHBand="0" w:firstRowFirstColumn="0" w:firstRowLastColumn="0" w:lastRowFirstColumn="0" w:lastRowLastColumn="0"/>
        </w:trPr>
        <w:tc>
          <w:tcPr>
            <w:tcW w:w="5000" w:type="pct"/>
            <w:gridSpan w:val="7"/>
          </w:tcPr>
          <w:p w14:paraId="6ADD7F6A" w14:textId="77777777" w:rsidR="00673DDF" w:rsidRPr="00166EEE" w:rsidRDefault="00673DDF" w:rsidP="00166EEE">
            <w:pPr>
              <w:autoSpaceDE w:val="0"/>
              <w:autoSpaceDN w:val="0"/>
              <w:adjustRightInd w:val="0"/>
              <w:spacing w:line="240" w:lineRule="auto"/>
              <w:jc w:val="center"/>
              <w:rPr>
                <w:rFonts w:cs="Times New Roman"/>
                <w:b w:val="0"/>
                <w:color w:val="auto"/>
                <w:sz w:val="20"/>
                <w:szCs w:val="20"/>
              </w:rPr>
            </w:pPr>
            <w:proofErr w:type="spellStart"/>
            <w:r w:rsidRPr="00166EEE">
              <w:rPr>
                <w:rFonts w:cs="Times New Roman"/>
                <w:b w:val="0"/>
                <w:color w:val="auto"/>
                <w:sz w:val="20"/>
                <w:szCs w:val="20"/>
              </w:rPr>
              <w:t>Coefficients</w:t>
            </w:r>
            <w:r w:rsidRPr="00166EEE">
              <w:rPr>
                <w:rFonts w:cs="Times New Roman"/>
                <w:b w:val="0"/>
                <w:color w:val="auto"/>
                <w:sz w:val="20"/>
                <w:szCs w:val="20"/>
                <w:vertAlign w:val="superscript"/>
              </w:rPr>
              <w:t>a</w:t>
            </w:r>
            <w:proofErr w:type="spellEnd"/>
          </w:p>
        </w:tc>
      </w:tr>
      <w:tr w:rsidR="00673DDF" w:rsidRPr="00166EEE" w14:paraId="73A74AF5" w14:textId="77777777" w:rsidTr="00F047D6">
        <w:tc>
          <w:tcPr>
            <w:tcW w:w="1670" w:type="pct"/>
            <w:gridSpan w:val="2"/>
            <w:vMerge w:val="restart"/>
          </w:tcPr>
          <w:p w14:paraId="6CBE75CB" w14:textId="77777777" w:rsidR="00673DDF" w:rsidRPr="00166EEE" w:rsidRDefault="00673DDF" w:rsidP="00F047D6">
            <w:pPr>
              <w:autoSpaceDE w:val="0"/>
              <w:autoSpaceDN w:val="0"/>
              <w:adjustRightInd w:val="0"/>
              <w:spacing w:line="240" w:lineRule="auto"/>
              <w:rPr>
                <w:rFonts w:cs="Times New Roman"/>
                <w:color w:val="auto"/>
                <w:sz w:val="20"/>
                <w:szCs w:val="20"/>
              </w:rPr>
            </w:pPr>
            <w:r w:rsidRPr="00166EEE">
              <w:rPr>
                <w:rFonts w:cs="Times New Roman"/>
                <w:color w:val="auto"/>
                <w:sz w:val="20"/>
                <w:szCs w:val="20"/>
              </w:rPr>
              <w:t>Model</w:t>
            </w:r>
          </w:p>
        </w:tc>
        <w:tc>
          <w:tcPr>
            <w:tcW w:w="1399" w:type="pct"/>
            <w:gridSpan w:val="2"/>
          </w:tcPr>
          <w:p w14:paraId="61B9E993"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Unstandardized Coefficients</w:t>
            </w:r>
          </w:p>
        </w:tc>
        <w:tc>
          <w:tcPr>
            <w:tcW w:w="871" w:type="pct"/>
          </w:tcPr>
          <w:p w14:paraId="34429DEB"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Standardized Coefficients</w:t>
            </w:r>
          </w:p>
        </w:tc>
        <w:tc>
          <w:tcPr>
            <w:tcW w:w="531" w:type="pct"/>
            <w:vMerge w:val="restart"/>
          </w:tcPr>
          <w:p w14:paraId="7AB12153"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t</w:t>
            </w:r>
          </w:p>
        </w:tc>
        <w:tc>
          <w:tcPr>
            <w:tcW w:w="530" w:type="pct"/>
            <w:vMerge w:val="restart"/>
          </w:tcPr>
          <w:p w14:paraId="78586F00"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Sig.</w:t>
            </w:r>
          </w:p>
        </w:tc>
      </w:tr>
      <w:tr w:rsidR="00673DDF" w:rsidRPr="00166EEE" w14:paraId="70B699B5" w14:textId="77777777" w:rsidTr="00F047D6">
        <w:tc>
          <w:tcPr>
            <w:tcW w:w="1670" w:type="pct"/>
            <w:gridSpan w:val="2"/>
            <w:vMerge/>
          </w:tcPr>
          <w:p w14:paraId="73F391DC" w14:textId="77777777" w:rsidR="00673DDF" w:rsidRPr="00166EEE" w:rsidRDefault="00673DDF" w:rsidP="00F047D6">
            <w:pPr>
              <w:autoSpaceDE w:val="0"/>
              <w:autoSpaceDN w:val="0"/>
              <w:adjustRightInd w:val="0"/>
              <w:spacing w:line="240" w:lineRule="auto"/>
              <w:rPr>
                <w:rFonts w:cs="Times New Roman"/>
                <w:color w:val="auto"/>
                <w:sz w:val="20"/>
                <w:szCs w:val="20"/>
              </w:rPr>
            </w:pPr>
          </w:p>
        </w:tc>
        <w:tc>
          <w:tcPr>
            <w:tcW w:w="700" w:type="pct"/>
          </w:tcPr>
          <w:p w14:paraId="622FA4AC" w14:textId="77777777" w:rsidR="00673DDF" w:rsidRPr="00166EEE" w:rsidRDefault="00673DDF" w:rsidP="00F047D6">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B</w:t>
            </w:r>
          </w:p>
        </w:tc>
        <w:tc>
          <w:tcPr>
            <w:tcW w:w="699" w:type="pct"/>
          </w:tcPr>
          <w:p w14:paraId="58CD4F26"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Std. Error</w:t>
            </w:r>
          </w:p>
        </w:tc>
        <w:tc>
          <w:tcPr>
            <w:tcW w:w="871" w:type="pct"/>
          </w:tcPr>
          <w:p w14:paraId="57623786"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Beta</w:t>
            </w:r>
          </w:p>
        </w:tc>
        <w:tc>
          <w:tcPr>
            <w:tcW w:w="531" w:type="pct"/>
            <w:vMerge/>
          </w:tcPr>
          <w:p w14:paraId="6DF8FDE6"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p>
        </w:tc>
        <w:tc>
          <w:tcPr>
            <w:tcW w:w="530" w:type="pct"/>
            <w:vMerge/>
          </w:tcPr>
          <w:p w14:paraId="043141D1"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p>
        </w:tc>
      </w:tr>
      <w:tr w:rsidR="00673DDF" w:rsidRPr="00166EEE" w14:paraId="44CE2EF6" w14:textId="77777777" w:rsidTr="00F047D6">
        <w:tc>
          <w:tcPr>
            <w:tcW w:w="376" w:type="pct"/>
            <w:vMerge w:val="restart"/>
          </w:tcPr>
          <w:p w14:paraId="2833AA18" w14:textId="77777777" w:rsidR="00673DDF" w:rsidRPr="00166EEE" w:rsidRDefault="00673DDF" w:rsidP="00F047D6">
            <w:pPr>
              <w:autoSpaceDE w:val="0"/>
              <w:autoSpaceDN w:val="0"/>
              <w:adjustRightInd w:val="0"/>
              <w:spacing w:line="240" w:lineRule="auto"/>
              <w:rPr>
                <w:rFonts w:cs="Times New Roman"/>
                <w:color w:val="auto"/>
                <w:sz w:val="20"/>
                <w:szCs w:val="20"/>
              </w:rPr>
            </w:pPr>
            <w:r w:rsidRPr="00166EEE">
              <w:rPr>
                <w:rFonts w:cs="Times New Roman"/>
                <w:color w:val="auto"/>
                <w:sz w:val="20"/>
                <w:szCs w:val="20"/>
              </w:rPr>
              <w:t>1</w:t>
            </w:r>
          </w:p>
        </w:tc>
        <w:tc>
          <w:tcPr>
            <w:tcW w:w="1294" w:type="pct"/>
          </w:tcPr>
          <w:p w14:paraId="61111F93" w14:textId="77777777" w:rsidR="00673DDF" w:rsidRPr="00166EEE" w:rsidRDefault="00673DDF" w:rsidP="00F047D6">
            <w:pPr>
              <w:autoSpaceDE w:val="0"/>
              <w:autoSpaceDN w:val="0"/>
              <w:adjustRightInd w:val="0"/>
              <w:spacing w:line="240" w:lineRule="auto"/>
              <w:rPr>
                <w:rFonts w:cs="Times New Roman"/>
                <w:color w:val="auto"/>
                <w:sz w:val="20"/>
                <w:szCs w:val="20"/>
              </w:rPr>
            </w:pPr>
            <w:r w:rsidRPr="00166EEE">
              <w:rPr>
                <w:rFonts w:cs="Times New Roman"/>
                <w:color w:val="auto"/>
                <w:sz w:val="20"/>
                <w:szCs w:val="20"/>
              </w:rPr>
              <w:t>(Constant)</w:t>
            </w:r>
          </w:p>
        </w:tc>
        <w:tc>
          <w:tcPr>
            <w:tcW w:w="700" w:type="pct"/>
          </w:tcPr>
          <w:p w14:paraId="68F547D5" w14:textId="77777777" w:rsidR="00673DDF" w:rsidRPr="00166EEE" w:rsidRDefault="00673DDF" w:rsidP="00F047D6">
            <w:pPr>
              <w:autoSpaceDE w:val="0"/>
              <w:autoSpaceDN w:val="0"/>
              <w:adjustRightInd w:val="0"/>
              <w:spacing w:line="240" w:lineRule="auto"/>
              <w:jc w:val="right"/>
              <w:rPr>
                <w:rFonts w:cs="Times New Roman"/>
                <w:color w:val="auto"/>
                <w:sz w:val="20"/>
                <w:szCs w:val="20"/>
              </w:rPr>
            </w:pPr>
            <w:r w:rsidRPr="00166EEE">
              <w:rPr>
                <w:rFonts w:cs="Times New Roman"/>
                <w:color w:val="auto"/>
                <w:sz w:val="20"/>
                <w:szCs w:val="20"/>
              </w:rPr>
              <w:t>.398</w:t>
            </w:r>
          </w:p>
        </w:tc>
        <w:tc>
          <w:tcPr>
            <w:tcW w:w="699" w:type="pct"/>
          </w:tcPr>
          <w:p w14:paraId="24D192C4"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.074</w:t>
            </w:r>
          </w:p>
        </w:tc>
        <w:tc>
          <w:tcPr>
            <w:tcW w:w="871" w:type="pct"/>
          </w:tcPr>
          <w:p w14:paraId="16F8419F"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p>
        </w:tc>
        <w:tc>
          <w:tcPr>
            <w:tcW w:w="531" w:type="pct"/>
          </w:tcPr>
          <w:p w14:paraId="4CFA3120"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5.382</w:t>
            </w:r>
          </w:p>
        </w:tc>
        <w:tc>
          <w:tcPr>
            <w:tcW w:w="530" w:type="pct"/>
          </w:tcPr>
          <w:p w14:paraId="353B7397"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.000</w:t>
            </w:r>
          </w:p>
        </w:tc>
      </w:tr>
      <w:tr w:rsidR="00673DDF" w:rsidRPr="00166EEE" w14:paraId="629B8AA6" w14:textId="77777777" w:rsidTr="00F047D6">
        <w:tc>
          <w:tcPr>
            <w:tcW w:w="376" w:type="pct"/>
            <w:vMerge/>
          </w:tcPr>
          <w:p w14:paraId="34EC7BAB" w14:textId="77777777" w:rsidR="00673DDF" w:rsidRPr="00166EEE" w:rsidRDefault="00673DDF" w:rsidP="00F047D6">
            <w:pPr>
              <w:autoSpaceDE w:val="0"/>
              <w:autoSpaceDN w:val="0"/>
              <w:adjustRightInd w:val="0"/>
              <w:spacing w:line="240" w:lineRule="auto"/>
              <w:rPr>
                <w:rFonts w:cs="Times New Roman"/>
                <w:color w:val="auto"/>
                <w:sz w:val="20"/>
                <w:szCs w:val="20"/>
              </w:rPr>
            </w:pPr>
          </w:p>
        </w:tc>
        <w:tc>
          <w:tcPr>
            <w:tcW w:w="1294" w:type="pct"/>
          </w:tcPr>
          <w:p w14:paraId="6F5122F7" w14:textId="77777777" w:rsidR="00673DDF" w:rsidRPr="00166EEE" w:rsidRDefault="00673DDF" w:rsidP="00F047D6">
            <w:pPr>
              <w:autoSpaceDE w:val="0"/>
              <w:autoSpaceDN w:val="0"/>
              <w:adjustRightInd w:val="0"/>
              <w:spacing w:line="240" w:lineRule="auto"/>
              <w:rPr>
                <w:rFonts w:cs="Times New Roman"/>
                <w:color w:val="auto"/>
                <w:sz w:val="20"/>
                <w:szCs w:val="20"/>
              </w:rPr>
            </w:pPr>
            <w:r w:rsidRPr="00166EEE">
              <w:rPr>
                <w:rFonts w:cs="Times New Roman"/>
                <w:color w:val="auto"/>
                <w:sz w:val="20"/>
                <w:szCs w:val="20"/>
              </w:rPr>
              <w:t>Serving employees behaviour</w:t>
            </w:r>
          </w:p>
        </w:tc>
        <w:tc>
          <w:tcPr>
            <w:tcW w:w="700" w:type="pct"/>
          </w:tcPr>
          <w:p w14:paraId="16B74163" w14:textId="77777777" w:rsidR="00673DDF" w:rsidRPr="00166EEE" w:rsidRDefault="00673DDF" w:rsidP="00F047D6">
            <w:pPr>
              <w:autoSpaceDE w:val="0"/>
              <w:autoSpaceDN w:val="0"/>
              <w:adjustRightInd w:val="0"/>
              <w:spacing w:line="240" w:lineRule="auto"/>
              <w:jc w:val="right"/>
              <w:rPr>
                <w:rFonts w:cs="Times New Roman"/>
                <w:color w:val="auto"/>
                <w:sz w:val="20"/>
                <w:szCs w:val="20"/>
              </w:rPr>
            </w:pPr>
            <w:r w:rsidRPr="00166EEE">
              <w:rPr>
                <w:rFonts w:cs="Times New Roman"/>
                <w:color w:val="auto"/>
                <w:sz w:val="20"/>
                <w:szCs w:val="20"/>
              </w:rPr>
              <w:t>.357</w:t>
            </w:r>
          </w:p>
        </w:tc>
        <w:tc>
          <w:tcPr>
            <w:tcW w:w="699" w:type="pct"/>
          </w:tcPr>
          <w:p w14:paraId="0F543CEC"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.055</w:t>
            </w:r>
          </w:p>
        </w:tc>
        <w:tc>
          <w:tcPr>
            <w:tcW w:w="871" w:type="pct"/>
          </w:tcPr>
          <w:p w14:paraId="2DB1E7ED"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.458</w:t>
            </w:r>
          </w:p>
        </w:tc>
        <w:tc>
          <w:tcPr>
            <w:tcW w:w="531" w:type="pct"/>
          </w:tcPr>
          <w:p w14:paraId="1D1B3FCC"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6.552</w:t>
            </w:r>
          </w:p>
        </w:tc>
        <w:tc>
          <w:tcPr>
            <w:tcW w:w="530" w:type="pct"/>
          </w:tcPr>
          <w:p w14:paraId="396B40A3"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.000</w:t>
            </w:r>
          </w:p>
        </w:tc>
      </w:tr>
      <w:tr w:rsidR="00673DDF" w:rsidRPr="00166EEE" w14:paraId="63179A86" w14:textId="77777777" w:rsidTr="00F047D6">
        <w:tc>
          <w:tcPr>
            <w:tcW w:w="376" w:type="pct"/>
            <w:vMerge/>
          </w:tcPr>
          <w:p w14:paraId="0422EF8E" w14:textId="77777777" w:rsidR="00673DDF" w:rsidRPr="00166EEE" w:rsidRDefault="00673DDF" w:rsidP="00F047D6">
            <w:pPr>
              <w:autoSpaceDE w:val="0"/>
              <w:autoSpaceDN w:val="0"/>
              <w:adjustRightInd w:val="0"/>
              <w:spacing w:line="240" w:lineRule="auto"/>
              <w:rPr>
                <w:rFonts w:cs="Times New Roman"/>
                <w:color w:val="auto"/>
                <w:sz w:val="20"/>
                <w:szCs w:val="20"/>
              </w:rPr>
            </w:pPr>
          </w:p>
        </w:tc>
        <w:tc>
          <w:tcPr>
            <w:tcW w:w="1294" w:type="pct"/>
          </w:tcPr>
          <w:p w14:paraId="4B4CC79E" w14:textId="77777777" w:rsidR="00673DDF" w:rsidRPr="00166EEE" w:rsidRDefault="00673DDF" w:rsidP="00F047D6">
            <w:pPr>
              <w:autoSpaceDE w:val="0"/>
              <w:autoSpaceDN w:val="0"/>
              <w:adjustRightInd w:val="0"/>
              <w:spacing w:line="240" w:lineRule="auto"/>
              <w:rPr>
                <w:rFonts w:cs="Times New Roman"/>
                <w:color w:val="auto"/>
                <w:sz w:val="20"/>
                <w:szCs w:val="20"/>
              </w:rPr>
            </w:pPr>
            <w:r w:rsidRPr="00166EEE">
              <w:rPr>
                <w:rFonts w:cs="Times New Roman"/>
                <w:color w:val="auto"/>
                <w:sz w:val="20"/>
                <w:szCs w:val="20"/>
              </w:rPr>
              <w:t>Work environment</w:t>
            </w:r>
          </w:p>
        </w:tc>
        <w:tc>
          <w:tcPr>
            <w:tcW w:w="700" w:type="pct"/>
          </w:tcPr>
          <w:p w14:paraId="5B92D89B" w14:textId="77777777" w:rsidR="00673DDF" w:rsidRPr="00166EEE" w:rsidRDefault="00673DDF" w:rsidP="00F047D6">
            <w:pPr>
              <w:autoSpaceDE w:val="0"/>
              <w:autoSpaceDN w:val="0"/>
              <w:adjustRightInd w:val="0"/>
              <w:spacing w:line="240" w:lineRule="auto"/>
              <w:jc w:val="right"/>
              <w:rPr>
                <w:rFonts w:cs="Times New Roman"/>
                <w:color w:val="auto"/>
                <w:sz w:val="20"/>
                <w:szCs w:val="20"/>
              </w:rPr>
            </w:pPr>
            <w:r w:rsidRPr="00166EEE">
              <w:rPr>
                <w:rFonts w:cs="Times New Roman"/>
                <w:color w:val="auto"/>
                <w:sz w:val="20"/>
                <w:szCs w:val="20"/>
              </w:rPr>
              <w:t>.233</w:t>
            </w:r>
          </w:p>
        </w:tc>
        <w:tc>
          <w:tcPr>
            <w:tcW w:w="699" w:type="pct"/>
          </w:tcPr>
          <w:p w14:paraId="2B8C94D7"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.041</w:t>
            </w:r>
          </w:p>
        </w:tc>
        <w:tc>
          <w:tcPr>
            <w:tcW w:w="871" w:type="pct"/>
          </w:tcPr>
          <w:p w14:paraId="4B36D079"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.393</w:t>
            </w:r>
          </w:p>
        </w:tc>
        <w:tc>
          <w:tcPr>
            <w:tcW w:w="531" w:type="pct"/>
          </w:tcPr>
          <w:p w14:paraId="10E8A008"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5.714</w:t>
            </w:r>
          </w:p>
        </w:tc>
        <w:tc>
          <w:tcPr>
            <w:tcW w:w="530" w:type="pct"/>
          </w:tcPr>
          <w:p w14:paraId="474FFFDD"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.000</w:t>
            </w:r>
          </w:p>
        </w:tc>
      </w:tr>
      <w:tr w:rsidR="00673DDF" w:rsidRPr="00166EEE" w14:paraId="394B755F" w14:textId="77777777" w:rsidTr="00F047D6">
        <w:tc>
          <w:tcPr>
            <w:tcW w:w="376" w:type="pct"/>
            <w:vMerge/>
          </w:tcPr>
          <w:p w14:paraId="1B8FED56" w14:textId="77777777" w:rsidR="00673DDF" w:rsidRPr="00166EEE" w:rsidRDefault="00673DDF" w:rsidP="00F047D6">
            <w:pPr>
              <w:autoSpaceDE w:val="0"/>
              <w:autoSpaceDN w:val="0"/>
              <w:adjustRightInd w:val="0"/>
              <w:spacing w:line="240" w:lineRule="auto"/>
              <w:rPr>
                <w:rFonts w:cs="Times New Roman"/>
                <w:color w:val="auto"/>
                <w:sz w:val="20"/>
                <w:szCs w:val="20"/>
              </w:rPr>
            </w:pPr>
          </w:p>
        </w:tc>
        <w:tc>
          <w:tcPr>
            <w:tcW w:w="1294" w:type="pct"/>
          </w:tcPr>
          <w:p w14:paraId="7B90A9DF" w14:textId="77777777" w:rsidR="00673DDF" w:rsidRPr="00166EEE" w:rsidRDefault="00673DDF" w:rsidP="00F047D6">
            <w:pPr>
              <w:autoSpaceDE w:val="0"/>
              <w:autoSpaceDN w:val="0"/>
              <w:adjustRightInd w:val="0"/>
              <w:spacing w:line="240" w:lineRule="auto"/>
              <w:rPr>
                <w:rFonts w:cs="Times New Roman"/>
                <w:color w:val="auto"/>
                <w:sz w:val="20"/>
                <w:szCs w:val="20"/>
              </w:rPr>
            </w:pPr>
            <w:r w:rsidRPr="00166EEE">
              <w:rPr>
                <w:rFonts w:cs="Times New Roman"/>
                <w:color w:val="auto"/>
                <w:sz w:val="20"/>
                <w:szCs w:val="20"/>
              </w:rPr>
              <w:t>Supervisor behaviour</w:t>
            </w:r>
          </w:p>
        </w:tc>
        <w:tc>
          <w:tcPr>
            <w:tcW w:w="700" w:type="pct"/>
          </w:tcPr>
          <w:p w14:paraId="77D1C19A" w14:textId="77777777" w:rsidR="00673DDF" w:rsidRPr="00166EEE" w:rsidRDefault="00673DDF" w:rsidP="00F047D6">
            <w:pPr>
              <w:autoSpaceDE w:val="0"/>
              <w:autoSpaceDN w:val="0"/>
              <w:adjustRightInd w:val="0"/>
              <w:spacing w:line="240" w:lineRule="auto"/>
              <w:jc w:val="right"/>
              <w:rPr>
                <w:rFonts w:cs="Times New Roman"/>
                <w:color w:val="auto"/>
                <w:sz w:val="20"/>
                <w:szCs w:val="20"/>
              </w:rPr>
            </w:pPr>
            <w:r w:rsidRPr="00166EEE">
              <w:rPr>
                <w:rFonts w:cs="Times New Roman"/>
                <w:color w:val="auto"/>
                <w:sz w:val="20"/>
                <w:szCs w:val="20"/>
              </w:rPr>
              <w:t>.166</w:t>
            </w:r>
          </w:p>
        </w:tc>
        <w:tc>
          <w:tcPr>
            <w:tcW w:w="699" w:type="pct"/>
          </w:tcPr>
          <w:p w14:paraId="44FD18DF"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.053</w:t>
            </w:r>
          </w:p>
        </w:tc>
        <w:tc>
          <w:tcPr>
            <w:tcW w:w="871" w:type="pct"/>
          </w:tcPr>
          <w:p w14:paraId="3CAFFA74"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.211</w:t>
            </w:r>
          </w:p>
        </w:tc>
        <w:tc>
          <w:tcPr>
            <w:tcW w:w="531" w:type="pct"/>
          </w:tcPr>
          <w:p w14:paraId="46280D01"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3.116</w:t>
            </w:r>
          </w:p>
        </w:tc>
        <w:tc>
          <w:tcPr>
            <w:tcW w:w="530" w:type="pct"/>
          </w:tcPr>
          <w:p w14:paraId="0987C98A" w14:textId="77777777" w:rsidR="00673DDF" w:rsidRPr="00166EEE" w:rsidRDefault="00673DDF" w:rsidP="00166EEE">
            <w:pPr>
              <w:autoSpaceDE w:val="0"/>
              <w:autoSpaceDN w:val="0"/>
              <w:adjustRightInd w:val="0"/>
              <w:spacing w:line="240" w:lineRule="auto"/>
              <w:jc w:val="center"/>
              <w:rPr>
                <w:rFonts w:cs="Times New Roman"/>
                <w:color w:val="auto"/>
                <w:sz w:val="20"/>
                <w:szCs w:val="20"/>
              </w:rPr>
            </w:pPr>
            <w:r w:rsidRPr="00166EEE">
              <w:rPr>
                <w:rFonts w:cs="Times New Roman"/>
                <w:color w:val="auto"/>
                <w:sz w:val="20"/>
                <w:szCs w:val="20"/>
              </w:rPr>
              <w:t>.002</w:t>
            </w:r>
          </w:p>
        </w:tc>
      </w:tr>
      <w:tr w:rsidR="00673DDF" w:rsidRPr="00166EEE" w14:paraId="5840DFDD" w14:textId="77777777" w:rsidTr="00F047D6">
        <w:trPr>
          <w:cnfStyle w:val="010000000000" w:firstRow="0" w:lastRow="1" w:firstColumn="0" w:lastColumn="0" w:oddVBand="0" w:evenVBand="0" w:oddHBand="0" w:evenHBand="0" w:firstRowFirstColumn="0" w:firstRowLastColumn="0" w:lastRowFirstColumn="0" w:lastRowLastColumn="0"/>
        </w:trPr>
        <w:tc>
          <w:tcPr>
            <w:tcW w:w="3069" w:type="pct"/>
            <w:gridSpan w:val="4"/>
          </w:tcPr>
          <w:p w14:paraId="1EE286DE" w14:textId="77777777" w:rsidR="00673DDF" w:rsidRPr="00166EEE" w:rsidRDefault="00673DDF" w:rsidP="00F047D6">
            <w:pPr>
              <w:autoSpaceDE w:val="0"/>
              <w:autoSpaceDN w:val="0"/>
              <w:adjustRightInd w:val="0"/>
              <w:spacing w:line="240" w:lineRule="auto"/>
              <w:rPr>
                <w:rFonts w:cs="Times New Roman"/>
                <w:b w:val="0"/>
                <w:color w:val="auto"/>
                <w:sz w:val="20"/>
                <w:szCs w:val="20"/>
              </w:rPr>
            </w:pPr>
            <w:r w:rsidRPr="00166EEE">
              <w:rPr>
                <w:rFonts w:cs="Times New Roman"/>
                <w:b w:val="0"/>
                <w:color w:val="auto"/>
                <w:sz w:val="20"/>
                <w:szCs w:val="20"/>
              </w:rPr>
              <w:t>a. Dependent Variable: Quality of internal customer service</w:t>
            </w:r>
          </w:p>
        </w:tc>
        <w:tc>
          <w:tcPr>
            <w:tcW w:w="871" w:type="pct"/>
          </w:tcPr>
          <w:p w14:paraId="735CC5D1" w14:textId="77777777" w:rsidR="00673DDF" w:rsidRPr="00166EEE" w:rsidRDefault="00673DDF" w:rsidP="00F047D6">
            <w:pPr>
              <w:autoSpaceDE w:val="0"/>
              <w:autoSpaceDN w:val="0"/>
              <w:adjustRightInd w:val="0"/>
              <w:spacing w:line="240" w:lineRule="auto"/>
              <w:rPr>
                <w:rFonts w:cs="Times New Roman"/>
                <w:b w:val="0"/>
                <w:color w:val="auto"/>
                <w:sz w:val="20"/>
                <w:szCs w:val="20"/>
              </w:rPr>
            </w:pPr>
          </w:p>
        </w:tc>
        <w:tc>
          <w:tcPr>
            <w:tcW w:w="531" w:type="pct"/>
          </w:tcPr>
          <w:p w14:paraId="491DD497" w14:textId="77777777" w:rsidR="00673DDF" w:rsidRPr="00166EEE" w:rsidRDefault="00673DDF" w:rsidP="00F047D6">
            <w:pPr>
              <w:autoSpaceDE w:val="0"/>
              <w:autoSpaceDN w:val="0"/>
              <w:adjustRightInd w:val="0"/>
              <w:spacing w:line="240" w:lineRule="auto"/>
              <w:rPr>
                <w:rFonts w:cs="Times New Roman"/>
                <w:b w:val="0"/>
                <w:color w:val="auto"/>
                <w:sz w:val="20"/>
                <w:szCs w:val="20"/>
              </w:rPr>
            </w:pPr>
          </w:p>
        </w:tc>
        <w:tc>
          <w:tcPr>
            <w:tcW w:w="530" w:type="pct"/>
          </w:tcPr>
          <w:p w14:paraId="187193D4" w14:textId="77777777" w:rsidR="00673DDF" w:rsidRPr="00166EEE" w:rsidRDefault="00673DDF" w:rsidP="00F047D6">
            <w:pPr>
              <w:autoSpaceDE w:val="0"/>
              <w:autoSpaceDN w:val="0"/>
              <w:adjustRightInd w:val="0"/>
              <w:spacing w:line="240" w:lineRule="auto"/>
              <w:rPr>
                <w:rFonts w:cs="Times New Roman"/>
                <w:b w:val="0"/>
                <w:color w:val="auto"/>
                <w:sz w:val="20"/>
                <w:szCs w:val="20"/>
              </w:rPr>
            </w:pPr>
          </w:p>
        </w:tc>
      </w:tr>
    </w:tbl>
    <w:p w14:paraId="4BD915CC" w14:textId="7A6D7F1E" w:rsidR="00A53503" w:rsidRDefault="00A53503" w:rsidP="00395CE1">
      <w:pPr>
        <w:widowControl w:val="0"/>
        <w:rPr>
          <w:rFonts w:cs="Times New Roman"/>
          <w:szCs w:val="24"/>
        </w:rPr>
      </w:pPr>
      <w:r w:rsidRPr="00395CE1">
        <w:rPr>
          <w:rFonts w:cs="Times New Roman"/>
          <w:szCs w:val="24"/>
        </w:rPr>
        <w:t xml:space="preserve">Source: Field study, 2021 </w:t>
      </w:r>
    </w:p>
    <w:p w14:paraId="55B28CAC" w14:textId="77777777" w:rsidR="00F047D6" w:rsidRPr="00395CE1" w:rsidRDefault="00F047D6" w:rsidP="00395CE1">
      <w:pPr>
        <w:widowControl w:val="0"/>
        <w:rPr>
          <w:rFonts w:cs="Times New Roman"/>
          <w:szCs w:val="24"/>
        </w:rPr>
      </w:pPr>
    </w:p>
    <w:p w14:paraId="62261E41" w14:textId="77777777" w:rsidR="00EB36A5" w:rsidRPr="00395CE1" w:rsidRDefault="00EB36A5" w:rsidP="00395CE1">
      <w:pPr>
        <w:ind w:left="720" w:hanging="720"/>
        <w:rPr>
          <w:rFonts w:cs="Times New Roman"/>
          <w:szCs w:val="24"/>
        </w:rPr>
      </w:pPr>
      <w:r w:rsidRPr="00395CE1">
        <w:rPr>
          <w:rFonts w:cs="Times New Roman"/>
          <w:szCs w:val="24"/>
        </w:rPr>
        <w:t xml:space="preserve">The </w:t>
      </w:r>
      <w:r w:rsidR="00A526D6" w:rsidRPr="00395CE1">
        <w:rPr>
          <w:rFonts w:cs="Times New Roman"/>
          <w:szCs w:val="24"/>
        </w:rPr>
        <w:t xml:space="preserve">established </w:t>
      </w:r>
      <w:r w:rsidRPr="00395CE1">
        <w:rPr>
          <w:rFonts w:cs="Times New Roman"/>
          <w:szCs w:val="24"/>
        </w:rPr>
        <w:t>regression model is as indicated in Equation 4.1.</w:t>
      </w:r>
    </w:p>
    <w:p w14:paraId="6B639A13" w14:textId="77777777" w:rsidR="00EB36A5" w:rsidRPr="00395CE1" w:rsidRDefault="00EB36A5" w:rsidP="00395CE1">
      <w:pPr>
        <w:rPr>
          <w:rFonts w:cs="Times New Roman"/>
          <w:szCs w:val="24"/>
        </w:rPr>
      </w:pPr>
      <m:oMath>
        <m:r>
          <w:rPr>
            <w:rFonts w:ascii="Cambria Math" w:hAnsi="Cambria Math" w:cs="Times New Roman"/>
            <w:szCs w:val="24"/>
          </w:rPr>
          <m:t>QICS= .398+.357SEB+ .233WE + .166SB+</m:t>
        </m:r>
        <m:r>
          <m:rPr>
            <m:sty m:val="p"/>
          </m:rPr>
          <w:rPr>
            <w:rFonts w:ascii="Cambria Math" w:hAnsi="Cambria Math" w:cs="Times New Roman"/>
            <w:szCs w:val="24"/>
          </w:rPr>
          <m:t>.09431</m:t>
        </m:r>
      </m:oMath>
      <w:r w:rsidRPr="00395CE1">
        <w:rPr>
          <w:rFonts w:cs="Times New Roman"/>
          <w:szCs w:val="24"/>
        </w:rPr>
        <w:t xml:space="preserve"> ........</w:t>
      </w:r>
      <w:r w:rsidR="00A526D6" w:rsidRPr="00395CE1">
        <w:rPr>
          <w:rFonts w:cs="Times New Roman"/>
          <w:szCs w:val="24"/>
        </w:rPr>
        <w:t>.</w:t>
      </w:r>
      <w:r w:rsidRPr="00395CE1">
        <w:rPr>
          <w:rFonts w:cs="Times New Roman"/>
          <w:szCs w:val="24"/>
        </w:rPr>
        <w:t>....</w:t>
      </w:r>
      <w:r w:rsidR="00A526D6" w:rsidRPr="00395CE1">
        <w:rPr>
          <w:rFonts w:cs="Times New Roman"/>
          <w:szCs w:val="24"/>
        </w:rPr>
        <w:t>.</w:t>
      </w:r>
      <w:r w:rsidRPr="00395CE1">
        <w:rPr>
          <w:rFonts w:cs="Times New Roman"/>
          <w:szCs w:val="24"/>
        </w:rPr>
        <w:t>...................</w:t>
      </w:r>
      <w:r w:rsidR="00A526D6" w:rsidRPr="00395CE1">
        <w:rPr>
          <w:rFonts w:cs="Times New Roman"/>
          <w:szCs w:val="24"/>
        </w:rPr>
        <w:t>4</w:t>
      </w:r>
      <w:r w:rsidRPr="00395CE1">
        <w:rPr>
          <w:rFonts w:cs="Times New Roman"/>
          <w:szCs w:val="24"/>
        </w:rPr>
        <w:t>.1</w:t>
      </w:r>
    </w:p>
    <w:p w14:paraId="671AAB68" w14:textId="77777777" w:rsidR="00EB36A5" w:rsidRPr="00395CE1" w:rsidRDefault="00EB36A5" w:rsidP="00395CE1">
      <w:pPr>
        <w:rPr>
          <w:rFonts w:cs="Times New Roman"/>
          <w:szCs w:val="24"/>
          <w:shd w:val="clear" w:color="auto" w:fill="FFFFFF"/>
        </w:rPr>
      </w:pPr>
      <w:r w:rsidRPr="00395CE1">
        <w:rPr>
          <w:rFonts w:cs="Times New Roman"/>
          <w:szCs w:val="24"/>
          <w:shd w:val="clear" w:color="auto" w:fill="FFFFFF"/>
        </w:rPr>
        <w:t>Where:</w:t>
      </w:r>
    </w:p>
    <w:p w14:paraId="052EB330" w14:textId="77777777" w:rsidR="00EB36A5" w:rsidRPr="00395CE1" w:rsidRDefault="00EB36A5" w:rsidP="00395CE1">
      <w:pPr>
        <w:rPr>
          <w:rFonts w:cs="Times New Roman"/>
          <w:szCs w:val="24"/>
          <w:shd w:val="clear" w:color="auto" w:fill="FFFFFF"/>
        </w:rPr>
      </w:pPr>
      <w:r w:rsidRPr="00395CE1">
        <w:rPr>
          <w:rFonts w:cs="Times New Roman"/>
          <w:szCs w:val="24"/>
          <w:shd w:val="clear" w:color="auto" w:fill="FFFFFF"/>
        </w:rPr>
        <w:lastRenderedPageBreak/>
        <w:t>QICS</w:t>
      </w:r>
      <w:r w:rsidRPr="00395CE1">
        <w:rPr>
          <w:rFonts w:cs="Times New Roman"/>
          <w:szCs w:val="24"/>
          <w:shd w:val="clear" w:color="auto" w:fill="FFFFFF"/>
        </w:rPr>
        <w:tab/>
        <w:t xml:space="preserve"> = </w:t>
      </w:r>
      <w:r w:rsidRPr="00395CE1">
        <w:rPr>
          <w:rFonts w:cs="Times New Roman"/>
          <w:szCs w:val="24"/>
          <w:shd w:val="clear" w:color="auto" w:fill="FFFFFF"/>
        </w:rPr>
        <w:tab/>
        <w:t>Quality of Internal Customer Service</w:t>
      </w:r>
    </w:p>
    <w:p w14:paraId="6B9CFC52" w14:textId="77777777" w:rsidR="00EB36A5" w:rsidRPr="00395CE1" w:rsidRDefault="00EB36A5" w:rsidP="00395CE1">
      <w:pPr>
        <w:rPr>
          <w:rFonts w:cs="Times New Roman"/>
          <w:szCs w:val="24"/>
          <w:shd w:val="clear" w:color="auto" w:fill="FFFFFF"/>
        </w:rPr>
      </w:pPr>
      <w:r w:rsidRPr="00395CE1">
        <w:rPr>
          <w:rFonts w:cs="Times New Roman"/>
          <w:szCs w:val="24"/>
          <w:shd w:val="clear" w:color="auto" w:fill="FFFFFF"/>
        </w:rPr>
        <w:t xml:space="preserve">SB </w:t>
      </w:r>
      <w:r w:rsidRPr="00395CE1">
        <w:rPr>
          <w:rFonts w:cs="Times New Roman"/>
          <w:szCs w:val="24"/>
          <w:shd w:val="clear" w:color="auto" w:fill="FFFFFF"/>
        </w:rPr>
        <w:tab/>
        <w:t xml:space="preserve">= </w:t>
      </w:r>
      <w:r w:rsidRPr="00395CE1">
        <w:rPr>
          <w:rFonts w:cs="Times New Roman"/>
          <w:szCs w:val="24"/>
          <w:shd w:val="clear" w:color="auto" w:fill="FFFFFF"/>
        </w:rPr>
        <w:tab/>
        <w:t>S</w:t>
      </w:r>
      <w:r w:rsidRPr="00395CE1">
        <w:rPr>
          <w:rFonts w:cs="Times New Roman"/>
          <w:szCs w:val="24"/>
        </w:rPr>
        <w:t>upervisor Behaviour</w:t>
      </w:r>
    </w:p>
    <w:p w14:paraId="0088C55D" w14:textId="77777777" w:rsidR="00EB36A5" w:rsidRPr="00395CE1" w:rsidRDefault="00EB36A5" w:rsidP="00395CE1">
      <w:pPr>
        <w:rPr>
          <w:rFonts w:cs="Times New Roman"/>
          <w:szCs w:val="24"/>
          <w:shd w:val="clear" w:color="auto" w:fill="FFFFFF"/>
        </w:rPr>
      </w:pPr>
      <w:r w:rsidRPr="00395CE1">
        <w:rPr>
          <w:rFonts w:cs="Times New Roman"/>
          <w:szCs w:val="24"/>
          <w:shd w:val="clear" w:color="auto" w:fill="FFFFFF"/>
        </w:rPr>
        <w:t>SEB</w:t>
      </w:r>
      <w:r w:rsidRPr="00395CE1">
        <w:rPr>
          <w:rFonts w:cs="Times New Roman"/>
          <w:szCs w:val="24"/>
          <w:shd w:val="clear" w:color="auto" w:fill="FFFFFF"/>
        </w:rPr>
        <w:tab/>
        <w:t>=</w:t>
      </w:r>
      <w:r w:rsidRPr="00395CE1">
        <w:rPr>
          <w:rFonts w:cs="Times New Roman"/>
          <w:szCs w:val="24"/>
          <w:shd w:val="clear" w:color="auto" w:fill="FFFFFF"/>
        </w:rPr>
        <w:tab/>
        <w:t>S</w:t>
      </w:r>
      <w:r w:rsidRPr="00395CE1">
        <w:rPr>
          <w:rFonts w:cs="Times New Roman"/>
          <w:szCs w:val="24"/>
        </w:rPr>
        <w:t>erving Employees Behaviour</w:t>
      </w:r>
    </w:p>
    <w:p w14:paraId="1A081FBC" w14:textId="77777777" w:rsidR="00EB36A5" w:rsidRPr="00395CE1" w:rsidRDefault="00EB36A5" w:rsidP="00395CE1">
      <w:pPr>
        <w:rPr>
          <w:rFonts w:cs="Times New Roman"/>
          <w:szCs w:val="24"/>
          <w:shd w:val="clear" w:color="auto" w:fill="FFFFFF"/>
        </w:rPr>
      </w:pPr>
      <w:r w:rsidRPr="00395CE1">
        <w:rPr>
          <w:rFonts w:cs="Times New Roman"/>
          <w:szCs w:val="24"/>
          <w:shd w:val="clear" w:color="auto" w:fill="FFFFFF"/>
        </w:rPr>
        <w:t>WE</w:t>
      </w:r>
      <w:r w:rsidRPr="00395CE1">
        <w:rPr>
          <w:rFonts w:cs="Times New Roman"/>
          <w:szCs w:val="24"/>
          <w:shd w:val="clear" w:color="auto" w:fill="FFFFFF"/>
        </w:rPr>
        <w:tab/>
        <w:t>=</w:t>
      </w:r>
      <w:r w:rsidRPr="00395CE1">
        <w:rPr>
          <w:rFonts w:cs="Times New Roman"/>
          <w:szCs w:val="24"/>
          <w:shd w:val="clear" w:color="auto" w:fill="FFFFFF"/>
        </w:rPr>
        <w:tab/>
        <w:t>W</w:t>
      </w:r>
      <w:r w:rsidRPr="00395CE1">
        <w:rPr>
          <w:rFonts w:cs="Times New Roman"/>
          <w:szCs w:val="24"/>
        </w:rPr>
        <w:t>orking Environment</w:t>
      </w:r>
    </w:p>
    <w:p w14:paraId="44B62373" w14:textId="77777777" w:rsidR="00EB36A5" w:rsidRPr="00395CE1" w:rsidRDefault="000C1AC8" w:rsidP="00395CE1">
      <w:pPr>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t>
            </m:r>
          </m:sub>
        </m:sSub>
      </m:oMath>
      <w:r w:rsidR="00EB36A5" w:rsidRPr="00395CE1">
        <w:rPr>
          <w:rFonts w:cs="Times New Roman"/>
          <w:szCs w:val="24"/>
        </w:rPr>
        <w:t xml:space="preserve">        =</w:t>
      </w:r>
      <w:r w:rsidR="00EB36A5" w:rsidRPr="00395CE1">
        <w:rPr>
          <w:rFonts w:cs="Times New Roman"/>
          <w:szCs w:val="24"/>
        </w:rPr>
        <w:tab/>
        <w:t xml:space="preserve">Regression coefficients </w:t>
      </w:r>
    </w:p>
    <w:p w14:paraId="1A7AC1F1" w14:textId="77777777" w:rsidR="00EB36A5" w:rsidRPr="00395CE1" w:rsidRDefault="00EB36A5" w:rsidP="00395CE1">
      <w:pPr>
        <w:widowControl w:val="0"/>
        <w:rPr>
          <w:rFonts w:cs="Times New Roman"/>
          <w:szCs w:val="24"/>
        </w:rPr>
      </w:pPr>
      <m:oMath>
        <m:r>
          <w:rPr>
            <w:rFonts w:ascii="Cambria Math" w:hAnsi="Cambria Math" w:cs="Times New Roman"/>
            <w:szCs w:val="24"/>
          </w:rPr>
          <m:t>∈</m:t>
        </m:r>
      </m:oMath>
      <w:r w:rsidRPr="00395CE1">
        <w:rPr>
          <w:rFonts w:cs="Times New Roman"/>
          <w:szCs w:val="24"/>
        </w:rPr>
        <w:t xml:space="preserve">        =</w:t>
      </w:r>
      <w:r w:rsidRPr="00395CE1">
        <w:rPr>
          <w:rFonts w:cs="Times New Roman"/>
          <w:szCs w:val="24"/>
        </w:rPr>
        <w:tab/>
        <w:t>Error term</w:t>
      </w:r>
    </w:p>
    <w:p w14:paraId="59364C10" w14:textId="77777777" w:rsidR="00166EEE" w:rsidRDefault="00166EEE" w:rsidP="00395CE1">
      <w:pPr>
        <w:widowControl w:val="0"/>
        <w:rPr>
          <w:rFonts w:cs="Times New Roman"/>
          <w:szCs w:val="24"/>
        </w:rPr>
      </w:pPr>
    </w:p>
    <w:p w14:paraId="726EFD89" w14:textId="1310EF49" w:rsidR="00E10389" w:rsidRDefault="00832ED1" w:rsidP="00395CE1">
      <w:pPr>
        <w:widowControl w:val="0"/>
        <w:rPr>
          <w:rFonts w:cs="Times New Roman"/>
          <w:szCs w:val="24"/>
        </w:rPr>
      </w:pPr>
      <w:r w:rsidRPr="00395CE1">
        <w:rPr>
          <w:rFonts w:cs="Times New Roman"/>
          <w:szCs w:val="24"/>
        </w:rPr>
        <w:t>These findings</w:t>
      </w:r>
      <w:r w:rsidR="003723C2" w:rsidRPr="00395CE1">
        <w:rPr>
          <w:rFonts w:cs="Times New Roman"/>
          <w:szCs w:val="24"/>
        </w:rPr>
        <w:t xml:space="preserve"> </w:t>
      </w:r>
      <w:r w:rsidR="00E10389" w:rsidRPr="00395CE1">
        <w:rPr>
          <w:rFonts w:cs="Times New Roman"/>
          <w:szCs w:val="24"/>
        </w:rPr>
        <w:t>indicate work environment ha</w:t>
      </w:r>
      <w:r w:rsidR="003723C2" w:rsidRPr="00395CE1">
        <w:rPr>
          <w:rFonts w:cs="Times New Roman"/>
          <w:szCs w:val="24"/>
        </w:rPr>
        <w:t>s</w:t>
      </w:r>
      <w:r w:rsidR="00E10389" w:rsidRPr="00395CE1">
        <w:rPr>
          <w:rFonts w:cs="Times New Roman"/>
          <w:szCs w:val="24"/>
        </w:rPr>
        <w:t xml:space="preserve"> </w:t>
      </w:r>
      <w:r w:rsidR="003723C2" w:rsidRPr="00395CE1">
        <w:rPr>
          <w:rFonts w:cs="Times New Roman"/>
          <w:szCs w:val="24"/>
        </w:rPr>
        <w:t xml:space="preserve">a </w:t>
      </w:r>
      <w:r w:rsidR="00E10389" w:rsidRPr="00395CE1">
        <w:rPr>
          <w:rFonts w:cs="Times New Roman"/>
          <w:szCs w:val="24"/>
        </w:rPr>
        <w:t>significant effect on KSCL employees</w:t>
      </w:r>
      <w:r w:rsidR="009C6BF2" w:rsidRPr="00395CE1">
        <w:rPr>
          <w:rFonts w:cs="Times New Roman"/>
          <w:szCs w:val="24"/>
        </w:rPr>
        <w:t>’</w:t>
      </w:r>
      <w:r w:rsidR="00E10389" w:rsidRPr="00395CE1">
        <w:rPr>
          <w:rFonts w:cs="Times New Roman"/>
          <w:szCs w:val="24"/>
        </w:rPr>
        <w:t xml:space="preserve"> performance measured by </w:t>
      </w:r>
      <w:r w:rsidR="003723C2" w:rsidRPr="00395CE1">
        <w:rPr>
          <w:rFonts w:cs="Times New Roman"/>
          <w:szCs w:val="24"/>
        </w:rPr>
        <w:t xml:space="preserve">the </w:t>
      </w:r>
      <w:r w:rsidR="00E10389" w:rsidRPr="00395CE1">
        <w:rPr>
          <w:rFonts w:cs="Times New Roman"/>
          <w:szCs w:val="24"/>
        </w:rPr>
        <w:t>quality of internal customer services</w:t>
      </w:r>
      <w:r w:rsidRPr="00395CE1">
        <w:rPr>
          <w:rFonts w:cs="Times New Roman"/>
          <w:szCs w:val="24"/>
        </w:rPr>
        <w:t xml:space="preserve"> complem</w:t>
      </w:r>
      <w:r w:rsidR="009C6BF2" w:rsidRPr="00395CE1">
        <w:rPr>
          <w:rFonts w:cs="Times New Roman"/>
          <w:szCs w:val="24"/>
        </w:rPr>
        <w:t>ent on various previous studies.</w:t>
      </w:r>
      <w:r w:rsidR="003723C2" w:rsidRPr="00395CE1">
        <w:rPr>
          <w:rFonts w:cs="Times New Roman"/>
          <w:szCs w:val="24"/>
        </w:rPr>
        <w:t xml:space="preserve"> </w:t>
      </w:r>
      <w:r w:rsidR="009C6BF2" w:rsidRPr="00395CE1">
        <w:rPr>
          <w:rFonts w:cs="Times New Roman"/>
          <w:szCs w:val="24"/>
        </w:rPr>
        <w:t>F</w:t>
      </w:r>
      <w:r w:rsidRPr="00395CE1">
        <w:rPr>
          <w:rFonts w:cs="Times New Roman"/>
          <w:szCs w:val="24"/>
        </w:rPr>
        <w:t xml:space="preserve">or instance, </w:t>
      </w:r>
      <w:r w:rsidRPr="00395CE1">
        <w:rPr>
          <w:rFonts w:cs="Times New Roman"/>
          <w:noProof/>
          <w:szCs w:val="24"/>
        </w:rPr>
        <w:t>Kiruja and Kabare (2013)</w:t>
      </w:r>
      <w:r w:rsidR="00614E6A" w:rsidRPr="00395CE1">
        <w:rPr>
          <w:rFonts w:cs="Times New Roman"/>
          <w:noProof/>
          <w:szCs w:val="24"/>
        </w:rPr>
        <w:t xml:space="preserve">, </w:t>
      </w:r>
      <w:r w:rsidRPr="00395CE1">
        <w:rPr>
          <w:rFonts w:cs="Times New Roman"/>
          <w:szCs w:val="24"/>
        </w:rPr>
        <w:t>applied correlation analysis and ANOVA to assess the linking work environment with employees’ performance in public middle</w:t>
      </w:r>
      <w:r w:rsidR="003723C2" w:rsidRPr="00395CE1">
        <w:rPr>
          <w:rFonts w:cs="Times New Roman"/>
          <w:szCs w:val="24"/>
        </w:rPr>
        <w:t>-</w:t>
      </w:r>
      <w:r w:rsidRPr="00395CE1">
        <w:rPr>
          <w:rFonts w:cs="Times New Roman"/>
          <w:szCs w:val="24"/>
        </w:rPr>
        <w:t>level TIVET institutions in Kenya and establish</w:t>
      </w:r>
      <w:r w:rsidR="00CE1139" w:rsidRPr="00395CE1">
        <w:rPr>
          <w:rFonts w:cs="Times New Roman"/>
          <w:szCs w:val="24"/>
        </w:rPr>
        <w:t>ed</w:t>
      </w:r>
      <w:r w:rsidRPr="00395CE1">
        <w:rPr>
          <w:rFonts w:cs="Times New Roman"/>
          <w:szCs w:val="24"/>
        </w:rPr>
        <w:t xml:space="preserve"> that it is essential to improve working environments in the institution to promote employees job performance. </w:t>
      </w:r>
    </w:p>
    <w:p w14:paraId="0BB88576" w14:textId="77777777" w:rsidR="00166EEE" w:rsidRPr="00395CE1" w:rsidRDefault="00166EEE" w:rsidP="00395CE1">
      <w:pPr>
        <w:widowControl w:val="0"/>
        <w:rPr>
          <w:rFonts w:cs="Times New Roman"/>
          <w:szCs w:val="24"/>
        </w:rPr>
      </w:pPr>
    </w:p>
    <w:p w14:paraId="27015972" w14:textId="40E4AD59" w:rsidR="00832ED1" w:rsidRDefault="00832ED1" w:rsidP="00395CE1">
      <w:pPr>
        <w:widowControl w:val="0"/>
        <w:rPr>
          <w:rFonts w:cs="Times New Roman"/>
          <w:szCs w:val="24"/>
        </w:rPr>
      </w:pPr>
      <w:r w:rsidRPr="00395CE1">
        <w:rPr>
          <w:rFonts w:cs="Times New Roman"/>
          <w:szCs w:val="24"/>
        </w:rPr>
        <w:t>In addition</w:t>
      </w:r>
      <w:r w:rsidR="00921A41" w:rsidRPr="00395CE1">
        <w:rPr>
          <w:rFonts w:cs="Times New Roman"/>
          <w:szCs w:val="24"/>
        </w:rPr>
        <w:t>, the</w:t>
      </w:r>
      <w:r w:rsidR="00E10389" w:rsidRPr="00395CE1">
        <w:rPr>
          <w:rFonts w:cs="Times New Roman"/>
          <w:szCs w:val="24"/>
        </w:rPr>
        <w:t xml:space="preserve"> current findings also </w:t>
      </w:r>
      <w:r w:rsidRPr="00395CE1">
        <w:rPr>
          <w:rFonts w:cs="Times New Roman"/>
          <w:szCs w:val="24"/>
        </w:rPr>
        <w:t xml:space="preserve">support those reported by </w:t>
      </w:r>
      <w:r w:rsidRPr="00395CE1">
        <w:rPr>
          <w:rFonts w:cs="Times New Roman"/>
          <w:noProof/>
          <w:szCs w:val="24"/>
        </w:rPr>
        <w:t>Boles, Pelletier and Lynch (2004)</w:t>
      </w:r>
      <w:r w:rsidRPr="00395CE1">
        <w:rPr>
          <w:rFonts w:cs="Times New Roman"/>
          <w:szCs w:val="24"/>
        </w:rPr>
        <w:t xml:space="preserve"> who used multivariate analyses, including linear and logistic regression in a study to examine </w:t>
      </w:r>
      <w:r w:rsidR="003723C2" w:rsidRPr="00395CE1">
        <w:rPr>
          <w:rFonts w:cs="Times New Roman"/>
          <w:szCs w:val="24"/>
        </w:rPr>
        <w:t xml:space="preserve">the </w:t>
      </w:r>
      <w:r w:rsidRPr="00395CE1">
        <w:rPr>
          <w:rFonts w:cs="Times New Roman"/>
          <w:szCs w:val="24"/>
          <w:shd w:val="clear" w:color="auto" w:fill="FFFFFF"/>
        </w:rPr>
        <w:t>relationship between health risks and work productivity</w:t>
      </w:r>
      <w:r w:rsidRPr="00395CE1">
        <w:rPr>
          <w:rFonts w:cs="Times New Roman"/>
          <w:szCs w:val="24"/>
        </w:rPr>
        <w:t xml:space="preserve"> and established that proper workplace environment that makes employees become emotionally and </w:t>
      </w:r>
      <w:r w:rsidR="00921A41" w:rsidRPr="00395CE1">
        <w:rPr>
          <w:rFonts w:cs="Times New Roman"/>
          <w:szCs w:val="24"/>
        </w:rPr>
        <w:t>physically fit</w:t>
      </w:r>
      <w:r w:rsidRPr="00395CE1">
        <w:rPr>
          <w:rFonts w:cs="Times New Roman"/>
          <w:szCs w:val="24"/>
        </w:rPr>
        <w:t xml:space="preserve"> to increase performanc</w:t>
      </w:r>
      <w:r w:rsidR="00CE1139" w:rsidRPr="00395CE1">
        <w:rPr>
          <w:rFonts w:cs="Times New Roman"/>
          <w:szCs w:val="24"/>
        </w:rPr>
        <w:t>e.</w:t>
      </w:r>
    </w:p>
    <w:p w14:paraId="1FDB12FD" w14:textId="77777777" w:rsidR="00166EEE" w:rsidRPr="00395CE1" w:rsidRDefault="00166EEE" w:rsidP="00395CE1">
      <w:pPr>
        <w:widowControl w:val="0"/>
        <w:rPr>
          <w:rFonts w:cs="Times New Roman"/>
          <w:szCs w:val="24"/>
        </w:rPr>
      </w:pPr>
    </w:p>
    <w:p w14:paraId="79D13ACF" w14:textId="77777777" w:rsidR="00915F26" w:rsidRPr="00395CE1" w:rsidRDefault="00915F26" w:rsidP="00395CE1">
      <w:pPr>
        <w:rPr>
          <w:rFonts w:cs="Times New Roman"/>
          <w:szCs w:val="24"/>
        </w:rPr>
      </w:pPr>
      <w:r w:rsidRPr="00395CE1">
        <w:rPr>
          <w:rFonts w:cs="Times New Roman"/>
          <w:szCs w:val="24"/>
        </w:rPr>
        <w:t xml:space="preserve">Also, the current </w:t>
      </w:r>
      <w:r w:rsidR="00921A41" w:rsidRPr="00395CE1">
        <w:rPr>
          <w:rFonts w:cs="Times New Roman"/>
          <w:szCs w:val="24"/>
        </w:rPr>
        <w:t xml:space="preserve">finding </w:t>
      </w:r>
      <w:r w:rsidR="003723C2" w:rsidRPr="00395CE1">
        <w:rPr>
          <w:rFonts w:cs="Times New Roman"/>
          <w:szCs w:val="24"/>
        </w:rPr>
        <w:t>that</w:t>
      </w:r>
      <w:r w:rsidRPr="00395CE1">
        <w:rPr>
          <w:rFonts w:cs="Times New Roman"/>
          <w:szCs w:val="24"/>
        </w:rPr>
        <w:t xml:space="preserve"> indicate</w:t>
      </w:r>
      <w:r w:rsidR="003723C2" w:rsidRPr="00395CE1">
        <w:rPr>
          <w:rFonts w:cs="Times New Roman"/>
          <w:szCs w:val="24"/>
        </w:rPr>
        <w:t>s</w:t>
      </w:r>
      <w:r w:rsidRPr="00395CE1">
        <w:rPr>
          <w:rFonts w:cs="Times New Roman"/>
          <w:szCs w:val="24"/>
        </w:rPr>
        <w:t xml:space="preserve"> supervisor behaviour </w:t>
      </w:r>
      <w:r w:rsidR="007C352F" w:rsidRPr="00395CE1">
        <w:rPr>
          <w:rFonts w:cs="Times New Roman"/>
          <w:szCs w:val="24"/>
        </w:rPr>
        <w:t>ha</w:t>
      </w:r>
      <w:r w:rsidR="003723C2" w:rsidRPr="00395CE1">
        <w:rPr>
          <w:rFonts w:cs="Times New Roman"/>
          <w:szCs w:val="24"/>
        </w:rPr>
        <w:t>s</w:t>
      </w:r>
      <w:r w:rsidRPr="00395CE1">
        <w:rPr>
          <w:rFonts w:cs="Times New Roman"/>
          <w:szCs w:val="24"/>
        </w:rPr>
        <w:t xml:space="preserve"> </w:t>
      </w:r>
      <w:r w:rsidR="003723C2" w:rsidRPr="00395CE1">
        <w:rPr>
          <w:rFonts w:cs="Times New Roman"/>
          <w:szCs w:val="24"/>
        </w:rPr>
        <w:t xml:space="preserve">a </w:t>
      </w:r>
      <w:r w:rsidRPr="00395CE1">
        <w:rPr>
          <w:rFonts w:cs="Times New Roman"/>
          <w:szCs w:val="24"/>
        </w:rPr>
        <w:t xml:space="preserve">significant effect on KSCL </w:t>
      </w:r>
      <w:proofErr w:type="gramStart"/>
      <w:r w:rsidRPr="00395CE1">
        <w:rPr>
          <w:rFonts w:cs="Times New Roman"/>
          <w:szCs w:val="24"/>
        </w:rPr>
        <w:t>employees</w:t>
      </w:r>
      <w:proofErr w:type="gramEnd"/>
      <w:r w:rsidRPr="00395CE1">
        <w:rPr>
          <w:rFonts w:cs="Times New Roman"/>
          <w:szCs w:val="24"/>
        </w:rPr>
        <w:t xml:space="preserve"> performance measured by </w:t>
      </w:r>
      <w:r w:rsidR="003723C2" w:rsidRPr="00395CE1">
        <w:rPr>
          <w:rFonts w:cs="Times New Roman"/>
          <w:szCs w:val="24"/>
        </w:rPr>
        <w:t xml:space="preserve">the </w:t>
      </w:r>
      <w:r w:rsidRPr="00395CE1">
        <w:rPr>
          <w:rFonts w:cs="Times New Roman"/>
          <w:szCs w:val="24"/>
        </w:rPr>
        <w:t xml:space="preserve">quality of internal customer services support those reported by </w:t>
      </w:r>
      <w:r w:rsidRPr="00395CE1">
        <w:rPr>
          <w:rFonts w:cs="Times New Roman"/>
          <w:noProof/>
          <w:szCs w:val="24"/>
        </w:rPr>
        <w:t>Karatepe (2014)</w:t>
      </w:r>
      <w:r w:rsidRPr="00395CE1">
        <w:rPr>
          <w:rFonts w:cs="Times New Roman"/>
          <w:szCs w:val="24"/>
        </w:rPr>
        <w:t xml:space="preserve"> who established that support </w:t>
      </w:r>
      <w:r w:rsidRPr="00395CE1">
        <w:rPr>
          <w:rFonts w:cs="Times New Roman"/>
          <w:szCs w:val="24"/>
        </w:rPr>
        <w:lastRenderedPageBreak/>
        <w:t>from supervisors to their subordinates encourage</w:t>
      </w:r>
      <w:r w:rsidR="00CE1139" w:rsidRPr="00395CE1">
        <w:rPr>
          <w:rFonts w:cs="Times New Roman"/>
          <w:szCs w:val="24"/>
        </w:rPr>
        <w:t>d</w:t>
      </w:r>
      <w:r w:rsidRPr="00395CE1">
        <w:rPr>
          <w:rFonts w:cs="Times New Roman"/>
          <w:szCs w:val="24"/>
        </w:rPr>
        <w:t xml:space="preserve"> job unity which in turn sustain</w:t>
      </w:r>
      <w:r w:rsidR="003723C2" w:rsidRPr="00395CE1">
        <w:rPr>
          <w:rFonts w:cs="Times New Roman"/>
          <w:szCs w:val="24"/>
        </w:rPr>
        <w:t xml:space="preserve"> effective employee performance in Cameroon</w:t>
      </w:r>
      <w:r w:rsidR="00CE1139" w:rsidRPr="00395CE1">
        <w:rPr>
          <w:rFonts w:cs="Times New Roman"/>
          <w:szCs w:val="24"/>
        </w:rPr>
        <w:t>.</w:t>
      </w:r>
    </w:p>
    <w:p w14:paraId="6ACA1394" w14:textId="77777777" w:rsidR="00832ED1" w:rsidRPr="00395CE1" w:rsidRDefault="00832ED1" w:rsidP="00395CE1">
      <w:pPr>
        <w:widowControl w:val="0"/>
        <w:rPr>
          <w:rFonts w:cs="Times New Roman"/>
          <w:szCs w:val="24"/>
        </w:rPr>
        <w:sectPr w:rsidR="00832ED1" w:rsidRPr="00395CE1" w:rsidSect="00395CE1">
          <w:pgSz w:w="11907" w:h="16840" w:code="9"/>
          <w:pgMar w:top="2268" w:right="1418" w:bottom="1418" w:left="2268" w:header="706" w:footer="706" w:gutter="0"/>
          <w:cols w:space="708"/>
          <w:docGrid w:linePitch="360"/>
        </w:sectPr>
      </w:pPr>
    </w:p>
    <w:p w14:paraId="66D0646C" w14:textId="77777777" w:rsidR="00166EEE" w:rsidRPr="00740A0F" w:rsidRDefault="00166EEE" w:rsidP="00740A0F">
      <w:pPr>
        <w:pStyle w:val="Heading1"/>
        <w:jc w:val="center"/>
      </w:pPr>
      <w:bookmarkStart w:id="189" w:name="_Toc78291850"/>
      <w:r w:rsidRPr="00740A0F">
        <w:lastRenderedPageBreak/>
        <w:t>CHAPTER FIVE</w:t>
      </w:r>
      <w:bookmarkEnd w:id="189"/>
    </w:p>
    <w:p w14:paraId="655E02AF" w14:textId="3957B5B8" w:rsidR="00A0351A" w:rsidRPr="00740A0F" w:rsidRDefault="00FF0ED1" w:rsidP="00740A0F">
      <w:pPr>
        <w:pStyle w:val="Heading1"/>
        <w:jc w:val="center"/>
      </w:pPr>
      <w:bookmarkStart w:id="190" w:name="_Toc78291851"/>
      <w:r w:rsidRPr="00740A0F">
        <w:t xml:space="preserve">SUMMARY, </w:t>
      </w:r>
      <w:r w:rsidR="00A0351A" w:rsidRPr="00740A0F">
        <w:t>CONCLUSION AND RECOMMENDATIONS</w:t>
      </w:r>
      <w:bookmarkEnd w:id="190"/>
    </w:p>
    <w:p w14:paraId="74E31E9F" w14:textId="77777777" w:rsidR="00740A0F" w:rsidRPr="00740A0F" w:rsidRDefault="00740A0F" w:rsidP="00740A0F"/>
    <w:p w14:paraId="6299DF65" w14:textId="2E14ADE8" w:rsidR="00A0351A" w:rsidRPr="00395CE1" w:rsidRDefault="00A0351A" w:rsidP="00166EEE">
      <w:pPr>
        <w:pStyle w:val="Heading1"/>
        <w:numPr>
          <w:ilvl w:val="1"/>
          <w:numId w:val="26"/>
        </w:numPr>
        <w:ind w:left="567" w:hanging="567"/>
      </w:pPr>
      <w:bookmarkStart w:id="191" w:name="_Toc31895680"/>
      <w:bookmarkStart w:id="192" w:name="_Toc78291852"/>
      <w:r w:rsidRPr="00395CE1">
        <w:t>Chapter Overview</w:t>
      </w:r>
      <w:bookmarkEnd w:id="191"/>
      <w:bookmarkEnd w:id="192"/>
    </w:p>
    <w:p w14:paraId="441C0E24" w14:textId="102D8C07" w:rsidR="00A0351A" w:rsidRDefault="00A0351A" w:rsidP="00395CE1">
      <w:pPr>
        <w:rPr>
          <w:rFonts w:cs="Times New Roman"/>
          <w:szCs w:val="24"/>
        </w:rPr>
      </w:pPr>
      <w:r w:rsidRPr="00395CE1">
        <w:rPr>
          <w:rFonts w:cs="Times New Roman"/>
          <w:szCs w:val="24"/>
        </w:rPr>
        <w:t xml:space="preserve">This chapter presents the conclusion </w:t>
      </w:r>
      <w:r w:rsidR="009F041E" w:rsidRPr="00395CE1">
        <w:rPr>
          <w:rFonts w:cs="Times New Roman"/>
          <w:szCs w:val="24"/>
        </w:rPr>
        <w:t>along with</w:t>
      </w:r>
      <w:r w:rsidRPr="00395CE1">
        <w:rPr>
          <w:rFonts w:cs="Times New Roman"/>
          <w:szCs w:val="24"/>
        </w:rPr>
        <w:t xml:space="preserve"> recommendations on the study on the influenc</w:t>
      </w:r>
      <w:r w:rsidR="009F041E" w:rsidRPr="00395CE1">
        <w:rPr>
          <w:rFonts w:cs="Times New Roman"/>
          <w:szCs w:val="24"/>
        </w:rPr>
        <w:t xml:space="preserve">e of internal customer care management on </w:t>
      </w:r>
      <w:r w:rsidR="00475B74" w:rsidRPr="00395CE1">
        <w:rPr>
          <w:rFonts w:cs="Times New Roman"/>
          <w:szCs w:val="24"/>
        </w:rPr>
        <w:t>employee's</w:t>
      </w:r>
      <w:r w:rsidR="009F041E" w:rsidRPr="00395CE1">
        <w:rPr>
          <w:rFonts w:cs="Times New Roman"/>
          <w:szCs w:val="24"/>
        </w:rPr>
        <w:t xml:space="preserve"> performance at </w:t>
      </w:r>
      <w:proofErr w:type="spellStart"/>
      <w:r w:rsidR="009F041E" w:rsidRPr="00395CE1">
        <w:rPr>
          <w:rFonts w:cs="Times New Roman"/>
          <w:szCs w:val="24"/>
        </w:rPr>
        <w:t>Kilombero</w:t>
      </w:r>
      <w:proofErr w:type="spellEnd"/>
      <w:r w:rsidR="009F041E" w:rsidRPr="00395CE1">
        <w:rPr>
          <w:rFonts w:cs="Times New Roman"/>
          <w:szCs w:val="24"/>
        </w:rPr>
        <w:t xml:space="preserve"> Sugar Company Limited (KSCL)</w:t>
      </w:r>
      <w:r w:rsidRPr="00395CE1">
        <w:rPr>
          <w:rFonts w:cs="Times New Roman"/>
          <w:szCs w:val="24"/>
        </w:rPr>
        <w:t xml:space="preserve">. The study assessed the influence of </w:t>
      </w:r>
      <w:r w:rsidR="009F041E" w:rsidRPr="00395CE1">
        <w:rPr>
          <w:rFonts w:cs="Times New Roman"/>
          <w:szCs w:val="24"/>
        </w:rPr>
        <w:t xml:space="preserve">supervisor behaviour, serving employees behaviour and working environment on </w:t>
      </w:r>
      <w:proofErr w:type="gramStart"/>
      <w:r w:rsidR="009F041E" w:rsidRPr="00395CE1">
        <w:rPr>
          <w:rFonts w:cs="Times New Roman"/>
          <w:szCs w:val="24"/>
        </w:rPr>
        <w:t>employees</w:t>
      </w:r>
      <w:proofErr w:type="gramEnd"/>
      <w:r w:rsidR="009F041E" w:rsidRPr="00395CE1">
        <w:rPr>
          <w:rFonts w:cs="Times New Roman"/>
          <w:szCs w:val="24"/>
        </w:rPr>
        <w:t xml:space="preserve"> performance which was measured in terms </w:t>
      </w:r>
      <w:r w:rsidR="008038E0" w:rsidRPr="00395CE1">
        <w:rPr>
          <w:rFonts w:cs="Times New Roman"/>
          <w:szCs w:val="24"/>
        </w:rPr>
        <w:t>o</w:t>
      </w:r>
      <w:r w:rsidR="009F041E" w:rsidRPr="00395CE1">
        <w:rPr>
          <w:rFonts w:cs="Times New Roman"/>
          <w:szCs w:val="24"/>
        </w:rPr>
        <w:t xml:space="preserve">f quality </w:t>
      </w:r>
      <w:r w:rsidR="008038E0" w:rsidRPr="00395CE1">
        <w:rPr>
          <w:rFonts w:cs="Times New Roman"/>
          <w:szCs w:val="24"/>
        </w:rPr>
        <w:t>o</w:t>
      </w:r>
      <w:r w:rsidR="009F041E" w:rsidRPr="00395CE1">
        <w:rPr>
          <w:rFonts w:cs="Times New Roman"/>
          <w:szCs w:val="24"/>
        </w:rPr>
        <w:t>f internal customer service at KSCL</w:t>
      </w:r>
      <w:r w:rsidRPr="00395CE1">
        <w:rPr>
          <w:rFonts w:cs="Times New Roman"/>
          <w:szCs w:val="24"/>
        </w:rPr>
        <w:t xml:space="preserve">. </w:t>
      </w:r>
    </w:p>
    <w:p w14:paraId="3E61A6A9" w14:textId="77777777" w:rsidR="00740A0F" w:rsidRPr="00395CE1" w:rsidRDefault="00740A0F" w:rsidP="00395CE1">
      <w:pPr>
        <w:rPr>
          <w:rFonts w:cs="Times New Roman"/>
          <w:szCs w:val="24"/>
        </w:rPr>
      </w:pPr>
    </w:p>
    <w:p w14:paraId="03575CDD" w14:textId="43436B20" w:rsidR="00A0351A" w:rsidRPr="00166EEE" w:rsidRDefault="00A0351A" w:rsidP="00166EEE">
      <w:pPr>
        <w:pStyle w:val="Heading1"/>
        <w:numPr>
          <w:ilvl w:val="1"/>
          <w:numId w:val="26"/>
        </w:numPr>
        <w:ind w:left="567" w:hanging="567"/>
      </w:pPr>
      <w:bookmarkStart w:id="193" w:name="_Toc31895681"/>
      <w:bookmarkStart w:id="194" w:name="_Toc78291853"/>
      <w:r w:rsidRPr="00166EEE">
        <w:t>Summary of Key Findings</w:t>
      </w:r>
      <w:bookmarkEnd w:id="193"/>
      <w:bookmarkEnd w:id="194"/>
    </w:p>
    <w:p w14:paraId="49923F56" w14:textId="0C717A47" w:rsidR="00A0351A" w:rsidRDefault="00A0351A" w:rsidP="00395CE1">
      <w:pPr>
        <w:rPr>
          <w:rFonts w:cs="Times New Roman"/>
          <w:szCs w:val="24"/>
        </w:rPr>
      </w:pPr>
      <w:r w:rsidRPr="00395CE1">
        <w:rPr>
          <w:rFonts w:cs="Times New Roman"/>
          <w:szCs w:val="24"/>
        </w:rPr>
        <w:t>The following subsections present the key findings of the study basing on the objectives of the study.</w:t>
      </w:r>
    </w:p>
    <w:p w14:paraId="786CAC7D" w14:textId="77777777" w:rsidR="00740A0F" w:rsidRPr="00395CE1" w:rsidRDefault="00740A0F" w:rsidP="00395CE1">
      <w:pPr>
        <w:rPr>
          <w:rFonts w:cs="Times New Roman"/>
          <w:szCs w:val="24"/>
        </w:rPr>
      </w:pPr>
    </w:p>
    <w:p w14:paraId="0A9490CD" w14:textId="3CC3C937" w:rsidR="00744A26" w:rsidRPr="00166EEE" w:rsidRDefault="00744A26" w:rsidP="00166EEE">
      <w:pPr>
        <w:pStyle w:val="Heading1"/>
        <w:numPr>
          <w:ilvl w:val="2"/>
          <w:numId w:val="26"/>
        </w:numPr>
        <w:ind w:left="567" w:hanging="567"/>
      </w:pPr>
      <w:bookmarkStart w:id="195" w:name="_Toc78291854"/>
      <w:r w:rsidRPr="00166EEE">
        <w:t>Influence of Supervisor Behaviour on the Internal Customer Care Services</w:t>
      </w:r>
      <w:bookmarkEnd w:id="195"/>
    </w:p>
    <w:p w14:paraId="0083B1B0" w14:textId="7C22282D" w:rsidR="00744A26" w:rsidRDefault="00744A26" w:rsidP="00395CE1">
      <w:pPr>
        <w:rPr>
          <w:rFonts w:cs="Times New Roman"/>
          <w:szCs w:val="24"/>
        </w:rPr>
      </w:pPr>
      <w:r w:rsidRPr="00395CE1">
        <w:rPr>
          <w:rFonts w:eastAsia="Times New Roman" w:cs="Times New Roman"/>
          <w:szCs w:val="24"/>
          <w:lang w:eastAsia="en-GB"/>
        </w:rPr>
        <w:t xml:space="preserve">The study assessed if </w:t>
      </w:r>
      <w:r w:rsidR="00CE1139" w:rsidRPr="00395CE1">
        <w:rPr>
          <w:rFonts w:eastAsia="Times New Roman" w:cs="Times New Roman"/>
          <w:szCs w:val="24"/>
          <w:lang w:eastAsia="en-GB"/>
        </w:rPr>
        <w:t xml:space="preserve">the </w:t>
      </w:r>
      <w:r w:rsidRPr="00395CE1">
        <w:rPr>
          <w:rFonts w:eastAsia="Times New Roman" w:cs="Times New Roman"/>
          <w:szCs w:val="24"/>
          <w:lang w:eastAsia="en-GB"/>
        </w:rPr>
        <w:t>s</w:t>
      </w:r>
      <w:r w:rsidR="00CE1139" w:rsidRPr="00395CE1">
        <w:rPr>
          <w:rFonts w:cs="Times New Roman"/>
          <w:szCs w:val="24"/>
        </w:rPr>
        <w:t>upervisor showed</w:t>
      </w:r>
      <w:r w:rsidRPr="00395CE1">
        <w:rPr>
          <w:rFonts w:cs="Times New Roman"/>
          <w:szCs w:val="24"/>
        </w:rPr>
        <w:t xml:space="preserve"> politeness to subo</w:t>
      </w:r>
      <w:r w:rsidR="00CE1139" w:rsidRPr="00395CE1">
        <w:rPr>
          <w:rFonts w:cs="Times New Roman"/>
          <w:szCs w:val="24"/>
        </w:rPr>
        <w:t>rdinates; if the supervisor provided</w:t>
      </w:r>
      <w:r w:rsidRPr="00395CE1">
        <w:rPr>
          <w:rFonts w:cs="Times New Roman"/>
          <w:szCs w:val="24"/>
        </w:rPr>
        <w:t xml:space="preserve"> prompt service to subordinates; if </w:t>
      </w:r>
      <w:r w:rsidR="00CE1139" w:rsidRPr="00395CE1">
        <w:rPr>
          <w:rFonts w:cs="Times New Roman"/>
          <w:szCs w:val="24"/>
        </w:rPr>
        <w:t xml:space="preserve">the </w:t>
      </w:r>
      <w:r w:rsidR="003723C2" w:rsidRPr="00395CE1">
        <w:rPr>
          <w:rFonts w:cs="Times New Roman"/>
          <w:szCs w:val="24"/>
        </w:rPr>
        <w:t>s</w:t>
      </w:r>
      <w:r w:rsidRPr="00395CE1">
        <w:rPr>
          <w:rFonts w:cs="Times New Roman"/>
          <w:szCs w:val="24"/>
        </w:rPr>
        <w:t>upervisor listen</w:t>
      </w:r>
      <w:r w:rsidR="00CE1139" w:rsidRPr="00395CE1">
        <w:rPr>
          <w:rFonts w:cs="Times New Roman"/>
          <w:szCs w:val="24"/>
        </w:rPr>
        <w:t>ed</w:t>
      </w:r>
      <w:r w:rsidRPr="00395CE1">
        <w:rPr>
          <w:rFonts w:cs="Times New Roman"/>
          <w:szCs w:val="24"/>
        </w:rPr>
        <w:t xml:space="preserve"> to jobs related needs of subordinates; if </w:t>
      </w:r>
      <w:r w:rsidR="00CE1139" w:rsidRPr="00395CE1">
        <w:rPr>
          <w:rFonts w:cs="Times New Roman"/>
          <w:szCs w:val="24"/>
        </w:rPr>
        <w:t>the supervisor served</w:t>
      </w:r>
      <w:r w:rsidRPr="00395CE1">
        <w:rPr>
          <w:rFonts w:cs="Times New Roman"/>
          <w:szCs w:val="24"/>
        </w:rPr>
        <w:t xml:space="preserve"> all staff equally without favouritism and if </w:t>
      </w:r>
      <w:r w:rsidR="00CE1139" w:rsidRPr="00395CE1">
        <w:rPr>
          <w:rFonts w:cs="Times New Roman"/>
          <w:szCs w:val="24"/>
        </w:rPr>
        <w:t>the supervisor showed</w:t>
      </w:r>
      <w:r w:rsidRPr="00395CE1">
        <w:rPr>
          <w:rFonts w:cs="Times New Roman"/>
          <w:szCs w:val="24"/>
        </w:rPr>
        <w:t xml:space="preserve"> enough cooperation in case someone need</w:t>
      </w:r>
      <w:r w:rsidR="00CE1139" w:rsidRPr="00395CE1">
        <w:rPr>
          <w:rFonts w:cs="Times New Roman"/>
          <w:szCs w:val="24"/>
        </w:rPr>
        <w:t>ed</w:t>
      </w:r>
      <w:r w:rsidRPr="00395CE1">
        <w:rPr>
          <w:rFonts w:cs="Times New Roman"/>
          <w:szCs w:val="24"/>
        </w:rPr>
        <w:t xml:space="preserve"> his/her service.</w:t>
      </w:r>
    </w:p>
    <w:p w14:paraId="456C2E6C" w14:textId="77777777" w:rsidR="00740A0F" w:rsidRPr="00395CE1" w:rsidRDefault="00740A0F" w:rsidP="00395CE1">
      <w:pPr>
        <w:rPr>
          <w:rFonts w:cs="Times New Roman"/>
          <w:szCs w:val="24"/>
        </w:rPr>
      </w:pPr>
    </w:p>
    <w:p w14:paraId="57445CAA" w14:textId="52E94CF4" w:rsidR="00744A26" w:rsidRDefault="00744A26" w:rsidP="00395CE1">
      <w:pPr>
        <w:widowControl w:val="0"/>
        <w:rPr>
          <w:rFonts w:cs="Times New Roman"/>
          <w:szCs w:val="24"/>
        </w:rPr>
      </w:pPr>
      <w:r w:rsidRPr="00395CE1">
        <w:rPr>
          <w:rFonts w:cs="Times New Roman"/>
          <w:szCs w:val="24"/>
        </w:rPr>
        <w:t>The findings on the assessment on if supervisors show</w:t>
      </w:r>
      <w:r w:rsidR="00CE1139" w:rsidRPr="00395CE1">
        <w:rPr>
          <w:rFonts w:cs="Times New Roman"/>
          <w:szCs w:val="24"/>
        </w:rPr>
        <w:t>ed</w:t>
      </w:r>
      <w:r w:rsidRPr="00395CE1">
        <w:rPr>
          <w:rFonts w:cs="Times New Roman"/>
          <w:szCs w:val="24"/>
        </w:rPr>
        <w:t xml:space="preserve"> politeness to their </w:t>
      </w:r>
      <w:r w:rsidRPr="00395CE1">
        <w:rPr>
          <w:rFonts w:cs="Times New Roman"/>
          <w:szCs w:val="24"/>
        </w:rPr>
        <w:lastRenderedPageBreak/>
        <w:t>subordinates when providing service(s) to them and consequently boost</w:t>
      </w:r>
      <w:r w:rsidR="00CE1139" w:rsidRPr="00395CE1">
        <w:rPr>
          <w:rFonts w:cs="Times New Roman"/>
          <w:szCs w:val="24"/>
        </w:rPr>
        <w:t>ed</w:t>
      </w:r>
      <w:r w:rsidRPr="00395CE1">
        <w:rPr>
          <w:rFonts w:cs="Times New Roman"/>
          <w:szCs w:val="24"/>
        </w:rPr>
        <w:t xml:space="preserve"> their work performance reveal</w:t>
      </w:r>
      <w:r w:rsidR="00CE1139" w:rsidRPr="00395CE1">
        <w:rPr>
          <w:rFonts w:cs="Times New Roman"/>
          <w:szCs w:val="24"/>
        </w:rPr>
        <w:t>ed</w:t>
      </w:r>
      <w:r w:rsidRPr="00395CE1">
        <w:rPr>
          <w:rFonts w:cs="Times New Roman"/>
          <w:szCs w:val="24"/>
        </w:rPr>
        <w:t xml:space="preserve"> that about 82.6</w:t>
      </w:r>
      <w:r w:rsidR="00BF3137" w:rsidRPr="00395CE1">
        <w:rPr>
          <w:rFonts w:cs="Times New Roman"/>
          <w:szCs w:val="24"/>
        </w:rPr>
        <w:t>%</w:t>
      </w:r>
      <w:r w:rsidRPr="00395CE1">
        <w:rPr>
          <w:rFonts w:cs="Times New Roman"/>
          <w:szCs w:val="24"/>
        </w:rPr>
        <w:t xml:space="preserve"> of the respondents comprising of staff occupying different positions at KSCL (from ordinary employee to senior </w:t>
      </w:r>
      <w:proofErr w:type="gramStart"/>
      <w:r w:rsidRPr="00395CE1">
        <w:rPr>
          <w:rFonts w:cs="Times New Roman"/>
          <w:szCs w:val="24"/>
        </w:rPr>
        <w:t>manager)  generally</w:t>
      </w:r>
      <w:proofErr w:type="gramEnd"/>
      <w:r w:rsidRPr="00395CE1">
        <w:rPr>
          <w:rFonts w:cs="Times New Roman"/>
          <w:szCs w:val="24"/>
        </w:rPr>
        <w:t xml:space="preserve"> </w:t>
      </w:r>
      <w:r w:rsidR="006971FB" w:rsidRPr="00395CE1">
        <w:rPr>
          <w:rFonts w:cs="Times New Roman"/>
          <w:szCs w:val="24"/>
        </w:rPr>
        <w:t xml:space="preserve">agreed </w:t>
      </w:r>
      <w:r w:rsidRPr="00395CE1">
        <w:rPr>
          <w:rFonts w:cs="Times New Roman"/>
          <w:szCs w:val="24"/>
        </w:rPr>
        <w:t>that their supervisors were polite towards them. These respondents believe</w:t>
      </w:r>
      <w:r w:rsidR="00CE1139" w:rsidRPr="00395CE1">
        <w:rPr>
          <w:rFonts w:cs="Times New Roman"/>
          <w:szCs w:val="24"/>
        </w:rPr>
        <w:t>d</w:t>
      </w:r>
      <w:r w:rsidRPr="00395CE1">
        <w:rPr>
          <w:rFonts w:cs="Times New Roman"/>
          <w:szCs w:val="24"/>
        </w:rPr>
        <w:t xml:space="preserve"> that courtesy from their superiors motivate</w:t>
      </w:r>
      <w:r w:rsidR="00CE1139" w:rsidRPr="00395CE1">
        <w:rPr>
          <w:rFonts w:cs="Times New Roman"/>
          <w:szCs w:val="24"/>
        </w:rPr>
        <w:t>d</w:t>
      </w:r>
      <w:r w:rsidRPr="00395CE1">
        <w:rPr>
          <w:rFonts w:cs="Times New Roman"/>
          <w:szCs w:val="24"/>
        </w:rPr>
        <w:t xml:space="preserve"> them towards performing better</w:t>
      </w:r>
      <w:r w:rsidR="00BF3137" w:rsidRPr="00395CE1">
        <w:rPr>
          <w:rFonts w:cs="Times New Roman"/>
          <w:szCs w:val="24"/>
        </w:rPr>
        <w:t>.</w:t>
      </w:r>
    </w:p>
    <w:p w14:paraId="5B3A0E45" w14:textId="77777777" w:rsidR="00740A0F" w:rsidRPr="00395CE1" w:rsidRDefault="00740A0F" w:rsidP="00395CE1">
      <w:pPr>
        <w:widowControl w:val="0"/>
        <w:rPr>
          <w:rFonts w:cs="Times New Roman"/>
          <w:szCs w:val="24"/>
        </w:rPr>
      </w:pPr>
    </w:p>
    <w:p w14:paraId="74A3DAA5" w14:textId="5D4260E7" w:rsidR="00744A26" w:rsidRDefault="00BF3137" w:rsidP="00395CE1">
      <w:pPr>
        <w:widowControl w:val="0"/>
        <w:rPr>
          <w:rFonts w:cs="Times New Roman"/>
          <w:szCs w:val="24"/>
        </w:rPr>
      </w:pPr>
      <w:r w:rsidRPr="00395CE1">
        <w:rPr>
          <w:rFonts w:cs="Times New Roman"/>
          <w:szCs w:val="24"/>
        </w:rPr>
        <w:t>Also, the finding on t</w:t>
      </w:r>
      <w:r w:rsidR="00744A26" w:rsidRPr="00395CE1">
        <w:rPr>
          <w:rFonts w:cs="Times New Roman"/>
          <w:szCs w:val="24"/>
        </w:rPr>
        <w:t>h</w:t>
      </w:r>
      <w:r w:rsidRPr="00395CE1">
        <w:rPr>
          <w:rFonts w:cs="Times New Roman"/>
          <w:szCs w:val="24"/>
        </w:rPr>
        <w:t>e</w:t>
      </w:r>
      <w:r w:rsidR="00744A26" w:rsidRPr="00395CE1">
        <w:rPr>
          <w:rFonts w:cs="Times New Roman"/>
          <w:szCs w:val="24"/>
        </w:rPr>
        <w:t xml:space="preserve"> assess</w:t>
      </w:r>
      <w:r w:rsidRPr="00395CE1">
        <w:rPr>
          <w:rFonts w:cs="Times New Roman"/>
          <w:szCs w:val="24"/>
        </w:rPr>
        <w:t>ment on</w:t>
      </w:r>
      <w:r w:rsidR="00744A26" w:rsidRPr="00395CE1">
        <w:rPr>
          <w:rFonts w:cs="Times New Roman"/>
          <w:szCs w:val="24"/>
        </w:rPr>
        <w:t xml:space="preserve"> if supervisors provide</w:t>
      </w:r>
      <w:r w:rsidR="00CE1139" w:rsidRPr="00395CE1">
        <w:rPr>
          <w:rFonts w:cs="Times New Roman"/>
          <w:szCs w:val="24"/>
        </w:rPr>
        <w:t>d</w:t>
      </w:r>
      <w:r w:rsidR="00744A26" w:rsidRPr="00395CE1">
        <w:rPr>
          <w:rFonts w:cs="Times New Roman"/>
          <w:szCs w:val="24"/>
        </w:rPr>
        <w:t xml:space="preserve"> prompt service to subordinates and as a result boost</w:t>
      </w:r>
      <w:r w:rsidR="00CE1139" w:rsidRPr="00395CE1">
        <w:rPr>
          <w:rFonts w:cs="Times New Roman"/>
          <w:szCs w:val="24"/>
        </w:rPr>
        <w:t>ed</w:t>
      </w:r>
      <w:r w:rsidR="00744A26" w:rsidRPr="00395CE1">
        <w:rPr>
          <w:rFonts w:cs="Times New Roman"/>
          <w:szCs w:val="24"/>
        </w:rPr>
        <w:t xml:space="preserve"> up their work performance</w:t>
      </w:r>
      <w:r w:rsidR="006971FB" w:rsidRPr="00395CE1">
        <w:rPr>
          <w:rFonts w:cs="Times New Roman"/>
          <w:szCs w:val="24"/>
        </w:rPr>
        <w:t>. The study further</w:t>
      </w:r>
      <w:r w:rsidRPr="00395CE1">
        <w:rPr>
          <w:rFonts w:cs="Times New Roman"/>
          <w:szCs w:val="24"/>
        </w:rPr>
        <w:t xml:space="preserve"> reveal</w:t>
      </w:r>
      <w:r w:rsidR="00CE1139" w:rsidRPr="00395CE1">
        <w:rPr>
          <w:rFonts w:cs="Times New Roman"/>
          <w:szCs w:val="24"/>
        </w:rPr>
        <w:t>ed</w:t>
      </w:r>
      <w:r w:rsidRPr="00395CE1">
        <w:rPr>
          <w:rFonts w:cs="Times New Roman"/>
          <w:szCs w:val="24"/>
        </w:rPr>
        <w:t xml:space="preserve"> that </w:t>
      </w:r>
      <w:proofErr w:type="gramStart"/>
      <w:r w:rsidRPr="00395CE1">
        <w:rPr>
          <w:rFonts w:cs="Times New Roman"/>
          <w:szCs w:val="24"/>
        </w:rPr>
        <w:t>about  79.3</w:t>
      </w:r>
      <w:proofErr w:type="gramEnd"/>
      <w:r w:rsidR="00744A26" w:rsidRPr="00395CE1">
        <w:rPr>
          <w:rFonts w:cs="Times New Roman"/>
          <w:szCs w:val="24"/>
        </w:rPr>
        <w:t xml:space="preserve">% of </w:t>
      </w:r>
      <w:r w:rsidRPr="00395CE1">
        <w:rPr>
          <w:rFonts w:cs="Times New Roman"/>
          <w:szCs w:val="24"/>
        </w:rPr>
        <w:t xml:space="preserve">the </w:t>
      </w:r>
      <w:r w:rsidR="00744A26" w:rsidRPr="00395CE1">
        <w:rPr>
          <w:rFonts w:cs="Times New Roman"/>
          <w:szCs w:val="24"/>
        </w:rPr>
        <w:t xml:space="preserve">respondents </w:t>
      </w:r>
      <w:r w:rsidRPr="00395CE1">
        <w:rPr>
          <w:rFonts w:cs="Times New Roman"/>
          <w:szCs w:val="24"/>
        </w:rPr>
        <w:t xml:space="preserve">generally </w:t>
      </w:r>
      <w:r w:rsidR="00744A26" w:rsidRPr="00395CE1">
        <w:rPr>
          <w:rFonts w:cs="Times New Roman"/>
          <w:szCs w:val="24"/>
        </w:rPr>
        <w:t>agree</w:t>
      </w:r>
      <w:r w:rsidR="00CE1139" w:rsidRPr="00395CE1">
        <w:rPr>
          <w:rFonts w:cs="Times New Roman"/>
          <w:szCs w:val="24"/>
        </w:rPr>
        <w:t>d that supervisors provided</w:t>
      </w:r>
      <w:r w:rsidR="00744A26" w:rsidRPr="00395CE1">
        <w:rPr>
          <w:rFonts w:cs="Times New Roman"/>
          <w:szCs w:val="24"/>
        </w:rPr>
        <w:t xml:space="preserve"> prompt service to subordinates, and consequently inspire</w:t>
      </w:r>
      <w:r w:rsidR="00CE1139" w:rsidRPr="00395CE1">
        <w:rPr>
          <w:rFonts w:cs="Times New Roman"/>
          <w:szCs w:val="24"/>
        </w:rPr>
        <w:t>d</w:t>
      </w:r>
      <w:r w:rsidR="00744A26" w:rsidRPr="00395CE1">
        <w:rPr>
          <w:rFonts w:cs="Times New Roman"/>
          <w:szCs w:val="24"/>
        </w:rPr>
        <w:t xml:space="preserve"> them towards improving their work performance. </w:t>
      </w:r>
    </w:p>
    <w:p w14:paraId="568C7713" w14:textId="77777777" w:rsidR="00740A0F" w:rsidRPr="00395CE1" w:rsidRDefault="00740A0F" w:rsidP="00395CE1">
      <w:pPr>
        <w:widowControl w:val="0"/>
        <w:rPr>
          <w:rFonts w:cs="Times New Roman"/>
          <w:szCs w:val="24"/>
        </w:rPr>
      </w:pPr>
    </w:p>
    <w:p w14:paraId="4D07DF08" w14:textId="65C10917" w:rsidR="00BF3137" w:rsidRDefault="00BF3137" w:rsidP="00395CE1">
      <w:pPr>
        <w:rPr>
          <w:rFonts w:cs="Times New Roman"/>
          <w:szCs w:val="24"/>
        </w:rPr>
      </w:pPr>
      <w:r w:rsidRPr="00395CE1">
        <w:rPr>
          <w:rFonts w:cs="Times New Roman"/>
          <w:szCs w:val="24"/>
        </w:rPr>
        <w:t>In addition</w:t>
      </w:r>
      <w:r w:rsidR="003723C2" w:rsidRPr="00395CE1">
        <w:rPr>
          <w:rFonts w:cs="Times New Roman"/>
          <w:szCs w:val="24"/>
        </w:rPr>
        <w:t>,</w:t>
      </w:r>
      <w:r w:rsidRPr="00395CE1">
        <w:rPr>
          <w:rFonts w:cs="Times New Roman"/>
          <w:szCs w:val="24"/>
        </w:rPr>
        <w:t xml:space="preserve"> t</w:t>
      </w:r>
      <w:r w:rsidR="00744A26" w:rsidRPr="00395CE1">
        <w:rPr>
          <w:rFonts w:cs="Times New Roman"/>
          <w:szCs w:val="24"/>
        </w:rPr>
        <w:t>h</w:t>
      </w:r>
      <w:r w:rsidRPr="00395CE1">
        <w:rPr>
          <w:rFonts w:cs="Times New Roman"/>
          <w:szCs w:val="24"/>
        </w:rPr>
        <w:t xml:space="preserve">e finding on the </w:t>
      </w:r>
      <w:r w:rsidR="00744A26" w:rsidRPr="00395CE1">
        <w:rPr>
          <w:rFonts w:cs="Times New Roman"/>
          <w:szCs w:val="24"/>
        </w:rPr>
        <w:t>assess</w:t>
      </w:r>
      <w:r w:rsidRPr="00395CE1">
        <w:rPr>
          <w:rFonts w:cs="Times New Roman"/>
          <w:szCs w:val="24"/>
        </w:rPr>
        <w:t xml:space="preserve">ment </w:t>
      </w:r>
      <w:r w:rsidR="00744A26" w:rsidRPr="00395CE1">
        <w:rPr>
          <w:rFonts w:cs="Times New Roman"/>
          <w:szCs w:val="24"/>
        </w:rPr>
        <w:t>if supervisors listen</w:t>
      </w:r>
      <w:r w:rsidR="00CE1139" w:rsidRPr="00395CE1">
        <w:rPr>
          <w:rFonts w:cs="Times New Roman"/>
          <w:szCs w:val="24"/>
        </w:rPr>
        <w:t>ed</w:t>
      </w:r>
      <w:r w:rsidR="00744A26" w:rsidRPr="00395CE1">
        <w:rPr>
          <w:rFonts w:cs="Times New Roman"/>
          <w:szCs w:val="24"/>
        </w:rPr>
        <w:t xml:space="preserve"> to jobs related needs of subordinates and as a result </w:t>
      </w:r>
      <w:r w:rsidR="006971FB" w:rsidRPr="00395CE1">
        <w:rPr>
          <w:rFonts w:cs="Times New Roman"/>
          <w:szCs w:val="24"/>
        </w:rPr>
        <w:t xml:space="preserve">it </w:t>
      </w:r>
      <w:r w:rsidR="00744A26" w:rsidRPr="00395CE1">
        <w:rPr>
          <w:rFonts w:cs="Times New Roman"/>
          <w:szCs w:val="24"/>
        </w:rPr>
        <w:t>boost</w:t>
      </w:r>
      <w:r w:rsidR="00CE1139" w:rsidRPr="00395CE1">
        <w:rPr>
          <w:rFonts w:cs="Times New Roman"/>
          <w:szCs w:val="24"/>
        </w:rPr>
        <w:t>ed</w:t>
      </w:r>
      <w:r w:rsidR="00744A26" w:rsidRPr="00395CE1">
        <w:rPr>
          <w:rFonts w:cs="Times New Roman"/>
          <w:szCs w:val="24"/>
        </w:rPr>
        <w:t xml:space="preserve"> up their work performance</w:t>
      </w:r>
      <w:r w:rsidR="006971FB" w:rsidRPr="00395CE1">
        <w:rPr>
          <w:rFonts w:cs="Times New Roman"/>
          <w:szCs w:val="24"/>
        </w:rPr>
        <w:t xml:space="preserve">. Also, </w:t>
      </w:r>
      <w:r w:rsidRPr="00395CE1">
        <w:rPr>
          <w:rFonts w:cs="Times New Roman"/>
          <w:szCs w:val="24"/>
        </w:rPr>
        <w:t>8</w:t>
      </w:r>
      <w:r w:rsidR="00744A26" w:rsidRPr="00395CE1">
        <w:rPr>
          <w:rFonts w:cs="Times New Roman"/>
          <w:szCs w:val="24"/>
        </w:rPr>
        <w:t>7</w:t>
      </w:r>
      <w:proofErr w:type="gramStart"/>
      <w:r w:rsidR="00744A26" w:rsidRPr="00395CE1">
        <w:rPr>
          <w:rFonts w:cs="Times New Roman"/>
          <w:szCs w:val="24"/>
        </w:rPr>
        <w:t>%  of</w:t>
      </w:r>
      <w:proofErr w:type="gramEnd"/>
      <w:r w:rsidR="00744A26" w:rsidRPr="00395CE1">
        <w:rPr>
          <w:rFonts w:cs="Times New Roman"/>
          <w:szCs w:val="24"/>
        </w:rPr>
        <w:t xml:space="preserve"> the respondents agree</w:t>
      </w:r>
      <w:r w:rsidR="00CE1139" w:rsidRPr="00395CE1">
        <w:rPr>
          <w:rFonts w:cs="Times New Roman"/>
          <w:szCs w:val="24"/>
        </w:rPr>
        <w:t>d</w:t>
      </w:r>
      <w:r w:rsidR="00744A26" w:rsidRPr="00395CE1">
        <w:rPr>
          <w:rFonts w:cs="Times New Roman"/>
          <w:szCs w:val="24"/>
        </w:rPr>
        <w:t xml:space="preserve"> that supervisors at KSCL listen</w:t>
      </w:r>
      <w:r w:rsidR="00CE1139" w:rsidRPr="00395CE1">
        <w:rPr>
          <w:rFonts w:cs="Times New Roman"/>
          <w:szCs w:val="24"/>
        </w:rPr>
        <w:t>ed</w:t>
      </w:r>
      <w:r w:rsidR="00744A26" w:rsidRPr="00395CE1">
        <w:rPr>
          <w:rFonts w:cs="Times New Roman"/>
          <w:szCs w:val="24"/>
        </w:rPr>
        <w:t xml:space="preserve"> to the job</w:t>
      </w:r>
      <w:r w:rsidR="003723C2" w:rsidRPr="00395CE1">
        <w:rPr>
          <w:rFonts w:cs="Times New Roman"/>
          <w:szCs w:val="24"/>
        </w:rPr>
        <w:t>-</w:t>
      </w:r>
      <w:r w:rsidR="00744A26" w:rsidRPr="00395CE1">
        <w:rPr>
          <w:rFonts w:cs="Times New Roman"/>
          <w:szCs w:val="24"/>
        </w:rPr>
        <w:t>related needs of their subordinates, and subsequently instigate</w:t>
      </w:r>
      <w:r w:rsidR="00CE1139" w:rsidRPr="00395CE1">
        <w:rPr>
          <w:rFonts w:cs="Times New Roman"/>
          <w:szCs w:val="24"/>
        </w:rPr>
        <w:t>d</w:t>
      </w:r>
      <w:r w:rsidR="00744A26" w:rsidRPr="00395CE1">
        <w:rPr>
          <w:rFonts w:cs="Times New Roman"/>
          <w:szCs w:val="24"/>
        </w:rPr>
        <w:t xml:space="preserve"> them towards getting better their work performance. </w:t>
      </w:r>
    </w:p>
    <w:p w14:paraId="3986947E" w14:textId="77777777" w:rsidR="00740A0F" w:rsidRPr="00395CE1" w:rsidRDefault="00740A0F" w:rsidP="00395CE1">
      <w:pPr>
        <w:rPr>
          <w:rFonts w:cs="Times New Roman"/>
          <w:szCs w:val="24"/>
        </w:rPr>
      </w:pPr>
    </w:p>
    <w:p w14:paraId="42040FBF" w14:textId="7AFB7724" w:rsidR="00744A26" w:rsidRDefault="00744A26" w:rsidP="00395CE1">
      <w:pPr>
        <w:rPr>
          <w:rFonts w:cs="Times New Roman"/>
          <w:szCs w:val="24"/>
        </w:rPr>
      </w:pPr>
      <w:r w:rsidRPr="00395CE1">
        <w:rPr>
          <w:rFonts w:cs="Times New Roman"/>
          <w:szCs w:val="24"/>
        </w:rPr>
        <w:t>Th</w:t>
      </w:r>
      <w:r w:rsidR="00964F70" w:rsidRPr="00395CE1">
        <w:rPr>
          <w:rFonts w:cs="Times New Roman"/>
          <w:szCs w:val="24"/>
        </w:rPr>
        <w:t xml:space="preserve">e finding on the </w:t>
      </w:r>
      <w:r w:rsidRPr="00395CE1">
        <w:rPr>
          <w:rFonts w:cs="Times New Roman"/>
          <w:szCs w:val="24"/>
        </w:rPr>
        <w:t>assess</w:t>
      </w:r>
      <w:r w:rsidR="00964F70" w:rsidRPr="00395CE1">
        <w:rPr>
          <w:rFonts w:cs="Times New Roman"/>
          <w:szCs w:val="24"/>
        </w:rPr>
        <w:t>ment</w:t>
      </w:r>
      <w:r w:rsidRPr="00395CE1">
        <w:rPr>
          <w:rFonts w:cs="Times New Roman"/>
          <w:szCs w:val="24"/>
        </w:rPr>
        <w:t xml:space="preserve"> if supervisors at KSCL serve</w:t>
      </w:r>
      <w:r w:rsidR="00CE1139" w:rsidRPr="00395CE1">
        <w:rPr>
          <w:rFonts w:cs="Times New Roman"/>
          <w:szCs w:val="24"/>
        </w:rPr>
        <w:t>d</w:t>
      </w:r>
      <w:r w:rsidRPr="00395CE1">
        <w:rPr>
          <w:rFonts w:cs="Times New Roman"/>
          <w:szCs w:val="24"/>
        </w:rPr>
        <w:t xml:space="preserve"> all staff equally without favouritism and for that reason enhance their work performance</w:t>
      </w:r>
      <w:r w:rsidR="00CE1139" w:rsidRPr="00395CE1">
        <w:rPr>
          <w:rFonts w:cs="Times New Roman"/>
          <w:szCs w:val="24"/>
        </w:rPr>
        <w:t xml:space="preserve"> revealed</w:t>
      </w:r>
      <w:r w:rsidR="00964F70" w:rsidRPr="00395CE1">
        <w:rPr>
          <w:rFonts w:cs="Times New Roman"/>
          <w:szCs w:val="24"/>
        </w:rPr>
        <w:t xml:space="preserve"> that 57.6</w:t>
      </w:r>
      <w:r w:rsidR="00475B74" w:rsidRPr="00395CE1">
        <w:rPr>
          <w:rFonts w:cs="Times New Roman"/>
          <w:szCs w:val="24"/>
        </w:rPr>
        <w:t>% of the</w:t>
      </w:r>
      <w:r w:rsidRPr="00395CE1">
        <w:rPr>
          <w:rFonts w:cs="Times New Roman"/>
          <w:szCs w:val="24"/>
        </w:rPr>
        <w:t xml:space="preserve"> respondents </w:t>
      </w:r>
      <w:r w:rsidR="00964F70" w:rsidRPr="00395CE1">
        <w:rPr>
          <w:rFonts w:cs="Times New Roman"/>
          <w:szCs w:val="24"/>
        </w:rPr>
        <w:t xml:space="preserve">generally </w:t>
      </w:r>
      <w:r w:rsidRPr="00395CE1">
        <w:rPr>
          <w:rFonts w:cs="Times New Roman"/>
          <w:szCs w:val="24"/>
        </w:rPr>
        <w:t>agree</w:t>
      </w:r>
      <w:r w:rsidR="00CE1139" w:rsidRPr="00395CE1">
        <w:rPr>
          <w:rFonts w:cs="Times New Roman"/>
          <w:szCs w:val="24"/>
        </w:rPr>
        <w:t>d</w:t>
      </w:r>
      <w:r w:rsidRPr="00395CE1">
        <w:rPr>
          <w:rFonts w:cs="Times New Roman"/>
          <w:szCs w:val="24"/>
        </w:rPr>
        <w:t xml:space="preserve"> and 29.3% </w:t>
      </w:r>
      <w:r w:rsidR="00CE1139" w:rsidRPr="00395CE1">
        <w:rPr>
          <w:rFonts w:cs="Times New Roman"/>
          <w:szCs w:val="24"/>
        </w:rPr>
        <w:t>we</w:t>
      </w:r>
      <w:r w:rsidR="00964F70" w:rsidRPr="00395CE1">
        <w:rPr>
          <w:rFonts w:cs="Times New Roman"/>
          <w:szCs w:val="24"/>
        </w:rPr>
        <w:t xml:space="preserve">re undecided </w:t>
      </w:r>
      <w:r w:rsidRPr="00395CE1">
        <w:rPr>
          <w:rFonts w:cs="Times New Roman"/>
          <w:szCs w:val="24"/>
        </w:rPr>
        <w:t>that supervisors at KSCL serve</w:t>
      </w:r>
      <w:r w:rsidR="00CE1139" w:rsidRPr="00395CE1">
        <w:rPr>
          <w:rFonts w:cs="Times New Roman"/>
          <w:szCs w:val="24"/>
        </w:rPr>
        <w:t>d</w:t>
      </w:r>
      <w:r w:rsidRPr="00395CE1">
        <w:rPr>
          <w:rFonts w:cs="Times New Roman"/>
          <w:szCs w:val="24"/>
        </w:rPr>
        <w:t xml:space="preserve"> all staff </w:t>
      </w:r>
      <w:r w:rsidR="00475B74" w:rsidRPr="00395CE1">
        <w:rPr>
          <w:rFonts w:cs="Times New Roman"/>
          <w:szCs w:val="24"/>
        </w:rPr>
        <w:t>equally without</w:t>
      </w:r>
      <w:r w:rsidRPr="00395CE1">
        <w:rPr>
          <w:rFonts w:cs="Times New Roman"/>
          <w:szCs w:val="24"/>
        </w:rPr>
        <w:t xml:space="preserve"> favouritism. In general, </w:t>
      </w:r>
      <w:r w:rsidR="00475B74" w:rsidRPr="00395CE1">
        <w:rPr>
          <w:rFonts w:cs="Times New Roman"/>
          <w:szCs w:val="24"/>
        </w:rPr>
        <w:t>this finding suggests</w:t>
      </w:r>
      <w:r w:rsidRPr="00395CE1">
        <w:rPr>
          <w:rFonts w:cs="Times New Roman"/>
          <w:szCs w:val="24"/>
        </w:rPr>
        <w:t xml:space="preserve"> </w:t>
      </w:r>
      <w:r w:rsidRPr="00395CE1">
        <w:rPr>
          <w:rFonts w:cs="Times New Roman"/>
          <w:szCs w:val="24"/>
        </w:rPr>
        <w:lastRenderedPageBreak/>
        <w:t>the significance of supervisors to serve all staff equally without favouritism to enhance their work performance.</w:t>
      </w:r>
    </w:p>
    <w:p w14:paraId="1C16AA53" w14:textId="77777777" w:rsidR="00740A0F" w:rsidRPr="00395CE1" w:rsidRDefault="00740A0F" w:rsidP="00395CE1">
      <w:pPr>
        <w:rPr>
          <w:rFonts w:cs="Times New Roman"/>
          <w:szCs w:val="24"/>
        </w:rPr>
      </w:pPr>
    </w:p>
    <w:p w14:paraId="30DCE40F" w14:textId="2C90EA93" w:rsidR="00744A26" w:rsidRDefault="00744A26" w:rsidP="00395CE1">
      <w:pPr>
        <w:widowControl w:val="0"/>
        <w:rPr>
          <w:rFonts w:cs="Times New Roman"/>
          <w:szCs w:val="24"/>
        </w:rPr>
      </w:pPr>
      <w:r w:rsidRPr="00395CE1">
        <w:rPr>
          <w:rFonts w:cs="Times New Roman"/>
          <w:szCs w:val="24"/>
        </w:rPr>
        <w:t>Th</w:t>
      </w:r>
      <w:r w:rsidR="00964F70" w:rsidRPr="00395CE1">
        <w:rPr>
          <w:rFonts w:cs="Times New Roman"/>
          <w:szCs w:val="24"/>
        </w:rPr>
        <w:t>e finding</w:t>
      </w:r>
      <w:r w:rsidR="006971FB" w:rsidRPr="00395CE1">
        <w:rPr>
          <w:rFonts w:cs="Times New Roman"/>
          <w:szCs w:val="24"/>
        </w:rPr>
        <w:t>s</w:t>
      </w:r>
      <w:r w:rsidR="00964F70" w:rsidRPr="00395CE1">
        <w:rPr>
          <w:rFonts w:cs="Times New Roman"/>
          <w:szCs w:val="24"/>
        </w:rPr>
        <w:t xml:space="preserve"> on the </w:t>
      </w:r>
      <w:r w:rsidRPr="00395CE1">
        <w:rPr>
          <w:rFonts w:cs="Times New Roman"/>
          <w:szCs w:val="24"/>
        </w:rPr>
        <w:t>assess</w:t>
      </w:r>
      <w:r w:rsidR="00964F70" w:rsidRPr="00395CE1">
        <w:rPr>
          <w:rFonts w:cs="Times New Roman"/>
          <w:szCs w:val="24"/>
        </w:rPr>
        <w:t>ment on</w:t>
      </w:r>
      <w:r w:rsidRPr="00395CE1">
        <w:rPr>
          <w:rFonts w:cs="Times New Roman"/>
          <w:szCs w:val="24"/>
        </w:rPr>
        <w:t xml:space="preserve"> if supervisors at KSCL provide</w:t>
      </w:r>
      <w:r w:rsidR="00CE1139" w:rsidRPr="00395CE1">
        <w:rPr>
          <w:rFonts w:cs="Times New Roman"/>
          <w:szCs w:val="24"/>
        </w:rPr>
        <w:t>d</w:t>
      </w:r>
      <w:r w:rsidRPr="00395CE1">
        <w:rPr>
          <w:rFonts w:cs="Times New Roman"/>
          <w:szCs w:val="24"/>
        </w:rPr>
        <w:t xml:space="preserve"> enough cooperation in case someone need</w:t>
      </w:r>
      <w:r w:rsidR="00CE1139" w:rsidRPr="00395CE1">
        <w:rPr>
          <w:rFonts w:cs="Times New Roman"/>
          <w:szCs w:val="24"/>
        </w:rPr>
        <w:t>ed</w:t>
      </w:r>
      <w:r w:rsidRPr="00395CE1">
        <w:rPr>
          <w:rFonts w:cs="Times New Roman"/>
          <w:szCs w:val="24"/>
        </w:rPr>
        <w:t xml:space="preserve"> </w:t>
      </w:r>
      <w:r w:rsidR="00CE1139" w:rsidRPr="00395CE1">
        <w:rPr>
          <w:rFonts w:cs="Times New Roman"/>
          <w:szCs w:val="24"/>
        </w:rPr>
        <w:t>their</w:t>
      </w:r>
      <w:r w:rsidRPr="00395CE1">
        <w:rPr>
          <w:rFonts w:cs="Times New Roman"/>
          <w:szCs w:val="24"/>
        </w:rPr>
        <w:t xml:space="preserve"> service</w:t>
      </w:r>
      <w:r w:rsidR="00CE1139" w:rsidRPr="00395CE1">
        <w:rPr>
          <w:rFonts w:cs="Times New Roman"/>
          <w:szCs w:val="24"/>
        </w:rPr>
        <w:t>s</w:t>
      </w:r>
      <w:r w:rsidRPr="00395CE1">
        <w:rPr>
          <w:rFonts w:cs="Times New Roman"/>
          <w:szCs w:val="24"/>
        </w:rPr>
        <w:t xml:space="preserve"> accordingly improve</w:t>
      </w:r>
      <w:r w:rsidR="00CE1139" w:rsidRPr="00395CE1">
        <w:rPr>
          <w:rFonts w:cs="Times New Roman"/>
          <w:szCs w:val="24"/>
        </w:rPr>
        <w:t>d</w:t>
      </w:r>
      <w:r w:rsidRPr="00395CE1">
        <w:rPr>
          <w:rFonts w:cs="Times New Roman"/>
          <w:szCs w:val="24"/>
        </w:rPr>
        <w:t xml:space="preserve"> their work performance</w:t>
      </w:r>
      <w:r w:rsidR="006971FB" w:rsidRPr="00395CE1">
        <w:rPr>
          <w:rFonts w:cs="Times New Roman"/>
          <w:szCs w:val="24"/>
        </w:rPr>
        <w:t xml:space="preserve"> revealed</w:t>
      </w:r>
      <w:r w:rsidR="00964F70" w:rsidRPr="00395CE1">
        <w:rPr>
          <w:rFonts w:cs="Times New Roman"/>
          <w:szCs w:val="24"/>
        </w:rPr>
        <w:t xml:space="preserve"> </w:t>
      </w:r>
      <w:r w:rsidRPr="00395CE1">
        <w:rPr>
          <w:rFonts w:cs="Times New Roman"/>
          <w:szCs w:val="24"/>
        </w:rPr>
        <w:t xml:space="preserve">that </w:t>
      </w:r>
      <w:r w:rsidR="00964F70" w:rsidRPr="00395CE1">
        <w:rPr>
          <w:rFonts w:cs="Times New Roman"/>
          <w:szCs w:val="24"/>
        </w:rPr>
        <w:t>about 83.7</w:t>
      </w:r>
      <w:proofErr w:type="gramStart"/>
      <w:r w:rsidRPr="00395CE1">
        <w:rPr>
          <w:rFonts w:cs="Times New Roman"/>
          <w:szCs w:val="24"/>
        </w:rPr>
        <w:t>%  of</w:t>
      </w:r>
      <w:proofErr w:type="gramEnd"/>
      <w:r w:rsidRPr="00395CE1">
        <w:rPr>
          <w:rFonts w:cs="Times New Roman"/>
          <w:szCs w:val="24"/>
        </w:rPr>
        <w:t xml:space="preserve"> the respondents agree</w:t>
      </w:r>
      <w:r w:rsidR="00CE1139" w:rsidRPr="00395CE1">
        <w:rPr>
          <w:rFonts w:cs="Times New Roman"/>
          <w:szCs w:val="24"/>
        </w:rPr>
        <w:t>d</w:t>
      </w:r>
      <w:r w:rsidRPr="00395CE1">
        <w:rPr>
          <w:rFonts w:cs="Times New Roman"/>
          <w:szCs w:val="24"/>
        </w:rPr>
        <w:t xml:space="preserve"> that superviso</w:t>
      </w:r>
      <w:r w:rsidR="00CE1139" w:rsidRPr="00395CE1">
        <w:rPr>
          <w:rFonts w:cs="Times New Roman"/>
          <w:szCs w:val="24"/>
        </w:rPr>
        <w:t>rs at KSCL provided</w:t>
      </w:r>
      <w:r w:rsidRPr="00395CE1">
        <w:rPr>
          <w:rFonts w:cs="Times New Roman"/>
          <w:szCs w:val="24"/>
        </w:rPr>
        <w:t xml:space="preserve"> sufficient cooperation in case someone need</w:t>
      </w:r>
      <w:r w:rsidR="00CE1139" w:rsidRPr="00395CE1">
        <w:rPr>
          <w:rFonts w:cs="Times New Roman"/>
          <w:szCs w:val="24"/>
        </w:rPr>
        <w:t xml:space="preserve">ed </w:t>
      </w:r>
      <w:r w:rsidRPr="00395CE1">
        <w:rPr>
          <w:rFonts w:cs="Times New Roman"/>
          <w:szCs w:val="24"/>
        </w:rPr>
        <w:t>his/her</w:t>
      </w:r>
      <w:r w:rsidR="00CE1139" w:rsidRPr="00395CE1">
        <w:rPr>
          <w:rFonts w:cs="Times New Roman"/>
          <w:szCs w:val="24"/>
        </w:rPr>
        <w:t xml:space="preserve"> service, and consequently brought</w:t>
      </w:r>
      <w:r w:rsidRPr="00395CE1">
        <w:rPr>
          <w:rFonts w:cs="Times New Roman"/>
          <w:szCs w:val="24"/>
        </w:rPr>
        <w:t xml:space="preserve"> about improvement in their work performance. In general, </w:t>
      </w:r>
      <w:r w:rsidR="00475B74" w:rsidRPr="00395CE1">
        <w:rPr>
          <w:rFonts w:cs="Times New Roman"/>
          <w:szCs w:val="24"/>
        </w:rPr>
        <w:t>this finding suggests</w:t>
      </w:r>
      <w:r w:rsidRPr="00395CE1">
        <w:rPr>
          <w:rFonts w:cs="Times New Roman"/>
          <w:szCs w:val="24"/>
        </w:rPr>
        <w:t xml:space="preserve"> the importance of supervisors to provide enough cooperation in case someone </w:t>
      </w:r>
      <w:r w:rsidR="006971FB" w:rsidRPr="00395CE1">
        <w:rPr>
          <w:rFonts w:cs="Times New Roman"/>
          <w:szCs w:val="24"/>
        </w:rPr>
        <w:t>needed</w:t>
      </w:r>
      <w:r w:rsidRPr="00395CE1">
        <w:rPr>
          <w:rFonts w:cs="Times New Roman"/>
          <w:szCs w:val="24"/>
        </w:rPr>
        <w:t xml:space="preserve"> his/her service </w:t>
      </w:r>
      <w:r w:rsidR="003723C2" w:rsidRPr="00395CE1">
        <w:rPr>
          <w:rFonts w:cs="Times New Roman"/>
          <w:szCs w:val="24"/>
        </w:rPr>
        <w:t>intending to enhance</w:t>
      </w:r>
      <w:r w:rsidRPr="00395CE1">
        <w:rPr>
          <w:rFonts w:cs="Times New Roman"/>
          <w:szCs w:val="24"/>
        </w:rPr>
        <w:t xml:space="preserve"> their work performance.</w:t>
      </w:r>
      <w:r w:rsidR="00964F70" w:rsidRPr="00395CE1">
        <w:rPr>
          <w:rFonts w:cs="Times New Roman"/>
          <w:szCs w:val="24"/>
        </w:rPr>
        <w:t xml:space="preserve"> For an </w:t>
      </w:r>
      <w:r w:rsidR="00475B74" w:rsidRPr="00395CE1">
        <w:rPr>
          <w:rFonts w:cs="Times New Roman"/>
          <w:szCs w:val="24"/>
        </w:rPr>
        <w:t>effectual internal</w:t>
      </w:r>
      <w:r w:rsidR="00964F70" w:rsidRPr="00395CE1">
        <w:rPr>
          <w:rFonts w:cs="Times New Roman"/>
          <w:szCs w:val="24"/>
        </w:rPr>
        <w:t xml:space="preserve"> customer care management to prevail in an organization</w:t>
      </w:r>
      <w:r w:rsidR="003723C2" w:rsidRPr="00395CE1">
        <w:rPr>
          <w:rFonts w:cs="Times New Roman"/>
          <w:szCs w:val="24"/>
        </w:rPr>
        <w:t>,</w:t>
      </w:r>
      <w:r w:rsidR="00964F70" w:rsidRPr="00395CE1">
        <w:rPr>
          <w:rFonts w:cs="Times New Roman"/>
          <w:szCs w:val="24"/>
        </w:rPr>
        <w:t xml:space="preserve"> </w:t>
      </w:r>
      <w:r w:rsidR="003723C2" w:rsidRPr="00395CE1">
        <w:rPr>
          <w:rFonts w:cs="Times New Roman"/>
          <w:szCs w:val="24"/>
        </w:rPr>
        <w:t>the supervisor needs</w:t>
      </w:r>
      <w:r w:rsidR="00964F70" w:rsidRPr="00395CE1">
        <w:rPr>
          <w:rFonts w:cs="Times New Roman"/>
          <w:szCs w:val="24"/>
        </w:rPr>
        <w:t xml:space="preserve"> to provide enough cooperation in case someone need</w:t>
      </w:r>
      <w:r w:rsidR="003723C2" w:rsidRPr="00395CE1">
        <w:rPr>
          <w:rFonts w:cs="Times New Roman"/>
          <w:szCs w:val="24"/>
        </w:rPr>
        <w:t>s</w:t>
      </w:r>
      <w:r w:rsidR="00964F70" w:rsidRPr="00395CE1">
        <w:rPr>
          <w:rFonts w:cs="Times New Roman"/>
          <w:szCs w:val="24"/>
        </w:rPr>
        <w:t xml:space="preserve"> his/her service.  </w:t>
      </w:r>
    </w:p>
    <w:p w14:paraId="4E83DAA0" w14:textId="77777777" w:rsidR="00740A0F" w:rsidRPr="00395CE1" w:rsidRDefault="00740A0F" w:rsidP="00395CE1">
      <w:pPr>
        <w:widowControl w:val="0"/>
        <w:rPr>
          <w:rFonts w:cs="Times New Roman"/>
          <w:szCs w:val="24"/>
        </w:rPr>
      </w:pPr>
    </w:p>
    <w:p w14:paraId="2525ECD7" w14:textId="33670212" w:rsidR="00744A26" w:rsidRPr="00166EEE" w:rsidRDefault="00744A26" w:rsidP="00166EEE">
      <w:pPr>
        <w:pStyle w:val="Heading1"/>
        <w:numPr>
          <w:ilvl w:val="2"/>
          <w:numId w:val="26"/>
        </w:numPr>
        <w:ind w:left="567" w:hanging="567"/>
      </w:pPr>
      <w:bookmarkStart w:id="196" w:name="_Toc78291855"/>
      <w:r w:rsidRPr="00166EEE">
        <w:t>Influence of Serving Employees Behaviour on the Internal Customer Care Services</w:t>
      </w:r>
      <w:bookmarkEnd w:id="196"/>
    </w:p>
    <w:p w14:paraId="3AFBC255" w14:textId="11C72D21" w:rsidR="00744A26" w:rsidRDefault="00744A26" w:rsidP="00395CE1">
      <w:pPr>
        <w:rPr>
          <w:rFonts w:cs="Times New Roman"/>
          <w:szCs w:val="24"/>
        </w:rPr>
      </w:pPr>
      <w:r w:rsidRPr="00395CE1">
        <w:rPr>
          <w:rFonts w:eastAsia="Times New Roman" w:cs="Times New Roman"/>
          <w:szCs w:val="24"/>
          <w:lang w:eastAsia="en-GB"/>
        </w:rPr>
        <w:t xml:space="preserve">Another objective of this study </w:t>
      </w:r>
      <w:r w:rsidR="00D87702" w:rsidRPr="00395CE1">
        <w:rPr>
          <w:rFonts w:eastAsia="Times New Roman" w:cs="Times New Roman"/>
          <w:szCs w:val="24"/>
          <w:lang w:eastAsia="en-GB"/>
        </w:rPr>
        <w:t>wa</w:t>
      </w:r>
      <w:r w:rsidRPr="00395CE1">
        <w:rPr>
          <w:rFonts w:eastAsia="Times New Roman" w:cs="Times New Roman"/>
          <w:szCs w:val="24"/>
          <w:lang w:eastAsia="en-GB"/>
        </w:rPr>
        <w:t xml:space="preserve">s to assess </w:t>
      </w:r>
      <w:r w:rsidR="003723C2" w:rsidRPr="00395CE1">
        <w:rPr>
          <w:rFonts w:eastAsia="Times New Roman" w:cs="Times New Roman"/>
          <w:szCs w:val="24"/>
          <w:lang w:eastAsia="en-GB"/>
        </w:rPr>
        <w:t xml:space="preserve">the </w:t>
      </w:r>
      <w:r w:rsidRPr="00395CE1">
        <w:rPr>
          <w:rFonts w:eastAsia="Times New Roman" w:cs="Times New Roman"/>
          <w:szCs w:val="24"/>
          <w:lang w:eastAsia="en-GB"/>
        </w:rPr>
        <w:t xml:space="preserve">influence of serving employees behaviour on internal customer care service. </w:t>
      </w:r>
      <w:r w:rsidR="00D87702" w:rsidRPr="00395CE1">
        <w:rPr>
          <w:rFonts w:eastAsia="Times New Roman" w:cs="Times New Roman"/>
          <w:szCs w:val="24"/>
          <w:lang w:eastAsia="en-GB"/>
        </w:rPr>
        <w:t>In the context of this study, s</w:t>
      </w:r>
      <w:r w:rsidRPr="00395CE1">
        <w:rPr>
          <w:rFonts w:eastAsia="Times New Roman" w:cs="Times New Roman"/>
          <w:szCs w:val="24"/>
          <w:lang w:eastAsia="en-GB"/>
        </w:rPr>
        <w:t>erving employee</w:t>
      </w:r>
      <w:r w:rsidR="003723C2" w:rsidRPr="00395CE1">
        <w:rPr>
          <w:rFonts w:eastAsia="Times New Roman" w:cs="Times New Roman"/>
          <w:szCs w:val="24"/>
          <w:lang w:eastAsia="en-GB"/>
        </w:rPr>
        <w:t>s</w:t>
      </w:r>
      <w:r w:rsidR="00CE1139" w:rsidRPr="00395CE1">
        <w:rPr>
          <w:rFonts w:eastAsia="Times New Roman" w:cs="Times New Roman"/>
          <w:szCs w:val="24"/>
          <w:lang w:eastAsia="en-GB"/>
        </w:rPr>
        <w:t xml:space="preserve"> wa</w:t>
      </w:r>
      <w:r w:rsidRPr="00395CE1">
        <w:rPr>
          <w:rFonts w:eastAsia="Times New Roman" w:cs="Times New Roman"/>
          <w:szCs w:val="24"/>
          <w:lang w:eastAsia="en-GB"/>
        </w:rPr>
        <w:t xml:space="preserve">s any </w:t>
      </w:r>
      <w:r w:rsidR="00D87702" w:rsidRPr="00395CE1">
        <w:rPr>
          <w:rFonts w:eastAsia="Times New Roman" w:cs="Times New Roman"/>
          <w:szCs w:val="24"/>
          <w:lang w:eastAsia="en-GB"/>
        </w:rPr>
        <w:t xml:space="preserve">KSCL employee </w:t>
      </w:r>
      <w:r w:rsidRPr="00395CE1">
        <w:rPr>
          <w:rFonts w:eastAsia="Times New Roman" w:cs="Times New Roman"/>
          <w:szCs w:val="24"/>
          <w:lang w:eastAsia="en-GB"/>
        </w:rPr>
        <w:t>who</w:t>
      </w:r>
      <w:r w:rsidR="00D87702" w:rsidRPr="00395CE1">
        <w:rPr>
          <w:rFonts w:eastAsia="Times New Roman" w:cs="Times New Roman"/>
          <w:szCs w:val="24"/>
          <w:lang w:eastAsia="en-GB"/>
        </w:rPr>
        <w:t xml:space="preserve"> in the discharge of his/her duties</w:t>
      </w:r>
      <w:r w:rsidRPr="00395CE1">
        <w:rPr>
          <w:rFonts w:eastAsia="Times New Roman" w:cs="Times New Roman"/>
          <w:szCs w:val="24"/>
          <w:lang w:eastAsia="en-GB"/>
        </w:rPr>
        <w:t xml:space="preserve"> provide</w:t>
      </w:r>
      <w:r w:rsidR="00CE1139" w:rsidRPr="00395CE1">
        <w:rPr>
          <w:rFonts w:eastAsia="Times New Roman" w:cs="Times New Roman"/>
          <w:szCs w:val="24"/>
          <w:lang w:eastAsia="en-GB"/>
        </w:rPr>
        <w:t>d</w:t>
      </w:r>
      <w:r w:rsidRPr="00395CE1">
        <w:rPr>
          <w:rFonts w:eastAsia="Times New Roman" w:cs="Times New Roman"/>
          <w:szCs w:val="24"/>
          <w:lang w:eastAsia="en-GB"/>
        </w:rPr>
        <w:t xml:space="preserve"> services </w:t>
      </w:r>
      <w:r w:rsidR="00475B74" w:rsidRPr="00395CE1">
        <w:rPr>
          <w:rFonts w:eastAsia="Times New Roman" w:cs="Times New Roman"/>
          <w:szCs w:val="24"/>
          <w:lang w:eastAsia="en-GB"/>
        </w:rPr>
        <w:t>to others</w:t>
      </w:r>
      <w:r w:rsidRPr="00395CE1">
        <w:rPr>
          <w:rFonts w:eastAsia="Times New Roman" w:cs="Times New Roman"/>
          <w:szCs w:val="24"/>
          <w:lang w:eastAsia="en-GB"/>
        </w:rPr>
        <w:t xml:space="preserve">. To </w:t>
      </w:r>
      <w:r w:rsidR="00D87702" w:rsidRPr="00395CE1">
        <w:rPr>
          <w:rFonts w:eastAsia="Times New Roman" w:cs="Times New Roman"/>
          <w:szCs w:val="24"/>
          <w:lang w:eastAsia="en-GB"/>
        </w:rPr>
        <w:t>achieve</w:t>
      </w:r>
      <w:r w:rsidRPr="00395CE1">
        <w:rPr>
          <w:rFonts w:eastAsia="Times New Roman" w:cs="Times New Roman"/>
          <w:szCs w:val="24"/>
          <w:lang w:eastAsia="en-GB"/>
        </w:rPr>
        <w:t xml:space="preserve"> this objective, the study assessed if serving employees </w:t>
      </w:r>
      <w:r w:rsidR="006971FB" w:rsidRPr="00395CE1">
        <w:rPr>
          <w:rFonts w:cs="Times New Roman"/>
          <w:szCs w:val="24"/>
        </w:rPr>
        <w:t>showed</w:t>
      </w:r>
      <w:r w:rsidRPr="00395CE1">
        <w:rPr>
          <w:rFonts w:cs="Times New Roman"/>
          <w:szCs w:val="24"/>
        </w:rPr>
        <w:t xml:space="preserve"> politeness to </w:t>
      </w:r>
      <w:r w:rsidR="00CE1139" w:rsidRPr="00395CE1">
        <w:rPr>
          <w:rFonts w:eastAsia="Times New Roman" w:cs="Times New Roman"/>
          <w:szCs w:val="24"/>
          <w:lang w:eastAsia="en-GB"/>
        </w:rPr>
        <w:t>other employees if they</w:t>
      </w:r>
      <w:r w:rsidRPr="00395CE1">
        <w:rPr>
          <w:rFonts w:eastAsia="Times New Roman" w:cs="Times New Roman"/>
          <w:szCs w:val="24"/>
          <w:lang w:eastAsia="en-GB"/>
        </w:rPr>
        <w:t xml:space="preserve"> need</w:t>
      </w:r>
      <w:r w:rsidR="00CE1139" w:rsidRPr="00395CE1">
        <w:rPr>
          <w:rFonts w:eastAsia="Times New Roman" w:cs="Times New Roman"/>
          <w:szCs w:val="24"/>
          <w:lang w:eastAsia="en-GB"/>
        </w:rPr>
        <w:t>ed</w:t>
      </w:r>
      <w:r w:rsidRPr="00395CE1">
        <w:rPr>
          <w:rFonts w:eastAsia="Times New Roman" w:cs="Times New Roman"/>
          <w:szCs w:val="24"/>
          <w:lang w:eastAsia="en-GB"/>
        </w:rPr>
        <w:t xml:space="preserve"> a particular work</w:t>
      </w:r>
      <w:r w:rsidR="003723C2" w:rsidRPr="00395CE1">
        <w:rPr>
          <w:rFonts w:eastAsia="Times New Roman" w:cs="Times New Roman"/>
          <w:szCs w:val="24"/>
          <w:lang w:eastAsia="en-GB"/>
        </w:rPr>
        <w:t>-</w:t>
      </w:r>
      <w:r w:rsidRPr="00395CE1">
        <w:rPr>
          <w:rFonts w:eastAsia="Times New Roman" w:cs="Times New Roman"/>
          <w:szCs w:val="24"/>
          <w:lang w:eastAsia="en-GB"/>
        </w:rPr>
        <w:t>related service</w:t>
      </w:r>
      <w:r w:rsidRPr="00395CE1">
        <w:rPr>
          <w:rFonts w:cs="Times New Roman"/>
          <w:szCs w:val="24"/>
        </w:rPr>
        <w:t>; if serving employees provi</w:t>
      </w:r>
      <w:r w:rsidR="00CE1139" w:rsidRPr="00395CE1">
        <w:rPr>
          <w:rFonts w:cs="Times New Roman"/>
          <w:szCs w:val="24"/>
        </w:rPr>
        <w:t>ded</w:t>
      </w:r>
      <w:r w:rsidRPr="00395CE1">
        <w:rPr>
          <w:rFonts w:cs="Times New Roman"/>
          <w:szCs w:val="24"/>
        </w:rPr>
        <w:t xml:space="preserve"> prompt service to </w:t>
      </w:r>
      <w:r w:rsidRPr="00395CE1">
        <w:rPr>
          <w:rFonts w:eastAsia="Times New Roman" w:cs="Times New Roman"/>
          <w:szCs w:val="24"/>
          <w:lang w:eastAsia="en-GB"/>
        </w:rPr>
        <w:t>other employees i</w:t>
      </w:r>
      <w:r w:rsidR="00CE1139" w:rsidRPr="00395CE1">
        <w:rPr>
          <w:rFonts w:eastAsia="Times New Roman" w:cs="Times New Roman"/>
          <w:szCs w:val="24"/>
          <w:lang w:eastAsia="en-GB"/>
        </w:rPr>
        <w:t>f they</w:t>
      </w:r>
      <w:r w:rsidRPr="00395CE1">
        <w:rPr>
          <w:rFonts w:eastAsia="Times New Roman" w:cs="Times New Roman"/>
          <w:szCs w:val="24"/>
          <w:lang w:eastAsia="en-GB"/>
        </w:rPr>
        <w:t xml:space="preserve"> need</w:t>
      </w:r>
      <w:r w:rsidR="00CE1139" w:rsidRPr="00395CE1">
        <w:rPr>
          <w:rFonts w:eastAsia="Times New Roman" w:cs="Times New Roman"/>
          <w:szCs w:val="24"/>
          <w:lang w:eastAsia="en-GB"/>
        </w:rPr>
        <w:t>ed</w:t>
      </w:r>
      <w:r w:rsidRPr="00395CE1">
        <w:rPr>
          <w:rFonts w:eastAsia="Times New Roman" w:cs="Times New Roman"/>
          <w:szCs w:val="24"/>
          <w:lang w:eastAsia="en-GB"/>
        </w:rPr>
        <w:t xml:space="preserve"> a particular work</w:t>
      </w:r>
      <w:r w:rsidR="003723C2" w:rsidRPr="00395CE1">
        <w:rPr>
          <w:rFonts w:eastAsia="Times New Roman" w:cs="Times New Roman"/>
          <w:szCs w:val="24"/>
          <w:lang w:eastAsia="en-GB"/>
        </w:rPr>
        <w:t>-</w:t>
      </w:r>
      <w:r w:rsidRPr="00395CE1">
        <w:rPr>
          <w:rFonts w:eastAsia="Times New Roman" w:cs="Times New Roman"/>
          <w:szCs w:val="24"/>
          <w:lang w:eastAsia="en-GB"/>
        </w:rPr>
        <w:t>related service</w:t>
      </w:r>
      <w:r w:rsidRPr="00395CE1">
        <w:rPr>
          <w:rFonts w:cs="Times New Roman"/>
          <w:szCs w:val="24"/>
        </w:rPr>
        <w:t>; if serving employees listen</w:t>
      </w:r>
      <w:r w:rsidR="00CE1139" w:rsidRPr="00395CE1">
        <w:rPr>
          <w:rFonts w:cs="Times New Roman"/>
          <w:szCs w:val="24"/>
        </w:rPr>
        <w:t>ed</w:t>
      </w:r>
      <w:r w:rsidRPr="00395CE1">
        <w:rPr>
          <w:rFonts w:cs="Times New Roman"/>
          <w:szCs w:val="24"/>
        </w:rPr>
        <w:t xml:space="preserve"> to jobs related needs of </w:t>
      </w:r>
      <w:r w:rsidRPr="00395CE1">
        <w:rPr>
          <w:rFonts w:eastAsia="Times New Roman" w:cs="Times New Roman"/>
          <w:szCs w:val="24"/>
          <w:lang w:eastAsia="en-GB"/>
        </w:rPr>
        <w:t xml:space="preserve">other employees </w:t>
      </w:r>
      <w:r w:rsidR="00CE1139" w:rsidRPr="00395CE1">
        <w:rPr>
          <w:rFonts w:eastAsia="Times New Roman" w:cs="Times New Roman"/>
          <w:szCs w:val="24"/>
          <w:lang w:eastAsia="en-GB"/>
        </w:rPr>
        <w:t>if they</w:t>
      </w:r>
      <w:r w:rsidRPr="00395CE1">
        <w:rPr>
          <w:rFonts w:eastAsia="Times New Roman" w:cs="Times New Roman"/>
          <w:szCs w:val="24"/>
          <w:lang w:eastAsia="en-GB"/>
        </w:rPr>
        <w:t xml:space="preserve"> need</w:t>
      </w:r>
      <w:r w:rsidR="00CE1139" w:rsidRPr="00395CE1">
        <w:rPr>
          <w:rFonts w:eastAsia="Times New Roman" w:cs="Times New Roman"/>
          <w:szCs w:val="24"/>
          <w:lang w:eastAsia="en-GB"/>
        </w:rPr>
        <w:t>ed</w:t>
      </w:r>
      <w:r w:rsidRPr="00395CE1">
        <w:rPr>
          <w:rFonts w:eastAsia="Times New Roman" w:cs="Times New Roman"/>
          <w:szCs w:val="24"/>
          <w:lang w:eastAsia="en-GB"/>
        </w:rPr>
        <w:t xml:space="preserve"> a particular work</w:t>
      </w:r>
      <w:r w:rsidR="003723C2" w:rsidRPr="00395CE1">
        <w:rPr>
          <w:rFonts w:eastAsia="Times New Roman" w:cs="Times New Roman"/>
          <w:szCs w:val="24"/>
          <w:lang w:eastAsia="en-GB"/>
        </w:rPr>
        <w:t>-</w:t>
      </w:r>
      <w:r w:rsidRPr="00395CE1">
        <w:rPr>
          <w:rFonts w:eastAsia="Times New Roman" w:cs="Times New Roman"/>
          <w:szCs w:val="24"/>
          <w:lang w:eastAsia="en-GB"/>
        </w:rPr>
        <w:t>related service</w:t>
      </w:r>
      <w:r w:rsidRPr="00395CE1">
        <w:rPr>
          <w:rFonts w:cs="Times New Roman"/>
          <w:szCs w:val="24"/>
        </w:rPr>
        <w:t xml:space="preserve">; if </w:t>
      </w:r>
      <w:r w:rsidR="00D87702" w:rsidRPr="00395CE1">
        <w:rPr>
          <w:rFonts w:cs="Times New Roman"/>
          <w:szCs w:val="24"/>
        </w:rPr>
        <w:t>s</w:t>
      </w:r>
      <w:r w:rsidR="00CE1139" w:rsidRPr="00395CE1">
        <w:rPr>
          <w:rFonts w:cs="Times New Roman"/>
          <w:szCs w:val="24"/>
        </w:rPr>
        <w:t xml:space="preserve">erving </w:t>
      </w:r>
      <w:r w:rsidR="00CE1139" w:rsidRPr="00395CE1">
        <w:rPr>
          <w:rFonts w:cs="Times New Roman"/>
          <w:szCs w:val="24"/>
        </w:rPr>
        <w:lastRenderedPageBreak/>
        <w:t>employees served</w:t>
      </w:r>
      <w:r w:rsidRPr="00395CE1">
        <w:rPr>
          <w:rFonts w:cs="Times New Roman"/>
          <w:szCs w:val="24"/>
        </w:rPr>
        <w:t xml:space="preserve"> all staff equally without favouritism </w:t>
      </w:r>
      <w:r w:rsidR="00D87702" w:rsidRPr="00395CE1">
        <w:rPr>
          <w:rFonts w:cs="Times New Roman"/>
          <w:szCs w:val="24"/>
        </w:rPr>
        <w:t>as well as</w:t>
      </w:r>
      <w:r w:rsidR="00CE1139" w:rsidRPr="00395CE1">
        <w:rPr>
          <w:rFonts w:cs="Times New Roman"/>
          <w:szCs w:val="24"/>
        </w:rPr>
        <w:t xml:space="preserve"> if serving employees showed</w:t>
      </w:r>
      <w:r w:rsidRPr="00395CE1">
        <w:rPr>
          <w:rFonts w:cs="Times New Roman"/>
          <w:szCs w:val="24"/>
        </w:rPr>
        <w:t xml:space="preserve"> enough cooperation in case someone need</w:t>
      </w:r>
      <w:r w:rsidR="003723C2" w:rsidRPr="00395CE1">
        <w:rPr>
          <w:rFonts w:cs="Times New Roman"/>
          <w:szCs w:val="24"/>
        </w:rPr>
        <w:t>s</w:t>
      </w:r>
      <w:r w:rsidRPr="00395CE1">
        <w:rPr>
          <w:rFonts w:cs="Times New Roman"/>
          <w:szCs w:val="24"/>
        </w:rPr>
        <w:t xml:space="preserve"> his/her service.</w:t>
      </w:r>
      <w:r w:rsidR="00CE1139" w:rsidRPr="00395CE1">
        <w:rPr>
          <w:rFonts w:cs="Times New Roman"/>
          <w:szCs w:val="24"/>
        </w:rPr>
        <w:t xml:space="preserve"> All of the variables received reasonable responses, signifying that they serving employees did not express the unwanted behaviour which would threaten the employees’ performance at KSCL.</w:t>
      </w:r>
    </w:p>
    <w:p w14:paraId="211B147F" w14:textId="77777777" w:rsidR="00740A0F" w:rsidRPr="00395CE1" w:rsidRDefault="00740A0F" w:rsidP="00395CE1">
      <w:pPr>
        <w:rPr>
          <w:rFonts w:cs="Times New Roman"/>
          <w:szCs w:val="24"/>
        </w:rPr>
      </w:pPr>
    </w:p>
    <w:p w14:paraId="675B02A1" w14:textId="26EE06E2" w:rsidR="00744A26" w:rsidRPr="00166EEE" w:rsidRDefault="00744A26" w:rsidP="00166EEE">
      <w:pPr>
        <w:pStyle w:val="Heading1"/>
        <w:numPr>
          <w:ilvl w:val="2"/>
          <w:numId w:val="26"/>
        </w:numPr>
        <w:ind w:left="567" w:hanging="567"/>
      </w:pPr>
      <w:bookmarkStart w:id="197" w:name="_Toc78291856"/>
      <w:r w:rsidRPr="00166EEE">
        <w:t xml:space="preserve">Influence of the Working Environment </w:t>
      </w:r>
      <w:r w:rsidR="003723C2" w:rsidRPr="00166EEE">
        <w:t xml:space="preserve">on </w:t>
      </w:r>
      <w:r w:rsidRPr="00166EEE">
        <w:t>the Internal Customer Care Services</w:t>
      </w:r>
      <w:bookmarkEnd w:id="197"/>
    </w:p>
    <w:p w14:paraId="2980CCD5" w14:textId="148ACF2A" w:rsidR="00744A26" w:rsidRDefault="00744A26" w:rsidP="00395CE1">
      <w:pPr>
        <w:rPr>
          <w:rFonts w:cs="Times New Roman"/>
          <w:szCs w:val="24"/>
        </w:rPr>
      </w:pPr>
      <w:r w:rsidRPr="00395CE1">
        <w:rPr>
          <w:rFonts w:cs="Times New Roman"/>
          <w:szCs w:val="24"/>
          <w:lang w:eastAsia="en-GB"/>
        </w:rPr>
        <w:t xml:space="preserve">This study examined </w:t>
      </w:r>
      <w:r w:rsidR="003723C2" w:rsidRPr="00395CE1">
        <w:rPr>
          <w:rFonts w:cs="Times New Roman"/>
          <w:szCs w:val="24"/>
          <w:lang w:eastAsia="en-GB"/>
        </w:rPr>
        <w:t xml:space="preserve">the </w:t>
      </w:r>
      <w:r w:rsidRPr="00395CE1">
        <w:rPr>
          <w:rFonts w:cs="Times New Roman"/>
          <w:szCs w:val="24"/>
          <w:lang w:eastAsia="en-GB"/>
        </w:rPr>
        <w:t xml:space="preserve">influence of </w:t>
      </w:r>
      <w:r w:rsidR="003723C2" w:rsidRPr="00395CE1">
        <w:rPr>
          <w:rFonts w:cs="Times New Roman"/>
          <w:szCs w:val="24"/>
          <w:lang w:eastAsia="en-GB"/>
        </w:rPr>
        <w:t xml:space="preserve">the </w:t>
      </w:r>
      <w:r w:rsidRPr="00395CE1">
        <w:rPr>
          <w:rFonts w:cs="Times New Roman"/>
          <w:szCs w:val="24"/>
          <w:lang w:eastAsia="en-GB"/>
        </w:rPr>
        <w:t>working environment on internal customer care management at KSCL along with its influence o</w:t>
      </w:r>
      <w:r w:rsidR="003723C2" w:rsidRPr="00395CE1">
        <w:rPr>
          <w:rFonts w:cs="Times New Roman"/>
          <w:szCs w:val="24"/>
          <w:lang w:eastAsia="en-GB"/>
        </w:rPr>
        <w:t>n</w:t>
      </w:r>
      <w:r w:rsidRPr="00395CE1">
        <w:rPr>
          <w:rFonts w:cs="Times New Roman"/>
          <w:szCs w:val="24"/>
          <w:lang w:eastAsia="en-GB"/>
        </w:rPr>
        <w:t xml:space="preserve"> enhancing employee performance. To </w:t>
      </w:r>
      <w:r w:rsidR="00B35C0F" w:rsidRPr="00395CE1">
        <w:rPr>
          <w:rFonts w:cs="Times New Roman"/>
          <w:szCs w:val="24"/>
          <w:lang w:eastAsia="en-GB"/>
        </w:rPr>
        <w:t>accomplish</w:t>
      </w:r>
      <w:r w:rsidRPr="00395CE1">
        <w:rPr>
          <w:rFonts w:cs="Times New Roman"/>
          <w:szCs w:val="24"/>
          <w:lang w:eastAsia="en-GB"/>
        </w:rPr>
        <w:t xml:space="preserve"> this objective the study examined if t</w:t>
      </w:r>
      <w:r w:rsidR="00CE1139" w:rsidRPr="00395CE1">
        <w:rPr>
          <w:rFonts w:cs="Times New Roman"/>
          <w:szCs w:val="24"/>
        </w:rPr>
        <w:t>here we</w:t>
      </w:r>
      <w:r w:rsidRPr="00395CE1">
        <w:rPr>
          <w:rFonts w:cs="Times New Roman"/>
          <w:szCs w:val="24"/>
        </w:rPr>
        <w:t xml:space="preserve">re </w:t>
      </w:r>
      <w:r w:rsidR="00B35C0F" w:rsidRPr="00395CE1">
        <w:rPr>
          <w:rFonts w:cs="Times New Roman"/>
          <w:szCs w:val="24"/>
        </w:rPr>
        <w:t>sufficient</w:t>
      </w:r>
      <w:r w:rsidRPr="00395CE1">
        <w:rPr>
          <w:rFonts w:cs="Times New Roman"/>
          <w:szCs w:val="24"/>
        </w:rPr>
        <w:t xml:space="preserve"> working tools and equipment at KSCL for </w:t>
      </w:r>
      <w:r w:rsidR="003723C2" w:rsidRPr="00395CE1">
        <w:rPr>
          <w:rFonts w:cs="Times New Roman"/>
          <w:szCs w:val="24"/>
        </w:rPr>
        <w:t xml:space="preserve">the </w:t>
      </w:r>
      <w:r w:rsidRPr="00395CE1">
        <w:rPr>
          <w:rFonts w:cs="Times New Roman"/>
          <w:szCs w:val="24"/>
        </w:rPr>
        <w:t xml:space="preserve">provision of good internal customer care services; </w:t>
      </w:r>
      <w:r w:rsidR="00475B74" w:rsidRPr="00395CE1">
        <w:rPr>
          <w:rFonts w:cs="Times New Roman"/>
          <w:szCs w:val="24"/>
        </w:rPr>
        <w:t>if employees</w:t>
      </w:r>
      <w:r w:rsidR="00CE1139" w:rsidRPr="00395CE1">
        <w:rPr>
          <w:rFonts w:cs="Times New Roman"/>
          <w:szCs w:val="24"/>
        </w:rPr>
        <w:t xml:space="preserve"> at KSCL had</w:t>
      </w:r>
      <w:r w:rsidRPr="00395CE1">
        <w:rPr>
          <w:rFonts w:cs="Times New Roman"/>
          <w:szCs w:val="24"/>
        </w:rPr>
        <w:t xml:space="preserve"> </w:t>
      </w:r>
      <w:r w:rsidR="003723C2" w:rsidRPr="00395CE1">
        <w:rPr>
          <w:rFonts w:cs="Times New Roman"/>
          <w:szCs w:val="24"/>
        </w:rPr>
        <w:t xml:space="preserve">the </w:t>
      </w:r>
      <w:r w:rsidRPr="00395CE1">
        <w:rPr>
          <w:rFonts w:cs="Times New Roman"/>
          <w:szCs w:val="24"/>
        </w:rPr>
        <w:t xml:space="preserve">freedom to </w:t>
      </w:r>
      <w:r w:rsidR="00B35C0F" w:rsidRPr="00395CE1">
        <w:rPr>
          <w:rFonts w:cs="Times New Roman"/>
          <w:szCs w:val="24"/>
        </w:rPr>
        <w:t>perform</w:t>
      </w:r>
      <w:r w:rsidRPr="00395CE1">
        <w:rPr>
          <w:rFonts w:cs="Times New Roman"/>
          <w:szCs w:val="24"/>
        </w:rPr>
        <w:t xml:space="preserve"> assigned tasks without threats or an</w:t>
      </w:r>
      <w:r w:rsidR="00CE1139" w:rsidRPr="00395CE1">
        <w:rPr>
          <w:rFonts w:cs="Times New Roman"/>
          <w:szCs w:val="24"/>
        </w:rPr>
        <w:t>y interruptions; if KSCL listened</w:t>
      </w:r>
      <w:r w:rsidRPr="00395CE1">
        <w:rPr>
          <w:rFonts w:cs="Times New Roman"/>
          <w:szCs w:val="24"/>
        </w:rPr>
        <w:t xml:space="preserve"> to employees’ suggestions related </w:t>
      </w:r>
      <w:r w:rsidR="00CE1139" w:rsidRPr="00395CE1">
        <w:rPr>
          <w:rFonts w:cs="Times New Roman"/>
          <w:szCs w:val="24"/>
        </w:rPr>
        <w:t>to</w:t>
      </w:r>
      <w:r w:rsidRPr="00395CE1">
        <w:rPr>
          <w:rFonts w:cs="Times New Roman"/>
          <w:szCs w:val="24"/>
        </w:rPr>
        <w:t xml:space="preserve"> job performance</w:t>
      </w:r>
      <w:r w:rsidR="00933296" w:rsidRPr="00395CE1">
        <w:rPr>
          <w:rFonts w:cs="Times New Roman"/>
          <w:szCs w:val="24"/>
        </w:rPr>
        <w:t xml:space="preserve"> and</w:t>
      </w:r>
      <w:r w:rsidRPr="00395CE1">
        <w:rPr>
          <w:rFonts w:cs="Times New Roman"/>
          <w:szCs w:val="24"/>
        </w:rPr>
        <w:t xml:space="preserve"> if c</w:t>
      </w:r>
      <w:r w:rsidR="00CE1139" w:rsidRPr="00395CE1">
        <w:rPr>
          <w:rFonts w:cs="Times New Roman"/>
          <w:szCs w:val="24"/>
        </w:rPr>
        <w:t>ommunication procedure at KSCL was good and everyone knew what was</w:t>
      </w:r>
      <w:r w:rsidRPr="00395CE1">
        <w:rPr>
          <w:rFonts w:cs="Times New Roman"/>
          <w:szCs w:val="24"/>
        </w:rPr>
        <w:t xml:space="preserve"> required for her/him.</w:t>
      </w:r>
      <w:r w:rsidR="00CE1139" w:rsidRPr="00395CE1">
        <w:rPr>
          <w:rFonts w:cs="Times New Roman"/>
          <w:szCs w:val="24"/>
        </w:rPr>
        <w:t xml:space="preserve"> Generally, this variable received a good score, indicating that the working environment was not a big obstacle that restrained the KSCL’s staff to attain the desired performance.</w:t>
      </w:r>
    </w:p>
    <w:p w14:paraId="2C3A478A" w14:textId="77777777" w:rsidR="00740A0F" w:rsidRPr="00395CE1" w:rsidRDefault="00740A0F" w:rsidP="00395CE1">
      <w:pPr>
        <w:rPr>
          <w:rFonts w:cs="Times New Roman"/>
          <w:szCs w:val="24"/>
        </w:rPr>
      </w:pPr>
    </w:p>
    <w:p w14:paraId="4D3EC1E6" w14:textId="52D74556" w:rsidR="0061391D" w:rsidRPr="00166EEE" w:rsidRDefault="0061391D" w:rsidP="00166EEE">
      <w:pPr>
        <w:pStyle w:val="Heading1"/>
        <w:numPr>
          <w:ilvl w:val="1"/>
          <w:numId w:val="26"/>
        </w:numPr>
        <w:ind w:left="567" w:hanging="567"/>
      </w:pPr>
      <w:bookmarkStart w:id="198" w:name="_Toc78291857"/>
      <w:r w:rsidRPr="00166EEE">
        <w:t>Conclusion</w:t>
      </w:r>
      <w:bookmarkEnd w:id="198"/>
    </w:p>
    <w:p w14:paraId="7BA16912" w14:textId="77777777" w:rsidR="001F24B8" w:rsidRPr="00395CE1" w:rsidRDefault="003723C2" w:rsidP="00395CE1">
      <w:pPr>
        <w:widowControl w:val="0"/>
        <w:rPr>
          <w:rFonts w:cs="Times New Roman"/>
          <w:szCs w:val="24"/>
        </w:rPr>
      </w:pPr>
      <w:bookmarkStart w:id="199" w:name="_Toc31895683"/>
      <w:r w:rsidRPr="00395CE1">
        <w:rPr>
          <w:rFonts w:cs="Times New Roman"/>
          <w:szCs w:val="24"/>
        </w:rPr>
        <w:t>The regression model shows that the</w:t>
      </w:r>
      <w:r w:rsidR="001F24B8" w:rsidRPr="00395CE1">
        <w:rPr>
          <w:rFonts w:cs="Times New Roman"/>
          <w:szCs w:val="24"/>
        </w:rPr>
        <w:t xml:space="preserve"> working environment, supervisor behaviour and serving employee behaviour </w:t>
      </w:r>
      <w:r w:rsidR="00CE1139" w:rsidRPr="00395CE1">
        <w:rPr>
          <w:rFonts w:cs="Times New Roman"/>
          <w:szCs w:val="24"/>
        </w:rPr>
        <w:t>positively and significantly influenced</w:t>
      </w:r>
      <w:r w:rsidRPr="00395CE1">
        <w:rPr>
          <w:rFonts w:cs="Times New Roman"/>
          <w:szCs w:val="24"/>
        </w:rPr>
        <w:t xml:space="preserve"> </w:t>
      </w:r>
      <w:r w:rsidR="001F24B8" w:rsidRPr="00395CE1">
        <w:rPr>
          <w:rFonts w:cs="Times New Roman"/>
          <w:szCs w:val="24"/>
        </w:rPr>
        <w:t xml:space="preserve">the quality of internal customer service </w:t>
      </w:r>
      <w:r w:rsidR="00CE1139" w:rsidRPr="00395CE1">
        <w:rPr>
          <w:rFonts w:cs="Times New Roman"/>
          <w:szCs w:val="24"/>
        </w:rPr>
        <w:t xml:space="preserve">and hence employees’ performance </w:t>
      </w:r>
      <w:r w:rsidR="001F24B8" w:rsidRPr="00395CE1">
        <w:rPr>
          <w:rFonts w:cs="Times New Roman"/>
          <w:szCs w:val="24"/>
        </w:rPr>
        <w:t xml:space="preserve">at KSCL.  </w:t>
      </w:r>
    </w:p>
    <w:p w14:paraId="7A48D38B" w14:textId="31A6FB52" w:rsidR="00B75953" w:rsidRPr="00166EEE" w:rsidRDefault="00B75953" w:rsidP="00166EEE">
      <w:pPr>
        <w:pStyle w:val="Heading1"/>
        <w:numPr>
          <w:ilvl w:val="1"/>
          <w:numId w:val="26"/>
        </w:numPr>
        <w:ind w:left="567" w:hanging="567"/>
      </w:pPr>
      <w:bookmarkStart w:id="200" w:name="_Toc78291858"/>
      <w:r w:rsidRPr="00166EEE">
        <w:lastRenderedPageBreak/>
        <w:t>Recommendations</w:t>
      </w:r>
      <w:bookmarkEnd w:id="199"/>
      <w:bookmarkEnd w:id="200"/>
    </w:p>
    <w:p w14:paraId="56E86D03" w14:textId="278BC3AB" w:rsidR="00B75953" w:rsidRDefault="00B75953" w:rsidP="00395CE1">
      <w:pPr>
        <w:widowControl w:val="0"/>
        <w:rPr>
          <w:rFonts w:cs="Times New Roman"/>
          <w:szCs w:val="24"/>
        </w:rPr>
      </w:pPr>
      <w:r w:rsidRPr="00395CE1">
        <w:rPr>
          <w:rFonts w:cs="Times New Roman"/>
          <w:szCs w:val="24"/>
        </w:rPr>
        <w:t xml:space="preserve">The following recommendations are put forward to facilitate improvement in work performance in </w:t>
      </w:r>
      <w:r w:rsidR="003723C2" w:rsidRPr="00395CE1">
        <w:rPr>
          <w:rFonts w:cs="Times New Roman"/>
          <w:szCs w:val="24"/>
        </w:rPr>
        <w:t xml:space="preserve">the </w:t>
      </w:r>
      <w:r w:rsidRPr="00395CE1">
        <w:rPr>
          <w:rFonts w:cs="Times New Roman"/>
          <w:szCs w:val="24"/>
        </w:rPr>
        <w:t xml:space="preserve">organization by </w:t>
      </w:r>
      <w:r w:rsidR="003723C2" w:rsidRPr="00395CE1">
        <w:rPr>
          <w:rFonts w:cs="Times New Roman"/>
          <w:szCs w:val="24"/>
        </w:rPr>
        <w:t xml:space="preserve">the </w:t>
      </w:r>
      <w:r w:rsidRPr="00395CE1">
        <w:rPr>
          <w:rFonts w:cs="Times New Roman"/>
          <w:szCs w:val="24"/>
        </w:rPr>
        <w:t>provision of effective internal customer care services.</w:t>
      </w:r>
    </w:p>
    <w:p w14:paraId="37DE3F47" w14:textId="77777777" w:rsidR="00740A0F" w:rsidRPr="00395CE1" w:rsidRDefault="00740A0F" w:rsidP="00395CE1">
      <w:pPr>
        <w:widowControl w:val="0"/>
        <w:rPr>
          <w:rFonts w:cs="Times New Roman"/>
          <w:szCs w:val="24"/>
        </w:rPr>
      </w:pPr>
    </w:p>
    <w:p w14:paraId="2DAAED20" w14:textId="642E5D8F" w:rsidR="00EA5DA5" w:rsidRPr="00166EEE" w:rsidRDefault="00B75953" w:rsidP="00166EEE">
      <w:pPr>
        <w:pStyle w:val="Heading1"/>
        <w:numPr>
          <w:ilvl w:val="2"/>
          <w:numId w:val="26"/>
        </w:numPr>
        <w:ind w:left="567" w:hanging="567"/>
      </w:pPr>
      <w:bookmarkStart w:id="201" w:name="_Toc78291859"/>
      <w:r w:rsidRPr="00166EEE">
        <w:t xml:space="preserve">Provision of </w:t>
      </w:r>
      <w:r w:rsidR="00011451" w:rsidRPr="00166EEE">
        <w:t>Training to Employees on Importance of Good Internal Customer Care Services</w:t>
      </w:r>
      <w:bookmarkEnd w:id="201"/>
    </w:p>
    <w:p w14:paraId="1157A0B8" w14:textId="61C81DD3" w:rsidR="00EA5DA5" w:rsidRDefault="003761EF" w:rsidP="00395CE1">
      <w:pPr>
        <w:rPr>
          <w:rFonts w:cs="Times New Roman"/>
          <w:szCs w:val="24"/>
        </w:rPr>
      </w:pPr>
      <w:r w:rsidRPr="00395CE1">
        <w:rPr>
          <w:rFonts w:cs="Times New Roman"/>
          <w:szCs w:val="24"/>
        </w:rPr>
        <w:t xml:space="preserve">It is recommended that </w:t>
      </w:r>
      <w:r w:rsidR="00011451" w:rsidRPr="00395CE1">
        <w:rPr>
          <w:rFonts w:cs="Times New Roman"/>
          <w:szCs w:val="24"/>
        </w:rPr>
        <w:t xml:space="preserve">KSCL and </w:t>
      </w:r>
      <w:r w:rsidR="00EA5DA5" w:rsidRPr="00395CE1">
        <w:rPr>
          <w:rFonts w:cs="Times New Roman"/>
          <w:szCs w:val="24"/>
        </w:rPr>
        <w:t>other</w:t>
      </w:r>
      <w:r w:rsidR="003723C2" w:rsidRPr="00395CE1">
        <w:rPr>
          <w:rFonts w:cs="Times New Roman"/>
          <w:szCs w:val="24"/>
        </w:rPr>
        <w:t xml:space="preserve"> </w:t>
      </w:r>
      <w:r w:rsidR="00EA5DA5" w:rsidRPr="00395CE1">
        <w:rPr>
          <w:rFonts w:cs="Times New Roman"/>
          <w:szCs w:val="24"/>
        </w:rPr>
        <w:t>organization</w:t>
      </w:r>
      <w:r w:rsidR="003723C2" w:rsidRPr="00395CE1">
        <w:rPr>
          <w:rFonts w:cs="Times New Roman"/>
          <w:szCs w:val="24"/>
        </w:rPr>
        <w:t xml:space="preserve">s </w:t>
      </w:r>
      <w:r w:rsidR="00EA5DA5" w:rsidRPr="00395CE1">
        <w:rPr>
          <w:rFonts w:cs="Times New Roman"/>
          <w:szCs w:val="24"/>
        </w:rPr>
        <w:t>should</w:t>
      </w:r>
      <w:r w:rsidR="003723C2" w:rsidRPr="00395CE1">
        <w:rPr>
          <w:rFonts w:cs="Times New Roman"/>
          <w:szCs w:val="24"/>
        </w:rPr>
        <w:t xml:space="preserve"> </w:t>
      </w:r>
      <w:r w:rsidR="00EA5DA5" w:rsidRPr="00395CE1">
        <w:rPr>
          <w:rFonts w:cs="Times New Roman"/>
          <w:szCs w:val="24"/>
        </w:rPr>
        <w:t xml:space="preserve">provide strategic training to all employees on </w:t>
      </w:r>
      <w:r w:rsidR="003723C2" w:rsidRPr="00395CE1">
        <w:rPr>
          <w:rFonts w:cs="Times New Roman"/>
          <w:szCs w:val="24"/>
        </w:rPr>
        <w:t xml:space="preserve">the </w:t>
      </w:r>
      <w:r w:rsidR="00EA5DA5" w:rsidRPr="00395CE1">
        <w:rPr>
          <w:rFonts w:cs="Times New Roman"/>
          <w:szCs w:val="24"/>
        </w:rPr>
        <w:t xml:space="preserve">significance of providing good internal customer service. </w:t>
      </w:r>
      <w:r w:rsidR="00E2297E" w:rsidRPr="00395CE1">
        <w:rPr>
          <w:rFonts w:cs="Times New Roman"/>
          <w:szCs w:val="24"/>
        </w:rPr>
        <w:t xml:space="preserve">The training should strategically emphasize </w:t>
      </w:r>
      <w:r w:rsidR="003723C2" w:rsidRPr="00395CE1">
        <w:rPr>
          <w:rFonts w:cs="Times New Roman"/>
          <w:szCs w:val="24"/>
        </w:rPr>
        <w:t>the</w:t>
      </w:r>
      <w:r w:rsidR="00E2297E" w:rsidRPr="00395CE1">
        <w:rPr>
          <w:rFonts w:cs="Times New Roman"/>
          <w:szCs w:val="24"/>
        </w:rPr>
        <w:t xml:space="preserve"> importance of </w:t>
      </w:r>
      <w:r w:rsidR="00DF4ABD" w:rsidRPr="00395CE1">
        <w:rPr>
          <w:rFonts w:cs="Times New Roman"/>
          <w:szCs w:val="24"/>
        </w:rPr>
        <w:t>courtesy</w:t>
      </w:r>
      <w:r w:rsidR="003723C2" w:rsidRPr="00395CE1">
        <w:rPr>
          <w:rFonts w:cs="Times New Roman"/>
          <w:szCs w:val="24"/>
        </w:rPr>
        <w:t xml:space="preserve"> </w:t>
      </w:r>
      <w:r w:rsidR="00DF4ABD" w:rsidRPr="00395CE1">
        <w:rPr>
          <w:rFonts w:cs="Times New Roman"/>
          <w:szCs w:val="24"/>
        </w:rPr>
        <w:t>among</w:t>
      </w:r>
      <w:r w:rsidR="00E2297E" w:rsidRPr="00395CE1">
        <w:rPr>
          <w:rFonts w:cs="Times New Roman"/>
          <w:szCs w:val="24"/>
        </w:rPr>
        <w:t xml:space="preserve"> supervisors and </w:t>
      </w:r>
      <w:r w:rsidR="00DF4ABD" w:rsidRPr="00395CE1">
        <w:rPr>
          <w:rFonts w:cs="Times New Roman"/>
          <w:szCs w:val="24"/>
        </w:rPr>
        <w:t>serving</w:t>
      </w:r>
      <w:r w:rsidR="00E2297E" w:rsidRPr="00395CE1">
        <w:rPr>
          <w:rFonts w:cs="Times New Roman"/>
          <w:szCs w:val="24"/>
        </w:rPr>
        <w:t xml:space="preserve"> employees</w:t>
      </w:r>
      <w:r w:rsidR="00DF4ABD" w:rsidRPr="00395CE1">
        <w:rPr>
          <w:rFonts w:cs="Times New Roman"/>
          <w:szCs w:val="24"/>
        </w:rPr>
        <w:t xml:space="preserve">, </w:t>
      </w:r>
      <w:r w:rsidR="003723C2" w:rsidRPr="00395CE1">
        <w:rPr>
          <w:rFonts w:cs="Times New Roman"/>
          <w:szCs w:val="24"/>
        </w:rPr>
        <w:t xml:space="preserve">the </w:t>
      </w:r>
      <w:r w:rsidR="00DF4ABD" w:rsidRPr="00395CE1">
        <w:rPr>
          <w:rFonts w:cs="Times New Roman"/>
          <w:szCs w:val="24"/>
        </w:rPr>
        <w:t xml:space="preserve">importance of providing prompt service, </w:t>
      </w:r>
      <w:r w:rsidR="003723C2" w:rsidRPr="00395CE1">
        <w:rPr>
          <w:rFonts w:cs="Times New Roman"/>
          <w:szCs w:val="24"/>
        </w:rPr>
        <w:t xml:space="preserve">the </w:t>
      </w:r>
      <w:r w:rsidR="00DF4ABD" w:rsidRPr="00395CE1">
        <w:rPr>
          <w:rFonts w:cs="Times New Roman"/>
          <w:szCs w:val="24"/>
        </w:rPr>
        <w:t xml:space="preserve">importance of </w:t>
      </w:r>
      <w:r w:rsidR="00FA5E3D" w:rsidRPr="00395CE1">
        <w:rPr>
          <w:rFonts w:cs="Times New Roman"/>
          <w:szCs w:val="24"/>
        </w:rPr>
        <w:t xml:space="preserve">avoiding </w:t>
      </w:r>
      <w:r w:rsidR="00DF4ABD" w:rsidRPr="00395CE1">
        <w:rPr>
          <w:rFonts w:cs="Times New Roman"/>
          <w:szCs w:val="24"/>
        </w:rPr>
        <w:t xml:space="preserve">impartiality when proving service, </w:t>
      </w:r>
      <w:r w:rsidR="003723C2" w:rsidRPr="00395CE1">
        <w:rPr>
          <w:rFonts w:cs="Times New Roman"/>
          <w:szCs w:val="24"/>
        </w:rPr>
        <w:t xml:space="preserve">the </w:t>
      </w:r>
      <w:r w:rsidR="00DF4ABD" w:rsidRPr="00395CE1">
        <w:rPr>
          <w:rFonts w:cs="Times New Roman"/>
          <w:szCs w:val="24"/>
        </w:rPr>
        <w:t xml:space="preserve">significance of listening to jobs related needs of </w:t>
      </w:r>
      <w:r w:rsidR="003723C2" w:rsidRPr="00395CE1">
        <w:rPr>
          <w:rFonts w:cs="Times New Roman"/>
          <w:szCs w:val="24"/>
        </w:rPr>
        <w:t xml:space="preserve">the </w:t>
      </w:r>
      <w:r w:rsidR="00DF4ABD" w:rsidRPr="00395CE1">
        <w:rPr>
          <w:rFonts w:cs="Times New Roman"/>
          <w:szCs w:val="24"/>
        </w:rPr>
        <w:t xml:space="preserve">employee </w:t>
      </w:r>
      <w:r w:rsidR="003723C2" w:rsidRPr="00395CE1">
        <w:rPr>
          <w:rFonts w:cs="Times New Roman"/>
          <w:szCs w:val="24"/>
        </w:rPr>
        <w:t xml:space="preserve">as </w:t>
      </w:r>
      <w:r w:rsidR="00DF4ABD" w:rsidRPr="00395CE1">
        <w:rPr>
          <w:rFonts w:cs="Times New Roman"/>
          <w:szCs w:val="24"/>
        </w:rPr>
        <w:t xml:space="preserve">well as </w:t>
      </w:r>
      <w:r w:rsidR="003723C2" w:rsidRPr="00395CE1">
        <w:rPr>
          <w:rFonts w:cs="Times New Roman"/>
          <w:szCs w:val="24"/>
        </w:rPr>
        <w:t xml:space="preserve">the </w:t>
      </w:r>
      <w:r w:rsidR="00DF4ABD" w:rsidRPr="00395CE1">
        <w:rPr>
          <w:rFonts w:cs="Times New Roman"/>
          <w:szCs w:val="24"/>
        </w:rPr>
        <w:t xml:space="preserve">importance of giving sufficient cooperation </w:t>
      </w:r>
      <w:r w:rsidR="00FA5E3D" w:rsidRPr="00395CE1">
        <w:rPr>
          <w:rFonts w:cs="Times New Roman"/>
          <w:szCs w:val="24"/>
        </w:rPr>
        <w:t xml:space="preserve">to employees when they </w:t>
      </w:r>
      <w:r w:rsidR="00DF4ABD" w:rsidRPr="00395CE1">
        <w:rPr>
          <w:rFonts w:cs="Times New Roman"/>
          <w:szCs w:val="24"/>
        </w:rPr>
        <w:t>need service</w:t>
      </w:r>
      <w:r w:rsidR="00FA5E3D" w:rsidRPr="00395CE1">
        <w:rPr>
          <w:rFonts w:cs="Times New Roman"/>
          <w:szCs w:val="24"/>
        </w:rPr>
        <w:t>s</w:t>
      </w:r>
      <w:r w:rsidR="00DF4ABD" w:rsidRPr="00395CE1">
        <w:rPr>
          <w:rFonts w:cs="Times New Roman"/>
          <w:szCs w:val="24"/>
        </w:rPr>
        <w:t>.</w:t>
      </w:r>
    </w:p>
    <w:p w14:paraId="552D108D" w14:textId="77777777" w:rsidR="00740A0F" w:rsidRPr="00395CE1" w:rsidRDefault="00740A0F" w:rsidP="00395CE1">
      <w:pPr>
        <w:rPr>
          <w:rFonts w:cs="Times New Roman"/>
          <w:szCs w:val="24"/>
        </w:rPr>
      </w:pPr>
    </w:p>
    <w:p w14:paraId="69BD803E" w14:textId="3CE0D674" w:rsidR="003761EF" w:rsidRPr="00166EEE" w:rsidRDefault="00934CD4" w:rsidP="00166EEE">
      <w:pPr>
        <w:pStyle w:val="Heading1"/>
        <w:numPr>
          <w:ilvl w:val="2"/>
          <w:numId w:val="26"/>
        </w:numPr>
        <w:ind w:left="567" w:hanging="567"/>
      </w:pPr>
      <w:bookmarkStart w:id="202" w:name="_Toc78291860"/>
      <w:r w:rsidRPr="00166EEE">
        <w:t>Improving Work Environment and Providing</w:t>
      </w:r>
      <w:r w:rsidR="003761EF" w:rsidRPr="00166EEE">
        <w:t xml:space="preserve"> Sufficient Working Tools and </w:t>
      </w:r>
      <w:r w:rsidR="005F7297" w:rsidRPr="00166EEE">
        <w:t>Equipment’s</w:t>
      </w:r>
      <w:r w:rsidR="003761EF" w:rsidRPr="00166EEE">
        <w:t xml:space="preserve"> to Facilitate Good Internal Customer Care Services</w:t>
      </w:r>
      <w:bookmarkEnd w:id="202"/>
    </w:p>
    <w:p w14:paraId="25EDBCB7" w14:textId="77777777" w:rsidR="00B75953" w:rsidRPr="00395CE1" w:rsidRDefault="003761EF" w:rsidP="00395CE1">
      <w:pPr>
        <w:widowControl w:val="0"/>
        <w:rPr>
          <w:rStyle w:val="Heading2Char"/>
          <w:rFonts w:ascii="Times New Roman" w:hAnsi="Times New Roman" w:cs="Times New Roman"/>
          <w:b w:val="0"/>
          <w:color w:val="auto"/>
          <w:sz w:val="24"/>
          <w:szCs w:val="24"/>
        </w:rPr>
      </w:pPr>
      <w:r w:rsidRPr="00395CE1">
        <w:rPr>
          <w:rFonts w:cs="Times New Roman"/>
          <w:szCs w:val="24"/>
        </w:rPr>
        <w:t>It is recommended that KSCL and other organization</w:t>
      </w:r>
      <w:r w:rsidR="003723C2" w:rsidRPr="00395CE1">
        <w:rPr>
          <w:rFonts w:cs="Times New Roman"/>
          <w:szCs w:val="24"/>
        </w:rPr>
        <w:t>s</w:t>
      </w:r>
      <w:r w:rsidRPr="00395CE1">
        <w:rPr>
          <w:rFonts w:cs="Times New Roman"/>
          <w:szCs w:val="24"/>
        </w:rPr>
        <w:t xml:space="preserve"> should </w:t>
      </w:r>
      <w:r w:rsidR="00934CD4" w:rsidRPr="00395CE1">
        <w:rPr>
          <w:rFonts w:cs="Times New Roman"/>
          <w:szCs w:val="24"/>
        </w:rPr>
        <w:t xml:space="preserve">improve </w:t>
      </w:r>
      <w:r w:rsidR="003723C2" w:rsidRPr="00395CE1">
        <w:rPr>
          <w:rFonts w:cs="Times New Roman"/>
          <w:szCs w:val="24"/>
        </w:rPr>
        <w:t xml:space="preserve">the </w:t>
      </w:r>
      <w:r w:rsidR="00934CD4" w:rsidRPr="00395CE1">
        <w:rPr>
          <w:rFonts w:cs="Times New Roman"/>
          <w:szCs w:val="24"/>
        </w:rPr>
        <w:t>working environment along with providing</w:t>
      </w:r>
      <w:r w:rsidRPr="00395CE1">
        <w:rPr>
          <w:rFonts w:cs="Times New Roman"/>
          <w:szCs w:val="24"/>
        </w:rPr>
        <w:t xml:space="preserve"> sufficient working tools and equipment that are essential to enable serving employees to provide good quality internal customer service. </w:t>
      </w:r>
      <w:r w:rsidR="00934CD4" w:rsidRPr="00395CE1">
        <w:rPr>
          <w:rFonts w:cs="Times New Roman"/>
          <w:szCs w:val="24"/>
        </w:rPr>
        <w:t>I</w:t>
      </w:r>
      <w:r w:rsidRPr="00395CE1">
        <w:rPr>
          <w:rFonts w:cs="Times New Roman"/>
          <w:szCs w:val="24"/>
        </w:rPr>
        <w:t>n line with this</w:t>
      </w:r>
      <w:r w:rsidR="0067459C" w:rsidRPr="00395CE1">
        <w:rPr>
          <w:rFonts w:cs="Times New Roman"/>
          <w:szCs w:val="24"/>
        </w:rPr>
        <w:t>,</w:t>
      </w:r>
      <w:r w:rsidRPr="00395CE1">
        <w:rPr>
          <w:rFonts w:cs="Times New Roman"/>
          <w:szCs w:val="24"/>
        </w:rPr>
        <w:t xml:space="preserve"> organizations should </w:t>
      </w:r>
      <w:r w:rsidR="00934CD4" w:rsidRPr="00395CE1">
        <w:rPr>
          <w:rFonts w:cs="Times New Roman"/>
          <w:szCs w:val="24"/>
        </w:rPr>
        <w:t xml:space="preserve">also </w:t>
      </w:r>
      <w:r w:rsidRPr="00395CE1">
        <w:rPr>
          <w:rFonts w:cs="Times New Roman"/>
          <w:szCs w:val="24"/>
        </w:rPr>
        <w:t xml:space="preserve">put in place </w:t>
      </w:r>
      <w:r w:rsidR="003723C2" w:rsidRPr="00395CE1">
        <w:rPr>
          <w:rFonts w:cs="Times New Roman"/>
          <w:szCs w:val="24"/>
        </w:rPr>
        <w:t xml:space="preserve">an </w:t>
      </w:r>
      <w:r w:rsidRPr="00395CE1">
        <w:rPr>
          <w:rFonts w:cs="Times New Roman"/>
          <w:szCs w:val="24"/>
        </w:rPr>
        <w:t xml:space="preserve">effective communication system along with </w:t>
      </w:r>
      <w:r w:rsidR="003723C2" w:rsidRPr="00395CE1">
        <w:rPr>
          <w:rFonts w:cs="Times New Roman"/>
          <w:szCs w:val="24"/>
        </w:rPr>
        <w:t xml:space="preserve">a </w:t>
      </w:r>
      <w:r w:rsidRPr="00395CE1">
        <w:rPr>
          <w:rFonts w:cs="Times New Roman"/>
          <w:szCs w:val="24"/>
        </w:rPr>
        <w:t xml:space="preserve">monitoring system to ensure </w:t>
      </w:r>
      <w:r w:rsidR="00811AED" w:rsidRPr="00395CE1">
        <w:rPr>
          <w:rFonts w:cs="Times New Roman"/>
          <w:szCs w:val="24"/>
        </w:rPr>
        <w:t>everyone</w:t>
      </w:r>
      <w:r w:rsidRPr="00395CE1">
        <w:rPr>
          <w:rFonts w:cs="Times New Roman"/>
          <w:szCs w:val="24"/>
        </w:rPr>
        <w:t xml:space="preserve"> in the organization who serve other employees are providing the services in a manner that will improve performance in the organization.</w:t>
      </w:r>
    </w:p>
    <w:p w14:paraId="2C6D8B6D" w14:textId="188FE2D4" w:rsidR="00B75953" w:rsidRPr="00166EEE" w:rsidRDefault="00B75953" w:rsidP="00166EEE">
      <w:pPr>
        <w:pStyle w:val="Heading1"/>
        <w:numPr>
          <w:ilvl w:val="1"/>
          <w:numId w:val="26"/>
        </w:numPr>
        <w:ind w:left="567" w:hanging="567"/>
      </w:pPr>
      <w:bookmarkStart w:id="203" w:name="_Toc31895684"/>
      <w:bookmarkStart w:id="204" w:name="_Toc78291861"/>
      <w:r w:rsidRPr="00166EEE">
        <w:lastRenderedPageBreak/>
        <w:t>Suggestion for Further Studies</w:t>
      </w:r>
      <w:bookmarkEnd w:id="203"/>
      <w:bookmarkEnd w:id="204"/>
    </w:p>
    <w:p w14:paraId="018AB15D" w14:textId="62FDABD1" w:rsidR="00C653A1" w:rsidRDefault="00B75953" w:rsidP="00395CE1">
      <w:pPr>
        <w:widowControl w:val="0"/>
        <w:autoSpaceDE w:val="0"/>
        <w:autoSpaceDN w:val="0"/>
        <w:adjustRightInd w:val="0"/>
        <w:rPr>
          <w:rFonts w:cs="Times New Roman"/>
          <w:szCs w:val="24"/>
        </w:rPr>
      </w:pPr>
      <w:r w:rsidRPr="00395CE1">
        <w:rPr>
          <w:rFonts w:cs="Times New Roman"/>
          <w:szCs w:val="24"/>
        </w:rPr>
        <w:t>From the outcome of the study</w:t>
      </w:r>
      <w:r w:rsidR="003723C2" w:rsidRPr="00395CE1">
        <w:rPr>
          <w:rFonts w:cs="Times New Roman"/>
          <w:szCs w:val="24"/>
        </w:rPr>
        <w:t>,</w:t>
      </w:r>
      <w:r w:rsidRPr="00395CE1">
        <w:rPr>
          <w:rFonts w:cs="Times New Roman"/>
          <w:szCs w:val="24"/>
        </w:rPr>
        <w:t xml:space="preserve"> it </w:t>
      </w:r>
      <w:r w:rsidR="00756ED7" w:rsidRPr="00395CE1">
        <w:rPr>
          <w:rFonts w:cs="Times New Roman"/>
          <w:szCs w:val="24"/>
        </w:rPr>
        <w:t xml:space="preserve">suggested </w:t>
      </w:r>
      <w:r w:rsidR="003723C2" w:rsidRPr="00395CE1">
        <w:rPr>
          <w:rFonts w:cs="Times New Roman"/>
          <w:szCs w:val="24"/>
        </w:rPr>
        <w:t>carrying</w:t>
      </w:r>
      <w:r w:rsidR="00756ED7" w:rsidRPr="00395CE1">
        <w:rPr>
          <w:rFonts w:cs="Times New Roman"/>
          <w:szCs w:val="24"/>
        </w:rPr>
        <w:t xml:space="preserve"> a study to </w:t>
      </w:r>
      <w:r w:rsidR="00C653A1" w:rsidRPr="00395CE1">
        <w:rPr>
          <w:rFonts w:cs="Times New Roman"/>
          <w:szCs w:val="24"/>
        </w:rPr>
        <w:t xml:space="preserve">investigate </w:t>
      </w:r>
      <w:r w:rsidR="00756ED7" w:rsidRPr="00395CE1">
        <w:rPr>
          <w:rFonts w:cs="Times New Roman"/>
          <w:szCs w:val="24"/>
        </w:rPr>
        <w:t xml:space="preserve">the influence of </w:t>
      </w:r>
      <w:r w:rsidR="00C653A1" w:rsidRPr="00395CE1">
        <w:rPr>
          <w:rFonts w:cs="Times New Roman"/>
          <w:szCs w:val="24"/>
        </w:rPr>
        <w:t xml:space="preserve">internal </w:t>
      </w:r>
      <w:r w:rsidR="00475B74" w:rsidRPr="00395CE1">
        <w:rPr>
          <w:rFonts w:cs="Times New Roman"/>
          <w:szCs w:val="24"/>
        </w:rPr>
        <w:t>customer care</w:t>
      </w:r>
      <w:r w:rsidR="003723C2" w:rsidRPr="00395CE1">
        <w:rPr>
          <w:rFonts w:cs="Times New Roman"/>
          <w:szCs w:val="24"/>
        </w:rPr>
        <w:t xml:space="preserve"> </w:t>
      </w:r>
      <w:r w:rsidR="00475B74" w:rsidRPr="00395CE1">
        <w:rPr>
          <w:rFonts w:cs="Times New Roman"/>
          <w:szCs w:val="24"/>
        </w:rPr>
        <w:t>management on</w:t>
      </w:r>
      <w:r w:rsidR="00756ED7" w:rsidRPr="00395CE1">
        <w:rPr>
          <w:rFonts w:cs="Times New Roman"/>
          <w:szCs w:val="24"/>
        </w:rPr>
        <w:t xml:space="preserve"> external customer </w:t>
      </w:r>
      <w:r w:rsidR="008F7408" w:rsidRPr="00395CE1">
        <w:rPr>
          <w:rFonts w:cs="Times New Roman"/>
          <w:szCs w:val="24"/>
        </w:rPr>
        <w:t>satisfaction</w:t>
      </w:r>
      <w:r w:rsidR="00756ED7" w:rsidRPr="00395CE1">
        <w:rPr>
          <w:rFonts w:cs="Times New Roman"/>
          <w:szCs w:val="24"/>
        </w:rPr>
        <w:t>.</w:t>
      </w:r>
      <w:r w:rsidR="008F7408" w:rsidRPr="00395CE1">
        <w:rPr>
          <w:rFonts w:cs="Times New Roman"/>
          <w:szCs w:val="24"/>
        </w:rPr>
        <w:t xml:space="preserve"> This is from the fact that external customers are the source of income to an organization and their satisfaction will lead to their continual use of an organization product or services.</w:t>
      </w:r>
    </w:p>
    <w:p w14:paraId="38B551BC" w14:textId="77777777" w:rsidR="00740A0F" w:rsidRPr="00395CE1" w:rsidRDefault="00740A0F" w:rsidP="00395CE1">
      <w:pPr>
        <w:widowControl w:val="0"/>
        <w:autoSpaceDE w:val="0"/>
        <w:autoSpaceDN w:val="0"/>
        <w:adjustRightInd w:val="0"/>
        <w:rPr>
          <w:rFonts w:cs="Times New Roman"/>
          <w:szCs w:val="24"/>
        </w:rPr>
      </w:pPr>
    </w:p>
    <w:p w14:paraId="40C2EB51" w14:textId="1F0D66DA" w:rsidR="00B75953" w:rsidRPr="00166EEE" w:rsidRDefault="00B75953" w:rsidP="00166EEE">
      <w:pPr>
        <w:pStyle w:val="Heading1"/>
        <w:numPr>
          <w:ilvl w:val="1"/>
          <w:numId w:val="26"/>
        </w:numPr>
        <w:ind w:left="567" w:hanging="567"/>
      </w:pPr>
      <w:bookmarkStart w:id="205" w:name="_Toc31895685"/>
      <w:bookmarkStart w:id="206" w:name="_Toc78291862"/>
      <w:r w:rsidRPr="00166EEE">
        <w:t>Theoretical Implication</w:t>
      </w:r>
      <w:bookmarkEnd w:id="205"/>
      <w:bookmarkEnd w:id="206"/>
    </w:p>
    <w:p w14:paraId="10CA548D" w14:textId="602F6C98" w:rsidR="00BF1B28" w:rsidRDefault="00BF1B28" w:rsidP="00395CE1">
      <w:pPr>
        <w:pStyle w:val="Default"/>
        <w:widowControl w:val="0"/>
        <w:spacing w:line="480" w:lineRule="auto"/>
        <w:jc w:val="both"/>
        <w:rPr>
          <w:color w:val="auto"/>
        </w:rPr>
      </w:pPr>
      <w:bookmarkStart w:id="207" w:name="_Toc31895686"/>
      <w:r w:rsidRPr="00395CE1">
        <w:rPr>
          <w:color w:val="auto"/>
        </w:rPr>
        <w:t xml:space="preserve">The </w:t>
      </w:r>
      <w:r w:rsidR="006971FB" w:rsidRPr="00395CE1">
        <w:rPr>
          <w:color w:val="auto"/>
        </w:rPr>
        <w:t>findings of this</w:t>
      </w:r>
      <w:r w:rsidRPr="00395CE1">
        <w:rPr>
          <w:color w:val="auto"/>
        </w:rPr>
        <w:t xml:space="preserve"> study support the Service Quality Model (SERVQUAL) which guided this study.  SERVQUAL model is a </w:t>
      </w:r>
      <w:r w:rsidR="0016315D" w:rsidRPr="00395CE1">
        <w:rPr>
          <w:color w:val="auto"/>
        </w:rPr>
        <w:t>comprehensively</w:t>
      </w:r>
      <w:r w:rsidR="003723C2" w:rsidRPr="00395CE1">
        <w:rPr>
          <w:color w:val="auto"/>
        </w:rPr>
        <w:t xml:space="preserve"> </w:t>
      </w:r>
      <w:r w:rsidR="0016315D" w:rsidRPr="00395CE1">
        <w:rPr>
          <w:color w:val="auto"/>
        </w:rPr>
        <w:t>accepted</w:t>
      </w:r>
      <w:r w:rsidRPr="00395CE1">
        <w:rPr>
          <w:color w:val="auto"/>
        </w:rPr>
        <w:t xml:space="preserve"> approach to measure the disparity between customer’s expectation</w:t>
      </w:r>
      <w:r w:rsidR="003723C2" w:rsidRPr="00395CE1">
        <w:rPr>
          <w:color w:val="auto"/>
        </w:rPr>
        <w:t>s</w:t>
      </w:r>
      <w:r w:rsidRPr="00395CE1">
        <w:rPr>
          <w:color w:val="auto"/>
        </w:rPr>
        <w:t xml:space="preserve"> and perception. </w:t>
      </w:r>
      <w:r w:rsidR="0016315D" w:rsidRPr="00395CE1">
        <w:rPr>
          <w:color w:val="auto"/>
        </w:rPr>
        <w:t>In the early days</w:t>
      </w:r>
      <w:r w:rsidR="003723C2" w:rsidRPr="00395CE1">
        <w:rPr>
          <w:color w:val="auto"/>
        </w:rPr>
        <w:t>,</w:t>
      </w:r>
      <w:r w:rsidRPr="00395CE1">
        <w:rPr>
          <w:color w:val="auto"/>
        </w:rPr>
        <w:t xml:space="preserve"> the SERVQUAL model </w:t>
      </w:r>
      <w:r w:rsidR="0016315D" w:rsidRPr="00395CE1">
        <w:rPr>
          <w:color w:val="auto"/>
        </w:rPr>
        <w:t>recognized</w:t>
      </w:r>
      <w:r w:rsidRPr="00395CE1">
        <w:rPr>
          <w:color w:val="auto"/>
        </w:rPr>
        <w:t xml:space="preserve"> ten elements but was </w:t>
      </w:r>
      <w:r w:rsidR="0016315D" w:rsidRPr="00395CE1">
        <w:rPr>
          <w:color w:val="auto"/>
        </w:rPr>
        <w:t>later</w:t>
      </w:r>
      <w:r w:rsidRPr="00395CE1">
        <w:rPr>
          <w:color w:val="auto"/>
        </w:rPr>
        <w:t xml:space="preserve"> customized to </w:t>
      </w:r>
      <w:r w:rsidR="0016315D" w:rsidRPr="00395CE1">
        <w:rPr>
          <w:color w:val="auto"/>
        </w:rPr>
        <w:t>take in</w:t>
      </w:r>
      <w:r w:rsidRPr="00395CE1">
        <w:rPr>
          <w:color w:val="auto"/>
        </w:rPr>
        <w:t xml:space="preserve"> five main elements of service quality which are </w:t>
      </w:r>
      <w:r w:rsidR="00FA5E3D" w:rsidRPr="00395CE1">
        <w:rPr>
          <w:color w:val="auto"/>
        </w:rPr>
        <w:t>reliability, tangibles, assurance, empathy and responsivenes</w:t>
      </w:r>
      <w:r w:rsidRPr="00395CE1">
        <w:rPr>
          <w:color w:val="auto"/>
        </w:rPr>
        <w:t xml:space="preserve">s. </w:t>
      </w:r>
      <w:r w:rsidR="00FA5E3D" w:rsidRPr="00395CE1">
        <w:rPr>
          <w:color w:val="auto"/>
        </w:rPr>
        <w:t>Following</w:t>
      </w:r>
      <w:r w:rsidRPr="00395CE1">
        <w:rPr>
          <w:color w:val="auto"/>
        </w:rPr>
        <w:t xml:space="preserve"> the SERVQUAL model, when customer expectations are </w:t>
      </w:r>
      <w:r w:rsidR="003723C2" w:rsidRPr="00395CE1">
        <w:rPr>
          <w:color w:val="auto"/>
        </w:rPr>
        <w:t>more than</w:t>
      </w:r>
      <w:r w:rsidRPr="00395CE1">
        <w:rPr>
          <w:color w:val="auto"/>
        </w:rPr>
        <w:t xml:space="preserve"> their perceptions of received delivery, service quality is judged as little </w:t>
      </w:r>
      <w:r w:rsidRPr="00395CE1">
        <w:rPr>
          <w:noProof/>
          <w:color w:val="auto"/>
        </w:rPr>
        <w:t>(Rahman, Sharma and Mehta, 2012)</w:t>
      </w:r>
      <w:r w:rsidRPr="00395CE1">
        <w:rPr>
          <w:color w:val="auto"/>
        </w:rPr>
        <w:t xml:space="preserve">. </w:t>
      </w:r>
    </w:p>
    <w:p w14:paraId="1665F44A" w14:textId="77777777" w:rsidR="00740A0F" w:rsidRPr="00395CE1" w:rsidRDefault="00740A0F" w:rsidP="00395CE1">
      <w:pPr>
        <w:pStyle w:val="Default"/>
        <w:widowControl w:val="0"/>
        <w:spacing w:line="480" w:lineRule="auto"/>
        <w:jc w:val="both"/>
        <w:rPr>
          <w:color w:val="auto"/>
        </w:rPr>
      </w:pPr>
    </w:p>
    <w:p w14:paraId="3D1A6729" w14:textId="60597207" w:rsidR="00EB575E" w:rsidRDefault="00EB575E" w:rsidP="00395CE1">
      <w:pPr>
        <w:pStyle w:val="Default"/>
        <w:widowControl w:val="0"/>
        <w:spacing w:line="480" w:lineRule="auto"/>
        <w:jc w:val="both"/>
        <w:rPr>
          <w:bCs/>
          <w:color w:val="auto"/>
          <w:shd w:val="clear" w:color="auto" w:fill="FFFFFF"/>
        </w:rPr>
      </w:pPr>
      <w:r w:rsidRPr="00395CE1">
        <w:rPr>
          <w:color w:val="auto"/>
        </w:rPr>
        <w:t xml:space="preserve">It is evident </w:t>
      </w:r>
      <w:r w:rsidR="00610320" w:rsidRPr="00395CE1">
        <w:rPr>
          <w:color w:val="auto"/>
        </w:rPr>
        <w:t>from t</w:t>
      </w:r>
      <w:r w:rsidRPr="00395CE1">
        <w:rPr>
          <w:color w:val="auto"/>
        </w:rPr>
        <w:t xml:space="preserve">he </w:t>
      </w:r>
      <w:r w:rsidR="00FA5E3D" w:rsidRPr="00395CE1">
        <w:rPr>
          <w:color w:val="auto"/>
        </w:rPr>
        <w:t>findings</w:t>
      </w:r>
      <w:r w:rsidRPr="00395CE1">
        <w:rPr>
          <w:color w:val="auto"/>
        </w:rPr>
        <w:t xml:space="preserve"> of the study on </w:t>
      </w:r>
      <w:r w:rsidR="00D105FF" w:rsidRPr="00395CE1">
        <w:rPr>
          <w:color w:val="auto"/>
        </w:rPr>
        <w:t>the</w:t>
      </w:r>
      <w:r w:rsidRPr="00395CE1">
        <w:rPr>
          <w:color w:val="auto"/>
        </w:rPr>
        <w:t xml:space="preserve"> first and </w:t>
      </w:r>
      <w:r w:rsidRPr="00395CE1">
        <w:rPr>
          <w:bCs/>
          <w:color w:val="auto"/>
          <w:shd w:val="clear" w:color="auto" w:fill="FFFFFF"/>
        </w:rPr>
        <w:t xml:space="preserve">second objectives which examined influences </w:t>
      </w:r>
      <w:r w:rsidR="0016315D" w:rsidRPr="00395CE1">
        <w:rPr>
          <w:bCs/>
          <w:color w:val="auto"/>
          <w:shd w:val="clear" w:color="auto" w:fill="FFFFFF"/>
        </w:rPr>
        <w:t xml:space="preserve">of </w:t>
      </w:r>
      <w:proofErr w:type="gramStart"/>
      <w:r w:rsidR="00610320" w:rsidRPr="00395CE1">
        <w:rPr>
          <w:bCs/>
          <w:color w:val="auto"/>
          <w:shd w:val="clear" w:color="auto" w:fill="FFFFFF"/>
        </w:rPr>
        <w:t>supervisors</w:t>
      </w:r>
      <w:proofErr w:type="gramEnd"/>
      <w:r w:rsidR="00610320" w:rsidRPr="00395CE1">
        <w:rPr>
          <w:bCs/>
          <w:color w:val="auto"/>
          <w:shd w:val="clear" w:color="auto" w:fill="FFFFFF"/>
        </w:rPr>
        <w:t xml:space="preserve"> behaviour and influence </w:t>
      </w:r>
      <w:r w:rsidRPr="00395CE1">
        <w:rPr>
          <w:bCs/>
          <w:color w:val="auto"/>
          <w:shd w:val="clear" w:color="auto" w:fill="FFFFFF"/>
        </w:rPr>
        <w:t>of serving employees behaviour,</w:t>
      </w:r>
      <w:r w:rsidR="003723C2" w:rsidRPr="00395CE1">
        <w:rPr>
          <w:bCs/>
          <w:color w:val="auto"/>
          <w:shd w:val="clear" w:color="auto" w:fill="FFFFFF"/>
        </w:rPr>
        <w:t xml:space="preserve"> </w:t>
      </w:r>
      <w:r w:rsidR="00610320" w:rsidRPr="00395CE1">
        <w:rPr>
          <w:bCs/>
          <w:color w:val="auto"/>
          <w:shd w:val="clear" w:color="auto" w:fill="FFFFFF"/>
        </w:rPr>
        <w:t>respectively, on employee performance that the</w:t>
      </w:r>
      <w:r w:rsidR="0016315D" w:rsidRPr="00395CE1">
        <w:rPr>
          <w:bCs/>
          <w:color w:val="auto"/>
          <w:shd w:val="clear" w:color="auto" w:fill="FFFFFF"/>
        </w:rPr>
        <w:t xml:space="preserve"> findings</w:t>
      </w:r>
      <w:r w:rsidR="003723C2" w:rsidRPr="00395CE1">
        <w:rPr>
          <w:bCs/>
          <w:color w:val="auto"/>
          <w:shd w:val="clear" w:color="auto" w:fill="FFFFFF"/>
        </w:rPr>
        <w:t xml:space="preserve"> </w:t>
      </w:r>
      <w:r w:rsidR="00D105FF" w:rsidRPr="00395CE1">
        <w:rPr>
          <w:bCs/>
          <w:color w:val="auto"/>
          <w:shd w:val="clear" w:color="auto" w:fill="FFFFFF"/>
        </w:rPr>
        <w:t xml:space="preserve">link well with </w:t>
      </w:r>
      <w:r w:rsidR="00D105FF" w:rsidRPr="00395CE1">
        <w:rPr>
          <w:color w:val="auto"/>
        </w:rPr>
        <w:t>SERVQUAL element</w:t>
      </w:r>
      <w:r w:rsidR="00610320" w:rsidRPr="00395CE1">
        <w:rPr>
          <w:color w:val="auto"/>
        </w:rPr>
        <w:t>s</w:t>
      </w:r>
      <w:r w:rsidR="003723C2" w:rsidRPr="00395CE1">
        <w:rPr>
          <w:color w:val="auto"/>
        </w:rPr>
        <w:t xml:space="preserve"> </w:t>
      </w:r>
      <w:r w:rsidR="00610320" w:rsidRPr="00395CE1">
        <w:rPr>
          <w:bCs/>
          <w:color w:val="auto"/>
          <w:shd w:val="clear" w:color="auto" w:fill="FFFFFF"/>
        </w:rPr>
        <w:t xml:space="preserve">of </w:t>
      </w:r>
      <w:r w:rsidR="00EF5B3E" w:rsidRPr="00395CE1">
        <w:rPr>
          <w:color w:val="auto"/>
        </w:rPr>
        <w:t>e</w:t>
      </w:r>
      <w:r w:rsidR="00BF1B28" w:rsidRPr="00395CE1">
        <w:rPr>
          <w:color w:val="auto"/>
        </w:rPr>
        <w:t xml:space="preserve">mpathy </w:t>
      </w:r>
      <w:r w:rsidR="00610320" w:rsidRPr="00395CE1">
        <w:rPr>
          <w:color w:val="auto"/>
        </w:rPr>
        <w:t xml:space="preserve">which </w:t>
      </w:r>
      <w:r w:rsidR="00BF1B28" w:rsidRPr="00395CE1">
        <w:rPr>
          <w:color w:val="auto"/>
        </w:rPr>
        <w:t>concerns the provision of caring</w:t>
      </w:r>
      <w:r w:rsidR="0016315D" w:rsidRPr="00395CE1">
        <w:rPr>
          <w:color w:val="auto"/>
        </w:rPr>
        <w:t xml:space="preserve"> and</w:t>
      </w:r>
      <w:r w:rsidR="00BF1B28" w:rsidRPr="00395CE1">
        <w:rPr>
          <w:color w:val="auto"/>
        </w:rPr>
        <w:t xml:space="preserve"> personalized attention to customers,</w:t>
      </w:r>
      <w:r w:rsidR="003723C2" w:rsidRPr="00395CE1">
        <w:rPr>
          <w:color w:val="auto"/>
        </w:rPr>
        <w:t xml:space="preserve"> </w:t>
      </w:r>
      <w:r w:rsidR="0016315D" w:rsidRPr="00395CE1">
        <w:rPr>
          <w:color w:val="auto"/>
        </w:rPr>
        <w:t xml:space="preserve">as well </w:t>
      </w:r>
      <w:r w:rsidR="00D84645" w:rsidRPr="00395CE1">
        <w:rPr>
          <w:color w:val="auto"/>
        </w:rPr>
        <w:t xml:space="preserve">as </w:t>
      </w:r>
      <w:r w:rsidR="003723C2" w:rsidRPr="00395CE1">
        <w:rPr>
          <w:color w:val="auto"/>
        </w:rPr>
        <w:t>r</w:t>
      </w:r>
      <w:r w:rsidR="00D84645" w:rsidRPr="00395CE1">
        <w:rPr>
          <w:color w:val="auto"/>
        </w:rPr>
        <w:t>esponsiveness</w:t>
      </w:r>
      <w:r w:rsidR="003723C2" w:rsidRPr="00395CE1">
        <w:rPr>
          <w:color w:val="auto"/>
        </w:rPr>
        <w:t xml:space="preserve"> </w:t>
      </w:r>
      <w:r w:rsidR="00610320" w:rsidRPr="00395CE1">
        <w:rPr>
          <w:color w:val="auto"/>
          <w:shd w:val="clear" w:color="auto" w:fill="FFFFFF"/>
        </w:rPr>
        <w:t xml:space="preserve">which </w:t>
      </w:r>
      <w:r w:rsidR="00BF1B28" w:rsidRPr="00395CE1">
        <w:rPr>
          <w:color w:val="auto"/>
          <w:shd w:val="clear" w:color="auto" w:fill="FFFFFF"/>
        </w:rPr>
        <w:t>concerns the willingness to assist </w:t>
      </w:r>
      <w:r w:rsidR="00BF1B28" w:rsidRPr="00395CE1">
        <w:rPr>
          <w:bCs/>
          <w:color w:val="auto"/>
          <w:shd w:val="clear" w:color="auto" w:fill="FFFFFF"/>
        </w:rPr>
        <w:t>customers</w:t>
      </w:r>
      <w:r w:rsidR="00BF1B28" w:rsidRPr="00395CE1">
        <w:rPr>
          <w:color w:val="auto"/>
          <w:shd w:val="clear" w:color="auto" w:fill="FFFFFF"/>
        </w:rPr>
        <w:t> along with providing prompt </w:t>
      </w:r>
      <w:r w:rsidR="00BF1B28" w:rsidRPr="00395CE1">
        <w:rPr>
          <w:bCs/>
          <w:color w:val="auto"/>
          <w:shd w:val="clear" w:color="auto" w:fill="FFFFFF"/>
        </w:rPr>
        <w:t xml:space="preserve">service. </w:t>
      </w:r>
      <w:r w:rsidRPr="00395CE1">
        <w:rPr>
          <w:bCs/>
          <w:color w:val="auto"/>
          <w:shd w:val="clear" w:color="auto" w:fill="FFFFFF"/>
        </w:rPr>
        <w:t xml:space="preserve">It is also apparent that the outcome of the study </w:t>
      </w:r>
      <w:r w:rsidR="0016315D" w:rsidRPr="00395CE1">
        <w:rPr>
          <w:bCs/>
          <w:color w:val="auto"/>
          <w:shd w:val="clear" w:color="auto" w:fill="FFFFFF"/>
        </w:rPr>
        <w:t>on</w:t>
      </w:r>
      <w:r w:rsidRPr="00395CE1">
        <w:rPr>
          <w:bCs/>
          <w:color w:val="auto"/>
          <w:shd w:val="clear" w:color="auto" w:fill="FFFFFF"/>
        </w:rPr>
        <w:t xml:space="preserve"> the first and second objectives </w:t>
      </w:r>
      <w:r w:rsidR="0016315D" w:rsidRPr="00395CE1">
        <w:rPr>
          <w:bCs/>
          <w:color w:val="auto"/>
          <w:shd w:val="clear" w:color="auto" w:fill="FFFFFF"/>
        </w:rPr>
        <w:t xml:space="preserve">are </w:t>
      </w:r>
      <w:r w:rsidRPr="00395CE1">
        <w:rPr>
          <w:bCs/>
          <w:color w:val="auto"/>
          <w:shd w:val="clear" w:color="auto" w:fill="FFFFFF"/>
        </w:rPr>
        <w:t xml:space="preserve">in line </w:t>
      </w:r>
      <w:r w:rsidRPr="00395CE1">
        <w:rPr>
          <w:bCs/>
          <w:color w:val="auto"/>
          <w:shd w:val="clear" w:color="auto" w:fill="FFFFFF"/>
        </w:rPr>
        <w:lastRenderedPageBreak/>
        <w:t>with t</w:t>
      </w:r>
      <w:r w:rsidR="00BF1B28" w:rsidRPr="00395CE1">
        <w:rPr>
          <w:color w:val="auto"/>
        </w:rPr>
        <w:t>he SERVQUAL element</w:t>
      </w:r>
      <w:r w:rsidR="0016315D" w:rsidRPr="00395CE1">
        <w:rPr>
          <w:color w:val="auto"/>
        </w:rPr>
        <w:t>s</w:t>
      </w:r>
      <w:r w:rsidR="00D105FF" w:rsidRPr="00395CE1">
        <w:rPr>
          <w:color w:val="auto"/>
        </w:rPr>
        <w:t xml:space="preserve"> of</w:t>
      </w:r>
      <w:r w:rsidR="003723C2" w:rsidRPr="00395CE1">
        <w:rPr>
          <w:color w:val="auto"/>
        </w:rPr>
        <w:t xml:space="preserve"> r</w:t>
      </w:r>
      <w:r w:rsidR="00BF1B28" w:rsidRPr="00395CE1">
        <w:rPr>
          <w:bCs/>
          <w:color w:val="auto"/>
          <w:shd w:val="clear" w:color="auto" w:fill="FFFFFF"/>
        </w:rPr>
        <w:t>eliability</w:t>
      </w:r>
      <w:r w:rsidRPr="00395CE1">
        <w:rPr>
          <w:bCs/>
          <w:color w:val="auto"/>
          <w:shd w:val="clear" w:color="auto" w:fill="FFFFFF"/>
        </w:rPr>
        <w:t xml:space="preserve"> which</w:t>
      </w:r>
      <w:r w:rsidR="00BF1B28" w:rsidRPr="00395CE1">
        <w:rPr>
          <w:bCs/>
          <w:color w:val="auto"/>
          <w:shd w:val="clear" w:color="auto" w:fill="FFFFFF"/>
        </w:rPr>
        <w:t xml:space="preserve"> concerns the capability to carry out the promised service dependably and precisely, </w:t>
      </w:r>
      <w:r w:rsidRPr="00395CE1">
        <w:rPr>
          <w:bCs/>
          <w:color w:val="auto"/>
          <w:shd w:val="clear" w:color="auto" w:fill="FFFFFF"/>
        </w:rPr>
        <w:t xml:space="preserve">as well as </w:t>
      </w:r>
      <w:r w:rsidR="0016315D" w:rsidRPr="00395CE1">
        <w:rPr>
          <w:bCs/>
          <w:color w:val="auto"/>
          <w:shd w:val="clear" w:color="auto" w:fill="FFFFFF"/>
        </w:rPr>
        <w:t xml:space="preserve">connects well with </w:t>
      </w:r>
      <w:r w:rsidR="003723C2" w:rsidRPr="00395CE1">
        <w:rPr>
          <w:bCs/>
          <w:color w:val="auto"/>
          <w:shd w:val="clear" w:color="auto" w:fill="FFFFFF"/>
        </w:rPr>
        <w:t xml:space="preserve">the </w:t>
      </w:r>
      <w:r w:rsidR="0016315D" w:rsidRPr="00395CE1">
        <w:rPr>
          <w:bCs/>
          <w:color w:val="auto"/>
          <w:shd w:val="clear" w:color="auto" w:fill="FFFFFF"/>
        </w:rPr>
        <w:t xml:space="preserve">SERVQUAL element of </w:t>
      </w:r>
      <w:r w:rsidR="00BF1B28" w:rsidRPr="00395CE1">
        <w:rPr>
          <w:bCs/>
          <w:color w:val="auto"/>
          <w:shd w:val="clear" w:color="auto" w:fill="FFFFFF"/>
        </w:rPr>
        <w:t xml:space="preserve">Assurance </w:t>
      </w:r>
      <w:r w:rsidRPr="00395CE1">
        <w:rPr>
          <w:bCs/>
          <w:color w:val="auto"/>
          <w:shd w:val="clear" w:color="auto" w:fill="FFFFFF"/>
        </w:rPr>
        <w:t xml:space="preserve">which </w:t>
      </w:r>
      <w:r w:rsidR="00BF1B28" w:rsidRPr="00395CE1">
        <w:rPr>
          <w:bCs/>
          <w:color w:val="auto"/>
          <w:shd w:val="clear" w:color="auto" w:fill="FFFFFF"/>
        </w:rPr>
        <w:t xml:space="preserve">concerns the knowledge plus courtesy of employees along with their ability to convey trust plus confidence. </w:t>
      </w:r>
    </w:p>
    <w:p w14:paraId="62786AC1" w14:textId="77777777" w:rsidR="00740A0F" w:rsidRPr="00395CE1" w:rsidRDefault="00740A0F" w:rsidP="00395CE1">
      <w:pPr>
        <w:pStyle w:val="Default"/>
        <w:widowControl w:val="0"/>
        <w:spacing w:line="480" w:lineRule="auto"/>
        <w:jc w:val="both"/>
        <w:rPr>
          <w:bCs/>
          <w:color w:val="auto"/>
          <w:shd w:val="clear" w:color="auto" w:fill="FFFFFF"/>
        </w:rPr>
      </w:pPr>
    </w:p>
    <w:p w14:paraId="38F463BD" w14:textId="40A463C0" w:rsidR="00BF1B28" w:rsidRDefault="00610320" w:rsidP="00395CE1">
      <w:pPr>
        <w:pStyle w:val="Default"/>
        <w:widowControl w:val="0"/>
        <w:spacing w:line="480" w:lineRule="auto"/>
        <w:jc w:val="both"/>
        <w:rPr>
          <w:color w:val="auto"/>
          <w:shd w:val="clear" w:color="auto" w:fill="FFFFFF"/>
        </w:rPr>
      </w:pPr>
      <w:r w:rsidRPr="00395CE1">
        <w:rPr>
          <w:color w:val="auto"/>
        </w:rPr>
        <w:t xml:space="preserve">Also, the </w:t>
      </w:r>
      <w:r w:rsidR="00FA5E3D" w:rsidRPr="00395CE1">
        <w:rPr>
          <w:color w:val="auto"/>
        </w:rPr>
        <w:t xml:space="preserve">findings </w:t>
      </w:r>
      <w:r w:rsidRPr="00395CE1">
        <w:rPr>
          <w:color w:val="auto"/>
        </w:rPr>
        <w:t>o</w:t>
      </w:r>
      <w:r w:rsidR="00704ED4" w:rsidRPr="00395CE1">
        <w:rPr>
          <w:color w:val="auto"/>
        </w:rPr>
        <w:t>f</w:t>
      </w:r>
      <w:r w:rsidRPr="00395CE1">
        <w:rPr>
          <w:color w:val="auto"/>
        </w:rPr>
        <w:t xml:space="preserve"> t</w:t>
      </w:r>
      <w:r w:rsidR="00BF1B28" w:rsidRPr="00395CE1">
        <w:rPr>
          <w:color w:val="auto"/>
        </w:rPr>
        <w:t>he third objective of the study</w:t>
      </w:r>
      <w:r w:rsidR="00D84645" w:rsidRPr="00395CE1">
        <w:rPr>
          <w:color w:val="auto"/>
        </w:rPr>
        <w:t>,</w:t>
      </w:r>
      <w:r w:rsidR="003723C2" w:rsidRPr="00395CE1">
        <w:rPr>
          <w:color w:val="auto"/>
        </w:rPr>
        <w:t xml:space="preserve"> </w:t>
      </w:r>
      <w:r w:rsidRPr="00395CE1">
        <w:rPr>
          <w:color w:val="auto"/>
        </w:rPr>
        <w:t xml:space="preserve">which </w:t>
      </w:r>
      <w:r w:rsidR="00BF1B28" w:rsidRPr="00395CE1">
        <w:rPr>
          <w:color w:val="auto"/>
        </w:rPr>
        <w:t xml:space="preserve">is about </w:t>
      </w:r>
      <w:r w:rsidR="003723C2" w:rsidRPr="00395CE1">
        <w:rPr>
          <w:color w:val="auto"/>
        </w:rPr>
        <w:t xml:space="preserve">the </w:t>
      </w:r>
      <w:r w:rsidR="00BF1B28" w:rsidRPr="00395CE1">
        <w:rPr>
          <w:color w:val="auto"/>
        </w:rPr>
        <w:t xml:space="preserve">influence of </w:t>
      </w:r>
      <w:r w:rsidR="003723C2" w:rsidRPr="00395CE1">
        <w:rPr>
          <w:color w:val="auto"/>
        </w:rPr>
        <w:t xml:space="preserve">the </w:t>
      </w:r>
      <w:r w:rsidR="00BF1B28" w:rsidRPr="00395CE1">
        <w:rPr>
          <w:color w:val="auto"/>
        </w:rPr>
        <w:t>working environment on customer care service</w:t>
      </w:r>
      <w:r w:rsidR="00D84645" w:rsidRPr="00395CE1">
        <w:rPr>
          <w:color w:val="auto"/>
        </w:rPr>
        <w:t>,</w:t>
      </w:r>
      <w:r w:rsidRPr="00395CE1">
        <w:rPr>
          <w:color w:val="auto"/>
        </w:rPr>
        <w:t xml:space="preserve"> connects well with the SERVQUAL element of </w:t>
      </w:r>
      <w:r w:rsidR="00FA5E3D" w:rsidRPr="00395CE1">
        <w:rPr>
          <w:color w:val="auto"/>
        </w:rPr>
        <w:t>t</w:t>
      </w:r>
      <w:r w:rsidR="00BF1B28" w:rsidRPr="00395CE1">
        <w:rPr>
          <w:color w:val="auto"/>
        </w:rPr>
        <w:t xml:space="preserve">angibles </w:t>
      </w:r>
      <w:r w:rsidR="00D84645" w:rsidRPr="00395CE1">
        <w:rPr>
          <w:color w:val="auto"/>
        </w:rPr>
        <w:t>which concerns</w:t>
      </w:r>
      <w:r w:rsidR="003723C2" w:rsidRPr="00395CE1">
        <w:rPr>
          <w:color w:val="auto"/>
        </w:rPr>
        <w:t xml:space="preserve"> </w:t>
      </w:r>
      <w:r w:rsidR="00BF1B28" w:rsidRPr="00395CE1">
        <w:rPr>
          <w:color w:val="auto"/>
        </w:rPr>
        <w:t>t</w:t>
      </w:r>
      <w:r w:rsidR="00BF1B28" w:rsidRPr="00395CE1">
        <w:rPr>
          <w:color w:val="auto"/>
          <w:shd w:val="clear" w:color="auto" w:fill="FFFFFF"/>
        </w:rPr>
        <w:t>he form of physical facilities, equipment, and person</w:t>
      </w:r>
      <w:r w:rsidR="00081800" w:rsidRPr="00395CE1">
        <w:rPr>
          <w:color w:val="auto"/>
          <w:shd w:val="clear" w:color="auto" w:fill="FFFFFF"/>
        </w:rPr>
        <w:t>ne</w:t>
      </w:r>
      <w:r w:rsidR="00BF1B28" w:rsidRPr="00395CE1">
        <w:rPr>
          <w:color w:val="auto"/>
          <w:shd w:val="clear" w:color="auto" w:fill="FFFFFF"/>
        </w:rPr>
        <w:t xml:space="preserve">l as well as communication materials. </w:t>
      </w:r>
    </w:p>
    <w:p w14:paraId="7D939D54" w14:textId="77777777" w:rsidR="00740A0F" w:rsidRPr="00395CE1" w:rsidRDefault="00740A0F" w:rsidP="00395CE1">
      <w:pPr>
        <w:pStyle w:val="Default"/>
        <w:widowControl w:val="0"/>
        <w:spacing w:line="480" w:lineRule="auto"/>
        <w:jc w:val="both"/>
        <w:rPr>
          <w:color w:val="auto"/>
          <w:shd w:val="clear" w:color="auto" w:fill="FFFFFF"/>
        </w:rPr>
      </w:pPr>
    </w:p>
    <w:p w14:paraId="12A32D51" w14:textId="2254B856" w:rsidR="00B75953" w:rsidRPr="00166EEE" w:rsidRDefault="00B75953" w:rsidP="00166EEE">
      <w:pPr>
        <w:pStyle w:val="Heading1"/>
        <w:numPr>
          <w:ilvl w:val="1"/>
          <w:numId w:val="26"/>
        </w:numPr>
        <w:ind w:left="567" w:hanging="567"/>
      </w:pPr>
      <w:bookmarkStart w:id="208" w:name="_Toc78291863"/>
      <w:r w:rsidRPr="00166EEE">
        <w:t>Research Limitations</w:t>
      </w:r>
      <w:bookmarkEnd w:id="207"/>
      <w:bookmarkEnd w:id="208"/>
    </w:p>
    <w:p w14:paraId="190E463C" w14:textId="77777777" w:rsidR="004A6C3B" w:rsidRPr="00395CE1" w:rsidRDefault="00B75953" w:rsidP="00395CE1">
      <w:pPr>
        <w:rPr>
          <w:rFonts w:cs="Times New Roman"/>
          <w:szCs w:val="24"/>
        </w:rPr>
      </w:pPr>
      <w:r w:rsidRPr="00395CE1">
        <w:rPr>
          <w:rFonts w:cs="Times New Roman"/>
          <w:szCs w:val="24"/>
        </w:rPr>
        <w:t>The study was limited by inadequate funds which restricted the coverage of a study</w:t>
      </w:r>
      <w:r w:rsidR="00610320" w:rsidRPr="00395CE1">
        <w:rPr>
          <w:rFonts w:cs="Times New Roman"/>
          <w:szCs w:val="24"/>
        </w:rPr>
        <w:t xml:space="preserve"> to only one </w:t>
      </w:r>
      <w:r w:rsidR="0016315D" w:rsidRPr="00395CE1">
        <w:rPr>
          <w:rFonts w:cs="Times New Roman"/>
          <w:szCs w:val="24"/>
        </w:rPr>
        <w:t>public organization</w:t>
      </w:r>
      <w:r w:rsidRPr="00395CE1">
        <w:rPr>
          <w:rFonts w:cs="Times New Roman"/>
          <w:szCs w:val="24"/>
        </w:rPr>
        <w:t xml:space="preserve">. </w:t>
      </w:r>
      <w:r w:rsidR="004A6C3B" w:rsidRPr="00395CE1">
        <w:rPr>
          <w:rFonts w:cs="Times New Roman"/>
          <w:szCs w:val="24"/>
        </w:rPr>
        <w:t xml:space="preserve">Also, </w:t>
      </w:r>
      <w:r w:rsidR="003723C2" w:rsidRPr="00395CE1">
        <w:rPr>
          <w:rFonts w:cs="Times New Roman"/>
          <w:szCs w:val="24"/>
        </w:rPr>
        <w:t xml:space="preserve">the </w:t>
      </w:r>
      <w:r w:rsidR="004A6C3B" w:rsidRPr="00395CE1">
        <w:rPr>
          <w:rFonts w:cs="Times New Roman"/>
          <w:szCs w:val="24"/>
        </w:rPr>
        <w:t xml:space="preserve">accomplishment of this study for the most part depended on the </w:t>
      </w:r>
      <w:r w:rsidR="00384E42" w:rsidRPr="00395CE1">
        <w:rPr>
          <w:rFonts w:cs="Times New Roman"/>
          <w:szCs w:val="24"/>
        </w:rPr>
        <w:t>correctness</w:t>
      </w:r>
      <w:r w:rsidR="004A6C3B" w:rsidRPr="00395CE1">
        <w:rPr>
          <w:rFonts w:cs="Times New Roman"/>
          <w:szCs w:val="24"/>
        </w:rPr>
        <w:t xml:space="preserve"> of response</w:t>
      </w:r>
      <w:r w:rsidR="003723C2" w:rsidRPr="00395CE1">
        <w:rPr>
          <w:rFonts w:cs="Times New Roman"/>
          <w:szCs w:val="24"/>
        </w:rPr>
        <w:t>s</w:t>
      </w:r>
      <w:r w:rsidR="004A6C3B" w:rsidRPr="00395CE1">
        <w:rPr>
          <w:rFonts w:cs="Times New Roman"/>
          <w:szCs w:val="24"/>
        </w:rPr>
        <w:t xml:space="preserve"> from </w:t>
      </w:r>
      <w:r w:rsidR="00384E42" w:rsidRPr="00395CE1">
        <w:rPr>
          <w:rFonts w:cs="Times New Roman"/>
          <w:szCs w:val="24"/>
        </w:rPr>
        <w:t>respondents</w:t>
      </w:r>
      <w:r w:rsidR="004A6C3B" w:rsidRPr="00395CE1">
        <w:rPr>
          <w:rFonts w:cs="Times New Roman"/>
          <w:szCs w:val="24"/>
        </w:rPr>
        <w:t xml:space="preserve">. </w:t>
      </w:r>
      <w:r w:rsidR="00384E42" w:rsidRPr="00395CE1">
        <w:rPr>
          <w:rFonts w:cs="Times New Roman"/>
          <w:szCs w:val="24"/>
        </w:rPr>
        <w:t>Accordingly</w:t>
      </w:r>
      <w:r w:rsidR="004A6C3B" w:rsidRPr="00395CE1">
        <w:rPr>
          <w:rFonts w:cs="Times New Roman"/>
          <w:szCs w:val="24"/>
        </w:rPr>
        <w:t xml:space="preserve">, </w:t>
      </w:r>
      <w:r w:rsidR="00384E42" w:rsidRPr="00395CE1">
        <w:rPr>
          <w:rFonts w:cs="Times New Roman"/>
          <w:szCs w:val="24"/>
        </w:rPr>
        <w:t>inaccurate</w:t>
      </w:r>
      <w:r w:rsidR="004A6C3B" w:rsidRPr="00395CE1">
        <w:rPr>
          <w:rFonts w:cs="Times New Roman"/>
          <w:szCs w:val="24"/>
        </w:rPr>
        <w:t xml:space="preserve"> information from </w:t>
      </w:r>
      <w:r w:rsidR="00384E42" w:rsidRPr="00395CE1">
        <w:rPr>
          <w:rFonts w:cs="Times New Roman"/>
          <w:szCs w:val="24"/>
        </w:rPr>
        <w:t>respondents</w:t>
      </w:r>
      <w:r w:rsidR="004A6C3B" w:rsidRPr="00395CE1">
        <w:rPr>
          <w:rFonts w:cs="Times New Roman"/>
          <w:szCs w:val="24"/>
        </w:rPr>
        <w:t xml:space="preserve"> may limit the accuracy of the study </w:t>
      </w:r>
      <w:r w:rsidR="00384E42" w:rsidRPr="00395CE1">
        <w:rPr>
          <w:rFonts w:cs="Times New Roman"/>
          <w:szCs w:val="24"/>
        </w:rPr>
        <w:t>conclusion</w:t>
      </w:r>
      <w:r w:rsidR="004A6C3B" w:rsidRPr="00395CE1">
        <w:rPr>
          <w:rFonts w:cs="Times New Roman"/>
          <w:szCs w:val="24"/>
        </w:rPr>
        <w:t xml:space="preserve"> and </w:t>
      </w:r>
      <w:r w:rsidR="00384E42" w:rsidRPr="00395CE1">
        <w:rPr>
          <w:rFonts w:cs="Times New Roman"/>
          <w:szCs w:val="24"/>
        </w:rPr>
        <w:t>consequently</w:t>
      </w:r>
      <w:r w:rsidR="003723C2" w:rsidRPr="00395CE1">
        <w:rPr>
          <w:rFonts w:cs="Times New Roman"/>
          <w:szCs w:val="24"/>
        </w:rPr>
        <w:t xml:space="preserve"> </w:t>
      </w:r>
      <w:r w:rsidR="00384E42" w:rsidRPr="00395CE1">
        <w:rPr>
          <w:rFonts w:cs="Times New Roman"/>
          <w:szCs w:val="24"/>
        </w:rPr>
        <w:t>diminish</w:t>
      </w:r>
      <w:r w:rsidR="004A6C3B" w:rsidRPr="00395CE1">
        <w:rPr>
          <w:rFonts w:cs="Times New Roman"/>
          <w:szCs w:val="24"/>
        </w:rPr>
        <w:t xml:space="preserve"> its reliability. </w:t>
      </w:r>
      <w:r w:rsidR="00384E42" w:rsidRPr="00395CE1">
        <w:rPr>
          <w:rFonts w:cs="Times New Roman"/>
          <w:szCs w:val="24"/>
        </w:rPr>
        <w:t>For that reason</w:t>
      </w:r>
      <w:r w:rsidR="004A6C3B" w:rsidRPr="00395CE1">
        <w:rPr>
          <w:rFonts w:cs="Times New Roman"/>
          <w:szCs w:val="24"/>
        </w:rPr>
        <w:t xml:space="preserve">, to </w:t>
      </w:r>
      <w:r w:rsidR="00384E42" w:rsidRPr="00395CE1">
        <w:rPr>
          <w:rFonts w:cs="Times New Roman"/>
          <w:szCs w:val="24"/>
        </w:rPr>
        <w:t>lessen</w:t>
      </w:r>
      <w:r w:rsidR="004A6C3B" w:rsidRPr="00395CE1">
        <w:rPr>
          <w:rFonts w:cs="Times New Roman"/>
          <w:szCs w:val="24"/>
        </w:rPr>
        <w:t xml:space="preserve"> </w:t>
      </w:r>
      <w:r w:rsidR="003723C2" w:rsidRPr="00395CE1">
        <w:rPr>
          <w:rFonts w:cs="Times New Roman"/>
          <w:szCs w:val="24"/>
        </w:rPr>
        <w:t xml:space="preserve">the </w:t>
      </w:r>
      <w:r w:rsidR="004A6C3B" w:rsidRPr="00395CE1">
        <w:rPr>
          <w:rFonts w:cs="Times New Roman"/>
          <w:szCs w:val="24"/>
        </w:rPr>
        <w:t xml:space="preserve">impact of this limitation, the researcher </w:t>
      </w:r>
      <w:r w:rsidR="00384E42" w:rsidRPr="00395CE1">
        <w:rPr>
          <w:rFonts w:cs="Times New Roman"/>
          <w:szCs w:val="24"/>
        </w:rPr>
        <w:t>explained</w:t>
      </w:r>
      <w:r w:rsidR="004A6C3B" w:rsidRPr="00395CE1">
        <w:rPr>
          <w:rFonts w:cs="Times New Roman"/>
          <w:szCs w:val="24"/>
        </w:rPr>
        <w:t xml:space="preserve"> to the </w:t>
      </w:r>
      <w:r w:rsidR="00384E42" w:rsidRPr="00395CE1">
        <w:rPr>
          <w:rFonts w:cs="Times New Roman"/>
          <w:szCs w:val="24"/>
        </w:rPr>
        <w:t>respondents</w:t>
      </w:r>
      <w:r w:rsidR="004A6C3B" w:rsidRPr="00395CE1">
        <w:rPr>
          <w:rFonts w:cs="Times New Roman"/>
          <w:szCs w:val="24"/>
        </w:rPr>
        <w:t xml:space="preserve"> the </w:t>
      </w:r>
      <w:r w:rsidR="00384E42" w:rsidRPr="00395CE1">
        <w:rPr>
          <w:rFonts w:cs="Times New Roman"/>
          <w:szCs w:val="24"/>
        </w:rPr>
        <w:t>importance</w:t>
      </w:r>
      <w:r w:rsidR="004A6C3B" w:rsidRPr="00395CE1">
        <w:rPr>
          <w:rFonts w:cs="Times New Roman"/>
          <w:szCs w:val="24"/>
        </w:rPr>
        <w:t xml:space="preserve"> of giving </w:t>
      </w:r>
      <w:r w:rsidR="00384E42" w:rsidRPr="00395CE1">
        <w:rPr>
          <w:rFonts w:cs="Times New Roman"/>
          <w:szCs w:val="24"/>
        </w:rPr>
        <w:t>truthful</w:t>
      </w:r>
      <w:r w:rsidR="004A6C3B" w:rsidRPr="00395CE1">
        <w:rPr>
          <w:rFonts w:cs="Times New Roman"/>
          <w:szCs w:val="24"/>
        </w:rPr>
        <w:t xml:space="preserve"> information </w:t>
      </w:r>
      <w:r w:rsidR="00384E42" w:rsidRPr="00395CE1">
        <w:rPr>
          <w:rFonts w:cs="Times New Roman"/>
          <w:szCs w:val="24"/>
        </w:rPr>
        <w:t>as well as</w:t>
      </w:r>
      <w:r w:rsidR="004A6C3B" w:rsidRPr="00395CE1">
        <w:rPr>
          <w:rFonts w:cs="Times New Roman"/>
          <w:szCs w:val="24"/>
        </w:rPr>
        <w:t xml:space="preserve"> data for their benefit</w:t>
      </w:r>
      <w:r w:rsidR="00384E42" w:rsidRPr="00395CE1">
        <w:rPr>
          <w:rFonts w:cs="Times New Roman"/>
          <w:szCs w:val="24"/>
        </w:rPr>
        <w:t xml:space="preserve">, as well as </w:t>
      </w:r>
      <w:r w:rsidR="004A6C3B" w:rsidRPr="00395CE1">
        <w:rPr>
          <w:rFonts w:cs="Times New Roman"/>
          <w:szCs w:val="24"/>
        </w:rPr>
        <w:t>to th</w:t>
      </w:r>
      <w:r w:rsidR="00384E42" w:rsidRPr="00395CE1">
        <w:rPr>
          <w:rFonts w:cs="Times New Roman"/>
          <w:szCs w:val="24"/>
        </w:rPr>
        <w:t>e benefit of KSCL and other organizations in the country</w:t>
      </w:r>
      <w:r w:rsidR="004A6C3B" w:rsidRPr="00395CE1">
        <w:rPr>
          <w:rFonts w:cs="Times New Roman"/>
          <w:szCs w:val="24"/>
        </w:rPr>
        <w:t>.</w:t>
      </w:r>
    </w:p>
    <w:p w14:paraId="53A91C0D" w14:textId="77777777" w:rsidR="0016315D" w:rsidRPr="00395CE1" w:rsidRDefault="0016315D" w:rsidP="00395CE1">
      <w:pPr>
        <w:rPr>
          <w:rFonts w:cs="Times New Roman"/>
          <w:szCs w:val="24"/>
        </w:rPr>
        <w:sectPr w:rsidR="0016315D" w:rsidRPr="00395CE1" w:rsidSect="00395CE1">
          <w:pgSz w:w="11907" w:h="16840" w:code="9"/>
          <w:pgMar w:top="2268" w:right="1418" w:bottom="1418" w:left="2268" w:header="706" w:footer="706" w:gutter="0"/>
          <w:cols w:space="708"/>
          <w:docGrid w:linePitch="360"/>
        </w:sectPr>
      </w:pPr>
    </w:p>
    <w:p w14:paraId="19A5F7AA" w14:textId="77777777" w:rsidR="00410343" w:rsidRPr="00395CE1" w:rsidRDefault="00EF5B3E" w:rsidP="00395CE1">
      <w:pPr>
        <w:pStyle w:val="Heading1"/>
        <w:jc w:val="center"/>
        <w:rPr>
          <w:rFonts w:cs="Times New Roman"/>
          <w:szCs w:val="24"/>
        </w:rPr>
      </w:pPr>
      <w:bookmarkStart w:id="209" w:name="_Toc78291864"/>
      <w:r w:rsidRPr="00395CE1">
        <w:rPr>
          <w:rFonts w:cs="Times New Roman"/>
          <w:szCs w:val="24"/>
        </w:rPr>
        <w:lastRenderedPageBreak/>
        <w:t>REFERENCES</w:t>
      </w:r>
      <w:bookmarkEnd w:id="209"/>
    </w:p>
    <w:sdt>
      <w:sdtPr>
        <w:rPr>
          <w:rFonts w:cs="Times New Roman"/>
          <w:szCs w:val="24"/>
        </w:rPr>
        <w:id w:val="476899776"/>
        <w:docPartObj>
          <w:docPartGallery w:val="Bibliographies"/>
          <w:docPartUnique/>
        </w:docPartObj>
      </w:sdtPr>
      <w:sdtEndPr/>
      <w:sdtContent>
        <w:p w14:paraId="7B232ABB" w14:textId="77777777" w:rsidR="008C281B" w:rsidRPr="008C281B" w:rsidRDefault="00F13BBB" w:rsidP="008C281B">
          <w:pPr>
            <w:pStyle w:val="Bibliography"/>
            <w:ind w:left="720" w:hanging="720"/>
            <w:rPr>
              <w:rFonts w:cs="Times New Roman"/>
              <w:noProof/>
              <w:szCs w:val="24"/>
            </w:rPr>
          </w:pPr>
          <w:r w:rsidRPr="008C281B">
            <w:rPr>
              <w:rFonts w:cs="Times New Roman"/>
              <w:szCs w:val="24"/>
            </w:rPr>
            <w:fldChar w:fldCharType="begin"/>
          </w:r>
          <w:r w:rsidR="008A76A1" w:rsidRPr="008C281B">
            <w:rPr>
              <w:rFonts w:cs="Times New Roman"/>
              <w:szCs w:val="24"/>
            </w:rPr>
            <w:instrText xml:space="preserve"> BIBLIOGRAPHY </w:instrText>
          </w:r>
          <w:r w:rsidRPr="008C281B">
            <w:rPr>
              <w:rFonts w:cs="Times New Roman"/>
              <w:szCs w:val="24"/>
            </w:rPr>
            <w:fldChar w:fldCharType="separate"/>
          </w:r>
          <w:r w:rsidR="008C281B" w:rsidRPr="008C281B">
            <w:rPr>
              <w:rFonts w:cs="Times New Roman"/>
              <w:noProof/>
              <w:szCs w:val="24"/>
            </w:rPr>
            <w:t xml:space="preserve">Abeid, A. H. (2015). Investigation of Workplace Environment: The Case of Selected Micro and Small Manufacturing Enterprises in Tanzania. </w:t>
          </w:r>
          <w:r w:rsidR="008C281B" w:rsidRPr="008C281B">
            <w:rPr>
              <w:rFonts w:cs="Times New Roman"/>
              <w:i/>
              <w:iCs/>
              <w:noProof/>
              <w:szCs w:val="24"/>
            </w:rPr>
            <w:t>International Journal of Engineering Research and Technology, 04</w:t>
          </w:r>
          <w:r w:rsidR="008C281B" w:rsidRPr="008C281B">
            <w:rPr>
              <w:rFonts w:cs="Times New Roman"/>
              <w:noProof/>
              <w:szCs w:val="24"/>
            </w:rPr>
            <w:t>(06), 74-81.</w:t>
          </w:r>
        </w:p>
        <w:p w14:paraId="0F2B3A8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Agbozo, G. K. (2017). The Effect of Work Environment on Job Satisfaction: Evidence from the Banking Sector in Ghana. </w:t>
          </w:r>
          <w:r w:rsidRPr="008C281B">
            <w:rPr>
              <w:rFonts w:cs="Times New Roman"/>
              <w:i/>
              <w:iCs/>
              <w:noProof/>
              <w:szCs w:val="24"/>
            </w:rPr>
            <w:t>Journal of Human Resource Management , 5</w:t>
          </w:r>
          <w:r w:rsidRPr="008C281B">
            <w:rPr>
              <w:rFonts w:cs="Times New Roman"/>
              <w:noProof/>
              <w:szCs w:val="24"/>
            </w:rPr>
            <w:t>(1), 12-18.</w:t>
          </w:r>
        </w:p>
        <w:p w14:paraId="0870100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Al-Zoubi, A. F., &amp; Alomari, M. (2017). The Role of Internal Customer in Improving the Quality of Hotel Services in Jordan: A Case Study of the Marriott International Hotel in Amman. </w:t>
          </w:r>
          <w:r w:rsidRPr="008C281B">
            <w:rPr>
              <w:rFonts w:cs="Times New Roman"/>
              <w:i/>
              <w:iCs/>
              <w:noProof/>
              <w:szCs w:val="24"/>
            </w:rPr>
            <w:t>International Journal of Marketing Studies, 9</w:t>
          </w:r>
          <w:r w:rsidRPr="008C281B">
            <w:rPr>
              <w:rFonts w:cs="Times New Roman"/>
              <w:noProof/>
              <w:szCs w:val="24"/>
            </w:rPr>
            <w:t>(6), 82-95.</w:t>
          </w:r>
        </w:p>
        <w:p w14:paraId="4E229F20"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Back, K.-J., Lee, C.-K., &amp; Abbott, J. (2011). Internal Relationship Marketing: Korean Casino Employees’ Job Satisfaction and Organizational Commitment. </w:t>
          </w:r>
          <w:r w:rsidRPr="008C281B">
            <w:rPr>
              <w:rFonts w:cs="Times New Roman"/>
              <w:i/>
              <w:iCs/>
              <w:noProof/>
              <w:szCs w:val="24"/>
            </w:rPr>
            <w:t>Cornell Hospitality Quarterly, 52</w:t>
          </w:r>
          <w:r w:rsidRPr="008C281B">
            <w:rPr>
              <w:rFonts w:cs="Times New Roman"/>
              <w:noProof/>
              <w:szCs w:val="24"/>
            </w:rPr>
            <w:t>(2), 111-124.</w:t>
          </w:r>
        </w:p>
        <w:p w14:paraId="213F614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Berry, L. (1981). The employee as a customer. </w:t>
          </w:r>
          <w:r w:rsidRPr="008C281B">
            <w:rPr>
              <w:rFonts w:cs="Times New Roman"/>
              <w:i/>
              <w:iCs/>
              <w:noProof/>
              <w:szCs w:val="24"/>
            </w:rPr>
            <w:t>Journal of Retail Banking, 3</w:t>
          </w:r>
          <w:r w:rsidRPr="008C281B">
            <w:rPr>
              <w:rFonts w:cs="Times New Roman"/>
              <w:noProof/>
              <w:szCs w:val="24"/>
            </w:rPr>
            <w:t>(1), 30-40.</w:t>
          </w:r>
        </w:p>
        <w:p w14:paraId="17837B52"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Boles, M., Pelletier, B., &amp; Lynch, W. (2004). The relationship between health risks and work productivity. </w:t>
          </w:r>
          <w:r w:rsidRPr="008C281B">
            <w:rPr>
              <w:rFonts w:cs="Times New Roman"/>
              <w:i/>
              <w:iCs/>
              <w:noProof/>
              <w:szCs w:val="24"/>
            </w:rPr>
            <w:t>Journal of Occupational and Environment Medicine, 46</w:t>
          </w:r>
          <w:r w:rsidRPr="008C281B">
            <w:rPr>
              <w:rFonts w:cs="Times New Roman"/>
              <w:noProof/>
              <w:szCs w:val="24"/>
            </w:rPr>
            <w:t>(7), 737-745.</w:t>
          </w:r>
        </w:p>
        <w:p w14:paraId="2A1EB7CE"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Boston University. (2016, January 06). </w:t>
          </w:r>
          <w:r w:rsidRPr="008C281B">
            <w:rPr>
              <w:rFonts w:cs="Times New Roman"/>
              <w:i/>
              <w:iCs/>
              <w:noProof/>
              <w:szCs w:val="24"/>
            </w:rPr>
            <w:t>Correlation and Regression with R.</w:t>
          </w:r>
          <w:r w:rsidRPr="008C281B">
            <w:rPr>
              <w:rFonts w:cs="Times New Roman"/>
              <w:noProof/>
              <w:szCs w:val="24"/>
            </w:rPr>
            <w:t xml:space="preserve"> Retrieved September 08, 2020, from https://sphweb.bumc.bu.edu/otlt/MPH-Modules/BS/R/R5_Correlation-Regression/R5_Correlation-Regression4.html</w:t>
          </w:r>
        </w:p>
        <w:p w14:paraId="777E2A7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Brown, M., Malott, R., Dillon, M., &amp; Keeps, E. (1980). Improving customer service in a large department store through the use of training and feedback. </w:t>
          </w:r>
          <w:r w:rsidRPr="008C281B">
            <w:rPr>
              <w:rFonts w:cs="Times New Roman"/>
              <w:i/>
              <w:iCs/>
              <w:noProof/>
              <w:szCs w:val="24"/>
            </w:rPr>
            <w:t>Journal of Organizational Behavior Management, 2</w:t>
          </w:r>
          <w:r w:rsidRPr="008C281B">
            <w:rPr>
              <w:rFonts w:cs="Times New Roman"/>
              <w:noProof/>
              <w:szCs w:val="24"/>
            </w:rPr>
            <w:t>(4), 251-265.</w:t>
          </w:r>
        </w:p>
        <w:p w14:paraId="3E2FB56D"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Campbell, J. P., Henry, J. J., &amp; Wise, L. L. (1990). Modelling job performance in a population of jobs. </w:t>
          </w:r>
          <w:r w:rsidRPr="008C281B">
            <w:rPr>
              <w:rFonts w:cs="Times New Roman"/>
              <w:i/>
              <w:iCs/>
              <w:noProof/>
              <w:szCs w:val="24"/>
            </w:rPr>
            <w:t>Journal of Personnel Psychology, 43</w:t>
          </w:r>
          <w:r w:rsidRPr="008C281B">
            <w:rPr>
              <w:rFonts w:cs="Times New Roman"/>
              <w:noProof/>
              <w:szCs w:val="24"/>
            </w:rPr>
            <w:t>, 313-333.</w:t>
          </w:r>
        </w:p>
        <w:p w14:paraId="474FF83B"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Chandrasekar, K. (2011). Workplace Environment and its Impact on Organizational Performance in Public Sector Organizations. </w:t>
          </w:r>
          <w:r w:rsidRPr="008C281B">
            <w:rPr>
              <w:rFonts w:cs="Times New Roman"/>
              <w:i/>
              <w:iCs/>
              <w:noProof/>
              <w:szCs w:val="24"/>
            </w:rPr>
            <w:t>International Journal Of Enterprise Computing and Business Systems, 1</w:t>
          </w:r>
          <w:r w:rsidRPr="008C281B">
            <w:rPr>
              <w:rFonts w:cs="Times New Roman"/>
              <w:noProof/>
              <w:szCs w:val="24"/>
            </w:rPr>
            <w:t>(1), 1-19.</w:t>
          </w:r>
        </w:p>
        <w:p w14:paraId="61F2BCE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Collins, H. (2011). </w:t>
          </w:r>
          <w:r w:rsidRPr="008C281B">
            <w:rPr>
              <w:rFonts w:cs="Times New Roman"/>
              <w:i/>
              <w:iCs/>
              <w:noProof/>
              <w:szCs w:val="24"/>
            </w:rPr>
            <w:t>A Theory and Practice of Research for Creative Industries.</w:t>
          </w:r>
          <w:r w:rsidRPr="008C281B">
            <w:rPr>
              <w:rFonts w:cs="Times New Roman"/>
              <w:noProof/>
              <w:szCs w:val="24"/>
            </w:rPr>
            <w:t xml:space="preserve"> Laussane: AVA Publication.</w:t>
          </w:r>
        </w:p>
        <w:p w14:paraId="3846097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Conduit, J., Matanda, M., &amp; Mavondo, F. (2001). How critical is internal customer orientation to market orientation? </w:t>
          </w:r>
          <w:r w:rsidRPr="008C281B">
            <w:rPr>
              <w:rFonts w:cs="Times New Roman"/>
              <w:i/>
              <w:iCs/>
              <w:noProof/>
              <w:szCs w:val="24"/>
            </w:rPr>
            <w:t>Journal of Business Research, 51</w:t>
          </w:r>
          <w:r w:rsidRPr="008C281B">
            <w:rPr>
              <w:rFonts w:cs="Times New Roman"/>
              <w:noProof/>
              <w:szCs w:val="24"/>
            </w:rPr>
            <w:t>(1), 11-24.</w:t>
          </w:r>
        </w:p>
        <w:p w14:paraId="71E502D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Creswell. (2013). </w:t>
          </w:r>
          <w:r w:rsidRPr="008C281B">
            <w:rPr>
              <w:rFonts w:cs="Times New Roman"/>
              <w:i/>
              <w:iCs/>
              <w:noProof/>
              <w:szCs w:val="24"/>
            </w:rPr>
            <w:t>Research Design: Qualitative, Quantitative and Mixed Methods Approaches.</w:t>
          </w:r>
          <w:r w:rsidRPr="008C281B">
            <w:rPr>
              <w:rFonts w:cs="Times New Roman"/>
              <w:noProof/>
              <w:szCs w:val="24"/>
            </w:rPr>
            <w:t xml:space="preserve"> Sage Publication.</w:t>
          </w:r>
        </w:p>
        <w:p w14:paraId="79AC2882"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Croom, D. S., &amp; Johnston, P. R. (2016). Examining the contribution of internal customer service to improved e-procurement performance: A Case Study investigation. </w:t>
          </w:r>
          <w:r w:rsidRPr="008C281B">
            <w:rPr>
              <w:rFonts w:cs="Times New Roman"/>
              <w:i/>
              <w:iCs/>
              <w:noProof/>
              <w:szCs w:val="24"/>
            </w:rPr>
            <w:t>Journal of Service Research, 3</w:t>
          </w:r>
          <w:r w:rsidRPr="008C281B">
            <w:rPr>
              <w:rFonts w:cs="Times New Roman"/>
              <w:noProof/>
              <w:szCs w:val="24"/>
            </w:rPr>
            <w:t>(1), 1-9.</w:t>
          </w:r>
        </w:p>
        <w:p w14:paraId="5C9AFB09"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Davis, T. (1991). Internal service operations: Strategies for increasing their effectiveness and controlling their cost. </w:t>
          </w:r>
          <w:r w:rsidRPr="008C281B">
            <w:rPr>
              <w:rFonts w:cs="Times New Roman"/>
              <w:i/>
              <w:iCs/>
              <w:noProof/>
              <w:szCs w:val="24"/>
            </w:rPr>
            <w:t>Organizational Dynamics, 20</w:t>
          </w:r>
          <w:r w:rsidRPr="008C281B">
            <w:rPr>
              <w:rFonts w:cs="Times New Roman"/>
              <w:noProof/>
              <w:szCs w:val="24"/>
            </w:rPr>
            <w:t>(2), 5-23.</w:t>
          </w:r>
        </w:p>
        <w:p w14:paraId="409D733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Demirel, Y. (2008). A Study on the Satisfaction of the Employees in the Internal Customer Relationship Management. </w:t>
          </w:r>
          <w:r w:rsidRPr="008C281B">
            <w:rPr>
              <w:rFonts w:cs="Times New Roman"/>
              <w:i/>
              <w:iCs/>
              <w:noProof/>
              <w:szCs w:val="24"/>
            </w:rPr>
            <w:t>University of Gaziantep Journal of Social Sciences, 7</w:t>
          </w:r>
          <w:r w:rsidRPr="008C281B">
            <w:rPr>
              <w:rFonts w:cs="Times New Roman"/>
              <w:noProof/>
              <w:szCs w:val="24"/>
            </w:rPr>
            <w:t>(1), 90-108.</w:t>
          </w:r>
        </w:p>
        <w:p w14:paraId="7359005B"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Eichorn, F. L. (2004). Internal Customer Relationship Management (IntCRM): A Framework for Achieving Customer Relationship Management from the Inside Out. </w:t>
          </w:r>
          <w:r w:rsidRPr="008C281B">
            <w:rPr>
              <w:rFonts w:cs="Times New Roman"/>
              <w:i/>
              <w:iCs/>
              <w:noProof/>
              <w:szCs w:val="24"/>
            </w:rPr>
            <w:t>Journal of Problems and Perspectives in Management, 2</w:t>
          </w:r>
          <w:r w:rsidRPr="008C281B">
            <w:rPr>
              <w:rFonts w:cs="Times New Roman"/>
              <w:noProof/>
              <w:szCs w:val="24"/>
            </w:rPr>
            <w:t>(1), 154-177.</w:t>
          </w:r>
        </w:p>
        <w:p w14:paraId="386F8FEE"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Elly, T. (2016). The attributes of internal customer satisfaction: employees perspectives. </w:t>
          </w:r>
          <w:r w:rsidRPr="008C281B">
            <w:rPr>
              <w:rFonts w:cs="Times New Roman"/>
              <w:i/>
              <w:iCs/>
              <w:noProof/>
              <w:szCs w:val="24"/>
            </w:rPr>
            <w:t>African Journal of Finance and Management, 25</w:t>
          </w:r>
          <w:r w:rsidRPr="008C281B">
            <w:rPr>
              <w:rFonts w:cs="Times New Roman"/>
              <w:noProof/>
              <w:szCs w:val="24"/>
            </w:rPr>
            <w:t>(1), 20-30.</w:t>
          </w:r>
        </w:p>
        <w:p w14:paraId="2AF17474"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Farner, S., Luthans, F., &amp; Sommer, S. M. (2001). An empirical assessment of internal customer service. </w:t>
          </w:r>
          <w:r w:rsidRPr="008C281B">
            <w:rPr>
              <w:rFonts w:cs="Times New Roman"/>
              <w:i/>
              <w:iCs/>
              <w:noProof/>
              <w:szCs w:val="24"/>
            </w:rPr>
            <w:t>Managing Service Quality, 2</w:t>
          </w:r>
          <w:r w:rsidRPr="008C281B">
            <w:rPr>
              <w:rFonts w:cs="Times New Roman"/>
              <w:noProof/>
              <w:szCs w:val="24"/>
            </w:rPr>
            <w:t>(5), 350-358.</w:t>
          </w:r>
        </w:p>
        <w:p w14:paraId="0C0D5B90"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Farrell, C., &amp; Jayawardhena, A. (2011). Effects of Retail Employees' Behaviours on Customers’ Service Evaluation. </w:t>
          </w:r>
          <w:r w:rsidRPr="008C281B">
            <w:rPr>
              <w:rFonts w:cs="Times New Roman"/>
              <w:i/>
              <w:iCs/>
              <w:noProof/>
              <w:szCs w:val="24"/>
            </w:rPr>
            <w:t>Journal of Services Marketing, 39</w:t>
          </w:r>
          <w:r w:rsidRPr="008C281B">
            <w:rPr>
              <w:rFonts w:cs="Times New Roman"/>
              <w:noProof/>
              <w:szCs w:val="24"/>
            </w:rPr>
            <w:t>(3), 1-27.</w:t>
          </w:r>
        </w:p>
        <w:p w14:paraId="777E597C"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Faul, F., Erfelder, E., Buchner, A., &amp; Lang, A. G. (2009). Statistical Power Analysis Using GPower 3.1. </w:t>
          </w:r>
          <w:r w:rsidRPr="008C281B">
            <w:rPr>
              <w:rFonts w:cs="Times New Roman"/>
              <w:i/>
              <w:iCs/>
              <w:noProof/>
              <w:szCs w:val="24"/>
            </w:rPr>
            <w:t>Behaviour Research, 41</w:t>
          </w:r>
          <w:r w:rsidRPr="008C281B">
            <w:rPr>
              <w:rFonts w:cs="Times New Roman"/>
              <w:noProof/>
              <w:szCs w:val="24"/>
            </w:rPr>
            <w:t>(4), 1149-1160.</w:t>
          </w:r>
        </w:p>
        <w:p w14:paraId="453BD06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Fink, A. (2009). </w:t>
          </w:r>
          <w:r w:rsidRPr="008C281B">
            <w:rPr>
              <w:rFonts w:cs="Times New Roman"/>
              <w:i/>
              <w:iCs/>
              <w:noProof/>
              <w:szCs w:val="24"/>
            </w:rPr>
            <w:t>How to Conduct Surveys</w:t>
          </w:r>
          <w:r w:rsidRPr="008C281B">
            <w:rPr>
              <w:rFonts w:cs="Times New Roman"/>
              <w:noProof/>
              <w:szCs w:val="24"/>
            </w:rPr>
            <w:t xml:space="preserve"> (4th Edition ed.). Thousands Oaks: Sage.</w:t>
          </w:r>
        </w:p>
        <w:p w14:paraId="22B6B7B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Fox, S., &amp; Stallworth, L. E. (2005). Racial/ethnic bullying: Exploring links between bullying and racism in the US workplace. </w:t>
          </w:r>
          <w:r w:rsidRPr="008C281B">
            <w:rPr>
              <w:rFonts w:cs="Times New Roman"/>
              <w:i/>
              <w:iCs/>
              <w:noProof/>
              <w:szCs w:val="24"/>
            </w:rPr>
            <w:t>Journal of Vocational Behavior, 66</w:t>
          </w:r>
          <w:r w:rsidRPr="008C281B">
            <w:rPr>
              <w:rFonts w:cs="Times New Roman"/>
              <w:noProof/>
              <w:szCs w:val="24"/>
            </w:rPr>
            <w:t>(3), 438-456.</w:t>
          </w:r>
        </w:p>
        <w:p w14:paraId="56B1C49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George, W. (1997). The Retailing of Services-A Challenging Future. </w:t>
          </w:r>
          <w:r w:rsidRPr="008C281B">
            <w:rPr>
              <w:rFonts w:cs="Times New Roman"/>
              <w:i/>
              <w:iCs/>
              <w:noProof/>
              <w:szCs w:val="24"/>
            </w:rPr>
            <w:t>Journal of Retail, 53</w:t>
          </w:r>
          <w:r w:rsidRPr="008C281B">
            <w:rPr>
              <w:rFonts w:cs="Times New Roman"/>
              <w:noProof/>
              <w:szCs w:val="24"/>
            </w:rPr>
            <w:t>(3), 85-98.</w:t>
          </w:r>
        </w:p>
        <w:p w14:paraId="7CCF8CAC"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Gilbert, G. R. (2000). Measuring internal customer satisfaction . </w:t>
          </w:r>
          <w:r w:rsidRPr="008C281B">
            <w:rPr>
              <w:rFonts w:cs="Times New Roman"/>
              <w:i/>
              <w:iCs/>
              <w:noProof/>
              <w:szCs w:val="24"/>
            </w:rPr>
            <w:t>Journal of Service Theory and Practice , 10</w:t>
          </w:r>
          <w:r w:rsidRPr="008C281B">
            <w:rPr>
              <w:rFonts w:cs="Times New Roman"/>
              <w:noProof/>
              <w:szCs w:val="24"/>
            </w:rPr>
            <w:t>(3), 178-186.</w:t>
          </w:r>
        </w:p>
        <w:p w14:paraId="4154AF0D"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Gilbreath, &amp; Benson. (2004). The contribution of supervisor behaviour to employee psychological well-being. </w:t>
          </w:r>
          <w:r w:rsidRPr="008C281B">
            <w:rPr>
              <w:rFonts w:cs="Times New Roman"/>
              <w:i/>
              <w:iCs/>
              <w:noProof/>
              <w:szCs w:val="24"/>
            </w:rPr>
            <w:t>An International Journal of Work, Health &amp; Organisations, 18</w:t>
          </w:r>
          <w:r w:rsidRPr="008C281B">
            <w:rPr>
              <w:rFonts w:cs="Times New Roman"/>
              <w:noProof/>
              <w:szCs w:val="24"/>
            </w:rPr>
            <w:t>(3), 255-266.</w:t>
          </w:r>
        </w:p>
        <w:p w14:paraId="68CC564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Gilbreath, &amp; Benson. (2014). The contribution of supervisor behaviour to employee psychological well-being. </w:t>
          </w:r>
          <w:r w:rsidRPr="008C281B">
            <w:rPr>
              <w:rFonts w:cs="Times New Roman"/>
              <w:i/>
              <w:iCs/>
              <w:noProof/>
              <w:szCs w:val="24"/>
            </w:rPr>
            <w:t>An International Journal of Work, Health &amp; Organisations, 18</w:t>
          </w:r>
          <w:r w:rsidRPr="008C281B">
            <w:rPr>
              <w:rFonts w:cs="Times New Roman"/>
              <w:noProof/>
              <w:szCs w:val="24"/>
            </w:rPr>
            <w:t>(3), 255-266.</w:t>
          </w:r>
        </w:p>
        <w:p w14:paraId="0216790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Goldkuhl, G. (2012). Pragmatism vs interpretivism in qualitative information systems research. </w:t>
          </w:r>
          <w:r w:rsidRPr="008C281B">
            <w:rPr>
              <w:rFonts w:cs="Times New Roman"/>
              <w:i/>
              <w:iCs/>
              <w:noProof/>
              <w:szCs w:val="24"/>
            </w:rPr>
            <w:t>European Journal of Information System, 21</w:t>
          </w:r>
          <w:r w:rsidRPr="008C281B">
            <w:rPr>
              <w:rFonts w:cs="Times New Roman"/>
              <w:noProof/>
              <w:szCs w:val="24"/>
            </w:rPr>
            <w:t>(2), 135-146.</w:t>
          </w:r>
        </w:p>
        <w:p w14:paraId="332D9A7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Gomez, J. (2017, August). Relationship between Internal Customer Satisfaction and the External Customer Orientation in an IT Organisation. </w:t>
          </w:r>
          <w:r w:rsidRPr="008C281B">
            <w:rPr>
              <w:rFonts w:cs="Times New Roman"/>
              <w:i/>
              <w:iCs/>
              <w:noProof/>
              <w:szCs w:val="24"/>
            </w:rPr>
            <w:t>Thesis for a Master of Science in Management</w:t>
          </w:r>
          <w:r w:rsidRPr="008C281B">
            <w:rPr>
              <w:rFonts w:cs="Times New Roman"/>
              <w:noProof/>
              <w:szCs w:val="24"/>
            </w:rPr>
            <w:t>. Dublin, Ireland: National College of Ireland.</w:t>
          </w:r>
        </w:p>
        <w:p w14:paraId="778CC04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Gremler, D., Bitner, M. J., &amp; Evans, K. (1994). The internal service encounter. </w:t>
          </w:r>
          <w:r w:rsidRPr="008C281B">
            <w:rPr>
              <w:rFonts w:cs="Times New Roman"/>
              <w:i/>
              <w:iCs/>
              <w:noProof/>
              <w:szCs w:val="24"/>
            </w:rPr>
            <w:t>Journal of service industry management, 5</w:t>
          </w:r>
          <w:r w:rsidRPr="008C281B">
            <w:rPr>
              <w:rFonts w:cs="Times New Roman"/>
              <w:noProof/>
              <w:szCs w:val="24"/>
            </w:rPr>
            <w:t>(2), 34-56.</w:t>
          </w:r>
        </w:p>
        <w:p w14:paraId="6DB9088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Gujarat, D. a. (2010). </w:t>
          </w:r>
          <w:r w:rsidRPr="008C281B">
            <w:rPr>
              <w:rFonts w:cs="Times New Roman"/>
              <w:i/>
              <w:iCs/>
              <w:noProof/>
              <w:szCs w:val="24"/>
            </w:rPr>
            <w:t>Essentials of Econometrics</w:t>
          </w:r>
          <w:r w:rsidRPr="008C281B">
            <w:rPr>
              <w:rFonts w:cs="Times New Roman"/>
              <w:noProof/>
              <w:szCs w:val="24"/>
            </w:rPr>
            <w:t xml:space="preserve"> (Fifth Edition ed.). McGraw-Hill Company and China Renmin University Base.</w:t>
          </w:r>
        </w:p>
        <w:p w14:paraId="6E883D5D"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Gupta, V. (2000). </w:t>
          </w:r>
          <w:r w:rsidRPr="008C281B">
            <w:rPr>
              <w:rFonts w:cs="Times New Roman"/>
              <w:i/>
              <w:iCs/>
              <w:noProof/>
              <w:szCs w:val="24"/>
            </w:rPr>
            <w:t>Regression Explained in Simple Terms.</w:t>
          </w:r>
          <w:r w:rsidRPr="008C281B">
            <w:rPr>
              <w:rFonts w:cs="Times New Roman"/>
              <w:noProof/>
              <w:szCs w:val="24"/>
            </w:rPr>
            <w:t xml:space="preserve"> A Vijay Gupta Publication.</w:t>
          </w:r>
        </w:p>
        <w:p w14:paraId="7BA70667"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Gwahula, R. (2013). </w:t>
          </w:r>
          <w:r w:rsidRPr="008C281B">
            <w:rPr>
              <w:rFonts w:cs="Times New Roman"/>
              <w:i/>
              <w:iCs/>
              <w:noProof/>
              <w:szCs w:val="24"/>
            </w:rPr>
            <w:t>Measuring Banks Efficiency and Performance in Tanzania.</w:t>
          </w:r>
          <w:r w:rsidRPr="008C281B">
            <w:rPr>
              <w:rFonts w:cs="Times New Roman"/>
              <w:noProof/>
              <w:szCs w:val="24"/>
            </w:rPr>
            <w:t xml:space="preserve"> Dongbei University. Dongbei University.</w:t>
          </w:r>
        </w:p>
        <w:p w14:paraId="51AD93BB"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Hallowell, R., Schlesinger, L. A., &amp; Zornitsky, J. (1996). Internal Service Quality, Customer and Job Satisfaction: Linkages and Implications for Management. </w:t>
          </w:r>
          <w:r w:rsidRPr="008C281B">
            <w:rPr>
              <w:rFonts w:cs="Times New Roman"/>
              <w:i/>
              <w:iCs/>
              <w:noProof/>
              <w:szCs w:val="24"/>
            </w:rPr>
            <w:t>Journal of Human Resource Planning, 19</w:t>
          </w:r>
          <w:r w:rsidRPr="008C281B">
            <w:rPr>
              <w:rFonts w:cs="Times New Roman"/>
              <w:noProof/>
              <w:szCs w:val="24"/>
            </w:rPr>
            <w:t>, 20-31.</w:t>
          </w:r>
        </w:p>
        <w:p w14:paraId="0B093F9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Hauser, J. R., Simester, D. I., &amp; Wernerfelt, B. (1996). Internal Customers and Internal Su. </w:t>
          </w:r>
          <w:r w:rsidRPr="008C281B">
            <w:rPr>
              <w:rFonts w:cs="Times New Roman"/>
              <w:i/>
              <w:iCs/>
              <w:noProof/>
              <w:szCs w:val="24"/>
            </w:rPr>
            <w:t xml:space="preserve">Journal of Marketing Research, XXXIII </w:t>
          </w:r>
          <w:r w:rsidRPr="008C281B">
            <w:rPr>
              <w:rFonts w:cs="Times New Roman"/>
              <w:noProof/>
              <w:szCs w:val="24"/>
            </w:rPr>
            <w:t>, 268-280.</w:t>
          </w:r>
        </w:p>
        <w:p w14:paraId="7CD8F803"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Heskett, J. L., Sasser, W. E., &amp; Schlesinger, L. A. (1997). Service profit chain. </w:t>
          </w:r>
          <w:r w:rsidRPr="008C281B">
            <w:rPr>
              <w:rFonts w:cs="Times New Roman"/>
              <w:i/>
              <w:iCs/>
              <w:noProof/>
              <w:szCs w:val="24"/>
            </w:rPr>
            <w:t>Simonand Schuster</w:t>
          </w:r>
          <w:r w:rsidRPr="008C281B">
            <w:rPr>
              <w:rFonts w:cs="Times New Roman"/>
              <w:noProof/>
              <w:szCs w:val="24"/>
            </w:rPr>
            <w:t>.</w:t>
          </w:r>
        </w:p>
        <w:p w14:paraId="2AAF96D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Heskett, J., Jones, T., Loveman, G., Sasser, W., &amp; Schlesinger, L. (1994). Putting the service-profit chain to work. </w:t>
          </w:r>
          <w:r w:rsidRPr="008C281B">
            <w:rPr>
              <w:rFonts w:cs="Times New Roman"/>
              <w:i/>
              <w:iCs/>
              <w:noProof/>
              <w:szCs w:val="24"/>
            </w:rPr>
            <w:t>Harvard Business Review, 72</w:t>
          </w:r>
          <w:r w:rsidRPr="008C281B">
            <w:rPr>
              <w:rFonts w:cs="Times New Roman"/>
              <w:noProof/>
              <w:szCs w:val="24"/>
            </w:rPr>
            <w:t>(2), 164-174.</w:t>
          </w:r>
        </w:p>
        <w:p w14:paraId="2D3A3A14"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Hoobler, J. M., &amp; Brass, D. J. (2006). Abusive supervision and family undermining as displaced aggression. </w:t>
          </w:r>
          <w:r w:rsidRPr="008C281B">
            <w:rPr>
              <w:rFonts w:cs="Times New Roman"/>
              <w:i/>
              <w:iCs/>
              <w:noProof/>
              <w:szCs w:val="24"/>
            </w:rPr>
            <w:t>Journal of Applied Psychology , 91</w:t>
          </w:r>
          <w:r w:rsidRPr="008C281B">
            <w:rPr>
              <w:rFonts w:cs="Times New Roman"/>
              <w:noProof/>
              <w:szCs w:val="24"/>
            </w:rPr>
            <w:t>(5), 1125-1133.</w:t>
          </w:r>
        </w:p>
        <w:p w14:paraId="2DD2DCCB"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Johnston, R. (2008). Internal service – barriers, flows and assessment. </w:t>
          </w:r>
          <w:r w:rsidRPr="008C281B">
            <w:rPr>
              <w:rFonts w:cs="Times New Roman"/>
              <w:i/>
              <w:iCs/>
              <w:noProof/>
              <w:szCs w:val="24"/>
            </w:rPr>
            <w:t>International Journal of Service Industry Management, 19</w:t>
          </w:r>
          <w:r w:rsidRPr="008C281B">
            <w:rPr>
              <w:rFonts w:cs="Times New Roman"/>
              <w:noProof/>
              <w:szCs w:val="24"/>
            </w:rPr>
            <w:t>(2), 210-231.</w:t>
          </w:r>
        </w:p>
        <w:p w14:paraId="0D6D352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Kanfer, R., &amp; Ackerman, P. L. (2005). Work Competence: A Persons Oriented Perspective. In A. J. Elliot, &amp; C. S. Dweck, </w:t>
          </w:r>
          <w:r w:rsidRPr="008C281B">
            <w:rPr>
              <w:rFonts w:cs="Times New Roman"/>
              <w:i/>
              <w:iCs/>
              <w:noProof/>
              <w:szCs w:val="24"/>
            </w:rPr>
            <w:t>Handbook of competence and motivation</w:t>
          </w:r>
          <w:r w:rsidRPr="008C281B">
            <w:rPr>
              <w:rFonts w:cs="Times New Roman"/>
              <w:noProof/>
              <w:szCs w:val="24"/>
            </w:rPr>
            <w:t xml:space="preserve"> (pp. 336-353). Guilford Publications.</w:t>
          </w:r>
        </w:p>
        <w:p w14:paraId="319E12F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Kang, G.-D., James, J., &amp; Alexandris, K. (2002). Measurement of internal service quality: Application of the SERVQUAL battery to internal service quality. </w:t>
          </w:r>
          <w:r w:rsidRPr="008C281B">
            <w:rPr>
              <w:rFonts w:cs="Times New Roman"/>
              <w:i/>
              <w:iCs/>
              <w:noProof/>
              <w:szCs w:val="24"/>
            </w:rPr>
            <w:t>Journal of Managing Service Quality. 12. 278-291., 12</w:t>
          </w:r>
          <w:r w:rsidRPr="008C281B">
            <w:rPr>
              <w:rFonts w:cs="Times New Roman"/>
              <w:noProof/>
              <w:szCs w:val="24"/>
            </w:rPr>
            <w:t>(1), 278-291.</w:t>
          </w:r>
        </w:p>
        <w:p w14:paraId="184A1467"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Karatepe, O. M. (2014). The Importance of Supervisor Support for Effective Hotel Employees: An Empirical Investigation in Cameroon. </w:t>
          </w:r>
          <w:r w:rsidRPr="008C281B">
            <w:rPr>
              <w:rFonts w:cs="Times New Roman"/>
              <w:i/>
              <w:iCs/>
              <w:noProof/>
              <w:szCs w:val="24"/>
            </w:rPr>
            <w:t>Cornell Hospitality Quarterly, 55</w:t>
          </w:r>
          <w:r w:rsidRPr="008C281B">
            <w:rPr>
              <w:rFonts w:cs="Times New Roman"/>
              <w:noProof/>
              <w:szCs w:val="24"/>
            </w:rPr>
            <w:t>(4), 388-397.</w:t>
          </w:r>
        </w:p>
        <w:p w14:paraId="6CFD6D43"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Kattara, H., Weheba, D., &amp; El-Said, O. (2008). The Impact of Employee Behaviour on Customers' Service Quality Perceptions and Overall Satisfaction. </w:t>
          </w:r>
          <w:r w:rsidRPr="008C281B">
            <w:rPr>
              <w:rFonts w:cs="Times New Roman"/>
              <w:i/>
              <w:iCs/>
              <w:noProof/>
              <w:szCs w:val="24"/>
            </w:rPr>
            <w:t>Journal of Tourism and Hospitality Research, 8</w:t>
          </w:r>
          <w:r w:rsidRPr="008C281B">
            <w:rPr>
              <w:rFonts w:cs="Times New Roman"/>
              <w:noProof/>
              <w:szCs w:val="24"/>
            </w:rPr>
            <w:t>(4), 309-323.</w:t>
          </w:r>
        </w:p>
        <w:p w14:paraId="515585D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Kiruja, E. K., &amp; Kabare, K. (2013). Linking Work Environment with Employee Performance in Public Middle Level TIVET Institutions in Kenya. </w:t>
          </w:r>
          <w:r w:rsidRPr="008C281B">
            <w:rPr>
              <w:rFonts w:cs="Times New Roman"/>
              <w:i/>
              <w:iCs/>
              <w:noProof/>
              <w:szCs w:val="24"/>
            </w:rPr>
            <w:t>Journal of Management, 2</w:t>
          </w:r>
          <w:r w:rsidRPr="008C281B">
            <w:rPr>
              <w:rFonts w:cs="Times New Roman"/>
              <w:noProof/>
              <w:szCs w:val="24"/>
            </w:rPr>
            <w:t>(4), 83-91.</w:t>
          </w:r>
        </w:p>
        <w:p w14:paraId="58FD9074"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Krsmanovic, M., Horvat, A., &amp; Ruso, J. (2014). Application of SERVQUAL model in high education. </w:t>
          </w:r>
          <w:r w:rsidRPr="008C281B">
            <w:rPr>
              <w:rFonts w:cs="Times New Roman"/>
              <w:i/>
              <w:iCs/>
              <w:noProof/>
              <w:szCs w:val="24"/>
            </w:rPr>
            <w:t>11th International conference Standardization, protypes and quality: A means of balkan countries’ collaboration.</w:t>
          </w:r>
          <w:r w:rsidRPr="008C281B">
            <w:rPr>
              <w:rFonts w:cs="Times New Roman"/>
              <w:noProof/>
              <w:szCs w:val="24"/>
            </w:rPr>
            <w:t xml:space="preserve"> </w:t>
          </w:r>
        </w:p>
        <w:p w14:paraId="129BA72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Kwame, I. (2019). </w:t>
          </w:r>
          <w:r w:rsidRPr="008C281B">
            <w:rPr>
              <w:rFonts w:cs="Times New Roman"/>
              <w:i/>
              <w:iCs/>
              <w:noProof/>
              <w:szCs w:val="24"/>
            </w:rPr>
            <w:t>Supervisory Behaviors Types and Skills.</w:t>
          </w:r>
          <w:r w:rsidRPr="008C281B">
            <w:rPr>
              <w:rFonts w:cs="Times New Roman"/>
              <w:noProof/>
              <w:szCs w:val="24"/>
            </w:rPr>
            <w:t xml:space="preserve"> Retrieved May 25, 2020, from Academia: https://www.academia.edu/7480088/Supervisory_Behaviors_Types_and_Skills</w:t>
          </w:r>
        </w:p>
        <w:p w14:paraId="78695EE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Kyengo, J. (2011). </w:t>
          </w:r>
          <w:r w:rsidRPr="008C281B">
            <w:rPr>
              <w:rFonts w:cs="Times New Roman"/>
              <w:i/>
              <w:iCs/>
              <w:noProof/>
              <w:szCs w:val="24"/>
            </w:rPr>
            <w:t>Factors Affecting the Quality of Customer Service in Mavoko Municipality.</w:t>
          </w:r>
          <w:r w:rsidRPr="008C281B">
            <w:rPr>
              <w:rFonts w:cs="Times New Roman"/>
              <w:noProof/>
              <w:szCs w:val="24"/>
            </w:rPr>
            <w:t xml:space="preserve"> MBA Dissertation, University of Nairobi, School of Business, Nairobi.</w:t>
          </w:r>
        </w:p>
        <w:p w14:paraId="7D6AEA4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Li, L. (2010). Internal Quality Management in Service Organizations: A Theoretical Approach. </w:t>
          </w:r>
          <w:r w:rsidRPr="008C281B">
            <w:rPr>
              <w:rFonts w:cs="Times New Roman"/>
              <w:i/>
              <w:iCs/>
              <w:noProof/>
              <w:szCs w:val="24"/>
            </w:rPr>
            <w:t>Business Administration Master’s Thesis</w:t>
          </w:r>
          <w:r w:rsidRPr="008C281B">
            <w:rPr>
              <w:rFonts w:cs="Times New Roman"/>
              <w:noProof/>
              <w:szCs w:val="24"/>
            </w:rPr>
            <w:t>. Karlstad Business School.</w:t>
          </w:r>
        </w:p>
        <w:p w14:paraId="09A9C91C"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Lovqvist, J., Mahler, L., &amp; Mothander, A. (2019). </w:t>
          </w:r>
          <w:r w:rsidRPr="008C281B">
            <w:rPr>
              <w:rFonts w:cs="Times New Roman"/>
              <w:i/>
              <w:iCs/>
              <w:noProof/>
              <w:szCs w:val="24"/>
            </w:rPr>
            <w:t>Working Environment: health and equal access.</w:t>
          </w:r>
          <w:r w:rsidRPr="008C281B">
            <w:rPr>
              <w:rFonts w:cs="Times New Roman"/>
              <w:noProof/>
              <w:szCs w:val="24"/>
            </w:rPr>
            <w:t xml:space="preserve"> Retrieved from Aurora: https://www.aurora.umu.se</w:t>
          </w:r>
        </w:p>
        <w:p w14:paraId="5194F6A3"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Marill, K. A. (2004). Advanced Statistics: Linear Regression, Part II: Multiple Linear Regression. </w:t>
          </w:r>
          <w:r w:rsidRPr="008C281B">
            <w:rPr>
              <w:rFonts w:cs="Times New Roman"/>
              <w:i/>
              <w:iCs/>
              <w:noProof/>
              <w:szCs w:val="24"/>
            </w:rPr>
            <w:t>Academic Emergency Medicine, 11</w:t>
          </w:r>
          <w:r w:rsidRPr="008C281B">
            <w:rPr>
              <w:rFonts w:cs="Times New Roman"/>
              <w:noProof/>
              <w:szCs w:val="24"/>
            </w:rPr>
            <w:t>, 94-102.</w:t>
          </w:r>
        </w:p>
        <w:p w14:paraId="5AC69F4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Marshall, G., Baker, J., &amp; Finn, D. (1998). Exploring internal customer service quality. </w:t>
          </w:r>
          <w:r w:rsidRPr="008C281B">
            <w:rPr>
              <w:rFonts w:cs="Times New Roman"/>
              <w:i/>
              <w:iCs/>
              <w:noProof/>
              <w:szCs w:val="24"/>
            </w:rPr>
            <w:t>Journal of Business and Industrial Marketing, 13</w:t>
          </w:r>
          <w:r w:rsidRPr="008C281B">
            <w:rPr>
              <w:rFonts w:cs="Times New Roman"/>
              <w:noProof/>
              <w:szCs w:val="24"/>
            </w:rPr>
            <w:t xml:space="preserve">(4/5), 381-392. doi:10.1108/08858629810226681. </w:t>
          </w:r>
        </w:p>
        <w:p w14:paraId="10D985B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Mathieu, C., Fabi, B., Lacoursière, R., &amp; Raymond, L. (2016). The role of supervisory behavior, job satisfaction and organizational commitment on employee turnover. </w:t>
          </w:r>
          <w:r w:rsidRPr="008C281B">
            <w:rPr>
              <w:rFonts w:cs="Times New Roman"/>
              <w:i/>
              <w:iCs/>
              <w:noProof/>
              <w:szCs w:val="24"/>
            </w:rPr>
            <w:t>Journal of Management &amp; Organization, 22</w:t>
          </w:r>
          <w:r w:rsidRPr="008C281B">
            <w:rPr>
              <w:rFonts w:cs="Times New Roman"/>
              <w:noProof/>
              <w:szCs w:val="24"/>
            </w:rPr>
            <w:t>, 113-129.</w:t>
          </w:r>
        </w:p>
        <w:p w14:paraId="03EBA14A"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Mawoli, M. A., Yusuf, A. B., &amp; Idris, A. N. (2011). Assessment of Internal Service Quality of University Library: Evidence From A State Government University in Nigeria. </w:t>
          </w:r>
          <w:r w:rsidRPr="008C281B">
            <w:rPr>
              <w:rFonts w:cs="Times New Roman"/>
              <w:i/>
              <w:iCs/>
              <w:noProof/>
              <w:szCs w:val="24"/>
            </w:rPr>
            <w:t>SSRN</w:t>
          </w:r>
          <w:r w:rsidRPr="008C281B">
            <w:rPr>
              <w:rFonts w:cs="Times New Roman"/>
              <w:noProof/>
              <w:szCs w:val="24"/>
            </w:rPr>
            <w:t>, 1-12.</w:t>
          </w:r>
        </w:p>
        <w:p w14:paraId="01974544"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Mckinney, P. (2015). </w:t>
          </w:r>
          <w:r w:rsidRPr="008C281B">
            <w:rPr>
              <w:rFonts w:cs="Times New Roman"/>
              <w:i/>
              <w:iCs/>
              <w:noProof/>
              <w:szCs w:val="24"/>
            </w:rPr>
            <w:t>Employee Behavior: Definition, Issues and Expectations.</w:t>
          </w:r>
          <w:r w:rsidRPr="008C281B">
            <w:rPr>
              <w:rFonts w:cs="Times New Roman"/>
              <w:noProof/>
              <w:szCs w:val="24"/>
            </w:rPr>
            <w:t xml:space="preserve"> Retrieved June 15, 2020, from Study.com: https://study.com/academy</w:t>
          </w:r>
        </w:p>
        <w:p w14:paraId="2348E9B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Michael, D., Hartline, &amp; Ferrell, O. C. (1996). The Management of Customer-Contact Service Employees: An Empirical Investigation. </w:t>
          </w:r>
          <w:r w:rsidRPr="008C281B">
            <w:rPr>
              <w:rFonts w:cs="Times New Roman"/>
              <w:i/>
              <w:iCs/>
              <w:noProof/>
              <w:szCs w:val="24"/>
            </w:rPr>
            <w:t>Journal of Marketing, 60</w:t>
          </w:r>
          <w:r w:rsidRPr="008C281B">
            <w:rPr>
              <w:rFonts w:cs="Times New Roman"/>
              <w:noProof/>
              <w:szCs w:val="24"/>
            </w:rPr>
            <w:t>(4), 52-70.</w:t>
          </w:r>
        </w:p>
        <w:p w14:paraId="3F3AEB2C"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Mosoma, D. (2014). Effect of Internal Customer Care on Employee Satisfaction in Tanzania’s Small and Medium Hotel Industry Enterprises. </w:t>
          </w:r>
          <w:r w:rsidRPr="008C281B">
            <w:rPr>
              <w:rFonts w:cs="Times New Roman"/>
              <w:i/>
              <w:iCs/>
              <w:noProof/>
              <w:szCs w:val="24"/>
            </w:rPr>
            <w:t>International Journal of Business and Management Review, 2</w:t>
          </w:r>
          <w:r w:rsidRPr="008C281B">
            <w:rPr>
              <w:rFonts w:cs="Times New Roman"/>
              <w:noProof/>
              <w:szCs w:val="24"/>
            </w:rPr>
            <w:t>(3), 17-31.</w:t>
          </w:r>
        </w:p>
        <w:p w14:paraId="525CC63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Motowidlo, S. J. (2003). Job performance. In W. C. Borman, D. R. Ilgen, &amp; R. J. Klimosk, </w:t>
          </w:r>
          <w:r w:rsidRPr="008C281B">
            <w:rPr>
              <w:rFonts w:cs="Times New Roman"/>
              <w:i/>
              <w:iCs/>
              <w:noProof/>
              <w:szCs w:val="24"/>
            </w:rPr>
            <w:t>Handbook of Psychology: Industrial and Organizational Psychology</w:t>
          </w:r>
          <w:r w:rsidRPr="008C281B">
            <w:rPr>
              <w:rFonts w:cs="Times New Roman"/>
              <w:noProof/>
              <w:szCs w:val="24"/>
            </w:rPr>
            <w:t xml:space="preserve"> (pp. 39-53). Hoboken: John Wiley and Sons.</w:t>
          </w:r>
        </w:p>
        <w:p w14:paraId="4C2D429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Muhammad, B. M., &amp; Cyril de Run, E. (2010). Private healthcare quality: applying a SERVQUAL model. </w:t>
          </w:r>
          <w:r w:rsidRPr="008C281B">
            <w:rPr>
              <w:rFonts w:cs="Times New Roman"/>
              <w:i/>
              <w:iCs/>
              <w:noProof/>
              <w:szCs w:val="24"/>
            </w:rPr>
            <w:t>International Journal of Health Care Quality Assurance, 23</w:t>
          </w:r>
          <w:r w:rsidRPr="008C281B">
            <w:rPr>
              <w:rFonts w:cs="Times New Roman"/>
              <w:noProof/>
              <w:szCs w:val="24"/>
            </w:rPr>
            <w:t>(7), 658-673.</w:t>
          </w:r>
        </w:p>
        <w:p w14:paraId="7F605213"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Nazeer, S., Zahid, M. M., &amp; Azeem, M. F. (2014). Internal Service Quality and Job Performance: Does Job Satisfaction Mediate? </w:t>
          </w:r>
          <w:r w:rsidRPr="008C281B">
            <w:rPr>
              <w:rFonts w:cs="Times New Roman"/>
              <w:i/>
              <w:iCs/>
              <w:noProof/>
              <w:szCs w:val="24"/>
            </w:rPr>
            <w:t>Journal of Human Resources Management and Labor Studies, 2</w:t>
          </w:r>
          <w:r w:rsidRPr="008C281B">
            <w:rPr>
              <w:rFonts w:cs="Times New Roman"/>
              <w:noProof/>
              <w:szCs w:val="24"/>
            </w:rPr>
            <w:t>(1), 41-65.</w:t>
          </w:r>
        </w:p>
        <w:p w14:paraId="2D399E1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Noblet, A. (2009). Building health promotional work setting: identifying the relationship work characteristics and occupational stress. </w:t>
          </w:r>
          <w:r w:rsidRPr="008C281B">
            <w:rPr>
              <w:rFonts w:cs="Times New Roman"/>
              <w:i/>
              <w:iCs/>
              <w:noProof/>
              <w:szCs w:val="24"/>
            </w:rPr>
            <w:t>Promotional international journal, 18</w:t>
          </w:r>
          <w:r w:rsidRPr="008C281B">
            <w:rPr>
              <w:rFonts w:cs="Times New Roman"/>
              <w:noProof/>
              <w:szCs w:val="24"/>
            </w:rPr>
            <w:t>(4), 351-359.</w:t>
          </w:r>
        </w:p>
        <w:p w14:paraId="16727D2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Obeng-Akrofi, E. (2009). Examining Internal Customer Satisfaction and Motivation in Service Delivery: The Case of MTN Ghana Customer Service Employees. </w:t>
          </w:r>
          <w:r w:rsidRPr="008C281B">
            <w:rPr>
              <w:rFonts w:cs="Times New Roman"/>
              <w:i/>
              <w:iCs/>
              <w:noProof/>
              <w:szCs w:val="24"/>
            </w:rPr>
            <w:t>Masters Thesis Submitted to Kwame Nkrumah University of Science and Technology</w:t>
          </w:r>
          <w:r w:rsidRPr="008C281B">
            <w:rPr>
              <w:rFonts w:cs="Times New Roman"/>
              <w:noProof/>
              <w:szCs w:val="24"/>
            </w:rPr>
            <w:t>. Ghana.</w:t>
          </w:r>
        </w:p>
        <w:p w14:paraId="4137D56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Osborne, J., &amp; Overbay, A. (2004). The power of outliers (and why researchers should always check for them). Practical assessment, research &amp; evaluation, 9(6), 1-12. </w:t>
          </w:r>
          <w:r w:rsidRPr="008C281B">
            <w:rPr>
              <w:rFonts w:cs="Times New Roman"/>
              <w:i/>
              <w:iCs/>
              <w:noProof/>
              <w:szCs w:val="24"/>
            </w:rPr>
            <w:t>Journal of Practical assessment, research and evaluation, 9</w:t>
          </w:r>
          <w:r w:rsidRPr="008C281B">
            <w:rPr>
              <w:rFonts w:cs="Times New Roman"/>
              <w:noProof/>
              <w:szCs w:val="24"/>
            </w:rPr>
            <w:t>(6), 1-12.</w:t>
          </w:r>
        </w:p>
        <w:p w14:paraId="1602858C"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Palys, T. (2008). Purposive Sampling. In </w:t>
          </w:r>
          <w:r w:rsidRPr="008C281B">
            <w:rPr>
              <w:rFonts w:cs="Times New Roman"/>
              <w:i/>
              <w:iCs/>
              <w:noProof/>
              <w:szCs w:val="24"/>
            </w:rPr>
            <w:t>The Sage Enclopedia of Research Methods.</w:t>
          </w:r>
          <w:r w:rsidRPr="008C281B">
            <w:rPr>
              <w:rFonts w:cs="Times New Roman"/>
              <w:noProof/>
              <w:szCs w:val="24"/>
            </w:rPr>
            <w:t xml:space="preserve"> Los Angeles: Sage Publication.</w:t>
          </w:r>
        </w:p>
        <w:p w14:paraId="79C9F704"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Parasuraman, A., Zeithaml, V. A., &amp; Berry, L. L. (1985). A Conceptual Model of Service Quality and Its Implications for Future Research. </w:t>
          </w:r>
          <w:r w:rsidRPr="008C281B">
            <w:rPr>
              <w:rFonts w:cs="Times New Roman"/>
              <w:i/>
              <w:iCs/>
              <w:noProof/>
              <w:szCs w:val="24"/>
            </w:rPr>
            <w:t>The Journal of Marketing</w:t>
          </w:r>
          <w:r w:rsidRPr="008C281B">
            <w:rPr>
              <w:rFonts w:cs="Times New Roman"/>
              <w:noProof/>
              <w:szCs w:val="24"/>
            </w:rPr>
            <w:t>, 41-50.</w:t>
          </w:r>
        </w:p>
        <w:p w14:paraId="5416464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Pawar, P. D. (2014). Internal and External Customers. </w:t>
          </w:r>
          <w:r w:rsidRPr="008C281B">
            <w:rPr>
              <w:rFonts w:cs="Times New Roman"/>
              <w:i/>
              <w:iCs/>
              <w:noProof/>
              <w:szCs w:val="24"/>
            </w:rPr>
            <w:t>International Journal for Research in Management and Pharmacy , 3</w:t>
          </w:r>
          <w:r w:rsidRPr="008C281B">
            <w:rPr>
              <w:rFonts w:cs="Times New Roman"/>
              <w:noProof/>
              <w:szCs w:val="24"/>
            </w:rPr>
            <w:t>(5), 10-12.</w:t>
          </w:r>
        </w:p>
        <w:p w14:paraId="75929B9B"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Rahman, F., Sharma, A., &amp; Mehta, J. (2012). Expectations, Performance Evaluation, and Consumers' Perceptions of Quality. </w:t>
          </w:r>
          <w:r w:rsidRPr="008C281B">
            <w:rPr>
              <w:rFonts w:cs="Times New Roman"/>
              <w:i/>
              <w:iCs/>
              <w:noProof/>
              <w:szCs w:val="24"/>
            </w:rPr>
            <w:t>Journal of Marketing, 57</w:t>
          </w:r>
          <w:r w:rsidRPr="008C281B">
            <w:rPr>
              <w:rFonts w:cs="Times New Roman"/>
              <w:noProof/>
              <w:szCs w:val="24"/>
            </w:rPr>
            <w:t>, 18-34.</w:t>
          </w:r>
        </w:p>
        <w:p w14:paraId="146881A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Sasser, W., &amp; Arbeit, S. (1976). Selling jobs in the service sector. </w:t>
          </w:r>
          <w:r w:rsidRPr="008C281B">
            <w:rPr>
              <w:rFonts w:cs="Times New Roman"/>
              <w:i/>
              <w:iCs/>
              <w:noProof/>
              <w:szCs w:val="24"/>
            </w:rPr>
            <w:t>Business Horizons, 9</w:t>
          </w:r>
          <w:r w:rsidRPr="008C281B">
            <w:rPr>
              <w:rFonts w:cs="Times New Roman"/>
              <w:noProof/>
              <w:szCs w:val="24"/>
            </w:rPr>
            <w:t>(3).</w:t>
          </w:r>
        </w:p>
        <w:p w14:paraId="084265F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Saunders, M., Lewis, P., &amp; Thornhill, A. (2012). </w:t>
          </w:r>
          <w:r w:rsidRPr="008C281B">
            <w:rPr>
              <w:rFonts w:cs="Times New Roman"/>
              <w:i/>
              <w:iCs/>
              <w:noProof/>
              <w:szCs w:val="24"/>
            </w:rPr>
            <w:t>Research Methods for Business Students</w:t>
          </w:r>
          <w:r w:rsidRPr="008C281B">
            <w:rPr>
              <w:rFonts w:cs="Times New Roman"/>
              <w:noProof/>
              <w:szCs w:val="24"/>
            </w:rPr>
            <w:t xml:space="preserve"> (Sixth ed.). Harlow: Pearson Education Limited.</w:t>
          </w:r>
        </w:p>
        <w:p w14:paraId="764F8CF3"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Saunders, M., Lewis, P., &amp; Thornhill, A. (2012). </w:t>
          </w:r>
          <w:r w:rsidRPr="008C281B">
            <w:rPr>
              <w:rFonts w:cs="Times New Roman"/>
              <w:i/>
              <w:iCs/>
              <w:noProof/>
              <w:szCs w:val="24"/>
            </w:rPr>
            <w:t>Research Methods for Business Students</w:t>
          </w:r>
          <w:r w:rsidRPr="008C281B">
            <w:rPr>
              <w:rFonts w:cs="Times New Roman"/>
              <w:noProof/>
              <w:szCs w:val="24"/>
            </w:rPr>
            <w:t xml:space="preserve"> (Sixth Edition ed.). Harlow: Pearson Education Limited.</w:t>
          </w:r>
        </w:p>
        <w:p w14:paraId="64DF31A6"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Schlesinger, L., &amp; Heskett, J. (1991). The service driven service company? </w:t>
          </w:r>
          <w:r w:rsidRPr="008C281B">
            <w:rPr>
              <w:rFonts w:cs="Times New Roman"/>
              <w:i/>
              <w:iCs/>
              <w:noProof/>
              <w:szCs w:val="24"/>
            </w:rPr>
            <w:t>Harvard Business Review, 69</w:t>
          </w:r>
          <w:r w:rsidRPr="008C281B">
            <w:rPr>
              <w:rFonts w:cs="Times New Roman"/>
              <w:noProof/>
              <w:szCs w:val="24"/>
            </w:rPr>
            <w:t>(5), 71-81.</w:t>
          </w:r>
        </w:p>
        <w:p w14:paraId="61809262"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Schneider, B., &amp; Bowen, D. (1985). Employee and customer perceptions of service in banks: replication and extension. </w:t>
          </w:r>
          <w:r w:rsidRPr="008C281B">
            <w:rPr>
              <w:rFonts w:cs="Times New Roman"/>
              <w:i/>
              <w:iCs/>
              <w:noProof/>
              <w:szCs w:val="24"/>
            </w:rPr>
            <w:t>Journal of Applied Psychology, 70</w:t>
          </w:r>
          <w:r w:rsidRPr="008C281B">
            <w:rPr>
              <w:rFonts w:cs="Times New Roman"/>
              <w:noProof/>
              <w:szCs w:val="24"/>
            </w:rPr>
            <w:t>, 423-433.</w:t>
          </w:r>
        </w:p>
        <w:p w14:paraId="1C7C94B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Sharma, P., Kingshott, R. P., &amp; Kong, T. (2016). Internal Service Quality as a Driver of Employee Satisfaction, Commitment and Performance – Exploring the Focal Role of Employee Well-being. </w:t>
          </w:r>
          <w:r w:rsidRPr="008C281B">
            <w:rPr>
              <w:rFonts w:cs="Times New Roman"/>
              <w:i/>
              <w:iCs/>
              <w:noProof/>
              <w:szCs w:val="24"/>
            </w:rPr>
            <w:t>Journal of Service Management, 5</w:t>
          </w:r>
          <w:r w:rsidRPr="008C281B">
            <w:rPr>
              <w:rFonts w:cs="Times New Roman"/>
              <w:noProof/>
              <w:szCs w:val="24"/>
            </w:rPr>
            <w:t>(2), 37 -54.</w:t>
          </w:r>
        </w:p>
        <w:p w14:paraId="72620585"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Singh, K. (2016). Influence of Internal Service Quality on Job Performance: A Case Study of Royal Police Department. </w:t>
          </w:r>
          <w:r w:rsidRPr="008C281B">
            <w:rPr>
              <w:rFonts w:cs="Times New Roman"/>
              <w:i/>
              <w:iCs/>
              <w:noProof/>
              <w:szCs w:val="24"/>
            </w:rPr>
            <w:t>Procedia - Social and Behavioral Sciences , 224</w:t>
          </w:r>
          <w:r w:rsidRPr="008C281B">
            <w:rPr>
              <w:rFonts w:cs="Times New Roman"/>
              <w:noProof/>
              <w:szCs w:val="24"/>
            </w:rPr>
            <w:t>, 28-34.</w:t>
          </w:r>
        </w:p>
        <w:p w14:paraId="357AC5BD"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Stock, R. M., Jong, A. d., &amp; Zacharias, N. A. (2017). Frontline Employees’ Innovative Service Behavior as Key to Customer Loyalty: Insights into FLEs’ Resource Gain Spiral. </w:t>
          </w:r>
          <w:r w:rsidRPr="008C281B">
            <w:rPr>
              <w:rFonts w:cs="Times New Roman"/>
              <w:i/>
              <w:iCs/>
              <w:noProof/>
              <w:szCs w:val="24"/>
            </w:rPr>
            <w:t>Journal of Production Management , 34</w:t>
          </w:r>
          <w:r w:rsidRPr="008C281B">
            <w:rPr>
              <w:rFonts w:cs="Times New Roman"/>
              <w:noProof/>
              <w:szCs w:val="24"/>
            </w:rPr>
            <w:t>(2), 223-245.</w:t>
          </w:r>
        </w:p>
        <w:p w14:paraId="4200B867"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Szeliga-Kowalczy, A., &amp; Goranczewski, B. (2016). The significance of internal customer satisfaction in a standardized quality management system in the context of a Polish higher education institution. </w:t>
          </w:r>
          <w:r w:rsidRPr="008C281B">
            <w:rPr>
              <w:rFonts w:cs="Times New Roman"/>
              <w:i/>
              <w:iCs/>
              <w:noProof/>
              <w:szCs w:val="24"/>
            </w:rPr>
            <w:t>Jagiellonian Journal of Management, 2</w:t>
          </w:r>
          <w:r w:rsidRPr="008C281B">
            <w:rPr>
              <w:rFonts w:cs="Times New Roman"/>
              <w:noProof/>
              <w:szCs w:val="24"/>
            </w:rPr>
            <w:t>(2), 147-168.</w:t>
          </w:r>
        </w:p>
        <w:p w14:paraId="30AF31F8"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Taylor, S. E. (1991). Asymmetrical effects of positive and negative events: The mobilization-minimization hypothesis. </w:t>
          </w:r>
          <w:r w:rsidRPr="008C281B">
            <w:rPr>
              <w:rFonts w:cs="Times New Roman"/>
              <w:i/>
              <w:iCs/>
              <w:noProof/>
              <w:szCs w:val="24"/>
            </w:rPr>
            <w:t>Journal of Psychological Bulletin, 110</w:t>
          </w:r>
          <w:r w:rsidRPr="008C281B">
            <w:rPr>
              <w:rFonts w:cs="Times New Roman"/>
              <w:noProof/>
              <w:szCs w:val="24"/>
            </w:rPr>
            <w:t>(1), 67-85.</w:t>
          </w:r>
        </w:p>
        <w:p w14:paraId="4C1CB5C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Tekin, P., &amp; Erol, R. (2016). Modelling and Analysis of Operation and Patient Appointment Systems: A Case Study at a Dental Hospital in Turkey. </w:t>
          </w:r>
          <w:r w:rsidRPr="008C281B">
            <w:rPr>
              <w:rFonts w:cs="Times New Roman"/>
              <w:i/>
              <w:iCs/>
              <w:noProof/>
              <w:szCs w:val="24"/>
            </w:rPr>
            <w:t>AMSS 18th International Conference on Modelling &amp; Simulation</w:t>
          </w:r>
          <w:r w:rsidRPr="008C281B">
            <w:rPr>
              <w:rFonts w:cs="Times New Roman"/>
              <w:noProof/>
              <w:szCs w:val="24"/>
            </w:rPr>
            <w:t xml:space="preserve"> (p. 44). AMSS.</w:t>
          </w:r>
        </w:p>
        <w:p w14:paraId="0477A151"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Thompson, K. (2015). Positivism and Interpretivism in Social Research. </w:t>
          </w:r>
          <w:r w:rsidRPr="008C281B">
            <w:rPr>
              <w:rFonts w:cs="Times New Roman"/>
              <w:i/>
              <w:iCs/>
              <w:noProof/>
              <w:szCs w:val="24"/>
            </w:rPr>
            <w:t>ReviseSociology</w:t>
          </w:r>
          <w:r w:rsidRPr="008C281B">
            <w:rPr>
              <w:rFonts w:cs="Times New Roman"/>
              <w:noProof/>
              <w:szCs w:val="24"/>
            </w:rPr>
            <w:t>. Retrieved September 02, 2020, from https://revisesociology.com</w:t>
          </w:r>
        </w:p>
        <w:p w14:paraId="7C744F1A"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lastRenderedPageBreak/>
            <w:t xml:space="preserve">Timm, P. R. (2008). </w:t>
          </w:r>
          <w:r w:rsidRPr="008C281B">
            <w:rPr>
              <w:rFonts w:cs="Times New Roman"/>
              <w:i/>
              <w:iCs/>
              <w:noProof/>
              <w:szCs w:val="24"/>
            </w:rPr>
            <w:t>Customer Service career success through customer Loyalty</w:t>
          </w:r>
          <w:r w:rsidRPr="008C281B">
            <w:rPr>
              <w:rFonts w:cs="Times New Roman"/>
              <w:noProof/>
              <w:szCs w:val="24"/>
            </w:rPr>
            <w:t xml:space="preserve"> (Sixth ed.). new Delhi: Pearson.</w:t>
          </w:r>
        </w:p>
        <w:p w14:paraId="150B9EDF" w14:textId="77777777" w:rsidR="008C281B" w:rsidRPr="008C281B" w:rsidRDefault="008C281B" w:rsidP="008C281B">
          <w:pPr>
            <w:pStyle w:val="Bibliography"/>
            <w:ind w:left="720" w:hanging="720"/>
            <w:rPr>
              <w:rFonts w:cs="Times New Roman"/>
              <w:noProof/>
              <w:szCs w:val="24"/>
            </w:rPr>
          </w:pPr>
          <w:r w:rsidRPr="008C281B">
            <w:rPr>
              <w:rFonts w:cs="Times New Roman"/>
              <w:noProof/>
              <w:szCs w:val="24"/>
            </w:rPr>
            <w:t xml:space="preserve">Ulla, I., &amp; Yasmin, R. (2013). The Influence of Human Resource Practices on Internal Customer Satisfaction and Organizational Effectiveness. </w:t>
          </w:r>
          <w:r w:rsidRPr="008C281B">
            <w:rPr>
              <w:rFonts w:cs="Times New Roman"/>
              <w:i/>
              <w:iCs/>
              <w:noProof/>
              <w:szCs w:val="24"/>
            </w:rPr>
            <w:t>Journal of Internet Banking and Commerce, 18</w:t>
          </w:r>
          <w:r w:rsidRPr="008C281B">
            <w:rPr>
              <w:rFonts w:cs="Times New Roman"/>
              <w:noProof/>
              <w:szCs w:val="24"/>
            </w:rPr>
            <w:t>(2), 1-28.</w:t>
          </w:r>
        </w:p>
        <w:p w14:paraId="5A93A2BA" w14:textId="77777777" w:rsidR="008A76A1" w:rsidRPr="008C281B" w:rsidRDefault="00F13BBB" w:rsidP="008C281B">
          <w:pPr>
            <w:ind w:left="720" w:hanging="720"/>
            <w:rPr>
              <w:rFonts w:cs="Times New Roman"/>
              <w:szCs w:val="24"/>
            </w:rPr>
          </w:pPr>
          <w:r w:rsidRPr="008C281B">
            <w:rPr>
              <w:rFonts w:cs="Times New Roman"/>
              <w:szCs w:val="24"/>
            </w:rPr>
            <w:fldChar w:fldCharType="end"/>
          </w:r>
        </w:p>
      </w:sdtContent>
    </w:sdt>
    <w:p w14:paraId="4BAFD03D" w14:textId="77777777" w:rsidR="008C281B" w:rsidRDefault="008C281B">
      <w:pPr>
        <w:rPr>
          <w:rFonts w:eastAsiaTheme="majorEastAsia" w:cs="Times New Roman"/>
          <w:b/>
          <w:bCs/>
          <w:szCs w:val="24"/>
        </w:rPr>
      </w:pPr>
      <w:bookmarkStart w:id="210" w:name="_Toc51084615"/>
      <w:r>
        <w:rPr>
          <w:rFonts w:cs="Times New Roman"/>
          <w:szCs w:val="24"/>
        </w:rPr>
        <w:br w:type="page"/>
      </w:r>
    </w:p>
    <w:p w14:paraId="6CD6A850" w14:textId="678746B1" w:rsidR="007C2AFA" w:rsidRPr="00395CE1" w:rsidRDefault="007C2AFA" w:rsidP="00395CE1">
      <w:pPr>
        <w:pStyle w:val="Heading1"/>
        <w:widowControl w:val="0"/>
        <w:jc w:val="center"/>
        <w:rPr>
          <w:rFonts w:cs="Times New Roman"/>
          <w:szCs w:val="24"/>
        </w:rPr>
      </w:pPr>
      <w:bookmarkStart w:id="211" w:name="_Toc78291865"/>
      <w:r w:rsidRPr="00395CE1">
        <w:rPr>
          <w:rFonts w:cs="Times New Roman"/>
          <w:szCs w:val="24"/>
        </w:rPr>
        <w:lastRenderedPageBreak/>
        <w:t>APPENDICES</w:t>
      </w:r>
      <w:bookmarkEnd w:id="210"/>
      <w:bookmarkEnd w:id="211"/>
    </w:p>
    <w:p w14:paraId="11514D3D" w14:textId="77777777" w:rsidR="00694F34" w:rsidRDefault="00694F34" w:rsidP="00FC76D8">
      <w:pPr>
        <w:rPr>
          <w:b/>
          <w:bCs/>
        </w:rPr>
      </w:pPr>
      <w:bookmarkStart w:id="212" w:name="_Toc28948322"/>
      <w:bookmarkStart w:id="213" w:name="_Toc51084616"/>
    </w:p>
    <w:p w14:paraId="0203F0BD" w14:textId="33CB1780" w:rsidR="007C2AFA" w:rsidRPr="00FC76D8" w:rsidRDefault="00CF0408" w:rsidP="00FC76D8">
      <w:pPr>
        <w:rPr>
          <w:b/>
          <w:bCs/>
        </w:rPr>
      </w:pPr>
      <w:r w:rsidRPr="00FC76D8">
        <w:rPr>
          <w:b/>
          <w:bCs/>
        </w:rPr>
        <w:t xml:space="preserve">APPENDIX I: </w:t>
      </w:r>
      <w:r w:rsidR="007C2AFA" w:rsidRPr="00FC76D8">
        <w:rPr>
          <w:b/>
          <w:bCs/>
        </w:rPr>
        <w:t>Questionnaire</w:t>
      </w:r>
      <w:bookmarkEnd w:id="212"/>
      <w:bookmarkEnd w:id="213"/>
    </w:p>
    <w:p w14:paraId="6C3736E2" w14:textId="68A9A57A" w:rsidR="007C2AFA" w:rsidRDefault="007C2AFA" w:rsidP="00395CE1">
      <w:pPr>
        <w:widowControl w:val="0"/>
        <w:rPr>
          <w:rFonts w:cs="Times New Roman"/>
          <w:szCs w:val="24"/>
        </w:rPr>
      </w:pPr>
      <w:r w:rsidRPr="00395CE1">
        <w:rPr>
          <w:rFonts w:cs="Times New Roman"/>
          <w:szCs w:val="24"/>
        </w:rPr>
        <w:t xml:space="preserve">Questionnaire for the research on the Influence of Customer Care Management on Employees Performance carried out as a Case of </w:t>
      </w:r>
      <w:proofErr w:type="spellStart"/>
      <w:r w:rsidRPr="00395CE1">
        <w:rPr>
          <w:rFonts w:cs="Times New Roman"/>
          <w:szCs w:val="24"/>
        </w:rPr>
        <w:t>Kilombero</w:t>
      </w:r>
      <w:proofErr w:type="spellEnd"/>
      <w:r w:rsidRPr="00395CE1">
        <w:rPr>
          <w:rFonts w:cs="Times New Roman"/>
          <w:szCs w:val="24"/>
        </w:rPr>
        <w:t xml:space="preserve"> Sugar Company Limited. </w:t>
      </w:r>
    </w:p>
    <w:p w14:paraId="4F3E2BBC" w14:textId="77777777" w:rsidR="00BA1CA2" w:rsidRPr="00395CE1" w:rsidRDefault="00BA1CA2" w:rsidP="00395CE1">
      <w:pPr>
        <w:widowControl w:val="0"/>
        <w:rPr>
          <w:rFonts w:cs="Times New Roman"/>
          <w:szCs w:val="24"/>
        </w:rPr>
      </w:pPr>
    </w:p>
    <w:p w14:paraId="1D416D19" w14:textId="77777777" w:rsidR="007C2AFA" w:rsidRPr="00395CE1" w:rsidRDefault="007C2AFA" w:rsidP="00395CE1">
      <w:pPr>
        <w:widowControl w:val="0"/>
        <w:rPr>
          <w:rFonts w:cs="Times New Roman"/>
          <w:szCs w:val="24"/>
        </w:rPr>
      </w:pPr>
      <w:r w:rsidRPr="00395CE1">
        <w:rPr>
          <w:rFonts w:cs="Times New Roman"/>
          <w:szCs w:val="24"/>
        </w:rPr>
        <w:t>Put mark (√) in the box of your appropriate answer (Note that; this will be used for study purpose only and not otherwise)</w:t>
      </w:r>
    </w:p>
    <w:p w14:paraId="72031F56" w14:textId="77777777" w:rsidR="007C2AFA" w:rsidRPr="00395CE1" w:rsidRDefault="007C2AFA" w:rsidP="00497201">
      <w:pPr>
        <w:widowControl w:val="0"/>
        <w:numPr>
          <w:ilvl w:val="0"/>
          <w:numId w:val="9"/>
        </w:numPr>
        <w:ind w:left="426" w:hanging="426"/>
        <w:rPr>
          <w:rFonts w:cs="Times New Roman"/>
          <w:szCs w:val="24"/>
        </w:rPr>
      </w:pPr>
      <w:r w:rsidRPr="00395CE1">
        <w:rPr>
          <w:rFonts w:cs="Times New Roman"/>
          <w:szCs w:val="24"/>
        </w:rPr>
        <w:t>Sex</w:t>
      </w:r>
    </w:p>
    <w:p w14:paraId="7CD61C7A" w14:textId="01C98747" w:rsidR="007C2AFA" w:rsidRPr="00395CE1" w:rsidRDefault="007C2AFA" w:rsidP="00FC76D8">
      <w:pPr>
        <w:widowControl w:val="0"/>
        <w:ind w:left="426"/>
        <w:rPr>
          <w:rFonts w:cs="Times New Roman"/>
          <w:szCs w:val="24"/>
        </w:rPr>
      </w:pPr>
      <w:r w:rsidRPr="00395CE1">
        <w:rPr>
          <w:rFonts w:cs="Times New Roman"/>
          <w:szCs w:val="24"/>
        </w:rPr>
        <w:t>Female</w:t>
      </w:r>
      <w:proofErr w:type="gramStart"/>
      <w:r w:rsidRPr="00395CE1">
        <w:rPr>
          <w:rFonts w:cs="Times New Roman"/>
          <w:szCs w:val="24"/>
        </w:rPr>
        <w:t xml:space="preserve">   [</w:t>
      </w:r>
      <w:proofErr w:type="gramEnd"/>
      <w:r w:rsidRPr="00395CE1">
        <w:rPr>
          <w:rFonts w:cs="Times New Roman"/>
          <w:szCs w:val="24"/>
        </w:rPr>
        <w:t xml:space="preserve">    ]</w:t>
      </w:r>
      <w:r w:rsidR="00BA1CA2">
        <w:rPr>
          <w:rFonts w:cs="Times New Roman"/>
          <w:szCs w:val="24"/>
        </w:rPr>
        <w:t xml:space="preserve">  </w:t>
      </w:r>
      <w:r w:rsidRPr="00395CE1">
        <w:rPr>
          <w:rFonts w:cs="Times New Roman"/>
          <w:szCs w:val="24"/>
        </w:rPr>
        <w:t xml:space="preserve"> Male [    ]</w:t>
      </w:r>
    </w:p>
    <w:p w14:paraId="3D0F6670" w14:textId="77777777" w:rsidR="007C2AFA" w:rsidRPr="00395CE1" w:rsidRDefault="007C2AFA" w:rsidP="00497201">
      <w:pPr>
        <w:widowControl w:val="0"/>
        <w:numPr>
          <w:ilvl w:val="0"/>
          <w:numId w:val="9"/>
        </w:numPr>
        <w:ind w:left="426" w:hanging="426"/>
        <w:rPr>
          <w:rFonts w:cs="Times New Roman"/>
          <w:szCs w:val="24"/>
        </w:rPr>
      </w:pPr>
      <w:r w:rsidRPr="00395CE1">
        <w:rPr>
          <w:rFonts w:cs="Times New Roman"/>
          <w:szCs w:val="24"/>
        </w:rPr>
        <w:t xml:space="preserve">Age </w:t>
      </w:r>
    </w:p>
    <w:p w14:paraId="12D9A2BE" w14:textId="46985176" w:rsidR="007C2AFA" w:rsidRPr="00395CE1" w:rsidRDefault="007C2AFA" w:rsidP="00FC76D8">
      <w:pPr>
        <w:widowControl w:val="0"/>
        <w:ind w:left="426"/>
        <w:rPr>
          <w:rFonts w:cs="Times New Roman"/>
          <w:szCs w:val="24"/>
        </w:rPr>
      </w:pPr>
      <w:r w:rsidRPr="00395CE1">
        <w:rPr>
          <w:rFonts w:cs="Times New Roman"/>
          <w:szCs w:val="24"/>
        </w:rPr>
        <w:t>18– 29</w:t>
      </w:r>
      <w:proofErr w:type="gramStart"/>
      <w:r w:rsidRPr="00395CE1">
        <w:rPr>
          <w:rFonts w:cs="Times New Roman"/>
          <w:szCs w:val="24"/>
        </w:rPr>
        <w:t xml:space="preserve">   [</w:t>
      </w:r>
      <w:proofErr w:type="gramEnd"/>
      <w:r w:rsidRPr="00395CE1">
        <w:rPr>
          <w:rFonts w:cs="Times New Roman"/>
          <w:szCs w:val="24"/>
        </w:rPr>
        <w:t xml:space="preserve">    ] </w:t>
      </w:r>
      <w:r w:rsidR="00BA1CA2">
        <w:rPr>
          <w:rFonts w:cs="Times New Roman"/>
          <w:szCs w:val="24"/>
        </w:rPr>
        <w:t xml:space="preserve"> </w:t>
      </w:r>
      <w:r w:rsidRPr="00395CE1">
        <w:rPr>
          <w:rFonts w:cs="Times New Roman"/>
          <w:szCs w:val="24"/>
        </w:rPr>
        <w:t xml:space="preserve">30 – 49 [    ] </w:t>
      </w:r>
      <w:r w:rsidR="00BA1CA2">
        <w:rPr>
          <w:rFonts w:cs="Times New Roman"/>
          <w:szCs w:val="24"/>
        </w:rPr>
        <w:t xml:space="preserve"> </w:t>
      </w:r>
      <w:r w:rsidRPr="00395CE1">
        <w:rPr>
          <w:rFonts w:cs="Times New Roman"/>
          <w:szCs w:val="24"/>
        </w:rPr>
        <w:t>50 - 60 [    ]</w:t>
      </w:r>
      <w:r w:rsidR="00BA1CA2">
        <w:rPr>
          <w:rFonts w:cs="Times New Roman"/>
          <w:szCs w:val="24"/>
        </w:rPr>
        <w:t xml:space="preserve"> </w:t>
      </w:r>
      <w:r w:rsidRPr="00395CE1">
        <w:rPr>
          <w:rFonts w:cs="Times New Roman"/>
          <w:szCs w:val="24"/>
        </w:rPr>
        <w:t>Above 60 [    ]</w:t>
      </w:r>
    </w:p>
    <w:p w14:paraId="42451483" w14:textId="77777777" w:rsidR="007C2AFA" w:rsidRPr="00395CE1" w:rsidRDefault="007C2AFA" w:rsidP="00497201">
      <w:pPr>
        <w:widowControl w:val="0"/>
        <w:numPr>
          <w:ilvl w:val="0"/>
          <w:numId w:val="9"/>
        </w:numPr>
        <w:ind w:left="426" w:hanging="426"/>
        <w:rPr>
          <w:rFonts w:cs="Times New Roman"/>
          <w:szCs w:val="24"/>
        </w:rPr>
      </w:pPr>
      <w:r w:rsidRPr="00395CE1">
        <w:rPr>
          <w:rFonts w:cs="Times New Roman"/>
          <w:szCs w:val="24"/>
        </w:rPr>
        <w:t>Education Level</w:t>
      </w:r>
    </w:p>
    <w:p w14:paraId="6F30B5FC" w14:textId="02331EBF" w:rsidR="007C2AFA" w:rsidRPr="00395CE1" w:rsidRDefault="007C2AFA" w:rsidP="00FC76D8">
      <w:pPr>
        <w:widowControl w:val="0"/>
        <w:ind w:left="426"/>
        <w:rPr>
          <w:rFonts w:cs="Times New Roman"/>
          <w:szCs w:val="24"/>
        </w:rPr>
      </w:pPr>
      <w:r w:rsidRPr="00395CE1">
        <w:rPr>
          <w:rFonts w:cs="Times New Roman"/>
          <w:szCs w:val="24"/>
        </w:rPr>
        <w:t>Primary</w:t>
      </w:r>
      <w:proofErr w:type="gramStart"/>
      <w:r w:rsidRPr="00395CE1">
        <w:rPr>
          <w:rFonts w:cs="Times New Roman"/>
          <w:szCs w:val="24"/>
        </w:rPr>
        <w:t xml:space="preserve">   [</w:t>
      </w:r>
      <w:proofErr w:type="gramEnd"/>
      <w:r w:rsidRPr="00395CE1">
        <w:rPr>
          <w:rFonts w:cs="Times New Roman"/>
          <w:szCs w:val="24"/>
        </w:rPr>
        <w:t xml:space="preserve">    ]</w:t>
      </w:r>
      <w:r w:rsidR="00BA1CA2">
        <w:rPr>
          <w:rFonts w:cs="Times New Roman"/>
          <w:szCs w:val="24"/>
        </w:rPr>
        <w:t xml:space="preserve"> </w:t>
      </w:r>
      <w:r w:rsidRPr="00395CE1">
        <w:rPr>
          <w:rFonts w:cs="Times New Roman"/>
          <w:szCs w:val="24"/>
        </w:rPr>
        <w:t>Secondary   [    ]</w:t>
      </w:r>
      <w:r w:rsidR="00BA1CA2">
        <w:rPr>
          <w:rFonts w:cs="Times New Roman"/>
          <w:szCs w:val="24"/>
        </w:rPr>
        <w:t xml:space="preserve"> </w:t>
      </w:r>
      <w:r w:rsidRPr="00395CE1">
        <w:rPr>
          <w:rFonts w:cs="Times New Roman"/>
          <w:szCs w:val="24"/>
        </w:rPr>
        <w:t xml:space="preserve">College [    ] </w:t>
      </w:r>
      <w:r w:rsidR="00BA1CA2">
        <w:rPr>
          <w:rFonts w:cs="Times New Roman"/>
          <w:szCs w:val="24"/>
        </w:rPr>
        <w:t xml:space="preserve"> </w:t>
      </w:r>
      <w:r w:rsidRPr="00395CE1">
        <w:rPr>
          <w:rFonts w:cs="Times New Roman"/>
          <w:szCs w:val="24"/>
        </w:rPr>
        <w:t>University [    ]</w:t>
      </w:r>
    </w:p>
    <w:p w14:paraId="3AC280EE" w14:textId="77777777" w:rsidR="007C2AFA" w:rsidRPr="00395CE1" w:rsidRDefault="007C2AFA" w:rsidP="00497201">
      <w:pPr>
        <w:widowControl w:val="0"/>
        <w:numPr>
          <w:ilvl w:val="0"/>
          <w:numId w:val="9"/>
        </w:numPr>
        <w:ind w:left="426" w:hanging="426"/>
        <w:rPr>
          <w:rFonts w:cs="Times New Roman"/>
          <w:szCs w:val="24"/>
        </w:rPr>
      </w:pPr>
      <w:r w:rsidRPr="00395CE1">
        <w:rPr>
          <w:rFonts w:cs="Times New Roman"/>
          <w:szCs w:val="24"/>
        </w:rPr>
        <w:t>Type of employment</w:t>
      </w:r>
    </w:p>
    <w:p w14:paraId="52D8F204" w14:textId="77777777" w:rsidR="007C2AFA" w:rsidRPr="00395CE1" w:rsidRDefault="007C2AFA" w:rsidP="00FC76D8">
      <w:pPr>
        <w:widowControl w:val="0"/>
        <w:ind w:left="426"/>
        <w:rPr>
          <w:rFonts w:cs="Times New Roman"/>
          <w:szCs w:val="24"/>
        </w:rPr>
      </w:pPr>
      <w:r w:rsidRPr="00395CE1">
        <w:rPr>
          <w:rFonts w:cs="Times New Roman"/>
          <w:szCs w:val="24"/>
        </w:rPr>
        <w:t xml:space="preserve">Permanent [  </w:t>
      </w:r>
      <w:proofErr w:type="gramStart"/>
      <w:r w:rsidRPr="00395CE1">
        <w:rPr>
          <w:rFonts w:cs="Times New Roman"/>
          <w:szCs w:val="24"/>
        </w:rPr>
        <w:t xml:space="preserve">  ]</w:t>
      </w:r>
      <w:proofErr w:type="gramEnd"/>
      <w:r w:rsidRPr="00395CE1">
        <w:rPr>
          <w:rFonts w:cs="Times New Roman"/>
          <w:szCs w:val="24"/>
        </w:rPr>
        <w:t xml:space="preserve">   Special contract [    ]   Seasonal [    ]</w:t>
      </w:r>
    </w:p>
    <w:p w14:paraId="67C96F33" w14:textId="77777777" w:rsidR="007C2AFA" w:rsidRPr="00395CE1" w:rsidRDefault="007C2AFA" w:rsidP="00497201">
      <w:pPr>
        <w:widowControl w:val="0"/>
        <w:numPr>
          <w:ilvl w:val="0"/>
          <w:numId w:val="9"/>
        </w:numPr>
        <w:ind w:left="426" w:hanging="426"/>
        <w:rPr>
          <w:rFonts w:cs="Times New Roman"/>
          <w:szCs w:val="24"/>
        </w:rPr>
      </w:pPr>
      <w:r w:rsidRPr="00395CE1">
        <w:rPr>
          <w:rFonts w:cs="Times New Roman"/>
          <w:szCs w:val="24"/>
        </w:rPr>
        <w:t>Position at KSCL</w:t>
      </w:r>
    </w:p>
    <w:p w14:paraId="35BBD903" w14:textId="77777777" w:rsidR="007C2AFA" w:rsidRPr="00395CE1" w:rsidRDefault="007C2AFA" w:rsidP="00FC76D8">
      <w:pPr>
        <w:widowControl w:val="0"/>
        <w:ind w:left="426"/>
        <w:rPr>
          <w:rFonts w:cs="Times New Roman"/>
          <w:szCs w:val="24"/>
        </w:rPr>
      </w:pPr>
      <w:r w:rsidRPr="00395CE1">
        <w:rPr>
          <w:rFonts w:cs="Times New Roman"/>
          <w:szCs w:val="24"/>
        </w:rPr>
        <w:t xml:space="preserve">Ordinary employee </w:t>
      </w:r>
      <w:proofErr w:type="gramStart"/>
      <w:r w:rsidRPr="00395CE1">
        <w:rPr>
          <w:rFonts w:cs="Times New Roman"/>
          <w:szCs w:val="24"/>
        </w:rPr>
        <w:t>[  ]</w:t>
      </w:r>
      <w:proofErr w:type="gramEnd"/>
      <w:r w:rsidRPr="00395CE1">
        <w:rPr>
          <w:rFonts w:cs="Times New Roman"/>
          <w:szCs w:val="24"/>
        </w:rPr>
        <w:t>; Supervisor [  ]; Middle manager [  ]; senior manager [  ]</w:t>
      </w:r>
    </w:p>
    <w:p w14:paraId="028107A2" w14:textId="77777777" w:rsidR="007C2AFA" w:rsidRPr="00395CE1" w:rsidRDefault="007C2AFA" w:rsidP="00497201">
      <w:pPr>
        <w:widowControl w:val="0"/>
        <w:numPr>
          <w:ilvl w:val="0"/>
          <w:numId w:val="9"/>
        </w:numPr>
        <w:ind w:left="426" w:hanging="426"/>
        <w:rPr>
          <w:rFonts w:cs="Times New Roman"/>
          <w:szCs w:val="24"/>
        </w:rPr>
      </w:pPr>
      <w:r w:rsidRPr="00395CE1">
        <w:rPr>
          <w:rFonts w:cs="Times New Roman"/>
          <w:szCs w:val="24"/>
        </w:rPr>
        <w:t xml:space="preserve">Duration of service at KSCL </w:t>
      </w:r>
    </w:p>
    <w:p w14:paraId="2B0E8687" w14:textId="4F6798B8" w:rsidR="007C2AFA" w:rsidRPr="00395CE1" w:rsidRDefault="007C2AFA" w:rsidP="00FC76D8">
      <w:pPr>
        <w:widowControl w:val="0"/>
        <w:ind w:left="426"/>
        <w:rPr>
          <w:rFonts w:cs="Times New Roman"/>
          <w:szCs w:val="24"/>
        </w:rPr>
      </w:pPr>
      <w:r w:rsidRPr="00395CE1">
        <w:rPr>
          <w:rFonts w:cs="Times New Roman"/>
          <w:szCs w:val="24"/>
        </w:rPr>
        <w:t xml:space="preserve">0 – 2 years [ </w:t>
      </w:r>
      <w:proofErr w:type="gramStart"/>
      <w:r w:rsidRPr="00395CE1">
        <w:rPr>
          <w:rFonts w:cs="Times New Roman"/>
          <w:szCs w:val="24"/>
        </w:rPr>
        <w:t xml:space="preserve">  ]</w:t>
      </w:r>
      <w:proofErr w:type="gramEnd"/>
      <w:r w:rsidRPr="00395CE1">
        <w:rPr>
          <w:rFonts w:cs="Times New Roman"/>
          <w:szCs w:val="24"/>
        </w:rPr>
        <w:t xml:space="preserve">; 2 – 5 years [   ]; 5 - 10 years [   ]; above 10 years [   ]                 </w:t>
      </w:r>
    </w:p>
    <w:p w14:paraId="674BB71E" w14:textId="545AA368" w:rsidR="007C2AFA" w:rsidRPr="00395CE1" w:rsidRDefault="007C2AFA" w:rsidP="00497201">
      <w:pPr>
        <w:widowControl w:val="0"/>
        <w:numPr>
          <w:ilvl w:val="0"/>
          <w:numId w:val="9"/>
        </w:numPr>
        <w:ind w:left="426" w:hanging="426"/>
        <w:rPr>
          <w:rFonts w:cs="Times New Roman"/>
          <w:bCs/>
          <w:szCs w:val="24"/>
        </w:rPr>
      </w:pPr>
      <w:r w:rsidRPr="008C281B">
        <w:rPr>
          <w:rFonts w:cs="Times New Roman"/>
          <w:szCs w:val="24"/>
        </w:rPr>
        <w:t>Element</w:t>
      </w:r>
      <w:r w:rsidRPr="00395CE1">
        <w:rPr>
          <w:rFonts w:cs="Times New Roman"/>
          <w:bCs/>
          <w:szCs w:val="24"/>
        </w:rPr>
        <w:t xml:space="preserve"> of Internal Customer care (Tick as per your choice)</w:t>
      </w:r>
    </w:p>
    <w:p w14:paraId="5EBCF514" w14:textId="770CD86D" w:rsidR="007C2AFA" w:rsidRDefault="007C2AFA" w:rsidP="00BA1CA2">
      <w:pPr>
        <w:pStyle w:val="ListParagraph"/>
        <w:widowControl w:val="0"/>
        <w:numPr>
          <w:ilvl w:val="1"/>
          <w:numId w:val="9"/>
        </w:numPr>
        <w:rPr>
          <w:rFonts w:cs="Times New Roman"/>
          <w:szCs w:val="24"/>
        </w:rPr>
      </w:pPr>
      <w:r w:rsidRPr="00BA1CA2">
        <w:rPr>
          <w:rFonts w:cs="Times New Roman"/>
          <w:szCs w:val="24"/>
        </w:rPr>
        <w:t>Supervisor variables that influence internal customer care service</w:t>
      </w:r>
    </w:p>
    <w:p w14:paraId="42D7C170" w14:textId="77777777" w:rsidR="00694F34" w:rsidRPr="00BA1CA2" w:rsidRDefault="00694F34" w:rsidP="00694F34">
      <w:pPr>
        <w:pStyle w:val="ListParagraph"/>
        <w:widowControl w:val="0"/>
        <w:ind w:left="786"/>
        <w:rPr>
          <w:rFonts w:cs="Times New Roman"/>
          <w:szCs w:val="24"/>
        </w:rPr>
      </w:pPr>
    </w:p>
    <w:tbl>
      <w:tblPr>
        <w:tblStyle w:val="TableGrid"/>
        <w:tblW w:w="0" w:type="auto"/>
        <w:tblLook w:val="04A0" w:firstRow="1" w:lastRow="0" w:firstColumn="1" w:lastColumn="0" w:noHBand="0" w:noVBand="1"/>
      </w:tblPr>
      <w:tblGrid>
        <w:gridCol w:w="2729"/>
        <w:gridCol w:w="949"/>
        <w:gridCol w:w="1311"/>
        <w:gridCol w:w="1152"/>
        <w:gridCol w:w="1116"/>
        <w:gridCol w:w="1180"/>
      </w:tblGrid>
      <w:tr w:rsidR="00102F82" w:rsidRPr="00BA1CA2" w14:paraId="05D0C5F9" w14:textId="77777777" w:rsidTr="00BA1CA2">
        <w:tc>
          <w:tcPr>
            <w:tcW w:w="2763" w:type="dxa"/>
          </w:tcPr>
          <w:p w14:paraId="1212F1C9" w14:textId="77777777" w:rsidR="00102F82" w:rsidRPr="00BA1CA2" w:rsidRDefault="00102F82" w:rsidP="00BA1CA2">
            <w:pPr>
              <w:autoSpaceDE w:val="0"/>
              <w:autoSpaceDN w:val="0"/>
              <w:adjustRightInd w:val="0"/>
              <w:spacing w:line="240" w:lineRule="auto"/>
              <w:jc w:val="right"/>
              <w:rPr>
                <w:bCs/>
                <w:sz w:val="22"/>
                <w:szCs w:val="22"/>
              </w:rPr>
            </w:pPr>
            <w:r w:rsidRPr="00BA1CA2">
              <w:rPr>
                <w:bCs/>
                <w:sz w:val="22"/>
                <w:szCs w:val="22"/>
              </w:rPr>
              <w:lastRenderedPageBreak/>
              <w:t xml:space="preserve">Supervisor variables </w:t>
            </w:r>
          </w:p>
        </w:tc>
        <w:tc>
          <w:tcPr>
            <w:tcW w:w="889" w:type="dxa"/>
          </w:tcPr>
          <w:p w14:paraId="7BD2669C" w14:textId="77777777" w:rsidR="00102F82" w:rsidRPr="00BA1CA2" w:rsidRDefault="00102F82" w:rsidP="00694F34">
            <w:pPr>
              <w:autoSpaceDE w:val="0"/>
              <w:autoSpaceDN w:val="0"/>
              <w:adjustRightInd w:val="0"/>
              <w:spacing w:line="240" w:lineRule="auto"/>
              <w:jc w:val="center"/>
              <w:rPr>
                <w:bCs/>
                <w:sz w:val="22"/>
                <w:szCs w:val="22"/>
              </w:rPr>
            </w:pPr>
            <w:r w:rsidRPr="00BA1CA2">
              <w:rPr>
                <w:bCs/>
                <w:sz w:val="22"/>
                <w:szCs w:val="22"/>
              </w:rPr>
              <w:t>1-strongly disagree</w:t>
            </w:r>
          </w:p>
        </w:tc>
        <w:tc>
          <w:tcPr>
            <w:tcW w:w="1318" w:type="dxa"/>
          </w:tcPr>
          <w:p w14:paraId="51B77086" w14:textId="77777777" w:rsidR="00102F82" w:rsidRPr="00BA1CA2" w:rsidRDefault="00102F82" w:rsidP="00694F34">
            <w:pPr>
              <w:autoSpaceDE w:val="0"/>
              <w:autoSpaceDN w:val="0"/>
              <w:adjustRightInd w:val="0"/>
              <w:spacing w:line="240" w:lineRule="auto"/>
              <w:jc w:val="center"/>
              <w:rPr>
                <w:bCs/>
                <w:sz w:val="22"/>
                <w:szCs w:val="22"/>
              </w:rPr>
            </w:pPr>
            <w:r w:rsidRPr="00BA1CA2">
              <w:rPr>
                <w:bCs/>
                <w:sz w:val="22"/>
                <w:szCs w:val="22"/>
              </w:rPr>
              <w:t>2-Disagree</w:t>
            </w:r>
          </w:p>
        </w:tc>
        <w:tc>
          <w:tcPr>
            <w:tcW w:w="1158" w:type="dxa"/>
          </w:tcPr>
          <w:p w14:paraId="05649648" w14:textId="77777777" w:rsidR="00102F82" w:rsidRPr="00BA1CA2" w:rsidRDefault="00102F82" w:rsidP="00694F34">
            <w:pPr>
              <w:autoSpaceDE w:val="0"/>
              <w:autoSpaceDN w:val="0"/>
              <w:adjustRightInd w:val="0"/>
              <w:spacing w:line="240" w:lineRule="auto"/>
              <w:jc w:val="center"/>
              <w:rPr>
                <w:bCs/>
                <w:sz w:val="22"/>
                <w:szCs w:val="22"/>
              </w:rPr>
            </w:pPr>
            <w:r w:rsidRPr="00BA1CA2">
              <w:rPr>
                <w:bCs/>
                <w:sz w:val="22"/>
                <w:szCs w:val="22"/>
              </w:rPr>
              <w:t>3-Neutral</w:t>
            </w:r>
          </w:p>
        </w:tc>
        <w:tc>
          <w:tcPr>
            <w:tcW w:w="1124" w:type="dxa"/>
          </w:tcPr>
          <w:p w14:paraId="7EE5F436" w14:textId="77777777" w:rsidR="00102F82" w:rsidRPr="00BA1CA2" w:rsidRDefault="00102F82" w:rsidP="00694F34">
            <w:pPr>
              <w:autoSpaceDE w:val="0"/>
              <w:autoSpaceDN w:val="0"/>
              <w:adjustRightInd w:val="0"/>
              <w:spacing w:line="240" w:lineRule="auto"/>
              <w:jc w:val="center"/>
              <w:rPr>
                <w:bCs/>
                <w:sz w:val="22"/>
                <w:szCs w:val="22"/>
              </w:rPr>
            </w:pPr>
            <w:r w:rsidRPr="00BA1CA2">
              <w:rPr>
                <w:bCs/>
                <w:sz w:val="22"/>
                <w:szCs w:val="22"/>
              </w:rPr>
              <w:t>4-Agree</w:t>
            </w:r>
          </w:p>
        </w:tc>
        <w:tc>
          <w:tcPr>
            <w:tcW w:w="1185" w:type="dxa"/>
          </w:tcPr>
          <w:p w14:paraId="56D6B453" w14:textId="77777777" w:rsidR="00102F82" w:rsidRPr="00BA1CA2" w:rsidRDefault="00102F82" w:rsidP="00694F34">
            <w:pPr>
              <w:autoSpaceDE w:val="0"/>
              <w:autoSpaceDN w:val="0"/>
              <w:adjustRightInd w:val="0"/>
              <w:spacing w:line="240" w:lineRule="auto"/>
              <w:jc w:val="center"/>
              <w:rPr>
                <w:bCs/>
                <w:sz w:val="22"/>
                <w:szCs w:val="22"/>
              </w:rPr>
            </w:pPr>
            <w:r w:rsidRPr="00BA1CA2">
              <w:rPr>
                <w:bCs/>
                <w:sz w:val="22"/>
                <w:szCs w:val="22"/>
              </w:rPr>
              <w:t>5-Strongly agree</w:t>
            </w:r>
          </w:p>
        </w:tc>
      </w:tr>
      <w:tr w:rsidR="00102F82" w:rsidRPr="00BA1CA2" w14:paraId="289E6687" w14:textId="77777777" w:rsidTr="00BA1CA2">
        <w:tc>
          <w:tcPr>
            <w:tcW w:w="2763" w:type="dxa"/>
          </w:tcPr>
          <w:p w14:paraId="35479190" w14:textId="77777777" w:rsidR="00102F82" w:rsidRPr="00BA1CA2" w:rsidRDefault="00102F82" w:rsidP="00BA1CA2">
            <w:pPr>
              <w:autoSpaceDE w:val="0"/>
              <w:autoSpaceDN w:val="0"/>
              <w:adjustRightInd w:val="0"/>
              <w:spacing w:line="240" w:lineRule="auto"/>
              <w:jc w:val="left"/>
              <w:rPr>
                <w:sz w:val="22"/>
                <w:szCs w:val="22"/>
              </w:rPr>
            </w:pPr>
            <w:r w:rsidRPr="00BA1CA2">
              <w:rPr>
                <w:sz w:val="22"/>
                <w:szCs w:val="22"/>
              </w:rPr>
              <w:t>The supervisor shows politeness to me</w:t>
            </w:r>
          </w:p>
        </w:tc>
        <w:tc>
          <w:tcPr>
            <w:tcW w:w="889" w:type="dxa"/>
          </w:tcPr>
          <w:p w14:paraId="15A80C52" w14:textId="77777777" w:rsidR="00102F82" w:rsidRPr="00BA1CA2" w:rsidRDefault="00102F82" w:rsidP="00BA1CA2">
            <w:pPr>
              <w:autoSpaceDE w:val="0"/>
              <w:autoSpaceDN w:val="0"/>
              <w:adjustRightInd w:val="0"/>
              <w:spacing w:line="240" w:lineRule="auto"/>
              <w:jc w:val="right"/>
              <w:rPr>
                <w:sz w:val="22"/>
                <w:szCs w:val="22"/>
              </w:rPr>
            </w:pPr>
          </w:p>
        </w:tc>
        <w:tc>
          <w:tcPr>
            <w:tcW w:w="1318" w:type="dxa"/>
          </w:tcPr>
          <w:p w14:paraId="6AED5272" w14:textId="77777777" w:rsidR="00102F82" w:rsidRPr="00BA1CA2" w:rsidRDefault="00102F82" w:rsidP="00BA1CA2">
            <w:pPr>
              <w:autoSpaceDE w:val="0"/>
              <w:autoSpaceDN w:val="0"/>
              <w:adjustRightInd w:val="0"/>
              <w:spacing w:line="240" w:lineRule="auto"/>
              <w:jc w:val="right"/>
              <w:rPr>
                <w:sz w:val="22"/>
                <w:szCs w:val="22"/>
              </w:rPr>
            </w:pPr>
          </w:p>
        </w:tc>
        <w:tc>
          <w:tcPr>
            <w:tcW w:w="1158" w:type="dxa"/>
          </w:tcPr>
          <w:p w14:paraId="2D80C325" w14:textId="77777777" w:rsidR="00102F82" w:rsidRPr="00BA1CA2" w:rsidRDefault="00102F82" w:rsidP="00BA1CA2">
            <w:pPr>
              <w:autoSpaceDE w:val="0"/>
              <w:autoSpaceDN w:val="0"/>
              <w:adjustRightInd w:val="0"/>
              <w:spacing w:line="240" w:lineRule="auto"/>
              <w:jc w:val="right"/>
              <w:rPr>
                <w:sz w:val="22"/>
                <w:szCs w:val="22"/>
              </w:rPr>
            </w:pPr>
          </w:p>
        </w:tc>
        <w:tc>
          <w:tcPr>
            <w:tcW w:w="1124" w:type="dxa"/>
          </w:tcPr>
          <w:p w14:paraId="3FCB334A" w14:textId="77777777" w:rsidR="00102F82" w:rsidRPr="00BA1CA2" w:rsidRDefault="00102F82" w:rsidP="00BA1CA2">
            <w:pPr>
              <w:autoSpaceDE w:val="0"/>
              <w:autoSpaceDN w:val="0"/>
              <w:adjustRightInd w:val="0"/>
              <w:spacing w:line="240" w:lineRule="auto"/>
              <w:jc w:val="right"/>
              <w:rPr>
                <w:sz w:val="22"/>
                <w:szCs w:val="22"/>
              </w:rPr>
            </w:pPr>
          </w:p>
        </w:tc>
        <w:tc>
          <w:tcPr>
            <w:tcW w:w="1185" w:type="dxa"/>
          </w:tcPr>
          <w:p w14:paraId="717B7758" w14:textId="77777777" w:rsidR="00102F82" w:rsidRPr="00BA1CA2" w:rsidRDefault="00102F82" w:rsidP="00BA1CA2">
            <w:pPr>
              <w:autoSpaceDE w:val="0"/>
              <w:autoSpaceDN w:val="0"/>
              <w:adjustRightInd w:val="0"/>
              <w:spacing w:line="240" w:lineRule="auto"/>
              <w:jc w:val="right"/>
              <w:rPr>
                <w:sz w:val="22"/>
                <w:szCs w:val="22"/>
              </w:rPr>
            </w:pPr>
          </w:p>
        </w:tc>
      </w:tr>
      <w:tr w:rsidR="00102F82" w:rsidRPr="00BA1CA2" w14:paraId="5DD73EB8" w14:textId="77777777" w:rsidTr="00BA1CA2">
        <w:tc>
          <w:tcPr>
            <w:tcW w:w="2763" w:type="dxa"/>
          </w:tcPr>
          <w:p w14:paraId="5FD010BF" w14:textId="77777777" w:rsidR="00102F82" w:rsidRPr="00BA1CA2" w:rsidRDefault="00102F82" w:rsidP="00BA1CA2">
            <w:pPr>
              <w:autoSpaceDE w:val="0"/>
              <w:autoSpaceDN w:val="0"/>
              <w:adjustRightInd w:val="0"/>
              <w:spacing w:line="240" w:lineRule="auto"/>
              <w:jc w:val="left"/>
              <w:rPr>
                <w:sz w:val="22"/>
                <w:szCs w:val="22"/>
              </w:rPr>
            </w:pPr>
            <w:r w:rsidRPr="00BA1CA2">
              <w:rPr>
                <w:sz w:val="22"/>
                <w:szCs w:val="22"/>
              </w:rPr>
              <w:t xml:space="preserve">The supervisor provides the prompt service </w:t>
            </w:r>
          </w:p>
        </w:tc>
        <w:tc>
          <w:tcPr>
            <w:tcW w:w="889" w:type="dxa"/>
          </w:tcPr>
          <w:p w14:paraId="4C1F6912" w14:textId="77777777" w:rsidR="00102F82" w:rsidRPr="00BA1CA2" w:rsidRDefault="00102F82" w:rsidP="00BA1CA2">
            <w:pPr>
              <w:autoSpaceDE w:val="0"/>
              <w:autoSpaceDN w:val="0"/>
              <w:adjustRightInd w:val="0"/>
              <w:spacing w:line="240" w:lineRule="auto"/>
              <w:jc w:val="right"/>
              <w:rPr>
                <w:sz w:val="22"/>
                <w:szCs w:val="22"/>
              </w:rPr>
            </w:pPr>
          </w:p>
        </w:tc>
        <w:tc>
          <w:tcPr>
            <w:tcW w:w="1318" w:type="dxa"/>
          </w:tcPr>
          <w:p w14:paraId="6C0EB0C7" w14:textId="77777777" w:rsidR="00102F82" w:rsidRPr="00BA1CA2" w:rsidRDefault="00102F82" w:rsidP="00BA1CA2">
            <w:pPr>
              <w:autoSpaceDE w:val="0"/>
              <w:autoSpaceDN w:val="0"/>
              <w:adjustRightInd w:val="0"/>
              <w:spacing w:line="240" w:lineRule="auto"/>
              <w:jc w:val="right"/>
              <w:rPr>
                <w:sz w:val="22"/>
                <w:szCs w:val="22"/>
              </w:rPr>
            </w:pPr>
          </w:p>
        </w:tc>
        <w:tc>
          <w:tcPr>
            <w:tcW w:w="1158" w:type="dxa"/>
          </w:tcPr>
          <w:p w14:paraId="0AA0A8F3" w14:textId="77777777" w:rsidR="00102F82" w:rsidRPr="00BA1CA2" w:rsidRDefault="00102F82" w:rsidP="00BA1CA2">
            <w:pPr>
              <w:autoSpaceDE w:val="0"/>
              <w:autoSpaceDN w:val="0"/>
              <w:adjustRightInd w:val="0"/>
              <w:spacing w:line="240" w:lineRule="auto"/>
              <w:jc w:val="right"/>
              <w:rPr>
                <w:sz w:val="22"/>
                <w:szCs w:val="22"/>
              </w:rPr>
            </w:pPr>
          </w:p>
        </w:tc>
        <w:tc>
          <w:tcPr>
            <w:tcW w:w="1124" w:type="dxa"/>
          </w:tcPr>
          <w:p w14:paraId="507E200F" w14:textId="77777777" w:rsidR="00102F82" w:rsidRPr="00BA1CA2" w:rsidRDefault="00102F82" w:rsidP="00BA1CA2">
            <w:pPr>
              <w:autoSpaceDE w:val="0"/>
              <w:autoSpaceDN w:val="0"/>
              <w:adjustRightInd w:val="0"/>
              <w:spacing w:line="240" w:lineRule="auto"/>
              <w:jc w:val="right"/>
              <w:rPr>
                <w:sz w:val="22"/>
                <w:szCs w:val="22"/>
              </w:rPr>
            </w:pPr>
          </w:p>
        </w:tc>
        <w:tc>
          <w:tcPr>
            <w:tcW w:w="1185" w:type="dxa"/>
          </w:tcPr>
          <w:p w14:paraId="11A0B89E" w14:textId="77777777" w:rsidR="00102F82" w:rsidRPr="00BA1CA2" w:rsidRDefault="00102F82" w:rsidP="00BA1CA2">
            <w:pPr>
              <w:autoSpaceDE w:val="0"/>
              <w:autoSpaceDN w:val="0"/>
              <w:adjustRightInd w:val="0"/>
              <w:spacing w:line="240" w:lineRule="auto"/>
              <w:jc w:val="right"/>
              <w:rPr>
                <w:sz w:val="22"/>
                <w:szCs w:val="22"/>
              </w:rPr>
            </w:pPr>
          </w:p>
        </w:tc>
      </w:tr>
      <w:tr w:rsidR="00102F82" w:rsidRPr="00BA1CA2" w14:paraId="25EBA7C9" w14:textId="77777777" w:rsidTr="00BA1CA2">
        <w:tc>
          <w:tcPr>
            <w:tcW w:w="2763" w:type="dxa"/>
          </w:tcPr>
          <w:p w14:paraId="258DF0F6" w14:textId="77777777" w:rsidR="00102F82" w:rsidRPr="00BA1CA2" w:rsidRDefault="00102F82" w:rsidP="00BA1CA2">
            <w:pPr>
              <w:autoSpaceDE w:val="0"/>
              <w:autoSpaceDN w:val="0"/>
              <w:adjustRightInd w:val="0"/>
              <w:spacing w:line="240" w:lineRule="auto"/>
              <w:jc w:val="left"/>
              <w:rPr>
                <w:sz w:val="22"/>
                <w:szCs w:val="22"/>
              </w:rPr>
            </w:pPr>
            <w:r w:rsidRPr="00BA1CA2">
              <w:rPr>
                <w:sz w:val="22"/>
                <w:szCs w:val="22"/>
              </w:rPr>
              <w:t xml:space="preserve">The supervisor Listen to my job’s related needs </w:t>
            </w:r>
          </w:p>
        </w:tc>
        <w:tc>
          <w:tcPr>
            <w:tcW w:w="889" w:type="dxa"/>
          </w:tcPr>
          <w:p w14:paraId="5161D838" w14:textId="77777777" w:rsidR="00102F82" w:rsidRPr="00BA1CA2" w:rsidRDefault="00102F82" w:rsidP="00BA1CA2">
            <w:pPr>
              <w:autoSpaceDE w:val="0"/>
              <w:autoSpaceDN w:val="0"/>
              <w:adjustRightInd w:val="0"/>
              <w:spacing w:line="240" w:lineRule="auto"/>
              <w:jc w:val="right"/>
              <w:rPr>
                <w:sz w:val="22"/>
                <w:szCs w:val="22"/>
              </w:rPr>
            </w:pPr>
          </w:p>
        </w:tc>
        <w:tc>
          <w:tcPr>
            <w:tcW w:w="1318" w:type="dxa"/>
          </w:tcPr>
          <w:p w14:paraId="31B0C7CB" w14:textId="77777777" w:rsidR="00102F82" w:rsidRPr="00BA1CA2" w:rsidRDefault="00102F82" w:rsidP="00BA1CA2">
            <w:pPr>
              <w:autoSpaceDE w:val="0"/>
              <w:autoSpaceDN w:val="0"/>
              <w:adjustRightInd w:val="0"/>
              <w:spacing w:line="240" w:lineRule="auto"/>
              <w:jc w:val="right"/>
              <w:rPr>
                <w:sz w:val="22"/>
                <w:szCs w:val="22"/>
              </w:rPr>
            </w:pPr>
          </w:p>
        </w:tc>
        <w:tc>
          <w:tcPr>
            <w:tcW w:w="1158" w:type="dxa"/>
          </w:tcPr>
          <w:p w14:paraId="65ED7C5A" w14:textId="77777777" w:rsidR="00102F82" w:rsidRPr="00BA1CA2" w:rsidRDefault="00102F82" w:rsidP="00BA1CA2">
            <w:pPr>
              <w:autoSpaceDE w:val="0"/>
              <w:autoSpaceDN w:val="0"/>
              <w:adjustRightInd w:val="0"/>
              <w:spacing w:line="240" w:lineRule="auto"/>
              <w:jc w:val="right"/>
              <w:rPr>
                <w:sz w:val="22"/>
                <w:szCs w:val="22"/>
              </w:rPr>
            </w:pPr>
          </w:p>
        </w:tc>
        <w:tc>
          <w:tcPr>
            <w:tcW w:w="1124" w:type="dxa"/>
          </w:tcPr>
          <w:p w14:paraId="62C87F15" w14:textId="77777777" w:rsidR="00102F82" w:rsidRPr="00BA1CA2" w:rsidRDefault="00102F82" w:rsidP="00BA1CA2">
            <w:pPr>
              <w:autoSpaceDE w:val="0"/>
              <w:autoSpaceDN w:val="0"/>
              <w:adjustRightInd w:val="0"/>
              <w:spacing w:line="240" w:lineRule="auto"/>
              <w:jc w:val="right"/>
              <w:rPr>
                <w:sz w:val="22"/>
                <w:szCs w:val="22"/>
              </w:rPr>
            </w:pPr>
          </w:p>
        </w:tc>
        <w:tc>
          <w:tcPr>
            <w:tcW w:w="1185" w:type="dxa"/>
          </w:tcPr>
          <w:p w14:paraId="40C0222B" w14:textId="77777777" w:rsidR="00102F82" w:rsidRPr="00BA1CA2" w:rsidRDefault="00102F82" w:rsidP="00BA1CA2">
            <w:pPr>
              <w:autoSpaceDE w:val="0"/>
              <w:autoSpaceDN w:val="0"/>
              <w:adjustRightInd w:val="0"/>
              <w:spacing w:line="240" w:lineRule="auto"/>
              <w:jc w:val="right"/>
              <w:rPr>
                <w:sz w:val="22"/>
                <w:szCs w:val="22"/>
              </w:rPr>
            </w:pPr>
          </w:p>
        </w:tc>
      </w:tr>
      <w:tr w:rsidR="00102F82" w:rsidRPr="00BA1CA2" w14:paraId="42C6EE7C" w14:textId="77777777" w:rsidTr="00BA1CA2">
        <w:tc>
          <w:tcPr>
            <w:tcW w:w="2763" w:type="dxa"/>
          </w:tcPr>
          <w:p w14:paraId="5C908D87" w14:textId="77777777" w:rsidR="00102F82" w:rsidRPr="00BA1CA2" w:rsidRDefault="00102F82" w:rsidP="00BA1CA2">
            <w:pPr>
              <w:autoSpaceDE w:val="0"/>
              <w:autoSpaceDN w:val="0"/>
              <w:adjustRightInd w:val="0"/>
              <w:spacing w:line="240" w:lineRule="auto"/>
              <w:jc w:val="left"/>
              <w:rPr>
                <w:sz w:val="22"/>
                <w:szCs w:val="22"/>
              </w:rPr>
            </w:pPr>
            <w:r w:rsidRPr="00BA1CA2">
              <w:rPr>
                <w:sz w:val="22"/>
                <w:szCs w:val="22"/>
              </w:rPr>
              <w:t>The supervisor serves all staff equally (No favouritism)</w:t>
            </w:r>
          </w:p>
        </w:tc>
        <w:tc>
          <w:tcPr>
            <w:tcW w:w="889" w:type="dxa"/>
          </w:tcPr>
          <w:p w14:paraId="30926722" w14:textId="77777777" w:rsidR="00102F82" w:rsidRPr="00BA1CA2" w:rsidRDefault="00102F82" w:rsidP="00BA1CA2">
            <w:pPr>
              <w:autoSpaceDE w:val="0"/>
              <w:autoSpaceDN w:val="0"/>
              <w:adjustRightInd w:val="0"/>
              <w:spacing w:line="240" w:lineRule="auto"/>
              <w:jc w:val="right"/>
              <w:rPr>
                <w:sz w:val="22"/>
                <w:szCs w:val="22"/>
              </w:rPr>
            </w:pPr>
          </w:p>
        </w:tc>
        <w:tc>
          <w:tcPr>
            <w:tcW w:w="1318" w:type="dxa"/>
          </w:tcPr>
          <w:p w14:paraId="7B8B5D30" w14:textId="77777777" w:rsidR="00102F82" w:rsidRPr="00BA1CA2" w:rsidRDefault="00102F82" w:rsidP="00BA1CA2">
            <w:pPr>
              <w:autoSpaceDE w:val="0"/>
              <w:autoSpaceDN w:val="0"/>
              <w:adjustRightInd w:val="0"/>
              <w:spacing w:line="240" w:lineRule="auto"/>
              <w:jc w:val="right"/>
              <w:rPr>
                <w:sz w:val="22"/>
                <w:szCs w:val="22"/>
              </w:rPr>
            </w:pPr>
          </w:p>
        </w:tc>
        <w:tc>
          <w:tcPr>
            <w:tcW w:w="1158" w:type="dxa"/>
          </w:tcPr>
          <w:p w14:paraId="2C82F279" w14:textId="77777777" w:rsidR="00102F82" w:rsidRPr="00BA1CA2" w:rsidRDefault="00102F82" w:rsidP="00BA1CA2">
            <w:pPr>
              <w:autoSpaceDE w:val="0"/>
              <w:autoSpaceDN w:val="0"/>
              <w:adjustRightInd w:val="0"/>
              <w:spacing w:line="240" w:lineRule="auto"/>
              <w:jc w:val="right"/>
              <w:rPr>
                <w:sz w:val="22"/>
                <w:szCs w:val="22"/>
              </w:rPr>
            </w:pPr>
          </w:p>
        </w:tc>
        <w:tc>
          <w:tcPr>
            <w:tcW w:w="1124" w:type="dxa"/>
          </w:tcPr>
          <w:p w14:paraId="369CE57F" w14:textId="77777777" w:rsidR="00102F82" w:rsidRPr="00BA1CA2" w:rsidRDefault="00102F82" w:rsidP="00BA1CA2">
            <w:pPr>
              <w:autoSpaceDE w:val="0"/>
              <w:autoSpaceDN w:val="0"/>
              <w:adjustRightInd w:val="0"/>
              <w:spacing w:line="240" w:lineRule="auto"/>
              <w:jc w:val="right"/>
              <w:rPr>
                <w:sz w:val="22"/>
                <w:szCs w:val="22"/>
              </w:rPr>
            </w:pPr>
          </w:p>
        </w:tc>
        <w:tc>
          <w:tcPr>
            <w:tcW w:w="1185" w:type="dxa"/>
          </w:tcPr>
          <w:p w14:paraId="3C1D154D" w14:textId="77777777" w:rsidR="00102F82" w:rsidRPr="00BA1CA2" w:rsidRDefault="00102F82" w:rsidP="00BA1CA2">
            <w:pPr>
              <w:autoSpaceDE w:val="0"/>
              <w:autoSpaceDN w:val="0"/>
              <w:adjustRightInd w:val="0"/>
              <w:spacing w:line="240" w:lineRule="auto"/>
              <w:jc w:val="right"/>
              <w:rPr>
                <w:sz w:val="22"/>
                <w:szCs w:val="22"/>
              </w:rPr>
            </w:pPr>
          </w:p>
        </w:tc>
      </w:tr>
      <w:tr w:rsidR="00102F82" w:rsidRPr="00BA1CA2" w14:paraId="1ED23CF0" w14:textId="77777777" w:rsidTr="00BA1CA2">
        <w:tc>
          <w:tcPr>
            <w:tcW w:w="2763" w:type="dxa"/>
          </w:tcPr>
          <w:p w14:paraId="64B7D7C6" w14:textId="77777777" w:rsidR="00102F82" w:rsidRPr="00BA1CA2" w:rsidRDefault="00102F82" w:rsidP="00BA1CA2">
            <w:pPr>
              <w:autoSpaceDE w:val="0"/>
              <w:autoSpaceDN w:val="0"/>
              <w:adjustRightInd w:val="0"/>
              <w:spacing w:line="240" w:lineRule="auto"/>
              <w:jc w:val="left"/>
              <w:rPr>
                <w:sz w:val="22"/>
                <w:szCs w:val="22"/>
              </w:rPr>
            </w:pPr>
            <w:r w:rsidRPr="00BA1CA2">
              <w:rPr>
                <w:sz w:val="22"/>
                <w:szCs w:val="22"/>
              </w:rPr>
              <w:t>The supervisor shows enough cooperation in case I need service from him/her</w:t>
            </w:r>
          </w:p>
        </w:tc>
        <w:tc>
          <w:tcPr>
            <w:tcW w:w="889" w:type="dxa"/>
          </w:tcPr>
          <w:p w14:paraId="7BDDA0C4" w14:textId="77777777" w:rsidR="00102F82" w:rsidRPr="00BA1CA2" w:rsidRDefault="00102F82" w:rsidP="00BA1CA2">
            <w:pPr>
              <w:autoSpaceDE w:val="0"/>
              <w:autoSpaceDN w:val="0"/>
              <w:adjustRightInd w:val="0"/>
              <w:spacing w:line="240" w:lineRule="auto"/>
              <w:jc w:val="right"/>
              <w:rPr>
                <w:sz w:val="22"/>
                <w:szCs w:val="22"/>
              </w:rPr>
            </w:pPr>
          </w:p>
        </w:tc>
        <w:tc>
          <w:tcPr>
            <w:tcW w:w="1318" w:type="dxa"/>
          </w:tcPr>
          <w:p w14:paraId="006D773E" w14:textId="77777777" w:rsidR="00102F82" w:rsidRPr="00BA1CA2" w:rsidRDefault="00102F82" w:rsidP="00BA1CA2">
            <w:pPr>
              <w:autoSpaceDE w:val="0"/>
              <w:autoSpaceDN w:val="0"/>
              <w:adjustRightInd w:val="0"/>
              <w:spacing w:line="240" w:lineRule="auto"/>
              <w:jc w:val="right"/>
              <w:rPr>
                <w:sz w:val="22"/>
                <w:szCs w:val="22"/>
              </w:rPr>
            </w:pPr>
          </w:p>
        </w:tc>
        <w:tc>
          <w:tcPr>
            <w:tcW w:w="1158" w:type="dxa"/>
          </w:tcPr>
          <w:p w14:paraId="028438B4" w14:textId="77777777" w:rsidR="00102F82" w:rsidRPr="00BA1CA2" w:rsidRDefault="00102F82" w:rsidP="00BA1CA2">
            <w:pPr>
              <w:autoSpaceDE w:val="0"/>
              <w:autoSpaceDN w:val="0"/>
              <w:adjustRightInd w:val="0"/>
              <w:spacing w:line="240" w:lineRule="auto"/>
              <w:jc w:val="right"/>
              <w:rPr>
                <w:sz w:val="22"/>
                <w:szCs w:val="22"/>
              </w:rPr>
            </w:pPr>
          </w:p>
        </w:tc>
        <w:tc>
          <w:tcPr>
            <w:tcW w:w="1124" w:type="dxa"/>
          </w:tcPr>
          <w:p w14:paraId="25800731" w14:textId="77777777" w:rsidR="00102F82" w:rsidRPr="00BA1CA2" w:rsidRDefault="00102F82" w:rsidP="00BA1CA2">
            <w:pPr>
              <w:autoSpaceDE w:val="0"/>
              <w:autoSpaceDN w:val="0"/>
              <w:adjustRightInd w:val="0"/>
              <w:spacing w:line="240" w:lineRule="auto"/>
              <w:jc w:val="right"/>
              <w:rPr>
                <w:sz w:val="22"/>
                <w:szCs w:val="22"/>
              </w:rPr>
            </w:pPr>
          </w:p>
        </w:tc>
        <w:tc>
          <w:tcPr>
            <w:tcW w:w="1185" w:type="dxa"/>
          </w:tcPr>
          <w:p w14:paraId="3BA0B1D0" w14:textId="77777777" w:rsidR="00102F82" w:rsidRPr="00BA1CA2" w:rsidRDefault="00102F82" w:rsidP="00BA1CA2">
            <w:pPr>
              <w:autoSpaceDE w:val="0"/>
              <w:autoSpaceDN w:val="0"/>
              <w:adjustRightInd w:val="0"/>
              <w:spacing w:line="240" w:lineRule="auto"/>
              <w:jc w:val="right"/>
              <w:rPr>
                <w:sz w:val="22"/>
                <w:szCs w:val="22"/>
              </w:rPr>
            </w:pPr>
          </w:p>
        </w:tc>
      </w:tr>
    </w:tbl>
    <w:p w14:paraId="0278802F" w14:textId="77777777" w:rsidR="00102F82" w:rsidRPr="00395CE1" w:rsidRDefault="00102F82" w:rsidP="00395CE1">
      <w:pPr>
        <w:autoSpaceDE w:val="0"/>
        <w:autoSpaceDN w:val="0"/>
        <w:adjustRightInd w:val="0"/>
        <w:rPr>
          <w:rFonts w:cs="Times New Roman"/>
          <w:bCs/>
          <w:szCs w:val="24"/>
        </w:rPr>
      </w:pPr>
    </w:p>
    <w:p w14:paraId="63DA3901" w14:textId="3FD19C98" w:rsidR="007C2AFA" w:rsidRPr="00BA1CA2" w:rsidRDefault="007C2AFA" w:rsidP="00BA1CA2">
      <w:pPr>
        <w:pStyle w:val="ListParagraph"/>
        <w:widowControl w:val="0"/>
        <w:numPr>
          <w:ilvl w:val="1"/>
          <w:numId w:val="9"/>
        </w:numPr>
        <w:rPr>
          <w:rFonts w:cs="Times New Roman"/>
          <w:szCs w:val="24"/>
        </w:rPr>
      </w:pPr>
      <w:r w:rsidRPr="00BA1CA2">
        <w:rPr>
          <w:rFonts w:cs="Times New Roman"/>
          <w:szCs w:val="24"/>
        </w:rPr>
        <w:t>Serving employee’s variables that influence internal customer care service</w:t>
      </w:r>
    </w:p>
    <w:tbl>
      <w:tblPr>
        <w:tblStyle w:val="TableGrid"/>
        <w:tblW w:w="5000" w:type="pct"/>
        <w:jc w:val="right"/>
        <w:tblLook w:val="04A0" w:firstRow="1" w:lastRow="0" w:firstColumn="1" w:lastColumn="0" w:noHBand="0" w:noVBand="1"/>
      </w:tblPr>
      <w:tblGrid>
        <w:gridCol w:w="2271"/>
        <w:gridCol w:w="1234"/>
        <w:gridCol w:w="1233"/>
        <w:gridCol w:w="1233"/>
        <w:gridCol w:w="1233"/>
        <w:gridCol w:w="1233"/>
      </w:tblGrid>
      <w:tr w:rsidR="00102F82" w:rsidRPr="00694F34" w14:paraId="5FBF1217" w14:textId="77777777" w:rsidTr="00694F34">
        <w:trPr>
          <w:jc w:val="right"/>
        </w:trPr>
        <w:tc>
          <w:tcPr>
            <w:tcW w:w="1345" w:type="pct"/>
          </w:tcPr>
          <w:p w14:paraId="45C9C278" w14:textId="77777777" w:rsidR="00102F82" w:rsidRPr="00694F34" w:rsidRDefault="00102F82" w:rsidP="00694F34">
            <w:pPr>
              <w:autoSpaceDE w:val="0"/>
              <w:autoSpaceDN w:val="0"/>
              <w:adjustRightInd w:val="0"/>
              <w:spacing w:line="240" w:lineRule="auto"/>
              <w:jc w:val="left"/>
              <w:rPr>
                <w:bCs/>
                <w:sz w:val="22"/>
                <w:szCs w:val="22"/>
              </w:rPr>
            </w:pPr>
            <w:r w:rsidRPr="00694F34">
              <w:rPr>
                <w:bCs/>
                <w:sz w:val="22"/>
                <w:szCs w:val="22"/>
              </w:rPr>
              <w:t>Serving employees variables</w:t>
            </w:r>
          </w:p>
        </w:tc>
        <w:tc>
          <w:tcPr>
            <w:tcW w:w="731" w:type="pct"/>
          </w:tcPr>
          <w:p w14:paraId="68363DAC" w14:textId="77777777" w:rsidR="00102F82" w:rsidRPr="00694F34" w:rsidRDefault="00102F82" w:rsidP="00694F34">
            <w:pPr>
              <w:autoSpaceDE w:val="0"/>
              <w:autoSpaceDN w:val="0"/>
              <w:adjustRightInd w:val="0"/>
              <w:spacing w:line="240" w:lineRule="auto"/>
              <w:jc w:val="center"/>
              <w:rPr>
                <w:bCs/>
                <w:sz w:val="22"/>
                <w:szCs w:val="22"/>
              </w:rPr>
            </w:pPr>
            <w:r w:rsidRPr="00694F34">
              <w:rPr>
                <w:bCs/>
                <w:sz w:val="22"/>
                <w:szCs w:val="22"/>
              </w:rPr>
              <w:t>1-strongly disagree</w:t>
            </w:r>
          </w:p>
        </w:tc>
        <w:tc>
          <w:tcPr>
            <w:tcW w:w="731" w:type="pct"/>
          </w:tcPr>
          <w:p w14:paraId="03E8E5A6" w14:textId="77777777" w:rsidR="00102F82" w:rsidRPr="00694F34" w:rsidRDefault="00102F82" w:rsidP="00694F34">
            <w:pPr>
              <w:autoSpaceDE w:val="0"/>
              <w:autoSpaceDN w:val="0"/>
              <w:adjustRightInd w:val="0"/>
              <w:spacing w:line="240" w:lineRule="auto"/>
              <w:jc w:val="center"/>
              <w:rPr>
                <w:bCs/>
                <w:sz w:val="22"/>
                <w:szCs w:val="22"/>
              </w:rPr>
            </w:pPr>
            <w:r w:rsidRPr="00694F34">
              <w:rPr>
                <w:bCs/>
                <w:sz w:val="22"/>
                <w:szCs w:val="22"/>
              </w:rPr>
              <w:t>2-Disagree</w:t>
            </w:r>
          </w:p>
        </w:tc>
        <w:tc>
          <w:tcPr>
            <w:tcW w:w="731" w:type="pct"/>
          </w:tcPr>
          <w:p w14:paraId="18BED5F1" w14:textId="77777777" w:rsidR="00102F82" w:rsidRPr="00694F34" w:rsidRDefault="00102F82" w:rsidP="00694F34">
            <w:pPr>
              <w:autoSpaceDE w:val="0"/>
              <w:autoSpaceDN w:val="0"/>
              <w:adjustRightInd w:val="0"/>
              <w:spacing w:line="240" w:lineRule="auto"/>
              <w:jc w:val="center"/>
              <w:rPr>
                <w:bCs/>
                <w:sz w:val="22"/>
                <w:szCs w:val="22"/>
              </w:rPr>
            </w:pPr>
            <w:r w:rsidRPr="00694F34">
              <w:rPr>
                <w:bCs/>
                <w:sz w:val="22"/>
                <w:szCs w:val="22"/>
              </w:rPr>
              <w:t>3-Neutral</w:t>
            </w:r>
          </w:p>
        </w:tc>
        <w:tc>
          <w:tcPr>
            <w:tcW w:w="731" w:type="pct"/>
          </w:tcPr>
          <w:p w14:paraId="6C2240B6" w14:textId="77777777" w:rsidR="00102F82" w:rsidRPr="00694F34" w:rsidRDefault="00102F82" w:rsidP="00694F34">
            <w:pPr>
              <w:autoSpaceDE w:val="0"/>
              <w:autoSpaceDN w:val="0"/>
              <w:adjustRightInd w:val="0"/>
              <w:spacing w:line="240" w:lineRule="auto"/>
              <w:jc w:val="center"/>
              <w:rPr>
                <w:bCs/>
                <w:sz w:val="22"/>
                <w:szCs w:val="22"/>
              </w:rPr>
            </w:pPr>
            <w:r w:rsidRPr="00694F34">
              <w:rPr>
                <w:bCs/>
                <w:sz w:val="22"/>
                <w:szCs w:val="22"/>
              </w:rPr>
              <w:t>4-Agree</w:t>
            </w:r>
          </w:p>
        </w:tc>
        <w:tc>
          <w:tcPr>
            <w:tcW w:w="731" w:type="pct"/>
          </w:tcPr>
          <w:p w14:paraId="79196EDD" w14:textId="77777777" w:rsidR="00102F82" w:rsidRPr="00694F34" w:rsidRDefault="00102F82" w:rsidP="00694F34">
            <w:pPr>
              <w:autoSpaceDE w:val="0"/>
              <w:autoSpaceDN w:val="0"/>
              <w:adjustRightInd w:val="0"/>
              <w:spacing w:line="240" w:lineRule="auto"/>
              <w:jc w:val="center"/>
              <w:rPr>
                <w:bCs/>
                <w:sz w:val="22"/>
                <w:szCs w:val="22"/>
              </w:rPr>
            </w:pPr>
            <w:r w:rsidRPr="00694F34">
              <w:rPr>
                <w:bCs/>
                <w:sz w:val="22"/>
                <w:szCs w:val="22"/>
              </w:rPr>
              <w:t>5-Strongly agree</w:t>
            </w:r>
          </w:p>
        </w:tc>
      </w:tr>
      <w:tr w:rsidR="00102F82" w:rsidRPr="00694F34" w14:paraId="088E916E" w14:textId="77777777" w:rsidTr="00694F34">
        <w:trPr>
          <w:jc w:val="right"/>
        </w:trPr>
        <w:tc>
          <w:tcPr>
            <w:tcW w:w="1345" w:type="pct"/>
          </w:tcPr>
          <w:p w14:paraId="4025D54C" w14:textId="77777777" w:rsidR="00102F82" w:rsidRPr="00694F34" w:rsidRDefault="00102F82" w:rsidP="00694F34">
            <w:pPr>
              <w:autoSpaceDE w:val="0"/>
              <w:autoSpaceDN w:val="0"/>
              <w:adjustRightInd w:val="0"/>
              <w:spacing w:line="240" w:lineRule="auto"/>
              <w:jc w:val="left"/>
              <w:rPr>
                <w:sz w:val="22"/>
                <w:szCs w:val="22"/>
              </w:rPr>
            </w:pPr>
            <w:r w:rsidRPr="00694F34">
              <w:rPr>
                <w:sz w:val="22"/>
                <w:szCs w:val="22"/>
              </w:rPr>
              <w:t>The service employees show politeness to me</w:t>
            </w:r>
          </w:p>
        </w:tc>
        <w:tc>
          <w:tcPr>
            <w:tcW w:w="731" w:type="pct"/>
          </w:tcPr>
          <w:p w14:paraId="06748F64"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40ADAD72"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61E3B824"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781C3316"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6CE0D66A" w14:textId="77777777" w:rsidR="00102F82" w:rsidRPr="00694F34" w:rsidRDefault="00102F82" w:rsidP="00694F34">
            <w:pPr>
              <w:autoSpaceDE w:val="0"/>
              <w:autoSpaceDN w:val="0"/>
              <w:adjustRightInd w:val="0"/>
              <w:spacing w:line="240" w:lineRule="auto"/>
              <w:rPr>
                <w:sz w:val="22"/>
                <w:szCs w:val="22"/>
              </w:rPr>
            </w:pPr>
          </w:p>
        </w:tc>
      </w:tr>
      <w:tr w:rsidR="00102F82" w:rsidRPr="00694F34" w14:paraId="401ECA61" w14:textId="77777777" w:rsidTr="00694F34">
        <w:trPr>
          <w:jc w:val="right"/>
        </w:trPr>
        <w:tc>
          <w:tcPr>
            <w:tcW w:w="1345" w:type="pct"/>
          </w:tcPr>
          <w:p w14:paraId="606DD23F" w14:textId="77777777" w:rsidR="00102F82" w:rsidRPr="00694F34" w:rsidRDefault="00102F82" w:rsidP="00694F34">
            <w:pPr>
              <w:autoSpaceDE w:val="0"/>
              <w:autoSpaceDN w:val="0"/>
              <w:adjustRightInd w:val="0"/>
              <w:spacing w:line="240" w:lineRule="auto"/>
              <w:jc w:val="left"/>
              <w:rPr>
                <w:sz w:val="22"/>
                <w:szCs w:val="22"/>
              </w:rPr>
            </w:pPr>
            <w:r w:rsidRPr="00694F34">
              <w:rPr>
                <w:sz w:val="22"/>
                <w:szCs w:val="22"/>
              </w:rPr>
              <w:t xml:space="preserve">The service employees provide me the prompt service </w:t>
            </w:r>
          </w:p>
        </w:tc>
        <w:tc>
          <w:tcPr>
            <w:tcW w:w="731" w:type="pct"/>
          </w:tcPr>
          <w:p w14:paraId="702797F2"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39FD0FAF"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3C4F6E49"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4E46CBD2"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0D06274F" w14:textId="77777777" w:rsidR="00102F82" w:rsidRPr="00694F34" w:rsidRDefault="00102F82" w:rsidP="00694F34">
            <w:pPr>
              <w:autoSpaceDE w:val="0"/>
              <w:autoSpaceDN w:val="0"/>
              <w:adjustRightInd w:val="0"/>
              <w:spacing w:line="240" w:lineRule="auto"/>
              <w:rPr>
                <w:sz w:val="22"/>
                <w:szCs w:val="22"/>
              </w:rPr>
            </w:pPr>
          </w:p>
        </w:tc>
      </w:tr>
      <w:tr w:rsidR="00102F82" w:rsidRPr="00694F34" w14:paraId="5C321656" w14:textId="77777777" w:rsidTr="00694F34">
        <w:trPr>
          <w:jc w:val="right"/>
        </w:trPr>
        <w:tc>
          <w:tcPr>
            <w:tcW w:w="1345" w:type="pct"/>
          </w:tcPr>
          <w:p w14:paraId="7846CC6B" w14:textId="77777777" w:rsidR="00102F82" w:rsidRPr="00694F34" w:rsidRDefault="00102F82" w:rsidP="00694F34">
            <w:pPr>
              <w:autoSpaceDE w:val="0"/>
              <w:autoSpaceDN w:val="0"/>
              <w:adjustRightInd w:val="0"/>
              <w:spacing w:line="240" w:lineRule="auto"/>
              <w:jc w:val="left"/>
              <w:rPr>
                <w:sz w:val="22"/>
                <w:szCs w:val="22"/>
              </w:rPr>
            </w:pPr>
            <w:r w:rsidRPr="00694F34">
              <w:rPr>
                <w:sz w:val="22"/>
                <w:szCs w:val="22"/>
              </w:rPr>
              <w:t xml:space="preserve">The service employees Listen to my job’s related needs </w:t>
            </w:r>
          </w:p>
        </w:tc>
        <w:tc>
          <w:tcPr>
            <w:tcW w:w="731" w:type="pct"/>
          </w:tcPr>
          <w:p w14:paraId="4F1D1543"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29C596DD"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1C3968DD"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6178B230"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6E58B559" w14:textId="77777777" w:rsidR="00102F82" w:rsidRPr="00694F34" w:rsidRDefault="00102F82" w:rsidP="00694F34">
            <w:pPr>
              <w:autoSpaceDE w:val="0"/>
              <w:autoSpaceDN w:val="0"/>
              <w:adjustRightInd w:val="0"/>
              <w:spacing w:line="240" w:lineRule="auto"/>
              <w:rPr>
                <w:sz w:val="22"/>
                <w:szCs w:val="22"/>
              </w:rPr>
            </w:pPr>
          </w:p>
        </w:tc>
      </w:tr>
      <w:tr w:rsidR="00102F82" w:rsidRPr="00694F34" w14:paraId="5EE95407" w14:textId="77777777" w:rsidTr="00694F34">
        <w:trPr>
          <w:jc w:val="right"/>
        </w:trPr>
        <w:tc>
          <w:tcPr>
            <w:tcW w:w="1345" w:type="pct"/>
          </w:tcPr>
          <w:p w14:paraId="088FB697" w14:textId="77777777" w:rsidR="00102F82" w:rsidRPr="00694F34" w:rsidRDefault="00102F82" w:rsidP="00694F34">
            <w:pPr>
              <w:autoSpaceDE w:val="0"/>
              <w:autoSpaceDN w:val="0"/>
              <w:adjustRightInd w:val="0"/>
              <w:spacing w:line="240" w:lineRule="auto"/>
              <w:jc w:val="left"/>
              <w:rPr>
                <w:sz w:val="22"/>
                <w:szCs w:val="22"/>
              </w:rPr>
            </w:pPr>
            <w:r w:rsidRPr="00694F34">
              <w:rPr>
                <w:sz w:val="22"/>
                <w:szCs w:val="22"/>
              </w:rPr>
              <w:t>The service employees serve all staff equally (No favouritism)</w:t>
            </w:r>
          </w:p>
        </w:tc>
        <w:tc>
          <w:tcPr>
            <w:tcW w:w="731" w:type="pct"/>
          </w:tcPr>
          <w:p w14:paraId="0C5C6E10"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50F71FEC"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33907ED8"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495F03B4"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5D1DE50F" w14:textId="77777777" w:rsidR="00102F82" w:rsidRPr="00694F34" w:rsidRDefault="00102F82" w:rsidP="00694F34">
            <w:pPr>
              <w:autoSpaceDE w:val="0"/>
              <w:autoSpaceDN w:val="0"/>
              <w:adjustRightInd w:val="0"/>
              <w:spacing w:line="240" w:lineRule="auto"/>
              <w:rPr>
                <w:sz w:val="22"/>
                <w:szCs w:val="22"/>
              </w:rPr>
            </w:pPr>
          </w:p>
        </w:tc>
      </w:tr>
      <w:tr w:rsidR="00102F82" w:rsidRPr="00694F34" w14:paraId="448E8BE3" w14:textId="77777777" w:rsidTr="00694F34">
        <w:trPr>
          <w:jc w:val="right"/>
        </w:trPr>
        <w:tc>
          <w:tcPr>
            <w:tcW w:w="1345" w:type="pct"/>
          </w:tcPr>
          <w:p w14:paraId="384979BE" w14:textId="77777777" w:rsidR="00102F82" w:rsidRPr="00694F34" w:rsidRDefault="00102F82" w:rsidP="00694F34">
            <w:pPr>
              <w:autoSpaceDE w:val="0"/>
              <w:autoSpaceDN w:val="0"/>
              <w:adjustRightInd w:val="0"/>
              <w:spacing w:line="240" w:lineRule="auto"/>
              <w:jc w:val="left"/>
              <w:rPr>
                <w:sz w:val="22"/>
                <w:szCs w:val="22"/>
              </w:rPr>
            </w:pPr>
            <w:r w:rsidRPr="00694F34">
              <w:rPr>
                <w:sz w:val="22"/>
                <w:szCs w:val="22"/>
              </w:rPr>
              <w:t xml:space="preserve">The service employees show enough cooperation in case I need service from them </w:t>
            </w:r>
          </w:p>
        </w:tc>
        <w:tc>
          <w:tcPr>
            <w:tcW w:w="731" w:type="pct"/>
          </w:tcPr>
          <w:p w14:paraId="75D048C2"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52843967"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359B193B"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1A23CD18" w14:textId="77777777" w:rsidR="00102F82" w:rsidRPr="00694F34" w:rsidRDefault="00102F82" w:rsidP="00694F34">
            <w:pPr>
              <w:autoSpaceDE w:val="0"/>
              <w:autoSpaceDN w:val="0"/>
              <w:adjustRightInd w:val="0"/>
              <w:spacing w:line="240" w:lineRule="auto"/>
              <w:jc w:val="right"/>
              <w:rPr>
                <w:sz w:val="22"/>
                <w:szCs w:val="22"/>
              </w:rPr>
            </w:pPr>
          </w:p>
        </w:tc>
        <w:tc>
          <w:tcPr>
            <w:tcW w:w="731" w:type="pct"/>
          </w:tcPr>
          <w:p w14:paraId="6A7FD155" w14:textId="77777777" w:rsidR="00102F82" w:rsidRPr="00694F34" w:rsidRDefault="00102F82" w:rsidP="00694F34">
            <w:pPr>
              <w:autoSpaceDE w:val="0"/>
              <w:autoSpaceDN w:val="0"/>
              <w:adjustRightInd w:val="0"/>
              <w:spacing w:line="240" w:lineRule="auto"/>
              <w:rPr>
                <w:sz w:val="22"/>
                <w:szCs w:val="22"/>
              </w:rPr>
            </w:pPr>
          </w:p>
        </w:tc>
      </w:tr>
    </w:tbl>
    <w:p w14:paraId="2B994D6C" w14:textId="77777777" w:rsidR="007C2AFA" w:rsidRPr="00395CE1" w:rsidRDefault="007C2AFA" w:rsidP="00395CE1">
      <w:pPr>
        <w:autoSpaceDE w:val="0"/>
        <w:autoSpaceDN w:val="0"/>
        <w:adjustRightInd w:val="0"/>
        <w:rPr>
          <w:rFonts w:cs="Times New Roman"/>
          <w:szCs w:val="24"/>
        </w:rPr>
      </w:pPr>
      <w:r w:rsidRPr="00395CE1">
        <w:rPr>
          <w:rFonts w:cs="Times New Roman"/>
          <w:szCs w:val="24"/>
        </w:rPr>
        <w:t>(Gilbert, 2000)</w:t>
      </w:r>
    </w:p>
    <w:p w14:paraId="333BE66D" w14:textId="677151DA" w:rsidR="007C2AFA" w:rsidRPr="00BA1CA2" w:rsidRDefault="007C2AFA" w:rsidP="00BA1CA2">
      <w:pPr>
        <w:pStyle w:val="ListParagraph"/>
        <w:widowControl w:val="0"/>
        <w:numPr>
          <w:ilvl w:val="1"/>
          <w:numId w:val="9"/>
        </w:numPr>
        <w:rPr>
          <w:rFonts w:cs="Times New Roman"/>
          <w:szCs w:val="24"/>
        </w:rPr>
      </w:pPr>
      <w:r w:rsidRPr="00BA1CA2">
        <w:rPr>
          <w:rFonts w:cs="Times New Roman"/>
          <w:szCs w:val="24"/>
        </w:rPr>
        <w:t>Environmental factors variables that influence internal customer care service</w:t>
      </w:r>
    </w:p>
    <w:tbl>
      <w:tblPr>
        <w:tblStyle w:val="TableGrid"/>
        <w:tblW w:w="5000" w:type="pct"/>
        <w:tblLook w:val="04A0" w:firstRow="1" w:lastRow="0" w:firstColumn="1" w:lastColumn="0" w:noHBand="0" w:noVBand="1"/>
      </w:tblPr>
      <w:tblGrid>
        <w:gridCol w:w="2542"/>
        <w:gridCol w:w="1180"/>
        <w:gridCol w:w="1179"/>
        <w:gridCol w:w="1179"/>
        <w:gridCol w:w="1179"/>
        <w:gridCol w:w="1178"/>
      </w:tblGrid>
      <w:tr w:rsidR="00864E8A" w:rsidRPr="00694F34" w14:paraId="7567F556" w14:textId="77777777" w:rsidTr="00694F34">
        <w:tc>
          <w:tcPr>
            <w:tcW w:w="1506" w:type="pct"/>
          </w:tcPr>
          <w:p w14:paraId="1C03B44C" w14:textId="77777777" w:rsidR="00864E8A" w:rsidRPr="00694F34" w:rsidRDefault="00864E8A" w:rsidP="00694F34">
            <w:pPr>
              <w:autoSpaceDE w:val="0"/>
              <w:autoSpaceDN w:val="0"/>
              <w:adjustRightInd w:val="0"/>
              <w:spacing w:line="240" w:lineRule="auto"/>
              <w:jc w:val="left"/>
              <w:rPr>
                <w:sz w:val="22"/>
                <w:szCs w:val="22"/>
              </w:rPr>
            </w:pPr>
            <w:r w:rsidRPr="00694F34">
              <w:rPr>
                <w:bCs/>
                <w:sz w:val="22"/>
                <w:szCs w:val="22"/>
              </w:rPr>
              <w:t>Environmental factors variables</w:t>
            </w:r>
          </w:p>
        </w:tc>
        <w:tc>
          <w:tcPr>
            <w:tcW w:w="699" w:type="pct"/>
          </w:tcPr>
          <w:p w14:paraId="55289323" w14:textId="77777777" w:rsidR="00864E8A" w:rsidRPr="00694F34" w:rsidRDefault="00864E8A" w:rsidP="00694F34">
            <w:pPr>
              <w:autoSpaceDE w:val="0"/>
              <w:autoSpaceDN w:val="0"/>
              <w:adjustRightInd w:val="0"/>
              <w:spacing w:line="240" w:lineRule="auto"/>
              <w:jc w:val="center"/>
              <w:rPr>
                <w:bCs/>
                <w:sz w:val="22"/>
                <w:szCs w:val="22"/>
              </w:rPr>
            </w:pPr>
            <w:r w:rsidRPr="00694F34">
              <w:rPr>
                <w:bCs/>
                <w:sz w:val="22"/>
                <w:szCs w:val="22"/>
              </w:rPr>
              <w:t>1-strongly disagree</w:t>
            </w:r>
          </w:p>
        </w:tc>
        <w:tc>
          <w:tcPr>
            <w:tcW w:w="699" w:type="pct"/>
          </w:tcPr>
          <w:p w14:paraId="10A18327" w14:textId="77777777" w:rsidR="00864E8A" w:rsidRPr="00694F34" w:rsidRDefault="00864E8A" w:rsidP="00694F34">
            <w:pPr>
              <w:autoSpaceDE w:val="0"/>
              <w:autoSpaceDN w:val="0"/>
              <w:adjustRightInd w:val="0"/>
              <w:spacing w:line="240" w:lineRule="auto"/>
              <w:jc w:val="center"/>
              <w:rPr>
                <w:bCs/>
                <w:sz w:val="22"/>
                <w:szCs w:val="22"/>
              </w:rPr>
            </w:pPr>
            <w:r w:rsidRPr="00694F34">
              <w:rPr>
                <w:bCs/>
                <w:sz w:val="22"/>
                <w:szCs w:val="22"/>
              </w:rPr>
              <w:t>2-Disagree</w:t>
            </w:r>
          </w:p>
        </w:tc>
        <w:tc>
          <w:tcPr>
            <w:tcW w:w="699" w:type="pct"/>
          </w:tcPr>
          <w:p w14:paraId="1F31360D" w14:textId="77777777" w:rsidR="00864E8A" w:rsidRPr="00694F34" w:rsidRDefault="00864E8A" w:rsidP="00694F34">
            <w:pPr>
              <w:autoSpaceDE w:val="0"/>
              <w:autoSpaceDN w:val="0"/>
              <w:adjustRightInd w:val="0"/>
              <w:spacing w:line="240" w:lineRule="auto"/>
              <w:jc w:val="center"/>
              <w:rPr>
                <w:bCs/>
                <w:sz w:val="22"/>
                <w:szCs w:val="22"/>
              </w:rPr>
            </w:pPr>
            <w:r w:rsidRPr="00694F34">
              <w:rPr>
                <w:bCs/>
                <w:sz w:val="22"/>
                <w:szCs w:val="22"/>
              </w:rPr>
              <w:t>3-Neutral</w:t>
            </w:r>
          </w:p>
        </w:tc>
        <w:tc>
          <w:tcPr>
            <w:tcW w:w="699" w:type="pct"/>
          </w:tcPr>
          <w:p w14:paraId="3DF3641E" w14:textId="77777777" w:rsidR="00864E8A" w:rsidRPr="00694F34" w:rsidRDefault="00864E8A" w:rsidP="00694F34">
            <w:pPr>
              <w:autoSpaceDE w:val="0"/>
              <w:autoSpaceDN w:val="0"/>
              <w:adjustRightInd w:val="0"/>
              <w:spacing w:line="240" w:lineRule="auto"/>
              <w:jc w:val="center"/>
              <w:rPr>
                <w:bCs/>
                <w:sz w:val="22"/>
                <w:szCs w:val="22"/>
              </w:rPr>
            </w:pPr>
            <w:r w:rsidRPr="00694F34">
              <w:rPr>
                <w:bCs/>
                <w:sz w:val="22"/>
                <w:szCs w:val="22"/>
              </w:rPr>
              <w:t>4-Agree</w:t>
            </w:r>
          </w:p>
        </w:tc>
        <w:tc>
          <w:tcPr>
            <w:tcW w:w="699" w:type="pct"/>
          </w:tcPr>
          <w:p w14:paraId="3D54B31B" w14:textId="77777777" w:rsidR="00864E8A" w:rsidRPr="00694F34" w:rsidRDefault="00864E8A" w:rsidP="00694F34">
            <w:pPr>
              <w:autoSpaceDE w:val="0"/>
              <w:autoSpaceDN w:val="0"/>
              <w:adjustRightInd w:val="0"/>
              <w:spacing w:line="240" w:lineRule="auto"/>
              <w:jc w:val="center"/>
              <w:rPr>
                <w:bCs/>
                <w:sz w:val="22"/>
                <w:szCs w:val="22"/>
              </w:rPr>
            </w:pPr>
            <w:r w:rsidRPr="00694F34">
              <w:rPr>
                <w:bCs/>
                <w:sz w:val="22"/>
                <w:szCs w:val="22"/>
              </w:rPr>
              <w:t>5-Strongly agree</w:t>
            </w:r>
          </w:p>
        </w:tc>
      </w:tr>
      <w:tr w:rsidR="00864E8A" w:rsidRPr="00694F34" w14:paraId="0A64B1EB" w14:textId="77777777" w:rsidTr="00694F34">
        <w:tc>
          <w:tcPr>
            <w:tcW w:w="1506" w:type="pct"/>
          </w:tcPr>
          <w:p w14:paraId="303BDEFA"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There are adequate working tools and equipment at KSCL for provision of good internal customer care services</w:t>
            </w:r>
          </w:p>
        </w:tc>
        <w:tc>
          <w:tcPr>
            <w:tcW w:w="699" w:type="pct"/>
          </w:tcPr>
          <w:p w14:paraId="03E5E4AE"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2582A21B"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1F91B6CF"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341EE43D"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2026C51D" w14:textId="77777777" w:rsidR="00864E8A" w:rsidRPr="00694F34" w:rsidRDefault="00864E8A" w:rsidP="00694F34">
            <w:pPr>
              <w:autoSpaceDE w:val="0"/>
              <w:autoSpaceDN w:val="0"/>
              <w:adjustRightInd w:val="0"/>
              <w:spacing w:line="240" w:lineRule="auto"/>
              <w:jc w:val="right"/>
              <w:rPr>
                <w:sz w:val="22"/>
                <w:szCs w:val="22"/>
              </w:rPr>
            </w:pPr>
          </w:p>
        </w:tc>
      </w:tr>
      <w:tr w:rsidR="00864E8A" w:rsidRPr="00694F34" w14:paraId="0B3A7134" w14:textId="77777777" w:rsidTr="00694F34">
        <w:tc>
          <w:tcPr>
            <w:tcW w:w="1506" w:type="pct"/>
          </w:tcPr>
          <w:p w14:paraId="540A49AE"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 xml:space="preserve">I have freedom to carry out assigned tasks without </w:t>
            </w:r>
            <w:r w:rsidRPr="00694F34">
              <w:rPr>
                <w:sz w:val="22"/>
                <w:szCs w:val="22"/>
              </w:rPr>
              <w:lastRenderedPageBreak/>
              <w:t>threats or any interruptions</w:t>
            </w:r>
          </w:p>
        </w:tc>
        <w:tc>
          <w:tcPr>
            <w:tcW w:w="699" w:type="pct"/>
          </w:tcPr>
          <w:p w14:paraId="29B972BA"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4A730D3B"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3ACF6B19"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424C6FAE"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096538A3" w14:textId="77777777" w:rsidR="00864E8A" w:rsidRPr="00694F34" w:rsidRDefault="00864E8A" w:rsidP="00694F34">
            <w:pPr>
              <w:autoSpaceDE w:val="0"/>
              <w:autoSpaceDN w:val="0"/>
              <w:adjustRightInd w:val="0"/>
              <w:spacing w:line="240" w:lineRule="auto"/>
              <w:jc w:val="right"/>
              <w:rPr>
                <w:sz w:val="22"/>
                <w:szCs w:val="22"/>
              </w:rPr>
            </w:pPr>
          </w:p>
        </w:tc>
      </w:tr>
      <w:tr w:rsidR="00864E8A" w:rsidRPr="00694F34" w14:paraId="305B269E" w14:textId="77777777" w:rsidTr="00694F34">
        <w:tc>
          <w:tcPr>
            <w:tcW w:w="1506" w:type="pct"/>
          </w:tcPr>
          <w:p w14:paraId="5C157CE7"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KSCL listens to employees’ suggestions related with job performance</w:t>
            </w:r>
          </w:p>
        </w:tc>
        <w:tc>
          <w:tcPr>
            <w:tcW w:w="699" w:type="pct"/>
          </w:tcPr>
          <w:p w14:paraId="3F659FC8"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38AF8AC8"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416BED4D"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647B8A39"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72729215" w14:textId="77777777" w:rsidR="00864E8A" w:rsidRPr="00694F34" w:rsidRDefault="00864E8A" w:rsidP="00694F34">
            <w:pPr>
              <w:autoSpaceDE w:val="0"/>
              <w:autoSpaceDN w:val="0"/>
              <w:adjustRightInd w:val="0"/>
              <w:spacing w:line="240" w:lineRule="auto"/>
              <w:jc w:val="right"/>
              <w:rPr>
                <w:sz w:val="22"/>
                <w:szCs w:val="22"/>
              </w:rPr>
            </w:pPr>
          </w:p>
        </w:tc>
      </w:tr>
      <w:tr w:rsidR="00864E8A" w:rsidRPr="00694F34" w14:paraId="6F720F89" w14:textId="77777777" w:rsidTr="00694F34">
        <w:tc>
          <w:tcPr>
            <w:tcW w:w="1506" w:type="pct"/>
          </w:tcPr>
          <w:p w14:paraId="33E53FF5"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I am trained on how to serve our internal and external customers well</w:t>
            </w:r>
          </w:p>
        </w:tc>
        <w:tc>
          <w:tcPr>
            <w:tcW w:w="699" w:type="pct"/>
          </w:tcPr>
          <w:p w14:paraId="7CD37B8F"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583809D2"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78DD9447"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678E6393"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5C8EDAF0" w14:textId="77777777" w:rsidR="00864E8A" w:rsidRPr="00694F34" w:rsidRDefault="00864E8A" w:rsidP="00694F34">
            <w:pPr>
              <w:autoSpaceDE w:val="0"/>
              <w:autoSpaceDN w:val="0"/>
              <w:adjustRightInd w:val="0"/>
              <w:spacing w:line="240" w:lineRule="auto"/>
              <w:jc w:val="right"/>
              <w:rPr>
                <w:sz w:val="22"/>
                <w:szCs w:val="22"/>
              </w:rPr>
            </w:pPr>
          </w:p>
        </w:tc>
      </w:tr>
      <w:tr w:rsidR="00864E8A" w:rsidRPr="00694F34" w14:paraId="0F59A70C" w14:textId="77777777" w:rsidTr="00694F34">
        <w:tc>
          <w:tcPr>
            <w:tcW w:w="1506" w:type="pct"/>
          </w:tcPr>
          <w:p w14:paraId="05CAFF9F"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The performance appraisal is conducted fairly</w:t>
            </w:r>
          </w:p>
        </w:tc>
        <w:tc>
          <w:tcPr>
            <w:tcW w:w="699" w:type="pct"/>
          </w:tcPr>
          <w:p w14:paraId="57BD2C2F"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0F54F479"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493380ED"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57E5DC10"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28383518" w14:textId="77777777" w:rsidR="00864E8A" w:rsidRPr="00694F34" w:rsidRDefault="00864E8A" w:rsidP="00694F34">
            <w:pPr>
              <w:autoSpaceDE w:val="0"/>
              <w:autoSpaceDN w:val="0"/>
              <w:adjustRightInd w:val="0"/>
              <w:spacing w:line="240" w:lineRule="auto"/>
              <w:jc w:val="right"/>
              <w:rPr>
                <w:sz w:val="22"/>
                <w:szCs w:val="22"/>
              </w:rPr>
            </w:pPr>
          </w:p>
        </w:tc>
      </w:tr>
      <w:tr w:rsidR="00864E8A" w:rsidRPr="00694F34" w14:paraId="128939FF" w14:textId="77777777" w:rsidTr="00694F34">
        <w:tc>
          <w:tcPr>
            <w:tcW w:w="1506" w:type="pct"/>
          </w:tcPr>
          <w:p w14:paraId="7D6A3C37"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The communication procedure at KSCL is good and everyone knows what is required for her/him</w:t>
            </w:r>
          </w:p>
        </w:tc>
        <w:tc>
          <w:tcPr>
            <w:tcW w:w="699" w:type="pct"/>
          </w:tcPr>
          <w:p w14:paraId="6F950768"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434A23AE"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0E47B0A4"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6F5042AA"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751A71B6" w14:textId="77777777" w:rsidR="00864E8A" w:rsidRPr="00694F34" w:rsidRDefault="00864E8A" w:rsidP="00694F34">
            <w:pPr>
              <w:autoSpaceDE w:val="0"/>
              <w:autoSpaceDN w:val="0"/>
              <w:adjustRightInd w:val="0"/>
              <w:spacing w:line="240" w:lineRule="auto"/>
              <w:jc w:val="right"/>
              <w:rPr>
                <w:sz w:val="22"/>
                <w:szCs w:val="22"/>
              </w:rPr>
            </w:pPr>
          </w:p>
        </w:tc>
      </w:tr>
      <w:tr w:rsidR="00864E8A" w:rsidRPr="00694F34" w14:paraId="6E99117A" w14:textId="77777777" w:rsidTr="00694F34">
        <w:tc>
          <w:tcPr>
            <w:tcW w:w="1506" w:type="pct"/>
          </w:tcPr>
          <w:p w14:paraId="3582AE40" w14:textId="77777777" w:rsidR="00864E8A" w:rsidRPr="00694F34" w:rsidRDefault="00864E8A" w:rsidP="00694F34">
            <w:pPr>
              <w:autoSpaceDE w:val="0"/>
              <w:autoSpaceDN w:val="0"/>
              <w:adjustRightInd w:val="0"/>
              <w:spacing w:line="240" w:lineRule="auto"/>
              <w:jc w:val="left"/>
              <w:rPr>
                <w:sz w:val="22"/>
                <w:szCs w:val="22"/>
              </w:rPr>
            </w:pPr>
            <w:r w:rsidRPr="00694F34">
              <w:rPr>
                <w:sz w:val="22"/>
                <w:szCs w:val="22"/>
              </w:rPr>
              <w:t>Internal customer care influences job performance at KSCL</w:t>
            </w:r>
          </w:p>
        </w:tc>
        <w:tc>
          <w:tcPr>
            <w:tcW w:w="699" w:type="pct"/>
          </w:tcPr>
          <w:p w14:paraId="71639315"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140E718F"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09274834"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4309B0C8" w14:textId="77777777" w:rsidR="00864E8A" w:rsidRPr="00694F34" w:rsidRDefault="00864E8A" w:rsidP="00694F34">
            <w:pPr>
              <w:autoSpaceDE w:val="0"/>
              <w:autoSpaceDN w:val="0"/>
              <w:adjustRightInd w:val="0"/>
              <w:spacing w:line="240" w:lineRule="auto"/>
              <w:jc w:val="right"/>
              <w:rPr>
                <w:sz w:val="22"/>
                <w:szCs w:val="22"/>
              </w:rPr>
            </w:pPr>
          </w:p>
        </w:tc>
        <w:tc>
          <w:tcPr>
            <w:tcW w:w="699" w:type="pct"/>
          </w:tcPr>
          <w:p w14:paraId="65CFC3D8" w14:textId="77777777" w:rsidR="00864E8A" w:rsidRPr="00694F34" w:rsidRDefault="00864E8A" w:rsidP="00694F34">
            <w:pPr>
              <w:autoSpaceDE w:val="0"/>
              <w:autoSpaceDN w:val="0"/>
              <w:adjustRightInd w:val="0"/>
              <w:spacing w:line="240" w:lineRule="auto"/>
              <w:jc w:val="right"/>
              <w:rPr>
                <w:sz w:val="22"/>
                <w:szCs w:val="22"/>
              </w:rPr>
            </w:pPr>
          </w:p>
        </w:tc>
      </w:tr>
    </w:tbl>
    <w:p w14:paraId="014077A0" w14:textId="77777777" w:rsidR="007C2AFA" w:rsidRPr="00395CE1" w:rsidRDefault="007C2AFA" w:rsidP="00395CE1">
      <w:pPr>
        <w:rPr>
          <w:rFonts w:cs="Times New Roman"/>
          <w:szCs w:val="24"/>
        </w:rPr>
      </w:pPr>
      <w:proofErr w:type="spellStart"/>
      <w:r w:rsidRPr="00395CE1">
        <w:rPr>
          <w:rFonts w:cs="Times New Roman"/>
          <w:szCs w:val="24"/>
        </w:rPr>
        <w:t>Kyengo</w:t>
      </w:r>
      <w:proofErr w:type="spellEnd"/>
      <w:r w:rsidRPr="00395CE1">
        <w:rPr>
          <w:rFonts w:cs="Times New Roman"/>
          <w:szCs w:val="24"/>
        </w:rPr>
        <w:t xml:space="preserve"> (2002)</w:t>
      </w:r>
    </w:p>
    <w:p w14:paraId="2139E3CF" w14:textId="77777777" w:rsidR="007C2AFA" w:rsidRPr="00395CE1" w:rsidRDefault="007C2AFA" w:rsidP="00395CE1">
      <w:pPr>
        <w:rPr>
          <w:rFonts w:cs="Times New Roman"/>
          <w:szCs w:val="24"/>
        </w:rPr>
        <w:sectPr w:rsidR="007C2AFA" w:rsidRPr="00395CE1" w:rsidSect="00395CE1">
          <w:pgSz w:w="11907" w:h="16840" w:code="9"/>
          <w:pgMar w:top="2268" w:right="1418" w:bottom="1418" w:left="2268" w:header="706" w:footer="706" w:gutter="0"/>
          <w:cols w:space="708"/>
          <w:docGrid w:linePitch="360"/>
        </w:sectPr>
      </w:pPr>
    </w:p>
    <w:p w14:paraId="44E535E5" w14:textId="571B37B9" w:rsidR="007C2AFA" w:rsidRPr="00497201" w:rsidRDefault="00497201" w:rsidP="00497201">
      <w:pPr>
        <w:rPr>
          <w:b/>
          <w:bCs/>
        </w:rPr>
      </w:pPr>
      <w:bookmarkStart w:id="214" w:name="_Toc51084617"/>
      <w:r w:rsidRPr="00497201">
        <w:rPr>
          <w:b/>
          <w:bCs/>
        </w:rPr>
        <w:lastRenderedPageBreak/>
        <w:t xml:space="preserve">APPENDIX 3: </w:t>
      </w:r>
      <w:r w:rsidR="007C2AFA" w:rsidRPr="00497201">
        <w:rPr>
          <w:b/>
          <w:bCs/>
        </w:rPr>
        <w:t>Interview Questions</w:t>
      </w:r>
      <w:bookmarkEnd w:id="214"/>
    </w:p>
    <w:p w14:paraId="2851724A" w14:textId="77777777" w:rsidR="007C2AFA" w:rsidRPr="00395CE1" w:rsidRDefault="007C2AFA" w:rsidP="00497201">
      <w:pPr>
        <w:pStyle w:val="ListParagraph"/>
        <w:widowControl w:val="0"/>
        <w:numPr>
          <w:ilvl w:val="0"/>
          <w:numId w:val="6"/>
        </w:numPr>
        <w:ind w:left="357" w:hanging="357"/>
        <w:rPr>
          <w:rFonts w:cs="Times New Roman"/>
          <w:szCs w:val="24"/>
        </w:rPr>
      </w:pPr>
      <w:r w:rsidRPr="00395CE1">
        <w:rPr>
          <w:rFonts w:cs="Times New Roman"/>
          <w:szCs w:val="24"/>
        </w:rPr>
        <w:t xml:space="preserve"> What is the level of internal customer service at KSCL? </w:t>
      </w:r>
    </w:p>
    <w:p w14:paraId="579A45D1" w14:textId="001145B3" w:rsidR="007C2AFA" w:rsidRPr="00395CE1" w:rsidRDefault="007C2AFA" w:rsidP="00694F34">
      <w:pPr>
        <w:pStyle w:val="ListParagraph"/>
        <w:widowControl w:val="0"/>
        <w:numPr>
          <w:ilvl w:val="0"/>
          <w:numId w:val="11"/>
        </w:numPr>
        <w:ind w:left="851" w:hanging="357"/>
        <w:rPr>
          <w:rFonts w:cs="Times New Roman"/>
          <w:szCs w:val="24"/>
        </w:rPr>
      </w:pPr>
      <w:r w:rsidRPr="00395CE1">
        <w:rPr>
          <w:rFonts w:cs="Times New Roman"/>
          <w:szCs w:val="24"/>
        </w:rPr>
        <w:t>Excellent</w:t>
      </w:r>
      <w:r w:rsidR="00694F34">
        <w:rPr>
          <w:rFonts w:cs="Times New Roman"/>
          <w:szCs w:val="24"/>
        </w:rPr>
        <w:t>………</w:t>
      </w:r>
      <w:proofErr w:type="gramStart"/>
      <w:r w:rsidR="00694F34">
        <w:rPr>
          <w:rFonts w:cs="Times New Roman"/>
          <w:szCs w:val="24"/>
        </w:rPr>
        <w:t>…..</w:t>
      </w:r>
      <w:proofErr w:type="gramEnd"/>
      <w:r w:rsidRPr="00395CE1">
        <w:rPr>
          <w:rFonts w:cs="Times New Roman"/>
          <w:szCs w:val="24"/>
        </w:rPr>
        <w:t>b. Average……</w:t>
      </w:r>
      <w:r w:rsidR="00694F34">
        <w:rPr>
          <w:rFonts w:cs="Times New Roman"/>
          <w:szCs w:val="24"/>
        </w:rPr>
        <w:t>….</w:t>
      </w:r>
      <w:r w:rsidRPr="00395CE1">
        <w:rPr>
          <w:rFonts w:cs="Times New Roman"/>
          <w:szCs w:val="24"/>
        </w:rPr>
        <w:t xml:space="preserve">…c. </w:t>
      </w:r>
      <w:r w:rsidR="00694F34">
        <w:rPr>
          <w:rFonts w:cs="Times New Roman"/>
          <w:szCs w:val="24"/>
        </w:rPr>
        <w:t>P</w:t>
      </w:r>
      <w:r w:rsidRPr="00395CE1">
        <w:rPr>
          <w:rFonts w:cs="Times New Roman"/>
          <w:szCs w:val="24"/>
        </w:rPr>
        <w:t>oor ………….</w:t>
      </w:r>
    </w:p>
    <w:p w14:paraId="547540F6" w14:textId="77777777" w:rsidR="007C2AFA" w:rsidRPr="00395CE1" w:rsidRDefault="007C2AFA" w:rsidP="00395CE1">
      <w:pPr>
        <w:widowControl w:val="0"/>
        <w:tabs>
          <w:tab w:val="left" w:pos="450"/>
        </w:tabs>
        <w:rPr>
          <w:rFonts w:cs="Times New Roman"/>
          <w:szCs w:val="24"/>
        </w:rPr>
      </w:pPr>
    </w:p>
    <w:p w14:paraId="3149F5A2" w14:textId="77777777" w:rsidR="007C2AFA" w:rsidRPr="00395CE1" w:rsidRDefault="00706F8B" w:rsidP="00395CE1">
      <w:pPr>
        <w:widowControl w:val="0"/>
        <w:tabs>
          <w:tab w:val="left" w:pos="450"/>
        </w:tabs>
        <w:rPr>
          <w:rFonts w:cs="Times New Roman"/>
          <w:szCs w:val="24"/>
        </w:rPr>
      </w:pPr>
      <w:r w:rsidRPr="00395CE1">
        <w:rPr>
          <w:rFonts w:cs="Times New Roman"/>
          <w:szCs w:val="24"/>
        </w:rPr>
        <w:t>I</w:t>
      </w:r>
      <w:r w:rsidR="007C2AFA" w:rsidRPr="00395CE1">
        <w:rPr>
          <w:rFonts w:cs="Times New Roman"/>
          <w:szCs w:val="24"/>
        </w:rPr>
        <w:t xml:space="preserve">f the level is average or </w:t>
      </w:r>
      <w:proofErr w:type="gramStart"/>
      <w:r w:rsidR="007C2AFA" w:rsidRPr="00395CE1">
        <w:rPr>
          <w:rFonts w:cs="Times New Roman"/>
          <w:szCs w:val="24"/>
        </w:rPr>
        <w:t>poor</w:t>
      </w:r>
      <w:proofErr w:type="gramEnd"/>
      <w:r w:rsidR="007C2AFA" w:rsidRPr="00395CE1">
        <w:rPr>
          <w:rFonts w:cs="Times New Roman"/>
          <w:szCs w:val="24"/>
        </w:rPr>
        <w:t xml:space="preserve"> please give reasons for this case </w:t>
      </w:r>
    </w:p>
    <w:p w14:paraId="7D6120A3" w14:textId="77F524ED" w:rsidR="007C2AFA" w:rsidRPr="00395CE1" w:rsidRDefault="007C2AFA" w:rsidP="00395CE1">
      <w:pPr>
        <w:widowControl w:val="0"/>
        <w:tabs>
          <w:tab w:val="left" w:pos="284"/>
        </w:tabs>
        <w:rPr>
          <w:rFonts w:cs="Times New Roman"/>
          <w:szCs w:val="24"/>
        </w:rPr>
      </w:pPr>
      <w:r w:rsidRPr="00395CE1">
        <w:rPr>
          <w:rFonts w:cs="Times New Roman"/>
          <w:szCs w:val="24"/>
        </w:rPr>
        <w:t>……………………………………………………………………………………………..………………………………………………………………………………………………..………………………………………………...............................................</w:t>
      </w:r>
    </w:p>
    <w:p w14:paraId="122E16C9" w14:textId="2D963ED4" w:rsidR="007C2AFA" w:rsidRPr="00395CE1" w:rsidRDefault="007C2AFA" w:rsidP="00395CE1">
      <w:pPr>
        <w:widowControl w:val="0"/>
        <w:tabs>
          <w:tab w:val="left" w:pos="284"/>
        </w:tabs>
        <w:rPr>
          <w:rFonts w:cs="Times New Roman"/>
          <w:szCs w:val="24"/>
        </w:rPr>
      </w:pPr>
      <w:r w:rsidRPr="00395CE1">
        <w:rPr>
          <w:rFonts w:cs="Times New Roman"/>
          <w:szCs w:val="24"/>
        </w:rPr>
        <w:t>………………………………………………………………………………….............</w:t>
      </w:r>
    </w:p>
    <w:p w14:paraId="0E1BC939" w14:textId="77777777" w:rsidR="007C2AFA" w:rsidRPr="00395CE1" w:rsidRDefault="007C2AFA" w:rsidP="00497201">
      <w:pPr>
        <w:pStyle w:val="ListParagraph"/>
        <w:widowControl w:val="0"/>
        <w:numPr>
          <w:ilvl w:val="0"/>
          <w:numId w:val="6"/>
        </w:numPr>
        <w:ind w:left="357" w:hanging="357"/>
        <w:rPr>
          <w:rFonts w:cs="Times New Roman"/>
          <w:szCs w:val="24"/>
        </w:rPr>
      </w:pPr>
      <w:r w:rsidRPr="00395CE1">
        <w:rPr>
          <w:rFonts w:cs="Times New Roman"/>
          <w:szCs w:val="24"/>
        </w:rPr>
        <w:t>Can you give examples of your experience on poor internal customer care at KSCL?</w:t>
      </w:r>
    </w:p>
    <w:p w14:paraId="5B034009" w14:textId="260C4061" w:rsidR="007C2AFA" w:rsidRPr="00395CE1" w:rsidRDefault="007C2AFA" w:rsidP="00395CE1">
      <w:pPr>
        <w:widowControl w:val="0"/>
        <w:tabs>
          <w:tab w:val="left" w:pos="284"/>
        </w:tabs>
        <w:rPr>
          <w:rFonts w:cs="Times New Roman"/>
          <w:szCs w:val="24"/>
        </w:rPr>
      </w:pPr>
      <w:r w:rsidRPr="00395CE1">
        <w:rPr>
          <w:rFonts w:cs="Times New Roman"/>
          <w:szCs w:val="24"/>
        </w:rPr>
        <w:t>…………………………………………………………………………………………………………………………………………………………………………………………………………………………………………….....................................................</w:t>
      </w:r>
    </w:p>
    <w:p w14:paraId="26BC792E" w14:textId="77777777" w:rsidR="007C2AFA" w:rsidRPr="00395CE1" w:rsidRDefault="007C2AFA" w:rsidP="00497201">
      <w:pPr>
        <w:pStyle w:val="ListParagraph"/>
        <w:widowControl w:val="0"/>
        <w:numPr>
          <w:ilvl w:val="0"/>
          <w:numId w:val="6"/>
        </w:numPr>
        <w:ind w:left="357" w:hanging="357"/>
        <w:rPr>
          <w:rFonts w:cs="Times New Roman"/>
          <w:szCs w:val="24"/>
        </w:rPr>
      </w:pPr>
      <w:r w:rsidRPr="00395CE1">
        <w:rPr>
          <w:rFonts w:cs="Times New Roman"/>
          <w:szCs w:val="24"/>
        </w:rPr>
        <w:t>What should be done by KSCL so as to improve its internal customer care management?</w:t>
      </w:r>
    </w:p>
    <w:p w14:paraId="2781A05F" w14:textId="087EEA8A" w:rsidR="007C2AFA" w:rsidRPr="00395CE1" w:rsidRDefault="007C2AFA" w:rsidP="00395CE1">
      <w:pPr>
        <w:widowControl w:val="0"/>
        <w:tabs>
          <w:tab w:val="left" w:pos="284"/>
        </w:tabs>
        <w:rPr>
          <w:rFonts w:cs="Times New Roman"/>
          <w:szCs w:val="24"/>
        </w:rPr>
      </w:pPr>
      <w:r w:rsidRPr="00395CE1">
        <w:rPr>
          <w:rFonts w:cs="Times New Roman"/>
          <w:szCs w:val="24"/>
        </w:rPr>
        <w:t>…………………………………………………………………………………………..…………………………………………………………………………………………………..………………………………………………............................................................................................................................................................................................</w:t>
      </w:r>
    </w:p>
    <w:p w14:paraId="32F21B01" w14:textId="77777777" w:rsidR="003A2717" w:rsidRPr="0016719B" w:rsidRDefault="007C2AFA" w:rsidP="0016719B">
      <w:pPr>
        <w:jc w:val="center"/>
        <w:rPr>
          <w:b/>
          <w:bCs/>
        </w:rPr>
      </w:pPr>
      <w:r w:rsidRPr="0016719B">
        <w:rPr>
          <w:b/>
          <w:bCs/>
        </w:rPr>
        <w:t>THANK YOU FOR YOUR COOPERATION</w:t>
      </w:r>
    </w:p>
    <w:sectPr w:rsidR="003A2717" w:rsidRPr="0016719B" w:rsidSect="00395CE1">
      <w:pgSz w:w="11907" w:h="16840" w:code="9"/>
      <w:pgMar w:top="2268" w:right="1418"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5DE1" w14:textId="77777777" w:rsidR="000C1AC8" w:rsidRDefault="000C1AC8" w:rsidP="0038377B">
      <w:pPr>
        <w:spacing w:line="240" w:lineRule="auto"/>
      </w:pPr>
      <w:r>
        <w:separator/>
      </w:r>
    </w:p>
  </w:endnote>
  <w:endnote w:type="continuationSeparator" w:id="0">
    <w:p w14:paraId="5B622676" w14:textId="77777777" w:rsidR="000C1AC8" w:rsidRDefault="000C1AC8" w:rsidP="00383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80A0" w14:textId="77777777" w:rsidR="000C1AC8" w:rsidRDefault="000C1AC8" w:rsidP="0038377B">
      <w:pPr>
        <w:spacing w:line="240" w:lineRule="auto"/>
      </w:pPr>
      <w:r>
        <w:separator/>
      </w:r>
    </w:p>
  </w:footnote>
  <w:footnote w:type="continuationSeparator" w:id="0">
    <w:p w14:paraId="2A19CCB3" w14:textId="77777777" w:rsidR="000C1AC8" w:rsidRDefault="000C1AC8" w:rsidP="00383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271"/>
      <w:docPartObj>
        <w:docPartGallery w:val="Page Numbers (Top of Page)"/>
        <w:docPartUnique/>
      </w:docPartObj>
    </w:sdtPr>
    <w:sdtEndPr>
      <w:rPr>
        <w:rFonts w:cs="Times New Roman"/>
        <w:szCs w:val="24"/>
      </w:rPr>
    </w:sdtEndPr>
    <w:sdtContent>
      <w:p w14:paraId="0FD30663" w14:textId="77777777" w:rsidR="000E5F8B" w:rsidRPr="00395CE1" w:rsidRDefault="005E1C94">
        <w:pPr>
          <w:pStyle w:val="Header"/>
          <w:jc w:val="center"/>
          <w:rPr>
            <w:rFonts w:cs="Times New Roman"/>
            <w:szCs w:val="24"/>
          </w:rPr>
        </w:pPr>
        <w:r w:rsidRPr="00395CE1">
          <w:rPr>
            <w:rFonts w:cs="Times New Roman"/>
            <w:szCs w:val="24"/>
          </w:rPr>
          <w:fldChar w:fldCharType="begin"/>
        </w:r>
        <w:r w:rsidRPr="00395CE1">
          <w:rPr>
            <w:rFonts w:cs="Times New Roman"/>
            <w:szCs w:val="24"/>
          </w:rPr>
          <w:instrText xml:space="preserve"> PAGE   \* MERGEFORMAT </w:instrText>
        </w:r>
        <w:r w:rsidRPr="00395CE1">
          <w:rPr>
            <w:rFonts w:cs="Times New Roman"/>
            <w:szCs w:val="24"/>
          </w:rPr>
          <w:fldChar w:fldCharType="separate"/>
        </w:r>
        <w:r w:rsidR="006971FB" w:rsidRPr="00395CE1">
          <w:rPr>
            <w:rFonts w:cs="Times New Roman"/>
            <w:noProof/>
            <w:szCs w:val="24"/>
          </w:rPr>
          <w:t>87</w:t>
        </w:r>
        <w:r w:rsidRPr="00395CE1">
          <w:rPr>
            <w:rFonts w:cs="Times New Roman"/>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166C" w14:textId="2C32B495" w:rsidR="000E5F8B" w:rsidRPr="00395CE1" w:rsidRDefault="000E5F8B">
    <w:pPr>
      <w:pStyle w:val="Header"/>
      <w:jc w:val="center"/>
      <w:rPr>
        <w:rFonts w:cs="Times New Roman"/>
        <w:szCs w:val="24"/>
      </w:rPr>
    </w:pPr>
  </w:p>
  <w:p w14:paraId="7A50F71C" w14:textId="77777777" w:rsidR="000E5F8B" w:rsidRDefault="000E5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370"/>
    <w:multiLevelType w:val="hybridMultilevel"/>
    <w:tmpl w:val="2CE0EEB6"/>
    <w:lvl w:ilvl="0" w:tplc="569E86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06EB2"/>
    <w:multiLevelType w:val="multilevel"/>
    <w:tmpl w:val="C3AC3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63249"/>
    <w:multiLevelType w:val="hybridMultilevel"/>
    <w:tmpl w:val="307E9986"/>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DBE5143"/>
    <w:multiLevelType w:val="hybridMultilevel"/>
    <w:tmpl w:val="8DFC6A78"/>
    <w:lvl w:ilvl="0" w:tplc="15BE79F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57E94"/>
    <w:multiLevelType w:val="multilevel"/>
    <w:tmpl w:val="8F96F0E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C5E5FD3"/>
    <w:multiLevelType w:val="hybridMultilevel"/>
    <w:tmpl w:val="D3AE37DE"/>
    <w:lvl w:ilvl="0" w:tplc="3022F4F0">
      <w:start w:val="1"/>
      <w:numFmt w:val="lowerRoman"/>
      <w:lvlText w:val="%1)"/>
      <w:lvlJc w:val="righ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452C5"/>
    <w:multiLevelType w:val="hybridMultilevel"/>
    <w:tmpl w:val="0AC6C5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C6150"/>
    <w:multiLevelType w:val="hybridMultilevel"/>
    <w:tmpl w:val="C1C09826"/>
    <w:lvl w:ilvl="0" w:tplc="0809000B">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A4739"/>
    <w:multiLevelType w:val="hybridMultilevel"/>
    <w:tmpl w:val="F30809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1575D"/>
    <w:multiLevelType w:val="multilevel"/>
    <w:tmpl w:val="B3960A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711551"/>
    <w:multiLevelType w:val="hybridMultilevel"/>
    <w:tmpl w:val="CEE825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47C3C61"/>
    <w:multiLevelType w:val="hybridMultilevel"/>
    <w:tmpl w:val="1666BB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0520C"/>
    <w:multiLevelType w:val="multilevel"/>
    <w:tmpl w:val="C3AC3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CD18F1"/>
    <w:multiLevelType w:val="hybridMultilevel"/>
    <w:tmpl w:val="5C8E0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B14D4"/>
    <w:multiLevelType w:val="multilevel"/>
    <w:tmpl w:val="7F8471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8439C9"/>
    <w:multiLevelType w:val="hybridMultilevel"/>
    <w:tmpl w:val="B3401CAE"/>
    <w:lvl w:ilvl="0" w:tplc="20B2A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7270DF"/>
    <w:multiLevelType w:val="hybridMultilevel"/>
    <w:tmpl w:val="DC0EC262"/>
    <w:lvl w:ilvl="0" w:tplc="3AB6C1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33F6"/>
    <w:multiLevelType w:val="hybridMultilevel"/>
    <w:tmpl w:val="46CED144"/>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2FA0027"/>
    <w:multiLevelType w:val="multilevel"/>
    <w:tmpl w:val="7F8471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3E3466"/>
    <w:multiLevelType w:val="hybridMultilevel"/>
    <w:tmpl w:val="E402B2B8"/>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3840614"/>
    <w:multiLevelType w:val="hybridMultilevel"/>
    <w:tmpl w:val="6FC43DD8"/>
    <w:lvl w:ilvl="0" w:tplc="08090003">
      <w:start w:val="1"/>
      <w:numFmt w:val="bullet"/>
      <w:lvlText w:val="o"/>
      <w:lvlJc w:val="left"/>
      <w:pPr>
        <w:ind w:left="470" w:hanging="360"/>
      </w:pPr>
      <w:rPr>
        <w:rFonts w:ascii="Courier New" w:hAnsi="Courier New" w:cs="Courier New" w:hint="default"/>
      </w:rPr>
    </w:lvl>
    <w:lvl w:ilvl="1" w:tplc="F8CAFBA6">
      <w:numFmt w:val="bullet"/>
      <w:lvlText w:val=""/>
      <w:lvlJc w:val="left"/>
      <w:pPr>
        <w:ind w:left="580" w:hanging="360"/>
      </w:pPr>
      <w:rPr>
        <w:rFonts w:ascii="Wingdings" w:eastAsiaTheme="minorHAnsi" w:hAnsi="Wingdings" w:cs="Times New Roman"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1" w15:restartNumberingAfterBreak="0">
    <w:nsid w:val="6A5F127E"/>
    <w:multiLevelType w:val="multilevel"/>
    <w:tmpl w:val="7F8471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8301AF"/>
    <w:multiLevelType w:val="hybridMultilevel"/>
    <w:tmpl w:val="6952E778"/>
    <w:lvl w:ilvl="0" w:tplc="0809000B">
      <w:start w:val="1"/>
      <w:numFmt w:val="bullet"/>
      <w:lvlText w:val=""/>
      <w:lvlJc w:val="left"/>
      <w:pPr>
        <w:ind w:left="1004" w:hanging="360"/>
      </w:pPr>
      <w:rPr>
        <w:rFonts w:ascii="Wingdings" w:hAnsi="Wingdings" w:hint="default"/>
      </w:rPr>
    </w:lvl>
    <w:lvl w:ilvl="1" w:tplc="6D48FF46">
      <w:start w:val="16"/>
      <w:numFmt w:val="bullet"/>
      <w:lvlText w:val=""/>
      <w:lvlJc w:val="left"/>
      <w:pPr>
        <w:ind w:left="786" w:hanging="360"/>
      </w:pPr>
      <w:rPr>
        <w:rFonts w:ascii="Wingdings" w:eastAsiaTheme="minorHAnsi" w:hAnsi="Wingdings" w:cstheme="minorBid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312531B"/>
    <w:multiLevelType w:val="hybridMultilevel"/>
    <w:tmpl w:val="20CEDF20"/>
    <w:lvl w:ilvl="0" w:tplc="0809001B">
      <w:start w:val="1"/>
      <w:numFmt w:val="lowerRoman"/>
      <w:lvlText w:val="%1."/>
      <w:lvlJc w:val="right"/>
      <w:pPr>
        <w:ind w:left="720" w:hanging="360"/>
      </w:pPr>
    </w:lvl>
    <w:lvl w:ilvl="1" w:tplc="6BE80C8E">
      <w:start w:val="16"/>
      <w:numFmt w:val="bullet"/>
      <w:lvlText w:val=""/>
      <w:lvlJc w:val="left"/>
      <w:pPr>
        <w:ind w:left="786" w:hanging="360"/>
      </w:pPr>
      <w:rPr>
        <w:rFonts w:ascii="Wingdings" w:eastAsiaTheme="minorHAnsi" w:hAnsi="Wingding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C150D"/>
    <w:multiLevelType w:val="hybridMultilevel"/>
    <w:tmpl w:val="20CEDF20"/>
    <w:lvl w:ilvl="0" w:tplc="0809001B">
      <w:start w:val="1"/>
      <w:numFmt w:val="lowerRoman"/>
      <w:lvlText w:val="%1."/>
      <w:lvlJc w:val="right"/>
      <w:pPr>
        <w:ind w:left="720" w:hanging="360"/>
      </w:pPr>
    </w:lvl>
    <w:lvl w:ilvl="1" w:tplc="6BE80C8E">
      <w:start w:val="16"/>
      <w:numFmt w:val="bullet"/>
      <w:lvlText w:val=""/>
      <w:lvlJc w:val="left"/>
      <w:pPr>
        <w:ind w:left="786" w:hanging="360"/>
      </w:pPr>
      <w:rPr>
        <w:rFonts w:ascii="Wingdings" w:eastAsiaTheme="minorHAnsi" w:hAnsi="Wingding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97968"/>
    <w:multiLevelType w:val="hybridMultilevel"/>
    <w:tmpl w:val="A5289C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A4062"/>
    <w:multiLevelType w:val="multilevel"/>
    <w:tmpl w:val="0B4CC04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4"/>
  </w:num>
  <w:num w:numId="2">
    <w:abstractNumId w:val="25"/>
  </w:num>
  <w:num w:numId="3">
    <w:abstractNumId w:val="3"/>
  </w:num>
  <w:num w:numId="4">
    <w:abstractNumId w:val="20"/>
  </w:num>
  <w:num w:numId="5">
    <w:abstractNumId w:val="22"/>
  </w:num>
  <w:num w:numId="6">
    <w:abstractNumId w:val="16"/>
  </w:num>
  <w:num w:numId="7">
    <w:abstractNumId w:val="2"/>
  </w:num>
  <w:num w:numId="8">
    <w:abstractNumId w:val="7"/>
  </w:num>
  <w:num w:numId="9">
    <w:abstractNumId w:val="26"/>
  </w:num>
  <w:num w:numId="10">
    <w:abstractNumId w:val="0"/>
  </w:num>
  <w:num w:numId="11">
    <w:abstractNumId w:val="15"/>
  </w:num>
  <w:num w:numId="12">
    <w:abstractNumId w:val="23"/>
  </w:num>
  <w:num w:numId="13">
    <w:abstractNumId w:val="13"/>
  </w:num>
  <w:num w:numId="14">
    <w:abstractNumId w:val="8"/>
  </w:num>
  <w:num w:numId="15">
    <w:abstractNumId w:val="11"/>
  </w:num>
  <w:num w:numId="16">
    <w:abstractNumId w:val="6"/>
  </w:num>
  <w:num w:numId="17">
    <w:abstractNumId w:val="10"/>
  </w:num>
  <w:num w:numId="18">
    <w:abstractNumId w:val="12"/>
  </w:num>
  <w:num w:numId="19">
    <w:abstractNumId w:val="1"/>
  </w:num>
  <w:num w:numId="20">
    <w:abstractNumId w:val="17"/>
  </w:num>
  <w:num w:numId="21">
    <w:abstractNumId w:val="5"/>
  </w:num>
  <w:num w:numId="22">
    <w:abstractNumId w:val="19"/>
  </w:num>
  <w:num w:numId="23">
    <w:abstractNumId w:val="9"/>
  </w:num>
  <w:num w:numId="24">
    <w:abstractNumId w:val="14"/>
  </w:num>
  <w:num w:numId="25">
    <w:abstractNumId w:val="18"/>
  </w:num>
  <w:num w:numId="26">
    <w:abstractNumId w:val="21"/>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EwNjc0NrQwNrS0NDFQ0lEKTi0uzszPAykwqwUASGqf9SwAAAA="/>
  </w:docVars>
  <w:rsids>
    <w:rsidRoot w:val="00844BE6"/>
    <w:rsid w:val="0000032A"/>
    <w:rsid w:val="0000094F"/>
    <w:rsid w:val="00000F3B"/>
    <w:rsid w:val="00002881"/>
    <w:rsid w:val="0000422D"/>
    <w:rsid w:val="00005421"/>
    <w:rsid w:val="00010007"/>
    <w:rsid w:val="00010547"/>
    <w:rsid w:val="00011451"/>
    <w:rsid w:val="0001205C"/>
    <w:rsid w:val="000121A6"/>
    <w:rsid w:val="000121E5"/>
    <w:rsid w:val="0001500A"/>
    <w:rsid w:val="00015FA8"/>
    <w:rsid w:val="00017A5B"/>
    <w:rsid w:val="0002280B"/>
    <w:rsid w:val="0002538B"/>
    <w:rsid w:val="0002735C"/>
    <w:rsid w:val="00031AED"/>
    <w:rsid w:val="00032C29"/>
    <w:rsid w:val="000341C2"/>
    <w:rsid w:val="000341D5"/>
    <w:rsid w:val="00037F78"/>
    <w:rsid w:val="0004017F"/>
    <w:rsid w:val="00043F34"/>
    <w:rsid w:val="00044798"/>
    <w:rsid w:val="00045D78"/>
    <w:rsid w:val="00047CDF"/>
    <w:rsid w:val="00050752"/>
    <w:rsid w:val="00051FCE"/>
    <w:rsid w:val="00053317"/>
    <w:rsid w:val="00054142"/>
    <w:rsid w:val="00057AF1"/>
    <w:rsid w:val="00060392"/>
    <w:rsid w:val="0006042D"/>
    <w:rsid w:val="00061267"/>
    <w:rsid w:val="00063CCA"/>
    <w:rsid w:val="00063EA1"/>
    <w:rsid w:val="00064443"/>
    <w:rsid w:val="00065290"/>
    <w:rsid w:val="00066B9A"/>
    <w:rsid w:val="000709A5"/>
    <w:rsid w:val="000717EF"/>
    <w:rsid w:val="00072E4D"/>
    <w:rsid w:val="000737DE"/>
    <w:rsid w:val="00073C20"/>
    <w:rsid w:val="0007443C"/>
    <w:rsid w:val="00074F3C"/>
    <w:rsid w:val="00077EB6"/>
    <w:rsid w:val="00081280"/>
    <w:rsid w:val="00081296"/>
    <w:rsid w:val="00081800"/>
    <w:rsid w:val="00081B70"/>
    <w:rsid w:val="00083F77"/>
    <w:rsid w:val="000848A0"/>
    <w:rsid w:val="00087D84"/>
    <w:rsid w:val="00087E35"/>
    <w:rsid w:val="00092182"/>
    <w:rsid w:val="00092528"/>
    <w:rsid w:val="00092669"/>
    <w:rsid w:val="00092D7D"/>
    <w:rsid w:val="00093CE8"/>
    <w:rsid w:val="000A1DD3"/>
    <w:rsid w:val="000A4D8C"/>
    <w:rsid w:val="000A702D"/>
    <w:rsid w:val="000B0129"/>
    <w:rsid w:val="000B1890"/>
    <w:rsid w:val="000B3516"/>
    <w:rsid w:val="000B47E2"/>
    <w:rsid w:val="000B611B"/>
    <w:rsid w:val="000B61E0"/>
    <w:rsid w:val="000C1AC8"/>
    <w:rsid w:val="000C1AFE"/>
    <w:rsid w:val="000C1CA8"/>
    <w:rsid w:val="000C1CC1"/>
    <w:rsid w:val="000C2C88"/>
    <w:rsid w:val="000C3B14"/>
    <w:rsid w:val="000C5A3B"/>
    <w:rsid w:val="000D312A"/>
    <w:rsid w:val="000D3BF5"/>
    <w:rsid w:val="000D609C"/>
    <w:rsid w:val="000D6344"/>
    <w:rsid w:val="000D6347"/>
    <w:rsid w:val="000D7B9F"/>
    <w:rsid w:val="000E06AF"/>
    <w:rsid w:val="000E24D9"/>
    <w:rsid w:val="000E2EB5"/>
    <w:rsid w:val="000E3BD2"/>
    <w:rsid w:val="000E5F8B"/>
    <w:rsid w:val="000E7ED4"/>
    <w:rsid w:val="000F039E"/>
    <w:rsid w:val="000F0DE1"/>
    <w:rsid w:val="000F1159"/>
    <w:rsid w:val="000F152D"/>
    <w:rsid w:val="000F1803"/>
    <w:rsid w:val="000F3DEF"/>
    <w:rsid w:val="000F448C"/>
    <w:rsid w:val="000F4BF9"/>
    <w:rsid w:val="000F6464"/>
    <w:rsid w:val="000F6F3D"/>
    <w:rsid w:val="000F7B03"/>
    <w:rsid w:val="00100C5C"/>
    <w:rsid w:val="00101EFE"/>
    <w:rsid w:val="00101F44"/>
    <w:rsid w:val="001028C5"/>
    <w:rsid w:val="00102C4F"/>
    <w:rsid w:val="00102F82"/>
    <w:rsid w:val="00103CB8"/>
    <w:rsid w:val="00105918"/>
    <w:rsid w:val="00105B06"/>
    <w:rsid w:val="001064C5"/>
    <w:rsid w:val="001106AD"/>
    <w:rsid w:val="00111019"/>
    <w:rsid w:val="001124D8"/>
    <w:rsid w:val="001129C2"/>
    <w:rsid w:val="001168BD"/>
    <w:rsid w:val="00116EB0"/>
    <w:rsid w:val="00116F0F"/>
    <w:rsid w:val="001176F9"/>
    <w:rsid w:val="001214BC"/>
    <w:rsid w:val="001234AC"/>
    <w:rsid w:val="0012426C"/>
    <w:rsid w:val="001243D8"/>
    <w:rsid w:val="00124BDD"/>
    <w:rsid w:val="00124CE6"/>
    <w:rsid w:val="0013404A"/>
    <w:rsid w:val="00134996"/>
    <w:rsid w:val="00134FDC"/>
    <w:rsid w:val="00135612"/>
    <w:rsid w:val="001357AE"/>
    <w:rsid w:val="00135A62"/>
    <w:rsid w:val="00135EAE"/>
    <w:rsid w:val="00136D25"/>
    <w:rsid w:val="001379BE"/>
    <w:rsid w:val="00140130"/>
    <w:rsid w:val="001429F3"/>
    <w:rsid w:val="00143969"/>
    <w:rsid w:val="0014407A"/>
    <w:rsid w:val="00144F6E"/>
    <w:rsid w:val="00145B37"/>
    <w:rsid w:val="00146490"/>
    <w:rsid w:val="0014732C"/>
    <w:rsid w:val="00147498"/>
    <w:rsid w:val="001509E3"/>
    <w:rsid w:val="00151CCB"/>
    <w:rsid w:val="00151F6F"/>
    <w:rsid w:val="00154AE8"/>
    <w:rsid w:val="00155775"/>
    <w:rsid w:val="00155958"/>
    <w:rsid w:val="00155E2D"/>
    <w:rsid w:val="00160185"/>
    <w:rsid w:val="00160DE7"/>
    <w:rsid w:val="00160E79"/>
    <w:rsid w:val="00161EB7"/>
    <w:rsid w:val="001626BB"/>
    <w:rsid w:val="00162C70"/>
    <w:rsid w:val="0016315D"/>
    <w:rsid w:val="0016412E"/>
    <w:rsid w:val="00164B1B"/>
    <w:rsid w:val="001664DD"/>
    <w:rsid w:val="00166EEE"/>
    <w:rsid w:val="0016719B"/>
    <w:rsid w:val="001675E9"/>
    <w:rsid w:val="00167878"/>
    <w:rsid w:val="00167FDB"/>
    <w:rsid w:val="0017548A"/>
    <w:rsid w:val="0018077D"/>
    <w:rsid w:val="0018161C"/>
    <w:rsid w:val="001822D3"/>
    <w:rsid w:val="00184688"/>
    <w:rsid w:val="00185BA5"/>
    <w:rsid w:val="001872C5"/>
    <w:rsid w:val="00190B4B"/>
    <w:rsid w:val="00192006"/>
    <w:rsid w:val="0019281B"/>
    <w:rsid w:val="00192832"/>
    <w:rsid w:val="00192A41"/>
    <w:rsid w:val="00193770"/>
    <w:rsid w:val="001968E7"/>
    <w:rsid w:val="0019737C"/>
    <w:rsid w:val="00197AF1"/>
    <w:rsid w:val="001A1020"/>
    <w:rsid w:val="001A135D"/>
    <w:rsid w:val="001A3A7A"/>
    <w:rsid w:val="001A410C"/>
    <w:rsid w:val="001A4B45"/>
    <w:rsid w:val="001A5165"/>
    <w:rsid w:val="001A5CA2"/>
    <w:rsid w:val="001A76DD"/>
    <w:rsid w:val="001A7C39"/>
    <w:rsid w:val="001B0164"/>
    <w:rsid w:val="001B48EB"/>
    <w:rsid w:val="001B5C26"/>
    <w:rsid w:val="001B62F4"/>
    <w:rsid w:val="001B65EF"/>
    <w:rsid w:val="001B74EE"/>
    <w:rsid w:val="001C20D2"/>
    <w:rsid w:val="001C21D2"/>
    <w:rsid w:val="001C2520"/>
    <w:rsid w:val="001C3BBC"/>
    <w:rsid w:val="001C546C"/>
    <w:rsid w:val="001D0369"/>
    <w:rsid w:val="001D0B7C"/>
    <w:rsid w:val="001D13A8"/>
    <w:rsid w:val="001D150C"/>
    <w:rsid w:val="001D2B78"/>
    <w:rsid w:val="001D34A0"/>
    <w:rsid w:val="001D42B9"/>
    <w:rsid w:val="001D4833"/>
    <w:rsid w:val="001E0EE3"/>
    <w:rsid w:val="001E156B"/>
    <w:rsid w:val="001E30BC"/>
    <w:rsid w:val="001E3A10"/>
    <w:rsid w:val="001E3AB5"/>
    <w:rsid w:val="001E3CA2"/>
    <w:rsid w:val="001E4F23"/>
    <w:rsid w:val="001E5AAE"/>
    <w:rsid w:val="001E6A10"/>
    <w:rsid w:val="001E6EF0"/>
    <w:rsid w:val="001F0729"/>
    <w:rsid w:val="001F13B9"/>
    <w:rsid w:val="001F1523"/>
    <w:rsid w:val="001F24B8"/>
    <w:rsid w:val="001F3C12"/>
    <w:rsid w:val="001F5D49"/>
    <w:rsid w:val="001F6DAC"/>
    <w:rsid w:val="00200D2F"/>
    <w:rsid w:val="00201AA9"/>
    <w:rsid w:val="0020533A"/>
    <w:rsid w:val="00206A67"/>
    <w:rsid w:val="00206CD7"/>
    <w:rsid w:val="00210667"/>
    <w:rsid w:val="002128C2"/>
    <w:rsid w:val="00213A77"/>
    <w:rsid w:val="00214631"/>
    <w:rsid w:val="00216C7E"/>
    <w:rsid w:val="00220A12"/>
    <w:rsid w:val="002220AC"/>
    <w:rsid w:val="00222638"/>
    <w:rsid w:val="00225A30"/>
    <w:rsid w:val="0022758C"/>
    <w:rsid w:val="00227C29"/>
    <w:rsid w:val="00232C5F"/>
    <w:rsid w:val="00233D0A"/>
    <w:rsid w:val="002353FC"/>
    <w:rsid w:val="0023591F"/>
    <w:rsid w:val="002363CF"/>
    <w:rsid w:val="00236D2F"/>
    <w:rsid w:val="00236FD1"/>
    <w:rsid w:val="00243DA1"/>
    <w:rsid w:val="002442C5"/>
    <w:rsid w:val="0024596C"/>
    <w:rsid w:val="00245F5E"/>
    <w:rsid w:val="00246989"/>
    <w:rsid w:val="00247CBE"/>
    <w:rsid w:val="00251863"/>
    <w:rsid w:val="002540AE"/>
    <w:rsid w:val="00254787"/>
    <w:rsid w:val="00263867"/>
    <w:rsid w:val="00263DB6"/>
    <w:rsid w:val="002652A2"/>
    <w:rsid w:val="00270354"/>
    <w:rsid w:val="002710C9"/>
    <w:rsid w:val="002719AC"/>
    <w:rsid w:val="00271F77"/>
    <w:rsid w:val="0027605D"/>
    <w:rsid w:val="00276797"/>
    <w:rsid w:val="00277DB4"/>
    <w:rsid w:val="0028048D"/>
    <w:rsid w:val="00280711"/>
    <w:rsid w:val="002815F1"/>
    <w:rsid w:val="00281724"/>
    <w:rsid w:val="00284D3F"/>
    <w:rsid w:val="00285FCB"/>
    <w:rsid w:val="002864A6"/>
    <w:rsid w:val="00286E7E"/>
    <w:rsid w:val="0028770E"/>
    <w:rsid w:val="00291E93"/>
    <w:rsid w:val="002A14BF"/>
    <w:rsid w:val="002A2F26"/>
    <w:rsid w:val="002A72E8"/>
    <w:rsid w:val="002A7D8D"/>
    <w:rsid w:val="002B0952"/>
    <w:rsid w:val="002B0C2F"/>
    <w:rsid w:val="002B4DFC"/>
    <w:rsid w:val="002B504D"/>
    <w:rsid w:val="002B6258"/>
    <w:rsid w:val="002B7DD9"/>
    <w:rsid w:val="002B7EBA"/>
    <w:rsid w:val="002C080A"/>
    <w:rsid w:val="002C0AD1"/>
    <w:rsid w:val="002C0E1B"/>
    <w:rsid w:val="002C30BE"/>
    <w:rsid w:val="002C375D"/>
    <w:rsid w:val="002C3D0B"/>
    <w:rsid w:val="002C5047"/>
    <w:rsid w:val="002C5BB4"/>
    <w:rsid w:val="002C71A9"/>
    <w:rsid w:val="002D10F4"/>
    <w:rsid w:val="002D1855"/>
    <w:rsid w:val="002D18E9"/>
    <w:rsid w:val="002D28D3"/>
    <w:rsid w:val="002D4860"/>
    <w:rsid w:val="002D5F9D"/>
    <w:rsid w:val="002E07AA"/>
    <w:rsid w:val="002E2C60"/>
    <w:rsid w:val="002E404A"/>
    <w:rsid w:val="002E4F06"/>
    <w:rsid w:val="002F046F"/>
    <w:rsid w:val="002F1618"/>
    <w:rsid w:val="002F30BB"/>
    <w:rsid w:val="002F729A"/>
    <w:rsid w:val="0030159B"/>
    <w:rsid w:val="0030183E"/>
    <w:rsid w:val="003048A5"/>
    <w:rsid w:val="00305195"/>
    <w:rsid w:val="00306405"/>
    <w:rsid w:val="0030672A"/>
    <w:rsid w:val="00306CD8"/>
    <w:rsid w:val="00310D60"/>
    <w:rsid w:val="003116A9"/>
    <w:rsid w:val="00312100"/>
    <w:rsid w:val="00312431"/>
    <w:rsid w:val="00312755"/>
    <w:rsid w:val="00313AA0"/>
    <w:rsid w:val="003208A3"/>
    <w:rsid w:val="003216F7"/>
    <w:rsid w:val="00321C9B"/>
    <w:rsid w:val="003225AB"/>
    <w:rsid w:val="003225F3"/>
    <w:rsid w:val="00323467"/>
    <w:rsid w:val="00323954"/>
    <w:rsid w:val="00323D7F"/>
    <w:rsid w:val="00326E13"/>
    <w:rsid w:val="00327657"/>
    <w:rsid w:val="003279DA"/>
    <w:rsid w:val="00327F80"/>
    <w:rsid w:val="003307B7"/>
    <w:rsid w:val="00331511"/>
    <w:rsid w:val="003329F1"/>
    <w:rsid w:val="0033337F"/>
    <w:rsid w:val="003349CE"/>
    <w:rsid w:val="00335206"/>
    <w:rsid w:val="00336DFC"/>
    <w:rsid w:val="0033738F"/>
    <w:rsid w:val="003373D9"/>
    <w:rsid w:val="00340302"/>
    <w:rsid w:val="00340383"/>
    <w:rsid w:val="003412BE"/>
    <w:rsid w:val="00345CD3"/>
    <w:rsid w:val="003470EF"/>
    <w:rsid w:val="00350FB0"/>
    <w:rsid w:val="00351783"/>
    <w:rsid w:val="00353B90"/>
    <w:rsid w:val="00354D7C"/>
    <w:rsid w:val="003564BA"/>
    <w:rsid w:val="00356A1E"/>
    <w:rsid w:val="00357A52"/>
    <w:rsid w:val="00362829"/>
    <w:rsid w:val="003631CB"/>
    <w:rsid w:val="00366165"/>
    <w:rsid w:val="00367E3F"/>
    <w:rsid w:val="0037059E"/>
    <w:rsid w:val="003723C2"/>
    <w:rsid w:val="00373DD3"/>
    <w:rsid w:val="00375A39"/>
    <w:rsid w:val="003761EF"/>
    <w:rsid w:val="003761F8"/>
    <w:rsid w:val="003768E0"/>
    <w:rsid w:val="003770F8"/>
    <w:rsid w:val="00377113"/>
    <w:rsid w:val="0037717B"/>
    <w:rsid w:val="00377431"/>
    <w:rsid w:val="0038377B"/>
    <w:rsid w:val="00384E42"/>
    <w:rsid w:val="003875E0"/>
    <w:rsid w:val="00390382"/>
    <w:rsid w:val="00394C97"/>
    <w:rsid w:val="00395CE1"/>
    <w:rsid w:val="00396C09"/>
    <w:rsid w:val="00397D1C"/>
    <w:rsid w:val="003A054D"/>
    <w:rsid w:val="003A125B"/>
    <w:rsid w:val="003A2717"/>
    <w:rsid w:val="003A5DCE"/>
    <w:rsid w:val="003A6108"/>
    <w:rsid w:val="003B2E4F"/>
    <w:rsid w:val="003B3398"/>
    <w:rsid w:val="003B6C37"/>
    <w:rsid w:val="003B79AC"/>
    <w:rsid w:val="003C0279"/>
    <w:rsid w:val="003C24F1"/>
    <w:rsid w:val="003C27CF"/>
    <w:rsid w:val="003C30CD"/>
    <w:rsid w:val="003C3703"/>
    <w:rsid w:val="003C3CE5"/>
    <w:rsid w:val="003C76A4"/>
    <w:rsid w:val="003C78B6"/>
    <w:rsid w:val="003D1561"/>
    <w:rsid w:val="003D3BD5"/>
    <w:rsid w:val="003D4CF2"/>
    <w:rsid w:val="003D5DBF"/>
    <w:rsid w:val="003D72CF"/>
    <w:rsid w:val="003E056C"/>
    <w:rsid w:val="003E0731"/>
    <w:rsid w:val="003E29CA"/>
    <w:rsid w:val="003E3B87"/>
    <w:rsid w:val="003E3DCB"/>
    <w:rsid w:val="003E5405"/>
    <w:rsid w:val="003E5D19"/>
    <w:rsid w:val="003E7EB1"/>
    <w:rsid w:val="003F1510"/>
    <w:rsid w:val="003F6090"/>
    <w:rsid w:val="00400AC8"/>
    <w:rsid w:val="00402507"/>
    <w:rsid w:val="0040550D"/>
    <w:rsid w:val="00405512"/>
    <w:rsid w:val="00407184"/>
    <w:rsid w:val="00407775"/>
    <w:rsid w:val="00407A01"/>
    <w:rsid w:val="00410343"/>
    <w:rsid w:val="0041036C"/>
    <w:rsid w:val="00410C0E"/>
    <w:rsid w:val="004112CD"/>
    <w:rsid w:val="004118F3"/>
    <w:rsid w:val="00412638"/>
    <w:rsid w:val="00412D65"/>
    <w:rsid w:val="00415B4C"/>
    <w:rsid w:val="00416EEF"/>
    <w:rsid w:val="00420716"/>
    <w:rsid w:val="0042213D"/>
    <w:rsid w:val="00422A9D"/>
    <w:rsid w:val="00422AEC"/>
    <w:rsid w:val="00422CA1"/>
    <w:rsid w:val="00423EA1"/>
    <w:rsid w:val="004253A0"/>
    <w:rsid w:val="00425840"/>
    <w:rsid w:val="00425EFC"/>
    <w:rsid w:val="00425F94"/>
    <w:rsid w:val="00427DE1"/>
    <w:rsid w:val="00431FA2"/>
    <w:rsid w:val="00434191"/>
    <w:rsid w:val="00435842"/>
    <w:rsid w:val="004362BC"/>
    <w:rsid w:val="0043662A"/>
    <w:rsid w:val="00440EB4"/>
    <w:rsid w:val="00440F53"/>
    <w:rsid w:val="00443CC3"/>
    <w:rsid w:val="0044587F"/>
    <w:rsid w:val="004462E3"/>
    <w:rsid w:val="00450AC6"/>
    <w:rsid w:val="00452FBC"/>
    <w:rsid w:val="004536D1"/>
    <w:rsid w:val="004555C7"/>
    <w:rsid w:val="00455CA8"/>
    <w:rsid w:val="0045792A"/>
    <w:rsid w:val="00461567"/>
    <w:rsid w:val="00461E3A"/>
    <w:rsid w:val="00462D0E"/>
    <w:rsid w:val="00463BD1"/>
    <w:rsid w:val="0046517D"/>
    <w:rsid w:val="0047304A"/>
    <w:rsid w:val="00474083"/>
    <w:rsid w:val="004750E5"/>
    <w:rsid w:val="00475B74"/>
    <w:rsid w:val="00477CC3"/>
    <w:rsid w:val="0048179E"/>
    <w:rsid w:val="00482278"/>
    <w:rsid w:val="00484A10"/>
    <w:rsid w:val="00490FA2"/>
    <w:rsid w:val="004921C6"/>
    <w:rsid w:val="00492A66"/>
    <w:rsid w:val="004962E7"/>
    <w:rsid w:val="00496F7A"/>
    <w:rsid w:val="00497201"/>
    <w:rsid w:val="004A2739"/>
    <w:rsid w:val="004A38EC"/>
    <w:rsid w:val="004A5449"/>
    <w:rsid w:val="004A612D"/>
    <w:rsid w:val="004A6C3B"/>
    <w:rsid w:val="004B1083"/>
    <w:rsid w:val="004B20CC"/>
    <w:rsid w:val="004B3F75"/>
    <w:rsid w:val="004B5A04"/>
    <w:rsid w:val="004B5AE0"/>
    <w:rsid w:val="004B747A"/>
    <w:rsid w:val="004C1A6D"/>
    <w:rsid w:val="004C1E9B"/>
    <w:rsid w:val="004C36F9"/>
    <w:rsid w:val="004C4DEE"/>
    <w:rsid w:val="004C64CF"/>
    <w:rsid w:val="004C7465"/>
    <w:rsid w:val="004D09ED"/>
    <w:rsid w:val="004D35B4"/>
    <w:rsid w:val="004D3742"/>
    <w:rsid w:val="004D62CA"/>
    <w:rsid w:val="004E1F45"/>
    <w:rsid w:val="004E41EE"/>
    <w:rsid w:val="004E4A3F"/>
    <w:rsid w:val="004E75B8"/>
    <w:rsid w:val="004E787C"/>
    <w:rsid w:val="004F0F78"/>
    <w:rsid w:val="004F5EDC"/>
    <w:rsid w:val="004F6CDE"/>
    <w:rsid w:val="005037D2"/>
    <w:rsid w:val="0050399A"/>
    <w:rsid w:val="00503F42"/>
    <w:rsid w:val="00506506"/>
    <w:rsid w:val="00506CCE"/>
    <w:rsid w:val="00507588"/>
    <w:rsid w:val="00507E27"/>
    <w:rsid w:val="005105E6"/>
    <w:rsid w:val="005107DB"/>
    <w:rsid w:val="0051172D"/>
    <w:rsid w:val="005125EB"/>
    <w:rsid w:val="00512A44"/>
    <w:rsid w:val="00513F5E"/>
    <w:rsid w:val="005141C4"/>
    <w:rsid w:val="00514C1C"/>
    <w:rsid w:val="005151C7"/>
    <w:rsid w:val="00515C30"/>
    <w:rsid w:val="00515D3E"/>
    <w:rsid w:val="00517322"/>
    <w:rsid w:val="0052026B"/>
    <w:rsid w:val="0052281C"/>
    <w:rsid w:val="00522968"/>
    <w:rsid w:val="0052330A"/>
    <w:rsid w:val="00525444"/>
    <w:rsid w:val="0053058C"/>
    <w:rsid w:val="005312C0"/>
    <w:rsid w:val="00531F7D"/>
    <w:rsid w:val="00535392"/>
    <w:rsid w:val="005370F1"/>
    <w:rsid w:val="0054036A"/>
    <w:rsid w:val="005410AE"/>
    <w:rsid w:val="00542232"/>
    <w:rsid w:val="00544325"/>
    <w:rsid w:val="005455AC"/>
    <w:rsid w:val="00545618"/>
    <w:rsid w:val="00545B9C"/>
    <w:rsid w:val="00547C31"/>
    <w:rsid w:val="0055203D"/>
    <w:rsid w:val="005521C2"/>
    <w:rsid w:val="005521FF"/>
    <w:rsid w:val="00552EA2"/>
    <w:rsid w:val="00553A16"/>
    <w:rsid w:val="00554298"/>
    <w:rsid w:val="00555471"/>
    <w:rsid w:val="00555BFC"/>
    <w:rsid w:val="00557889"/>
    <w:rsid w:val="00560CAC"/>
    <w:rsid w:val="00563CE5"/>
    <w:rsid w:val="00564842"/>
    <w:rsid w:val="0056586A"/>
    <w:rsid w:val="0056614E"/>
    <w:rsid w:val="005667BC"/>
    <w:rsid w:val="00566E8B"/>
    <w:rsid w:val="005701C8"/>
    <w:rsid w:val="0057150F"/>
    <w:rsid w:val="005716D3"/>
    <w:rsid w:val="005736AA"/>
    <w:rsid w:val="005754F3"/>
    <w:rsid w:val="00577B42"/>
    <w:rsid w:val="00580126"/>
    <w:rsid w:val="0058114C"/>
    <w:rsid w:val="00581FC7"/>
    <w:rsid w:val="005855F1"/>
    <w:rsid w:val="00585D9A"/>
    <w:rsid w:val="00587330"/>
    <w:rsid w:val="005904A0"/>
    <w:rsid w:val="00592B6C"/>
    <w:rsid w:val="00593EA2"/>
    <w:rsid w:val="00596587"/>
    <w:rsid w:val="00596590"/>
    <w:rsid w:val="00596DF4"/>
    <w:rsid w:val="00597F8A"/>
    <w:rsid w:val="005A000D"/>
    <w:rsid w:val="005B06A4"/>
    <w:rsid w:val="005B0F2C"/>
    <w:rsid w:val="005B4CF3"/>
    <w:rsid w:val="005B4E45"/>
    <w:rsid w:val="005B7AD7"/>
    <w:rsid w:val="005C1AC5"/>
    <w:rsid w:val="005C267B"/>
    <w:rsid w:val="005C26DC"/>
    <w:rsid w:val="005C2B9F"/>
    <w:rsid w:val="005C4118"/>
    <w:rsid w:val="005C426F"/>
    <w:rsid w:val="005C5224"/>
    <w:rsid w:val="005C52DA"/>
    <w:rsid w:val="005C55D0"/>
    <w:rsid w:val="005C67C5"/>
    <w:rsid w:val="005C6EA8"/>
    <w:rsid w:val="005D0487"/>
    <w:rsid w:val="005D0C74"/>
    <w:rsid w:val="005E0C09"/>
    <w:rsid w:val="005E0C97"/>
    <w:rsid w:val="005E1837"/>
    <w:rsid w:val="005E1C94"/>
    <w:rsid w:val="005E20E5"/>
    <w:rsid w:val="005E240E"/>
    <w:rsid w:val="005E30D6"/>
    <w:rsid w:val="005E4BE3"/>
    <w:rsid w:val="005E6A77"/>
    <w:rsid w:val="005E6DD5"/>
    <w:rsid w:val="005F2860"/>
    <w:rsid w:val="005F4237"/>
    <w:rsid w:val="005F7297"/>
    <w:rsid w:val="005F7912"/>
    <w:rsid w:val="006023DF"/>
    <w:rsid w:val="00602800"/>
    <w:rsid w:val="006032B8"/>
    <w:rsid w:val="00604535"/>
    <w:rsid w:val="00604BC3"/>
    <w:rsid w:val="006066E7"/>
    <w:rsid w:val="006079A8"/>
    <w:rsid w:val="00610320"/>
    <w:rsid w:val="00611035"/>
    <w:rsid w:val="00611AD6"/>
    <w:rsid w:val="0061391D"/>
    <w:rsid w:val="006139E9"/>
    <w:rsid w:val="00613DE7"/>
    <w:rsid w:val="00614044"/>
    <w:rsid w:val="00614DAC"/>
    <w:rsid w:val="00614E6A"/>
    <w:rsid w:val="006207C4"/>
    <w:rsid w:val="00625BBA"/>
    <w:rsid w:val="00626460"/>
    <w:rsid w:val="006332D0"/>
    <w:rsid w:val="00633591"/>
    <w:rsid w:val="00633882"/>
    <w:rsid w:val="00633CB6"/>
    <w:rsid w:val="00633D7E"/>
    <w:rsid w:val="006347EE"/>
    <w:rsid w:val="006352E7"/>
    <w:rsid w:val="00640272"/>
    <w:rsid w:val="006424A5"/>
    <w:rsid w:val="00642898"/>
    <w:rsid w:val="0064549F"/>
    <w:rsid w:val="00645DF0"/>
    <w:rsid w:val="00647085"/>
    <w:rsid w:val="00647093"/>
    <w:rsid w:val="00647248"/>
    <w:rsid w:val="00650A65"/>
    <w:rsid w:val="00652104"/>
    <w:rsid w:val="006528DE"/>
    <w:rsid w:val="00652E70"/>
    <w:rsid w:val="0065337A"/>
    <w:rsid w:val="00654A58"/>
    <w:rsid w:val="00655714"/>
    <w:rsid w:val="00655864"/>
    <w:rsid w:val="006569D5"/>
    <w:rsid w:val="006600E1"/>
    <w:rsid w:val="006607EC"/>
    <w:rsid w:val="00666597"/>
    <w:rsid w:val="0067101B"/>
    <w:rsid w:val="00671776"/>
    <w:rsid w:val="00673D9E"/>
    <w:rsid w:val="00673DC0"/>
    <w:rsid w:val="00673DDF"/>
    <w:rsid w:val="00674259"/>
    <w:rsid w:val="00674423"/>
    <w:rsid w:val="0067459C"/>
    <w:rsid w:val="006759BD"/>
    <w:rsid w:val="00675F40"/>
    <w:rsid w:val="00677ABF"/>
    <w:rsid w:val="00681AB1"/>
    <w:rsid w:val="00683291"/>
    <w:rsid w:val="00683DB2"/>
    <w:rsid w:val="006850A7"/>
    <w:rsid w:val="00685160"/>
    <w:rsid w:val="00685421"/>
    <w:rsid w:val="006856BF"/>
    <w:rsid w:val="0068751B"/>
    <w:rsid w:val="00690044"/>
    <w:rsid w:val="00690B9D"/>
    <w:rsid w:val="00693516"/>
    <w:rsid w:val="0069381D"/>
    <w:rsid w:val="00694EBC"/>
    <w:rsid w:val="00694F31"/>
    <w:rsid w:val="00694F34"/>
    <w:rsid w:val="006971FB"/>
    <w:rsid w:val="006973F9"/>
    <w:rsid w:val="00697D38"/>
    <w:rsid w:val="006A0AE0"/>
    <w:rsid w:val="006A14FB"/>
    <w:rsid w:val="006A20A0"/>
    <w:rsid w:val="006A2CFB"/>
    <w:rsid w:val="006A3EA5"/>
    <w:rsid w:val="006A4371"/>
    <w:rsid w:val="006A4815"/>
    <w:rsid w:val="006A5B04"/>
    <w:rsid w:val="006A5D5E"/>
    <w:rsid w:val="006A5DB7"/>
    <w:rsid w:val="006A606D"/>
    <w:rsid w:val="006A6BDE"/>
    <w:rsid w:val="006A7486"/>
    <w:rsid w:val="006B2864"/>
    <w:rsid w:val="006B2FE5"/>
    <w:rsid w:val="006B4952"/>
    <w:rsid w:val="006B5C14"/>
    <w:rsid w:val="006B697D"/>
    <w:rsid w:val="006B7B3B"/>
    <w:rsid w:val="006C29E8"/>
    <w:rsid w:val="006C3144"/>
    <w:rsid w:val="006C3CCD"/>
    <w:rsid w:val="006C4BB8"/>
    <w:rsid w:val="006C5C70"/>
    <w:rsid w:val="006D1E22"/>
    <w:rsid w:val="006D2A4E"/>
    <w:rsid w:val="006D3E6E"/>
    <w:rsid w:val="006D4EEA"/>
    <w:rsid w:val="006D66C5"/>
    <w:rsid w:val="006D7524"/>
    <w:rsid w:val="006E27AE"/>
    <w:rsid w:val="006E3C35"/>
    <w:rsid w:val="006E6C41"/>
    <w:rsid w:val="006E78BF"/>
    <w:rsid w:val="006E7F9B"/>
    <w:rsid w:val="006F0A44"/>
    <w:rsid w:val="006F1262"/>
    <w:rsid w:val="006F2F24"/>
    <w:rsid w:val="006F7419"/>
    <w:rsid w:val="00701CC7"/>
    <w:rsid w:val="007022EB"/>
    <w:rsid w:val="00704ED4"/>
    <w:rsid w:val="00706D09"/>
    <w:rsid w:val="00706F8B"/>
    <w:rsid w:val="007072A1"/>
    <w:rsid w:val="007078C1"/>
    <w:rsid w:val="00707B79"/>
    <w:rsid w:val="00710E4D"/>
    <w:rsid w:val="00712839"/>
    <w:rsid w:val="007130DB"/>
    <w:rsid w:val="0071446C"/>
    <w:rsid w:val="00714E7D"/>
    <w:rsid w:val="00716491"/>
    <w:rsid w:val="0072216E"/>
    <w:rsid w:val="007234D4"/>
    <w:rsid w:val="007247D1"/>
    <w:rsid w:val="00725172"/>
    <w:rsid w:val="00726B9E"/>
    <w:rsid w:val="00727D87"/>
    <w:rsid w:val="007324F3"/>
    <w:rsid w:val="007336BA"/>
    <w:rsid w:val="00733BD5"/>
    <w:rsid w:val="00734070"/>
    <w:rsid w:val="00734B56"/>
    <w:rsid w:val="00735766"/>
    <w:rsid w:val="00736E5A"/>
    <w:rsid w:val="00737A9C"/>
    <w:rsid w:val="00737CBF"/>
    <w:rsid w:val="00740761"/>
    <w:rsid w:val="00740A0F"/>
    <w:rsid w:val="00744A26"/>
    <w:rsid w:val="007466A9"/>
    <w:rsid w:val="007514DC"/>
    <w:rsid w:val="00752202"/>
    <w:rsid w:val="0075228D"/>
    <w:rsid w:val="00752566"/>
    <w:rsid w:val="00752D25"/>
    <w:rsid w:val="00753226"/>
    <w:rsid w:val="00753847"/>
    <w:rsid w:val="00753F97"/>
    <w:rsid w:val="00754DDF"/>
    <w:rsid w:val="00755EB0"/>
    <w:rsid w:val="00756ED7"/>
    <w:rsid w:val="00761024"/>
    <w:rsid w:val="00763B02"/>
    <w:rsid w:val="00766E2A"/>
    <w:rsid w:val="00767350"/>
    <w:rsid w:val="00771510"/>
    <w:rsid w:val="00771D6C"/>
    <w:rsid w:val="00773F9E"/>
    <w:rsid w:val="00775559"/>
    <w:rsid w:val="00780217"/>
    <w:rsid w:val="00780AB6"/>
    <w:rsid w:val="00783145"/>
    <w:rsid w:val="00784A42"/>
    <w:rsid w:val="00785067"/>
    <w:rsid w:val="00791DA9"/>
    <w:rsid w:val="00793275"/>
    <w:rsid w:val="00794928"/>
    <w:rsid w:val="00794C0D"/>
    <w:rsid w:val="007968A2"/>
    <w:rsid w:val="00797B53"/>
    <w:rsid w:val="00797E60"/>
    <w:rsid w:val="007A14B9"/>
    <w:rsid w:val="007A248B"/>
    <w:rsid w:val="007A24A0"/>
    <w:rsid w:val="007A39B1"/>
    <w:rsid w:val="007A4E2A"/>
    <w:rsid w:val="007A649E"/>
    <w:rsid w:val="007A7618"/>
    <w:rsid w:val="007A766B"/>
    <w:rsid w:val="007B0AE3"/>
    <w:rsid w:val="007B1410"/>
    <w:rsid w:val="007B14C6"/>
    <w:rsid w:val="007B212B"/>
    <w:rsid w:val="007B5A5C"/>
    <w:rsid w:val="007B619D"/>
    <w:rsid w:val="007C2AFA"/>
    <w:rsid w:val="007C352F"/>
    <w:rsid w:val="007C4153"/>
    <w:rsid w:val="007C47F9"/>
    <w:rsid w:val="007C5D3F"/>
    <w:rsid w:val="007C77C8"/>
    <w:rsid w:val="007D0700"/>
    <w:rsid w:val="007D1450"/>
    <w:rsid w:val="007D14BB"/>
    <w:rsid w:val="007D22FA"/>
    <w:rsid w:val="007D6086"/>
    <w:rsid w:val="007D6884"/>
    <w:rsid w:val="007D6F84"/>
    <w:rsid w:val="007E0095"/>
    <w:rsid w:val="007E0A0A"/>
    <w:rsid w:val="007E1606"/>
    <w:rsid w:val="007E1C76"/>
    <w:rsid w:val="007E2162"/>
    <w:rsid w:val="007E2FF8"/>
    <w:rsid w:val="007E4C94"/>
    <w:rsid w:val="007E632F"/>
    <w:rsid w:val="007E7F99"/>
    <w:rsid w:val="007F135B"/>
    <w:rsid w:val="007F2E1C"/>
    <w:rsid w:val="007F4A14"/>
    <w:rsid w:val="007F51B2"/>
    <w:rsid w:val="007F5845"/>
    <w:rsid w:val="007F6D88"/>
    <w:rsid w:val="007F70FC"/>
    <w:rsid w:val="007F7E8A"/>
    <w:rsid w:val="00801643"/>
    <w:rsid w:val="00801F3C"/>
    <w:rsid w:val="0080225F"/>
    <w:rsid w:val="008038E0"/>
    <w:rsid w:val="0080590B"/>
    <w:rsid w:val="00805F8D"/>
    <w:rsid w:val="00806130"/>
    <w:rsid w:val="00810646"/>
    <w:rsid w:val="008110B0"/>
    <w:rsid w:val="00811176"/>
    <w:rsid w:val="0081122E"/>
    <w:rsid w:val="00811AED"/>
    <w:rsid w:val="00812346"/>
    <w:rsid w:val="00814DF0"/>
    <w:rsid w:val="0081553F"/>
    <w:rsid w:val="00816FB5"/>
    <w:rsid w:val="008212FB"/>
    <w:rsid w:val="0082224D"/>
    <w:rsid w:val="008227B9"/>
    <w:rsid w:val="0082364E"/>
    <w:rsid w:val="00823CCC"/>
    <w:rsid w:val="00830350"/>
    <w:rsid w:val="00830B76"/>
    <w:rsid w:val="00830E23"/>
    <w:rsid w:val="00832BF6"/>
    <w:rsid w:val="00832ED1"/>
    <w:rsid w:val="00834989"/>
    <w:rsid w:val="00835398"/>
    <w:rsid w:val="008361F6"/>
    <w:rsid w:val="008362CF"/>
    <w:rsid w:val="00837322"/>
    <w:rsid w:val="00837F39"/>
    <w:rsid w:val="00841B2E"/>
    <w:rsid w:val="00843A31"/>
    <w:rsid w:val="00844408"/>
    <w:rsid w:val="00844BE6"/>
    <w:rsid w:val="0084523E"/>
    <w:rsid w:val="00847677"/>
    <w:rsid w:val="00850E31"/>
    <w:rsid w:val="0085151C"/>
    <w:rsid w:val="00852B78"/>
    <w:rsid w:val="0085388C"/>
    <w:rsid w:val="008555B8"/>
    <w:rsid w:val="00855930"/>
    <w:rsid w:val="0085701F"/>
    <w:rsid w:val="008644A5"/>
    <w:rsid w:val="008644BD"/>
    <w:rsid w:val="00864C78"/>
    <w:rsid w:val="00864E8A"/>
    <w:rsid w:val="008662D6"/>
    <w:rsid w:val="00866882"/>
    <w:rsid w:val="00866BCC"/>
    <w:rsid w:val="00866C81"/>
    <w:rsid w:val="00867204"/>
    <w:rsid w:val="00867359"/>
    <w:rsid w:val="00870FBC"/>
    <w:rsid w:val="0087217F"/>
    <w:rsid w:val="00874240"/>
    <w:rsid w:val="0087687A"/>
    <w:rsid w:val="008806CD"/>
    <w:rsid w:val="008817D2"/>
    <w:rsid w:val="00882F7D"/>
    <w:rsid w:val="008834C4"/>
    <w:rsid w:val="00884CF7"/>
    <w:rsid w:val="00887A2D"/>
    <w:rsid w:val="008943B6"/>
    <w:rsid w:val="008949BB"/>
    <w:rsid w:val="00895148"/>
    <w:rsid w:val="00897B98"/>
    <w:rsid w:val="008A13A4"/>
    <w:rsid w:val="008A3502"/>
    <w:rsid w:val="008A4490"/>
    <w:rsid w:val="008A4BD4"/>
    <w:rsid w:val="008A4EC4"/>
    <w:rsid w:val="008A60E0"/>
    <w:rsid w:val="008A76A1"/>
    <w:rsid w:val="008B15FC"/>
    <w:rsid w:val="008B4E21"/>
    <w:rsid w:val="008B54F1"/>
    <w:rsid w:val="008B57AE"/>
    <w:rsid w:val="008B6F71"/>
    <w:rsid w:val="008B7EE6"/>
    <w:rsid w:val="008C01C0"/>
    <w:rsid w:val="008C0798"/>
    <w:rsid w:val="008C281B"/>
    <w:rsid w:val="008C486E"/>
    <w:rsid w:val="008C7FCB"/>
    <w:rsid w:val="008D1C0A"/>
    <w:rsid w:val="008D378C"/>
    <w:rsid w:val="008D597B"/>
    <w:rsid w:val="008D5F87"/>
    <w:rsid w:val="008D75F9"/>
    <w:rsid w:val="008E0E09"/>
    <w:rsid w:val="008E17DE"/>
    <w:rsid w:val="008E3CAB"/>
    <w:rsid w:val="008E446E"/>
    <w:rsid w:val="008E4B5F"/>
    <w:rsid w:val="008E516D"/>
    <w:rsid w:val="008E5F88"/>
    <w:rsid w:val="008E62D7"/>
    <w:rsid w:val="008E6F29"/>
    <w:rsid w:val="008F1155"/>
    <w:rsid w:val="008F1CF2"/>
    <w:rsid w:val="008F6D18"/>
    <w:rsid w:val="008F6EAE"/>
    <w:rsid w:val="008F7408"/>
    <w:rsid w:val="009013BF"/>
    <w:rsid w:val="009023FD"/>
    <w:rsid w:val="009036EB"/>
    <w:rsid w:val="009037C3"/>
    <w:rsid w:val="00904CC4"/>
    <w:rsid w:val="00905453"/>
    <w:rsid w:val="00905683"/>
    <w:rsid w:val="00905798"/>
    <w:rsid w:val="009066F5"/>
    <w:rsid w:val="009113DA"/>
    <w:rsid w:val="009114DE"/>
    <w:rsid w:val="00913945"/>
    <w:rsid w:val="00913BD4"/>
    <w:rsid w:val="00914D82"/>
    <w:rsid w:val="0091523E"/>
    <w:rsid w:val="00915F26"/>
    <w:rsid w:val="00917728"/>
    <w:rsid w:val="009213E9"/>
    <w:rsid w:val="00921A41"/>
    <w:rsid w:val="00922A5C"/>
    <w:rsid w:val="009237EB"/>
    <w:rsid w:val="00924A3B"/>
    <w:rsid w:val="00924FB1"/>
    <w:rsid w:val="009260EB"/>
    <w:rsid w:val="00926737"/>
    <w:rsid w:val="00927C0C"/>
    <w:rsid w:val="00931892"/>
    <w:rsid w:val="00933296"/>
    <w:rsid w:val="00934CD4"/>
    <w:rsid w:val="00936481"/>
    <w:rsid w:val="009378CE"/>
    <w:rsid w:val="009449A6"/>
    <w:rsid w:val="009466CB"/>
    <w:rsid w:val="0094738E"/>
    <w:rsid w:val="00947450"/>
    <w:rsid w:val="009516A2"/>
    <w:rsid w:val="00951C7B"/>
    <w:rsid w:val="00951ED0"/>
    <w:rsid w:val="0095458A"/>
    <w:rsid w:val="00954D9F"/>
    <w:rsid w:val="00955185"/>
    <w:rsid w:val="00962D6B"/>
    <w:rsid w:val="00964F70"/>
    <w:rsid w:val="00964FDA"/>
    <w:rsid w:val="00966709"/>
    <w:rsid w:val="00966DAF"/>
    <w:rsid w:val="00967A1F"/>
    <w:rsid w:val="00967D9B"/>
    <w:rsid w:val="00971C0B"/>
    <w:rsid w:val="009733D7"/>
    <w:rsid w:val="0097611B"/>
    <w:rsid w:val="0097785F"/>
    <w:rsid w:val="00977A47"/>
    <w:rsid w:val="00981588"/>
    <w:rsid w:val="00981C68"/>
    <w:rsid w:val="00984C96"/>
    <w:rsid w:val="009851CD"/>
    <w:rsid w:val="0098570D"/>
    <w:rsid w:val="00985ED2"/>
    <w:rsid w:val="00985F35"/>
    <w:rsid w:val="00985FE1"/>
    <w:rsid w:val="009940FF"/>
    <w:rsid w:val="009952CA"/>
    <w:rsid w:val="00996765"/>
    <w:rsid w:val="009A347A"/>
    <w:rsid w:val="009A3DEC"/>
    <w:rsid w:val="009A46DA"/>
    <w:rsid w:val="009A56CD"/>
    <w:rsid w:val="009A6B16"/>
    <w:rsid w:val="009A7343"/>
    <w:rsid w:val="009A7940"/>
    <w:rsid w:val="009A7C83"/>
    <w:rsid w:val="009A7E2C"/>
    <w:rsid w:val="009B1744"/>
    <w:rsid w:val="009B398F"/>
    <w:rsid w:val="009B41E3"/>
    <w:rsid w:val="009B467B"/>
    <w:rsid w:val="009B5E4A"/>
    <w:rsid w:val="009B7415"/>
    <w:rsid w:val="009B755F"/>
    <w:rsid w:val="009C6325"/>
    <w:rsid w:val="009C6BF2"/>
    <w:rsid w:val="009D23EF"/>
    <w:rsid w:val="009D482D"/>
    <w:rsid w:val="009D7637"/>
    <w:rsid w:val="009D7A44"/>
    <w:rsid w:val="009E1A12"/>
    <w:rsid w:val="009E34E6"/>
    <w:rsid w:val="009E3D62"/>
    <w:rsid w:val="009E46ED"/>
    <w:rsid w:val="009E48C4"/>
    <w:rsid w:val="009F041E"/>
    <w:rsid w:val="009F0A08"/>
    <w:rsid w:val="009F0ED9"/>
    <w:rsid w:val="009F13C2"/>
    <w:rsid w:val="009F155C"/>
    <w:rsid w:val="009F2551"/>
    <w:rsid w:val="009F3D07"/>
    <w:rsid w:val="009F543E"/>
    <w:rsid w:val="009F5498"/>
    <w:rsid w:val="009F7E61"/>
    <w:rsid w:val="00A001DF"/>
    <w:rsid w:val="00A00306"/>
    <w:rsid w:val="00A0351A"/>
    <w:rsid w:val="00A03790"/>
    <w:rsid w:val="00A03E31"/>
    <w:rsid w:val="00A03FA0"/>
    <w:rsid w:val="00A04EDE"/>
    <w:rsid w:val="00A05F64"/>
    <w:rsid w:val="00A06197"/>
    <w:rsid w:val="00A06BE6"/>
    <w:rsid w:val="00A07AAB"/>
    <w:rsid w:val="00A106CA"/>
    <w:rsid w:val="00A11002"/>
    <w:rsid w:val="00A11119"/>
    <w:rsid w:val="00A126D0"/>
    <w:rsid w:val="00A126D2"/>
    <w:rsid w:val="00A13D7E"/>
    <w:rsid w:val="00A14388"/>
    <w:rsid w:val="00A14408"/>
    <w:rsid w:val="00A157F6"/>
    <w:rsid w:val="00A22850"/>
    <w:rsid w:val="00A236C6"/>
    <w:rsid w:val="00A250C6"/>
    <w:rsid w:val="00A25A7C"/>
    <w:rsid w:val="00A264B0"/>
    <w:rsid w:val="00A304A3"/>
    <w:rsid w:val="00A32B5D"/>
    <w:rsid w:val="00A34374"/>
    <w:rsid w:val="00A347D2"/>
    <w:rsid w:val="00A36FAE"/>
    <w:rsid w:val="00A43132"/>
    <w:rsid w:val="00A44B64"/>
    <w:rsid w:val="00A4617E"/>
    <w:rsid w:val="00A475AA"/>
    <w:rsid w:val="00A47890"/>
    <w:rsid w:val="00A47A06"/>
    <w:rsid w:val="00A47E99"/>
    <w:rsid w:val="00A50A4A"/>
    <w:rsid w:val="00A51F35"/>
    <w:rsid w:val="00A51FA8"/>
    <w:rsid w:val="00A526D6"/>
    <w:rsid w:val="00A52950"/>
    <w:rsid w:val="00A53503"/>
    <w:rsid w:val="00A53989"/>
    <w:rsid w:val="00A54A94"/>
    <w:rsid w:val="00A57113"/>
    <w:rsid w:val="00A57C17"/>
    <w:rsid w:val="00A61484"/>
    <w:rsid w:val="00A61488"/>
    <w:rsid w:val="00A650CC"/>
    <w:rsid w:val="00A6578A"/>
    <w:rsid w:val="00A66DBA"/>
    <w:rsid w:val="00A67A3B"/>
    <w:rsid w:val="00A72AAE"/>
    <w:rsid w:val="00A73F9F"/>
    <w:rsid w:val="00A76FA5"/>
    <w:rsid w:val="00A773FD"/>
    <w:rsid w:val="00A807EE"/>
    <w:rsid w:val="00A8097E"/>
    <w:rsid w:val="00A8254D"/>
    <w:rsid w:val="00A847DB"/>
    <w:rsid w:val="00A851E2"/>
    <w:rsid w:val="00A866A4"/>
    <w:rsid w:val="00A91EE2"/>
    <w:rsid w:val="00A9356B"/>
    <w:rsid w:val="00A93A4F"/>
    <w:rsid w:val="00A9470C"/>
    <w:rsid w:val="00A9539A"/>
    <w:rsid w:val="00A959A9"/>
    <w:rsid w:val="00A95B1D"/>
    <w:rsid w:val="00AA0A5B"/>
    <w:rsid w:val="00AA138E"/>
    <w:rsid w:val="00AA17CB"/>
    <w:rsid w:val="00AA2639"/>
    <w:rsid w:val="00AA42E9"/>
    <w:rsid w:val="00AA46C7"/>
    <w:rsid w:val="00AA7693"/>
    <w:rsid w:val="00AA7A34"/>
    <w:rsid w:val="00AA7D74"/>
    <w:rsid w:val="00AB2E7F"/>
    <w:rsid w:val="00AB79E5"/>
    <w:rsid w:val="00AC3605"/>
    <w:rsid w:val="00AC5CED"/>
    <w:rsid w:val="00AC728F"/>
    <w:rsid w:val="00AC7A55"/>
    <w:rsid w:val="00AD1235"/>
    <w:rsid w:val="00AD1D47"/>
    <w:rsid w:val="00AD3A6F"/>
    <w:rsid w:val="00AD56EA"/>
    <w:rsid w:val="00AD580B"/>
    <w:rsid w:val="00AD6B04"/>
    <w:rsid w:val="00AD6E41"/>
    <w:rsid w:val="00AD74C7"/>
    <w:rsid w:val="00AE1471"/>
    <w:rsid w:val="00AE31EE"/>
    <w:rsid w:val="00AE32E1"/>
    <w:rsid w:val="00AE7272"/>
    <w:rsid w:val="00AF1054"/>
    <w:rsid w:val="00AF12F3"/>
    <w:rsid w:val="00AF151B"/>
    <w:rsid w:val="00AF1558"/>
    <w:rsid w:val="00AF3F5E"/>
    <w:rsid w:val="00AF6366"/>
    <w:rsid w:val="00AF7E97"/>
    <w:rsid w:val="00B00305"/>
    <w:rsid w:val="00B00C81"/>
    <w:rsid w:val="00B02049"/>
    <w:rsid w:val="00B024FC"/>
    <w:rsid w:val="00B067BF"/>
    <w:rsid w:val="00B12294"/>
    <w:rsid w:val="00B1386B"/>
    <w:rsid w:val="00B1482C"/>
    <w:rsid w:val="00B169D9"/>
    <w:rsid w:val="00B200F3"/>
    <w:rsid w:val="00B20ACD"/>
    <w:rsid w:val="00B20C94"/>
    <w:rsid w:val="00B21D8F"/>
    <w:rsid w:val="00B22540"/>
    <w:rsid w:val="00B2475E"/>
    <w:rsid w:val="00B24794"/>
    <w:rsid w:val="00B2670B"/>
    <w:rsid w:val="00B2791A"/>
    <w:rsid w:val="00B31AA0"/>
    <w:rsid w:val="00B32370"/>
    <w:rsid w:val="00B34838"/>
    <w:rsid w:val="00B35C0F"/>
    <w:rsid w:val="00B4375F"/>
    <w:rsid w:val="00B44254"/>
    <w:rsid w:val="00B44F55"/>
    <w:rsid w:val="00B455A1"/>
    <w:rsid w:val="00B46D7E"/>
    <w:rsid w:val="00B51216"/>
    <w:rsid w:val="00B57311"/>
    <w:rsid w:val="00B577E4"/>
    <w:rsid w:val="00B5780A"/>
    <w:rsid w:val="00B613C4"/>
    <w:rsid w:val="00B62C31"/>
    <w:rsid w:val="00B639E2"/>
    <w:rsid w:val="00B64B93"/>
    <w:rsid w:val="00B6512F"/>
    <w:rsid w:val="00B659AB"/>
    <w:rsid w:val="00B7142E"/>
    <w:rsid w:val="00B72B88"/>
    <w:rsid w:val="00B731A3"/>
    <w:rsid w:val="00B7494E"/>
    <w:rsid w:val="00B75953"/>
    <w:rsid w:val="00B76743"/>
    <w:rsid w:val="00B81883"/>
    <w:rsid w:val="00B825A0"/>
    <w:rsid w:val="00B829C9"/>
    <w:rsid w:val="00B83191"/>
    <w:rsid w:val="00B83A3C"/>
    <w:rsid w:val="00B84118"/>
    <w:rsid w:val="00B84F39"/>
    <w:rsid w:val="00B900E3"/>
    <w:rsid w:val="00B90DA8"/>
    <w:rsid w:val="00B91698"/>
    <w:rsid w:val="00B918B4"/>
    <w:rsid w:val="00B9212F"/>
    <w:rsid w:val="00B92726"/>
    <w:rsid w:val="00B92ABF"/>
    <w:rsid w:val="00B92AF4"/>
    <w:rsid w:val="00B92C29"/>
    <w:rsid w:val="00B936A1"/>
    <w:rsid w:val="00B937CD"/>
    <w:rsid w:val="00B948F5"/>
    <w:rsid w:val="00B94E94"/>
    <w:rsid w:val="00B9611B"/>
    <w:rsid w:val="00B96503"/>
    <w:rsid w:val="00B96C2F"/>
    <w:rsid w:val="00BA1166"/>
    <w:rsid w:val="00BA15AB"/>
    <w:rsid w:val="00BA1BA4"/>
    <w:rsid w:val="00BA1CA2"/>
    <w:rsid w:val="00BA304B"/>
    <w:rsid w:val="00BA5132"/>
    <w:rsid w:val="00BA59B1"/>
    <w:rsid w:val="00BB0755"/>
    <w:rsid w:val="00BB0EEA"/>
    <w:rsid w:val="00BB2114"/>
    <w:rsid w:val="00BB3374"/>
    <w:rsid w:val="00BB4442"/>
    <w:rsid w:val="00BB545E"/>
    <w:rsid w:val="00BB5ACE"/>
    <w:rsid w:val="00BB6830"/>
    <w:rsid w:val="00BC0FFE"/>
    <w:rsid w:val="00BC121B"/>
    <w:rsid w:val="00BC4293"/>
    <w:rsid w:val="00BC56A9"/>
    <w:rsid w:val="00BC5BA2"/>
    <w:rsid w:val="00BC68F0"/>
    <w:rsid w:val="00BD036E"/>
    <w:rsid w:val="00BD1259"/>
    <w:rsid w:val="00BD1E8C"/>
    <w:rsid w:val="00BD2E40"/>
    <w:rsid w:val="00BD3381"/>
    <w:rsid w:val="00BD351F"/>
    <w:rsid w:val="00BD3C6E"/>
    <w:rsid w:val="00BD72F3"/>
    <w:rsid w:val="00BE079D"/>
    <w:rsid w:val="00BE2F77"/>
    <w:rsid w:val="00BE3AB7"/>
    <w:rsid w:val="00BE4000"/>
    <w:rsid w:val="00BE5B5F"/>
    <w:rsid w:val="00BF1B28"/>
    <w:rsid w:val="00BF3137"/>
    <w:rsid w:val="00BF427F"/>
    <w:rsid w:val="00BF4A46"/>
    <w:rsid w:val="00BF509D"/>
    <w:rsid w:val="00C00459"/>
    <w:rsid w:val="00C0099C"/>
    <w:rsid w:val="00C00B67"/>
    <w:rsid w:val="00C0315D"/>
    <w:rsid w:val="00C05A19"/>
    <w:rsid w:val="00C0629E"/>
    <w:rsid w:val="00C07067"/>
    <w:rsid w:val="00C07127"/>
    <w:rsid w:val="00C13890"/>
    <w:rsid w:val="00C14273"/>
    <w:rsid w:val="00C14BCB"/>
    <w:rsid w:val="00C158D1"/>
    <w:rsid w:val="00C17627"/>
    <w:rsid w:val="00C202BB"/>
    <w:rsid w:val="00C2442C"/>
    <w:rsid w:val="00C2515A"/>
    <w:rsid w:val="00C2529D"/>
    <w:rsid w:val="00C2603C"/>
    <w:rsid w:val="00C26517"/>
    <w:rsid w:val="00C30064"/>
    <w:rsid w:val="00C30D27"/>
    <w:rsid w:val="00C33400"/>
    <w:rsid w:val="00C34DB0"/>
    <w:rsid w:val="00C356DF"/>
    <w:rsid w:val="00C36AC5"/>
    <w:rsid w:val="00C42225"/>
    <w:rsid w:val="00C4371C"/>
    <w:rsid w:val="00C45059"/>
    <w:rsid w:val="00C4528B"/>
    <w:rsid w:val="00C4714F"/>
    <w:rsid w:val="00C47F12"/>
    <w:rsid w:val="00C55A89"/>
    <w:rsid w:val="00C56680"/>
    <w:rsid w:val="00C576F9"/>
    <w:rsid w:val="00C61D6C"/>
    <w:rsid w:val="00C621FE"/>
    <w:rsid w:val="00C631A9"/>
    <w:rsid w:val="00C64E99"/>
    <w:rsid w:val="00C653A1"/>
    <w:rsid w:val="00C6540B"/>
    <w:rsid w:val="00C66FBD"/>
    <w:rsid w:val="00C67090"/>
    <w:rsid w:val="00C72048"/>
    <w:rsid w:val="00C753C1"/>
    <w:rsid w:val="00C764F9"/>
    <w:rsid w:val="00C77CDA"/>
    <w:rsid w:val="00C81430"/>
    <w:rsid w:val="00C823F5"/>
    <w:rsid w:val="00C8279A"/>
    <w:rsid w:val="00C858B7"/>
    <w:rsid w:val="00C8671A"/>
    <w:rsid w:val="00C86FA6"/>
    <w:rsid w:val="00C875EB"/>
    <w:rsid w:val="00C9315E"/>
    <w:rsid w:val="00C93DD8"/>
    <w:rsid w:val="00C94392"/>
    <w:rsid w:val="00C95B6C"/>
    <w:rsid w:val="00CA11A9"/>
    <w:rsid w:val="00CA1E2B"/>
    <w:rsid w:val="00CA331C"/>
    <w:rsid w:val="00CA419B"/>
    <w:rsid w:val="00CA6FA7"/>
    <w:rsid w:val="00CA73D3"/>
    <w:rsid w:val="00CA7B59"/>
    <w:rsid w:val="00CB0F49"/>
    <w:rsid w:val="00CB0FCF"/>
    <w:rsid w:val="00CB3C74"/>
    <w:rsid w:val="00CB450E"/>
    <w:rsid w:val="00CB6A2B"/>
    <w:rsid w:val="00CC0362"/>
    <w:rsid w:val="00CC0379"/>
    <w:rsid w:val="00CC222C"/>
    <w:rsid w:val="00CC23EF"/>
    <w:rsid w:val="00CC2C6F"/>
    <w:rsid w:val="00CC4387"/>
    <w:rsid w:val="00CC46FE"/>
    <w:rsid w:val="00CC556D"/>
    <w:rsid w:val="00CC5BED"/>
    <w:rsid w:val="00CC7D93"/>
    <w:rsid w:val="00CC7DBB"/>
    <w:rsid w:val="00CD0405"/>
    <w:rsid w:val="00CD0918"/>
    <w:rsid w:val="00CD12DA"/>
    <w:rsid w:val="00CD2B01"/>
    <w:rsid w:val="00CD5ADE"/>
    <w:rsid w:val="00CD5EC9"/>
    <w:rsid w:val="00CD6048"/>
    <w:rsid w:val="00CD7757"/>
    <w:rsid w:val="00CE03FC"/>
    <w:rsid w:val="00CE04F9"/>
    <w:rsid w:val="00CE0BA3"/>
    <w:rsid w:val="00CE1139"/>
    <w:rsid w:val="00CE30DF"/>
    <w:rsid w:val="00CE6334"/>
    <w:rsid w:val="00CE677E"/>
    <w:rsid w:val="00CE6AC2"/>
    <w:rsid w:val="00CE703B"/>
    <w:rsid w:val="00CF02BB"/>
    <w:rsid w:val="00CF0408"/>
    <w:rsid w:val="00CF302B"/>
    <w:rsid w:val="00CF31F4"/>
    <w:rsid w:val="00CF368D"/>
    <w:rsid w:val="00CF500C"/>
    <w:rsid w:val="00CF64A4"/>
    <w:rsid w:val="00CF72A5"/>
    <w:rsid w:val="00CF7AB9"/>
    <w:rsid w:val="00D004FD"/>
    <w:rsid w:val="00D01B8F"/>
    <w:rsid w:val="00D0267B"/>
    <w:rsid w:val="00D02961"/>
    <w:rsid w:val="00D03C83"/>
    <w:rsid w:val="00D0464C"/>
    <w:rsid w:val="00D05437"/>
    <w:rsid w:val="00D055F8"/>
    <w:rsid w:val="00D101FE"/>
    <w:rsid w:val="00D105FF"/>
    <w:rsid w:val="00D106EB"/>
    <w:rsid w:val="00D1128B"/>
    <w:rsid w:val="00D116E4"/>
    <w:rsid w:val="00D14604"/>
    <w:rsid w:val="00D16F63"/>
    <w:rsid w:val="00D20BF5"/>
    <w:rsid w:val="00D22586"/>
    <w:rsid w:val="00D25D75"/>
    <w:rsid w:val="00D264D0"/>
    <w:rsid w:val="00D27330"/>
    <w:rsid w:val="00D27A63"/>
    <w:rsid w:val="00D27D0E"/>
    <w:rsid w:val="00D30AEC"/>
    <w:rsid w:val="00D30FD6"/>
    <w:rsid w:val="00D3179D"/>
    <w:rsid w:val="00D31B75"/>
    <w:rsid w:val="00D31ED6"/>
    <w:rsid w:val="00D32AEF"/>
    <w:rsid w:val="00D33029"/>
    <w:rsid w:val="00D33F84"/>
    <w:rsid w:val="00D35A5D"/>
    <w:rsid w:val="00D4079B"/>
    <w:rsid w:val="00D41A2B"/>
    <w:rsid w:val="00D43DA0"/>
    <w:rsid w:val="00D47C00"/>
    <w:rsid w:val="00D51806"/>
    <w:rsid w:val="00D56615"/>
    <w:rsid w:val="00D5685A"/>
    <w:rsid w:val="00D6094F"/>
    <w:rsid w:val="00D64363"/>
    <w:rsid w:val="00D70040"/>
    <w:rsid w:val="00D7180C"/>
    <w:rsid w:val="00D75D24"/>
    <w:rsid w:val="00D7795B"/>
    <w:rsid w:val="00D800A9"/>
    <w:rsid w:val="00D818D4"/>
    <w:rsid w:val="00D83073"/>
    <w:rsid w:val="00D8373B"/>
    <w:rsid w:val="00D83928"/>
    <w:rsid w:val="00D84645"/>
    <w:rsid w:val="00D859D9"/>
    <w:rsid w:val="00D86AFB"/>
    <w:rsid w:val="00D87702"/>
    <w:rsid w:val="00D90F59"/>
    <w:rsid w:val="00D90FC5"/>
    <w:rsid w:val="00D94B6A"/>
    <w:rsid w:val="00D95099"/>
    <w:rsid w:val="00DA0EB4"/>
    <w:rsid w:val="00DA2FBF"/>
    <w:rsid w:val="00DA620C"/>
    <w:rsid w:val="00DA7D03"/>
    <w:rsid w:val="00DB07A5"/>
    <w:rsid w:val="00DB0C73"/>
    <w:rsid w:val="00DB1742"/>
    <w:rsid w:val="00DB20D2"/>
    <w:rsid w:val="00DB2C3E"/>
    <w:rsid w:val="00DB338B"/>
    <w:rsid w:val="00DB4B2B"/>
    <w:rsid w:val="00DB5874"/>
    <w:rsid w:val="00DB5B8B"/>
    <w:rsid w:val="00DB7806"/>
    <w:rsid w:val="00DC0D5B"/>
    <w:rsid w:val="00DC151F"/>
    <w:rsid w:val="00DC2132"/>
    <w:rsid w:val="00DC27F2"/>
    <w:rsid w:val="00DC39D2"/>
    <w:rsid w:val="00DC3A50"/>
    <w:rsid w:val="00DC3C64"/>
    <w:rsid w:val="00DC3EF1"/>
    <w:rsid w:val="00DC4123"/>
    <w:rsid w:val="00DC4558"/>
    <w:rsid w:val="00DC5574"/>
    <w:rsid w:val="00DC57D5"/>
    <w:rsid w:val="00DD0B9E"/>
    <w:rsid w:val="00DD415A"/>
    <w:rsid w:val="00DD54AA"/>
    <w:rsid w:val="00DD550B"/>
    <w:rsid w:val="00DE4039"/>
    <w:rsid w:val="00DE6BAC"/>
    <w:rsid w:val="00DE775C"/>
    <w:rsid w:val="00DF3C54"/>
    <w:rsid w:val="00DF4ABD"/>
    <w:rsid w:val="00DF7917"/>
    <w:rsid w:val="00E012D8"/>
    <w:rsid w:val="00E02F28"/>
    <w:rsid w:val="00E0452E"/>
    <w:rsid w:val="00E05F11"/>
    <w:rsid w:val="00E079E6"/>
    <w:rsid w:val="00E07B40"/>
    <w:rsid w:val="00E10389"/>
    <w:rsid w:val="00E107C2"/>
    <w:rsid w:val="00E1113F"/>
    <w:rsid w:val="00E11CD0"/>
    <w:rsid w:val="00E11DD4"/>
    <w:rsid w:val="00E1583C"/>
    <w:rsid w:val="00E15FD0"/>
    <w:rsid w:val="00E165DD"/>
    <w:rsid w:val="00E16922"/>
    <w:rsid w:val="00E2243E"/>
    <w:rsid w:val="00E22925"/>
    <w:rsid w:val="00E2297E"/>
    <w:rsid w:val="00E24557"/>
    <w:rsid w:val="00E25126"/>
    <w:rsid w:val="00E26D1E"/>
    <w:rsid w:val="00E309BA"/>
    <w:rsid w:val="00E3121A"/>
    <w:rsid w:val="00E33015"/>
    <w:rsid w:val="00E33841"/>
    <w:rsid w:val="00E35251"/>
    <w:rsid w:val="00E35855"/>
    <w:rsid w:val="00E3650D"/>
    <w:rsid w:val="00E406E6"/>
    <w:rsid w:val="00E41421"/>
    <w:rsid w:val="00E416DB"/>
    <w:rsid w:val="00E42232"/>
    <w:rsid w:val="00E44A5A"/>
    <w:rsid w:val="00E5002B"/>
    <w:rsid w:val="00E50579"/>
    <w:rsid w:val="00E50D6F"/>
    <w:rsid w:val="00E50E72"/>
    <w:rsid w:val="00E51CC4"/>
    <w:rsid w:val="00E53357"/>
    <w:rsid w:val="00E54F5A"/>
    <w:rsid w:val="00E55C2A"/>
    <w:rsid w:val="00E55D6B"/>
    <w:rsid w:val="00E56AF0"/>
    <w:rsid w:val="00E5788C"/>
    <w:rsid w:val="00E62E1E"/>
    <w:rsid w:val="00E63AEA"/>
    <w:rsid w:val="00E64A26"/>
    <w:rsid w:val="00E65EA6"/>
    <w:rsid w:val="00E67CA6"/>
    <w:rsid w:val="00E73477"/>
    <w:rsid w:val="00E74874"/>
    <w:rsid w:val="00E75837"/>
    <w:rsid w:val="00E80971"/>
    <w:rsid w:val="00E80B30"/>
    <w:rsid w:val="00E80DCD"/>
    <w:rsid w:val="00E82D26"/>
    <w:rsid w:val="00E8301B"/>
    <w:rsid w:val="00E83929"/>
    <w:rsid w:val="00E839B9"/>
    <w:rsid w:val="00E85BFE"/>
    <w:rsid w:val="00E861E8"/>
    <w:rsid w:val="00E8639B"/>
    <w:rsid w:val="00E86EC2"/>
    <w:rsid w:val="00E91E9F"/>
    <w:rsid w:val="00E9302C"/>
    <w:rsid w:val="00E94BF8"/>
    <w:rsid w:val="00E956ED"/>
    <w:rsid w:val="00E958E3"/>
    <w:rsid w:val="00E971DE"/>
    <w:rsid w:val="00EA1D5D"/>
    <w:rsid w:val="00EA5DA5"/>
    <w:rsid w:val="00EB07F6"/>
    <w:rsid w:val="00EB2329"/>
    <w:rsid w:val="00EB2AB1"/>
    <w:rsid w:val="00EB341E"/>
    <w:rsid w:val="00EB36A5"/>
    <w:rsid w:val="00EB5530"/>
    <w:rsid w:val="00EB575E"/>
    <w:rsid w:val="00EB6213"/>
    <w:rsid w:val="00EB7D3B"/>
    <w:rsid w:val="00EB7E27"/>
    <w:rsid w:val="00EC06FD"/>
    <w:rsid w:val="00EC1061"/>
    <w:rsid w:val="00EC1694"/>
    <w:rsid w:val="00EC3189"/>
    <w:rsid w:val="00EC326C"/>
    <w:rsid w:val="00EC41DD"/>
    <w:rsid w:val="00EC5C84"/>
    <w:rsid w:val="00EC6B95"/>
    <w:rsid w:val="00ED0221"/>
    <w:rsid w:val="00ED1B62"/>
    <w:rsid w:val="00ED251F"/>
    <w:rsid w:val="00ED43F1"/>
    <w:rsid w:val="00EE29E0"/>
    <w:rsid w:val="00EE300B"/>
    <w:rsid w:val="00EE3ACC"/>
    <w:rsid w:val="00EE62D8"/>
    <w:rsid w:val="00EE7EA6"/>
    <w:rsid w:val="00EF0400"/>
    <w:rsid w:val="00EF118E"/>
    <w:rsid w:val="00EF2D29"/>
    <w:rsid w:val="00EF3023"/>
    <w:rsid w:val="00EF3085"/>
    <w:rsid w:val="00EF4C6C"/>
    <w:rsid w:val="00EF4CC7"/>
    <w:rsid w:val="00EF5B3E"/>
    <w:rsid w:val="00EF6C27"/>
    <w:rsid w:val="00F01031"/>
    <w:rsid w:val="00F01BE6"/>
    <w:rsid w:val="00F046F1"/>
    <w:rsid w:val="00F047D6"/>
    <w:rsid w:val="00F06408"/>
    <w:rsid w:val="00F13BBB"/>
    <w:rsid w:val="00F16518"/>
    <w:rsid w:val="00F16C2C"/>
    <w:rsid w:val="00F21731"/>
    <w:rsid w:val="00F2309F"/>
    <w:rsid w:val="00F2402E"/>
    <w:rsid w:val="00F24D1C"/>
    <w:rsid w:val="00F2766B"/>
    <w:rsid w:val="00F300D8"/>
    <w:rsid w:val="00F30F36"/>
    <w:rsid w:val="00F36B6B"/>
    <w:rsid w:val="00F41200"/>
    <w:rsid w:val="00F4407D"/>
    <w:rsid w:val="00F44F9B"/>
    <w:rsid w:val="00F47126"/>
    <w:rsid w:val="00F47931"/>
    <w:rsid w:val="00F50A59"/>
    <w:rsid w:val="00F5188F"/>
    <w:rsid w:val="00F51DEF"/>
    <w:rsid w:val="00F547C0"/>
    <w:rsid w:val="00F55026"/>
    <w:rsid w:val="00F56032"/>
    <w:rsid w:val="00F57A6C"/>
    <w:rsid w:val="00F62D58"/>
    <w:rsid w:val="00F6339C"/>
    <w:rsid w:val="00F6576B"/>
    <w:rsid w:val="00F66A29"/>
    <w:rsid w:val="00F77266"/>
    <w:rsid w:val="00F77F73"/>
    <w:rsid w:val="00F80D39"/>
    <w:rsid w:val="00F826E8"/>
    <w:rsid w:val="00F8281C"/>
    <w:rsid w:val="00F82A09"/>
    <w:rsid w:val="00F82D97"/>
    <w:rsid w:val="00F83698"/>
    <w:rsid w:val="00F85929"/>
    <w:rsid w:val="00F90692"/>
    <w:rsid w:val="00F9270D"/>
    <w:rsid w:val="00F92C21"/>
    <w:rsid w:val="00F92E7E"/>
    <w:rsid w:val="00F93938"/>
    <w:rsid w:val="00F939FB"/>
    <w:rsid w:val="00F94EBF"/>
    <w:rsid w:val="00F952D2"/>
    <w:rsid w:val="00F964ED"/>
    <w:rsid w:val="00FA44F0"/>
    <w:rsid w:val="00FA4BBD"/>
    <w:rsid w:val="00FA55A4"/>
    <w:rsid w:val="00FA5DFF"/>
    <w:rsid w:val="00FA5E3D"/>
    <w:rsid w:val="00FA5EDA"/>
    <w:rsid w:val="00FB161D"/>
    <w:rsid w:val="00FB19E7"/>
    <w:rsid w:val="00FB23DB"/>
    <w:rsid w:val="00FB2DD6"/>
    <w:rsid w:val="00FB2F18"/>
    <w:rsid w:val="00FB36C7"/>
    <w:rsid w:val="00FB4924"/>
    <w:rsid w:val="00FB5714"/>
    <w:rsid w:val="00FB59C6"/>
    <w:rsid w:val="00FB5C73"/>
    <w:rsid w:val="00FB6635"/>
    <w:rsid w:val="00FB72C0"/>
    <w:rsid w:val="00FB7DA0"/>
    <w:rsid w:val="00FB7EC5"/>
    <w:rsid w:val="00FC0E48"/>
    <w:rsid w:val="00FC12B6"/>
    <w:rsid w:val="00FC149E"/>
    <w:rsid w:val="00FC3B4C"/>
    <w:rsid w:val="00FC3E1A"/>
    <w:rsid w:val="00FC5041"/>
    <w:rsid w:val="00FC76D8"/>
    <w:rsid w:val="00FD3A0D"/>
    <w:rsid w:val="00FD3FD9"/>
    <w:rsid w:val="00FD509F"/>
    <w:rsid w:val="00FD6024"/>
    <w:rsid w:val="00FD6E96"/>
    <w:rsid w:val="00FD7C1F"/>
    <w:rsid w:val="00FE0E7F"/>
    <w:rsid w:val="00FE1513"/>
    <w:rsid w:val="00FE31DB"/>
    <w:rsid w:val="00FE6360"/>
    <w:rsid w:val="00FE6A14"/>
    <w:rsid w:val="00FE7997"/>
    <w:rsid w:val="00FE7B8B"/>
    <w:rsid w:val="00FF0756"/>
    <w:rsid w:val="00FF0A4A"/>
    <w:rsid w:val="00FF0ED1"/>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DCD3"/>
  <w15:docId w15:val="{87C41EA8-320C-42CA-A215-A6EBED97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01"/>
    <w:pPr>
      <w:spacing w:after="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F83698"/>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32C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232C5F"/>
    <w:pPr>
      <w:keepNext/>
      <w:keepLines/>
      <w:spacing w:before="200" w:line="240" w:lineRule="auto"/>
      <w:ind w:left="-187"/>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7E00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56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698"/>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232C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232C5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E009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BC56A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44BE6"/>
    <w:rPr>
      <w:color w:val="0000FF" w:themeColor="hyperlink"/>
      <w:u w:val="single"/>
    </w:rPr>
  </w:style>
  <w:style w:type="paragraph" w:styleId="ListParagraph">
    <w:name w:val="List Paragraph"/>
    <w:basedOn w:val="Normal"/>
    <w:uiPriority w:val="34"/>
    <w:qFormat/>
    <w:rsid w:val="00844BE6"/>
    <w:pPr>
      <w:ind w:left="720"/>
      <w:contextualSpacing/>
    </w:pPr>
  </w:style>
  <w:style w:type="table" w:styleId="TableGrid">
    <w:name w:val="Table Grid"/>
    <w:basedOn w:val="TableNormal"/>
    <w:uiPriority w:val="59"/>
    <w:rsid w:val="00232C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32C5F"/>
    <w:pPr>
      <w:spacing w:line="240" w:lineRule="auto"/>
    </w:pPr>
    <w:rPr>
      <w:sz w:val="20"/>
      <w:szCs w:val="20"/>
    </w:rPr>
  </w:style>
  <w:style w:type="character" w:customStyle="1" w:styleId="CommentTextChar">
    <w:name w:val="Comment Text Char"/>
    <w:basedOn w:val="DefaultParagraphFont"/>
    <w:link w:val="CommentText"/>
    <w:rsid w:val="00232C5F"/>
    <w:rPr>
      <w:sz w:val="20"/>
      <w:szCs w:val="20"/>
    </w:rPr>
  </w:style>
  <w:style w:type="paragraph" w:styleId="HTMLPreformatted">
    <w:name w:val="HTML Preformatted"/>
    <w:basedOn w:val="Normal"/>
    <w:link w:val="HTMLPreformattedChar"/>
    <w:uiPriority w:val="99"/>
    <w:unhideWhenUsed/>
    <w:rsid w:val="0020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6CD7"/>
    <w:rPr>
      <w:rFonts w:ascii="Courier New" w:eastAsia="Times New Roman" w:hAnsi="Courier New" w:cs="Courier New"/>
      <w:sz w:val="20"/>
      <w:szCs w:val="20"/>
    </w:rPr>
  </w:style>
  <w:style w:type="character" w:styleId="Strong">
    <w:name w:val="Strong"/>
    <w:basedOn w:val="DefaultParagraphFont"/>
    <w:uiPriority w:val="22"/>
    <w:qFormat/>
    <w:rsid w:val="00206CD7"/>
    <w:rPr>
      <w:b/>
      <w:bCs/>
    </w:rPr>
  </w:style>
  <w:style w:type="character" w:styleId="CommentReference">
    <w:name w:val="annotation reference"/>
    <w:basedOn w:val="DefaultParagraphFont"/>
    <w:uiPriority w:val="99"/>
    <w:semiHidden/>
    <w:unhideWhenUsed/>
    <w:rsid w:val="00206CD7"/>
    <w:rPr>
      <w:sz w:val="16"/>
      <w:szCs w:val="16"/>
    </w:rPr>
  </w:style>
  <w:style w:type="paragraph" w:styleId="BalloonText">
    <w:name w:val="Balloon Text"/>
    <w:basedOn w:val="Normal"/>
    <w:link w:val="BalloonTextChar"/>
    <w:uiPriority w:val="99"/>
    <w:semiHidden/>
    <w:unhideWhenUsed/>
    <w:rsid w:val="00206C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D7"/>
    <w:rPr>
      <w:rFonts w:ascii="Tahoma" w:hAnsi="Tahoma" w:cs="Tahoma"/>
      <w:sz w:val="16"/>
      <w:szCs w:val="16"/>
    </w:rPr>
  </w:style>
  <w:style w:type="paragraph" w:styleId="DocumentMap">
    <w:name w:val="Document Map"/>
    <w:basedOn w:val="Normal"/>
    <w:link w:val="DocumentMapChar"/>
    <w:uiPriority w:val="99"/>
    <w:semiHidden/>
    <w:unhideWhenUsed/>
    <w:rsid w:val="006D4EE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4EEA"/>
    <w:rPr>
      <w:rFonts w:ascii="Tahoma" w:hAnsi="Tahoma" w:cs="Tahoma"/>
      <w:sz w:val="16"/>
      <w:szCs w:val="16"/>
    </w:rPr>
  </w:style>
  <w:style w:type="character" w:customStyle="1" w:styleId="name">
    <w:name w:val="name"/>
    <w:basedOn w:val="DefaultParagraphFont"/>
    <w:rsid w:val="00A03FA0"/>
  </w:style>
  <w:style w:type="paragraph" w:styleId="NormalWeb">
    <w:name w:val="Normal (Web)"/>
    <w:basedOn w:val="Normal"/>
    <w:uiPriority w:val="99"/>
    <w:unhideWhenUsed/>
    <w:rsid w:val="003225F3"/>
    <w:pPr>
      <w:spacing w:before="100" w:beforeAutospacing="1" w:after="100" w:afterAutospacing="1" w:line="240" w:lineRule="auto"/>
    </w:pPr>
    <w:rPr>
      <w:rFonts w:eastAsia="Times New Roman" w:cs="Times New Roman"/>
      <w:szCs w:val="24"/>
      <w:lang w:eastAsia="en-GB"/>
    </w:rPr>
  </w:style>
  <w:style w:type="character" w:customStyle="1" w:styleId="ff3">
    <w:name w:val="ff3"/>
    <w:basedOn w:val="DefaultParagraphFont"/>
    <w:rsid w:val="00B46D7E"/>
  </w:style>
  <w:style w:type="paragraph" w:styleId="Bibliography">
    <w:name w:val="Bibliography"/>
    <w:basedOn w:val="Normal"/>
    <w:next w:val="Normal"/>
    <w:uiPriority w:val="37"/>
    <w:unhideWhenUsed/>
    <w:rsid w:val="00410343"/>
  </w:style>
  <w:style w:type="paragraph" w:styleId="Header">
    <w:name w:val="header"/>
    <w:basedOn w:val="Normal"/>
    <w:link w:val="HeaderChar"/>
    <w:uiPriority w:val="99"/>
    <w:unhideWhenUsed/>
    <w:rsid w:val="0038377B"/>
    <w:pPr>
      <w:tabs>
        <w:tab w:val="center" w:pos="4513"/>
        <w:tab w:val="right" w:pos="9026"/>
      </w:tabs>
      <w:spacing w:line="240" w:lineRule="auto"/>
    </w:pPr>
  </w:style>
  <w:style w:type="character" w:customStyle="1" w:styleId="HeaderChar">
    <w:name w:val="Header Char"/>
    <w:basedOn w:val="DefaultParagraphFont"/>
    <w:link w:val="Header"/>
    <w:uiPriority w:val="99"/>
    <w:rsid w:val="0038377B"/>
  </w:style>
  <w:style w:type="paragraph" w:styleId="Footer">
    <w:name w:val="footer"/>
    <w:basedOn w:val="Normal"/>
    <w:link w:val="FooterChar"/>
    <w:uiPriority w:val="99"/>
    <w:unhideWhenUsed/>
    <w:rsid w:val="0038377B"/>
    <w:pPr>
      <w:tabs>
        <w:tab w:val="center" w:pos="4513"/>
        <w:tab w:val="right" w:pos="9026"/>
      </w:tabs>
      <w:spacing w:line="240" w:lineRule="auto"/>
    </w:pPr>
  </w:style>
  <w:style w:type="character" w:customStyle="1" w:styleId="FooterChar">
    <w:name w:val="Footer Char"/>
    <w:basedOn w:val="DefaultParagraphFont"/>
    <w:link w:val="Footer"/>
    <w:uiPriority w:val="99"/>
    <w:rsid w:val="0038377B"/>
  </w:style>
  <w:style w:type="paragraph" w:styleId="TOCHeading">
    <w:name w:val="TOC Heading"/>
    <w:basedOn w:val="Heading1"/>
    <w:next w:val="Normal"/>
    <w:uiPriority w:val="39"/>
    <w:semiHidden/>
    <w:unhideWhenUsed/>
    <w:qFormat/>
    <w:rsid w:val="0038377B"/>
    <w:pPr>
      <w:outlineLvl w:val="9"/>
    </w:pPr>
  </w:style>
  <w:style w:type="paragraph" w:styleId="TOC1">
    <w:name w:val="toc 1"/>
    <w:basedOn w:val="Normal"/>
    <w:next w:val="Normal"/>
    <w:autoRedefine/>
    <w:uiPriority w:val="39"/>
    <w:unhideWhenUsed/>
    <w:rsid w:val="00ED251F"/>
    <w:pPr>
      <w:widowControl w:val="0"/>
      <w:tabs>
        <w:tab w:val="right" w:leader="dot" w:pos="8828"/>
      </w:tabs>
    </w:pPr>
  </w:style>
  <w:style w:type="paragraph" w:styleId="TOC2">
    <w:name w:val="toc 2"/>
    <w:basedOn w:val="Normal"/>
    <w:next w:val="Normal"/>
    <w:autoRedefine/>
    <w:uiPriority w:val="39"/>
    <w:unhideWhenUsed/>
    <w:rsid w:val="00ED251F"/>
    <w:pPr>
      <w:widowControl w:val="0"/>
      <w:tabs>
        <w:tab w:val="right" w:leader="dot" w:pos="8828"/>
      </w:tabs>
    </w:pPr>
  </w:style>
  <w:style w:type="paragraph" w:customStyle="1" w:styleId="Default">
    <w:name w:val="Default"/>
    <w:rsid w:val="0075220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unhideWhenUsed/>
    <w:qFormat/>
    <w:rsid w:val="00E80DCD"/>
    <w:pPr>
      <w:spacing w:line="360" w:lineRule="auto"/>
    </w:pPr>
    <w:rPr>
      <w:b/>
      <w:bCs/>
      <w:szCs w:val="18"/>
    </w:rPr>
  </w:style>
  <w:style w:type="paragraph" w:styleId="TableofFigures">
    <w:name w:val="table of figures"/>
    <w:basedOn w:val="Normal"/>
    <w:next w:val="Normal"/>
    <w:uiPriority w:val="99"/>
    <w:unhideWhenUsed/>
    <w:rsid w:val="00CE30DF"/>
  </w:style>
  <w:style w:type="paragraph" w:styleId="CommentSubject">
    <w:name w:val="annotation subject"/>
    <w:basedOn w:val="CommentText"/>
    <w:next w:val="CommentText"/>
    <w:link w:val="CommentSubjectChar"/>
    <w:uiPriority w:val="99"/>
    <w:semiHidden/>
    <w:unhideWhenUsed/>
    <w:rsid w:val="00DC4123"/>
    <w:rPr>
      <w:b/>
      <w:bCs/>
    </w:rPr>
  </w:style>
  <w:style w:type="character" w:customStyle="1" w:styleId="CommentSubjectChar">
    <w:name w:val="Comment Subject Char"/>
    <w:basedOn w:val="CommentTextChar"/>
    <w:link w:val="CommentSubject"/>
    <w:uiPriority w:val="99"/>
    <w:semiHidden/>
    <w:rsid w:val="00DC4123"/>
    <w:rPr>
      <w:b/>
      <w:bCs/>
      <w:sz w:val="20"/>
      <w:szCs w:val="20"/>
    </w:rPr>
  </w:style>
  <w:style w:type="character" w:customStyle="1" w:styleId="mntl-sc-block-headingtext">
    <w:name w:val="mntl-sc-block-heading__text"/>
    <w:basedOn w:val="DefaultParagraphFont"/>
    <w:rsid w:val="00B92C29"/>
  </w:style>
  <w:style w:type="character" w:customStyle="1" w:styleId="ff9">
    <w:name w:val="ff9"/>
    <w:basedOn w:val="DefaultParagraphFont"/>
    <w:rsid w:val="00BB4442"/>
  </w:style>
  <w:style w:type="character" w:customStyle="1" w:styleId="a">
    <w:name w:val="_"/>
    <w:basedOn w:val="DefaultParagraphFont"/>
    <w:rsid w:val="0047304A"/>
  </w:style>
  <w:style w:type="character" w:customStyle="1" w:styleId="ls6">
    <w:name w:val="ls6"/>
    <w:basedOn w:val="DefaultParagraphFont"/>
    <w:rsid w:val="0047304A"/>
  </w:style>
  <w:style w:type="character" w:customStyle="1" w:styleId="ff6">
    <w:name w:val="ff6"/>
    <w:basedOn w:val="DefaultParagraphFont"/>
    <w:rsid w:val="0047304A"/>
  </w:style>
  <w:style w:type="character" w:customStyle="1" w:styleId="lsb">
    <w:name w:val="lsb"/>
    <w:basedOn w:val="DefaultParagraphFont"/>
    <w:rsid w:val="0047304A"/>
  </w:style>
  <w:style w:type="character" w:customStyle="1" w:styleId="lsc">
    <w:name w:val="lsc"/>
    <w:basedOn w:val="DefaultParagraphFont"/>
    <w:rsid w:val="0047304A"/>
  </w:style>
  <w:style w:type="character" w:styleId="Emphasis">
    <w:name w:val="Emphasis"/>
    <w:basedOn w:val="DefaultParagraphFont"/>
    <w:uiPriority w:val="20"/>
    <w:qFormat/>
    <w:rsid w:val="00AC3605"/>
    <w:rPr>
      <w:i/>
      <w:iCs/>
    </w:rPr>
  </w:style>
  <w:style w:type="paragraph" w:styleId="NoSpacing">
    <w:name w:val="No Spacing"/>
    <w:uiPriority w:val="1"/>
    <w:qFormat/>
    <w:rsid w:val="003A125B"/>
    <w:pPr>
      <w:spacing w:after="0" w:line="240" w:lineRule="auto"/>
    </w:pPr>
  </w:style>
  <w:style w:type="character" w:styleId="HTMLCite">
    <w:name w:val="HTML Cite"/>
    <w:basedOn w:val="DefaultParagraphFont"/>
    <w:uiPriority w:val="99"/>
    <w:semiHidden/>
    <w:unhideWhenUsed/>
    <w:rsid w:val="003A125B"/>
    <w:rPr>
      <w:i/>
      <w:iCs/>
    </w:rPr>
  </w:style>
  <w:style w:type="character" w:customStyle="1" w:styleId="contribdegrees">
    <w:name w:val="contribdegrees"/>
    <w:basedOn w:val="DefaultParagraphFont"/>
    <w:rsid w:val="00DC3C64"/>
  </w:style>
  <w:style w:type="character" w:customStyle="1" w:styleId="publicationcontentepubdate">
    <w:name w:val="publicationcontentepubdate"/>
    <w:basedOn w:val="DefaultParagraphFont"/>
    <w:rsid w:val="00DC3C64"/>
  </w:style>
  <w:style w:type="character" w:customStyle="1" w:styleId="articletype">
    <w:name w:val="articletype"/>
    <w:basedOn w:val="DefaultParagraphFont"/>
    <w:rsid w:val="00DC3C64"/>
  </w:style>
  <w:style w:type="character" w:customStyle="1" w:styleId="crossmark">
    <w:name w:val="crossmark"/>
    <w:basedOn w:val="DefaultParagraphFont"/>
    <w:rsid w:val="00DC3C64"/>
  </w:style>
  <w:style w:type="character" w:customStyle="1" w:styleId="a0">
    <w:name w:val="a"/>
    <w:basedOn w:val="DefaultParagraphFont"/>
    <w:rsid w:val="0002735C"/>
  </w:style>
  <w:style w:type="character" w:customStyle="1" w:styleId="hgkelc">
    <w:name w:val="hgkelc"/>
    <w:basedOn w:val="DefaultParagraphFont"/>
    <w:rsid w:val="006A4371"/>
  </w:style>
  <w:style w:type="character" w:customStyle="1" w:styleId="kx21rb">
    <w:name w:val="kx21rb"/>
    <w:basedOn w:val="DefaultParagraphFont"/>
    <w:rsid w:val="006A4371"/>
  </w:style>
  <w:style w:type="paragraph" w:customStyle="1" w:styleId="q-text">
    <w:name w:val="q-text"/>
    <w:basedOn w:val="Normal"/>
    <w:rsid w:val="007E0A0A"/>
    <w:pPr>
      <w:spacing w:before="100" w:beforeAutospacing="1" w:after="100" w:afterAutospacing="1" w:line="240" w:lineRule="auto"/>
    </w:pPr>
    <w:rPr>
      <w:rFonts w:eastAsia="Times New Roman" w:cs="Times New Roman"/>
      <w:szCs w:val="24"/>
      <w:lang w:eastAsia="en-GB"/>
    </w:rPr>
  </w:style>
  <w:style w:type="table" w:customStyle="1" w:styleId="LightShading1">
    <w:name w:val="Light Shading1"/>
    <w:basedOn w:val="TableNormal"/>
    <w:uiPriority w:val="60"/>
    <w:rsid w:val="00B659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73D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093CE8"/>
    <w:pPr>
      <w:spacing w:after="0" w:line="240" w:lineRule="auto"/>
      <w:jc w:val="both"/>
    </w:pPr>
    <w:rPr>
      <w:rFonts w:ascii="Arial Narrow" w:eastAsiaTheme="minorHAnsi" w:hAnsi="Arial Narrow"/>
      <w:color w:val="000000" w:themeColor="text1" w:themeShade="BF"/>
      <w:sz w:val="24"/>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3">
    <w:name w:val="toc 3"/>
    <w:basedOn w:val="Normal"/>
    <w:next w:val="Normal"/>
    <w:autoRedefine/>
    <w:uiPriority w:val="39"/>
    <w:unhideWhenUsed/>
    <w:rsid w:val="00A106CA"/>
    <w:pPr>
      <w:spacing w:after="100" w:line="259" w:lineRule="auto"/>
      <w:ind w:left="440"/>
    </w:pPr>
    <w:rPr>
      <w:lang w:val="en-TZ" w:eastAsia="en-TZ"/>
    </w:rPr>
  </w:style>
  <w:style w:type="paragraph" w:styleId="TOC4">
    <w:name w:val="toc 4"/>
    <w:basedOn w:val="Normal"/>
    <w:next w:val="Normal"/>
    <w:autoRedefine/>
    <w:uiPriority w:val="39"/>
    <w:unhideWhenUsed/>
    <w:rsid w:val="00A106CA"/>
    <w:pPr>
      <w:spacing w:after="100" w:line="259" w:lineRule="auto"/>
      <w:ind w:left="660"/>
    </w:pPr>
    <w:rPr>
      <w:lang w:val="en-TZ" w:eastAsia="en-TZ"/>
    </w:rPr>
  </w:style>
  <w:style w:type="paragraph" w:styleId="TOC5">
    <w:name w:val="toc 5"/>
    <w:basedOn w:val="Normal"/>
    <w:next w:val="Normal"/>
    <w:autoRedefine/>
    <w:uiPriority w:val="39"/>
    <w:unhideWhenUsed/>
    <w:rsid w:val="00A106CA"/>
    <w:pPr>
      <w:spacing w:after="100" w:line="259" w:lineRule="auto"/>
      <w:ind w:left="880"/>
    </w:pPr>
    <w:rPr>
      <w:lang w:val="en-TZ" w:eastAsia="en-TZ"/>
    </w:rPr>
  </w:style>
  <w:style w:type="paragraph" w:styleId="TOC6">
    <w:name w:val="toc 6"/>
    <w:basedOn w:val="Normal"/>
    <w:next w:val="Normal"/>
    <w:autoRedefine/>
    <w:uiPriority w:val="39"/>
    <w:unhideWhenUsed/>
    <w:rsid w:val="00A106CA"/>
    <w:pPr>
      <w:spacing w:after="100" w:line="259" w:lineRule="auto"/>
      <w:ind w:left="1100"/>
    </w:pPr>
    <w:rPr>
      <w:lang w:val="en-TZ" w:eastAsia="en-TZ"/>
    </w:rPr>
  </w:style>
  <w:style w:type="paragraph" w:styleId="TOC7">
    <w:name w:val="toc 7"/>
    <w:basedOn w:val="Normal"/>
    <w:next w:val="Normal"/>
    <w:autoRedefine/>
    <w:uiPriority w:val="39"/>
    <w:unhideWhenUsed/>
    <w:rsid w:val="00A106CA"/>
    <w:pPr>
      <w:spacing w:after="100" w:line="259" w:lineRule="auto"/>
      <w:ind w:left="1320"/>
    </w:pPr>
    <w:rPr>
      <w:lang w:val="en-TZ" w:eastAsia="en-TZ"/>
    </w:rPr>
  </w:style>
  <w:style w:type="paragraph" w:styleId="TOC8">
    <w:name w:val="toc 8"/>
    <w:basedOn w:val="Normal"/>
    <w:next w:val="Normal"/>
    <w:autoRedefine/>
    <w:uiPriority w:val="39"/>
    <w:unhideWhenUsed/>
    <w:rsid w:val="00A106CA"/>
    <w:pPr>
      <w:spacing w:after="100" w:line="259" w:lineRule="auto"/>
      <w:ind w:left="1540"/>
    </w:pPr>
    <w:rPr>
      <w:lang w:val="en-TZ" w:eastAsia="en-TZ"/>
    </w:rPr>
  </w:style>
  <w:style w:type="paragraph" w:styleId="TOC9">
    <w:name w:val="toc 9"/>
    <w:basedOn w:val="Normal"/>
    <w:next w:val="Normal"/>
    <w:autoRedefine/>
    <w:uiPriority w:val="39"/>
    <w:unhideWhenUsed/>
    <w:rsid w:val="00A106CA"/>
    <w:pPr>
      <w:spacing w:after="100" w:line="259" w:lineRule="auto"/>
      <w:ind w:left="1760"/>
    </w:pPr>
    <w:rPr>
      <w:lang w:val="en-TZ" w:eastAsia="en-TZ"/>
    </w:rPr>
  </w:style>
  <w:style w:type="character" w:styleId="UnresolvedMention">
    <w:name w:val="Unresolved Mention"/>
    <w:basedOn w:val="DefaultParagraphFont"/>
    <w:uiPriority w:val="99"/>
    <w:semiHidden/>
    <w:unhideWhenUsed/>
    <w:rsid w:val="00A1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64">
      <w:bodyDiv w:val="1"/>
      <w:marLeft w:val="0"/>
      <w:marRight w:val="0"/>
      <w:marTop w:val="0"/>
      <w:marBottom w:val="0"/>
      <w:divBdr>
        <w:top w:val="none" w:sz="0" w:space="0" w:color="auto"/>
        <w:left w:val="none" w:sz="0" w:space="0" w:color="auto"/>
        <w:bottom w:val="none" w:sz="0" w:space="0" w:color="auto"/>
        <w:right w:val="none" w:sz="0" w:space="0" w:color="auto"/>
      </w:divBdr>
    </w:div>
    <w:div w:id="65492296">
      <w:bodyDiv w:val="1"/>
      <w:marLeft w:val="0"/>
      <w:marRight w:val="0"/>
      <w:marTop w:val="0"/>
      <w:marBottom w:val="0"/>
      <w:divBdr>
        <w:top w:val="none" w:sz="0" w:space="0" w:color="auto"/>
        <w:left w:val="none" w:sz="0" w:space="0" w:color="auto"/>
        <w:bottom w:val="none" w:sz="0" w:space="0" w:color="auto"/>
        <w:right w:val="none" w:sz="0" w:space="0" w:color="auto"/>
      </w:divBdr>
      <w:divsChild>
        <w:div w:id="872229221">
          <w:marLeft w:val="0"/>
          <w:marRight w:val="0"/>
          <w:marTop w:val="0"/>
          <w:marBottom w:val="0"/>
          <w:divBdr>
            <w:top w:val="none" w:sz="0" w:space="0" w:color="auto"/>
            <w:left w:val="none" w:sz="0" w:space="0" w:color="auto"/>
            <w:bottom w:val="none" w:sz="0" w:space="0" w:color="auto"/>
            <w:right w:val="none" w:sz="0" w:space="0" w:color="auto"/>
          </w:divBdr>
        </w:div>
        <w:div w:id="648244188">
          <w:marLeft w:val="0"/>
          <w:marRight w:val="0"/>
          <w:marTop w:val="0"/>
          <w:marBottom w:val="0"/>
          <w:divBdr>
            <w:top w:val="none" w:sz="0" w:space="0" w:color="auto"/>
            <w:left w:val="none" w:sz="0" w:space="0" w:color="auto"/>
            <w:bottom w:val="none" w:sz="0" w:space="0" w:color="auto"/>
            <w:right w:val="none" w:sz="0" w:space="0" w:color="auto"/>
          </w:divBdr>
        </w:div>
        <w:div w:id="1879276900">
          <w:marLeft w:val="0"/>
          <w:marRight w:val="0"/>
          <w:marTop w:val="0"/>
          <w:marBottom w:val="0"/>
          <w:divBdr>
            <w:top w:val="none" w:sz="0" w:space="0" w:color="auto"/>
            <w:left w:val="none" w:sz="0" w:space="0" w:color="auto"/>
            <w:bottom w:val="none" w:sz="0" w:space="0" w:color="auto"/>
            <w:right w:val="none" w:sz="0" w:space="0" w:color="auto"/>
          </w:divBdr>
        </w:div>
      </w:divsChild>
    </w:div>
    <w:div w:id="76096440">
      <w:bodyDiv w:val="1"/>
      <w:marLeft w:val="0"/>
      <w:marRight w:val="0"/>
      <w:marTop w:val="0"/>
      <w:marBottom w:val="0"/>
      <w:divBdr>
        <w:top w:val="none" w:sz="0" w:space="0" w:color="auto"/>
        <w:left w:val="none" w:sz="0" w:space="0" w:color="auto"/>
        <w:bottom w:val="none" w:sz="0" w:space="0" w:color="auto"/>
        <w:right w:val="none" w:sz="0" w:space="0" w:color="auto"/>
      </w:divBdr>
    </w:div>
    <w:div w:id="117916154">
      <w:bodyDiv w:val="1"/>
      <w:marLeft w:val="0"/>
      <w:marRight w:val="0"/>
      <w:marTop w:val="0"/>
      <w:marBottom w:val="0"/>
      <w:divBdr>
        <w:top w:val="none" w:sz="0" w:space="0" w:color="auto"/>
        <w:left w:val="none" w:sz="0" w:space="0" w:color="auto"/>
        <w:bottom w:val="none" w:sz="0" w:space="0" w:color="auto"/>
        <w:right w:val="none" w:sz="0" w:space="0" w:color="auto"/>
      </w:divBdr>
    </w:div>
    <w:div w:id="178398679">
      <w:bodyDiv w:val="1"/>
      <w:marLeft w:val="0"/>
      <w:marRight w:val="0"/>
      <w:marTop w:val="0"/>
      <w:marBottom w:val="0"/>
      <w:divBdr>
        <w:top w:val="none" w:sz="0" w:space="0" w:color="auto"/>
        <w:left w:val="none" w:sz="0" w:space="0" w:color="auto"/>
        <w:bottom w:val="none" w:sz="0" w:space="0" w:color="auto"/>
        <w:right w:val="none" w:sz="0" w:space="0" w:color="auto"/>
      </w:divBdr>
    </w:div>
    <w:div w:id="197860948">
      <w:bodyDiv w:val="1"/>
      <w:marLeft w:val="0"/>
      <w:marRight w:val="0"/>
      <w:marTop w:val="0"/>
      <w:marBottom w:val="0"/>
      <w:divBdr>
        <w:top w:val="none" w:sz="0" w:space="0" w:color="auto"/>
        <w:left w:val="none" w:sz="0" w:space="0" w:color="auto"/>
        <w:bottom w:val="none" w:sz="0" w:space="0" w:color="auto"/>
        <w:right w:val="none" w:sz="0" w:space="0" w:color="auto"/>
      </w:divBdr>
    </w:div>
    <w:div w:id="198905813">
      <w:bodyDiv w:val="1"/>
      <w:marLeft w:val="0"/>
      <w:marRight w:val="0"/>
      <w:marTop w:val="0"/>
      <w:marBottom w:val="0"/>
      <w:divBdr>
        <w:top w:val="none" w:sz="0" w:space="0" w:color="auto"/>
        <w:left w:val="none" w:sz="0" w:space="0" w:color="auto"/>
        <w:bottom w:val="none" w:sz="0" w:space="0" w:color="auto"/>
        <w:right w:val="none" w:sz="0" w:space="0" w:color="auto"/>
      </w:divBdr>
      <w:divsChild>
        <w:div w:id="170268166">
          <w:marLeft w:val="0"/>
          <w:marRight w:val="0"/>
          <w:marTop w:val="0"/>
          <w:marBottom w:val="0"/>
          <w:divBdr>
            <w:top w:val="none" w:sz="0" w:space="0" w:color="auto"/>
            <w:left w:val="none" w:sz="0" w:space="0" w:color="auto"/>
            <w:bottom w:val="none" w:sz="0" w:space="0" w:color="auto"/>
            <w:right w:val="none" w:sz="0" w:space="0" w:color="auto"/>
          </w:divBdr>
        </w:div>
        <w:div w:id="2020889357">
          <w:marLeft w:val="0"/>
          <w:marRight w:val="0"/>
          <w:marTop w:val="0"/>
          <w:marBottom w:val="0"/>
          <w:divBdr>
            <w:top w:val="none" w:sz="0" w:space="0" w:color="auto"/>
            <w:left w:val="none" w:sz="0" w:space="0" w:color="auto"/>
            <w:bottom w:val="none" w:sz="0" w:space="0" w:color="auto"/>
            <w:right w:val="none" w:sz="0" w:space="0" w:color="auto"/>
          </w:divBdr>
        </w:div>
        <w:div w:id="1082682199">
          <w:marLeft w:val="0"/>
          <w:marRight w:val="0"/>
          <w:marTop w:val="0"/>
          <w:marBottom w:val="0"/>
          <w:divBdr>
            <w:top w:val="none" w:sz="0" w:space="0" w:color="auto"/>
            <w:left w:val="none" w:sz="0" w:space="0" w:color="auto"/>
            <w:bottom w:val="none" w:sz="0" w:space="0" w:color="auto"/>
            <w:right w:val="none" w:sz="0" w:space="0" w:color="auto"/>
          </w:divBdr>
        </w:div>
        <w:div w:id="548884280">
          <w:marLeft w:val="0"/>
          <w:marRight w:val="0"/>
          <w:marTop w:val="0"/>
          <w:marBottom w:val="0"/>
          <w:divBdr>
            <w:top w:val="none" w:sz="0" w:space="0" w:color="auto"/>
            <w:left w:val="none" w:sz="0" w:space="0" w:color="auto"/>
            <w:bottom w:val="none" w:sz="0" w:space="0" w:color="auto"/>
            <w:right w:val="none" w:sz="0" w:space="0" w:color="auto"/>
          </w:divBdr>
        </w:div>
        <w:div w:id="1101871742">
          <w:marLeft w:val="0"/>
          <w:marRight w:val="0"/>
          <w:marTop w:val="0"/>
          <w:marBottom w:val="0"/>
          <w:divBdr>
            <w:top w:val="none" w:sz="0" w:space="0" w:color="auto"/>
            <w:left w:val="none" w:sz="0" w:space="0" w:color="auto"/>
            <w:bottom w:val="none" w:sz="0" w:space="0" w:color="auto"/>
            <w:right w:val="none" w:sz="0" w:space="0" w:color="auto"/>
          </w:divBdr>
        </w:div>
      </w:divsChild>
    </w:div>
    <w:div w:id="229507924">
      <w:bodyDiv w:val="1"/>
      <w:marLeft w:val="0"/>
      <w:marRight w:val="0"/>
      <w:marTop w:val="0"/>
      <w:marBottom w:val="0"/>
      <w:divBdr>
        <w:top w:val="none" w:sz="0" w:space="0" w:color="auto"/>
        <w:left w:val="none" w:sz="0" w:space="0" w:color="auto"/>
        <w:bottom w:val="none" w:sz="0" w:space="0" w:color="auto"/>
        <w:right w:val="none" w:sz="0" w:space="0" w:color="auto"/>
      </w:divBdr>
    </w:div>
    <w:div w:id="263656204">
      <w:bodyDiv w:val="1"/>
      <w:marLeft w:val="0"/>
      <w:marRight w:val="0"/>
      <w:marTop w:val="0"/>
      <w:marBottom w:val="0"/>
      <w:divBdr>
        <w:top w:val="none" w:sz="0" w:space="0" w:color="auto"/>
        <w:left w:val="none" w:sz="0" w:space="0" w:color="auto"/>
        <w:bottom w:val="none" w:sz="0" w:space="0" w:color="auto"/>
        <w:right w:val="none" w:sz="0" w:space="0" w:color="auto"/>
      </w:divBdr>
    </w:div>
    <w:div w:id="298875188">
      <w:bodyDiv w:val="1"/>
      <w:marLeft w:val="0"/>
      <w:marRight w:val="0"/>
      <w:marTop w:val="0"/>
      <w:marBottom w:val="0"/>
      <w:divBdr>
        <w:top w:val="none" w:sz="0" w:space="0" w:color="auto"/>
        <w:left w:val="none" w:sz="0" w:space="0" w:color="auto"/>
        <w:bottom w:val="none" w:sz="0" w:space="0" w:color="auto"/>
        <w:right w:val="none" w:sz="0" w:space="0" w:color="auto"/>
      </w:divBdr>
    </w:div>
    <w:div w:id="361171585">
      <w:bodyDiv w:val="1"/>
      <w:marLeft w:val="0"/>
      <w:marRight w:val="0"/>
      <w:marTop w:val="0"/>
      <w:marBottom w:val="0"/>
      <w:divBdr>
        <w:top w:val="none" w:sz="0" w:space="0" w:color="auto"/>
        <w:left w:val="none" w:sz="0" w:space="0" w:color="auto"/>
        <w:bottom w:val="none" w:sz="0" w:space="0" w:color="auto"/>
        <w:right w:val="none" w:sz="0" w:space="0" w:color="auto"/>
      </w:divBdr>
    </w:div>
    <w:div w:id="429545675">
      <w:bodyDiv w:val="1"/>
      <w:marLeft w:val="0"/>
      <w:marRight w:val="0"/>
      <w:marTop w:val="0"/>
      <w:marBottom w:val="0"/>
      <w:divBdr>
        <w:top w:val="none" w:sz="0" w:space="0" w:color="auto"/>
        <w:left w:val="none" w:sz="0" w:space="0" w:color="auto"/>
        <w:bottom w:val="none" w:sz="0" w:space="0" w:color="auto"/>
        <w:right w:val="none" w:sz="0" w:space="0" w:color="auto"/>
      </w:divBdr>
    </w:div>
    <w:div w:id="532767877">
      <w:bodyDiv w:val="1"/>
      <w:marLeft w:val="0"/>
      <w:marRight w:val="0"/>
      <w:marTop w:val="0"/>
      <w:marBottom w:val="0"/>
      <w:divBdr>
        <w:top w:val="none" w:sz="0" w:space="0" w:color="auto"/>
        <w:left w:val="none" w:sz="0" w:space="0" w:color="auto"/>
        <w:bottom w:val="none" w:sz="0" w:space="0" w:color="auto"/>
        <w:right w:val="none" w:sz="0" w:space="0" w:color="auto"/>
      </w:divBdr>
    </w:div>
    <w:div w:id="542329196">
      <w:bodyDiv w:val="1"/>
      <w:marLeft w:val="0"/>
      <w:marRight w:val="0"/>
      <w:marTop w:val="0"/>
      <w:marBottom w:val="0"/>
      <w:divBdr>
        <w:top w:val="none" w:sz="0" w:space="0" w:color="auto"/>
        <w:left w:val="none" w:sz="0" w:space="0" w:color="auto"/>
        <w:bottom w:val="none" w:sz="0" w:space="0" w:color="auto"/>
        <w:right w:val="none" w:sz="0" w:space="0" w:color="auto"/>
      </w:divBdr>
    </w:div>
    <w:div w:id="581793714">
      <w:bodyDiv w:val="1"/>
      <w:marLeft w:val="0"/>
      <w:marRight w:val="0"/>
      <w:marTop w:val="0"/>
      <w:marBottom w:val="0"/>
      <w:divBdr>
        <w:top w:val="none" w:sz="0" w:space="0" w:color="auto"/>
        <w:left w:val="none" w:sz="0" w:space="0" w:color="auto"/>
        <w:bottom w:val="none" w:sz="0" w:space="0" w:color="auto"/>
        <w:right w:val="none" w:sz="0" w:space="0" w:color="auto"/>
      </w:divBdr>
    </w:div>
    <w:div w:id="603997897">
      <w:bodyDiv w:val="1"/>
      <w:marLeft w:val="0"/>
      <w:marRight w:val="0"/>
      <w:marTop w:val="0"/>
      <w:marBottom w:val="0"/>
      <w:divBdr>
        <w:top w:val="none" w:sz="0" w:space="0" w:color="auto"/>
        <w:left w:val="none" w:sz="0" w:space="0" w:color="auto"/>
        <w:bottom w:val="none" w:sz="0" w:space="0" w:color="auto"/>
        <w:right w:val="none" w:sz="0" w:space="0" w:color="auto"/>
      </w:divBdr>
    </w:div>
    <w:div w:id="613513420">
      <w:bodyDiv w:val="1"/>
      <w:marLeft w:val="0"/>
      <w:marRight w:val="0"/>
      <w:marTop w:val="0"/>
      <w:marBottom w:val="0"/>
      <w:divBdr>
        <w:top w:val="none" w:sz="0" w:space="0" w:color="auto"/>
        <w:left w:val="none" w:sz="0" w:space="0" w:color="auto"/>
        <w:bottom w:val="none" w:sz="0" w:space="0" w:color="auto"/>
        <w:right w:val="none" w:sz="0" w:space="0" w:color="auto"/>
      </w:divBdr>
    </w:div>
    <w:div w:id="696464866">
      <w:bodyDiv w:val="1"/>
      <w:marLeft w:val="0"/>
      <w:marRight w:val="0"/>
      <w:marTop w:val="0"/>
      <w:marBottom w:val="0"/>
      <w:divBdr>
        <w:top w:val="none" w:sz="0" w:space="0" w:color="auto"/>
        <w:left w:val="none" w:sz="0" w:space="0" w:color="auto"/>
        <w:bottom w:val="none" w:sz="0" w:space="0" w:color="auto"/>
        <w:right w:val="none" w:sz="0" w:space="0" w:color="auto"/>
      </w:divBdr>
    </w:div>
    <w:div w:id="702095372">
      <w:bodyDiv w:val="1"/>
      <w:marLeft w:val="0"/>
      <w:marRight w:val="0"/>
      <w:marTop w:val="0"/>
      <w:marBottom w:val="0"/>
      <w:divBdr>
        <w:top w:val="none" w:sz="0" w:space="0" w:color="auto"/>
        <w:left w:val="none" w:sz="0" w:space="0" w:color="auto"/>
        <w:bottom w:val="none" w:sz="0" w:space="0" w:color="auto"/>
        <w:right w:val="none" w:sz="0" w:space="0" w:color="auto"/>
      </w:divBdr>
    </w:div>
    <w:div w:id="711687689">
      <w:bodyDiv w:val="1"/>
      <w:marLeft w:val="0"/>
      <w:marRight w:val="0"/>
      <w:marTop w:val="0"/>
      <w:marBottom w:val="0"/>
      <w:divBdr>
        <w:top w:val="none" w:sz="0" w:space="0" w:color="auto"/>
        <w:left w:val="none" w:sz="0" w:space="0" w:color="auto"/>
        <w:bottom w:val="none" w:sz="0" w:space="0" w:color="auto"/>
        <w:right w:val="none" w:sz="0" w:space="0" w:color="auto"/>
      </w:divBdr>
    </w:div>
    <w:div w:id="721488225">
      <w:bodyDiv w:val="1"/>
      <w:marLeft w:val="0"/>
      <w:marRight w:val="0"/>
      <w:marTop w:val="0"/>
      <w:marBottom w:val="0"/>
      <w:divBdr>
        <w:top w:val="none" w:sz="0" w:space="0" w:color="auto"/>
        <w:left w:val="none" w:sz="0" w:space="0" w:color="auto"/>
        <w:bottom w:val="none" w:sz="0" w:space="0" w:color="auto"/>
        <w:right w:val="none" w:sz="0" w:space="0" w:color="auto"/>
      </w:divBdr>
    </w:div>
    <w:div w:id="748232762">
      <w:bodyDiv w:val="1"/>
      <w:marLeft w:val="0"/>
      <w:marRight w:val="0"/>
      <w:marTop w:val="0"/>
      <w:marBottom w:val="0"/>
      <w:divBdr>
        <w:top w:val="none" w:sz="0" w:space="0" w:color="auto"/>
        <w:left w:val="none" w:sz="0" w:space="0" w:color="auto"/>
        <w:bottom w:val="none" w:sz="0" w:space="0" w:color="auto"/>
        <w:right w:val="none" w:sz="0" w:space="0" w:color="auto"/>
      </w:divBdr>
    </w:div>
    <w:div w:id="799342632">
      <w:bodyDiv w:val="1"/>
      <w:marLeft w:val="0"/>
      <w:marRight w:val="0"/>
      <w:marTop w:val="0"/>
      <w:marBottom w:val="0"/>
      <w:divBdr>
        <w:top w:val="none" w:sz="0" w:space="0" w:color="auto"/>
        <w:left w:val="none" w:sz="0" w:space="0" w:color="auto"/>
        <w:bottom w:val="none" w:sz="0" w:space="0" w:color="auto"/>
        <w:right w:val="none" w:sz="0" w:space="0" w:color="auto"/>
      </w:divBdr>
    </w:div>
    <w:div w:id="806359605">
      <w:bodyDiv w:val="1"/>
      <w:marLeft w:val="0"/>
      <w:marRight w:val="0"/>
      <w:marTop w:val="0"/>
      <w:marBottom w:val="0"/>
      <w:divBdr>
        <w:top w:val="none" w:sz="0" w:space="0" w:color="auto"/>
        <w:left w:val="none" w:sz="0" w:space="0" w:color="auto"/>
        <w:bottom w:val="none" w:sz="0" w:space="0" w:color="auto"/>
        <w:right w:val="none" w:sz="0" w:space="0" w:color="auto"/>
      </w:divBdr>
      <w:divsChild>
        <w:div w:id="156918131">
          <w:marLeft w:val="-360"/>
          <w:marRight w:val="-360"/>
          <w:marTop w:val="360"/>
          <w:marBottom w:val="0"/>
          <w:divBdr>
            <w:top w:val="single" w:sz="4" w:space="0" w:color="DDDDDD"/>
            <w:left w:val="none" w:sz="0" w:space="0" w:color="auto"/>
            <w:bottom w:val="single" w:sz="4" w:space="0" w:color="DDDDDD"/>
            <w:right w:val="none" w:sz="0" w:space="0" w:color="auto"/>
          </w:divBdr>
          <w:divsChild>
            <w:div w:id="1446929348">
              <w:marLeft w:val="0"/>
              <w:marRight w:val="0"/>
              <w:marTop w:val="0"/>
              <w:marBottom w:val="0"/>
              <w:divBdr>
                <w:top w:val="none" w:sz="0" w:space="0" w:color="auto"/>
                <w:left w:val="none" w:sz="0" w:space="0" w:color="auto"/>
                <w:bottom w:val="none" w:sz="0" w:space="0" w:color="auto"/>
                <w:right w:val="single" w:sz="4" w:space="0" w:color="DDDDDD"/>
              </w:divBdr>
            </w:div>
          </w:divsChild>
        </w:div>
      </w:divsChild>
    </w:div>
    <w:div w:id="907425257">
      <w:bodyDiv w:val="1"/>
      <w:marLeft w:val="0"/>
      <w:marRight w:val="0"/>
      <w:marTop w:val="0"/>
      <w:marBottom w:val="0"/>
      <w:divBdr>
        <w:top w:val="none" w:sz="0" w:space="0" w:color="auto"/>
        <w:left w:val="none" w:sz="0" w:space="0" w:color="auto"/>
        <w:bottom w:val="none" w:sz="0" w:space="0" w:color="auto"/>
        <w:right w:val="none" w:sz="0" w:space="0" w:color="auto"/>
      </w:divBdr>
    </w:div>
    <w:div w:id="910192741">
      <w:bodyDiv w:val="1"/>
      <w:marLeft w:val="0"/>
      <w:marRight w:val="0"/>
      <w:marTop w:val="0"/>
      <w:marBottom w:val="0"/>
      <w:divBdr>
        <w:top w:val="none" w:sz="0" w:space="0" w:color="auto"/>
        <w:left w:val="none" w:sz="0" w:space="0" w:color="auto"/>
        <w:bottom w:val="none" w:sz="0" w:space="0" w:color="auto"/>
        <w:right w:val="none" w:sz="0" w:space="0" w:color="auto"/>
      </w:divBdr>
    </w:div>
    <w:div w:id="951059052">
      <w:bodyDiv w:val="1"/>
      <w:marLeft w:val="0"/>
      <w:marRight w:val="0"/>
      <w:marTop w:val="0"/>
      <w:marBottom w:val="0"/>
      <w:divBdr>
        <w:top w:val="none" w:sz="0" w:space="0" w:color="auto"/>
        <w:left w:val="none" w:sz="0" w:space="0" w:color="auto"/>
        <w:bottom w:val="none" w:sz="0" w:space="0" w:color="auto"/>
        <w:right w:val="none" w:sz="0" w:space="0" w:color="auto"/>
      </w:divBdr>
    </w:div>
    <w:div w:id="970751344">
      <w:bodyDiv w:val="1"/>
      <w:marLeft w:val="0"/>
      <w:marRight w:val="0"/>
      <w:marTop w:val="0"/>
      <w:marBottom w:val="0"/>
      <w:divBdr>
        <w:top w:val="none" w:sz="0" w:space="0" w:color="auto"/>
        <w:left w:val="none" w:sz="0" w:space="0" w:color="auto"/>
        <w:bottom w:val="none" w:sz="0" w:space="0" w:color="auto"/>
        <w:right w:val="none" w:sz="0" w:space="0" w:color="auto"/>
      </w:divBdr>
      <w:divsChild>
        <w:div w:id="1987541378">
          <w:marLeft w:val="0"/>
          <w:marRight w:val="0"/>
          <w:marTop w:val="0"/>
          <w:marBottom w:val="0"/>
          <w:divBdr>
            <w:top w:val="none" w:sz="0" w:space="0" w:color="auto"/>
            <w:left w:val="none" w:sz="0" w:space="0" w:color="auto"/>
            <w:bottom w:val="none" w:sz="0" w:space="0" w:color="auto"/>
            <w:right w:val="none" w:sz="0" w:space="0" w:color="auto"/>
          </w:divBdr>
          <w:divsChild>
            <w:div w:id="718818936">
              <w:marLeft w:val="0"/>
              <w:marRight w:val="0"/>
              <w:marTop w:val="0"/>
              <w:marBottom w:val="0"/>
              <w:divBdr>
                <w:top w:val="none" w:sz="0" w:space="0" w:color="auto"/>
                <w:left w:val="none" w:sz="0" w:space="0" w:color="auto"/>
                <w:bottom w:val="none" w:sz="0" w:space="0" w:color="auto"/>
                <w:right w:val="none" w:sz="0" w:space="0" w:color="auto"/>
              </w:divBdr>
            </w:div>
            <w:div w:id="1607425344">
              <w:marLeft w:val="0"/>
              <w:marRight w:val="0"/>
              <w:marTop w:val="0"/>
              <w:marBottom w:val="0"/>
              <w:divBdr>
                <w:top w:val="none" w:sz="0" w:space="0" w:color="auto"/>
                <w:left w:val="none" w:sz="0" w:space="0" w:color="auto"/>
                <w:bottom w:val="none" w:sz="0" w:space="0" w:color="auto"/>
                <w:right w:val="none" w:sz="0" w:space="0" w:color="auto"/>
              </w:divBdr>
            </w:div>
          </w:divsChild>
        </w:div>
        <w:div w:id="1844583804">
          <w:marLeft w:val="0"/>
          <w:marRight w:val="0"/>
          <w:marTop w:val="0"/>
          <w:marBottom w:val="0"/>
          <w:divBdr>
            <w:top w:val="none" w:sz="0" w:space="0" w:color="auto"/>
            <w:left w:val="none" w:sz="0" w:space="0" w:color="auto"/>
            <w:bottom w:val="none" w:sz="0" w:space="0" w:color="auto"/>
            <w:right w:val="none" w:sz="0" w:space="0" w:color="auto"/>
          </w:divBdr>
          <w:divsChild>
            <w:div w:id="617834399">
              <w:marLeft w:val="0"/>
              <w:marRight w:val="0"/>
              <w:marTop w:val="0"/>
              <w:marBottom w:val="0"/>
              <w:divBdr>
                <w:top w:val="none" w:sz="0" w:space="0" w:color="auto"/>
                <w:left w:val="none" w:sz="0" w:space="0" w:color="auto"/>
                <w:bottom w:val="none" w:sz="0" w:space="0" w:color="auto"/>
                <w:right w:val="none" w:sz="0" w:space="0" w:color="auto"/>
              </w:divBdr>
              <w:divsChild>
                <w:div w:id="478959826">
                  <w:marLeft w:val="0"/>
                  <w:marRight w:val="0"/>
                  <w:marTop w:val="0"/>
                  <w:marBottom w:val="0"/>
                  <w:divBdr>
                    <w:top w:val="none" w:sz="0" w:space="0" w:color="auto"/>
                    <w:left w:val="none" w:sz="0" w:space="0" w:color="auto"/>
                    <w:bottom w:val="none" w:sz="0" w:space="0" w:color="auto"/>
                    <w:right w:val="none" w:sz="0" w:space="0" w:color="auto"/>
                  </w:divBdr>
                </w:div>
                <w:div w:id="484397852">
                  <w:marLeft w:val="0"/>
                  <w:marRight w:val="0"/>
                  <w:marTop w:val="0"/>
                  <w:marBottom w:val="0"/>
                  <w:divBdr>
                    <w:top w:val="none" w:sz="0" w:space="0" w:color="auto"/>
                    <w:left w:val="none" w:sz="0" w:space="0" w:color="auto"/>
                    <w:bottom w:val="none" w:sz="0" w:space="0" w:color="auto"/>
                    <w:right w:val="none" w:sz="0" w:space="0" w:color="auto"/>
                  </w:divBdr>
                </w:div>
                <w:div w:id="1750272895">
                  <w:marLeft w:val="0"/>
                  <w:marRight w:val="0"/>
                  <w:marTop w:val="0"/>
                  <w:marBottom w:val="0"/>
                  <w:divBdr>
                    <w:top w:val="none" w:sz="0" w:space="0" w:color="auto"/>
                    <w:left w:val="none" w:sz="0" w:space="0" w:color="auto"/>
                    <w:bottom w:val="none" w:sz="0" w:space="0" w:color="auto"/>
                    <w:right w:val="none" w:sz="0" w:space="0" w:color="auto"/>
                  </w:divBdr>
                  <w:divsChild>
                    <w:div w:id="1695302610">
                      <w:marLeft w:val="0"/>
                      <w:marRight w:val="0"/>
                      <w:marTop w:val="0"/>
                      <w:marBottom w:val="0"/>
                      <w:divBdr>
                        <w:top w:val="none" w:sz="0" w:space="0" w:color="auto"/>
                        <w:left w:val="none" w:sz="0" w:space="0" w:color="auto"/>
                        <w:bottom w:val="none" w:sz="0" w:space="0" w:color="auto"/>
                        <w:right w:val="none" w:sz="0" w:space="0" w:color="auto"/>
                      </w:divBdr>
                      <w:divsChild>
                        <w:div w:id="980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68844">
      <w:bodyDiv w:val="1"/>
      <w:marLeft w:val="0"/>
      <w:marRight w:val="0"/>
      <w:marTop w:val="0"/>
      <w:marBottom w:val="0"/>
      <w:divBdr>
        <w:top w:val="none" w:sz="0" w:space="0" w:color="auto"/>
        <w:left w:val="none" w:sz="0" w:space="0" w:color="auto"/>
        <w:bottom w:val="none" w:sz="0" w:space="0" w:color="auto"/>
        <w:right w:val="none" w:sz="0" w:space="0" w:color="auto"/>
      </w:divBdr>
    </w:div>
    <w:div w:id="1017543807">
      <w:bodyDiv w:val="1"/>
      <w:marLeft w:val="0"/>
      <w:marRight w:val="0"/>
      <w:marTop w:val="0"/>
      <w:marBottom w:val="0"/>
      <w:divBdr>
        <w:top w:val="none" w:sz="0" w:space="0" w:color="auto"/>
        <w:left w:val="none" w:sz="0" w:space="0" w:color="auto"/>
        <w:bottom w:val="none" w:sz="0" w:space="0" w:color="auto"/>
        <w:right w:val="none" w:sz="0" w:space="0" w:color="auto"/>
      </w:divBdr>
    </w:div>
    <w:div w:id="1018772493">
      <w:bodyDiv w:val="1"/>
      <w:marLeft w:val="0"/>
      <w:marRight w:val="0"/>
      <w:marTop w:val="0"/>
      <w:marBottom w:val="0"/>
      <w:divBdr>
        <w:top w:val="none" w:sz="0" w:space="0" w:color="auto"/>
        <w:left w:val="none" w:sz="0" w:space="0" w:color="auto"/>
        <w:bottom w:val="none" w:sz="0" w:space="0" w:color="auto"/>
        <w:right w:val="none" w:sz="0" w:space="0" w:color="auto"/>
      </w:divBdr>
    </w:div>
    <w:div w:id="1077900048">
      <w:bodyDiv w:val="1"/>
      <w:marLeft w:val="0"/>
      <w:marRight w:val="0"/>
      <w:marTop w:val="0"/>
      <w:marBottom w:val="0"/>
      <w:divBdr>
        <w:top w:val="none" w:sz="0" w:space="0" w:color="auto"/>
        <w:left w:val="none" w:sz="0" w:space="0" w:color="auto"/>
        <w:bottom w:val="none" w:sz="0" w:space="0" w:color="auto"/>
        <w:right w:val="none" w:sz="0" w:space="0" w:color="auto"/>
      </w:divBdr>
    </w:div>
    <w:div w:id="1085229759">
      <w:bodyDiv w:val="1"/>
      <w:marLeft w:val="0"/>
      <w:marRight w:val="0"/>
      <w:marTop w:val="0"/>
      <w:marBottom w:val="0"/>
      <w:divBdr>
        <w:top w:val="none" w:sz="0" w:space="0" w:color="auto"/>
        <w:left w:val="none" w:sz="0" w:space="0" w:color="auto"/>
        <w:bottom w:val="none" w:sz="0" w:space="0" w:color="auto"/>
        <w:right w:val="none" w:sz="0" w:space="0" w:color="auto"/>
      </w:divBdr>
    </w:div>
    <w:div w:id="1111701136">
      <w:bodyDiv w:val="1"/>
      <w:marLeft w:val="0"/>
      <w:marRight w:val="0"/>
      <w:marTop w:val="0"/>
      <w:marBottom w:val="0"/>
      <w:divBdr>
        <w:top w:val="none" w:sz="0" w:space="0" w:color="auto"/>
        <w:left w:val="none" w:sz="0" w:space="0" w:color="auto"/>
        <w:bottom w:val="none" w:sz="0" w:space="0" w:color="auto"/>
        <w:right w:val="none" w:sz="0" w:space="0" w:color="auto"/>
      </w:divBdr>
    </w:div>
    <w:div w:id="1240629115">
      <w:bodyDiv w:val="1"/>
      <w:marLeft w:val="0"/>
      <w:marRight w:val="0"/>
      <w:marTop w:val="0"/>
      <w:marBottom w:val="0"/>
      <w:divBdr>
        <w:top w:val="none" w:sz="0" w:space="0" w:color="auto"/>
        <w:left w:val="none" w:sz="0" w:space="0" w:color="auto"/>
        <w:bottom w:val="none" w:sz="0" w:space="0" w:color="auto"/>
        <w:right w:val="none" w:sz="0" w:space="0" w:color="auto"/>
      </w:divBdr>
    </w:div>
    <w:div w:id="1246263267">
      <w:bodyDiv w:val="1"/>
      <w:marLeft w:val="0"/>
      <w:marRight w:val="0"/>
      <w:marTop w:val="0"/>
      <w:marBottom w:val="0"/>
      <w:divBdr>
        <w:top w:val="none" w:sz="0" w:space="0" w:color="auto"/>
        <w:left w:val="none" w:sz="0" w:space="0" w:color="auto"/>
        <w:bottom w:val="none" w:sz="0" w:space="0" w:color="auto"/>
        <w:right w:val="none" w:sz="0" w:space="0" w:color="auto"/>
      </w:divBdr>
    </w:div>
    <w:div w:id="1263145168">
      <w:bodyDiv w:val="1"/>
      <w:marLeft w:val="0"/>
      <w:marRight w:val="0"/>
      <w:marTop w:val="0"/>
      <w:marBottom w:val="0"/>
      <w:divBdr>
        <w:top w:val="none" w:sz="0" w:space="0" w:color="auto"/>
        <w:left w:val="none" w:sz="0" w:space="0" w:color="auto"/>
        <w:bottom w:val="none" w:sz="0" w:space="0" w:color="auto"/>
        <w:right w:val="none" w:sz="0" w:space="0" w:color="auto"/>
      </w:divBdr>
    </w:div>
    <w:div w:id="1287469212">
      <w:bodyDiv w:val="1"/>
      <w:marLeft w:val="0"/>
      <w:marRight w:val="0"/>
      <w:marTop w:val="0"/>
      <w:marBottom w:val="0"/>
      <w:divBdr>
        <w:top w:val="none" w:sz="0" w:space="0" w:color="auto"/>
        <w:left w:val="none" w:sz="0" w:space="0" w:color="auto"/>
        <w:bottom w:val="none" w:sz="0" w:space="0" w:color="auto"/>
        <w:right w:val="none" w:sz="0" w:space="0" w:color="auto"/>
      </w:divBdr>
    </w:div>
    <w:div w:id="1324704091">
      <w:bodyDiv w:val="1"/>
      <w:marLeft w:val="0"/>
      <w:marRight w:val="0"/>
      <w:marTop w:val="0"/>
      <w:marBottom w:val="0"/>
      <w:divBdr>
        <w:top w:val="none" w:sz="0" w:space="0" w:color="auto"/>
        <w:left w:val="none" w:sz="0" w:space="0" w:color="auto"/>
        <w:bottom w:val="none" w:sz="0" w:space="0" w:color="auto"/>
        <w:right w:val="none" w:sz="0" w:space="0" w:color="auto"/>
      </w:divBdr>
    </w:div>
    <w:div w:id="1335186489">
      <w:bodyDiv w:val="1"/>
      <w:marLeft w:val="0"/>
      <w:marRight w:val="0"/>
      <w:marTop w:val="0"/>
      <w:marBottom w:val="0"/>
      <w:divBdr>
        <w:top w:val="none" w:sz="0" w:space="0" w:color="auto"/>
        <w:left w:val="none" w:sz="0" w:space="0" w:color="auto"/>
        <w:bottom w:val="none" w:sz="0" w:space="0" w:color="auto"/>
        <w:right w:val="none" w:sz="0" w:space="0" w:color="auto"/>
      </w:divBdr>
    </w:div>
    <w:div w:id="1352728842">
      <w:bodyDiv w:val="1"/>
      <w:marLeft w:val="0"/>
      <w:marRight w:val="0"/>
      <w:marTop w:val="0"/>
      <w:marBottom w:val="0"/>
      <w:divBdr>
        <w:top w:val="none" w:sz="0" w:space="0" w:color="auto"/>
        <w:left w:val="none" w:sz="0" w:space="0" w:color="auto"/>
        <w:bottom w:val="none" w:sz="0" w:space="0" w:color="auto"/>
        <w:right w:val="none" w:sz="0" w:space="0" w:color="auto"/>
      </w:divBdr>
    </w:div>
    <w:div w:id="136062225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56">
          <w:marLeft w:val="0"/>
          <w:marRight w:val="0"/>
          <w:marTop w:val="180"/>
          <w:marBottom w:val="0"/>
          <w:divBdr>
            <w:top w:val="none" w:sz="0" w:space="0" w:color="auto"/>
            <w:left w:val="none" w:sz="0" w:space="0" w:color="auto"/>
            <w:bottom w:val="none" w:sz="0" w:space="0" w:color="auto"/>
            <w:right w:val="none" w:sz="0" w:space="0" w:color="auto"/>
          </w:divBdr>
          <w:divsChild>
            <w:div w:id="9744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869">
      <w:bodyDiv w:val="1"/>
      <w:marLeft w:val="0"/>
      <w:marRight w:val="0"/>
      <w:marTop w:val="0"/>
      <w:marBottom w:val="0"/>
      <w:divBdr>
        <w:top w:val="none" w:sz="0" w:space="0" w:color="auto"/>
        <w:left w:val="none" w:sz="0" w:space="0" w:color="auto"/>
        <w:bottom w:val="none" w:sz="0" w:space="0" w:color="auto"/>
        <w:right w:val="none" w:sz="0" w:space="0" w:color="auto"/>
      </w:divBdr>
      <w:divsChild>
        <w:div w:id="580065688">
          <w:marLeft w:val="0"/>
          <w:marRight w:val="0"/>
          <w:marTop w:val="0"/>
          <w:marBottom w:val="0"/>
          <w:divBdr>
            <w:top w:val="none" w:sz="0" w:space="0" w:color="auto"/>
            <w:left w:val="none" w:sz="0" w:space="0" w:color="auto"/>
            <w:bottom w:val="none" w:sz="0" w:space="0" w:color="auto"/>
            <w:right w:val="none" w:sz="0" w:space="0" w:color="auto"/>
          </w:divBdr>
          <w:divsChild>
            <w:div w:id="151337843">
              <w:marLeft w:val="0"/>
              <w:marRight w:val="0"/>
              <w:marTop w:val="180"/>
              <w:marBottom w:val="0"/>
              <w:divBdr>
                <w:top w:val="none" w:sz="0" w:space="0" w:color="auto"/>
                <w:left w:val="none" w:sz="0" w:space="0" w:color="auto"/>
                <w:bottom w:val="none" w:sz="0" w:space="0" w:color="auto"/>
                <w:right w:val="none" w:sz="0" w:space="0" w:color="auto"/>
              </w:divBdr>
              <w:divsChild>
                <w:div w:id="213197943">
                  <w:marLeft w:val="0"/>
                  <w:marRight w:val="0"/>
                  <w:marTop w:val="0"/>
                  <w:marBottom w:val="0"/>
                  <w:divBdr>
                    <w:top w:val="none" w:sz="0" w:space="0" w:color="auto"/>
                    <w:left w:val="none" w:sz="0" w:space="0" w:color="auto"/>
                    <w:bottom w:val="none" w:sz="0" w:space="0" w:color="auto"/>
                    <w:right w:val="none" w:sz="0" w:space="0" w:color="auto"/>
                  </w:divBdr>
                </w:div>
              </w:divsChild>
            </w:div>
            <w:div w:id="921260455">
              <w:marLeft w:val="0"/>
              <w:marRight w:val="0"/>
              <w:marTop w:val="180"/>
              <w:marBottom w:val="0"/>
              <w:divBdr>
                <w:top w:val="none" w:sz="0" w:space="0" w:color="auto"/>
                <w:left w:val="none" w:sz="0" w:space="0" w:color="auto"/>
                <w:bottom w:val="none" w:sz="0" w:space="0" w:color="auto"/>
                <w:right w:val="none" w:sz="0" w:space="0" w:color="auto"/>
              </w:divBdr>
              <w:divsChild>
                <w:div w:id="11647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0033">
          <w:marLeft w:val="0"/>
          <w:marRight w:val="0"/>
          <w:marTop w:val="0"/>
          <w:marBottom w:val="0"/>
          <w:divBdr>
            <w:top w:val="none" w:sz="0" w:space="0" w:color="auto"/>
            <w:left w:val="none" w:sz="0" w:space="0" w:color="auto"/>
            <w:bottom w:val="none" w:sz="0" w:space="0" w:color="auto"/>
            <w:right w:val="none" w:sz="0" w:space="0" w:color="auto"/>
          </w:divBdr>
        </w:div>
      </w:divsChild>
    </w:div>
    <w:div w:id="1385988083">
      <w:bodyDiv w:val="1"/>
      <w:marLeft w:val="0"/>
      <w:marRight w:val="0"/>
      <w:marTop w:val="0"/>
      <w:marBottom w:val="0"/>
      <w:divBdr>
        <w:top w:val="none" w:sz="0" w:space="0" w:color="auto"/>
        <w:left w:val="none" w:sz="0" w:space="0" w:color="auto"/>
        <w:bottom w:val="none" w:sz="0" w:space="0" w:color="auto"/>
        <w:right w:val="none" w:sz="0" w:space="0" w:color="auto"/>
      </w:divBdr>
    </w:div>
    <w:div w:id="1452090155">
      <w:bodyDiv w:val="1"/>
      <w:marLeft w:val="0"/>
      <w:marRight w:val="0"/>
      <w:marTop w:val="0"/>
      <w:marBottom w:val="0"/>
      <w:divBdr>
        <w:top w:val="none" w:sz="0" w:space="0" w:color="auto"/>
        <w:left w:val="none" w:sz="0" w:space="0" w:color="auto"/>
        <w:bottom w:val="none" w:sz="0" w:space="0" w:color="auto"/>
        <w:right w:val="none" w:sz="0" w:space="0" w:color="auto"/>
      </w:divBdr>
    </w:div>
    <w:div w:id="1460146949">
      <w:bodyDiv w:val="1"/>
      <w:marLeft w:val="0"/>
      <w:marRight w:val="0"/>
      <w:marTop w:val="0"/>
      <w:marBottom w:val="0"/>
      <w:divBdr>
        <w:top w:val="none" w:sz="0" w:space="0" w:color="auto"/>
        <w:left w:val="none" w:sz="0" w:space="0" w:color="auto"/>
        <w:bottom w:val="none" w:sz="0" w:space="0" w:color="auto"/>
        <w:right w:val="none" w:sz="0" w:space="0" w:color="auto"/>
      </w:divBdr>
    </w:div>
    <w:div w:id="1473330354">
      <w:bodyDiv w:val="1"/>
      <w:marLeft w:val="0"/>
      <w:marRight w:val="0"/>
      <w:marTop w:val="0"/>
      <w:marBottom w:val="0"/>
      <w:divBdr>
        <w:top w:val="none" w:sz="0" w:space="0" w:color="auto"/>
        <w:left w:val="none" w:sz="0" w:space="0" w:color="auto"/>
        <w:bottom w:val="none" w:sz="0" w:space="0" w:color="auto"/>
        <w:right w:val="none" w:sz="0" w:space="0" w:color="auto"/>
      </w:divBdr>
      <w:divsChild>
        <w:div w:id="1776168241">
          <w:marLeft w:val="0"/>
          <w:marRight w:val="0"/>
          <w:marTop w:val="0"/>
          <w:marBottom w:val="0"/>
          <w:divBdr>
            <w:top w:val="none" w:sz="0" w:space="0" w:color="auto"/>
            <w:left w:val="none" w:sz="0" w:space="0" w:color="auto"/>
            <w:bottom w:val="none" w:sz="0" w:space="0" w:color="auto"/>
            <w:right w:val="none" w:sz="0" w:space="0" w:color="auto"/>
          </w:divBdr>
        </w:div>
        <w:div w:id="1354185982">
          <w:marLeft w:val="0"/>
          <w:marRight w:val="0"/>
          <w:marTop w:val="0"/>
          <w:marBottom w:val="0"/>
          <w:divBdr>
            <w:top w:val="none" w:sz="0" w:space="0" w:color="auto"/>
            <w:left w:val="none" w:sz="0" w:space="0" w:color="auto"/>
            <w:bottom w:val="none" w:sz="0" w:space="0" w:color="auto"/>
            <w:right w:val="none" w:sz="0" w:space="0" w:color="auto"/>
          </w:divBdr>
        </w:div>
        <w:div w:id="1962149461">
          <w:marLeft w:val="0"/>
          <w:marRight w:val="0"/>
          <w:marTop w:val="0"/>
          <w:marBottom w:val="0"/>
          <w:divBdr>
            <w:top w:val="none" w:sz="0" w:space="0" w:color="auto"/>
            <w:left w:val="none" w:sz="0" w:space="0" w:color="auto"/>
            <w:bottom w:val="none" w:sz="0" w:space="0" w:color="auto"/>
            <w:right w:val="none" w:sz="0" w:space="0" w:color="auto"/>
          </w:divBdr>
        </w:div>
        <w:div w:id="1898585227">
          <w:marLeft w:val="0"/>
          <w:marRight w:val="0"/>
          <w:marTop w:val="0"/>
          <w:marBottom w:val="0"/>
          <w:divBdr>
            <w:top w:val="none" w:sz="0" w:space="0" w:color="auto"/>
            <w:left w:val="none" w:sz="0" w:space="0" w:color="auto"/>
            <w:bottom w:val="none" w:sz="0" w:space="0" w:color="auto"/>
            <w:right w:val="none" w:sz="0" w:space="0" w:color="auto"/>
          </w:divBdr>
        </w:div>
        <w:div w:id="75253592">
          <w:marLeft w:val="0"/>
          <w:marRight w:val="0"/>
          <w:marTop w:val="0"/>
          <w:marBottom w:val="0"/>
          <w:divBdr>
            <w:top w:val="none" w:sz="0" w:space="0" w:color="auto"/>
            <w:left w:val="none" w:sz="0" w:space="0" w:color="auto"/>
            <w:bottom w:val="none" w:sz="0" w:space="0" w:color="auto"/>
            <w:right w:val="none" w:sz="0" w:space="0" w:color="auto"/>
          </w:divBdr>
        </w:div>
        <w:div w:id="564686255">
          <w:marLeft w:val="0"/>
          <w:marRight w:val="0"/>
          <w:marTop w:val="0"/>
          <w:marBottom w:val="0"/>
          <w:divBdr>
            <w:top w:val="none" w:sz="0" w:space="0" w:color="auto"/>
            <w:left w:val="none" w:sz="0" w:space="0" w:color="auto"/>
            <w:bottom w:val="none" w:sz="0" w:space="0" w:color="auto"/>
            <w:right w:val="none" w:sz="0" w:space="0" w:color="auto"/>
          </w:divBdr>
        </w:div>
        <w:div w:id="204026798">
          <w:marLeft w:val="0"/>
          <w:marRight w:val="0"/>
          <w:marTop w:val="0"/>
          <w:marBottom w:val="0"/>
          <w:divBdr>
            <w:top w:val="none" w:sz="0" w:space="0" w:color="auto"/>
            <w:left w:val="none" w:sz="0" w:space="0" w:color="auto"/>
            <w:bottom w:val="none" w:sz="0" w:space="0" w:color="auto"/>
            <w:right w:val="none" w:sz="0" w:space="0" w:color="auto"/>
          </w:divBdr>
        </w:div>
        <w:div w:id="854921698">
          <w:marLeft w:val="0"/>
          <w:marRight w:val="0"/>
          <w:marTop w:val="0"/>
          <w:marBottom w:val="0"/>
          <w:divBdr>
            <w:top w:val="none" w:sz="0" w:space="0" w:color="auto"/>
            <w:left w:val="none" w:sz="0" w:space="0" w:color="auto"/>
            <w:bottom w:val="none" w:sz="0" w:space="0" w:color="auto"/>
            <w:right w:val="none" w:sz="0" w:space="0" w:color="auto"/>
          </w:divBdr>
        </w:div>
        <w:div w:id="378238296">
          <w:marLeft w:val="0"/>
          <w:marRight w:val="0"/>
          <w:marTop w:val="0"/>
          <w:marBottom w:val="0"/>
          <w:divBdr>
            <w:top w:val="none" w:sz="0" w:space="0" w:color="auto"/>
            <w:left w:val="none" w:sz="0" w:space="0" w:color="auto"/>
            <w:bottom w:val="none" w:sz="0" w:space="0" w:color="auto"/>
            <w:right w:val="none" w:sz="0" w:space="0" w:color="auto"/>
          </w:divBdr>
        </w:div>
        <w:div w:id="1735011676">
          <w:marLeft w:val="0"/>
          <w:marRight w:val="0"/>
          <w:marTop w:val="0"/>
          <w:marBottom w:val="0"/>
          <w:divBdr>
            <w:top w:val="none" w:sz="0" w:space="0" w:color="auto"/>
            <w:left w:val="none" w:sz="0" w:space="0" w:color="auto"/>
            <w:bottom w:val="none" w:sz="0" w:space="0" w:color="auto"/>
            <w:right w:val="none" w:sz="0" w:space="0" w:color="auto"/>
          </w:divBdr>
        </w:div>
        <w:div w:id="1184366618">
          <w:marLeft w:val="0"/>
          <w:marRight w:val="0"/>
          <w:marTop w:val="0"/>
          <w:marBottom w:val="0"/>
          <w:divBdr>
            <w:top w:val="none" w:sz="0" w:space="0" w:color="auto"/>
            <w:left w:val="none" w:sz="0" w:space="0" w:color="auto"/>
            <w:bottom w:val="none" w:sz="0" w:space="0" w:color="auto"/>
            <w:right w:val="none" w:sz="0" w:space="0" w:color="auto"/>
          </w:divBdr>
        </w:div>
        <w:div w:id="2082872274">
          <w:marLeft w:val="0"/>
          <w:marRight w:val="0"/>
          <w:marTop w:val="0"/>
          <w:marBottom w:val="0"/>
          <w:divBdr>
            <w:top w:val="none" w:sz="0" w:space="0" w:color="auto"/>
            <w:left w:val="none" w:sz="0" w:space="0" w:color="auto"/>
            <w:bottom w:val="none" w:sz="0" w:space="0" w:color="auto"/>
            <w:right w:val="none" w:sz="0" w:space="0" w:color="auto"/>
          </w:divBdr>
        </w:div>
        <w:div w:id="1654872206">
          <w:marLeft w:val="0"/>
          <w:marRight w:val="0"/>
          <w:marTop w:val="0"/>
          <w:marBottom w:val="0"/>
          <w:divBdr>
            <w:top w:val="none" w:sz="0" w:space="0" w:color="auto"/>
            <w:left w:val="none" w:sz="0" w:space="0" w:color="auto"/>
            <w:bottom w:val="none" w:sz="0" w:space="0" w:color="auto"/>
            <w:right w:val="none" w:sz="0" w:space="0" w:color="auto"/>
          </w:divBdr>
        </w:div>
        <w:div w:id="1678072893">
          <w:marLeft w:val="0"/>
          <w:marRight w:val="0"/>
          <w:marTop w:val="0"/>
          <w:marBottom w:val="0"/>
          <w:divBdr>
            <w:top w:val="none" w:sz="0" w:space="0" w:color="auto"/>
            <w:left w:val="none" w:sz="0" w:space="0" w:color="auto"/>
            <w:bottom w:val="none" w:sz="0" w:space="0" w:color="auto"/>
            <w:right w:val="none" w:sz="0" w:space="0" w:color="auto"/>
          </w:divBdr>
        </w:div>
        <w:div w:id="551766464">
          <w:marLeft w:val="0"/>
          <w:marRight w:val="0"/>
          <w:marTop w:val="0"/>
          <w:marBottom w:val="0"/>
          <w:divBdr>
            <w:top w:val="none" w:sz="0" w:space="0" w:color="auto"/>
            <w:left w:val="none" w:sz="0" w:space="0" w:color="auto"/>
            <w:bottom w:val="none" w:sz="0" w:space="0" w:color="auto"/>
            <w:right w:val="none" w:sz="0" w:space="0" w:color="auto"/>
          </w:divBdr>
        </w:div>
        <w:div w:id="1520005050">
          <w:marLeft w:val="0"/>
          <w:marRight w:val="0"/>
          <w:marTop w:val="0"/>
          <w:marBottom w:val="0"/>
          <w:divBdr>
            <w:top w:val="none" w:sz="0" w:space="0" w:color="auto"/>
            <w:left w:val="none" w:sz="0" w:space="0" w:color="auto"/>
            <w:bottom w:val="none" w:sz="0" w:space="0" w:color="auto"/>
            <w:right w:val="none" w:sz="0" w:space="0" w:color="auto"/>
          </w:divBdr>
        </w:div>
        <w:div w:id="1224177034">
          <w:marLeft w:val="0"/>
          <w:marRight w:val="0"/>
          <w:marTop w:val="0"/>
          <w:marBottom w:val="0"/>
          <w:divBdr>
            <w:top w:val="none" w:sz="0" w:space="0" w:color="auto"/>
            <w:left w:val="none" w:sz="0" w:space="0" w:color="auto"/>
            <w:bottom w:val="none" w:sz="0" w:space="0" w:color="auto"/>
            <w:right w:val="none" w:sz="0" w:space="0" w:color="auto"/>
          </w:divBdr>
        </w:div>
        <w:div w:id="1338459310">
          <w:marLeft w:val="0"/>
          <w:marRight w:val="0"/>
          <w:marTop w:val="0"/>
          <w:marBottom w:val="0"/>
          <w:divBdr>
            <w:top w:val="none" w:sz="0" w:space="0" w:color="auto"/>
            <w:left w:val="none" w:sz="0" w:space="0" w:color="auto"/>
            <w:bottom w:val="none" w:sz="0" w:space="0" w:color="auto"/>
            <w:right w:val="none" w:sz="0" w:space="0" w:color="auto"/>
          </w:divBdr>
        </w:div>
      </w:divsChild>
    </w:div>
    <w:div w:id="1535801788">
      <w:bodyDiv w:val="1"/>
      <w:marLeft w:val="0"/>
      <w:marRight w:val="0"/>
      <w:marTop w:val="0"/>
      <w:marBottom w:val="0"/>
      <w:divBdr>
        <w:top w:val="none" w:sz="0" w:space="0" w:color="auto"/>
        <w:left w:val="none" w:sz="0" w:space="0" w:color="auto"/>
        <w:bottom w:val="none" w:sz="0" w:space="0" w:color="auto"/>
        <w:right w:val="none" w:sz="0" w:space="0" w:color="auto"/>
      </w:divBdr>
    </w:div>
    <w:div w:id="1543594900">
      <w:bodyDiv w:val="1"/>
      <w:marLeft w:val="0"/>
      <w:marRight w:val="0"/>
      <w:marTop w:val="0"/>
      <w:marBottom w:val="0"/>
      <w:divBdr>
        <w:top w:val="none" w:sz="0" w:space="0" w:color="auto"/>
        <w:left w:val="none" w:sz="0" w:space="0" w:color="auto"/>
        <w:bottom w:val="none" w:sz="0" w:space="0" w:color="auto"/>
        <w:right w:val="none" w:sz="0" w:space="0" w:color="auto"/>
      </w:divBdr>
    </w:div>
    <w:div w:id="1596205474">
      <w:bodyDiv w:val="1"/>
      <w:marLeft w:val="0"/>
      <w:marRight w:val="0"/>
      <w:marTop w:val="0"/>
      <w:marBottom w:val="0"/>
      <w:divBdr>
        <w:top w:val="none" w:sz="0" w:space="0" w:color="auto"/>
        <w:left w:val="none" w:sz="0" w:space="0" w:color="auto"/>
        <w:bottom w:val="none" w:sz="0" w:space="0" w:color="auto"/>
        <w:right w:val="none" w:sz="0" w:space="0" w:color="auto"/>
      </w:divBdr>
    </w:div>
    <w:div w:id="1623995309">
      <w:bodyDiv w:val="1"/>
      <w:marLeft w:val="0"/>
      <w:marRight w:val="0"/>
      <w:marTop w:val="0"/>
      <w:marBottom w:val="0"/>
      <w:divBdr>
        <w:top w:val="none" w:sz="0" w:space="0" w:color="auto"/>
        <w:left w:val="none" w:sz="0" w:space="0" w:color="auto"/>
        <w:bottom w:val="none" w:sz="0" w:space="0" w:color="auto"/>
        <w:right w:val="none" w:sz="0" w:space="0" w:color="auto"/>
      </w:divBdr>
    </w:div>
    <w:div w:id="1685670830">
      <w:bodyDiv w:val="1"/>
      <w:marLeft w:val="0"/>
      <w:marRight w:val="0"/>
      <w:marTop w:val="0"/>
      <w:marBottom w:val="0"/>
      <w:divBdr>
        <w:top w:val="none" w:sz="0" w:space="0" w:color="auto"/>
        <w:left w:val="none" w:sz="0" w:space="0" w:color="auto"/>
        <w:bottom w:val="none" w:sz="0" w:space="0" w:color="auto"/>
        <w:right w:val="none" w:sz="0" w:space="0" w:color="auto"/>
      </w:divBdr>
    </w:div>
    <w:div w:id="1695377949">
      <w:bodyDiv w:val="1"/>
      <w:marLeft w:val="0"/>
      <w:marRight w:val="0"/>
      <w:marTop w:val="0"/>
      <w:marBottom w:val="0"/>
      <w:divBdr>
        <w:top w:val="none" w:sz="0" w:space="0" w:color="auto"/>
        <w:left w:val="none" w:sz="0" w:space="0" w:color="auto"/>
        <w:bottom w:val="none" w:sz="0" w:space="0" w:color="auto"/>
        <w:right w:val="none" w:sz="0" w:space="0" w:color="auto"/>
      </w:divBdr>
    </w:div>
    <w:div w:id="1697150378">
      <w:bodyDiv w:val="1"/>
      <w:marLeft w:val="0"/>
      <w:marRight w:val="0"/>
      <w:marTop w:val="0"/>
      <w:marBottom w:val="0"/>
      <w:divBdr>
        <w:top w:val="none" w:sz="0" w:space="0" w:color="auto"/>
        <w:left w:val="none" w:sz="0" w:space="0" w:color="auto"/>
        <w:bottom w:val="none" w:sz="0" w:space="0" w:color="auto"/>
        <w:right w:val="none" w:sz="0" w:space="0" w:color="auto"/>
      </w:divBdr>
    </w:div>
    <w:div w:id="1775591019">
      <w:bodyDiv w:val="1"/>
      <w:marLeft w:val="0"/>
      <w:marRight w:val="0"/>
      <w:marTop w:val="0"/>
      <w:marBottom w:val="0"/>
      <w:divBdr>
        <w:top w:val="none" w:sz="0" w:space="0" w:color="auto"/>
        <w:left w:val="none" w:sz="0" w:space="0" w:color="auto"/>
        <w:bottom w:val="none" w:sz="0" w:space="0" w:color="auto"/>
        <w:right w:val="none" w:sz="0" w:space="0" w:color="auto"/>
      </w:divBdr>
    </w:div>
    <w:div w:id="1784424290">
      <w:bodyDiv w:val="1"/>
      <w:marLeft w:val="0"/>
      <w:marRight w:val="0"/>
      <w:marTop w:val="0"/>
      <w:marBottom w:val="0"/>
      <w:divBdr>
        <w:top w:val="none" w:sz="0" w:space="0" w:color="auto"/>
        <w:left w:val="none" w:sz="0" w:space="0" w:color="auto"/>
        <w:bottom w:val="none" w:sz="0" w:space="0" w:color="auto"/>
        <w:right w:val="none" w:sz="0" w:space="0" w:color="auto"/>
      </w:divBdr>
    </w:div>
    <w:div w:id="1799106202">
      <w:bodyDiv w:val="1"/>
      <w:marLeft w:val="0"/>
      <w:marRight w:val="0"/>
      <w:marTop w:val="0"/>
      <w:marBottom w:val="0"/>
      <w:divBdr>
        <w:top w:val="none" w:sz="0" w:space="0" w:color="auto"/>
        <w:left w:val="none" w:sz="0" w:space="0" w:color="auto"/>
        <w:bottom w:val="none" w:sz="0" w:space="0" w:color="auto"/>
        <w:right w:val="none" w:sz="0" w:space="0" w:color="auto"/>
      </w:divBdr>
      <w:divsChild>
        <w:div w:id="2082294309">
          <w:marLeft w:val="0"/>
          <w:marRight w:val="0"/>
          <w:marTop w:val="0"/>
          <w:marBottom w:val="0"/>
          <w:divBdr>
            <w:top w:val="none" w:sz="0" w:space="0" w:color="auto"/>
            <w:left w:val="none" w:sz="0" w:space="0" w:color="auto"/>
            <w:bottom w:val="none" w:sz="0" w:space="0" w:color="auto"/>
            <w:right w:val="none" w:sz="0" w:space="0" w:color="auto"/>
          </w:divBdr>
          <w:divsChild>
            <w:div w:id="1089423999">
              <w:marLeft w:val="0"/>
              <w:marRight w:val="0"/>
              <w:marTop w:val="0"/>
              <w:marBottom w:val="0"/>
              <w:divBdr>
                <w:top w:val="none" w:sz="0" w:space="0" w:color="auto"/>
                <w:left w:val="none" w:sz="0" w:space="0" w:color="auto"/>
                <w:bottom w:val="single" w:sz="4" w:space="0" w:color="CCCCCC"/>
                <w:right w:val="none" w:sz="0" w:space="0" w:color="auto"/>
              </w:divBdr>
              <w:divsChild>
                <w:div w:id="1558393861">
                  <w:marLeft w:val="0"/>
                  <w:marRight w:val="0"/>
                  <w:marTop w:val="0"/>
                  <w:marBottom w:val="0"/>
                  <w:divBdr>
                    <w:top w:val="none" w:sz="0" w:space="0" w:color="auto"/>
                    <w:left w:val="none" w:sz="0" w:space="0" w:color="auto"/>
                    <w:bottom w:val="none" w:sz="0" w:space="0" w:color="auto"/>
                    <w:right w:val="none" w:sz="0" w:space="0" w:color="auto"/>
                  </w:divBdr>
                  <w:divsChild>
                    <w:div w:id="1739086810">
                      <w:marLeft w:val="0"/>
                      <w:marRight w:val="0"/>
                      <w:marTop w:val="0"/>
                      <w:marBottom w:val="0"/>
                      <w:divBdr>
                        <w:top w:val="none" w:sz="0" w:space="0" w:color="auto"/>
                        <w:left w:val="none" w:sz="0" w:space="0" w:color="auto"/>
                        <w:bottom w:val="none" w:sz="0" w:space="0" w:color="auto"/>
                        <w:right w:val="none" w:sz="0" w:space="0" w:color="auto"/>
                      </w:divBdr>
                    </w:div>
                  </w:divsChild>
                </w:div>
                <w:div w:id="1963219854">
                  <w:marLeft w:val="0"/>
                  <w:marRight w:val="0"/>
                  <w:marTop w:val="0"/>
                  <w:marBottom w:val="120"/>
                  <w:divBdr>
                    <w:top w:val="none" w:sz="0" w:space="0" w:color="auto"/>
                    <w:left w:val="none" w:sz="0" w:space="0" w:color="auto"/>
                    <w:bottom w:val="none" w:sz="0" w:space="0" w:color="auto"/>
                    <w:right w:val="none" w:sz="0" w:space="0" w:color="auto"/>
                  </w:divBdr>
                  <w:divsChild>
                    <w:div w:id="621692973">
                      <w:marLeft w:val="0"/>
                      <w:marRight w:val="0"/>
                      <w:marTop w:val="0"/>
                      <w:marBottom w:val="0"/>
                      <w:divBdr>
                        <w:top w:val="none" w:sz="0" w:space="0" w:color="auto"/>
                        <w:left w:val="none" w:sz="0" w:space="0" w:color="auto"/>
                        <w:bottom w:val="none" w:sz="0" w:space="0" w:color="auto"/>
                        <w:right w:val="none" w:sz="0" w:space="0" w:color="auto"/>
                      </w:divBdr>
                      <w:divsChild>
                        <w:div w:id="281572571">
                          <w:marLeft w:val="0"/>
                          <w:marRight w:val="0"/>
                          <w:marTop w:val="0"/>
                          <w:marBottom w:val="0"/>
                          <w:divBdr>
                            <w:top w:val="none" w:sz="0" w:space="0" w:color="auto"/>
                            <w:left w:val="none" w:sz="0" w:space="0" w:color="auto"/>
                            <w:bottom w:val="none" w:sz="0" w:space="0" w:color="auto"/>
                            <w:right w:val="none" w:sz="0" w:space="0" w:color="auto"/>
                          </w:divBdr>
                          <w:divsChild>
                            <w:div w:id="12919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1365">
                  <w:marLeft w:val="0"/>
                  <w:marRight w:val="0"/>
                  <w:marTop w:val="24"/>
                  <w:marBottom w:val="84"/>
                  <w:divBdr>
                    <w:top w:val="none" w:sz="0" w:space="0" w:color="auto"/>
                    <w:left w:val="none" w:sz="0" w:space="0" w:color="auto"/>
                    <w:bottom w:val="none" w:sz="0" w:space="0" w:color="auto"/>
                    <w:right w:val="none" w:sz="0" w:space="0" w:color="auto"/>
                  </w:divBdr>
                  <w:divsChild>
                    <w:div w:id="355735027">
                      <w:marLeft w:val="0"/>
                      <w:marRight w:val="0"/>
                      <w:marTop w:val="0"/>
                      <w:marBottom w:val="0"/>
                      <w:divBdr>
                        <w:top w:val="none" w:sz="0" w:space="0" w:color="auto"/>
                        <w:left w:val="none" w:sz="0" w:space="0" w:color="auto"/>
                        <w:bottom w:val="none" w:sz="0" w:space="0" w:color="auto"/>
                        <w:right w:val="none" w:sz="0" w:space="0" w:color="auto"/>
                      </w:divBdr>
                      <w:divsChild>
                        <w:div w:id="29577122">
                          <w:marLeft w:val="0"/>
                          <w:marRight w:val="0"/>
                          <w:marTop w:val="0"/>
                          <w:marBottom w:val="0"/>
                          <w:divBdr>
                            <w:top w:val="none" w:sz="0" w:space="0" w:color="auto"/>
                            <w:left w:val="none" w:sz="0" w:space="0" w:color="auto"/>
                            <w:bottom w:val="none" w:sz="0" w:space="0" w:color="auto"/>
                            <w:right w:val="none" w:sz="0" w:space="0" w:color="auto"/>
                          </w:divBdr>
                          <w:divsChild>
                            <w:div w:id="857431216">
                              <w:marLeft w:val="0"/>
                              <w:marRight w:val="0"/>
                              <w:marTop w:val="0"/>
                              <w:marBottom w:val="0"/>
                              <w:divBdr>
                                <w:top w:val="none" w:sz="0" w:space="0" w:color="auto"/>
                                <w:left w:val="none" w:sz="0" w:space="0" w:color="auto"/>
                                <w:bottom w:val="none" w:sz="0" w:space="0" w:color="auto"/>
                                <w:right w:val="none" w:sz="0" w:space="0" w:color="auto"/>
                              </w:divBdr>
                              <w:divsChild>
                                <w:div w:id="186208841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280602155">
                      <w:marLeft w:val="0"/>
                      <w:marRight w:val="0"/>
                      <w:marTop w:val="0"/>
                      <w:marBottom w:val="0"/>
                      <w:divBdr>
                        <w:top w:val="none" w:sz="0" w:space="0" w:color="auto"/>
                        <w:left w:val="none" w:sz="0" w:space="0" w:color="auto"/>
                        <w:bottom w:val="none" w:sz="0" w:space="0" w:color="auto"/>
                        <w:right w:val="none" w:sz="0" w:space="0" w:color="auto"/>
                      </w:divBdr>
                      <w:divsChild>
                        <w:div w:id="2063211103">
                          <w:marLeft w:val="0"/>
                          <w:marRight w:val="0"/>
                          <w:marTop w:val="0"/>
                          <w:marBottom w:val="0"/>
                          <w:divBdr>
                            <w:top w:val="none" w:sz="0" w:space="0" w:color="auto"/>
                            <w:left w:val="none" w:sz="0" w:space="0" w:color="auto"/>
                            <w:bottom w:val="none" w:sz="0" w:space="0" w:color="auto"/>
                            <w:right w:val="none" w:sz="0" w:space="0" w:color="auto"/>
                          </w:divBdr>
                          <w:divsChild>
                            <w:div w:id="1220245175">
                              <w:marLeft w:val="0"/>
                              <w:marRight w:val="0"/>
                              <w:marTop w:val="0"/>
                              <w:marBottom w:val="0"/>
                              <w:divBdr>
                                <w:top w:val="none" w:sz="0" w:space="0" w:color="auto"/>
                                <w:left w:val="none" w:sz="0" w:space="0" w:color="auto"/>
                                <w:bottom w:val="none" w:sz="0" w:space="0" w:color="auto"/>
                                <w:right w:val="none" w:sz="0" w:space="0" w:color="auto"/>
                              </w:divBdr>
                              <w:divsChild>
                                <w:div w:id="1802337594">
                                  <w:marLeft w:val="0"/>
                                  <w:marRight w:val="0"/>
                                  <w:marTop w:val="0"/>
                                  <w:marBottom w:val="0"/>
                                  <w:divBdr>
                                    <w:top w:val="none" w:sz="0" w:space="0" w:color="auto"/>
                                    <w:left w:val="none" w:sz="0" w:space="0" w:color="auto"/>
                                    <w:bottom w:val="none" w:sz="0" w:space="0" w:color="auto"/>
                                    <w:right w:val="none" w:sz="0" w:space="0" w:color="auto"/>
                                  </w:divBdr>
                                  <w:divsChild>
                                    <w:div w:id="292639916">
                                      <w:marLeft w:val="0"/>
                                      <w:marRight w:val="0"/>
                                      <w:marTop w:val="0"/>
                                      <w:marBottom w:val="0"/>
                                      <w:divBdr>
                                        <w:top w:val="none" w:sz="0" w:space="0" w:color="auto"/>
                                        <w:left w:val="none" w:sz="0" w:space="0" w:color="auto"/>
                                        <w:bottom w:val="none" w:sz="0" w:space="0" w:color="auto"/>
                                        <w:right w:val="none" w:sz="0" w:space="0" w:color="auto"/>
                                      </w:divBdr>
                                      <w:divsChild>
                                        <w:div w:id="378669737">
                                          <w:marLeft w:val="0"/>
                                          <w:marRight w:val="0"/>
                                          <w:marTop w:val="0"/>
                                          <w:marBottom w:val="0"/>
                                          <w:divBdr>
                                            <w:top w:val="none" w:sz="0" w:space="0" w:color="auto"/>
                                            <w:left w:val="none" w:sz="0" w:space="0" w:color="auto"/>
                                            <w:bottom w:val="none" w:sz="0" w:space="0" w:color="auto"/>
                                            <w:right w:val="none" w:sz="0" w:space="0" w:color="auto"/>
                                          </w:divBdr>
                                          <w:divsChild>
                                            <w:div w:id="1231888650">
                                              <w:marLeft w:val="0"/>
                                              <w:marRight w:val="0"/>
                                              <w:marTop w:val="0"/>
                                              <w:marBottom w:val="0"/>
                                              <w:divBdr>
                                                <w:top w:val="none" w:sz="0" w:space="0" w:color="auto"/>
                                                <w:left w:val="none" w:sz="0" w:space="0" w:color="auto"/>
                                                <w:bottom w:val="none" w:sz="0" w:space="0" w:color="auto"/>
                                                <w:right w:val="none" w:sz="0" w:space="0" w:color="auto"/>
                                              </w:divBdr>
                                              <w:divsChild>
                                                <w:div w:id="1010259449">
                                                  <w:marLeft w:val="0"/>
                                                  <w:marRight w:val="0"/>
                                                  <w:marTop w:val="0"/>
                                                  <w:marBottom w:val="0"/>
                                                  <w:divBdr>
                                                    <w:top w:val="none" w:sz="0" w:space="0" w:color="auto"/>
                                                    <w:left w:val="none" w:sz="0" w:space="0" w:color="auto"/>
                                                    <w:bottom w:val="none" w:sz="0" w:space="0" w:color="auto"/>
                                                    <w:right w:val="none" w:sz="0" w:space="0" w:color="auto"/>
                                                  </w:divBdr>
                                                  <w:divsChild>
                                                    <w:div w:id="1016536604">
                                                      <w:marLeft w:val="0"/>
                                                      <w:marRight w:val="0"/>
                                                      <w:marTop w:val="0"/>
                                                      <w:marBottom w:val="0"/>
                                                      <w:divBdr>
                                                        <w:top w:val="none" w:sz="0" w:space="0" w:color="auto"/>
                                                        <w:left w:val="none" w:sz="0" w:space="0" w:color="auto"/>
                                                        <w:bottom w:val="none" w:sz="0" w:space="0" w:color="auto"/>
                                                        <w:right w:val="none" w:sz="0" w:space="0" w:color="auto"/>
                                                      </w:divBdr>
                                                      <w:divsChild>
                                                        <w:div w:id="1529679818">
                                                          <w:marLeft w:val="0"/>
                                                          <w:marRight w:val="0"/>
                                                          <w:marTop w:val="0"/>
                                                          <w:marBottom w:val="0"/>
                                                          <w:divBdr>
                                                            <w:top w:val="none" w:sz="0" w:space="0" w:color="auto"/>
                                                            <w:left w:val="none" w:sz="0" w:space="0" w:color="auto"/>
                                                            <w:bottom w:val="none" w:sz="0" w:space="0" w:color="auto"/>
                                                            <w:right w:val="none" w:sz="0" w:space="0" w:color="auto"/>
                                                          </w:divBdr>
                                                          <w:divsChild>
                                                            <w:div w:id="816190567">
                                                              <w:marLeft w:val="0"/>
                                                              <w:marRight w:val="0"/>
                                                              <w:marTop w:val="0"/>
                                                              <w:marBottom w:val="0"/>
                                                              <w:divBdr>
                                                                <w:top w:val="none" w:sz="0" w:space="0" w:color="auto"/>
                                                                <w:left w:val="none" w:sz="0" w:space="0" w:color="auto"/>
                                                                <w:bottom w:val="none" w:sz="0" w:space="0" w:color="auto"/>
                                                                <w:right w:val="none" w:sz="0" w:space="0" w:color="auto"/>
                                                              </w:divBdr>
                                                              <w:divsChild>
                                                                <w:div w:id="762452785">
                                                                  <w:marLeft w:val="0"/>
                                                                  <w:marRight w:val="0"/>
                                                                  <w:marTop w:val="0"/>
                                                                  <w:marBottom w:val="0"/>
                                                                  <w:divBdr>
                                                                    <w:top w:val="none" w:sz="0" w:space="0" w:color="auto"/>
                                                                    <w:left w:val="none" w:sz="0" w:space="0" w:color="auto"/>
                                                                    <w:bottom w:val="none" w:sz="0" w:space="0" w:color="auto"/>
                                                                    <w:right w:val="none" w:sz="0" w:space="0" w:color="auto"/>
                                                                  </w:divBdr>
                                                                  <w:divsChild>
                                                                    <w:div w:id="4022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6176">
                                                              <w:marLeft w:val="0"/>
                                                              <w:marRight w:val="0"/>
                                                              <w:marTop w:val="0"/>
                                                              <w:marBottom w:val="0"/>
                                                              <w:divBdr>
                                                                <w:top w:val="none" w:sz="0" w:space="0" w:color="auto"/>
                                                                <w:left w:val="none" w:sz="0" w:space="0" w:color="auto"/>
                                                                <w:bottom w:val="none" w:sz="0" w:space="0" w:color="auto"/>
                                                                <w:right w:val="none" w:sz="0" w:space="0" w:color="auto"/>
                                                              </w:divBdr>
                                                              <w:divsChild>
                                                                <w:div w:id="1855608748">
                                                                  <w:marLeft w:val="0"/>
                                                                  <w:marRight w:val="0"/>
                                                                  <w:marTop w:val="0"/>
                                                                  <w:marBottom w:val="0"/>
                                                                  <w:divBdr>
                                                                    <w:top w:val="none" w:sz="0" w:space="0" w:color="auto"/>
                                                                    <w:left w:val="none" w:sz="0" w:space="0" w:color="auto"/>
                                                                    <w:bottom w:val="none" w:sz="0" w:space="0" w:color="auto"/>
                                                                    <w:right w:val="none" w:sz="0" w:space="0" w:color="auto"/>
                                                                  </w:divBdr>
                                                                  <w:divsChild>
                                                                    <w:div w:id="1074350939">
                                                                      <w:marLeft w:val="0"/>
                                                                      <w:marRight w:val="0"/>
                                                                      <w:marTop w:val="0"/>
                                                                      <w:marBottom w:val="0"/>
                                                                      <w:divBdr>
                                                                        <w:top w:val="none" w:sz="0" w:space="0" w:color="auto"/>
                                                                        <w:left w:val="none" w:sz="0" w:space="0" w:color="auto"/>
                                                                        <w:bottom w:val="none" w:sz="0" w:space="0" w:color="auto"/>
                                                                        <w:right w:val="none" w:sz="0" w:space="0" w:color="auto"/>
                                                                      </w:divBdr>
                                                                      <w:divsChild>
                                                                        <w:div w:id="1713580767">
                                                                          <w:marLeft w:val="0"/>
                                                                          <w:marRight w:val="0"/>
                                                                          <w:marTop w:val="0"/>
                                                                          <w:marBottom w:val="0"/>
                                                                          <w:divBdr>
                                                                            <w:top w:val="none" w:sz="0" w:space="0" w:color="auto"/>
                                                                            <w:left w:val="none" w:sz="0" w:space="0" w:color="auto"/>
                                                                            <w:bottom w:val="none" w:sz="0" w:space="0" w:color="auto"/>
                                                                            <w:right w:val="none" w:sz="0" w:space="0" w:color="auto"/>
                                                                          </w:divBdr>
                                                                          <w:divsChild>
                                                                            <w:div w:id="553353067">
                                                                              <w:marLeft w:val="0"/>
                                                                              <w:marRight w:val="0"/>
                                                                              <w:marTop w:val="60"/>
                                                                              <w:marBottom w:val="60"/>
                                                                              <w:divBdr>
                                                                                <w:top w:val="none" w:sz="0" w:space="0" w:color="auto"/>
                                                                                <w:left w:val="none" w:sz="0" w:space="0" w:color="auto"/>
                                                                                <w:bottom w:val="none" w:sz="0" w:space="0" w:color="auto"/>
                                                                                <w:right w:val="none" w:sz="0" w:space="0" w:color="auto"/>
                                                                              </w:divBdr>
                                                                              <w:divsChild>
                                                                                <w:div w:id="1589071441">
                                                                                  <w:marLeft w:val="0"/>
                                                                                  <w:marRight w:val="0"/>
                                                                                  <w:marTop w:val="0"/>
                                                                                  <w:marBottom w:val="0"/>
                                                                                  <w:divBdr>
                                                                                    <w:top w:val="none" w:sz="0" w:space="0" w:color="auto"/>
                                                                                    <w:left w:val="none" w:sz="0" w:space="0" w:color="auto"/>
                                                                                    <w:bottom w:val="none" w:sz="0" w:space="0" w:color="auto"/>
                                                                                    <w:right w:val="none" w:sz="0" w:space="0" w:color="auto"/>
                                                                                  </w:divBdr>
                                                                                  <w:divsChild>
                                                                                    <w:div w:id="788011219">
                                                                                      <w:marLeft w:val="0"/>
                                                                                      <w:marRight w:val="0"/>
                                                                                      <w:marTop w:val="0"/>
                                                                                      <w:marBottom w:val="0"/>
                                                                                      <w:divBdr>
                                                                                        <w:top w:val="none" w:sz="0" w:space="0" w:color="auto"/>
                                                                                        <w:left w:val="none" w:sz="0" w:space="0" w:color="auto"/>
                                                                                        <w:bottom w:val="none" w:sz="0" w:space="0" w:color="auto"/>
                                                                                        <w:right w:val="none" w:sz="0" w:space="0" w:color="auto"/>
                                                                                      </w:divBdr>
                                                                                      <w:divsChild>
                                                                                        <w:div w:id="1267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769">
          <w:marLeft w:val="0"/>
          <w:marRight w:val="0"/>
          <w:marTop w:val="0"/>
          <w:marBottom w:val="0"/>
          <w:divBdr>
            <w:top w:val="none" w:sz="0" w:space="0" w:color="auto"/>
            <w:left w:val="none" w:sz="0" w:space="0" w:color="auto"/>
            <w:bottom w:val="none" w:sz="0" w:space="0" w:color="auto"/>
            <w:right w:val="none" w:sz="0" w:space="0" w:color="auto"/>
          </w:divBdr>
          <w:divsChild>
            <w:div w:id="1171213294">
              <w:marLeft w:val="0"/>
              <w:marRight w:val="0"/>
              <w:marTop w:val="0"/>
              <w:marBottom w:val="0"/>
              <w:divBdr>
                <w:top w:val="none" w:sz="0" w:space="0" w:color="auto"/>
                <w:left w:val="none" w:sz="0" w:space="0" w:color="auto"/>
                <w:bottom w:val="none" w:sz="0" w:space="0" w:color="auto"/>
                <w:right w:val="none" w:sz="0" w:space="0" w:color="auto"/>
              </w:divBdr>
              <w:divsChild>
                <w:div w:id="772672314">
                  <w:marLeft w:val="0"/>
                  <w:marRight w:val="0"/>
                  <w:marTop w:val="0"/>
                  <w:marBottom w:val="0"/>
                  <w:divBdr>
                    <w:top w:val="none" w:sz="0" w:space="0" w:color="auto"/>
                    <w:left w:val="none" w:sz="0" w:space="0" w:color="auto"/>
                    <w:bottom w:val="none" w:sz="0" w:space="0" w:color="auto"/>
                    <w:right w:val="none" w:sz="0" w:space="0" w:color="auto"/>
                  </w:divBdr>
                  <w:divsChild>
                    <w:div w:id="1399286652">
                      <w:marLeft w:val="0"/>
                      <w:marRight w:val="0"/>
                      <w:marTop w:val="0"/>
                      <w:marBottom w:val="0"/>
                      <w:divBdr>
                        <w:top w:val="none" w:sz="0" w:space="0" w:color="auto"/>
                        <w:left w:val="none" w:sz="0" w:space="0" w:color="auto"/>
                        <w:bottom w:val="none" w:sz="0" w:space="0" w:color="auto"/>
                        <w:right w:val="none" w:sz="0" w:space="0" w:color="auto"/>
                      </w:divBdr>
                      <w:divsChild>
                        <w:div w:id="399716908">
                          <w:marLeft w:val="0"/>
                          <w:marRight w:val="0"/>
                          <w:marTop w:val="60"/>
                          <w:marBottom w:val="0"/>
                          <w:divBdr>
                            <w:top w:val="none" w:sz="0" w:space="0" w:color="auto"/>
                            <w:left w:val="none" w:sz="0" w:space="0" w:color="auto"/>
                            <w:bottom w:val="none" w:sz="0" w:space="0" w:color="auto"/>
                            <w:right w:val="none" w:sz="0" w:space="0" w:color="auto"/>
                          </w:divBdr>
                          <w:divsChild>
                            <w:div w:id="380906348">
                              <w:marLeft w:val="0"/>
                              <w:marRight w:val="0"/>
                              <w:marTop w:val="0"/>
                              <w:marBottom w:val="0"/>
                              <w:divBdr>
                                <w:top w:val="none" w:sz="0" w:space="0" w:color="auto"/>
                                <w:left w:val="none" w:sz="0" w:space="0" w:color="auto"/>
                                <w:bottom w:val="none" w:sz="0" w:space="0" w:color="auto"/>
                                <w:right w:val="none" w:sz="0" w:space="0" w:color="auto"/>
                              </w:divBdr>
                            </w:div>
                            <w:div w:id="14883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93380">
      <w:bodyDiv w:val="1"/>
      <w:marLeft w:val="0"/>
      <w:marRight w:val="0"/>
      <w:marTop w:val="0"/>
      <w:marBottom w:val="0"/>
      <w:divBdr>
        <w:top w:val="none" w:sz="0" w:space="0" w:color="auto"/>
        <w:left w:val="none" w:sz="0" w:space="0" w:color="auto"/>
        <w:bottom w:val="none" w:sz="0" w:space="0" w:color="auto"/>
        <w:right w:val="none" w:sz="0" w:space="0" w:color="auto"/>
      </w:divBdr>
    </w:div>
    <w:div w:id="1930652136">
      <w:bodyDiv w:val="1"/>
      <w:marLeft w:val="0"/>
      <w:marRight w:val="0"/>
      <w:marTop w:val="0"/>
      <w:marBottom w:val="0"/>
      <w:divBdr>
        <w:top w:val="none" w:sz="0" w:space="0" w:color="auto"/>
        <w:left w:val="none" w:sz="0" w:space="0" w:color="auto"/>
        <w:bottom w:val="none" w:sz="0" w:space="0" w:color="auto"/>
        <w:right w:val="none" w:sz="0" w:space="0" w:color="auto"/>
      </w:divBdr>
    </w:div>
    <w:div w:id="1954089749">
      <w:bodyDiv w:val="1"/>
      <w:marLeft w:val="0"/>
      <w:marRight w:val="0"/>
      <w:marTop w:val="0"/>
      <w:marBottom w:val="0"/>
      <w:divBdr>
        <w:top w:val="none" w:sz="0" w:space="0" w:color="auto"/>
        <w:left w:val="none" w:sz="0" w:space="0" w:color="auto"/>
        <w:bottom w:val="none" w:sz="0" w:space="0" w:color="auto"/>
        <w:right w:val="none" w:sz="0" w:space="0" w:color="auto"/>
      </w:divBdr>
    </w:div>
    <w:div w:id="1997106682">
      <w:bodyDiv w:val="1"/>
      <w:marLeft w:val="0"/>
      <w:marRight w:val="0"/>
      <w:marTop w:val="0"/>
      <w:marBottom w:val="0"/>
      <w:divBdr>
        <w:top w:val="none" w:sz="0" w:space="0" w:color="auto"/>
        <w:left w:val="none" w:sz="0" w:space="0" w:color="auto"/>
        <w:bottom w:val="none" w:sz="0" w:space="0" w:color="auto"/>
        <w:right w:val="none" w:sz="0" w:space="0" w:color="auto"/>
      </w:divBdr>
    </w:div>
    <w:div w:id="2003897557">
      <w:bodyDiv w:val="1"/>
      <w:marLeft w:val="0"/>
      <w:marRight w:val="0"/>
      <w:marTop w:val="0"/>
      <w:marBottom w:val="0"/>
      <w:divBdr>
        <w:top w:val="none" w:sz="0" w:space="0" w:color="auto"/>
        <w:left w:val="none" w:sz="0" w:space="0" w:color="auto"/>
        <w:bottom w:val="none" w:sz="0" w:space="0" w:color="auto"/>
        <w:right w:val="none" w:sz="0" w:space="0" w:color="auto"/>
      </w:divBdr>
      <w:divsChild>
        <w:div w:id="2088266267">
          <w:blockQuote w:val="1"/>
          <w:marLeft w:val="480"/>
          <w:marRight w:val="480"/>
          <w:marTop w:val="576"/>
          <w:marBottom w:val="576"/>
          <w:divBdr>
            <w:top w:val="none" w:sz="0" w:space="0" w:color="auto"/>
            <w:left w:val="none" w:sz="0" w:space="0" w:color="auto"/>
            <w:bottom w:val="none" w:sz="0" w:space="0" w:color="auto"/>
            <w:right w:val="none" w:sz="0" w:space="0" w:color="auto"/>
          </w:divBdr>
        </w:div>
        <w:div w:id="1695114396">
          <w:marLeft w:val="0"/>
          <w:marRight w:val="0"/>
          <w:marTop w:val="0"/>
          <w:marBottom w:val="0"/>
          <w:divBdr>
            <w:top w:val="none" w:sz="0" w:space="0" w:color="auto"/>
            <w:left w:val="none" w:sz="0" w:space="0" w:color="auto"/>
            <w:bottom w:val="none" w:sz="0" w:space="0" w:color="auto"/>
            <w:right w:val="none" w:sz="0" w:space="0" w:color="auto"/>
          </w:divBdr>
          <w:divsChild>
            <w:div w:id="1126464373">
              <w:marLeft w:val="0"/>
              <w:marRight w:val="0"/>
              <w:marTop w:val="0"/>
              <w:marBottom w:val="576"/>
              <w:divBdr>
                <w:top w:val="none" w:sz="0" w:space="0" w:color="auto"/>
                <w:left w:val="none" w:sz="0" w:space="0" w:color="auto"/>
                <w:bottom w:val="none" w:sz="0" w:space="0" w:color="auto"/>
                <w:right w:val="none" w:sz="0" w:space="0" w:color="auto"/>
              </w:divBdr>
            </w:div>
          </w:divsChild>
        </w:div>
        <w:div w:id="1229337500">
          <w:blockQuote w:val="1"/>
          <w:marLeft w:val="480"/>
          <w:marRight w:val="480"/>
          <w:marTop w:val="576"/>
          <w:marBottom w:val="576"/>
          <w:divBdr>
            <w:top w:val="none" w:sz="0" w:space="0" w:color="auto"/>
            <w:left w:val="none" w:sz="0" w:space="0" w:color="auto"/>
            <w:bottom w:val="none" w:sz="0" w:space="0" w:color="auto"/>
            <w:right w:val="none" w:sz="0" w:space="0" w:color="auto"/>
          </w:divBdr>
        </w:div>
        <w:div w:id="1188177268">
          <w:marLeft w:val="0"/>
          <w:marRight w:val="0"/>
          <w:marTop w:val="0"/>
          <w:marBottom w:val="0"/>
          <w:divBdr>
            <w:top w:val="none" w:sz="0" w:space="0" w:color="auto"/>
            <w:left w:val="none" w:sz="0" w:space="0" w:color="auto"/>
            <w:bottom w:val="none" w:sz="0" w:space="0" w:color="auto"/>
            <w:right w:val="none" w:sz="0" w:space="0" w:color="auto"/>
          </w:divBdr>
          <w:divsChild>
            <w:div w:id="116801455">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2041084044">
      <w:bodyDiv w:val="1"/>
      <w:marLeft w:val="0"/>
      <w:marRight w:val="0"/>
      <w:marTop w:val="0"/>
      <w:marBottom w:val="0"/>
      <w:divBdr>
        <w:top w:val="none" w:sz="0" w:space="0" w:color="auto"/>
        <w:left w:val="none" w:sz="0" w:space="0" w:color="auto"/>
        <w:bottom w:val="none" w:sz="0" w:space="0" w:color="auto"/>
        <w:right w:val="none" w:sz="0" w:space="0" w:color="auto"/>
      </w:divBdr>
    </w:div>
    <w:div w:id="2051998932">
      <w:bodyDiv w:val="1"/>
      <w:marLeft w:val="0"/>
      <w:marRight w:val="0"/>
      <w:marTop w:val="0"/>
      <w:marBottom w:val="0"/>
      <w:divBdr>
        <w:top w:val="none" w:sz="0" w:space="0" w:color="auto"/>
        <w:left w:val="none" w:sz="0" w:space="0" w:color="auto"/>
        <w:bottom w:val="none" w:sz="0" w:space="0" w:color="auto"/>
        <w:right w:val="none" w:sz="0" w:space="0" w:color="auto"/>
      </w:divBdr>
    </w:div>
    <w:div w:id="2052489110">
      <w:bodyDiv w:val="1"/>
      <w:marLeft w:val="0"/>
      <w:marRight w:val="0"/>
      <w:marTop w:val="0"/>
      <w:marBottom w:val="0"/>
      <w:divBdr>
        <w:top w:val="none" w:sz="0" w:space="0" w:color="auto"/>
        <w:left w:val="none" w:sz="0" w:space="0" w:color="auto"/>
        <w:bottom w:val="none" w:sz="0" w:space="0" w:color="auto"/>
        <w:right w:val="none" w:sz="0" w:space="0" w:color="auto"/>
      </w:divBdr>
    </w:div>
    <w:div w:id="2067601536">
      <w:bodyDiv w:val="1"/>
      <w:marLeft w:val="0"/>
      <w:marRight w:val="0"/>
      <w:marTop w:val="0"/>
      <w:marBottom w:val="0"/>
      <w:divBdr>
        <w:top w:val="none" w:sz="0" w:space="0" w:color="auto"/>
        <w:left w:val="none" w:sz="0" w:space="0" w:color="auto"/>
        <w:bottom w:val="none" w:sz="0" w:space="0" w:color="auto"/>
        <w:right w:val="none" w:sz="0" w:space="0" w:color="auto"/>
      </w:divBdr>
      <w:divsChild>
        <w:div w:id="54552647">
          <w:marLeft w:val="0"/>
          <w:marRight w:val="0"/>
          <w:marTop w:val="0"/>
          <w:marBottom w:val="0"/>
          <w:divBdr>
            <w:top w:val="none" w:sz="0" w:space="0" w:color="auto"/>
            <w:left w:val="none" w:sz="0" w:space="0" w:color="auto"/>
            <w:bottom w:val="none" w:sz="0" w:space="0" w:color="auto"/>
            <w:right w:val="none" w:sz="0" w:space="0" w:color="auto"/>
          </w:divBdr>
          <w:divsChild>
            <w:div w:id="1207521213">
              <w:marLeft w:val="0"/>
              <w:marRight w:val="0"/>
              <w:marTop w:val="180"/>
              <w:marBottom w:val="0"/>
              <w:divBdr>
                <w:top w:val="none" w:sz="0" w:space="0" w:color="auto"/>
                <w:left w:val="none" w:sz="0" w:space="0" w:color="auto"/>
                <w:bottom w:val="none" w:sz="0" w:space="0" w:color="auto"/>
                <w:right w:val="none" w:sz="0" w:space="0" w:color="auto"/>
              </w:divBdr>
              <w:divsChild>
                <w:div w:id="373967085">
                  <w:marLeft w:val="0"/>
                  <w:marRight w:val="0"/>
                  <w:marTop w:val="0"/>
                  <w:marBottom w:val="0"/>
                  <w:divBdr>
                    <w:top w:val="none" w:sz="0" w:space="0" w:color="auto"/>
                    <w:left w:val="none" w:sz="0" w:space="0" w:color="auto"/>
                    <w:bottom w:val="none" w:sz="0" w:space="0" w:color="auto"/>
                    <w:right w:val="none" w:sz="0" w:space="0" w:color="auto"/>
                  </w:divBdr>
                </w:div>
              </w:divsChild>
            </w:div>
            <w:div w:id="172258863">
              <w:marLeft w:val="0"/>
              <w:marRight w:val="0"/>
              <w:marTop w:val="180"/>
              <w:marBottom w:val="0"/>
              <w:divBdr>
                <w:top w:val="none" w:sz="0" w:space="0" w:color="auto"/>
                <w:left w:val="none" w:sz="0" w:space="0" w:color="auto"/>
                <w:bottom w:val="none" w:sz="0" w:space="0" w:color="auto"/>
                <w:right w:val="none" w:sz="0" w:space="0" w:color="auto"/>
              </w:divBdr>
              <w:divsChild>
                <w:div w:id="495875888">
                  <w:marLeft w:val="0"/>
                  <w:marRight w:val="0"/>
                  <w:marTop w:val="0"/>
                  <w:marBottom w:val="0"/>
                  <w:divBdr>
                    <w:top w:val="none" w:sz="0" w:space="0" w:color="auto"/>
                    <w:left w:val="none" w:sz="0" w:space="0" w:color="auto"/>
                    <w:bottom w:val="none" w:sz="0" w:space="0" w:color="auto"/>
                    <w:right w:val="none" w:sz="0" w:space="0" w:color="auto"/>
                  </w:divBdr>
                </w:div>
              </w:divsChild>
            </w:div>
            <w:div w:id="980236736">
              <w:marLeft w:val="0"/>
              <w:marRight w:val="0"/>
              <w:marTop w:val="180"/>
              <w:marBottom w:val="0"/>
              <w:divBdr>
                <w:top w:val="none" w:sz="0" w:space="0" w:color="auto"/>
                <w:left w:val="none" w:sz="0" w:space="0" w:color="auto"/>
                <w:bottom w:val="none" w:sz="0" w:space="0" w:color="auto"/>
                <w:right w:val="none" w:sz="0" w:space="0" w:color="auto"/>
              </w:divBdr>
              <w:divsChild>
                <w:div w:id="1827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79">
          <w:marLeft w:val="0"/>
          <w:marRight w:val="0"/>
          <w:marTop w:val="0"/>
          <w:marBottom w:val="0"/>
          <w:divBdr>
            <w:top w:val="none" w:sz="0" w:space="0" w:color="auto"/>
            <w:left w:val="none" w:sz="0" w:space="0" w:color="auto"/>
            <w:bottom w:val="none" w:sz="0" w:space="0" w:color="auto"/>
            <w:right w:val="none" w:sz="0" w:space="0" w:color="auto"/>
          </w:divBdr>
        </w:div>
      </w:divsChild>
    </w:div>
    <w:div w:id="20680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Ally%20Mushi\Documents\DISSERTATIONS-2020\LEONIA\LEONIA%20DAT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Ally%20Mushi\Documents\DISSERTATIONS-2020\LEONIA\LEONIA%20DATA%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Ally%20Mushi\Documents\DISSERTATIONS-2020\LEONIA\LEONIA%20DATA%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20Ally%20Mushi\Documents\DISSERTATIONS-2020\LEONIA\LEONIA%20DATA%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Ally%20Mushi\Documents\DISSERTATIONS-2020\LEONIA\LEONIA%20DATA%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20Ally%20Mushi\Documents\DISSERTATIONS-2020\LEONIA\LEONIA%20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(2)'!$B$1:$B$2</c:f>
              <c:strCache>
                <c:ptCount val="1"/>
                <c:pt idx="0">
                  <c:v>Sex of respondents 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(2)'!$A$3:$A$5</c:f>
              <c:strCache>
                <c:ptCount val="3"/>
                <c:pt idx="0">
                  <c:v>Female</c:v>
                </c:pt>
                <c:pt idx="1">
                  <c:v>Male</c:v>
                </c:pt>
                <c:pt idx="2">
                  <c:v>Total</c:v>
                </c:pt>
              </c:strCache>
            </c:strRef>
          </c:cat>
          <c:val>
            <c:numRef>
              <c:f>'Sheet1 (2)'!$B$3:$B$5</c:f>
              <c:numCache>
                <c:formatCode>General</c:formatCode>
                <c:ptCount val="3"/>
                <c:pt idx="0">
                  <c:v>34</c:v>
                </c:pt>
                <c:pt idx="1">
                  <c:v>58</c:v>
                </c:pt>
                <c:pt idx="2">
                  <c:v>92</c:v>
                </c:pt>
              </c:numCache>
            </c:numRef>
          </c:val>
          <c:extLst>
            <c:ext xmlns:c16="http://schemas.microsoft.com/office/drawing/2014/chart" uri="{C3380CC4-5D6E-409C-BE32-E72D297353CC}">
              <c16:uniqueId val="{00000000-0BA4-47C2-A089-8C494BB0B67D}"/>
            </c:ext>
          </c:extLst>
        </c:ser>
        <c:ser>
          <c:idx val="1"/>
          <c:order val="1"/>
          <c:tx>
            <c:strRef>
              <c:f>'Sheet1 (2)'!$C$1:$C$2</c:f>
              <c:strCache>
                <c:ptCount val="1"/>
                <c:pt idx="0">
                  <c:v>Sex of respondents Percent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(2)'!$A$3:$A$5</c:f>
              <c:strCache>
                <c:ptCount val="3"/>
                <c:pt idx="0">
                  <c:v>Female</c:v>
                </c:pt>
                <c:pt idx="1">
                  <c:v>Male</c:v>
                </c:pt>
                <c:pt idx="2">
                  <c:v>Total</c:v>
                </c:pt>
              </c:strCache>
            </c:strRef>
          </c:cat>
          <c:val>
            <c:numRef>
              <c:f>'Sheet1 (2)'!$C$3:$C$5</c:f>
              <c:numCache>
                <c:formatCode>0%</c:formatCode>
                <c:ptCount val="3"/>
                <c:pt idx="0">
                  <c:v>0.36956521739130432</c:v>
                </c:pt>
                <c:pt idx="1">
                  <c:v>0.6304347826086999</c:v>
                </c:pt>
                <c:pt idx="2">
                  <c:v>1</c:v>
                </c:pt>
              </c:numCache>
            </c:numRef>
          </c:val>
          <c:extLst>
            <c:ext xmlns:c16="http://schemas.microsoft.com/office/drawing/2014/chart" uri="{C3380CC4-5D6E-409C-BE32-E72D297353CC}">
              <c16:uniqueId val="{00000001-0BA4-47C2-A089-8C494BB0B67D}"/>
            </c:ext>
          </c:extLst>
        </c:ser>
        <c:dLbls>
          <c:showLegendKey val="0"/>
          <c:showVal val="1"/>
          <c:showCatName val="0"/>
          <c:showSerName val="0"/>
          <c:showPercent val="0"/>
          <c:showBubbleSize val="0"/>
        </c:dLbls>
        <c:gapWidth val="75"/>
        <c:axId val="232750464"/>
        <c:axId val="384226048"/>
      </c:barChart>
      <c:catAx>
        <c:axId val="232750464"/>
        <c:scaling>
          <c:orientation val="minMax"/>
        </c:scaling>
        <c:delete val="0"/>
        <c:axPos val="b"/>
        <c:numFmt formatCode="General" sourceLinked="0"/>
        <c:majorTickMark val="none"/>
        <c:minorTickMark val="none"/>
        <c:tickLblPos val="nextTo"/>
        <c:txPr>
          <a:bodyPr/>
          <a:lstStyle/>
          <a:p>
            <a:pPr>
              <a:defRPr lang="en-ZA"/>
            </a:pPr>
            <a:endParaRPr lang="en-TZ"/>
          </a:p>
        </c:txPr>
        <c:crossAx val="384226048"/>
        <c:crosses val="autoZero"/>
        <c:auto val="1"/>
        <c:lblAlgn val="ctr"/>
        <c:lblOffset val="100"/>
        <c:noMultiLvlLbl val="0"/>
      </c:catAx>
      <c:valAx>
        <c:axId val="384226048"/>
        <c:scaling>
          <c:orientation val="minMax"/>
        </c:scaling>
        <c:delete val="0"/>
        <c:axPos val="l"/>
        <c:numFmt formatCode="General" sourceLinked="1"/>
        <c:majorTickMark val="none"/>
        <c:minorTickMark val="none"/>
        <c:tickLblPos val="nextTo"/>
        <c:txPr>
          <a:bodyPr/>
          <a:lstStyle/>
          <a:p>
            <a:pPr>
              <a:defRPr lang="en-ZA"/>
            </a:pPr>
            <a:endParaRPr lang="en-TZ"/>
          </a:p>
        </c:txPr>
        <c:crossAx val="232750464"/>
        <c:crosses val="autoZero"/>
        <c:crossBetween val="between"/>
      </c:valAx>
    </c:plotArea>
    <c:legend>
      <c:legendPos val="b"/>
      <c:overlay val="0"/>
      <c:txPr>
        <a:bodyPr/>
        <a:lstStyle/>
        <a:p>
          <a:pPr>
            <a:defRPr lang="en-ZA"/>
          </a:pPr>
          <a:endParaRPr lang="en-TZ"/>
        </a:p>
      </c:txPr>
    </c:legend>
    <c:plotVisOnly val="1"/>
    <c:dispBlanksAs val="gap"/>
    <c:showDLblsOverMax val="0"/>
  </c:chart>
  <c:txPr>
    <a:bodyPr/>
    <a:lstStyle/>
    <a:p>
      <a:pPr>
        <a:defRPr>
          <a:latin typeface="Times New Roman" pitchFamily="18" charset="0"/>
          <a:cs typeface="Times New Roman" pitchFamily="18" charset="0"/>
        </a:defRPr>
      </a:pPr>
      <a:endParaRPr lang="en-T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 (2)'!$B$21:$B$22</c:f>
              <c:strCache>
                <c:ptCount val="1"/>
                <c:pt idx="0">
                  <c:v>Age of respondents Frequency</c:v>
                </c:pt>
              </c:strCache>
            </c:strRef>
          </c:tx>
          <c:invertIfNegative val="0"/>
          <c:dLbls>
            <c:spPr>
              <a:noFill/>
              <a:ln>
                <a:noFill/>
              </a:ln>
              <a:effectLst/>
            </c:spPr>
            <c:txPr>
              <a:bodyPr/>
              <a:lstStyle/>
              <a:p>
                <a:pPr>
                  <a:defRPr lang="en-ZA">
                    <a:latin typeface="Times New Roman" pitchFamily="18" charset="0"/>
                    <a:cs typeface="Times New Roman" pitchFamily="18" charset="0"/>
                  </a:defRPr>
                </a:pPr>
                <a:endParaRPr lang="en-T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(2)'!$A$23:$A$27</c:f>
              <c:strCache>
                <c:ptCount val="5"/>
                <c:pt idx="0">
                  <c:v>18 - 29</c:v>
                </c:pt>
                <c:pt idx="1">
                  <c:v>30 - 49</c:v>
                </c:pt>
                <c:pt idx="2">
                  <c:v>50 - 60</c:v>
                </c:pt>
                <c:pt idx="3">
                  <c:v>Above 60</c:v>
                </c:pt>
                <c:pt idx="4">
                  <c:v>Total</c:v>
                </c:pt>
              </c:strCache>
            </c:strRef>
          </c:cat>
          <c:val>
            <c:numRef>
              <c:f>'Sheet1 (2)'!$B$23:$B$27</c:f>
              <c:numCache>
                <c:formatCode>General</c:formatCode>
                <c:ptCount val="5"/>
                <c:pt idx="0">
                  <c:v>26</c:v>
                </c:pt>
                <c:pt idx="1">
                  <c:v>51</c:v>
                </c:pt>
                <c:pt idx="2">
                  <c:v>14</c:v>
                </c:pt>
                <c:pt idx="3">
                  <c:v>1</c:v>
                </c:pt>
                <c:pt idx="4">
                  <c:v>92</c:v>
                </c:pt>
              </c:numCache>
            </c:numRef>
          </c:val>
          <c:extLst>
            <c:ext xmlns:c16="http://schemas.microsoft.com/office/drawing/2014/chart" uri="{C3380CC4-5D6E-409C-BE32-E72D297353CC}">
              <c16:uniqueId val="{00000000-F475-49AC-8BE6-1A22C02A55E2}"/>
            </c:ext>
          </c:extLst>
        </c:ser>
        <c:ser>
          <c:idx val="1"/>
          <c:order val="1"/>
          <c:tx>
            <c:strRef>
              <c:f>'Sheet1 (2)'!$C$21:$C$22</c:f>
              <c:strCache>
                <c:ptCount val="1"/>
                <c:pt idx="0">
                  <c:v>Age of respondents Percent</c:v>
                </c:pt>
              </c:strCache>
            </c:strRef>
          </c:tx>
          <c:invertIfNegative val="0"/>
          <c:dLbls>
            <c:spPr>
              <a:noFill/>
              <a:ln>
                <a:noFill/>
              </a:ln>
              <a:effectLst/>
            </c:spPr>
            <c:txPr>
              <a:bodyPr/>
              <a:lstStyle/>
              <a:p>
                <a:pPr>
                  <a:defRPr lang="en-ZA">
                    <a:latin typeface="Times New Roman" pitchFamily="18" charset="0"/>
                    <a:cs typeface="Times New Roman" pitchFamily="18" charset="0"/>
                  </a:defRPr>
                </a:pPr>
                <a:endParaRPr lang="en-T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(2)'!$A$23:$A$27</c:f>
              <c:strCache>
                <c:ptCount val="5"/>
                <c:pt idx="0">
                  <c:v>18 - 29</c:v>
                </c:pt>
                <c:pt idx="1">
                  <c:v>30 - 49</c:v>
                </c:pt>
                <c:pt idx="2">
                  <c:v>50 - 60</c:v>
                </c:pt>
                <c:pt idx="3">
                  <c:v>Above 60</c:v>
                </c:pt>
                <c:pt idx="4">
                  <c:v>Total</c:v>
                </c:pt>
              </c:strCache>
            </c:strRef>
          </c:cat>
          <c:val>
            <c:numRef>
              <c:f>'Sheet1 (2)'!$C$23:$C$27</c:f>
              <c:numCache>
                <c:formatCode>0%</c:formatCode>
                <c:ptCount val="5"/>
                <c:pt idx="0">
                  <c:v>0.28260869565217572</c:v>
                </c:pt>
                <c:pt idx="1">
                  <c:v>0.55434782608695699</c:v>
                </c:pt>
                <c:pt idx="2">
                  <c:v>0.15217391304347797</c:v>
                </c:pt>
                <c:pt idx="3">
                  <c:v>1.0869565217391398E-2</c:v>
                </c:pt>
                <c:pt idx="4">
                  <c:v>1</c:v>
                </c:pt>
              </c:numCache>
            </c:numRef>
          </c:val>
          <c:extLst>
            <c:ext xmlns:c16="http://schemas.microsoft.com/office/drawing/2014/chart" uri="{C3380CC4-5D6E-409C-BE32-E72D297353CC}">
              <c16:uniqueId val="{00000001-F475-49AC-8BE6-1A22C02A55E2}"/>
            </c:ext>
          </c:extLst>
        </c:ser>
        <c:dLbls>
          <c:showLegendKey val="0"/>
          <c:showVal val="1"/>
          <c:showCatName val="0"/>
          <c:showSerName val="0"/>
          <c:showPercent val="0"/>
          <c:showBubbleSize val="0"/>
        </c:dLbls>
        <c:gapWidth val="75"/>
        <c:axId val="70554752"/>
        <c:axId val="70556288"/>
      </c:barChart>
      <c:catAx>
        <c:axId val="70554752"/>
        <c:scaling>
          <c:orientation val="minMax"/>
        </c:scaling>
        <c:delete val="0"/>
        <c:axPos val="l"/>
        <c:numFmt formatCode="General" sourceLinked="0"/>
        <c:majorTickMark val="none"/>
        <c:minorTickMark val="none"/>
        <c:tickLblPos val="nextTo"/>
        <c:txPr>
          <a:bodyPr/>
          <a:lstStyle/>
          <a:p>
            <a:pPr>
              <a:defRPr lang="en-ZA">
                <a:latin typeface="Times New Roman" pitchFamily="18" charset="0"/>
                <a:cs typeface="Times New Roman" pitchFamily="18" charset="0"/>
              </a:defRPr>
            </a:pPr>
            <a:endParaRPr lang="en-TZ"/>
          </a:p>
        </c:txPr>
        <c:crossAx val="70556288"/>
        <c:crosses val="autoZero"/>
        <c:auto val="1"/>
        <c:lblAlgn val="ctr"/>
        <c:lblOffset val="100"/>
        <c:noMultiLvlLbl val="0"/>
      </c:catAx>
      <c:valAx>
        <c:axId val="70556288"/>
        <c:scaling>
          <c:orientation val="minMax"/>
        </c:scaling>
        <c:delete val="0"/>
        <c:axPos val="b"/>
        <c:numFmt formatCode="General" sourceLinked="1"/>
        <c:majorTickMark val="none"/>
        <c:minorTickMark val="none"/>
        <c:tickLblPos val="nextTo"/>
        <c:txPr>
          <a:bodyPr/>
          <a:lstStyle/>
          <a:p>
            <a:pPr>
              <a:defRPr lang="en-ZA">
                <a:latin typeface="Times New Roman" pitchFamily="18" charset="0"/>
                <a:cs typeface="Times New Roman" pitchFamily="18" charset="0"/>
              </a:defRPr>
            </a:pPr>
            <a:endParaRPr lang="en-TZ"/>
          </a:p>
        </c:txPr>
        <c:crossAx val="70554752"/>
        <c:crosses val="autoZero"/>
        <c:crossBetween val="between"/>
      </c:valAx>
    </c:plotArea>
    <c:legend>
      <c:legendPos val="b"/>
      <c:overlay val="0"/>
      <c:txPr>
        <a:bodyPr/>
        <a:lstStyle/>
        <a:p>
          <a:pPr>
            <a:defRPr lang="en-ZA">
              <a:latin typeface="Times New Roman" pitchFamily="18" charset="0"/>
              <a:cs typeface="Times New Roman" pitchFamily="18" charset="0"/>
            </a:defRPr>
          </a:pPr>
          <a:endParaRPr lang="en-T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 (2)'!$B$38:$B$39</c:f>
              <c:strCache>
                <c:ptCount val="1"/>
                <c:pt idx="0">
                  <c:v>Education level of respondents 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(2)'!$A$40:$A$44</c:f>
              <c:strCache>
                <c:ptCount val="5"/>
                <c:pt idx="0">
                  <c:v>College</c:v>
                </c:pt>
                <c:pt idx="1">
                  <c:v>Primary</c:v>
                </c:pt>
                <c:pt idx="2">
                  <c:v>Secondary</c:v>
                </c:pt>
                <c:pt idx="3">
                  <c:v>University</c:v>
                </c:pt>
                <c:pt idx="4">
                  <c:v>Total</c:v>
                </c:pt>
              </c:strCache>
            </c:strRef>
          </c:cat>
          <c:val>
            <c:numRef>
              <c:f>'Sheet1 (2)'!$B$40:$B$44</c:f>
              <c:numCache>
                <c:formatCode>General</c:formatCode>
                <c:ptCount val="5"/>
                <c:pt idx="0">
                  <c:v>20</c:v>
                </c:pt>
                <c:pt idx="1">
                  <c:v>4</c:v>
                </c:pt>
                <c:pt idx="2">
                  <c:v>23</c:v>
                </c:pt>
                <c:pt idx="3">
                  <c:v>45</c:v>
                </c:pt>
                <c:pt idx="4">
                  <c:v>92</c:v>
                </c:pt>
              </c:numCache>
            </c:numRef>
          </c:val>
          <c:extLst>
            <c:ext xmlns:c16="http://schemas.microsoft.com/office/drawing/2014/chart" uri="{C3380CC4-5D6E-409C-BE32-E72D297353CC}">
              <c16:uniqueId val="{00000000-AC10-4AA6-AB79-AC329EF8BB5C}"/>
            </c:ext>
          </c:extLst>
        </c:ser>
        <c:ser>
          <c:idx val="1"/>
          <c:order val="1"/>
          <c:tx>
            <c:strRef>
              <c:f>'Sheet1 (2)'!$C$38:$C$39</c:f>
              <c:strCache>
                <c:ptCount val="1"/>
                <c:pt idx="0">
                  <c:v>Education level of respondents Percent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(2)'!$A$40:$A$44</c:f>
              <c:strCache>
                <c:ptCount val="5"/>
                <c:pt idx="0">
                  <c:v>College</c:v>
                </c:pt>
                <c:pt idx="1">
                  <c:v>Primary</c:v>
                </c:pt>
                <c:pt idx="2">
                  <c:v>Secondary</c:v>
                </c:pt>
                <c:pt idx="3">
                  <c:v>University</c:v>
                </c:pt>
                <c:pt idx="4">
                  <c:v>Total</c:v>
                </c:pt>
              </c:strCache>
            </c:strRef>
          </c:cat>
          <c:val>
            <c:numRef>
              <c:f>'Sheet1 (2)'!$C$40:$C$44</c:f>
              <c:numCache>
                <c:formatCode>0.0%</c:formatCode>
                <c:ptCount val="5"/>
                <c:pt idx="0">
                  <c:v>0.21739130434782758</c:v>
                </c:pt>
                <c:pt idx="1">
                  <c:v>4.3478260869565202E-2</c:v>
                </c:pt>
                <c:pt idx="2">
                  <c:v>0.25</c:v>
                </c:pt>
                <c:pt idx="3">
                  <c:v>0.48913043478260898</c:v>
                </c:pt>
                <c:pt idx="4">
                  <c:v>1</c:v>
                </c:pt>
              </c:numCache>
            </c:numRef>
          </c:val>
          <c:extLst>
            <c:ext xmlns:c16="http://schemas.microsoft.com/office/drawing/2014/chart" uri="{C3380CC4-5D6E-409C-BE32-E72D297353CC}">
              <c16:uniqueId val="{00000001-AC10-4AA6-AB79-AC329EF8BB5C}"/>
            </c:ext>
          </c:extLst>
        </c:ser>
        <c:dLbls>
          <c:showLegendKey val="0"/>
          <c:showVal val="1"/>
          <c:showCatName val="0"/>
          <c:showSerName val="0"/>
          <c:showPercent val="0"/>
          <c:showBubbleSize val="0"/>
        </c:dLbls>
        <c:gapWidth val="75"/>
        <c:shape val="cylinder"/>
        <c:axId val="83206144"/>
        <c:axId val="83207680"/>
        <c:axId val="231933248"/>
      </c:bar3DChart>
      <c:catAx>
        <c:axId val="83206144"/>
        <c:scaling>
          <c:orientation val="minMax"/>
        </c:scaling>
        <c:delete val="0"/>
        <c:axPos val="b"/>
        <c:numFmt formatCode="General" sourceLinked="0"/>
        <c:majorTickMark val="none"/>
        <c:minorTickMark val="none"/>
        <c:tickLblPos val="nextTo"/>
        <c:txPr>
          <a:bodyPr/>
          <a:lstStyle/>
          <a:p>
            <a:pPr>
              <a:defRPr lang="en-ZA"/>
            </a:pPr>
            <a:endParaRPr lang="en-TZ"/>
          </a:p>
        </c:txPr>
        <c:crossAx val="83207680"/>
        <c:crosses val="autoZero"/>
        <c:auto val="1"/>
        <c:lblAlgn val="ctr"/>
        <c:lblOffset val="100"/>
        <c:noMultiLvlLbl val="0"/>
      </c:catAx>
      <c:valAx>
        <c:axId val="83207680"/>
        <c:scaling>
          <c:orientation val="minMax"/>
        </c:scaling>
        <c:delete val="0"/>
        <c:axPos val="l"/>
        <c:numFmt formatCode="General" sourceLinked="1"/>
        <c:majorTickMark val="none"/>
        <c:minorTickMark val="none"/>
        <c:tickLblPos val="nextTo"/>
        <c:txPr>
          <a:bodyPr/>
          <a:lstStyle/>
          <a:p>
            <a:pPr>
              <a:defRPr lang="en-ZA"/>
            </a:pPr>
            <a:endParaRPr lang="en-TZ"/>
          </a:p>
        </c:txPr>
        <c:crossAx val="83206144"/>
        <c:crosses val="autoZero"/>
        <c:crossBetween val="between"/>
      </c:valAx>
      <c:serAx>
        <c:axId val="231933248"/>
        <c:scaling>
          <c:orientation val="minMax"/>
        </c:scaling>
        <c:delete val="1"/>
        <c:axPos val="b"/>
        <c:majorTickMark val="out"/>
        <c:minorTickMark val="none"/>
        <c:tickLblPos val="none"/>
        <c:crossAx val="83207680"/>
        <c:crosses val="autoZero"/>
      </c:serAx>
    </c:plotArea>
    <c:legend>
      <c:legendPos val="b"/>
      <c:overlay val="0"/>
      <c:txPr>
        <a:bodyPr/>
        <a:lstStyle/>
        <a:p>
          <a:pPr>
            <a:defRPr lang="en-ZA"/>
          </a:pPr>
          <a:endParaRPr lang="en-TZ"/>
        </a:p>
      </c:txPr>
    </c:legend>
    <c:plotVisOnly val="1"/>
    <c:dispBlanksAs val="gap"/>
    <c:showDLblsOverMax val="0"/>
  </c:chart>
  <c:txPr>
    <a:bodyPr/>
    <a:lstStyle/>
    <a:p>
      <a:pPr>
        <a:defRPr>
          <a:latin typeface="Times New Roman" pitchFamily="18" charset="0"/>
          <a:cs typeface="Times New Roman" pitchFamily="18" charset="0"/>
        </a:defRPr>
      </a:pPr>
      <a:endParaRPr lang="en-T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(2)'!$B$51:$B$52</c:f>
              <c:strCache>
                <c:ptCount val="1"/>
                <c:pt idx="0">
                  <c:v>Type of employment 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(2)'!$A$53:$A$56</c:f>
              <c:strCache>
                <c:ptCount val="4"/>
                <c:pt idx="0">
                  <c:v>Permanent</c:v>
                </c:pt>
                <c:pt idx="1">
                  <c:v>Seasonal</c:v>
                </c:pt>
                <c:pt idx="2">
                  <c:v>Special contract</c:v>
                </c:pt>
                <c:pt idx="3">
                  <c:v>Total</c:v>
                </c:pt>
              </c:strCache>
            </c:strRef>
          </c:cat>
          <c:val>
            <c:numRef>
              <c:f>'Sheet1 (2)'!$B$53:$B$56</c:f>
              <c:numCache>
                <c:formatCode>General</c:formatCode>
                <c:ptCount val="4"/>
                <c:pt idx="0">
                  <c:v>66</c:v>
                </c:pt>
                <c:pt idx="1">
                  <c:v>14</c:v>
                </c:pt>
                <c:pt idx="2">
                  <c:v>12</c:v>
                </c:pt>
                <c:pt idx="3">
                  <c:v>92</c:v>
                </c:pt>
              </c:numCache>
            </c:numRef>
          </c:val>
          <c:extLst>
            <c:ext xmlns:c16="http://schemas.microsoft.com/office/drawing/2014/chart" uri="{C3380CC4-5D6E-409C-BE32-E72D297353CC}">
              <c16:uniqueId val="{00000000-58D6-47EF-8C48-6738978994F4}"/>
            </c:ext>
          </c:extLst>
        </c:ser>
        <c:ser>
          <c:idx val="1"/>
          <c:order val="1"/>
          <c:tx>
            <c:strRef>
              <c:f>'Sheet1 (2)'!$C$51:$C$52</c:f>
              <c:strCache>
                <c:ptCount val="1"/>
                <c:pt idx="0">
                  <c:v>Type of employment Percent</c:v>
                </c:pt>
              </c:strCache>
            </c:strRef>
          </c:tx>
          <c:invertIfNegative val="0"/>
          <c:dLbls>
            <c:dLbl>
              <c:idx val="0"/>
              <c:layout>
                <c:manualLayout>
                  <c:x val="-2.4650477578740952E-3"/>
                  <c:y val="-4.8656487116566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D6-47EF-8C48-6738978994F4}"/>
                </c:ext>
              </c:extLst>
            </c:dLbl>
            <c:dLbl>
              <c:idx val="1"/>
              <c:layout>
                <c:manualLayout>
                  <c:x val="4.5211150548826539E-17"/>
                  <c:y val="-4.8661800486617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D6-47EF-8C48-6738978994F4}"/>
                </c:ext>
              </c:extLst>
            </c:dLbl>
            <c:dLbl>
              <c:idx val="2"/>
              <c:layout>
                <c:manualLayout>
                  <c:x val="0"/>
                  <c:y val="-5.4738548006137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D6-47EF-8C48-6738978994F4}"/>
                </c:ext>
              </c:extLst>
            </c:dLbl>
            <c:dLbl>
              <c:idx val="3"/>
              <c:layout>
                <c:manualLayout>
                  <c:x val="-2.4650477578741859E-3"/>
                  <c:y val="-3.6492365337425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D6-47EF-8C48-6738978994F4}"/>
                </c:ext>
              </c:extLst>
            </c:dLbl>
            <c:spPr>
              <a:noFill/>
              <a:ln>
                <a:noFill/>
              </a:ln>
              <a:effectLst/>
            </c:spPr>
            <c:txPr>
              <a:bodyPr/>
              <a:lstStyle/>
              <a:p>
                <a:pPr>
                  <a:defRPr lang="en-ZA"/>
                </a:pPr>
                <a:endParaRPr lang="en-T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(2)'!$A$53:$A$56</c:f>
              <c:strCache>
                <c:ptCount val="4"/>
                <c:pt idx="0">
                  <c:v>Permanent</c:v>
                </c:pt>
                <c:pt idx="1">
                  <c:v>Seasonal</c:v>
                </c:pt>
                <c:pt idx="2">
                  <c:v>Special contract</c:v>
                </c:pt>
                <c:pt idx="3">
                  <c:v>Total</c:v>
                </c:pt>
              </c:strCache>
            </c:strRef>
          </c:cat>
          <c:val>
            <c:numRef>
              <c:f>'Sheet1 (2)'!$C$53:$C$56</c:f>
              <c:numCache>
                <c:formatCode>0.0%</c:formatCode>
                <c:ptCount val="4"/>
                <c:pt idx="0">
                  <c:v>0.71739130434782605</c:v>
                </c:pt>
                <c:pt idx="1">
                  <c:v>0.15217391304347797</c:v>
                </c:pt>
                <c:pt idx="2">
                  <c:v>0.13043478260869601</c:v>
                </c:pt>
                <c:pt idx="3">
                  <c:v>1</c:v>
                </c:pt>
              </c:numCache>
            </c:numRef>
          </c:val>
          <c:extLst>
            <c:ext xmlns:c16="http://schemas.microsoft.com/office/drawing/2014/chart" uri="{C3380CC4-5D6E-409C-BE32-E72D297353CC}">
              <c16:uniqueId val="{00000005-58D6-47EF-8C48-6738978994F4}"/>
            </c:ext>
          </c:extLst>
        </c:ser>
        <c:dLbls>
          <c:showLegendKey val="0"/>
          <c:showVal val="1"/>
          <c:showCatName val="0"/>
          <c:showSerName val="0"/>
          <c:showPercent val="0"/>
          <c:showBubbleSize val="0"/>
        </c:dLbls>
        <c:gapWidth val="75"/>
        <c:overlap val="100"/>
        <c:axId val="90713472"/>
        <c:axId val="90719360"/>
      </c:barChart>
      <c:catAx>
        <c:axId val="90713472"/>
        <c:scaling>
          <c:orientation val="minMax"/>
        </c:scaling>
        <c:delete val="0"/>
        <c:axPos val="b"/>
        <c:numFmt formatCode="General" sourceLinked="0"/>
        <c:majorTickMark val="none"/>
        <c:minorTickMark val="none"/>
        <c:tickLblPos val="nextTo"/>
        <c:txPr>
          <a:bodyPr/>
          <a:lstStyle/>
          <a:p>
            <a:pPr>
              <a:defRPr lang="en-ZA"/>
            </a:pPr>
            <a:endParaRPr lang="en-TZ"/>
          </a:p>
        </c:txPr>
        <c:crossAx val="90719360"/>
        <c:crosses val="autoZero"/>
        <c:auto val="1"/>
        <c:lblAlgn val="ctr"/>
        <c:lblOffset val="100"/>
        <c:noMultiLvlLbl val="0"/>
      </c:catAx>
      <c:valAx>
        <c:axId val="90719360"/>
        <c:scaling>
          <c:orientation val="minMax"/>
        </c:scaling>
        <c:delete val="0"/>
        <c:axPos val="l"/>
        <c:numFmt formatCode="General" sourceLinked="1"/>
        <c:majorTickMark val="none"/>
        <c:minorTickMark val="none"/>
        <c:tickLblPos val="nextTo"/>
        <c:txPr>
          <a:bodyPr/>
          <a:lstStyle/>
          <a:p>
            <a:pPr>
              <a:defRPr lang="en-ZA"/>
            </a:pPr>
            <a:endParaRPr lang="en-TZ"/>
          </a:p>
        </c:txPr>
        <c:crossAx val="90713472"/>
        <c:crosses val="autoZero"/>
        <c:crossBetween val="between"/>
      </c:valAx>
    </c:plotArea>
    <c:legend>
      <c:legendPos val="b"/>
      <c:overlay val="0"/>
      <c:txPr>
        <a:bodyPr/>
        <a:lstStyle/>
        <a:p>
          <a:pPr>
            <a:defRPr lang="en-ZA"/>
          </a:pPr>
          <a:endParaRPr lang="en-TZ"/>
        </a:p>
      </c:txPr>
    </c:legend>
    <c:plotVisOnly val="1"/>
    <c:dispBlanksAs val="gap"/>
    <c:showDLblsOverMax val="0"/>
  </c:chart>
  <c:txPr>
    <a:bodyPr/>
    <a:lstStyle/>
    <a:p>
      <a:pPr>
        <a:defRPr>
          <a:latin typeface="Times New Roman" pitchFamily="18" charset="0"/>
          <a:cs typeface="Times New Roman" pitchFamily="18" charset="0"/>
        </a:defRPr>
      </a:pPr>
      <a:endParaRPr lang="en-T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 (2)'!$B$68:$B$69</c:f>
              <c:strCache>
                <c:ptCount val="1"/>
                <c:pt idx="0">
                  <c:v>Position at KSCL 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(2)'!$A$70:$A$75</c:f>
              <c:strCache>
                <c:ptCount val="6"/>
                <c:pt idx="0">
                  <c:v>Front Line Manager</c:v>
                </c:pt>
                <c:pt idx="1">
                  <c:v>Middle manager</c:v>
                </c:pt>
                <c:pt idx="2">
                  <c:v>Ordinary employee</c:v>
                </c:pt>
                <c:pt idx="3">
                  <c:v>senior manager</c:v>
                </c:pt>
                <c:pt idx="4">
                  <c:v>Supervisor</c:v>
                </c:pt>
                <c:pt idx="5">
                  <c:v>Total</c:v>
                </c:pt>
              </c:strCache>
            </c:strRef>
          </c:cat>
          <c:val>
            <c:numRef>
              <c:f>'Sheet1 (2)'!$B$70:$B$75</c:f>
              <c:numCache>
                <c:formatCode>General</c:formatCode>
                <c:ptCount val="6"/>
                <c:pt idx="0">
                  <c:v>21</c:v>
                </c:pt>
                <c:pt idx="1">
                  <c:v>10</c:v>
                </c:pt>
                <c:pt idx="2">
                  <c:v>28</c:v>
                </c:pt>
                <c:pt idx="3">
                  <c:v>5</c:v>
                </c:pt>
                <c:pt idx="4">
                  <c:v>28</c:v>
                </c:pt>
                <c:pt idx="5">
                  <c:v>100</c:v>
                </c:pt>
              </c:numCache>
            </c:numRef>
          </c:val>
          <c:extLst>
            <c:ext xmlns:c16="http://schemas.microsoft.com/office/drawing/2014/chart" uri="{C3380CC4-5D6E-409C-BE32-E72D297353CC}">
              <c16:uniqueId val="{00000000-9E24-4B0B-95F2-E6B5A4488231}"/>
            </c:ext>
          </c:extLst>
        </c:ser>
        <c:ser>
          <c:idx val="1"/>
          <c:order val="1"/>
          <c:tx>
            <c:strRef>
              <c:f>'Sheet1 (2)'!$C$68:$C$69</c:f>
              <c:strCache>
                <c:ptCount val="1"/>
                <c:pt idx="0">
                  <c:v>Position at KSCL Percent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(2)'!$A$70:$A$75</c:f>
              <c:strCache>
                <c:ptCount val="6"/>
                <c:pt idx="0">
                  <c:v>Front Line Manager</c:v>
                </c:pt>
                <c:pt idx="1">
                  <c:v>Middle manager</c:v>
                </c:pt>
                <c:pt idx="2">
                  <c:v>Ordinary employee</c:v>
                </c:pt>
                <c:pt idx="3">
                  <c:v>senior manager</c:v>
                </c:pt>
                <c:pt idx="4">
                  <c:v>Supervisor</c:v>
                </c:pt>
                <c:pt idx="5">
                  <c:v>Total</c:v>
                </c:pt>
              </c:strCache>
            </c:strRef>
          </c:cat>
          <c:val>
            <c:numRef>
              <c:f>'Sheet1 (2)'!$C$70:$C$75</c:f>
              <c:numCache>
                <c:formatCode>0.0%</c:formatCode>
                <c:ptCount val="6"/>
                <c:pt idx="0">
                  <c:v>0.22826086956521699</c:v>
                </c:pt>
                <c:pt idx="1">
                  <c:v>0.10869565217391419</c:v>
                </c:pt>
                <c:pt idx="2">
                  <c:v>0.30434782608695732</c:v>
                </c:pt>
                <c:pt idx="3">
                  <c:v>5.4347826086956499E-2</c:v>
                </c:pt>
                <c:pt idx="4">
                  <c:v>0.30434782608695732</c:v>
                </c:pt>
                <c:pt idx="5" formatCode="0%">
                  <c:v>1</c:v>
                </c:pt>
              </c:numCache>
            </c:numRef>
          </c:val>
          <c:extLst>
            <c:ext xmlns:c16="http://schemas.microsoft.com/office/drawing/2014/chart" uri="{C3380CC4-5D6E-409C-BE32-E72D297353CC}">
              <c16:uniqueId val="{00000001-9E24-4B0B-95F2-E6B5A4488231}"/>
            </c:ext>
          </c:extLst>
        </c:ser>
        <c:dLbls>
          <c:showLegendKey val="0"/>
          <c:showVal val="1"/>
          <c:showCatName val="0"/>
          <c:showSerName val="0"/>
          <c:showPercent val="0"/>
          <c:showBubbleSize val="0"/>
        </c:dLbls>
        <c:gapWidth val="75"/>
        <c:shape val="box"/>
        <c:axId val="90761472"/>
        <c:axId val="226738176"/>
        <c:axId val="0"/>
      </c:bar3DChart>
      <c:catAx>
        <c:axId val="90761472"/>
        <c:scaling>
          <c:orientation val="minMax"/>
        </c:scaling>
        <c:delete val="0"/>
        <c:axPos val="l"/>
        <c:numFmt formatCode="General" sourceLinked="0"/>
        <c:majorTickMark val="none"/>
        <c:minorTickMark val="none"/>
        <c:tickLblPos val="nextTo"/>
        <c:txPr>
          <a:bodyPr/>
          <a:lstStyle/>
          <a:p>
            <a:pPr>
              <a:defRPr lang="en-ZA"/>
            </a:pPr>
            <a:endParaRPr lang="en-TZ"/>
          </a:p>
        </c:txPr>
        <c:crossAx val="226738176"/>
        <c:crosses val="autoZero"/>
        <c:auto val="1"/>
        <c:lblAlgn val="ctr"/>
        <c:lblOffset val="100"/>
        <c:noMultiLvlLbl val="0"/>
      </c:catAx>
      <c:valAx>
        <c:axId val="226738176"/>
        <c:scaling>
          <c:orientation val="minMax"/>
        </c:scaling>
        <c:delete val="0"/>
        <c:axPos val="b"/>
        <c:numFmt formatCode="General" sourceLinked="1"/>
        <c:majorTickMark val="none"/>
        <c:minorTickMark val="none"/>
        <c:tickLblPos val="nextTo"/>
        <c:txPr>
          <a:bodyPr/>
          <a:lstStyle/>
          <a:p>
            <a:pPr>
              <a:defRPr lang="en-ZA"/>
            </a:pPr>
            <a:endParaRPr lang="en-TZ"/>
          </a:p>
        </c:txPr>
        <c:crossAx val="90761472"/>
        <c:crosses val="autoZero"/>
        <c:crossBetween val="between"/>
      </c:valAx>
    </c:plotArea>
    <c:legend>
      <c:legendPos val="b"/>
      <c:overlay val="0"/>
      <c:txPr>
        <a:bodyPr/>
        <a:lstStyle/>
        <a:p>
          <a:pPr>
            <a:defRPr lang="en-ZA"/>
          </a:pPr>
          <a:endParaRPr lang="en-TZ"/>
        </a:p>
      </c:txPr>
    </c:legend>
    <c:plotVisOnly val="1"/>
    <c:dispBlanksAs val="gap"/>
    <c:showDLblsOverMax val="0"/>
  </c:chart>
  <c:txPr>
    <a:bodyPr/>
    <a:lstStyle/>
    <a:p>
      <a:pPr>
        <a:defRPr>
          <a:latin typeface="Times New Roman" pitchFamily="18" charset="0"/>
          <a:cs typeface="Times New Roman" pitchFamily="18" charset="0"/>
        </a:defRPr>
      </a:pPr>
      <a:endParaRPr lang="en-T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 (2)'!$B$83:$B$84</c:f>
              <c:strCache>
                <c:ptCount val="1"/>
                <c:pt idx="0">
                  <c:v>Duration of service at KSCL 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(2)'!$A$85:$A$89</c:f>
              <c:strCache>
                <c:ptCount val="5"/>
                <c:pt idx="0">
                  <c:v>0 - 2 years</c:v>
                </c:pt>
                <c:pt idx="1">
                  <c:v>2 - 5 years</c:v>
                </c:pt>
                <c:pt idx="2">
                  <c:v>5 - 10 years</c:v>
                </c:pt>
                <c:pt idx="3">
                  <c:v>Above 10 years</c:v>
                </c:pt>
                <c:pt idx="4">
                  <c:v>Total</c:v>
                </c:pt>
              </c:strCache>
            </c:strRef>
          </c:cat>
          <c:val>
            <c:numRef>
              <c:f>'Sheet1 (2)'!$B$85:$B$89</c:f>
              <c:numCache>
                <c:formatCode>General</c:formatCode>
                <c:ptCount val="5"/>
                <c:pt idx="0">
                  <c:v>19</c:v>
                </c:pt>
                <c:pt idx="1">
                  <c:v>26</c:v>
                </c:pt>
                <c:pt idx="2">
                  <c:v>26</c:v>
                </c:pt>
                <c:pt idx="3">
                  <c:v>21</c:v>
                </c:pt>
                <c:pt idx="4">
                  <c:v>100</c:v>
                </c:pt>
              </c:numCache>
            </c:numRef>
          </c:val>
          <c:extLst>
            <c:ext xmlns:c16="http://schemas.microsoft.com/office/drawing/2014/chart" uri="{C3380CC4-5D6E-409C-BE32-E72D297353CC}">
              <c16:uniqueId val="{00000000-CA50-447A-9977-17DBA9C807C8}"/>
            </c:ext>
          </c:extLst>
        </c:ser>
        <c:ser>
          <c:idx val="1"/>
          <c:order val="1"/>
          <c:tx>
            <c:strRef>
              <c:f>'Sheet1 (2)'!$C$83:$C$84</c:f>
              <c:strCache>
                <c:ptCount val="1"/>
                <c:pt idx="0">
                  <c:v>Duration of service at KSCL Percent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(2)'!$A$85:$A$89</c:f>
              <c:strCache>
                <c:ptCount val="5"/>
                <c:pt idx="0">
                  <c:v>0 - 2 years</c:v>
                </c:pt>
                <c:pt idx="1">
                  <c:v>2 - 5 years</c:v>
                </c:pt>
                <c:pt idx="2">
                  <c:v>5 - 10 years</c:v>
                </c:pt>
                <c:pt idx="3">
                  <c:v>Above 10 years</c:v>
                </c:pt>
                <c:pt idx="4">
                  <c:v>Total</c:v>
                </c:pt>
              </c:strCache>
            </c:strRef>
          </c:cat>
          <c:val>
            <c:numRef>
              <c:f>'Sheet1 (2)'!$C$85:$C$89</c:f>
              <c:numCache>
                <c:formatCode>0.0%</c:formatCode>
                <c:ptCount val="5"/>
                <c:pt idx="0">
                  <c:v>0.20652173913043603</c:v>
                </c:pt>
                <c:pt idx="1">
                  <c:v>0.28260869565217572</c:v>
                </c:pt>
                <c:pt idx="2">
                  <c:v>0.28260869565217572</c:v>
                </c:pt>
                <c:pt idx="3">
                  <c:v>0.22826086956521699</c:v>
                </c:pt>
                <c:pt idx="4">
                  <c:v>1</c:v>
                </c:pt>
              </c:numCache>
            </c:numRef>
          </c:val>
          <c:extLst>
            <c:ext xmlns:c16="http://schemas.microsoft.com/office/drawing/2014/chart" uri="{C3380CC4-5D6E-409C-BE32-E72D297353CC}">
              <c16:uniqueId val="{00000001-CA50-447A-9977-17DBA9C807C8}"/>
            </c:ext>
          </c:extLst>
        </c:ser>
        <c:dLbls>
          <c:showLegendKey val="0"/>
          <c:showVal val="1"/>
          <c:showCatName val="0"/>
          <c:showSerName val="0"/>
          <c:showPercent val="0"/>
          <c:showBubbleSize val="0"/>
        </c:dLbls>
        <c:gapWidth val="75"/>
        <c:shape val="cylinder"/>
        <c:axId val="231908480"/>
        <c:axId val="231910016"/>
        <c:axId val="0"/>
      </c:bar3DChart>
      <c:catAx>
        <c:axId val="231908480"/>
        <c:scaling>
          <c:orientation val="minMax"/>
        </c:scaling>
        <c:delete val="0"/>
        <c:axPos val="b"/>
        <c:numFmt formatCode="General" sourceLinked="0"/>
        <c:majorTickMark val="none"/>
        <c:minorTickMark val="none"/>
        <c:tickLblPos val="nextTo"/>
        <c:txPr>
          <a:bodyPr/>
          <a:lstStyle/>
          <a:p>
            <a:pPr>
              <a:defRPr lang="en-ZA"/>
            </a:pPr>
            <a:endParaRPr lang="en-TZ"/>
          </a:p>
        </c:txPr>
        <c:crossAx val="231910016"/>
        <c:crosses val="autoZero"/>
        <c:auto val="1"/>
        <c:lblAlgn val="ctr"/>
        <c:lblOffset val="100"/>
        <c:noMultiLvlLbl val="0"/>
      </c:catAx>
      <c:valAx>
        <c:axId val="231910016"/>
        <c:scaling>
          <c:orientation val="minMax"/>
        </c:scaling>
        <c:delete val="0"/>
        <c:axPos val="l"/>
        <c:numFmt formatCode="General" sourceLinked="1"/>
        <c:majorTickMark val="none"/>
        <c:minorTickMark val="none"/>
        <c:tickLblPos val="nextTo"/>
        <c:txPr>
          <a:bodyPr/>
          <a:lstStyle/>
          <a:p>
            <a:pPr>
              <a:defRPr lang="en-ZA"/>
            </a:pPr>
            <a:endParaRPr lang="en-TZ"/>
          </a:p>
        </c:txPr>
        <c:crossAx val="231908480"/>
        <c:crosses val="autoZero"/>
        <c:crossBetween val="between"/>
      </c:valAx>
    </c:plotArea>
    <c:legend>
      <c:legendPos val="b"/>
      <c:overlay val="0"/>
      <c:txPr>
        <a:bodyPr/>
        <a:lstStyle/>
        <a:p>
          <a:pPr>
            <a:defRPr lang="en-ZA"/>
          </a:pPr>
          <a:endParaRPr lang="en-TZ"/>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Stev01</b:Tag>
    <b:SourceType>JournalArticle</b:SourceType>
    <b:Guid>{BAD8BF67-7548-4F54-B429-3B90CF2BEF5C}</b:Guid>
    <b:Author>
      <b:Author>
        <b:NameList>
          <b:Person>
            <b:Last>Farner</b:Last>
            <b:First>Steve</b:First>
          </b:Person>
          <b:Person>
            <b:Last>Luthans</b:Last>
            <b:First>Fred</b:First>
          </b:Person>
          <b:Person>
            <b:Last>Sommer</b:Last>
            <b:First>Steven</b:First>
            <b:Middle>M.</b:Middle>
          </b:Person>
        </b:NameList>
      </b:Author>
    </b:Author>
    <b:Title>An empirical assessment of internal customer service</b:Title>
    <b:JournalName>Managing Service Quality</b:JournalName>
    <b:Year>2001</b:Year>
    <b:Pages>350-358</b:Pages>
    <b:Volume>2</b:Volume>
    <b:Issue>5</b:Issue>
    <b:RefOrder>11</b:RefOrder>
  </b:Source>
  <b:Source>
    <b:Tag>Ali17</b:Tag>
    <b:SourceType>JournalArticle</b:SourceType>
    <b:Guid>{DA4823E5-C70D-4263-AD1B-2DB13207FBAC}</b:Guid>
    <b:Author>
      <b:Author>
        <b:NameList>
          <b:Person>
            <b:Last>Al-Zoubi</b:Last>
            <b:First>Ali</b:First>
            <b:Middle>Falah</b:Middle>
          </b:Person>
          <b:Person>
            <b:Last>Alomari</b:Last>
            <b:First>Mazen</b:First>
          </b:Person>
        </b:NameList>
      </b:Author>
    </b:Author>
    <b:Title>The Role of Internal Customer in Improving the Quality of Hotel Services in Jordan: A Case Study of the Marriott International Hotel in Amman</b:Title>
    <b:JournalName>International Journal of Marketing Studies</b:JournalName>
    <b:Year>2017</b:Year>
    <b:Pages>82-95</b:Pages>
    <b:Volume>9</b:Volume>
    <b:Issue>6</b:Issue>
    <b:RefOrder>12</b:RefOrder>
  </b:Source>
  <b:Source>
    <b:Tag>Sin16</b:Tag>
    <b:SourceType>JournalArticle</b:SourceType>
    <b:Guid>{E4B7846D-569D-47D1-8C4C-0FB814BE4A8B}</b:Guid>
    <b:Author>
      <b:Author>
        <b:NameList>
          <b:Person>
            <b:Last>Singh</b:Last>
            <b:First>Kuldip</b:First>
          </b:Person>
        </b:NameList>
      </b:Author>
    </b:Author>
    <b:Title>Influence of Internal Service Quality on Job Performance: A Case Study of Royal Police Department</b:Title>
    <b:JournalName>Procedia - Social and Behavioral Sciences </b:JournalName>
    <b:Year>2016</b:Year>
    <b:Pages>28-34</b:Pages>
    <b:Volume>224</b:Volume>
    <b:RefOrder>1</b:RefOrder>
  </b:Source>
  <b:Source>
    <b:Tag>Dav14</b:Tag>
    <b:SourceType>JournalArticle</b:SourceType>
    <b:Guid>{21E30669-339E-44C9-B5C6-87D952F59711}</b:Guid>
    <b:Author>
      <b:Author>
        <b:NameList>
          <b:Person>
            <b:Last>Mosoma</b:Last>
            <b:First>David</b:First>
          </b:Person>
        </b:NameList>
      </b:Author>
    </b:Author>
    <b:Title>Effect of Internal Customer Care on Employee Satisfaction in Tanzania’s Small and Medium Hotel Industry Enterprises</b:Title>
    <b:JournalName>International Journal of Business and Management Review</b:JournalName>
    <b:Year>2014</b:Year>
    <b:Pages>17-31</b:Pages>
    <b:Volume>2</b:Volume>
    <b:Issue>3</b:Issue>
    <b:RefOrder>13</b:RefOrder>
  </b:Source>
  <b:Source>
    <b:Tag>Dem08</b:Tag>
    <b:SourceType>JournalArticle</b:SourceType>
    <b:Guid>{44B3B90A-5CBC-444F-AEDA-B4208217A309}</b:Guid>
    <b:Author>
      <b:Author>
        <b:NameList>
          <b:Person>
            <b:Last>Demirel</b:Last>
            <b:First>Yavuz</b:First>
          </b:Person>
        </b:NameList>
      </b:Author>
    </b:Author>
    <b:Title>A Study on the Satisfaction of the Employees in the Internal Customer Relationship Management</b:Title>
    <b:JournalName>University of Gaziantep Journal of Social Sciences</b:JournalName>
    <b:Year>2008</b:Year>
    <b:Pages>90-108</b:Pages>
    <b:Volume>7</b:Volume>
    <b:Issue>1</b:Issue>
    <b:RefOrder>14</b:RefOrder>
  </b:Source>
  <b:Source>
    <b:Tag>Naz14</b:Tag>
    <b:SourceType>JournalArticle</b:SourceType>
    <b:Guid>{87A9D3B6-A814-4E63-AB6B-6FEEAA17C830}</b:Guid>
    <b:Author>
      <b:Author>
        <b:NameList>
          <b:Person>
            <b:Last>Nazeer</b:Last>
            <b:First>Safdar</b:First>
          </b:Person>
          <b:Person>
            <b:Last>Zahid</b:Last>
            <b:First>M</b:First>
            <b:Middle>Mohsin</b:Middle>
          </b:Person>
          <b:Person>
            <b:Last>Azeem</b:Last>
            <b:First>Malik</b:First>
            <b:Middle>Faisal</b:Middle>
          </b:Person>
        </b:NameList>
      </b:Author>
    </b:Author>
    <b:Title>Internal Service Quality and Job Performance: Does Job Satisfaction Mediate?</b:Title>
    <b:JournalName>Journal of Human Resources Management and Labor Studies</b:JournalName>
    <b:Year>2014</b:Year>
    <b:Pages>41-65</b:Pages>
    <b:Volume>2</b:Volume>
    <b:Issue>1</b:Issue>
    <b:RefOrder>15</b:RefOrder>
  </b:Source>
  <b:Source>
    <b:Tag>Kan05</b:Tag>
    <b:SourceType>BookSection</b:SourceType>
    <b:Guid>{5F43E536-42CC-4C2A-861E-9210A174686A}</b:Guid>
    <b:Author>
      <b:Author>
        <b:NameList>
          <b:Person>
            <b:Last>Kanfer</b:Last>
            <b:First>R.</b:First>
          </b:Person>
          <b:Person>
            <b:Last>Ackerman</b:Last>
            <b:First>P.</b:First>
            <b:Middle>L.</b:Middle>
          </b:Person>
        </b:NameList>
      </b:Author>
      <b:BookAuthor>
        <b:NameList>
          <b:Person>
            <b:Last>Elliot</b:Last>
            <b:First>A.</b:First>
            <b:Middle>J.</b:Middle>
          </b:Person>
          <b:Person>
            <b:Last>Dweck</b:Last>
            <b:First>C.</b:First>
            <b:Middle>S.</b:Middle>
          </b:Person>
        </b:NameList>
      </b:BookAuthor>
    </b:Author>
    <b:Title>Work Competence: A Persons Oriented Perspective</b:Title>
    <b:JournalName>Handbook of Competence and Motivation</b:JournalName>
    <b:Year>2005</b:Year>
    <b:Pages>336-353</b:Pages>
    <b:Publisher>Guilford Publications</b:Publisher>
    <b:BookTitle>Handbook of competence and motivation</b:BookTitle>
    <b:RefOrder>16</b:RefOrder>
  </b:Source>
  <b:Source>
    <b:Tag>Tek16</b:Tag>
    <b:SourceType>ConferenceProceedings</b:SourceType>
    <b:Guid>{3B50E6C6-8A88-4962-9850-4FCFC3908903}</b:Guid>
    <b:Author>
      <b:Author>
        <b:NameList>
          <b:Person>
            <b:Last>Tekin</b:Last>
            <b:First>P.</b:First>
          </b:Person>
          <b:Person>
            <b:Last>Erol</b:Last>
            <b:First>R.</b:First>
          </b:Person>
        </b:NameList>
      </b:Author>
      <b:BookAuthor>
        <b:NameList>
          <b:Person>
            <b:Last>Tekin</b:Last>
            <b:First>P.,</b:First>
            <b:Middle>&amp; Erol, R. (2016). Modelling and Analysis of Operation and Patient Appointment Systems: A</b:Middle>
          </b:Person>
        </b:NameList>
      </b:BookAuthor>
    </b:Author>
    <b:Title>Modelling and Analysis of Operation and Patient Appointment Systems: A Case Study at a Dental Hospital in Turkey</b:Title>
    <b:Year>2016</b:Year>
    <b:Pages>44</b:Pages>
    <b:Publisher>AMSS</b:Publisher>
    <b:ConferenceName>AMSS 18th International Conference on Modelling &amp; Simulation</b:ConferenceName>
    <b:RefOrder>17</b:RefOrder>
  </b:Source>
  <b:Source>
    <b:Tag>Jes17</b:Tag>
    <b:SourceType>Misc</b:SourceType>
    <b:Guid>{0BC8487A-0C4A-4D14-9918-E8BF7AB9FBAC}</b:Guid>
    <b:Author>
      <b:Author>
        <b:NameList>
          <b:Person>
            <b:Last>Gomez</b:Last>
            <b:First>Jesus</b:First>
          </b:Person>
        </b:NameList>
      </b:Author>
    </b:Author>
    <b:Title>Relationship between Internal Customer Satisfaction and the External Customer Orientation in an IT Organisation</b:Title>
    <b:Year>2017</b:Year>
    <b:PublicationTitle>Thesis for a Master of Science in Management</b:PublicationTitle>
    <b:Month>August</b:Month>
    <b:City>Dublin</b:City>
    <b:CountryRegion>Ireland</b:CountryRegion>
    <b:Publisher>National College of Ireland</b:Publisher>
    <b:RefOrder>18</b:RefOrder>
  </b:Source>
  <b:Source>
    <b:Tag>Els09</b:Tag>
    <b:SourceType>Misc</b:SourceType>
    <b:Guid>{F4197A45-EB94-4290-99A5-A26A25D7268E}</b:Guid>
    <b:Author>
      <b:Author>
        <b:NameList>
          <b:Person>
            <b:Last>Obeng-Akrofi</b:Last>
            <b:First>Elsie</b:First>
          </b:Person>
        </b:NameList>
      </b:Author>
    </b:Author>
    <b:Title>Examining Internal Customer Satisfaction and Motivation in Service Delivery: The Case of MTN Ghana Customer Service Employees</b:Title>
    <b:Year>2009</b:Year>
    <b:PublicationTitle>Masters Thesis Submitted to Kwame Nkrumah University of Science and Technology</b:PublicationTitle>
    <b:CountryRegion>Ghana</b:CountryRegion>
    <b:RefOrder>19</b:RefOrder>
  </b:Source>
  <b:Source>
    <b:Tag>Joh08</b:Tag>
    <b:SourceType>JournalArticle</b:SourceType>
    <b:Guid>{F4F702AC-D248-41ED-A046-E7D48236464F}</b:Guid>
    <b:Author>
      <b:Author>
        <b:NameList>
          <b:Person>
            <b:Last>Johnston</b:Last>
            <b:First>Robert</b:First>
          </b:Person>
        </b:NameList>
      </b:Author>
    </b:Author>
    <b:Title>Internal service – barriers, flows and assessment</b:Title>
    <b:Year>2008</b:Year>
    <b:JournalName>International Journal of Service Industry Management</b:JournalName>
    <b:Pages>210-231</b:Pages>
    <b:Volume>19</b:Volume>
    <b:Issue>2</b:Issue>
    <b:RefOrder>20</b:RefOrder>
  </b:Source>
  <b:Source>
    <b:Tag>Sze16</b:Tag>
    <b:SourceType>JournalArticle</b:SourceType>
    <b:Guid>{5322BD0F-3DD7-4CE8-8219-F8EA1FA0E888}</b:Guid>
    <b:Author>
      <b:Author>
        <b:NameList>
          <b:Person>
            <b:Last>Szeliga-Kowalczy</b:Last>
            <b:First>Anna</b:First>
          </b:Person>
          <b:Person>
            <b:Last>Goranczewski</b:Last>
            <b:First>Bolesław</b:First>
          </b:Person>
        </b:NameList>
      </b:Author>
    </b:Author>
    <b:Title>The significance of internal customer satisfaction in a standardized quality management system in the context of a Polish higher education institution</b:Title>
    <b:JournalName>Jagiellonian Journal of Management</b:JournalName>
    <b:Year>2016</b:Year>
    <b:Pages>147-168</b:Pages>
    <b:Volume>2</b:Volume>
    <b:Issue>2</b:Issue>
    <b:RefOrder>21</b:RefOrder>
  </b:Source>
  <b:Source>
    <b:Tag>The</b:Tag>
    <b:SourceType>JournalArticle</b:SourceType>
    <b:Guid>{13116F50-DC2B-43BC-895D-863E70FBE6DA}</b:Guid>
    <b:Title>The Influence of Human Resource Practices on Internal Customer Satisfaction and Organizational Effectiveness</b:Title>
    <b:JournalName>Journal of Internet Banking and Commerce</b:JournalName>
    <b:Author>
      <b:Author>
        <b:NameList>
          <b:Person>
            <b:Last>Ulla</b:Last>
            <b:First>Irfan</b:First>
          </b:Person>
          <b:Person>
            <b:Last>Yasmin</b:Last>
            <b:First>Rabina</b:First>
          </b:Person>
        </b:NameList>
      </b:Author>
    </b:Author>
    <b:Year>2013</b:Year>
    <b:Pages>1-28</b:Pages>
    <b:Volume>18</b:Volume>
    <b:Issue>2</b:Issue>
    <b:RefOrder>22</b:RefOrder>
  </b:Source>
  <b:Source>
    <b:Tag>Moh11</b:Tag>
    <b:SourceType>JournalArticle</b:SourceType>
    <b:Guid>{96B5A1B5-BBCF-427E-A092-C86723AE8105}</b:Guid>
    <b:Author>
      <b:Author>
        <b:NameList>
          <b:Person>
            <b:Last>Mawoli</b:Last>
            <b:First>Mohammed</b:First>
            <b:Middle>Abubakar</b:Middle>
          </b:Person>
          <b:Person>
            <b:Last>Yusuf</b:Last>
            <b:First>Abdullahi</b:First>
            <b:Middle>B.</b:Middle>
          </b:Person>
          <b:Person>
            <b:Last>Idris</b:Last>
            <b:First>Aliyu</b:First>
            <b:Middle>N.</b:Middle>
          </b:Person>
        </b:NameList>
      </b:Author>
    </b:Author>
    <b:Title>Assessment of Internal Service Quality of University Library: Evidence From A State Government University in Nigeria</b:Title>
    <b:Year>2011</b:Year>
    <b:JournalName>SSRN</b:JournalName>
    <b:Pages>1-12</b:Pages>
    <b:RefOrder>23</b:RefOrder>
  </b:Source>
  <b:Source>
    <b:Tag>Lin10</b:Tag>
    <b:SourceType>Misc</b:SourceType>
    <b:Guid>{C6B476E4-B29E-4631-AB6E-31F07227BE5E}</b:Guid>
    <b:Author>
      <b:Author>
        <b:NameList>
          <b:Person>
            <b:Last>Li</b:Last>
            <b:First>Lin</b:First>
          </b:Person>
        </b:NameList>
      </b:Author>
    </b:Author>
    <b:Title>Internal Quality Management in Service Organizations: A Theoretical Approach</b:Title>
    <b:Year>2010</b:Year>
    <b:PublicationTitle>Business Administration Master’s Thesis</b:PublicationTitle>
    <b:Publisher>Karlstad Business School</b:Publisher>
    <b:RefOrder>24</b:RefOrder>
  </b:Source>
  <b:Source>
    <b:Tag>Eic04</b:Tag>
    <b:SourceType>JournalArticle</b:SourceType>
    <b:Guid>{76639937-9A0F-461C-AD82-546B1C3C70CA}</b:Guid>
    <b:Author>
      <b:Author>
        <b:NameList>
          <b:Person>
            <b:Last>Eichorn</b:Last>
            <b:First>Frank</b:First>
            <b:Middle>L.</b:Middle>
          </b:Person>
        </b:NameList>
      </b:Author>
    </b:Author>
    <b:Title>Internal Customer Relationship Management (IntCRM): A Framework for Achieving Customer Relationship Management from the Inside Out</b:Title>
    <b:JournalName>Journal of Problems and Perspectives in Management</b:JournalName>
    <b:Year>2004</b:Year>
    <b:Pages>154-177</b:Pages>
    <b:Volume>2</b:Volume>
    <b:Issue>1</b:Issue>
    <b:RefOrder>25</b:RefOrder>
  </b:Source>
  <b:Source>
    <b:Tag>WCB00</b:Tag>
    <b:SourceType>BookSection</b:SourceType>
    <b:Guid>{E90CC1C4-55DD-4B9E-AF43-EA31BBA49518}</b:Guid>
    <b:Author>
      <b:BookAuthor>
        <b:NameList>
          <b:Person>
            <b:Last>Borman</b:Last>
            <b:First>W.</b:First>
            <b:Middle>C.</b:Middle>
          </b:Person>
          <b:Person>
            <b:Last>Ilgen</b:Last>
            <b:First>D.</b:First>
            <b:Middle>R.</b:Middle>
          </b:Person>
          <b:Person>
            <b:Last>Klimosk</b:Last>
            <b:First>R.</b:First>
            <b:Middle>J.</b:Middle>
          </b:Person>
        </b:NameList>
      </b:BookAuthor>
      <b:Author>
        <b:NameList>
          <b:Person>
            <b:Last>Motowidlo</b:Last>
            <b:First>S.</b:First>
            <b:Middle>J.</b:Middle>
          </b:Person>
        </b:NameList>
      </b:Author>
    </b:Author>
    <b:Title>Job performance</b:Title>
    <b:Year>2003</b:Year>
    <b:BookTitle>Handbook of Psychology: Industrial and Organizational Psychology</b:BookTitle>
    <b:Pages>39-53</b:Pages>
    <b:City>Hoboken</b:City>
    <b:Publisher>John Wiley and Sons</b:Publisher>
    <b:RefOrder>26</b:RefOrder>
  </b:Source>
  <b:Source>
    <b:Tag>Col11</b:Tag>
    <b:SourceType>Book</b:SourceType>
    <b:Guid>{0C207390-A168-45C8-A109-F6685AFBA068}</b:Guid>
    <b:Author>
      <b:Author>
        <b:NameList>
          <b:Person>
            <b:Last>Collins</b:Last>
            <b:First>Hillary</b:First>
          </b:Person>
        </b:NameList>
      </b:Author>
    </b:Author>
    <b:Title> A Theory and Practice of Research for Creative Industries</b:Title>
    <b:Year>2011</b:Year>
    <b:City>Laussane</b:City>
    <b:Publisher> AVA Publication</b:Publisher>
    <b:RefOrder>27</b:RefOrder>
  </b:Source>
  <b:Source>
    <b:Tag>Sau12</b:Tag>
    <b:SourceType>Book</b:SourceType>
    <b:Guid>{7A6B9FDE-9A4B-4FAC-BC28-71D38C2973A8}</b:Guid>
    <b:Author>
      <b:Author>
        <b:NameList>
          <b:Person>
            <b:Last>Saunders</b:Last>
            <b:First>M.</b:First>
          </b:Person>
          <b:Person>
            <b:Last>Lewis</b:Last>
            <b:First>P.</b:First>
          </b:Person>
          <b:Person>
            <b:Last>Thornhill</b:Last>
            <b:First>A.</b:First>
          </b:Person>
        </b:NameList>
      </b:Author>
    </b:Author>
    <b:Title>Research Methods for Business Students</b:Title>
    <b:Year>2012</b:Year>
    <b:City>Harlow</b:City>
    <b:Publisher>Pearson Education Limited.</b:Publisher>
    <b:Edition>Sixth</b:Edition>
    <b:RefOrder>8</b:RefOrder>
  </b:Source>
  <b:Source>
    <b:Tag>Pal08</b:Tag>
    <b:SourceType>BookSection</b:SourceType>
    <b:Guid>{3B9F1386-54FE-4020-AFFD-81417D0180B9}</b:Guid>
    <b:Author>
      <b:Author>
        <b:NameList>
          <b:Person>
            <b:Last>Palys</b:Last>
            <b:First>T.</b:First>
          </b:Person>
        </b:NameList>
      </b:Author>
    </b:Author>
    <b:Title>Purposive Sampling</b:Title>
    <b:Year>2008</b:Year>
    <b:City>Los Angeles</b:City>
    <b:Publisher>Sage Publication</b:Publisher>
    <b:BookTitle>The Sage Enclopedia of Research Methods</b:BookTitle>
    <b:RefOrder>28</b:RefOrder>
  </b:Source>
  <b:Source>
    <b:Tag>Fau091</b:Tag>
    <b:SourceType>JournalArticle</b:SourceType>
    <b:Guid>{60145ABA-C787-444B-A143-FAA36589DBEC}</b:Guid>
    <b:Author>
      <b:Author>
        <b:NameList>
          <b:Person>
            <b:Last>Faul</b:Last>
            <b:First>F.</b:First>
          </b:Person>
          <b:Person>
            <b:Last>Erfelder</b:Last>
            <b:First>E.</b:First>
          </b:Person>
          <b:Person>
            <b:Last>Buchner</b:Last>
            <b:First>A.</b:First>
          </b:Person>
          <b:Person>
            <b:Last>Lang</b:Last>
            <b:First>A.</b:First>
            <b:Middle>G.</b:Middle>
          </b:Person>
        </b:NameList>
      </b:Author>
    </b:Author>
    <b:Title>Statistical Power Analysis Using GPower 3.1</b:Title>
    <b:Year>2009</b:Year>
    <b:Pages>1149-1160</b:Pages>
    <b:JournalName>Behaviour Research</b:JournalName>
    <b:Volume>41</b:Volume>
    <b:Issue>4</b:Issue>
    <b:RefOrder>29</b:RefOrder>
  </b:Source>
  <b:Source>
    <b:Tag>Fin09</b:Tag>
    <b:SourceType>Book</b:SourceType>
    <b:Guid>{B1B2A245-5A02-4A66-B661-466799112102}</b:Guid>
    <b:Author>
      <b:Author>
        <b:NameList>
          <b:Person>
            <b:Last>Fink</b:Last>
            <b:First>A.</b:First>
          </b:Person>
        </b:NameList>
      </b:Author>
    </b:Author>
    <b:Title>How to Conduct Surveys</b:Title>
    <b:Year>2009</b:Year>
    <b:Publisher>Sage</b:Publisher>
    <b:City>Thousands Oaks</b:City>
    <b:Edition>4th Edition</b:Edition>
    <b:RefOrder>30</b:RefOrder>
  </b:Source>
  <b:Source>
    <b:Tag>Nob09</b:Tag>
    <b:SourceType>JournalArticle</b:SourceType>
    <b:Guid>{06B524CE-6B73-4554-9F24-D7D0C6AEF036}</b:Guid>
    <b:Author>
      <b:Author>
        <b:NameList>
          <b:Person>
            <b:Last>Noblet</b:Last>
            <b:First>Andrew</b:First>
          </b:Person>
        </b:NameList>
      </b:Author>
    </b:Author>
    <b:Title>Building   health   promotional   work   setting:   identifying   the relationship   work   characteristics   and   occupational   stress</b:Title>
    <b:Year>2009</b:Year>
    <b:JournalName>Promotional international journal</b:JournalName>
    <b:Pages>351-359</b:Pages>
    <b:Volume>18</b:Volume>
    <b:Issue>4</b:Issue>
    <b:RefOrder>31</b:RefOrder>
  </b:Source>
  <b:Source>
    <b:Tag>Agb17</b:Tag>
    <b:SourceType>JournalArticle</b:SourceType>
    <b:Guid>{1C4EA488-820D-4E6C-B6CC-BAE62C34F010}</b:Guid>
    <b:Author>
      <b:Author>
        <b:NameList>
          <b:Person>
            <b:Last>Agbozo</b:Last>
            <b:First>G.</b:First>
            <b:Middle>K.</b:Middle>
          </b:Person>
        </b:NameList>
      </b:Author>
    </b:Author>
    <b:Title>The Effect of Work Environment on Job Satisfaction: Evidence from the Banking Sector in Ghana</b:Title>
    <b:JournalName>Journal of Human Resource Management </b:JournalName>
    <b:Year>2017</b:Year>
    <b:Pages>12-18</b:Pages>
    <b:Volume>5</b:Volume>
    <b:Issue>1</b:Issue>
    <b:RefOrder>32</b:RefOrder>
  </b:Source>
  <b:Source>
    <b:Tag>Bol04</b:Tag>
    <b:SourceType>JournalArticle</b:SourceType>
    <b:Guid>{3BCCFA4F-082D-4A6B-A6FB-FB61BC3F5C2A}</b:Guid>
    <b:Author>
      <b:Author>
        <b:NameList>
          <b:Person>
            <b:Last>Boles</b:Last>
            <b:First>M.</b:First>
          </b:Person>
          <b:Person>
            <b:Last>Pelletier</b:Last>
            <b:First>B.</b:First>
          </b:Person>
          <b:Person>
            <b:Last>Lynch</b:Last>
            <b:First>W.</b:First>
          </b:Person>
        </b:NameList>
      </b:Author>
    </b:Author>
    <b:Title>The relationship between health risks and work productivity</b:Title>
    <b:JournalName>Journal of Occupational and Environment Medicine</b:JournalName>
    <b:Year>2004</b:Year>
    <b:Pages>737-745</b:Pages>
    <b:Volume>46</b:Volume>
    <b:Issue>7</b:Issue>
    <b:RefOrder>33</b:RefOrder>
  </b:Source>
  <b:Source>
    <b:Tag>Cha11</b:Tag>
    <b:SourceType>JournalArticle</b:SourceType>
    <b:Guid>{A8062387-18B1-486C-86D4-CCB235851EC8}</b:Guid>
    <b:Author>
      <b:Author>
        <b:NameList>
          <b:Person>
            <b:Last>Chandrasekar</b:Last>
            <b:First>K.</b:First>
          </b:Person>
        </b:NameList>
      </b:Author>
    </b:Author>
    <b:Title>Workplace  Environment  and  its  Impact  on Organizational Performance   in   Public   Sector   Organizations</b:Title>
    <b:JournalName>International   Journal   Of Enterprise Computing and Business Systems</b:JournalName>
    <b:Year>2011</b:Year>
    <b:Pages>1-19</b:Pages>
    <b:Volume>1</b:Volume>
    <b:Issue>1</b:Issue>
    <b:RefOrder>34</b:RefOrder>
  </b:Source>
  <b:Source>
    <b:Tag>Rah12</b:Tag>
    <b:SourceType>JournalArticle</b:SourceType>
    <b:Guid>{724C8955-A0EB-40BF-A756-748D933A1C0A}</b:Guid>
    <b:Author>
      <b:Author>
        <b:NameList>
          <b:Person>
            <b:Last>Rahman</b:Last>
            <b:First>F.</b:First>
          </b:Person>
          <b:Person>
            <b:Last>Sharma</b:Last>
            <b:First>A.</b:First>
          </b:Person>
          <b:Person>
            <b:Last>Mehta</b:Last>
            <b:First>J.</b:First>
          </b:Person>
        </b:NameList>
      </b:Author>
    </b:Author>
    <b:Title>Expectations, Performance Evaluation, and Consumers' Perceptions of Quality</b:Title>
    <b:JournalName>Journal of Marketing</b:JournalName>
    <b:Year>2012</b:Year>
    <b:Pages>18-34</b:Pages>
    <b:Volume>57</b:Volume>
    <b:RefOrder>35</b:RefOrder>
  </b:Source>
  <b:Source>
    <b:Tag>Bac11</b:Tag>
    <b:SourceType>JournalArticle</b:SourceType>
    <b:Guid>{9D98E770-81B8-42A2-A721-1FF7259430DE}</b:Guid>
    <b:Author>
      <b:Author>
        <b:NameList>
          <b:Person>
            <b:Last>Back</b:Last>
            <b:First>K.-J.</b:First>
          </b:Person>
          <b:Person>
            <b:Last>Lee</b:Last>
            <b:First>C.-K.</b:First>
          </b:Person>
          <b:Person>
            <b:Last>Abbott</b:Last>
            <b:First>J.</b:First>
          </b:Person>
        </b:NameList>
      </b:Author>
    </b:Author>
    <b:Title>Internal Relationship Marketing: Korean Casino Employees’ Job Satisfaction and Organizational Commitment</b:Title>
    <b:Year>2011</b:Year>
    <b:Pages>111-124</b:Pages>
    <b:JournalName>Cornell Hospitality Quarterly</b:JournalName>
    <b:Volume>52</b:Volume>
    <b:Issue>2</b:Issue>
    <b:RefOrder>36</b:RefOrder>
  </b:Source>
  <b:Source>
    <b:Tag>Hoo06</b:Tag>
    <b:SourceType>JournalArticle</b:SourceType>
    <b:Guid>{15A178D4-D622-4E1F-8772-63BA0714E034}</b:Guid>
    <b:Author>
      <b:Author>
        <b:NameList>
          <b:Person>
            <b:Last>Hoobler</b:Last>
            <b:First>J.</b:First>
            <b:Middle>M.</b:Middle>
          </b:Person>
          <b:Person>
            <b:Last>Brass</b:Last>
            <b:First>D.</b:First>
            <b:Middle>J.</b:Middle>
          </b:Person>
        </b:NameList>
      </b:Author>
    </b:Author>
    <b:Title>Abusive supervision and family undermining as displaced aggression</b:Title>
    <b:JournalName>Journal of Applied Psychology </b:JournalName>
    <b:Year>2006</b:Year>
    <b:Pages>1125-1133</b:Pages>
    <b:Volume>91</b:Volume>
    <b:Issue>5</b:Issue>
    <b:RefOrder>37</b:RefOrder>
  </b:Source>
  <b:Source>
    <b:Tag>Fox05</b:Tag>
    <b:SourceType>JournalArticle</b:SourceType>
    <b:Guid>{B6444753-BC5D-462C-8581-2D62649317E8}</b:Guid>
    <b:Author>
      <b:Author>
        <b:NameList>
          <b:Person>
            <b:Last>Fox</b:Last>
            <b:First>S.</b:First>
          </b:Person>
          <b:Person>
            <b:Last>Stallworth</b:Last>
            <b:First>L.</b:First>
            <b:Middle>E.</b:Middle>
          </b:Person>
        </b:NameList>
      </b:Author>
    </b:Author>
    <b:Title>Racial/ethnic bullying: Exploring links between bullying and racism in the US workplace</b:Title>
    <b:JournalName>Journal of Vocational Behavior</b:JournalName>
    <b:Year>2005</b:Year>
    <b:Pages>438-456</b:Pages>
    <b:Volume>66</b:Volume>
    <b:Issue>3</b:Issue>
    <b:RefOrder>38</b:RefOrder>
  </b:Source>
  <b:Source>
    <b:Tag>Fro17</b:Tag>
    <b:SourceType>JournalArticle</b:SourceType>
    <b:Guid>{F09CD52A-51C1-4F0D-80B6-10414635E44D}</b:Guid>
    <b:Author>
      <b:Author>
        <b:NameList>
          <b:Person>
            <b:Last>Stock</b:Last>
            <b:First>Ruth</b:First>
            <b:Middle>Maria</b:Middle>
          </b:Person>
          <b:Person>
            <b:Last>Jong</b:Last>
            <b:First>Ad</b:First>
            <b:Middle>de</b:Middle>
          </b:Person>
          <b:Person>
            <b:Last>Zacharias</b:Last>
            <b:First>Nicolas</b:First>
            <b:Middle>A.</b:Middle>
          </b:Person>
        </b:NameList>
      </b:Author>
    </b:Author>
    <b:Title>Frontline Employees’ Innovative Service Behavior as Key to Customer Loyalty: Insights into FLEs’ Resource Gain Spiral</b:Title>
    <b:JournalName>Journal of Production Management </b:JournalName>
    <b:Year>2017</b:Year>
    <b:Pages>223-245</b:Pages>
    <b:Volume>34</b:Volume>
    <b:Issue>2</b:Issue>
    <b:RefOrder>39</b:RefOrder>
  </b:Source>
  <b:Source>
    <b:Tag>Kar14</b:Tag>
    <b:SourceType>JournalArticle</b:SourceType>
    <b:Guid>{B878A8ED-FC1C-4072-9B18-46657F8498FB}</b:Guid>
    <b:Author>
      <b:Author>
        <b:NameList>
          <b:Person>
            <b:Last>Karatepe</b:Last>
            <b:First>Osman</b:First>
            <b:Middle>M.</b:Middle>
          </b:Person>
        </b:NameList>
      </b:Author>
    </b:Author>
    <b:Title>The Importance of Supervisor Support for Effective Hotel Employees: An Empirical Investigation in Cameroon</b:Title>
    <b:JournalName>Cornell Hospitality Quarterly</b:JournalName>
    <b:Year>2014</b:Year>
    <b:Pages>388-397</b:Pages>
    <b:Volume>55</b:Volume>
    <b:Issue>4</b:Issue>
    <b:RefOrder>40</b:RefOrder>
  </b:Source>
  <b:Source>
    <b:Tag>Mat16</b:Tag>
    <b:SourceType>JournalArticle</b:SourceType>
    <b:Guid>{A70FFCCE-7600-4BFE-81F8-4EF78F6487C8}</b:Guid>
    <b:Author>
      <b:Author>
        <b:NameList>
          <b:Person>
            <b:Last>Mathieu</b:Last>
            <b:First>Cynthia</b:First>
          </b:Person>
          <b:Person>
            <b:Last>Fabi</b:Last>
            <b:First>Bruno</b:First>
          </b:Person>
          <b:Person>
            <b:Last>Lacoursière</b:Last>
            <b:First>Richard</b:First>
          </b:Person>
          <b:Person>
            <b:Last>Raymond</b:Last>
            <b:First>Louis</b:First>
          </b:Person>
        </b:NameList>
      </b:Author>
    </b:Author>
    <b:Title>The role of supervisory behavior, job satisfaction and organizational commitment on employee turnover</b:Title>
    <b:JournalName>Journal of Management &amp; Organization</b:JournalName>
    <b:Year>2016</b:Year>
    <b:Pages>113-129</b:Pages>
    <b:Volume>22</b:Volume>
    <b:RefOrder>41</b:RefOrder>
  </b:Source>
  <b:Source>
    <b:Tag>Kat08</b:Tag>
    <b:SourceType>JournalArticle</b:SourceType>
    <b:Guid>{0D41CE40-F83C-4ED2-8C67-992A4DB5C20C}</b:Guid>
    <b:Author>
      <b:Author>
        <b:NameList>
          <b:Person>
            <b:Last>Kattara</b:Last>
            <b:First>Hanan</b:First>
          </b:Person>
          <b:Person>
            <b:Last>Weheba</b:Last>
            <b:First>Dina</b:First>
          </b:Person>
          <b:Person>
            <b:Last>El-Said</b:Last>
            <b:First>Osman</b:First>
          </b:Person>
        </b:NameList>
      </b:Author>
    </b:Author>
    <b:Title>The Impact of Employee Behaviour on Customers' Service Quality Perceptions and Overall Satisfaction</b:Title>
    <b:JournalName>Journal of Tourism and Hospitality Research</b:JournalName>
    <b:Year>2008</b:Year>
    <b:Pages>309-323</b:Pages>
    <b:Volume>8</b:Volume>
    <b:Issue>4</b:Issue>
    <b:RefOrder>42</b:RefOrder>
  </b:Source>
  <b:Source>
    <b:Tag>Jea19</b:Tag>
    <b:SourceType>DocumentFromInternetSite</b:SourceType>
    <b:Guid>{3A57133E-DFB3-4537-9317-0E9C44F18923}</b:Guid>
    <b:Author>
      <b:Author>
        <b:NameList>
          <b:Person>
            <b:Last>Lovqvist</b:Last>
            <b:First>Jeanette</b:First>
          </b:Person>
          <b:Person>
            <b:Last>Mahler</b:Last>
            <b:First>Lars</b:First>
          </b:Person>
          <b:Person>
            <b:Last>Mothander</b:Last>
            <b:First>Anna</b:First>
          </b:Person>
        </b:NameList>
      </b:Author>
    </b:Author>
    <b:Title>Working Environment: health and equal access</b:Title>
    <b:InternetSiteTitle>Aurora</b:InternetSiteTitle>
    <b:Year>2019</b:Year>
    <b:URL>https://www.aurora.umu.se</b:URL>
    <b:RefOrder>5</b:RefOrder>
  </b:Source>
  <b:Source>
    <b:Tag>Maj14</b:Tag>
    <b:SourceType>ConferenceProceedings</b:SourceType>
    <b:Guid>{07F2C855-0655-4D9A-AAC1-25B5FCB4E2F7}</b:Guid>
    <b:Author>
      <b:Author>
        <b:NameList>
          <b:Person>
            <b:Last>Krsmanovic</b:Last>
            <b:First>Maja</b:First>
          </b:Person>
          <b:Person>
            <b:Last>Horvat</b:Last>
            <b:First>Ana</b:First>
          </b:Person>
          <b:Person>
            <b:Last>Ruso</b:Last>
            <b:First>Jelena</b:First>
          </b:Person>
        </b:NameList>
      </b:Author>
    </b:Author>
    <b:Title>Application of SERVQUAL model in high education</b:Title>
    <b:Year>2014</b:Year>
    <b:ConferenceName>11th International conference Standardization, protypes and quality: A means of balkan countries’ collaboration</b:ConferenceName>
    <b:RefOrder>43</b:RefOrder>
  </b:Source>
  <b:Source>
    <b:Tag>Muh10</b:Tag>
    <b:SourceType>JournalArticle</b:SourceType>
    <b:Guid>{71A52AED-489F-4B3F-B9B5-6D5EF44694C5}</b:Guid>
    <b:Author>
      <b:Author>
        <b:NameList>
          <b:Person>
            <b:Last>Muhammad</b:Last>
            <b:First>B.</b:First>
            <b:Middle>M.</b:Middle>
          </b:Person>
          <b:Person>
            <b:Last>Cyril de Run</b:Last>
            <b:First>E.</b:First>
          </b:Person>
        </b:NameList>
      </b:Author>
    </b:Author>
    <b:Title>Private healthcare quality: applying a SERVQUAL model</b:Title>
    <b:Pages>658-673</b:Pages>
    <b:Year>2010</b:Year>
    <b:JournalName>International Journal of Health Care Quality Assurance</b:JournalName>
    <b:Volume>23</b:Volume>
    <b:Issue>7</b:Issue>
    <b:RefOrder>44</b:RefOrder>
  </b:Source>
  <b:Source>
    <b:Tag>Gol12</b:Tag>
    <b:SourceType>JournalArticle</b:SourceType>
    <b:Guid>{5589E92F-E33D-4000-AB30-C85C3FA334C4}</b:Guid>
    <b:Author>
      <b:Author>
        <b:NameList>
          <b:Person>
            <b:Last>Goldkuhl</b:Last>
            <b:First>Göran</b:First>
          </b:Person>
        </b:NameList>
      </b:Author>
    </b:Author>
    <b:Title>Pragmatism vs interpretivism in qualitative information systems research</b:Title>
    <b:JournalName>European Journal of Information System</b:JournalName>
    <b:Year>2012</b:Year>
    <b:Pages>135-146</b:Pages>
    <b:Volume>21</b:Volume>
    <b:Issue>2</b:Issue>
    <b:RefOrder>45</b:RefOrder>
  </b:Source>
  <b:Source>
    <b:Tag>Mar04</b:Tag>
    <b:SourceType>JournalArticle</b:SourceType>
    <b:Guid>{4ABC01B4-D471-47B9-86FF-3390AF7000DC}</b:Guid>
    <b:Author>
      <b:Author>
        <b:NameList>
          <b:Person>
            <b:Last>Marill</b:Last>
            <b:First>Keith</b:First>
            <b:Middle>A.</b:Middle>
          </b:Person>
        </b:NameList>
      </b:Author>
    </b:Author>
    <b:Title>Advanced Statistics: Linear Regression, Part II: Multiple Linear Regression</b:Title>
    <b:Year>2004</b:Year>
    <b:Pages>94-102</b:Pages>
    <b:JournalName>Academic Emergency Medicine</b:JournalName>
    <b:Volume>11</b:Volume>
    <b:RefOrder>9</b:RefOrder>
  </b:Source>
  <b:Source>
    <b:Tag>Cre131</b:Tag>
    <b:SourceType>Book</b:SourceType>
    <b:Guid>{9E3A565E-5F04-42E6-83A0-CE2527B2DF30}</b:Guid>
    <b:Author>
      <b:Author>
        <b:NameList>
          <b:Person>
            <b:Last>Creswell</b:Last>
          </b:Person>
        </b:NameList>
      </b:Author>
    </b:Author>
    <b:Title>Research Design: Qualitative, Quantitative and Mixed Methods Approaches</b:Title>
    <b:Year>2013</b:Year>
    <b:Publisher>Sage Publication</b:Publisher>
    <b:RefOrder>7</b:RefOrder>
  </b:Source>
  <b:Source>
    <b:Tag>Osb04</b:Tag>
    <b:SourceType>JournalArticle</b:SourceType>
    <b:Guid>{2314D65A-C866-43C7-8B0A-E11257218993}</b:Guid>
    <b:Author>
      <b:Author>
        <b:NameList>
          <b:Person>
            <b:Last>Osborne</b:Last>
            <b:First>J.W.</b:First>
          </b:Person>
          <b:Person>
            <b:Last>Overbay</b:Last>
            <b:First>A.</b:First>
          </b:Person>
        </b:NameList>
      </b:Author>
    </b:Author>
    <b:Title>The power of outliers (and why researchers should always check for them). Practical assessment, research &amp; evaluation, 9(6), 1-12</b:Title>
    <b:JournalName>Journal of Practical assessment, research and evaluation</b:JournalName>
    <b:Year>2004</b:Year>
    <b:Pages>1-12</b:Pages>
    <b:Volume>9</b:Volume>
    <b:Issue>6</b:Issue>
    <b:RefOrder>46</b:RefOrder>
  </b:Source>
  <b:Source>
    <b:Tag>Bos16</b:Tag>
    <b:SourceType>DocumentFromInternetSite</b:SourceType>
    <b:Guid>{E7F0DD01-A49A-4AFA-8A89-05D813CD0025}</b:Guid>
    <b:Author>
      <b:Author>
        <b:Corporate>Boston University</b:Corporate>
      </b:Author>
    </b:Author>
    <b:Year>2016</b:Year>
    <b:Title>Correlation and Regression with R</b:Title>
    <b:URL>https://sphweb.bumc.bu.edu/otlt/MPH-Modules/BS/R/R5_Correlation-Regression/R5_Correlation-Regression4.html</b:URL>
    <b:Month>January</b:Month>
    <b:Day>06</b:Day>
    <b:ProductionCompany>Boston University School of Public Health</b:ProductionCompany>
    <b:YearAccessed>2020</b:YearAccessed>
    <b:MonthAccessed>September</b:MonthAccessed>
    <b:DayAccessed>08</b:DayAccessed>
    <b:RefOrder>10</b:RefOrder>
  </b:Source>
  <b:Source>
    <b:Tag>Abe15</b:Tag>
    <b:SourceType>JournalArticle</b:SourceType>
    <b:Guid>{2C6B7FB1-569E-4855-9334-A40AB9E5B059}</b:Guid>
    <b:Author>
      <b:Author>
        <b:NameList>
          <b:Person>
            <b:Last>Abeid</b:Last>
            <b:First>A.</b:First>
            <b:Middle>H.</b:Middle>
          </b:Person>
        </b:NameList>
      </b:Author>
    </b:Author>
    <b:Title>Investigation of Workplace Environment: The Case of Selected Micro and Small Manufacturing Enterprises in Tanzania</b:Title>
    <b:JournalName>International Journal of Engineering Research and Technology</b:JournalName>
    <b:Year>2015</b:Year>
    <b:Volume>04</b:Volume>
    <b:Issue>06</b:Issue>
    <b:Pages>74-81</b:Pages>
    <b:RefOrder>47</b:RefOrder>
  </b:Source>
  <b:Source>
    <b:Tag>Con01</b:Tag>
    <b:SourceType>JournalArticle</b:SourceType>
    <b:Guid>{40665ACE-1725-4C4A-8569-CA2DC8CB6203}</b:Guid>
    <b:Author>
      <b:Author>
        <b:NameList>
          <b:Person>
            <b:Last>Conduit</b:Last>
            <b:First>J.</b:First>
          </b:Person>
          <b:Person>
            <b:Last>Matanda</b:Last>
            <b:First>M.</b:First>
          </b:Person>
          <b:Person>
            <b:Last>Mavondo</b:Last>
            <b:First>F.</b:First>
          </b:Person>
        </b:NameList>
      </b:Author>
    </b:Author>
    <b:Title>How critical is internal customer orientation to market orientation?</b:Title>
    <b:JournalName>Journal of Business Research</b:JournalName>
    <b:Year>2001</b:Year>
    <b:Pages>11-24</b:Pages>
    <b:Volume>51</b:Volume>
    <b:Issue>1</b:Issue>
    <b:RefOrder>48</b:RefOrder>
  </b:Source>
  <b:Source>
    <b:Tag>DrS16</b:Tag>
    <b:SourceType>JournalArticle</b:SourceType>
    <b:Guid>{395B5C60-83F2-44B4-A466-B8A3A560CD84}</b:Guid>
    <b:Author>
      <b:Author>
        <b:NameList>
          <b:Person>
            <b:Last>Croom</b:Last>
            <b:First>Dr</b:First>
            <b:Middle>Simon</b:Middle>
          </b:Person>
          <b:Person>
            <b:Last>Johnston</b:Last>
            <b:First>Professor</b:First>
            <b:Middle>Robert</b:Middle>
          </b:Person>
        </b:NameList>
      </b:Author>
    </b:Author>
    <b:Title>Examining the contribution of internal customer service to improved e-procurement performance: A Case Study investigation</b:Title>
    <b:JournalName>Journal of Service Research</b:JournalName>
    <b:Year>2016</b:Year>
    <b:Pages>1-9</b:Pages>
    <b:Volume>3</b:Volume>
    <b:Issue>1</b:Issue>
    <b:RefOrder>49</b:RefOrder>
  </b:Source>
  <b:Source>
    <b:Tag>CHA11</b:Tag>
    <b:SourceType>JournalArticle</b:SourceType>
    <b:Guid>{B4EA58A8-6BB7-43F1-B3AC-C0354B422F20}</b:Guid>
    <b:Author>
      <b:Author>
        <b:NameList>
          <b:Person>
            <b:Last>Farrell</b:Last>
            <b:First>Chanaka</b:First>
          </b:Person>
          <b:Person>
            <b:Last>Jayawardhena</b:Last>
            <b:First>Andrew</b:First>
          </b:Person>
        </b:NameList>
      </b:Author>
    </b:Author>
    <b:Title>Effects of Retail Employees' Behaviours on Customers’ Service Evaluation</b:Title>
    <b:JournalName>Journal of Services Marketing</b:JournalName>
    <b:Year>2011</b:Year>
    <b:Pages>1-27</b:Pages>
    <b:Volume>39</b:Volume>
    <b:Issue>3</b:Issue>
    <b:RefOrder>50</b:RefOrder>
  </b:Source>
  <b:Source>
    <b:Tag>Tum16</b:Tag>
    <b:SourceType>JournalArticle</b:SourceType>
    <b:Guid>{F935A749-F0EF-4526-A9BA-DDBA3CC46123}</b:Guid>
    <b:Author>
      <b:Author>
        <b:NameList>
          <b:Person>
            <b:Last>Elly</b:Last>
            <b:First>Tumsifu</b:First>
          </b:Person>
        </b:NameList>
      </b:Author>
    </b:Author>
    <b:Title>The attributes of internal customer satisfaction: employees perspectives</b:Title>
    <b:Year>2016</b:Year>
    <b:JournalName>African Journal of Finance and Management</b:JournalName>
    <b:Volume>25</b:Volume>
    <b:Issue>1</b:Issue>
    <b:Pages>20-30</b:Pages>
    <b:RefOrder>51</b:RefOrder>
  </b:Source>
  <b:Source>
    <b:Tag>Kan02</b:Tag>
    <b:SourceType>JournalArticle</b:SourceType>
    <b:Guid>{74137C6C-5420-446B-B808-51AA91102676}</b:Guid>
    <b:Author>
      <b:Author>
        <b:NameList>
          <b:Person>
            <b:Last>Kang</b:Last>
            <b:First>Gi-Du</b:First>
          </b:Person>
          <b:Person>
            <b:Last>James</b:Last>
            <b:First>Jeffrey</b:First>
          </b:Person>
          <b:Person>
            <b:Last>Alexandris</b:Last>
            <b:First>Kostas</b:First>
          </b:Person>
        </b:NameList>
      </b:Author>
    </b:Author>
    <b:Title>Measurement of internal service quality: Application of the SERVQUAL battery to internal service quality</b:Title>
    <b:JournalName>Journal of Managing Service Quality. 12. 278-291.</b:JournalName>
    <b:Year>2002</b:Year>
    <b:Pages>278-291</b:Pages>
    <b:Volume>12</b:Volume>
    <b:StandardNumber>10.1108/09604520210442065</b:StandardNumber>
    <b:Issue>1</b:Issue>
    <b:RefOrder>52</b:RefOrder>
  </b:Source>
  <b:Source>
    <b:Tag>Kir13</b:Tag>
    <b:SourceType>JournalArticle</b:SourceType>
    <b:Guid>{4189257A-3C12-4ADC-B515-67F6B9232FE0}</b:Guid>
    <b:Author>
      <b:Author>
        <b:NameList>
          <b:Person>
            <b:Last>Kiruja</b:Last>
            <b:First>E.</b:First>
            <b:Middle>K.</b:Middle>
          </b:Person>
          <b:Person>
            <b:Last>Kabare</b:Last>
            <b:First>K.</b:First>
          </b:Person>
        </b:NameList>
      </b:Author>
    </b:Author>
    <b:Title>Linking Work Environment with Employee Performance in Public Middle Level TIVET Institutions in Kenya</b:Title>
    <b:JournalName>Journal of Management</b:JournalName>
    <b:Year>2013</b:Year>
    <b:Pages>83-91</b:Pages>
    <b:Volume>2</b:Volume>
    <b:Issue>4</b:Issue>
    <b:RefOrder>53</b:RefOrder>
  </b:Source>
  <b:Source>
    <b:Tag>Kwa19</b:Tag>
    <b:SourceType>DocumentFromInternetSite</b:SourceType>
    <b:Guid>{1EA477DC-8826-4C72-AF1B-6886DFC80665}</b:Guid>
    <b:Author>
      <b:Author>
        <b:NameList>
          <b:Person>
            <b:Last>Kwame</b:Last>
            <b:First>Isaac</b:First>
          </b:Person>
        </b:NameList>
      </b:Author>
    </b:Author>
    <b:Title>Supervisory Behaviors Types and Skills</b:Title>
    <b:Year>2019</b:Year>
    <b:URL>https://www.academia.edu/7480088/Supervisory_Behaviors_Types_and_Skills</b:URL>
    <b:InternetSiteTitle>Academia</b:InternetSiteTitle>
    <b:YearAccessed>2020</b:YearAccessed>
    <b:MonthAccessed>May</b:MonthAccessed>
    <b:DayAccessed>25</b:DayAccessed>
    <b:RefOrder>3</b:RefOrder>
  </b:Source>
  <b:Source>
    <b:Tag>Pau15</b:Tag>
    <b:SourceType>DocumentFromInternetSite</b:SourceType>
    <b:Guid>{CC5A0A98-9C65-410E-B4A4-AA6D986F2B74}</b:Guid>
    <b:Author>
      <b:Author>
        <b:NameList>
          <b:Person>
            <b:Last>Mckinney</b:Last>
            <b:First>Paul</b:First>
          </b:Person>
        </b:NameList>
      </b:Author>
    </b:Author>
    <b:Title>Employee Behavior: Definition, Issues and Expectations</b:Title>
    <b:InternetSiteTitle>Study.com</b:InternetSiteTitle>
    <b:Year>2015</b:Year>
    <b:URL>https://study.com/academy</b:URL>
    <b:YearAccessed>2020</b:YearAccessed>
    <b:MonthAccessed>June</b:MonthAccessed>
    <b:DayAccessed>15</b:DayAccessed>
    <b:RefOrder>4</b:RefOrder>
  </b:Source>
  <b:Source>
    <b:Tag>Piy16</b:Tag>
    <b:SourceType>JournalArticle</b:SourceType>
    <b:Guid>{326FB9F8-FF74-4FFC-84F2-9153C5A9EEBF}</b:Guid>
    <b:Author>
      <b:Author>
        <b:NameList>
          <b:Person>
            <b:Last>Sharma</b:Last>
            <b:First>Piyush</b:First>
          </b:Person>
          <b:Person>
            <b:Last>Kingshott</b:Last>
            <b:First>Russel</b:First>
            <b:Middle>P.J.</b:Middle>
          </b:Person>
          <b:Person>
            <b:Last>Kong</b:Last>
            <b:First>Titus</b:First>
          </b:Person>
        </b:NameList>
      </b:Author>
    </b:Author>
    <b:Title>Internal Service Quality as a Driver of Employee Satisfaction, Commitment and Performance – Exploring the Focal Role of Employee Well-being</b:Title>
    <b:JournalName>Journal of Service Management</b:JournalName>
    <b:Year>2016</b:Year>
    <b:Pages>37 -54</b:Pages>
    <b:Volume>5</b:Volume>
    <b:Issue>2</b:Issue>
    <b:RefOrder>54</b:RefOrder>
  </b:Source>
  <b:Source>
    <b:Tag>Tho15</b:Tag>
    <b:SourceType>ArticleInAPeriodical</b:SourceType>
    <b:Guid>{D630D6F6-ADAC-4501-9FB8-B3EE45FAACC9}</b:Guid>
    <b:Author>
      <b:Author>
        <b:NameList>
          <b:Person>
            <b:Last>Thompson</b:Last>
            <b:First>Karl</b:First>
          </b:Person>
        </b:NameList>
      </b:Author>
    </b:Author>
    <b:Title>Positivism and Interpretivism in Social Research</b:Title>
    <b:Year>2015</b:Year>
    <b:PeriodicalTitle>ReviseSociology</b:PeriodicalTitle>
    <b:URL>https://revisesociology.com</b:URL>
    <b:YearAccessed>2020</b:YearAccessed>
    <b:MonthAccessed>September</b:MonthAccessed>
    <b:DayAccessed>02</b:DayAccessed>
    <b:RefOrder>6</b:RefOrder>
  </b:Source>
  <b:Source>
    <b:Tag>Pau08</b:Tag>
    <b:SourceType>Book</b:SourceType>
    <b:Guid>{9774F414-DC56-46DF-AEE2-DD5A615DE1A6}</b:Guid>
    <b:Author>
      <b:Author>
        <b:NameList>
          <b:Person>
            <b:Last>Timm</b:Last>
            <b:First>Paul</b:First>
            <b:Middle>R.</b:Middle>
          </b:Person>
        </b:NameList>
      </b:Author>
    </b:Author>
    <b:Title>Customer Service career success through customer Loyalty</b:Title>
    <b:Year>2008</b:Year>
    <b:City>new Delhi</b:City>
    <b:Publisher>Pearson</b:Publisher>
    <b:Pages>240</b:Pages>
    <b:Edition>Sixth</b:Edition>
    <b:RefOrder>55</b:RefOrder>
  </b:Source>
  <b:Source>
    <b:Tag>GRo00</b:Tag>
    <b:SourceType>JournalArticle</b:SourceType>
    <b:Guid>{DF0F51BA-7DBD-4CC6-91CB-A9CB306320A0}</b:Guid>
    <b:Author>
      <b:Author>
        <b:NameList>
          <b:Person>
            <b:Last>Gilbert</b:Last>
            <b:First>G.</b:First>
            <b:Middle>Ronald</b:Middle>
          </b:Person>
        </b:NameList>
      </b:Author>
    </b:Author>
    <b:Title>Measuring internal customer satisfaction  </b:Title>
    <b:JournalName>Journal of Service Theory and Practice </b:JournalName>
    <b:Year>2000</b:Year>
    <b:Pages>178-186</b:Pages>
    <b:Volume>10</b:Volume>
    <b:Issue>3</b:Issue>
    <b:RefOrder>56</b:RefOrder>
  </b:Source>
  <b:Source>
    <b:Tag>Joy11</b:Tag>
    <b:SourceType>Report</b:SourceType>
    <b:Guid>{C1EE6141-C507-4EA3-BF17-2BA2EA14850B}</b:Guid>
    <b:Author>
      <b:Author>
        <b:NameList>
          <b:Person>
            <b:Last>Kyengo</b:Last>
            <b:First>Joyce</b:First>
          </b:Person>
        </b:NameList>
      </b:Author>
    </b:Author>
    <b:Title>Factors Affecting the Quality of Customer Service in Mavoko Municipality</b:Title>
    <b:Year>2011</b:Year>
    <b:City>Nairobi</b:City>
    <b:Department>School of Business</b:Department>
    <b:Institution>University of Nairobi</b:Institution>
    <b:ThesisType>MBA Dissertation</b:ThesisType>
    <b:RefOrder>57</b:RefOrder>
  </b:Source>
  <b:Source>
    <b:Tag>Guj10</b:Tag>
    <b:SourceType>Book</b:SourceType>
    <b:Guid>{DBD8F897-3E5A-40E0-9D35-94DF6B61B0DD}</b:Guid>
    <b:Author>
      <b:Author>
        <b:NameList>
          <b:Person>
            <b:Last>Gujarat</b:Last>
            <b:First>D.N.</b:First>
            <b:Middle>and Porter</b:Middle>
          </b:Person>
        </b:NameList>
      </b:Author>
    </b:Author>
    <b:Title>Essentials of Econometrics</b:Title>
    <b:Year>2010</b:Year>
    <b:Publisher>McGraw-Hill Company and China Renmin University Base</b:Publisher>
    <b:Edition>Fifth Edition</b:Edition>
    <b:RefOrder>58</b:RefOrder>
  </b:Source>
  <b:Source>
    <b:Tag>Gwa13</b:Tag>
    <b:SourceType>Report</b:SourceType>
    <b:Guid>{F515ED8A-740A-487B-AE7C-8DCCB1C022F7}</b:Guid>
    <b:Author>
      <b:Author>
        <b:NameList>
          <b:Person>
            <b:Last>Gwahula</b:Last>
            <b:First>R.</b:First>
          </b:Person>
        </b:NameList>
      </b:Author>
    </b:Author>
    <b:Title>Measuring Banks Efficiency and Performance in Tanzania</b:Title>
    <b:Year>2013</b:Year>
    <b:Publisher>Dongbei University</b:Publisher>
    <b:Institution>Dongbei University</b:Institution>
    <b:ThesisType>PhD Thesis</b:ThesisType>
    <b:RefOrder>59</b:RefOrder>
  </b:Source>
  <b:Source>
    <b:Tag>Gup00</b:Tag>
    <b:SourceType>Report</b:SourceType>
    <b:Guid>{60A515AC-21D8-4218-AA1D-607364FDDB15}</b:Guid>
    <b:Author>
      <b:Author>
        <b:NameList>
          <b:Person>
            <b:Last>Gupta</b:Last>
            <b:First>V.</b:First>
          </b:Person>
        </b:NameList>
      </b:Author>
    </b:Author>
    <b:Title>Regression Explained in Simple Terms</b:Title>
    <b:Year>2000</b:Year>
    <b:Publisher>A Vijay Gupta Publication</b:Publisher>
    <b:RefOrder>60</b:RefOrder>
  </b:Source>
  <b:Source>
    <b:Tag>Placeholder1</b:Tag>
    <b:SourceType>JournalArticle</b:SourceType>
    <b:Guid>{685CAA27-C6A8-4664-97AF-4A6629B044CE}</b:Guid>
    <b:Title>The contribution of supervisor behaviour to employee psychological well-being</b:Title>
    <b:JournalName>An International Journal of Work, Health &amp; Organisations</b:JournalName>
    <b:Year>2014</b:Year>
    <b:Pages>255-266</b:Pages>
    <b:Volume>18</b:Volume>
    <b:Issue>3</b:Issue>
    <b:Author>
      <b:Author>
        <b:NameList>
          <b:Person>
            <b:Last>Gilbreath</b:Last>
          </b:Person>
          <b:Person>
            <b:Last>Benson</b:Last>
          </b:Person>
        </b:NameList>
      </b:Author>
    </b:Author>
    <b:RefOrder>61</b:RefOrder>
  </b:Source>
  <b:Source>
    <b:Tag>Pro14</b:Tag>
    <b:SourceType>JournalArticle</b:SourceType>
    <b:Guid>{8147BC8A-CE91-4DA0-97EC-84A0980EF000}</b:Guid>
    <b:Author>
      <b:Author>
        <b:NameList>
          <b:Person>
            <b:Last>Pawar</b:Last>
            <b:First>Prof.</b:First>
            <b:Middle>Digesh V.</b:Middle>
          </b:Person>
        </b:NameList>
      </b:Author>
    </b:Author>
    <b:Title>Internal and External Customers</b:Title>
    <b:JournalName>International Journal for Research in Management and Pharmacy </b:JournalName>
    <b:Year>2014</b:Year>
    <b:Pages>10-12</b:Pages>
    <b:Volume>3</b:Volume>
    <b:Issue>5</b:Issue>
    <b:RefOrder>2</b:RefOrder>
  </b:Source>
  <b:Source>
    <b:Tag>Mar98</b:Tag>
    <b:SourceType>JournalArticle</b:SourceType>
    <b:Guid>{F52F6C79-A38B-44D2-A9C4-BA3D5789D85A}</b:Guid>
    <b:Author>
      <b:Author>
        <b:NameList>
          <b:Person>
            <b:Last>Marshall</b:Last>
            <b:First>Greg</b:First>
          </b:Person>
          <b:Person>
            <b:Last>Baker</b:Last>
            <b:First>Julie</b:First>
          </b:Person>
          <b:Person>
            <b:Last>Finn</b:Last>
            <b:First>David</b:First>
          </b:Person>
        </b:NameList>
      </b:Author>
    </b:Author>
    <b:Title>Exploring internal customer service quality</b:Title>
    <b:JournalName>Journal of Business and Industrial Marketing</b:JournalName>
    <b:Year>1998</b:Year>
    <b:Pages>381-392</b:Pages>
    <b:Volume>13</b:Volume>
    <b:Issue>4/5</b:Issue>
    <b:DOI>10.1108/08858629810226681. </b:DOI>
    <b:RefOrder>62</b:RefOrder>
  </b:Source>
  <b:Source>
    <b:Tag>Dav91</b:Tag>
    <b:SourceType>JournalArticle</b:SourceType>
    <b:Guid>{61D01004-ED11-4289-B10E-B0FEAC12E983}</b:Guid>
    <b:Author>
      <b:Author>
        <b:NameList>
          <b:Person>
            <b:Last>Davis</b:Last>
            <b:First>T.R.V.</b:First>
          </b:Person>
        </b:NameList>
      </b:Author>
    </b:Author>
    <b:Title>Internal service operations: Strategies for increasing their effectiveness and controlling their cost</b:Title>
    <b:JournalName>Organizational Dynamics</b:JournalName>
    <b:Year>1991</b:Year>
    <b:Pages>5-23</b:Pages>
    <b:Volume>20</b:Volume>
    <b:Issue>2</b:Issue>
    <b:RefOrder>63</b:RefOrder>
  </b:Source>
  <b:Source>
    <b:Tag>Ber81</b:Tag>
    <b:SourceType>JournalArticle</b:SourceType>
    <b:Guid>{693BC169-46B7-47F4-941E-CE42101CEEB5}</b:Guid>
    <b:Author>
      <b:Author>
        <b:NameList>
          <b:Person>
            <b:Last>Berry</b:Last>
            <b:First>L.L.</b:First>
          </b:Person>
        </b:NameList>
      </b:Author>
    </b:Author>
    <b:Title>The employee as a customer</b:Title>
    <b:Pages>30-40</b:Pages>
    <b:Year>1981</b:Year>
    <b:JournalName>Journal of Retail Banking</b:JournalName>
    <b:Volume>3</b:Volume>
    <b:Issue>1</b:Issue>
    <b:RefOrder>64</b:RefOrder>
  </b:Source>
  <b:Source>
    <b:Tag>Geo97</b:Tag>
    <b:SourceType>JournalArticle</b:SourceType>
    <b:Guid>{1A00A296-97D2-44ED-A140-C31D7140A608}</b:Guid>
    <b:Author>
      <b:Author>
        <b:NameList>
          <b:Person>
            <b:Last>George</b:Last>
            <b:First>W.R.</b:First>
          </b:Person>
        </b:NameList>
      </b:Author>
    </b:Author>
    <b:Title>The Retailing of Services-A Challenging Future</b:Title>
    <b:JournalName>Journal of Retail</b:JournalName>
    <b:Year>1997</b:Year>
    <b:Pages>85-98</b:Pages>
    <b:Volume>53</b:Volume>
    <b:Issue>3</b:Issue>
    <b:RefOrder>65</b:RefOrder>
  </b:Source>
  <b:Source>
    <b:Tag>Sch85</b:Tag>
    <b:SourceType>JournalArticle</b:SourceType>
    <b:Guid>{2E9806A7-4E21-4D8E-A552-5D32CCC38966}</b:Guid>
    <b:Author>
      <b:Author>
        <b:NameList>
          <b:Person>
            <b:Last>Schneider</b:Last>
            <b:First>B.</b:First>
          </b:Person>
          <b:Person>
            <b:Last>Bowen</b:Last>
            <b:First>D.</b:First>
          </b:Person>
        </b:NameList>
      </b:Author>
    </b:Author>
    <b:Title>Employee and customer perceptions of service in banks: replication and extension</b:Title>
    <b:JournalName>Journal of Applied Psychology</b:JournalName>
    <b:Year>1985</b:Year>
    <b:Pages>423-433</b:Pages>
    <b:Volume>70</b:Volume>
    <b:RefOrder>66</b:RefOrder>
  </b:Source>
  <b:Source>
    <b:Tag>Sas76</b:Tag>
    <b:SourceType>JournalArticle</b:SourceType>
    <b:Guid>{A7990E93-4653-41D3-B933-4FE1121D126C}</b:Guid>
    <b:Author>
      <b:Author>
        <b:NameList>
          <b:Person>
            <b:Last>Sasser</b:Last>
            <b:First>W.E.</b:First>
          </b:Person>
          <b:Person>
            <b:Last>Arbeit</b:Last>
            <b:First>S.</b:First>
          </b:Person>
        </b:NameList>
      </b:Author>
    </b:Author>
    <b:Title>Selling jobs in the service sector</b:Title>
    <b:JournalName>Business Horizons</b:JournalName>
    <b:Year>1976</b:Year>
    <b:Volume>9</b:Volume>
    <b:Issue>3</b:Issue>
    <b:RefOrder>67</b:RefOrder>
  </b:Source>
  <b:Source>
    <b:Tag>Gre94</b:Tag>
    <b:SourceType>JournalArticle</b:SourceType>
    <b:Guid>{02A3FD4D-9477-45E2-A2FE-A536C4F716EC}</b:Guid>
    <b:Author>
      <b:Author>
        <b:NameList>
          <b:Person>
            <b:Last>Gremler</b:Last>
            <b:First>D.D.</b:First>
          </b:Person>
          <b:Person>
            <b:Last>Bitner</b:Last>
            <b:First>M.</b:First>
            <b:Middle>J.</b:Middle>
          </b:Person>
          <b:Person>
            <b:Last>Evans</b:Last>
            <b:First>K.R.</b:First>
          </b:Person>
        </b:NameList>
      </b:Author>
    </b:Author>
    <b:Title>The internal service encounter</b:Title>
    <b:JournalName>Journal of service industry management</b:JournalName>
    <b:Year>1994</b:Year>
    <b:Pages>34-56</b:Pages>
    <b:Volume>5</b:Volume>
    <b:Issue>2</b:Issue>
    <b:RefOrder>68</b:RefOrder>
  </b:Source>
  <b:Source>
    <b:Tag>Hes94</b:Tag>
    <b:SourceType>JournalArticle</b:SourceType>
    <b:Guid>{3441CE0C-4F62-43E0-9E88-8FADB4D7749F}</b:Guid>
    <b:Author>
      <b:Author>
        <b:NameList>
          <b:Person>
            <b:Last>Heskett</b:Last>
            <b:First>J.L.</b:First>
          </b:Person>
          <b:Person>
            <b:Last>Jones</b:Last>
            <b:First>T.O.</b:First>
          </b:Person>
          <b:Person>
            <b:Last>Loveman</b:Last>
            <b:First>G.W.</b:First>
          </b:Person>
          <b:Person>
            <b:Last>Sasser</b:Last>
            <b:First>W.E.J.</b:First>
          </b:Person>
          <b:Person>
            <b:Last>Schlesinger</b:Last>
            <b:First>L.A.</b:First>
          </b:Person>
        </b:NameList>
      </b:Author>
    </b:Author>
    <b:Title>Putting the service-profit chain to work</b:Title>
    <b:JournalName>Harvard Business Review</b:JournalName>
    <b:Year>1994</b:Year>
    <b:Pages>164-174</b:Pages>
    <b:Volume>72</b:Volume>
    <b:Issue>2</b:Issue>
    <b:RefOrder>69</b:RefOrder>
  </b:Source>
  <b:Source>
    <b:Tag>Jon</b:Tag>
    <b:SourceType>JournalArticle</b:SourceType>
    <b:Guid>{630D936B-D595-461E-B588-F00D1815459E}</b:Guid>
    <b:Author>
      <b:Author>
        <b:NameList>
          <b:Person>
            <b:Last>Hauser</b:Last>
            <b:First>Jogn</b:First>
            <b:Middle>R.</b:Middle>
          </b:Person>
          <b:Person>
            <b:Last>Simester</b:Last>
            <b:First>Duncan</b:First>
            <b:Middle>I.</b:Middle>
          </b:Person>
          <b:Person>
            <b:Last>Wernerfelt</b:Last>
            <b:First>Birger</b:First>
          </b:Person>
        </b:NameList>
      </b:Author>
    </b:Author>
    <b:Title>Internal Customers and Internal Su</b:Title>
    <b:JournalName>Journal of Marketing Research</b:JournalName>
    <b:Year>1996</b:Year>
    <b:Pages>268-280</b:Pages>
    <b:Volume>XXXIII </b:Volume>
    <b:RefOrder>70</b:RefOrder>
  </b:Source>
  <b:Source>
    <b:Tag>Cam90</b:Tag>
    <b:SourceType>JournalArticle</b:SourceType>
    <b:Guid>{9B1A988C-A3E3-4C05-9B2F-9CA17372E7E8}</b:Guid>
    <b:Author>
      <b:Author>
        <b:NameList>
          <b:Person>
            <b:Last>Campbell</b:Last>
            <b:First>J.</b:First>
            <b:Middle>P.</b:Middle>
          </b:Person>
          <b:Person>
            <b:Last>Henry</b:Last>
            <b:First>J.</b:First>
            <b:Middle>J.</b:Middle>
          </b:Person>
          <b:Person>
            <b:Last>Wise</b:Last>
            <b:First>L.</b:First>
            <b:Middle>L.</b:Middle>
          </b:Person>
        </b:NameList>
      </b:Author>
    </b:Author>
    <b:Title>Modelling job performance in a population of jobs</b:Title>
    <b:Year>1990</b:Year>
    <b:Pages>313-333</b:Pages>
    <b:JournalName>Journal of Personnel Psychology</b:JournalName>
    <b:Volume>43</b:Volume>
    <b:RefOrder>71</b:RefOrder>
  </b:Source>
  <b:Source>
    <b:Tag>Hal96</b:Tag>
    <b:SourceType>JournalArticle</b:SourceType>
    <b:Guid>{F19E9EC1-5EFF-44C6-ACBA-13B2139C76A1}</b:Guid>
    <b:Author>
      <b:Author>
        <b:NameList>
          <b:Person>
            <b:Last>Hallowell</b:Last>
            <b:First>R.</b:First>
          </b:Person>
          <b:Person>
            <b:Last>Schlesinger</b:Last>
            <b:First>L.</b:First>
            <b:Middle>A.</b:Middle>
          </b:Person>
          <b:Person>
            <b:Last>Zornitsky</b:Last>
            <b:First>J.</b:First>
          </b:Person>
        </b:NameList>
      </b:Author>
    </b:Author>
    <b:Title>Internal Service Quality, Customer and Job Satisfaction: Linkages and Implications for Management.</b:Title>
    <b:JournalName>Journal of Human Resource Planning</b:JournalName>
    <b:Year>1996</b:Year>
    <b:Pages>20-31</b:Pages>
    <b:Volume>19</b:Volume>
    <b:RefOrder>72</b:RefOrder>
  </b:Source>
  <b:Source>
    <b:Tag>Hes97</b:Tag>
    <b:SourceType>ArticleInAPeriodical</b:SourceType>
    <b:Guid>{E8AEB96B-702D-48D6-A7DA-6C8A22A36D90}</b:Guid>
    <b:Author>
      <b:Author>
        <b:NameList>
          <b:Person>
            <b:Last>Heskett</b:Last>
            <b:First>J.</b:First>
            <b:Middle>L.</b:Middle>
          </b:Person>
          <b:Person>
            <b:Last>Sasser</b:Last>
            <b:First>W.</b:First>
            <b:Middle>E.,</b:Middle>
          </b:Person>
          <b:Person>
            <b:Last>Schlesinger</b:Last>
            <b:First>L.</b:First>
            <b:Middle>A.</b:Middle>
          </b:Person>
        </b:NameList>
      </b:Author>
    </b:Author>
    <b:Title>Service profit chain</b:Title>
    <b:Year>1997</b:Year>
    <b:PeriodicalTitle>Simonand Schuster</b:PeriodicalTitle>
    <b:RefOrder>73</b:RefOrder>
  </b:Source>
  <b:Source>
    <b:Tag>Par85</b:Tag>
    <b:SourceType>JournalArticle</b:SourceType>
    <b:Guid>{E10A22F9-BE7C-4BE8-A5D3-EA70E0F130B9}</b:Guid>
    <b:Author>
      <b:Author>
        <b:NameList>
          <b:Person>
            <b:Last>Parasuraman</b:Last>
            <b:First>A.</b:First>
          </b:Person>
          <b:Person>
            <b:Last>Zeithaml</b:Last>
            <b:First>V.</b:First>
            <b:Middle>A.</b:Middle>
          </b:Person>
          <b:Person>
            <b:Last>Berry</b:Last>
            <b:First>L.</b:First>
            <b:Middle>L.</b:Middle>
          </b:Person>
        </b:NameList>
      </b:Author>
    </b:Author>
    <b:Title>A Conceptual Model of Service Quality and Its Implications for Future Research</b:Title>
    <b:JournalName>The Journal of Marketing</b:JournalName>
    <b:Year>1985</b:Year>
    <b:Pages>41-50</b:Pages>
    <b:RefOrder>74</b:RefOrder>
  </b:Source>
  <b:Source>
    <b:Tag>Mic96</b:Tag>
    <b:SourceType>JournalArticle</b:SourceType>
    <b:Guid>{A204280B-CFF9-4A54-A469-3E943C605CCA}</b:Guid>
    <b:Author>
      <b:Author>
        <b:NameList>
          <b:Person>
            <b:Last>Michael</b:Last>
            <b:First>D.</b:First>
          </b:Person>
          <b:Person>
            <b:Last>Hartline</b:Last>
          </b:Person>
          <b:Person>
            <b:Last>Ferrell</b:Last>
            <b:First>O.</b:First>
            <b:Middle>C.</b:Middle>
          </b:Person>
        </b:NameList>
      </b:Author>
    </b:Author>
    <b:Title>The Management of Customer-Contact Service Employees: An Empirical Investigation</b:Title>
    <b:Year>1996</b:Year>
    <b:JournalName>Journal of Marketing</b:JournalName>
    <b:Pages>52-70</b:Pages>
    <b:Volume>60</b:Volume>
    <b:Issue>4</b:Issue>
    <b:RefOrder>75</b:RefOrder>
  </b:Source>
  <b:Source>
    <b:Tag>Tay91</b:Tag>
    <b:SourceType>JournalArticle</b:SourceType>
    <b:Guid>{2511EACD-445B-41D6-9FE2-0C2A007771A0}</b:Guid>
    <b:Author>
      <b:Author>
        <b:NameList>
          <b:Person>
            <b:Last>Taylor</b:Last>
            <b:First>S.</b:First>
            <b:Middle>E.</b:Middle>
          </b:Person>
        </b:NameList>
      </b:Author>
    </b:Author>
    <b:Title>Asymmetrical effects of positive and negative events: The mobilization-minimization hypothesis</b:Title>
    <b:JournalName>Journal of Psychological Bulletin</b:JournalName>
    <b:Year>1991</b:Year>
    <b:Pages>67-85</b:Pages>
    <b:Volume>110</b:Volume>
    <b:Issue>1</b:Issue>
    <b:RefOrder>76</b:RefOrder>
  </b:Source>
  <b:Source>
    <b:Tag>Bro80</b:Tag>
    <b:SourceType>JournalArticle</b:SourceType>
    <b:Guid>{F66B767E-584A-476B-903D-6898661472AB}</b:Guid>
    <b:Author>
      <b:Author>
        <b:NameList>
          <b:Person>
            <b:Last>Brown</b:Last>
            <b:First>M.G</b:First>
          </b:Person>
          <b:Person>
            <b:Last>Malott</b:Last>
            <b:First>R.W</b:First>
          </b:Person>
          <b:Person>
            <b:Last>Dillon</b:Last>
            <b:First>M.J</b:First>
          </b:Person>
          <b:Person>
            <b:Last>Keeps</b:Last>
            <b:First>E.J.</b:First>
          </b:Person>
        </b:NameList>
      </b:Author>
    </b:Author>
    <b:Title>Improving customer service in a large department store through the use of training and feedback</b:Title>
    <b:JournalName>Journal of Organizational Behavior Management</b:JournalName>
    <b:Year>1980</b:Year>
    <b:Pages>251-265</b:Pages>
    <b:Volume>2</b:Volume>
    <b:Issue>4</b:Issue>
    <b:RefOrder>77</b:RefOrder>
  </b:Source>
  <b:Source>
    <b:Tag>Sau123</b:Tag>
    <b:SourceType>Book</b:SourceType>
    <b:Guid>{E4439214-35C8-45AB-8727-4C97625BFF8B}</b:Guid>
    <b:Author>
      <b:Author>
        <b:NameList>
          <b:Person>
            <b:Last>Saunders</b:Last>
            <b:First>Mark</b:First>
          </b:Person>
          <b:Person>
            <b:Last>Lewis</b:Last>
            <b:First>Philip</b:First>
          </b:Person>
          <b:Person>
            <b:Last>Thornhill</b:Last>
            <b:First>Adrian</b:First>
          </b:Person>
        </b:NameList>
      </b:Author>
    </b:Author>
    <b:Title>Research Methods for Business Students</b:Title>
    <b:Year>2012</b:Year>
    <b:City>Harlow</b:City>
    <b:Publisher>Pearson Education Limited</b:Publisher>
    <b:Edition>Sixth Edition</b:Edition>
    <b:RefOrder>78</b:RefOrder>
  </b:Source>
  <b:Source>
    <b:Tag>Sch91</b:Tag>
    <b:SourceType>JournalArticle</b:SourceType>
    <b:Guid>{80B1AA21-AC7A-4C99-8C9F-80B7EC64568E}</b:Guid>
    <b:Author>
      <b:Author>
        <b:NameList>
          <b:Person>
            <b:Last>Schlesinger</b:Last>
            <b:First>L.A.</b:First>
          </b:Person>
          <b:Person>
            <b:Last>Heskett</b:Last>
            <b:First>J.L.</b:First>
          </b:Person>
        </b:NameList>
      </b:Author>
    </b:Author>
    <b:Title>The service driven service company?</b:Title>
    <b:JournalName>Harvard Business Review</b:JournalName>
    <b:Year>1991</b:Year>
    <b:Pages>71-81</b:Pages>
    <b:Volume>69</b:Volume>
    <b:Issue>5</b:Issue>
    <b:RefOrder>79</b:RefOrder>
  </b:Source>
  <b:Source>
    <b:Tag>The12</b:Tag>
    <b:SourceType>JournalArticle</b:SourceType>
    <b:Guid>{CA9E8A03-2C66-4A49-BA85-176E9AA1A849}</b:Guid>
    <b:Title>The contribution of supervisor behaviour to employee psychological well-being</b:Title>
    <b:JournalName>An International Journal of Work, Health &amp; Organisations</b:JournalName>
    <b:Year>2004</b:Year>
    <b:Pages>255-266</b:Pages>
    <b:Volume>18</b:Volume>
    <b:Issue>3</b:Issue>
    <b:Author>
      <b:Author>
        <b:NameList>
          <b:Person>
            <b:Last>Gilbreath</b:Last>
          </b:Person>
          <b:Person>
            <b:Last>Benson</b:Last>
          </b:Person>
        </b:NameList>
      </b:Author>
    </b:Author>
    <b:RefOrder>80</b:RefOrder>
  </b:Source>
</b:Sources>
</file>

<file path=customXml/itemProps1.xml><?xml version="1.0" encoding="utf-8"?>
<ds:datastoreItem xmlns:ds="http://schemas.openxmlformats.org/officeDocument/2006/customXml" ds:itemID="{6401CC6B-1D75-4245-AF95-D691EF26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111</Pages>
  <Words>22762</Words>
  <Characters>129748</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Leonia</dc:creator>
  <cp:lastModifiedBy>Admin</cp:lastModifiedBy>
  <cp:revision>46</cp:revision>
  <dcterms:created xsi:type="dcterms:W3CDTF">2021-07-26T09:27:00Z</dcterms:created>
  <dcterms:modified xsi:type="dcterms:W3CDTF">2021-07-27T12:31:00Z</dcterms:modified>
</cp:coreProperties>
</file>