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5D70" w:rsidRPr="00592349" w:rsidRDefault="00745D70" w:rsidP="0055611B">
      <w:pPr>
        <w:pStyle w:val="BodyText"/>
        <w:spacing w:line="480" w:lineRule="auto"/>
        <w:ind w:right="2"/>
        <w:jc w:val="center"/>
        <w:rPr>
          <w:b/>
          <w:bCs/>
        </w:rPr>
      </w:pPr>
      <w:bookmarkStart w:id="0" w:name="_Toc56180490"/>
      <w:r w:rsidRPr="00592349">
        <w:rPr>
          <w:b/>
          <w:bCs/>
        </w:rPr>
        <w:t>THE IMPACT OF POPULATION GROWTH ON MANAGEMENT OF NATURAL FOREST RESOURCES IN</w:t>
      </w:r>
      <w:r>
        <w:rPr>
          <w:b/>
          <w:bCs/>
        </w:rPr>
        <w:t xml:space="preserve"> BUCHANCHARI BASIN, MARA REGION</w:t>
      </w:r>
    </w:p>
    <w:p w:rsidR="00745D70" w:rsidRPr="008063AD" w:rsidRDefault="00745D70" w:rsidP="0055611B">
      <w:pPr>
        <w:pStyle w:val="BodyText"/>
        <w:spacing w:line="480" w:lineRule="auto"/>
        <w:ind w:right="2"/>
        <w:jc w:val="center"/>
        <w:rPr>
          <w:b/>
          <w:bCs/>
        </w:rPr>
      </w:pPr>
    </w:p>
    <w:p w:rsidR="00745D70" w:rsidRPr="008063AD" w:rsidRDefault="00745D70" w:rsidP="0055611B">
      <w:pPr>
        <w:pStyle w:val="BodyText"/>
        <w:spacing w:line="480" w:lineRule="auto"/>
        <w:ind w:right="2"/>
        <w:jc w:val="center"/>
        <w:rPr>
          <w:b/>
          <w:bCs/>
        </w:rPr>
      </w:pPr>
    </w:p>
    <w:p w:rsidR="00745D70" w:rsidRPr="005E70F6" w:rsidRDefault="00745D70" w:rsidP="0055611B">
      <w:pPr>
        <w:pStyle w:val="BodyText"/>
        <w:spacing w:line="480" w:lineRule="auto"/>
        <w:ind w:right="2"/>
        <w:jc w:val="center"/>
        <w:rPr>
          <w:b/>
          <w:bCs/>
          <w:sz w:val="16"/>
          <w:szCs w:val="16"/>
        </w:rPr>
      </w:pPr>
    </w:p>
    <w:p w:rsidR="00745D70" w:rsidRPr="008063AD" w:rsidRDefault="00745D70" w:rsidP="0055611B">
      <w:pPr>
        <w:pStyle w:val="BodyText"/>
        <w:spacing w:line="480" w:lineRule="auto"/>
        <w:ind w:right="2"/>
        <w:jc w:val="center"/>
        <w:rPr>
          <w:b/>
          <w:bCs/>
        </w:rPr>
      </w:pPr>
    </w:p>
    <w:p w:rsidR="00745D70" w:rsidRPr="008063AD" w:rsidRDefault="00745D70" w:rsidP="0055611B">
      <w:pPr>
        <w:pStyle w:val="BodyText"/>
        <w:tabs>
          <w:tab w:val="left" w:pos="5306"/>
        </w:tabs>
        <w:spacing w:line="480" w:lineRule="auto"/>
        <w:ind w:right="2"/>
        <w:rPr>
          <w:b/>
          <w:bCs/>
        </w:rPr>
      </w:pPr>
      <w:r w:rsidRPr="008063AD">
        <w:rPr>
          <w:b/>
          <w:bCs/>
        </w:rPr>
        <w:tab/>
      </w:r>
    </w:p>
    <w:p w:rsidR="00745D70" w:rsidRDefault="00745D70" w:rsidP="0055611B">
      <w:pPr>
        <w:pStyle w:val="BodyText"/>
        <w:spacing w:line="480" w:lineRule="auto"/>
        <w:ind w:right="2"/>
        <w:jc w:val="center"/>
        <w:rPr>
          <w:b/>
          <w:bCs/>
        </w:rPr>
      </w:pPr>
    </w:p>
    <w:p w:rsidR="00745D70" w:rsidRPr="008063AD" w:rsidRDefault="00745D70" w:rsidP="0055611B">
      <w:pPr>
        <w:pStyle w:val="BodyText"/>
        <w:spacing w:line="480" w:lineRule="auto"/>
        <w:ind w:right="2"/>
        <w:jc w:val="center"/>
        <w:rPr>
          <w:b/>
          <w:bCs/>
        </w:rPr>
      </w:pPr>
    </w:p>
    <w:p w:rsidR="00745D70" w:rsidRPr="008063AD" w:rsidRDefault="00745D70" w:rsidP="0055611B">
      <w:pPr>
        <w:pStyle w:val="BodyText"/>
        <w:spacing w:line="480" w:lineRule="auto"/>
        <w:ind w:right="2"/>
        <w:jc w:val="center"/>
        <w:rPr>
          <w:b/>
          <w:bCs/>
        </w:rPr>
      </w:pPr>
    </w:p>
    <w:p w:rsidR="00745D70" w:rsidRPr="008063AD" w:rsidRDefault="00745D70" w:rsidP="0055611B">
      <w:pPr>
        <w:pStyle w:val="BodyText"/>
        <w:spacing w:line="480" w:lineRule="auto"/>
        <w:ind w:right="2"/>
        <w:jc w:val="center"/>
        <w:rPr>
          <w:b/>
          <w:bCs/>
        </w:rPr>
      </w:pPr>
      <w:r w:rsidRPr="008063AD">
        <w:rPr>
          <w:b/>
          <w:bCs/>
        </w:rPr>
        <w:t>PAUL JUMA</w:t>
      </w:r>
      <w:r>
        <w:rPr>
          <w:b/>
          <w:bCs/>
        </w:rPr>
        <w:t xml:space="preserve"> </w:t>
      </w:r>
      <w:r w:rsidRPr="008063AD">
        <w:rPr>
          <w:b/>
          <w:bCs/>
        </w:rPr>
        <w:t>BASONDOLE</w:t>
      </w:r>
    </w:p>
    <w:p w:rsidR="00745D70" w:rsidRPr="008063AD" w:rsidRDefault="00745D70" w:rsidP="0055611B">
      <w:pPr>
        <w:pStyle w:val="BodyText"/>
        <w:spacing w:line="480" w:lineRule="auto"/>
        <w:ind w:right="2"/>
        <w:jc w:val="center"/>
        <w:rPr>
          <w:b/>
          <w:bCs/>
        </w:rPr>
      </w:pPr>
    </w:p>
    <w:p w:rsidR="00745D70" w:rsidRPr="008063AD" w:rsidRDefault="00745D70" w:rsidP="0055611B">
      <w:pPr>
        <w:pStyle w:val="BodyText"/>
        <w:spacing w:line="480" w:lineRule="auto"/>
        <w:ind w:right="2"/>
        <w:jc w:val="center"/>
        <w:rPr>
          <w:b/>
          <w:bCs/>
        </w:rPr>
      </w:pPr>
    </w:p>
    <w:p w:rsidR="00745D70" w:rsidRDefault="00745D70" w:rsidP="0055611B">
      <w:pPr>
        <w:pStyle w:val="BodyText"/>
        <w:spacing w:line="480" w:lineRule="auto"/>
        <w:ind w:right="2"/>
        <w:jc w:val="center"/>
        <w:rPr>
          <w:b/>
          <w:bCs/>
        </w:rPr>
      </w:pPr>
    </w:p>
    <w:p w:rsidR="00745D70" w:rsidRPr="008063AD" w:rsidRDefault="00745D70" w:rsidP="0055611B">
      <w:pPr>
        <w:pStyle w:val="BodyText"/>
        <w:spacing w:line="480" w:lineRule="auto"/>
        <w:ind w:right="2"/>
        <w:jc w:val="center"/>
        <w:rPr>
          <w:b/>
          <w:bCs/>
        </w:rPr>
      </w:pPr>
    </w:p>
    <w:p w:rsidR="00745D70" w:rsidRPr="008063AD" w:rsidRDefault="00745D70" w:rsidP="0055611B">
      <w:pPr>
        <w:pStyle w:val="BodyText"/>
        <w:spacing w:line="480" w:lineRule="auto"/>
        <w:ind w:right="2"/>
        <w:jc w:val="center"/>
        <w:rPr>
          <w:b/>
          <w:bCs/>
        </w:rPr>
      </w:pPr>
    </w:p>
    <w:p w:rsidR="00745D70" w:rsidRDefault="00745D70" w:rsidP="0055611B">
      <w:pPr>
        <w:pStyle w:val="BodyText"/>
        <w:spacing w:line="480" w:lineRule="auto"/>
        <w:ind w:right="2"/>
        <w:jc w:val="center"/>
        <w:rPr>
          <w:b/>
          <w:bCs/>
        </w:rPr>
      </w:pPr>
    </w:p>
    <w:p w:rsidR="00745D70" w:rsidRPr="005E70F6" w:rsidRDefault="00745D70" w:rsidP="0055611B">
      <w:pPr>
        <w:pStyle w:val="BodyText"/>
        <w:spacing w:line="480" w:lineRule="auto"/>
        <w:ind w:right="2"/>
        <w:jc w:val="center"/>
        <w:rPr>
          <w:b/>
          <w:bCs/>
          <w:sz w:val="16"/>
          <w:szCs w:val="16"/>
        </w:rPr>
      </w:pPr>
    </w:p>
    <w:p w:rsidR="00745D70" w:rsidRDefault="00745D70" w:rsidP="0055611B">
      <w:pPr>
        <w:pStyle w:val="BodyText"/>
        <w:spacing w:line="480" w:lineRule="auto"/>
        <w:ind w:right="2"/>
        <w:jc w:val="center"/>
        <w:rPr>
          <w:b/>
          <w:bCs/>
        </w:rPr>
      </w:pPr>
      <w:r w:rsidRPr="008063AD">
        <w:rPr>
          <w:b/>
          <w:bCs/>
        </w:rPr>
        <w:t>A DISSERTA</w:t>
      </w:r>
      <w:r>
        <w:rPr>
          <w:b/>
          <w:bCs/>
        </w:rPr>
        <w:t>TION SUBMITTED IN PARTIAL FULFI</w:t>
      </w:r>
      <w:r w:rsidRPr="008063AD">
        <w:rPr>
          <w:b/>
          <w:bCs/>
        </w:rPr>
        <w:t xml:space="preserve">LMENT OF THE REQUIREMENTS </w:t>
      </w:r>
      <w:r>
        <w:rPr>
          <w:b/>
          <w:bCs/>
        </w:rPr>
        <w:t>FOR</w:t>
      </w:r>
      <w:r w:rsidRPr="008063AD">
        <w:rPr>
          <w:b/>
          <w:bCs/>
        </w:rPr>
        <w:t xml:space="preserve"> THE DEGREE OF MASTER OF ARTS IN NATURAL RESOURCES ASSESSMENT AND MANAGEMENT </w:t>
      </w:r>
      <w:r>
        <w:rPr>
          <w:b/>
          <w:bCs/>
        </w:rPr>
        <w:t xml:space="preserve">(MANRAM) </w:t>
      </w:r>
    </w:p>
    <w:p w:rsidR="00745D70" w:rsidRDefault="00745D70" w:rsidP="0055611B">
      <w:pPr>
        <w:pStyle w:val="BodyText"/>
        <w:spacing w:line="480" w:lineRule="auto"/>
        <w:ind w:right="2"/>
        <w:jc w:val="center"/>
        <w:rPr>
          <w:b/>
          <w:bCs/>
        </w:rPr>
      </w:pPr>
      <w:r>
        <w:rPr>
          <w:b/>
          <w:bCs/>
        </w:rPr>
        <w:t>DEPARTMENT OF GEOGRAPHY</w:t>
      </w:r>
    </w:p>
    <w:p w:rsidR="00745D70" w:rsidRPr="008063AD" w:rsidRDefault="00745D70" w:rsidP="0055611B">
      <w:pPr>
        <w:pStyle w:val="BodyText"/>
        <w:spacing w:line="480" w:lineRule="auto"/>
        <w:ind w:right="2"/>
        <w:jc w:val="center"/>
        <w:rPr>
          <w:b/>
          <w:bCs/>
        </w:rPr>
      </w:pPr>
      <w:r w:rsidRPr="008063AD">
        <w:rPr>
          <w:b/>
          <w:bCs/>
        </w:rPr>
        <w:t>OF THE OPEN UNIVERSITY OF TANZANIA</w:t>
      </w:r>
    </w:p>
    <w:p w:rsidR="00745D70" w:rsidRPr="008063AD" w:rsidRDefault="00745D70" w:rsidP="0055611B">
      <w:pPr>
        <w:pStyle w:val="BodyText"/>
        <w:spacing w:line="480" w:lineRule="auto"/>
        <w:ind w:right="2"/>
        <w:jc w:val="center"/>
        <w:rPr>
          <w:b/>
          <w:bCs/>
        </w:rPr>
      </w:pPr>
      <w:r w:rsidRPr="008063AD">
        <w:rPr>
          <w:b/>
          <w:bCs/>
        </w:rPr>
        <w:t>2020</w:t>
      </w:r>
    </w:p>
    <w:p w:rsidR="00745D70" w:rsidRPr="008063AD" w:rsidRDefault="00745D70" w:rsidP="0055611B">
      <w:pPr>
        <w:spacing w:line="480" w:lineRule="auto"/>
        <w:ind w:right="2"/>
        <w:jc w:val="center"/>
        <w:rPr>
          <w:sz w:val="24"/>
          <w:szCs w:val="24"/>
        </w:rPr>
        <w:sectPr w:rsidR="00745D70" w:rsidRPr="008063AD" w:rsidSect="005E70F6">
          <w:headerReference w:type="default" r:id="rId7"/>
          <w:pgSz w:w="11910" w:h="16840" w:code="9"/>
          <w:pgMar w:top="2304" w:right="1440" w:bottom="1368" w:left="2275" w:header="706" w:footer="706" w:gutter="0"/>
          <w:pgNumType w:fmt="lowerRoman"/>
          <w:cols w:space="708"/>
          <w:titlePg/>
        </w:sectPr>
      </w:pPr>
    </w:p>
    <w:p w:rsidR="00745D70" w:rsidRPr="008063AD" w:rsidRDefault="00745D70" w:rsidP="0055611B">
      <w:pPr>
        <w:pStyle w:val="Heading1"/>
        <w:spacing w:before="0" w:line="480" w:lineRule="auto"/>
        <w:ind w:left="0"/>
      </w:pPr>
      <w:bookmarkStart w:id="1" w:name="_bookmark0"/>
      <w:bookmarkStart w:id="2" w:name="_Toc56180414"/>
      <w:bookmarkEnd w:id="1"/>
      <w:r w:rsidRPr="008063AD">
        <w:t>CERTIFICATION</w:t>
      </w:r>
      <w:bookmarkEnd w:id="2"/>
    </w:p>
    <w:p w:rsidR="00745D70" w:rsidRPr="008063AD" w:rsidRDefault="00745D70" w:rsidP="0055611B">
      <w:pPr>
        <w:pStyle w:val="BodyText"/>
        <w:spacing w:line="480" w:lineRule="auto"/>
        <w:jc w:val="both"/>
      </w:pPr>
      <w:r w:rsidRPr="008063AD">
        <w:t xml:space="preserve">The undersigned certifies that he has ready and hereby recommends for acceptance by the Open University of Tanzania a dissertation titled, </w:t>
      </w:r>
      <w:r>
        <w:t>“T</w:t>
      </w:r>
      <w:r w:rsidRPr="008063AD">
        <w:t>he impact of Population Growth on Management of Natural Forest Resources in</w:t>
      </w:r>
      <w:r>
        <w:t xml:space="preserve"> Buchanchari Basin, Mara Region” i</w:t>
      </w:r>
      <w:r w:rsidRPr="008063AD">
        <w:t>n partial fulfillment of the requirements for the degree of Masters of Arts in Natural Resource Assessment and Management of the Open University of Tanzania.</w:t>
      </w:r>
    </w:p>
    <w:p w:rsidR="00745D70" w:rsidRPr="008063AD" w:rsidRDefault="00745D70" w:rsidP="0055611B">
      <w:pPr>
        <w:pStyle w:val="BodyText"/>
        <w:spacing w:line="480" w:lineRule="auto"/>
        <w:ind w:right="2"/>
      </w:pPr>
    </w:p>
    <w:p w:rsidR="00745D70" w:rsidRPr="008063AD" w:rsidRDefault="00745D70" w:rsidP="0055611B">
      <w:pPr>
        <w:pStyle w:val="BodyText"/>
        <w:spacing w:line="480" w:lineRule="auto"/>
        <w:ind w:right="2"/>
      </w:pPr>
    </w:p>
    <w:p w:rsidR="00745D70" w:rsidRDefault="00745D70" w:rsidP="0055611B">
      <w:pPr>
        <w:pStyle w:val="BodyText"/>
        <w:spacing w:line="480" w:lineRule="auto"/>
        <w:ind w:right="2"/>
      </w:pPr>
    </w:p>
    <w:p w:rsidR="00745D70" w:rsidRPr="008063AD" w:rsidRDefault="00745D70" w:rsidP="0055611B">
      <w:pPr>
        <w:pStyle w:val="BodyText"/>
        <w:spacing w:line="480" w:lineRule="auto"/>
        <w:ind w:right="2"/>
      </w:pPr>
    </w:p>
    <w:p w:rsidR="00745D70" w:rsidRPr="008063AD" w:rsidRDefault="00745D70" w:rsidP="0055611B">
      <w:pPr>
        <w:pStyle w:val="BodyText"/>
        <w:spacing w:line="480" w:lineRule="auto"/>
        <w:ind w:firstLine="720"/>
        <w:jc w:val="center"/>
      </w:pPr>
      <w:r>
        <w:t>………………………………………</w:t>
      </w:r>
    </w:p>
    <w:p w:rsidR="00745D70" w:rsidRDefault="00745D70" w:rsidP="0055611B">
      <w:pPr>
        <w:pStyle w:val="BodyText"/>
        <w:spacing w:line="480" w:lineRule="auto"/>
        <w:ind w:firstLine="720"/>
        <w:jc w:val="center"/>
      </w:pPr>
      <w:r w:rsidRPr="008063AD">
        <w:t>Prof. Jumanne D.</w:t>
      </w:r>
      <w:r>
        <w:t xml:space="preserve"> Kalwani</w:t>
      </w:r>
    </w:p>
    <w:p w:rsidR="00745D70" w:rsidRDefault="00745D70" w:rsidP="0055611B">
      <w:pPr>
        <w:pStyle w:val="BodyText"/>
        <w:spacing w:line="480" w:lineRule="auto"/>
        <w:ind w:firstLine="720"/>
        <w:jc w:val="center"/>
      </w:pPr>
      <w:r w:rsidRPr="008063AD">
        <w:t>(Supervisor)</w:t>
      </w:r>
    </w:p>
    <w:p w:rsidR="00745D70" w:rsidRDefault="00745D70" w:rsidP="0055611B">
      <w:pPr>
        <w:pStyle w:val="BodyText"/>
        <w:spacing w:line="480" w:lineRule="auto"/>
        <w:ind w:firstLine="720"/>
        <w:jc w:val="center"/>
      </w:pPr>
    </w:p>
    <w:p w:rsidR="00745D70" w:rsidRPr="008063AD" w:rsidRDefault="00745D70" w:rsidP="0055611B">
      <w:pPr>
        <w:pStyle w:val="BodyText"/>
        <w:spacing w:line="480" w:lineRule="auto"/>
        <w:ind w:firstLine="720"/>
        <w:jc w:val="center"/>
      </w:pPr>
    </w:p>
    <w:p w:rsidR="00745D70" w:rsidRDefault="00745D70" w:rsidP="0055611B">
      <w:pPr>
        <w:pStyle w:val="BodyText"/>
        <w:spacing w:line="480" w:lineRule="auto"/>
        <w:ind w:firstLine="720"/>
        <w:jc w:val="center"/>
      </w:pPr>
      <w:r>
        <w:t>…………………………………..</w:t>
      </w:r>
    </w:p>
    <w:p w:rsidR="00745D70" w:rsidRPr="008063AD" w:rsidRDefault="00745D70" w:rsidP="0055611B">
      <w:pPr>
        <w:pStyle w:val="BodyText"/>
        <w:spacing w:line="480" w:lineRule="auto"/>
        <w:ind w:firstLine="720"/>
        <w:jc w:val="center"/>
        <w:sectPr w:rsidR="00745D70" w:rsidRPr="008063AD" w:rsidSect="008063AD">
          <w:footerReference w:type="default" r:id="rId8"/>
          <w:pgSz w:w="11910" w:h="16840" w:code="9"/>
          <w:pgMar w:top="2304" w:right="1440" w:bottom="1368" w:left="2275" w:header="0" w:footer="1008" w:gutter="0"/>
          <w:pgNumType w:fmt="lowerRoman" w:start="2"/>
          <w:cols w:space="708"/>
        </w:sectPr>
      </w:pPr>
      <w:r w:rsidRPr="008063AD">
        <w:t>Date</w:t>
      </w:r>
    </w:p>
    <w:p w:rsidR="00745D70" w:rsidRPr="008063AD" w:rsidRDefault="00745D70" w:rsidP="0055611B">
      <w:pPr>
        <w:pStyle w:val="Heading1"/>
        <w:spacing w:before="0" w:line="480" w:lineRule="auto"/>
        <w:ind w:left="0" w:right="2"/>
      </w:pPr>
      <w:bookmarkStart w:id="3" w:name="_Toc56180415"/>
      <w:r w:rsidRPr="008063AD">
        <w:t>COPYRIGHT</w:t>
      </w:r>
      <w:bookmarkEnd w:id="3"/>
    </w:p>
    <w:p w:rsidR="00745D70" w:rsidRPr="0034144F" w:rsidRDefault="00745D70" w:rsidP="00363233">
      <w:pPr>
        <w:spacing w:line="480" w:lineRule="auto"/>
        <w:jc w:val="both"/>
        <w:rPr>
          <w:sz w:val="24"/>
          <w:szCs w:val="24"/>
        </w:rPr>
      </w:pPr>
      <w:r w:rsidRPr="0034144F">
        <w:rPr>
          <w:sz w:val="24"/>
          <w:szCs w:val="24"/>
        </w:rPr>
        <w:t>No part of this dissertation may be reproduced, stored in any retrieval system, or transmitted in any form by any means, electronic, mechanical, photocopying, recording or otherwise without prior permission of the author or the Open University of Tanzania in that behalf.</w:t>
      </w:r>
    </w:p>
    <w:p w:rsidR="00745D70" w:rsidRPr="008063AD" w:rsidRDefault="00745D70" w:rsidP="0055611B">
      <w:pPr>
        <w:spacing w:line="480" w:lineRule="auto"/>
        <w:ind w:right="2"/>
        <w:jc w:val="both"/>
        <w:rPr>
          <w:sz w:val="24"/>
          <w:szCs w:val="24"/>
        </w:rPr>
        <w:sectPr w:rsidR="00745D70" w:rsidRPr="008063AD" w:rsidSect="0055611B">
          <w:pgSz w:w="11910" w:h="16840"/>
          <w:pgMar w:top="2268" w:right="1418" w:bottom="1418" w:left="2268" w:header="0" w:footer="1014" w:gutter="0"/>
          <w:pgNumType w:fmt="lowerRoman"/>
          <w:cols w:space="708"/>
          <w:titlePg/>
        </w:sectPr>
      </w:pPr>
    </w:p>
    <w:p w:rsidR="00745D70" w:rsidRPr="0055611B" w:rsidRDefault="00745D70" w:rsidP="0055611B">
      <w:pPr>
        <w:pStyle w:val="Heading1"/>
        <w:spacing w:before="0" w:line="480" w:lineRule="auto"/>
        <w:ind w:left="0" w:right="2"/>
      </w:pPr>
      <w:bookmarkStart w:id="4" w:name="_Toc56180416"/>
      <w:r w:rsidRPr="0055611B">
        <w:t>DECLARATION</w:t>
      </w:r>
      <w:bookmarkEnd w:id="4"/>
    </w:p>
    <w:p w:rsidR="00745D70" w:rsidRPr="0055611B" w:rsidRDefault="00745D70" w:rsidP="0055611B">
      <w:pPr>
        <w:pStyle w:val="BodyText"/>
        <w:spacing w:line="480" w:lineRule="auto"/>
        <w:jc w:val="both"/>
      </w:pPr>
      <w:r w:rsidRPr="0055611B">
        <w:rPr>
          <w:color w:val="0D0D0D"/>
        </w:rPr>
        <w:t xml:space="preserve">I, </w:t>
      </w:r>
      <w:r w:rsidRPr="0055611B">
        <w:t>Paul Juma Basondole</w:t>
      </w:r>
      <w:r w:rsidRPr="0055611B">
        <w:rPr>
          <w:color w:val="0D0D0D"/>
        </w:rPr>
        <w:t xml:space="preserve">, </w:t>
      </w:r>
      <w:r w:rsidRPr="0055611B">
        <w:t>do hereby</w:t>
      </w:r>
      <w:r w:rsidRPr="0055611B">
        <w:rPr>
          <w:b/>
          <w:bCs/>
        </w:rPr>
        <w:t xml:space="preserve"> </w:t>
      </w:r>
      <w:r w:rsidRPr="0055611B">
        <w:t xml:space="preserve">declare that this </w:t>
      </w:r>
      <w:r>
        <w:t>dissertation</w:t>
      </w:r>
      <w:r w:rsidRPr="0055611B">
        <w:t xml:space="preserve"> is my own original work and that it has not been presented and will not be presented to any other University for a similar or any other degree award.</w:t>
      </w:r>
    </w:p>
    <w:p w:rsidR="00745D70" w:rsidRPr="0055611B" w:rsidRDefault="00745D70" w:rsidP="0055611B">
      <w:pPr>
        <w:spacing w:line="480" w:lineRule="auto"/>
        <w:jc w:val="center"/>
        <w:rPr>
          <w:sz w:val="28"/>
          <w:szCs w:val="28"/>
        </w:rPr>
      </w:pPr>
    </w:p>
    <w:p w:rsidR="00745D70" w:rsidRPr="0055611B" w:rsidRDefault="00745D70" w:rsidP="0055611B">
      <w:pPr>
        <w:spacing w:line="480" w:lineRule="auto"/>
        <w:jc w:val="center"/>
        <w:rPr>
          <w:sz w:val="28"/>
          <w:szCs w:val="28"/>
        </w:rPr>
      </w:pPr>
    </w:p>
    <w:p w:rsidR="00745D70" w:rsidRPr="0055611B" w:rsidRDefault="00745D70" w:rsidP="0055611B">
      <w:pPr>
        <w:spacing w:line="480" w:lineRule="auto"/>
        <w:jc w:val="center"/>
        <w:rPr>
          <w:sz w:val="24"/>
          <w:szCs w:val="24"/>
        </w:rPr>
      </w:pPr>
      <w:r w:rsidRPr="0055611B">
        <w:rPr>
          <w:sz w:val="24"/>
          <w:szCs w:val="24"/>
        </w:rPr>
        <w:t>…………………………………</w:t>
      </w:r>
    </w:p>
    <w:p w:rsidR="00745D70" w:rsidRPr="0055611B" w:rsidRDefault="00745D70" w:rsidP="0055611B">
      <w:pPr>
        <w:spacing w:line="480" w:lineRule="auto"/>
        <w:jc w:val="center"/>
        <w:rPr>
          <w:sz w:val="24"/>
          <w:szCs w:val="24"/>
        </w:rPr>
      </w:pPr>
      <w:r w:rsidRPr="0055611B">
        <w:rPr>
          <w:sz w:val="24"/>
          <w:szCs w:val="24"/>
        </w:rPr>
        <w:t>Signature</w:t>
      </w:r>
    </w:p>
    <w:p w:rsidR="00745D70" w:rsidRPr="0055611B" w:rsidRDefault="00745D70" w:rsidP="0055611B">
      <w:pPr>
        <w:spacing w:line="480" w:lineRule="auto"/>
        <w:jc w:val="center"/>
        <w:rPr>
          <w:sz w:val="24"/>
          <w:szCs w:val="24"/>
        </w:rPr>
      </w:pPr>
    </w:p>
    <w:p w:rsidR="00745D70" w:rsidRPr="0055611B" w:rsidRDefault="00745D70" w:rsidP="0055611B">
      <w:pPr>
        <w:spacing w:line="480" w:lineRule="auto"/>
        <w:jc w:val="center"/>
        <w:rPr>
          <w:sz w:val="24"/>
          <w:szCs w:val="24"/>
        </w:rPr>
      </w:pPr>
    </w:p>
    <w:p w:rsidR="00745D70" w:rsidRPr="0055611B" w:rsidRDefault="00745D70" w:rsidP="0055611B">
      <w:pPr>
        <w:spacing w:line="480" w:lineRule="auto"/>
        <w:jc w:val="center"/>
        <w:rPr>
          <w:sz w:val="24"/>
          <w:szCs w:val="24"/>
        </w:rPr>
      </w:pPr>
      <w:r w:rsidRPr="0055611B">
        <w:rPr>
          <w:sz w:val="24"/>
          <w:szCs w:val="24"/>
        </w:rPr>
        <w:t>………………..……………</w:t>
      </w:r>
    </w:p>
    <w:p w:rsidR="00745D70" w:rsidRPr="0055611B" w:rsidRDefault="00745D70" w:rsidP="0055611B">
      <w:pPr>
        <w:spacing w:line="480" w:lineRule="auto"/>
        <w:jc w:val="center"/>
        <w:rPr>
          <w:sz w:val="24"/>
          <w:szCs w:val="24"/>
        </w:rPr>
      </w:pPr>
      <w:r w:rsidRPr="0055611B">
        <w:rPr>
          <w:sz w:val="24"/>
          <w:szCs w:val="24"/>
        </w:rPr>
        <w:t>Date</w:t>
      </w:r>
    </w:p>
    <w:p w:rsidR="00745D70" w:rsidRPr="008063AD" w:rsidRDefault="00745D70" w:rsidP="0055611B">
      <w:pPr>
        <w:pStyle w:val="BodyText"/>
        <w:spacing w:line="480" w:lineRule="auto"/>
        <w:ind w:right="2"/>
      </w:pPr>
    </w:p>
    <w:p w:rsidR="00745D70" w:rsidRPr="008063AD" w:rsidRDefault="00745D70" w:rsidP="0055611B">
      <w:pPr>
        <w:pStyle w:val="Heading1"/>
        <w:spacing w:before="0" w:line="480" w:lineRule="auto"/>
        <w:ind w:left="0" w:right="2"/>
      </w:pPr>
      <w:r>
        <w:br w:type="page"/>
      </w:r>
      <w:bookmarkStart w:id="5" w:name="_Toc56180417"/>
      <w:r w:rsidRPr="008063AD">
        <w:t>DEDICATION</w:t>
      </w:r>
      <w:bookmarkEnd w:id="5"/>
    </w:p>
    <w:p w:rsidR="00745D70" w:rsidRPr="008063AD" w:rsidRDefault="00745D70" w:rsidP="0055611B">
      <w:pPr>
        <w:pStyle w:val="BodyText"/>
        <w:spacing w:line="480" w:lineRule="auto"/>
        <w:ind w:right="2"/>
        <w:jc w:val="both"/>
      </w:pPr>
      <w:r w:rsidRPr="008063AD">
        <w:t>This dissertation is dedicated to my mother Ester Mgema Sweya who imparted to me the power of patience throughout out my study. Moreover, it is dedicated to my fiancée, Grace Lazaro for her consistent encouragement.</w:t>
      </w:r>
    </w:p>
    <w:p w:rsidR="00745D70" w:rsidRPr="008063AD" w:rsidRDefault="00745D70" w:rsidP="0055611B">
      <w:pPr>
        <w:spacing w:line="480" w:lineRule="auto"/>
        <w:ind w:right="2"/>
        <w:jc w:val="both"/>
        <w:rPr>
          <w:sz w:val="24"/>
          <w:szCs w:val="24"/>
        </w:rPr>
        <w:sectPr w:rsidR="00745D70" w:rsidRPr="008063AD" w:rsidSect="00632D9D">
          <w:pgSz w:w="11910" w:h="16840"/>
          <w:pgMar w:top="2268" w:right="1418" w:bottom="1418" w:left="2268" w:header="0" w:footer="1014" w:gutter="0"/>
          <w:pgNumType w:fmt="lowerRoman"/>
          <w:cols w:space="708"/>
        </w:sectPr>
      </w:pPr>
    </w:p>
    <w:p w:rsidR="00745D70" w:rsidRPr="008063AD" w:rsidRDefault="00745D70" w:rsidP="0055611B">
      <w:pPr>
        <w:pStyle w:val="Heading1"/>
        <w:spacing w:before="0" w:line="480" w:lineRule="auto"/>
        <w:ind w:left="0"/>
      </w:pPr>
      <w:bookmarkStart w:id="6" w:name="_Toc56180418"/>
      <w:r w:rsidRPr="008063AD">
        <w:t>ACKNOWLEDGEMENTS</w:t>
      </w:r>
      <w:bookmarkEnd w:id="6"/>
    </w:p>
    <w:p w:rsidR="00745D70" w:rsidRDefault="00745D70" w:rsidP="0055611B">
      <w:pPr>
        <w:pStyle w:val="BodyText"/>
        <w:spacing w:line="480" w:lineRule="auto"/>
        <w:jc w:val="both"/>
      </w:pPr>
      <w:r w:rsidRPr="008063AD">
        <w:t>Praise and honor be to God almighty our Father for his unfailing love and grace during the period of writing this thesis. I wish to recognize and acknowledge with special thanks the efforts of my research supervisor Prof. Jumanne Kalwani for his guidance, counseling and positive criticism and encouragement. Dr. C.</w:t>
      </w:r>
      <w:r>
        <w:t xml:space="preserve"> </w:t>
      </w:r>
      <w:r w:rsidRPr="008063AD">
        <w:t>B.</w:t>
      </w:r>
      <w:r>
        <w:t xml:space="preserve"> </w:t>
      </w:r>
      <w:r w:rsidRPr="008063AD">
        <w:t>M. Haule, his excellent inputs in methodology. Particularly acknowledge all lecturers who prepared me well in various units especially Prof. D. Ngaruko, Dr. S. Gwalema, Dr. A. Wawa, Dr. J. Msindai, and Dr. E. Mhache for their in exhaustive advice and moral supports to this work.</w:t>
      </w:r>
      <w:r>
        <w:t xml:space="preserve"> </w:t>
      </w:r>
      <w:r w:rsidRPr="008063AD">
        <w:t>Special appreciation goes to the following Dr. Reguli Mushy postgraduate coordinator, Prof. H. Rwegoshora, the Director of Postgraduate Studies and Prof. B. Maduhu.</w:t>
      </w:r>
    </w:p>
    <w:p w:rsidR="00745D70" w:rsidRPr="008063AD" w:rsidRDefault="00745D70" w:rsidP="0055611B">
      <w:pPr>
        <w:pStyle w:val="BodyText"/>
        <w:spacing w:line="480" w:lineRule="auto"/>
        <w:jc w:val="both"/>
      </w:pPr>
    </w:p>
    <w:p w:rsidR="00745D70" w:rsidRPr="008063AD" w:rsidRDefault="00745D70" w:rsidP="0055611B">
      <w:pPr>
        <w:pStyle w:val="BodyText"/>
        <w:spacing w:line="480" w:lineRule="auto"/>
        <w:ind w:firstLine="60"/>
        <w:jc w:val="both"/>
      </w:pPr>
      <w:r w:rsidRPr="008063AD">
        <w:t>Furthermore, I must thank most sincerely the respondents for their co-operation in filling in the questionnaires within allocated time. I thank you for your thole and kindness gave me to advance my academic developments. In a special way I acknowledge my institution for giving me support to undertake this study, to all my colleagues at my work place who made it possible for me to attend the course. I would like to pass my great gratitude and thanks to Kaanya. H. G</w:t>
      </w:r>
      <w:r>
        <w:t>.</w:t>
      </w:r>
      <w:r w:rsidRPr="008063AD">
        <w:t>, Emmanuel R, Galani L. G</w:t>
      </w:r>
      <w:r>
        <w:t>.</w:t>
      </w:r>
      <w:r w:rsidRPr="008063AD">
        <w:t>, Makwasa</w:t>
      </w:r>
      <w:r>
        <w:t>,</w:t>
      </w:r>
      <w:r w:rsidRPr="008063AD">
        <w:t xml:space="preserve"> R</w:t>
      </w:r>
      <w:r>
        <w:t>.</w:t>
      </w:r>
      <w:r w:rsidRPr="008063AD">
        <w:t>, VE Officer, DLNR Officer, District Executive Director, VNRC, Village leaders, The Village Council, and village natural resources members that were involved indirectly or directly in this work so that my study became a successful. To all who participated in one way or another for the completion of this proposal I shall be grateful to them forever.</w:t>
      </w:r>
    </w:p>
    <w:p w:rsidR="00745D70" w:rsidRPr="008063AD" w:rsidRDefault="00745D70" w:rsidP="0055611B">
      <w:pPr>
        <w:spacing w:line="480" w:lineRule="auto"/>
        <w:ind w:right="2"/>
        <w:jc w:val="both"/>
        <w:rPr>
          <w:sz w:val="24"/>
          <w:szCs w:val="24"/>
        </w:rPr>
        <w:sectPr w:rsidR="00745D70" w:rsidRPr="008063AD" w:rsidSect="00632D9D">
          <w:pgSz w:w="11910" w:h="16840"/>
          <w:pgMar w:top="2268" w:right="1418" w:bottom="1418" w:left="2268" w:header="0" w:footer="1014" w:gutter="0"/>
          <w:pgNumType w:fmt="lowerRoman"/>
          <w:cols w:space="708"/>
        </w:sectPr>
      </w:pPr>
    </w:p>
    <w:p w:rsidR="00745D70" w:rsidRPr="008063AD" w:rsidRDefault="00745D70" w:rsidP="0055611B">
      <w:pPr>
        <w:pStyle w:val="Heading1"/>
        <w:spacing w:before="0" w:line="480" w:lineRule="auto"/>
        <w:ind w:left="0" w:right="2"/>
      </w:pPr>
      <w:bookmarkStart w:id="7" w:name="_Toc56180419"/>
      <w:r w:rsidRPr="008063AD">
        <w:t>ABSTRACT</w:t>
      </w:r>
      <w:bookmarkEnd w:id="7"/>
    </w:p>
    <w:p w:rsidR="00745D70" w:rsidRPr="008063AD" w:rsidRDefault="00745D70" w:rsidP="0055611B">
      <w:pPr>
        <w:pStyle w:val="BodyText"/>
        <w:spacing w:line="480" w:lineRule="auto"/>
        <w:jc w:val="both"/>
      </w:pPr>
      <w:r w:rsidRPr="008063AD">
        <w:t>This study assessed the impact of Population Growth on Forest Management of Natural Resources in Buchanchari Basin, Mara Region. Aimed to examine the trend of population growth in Mara Region over the past 35 years the socio-economic factors affecting forest resources. The research methods adopted in data collection were quantitative, observation, document any review and in depth interview. The Targeted population was local communi</w:t>
      </w:r>
      <w:r>
        <w:t>ties and forest officials. IBM-</w:t>
      </w:r>
      <w:r w:rsidRPr="008063AD">
        <w:t>SPSS was employed to analyze</w:t>
      </w:r>
      <w:r>
        <w:t xml:space="preserve"> data,</w:t>
      </w:r>
      <w:r w:rsidRPr="008063AD">
        <w:t xml:space="preserve"> MS excel and SPP </w:t>
      </w:r>
      <w:r>
        <w:t>used to analyzise</w:t>
      </w:r>
      <w:r w:rsidRPr="008063AD">
        <w:t xml:space="preserve"> </w:t>
      </w:r>
      <w:r>
        <w:t>data</w:t>
      </w:r>
      <w:r w:rsidRPr="008063AD">
        <w:t xml:space="preserve"> in numerical form while descriptive giving frequencies and percentages were presented in various forms particularly by using tables, graphs and charts. Mushroom of studies revealed that World population has experienced a continuous growth since the end of the Great famine of 1315-1317 and the Black Death in 1350 near in 370 million</w:t>
      </w:r>
      <w:r w:rsidRPr="008063AD">
        <w:rPr>
          <w:spacing w:val="-1"/>
        </w:rPr>
        <w:t>.</w:t>
      </w:r>
      <w:r w:rsidRPr="008063AD">
        <w:t xml:space="preserve"> Furthermore this study has revealed that among of challenges which restrain effective management of Natural Forest Resources in Buchanchari Basin were little community partici</w:t>
      </w:r>
      <w:r>
        <w:t>pation on how to protect forest</w:t>
      </w:r>
      <w:r w:rsidRPr="008063AD">
        <w:t>, lack of clear forest laws, lack of education and shortage of alternative sources of fuel,</w:t>
      </w:r>
      <w:r>
        <w:t xml:space="preserve"> </w:t>
      </w:r>
      <w:r w:rsidRPr="008063AD">
        <w:t>possible mitigation measures are the  provision of sufficient education about environment, afforestation and reforestation and controlling of cutting down of trees, the provision of alternative sources of energy cheap and affordable and the integration of other stakeholders whom are affected by forest exploitation.</w:t>
      </w:r>
      <w:r>
        <w:t xml:space="preserve"> The </w:t>
      </w:r>
      <w:r w:rsidRPr="008063AD">
        <w:t>study recommends that</w:t>
      </w:r>
      <w:r>
        <w:t>;</w:t>
      </w:r>
      <w:r w:rsidRPr="008063AD">
        <w:t xml:space="preserve"> awareness rising on family planning should be promoted, land plan use developed PFM actively established with equal benefit sharing among the actors. Likewise, the policy and regulations should be reviewed </w:t>
      </w:r>
      <w:r w:rsidRPr="008063AD">
        <w:rPr>
          <w:spacing w:val="3"/>
        </w:rPr>
        <w:t xml:space="preserve">to </w:t>
      </w:r>
      <w:r w:rsidRPr="008063AD">
        <w:t>favour forest adjacent community’s needs.</w:t>
      </w:r>
    </w:p>
    <w:p w:rsidR="00745D70" w:rsidRPr="008063AD" w:rsidRDefault="00745D70" w:rsidP="0055611B">
      <w:pPr>
        <w:spacing w:line="480" w:lineRule="auto"/>
        <w:ind w:right="2"/>
        <w:jc w:val="both"/>
        <w:rPr>
          <w:sz w:val="24"/>
          <w:szCs w:val="24"/>
        </w:rPr>
        <w:sectPr w:rsidR="00745D70" w:rsidRPr="008063AD" w:rsidSect="00E22B37">
          <w:pgSz w:w="11910" w:h="16840"/>
          <w:pgMar w:top="2268" w:right="1418" w:bottom="1418" w:left="2268" w:header="0" w:footer="1014" w:gutter="0"/>
          <w:pgNumType w:fmt="lowerRoman" w:start="8"/>
          <w:cols w:space="708"/>
        </w:sectPr>
      </w:pPr>
    </w:p>
    <w:p w:rsidR="00745D70" w:rsidRPr="008063AD" w:rsidRDefault="00745D70" w:rsidP="0055611B">
      <w:pPr>
        <w:pStyle w:val="BodyText"/>
        <w:spacing w:line="480" w:lineRule="auto"/>
        <w:ind w:right="2"/>
      </w:pPr>
      <w:r w:rsidRPr="008063AD">
        <w:t xml:space="preserve">Keywords: </w:t>
      </w:r>
      <w:r w:rsidRPr="00584A07">
        <w:rPr>
          <w:i/>
          <w:iCs/>
        </w:rPr>
        <w:t>Aquaculture, Conservation, Deforestation, Degradation.</w:t>
      </w:r>
    </w:p>
    <w:p w:rsidR="00745D70" w:rsidRPr="008063AD" w:rsidRDefault="00745D70" w:rsidP="0055611B">
      <w:pPr>
        <w:pStyle w:val="Heading2"/>
        <w:spacing w:line="480" w:lineRule="auto"/>
        <w:ind w:left="0" w:right="2"/>
        <w:jc w:val="center"/>
        <w:rPr>
          <w:b/>
          <w:bCs/>
        </w:rPr>
      </w:pPr>
      <w:bookmarkStart w:id="8" w:name="_Toc56180420"/>
      <w:r w:rsidRPr="008063AD">
        <w:rPr>
          <w:b/>
          <w:bCs/>
        </w:rPr>
        <w:t>TABLE OF CONTENTS</w:t>
      </w:r>
      <w:bookmarkEnd w:id="8"/>
    </w:p>
    <w:p w:rsidR="00745D70" w:rsidRPr="00FF5D2B" w:rsidRDefault="00745D70" w:rsidP="00FF5D2B">
      <w:pPr>
        <w:pStyle w:val="TOC1"/>
        <w:tabs>
          <w:tab w:val="right" w:leader="dot" w:pos="8214"/>
        </w:tabs>
        <w:spacing w:before="0" w:after="0" w:line="480" w:lineRule="auto"/>
        <w:rPr>
          <w:b w:val="0"/>
          <w:bCs w:val="0"/>
          <w:caps w:val="0"/>
          <w:noProof/>
          <w:sz w:val="24"/>
          <w:szCs w:val="24"/>
          <w:lang w:val="sw-KE" w:eastAsia="sw-KE"/>
        </w:rPr>
      </w:pPr>
      <w:r w:rsidRPr="00FF5D2B">
        <w:rPr>
          <w:b w:val="0"/>
          <w:bCs w:val="0"/>
          <w:caps w:val="0"/>
          <w:sz w:val="24"/>
          <w:szCs w:val="24"/>
        </w:rPr>
        <w:fldChar w:fldCharType="begin"/>
      </w:r>
      <w:r w:rsidRPr="00FF5D2B">
        <w:rPr>
          <w:b w:val="0"/>
          <w:bCs w:val="0"/>
          <w:caps w:val="0"/>
          <w:sz w:val="24"/>
          <w:szCs w:val="24"/>
        </w:rPr>
        <w:instrText xml:space="preserve"> TOC \o "1-4" \u </w:instrText>
      </w:r>
      <w:r w:rsidRPr="00FF5D2B">
        <w:rPr>
          <w:b w:val="0"/>
          <w:bCs w:val="0"/>
          <w:caps w:val="0"/>
          <w:sz w:val="24"/>
          <w:szCs w:val="24"/>
        </w:rPr>
        <w:fldChar w:fldCharType="separate"/>
      </w:r>
      <w:r w:rsidRPr="00FF5D2B">
        <w:rPr>
          <w:caps w:val="0"/>
          <w:noProof/>
          <w:sz w:val="24"/>
          <w:szCs w:val="24"/>
        </w:rPr>
        <w:t>CERTIFICATION</w:t>
      </w:r>
      <w:r w:rsidRPr="00FF5D2B">
        <w:rPr>
          <w:caps w:val="0"/>
          <w:noProof/>
          <w:sz w:val="24"/>
          <w:szCs w:val="24"/>
        </w:rPr>
        <w:tab/>
      </w:r>
      <w:r w:rsidRPr="00FF5D2B">
        <w:rPr>
          <w:caps w:val="0"/>
          <w:noProof/>
          <w:sz w:val="24"/>
          <w:szCs w:val="24"/>
        </w:rPr>
        <w:fldChar w:fldCharType="begin"/>
      </w:r>
      <w:r w:rsidRPr="00FF5D2B">
        <w:rPr>
          <w:caps w:val="0"/>
          <w:noProof/>
          <w:sz w:val="24"/>
          <w:szCs w:val="24"/>
        </w:rPr>
        <w:instrText xml:space="preserve"> PAGEREF _Toc56180414 \h </w:instrText>
      </w:r>
      <w:r w:rsidRPr="00FF5D2B">
        <w:rPr>
          <w:caps w:val="0"/>
          <w:noProof/>
          <w:sz w:val="24"/>
          <w:szCs w:val="24"/>
        </w:rPr>
      </w:r>
      <w:r w:rsidRPr="00FF5D2B">
        <w:rPr>
          <w:caps w:val="0"/>
          <w:noProof/>
          <w:sz w:val="24"/>
          <w:szCs w:val="24"/>
        </w:rPr>
        <w:fldChar w:fldCharType="separate"/>
      </w:r>
      <w:r>
        <w:rPr>
          <w:caps w:val="0"/>
          <w:noProof/>
          <w:sz w:val="24"/>
          <w:szCs w:val="24"/>
        </w:rPr>
        <w:t>ii</w:t>
      </w:r>
      <w:r w:rsidRPr="00FF5D2B">
        <w:rPr>
          <w:caps w:val="0"/>
          <w:noProof/>
          <w:sz w:val="24"/>
          <w:szCs w:val="24"/>
        </w:rPr>
        <w:fldChar w:fldCharType="end"/>
      </w:r>
    </w:p>
    <w:p w:rsidR="00745D70" w:rsidRPr="00FF5D2B" w:rsidRDefault="00745D70" w:rsidP="00FF5D2B">
      <w:pPr>
        <w:pStyle w:val="TOC1"/>
        <w:tabs>
          <w:tab w:val="right" w:leader="dot" w:pos="8214"/>
        </w:tabs>
        <w:spacing w:before="0" w:after="0" w:line="480" w:lineRule="auto"/>
        <w:rPr>
          <w:b w:val="0"/>
          <w:bCs w:val="0"/>
          <w:caps w:val="0"/>
          <w:noProof/>
          <w:sz w:val="24"/>
          <w:szCs w:val="24"/>
          <w:lang w:val="sw-KE" w:eastAsia="sw-KE"/>
        </w:rPr>
      </w:pPr>
      <w:r w:rsidRPr="00FF5D2B">
        <w:rPr>
          <w:caps w:val="0"/>
          <w:noProof/>
          <w:sz w:val="24"/>
          <w:szCs w:val="24"/>
        </w:rPr>
        <w:t>COPYRIGHT</w:t>
      </w:r>
      <w:r w:rsidRPr="00FF5D2B">
        <w:rPr>
          <w:caps w:val="0"/>
          <w:noProof/>
          <w:sz w:val="24"/>
          <w:szCs w:val="24"/>
        </w:rPr>
        <w:tab/>
      </w:r>
      <w:r w:rsidRPr="00FF5D2B">
        <w:rPr>
          <w:caps w:val="0"/>
          <w:noProof/>
          <w:sz w:val="24"/>
          <w:szCs w:val="24"/>
        </w:rPr>
        <w:fldChar w:fldCharType="begin"/>
      </w:r>
      <w:r w:rsidRPr="00FF5D2B">
        <w:rPr>
          <w:caps w:val="0"/>
          <w:noProof/>
          <w:sz w:val="24"/>
          <w:szCs w:val="24"/>
        </w:rPr>
        <w:instrText xml:space="preserve"> PAGEREF _Toc56180415 \h </w:instrText>
      </w:r>
      <w:r w:rsidRPr="00FF5D2B">
        <w:rPr>
          <w:caps w:val="0"/>
          <w:noProof/>
          <w:sz w:val="24"/>
          <w:szCs w:val="24"/>
        </w:rPr>
      </w:r>
      <w:r w:rsidRPr="00FF5D2B">
        <w:rPr>
          <w:caps w:val="0"/>
          <w:noProof/>
          <w:sz w:val="24"/>
          <w:szCs w:val="24"/>
        </w:rPr>
        <w:fldChar w:fldCharType="separate"/>
      </w:r>
      <w:r>
        <w:rPr>
          <w:caps w:val="0"/>
          <w:noProof/>
          <w:sz w:val="24"/>
          <w:szCs w:val="24"/>
        </w:rPr>
        <w:t>iii</w:t>
      </w:r>
      <w:r w:rsidRPr="00FF5D2B">
        <w:rPr>
          <w:caps w:val="0"/>
          <w:noProof/>
          <w:sz w:val="24"/>
          <w:szCs w:val="24"/>
        </w:rPr>
        <w:fldChar w:fldCharType="end"/>
      </w:r>
    </w:p>
    <w:p w:rsidR="00745D70" w:rsidRPr="00FF5D2B" w:rsidRDefault="00745D70" w:rsidP="00FF5D2B">
      <w:pPr>
        <w:pStyle w:val="TOC1"/>
        <w:tabs>
          <w:tab w:val="right" w:leader="dot" w:pos="8214"/>
        </w:tabs>
        <w:spacing w:before="30" w:after="0" w:line="480" w:lineRule="auto"/>
        <w:rPr>
          <w:b w:val="0"/>
          <w:bCs w:val="0"/>
          <w:caps w:val="0"/>
          <w:noProof/>
          <w:sz w:val="24"/>
          <w:szCs w:val="24"/>
          <w:lang w:val="sw-KE" w:eastAsia="sw-KE"/>
        </w:rPr>
      </w:pPr>
      <w:r w:rsidRPr="00FF5D2B">
        <w:rPr>
          <w:caps w:val="0"/>
          <w:noProof/>
          <w:sz w:val="24"/>
          <w:szCs w:val="24"/>
        </w:rPr>
        <w:t>DECLARATION</w:t>
      </w:r>
      <w:r w:rsidRPr="00FF5D2B">
        <w:rPr>
          <w:caps w:val="0"/>
          <w:noProof/>
          <w:sz w:val="24"/>
          <w:szCs w:val="24"/>
        </w:rPr>
        <w:tab/>
      </w:r>
      <w:r w:rsidRPr="00FF5D2B">
        <w:rPr>
          <w:caps w:val="0"/>
          <w:noProof/>
          <w:sz w:val="24"/>
          <w:szCs w:val="24"/>
        </w:rPr>
        <w:fldChar w:fldCharType="begin"/>
      </w:r>
      <w:r w:rsidRPr="00FF5D2B">
        <w:rPr>
          <w:caps w:val="0"/>
          <w:noProof/>
          <w:sz w:val="24"/>
          <w:szCs w:val="24"/>
        </w:rPr>
        <w:instrText xml:space="preserve"> PAGEREF _Toc56180416 \h </w:instrText>
      </w:r>
      <w:r w:rsidRPr="00FF5D2B">
        <w:rPr>
          <w:caps w:val="0"/>
          <w:noProof/>
          <w:sz w:val="24"/>
          <w:szCs w:val="24"/>
        </w:rPr>
      </w:r>
      <w:r w:rsidRPr="00FF5D2B">
        <w:rPr>
          <w:caps w:val="0"/>
          <w:noProof/>
          <w:sz w:val="24"/>
          <w:szCs w:val="24"/>
        </w:rPr>
        <w:fldChar w:fldCharType="separate"/>
      </w:r>
      <w:r>
        <w:rPr>
          <w:caps w:val="0"/>
          <w:noProof/>
          <w:sz w:val="24"/>
          <w:szCs w:val="24"/>
        </w:rPr>
        <w:t>iv</w:t>
      </w:r>
      <w:r w:rsidRPr="00FF5D2B">
        <w:rPr>
          <w:caps w:val="0"/>
          <w:noProof/>
          <w:sz w:val="24"/>
          <w:szCs w:val="24"/>
        </w:rPr>
        <w:fldChar w:fldCharType="end"/>
      </w:r>
    </w:p>
    <w:p w:rsidR="00745D70" w:rsidRPr="00FF5D2B" w:rsidRDefault="00745D70" w:rsidP="00FF5D2B">
      <w:pPr>
        <w:pStyle w:val="TOC1"/>
        <w:tabs>
          <w:tab w:val="right" w:leader="dot" w:pos="8214"/>
        </w:tabs>
        <w:spacing w:before="30" w:after="0" w:line="480" w:lineRule="auto"/>
        <w:rPr>
          <w:b w:val="0"/>
          <w:bCs w:val="0"/>
          <w:caps w:val="0"/>
          <w:noProof/>
          <w:sz w:val="24"/>
          <w:szCs w:val="24"/>
          <w:lang w:val="sw-KE" w:eastAsia="sw-KE"/>
        </w:rPr>
      </w:pPr>
      <w:r w:rsidRPr="00FF5D2B">
        <w:rPr>
          <w:caps w:val="0"/>
          <w:noProof/>
          <w:sz w:val="24"/>
          <w:szCs w:val="24"/>
        </w:rPr>
        <w:t>DEDICATION</w:t>
      </w:r>
      <w:r w:rsidRPr="00FF5D2B">
        <w:rPr>
          <w:caps w:val="0"/>
          <w:noProof/>
          <w:sz w:val="24"/>
          <w:szCs w:val="24"/>
        </w:rPr>
        <w:tab/>
      </w:r>
      <w:r w:rsidRPr="00FF5D2B">
        <w:rPr>
          <w:caps w:val="0"/>
          <w:noProof/>
          <w:sz w:val="24"/>
          <w:szCs w:val="24"/>
        </w:rPr>
        <w:fldChar w:fldCharType="begin"/>
      </w:r>
      <w:r w:rsidRPr="00FF5D2B">
        <w:rPr>
          <w:caps w:val="0"/>
          <w:noProof/>
          <w:sz w:val="24"/>
          <w:szCs w:val="24"/>
        </w:rPr>
        <w:instrText xml:space="preserve"> PAGEREF _Toc56180417 \h </w:instrText>
      </w:r>
      <w:r w:rsidRPr="00FF5D2B">
        <w:rPr>
          <w:caps w:val="0"/>
          <w:noProof/>
          <w:sz w:val="24"/>
          <w:szCs w:val="24"/>
        </w:rPr>
      </w:r>
      <w:r w:rsidRPr="00FF5D2B">
        <w:rPr>
          <w:caps w:val="0"/>
          <w:noProof/>
          <w:sz w:val="24"/>
          <w:szCs w:val="24"/>
        </w:rPr>
        <w:fldChar w:fldCharType="separate"/>
      </w:r>
      <w:r>
        <w:rPr>
          <w:caps w:val="0"/>
          <w:noProof/>
          <w:sz w:val="24"/>
          <w:szCs w:val="24"/>
        </w:rPr>
        <w:t>v</w:t>
      </w:r>
      <w:r w:rsidRPr="00FF5D2B">
        <w:rPr>
          <w:caps w:val="0"/>
          <w:noProof/>
          <w:sz w:val="24"/>
          <w:szCs w:val="24"/>
        </w:rPr>
        <w:fldChar w:fldCharType="end"/>
      </w:r>
    </w:p>
    <w:p w:rsidR="00745D70" w:rsidRPr="00FF5D2B" w:rsidRDefault="00745D70" w:rsidP="00FF5D2B">
      <w:pPr>
        <w:pStyle w:val="TOC1"/>
        <w:tabs>
          <w:tab w:val="right" w:leader="dot" w:pos="8214"/>
        </w:tabs>
        <w:spacing w:before="30" w:after="0" w:line="480" w:lineRule="auto"/>
        <w:rPr>
          <w:b w:val="0"/>
          <w:bCs w:val="0"/>
          <w:caps w:val="0"/>
          <w:noProof/>
          <w:sz w:val="24"/>
          <w:szCs w:val="24"/>
          <w:lang w:val="sw-KE" w:eastAsia="sw-KE"/>
        </w:rPr>
      </w:pPr>
      <w:r w:rsidRPr="00FF5D2B">
        <w:rPr>
          <w:caps w:val="0"/>
          <w:noProof/>
          <w:sz w:val="24"/>
          <w:szCs w:val="24"/>
        </w:rPr>
        <w:t>ACKNOWLEDGEMENTS</w:t>
      </w:r>
      <w:r w:rsidRPr="00FF5D2B">
        <w:rPr>
          <w:caps w:val="0"/>
          <w:noProof/>
          <w:sz w:val="24"/>
          <w:szCs w:val="24"/>
        </w:rPr>
        <w:tab/>
      </w:r>
      <w:r w:rsidRPr="00FF5D2B">
        <w:rPr>
          <w:caps w:val="0"/>
          <w:noProof/>
          <w:sz w:val="24"/>
          <w:szCs w:val="24"/>
        </w:rPr>
        <w:fldChar w:fldCharType="begin"/>
      </w:r>
      <w:r w:rsidRPr="00FF5D2B">
        <w:rPr>
          <w:caps w:val="0"/>
          <w:noProof/>
          <w:sz w:val="24"/>
          <w:szCs w:val="24"/>
        </w:rPr>
        <w:instrText xml:space="preserve"> PAGEREF _Toc56180418 \h </w:instrText>
      </w:r>
      <w:r w:rsidRPr="00FF5D2B">
        <w:rPr>
          <w:caps w:val="0"/>
          <w:noProof/>
          <w:sz w:val="24"/>
          <w:szCs w:val="24"/>
        </w:rPr>
      </w:r>
      <w:r w:rsidRPr="00FF5D2B">
        <w:rPr>
          <w:caps w:val="0"/>
          <w:noProof/>
          <w:sz w:val="24"/>
          <w:szCs w:val="24"/>
        </w:rPr>
        <w:fldChar w:fldCharType="separate"/>
      </w:r>
      <w:r>
        <w:rPr>
          <w:caps w:val="0"/>
          <w:noProof/>
          <w:sz w:val="24"/>
          <w:szCs w:val="24"/>
        </w:rPr>
        <w:t>vi</w:t>
      </w:r>
      <w:r w:rsidRPr="00FF5D2B">
        <w:rPr>
          <w:caps w:val="0"/>
          <w:noProof/>
          <w:sz w:val="24"/>
          <w:szCs w:val="24"/>
        </w:rPr>
        <w:fldChar w:fldCharType="end"/>
      </w:r>
    </w:p>
    <w:p w:rsidR="00745D70" w:rsidRPr="00FF5D2B" w:rsidRDefault="00745D70" w:rsidP="00FF5D2B">
      <w:pPr>
        <w:pStyle w:val="TOC1"/>
        <w:tabs>
          <w:tab w:val="right" w:leader="dot" w:pos="8214"/>
        </w:tabs>
        <w:spacing w:before="30" w:after="0" w:line="480" w:lineRule="auto"/>
        <w:rPr>
          <w:b w:val="0"/>
          <w:bCs w:val="0"/>
          <w:caps w:val="0"/>
          <w:noProof/>
          <w:sz w:val="24"/>
          <w:szCs w:val="24"/>
          <w:lang w:val="sw-KE" w:eastAsia="sw-KE"/>
        </w:rPr>
      </w:pPr>
      <w:r w:rsidRPr="00FF5D2B">
        <w:rPr>
          <w:caps w:val="0"/>
          <w:noProof/>
          <w:sz w:val="24"/>
          <w:szCs w:val="24"/>
        </w:rPr>
        <w:t>ABSTRACT</w:t>
      </w:r>
      <w:r w:rsidRPr="00FF5D2B">
        <w:rPr>
          <w:caps w:val="0"/>
          <w:noProof/>
          <w:sz w:val="24"/>
          <w:szCs w:val="24"/>
        </w:rPr>
        <w:tab/>
      </w:r>
      <w:r w:rsidRPr="00FF5D2B">
        <w:rPr>
          <w:caps w:val="0"/>
          <w:noProof/>
          <w:sz w:val="24"/>
          <w:szCs w:val="24"/>
        </w:rPr>
        <w:fldChar w:fldCharType="begin"/>
      </w:r>
      <w:r w:rsidRPr="00FF5D2B">
        <w:rPr>
          <w:caps w:val="0"/>
          <w:noProof/>
          <w:sz w:val="24"/>
          <w:szCs w:val="24"/>
        </w:rPr>
        <w:instrText xml:space="preserve"> PAGEREF _Toc56180419 \h </w:instrText>
      </w:r>
      <w:r w:rsidRPr="00FF5D2B">
        <w:rPr>
          <w:caps w:val="0"/>
          <w:noProof/>
          <w:sz w:val="24"/>
          <w:szCs w:val="24"/>
        </w:rPr>
      </w:r>
      <w:r w:rsidRPr="00FF5D2B">
        <w:rPr>
          <w:caps w:val="0"/>
          <w:noProof/>
          <w:sz w:val="24"/>
          <w:szCs w:val="24"/>
        </w:rPr>
        <w:fldChar w:fldCharType="separate"/>
      </w:r>
      <w:r>
        <w:rPr>
          <w:caps w:val="0"/>
          <w:noProof/>
          <w:sz w:val="24"/>
          <w:szCs w:val="24"/>
        </w:rPr>
        <w:t>viii</w:t>
      </w:r>
      <w:r w:rsidRPr="00FF5D2B">
        <w:rPr>
          <w:caps w:val="0"/>
          <w:noProof/>
          <w:sz w:val="24"/>
          <w:szCs w:val="24"/>
        </w:rPr>
        <w:fldChar w:fldCharType="end"/>
      </w:r>
    </w:p>
    <w:p w:rsidR="00745D70" w:rsidRPr="00FF5D2B" w:rsidRDefault="00745D70" w:rsidP="00FF5D2B">
      <w:pPr>
        <w:pStyle w:val="TOC2"/>
        <w:tabs>
          <w:tab w:val="right" w:leader="dot" w:pos="8214"/>
        </w:tabs>
        <w:spacing w:before="30" w:line="480" w:lineRule="auto"/>
        <w:ind w:left="0"/>
        <w:rPr>
          <w:smallCaps w:val="0"/>
          <w:noProof/>
          <w:sz w:val="24"/>
          <w:szCs w:val="24"/>
          <w:lang w:val="sw-KE" w:eastAsia="sw-KE"/>
        </w:rPr>
      </w:pPr>
      <w:r w:rsidRPr="00FF5D2B">
        <w:rPr>
          <w:b/>
          <w:bCs/>
          <w:smallCaps w:val="0"/>
          <w:noProof/>
          <w:sz w:val="24"/>
          <w:szCs w:val="24"/>
        </w:rPr>
        <w:t>TABLE OF CONTENTS</w:t>
      </w:r>
      <w:r w:rsidRPr="00FF5D2B">
        <w:rPr>
          <w:smallCaps w:val="0"/>
          <w:noProof/>
          <w:sz w:val="24"/>
          <w:szCs w:val="24"/>
        </w:rPr>
        <w:tab/>
      </w:r>
      <w:r w:rsidRPr="00FF5D2B">
        <w:rPr>
          <w:smallCaps w:val="0"/>
          <w:noProof/>
          <w:sz w:val="24"/>
          <w:szCs w:val="24"/>
        </w:rPr>
        <w:fldChar w:fldCharType="begin"/>
      </w:r>
      <w:r w:rsidRPr="00FF5D2B">
        <w:rPr>
          <w:smallCaps w:val="0"/>
          <w:noProof/>
          <w:sz w:val="24"/>
          <w:szCs w:val="24"/>
        </w:rPr>
        <w:instrText xml:space="preserve"> PAGEREF _Toc56180420 \h </w:instrText>
      </w:r>
      <w:r w:rsidRPr="00FF5D2B">
        <w:rPr>
          <w:smallCaps w:val="0"/>
          <w:noProof/>
          <w:sz w:val="24"/>
          <w:szCs w:val="24"/>
        </w:rPr>
      </w:r>
      <w:r w:rsidRPr="00FF5D2B">
        <w:rPr>
          <w:smallCaps w:val="0"/>
          <w:noProof/>
          <w:sz w:val="24"/>
          <w:szCs w:val="24"/>
        </w:rPr>
        <w:fldChar w:fldCharType="separate"/>
      </w:r>
      <w:r>
        <w:rPr>
          <w:smallCaps w:val="0"/>
          <w:noProof/>
          <w:sz w:val="24"/>
          <w:szCs w:val="24"/>
        </w:rPr>
        <w:t>ix</w:t>
      </w:r>
      <w:r w:rsidRPr="00FF5D2B">
        <w:rPr>
          <w:smallCaps w:val="0"/>
          <w:noProof/>
          <w:sz w:val="24"/>
          <w:szCs w:val="24"/>
        </w:rPr>
        <w:fldChar w:fldCharType="end"/>
      </w:r>
    </w:p>
    <w:p w:rsidR="00745D70" w:rsidRPr="00FF5D2B" w:rsidRDefault="00745D70" w:rsidP="00FF5D2B">
      <w:pPr>
        <w:pStyle w:val="TOC1"/>
        <w:tabs>
          <w:tab w:val="right" w:leader="dot" w:pos="8214"/>
        </w:tabs>
        <w:spacing w:before="30" w:after="0" w:line="480" w:lineRule="auto"/>
        <w:rPr>
          <w:b w:val="0"/>
          <w:bCs w:val="0"/>
          <w:caps w:val="0"/>
          <w:noProof/>
          <w:sz w:val="24"/>
          <w:szCs w:val="24"/>
          <w:lang w:val="sw-KE" w:eastAsia="sw-KE"/>
        </w:rPr>
      </w:pPr>
      <w:r w:rsidRPr="00FF5D2B">
        <w:rPr>
          <w:caps w:val="0"/>
          <w:noProof/>
          <w:sz w:val="24"/>
          <w:szCs w:val="24"/>
        </w:rPr>
        <w:t>LIST OF TABLES</w:t>
      </w:r>
      <w:r w:rsidRPr="00FF5D2B">
        <w:rPr>
          <w:caps w:val="0"/>
          <w:noProof/>
          <w:sz w:val="24"/>
          <w:szCs w:val="24"/>
        </w:rPr>
        <w:tab/>
      </w:r>
      <w:r w:rsidRPr="00FF5D2B">
        <w:rPr>
          <w:caps w:val="0"/>
          <w:noProof/>
          <w:sz w:val="24"/>
          <w:szCs w:val="24"/>
        </w:rPr>
        <w:fldChar w:fldCharType="begin"/>
      </w:r>
      <w:r w:rsidRPr="00FF5D2B">
        <w:rPr>
          <w:caps w:val="0"/>
          <w:noProof/>
          <w:sz w:val="24"/>
          <w:szCs w:val="24"/>
        </w:rPr>
        <w:instrText xml:space="preserve"> PAGEREF _Toc56180421 \h </w:instrText>
      </w:r>
      <w:r w:rsidRPr="00FF5D2B">
        <w:rPr>
          <w:caps w:val="0"/>
          <w:noProof/>
          <w:sz w:val="24"/>
          <w:szCs w:val="24"/>
        </w:rPr>
      </w:r>
      <w:r w:rsidRPr="00FF5D2B">
        <w:rPr>
          <w:caps w:val="0"/>
          <w:noProof/>
          <w:sz w:val="24"/>
          <w:szCs w:val="24"/>
        </w:rPr>
        <w:fldChar w:fldCharType="separate"/>
      </w:r>
      <w:r>
        <w:rPr>
          <w:caps w:val="0"/>
          <w:noProof/>
          <w:sz w:val="24"/>
          <w:szCs w:val="24"/>
        </w:rPr>
        <w:t>xiii</w:t>
      </w:r>
      <w:r w:rsidRPr="00FF5D2B">
        <w:rPr>
          <w:caps w:val="0"/>
          <w:noProof/>
          <w:sz w:val="24"/>
          <w:szCs w:val="24"/>
        </w:rPr>
        <w:fldChar w:fldCharType="end"/>
      </w:r>
    </w:p>
    <w:p w:rsidR="00745D70" w:rsidRPr="00FF5D2B" w:rsidRDefault="00745D70" w:rsidP="00FF5D2B">
      <w:pPr>
        <w:pStyle w:val="TOC1"/>
        <w:tabs>
          <w:tab w:val="right" w:leader="dot" w:pos="8214"/>
        </w:tabs>
        <w:spacing w:before="30" w:after="0" w:line="480" w:lineRule="auto"/>
        <w:rPr>
          <w:b w:val="0"/>
          <w:bCs w:val="0"/>
          <w:caps w:val="0"/>
          <w:noProof/>
          <w:sz w:val="24"/>
          <w:szCs w:val="24"/>
          <w:lang w:val="sw-KE" w:eastAsia="sw-KE"/>
        </w:rPr>
      </w:pPr>
      <w:r w:rsidRPr="00FF5D2B">
        <w:rPr>
          <w:caps w:val="0"/>
          <w:noProof/>
          <w:sz w:val="24"/>
          <w:szCs w:val="24"/>
        </w:rPr>
        <w:t>LIST OF FIGURES</w:t>
      </w:r>
      <w:r w:rsidRPr="00FF5D2B">
        <w:rPr>
          <w:caps w:val="0"/>
          <w:noProof/>
          <w:sz w:val="24"/>
          <w:szCs w:val="24"/>
        </w:rPr>
        <w:tab/>
      </w:r>
      <w:r w:rsidRPr="00FF5D2B">
        <w:rPr>
          <w:caps w:val="0"/>
          <w:noProof/>
          <w:sz w:val="24"/>
          <w:szCs w:val="24"/>
        </w:rPr>
        <w:fldChar w:fldCharType="begin"/>
      </w:r>
      <w:r w:rsidRPr="00FF5D2B">
        <w:rPr>
          <w:caps w:val="0"/>
          <w:noProof/>
          <w:sz w:val="24"/>
          <w:szCs w:val="24"/>
        </w:rPr>
        <w:instrText xml:space="preserve"> PAGEREF _Toc56180422 \h </w:instrText>
      </w:r>
      <w:r w:rsidRPr="00FF5D2B">
        <w:rPr>
          <w:caps w:val="0"/>
          <w:noProof/>
          <w:sz w:val="24"/>
          <w:szCs w:val="24"/>
        </w:rPr>
      </w:r>
      <w:r w:rsidRPr="00FF5D2B">
        <w:rPr>
          <w:caps w:val="0"/>
          <w:noProof/>
          <w:sz w:val="24"/>
          <w:szCs w:val="24"/>
        </w:rPr>
        <w:fldChar w:fldCharType="separate"/>
      </w:r>
      <w:r>
        <w:rPr>
          <w:caps w:val="0"/>
          <w:noProof/>
          <w:sz w:val="24"/>
          <w:szCs w:val="24"/>
        </w:rPr>
        <w:t>xiv</w:t>
      </w:r>
      <w:r w:rsidRPr="00FF5D2B">
        <w:rPr>
          <w:caps w:val="0"/>
          <w:noProof/>
          <w:sz w:val="24"/>
          <w:szCs w:val="24"/>
        </w:rPr>
        <w:fldChar w:fldCharType="end"/>
      </w:r>
    </w:p>
    <w:p w:rsidR="00745D70" w:rsidRPr="00FF5D2B" w:rsidRDefault="00745D70" w:rsidP="00FF5D2B">
      <w:pPr>
        <w:pStyle w:val="TOC1"/>
        <w:tabs>
          <w:tab w:val="right" w:leader="dot" w:pos="8214"/>
        </w:tabs>
        <w:spacing w:before="30" w:after="0" w:line="480" w:lineRule="auto"/>
        <w:rPr>
          <w:b w:val="0"/>
          <w:bCs w:val="0"/>
          <w:caps w:val="0"/>
          <w:noProof/>
          <w:sz w:val="24"/>
          <w:szCs w:val="24"/>
          <w:lang w:val="sw-KE" w:eastAsia="sw-KE"/>
        </w:rPr>
      </w:pPr>
      <w:r w:rsidRPr="00FF5D2B">
        <w:rPr>
          <w:caps w:val="0"/>
          <w:noProof/>
          <w:sz w:val="24"/>
          <w:szCs w:val="24"/>
        </w:rPr>
        <w:t>LIST OF ACRONYMS AND ABBREVIATIONS</w:t>
      </w:r>
      <w:r w:rsidRPr="00FF5D2B">
        <w:rPr>
          <w:caps w:val="0"/>
          <w:noProof/>
          <w:sz w:val="24"/>
          <w:szCs w:val="24"/>
        </w:rPr>
        <w:tab/>
      </w:r>
      <w:r w:rsidRPr="00FF5D2B">
        <w:rPr>
          <w:caps w:val="0"/>
          <w:noProof/>
          <w:sz w:val="24"/>
          <w:szCs w:val="24"/>
        </w:rPr>
        <w:fldChar w:fldCharType="begin"/>
      </w:r>
      <w:r w:rsidRPr="00FF5D2B">
        <w:rPr>
          <w:caps w:val="0"/>
          <w:noProof/>
          <w:sz w:val="24"/>
          <w:szCs w:val="24"/>
        </w:rPr>
        <w:instrText xml:space="preserve"> PAGEREF _Toc56180423 \h </w:instrText>
      </w:r>
      <w:r w:rsidRPr="00FF5D2B">
        <w:rPr>
          <w:caps w:val="0"/>
          <w:noProof/>
          <w:sz w:val="24"/>
          <w:szCs w:val="24"/>
        </w:rPr>
      </w:r>
      <w:r w:rsidRPr="00FF5D2B">
        <w:rPr>
          <w:caps w:val="0"/>
          <w:noProof/>
          <w:sz w:val="24"/>
          <w:szCs w:val="24"/>
        </w:rPr>
        <w:fldChar w:fldCharType="separate"/>
      </w:r>
      <w:r>
        <w:rPr>
          <w:caps w:val="0"/>
          <w:noProof/>
          <w:sz w:val="24"/>
          <w:szCs w:val="24"/>
        </w:rPr>
        <w:t>xv</w:t>
      </w:r>
      <w:r w:rsidRPr="00FF5D2B">
        <w:rPr>
          <w:caps w:val="0"/>
          <w:noProof/>
          <w:sz w:val="24"/>
          <w:szCs w:val="24"/>
        </w:rPr>
        <w:fldChar w:fldCharType="end"/>
      </w:r>
    </w:p>
    <w:p w:rsidR="00745D70" w:rsidRPr="00FF5D2B" w:rsidRDefault="00745D70" w:rsidP="00FF5D2B">
      <w:pPr>
        <w:pStyle w:val="TOC1"/>
        <w:tabs>
          <w:tab w:val="right" w:leader="dot" w:pos="8214"/>
        </w:tabs>
        <w:spacing w:before="30" w:after="0" w:line="480" w:lineRule="auto"/>
        <w:rPr>
          <w:b w:val="0"/>
          <w:bCs w:val="0"/>
          <w:caps w:val="0"/>
          <w:noProof/>
          <w:sz w:val="24"/>
          <w:szCs w:val="24"/>
          <w:lang w:val="sw-KE" w:eastAsia="sw-KE"/>
        </w:rPr>
      </w:pPr>
      <w:r w:rsidRPr="00FF5D2B">
        <w:rPr>
          <w:caps w:val="0"/>
          <w:noProof/>
          <w:sz w:val="24"/>
          <w:szCs w:val="24"/>
        </w:rPr>
        <w:t>CHAPTER ONE</w:t>
      </w:r>
      <w:r w:rsidRPr="00FF5D2B">
        <w:rPr>
          <w:caps w:val="0"/>
          <w:noProof/>
          <w:sz w:val="24"/>
          <w:szCs w:val="24"/>
        </w:rPr>
        <w:tab/>
      </w:r>
      <w:r w:rsidRPr="00FF5D2B">
        <w:rPr>
          <w:caps w:val="0"/>
          <w:noProof/>
          <w:sz w:val="24"/>
          <w:szCs w:val="24"/>
        </w:rPr>
        <w:fldChar w:fldCharType="begin"/>
      </w:r>
      <w:r w:rsidRPr="00FF5D2B">
        <w:rPr>
          <w:caps w:val="0"/>
          <w:noProof/>
          <w:sz w:val="24"/>
          <w:szCs w:val="24"/>
        </w:rPr>
        <w:instrText xml:space="preserve"> PAGEREF _Toc56180424 \h </w:instrText>
      </w:r>
      <w:r w:rsidRPr="00FF5D2B">
        <w:rPr>
          <w:caps w:val="0"/>
          <w:noProof/>
          <w:sz w:val="24"/>
          <w:szCs w:val="24"/>
        </w:rPr>
      </w:r>
      <w:r w:rsidRPr="00FF5D2B">
        <w:rPr>
          <w:caps w:val="0"/>
          <w:noProof/>
          <w:sz w:val="24"/>
          <w:szCs w:val="24"/>
        </w:rPr>
        <w:fldChar w:fldCharType="separate"/>
      </w:r>
      <w:r>
        <w:rPr>
          <w:caps w:val="0"/>
          <w:noProof/>
          <w:sz w:val="24"/>
          <w:szCs w:val="24"/>
        </w:rPr>
        <w:t>1</w:t>
      </w:r>
      <w:r w:rsidRPr="00FF5D2B">
        <w:rPr>
          <w:caps w:val="0"/>
          <w:noProof/>
          <w:sz w:val="24"/>
          <w:szCs w:val="24"/>
        </w:rPr>
        <w:fldChar w:fldCharType="end"/>
      </w:r>
    </w:p>
    <w:p w:rsidR="00745D70" w:rsidRPr="00FF5D2B" w:rsidRDefault="00745D70" w:rsidP="00FF5D2B">
      <w:pPr>
        <w:pStyle w:val="TOC1"/>
        <w:tabs>
          <w:tab w:val="right" w:leader="dot" w:pos="8214"/>
        </w:tabs>
        <w:spacing w:before="30" w:after="0" w:line="480" w:lineRule="auto"/>
        <w:rPr>
          <w:b w:val="0"/>
          <w:bCs w:val="0"/>
          <w:caps w:val="0"/>
          <w:noProof/>
          <w:sz w:val="24"/>
          <w:szCs w:val="24"/>
          <w:lang w:val="sw-KE" w:eastAsia="sw-KE"/>
        </w:rPr>
      </w:pPr>
      <w:r w:rsidRPr="00FF5D2B">
        <w:rPr>
          <w:caps w:val="0"/>
          <w:noProof/>
          <w:sz w:val="24"/>
          <w:szCs w:val="24"/>
        </w:rPr>
        <w:t>INTRODUCTION</w:t>
      </w:r>
      <w:r w:rsidRPr="00FF5D2B">
        <w:rPr>
          <w:caps w:val="0"/>
          <w:noProof/>
          <w:sz w:val="24"/>
          <w:szCs w:val="24"/>
        </w:rPr>
        <w:tab/>
      </w:r>
      <w:r w:rsidRPr="00FF5D2B">
        <w:rPr>
          <w:caps w:val="0"/>
          <w:noProof/>
          <w:sz w:val="24"/>
          <w:szCs w:val="24"/>
        </w:rPr>
        <w:fldChar w:fldCharType="begin"/>
      </w:r>
      <w:r w:rsidRPr="00FF5D2B">
        <w:rPr>
          <w:caps w:val="0"/>
          <w:noProof/>
          <w:sz w:val="24"/>
          <w:szCs w:val="24"/>
        </w:rPr>
        <w:instrText xml:space="preserve"> PAGEREF _Toc56180425 \h </w:instrText>
      </w:r>
      <w:r w:rsidRPr="00FF5D2B">
        <w:rPr>
          <w:caps w:val="0"/>
          <w:noProof/>
          <w:sz w:val="24"/>
          <w:szCs w:val="24"/>
        </w:rPr>
      </w:r>
      <w:r w:rsidRPr="00FF5D2B">
        <w:rPr>
          <w:caps w:val="0"/>
          <w:noProof/>
          <w:sz w:val="24"/>
          <w:szCs w:val="24"/>
        </w:rPr>
        <w:fldChar w:fldCharType="separate"/>
      </w:r>
      <w:r>
        <w:rPr>
          <w:caps w:val="0"/>
          <w:noProof/>
          <w:sz w:val="24"/>
          <w:szCs w:val="24"/>
        </w:rPr>
        <w:t>1</w:t>
      </w:r>
      <w:r w:rsidRPr="00FF5D2B">
        <w:rPr>
          <w:caps w:val="0"/>
          <w:noProof/>
          <w:sz w:val="24"/>
          <w:szCs w:val="24"/>
        </w:rPr>
        <w:fldChar w:fldCharType="end"/>
      </w:r>
    </w:p>
    <w:p w:rsidR="00745D70" w:rsidRPr="00FF5D2B" w:rsidRDefault="00745D70" w:rsidP="00FF5D2B">
      <w:pPr>
        <w:pStyle w:val="TOC1"/>
        <w:tabs>
          <w:tab w:val="right" w:leader="dot" w:pos="8214"/>
        </w:tabs>
        <w:spacing w:before="3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1.1 </w:t>
      </w:r>
      <w:r>
        <w:rPr>
          <w:b w:val="0"/>
          <w:bCs w:val="0"/>
          <w:caps w:val="0"/>
          <w:noProof/>
          <w:sz w:val="24"/>
          <w:szCs w:val="24"/>
        </w:rPr>
        <w:tab/>
      </w:r>
      <w:r w:rsidRPr="00FF5D2B">
        <w:rPr>
          <w:b w:val="0"/>
          <w:bCs w:val="0"/>
          <w:caps w:val="0"/>
          <w:noProof/>
          <w:sz w:val="24"/>
          <w:szCs w:val="24"/>
        </w:rPr>
        <w:t>Overview</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_Toc56180426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1</w:t>
      </w:r>
      <w:r w:rsidRPr="00FF5D2B">
        <w:rPr>
          <w:b w:val="0"/>
          <w:bCs w:val="0"/>
          <w:caps w:val="0"/>
          <w:noProof/>
          <w:sz w:val="24"/>
          <w:szCs w:val="24"/>
        </w:rPr>
        <w:fldChar w:fldCharType="end"/>
      </w:r>
    </w:p>
    <w:p w:rsidR="00745D70" w:rsidRPr="00FF5D2B" w:rsidRDefault="00745D70" w:rsidP="00FF5D2B">
      <w:pPr>
        <w:pStyle w:val="TOC2"/>
        <w:tabs>
          <w:tab w:val="right" w:leader="dot" w:pos="8214"/>
        </w:tabs>
        <w:spacing w:before="30" w:line="480" w:lineRule="auto"/>
        <w:ind w:left="770" w:hanging="770"/>
        <w:rPr>
          <w:smallCaps w:val="0"/>
          <w:noProof/>
          <w:sz w:val="24"/>
          <w:szCs w:val="24"/>
          <w:lang w:val="sw-KE" w:eastAsia="sw-KE"/>
        </w:rPr>
      </w:pPr>
      <w:r w:rsidRPr="00FF5D2B">
        <w:rPr>
          <w:smallCaps w:val="0"/>
          <w:noProof/>
          <w:sz w:val="24"/>
          <w:szCs w:val="24"/>
        </w:rPr>
        <w:t xml:space="preserve">1.2 </w:t>
      </w:r>
      <w:r>
        <w:rPr>
          <w:smallCaps w:val="0"/>
          <w:noProof/>
          <w:sz w:val="24"/>
          <w:szCs w:val="24"/>
        </w:rPr>
        <w:tab/>
      </w:r>
      <w:r w:rsidRPr="00FF5D2B">
        <w:rPr>
          <w:smallCaps w:val="0"/>
          <w:noProof/>
          <w:sz w:val="24"/>
          <w:szCs w:val="24"/>
        </w:rPr>
        <w:t>Background to the Research Problem</w:t>
      </w:r>
      <w:r w:rsidRPr="00FF5D2B">
        <w:rPr>
          <w:smallCaps w:val="0"/>
          <w:noProof/>
          <w:sz w:val="24"/>
          <w:szCs w:val="24"/>
        </w:rPr>
        <w:tab/>
      </w:r>
      <w:r w:rsidRPr="00FF5D2B">
        <w:rPr>
          <w:smallCaps w:val="0"/>
          <w:noProof/>
          <w:sz w:val="24"/>
          <w:szCs w:val="24"/>
        </w:rPr>
        <w:fldChar w:fldCharType="begin"/>
      </w:r>
      <w:r w:rsidRPr="00FF5D2B">
        <w:rPr>
          <w:smallCaps w:val="0"/>
          <w:noProof/>
          <w:sz w:val="24"/>
          <w:szCs w:val="24"/>
        </w:rPr>
        <w:instrText xml:space="preserve"> PAGEREF _Toc56180427 \h </w:instrText>
      </w:r>
      <w:r w:rsidRPr="00FF5D2B">
        <w:rPr>
          <w:smallCaps w:val="0"/>
          <w:noProof/>
          <w:sz w:val="24"/>
          <w:szCs w:val="24"/>
        </w:rPr>
      </w:r>
      <w:r w:rsidRPr="00FF5D2B">
        <w:rPr>
          <w:smallCaps w:val="0"/>
          <w:noProof/>
          <w:sz w:val="24"/>
          <w:szCs w:val="24"/>
        </w:rPr>
        <w:fldChar w:fldCharType="separate"/>
      </w:r>
      <w:r>
        <w:rPr>
          <w:smallCaps w:val="0"/>
          <w:noProof/>
          <w:sz w:val="24"/>
          <w:szCs w:val="24"/>
        </w:rPr>
        <w:t>1</w:t>
      </w:r>
      <w:r w:rsidRPr="00FF5D2B">
        <w:rPr>
          <w:smallCaps w:val="0"/>
          <w:noProof/>
          <w:sz w:val="24"/>
          <w:szCs w:val="24"/>
        </w:rPr>
        <w:fldChar w:fldCharType="end"/>
      </w:r>
    </w:p>
    <w:p w:rsidR="00745D70" w:rsidRPr="00FF5D2B" w:rsidRDefault="00745D70" w:rsidP="00FF5D2B">
      <w:pPr>
        <w:pStyle w:val="TOC2"/>
        <w:tabs>
          <w:tab w:val="right" w:leader="dot" w:pos="8214"/>
        </w:tabs>
        <w:spacing w:before="30" w:line="480" w:lineRule="auto"/>
        <w:ind w:left="770" w:hanging="770"/>
        <w:rPr>
          <w:smallCaps w:val="0"/>
          <w:noProof/>
          <w:sz w:val="24"/>
          <w:szCs w:val="24"/>
          <w:lang w:val="sw-KE" w:eastAsia="sw-KE"/>
        </w:rPr>
      </w:pPr>
      <w:r w:rsidRPr="00FF5D2B">
        <w:rPr>
          <w:smallCaps w:val="0"/>
          <w:noProof/>
          <w:sz w:val="24"/>
          <w:szCs w:val="24"/>
        </w:rPr>
        <w:t xml:space="preserve">1.2 </w:t>
      </w:r>
      <w:r>
        <w:rPr>
          <w:smallCaps w:val="0"/>
          <w:noProof/>
          <w:sz w:val="24"/>
          <w:szCs w:val="24"/>
        </w:rPr>
        <w:tab/>
      </w:r>
      <w:r w:rsidRPr="00FF5D2B">
        <w:rPr>
          <w:smallCaps w:val="0"/>
          <w:noProof/>
          <w:sz w:val="24"/>
          <w:szCs w:val="24"/>
        </w:rPr>
        <w:t>Statement of the Research Problem</w:t>
      </w:r>
      <w:r w:rsidRPr="00FF5D2B">
        <w:rPr>
          <w:smallCaps w:val="0"/>
          <w:noProof/>
          <w:sz w:val="24"/>
          <w:szCs w:val="24"/>
        </w:rPr>
        <w:tab/>
      </w:r>
      <w:r w:rsidRPr="00FF5D2B">
        <w:rPr>
          <w:smallCaps w:val="0"/>
          <w:noProof/>
          <w:sz w:val="24"/>
          <w:szCs w:val="24"/>
        </w:rPr>
        <w:fldChar w:fldCharType="begin"/>
      </w:r>
      <w:r w:rsidRPr="00FF5D2B">
        <w:rPr>
          <w:smallCaps w:val="0"/>
          <w:noProof/>
          <w:sz w:val="24"/>
          <w:szCs w:val="24"/>
        </w:rPr>
        <w:instrText xml:space="preserve"> PAGEREF _Toc56180428 \h </w:instrText>
      </w:r>
      <w:r w:rsidRPr="00FF5D2B">
        <w:rPr>
          <w:smallCaps w:val="0"/>
          <w:noProof/>
          <w:sz w:val="24"/>
          <w:szCs w:val="24"/>
        </w:rPr>
      </w:r>
      <w:r w:rsidRPr="00FF5D2B">
        <w:rPr>
          <w:smallCaps w:val="0"/>
          <w:noProof/>
          <w:sz w:val="24"/>
          <w:szCs w:val="24"/>
        </w:rPr>
        <w:fldChar w:fldCharType="separate"/>
      </w:r>
      <w:r>
        <w:rPr>
          <w:smallCaps w:val="0"/>
          <w:noProof/>
          <w:sz w:val="24"/>
          <w:szCs w:val="24"/>
        </w:rPr>
        <w:t>4</w:t>
      </w:r>
      <w:r w:rsidRPr="00FF5D2B">
        <w:rPr>
          <w:smallCaps w:val="0"/>
          <w:noProof/>
          <w:sz w:val="24"/>
          <w:szCs w:val="24"/>
        </w:rPr>
        <w:fldChar w:fldCharType="end"/>
      </w:r>
    </w:p>
    <w:p w:rsidR="00745D70" w:rsidRPr="00FF5D2B" w:rsidRDefault="00745D70" w:rsidP="00FF5D2B">
      <w:pPr>
        <w:pStyle w:val="TOC2"/>
        <w:tabs>
          <w:tab w:val="right" w:leader="dot" w:pos="8214"/>
        </w:tabs>
        <w:spacing w:before="30" w:line="480" w:lineRule="auto"/>
        <w:ind w:left="770" w:hanging="770"/>
        <w:rPr>
          <w:smallCaps w:val="0"/>
          <w:noProof/>
          <w:sz w:val="24"/>
          <w:szCs w:val="24"/>
          <w:lang w:val="sw-KE" w:eastAsia="sw-KE"/>
        </w:rPr>
      </w:pPr>
      <w:r w:rsidRPr="00FF5D2B">
        <w:rPr>
          <w:smallCaps w:val="0"/>
          <w:noProof/>
          <w:sz w:val="24"/>
          <w:szCs w:val="24"/>
        </w:rPr>
        <w:t xml:space="preserve">1.3 </w:t>
      </w:r>
      <w:r>
        <w:rPr>
          <w:smallCaps w:val="0"/>
          <w:noProof/>
          <w:sz w:val="24"/>
          <w:szCs w:val="24"/>
        </w:rPr>
        <w:tab/>
      </w:r>
      <w:r w:rsidRPr="00FF5D2B">
        <w:rPr>
          <w:smallCaps w:val="0"/>
          <w:noProof/>
          <w:sz w:val="24"/>
          <w:szCs w:val="24"/>
        </w:rPr>
        <w:t>Objectives of the Study</w:t>
      </w:r>
      <w:r w:rsidRPr="00FF5D2B">
        <w:rPr>
          <w:smallCaps w:val="0"/>
          <w:noProof/>
          <w:sz w:val="24"/>
          <w:szCs w:val="24"/>
        </w:rPr>
        <w:tab/>
      </w:r>
      <w:r w:rsidRPr="00FF5D2B">
        <w:rPr>
          <w:smallCaps w:val="0"/>
          <w:noProof/>
          <w:sz w:val="24"/>
          <w:szCs w:val="24"/>
        </w:rPr>
        <w:fldChar w:fldCharType="begin"/>
      </w:r>
      <w:r w:rsidRPr="00FF5D2B">
        <w:rPr>
          <w:smallCaps w:val="0"/>
          <w:noProof/>
          <w:sz w:val="24"/>
          <w:szCs w:val="24"/>
        </w:rPr>
        <w:instrText xml:space="preserve"> PAGEREF _Toc56180429 \h </w:instrText>
      </w:r>
      <w:r w:rsidRPr="00FF5D2B">
        <w:rPr>
          <w:smallCaps w:val="0"/>
          <w:noProof/>
          <w:sz w:val="24"/>
          <w:szCs w:val="24"/>
        </w:rPr>
      </w:r>
      <w:r w:rsidRPr="00FF5D2B">
        <w:rPr>
          <w:smallCaps w:val="0"/>
          <w:noProof/>
          <w:sz w:val="24"/>
          <w:szCs w:val="24"/>
        </w:rPr>
        <w:fldChar w:fldCharType="separate"/>
      </w:r>
      <w:r>
        <w:rPr>
          <w:smallCaps w:val="0"/>
          <w:noProof/>
          <w:sz w:val="24"/>
          <w:szCs w:val="24"/>
        </w:rPr>
        <w:t>6</w:t>
      </w:r>
      <w:r w:rsidRPr="00FF5D2B">
        <w:rPr>
          <w:smallCaps w:val="0"/>
          <w:noProof/>
          <w:sz w:val="24"/>
          <w:szCs w:val="24"/>
        </w:rPr>
        <w:fldChar w:fldCharType="end"/>
      </w:r>
    </w:p>
    <w:p w:rsidR="00745D70" w:rsidRPr="00FF5D2B" w:rsidRDefault="00745D70" w:rsidP="00FF5D2B">
      <w:pPr>
        <w:pStyle w:val="TOC2"/>
        <w:tabs>
          <w:tab w:val="right" w:leader="dot" w:pos="8214"/>
        </w:tabs>
        <w:spacing w:before="30" w:line="480" w:lineRule="auto"/>
        <w:ind w:left="770" w:hanging="770"/>
        <w:rPr>
          <w:smallCaps w:val="0"/>
          <w:noProof/>
          <w:sz w:val="24"/>
          <w:szCs w:val="24"/>
          <w:lang w:val="sw-KE" w:eastAsia="sw-KE"/>
        </w:rPr>
      </w:pPr>
      <w:r w:rsidRPr="00FF5D2B">
        <w:rPr>
          <w:smallCaps w:val="0"/>
          <w:noProof/>
          <w:sz w:val="24"/>
          <w:szCs w:val="24"/>
        </w:rPr>
        <w:t xml:space="preserve">1.3.1 </w:t>
      </w:r>
      <w:r>
        <w:rPr>
          <w:smallCaps w:val="0"/>
          <w:noProof/>
          <w:sz w:val="24"/>
          <w:szCs w:val="24"/>
        </w:rPr>
        <w:tab/>
      </w:r>
      <w:r w:rsidRPr="00FF5D2B">
        <w:rPr>
          <w:smallCaps w:val="0"/>
          <w:noProof/>
          <w:sz w:val="24"/>
          <w:szCs w:val="24"/>
        </w:rPr>
        <w:t>Main Objective</w:t>
      </w:r>
      <w:r w:rsidRPr="00FF5D2B">
        <w:rPr>
          <w:smallCaps w:val="0"/>
          <w:noProof/>
          <w:sz w:val="24"/>
          <w:szCs w:val="24"/>
        </w:rPr>
        <w:tab/>
      </w:r>
      <w:r w:rsidRPr="00FF5D2B">
        <w:rPr>
          <w:smallCaps w:val="0"/>
          <w:noProof/>
          <w:sz w:val="24"/>
          <w:szCs w:val="24"/>
        </w:rPr>
        <w:fldChar w:fldCharType="begin"/>
      </w:r>
      <w:r w:rsidRPr="00FF5D2B">
        <w:rPr>
          <w:smallCaps w:val="0"/>
          <w:noProof/>
          <w:sz w:val="24"/>
          <w:szCs w:val="24"/>
        </w:rPr>
        <w:instrText xml:space="preserve"> PAGEREF _Toc56180430 \h </w:instrText>
      </w:r>
      <w:r w:rsidRPr="00FF5D2B">
        <w:rPr>
          <w:smallCaps w:val="0"/>
          <w:noProof/>
          <w:sz w:val="24"/>
          <w:szCs w:val="24"/>
        </w:rPr>
      </w:r>
      <w:r w:rsidRPr="00FF5D2B">
        <w:rPr>
          <w:smallCaps w:val="0"/>
          <w:noProof/>
          <w:sz w:val="24"/>
          <w:szCs w:val="24"/>
        </w:rPr>
        <w:fldChar w:fldCharType="separate"/>
      </w:r>
      <w:r>
        <w:rPr>
          <w:smallCaps w:val="0"/>
          <w:noProof/>
          <w:sz w:val="24"/>
          <w:szCs w:val="24"/>
        </w:rPr>
        <w:t>6</w:t>
      </w:r>
      <w:r w:rsidRPr="00FF5D2B">
        <w:rPr>
          <w:smallCaps w:val="0"/>
          <w:noProof/>
          <w:sz w:val="24"/>
          <w:szCs w:val="24"/>
        </w:rPr>
        <w:fldChar w:fldCharType="end"/>
      </w:r>
    </w:p>
    <w:p w:rsidR="00745D70" w:rsidRPr="00FF5D2B" w:rsidRDefault="00745D70" w:rsidP="00FF5D2B">
      <w:pPr>
        <w:pStyle w:val="TOC1"/>
        <w:tabs>
          <w:tab w:val="right" w:leader="dot" w:pos="8214"/>
        </w:tabs>
        <w:spacing w:before="3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1.4 </w:t>
      </w:r>
      <w:r>
        <w:rPr>
          <w:b w:val="0"/>
          <w:bCs w:val="0"/>
          <w:caps w:val="0"/>
          <w:noProof/>
          <w:sz w:val="24"/>
          <w:szCs w:val="24"/>
        </w:rPr>
        <w:tab/>
      </w:r>
      <w:r w:rsidRPr="00FF5D2B">
        <w:rPr>
          <w:b w:val="0"/>
          <w:bCs w:val="0"/>
          <w:caps w:val="0"/>
          <w:noProof/>
          <w:sz w:val="24"/>
          <w:szCs w:val="24"/>
        </w:rPr>
        <w:t>Research Questions</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_Toc56180431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6</w:t>
      </w:r>
      <w:r w:rsidRPr="00FF5D2B">
        <w:rPr>
          <w:b w:val="0"/>
          <w:bCs w:val="0"/>
          <w:caps w:val="0"/>
          <w:noProof/>
          <w:sz w:val="24"/>
          <w:szCs w:val="24"/>
        </w:rPr>
        <w:fldChar w:fldCharType="end"/>
      </w:r>
    </w:p>
    <w:p w:rsidR="00745D70" w:rsidRPr="00FF5D2B" w:rsidRDefault="00745D70" w:rsidP="00FF5D2B">
      <w:pPr>
        <w:pStyle w:val="TOC2"/>
        <w:tabs>
          <w:tab w:val="right" w:leader="dot" w:pos="8214"/>
        </w:tabs>
        <w:spacing w:before="30" w:line="480" w:lineRule="auto"/>
        <w:ind w:left="770" w:hanging="770"/>
        <w:rPr>
          <w:smallCaps w:val="0"/>
          <w:noProof/>
          <w:sz w:val="24"/>
          <w:szCs w:val="24"/>
          <w:lang w:val="sw-KE" w:eastAsia="sw-KE"/>
        </w:rPr>
      </w:pPr>
      <w:r w:rsidRPr="00FF5D2B">
        <w:rPr>
          <w:smallCaps w:val="0"/>
          <w:noProof/>
          <w:sz w:val="24"/>
          <w:szCs w:val="24"/>
        </w:rPr>
        <w:t xml:space="preserve">1.5 </w:t>
      </w:r>
      <w:r>
        <w:rPr>
          <w:smallCaps w:val="0"/>
          <w:noProof/>
          <w:sz w:val="24"/>
          <w:szCs w:val="24"/>
        </w:rPr>
        <w:tab/>
      </w:r>
      <w:r w:rsidRPr="00FF5D2B">
        <w:rPr>
          <w:smallCaps w:val="0"/>
          <w:noProof/>
          <w:sz w:val="24"/>
          <w:szCs w:val="24"/>
        </w:rPr>
        <w:t>Significance of the Study</w:t>
      </w:r>
      <w:r w:rsidRPr="00FF5D2B">
        <w:rPr>
          <w:smallCaps w:val="0"/>
          <w:noProof/>
          <w:sz w:val="24"/>
          <w:szCs w:val="24"/>
        </w:rPr>
        <w:tab/>
      </w:r>
      <w:r w:rsidRPr="00FF5D2B">
        <w:rPr>
          <w:smallCaps w:val="0"/>
          <w:noProof/>
          <w:sz w:val="24"/>
          <w:szCs w:val="24"/>
        </w:rPr>
        <w:fldChar w:fldCharType="begin"/>
      </w:r>
      <w:r w:rsidRPr="00FF5D2B">
        <w:rPr>
          <w:smallCaps w:val="0"/>
          <w:noProof/>
          <w:sz w:val="24"/>
          <w:szCs w:val="24"/>
        </w:rPr>
        <w:instrText xml:space="preserve"> PAGEREF _Toc56180432 \h </w:instrText>
      </w:r>
      <w:r w:rsidRPr="00FF5D2B">
        <w:rPr>
          <w:smallCaps w:val="0"/>
          <w:noProof/>
          <w:sz w:val="24"/>
          <w:szCs w:val="24"/>
        </w:rPr>
      </w:r>
      <w:r w:rsidRPr="00FF5D2B">
        <w:rPr>
          <w:smallCaps w:val="0"/>
          <w:noProof/>
          <w:sz w:val="24"/>
          <w:szCs w:val="24"/>
        </w:rPr>
        <w:fldChar w:fldCharType="separate"/>
      </w:r>
      <w:r>
        <w:rPr>
          <w:smallCaps w:val="0"/>
          <w:noProof/>
          <w:sz w:val="24"/>
          <w:szCs w:val="24"/>
        </w:rPr>
        <w:t>6</w:t>
      </w:r>
      <w:r w:rsidRPr="00FF5D2B">
        <w:rPr>
          <w:smallCaps w:val="0"/>
          <w:noProof/>
          <w:sz w:val="24"/>
          <w:szCs w:val="24"/>
        </w:rPr>
        <w:fldChar w:fldCharType="end"/>
      </w:r>
    </w:p>
    <w:p w:rsidR="00745D70" w:rsidRPr="00FF5D2B" w:rsidRDefault="00745D70" w:rsidP="00FF5D2B">
      <w:pPr>
        <w:pStyle w:val="TOC2"/>
        <w:tabs>
          <w:tab w:val="right" w:leader="dot" w:pos="8214"/>
        </w:tabs>
        <w:spacing w:before="30" w:line="480" w:lineRule="auto"/>
        <w:ind w:left="770" w:hanging="770"/>
        <w:rPr>
          <w:smallCaps w:val="0"/>
          <w:noProof/>
          <w:sz w:val="24"/>
          <w:szCs w:val="24"/>
          <w:lang w:val="sw-KE" w:eastAsia="sw-KE"/>
        </w:rPr>
      </w:pPr>
      <w:r w:rsidRPr="00FF5D2B">
        <w:rPr>
          <w:smallCaps w:val="0"/>
          <w:noProof/>
          <w:sz w:val="24"/>
          <w:szCs w:val="24"/>
        </w:rPr>
        <w:t xml:space="preserve">1.6 </w:t>
      </w:r>
      <w:r>
        <w:rPr>
          <w:smallCaps w:val="0"/>
          <w:noProof/>
          <w:sz w:val="24"/>
          <w:szCs w:val="24"/>
        </w:rPr>
        <w:tab/>
      </w:r>
      <w:r w:rsidRPr="00FF5D2B">
        <w:rPr>
          <w:smallCaps w:val="0"/>
          <w:noProof/>
          <w:sz w:val="24"/>
          <w:szCs w:val="24"/>
        </w:rPr>
        <w:t>Limitations of the Study</w:t>
      </w:r>
      <w:r w:rsidRPr="00FF5D2B">
        <w:rPr>
          <w:smallCaps w:val="0"/>
          <w:noProof/>
          <w:sz w:val="24"/>
          <w:szCs w:val="24"/>
        </w:rPr>
        <w:tab/>
      </w:r>
      <w:r w:rsidRPr="00FF5D2B">
        <w:rPr>
          <w:smallCaps w:val="0"/>
          <w:noProof/>
          <w:sz w:val="24"/>
          <w:szCs w:val="24"/>
        </w:rPr>
        <w:fldChar w:fldCharType="begin"/>
      </w:r>
      <w:r w:rsidRPr="00FF5D2B">
        <w:rPr>
          <w:smallCaps w:val="0"/>
          <w:noProof/>
          <w:sz w:val="24"/>
          <w:szCs w:val="24"/>
        </w:rPr>
        <w:instrText xml:space="preserve"> PAGEREF _Toc56180433 \h </w:instrText>
      </w:r>
      <w:r w:rsidRPr="00FF5D2B">
        <w:rPr>
          <w:smallCaps w:val="0"/>
          <w:noProof/>
          <w:sz w:val="24"/>
          <w:szCs w:val="24"/>
        </w:rPr>
      </w:r>
      <w:r w:rsidRPr="00FF5D2B">
        <w:rPr>
          <w:smallCaps w:val="0"/>
          <w:noProof/>
          <w:sz w:val="24"/>
          <w:szCs w:val="24"/>
        </w:rPr>
        <w:fldChar w:fldCharType="separate"/>
      </w:r>
      <w:r>
        <w:rPr>
          <w:smallCaps w:val="0"/>
          <w:noProof/>
          <w:sz w:val="24"/>
          <w:szCs w:val="24"/>
        </w:rPr>
        <w:t>7</w:t>
      </w:r>
      <w:r w:rsidRPr="00FF5D2B">
        <w:rPr>
          <w:smallCaps w:val="0"/>
          <w:noProof/>
          <w:sz w:val="24"/>
          <w:szCs w:val="24"/>
        </w:rPr>
        <w:fldChar w:fldCharType="end"/>
      </w:r>
    </w:p>
    <w:p w:rsidR="00745D70" w:rsidRPr="00FF5D2B" w:rsidRDefault="00745D70" w:rsidP="00FF5D2B">
      <w:pPr>
        <w:pStyle w:val="TOC2"/>
        <w:tabs>
          <w:tab w:val="right" w:leader="dot" w:pos="8214"/>
        </w:tabs>
        <w:spacing w:before="30" w:line="480" w:lineRule="auto"/>
        <w:ind w:left="770" w:hanging="770"/>
        <w:rPr>
          <w:smallCaps w:val="0"/>
          <w:noProof/>
          <w:sz w:val="24"/>
          <w:szCs w:val="24"/>
          <w:lang w:val="sw-KE" w:eastAsia="sw-KE"/>
        </w:rPr>
      </w:pPr>
      <w:r w:rsidRPr="00FF5D2B">
        <w:rPr>
          <w:smallCaps w:val="0"/>
          <w:noProof/>
          <w:sz w:val="24"/>
          <w:szCs w:val="24"/>
        </w:rPr>
        <w:t xml:space="preserve">1.7 </w:t>
      </w:r>
      <w:r>
        <w:rPr>
          <w:smallCaps w:val="0"/>
          <w:noProof/>
          <w:sz w:val="24"/>
          <w:szCs w:val="24"/>
        </w:rPr>
        <w:tab/>
      </w:r>
      <w:r w:rsidRPr="00FF5D2B">
        <w:rPr>
          <w:smallCaps w:val="0"/>
          <w:noProof/>
          <w:sz w:val="24"/>
          <w:szCs w:val="24"/>
        </w:rPr>
        <w:t>Scope of the Study</w:t>
      </w:r>
      <w:r w:rsidRPr="00FF5D2B">
        <w:rPr>
          <w:smallCaps w:val="0"/>
          <w:noProof/>
          <w:sz w:val="24"/>
          <w:szCs w:val="24"/>
        </w:rPr>
        <w:tab/>
      </w:r>
      <w:r w:rsidRPr="00FF5D2B">
        <w:rPr>
          <w:smallCaps w:val="0"/>
          <w:noProof/>
          <w:sz w:val="24"/>
          <w:szCs w:val="24"/>
        </w:rPr>
        <w:fldChar w:fldCharType="begin"/>
      </w:r>
      <w:r w:rsidRPr="00FF5D2B">
        <w:rPr>
          <w:smallCaps w:val="0"/>
          <w:noProof/>
          <w:sz w:val="24"/>
          <w:szCs w:val="24"/>
        </w:rPr>
        <w:instrText xml:space="preserve"> PAGEREF _Toc56180434 \h </w:instrText>
      </w:r>
      <w:r w:rsidRPr="00FF5D2B">
        <w:rPr>
          <w:smallCaps w:val="0"/>
          <w:noProof/>
          <w:sz w:val="24"/>
          <w:szCs w:val="24"/>
        </w:rPr>
      </w:r>
      <w:r w:rsidRPr="00FF5D2B">
        <w:rPr>
          <w:smallCaps w:val="0"/>
          <w:noProof/>
          <w:sz w:val="24"/>
          <w:szCs w:val="24"/>
        </w:rPr>
        <w:fldChar w:fldCharType="separate"/>
      </w:r>
      <w:r>
        <w:rPr>
          <w:smallCaps w:val="0"/>
          <w:noProof/>
          <w:sz w:val="24"/>
          <w:szCs w:val="24"/>
        </w:rPr>
        <w:t>8</w:t>
      </w:r>
      <w:r w:rsidRPr="00FF5D2B">
        <w:rPr>
          <w:smallCaps w:val="0"/>
          <w:noProof/>
          <w:sz w:val="24"/>
          <w:szCs w:val="24"/>
        </w:rPr>
        <w:fldChar w:fldCharType="end"/>
      </w:r>
    </w:p>
    <w:p w:rsidR="00745D70" w:rsidRPr="00FF5D2B" w:rsidRDefault="00745D70" w:rsidP="00FF5D2B">
      <w:pPr>
        <w:pStyle w:val="TOC2"/>
        <w:tabs>
          <w:tab w:val="right" w:leader="dot" w:pos="8214"/>
        </w:tabs>
        <w:spacing w:before="30" w:line="480" w:lineRule="auto"/>
        <w:ind w:left="770" w:hanging="770"/>
        <w:rPr>
          <w:smallCaps w:val="0"/>
          <w:noProof/>
          <w:sz w:val="24"/>
          <w:szCs w:val="24"/>
          <w:lang w:val="sw-KE" w:eastAsia="sw-KE"/>
        </w:rPr>
      </w:pPr>
      <w:r w:rsidRPr="00FF5D2B">
        <w:rPr>
          <w:smallCaps w:val="0"/>
          <w:noProof/>
          <w:sz w:val="24"/>
          <w:szCs w:val="24"/>
        </w:rPr>
        <w:t xml:space="preserve">1.8 </w:t>
      </w:r>
      <w:r>
        <w:rPr>
          <w:smallCaps w:val="0"/>
          <w:noProof/>
          <w:sz w:val="24"/>
          <w:szCs w:val="24"/>
        </w:rPr>
        <w:tab/>
      </w:r>
      <w:r w:rsidRPr="00FF5D2B">
        <w:rPr>
          <w:smallCaps w:val="0"/>
          <w:noProof/>
          <w:sz w:val="24"/>
          <w:szCs w:val="24"/>
        </w:rPr>
        <w:t>Delimitation of the Study</w:t>
      </w:r>
      <w:r w:rsidRPr="00FF5D2B">
        <w:rPr>
          <w:smallCaps w:val="0"/>
          <w:noProof/>
          <w:sz w:val="24"/>
          <w:szCs w:val="24"/>
        </w:rPr>
        <w:tab/>
      </w:r>
      <w:r w:rsidRPr="00FF5D2B">
        <w:rPr>
          <w:smallCaps w:val="0"/>
          <w:noProof/>
          <w:sz w:val="24"/>
          <w:szCs w:val="24"/>
        </w:rPr>
        <w:fldChar w:fldCharType="begin"/>
      </w:r>
      <w:r w:rsidRPr="00FF5D2B">
        <w:rPr>
          <w:smallCaps w:val="0"/>
          <w:noProof/>
          <w:sz w:val="24"/>
          <w:szCs w:val="24"/>
        </w:rPr>
        <w:instrText xml:space="preserve"> PAGEREF _Toc56180435 \h </w:instrText>
      </w:r>
      <w:r w:rsidRPr="00FF5D2B">
        <w:rPr>
          <w:smallCaps w:val="0"/>
          <w:noProof/>
          <w:sz w:val="24"/>
          <w:szCs w:val="24"/>
        </w:rPr>
      </w:r>
      <w:r w:rsidRPr="00FF5D2B">
        <w:rPr>
          <w:smallCaps w:val="0"/>
          <w:noProof/>
          <w:sz w:val="24"/>
          <w:szCs w:val="24"/>
        </w:rPr>
        <w:fldChar w:fldCharType="separate"/>
      </w:r>
      <w:r>
        <w:rPr>
          <w:smallCaps w:val="0"/>
          <w:noProof/>
          <w:sz w:val="24"/>
          <w:szCs w:val="24"/>
        </w:rPr>
        <w:t>8</w:t>
      </w:r>
      <w:r w:rsidRPr="00FF5D2B">
        <w:rPr>
          <w:smallCaps w:val="0"/>
          <w:noProof/>
          <w:sz w:val="24"/>
          <w:szCs w:val="24"/>
        </w:rPr>
        <w:fldChar w:fldCharType="end"/>
      </w:r>
    </w:p>
    <w:p w:rsidR="00745D70" w:rsidRPr="00FF5D2B" w:rsidRDefault="00745D70" w:rsidP="00FF5D2B">
      <w:pPr>
        <w:pStyle w:val="TOC1"/>
        <w:tabs>
          <w:tab w:val="right" w:leader="dot" w:pos="8214"/>
        </w:tabs>
        <w:spacing w:before="0" w:after="0" w:line="480" w:lineRule="auto"/>
        <w:rPr>
          <w:b w:val="0"/>
          <w:bCs w:val="0"/>
          <w:caps w:val="0"/>
          <w:noProof/>
          <w:sz w:val="24"/>
          <w:szCs w:val="24"/>
          <w:lang w:val="sw-KE" w:eastAsia="sw-KE"/>
        </w:rPr>
      </w:pPr>
      <w:r w:rsidRPr="00FF5D2B">
        <w:rPr>
          <w:caps w:val="0"/>
          <w:noProof/>
          <w:sz w:val="24"/>
          <w:szCs w:val="24"/>
        </w:rPr>
        <w:t>CHAPTER TWO</w:t>
      </w:r>
      <w:r w:rsidRPr="00FF5D2B">
        <w:rPr>
          <w:caps w:val="0"/>
          <w:noProof/>
          <w:sz w:val="24"/>
          <w:szCs w:val="24"/>
        </w:rPr>
        <w:tab/>
      </w:r>
      <w:r w:rsidRPr="00FF5D2B">
        <w:rPr>
          <w:caps w:val="0"/>
          <w:noProof/>
          <w:sz w:val="24"/>
          <w:szCs w:val="24"/>
        </w:rPr>
        <w:fldChar w:fldCharType="begin"/>
      </w:r>
      <w:r w:rsidRPr="00FF5D2B">
        <w:rPr>
          <w:caps w:val="0"/>
          <w:noProof/>
          <w:sz w:val="24"/>
          <w:szCs w:val="24"/>
        </w:rPr>
        <w:instrText xml:space="preserve"> PAGEREF _Toc56180436 \h </w:instrText>
      </w:r>
      <w:r w:rsidRPr="00FF5D2B">
        <w:rPr>
          <w:caps w:val="0"/>
          <w:noProof/>
          <w:sz w:val="24"/>
          <w:szCs w:val="24"/>
        </w:rPr>
      </w:r>
      <w:r w:rsidRPr="00FF5D2B">
        <w:rPr>
          <w:caps w:val="0"/>
          <w:noProof/>
          <w:sz w:val="24"/>
          <w:szCs w:val="24"/>
        </w:rPr>
        <w:fldChar w:fldCharType="separate"/>
      </w:r>
      <w:r>
        <w:rPr>
          <w:caps w:val="0"/>
          <w:noProof/>
          <w:sz w:val="24"/>
          <w:szCs w:val="24"/>
        </w:rPr>
        <w:t>10</w:t>
      </w:r>
      <w:r w:rsidRPr="00FF5D2B">
        <w:rPr>
          <w:caps w:val="0"/>
          <w:noProof/>
          <w:sz w:val="24"/>
          <w:szCs w:val="24"/>
        </w:rPr>
        <w:fldChar w:fldCharType="end"/>
      </w:r>
    </w:p>
    <w:p w:rsidR="00745D70" w:rsidRPr="00FF5D2B" w:rsidRDefault="00745D70" w:rsidP="00FF5D2B">
      <w:pPr>
        <w:pStyle w:val="TOC1"/>
        <w:tabs>
          <w:tab w:val="right" w:leader="dot" w:pos="8214"/>
        </w:tabs>
        <w:spacing w:before="0" w:after="0" w:line="480" w:lineRule="auto"/>
        <w:rPr>
          <w:b w:val="0"/>
          <w:bCs w:val="0"/>
          <w:caps w:val="0"/>
          <w:noProof/>
          <w:sz w:val="24"/>
          <w:szCs w:val="24"/>
          <w:lang w:val="sw-KE" w:eastAsia="sw-KE"/>
        </w:rPr>
      </w:pPr>
      <w:r w:rsidRPr="00FF5D2B">
        <w:rPr>
          <w:caps w:val="0"/>
          <w:noProof/>
          <w:sz w:val="24"/>
          <w:szCs w:val="24"/>
        </w:rPr>
        <w:t>LITERATURE REVIEW</w:t>
      </w:r>
      <w:r w:rsidRPr="00FF5D2B">
        <w:rPr>
          <w:caps w:val="0"/>
          <w:noProof/>
          <w:sz w:val="24"/>
          <w:szCs w:val="24"/>
        </w:rPr>
        <w:tab/>
      </w:r>
      <w:r w:rsidRPr="00FF5D2B">
        <w:rPr>
          <w:caps w:val="0"/>
          <w:noProof/>
          <w:sz w:val="24"/>
          <w:szCs w:val="24"/>
        </w:rPr>
        <w:fldChar w:fldCharType="begin"/>
      </w:r>
      <w:r w:rsidRPr="00FF5D2B">
        <w:rPr>
          <w:caps w:val="0"/>
          <w:noProof/>
          <w:sz w:val="24"/>
          <w:szCs w:val="24"/>
        </w:rPr>
        <w:instrText xml:space="preserve"> PAGEREF _Toc56180437 \h </w:instrText>
      </w:r>
      <w:r w:rsidRPr="00FF5D2B">
        <w:rPr>
          <w:caps w:val="0"/>
          <w:noProof/>
          <w:sz w:val="24"/>
          <w:szCs w:val="24"/>
        </w:rPr>
      </w:r>
      <w:r w:rsidRPr="00FF5D2B">
        <w:rPr>
          <w:caps w:val="0"/>
          <w:noProof/>
          <w:sz w:val="24"/>
          <w:szCs w:val="24"/>
        </w:rPr>
        <w:fldChar w:fldCharType="separate"/>
      </w:r>
      <w:r>
        <w:rPr>
          <w:caps w:val="0"/>
          <w:noProof/>
          <w:sz w:val="24"/>
          <w:szCs w:val="24"/>
        </w:rPr>
        <w:t>10</w:t>
      </w:r>
      <w:r w:rsidRPr="00FF5D2B">
        <w:rPr>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2.1 </w:t>
      </w:r>
      <w:r>
        <w:rPr>
          <w:b w:val="0"/>
          <w:bCs w:val="0"/>
          <w:caps w:val="0"/>
          <w:noProof/>
          <w:sz w:val="24"/>
          <w:szCs w:val="24"/>
        </w:rPr>
        <w:tab/>
      </w:r>
      <w:r w:rsidRPr="00FF5D2B">
        <w:rPr>
          <w:b w:val="0"/>
          <w:bCs w:val="0"/>
          <w:caps w:val="0"/>
          <w:noProof/>
          <w:sz w:val="24"/>
          <w:szCs w:val="24"/>
        </w:rPr>
        <w:t>Overview</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_Toc56180438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10</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2.2 </w:t>
      </w:r>
      <w:r>
        <w:rPr>
          <w:b w:val="0"/>
          <w:bCs w:val="0"/>
          <w:caps w:val="0"/>
          <w:noProof/>
          <w:sz w:val="24"/>
          <w:szCs w:val="24"/>
        </w:rPr>
        <w:tab/>
      </w:r>
      <w:r w:rsidRPr="00FF5D2B">
        <w:rPr>
          <w:b w:val="0"/>
          <w:bCs w:val="0"/>
          <w:caps w:val="0"/>
          <w:noProof/>
          <w:sz w:val="24"/>
          <w:szCs w:val="24"/>
        </w:rPr>
        <w:t>Operational Definitions of Terms</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_Toc56180439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10</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2.3 </w:t>
      </w:r>
      <w:r>
        <w:rPr>
          <w:b w:val="0"/>
          <w:bCs w:val="0"/>
          <w:caps w:val="0"/>
          <w:noProof/>
          <w:sz w:val="24"/>
          <w:szCs w:val="24"/>
        </w:rPr>
        <w:tab/>
      </w:r>
      <w:r w:rsidRPr="00FF5D2B">
        <w:rPr>
          <w:b w:val="0"/>
          <w:bCs w:val="0"/>
          <w:caps w:val="0"/>
          <w:noProof/>
          <w:sz w:val="24"/>
          <w:szCs w:val="24"/>
        </w:rPr>
        <w:t>Theoretical Review of the study</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_Toc56180440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11</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2.3.1 </w:t>
      </w:r>
      <w:r>
        <w:rPr>
          <w:b w:val="0"/>
          <w:bCs w:val="0"/>
          <w:caps w:val="0"/>
          <w:noProof/>
          <w:sz w:val="24"/>
          <w:szCs w:val="24"/>
        </w:rPr>
        <w:tab/>
      </w:r>
      <w:r w:rsidRPr="00FF5D2B">
        <w:rPr>
          <w:b w:val="0"/>
          <w:bCs w:val="0"/>
          <w:caps w:val="0"/>
          <w:noProof/>
          <w:sz w:val="24"/>
          <w:szCs w:val="24"/>
        </w:rPr>
        <w:t>Concept of Human Population Growth and Natural Resources Demand</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_Toc56180441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11</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2.3.2 </w:t>
      </w:r>
      <w:r>
        <w:rPr>
          <w:b w:val="0"/>
          <w:bCs w:val="0"/>
          <w:caps w:val="0"/>
          <w:noProof/>
          <w:sz w:val="24"/>
          <w:szCs w:val="24"/>
        </w:rPr>
        <w:tab/>
      </w:r>
      <w:r w:rsidRPr="00FF5D2B">
        <w:rPr>
          <w:b w:val="0"/>
          <w:bCs w:val="0"/>
          <w:caps w:val="0"/>
          <w:noProof/>
          <w:sz w:val="24"/>
          <w:szCs w:val="24"/>
        </w:rPr>
        <w:t>The Environmental Kuznets Curve</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_Toc56180442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11</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2.3.3 </w:t>
      </w:r>
      <w:r>
        <w:rPr>
          <w:b w:val="0"/>
          <w:bCs w:val="0"/>
          <w:caps w:val="0"/>
          <w:noProof/>
          <w:sz w:val="24"/>
          <w:szCs w:val="24"/>
        </w:rPr>
        <w:tab/>
      </w:r>
      <w:r w:rsidRPr="00FF5D2B">
        <w:rPr>
          <w:b w:val="0"/>
          <w:bCs w:val="0"/>
          <w:caps w:val="0"/>
          <w:noProof/>
          <w:sz w:val="24"/>
          <w:szCs w:val="24"/>
        </w:rPr>
        <w:t>Theory of Agricultural Development</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_Toc56180444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14</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2.3.4 </w:t>
      </w:r>
      <w:r>
        <w:rPr>
          <w:b w:val="0"/>
          <w:bCs w:val="0"/>
          <w:caps w:val="0"/>
          <w:noProof/>
          <w:sz w:val="24"/>
          <w:szCs w:val="24"/>
        </w:rPr>
        <w:tab/>
      </w:r>
      <w:r w:rsidRPr="00FF5D2B">
        <w:rPr>
          <w:b w:val="0"/>
          <w:bCs w:val="0"/>
          <w:caps w:val="0"/>
          <w:noProof/>
          <w:sz w:val="24"/>
          <w:szCs w:val="24"/>
        </w:rPr>
        <w:t>Planned Behavior</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_Toc56180446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16</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2.4 </w:t>
      </w:r>
      <w:r>
        <w:rPr>
          <w:b w:val="0"/>
          <w:bCs w:val="0"/>
          <w:caps w:val="0"/>
          <w:noProof/>
          <w:sz w:val="24"/>
          <w:szCs w:val="24"/>
        </w:rPr>
        <w:tab/>
      </w:r>
      <w:r w:rsidRPr="00FF5D2B">
        <w:rPr>
          <w:b w:val="0"/>
          <w:bCs w:val="0"/>
          <w:caps w:val="0"/>
          <w:noProof/>
          <w:sz w:val="24"/>
          <w:szCs w:val="24"/>
        </w:rPr>
        <w:t>Empirical Literature Review</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_Toc56180449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18</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770" w:hanging="770"/>
        <w:rPr>
          <w:b w:val="0"/>
          <w:bCs w:val="0"/>
          <w:caps w:val="0"/>
          <w:noProof/>
          <w:sz w:val="24"/>
          <w:szCs w:val="24"/>
          <w:lang w:val="sw-KE" w:eastAsia="sw-KE"/>
        </w:rPr>
      </w:pPr>
      <w:r w:rsidRPr="00FF5D2B">
        <w:rPr>
          <w:b w:val="0"/>
          <w:bCs w:val="0"/>
          <w:caps w:val="0"/>
          <w:noProof/>
          <w:sz w:val="24"/>
          <w:szCs w:val="24"/>
        </w:rPr>
        <w:t>2.4.1</w:t>
      </w:r>
      <w:r>
        <w:rPr>
          <w:b w:val="0"/>
          <w:bCs w:val="0"/>
          <w:caps w:val="0"/>
          <w:noProof/>
          <w:sz w:val="24"/>
          <w:szCs w:val="24"/>
        </w:rPr>
        <w:tab/>
      </w:r>
      <w:r w:rsidRPr="00FF5D2B">
        <w:rPr>
          <w:b w:val="0"/>
          <w:bCs w:val="0"/>
          <w:caps w:val="0"/>
          <w:noProof/>
          <w:sz w:val="24"/>
          <w:szCs w:val="24"/>
        </w:rPr>
        <w:t>Global trends of Population Growth and Forests</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_Toc56180450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18</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2.4.2 </w:t>
      </w:r>
      <w:r>
        <w:rPr>
          <w:b w:val="0"/>
          <w:bCs w:val="0"/>
          <w:caps w:val="0"/>
          <w:noProof/>
          <w:sz w:val="24"/>
          <w:szCs w:val="24"/>
        </w:rPr>
        <w:tab/>
      </w:r>
      <w:r w:rsidRPr="00FF5D2B">
        <w:rPr>
          <w:b w:val="0"/>
          <w:bCs w:val="0"/>
          <w:caps w:val="0"/>
          <w:noProof/>
          <w:sz w:val="24"/>
          <w:szCs w:val="24"/>
        </w:rPr>
        <w:t>Urbanization and Deforestation</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_Toc56180451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19</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2.5 </w:t>
      </w:r>
      <w:r>
        <w:rPr>
          <w:b w:val="0"/>
          <w:bCs w:val="0"/>
          <w:caps w:val="0"/>
          <w:noProof/>
          <w:sz w:val="24"/>
          <w:szCs w:val="24"/>
        </w:rPr>
        <w:tab/>
      </w:r>
      <w:r w:rsidRPr="00FF5D2B">
        <w:rPr>
          <w:b w:val="0"/>
          <w:bCs w:val="0"/>
          <w:caps w:val="0"/>
          <w:noProof/>
          <w:sz w:val="24"/>
          <w:szCs w:val="24"/>
        </w:rPr>
        <w:t>Conceptual Framework of the Study</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_Toc56180452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20</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2.6 </w:t>
      </w:r>
      <w:r>
        <w:rPr>
          <w:b w:val="0"/>
          <w:bCs w:val="0"/>
          <w:caps w:val="0"/>
          <w:noProof/>
          <w:sz w:val="24"/>
          <w:szCs w:val="24"/>
        </w:rPr>
        <w:tab/>
      </w:r>
      <w:r w:rsidRPr="00FF5D2B">
        <w:rPr>
          <w:b w:val="0"/>
          <w:bCs w:val="0"/>
          <w:caps w:val="0"/>
          <w:noProof/>
          <w:sz w:val="24"/>
          <w:szCs w:val="24"/>
        </w:rPr>
        <w:t>Research Gap</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_Toc56180454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21</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rPr>
          <w:b w:val="0"/>
          <w:bCs w:val="0"/>
          <w:caps w:val="0"/>
          <w:noProof/>
          <w:sz w:val="24"/>
          <w:szCs w:val="24"/>
          <w:lang w:val="sw-KE" w:eastAsia="sw-KE"/>
        </w:rPr>
      </w:pPr>
      <w:r w:rsidRPr="00FF5D2B">
        <w:rPr>
          <w:caps w:val="0"/>
          <w:noProof/>
          <w:sz w:val="24"/>
          <w:szCs w:val="24"/>
        </w:rPr>
        <w:t>CHAPTER THREE</w:t>
      </w:r>
      <w:r w:rsidRPr="00FF5D2B">
        <w:rPr>
          <w:caps w:val="0"/>
          <w:noProof/>
          <w:sz w:val="24"/>
          <w:szCs w:val="24"/>
        </w:rPr>
        <w:tab/>
      </w:r>
      <w:r w:rsidRPr="00FF5D2B">
        <w:rPr>
          <w:caps w:val="0"/>
          <w:noProof/>
          <w:sz w:val="24"/>
          <w:szCs w:val="24"/>
        </w:rPr>
        <w:fldChar w:fldCharType="begin"/>
      </w:r>
      <w:r w:rsidRPr="00FF5D2B">
        <w:rPr>
          <w:caps w:val="0"/>
          <w:noProof/>
          <w:sz w:val="24"/>
          <w:szCs w:val="24"/>
        </w:rPr>
        <w:instrText xml:space="preserve"> PAGEREF _Toc56180455 \h </w:instrText>
      </w:r>
      <w:r w:rsidRPr="00FF5D2B">
        <w:rPr>
          <w:caps w:val="0"/>
          <w:noProof/>
          <w:sz w:val="24"/>
          <w:szCs w:val="24"/>
        </w:rPr>
      </w:r>
      <w:r w:rsidRPr="00FF5D2B">
        <w:rPr>
          <w:caps w:val="0"/>
          <w:noProof/>
          <w:sz w:val="24"/>
          <w:szCs w:val="24"/>
        </w:rPr>
        <w:fldChar w:fldCharType="separate"/>
      </w:r>
      <w:r>
        <w:rPr>
          <w:caps w:val="0"/>
          <w:noProof/>
          <w:sz w:val="24"/>
          <w:szCs w:val="24"/>
        </w:rPr>
        <w:t>23</w:t>
      </w:r>
      <w:r w:rsidRPr="00FF5D2B">
        <w:rPr>
          <w:caps w:val="0"/>
          <w:noProof/>
          <w:sz w:val="24"/>
          <w:szCs w:val="24"/>
        </w:rPr>
        <w:fldChar w:fldCharType="end"/>
      </w:r>
    </w:p>
    <w:p w:rsidR="00745D70" w:rsidRPr="00FF5D2B" w:rsidRDefault="00745D70" w:rsidP="00FF5D2B">
      <w:pPr>
        <w:pStyle w:val="TOC1"/>
        <w:tabs>
          <w:tab w:val="right" w:leader="dot" w:pos="8214"/>
        </w:tabs>
        <w:spacing w:before="0" w:after="0" w:line="480" w:lineRule="auto"/>
        <w:rPr>
          <w:b w:val="0"/>
          <w:bCs w:val="0"/>
          <w:caps w:val="0"/>
          <w:noProof/>
          <w:sz w:val="24"/>
          <w:szCs w:val="24"/>
          <w:lang w:val="sw-KE" w:eastAsia="sw-KE"/>
        </w:rPr>
      </w:pPr>
      <w:r w:rsidRPr="00FF5D2B">
        <w:rPr>
          <w:caps w:val="0"/>
          <w:noProof/>
          <w:sz w:val="24"/>
          <w:szCs w:val="24"/>
        </w:rPr>
        <w:t>RESEARCH METHODOLODY</w:t>
      </w:r>
      <w:r w:rsidRPr="00FF5D2B">
        <w:rPr>
          <w:caps w:val="0"/>
          <w:noProof/>
          <w:sz w:val="24"/>
          <w:szCs w:val="24"/>
        </w:rPr>
        <w:tab/>
      </w:r>
      <w:r w:rsidRPr="00FF5D2B">
        <w:rPr>
          <w:caps w:val="0"/>
          <w:noProof/>
          <w:sz w:val="24"/>
          <w:szCs w:val="24"/>
        </w:rPr>
        <w:fldChar w:fldCharType="begin"/>
      </w:r>
      <w:r w:rsidRPr="00FF5D2B">
        <w:rPr>
          <w:caps w:val="0"/>
          <w:noProof/>
          <w:sz w:val="24"/>
          <w:szCs w:val="24"/>
        </w:rPr>
        <w:instrText xml:space="preserve"> PAGEREF _Toc56180456 \h </w:instrText>
      </w:r>
      <w:r w:rsidRPr="00FF5D2B">
        <w:rPr>
          <w:caps w:val="0"/>
          <w:noProof/>
          <w:sz w:val="24"/>
          <w:szCs w:val="24"/>
        </w:rPr>
      </w:r>
      <w:r w:rsidRPr="00FF5D2B">
        <w:rPr>
          <w:caps w:val="0"/>
          <w:noProof/>
          <w:sz w:val="24"/>
          <w:szCs w:val="24"/>
        </w:rPr>
        <w:fldChar w:fldCharType="separate"/>
      </w:r>
      <w:r>
        <w:rPr>
          <w:caps w:val="0"/>
          <w:noProof/>
          <w:sz w:val="24"/>
          <w:szCs w:val="24"/>
        </w:rPr>
        <w:t>23</w:t>
      </w:r>
      <w:r w:rsidRPr="00FF5D2B">
        <w:rPr>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660" w:hanging="660"/>
        <w:rPr>
          <w:b w:val="0"/>
          <w:bCs w:val="0"/>
          <w:caps w:val="0"/>
          <w:noProof/>
          <w:sz w:val="24"/>
          <w:szCs w:val="24"/>
          <w:lang w:val="sw-KE" w:eastAsia="sw-KE"/>
        </w:rPr>
      </w:pPr>
      <w:r w:rsidRPr="00FF5D2B">
        <w:rPr>
          <w:b w:val="0"/>
          <w:bCs w:val="0"/>
          <w:caps w:val="0"/>
          <w:noProof/>
          <w:sz w:val="24"/>
          <w:szCs w:val="24"/>
        </w:rPr>
        <w:t xml:space="preserve">3.1 </w:t>
      </w:r>
      <w:r>
        <w:rPr>
          <w:b w:val="0"/>
          <w:bCs w:val="0"/>
          <w:caps w:val="0"/>
          <w:noProof/>
          <w:sz w:val="24"/>
          <w:szCs w:val="24"/>
        </w:rPr>
        <w:tab/>
      </w:r>
      <w:r w:rsidRPr="00FF5D2B">
        <w:rPr>
          <w:b w:val="0"/>
          <w:bCs w:val="0"/>
          <w:caps w:val="0"/>
          <w:noProof/>
          <w:sz w:val="24"/>
          <w:szCs w:val="24"/>
        </w:rPr>
        <w:t>Overview</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_Toc56180457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23</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660" w:hanging="660"/>
        <w:rPr>
          <w:b w:val="0"/>
          <w:bCs w:val="0"/>
          <w:caps w:val="0"/>
          <w:noProof/>
          <w:sz w:val="24"/>
          <w:szCs w:val="24"/>
          <w:lang w:val="sw-KE" w:eastAsia="sw-KE"/>
        </w:rPr>
      </w:pPr>
      <w:r w:rsidRPr="00FF5D2B">
        <w:rPr>
          <w:b w:val="0"/>
          <w:bCs w:val="0"/>
          <w:caps w:val="0"/>
          <w:noProof/>
          <w:sz w:val="24"/>
          <w:szCs w:val="24"/>
        </w:rPr>
        <w:t xml:space="preserve">3.2 </w:t>
      </w:r>
      <w:r>
        <w:rPr>
          <w:b w:val="0"/>
          <w:bCs w:val="0"/>
          <w:caps w:val="0"/>
          <w:noProof/>
          <w:sz w:val="24"/>
          <w:szCs w:val="24"/>
        </w:rPr>
        <w:tab/>
      </w:r>
      <w:r w:rsidRPr="00FF5D2B">
        <w:rPr>
          <w:b w:val="0"/>
          <w:bCs w:val="0"/>
          <w:caps w:val="0"/>
          <w:noProof/>
          <w:sz w:val="24"/>
          <w:szCs w:val="24"/>
        </w:rPr>
        <w:t>Research Design</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_Toc56180458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23</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20" w:after="0" w:line="480" w:lineRule="auto"/>
        <w:ind w:left="662" w:hanging="662"/>
        <w:rPr>
          <w:b w:val="0"/>
          <w:bCs w:val="0"/>
          <w:caps w:val="0"/>
          <w:noProof/>
          <w:sz w:val="24"/>
          <w:szCs w:val="24"/>
          <w:lang w:val="sw-KE" w:eastAsia="sw-KE"/>
        </w:rPr>
      </w:pPr>
      <w:r w:rsidRPr="00FF5D2B">
        <w:rPr>
          <w:b w:val="0"/>
          <w:bCs w:val="0"/>
          <w:caps w:val="0"/>
          <w:noProof/>
          <w:sz w:val="24"/>
          <w:szCs w:val="24"/>
        </w:rPr>
        <w:t xml:space="preserve">3.3 </w:t>
      </w:r>
      <w:r>
        <w:rPr>
          <w:b w:val="0"/>
          <w:bCs w:val="0"/>
          <w:caps w:val="0"/>
          <w:noProof/>
          <w:sz w:val="24"/>
          <w:szCs w:val="24"/>
        </w:rPr>
        <w:tab/>
      </w:r>
      <w:r w:rsidRPr="00FF5D2B">
        <w:rPr>
          <w:b w:val="0"/>
          <w:bCs w:val="0"/>
          <w:caps w:val="0"/>
          <w:noProof/>
          <w:sz w:val="24"/>
          <w:szCs w:val="24"/>
        </w:rPr>
        <w:t>Population</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_Toc56180459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23</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20" w:after="0" w:line="480" w:lineRule="auto"/>
        <w:ind w:left="662" w:hanging="662"/>
        <w:rPr>
          <w:b w:val="0"/>
          <w:bCs w:val="0"/>
          <w:caps w:val="0"/>
          <w:noProof/>
          <w:sz w:val="24"/>
          <w:szCs w:val="24"/>
          <w:lang w:val="sw-KE" w:eastAsia="sw-KE"/>
        </w:rPr>
      </w:pPr>
      <w:r w:rsidRPr="00FF5D2B">
        <w:rPr>
          <w:b w:val="0"/>
          <w:bCs w:val="0"/>
          <w:caps w:val="0"/>
          <w:noProof/>
          <w:sz w:val="24"/>
          <w:szCs w:val="24"/>
        </w:rPr>
        <w:t xml:space="preserve">3.3.1 </w:t>
      </w:r>
      <w:r>
        <w:rPr>
          <w:b w:val="0"/>
          <w:bCs w:val="0"/>
          <w:caps w:val="0"/>
          <w:noProof/>
          <w:sz w:val="24"/>
          <w:szCs w:val="24"/>
        </w:rPr>
        <w:tab/>
      </w:r>
      <w:r w:rsidRPr="00FF5D2B">
        <w:rPr>
          <w:b w:val="0"/>
          <w:bCs w:val="0"/>
          <w:caps w:val="0"/>
          <w:noProof/>
          <w:sz w:val="24"/>
          <w:szCs w:val="24"/>
        </w:rPr>
        <w:t>Sampling Techniques and Sample Size</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_Toc56180460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23</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20" w:after="0" w:line="480" w:lineRule="auto"/>
        <w:ind w:left="662" w:hanging="662"/>
        <w:rPr>
          <w:b w:val="0"/>
          <w:bCs w:val="0"/>
          <w:caps w:val="0"/>
          <w:noProof/>
          <w:sz w:val="24"/>
          <w:szCs w:val="24"/>
          <w:lang w:val="sw-KE" w:eastAsia="sw-KE"/>
        </w:rPr>
      </w:pPr>
      <w:r w:rsidRPr="00FF5D2B">
        <w:rPr>
          <w:b w:val="0"/>
          <w:bCs w:val="0"/>
          <w:caps w:val="0"/>
          <w:noProof/>
          <w:sz w:val="24"/>
          <w:szCs w:val="24"/>
        </w:rPr>
        <w:t xml:space="preserve">3.3.2 </w:t>
      </w:r>
      <w:r>
        <w:rPr>
          <w:b w:val="0"/>
          <w:bCs w:val="0"/>
          <w:caps w:val="0"/>
          <w:noProof/>
          <w:sz w:val="24"/>
          <w:szCs w:val="24"/>
        </w:rPr>
        <w:tab/>
      </w:r>
      <w:r w:rsidRPr="00FF5D2B">
        <w:rPr>
          <w:b w:val="0"/>
          <w:bCs w:val="0"/>
          <w:caps w:val="0"/>
          <w:noProof/>
          <w:sz w:val="24"/>
          <w:szCs w:val="24"/>
        </w:rPr>
        <w:t>Sampling Techniques</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_Toc56180461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23</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20" w:after="0" w:line="480" w:lineRule="auto"/>
        <w:ind w:left="662" w:hanging="662"/>
        <w:rPr>
          <w:b w:val="0"/>
          <w:bCs w:val="0"/>
          <w:caps w:val="0"/>
          <w:noProof/>
          <w:sz w:val="24"/>
          <w:szCs w:val="24"/>
          <w:lang w:val="sw-KE" w:eastAsia="sw-KE"/>
        </w:rPr>
      </w:pPr>
      <w:r w:rsidRPr="00FF5D2B">
        <w:rPr>
          <w:b w:val="0"/>
          <w:bCs w:val="0"/>
          <w:caps w:val="0"/>
          <w:noProof/>
          <w:sz w:val="24"/>
          <w:szCs w:val="24"/>
        </w:rPr>
        <w:t>3.3.4</w:t>
      </w:r>
      <w:r>
        <w:rPr>
          <w:b w:val="0"/>
          <w:bCs w:val="0"/>
          <w:caps w:val="0"/>
          <w:noProof/>
          <w:sz w:val="24"/>
          <w:szCs w:val="24"/>
        </w:rPr>
        <w:tab/>
      </w:r>
      <w:r w:rsidRPr="00FF5D2B">
        <w:rPr>
          <w:b w:val="0"/>
          <w:bCs w:val="0"/>
          <w:caps w:val="0"/>
          <w:noProof/>
          <w:sz w:val="24"/>
          <w:szCs w:val="24"/>
        </w:rPr>
        <w:t xml:space="preserve"> Sample Size</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_Toc56180462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24</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20" w:after="0" w:line="480" w:lineRule="auto"/>
        <w:ind w:left="662" w:hanging="662"/>
        <w:rPr>
          <w:b w:val="0"/>
          <w:bCs w:val="0"/>
          <w:caps w:val="0"/>
          <w:noProof/>
          <w:sz w:val="24"/>
          <w:szCs w:val="24"/>
          <w:lang w:val="sw-KE" w:eastAsia="sw-KE"/>
        </w:rPr>
      </w:pPr>
      <w:r w:rsidRPr="00FF5D2B">
        <w:rPr>
          <w:b w:val="0"/>
          <w:bCs w:val="0"/>
          <w:caps w:val="0"/>
          <w:noProof/>
          <w:sz w:val="24"/>
          <w:szCs w:val="24"/>
        </w:rPr>
        <w:t xml:space="preserve">3.3.5 </w:t>
      </w:r>
      <w:r>
        <w:rPr>
          <w:b w:val="0"/>
          <w:bCs w:val="0"/>
          <w:caps w:val="0"/>
          <w:noProof/>
          <w:sz w:val="24"/>
          <w:szCs w:val="24"/>
        </w:rPr>
        <w:tab/>
      </w:r>
      <w:r w:rsidRPr="00FF5D2B">
        <w:rPr>
          <w:b w:val="0"/>
          <w:bCs w:val="0"/>
          <w:caps w:val="0"/>
          <w:noProof/>
          <w:sz w:val="24"/>
          <w:szCs w:val="24"/>
        </w:rPr>
        <w:t>Data Collection Methods</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_Toc56180463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24</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20" w:after="0" w:line="480" w:lineRule="auto"/>
        <w:ind w:left="662" w:hanging="662"/>
        <w:rPr>
          <w:b w:val="0"/>
          <w:bCs w:val="0"/>
          <w:caps w:val="0"/>
          <w:noProof/>
          <w:sz w:val="24"/>
          <w:szCs w:val="24"/>
          <w:lang w:val="sw-KE" w:eastAsia="sw-KE"/>
        </w:rPr>
      </w:pPr>
      <w:r w:rsidRPr="00FF5D2B">
        <w:rPr>
          <w:b w:val="0"/>
          <w:bCs w:val="0"/>
          <w:caps w:val="0"/>
          <w:noProof/>
          <w:sz w:val="24"/>
          <w:szCs w:val="24"/>
        </w:rPr>
        <w:t xml:space="preserve">3.3.6 </w:t>
      </w:r>
      <w:r>
        <w:rPr>
          <w:b w:val="0"/>
          <w:bCs w:val="0"/>
          <w:caps w:val="0"/>
          <w:noProof/>
          <w:sz w:val="24"/>
          <w:szCs w:val="24"/>
        </w:rPr>
        <w:tab/>
      </w:r>
      <w:r w:rsidRPr="00FF5D2B">
        <w:rPr>
          <w:b w:val="0"/>
          <w:bCs w:val="0"/>
          <w:caps w:val="0"/>
          <w:noProof/>
          <w:sz w:val="24"/>
          <w:szCs w:val="24"/>
        </w:rPr>
        <w:t>Tools and Methods</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_Toc56180464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24</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660" w:hanging="660"/>
        <w:rPr>
          <w:b w:val="0"/>
          <w:bCs w:val="0"/>
          <w:caps w:val="0"/>
          <w:noProof/>
          <w:sz w:val="24"/>
          <w:szCs w:val="24"/>
          <w:lang w:val="sw-KE" w:eastAsia="sw-KE"/>
        </w:rPr>
      </w:pPr>
      <w:r w:rsidRPr="00FF5D2B">
        <w:rPr>
          <w:b w:val="0"/>
          <w:bCs w:val="0"/>
          <w:caps w:val="0"/>
          <w:noProof/>
          <w:sz w:val="24"/>
          <w:szCs w:val="24"/>
        </w:rPr>
        <w:t xml:space="preserve">3.4 </w:t>
      </w:r>
      <w:r>
        <w:rPr>
          <w:b w:val="0"/>
          <w:bCs w:val="0"/>
          <w:caps w:val="0"/>
          <w:noProof/>
          <w:sz w:val="24"/>
          <w:szCs w:val="24"/>
        </w:rPr>
        <w:tab/>
      </w:r>
      <w:r w:rsidRPr="00FF5D2B">
        <w:rPr>
          <w:b w:val="0"/>
          <w:bCs w:val="0"/>
          <w:caps w:val="0"/>
          <w:noProof/>
          <w:sz w:val="24"/>
          <w:szCs w:val="24"/>
        </w:rPr>
        <w:t>Validity and Reliability of Data</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_Toc56180469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26</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660" w:hanging="660"/>
        <w:rPr>
          <w:b w:val="0"/>
          <w:bCs w:val="0"/>
          <w:caps w:val="0"/>
          <w:noProof/>
          <w:sz w:val="24"/>
          <w:szCs w:val="24"/>
          <w:lang w:val="sw-KE" w:eastAsia="sw-KE"/>
        </w:rPr>
      </w:pPr>
      <w:r w:rsidRPr="00FF5D2B">
        <w:rPr>
          <w:b w:val="0"/>
          <w:bCs w:val="0"/>
          <w:caps w:val="0"/>
          <w:noProof/>
          <w:sz w:val="24"/>
          <w:szCs w:val="24"/>
        </w:rPr>
        <w:t xml:space="preserve">3.5 </w:t>
      </w:r>
      <w:r>
        <w:rPr>
          <w:b w:val="0"/>
          <w:bCs w:val="0"/>
          <w:caps w:val="0"/>
          <w:noProof/>
          <w:sz w:val="24"/>
          <w:szCs w:val="24"/>
        </w:rPr>
        <w:tab/>
      </w:r>
      <w:r w:rsidRPr="00FF5D2B">
        <w:rPr>
          <w:b w:val="0"/>
          <w:bCs w:val="0"/>
          <w:caps w:val="0"/>
          <w:noProof/>
          <w:sz w:val="24"/>
          <w:szCs w:val="24"/>
        </w:rPr>
        <w:t>Study Area Description</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_Toc56180470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26</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660" w:hanging="660"/>
        <w:rPr>
          <w:b w:val="0"/>
          <w:bCs w:val="0"/>
          <w:caps w:val="0"/>
          <w:noProof/>
          <w:sz w:val="24"/>
          <w:szCs w:val="24"/>
          <w:lang w:val="sw-KE" w:eastAsia="sw-KE"/>
        </w:rPr>
      </w:pPr>
      <w:r w:rsidRPr="00FF5D2B">
        <w:rPr>
          <w:b w:val="0"/>
          <w:bCs w:val="0"/>
          <w:caps w:val="0"/>
          <w:noProof/>
          <w:sz w:val="24"/>
          <w:szCs w:val="24"/>
        </w:rPr>
        <w:t xml:space="preserve">3.6 </w:t>
      </w:r>
      <w:r>
        <w:rPr>
          <w:b w:val="0"/>
          <w:bCs w:val="0"/>
          <w:caps w:val="0"/>
          <w:noProof/>
          <w:sz w:val="24"/>
          <w:szCs w:val="24"/>
        </w:rPr>
        <w:tab/>
      </w:r>
      <w:r w:rsidRPr="00FF5D2B">
        <w:rPr>
          <w:b w:val="0"/>
          <w:bCs w:val="0"/>
          <w:caps w:val="0"/>
          <w:noProof/>
          <w:sz w:val="24"/>
          <w:szCs w:val="24"/>
        </w:rPr>
        <w:t>Climate</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_Toc56180471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26</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660" w:hanging="660"/>
        <w:rPr>
          <w:b w:val="0"/>
          <w:bCs w:val="0"/>
          <w:caps w:val="0"/>
          <w:noProof/>
          <w:sz w:val="24"/>
          <w:szCs w:val="24"/>
          <w:lang w:val="sw-KE" w:eastAsia="sw-KE"/>
        </w:rPr>
      </w:pPr>
      <w:r w:rsidRPr="00FF5D2B">
        <w:rPr>
          <w:b w:val="0"/>
          <w:bCs w:val="0"/>
          <w:caps w:val="0"/>
          <w:noProof/>
          <w:sz w:val="24"/>
          <w:szCs w:val="24"/>
        </w:rPr>
        <w:t xml:space="preserve">3.7 </w:t>
      </w:r>
      <w:r>
        <w:rPr>
          <w:b w:val="0"/>
          <w:bCs w:val="0"/>
          <w:caps w:val="0"/>
          <w:noProof/>
          <w:sz w:val="24"/>
          <w:szCs w:val="24"/>
        </w:rPr>
        <w:tab/>
      </w:r>
      <w:r w:rsidRPr="00FF5D2B">
        <w:rPr>
          <w:b w:val="0"/>
          <w:bCs w:val="0"/>
          <w:caps w:val="0"/>
          <w:noProof/>
          <w:sz w:val="24"/>
          <w:szCs w:val="24"/>
        </w:rPr>
        <w:t>Ethical Considerations</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_Toc56180473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27</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660" w:hanging="660"/>
        <w:rPr>
          <w:b w:val="0"/>
          <w:bCs w:val="0"/>
          <w:caps w:val="0"/>
          <w:noProof/>
          <w:sz w:val="24"/>
          <w:szCs w:val="24"/>
          <w:lang w:val="sw-KE" w:eastAsia="sw-KE"/>
        </w:rPr>
      </w:pPr>
      <w:r w:rsidRPr="00FF5D2B">
        <w:rPr>
          <w:b w:val="0"/>
          <w:bCs w:val="0"/>
          <w:caps w:val="0"/>
          <w:noProof/>
          <w:sz w:val="24"/>
          <w:szCs w:val="24"/>
        </w:rPr>
        <w:t xml:space="preserve">3.8 </w:t>
      </w:r>
      <w:r>
        <w:rPr>
          <w:b w:val="0"/>
          <w:bCs w:val="0"/>
          <w:caps w:val="0"/>
          <w:noProof/>
          <w:sz w:val="24"/>
          <w:szCs w:val="24"/>
        </w:rPr>
        <w:tab/>
      </w:r>
      <w:r w:rsidRPr="00FF5D2B">
        <w:rPr>
          <w:b w:val="0"/>
          <w:bCs w:val="0"/>
          <w:caps w:val="0"/>
          <w:noProof/>
          <w:sz w:val="24"/>
          <w:szCs w:val="24"/>
        </w:rPr>
        <w:t>Methods of Data Analysis</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_Toc56180474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28</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rPr>
          <w:b w:val="0"/>
          <w:bCs w:val="0"/>
          <w:caps w:val="0"/>
          <w:noProof/>
          <w:sz w:val="24"/>
          <w:szCs w:val="24"/>
          <w:lang w:val="sw-KE" w:eastAsia="sw-KE"/>
        </w:rPr>
      </w:pPr>
      <w:r w:rsidRPr="00FF5D2B">
        <w:rPr>
          <w:caps w:val="0"/>
          <w:noProof/>
          <w:sz w:val="24"/>
          <w:szCs w:val="24"/>
        </w:rPr>
        <w:t>CHAPTER FOUR</w:t>
      </w:r>
      <w:r w:rsidRPr="00FF5D2B">
        <w:rPr>
          <w:caps w:val="0"/>
          <w:noProof/>
          <w:sz w:val="24"/>
          <w:szCs w:val="24"/>
        </w:rPr>
        <w:tab/>
      </w:r>
      <w:r w:rsidRPr="00FF5D2B">
        <w:rPr>
          <w:caps w:val="0"/>
          <w:noProof/>
          <w:sz w:val="24"/>
          <w:szCs w:val="24"/>
        </w:rPr>
        <w:fldChar w:fldCharType="begin"/>
      </w:r>
      <w:r w:rsidRPr="00FF5D2B">
        <w:rPr>
          <w:caps w:val="0"/>
          <w:noProof/>
          <w:sz w:val="24"/>
          <w:szCs w:val="24"/>
        </w:rPr>
        <w:instrText xml:space="preserve"> PAGEREF _Toc56180475 \h </w:instrText>
      </w:r>
      <w:r w:rsidRPr="00FF5D2B">
        <w:rPr>
          <w:caps w:val="0"/>
          <w:noProof/>
          <w:sz w:val="24"/>
          <w:szCs w:val="24"/>
        </w:rPr>
      </w:r>
      <w:r w:rsidRPr="00FF5D2B">
        <w:rPr>
          <w:caps w:val="0"/>
          <w:noProof/>
          <w:sz w:val="24"/>
          <w:szCs w:val="24"/>
        </w:rPr>
        <w:fldChar w:fldCharType="separate"/>
      </w:r>
      <w:r>
        <w:rPr>
          <w:caps w:val="0"/>
          <w:noProof/>
          <w:sz w:val="24"/>
          <w:szCs w:val="24"/>
        </w:rPr>
        <w:t>29</w:t>
      </w:r>
      <w:r w:rsidRPr="00FF5D2B">
        <w:rPr>
          <w:caps w:val="0"/>
          <w:noProof/>
          <w:sz w:val="24"/>
          <w:szCs w:val="24"/>
        </w:rPr>
        <w:fldChar w:fldCharType="end"/>
      </w:r>
    </w:p>
    <w:p w:rsidR="00745D70" w:rsidRPr="00FF5D2B" w:rsidRDefault="00745D70" w:rsidP="00FF5D2B">
      <w:pPr>
        <w:pStyle w:val="TOC1"/>
        <w:tabs>
          <w:tab w:val="right" w:leader="dot" w:pos="8214"/>
        </w:tabs>
        <w:spacing w:before="0" w:after="0" w:line="480" w:lineRule="auto"/>
        <w:rPr>
          <w:b w:val="0"/>
          <w:bCs w:val="0"/>
          <w:caps w:val="0"/>
          <w:noProof/>
          <w:sz w:val="24"/>
          <w:szCs w:val="24"/>
          <w:lang w:val="sw-KE" w:eastAsia="sw-KE"/>
        </w:rPr>
      </w:pPr>
      <w:r w:rsidRPr="00FF5D2B">
        <w:rPr>
          <w:caps w:val="0"/>
          <w:noProof/>
          <w:sz w:val="24"/>
          <w:szCs w:val="24"/>
        </w:rPr>
        <w:t>FINDINGS AND DISCUSSIONS</w:t>
      </w:r>
      <w:r w:rsidRPr="00FF5D2B">
        <w:rPr>
          <w:caps w:val="0"/>
          <w:noProof/>
          <w:sz w:val="24"/>
          <w:szCs w:val="24"/>
        </w:rPr>
        <w:tab/>
      </w:r>
      <w:r w:rsidRPr="00FF5D2B">
        <w:rPr>
          <w:caps w:val="0"/>
          <w:noProof/>
          <w:sz w:val="24"/>
          <w:szCs w:val="24"/>
        </w:rPr>
        <w:fldChar w:fldCharType="begin"/>
      </w:r>
      <w:r w:rsidRPr="00FF5D2B">
        <w:rPr>
          <w:caps w:val="0"/>
          <w:noProof/>
          <w:sz w:val="24"/>
          <w:szCs w:val="24"/>
        </w:rPr>
        <w:instrText xml:space="preserve"> PAGEREF _Toc56180476 \h </w:instrText>
      </w:r>
      <w:r w:rsidRPr="00FF5D2B">
        <w:rPr>
          <w:caps w:val="0"/>
          <w:noProof/>
          <w:sz w:val="24"/>
          <w:szCs w:val="24"/>
        </w:rPr>
      </w:r>
      <w:r w:rsidRPr="00FF5D2B">
        <w:rPr>
          <w:caps w:val="0"/>
          <w:noProof/>
          <w:sz w:val="24"/>
          <w:szCs w:val="24"/>
        </w:rPr>
        <w:fldChar w:fldCharType="separate"/>
      </w:r>
      <w:r>
        <w:rPr>
          <w:caps w:val="0"/>
          <w:noProof/>
          <w:sz w:val="24"/>
          <w:szCs w:val="24"/>
        </w:rPr>
        <w:t>29</w:t>
      </w:r>
      <w:r w:rsidRPr="00FF5D2B">
        <w:rPr>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4.1 </w:t>
      </w:r>
      <w:r>
        <w:rPr>
          <w:b w:val="0"/>
          <w:bCs w:val="0"/>
          <w:caps w:val="0"/>
          <w:noProof/>
          <w:sz w:val="24"/>
          <w:szCs w:val="24"/>
        </w:rPr>
        <w:tab/>
      </w:r>
      <w:r w:rsidRPr="00FF5D2B">
        <w:rPr>
          <w:b w:val="0"/>
          <w:bCs w:val="0"/>
          <w:caps w:val="0"/>
          <w:noProof/>
          <w:sz w:val="24"/>
          <w:szCs w:val="24"/>
        </w:rPr>
        <w:t>Overview</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_Toc56180477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29</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4.2 </w:t>
      </w:r>
      <w:r>
        <w:rPr>
          <w:b w:val="0"/>
          <w:bCs w:val="0"/>
          <w:caps w:val="0"/>
          <w:noProof/>
          <w:sz w:val="24"/>
          <w:szCs w:val="24"/>
        </w:rPr>
        <w:tab/>
      </w:r>
      <w:r w:rsidRPr="00FF5D2B">
        <w:rPr>
          <w:b w:val="0"/>
          <w:bCs w:val="0"/>
          <w:caps w:val="0"/>
          <w:noProof/>
          <w:sz w:val="24"/>
          <w:szCs w:val="24"/>
        </w:rPr>
        <w:t>Socio-economic Characteristics of the Respondents</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_Toc56180478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29</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4.3 </w:t>
      </w:r>
      <w:r>
        <w:rPr>
          <w:b w:val="0"/>
          <w:bCs w:val="0"/>
          <w:caps w:val="0"/>
          <w:noProof/>
          <w:sz w:val="24"/>
          <w:szCs w:val="24"/>
        </w:rPr>
        <w:tab/>
      </w:r>
      <w:r w:rsidRPr="00FF5D2B">
        <w:rPr>
          <w:b w:val="0"/>
          <w:bCs w:val="0"/>
          <w:caps w:val="0"/>
          <w:noProof/>
          <w:sz w:val="24"/>
          <w:szCs w:val="24"/>
        </w:rPr>
        <w:t>Sex and Marital Status of the Respondents</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_Toc56180479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29</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4.4 </w:t>
      </w:r>
      <w:r>
        <w:rPr>
          <w:b w:val="0"/>
          <w:bCs w:val="0"/>
          <w:caps w:val="0"/>
          <w:noProof/>
          <w:sz w:val="24"/>
          <w:szCs w:val="24"/>
        </w:rPr>
        <w:tab/>
      </w:r>
      <w:r w:rsidRPr="00FF5D2B">
        <w:rPr>
          <w:b w:val="0"/>
          <w:bCs w:val="0"/>
          <w:caps w:val="0"/>
          <w:noProof/>
          <w:sz w:val="24"/>
          <w:szCs w:val="24"/>
        </w:rPr>
        <w:t>Age of Respondents</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_Toc56180481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30</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4.5 </w:t>
      </w:r>
      <w:r>
        <w:rPr>
          <w:b w:val="0"/>
          <w:bCs w:val="0"/>
          <w:caps w:val="0"/>
          <w:noProof/>
          <w:sz w:val="24"/>
          <w:szCs w:val="24"/>
        </w:rPr>
        <w:tab/>
      </w:r>
      <w:r w:rsidRPr="00FF5D2B">
        <w:rPr>
          <w:b w:val="0"/>
          <w:bCs w:val="0"/>
          <w:caps w:val="0"/>
          <w:noProof/>
          <w:sz w:val="24"/>
          <w:szCs w:val="24"/>
        </w:rPr>
        <w:t>Ethnicity</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_Toc56180483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31</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4.6 </w:t>
      </w:r>
      <w:r>
        <w:rPr>
          <w:b w:val="0"/>
          <w:bCs w:val="0"/>
          <w:caps w:val="0"/>
          <w:noProof/>
          <w:sz w:val="24"/>
          <w:szCs w:val="24"/>
        </w:rPr>
        <w:tab/>
      </w:r>
      <w:r w:rsidRPr="00FF5D2B">
        <w:rPr>
          <w:b w:val="0"/>
          <w:bCs w:val="0"/>
          <w:caps w:val="0"/>
          <w:noProof/>
          <w:sz w:val="24"/>
          <w:szCs w:val="24"/>
        </w:rPr>
        <w:t>Respondents' Level of Education</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_Toc56180486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33</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4.7 </w:t>
      </w:r>
      <w:r>
        <w:rPr>
          <w:b w:val="0"/>
          <w:bCs w:val="0"/>
          <w:caps w:val="0"/>
          <w:noProof/>
          <w:sz w:val="24"/>
          <w:szCs w:val="24"/>
        </w:rPr>
        <w:tab/>
      </w:r>
      <w:r w:rsidRPr="00FF5D2B">
        <w:rPr>
          <w:b w:val="0"/>
          <w:bCs w:val="0"/>
          <w:caps w:val="0"/>
          <w:noProof/>
          <w:sz w:val="24"/>
          <w:szCs w:val="24"/>
        </w:rPr>
        <w:t>Origin and Reasons for Settling in the Village</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_Toc56180487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33</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4.8 </w:t>
      </w:r>
      <w:r>
        <w:rPr>
          <w:b w:val="0"/>
          <w:bCs w:val="0"/>
          <w:caps w:val="0"/>
          <w:noProof/>
          <w:sz w:val="24"/>
          <w:szCs w:val="24"/>
        </w:rPr>
        <w:tab/>
      </w:r>
      <w:r w:rsidRPr="00FF5D2B">
        <w:rPr>
          <w:b w:val="0"/>
          <w:bCs w:val="0"/>
          <w:caps w:val="0"/>
          <w:noProof/>
          <w:sz w:val="24"/>
          <w:szCs w:val="24"/>
        </w:rPr>
        <w:t>Economic Activities</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_Toc56180489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34</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4.9 </w:t>
      </w:r>
      <w:r>
        <w:rPr>
          <w:b w:val="0"/>
          <w:bCs w:val="0"/>
          <w:caps w:val="0"/>
          <w:noProof/>
          <w:sz w:val="24"/>
          <w:szCs w:val="24"/>
        </w:rPr>
        <w:tab/>
      </w:r>
      <w:r w:rsidRPr="00FF5D2B">
        <w:rPr>
          <w:b w:val="0"/>
          <w:bCs w:val="0"/>
          <w:caps w:val="0"/>
          <w:noProof/>
          <w:sz w:val="24"/>
          <w:szCs w:val="24"/>
        </w:rPr>
        <w:t>Trends of Population Growth</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_Toc56180490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35</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4.10 </w:t>
      </w:r>
      <w:r>
        <w:rPr>
          <w:b w:val="0"/>
          <w:bCs w:val="0"/>
          <w:caps w:val="0"/>
          <w:noProof/>
          <w:sz w:val="24"/>
          <w:szCs w:val="24"/>
        </w:rPr>
        <w:tab/>
      </w:r>
      <w:r w:rsidRPr="00FF5D2B">
        <w:rPr>
          <w:b w:val="0"/>
          <w:bCs w:val="0"/>
          <w:caps w:val="0"/>
          <w:noProof/>
          <w:sz w:val="24"/>
          <w:szCs w:val="24"/>
        </w:rPr>
        <w:t>Trends of Population Growth in the Study Area</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_Toc56180491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35</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4.11 </w:t>
      </w:r>
      <w:r>
        <w:rPr>
          <w:b w:val="0"/>
          <w:bCs w:val="0"/>
          <w:caps w:val="0"/>
          <w:noProof/>
          <w:sz w:val="24"/>
          <w:szCs w:val="24"/>
        </w:rPr>
        <w:tab/>
      </w:r>
      <w:r w:rsidRPr="00FF5D2B">
        <w:rPr>
          <w:b w:val="0"/>
          <w:bCs w:val="0"/>
          <w:caps w:val="0"/>
          <w:noProof/>
          <w:sz w:val="24"/>
          <w:szCs w:val="24"/>
        </w:rPr>
        <w:t>Effects of Population Growth in Natural Forest Resources</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_Toc56180493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37</w:t>
      </w:r>
      <w:r w:rsidRPr="00FF5D2B">
        <w:rPr>
          <w:b w:val="0"/>
          <w:bCs w:val="0"/>
          <w:caps w:val="0"/>
          <w:noProof/>
          <w:sz w:val="24"/>
          <w:szCs w:val="24"/>
        </w:rPr>
        <w:fldChar w:fldCharType="end"/>
      </w:r>
    </w:p>
    <w:p w:rsidR="00745D70" w:rsidRPr="00FF5D2B" w:rsidRDefault="00745D70" w:rsidP="00FF5D2B">
      <w:pPr>
        <w:pStyle w:val="TOC2"/>
        <w:tabs>
          <w:tab w:val="right" w:leader="dot" w:pos="8214"/>
        </w:tabs>
        <w:spacing w:before="20" w:line="480" w:lineRule="auto"/>
        <w:ind w:left="763" w:hanging="763"/>
        <w:rPr>
          <w:smallCaps w:val="0"/>
          <w:noProof/>
          <w:sz w:val="24"/>
          <w:szCs w:val="24"/>
          <w:lang w:val="sw-KE" w:eastAsia="sw-KE"/>
        </w:rPr>
      </w:pPr>
      <w:r w:rsidRPr="00FF5D2B">
        <w:rPr>
          <w:smallCaps w:val="0"/>
          <w:noProof/>
          <w:sz w:val="24"/>
          <w:szCs w:val="24"/>
        </w:rPr>
        <w:t xml:space="preserve">4.12 </w:t>
      </w:r>
      <w:r>
        <w:rPr>
          <w:smallCaps w:val="0"/>
          <w:noProof/>
          <w:sz w:val="24"/>
          <w:szCs w:val="24"/>
        </w:rPr>
        <w:tab/>
      </w:r>
      <w:r w:rsidRPr="00FF5D2B">
        <w:rPr>
          <w:smallCaps w:val="0"/>
          <w:noProof/>
          <w:sz w:val="24"/>
          <w:szCs w:val="24"/>
        </w:rPr>
        <w:t xml:space="preserve">Measures Taken to Control Effects of Population Growth on </w:t>
      </w:r>
      <w:r>
        <w:rPr>
          <w:smallCaps w:val="0"/>
          <w:noProof/>
          <w:sz w:val="24"/>
          <w:szCs w:val="24"/>
        </w:rPr>
        <w:t xml:space="preserve">                        </w:t>
      </w:r>
      <w:r w:rsidRPr="00FF5D2B">
        <w:rPr>
          <w:smallCaps w:val="0"/>
          <w:noProof/>
          <w:sz w:val="24"/>
          <w:szCs w:val="24"/>
        </w:rPr>
        <w:t>Natural Resources</w:t>
      </w:r>
      <w:r w:rsidRPr="00FF5D2B">
        <w:rPr>
          <w:smallCaps w:val="0"/>
          <w:noProof/>
          <w:sz w:val="24"/>
          <w:szCs w:val="24"/>
        </w:rPr>
        <w:tab/>
      </w:r>
      <w:r w:rsidRPr="00FF5D2B">
        <w:rPr>
          <w:smallCaps w:val="0"/>
          <w:noProof/>
          <w:sz w:val="24"/>
          <w:szCs w:val="24"/>
        </w:rPr>
        <w:fldChar w:fldCharType="begin"/>
      </w:r>
      <w:r w:rsidRPr="00FF5D2B">
        <w:rPr>
          <w:smallCaps w:val="0"/>
          <w:noProof/>
          <w:sz w:val="24"/>
          <w:szCs w:val="24"/>
        </w:rPr>
        <w:instrText xml:space="preserve"> PAGEREF _Toc56180495 \h </w:instrText>
      </w:r>
      <w:r w:rsidRPr="00FF5D2B">
        <w:rPr>
          <w:smallCaps w:val="0"/>
          <w:noProof/>
          <w:sz w:val="24"/>
          <w:szCs w:val="24"/>
        </w:rPr>
      </w:r>
      <w:r w:rsidRPr="00FF5D2B">
        <w:rPr>
          <w:smallCaps w:val="0"/>
          <w:noProof/>
          <w:sz w:val="24"/>
          <w:szCs w:val="24"/>
        </w:rPr>
        <w:fldChar w:fldCharType="separate"/>
      </w:r>
      <w:r>
        <w:rPr>
          <w:smallCaps w:val="0"/>
          <w:noProof/>
          <w:sz w:val="24"/>
          <w:szCs w:val="24"/>
        </w:rPr>
        <w:t>39</w:t>
      </w:r>
      <w:r w:rsidRPr="00FF5D2B">
        <w:rPr>
          <w:smallCaps w:val="0"/>
          <w:noProof/>
          <w:sz w:val="24"/>
          <w:szCs w:val="24"/>
        </w:rPr>
        <w:fldChar w:fldCharType="end"/>
      </w:r>
    </w:p>
    <w:p w:rsidR="00745D70" w:rsidRPr="00FF5D2B" w:rsidRDefault="00745D70" w:rsidP="00FF5D2B">
      <w:pPr>
        <w:pStyle w:val="TOC1"/>
        <w:tabs>
          <w:tab w:val="right" w:leader="dot" w:pos="8214"/>
        </w:tabs>
        <w:spacing w:before="20" w:after="0" w:line="480" w:lineRule="auto"/>
        <w:ind w:left="763" w:hanging="763"/>
        <w:rPr>
          <w:b w:val="0"/>
          <w:bCs w:val="0"/>
          <w:caps w:val="0"/>
          <w:noProof/>
          <w:sz w:val="24"/>
          <w:szCs w:val="24"/>
          <w:lang w:val="sw-KE" w:eastAsia="sw-KE"/>
        </w:rPr>
      </w:pPr>
      <w:r w:rsidRPr="00FF5D2B">
        <w:rPr>
          <w:b w:val="0"/>
          <w:bCs w:val="0"/>
          <w:caps w:val="0"/>
          <w:noProof/>
          <w:sz w:val="24"/>
          <w:szCs w:val="24"/>
        </w:rPr>
        <w:t xml:space="preserve">4.13 </w:t>
      </w:r>
      <w:r>
        <w:rPr>
          <w:b w:val="0"/>
          <w:bCs w:val="0"/>
          <w:caps w:val="0"/>
          <w:noProof/>
          <w:sz w:val="24"/>
          <w:szCs w:val="24"/>
        </w:rPr>
        <w:tab/>
      </w:r>
      <w:r w:rsidRPr="00FF5D2B">
        <w:rPr>
          <w:b w:val="0"/>
          <w:bCs w:val="0"/>
          <w:caps w:val="0"/>
          <w:noProof/>
          <w:sz w:val="24"/>
          <w:szCs w:val="24"/>
        </w:rPr>
        <w:t>Access to and the Socio-Economic Uses of Forest Resources</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_Toc56180497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41</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20" w:after="0" w:line="480" w:lineRule="auto"/>
        <w:ind w:left="763" w:hanging="763"/>
        <w:rPr>
          <w:b w:val="0"/>
          <w:bCs w:val="0"/>
          <w:caps w:val="0"/>
          <w:noProof/>
          <w:sz w:val="24"/>
          <w:szCs w:val="24"/>
          <w:lang w:val="sw-KE" w:eastAsia="sw-KE"/>
        </w:rPr>
      </w:pPr>
      <w:r w:rsidRPr="00FF5D2B">
        <w:rPr>
          <w:b w:val="0"/>
          <w:bCs w:val="0"/>
          <w:caps w:val="0"/>
          <w:noProof/>
          <w:sz w:val="24"/>
          <w:szCs w:val="24"/>
        </w:rPr>
        <w:t xml:space="preserve">4.14 </w:t>
      </w:r>
      <w:r>
        <w:rPr>
          <w:b w:val="0"/>
          <w:bCs w:val="0"/>
          <w:caps w:val="0"/>
          <w:noProof/>
          <w:sz w:val="24"/>
          <w:szCs w:val="24"/>
        </w:rPr>
        <w:tab/>
      </w:r>
      <w:r w:rsidRPr="00FF5D2B">
        <w:rPr>
          <w:b w:val="0"/>
          <w:bCs w:val="0"/>
          <w:caps w:val="0"/>
          <w:noProof/>
          <w:sz w:val="24"/>
          <w:szCs w:val="24"/>
        </w:rPr>
        <w:t>Access to Forest Products</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_Toc56180498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41</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20" w:after="0" w:line="480" w:lineRule="auto"/>
        <w:ind w:left="763" w:hanging="763"/>
        <w:rPr>
          <w:b w:val="0"/>
          <w:bCs w:val="0"/>
          <w:caps w:val="0"/>
          <w:noProof/>
          <w:sz w:val="24"/>
          <w:szCs w:val="24"/>
          <w:lang w:val="sw-KE" w:eastAsia="sw-KE"/>
        </w:rPr>
      </w:pPr>
      <w:r w:rsidRPr="00FF5D2B">
        <w:rPr>
          <w:b w:val="0"/>
          <w:bCs w:val="0"/>
          <w:caps w:val="0"/>
          <w:noProof/>
          <w:sz w:val="24"/>
          <w:szCs w:val="24"/>
        </w:rPr>
        <w:t xml:space="preserve">4.15 </w:t>
      </w:r>
      <w:r>
        <w:rPr>
          <w:b w:val="0"/>
          <w:bCs w:val="0"/>
          <w:caps w:val="0"/>
          <w:noProof/>
          <w:sz w:val="24"/>
          <w:szCs w:val="24"/>
        </w:rPr>
        <w:tab/>
      </w:r>
      <w:r w:rsidRPr="00FF5D2B">
        <w:rPr>
          <w:b w:val="0"/>
          <w:bCs w:val="0"/>
          <w:caps w:val="0"/>
          <w:noProof/>
          <w:sz w:val="24"/>
          <w:szCs w:val="24"/>
        </w:rPr>
        <w:t>Demand for Forest Products</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_Toc56180499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44</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20" w:after="0" w:line="480" w:lineRule="auto"/>
        <w:ind w:left="763" w:hanging="763"/>
        <w:rPr>
          <w:b w:val="0"/>
          <w:bCs w:val="0"/>
          <w:caps w:val="0"/>
          <w:noProof/>
          <w:sz w:val="24"/>
          <w:szCs w:val="24"/>
          <w:lang w:val="sw-KE" w:eastAsia="sw-KE"/>
        </w:rPr>
      </w:pPr>
      <w:r w:rsidRPr="00FF5D2B">
        <w:rPr>
          <w:b w:val="0"/>
          <w:bCs w:val="0"/>
          <w:caps w:val="0"/>
          <w:noProof/>
          <w:sz w:val="24"/>
          <w:szCs w:val="24"/>
        </w:rPr>
        <w:t xml:space="preserve">4.16 </w:t>
      </w:r>
      <w:r>
        <w:rPr>
          <w:b w:val="0"/>
          <w:bCs w:val="0"/>
          <w:caps w:val="0"/>
          <w:noProof/>
          <w:sz w:val="24"/>
          <w:szCs w:val="24"/>
        </w:rPr>
        <w:tab/>
      </w:r>
      <w:r w:rsidRPr="00FF5D2B">
        <w:rPr>
          <w:b w:val="0"/>
          <w:bCs w:val="0"/>
          <w:caps w:val="0"/>
          <w:noProof/>
          <w:sz w:val="24"/>
          <w:szCs w:val="24"/>
        </w:rPr>
        <w:t>Alternative Sources of Forest Products</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_Toc56180502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44</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4.17 </w:t>
      </w:r>
      <w:r>
        <w:rPr>
          <w:b w:val="0"/>
          <w:bCs w:val="0"/>
          <w:caps w:val="0"/>
          <w:noProof/>
          <w:sz w:val="24"/>
          <w:szCs w:val="24"/>
        </w:rPr>
        <w:tab/>
      </w:r>
      <w:r w:rsidRPr="00FF5D2B">
        <w:rPr>
          <w:b w:val="0"/>
          <w:bCs w:val="0"/>
          <w:caps w:val="0"/>
          <w:noProof/>
          <w:sz w:val="24"/>
          <w:szCs w:val="24"/>
        </w:rPr>
        <w:t xml:space="preserve">Evaluate the Interventions Measures Used to Manage Forest </w:t>
      </w:r>
      <w:r>
        <w:rPr>
          <w:b w:val="0"/>
          <w:bCs w:val="0"/>
          <w:caps w:val="0"/>
          <w:noProof/>
          <w:sz w:val="24"/>
          <w:szCs w:val="24"/>
        </w:rPr>
        <w:t xml:space="preserve">                      </w:t>
      </w:r>
      <w:r w:rsidRPr="00FF5D2B">
        <w:rPr>
          <w:b w:val="0"/>
          <w:bCs w:val="0"/>
          <w:caps w:val="0"/>
          <w:noProof/>
          <w:sz w:val="24"/>
          <w:szCs w:val="24"/>
        </w:rPr>
        <w:t>Resources</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_Toc56180504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46</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4.18 </w:t>
      </w:r>
      <w:r>
        <w:rPr>
          <w:b w:val="0"/>
          <w:bCs w:val="0"/>
          <w:caps w:val="0"/>
          <w:noProof/>
          <w:sz w:val="24"/>
          <w:szCs w:val="24"/>
        </w:rPr>
        <w:tab/>
      </w:r>
      <w:r w:rsidRPr="00FF5D2B">
        <w:rPr>
          <w:b w:val="0"/>
          <w:bCs w:val="0"/>
          <w:caps w:val="0"/>
          <w:noProof/>
          <w:sz w:val="24"/>
          <w:szCs w:val="24"/>
        </w:rPr>
        <w:t>Conservation challenges facing the Reserved Forest</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_Toc56180505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46</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4.19 </w:t>
      </w:r>
      <w:r>
        <w:rPr>
          <w:b w:val="0"/>
          <w:bCs w:val="0"/>
          <w:caps w:val="0"/>
          <w:noProof/>
          <w:sz w:val="24"/>
          <w:szCs w:val="24"/>
        </w:rPr>
        <w:tab/>
      </w:r>
      <w:r w:rsidRPr="00FF5D2B">
        <w:rPr>
          <w:b w:val="0"/>
          <w:bCs w:val="0"/>
          <w:caps w:val="0"/>
          <w:noProof/>
          <w:sz w:val="24"/>
          <w:szCs w:val="24"/>
        </w:rPr>
        <w:t>Forest Cover Change</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_Toc56180508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49</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4.20 </w:t>
      </w:r>
      <w:r>
        <w:rPr>
          <w:b w:val="0"/>
          <w:bCs w:val="0"/>
          <w:caps w:val="0"/>
          <w:noProof/>
          <w:sz w:val="24"/>
          <w:szCs w:val="24"/>
        </w:rPr>
        <w:tab/>
      </w:r>
      <w:r w:rsidRPr="00FF5D2B">
        <w:rPr>
          <w:b w:val="0"/>
          <w:bCs w:val="0"/>
          <w:caps w:val="0"/>
          <w:noProof/>
          <w:sz w:val="24"/>
          <w:szCs w:val="24"/>
        </w:rPr>
        <w:t>Forest Management System Practice</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_Toc56180515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53</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4.21 </w:t>
      </w:r>
      <w:r>
        <w:rPr>
          <w:b w:val="0"/>
          <w:bCs w:val="0"/>
          <w:caps w:val="0"/>
          <w:noProof/>
          <w:sz w:val="24"/>
          <w:szCs w:val="24"/>
        </w:rPr>
        <w:tab/>
      </w:r>
      <w:r w:rsidRPr="00FF5D2B">
        <w:rPr>
          <w:b w:val="0"/>
          <w:bCs w:val="0"/>
          <w:caps w:val="0"/>
          <w:noProof/>
          <w:sz w:val="24"/>
          <w:szCs w:val="24"/>
        </w:rPr>
        <w:t>Forest Management Challenges</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_Toc56180518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55</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4.22 </w:t>
      </w:r>
      <w:r>
        <w:rPr>
          <w:b w:val="0"/>
          <w:bCs w:val="0"/>
          <w:caps w:val="0"/>
          <w:noProof/>
          <w:sz w:val="24"/>
          <w:szCs w:val="24"/>
        </w:rPr>
        <w:tab/>
      </w:r>
      <w:r w:rsidRPr="00FF5D2B">
        <w:rPr>
          <w:b w:val="0"/>
          <w:bCs w:val="0"/>
          <w:caps w:val="0"/>
          <w:noProof/>
          <w:sz w:val="24"/>
          <w:szCs w:val="24"/>
        </w:rPr>
        <w:t>Summary of the Chapter</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_Toc56180519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57</w:t>
      </w:r>
      <w:r w:rsidRPr="00FF5D2B">
        <w:rPr>
          <w:b w:val="0"/>
          <w:bCs w:val="0"/>
          <w:caps w:val="0"/>
          <w:noProof/>
          <w:sz w:val="24"/>
          <w:szCs w:val="24"/>
        </w:rPr>
        <w:fldChar w:fldCharType="end"/>
      </w:r>
    </w:p>
    <w:p w:rsidR="00745D70" w:rsidRPr="00FF5D2B" w:rsidRDefault="00745D70" w:rsidP="00FF5D2B">
      <w:pPr>
        <w:pStyle w:val="TOC2"/>
        <w:tabs>
          <w:tab w:val="right" w:leader="dot" w:pos="8214"/>
        </w:tabs>
        <w:spacing w:line="480" w:lineRule="auto"/>
        <w:ind w:left="0"/>
        <w:rPr>
          <w:smallCaps w:val="0"/>
          <w:noProof/>
          <w:sz w:val="24"/>
          <w:szCs w:val="24"/>
          <w:lang w:val="sw-KE" w:eastAsia="sw-KE"/>
        </w:rPr>
      </w:pPr>
      <w:r w:rsidRPr="00FF5D2B">
        <w:rPr>
          <w:b/>
          <w:bCs/>
          <w:smallCaps w:val="0"/>
          <w:noProof/>
          <w:sz w:val="24"/>
          <w:szCs w:val="24"/>
        </w:rPr>
        <w:t>CHAPTER FIVE</w:t>
      </w:r>
      <w:r w:rsidRPr="00FF5D2B">
        <w:rPr>
          <w:smallCaps w:val="0"/>
          <w:noProof/>
          <w:sz w:val="24"/>
          <w:szCs w:val="24"/>
        </w:rPr>
        <w:tab/>
      </w:r>
      <w:r w:rsidRPr="00FF5D2B">
        <w:rPr>
          <w:smallCaps w:val="0"/>
          <w:noProof/>
          <w:sz w:val="24"/>
          <w:szCs w:val="24"/>
        </w:rPr>
        <w:fldChar w:fldCharType="begin"/>
      </w:r>
      <w:r w:rsidRPr="00FF5D2B">
        <w:rPr>
          <w:smallCaps w:val="0"/>
          <w:noProof/>
          <w:sz w:val="24"/>
          <w:szCs w:val="24"/>
        </w:rPr>
        <w:instrText xml:space="preserve"> PAGEREF _Toc56180520 \h </w:instrText>
      </w:r>
      <w:r w:rsidRPr="00FF5D2B">
        <w:rPr>
          <w:smallCaps w:val="0"/>
          <w:noProof/>
          <w:sz w:val="24"/>
          <w:szCs w:val="24"/>
        </w:rPr>
      </w:r>
      <w:r w:rsidRPr="00FF5D2B">
        <w:rPr>
          <w:smallCaps w:val="0"/>
          <w:noProof/>
          <w:sz w:val="24"/>
          <w:szCs w:val="24"/>
        </w:rPr>
        <w:fldChar w:fldCharType="separate"/>
      </w:r>
      <w:r>
        <w:rPr>
          <w:smallCaps w:val="0"/>
          <w:noProof/>
          <w:sz w:val="24"/>
          <w:szCs w:val="24"/>
        </w:rPr>
        <w:t>59</w:t>
      </w:r>
      <w:r w:rsidRPr="00FF5D2B">
        <w:rPr>
          <w:smallCaps w:val="0"/>
          <w:noProof/>
          <w:sz w:val="24"/>
          <w:szCs w:val="24"/>
        </w:rPr>
        <w:fldChar w:fldCharType="end"/>
      </w:r>
    </w:p>
    <w:p w:rsidR="00745D70" w:rsidRPr="00FF5D2B" w:rsidRDefault="00745D70" w:rsidP="00FF5D2B">
      <w:pPr>
        <w:pStyle w:val="TOC2"/>
        <w:tabs>
          <w:tab w:val="right" w:leader="dot" w:pos="8214"/>
        </w:tabs>
        <w:spacing w:line="480" w:lineRule="auto"/>
        <w:ind w:left="0"/>
        <w:rPr>
          <w:smallCaps w:val="0"/>
          <w:noProof/>
          <w:sz w:val="24"/>
          <w:szCs w:val="24"/>
          <w:lang w:val="sw-KE" w:eastAsia="sw-KE"/>
        </w:rPr>
      </w:pPr>
      <w:r w:rsidRPr="00FF5D2B">
        <w:rPr>
          <w:b/>
          <w:bCs/>
          <w:smallCaps w:val="0"/>
          <w:noProof/>
          <w:sz w:val="24"/>
          <w:szCs w:val="24"/>
        </w:rPr>
        <w:t>SUMMARY AND RECOMMANDATIONS</w:t>
      </w:r>
      <w:r w:rsidRPr="00FF5D2B">
        <w:rPr>
          <w:smallCaps w:val="0"/>
          <w:noProof/>
          <w:sz w:val="24"/>
          <w:szCs w:val="24"/>
        </w:rPr>
        <w:tab/>
      </w:r>
      <w:r w:rsidRPr="00FF5D2B">
        <w:rPr>
          <w:smallCaps w:val="0"/>
          <w:noProof/>
          <w:sz w:val="24"/>
          <w:szCs w:val="24"/>
        </w:rPr>
        <w:fldChar w:fldCharType="begin"/>
      </w:r>
      <w:r w:rsidRPr="00FF5D2B">
        <w:rPr>
          <w:smallCaps w:val="0"/>
          <w:noProof/>
          <w:sz w:val="24"/>
          <w:szCs w:val="24"/>
        </w:rPr>
        <w:instrText xml:space="preserve"> PAGEREF _Toc56180521 \h </w:instrText>
      </w:r>
      <w:r w:rsidRPr="00FF5D2B">
        <w:rPr>
          <w:smallCaps w:val="0"/>
          <w:noProof/>
          <w:sz w:val="24"/>
          <w:szCs w:val="24"/>
        </w:rPr>
      </w:r>
      <w:r w:rsidRPr="00FF5D2B">
        <w:rPr>
          <w:smallCaps w:val="0"/>
          <w:noProof/>
          <w:sz w:val="24"/>
          <w:szCs w:val="24"/>
        </w:rPr>
        <w:fldChar w:fldCharType="separate"/>
      </w:r>
      <w:r>
        <w:rPr>
          <w:smallCaps w:val="0"/>
          <w:noProof/>
          <w:sz w:val="24"/>
          <w:szCs w:val="24"/>
        </w:rPr>
        <w:t>59</w:t>
      </w:r>
      <w:r w:rsidRPr="00FF5D2B">
        <w:rPr>
          <w:small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5.1 </w:t>
      </w:r>
      <w:r>
        <w:rPr>
          <w:b w:val="0"/>
          <w:bCs w:val="0"/>
          <w:caps w:val="0"/>
          <w:noProof/>
          <w:sz w:val="24"/>
          <w:szCs w:val="24"/>
        </w:rPr>
        <w:tab/>
      </w:r>
      <w:r w:rsidRPr="00FF5D2B">
        <w:rPr>
          <w:b w:val="0"/>
          <w:bCs w:val="0"/>
          <w:caps w:val="0"/>
          <w:noProof/>
          <w:sz w:val="24"/>
          <w:szCs w:val="24"/>
        </w:rPr>
        <w:t>Overview</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_Toc56180522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59</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5.2 </w:t>
      </w:r>
      <w:r>
        <w:rPr>
          <w:b w:val="0"/>
          <w:bCs w:val="0"/>
          <w:caps w:val="0"/>
          <w:noProof/>
          <w:sz w:val="24"/>
          <w:szCs w:val="24"/>
        </w:rPr>
        <w:tab/>
      </w:r>
      <w:r w:rsidRPr="00FF5D2B">
        <w:rPr>
          <w:b w:val="0"/>
          <w:bCs w:val="0"/>
          <w:caps w:val="0"/>
          <w:noProof/>
          <w:sz w:val="24"/>
          <w:szCs w:val="24"/>
        </w:rPr>
        <w:t>Summary</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_Toc56180523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59</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5.3 </w:t>
      </w:r>
      <w:r>
        <w:rPr>
          <w:b w:val="0"/>
          <w:bCs w:val="0"/>
          <w:caps w:val="0"/>
          <w:noProof/>
          <w:sz w:val="24"/>
          <w:szCs w:val="24"/>
        </w:rPr>
        <w:tab/>
      </w:r>
      <w:r w:rsidRPr="00FF5D2B">
        <w:rPr>
          <w:b w:val="0"/>
          <w:bCs w:val="0"/>
          <w:caps w:val="0"/>
          <w:noProof/>
          <w:sz w:val="24"/>
          <w:szCs w:val="24"/>
        </w:rPr>
        <w:t>Recommendations</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_Toc56180524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61</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ind w:left="770" w:hanging="770"/>
        <w:rPr>
          <w:b w:val="0"/>
          <w:bCs w:val="0"/>
          <w:caps w:val="0"/>
          <w:noProof/>
          <w:sz w:val="24"/>
          <w:szCs w:val="24"/>
          <w:lang w:val="sw-KE" w:eastAsia="sw-KE"/>
        </w:rPr>
      </w:pPr>
      <w:r w:rsidRPr="00FF5D2B">
        <w:rPr>
          <w:b w:val="0"/>
          <w:bCs w:val="0"/>
          <w:caps w:val="0"/>
          <w:noProof/>
          <w:sz w:val="24"/>
          <w:szCs w:val="24"/>
        </w:rPr>
        <w:t xml:space="preserve">5.4 </w:t>
      </w:r>
      <w:r>
        <w:rPr>
          <w:b w:val="0"/>
          <w:bCs w:val="0"/>
          <w:caps w:val="0"/>
          <w:noProof/>
          <w:sz w:val="24"/>
          <w:szCs w:val="24"/>
        </w:rPr>
        <w:tab/>
      </w:r>
      <w:r w:rsidRPr="00FF5D2B">
        <w:rPr>
          <w:b w:val="0"/>
          <w:bCs w:val="0"/>
          <w:caps w:val="0"/>
          <w:noProof/>
          <w:sz w:val="24"/>
          <w:szCs w:val="24"/>
        </w:rPr>
        <w:t>Recommendations for Further Research</w:t>
      </w:r>
      <w:r w:rsidRPr="00FF5D2B">
        <w:rPr>
          <w:b w:val="0"/>
          <w:bCs w:val="0"/>
          <w:caps w:val="0"/>
          <w:noProof/>
          <w:sz w:val="24"/>
          <w:szCs w:val="24"/>
        </w:rPr>
        <w:tab/>
      </w:r>
      <w:r w:rsidRPr="00FF5D2B">
        <w:rPr>
          <w:b w:val="0"/>
          <w:bCs w:val="0"/>
          <w:caps w:val="0"/>
          <w:noProof/>
          <w:sz w:val="24"/>
          <w:szCs w:val="24"/>
        </w:rPr>
        <w:fldChar w:fldCharType="begin"/>
      </w:r>
      <w:r w:rsidRPr="00FF5D2B">
        <w:rPr>
          <w:b w:val="0"/>
          <w:bCs w:val="0"/>
          <w:caps w:val="0"/>
          <w:noProof/>
          <w:sz w:val="24"/>
          <w:szCs w:val="24"/>
        </w:rPr>
        <w:instrText xml:space="preserve"> PAGEREF _Toc56180525 \h </w:instrText>
      </w:r>
      <w:r w:rsidRPr="00FF5D2B">
        <w:rPr>
          <w:b w:val="0"/>
          <w:bCs w:val="0"/>
          <w:caps w:val="0"/>
          <w:noProof/>
          <w:sz w:val="24"/>
          <w:szCs w:val="24"/>
        </w:rPr>
      </w:r>
      <w:r w:rsidRPr="00FF5D2B">
        <w:rPr>
          <w:b w:val="0"/>
          <w:bCs w:val="0"/>
          <w:caps w:val="0"/>
          <w:noProof/>
          <w:sz w:val="24"/>
          <w:szCs w:val="24"/>
        </w:rPr>
        <w:fldChar w:fldCharType="separate"/>
      </w:r>
      <w:r>
        <w:rPr>
          <w:b w:val="0"/>
          <w:bCs w:val="0"/>
          <w:caps w:val="0"/>
          <w:noProof/>
          <w:sz w:val="24"/>
          <w:szCs w:val="24"/>
        </w:rPr>
        <w:t>63</w:t>
      </w:r>
      <w:r w:rsidRPr="00FF5D2B">
        <w:rPr>
          <w:b w:val="0"/>
          <w:bCs w:val="0"/>
          <w:caps w:val="0"/>
          <w:noProof/>
          <w:sz w:val="24"/>
          <w:szCs w:val="24"/>
        </w:rPr>
        <w:fldChar w:fldCharType="end"/>
      </w:r>
    </w:p>
    <w:p w:rsidR="00745D70" w:rsidRPr="00FF5D2B" w:rsidRDefault="00745D70" w:rsidP="00FF5D2B">
      <w:pPr>
        <w:pStyle w:val="TOC1"/>
        <w:tabs>
          <w:tab w:val="right" w:leader="dot" w:pos="8214"/>
        </w:tabs>
        <w:spacing w:before="0" w:after="0" w:line="480" w:lineRule="auto"/>
        <w:rPr>
          <w:b w:val="0"/>
          <w:bCs w:val="0"/>
          <w:caps w:val="0"/>
          <w:noProof/>
          <w:sz w:val="24"/>
          <w:szCs w:val="24"/>
          <w:lang w:val="sw-KE" w:eastAsia="sw-KE"/>
        </w:rPr>
      </w:pPr>
      <w:r w:rsidRPr="00FF5D2B">
        <w:rPr>
          <w:caps w:val="0"/>
          <w:noProof/>
          <w:sz w:val="24"/>
          <w:szCs w:val="24"/>
        </w:rPr>
        <w:t>REFERENCE</w:t>
      </w:r>
      <w:r w:rsidRPr="00FF5D2B">
        <w:rPr>
          <w:caps w:val="0"/>
          <w:noProof/>
          <w:sz w:val="24"/>
          <w:szCs w:val="24"/>
        </w:rPr>
        <w:tab/>
      </w:r>
      <w:r w:rsidRPr="00FF5D2B">
        <w:rPr>
          <w:caps w:val="0"/>
          <w:noProof/>
          <w:sz w:val="24"/>
          <w:szCs w:val="24"/>
        </w:rPr>
        <w:fldChar w:fldCharType="begin"/>
      </w:r>
      <w:r w:rsidRPr="00FF5D2B">
        <w:rPr>
          <w:caps w:val="0"/>
          <w:noProof/>
          <w:sz w:val="24"/>
          <w:szCs w:val="24"/>
        </w:rPr>
        <w:instrText xml:space="preserve"> PAGEREF _Toc56180526 \h </w:instrText>
      </w:r>
      <w:r w:rsidRPr="00FF5D2B">
        <w:rPr>
          <w:caps w:val="0"/>
          <w:noProof/>
          <w:sz w:val="24"/>
          <w:szCs w:val="24"/>
        </w:rPr>
      </w:r>
      <w:r w:rsidRPr="00FF5D2B">
        <w:rPr>
          <w:caps w:val="0"/>
          <w:noProof/>
          <w:sz w:val="24"/>
          <w:szCs w:val="24"/>
        </w:rPr>
        <w:fldChar w:fldCharType="separate"/>
      </w:r>
      <w:r>
        <w:rPr>
          <w:caps w:val="0"/>
          <w:noProof/>
          <w:sz w:val="24"/>
          <w:szCs w:val="24"/>
        </w:rPr>
        <w:t>64</w:t>
      </w:r>
      <w:r w:rsidRPr="00FF5D2B">
        <w:rPr>
          <w:caps w:val="0"/>
          <w:noProof/>
          <w:sz w:val="24"/>
          <w:szCs w:val="24"/>
        </w:rPr>
        <w:fldChar w:fldCharType="end"/>
      </w:r>
    </w:p>
    <w:p w:rsidR="00745D70" w:rsidRPr="00FF5D2B" w:rsidRDefault="00745D70" w:rsidP="00FF5D2B">
      <w:pPr>
        <w:pStyle w:val="TOC1"/>
        <w:tabs>
          <w:tab w:val="right" w:leader="dot" w:pos="8214"/>
        </w:tabs>
        <w:spacing w:before="0" w:after="0" w:line="480" w:lineRule="auto"/>
        <w:rPr>
          <w:b w:val="0"/>
          <w:bCs w:val="0"/>
          <w:caps w:val="0"/>
          <w:noProof/>
          <w:sz w:val="24"/>
          <w:szCs w:val="24"/>
          <w:lang w:val="sw-KE" w:eastAsia="sw-KE"/>
        </w:rPr>
      </w:pPr>
      <w:r w:rsidRPr="00FF5D2B">
        <w:rPr>
          <w:caps w:val="0"/>
          <w:noProof/>
          <w:sz w:val="24"/>
          <w:szCs w:val="24"/>
        </w:rPr>
        <w:t>APPENDICES</w:t>
      </w:r>
      <w:r w:rsidRPr="00FF5D2B">
        <w:rPr>
          <w:caps w:val="0"/>
          <w:noProof/>
          <w:sz w:val="24"/>
          <w:szCs w:val="24"/>
        </w:rPr>
        <w:tab/>
      </w:r>
      <w:r w:rsidRPr="00FF5D2B">
        <w:rPr>
          <w:caps w:val="0"/>
          <w:noProof/>
          <w:sz w:val="24"/>
          <w:szCs w:val="24"/>
        </w:rPr>
        <w:fldChar w:fldCharType="begin"/>
      </w:r>
      <w:r w:rsidRPr="00FF5D2B">
        <w:rPr>
          <w:caps w:val="0"/>
          <w:noProof/>
          <w:sz w:val="24"/>
          <w:szCs w:val="24"/>
        </w:rPr>
        <w:instrText xml:space="preserve"> PAGEREF _Toc56180527 \h </w:instrText>
      </w:r>
      <w:r w:rsidRPr="00FF5D2B">
        <w:rPr>
          <w:caps w:val="0"/>
          <w:noProof/>
          <w:sz w:val="24"/>
          <w:szCs w:val="24"/>
        </w:rPr>
      </w:r>
      <w:r w:rsidRPr="00FF5D2B">
        <w:rPr>
          <w:caps w:val="0"/>
          <w:noProof/>
          <w:sz w:val="24"/>
          <w:szCs w:val="24"/>
        </w:rPr>
        <w:fldChar w:fldCharType="separate"/>
      </w:r>
      <w:r>
        <w:rPr>
          <w:caps w:val="0"/>
          <w:noProof/>
          <w:sz w:val="24"/>
          <w:szCs w:val="24"/>
        </w:rPr>
        <w:t>77</w:t>
      </w:r>
      <w:r w:rsidRPr="00FF5D2B">
        <w:rPr>
          <w:caps w:val="0"/>
          <w:noProof/>
          <w:sz w:val="24"/>
          <w:szCs w:val="24"/>
        </w:rPr>
        <w:fldChar w:fldCharType="end"/>
      </w:r>
    </w:p>
    <w:p w:rsidR="00745D70" w:rsidRPr="008063AD" w:rsidRDefault="00745D70" w:rsidP="00FF5D2B">
      <w:pPr>
        <w:spacing w:line="480" w:lineRule="auto"/>
        <w:rPr>
          <w:sz w:val="24"/>
          <w:szCs w:val="24"/>
        </w:rPr>
      </w:pPr>
      <w:r w:rsidRPr="00FF5D2B">
        <w:rPr>
          <w:b/>
          <w:bCs/>
          <w:caps/>
          <w:sz w:val="24"/>
          <w:szCs w:val="24"/>
        </w:rPr>
        <w:fldChar w:fldCharType="end"/>
      </w:r>
    </w:p>
    <w:p w:rsidR="00745D70" w:rsidRPr="008063AD" w:rsidRDefault="00745D70" w:rsidP="0055611B">
      <w:pPr>
        <w:spacing w:line="480" w:lineRule="auto"/>
        <w:ind w:right="2"/>
        <w:rPr>
          <w:b/>
          <w:bCs/>
          <w:sz w:val="24"/>
          <w:szCs w:val="24"/>
        </w:rPr>
        <w:sectPr w:rsidR="00745D70" w:rsidRPr="008063AD" w:rsidSect="00632D9D">
          <w:type w:val="continuous"/>
          <w:pgSz w:w="11910" w:h="16840"/>
          <w:pgMar w:top="2268" w:right="1418" w:bottom="1418" w:left="2268" w:header="708" w:footer="708" w:gutter="0"/>
          <w:pgNumType w:fmt="lowerRoman"/>
          <w:cols w:space="708"/>
        </w:sectPr>
      </w:pPr>
    </w:p>
    <w:p w:rsidR="00745D70" w:rsidRPr="008063AD" w:rsidRDefault="00745D70" w:rsidP="0055611B">
      <w:pPr>
        <w:pStyle w:val="Heading1"/>
        <w:spacing w:before="0" w:line="480" w:lineRule="auto"/>
        <w:ind w:left="0" w:right="2"/>
      </w:pPr>
      <w:bookmarkStart w:id="9" w:name="_Toc56180421"/>
      <w:r w:rsidRPr="008063AD">
        <w:t>LIST OF TABLES</w:t>
      </w:r>
      <w:bookmarkEnd w:id="9"/>
    </w:p>
    <w:p w:rsidR="00745D70" w:rsidRDefault="00745D70" w:rsidP="00584A07">
      <w:pPr>
        <w:pStyle w:val="TableofFigures"/>
        <w:tabs>
          <w:tab w:val="right" w:leader="dot" w:pos="8214"/>
        </w:tabs>
        <w:spacing w:line="480" w:lineRule="auto"/>
        <w:ind w:left="1094" w:hanging="1094"/>
        <w:rPr>
          <w:noProof/>
          <w:lang w:val="sw-KE" w:eastAsia="sw-KE"/>
        </w:rPr>
      </w:pPr>
      <w:r w:rsidRPr="008063AD">
        <w:fldChar w:fldCharType="begin"/>
      </w:r>
      <w:r w:rsidRPr="008063AD">
        <w:instrText xml:space="preserve"> TOC \c "Table 4." </w:instrText>
      </w:r>
      <w:r w:rsidRPr="008063AD">
        <w:fldChar w:fldCharType="separate"/>
      </w:r>
      <w:r>
        <w:rPr>
          <w:noProof/>
        </w:rPr>
        <w:t>Table 4.1: Gender and Marital Status of Respondents</w:t>
      </w:r>
      <w:r>
        <w:rPr>
          <w:noProof/>
        </w:rPr>
        <w:tab/>
      </w:r>
      <w:r>
        <w:rPr>
          <w:noProof/>
        </w:rPr>
        <w:fldChar w:fldCharType="begin"/>
      </w:r>
      <w:r>
        <w:rPr>
          <w:noProof/>
        </w:rPr>
        <w:instrText xml:space="preserve"> PAGEREF _Toc56179673 \h </w:instrText>
      </w:r>
      <w:r>
        <w:rPr>
          <w:noProof/>
        </w:rPr>
      </w:r>
      <w:r>
        <w:rPr>
          <w:noProof/>
        </w:rPr>
        <w:fldChar w:fldCharType="separate"/>
      </w:r>
      <w:r>
        <w:rPr>
          <w:noProof/>
        </w:rPr>
        <w:t>30</w:t>
      </w:r>
      <w:r>
        <w:rPr>
          <w:noProof/>
        </w:rPr>
        <w:fldChar w:fldCharType="end"/>
      </w:r>
    </w:p>
    <w:p w:rsidR="00745D70" w:rsidRDefault="00745D70" w:rsidP="00584A07">
      <w:pPr>
        <w:pStyle w:val="TableofFigures"/>
        <w:tabs>
          <w:tab w:val="right" w:leader="dot" w:pos="8214"/>
        </w:tabs>
        <w:spacing w:line="480" w:lineRule="auto"/>
        <w:ind w:left="1094" w:hanging="1094"/>
        <w:rPr>
          <w:noProof/>
          <w:lang w:val="sw-KE" w:eastAsia="sw-KE"/>
        </w:rPr>
      </w:pPr>
      <w:r>
        <w:rPr>
          <w:noProof/>
        </w:rPr>
        <w:t>Table 4.2: Age of the Respondents</w:t>
      </w:r>
      <w:r>
        <w:rPr>
          <w:noProof/>
        </w:rPr>
        <w:tab/>
      </w:r>
      <w:r>
        <w:rPr>
          <w:noProof/>
        </w:rPr>
        <w:fldChar w:fldCharType="begin"/>
      </w:r>
      <w:r>
        <w:rPr>
          <w:noProof/>
        </w:rPr>
        <w:instrText xml:space="preserve"> PAGEREF _Toc56179674 \h </w:instrText>
      </w:r>
      <w:r>
        <w:rPr>
          <w:noProof/>
        </w:rPr>
      </w:r>
      <w:r>
        <w:rPr>
          <w:noProof/>
        </w:rPr>
        <w:fldChar w:fldCharType="separate"/>
      </w:r>
      <w:r>
        <w:rPr>
          <w:noProof/>
        </w:rPr>
        <w:t>31</w:t>
      </w:r>
      <w:r>
        <w:rPr>
          <w:noProof/>
        </w:rPr>
        <w:fldChar w:fldCharType="end"/>
      </w:r>
    </w:p>
    <w:p w:rsidR="00745D70" w:rsidRDefault="00745D70" w:rsidP="00584A07">
      <w:pPr>
        <w:pStyle w:val="TableofFigures"/>
        <w:tabs>
          <w:tab w:val="right" w:leader="dot" w:pos="8214"/>
        </w:tabs>
        <w:spacing w:line="480" w:lineRule="auto"/>
        <w:ind w:left="1094" w:hanging="1094"/>
        <w:rPr>
          <w:noProof/>
          <w:lang w:val="sw-KE" w:eastAsia="sw-KE"/>
        </w:rPr>
      </w:pPr>
      <w:r>
        <w:rPr>
          <w:noProof/>
        </w:rPr>
        <w:t>Table 4.3: Household size of the Study Area</w:t>
      </w:r>
      <w:r>
        <w:rPr>
          <w:noProof/>
        </w:rPr>
        <w:tab/>
      </w:r>
      <w:r>
        <w:rPr>
          <w:noProof/>
        </w:rPr>
        <w:fldChar w:fldCharType="begin"/>
      </w:r>
      <w:r>
        <w:rPr>
          <w:noProof/>
        </w:rPr>
        <w:instrText xml:space="preserve"> PAGEREF _Toc56179675 \h </w:instrText>
      </w:r>
      <w:r>
        <w:rPr>
          <w:noProof/>
        </w:rPr>
      </w:r>
      <w:r>
        <w:rPr>
          <w:noProof/>
        </w:rPr>
        <w:fldChar w:fldCharType="separate"/>
      </w:r>
      <w:r>
        <w:rPr>
          <w:noProof/>
        </w:rPr>
        <w:t>32</w:t>
      </w:r>
      <w:r>
        <w:rPr>
          <w:noProof/>
        </w:rPr>
        <w:fldChar w:fldCharType="end"/>
      </w:r>
    </w:p>
    <w:p w:rsidR="00745D70" w:rsidRDefault="00745D70" w:rsidP="00584A07">
      <w:pPr>
        <w:pStyle w:val="TableofFigures"/>
        <w:tabs>
          <w:tab w:val="right" w:leader="dot" w:pos="8214"/>
        </w:tabs>
        <w:spacing w:line="480" w:lineRule="auto"/>
        <w:ind w:left="1094" w:hanging="1094"/>
        <w:rPr>
          <w:noProof/>
          <w:lang w:val="sw-KE" w:eastAsia="sw-KE"/>
        </w:rPr>
      </w:pPr>
      <w:r>
        <w:rPr>
          <w:noProof/>
        </w:rPr>
        <w:t>Table 4.4: Measure to Control the effects of Population Growth on Natural Resources</w:t>
      </w:r>
      <w:r>
        <w:rPr>
          <w:noProof/>
        </w:rPr>
        <w:tab/>
      </w:r>
      <w:r>
        <w:rPr>
          <w:noProof/>
        </w:rPr>
        <w:fldChar w:fldCharType="begin"/>
      </w:r>
      <w:r>
        <w:rPr>
          <w:noProof/>
        </w:rPr>
        <w:instrText xml:space="preserve"> PAGEREF _Toc56179676 \h </w:instrText>
      </w:r>
      <w:r>
        <w:rPr>
          <w:noProof/>
        </w:rPr>
      </w:r>
      <w:r>
        <w:rPr>
          <w:noProof/>
        </w:rPr>
        <w:fldChar w:fldCharType="separate"/>
      </w:r>
      <w:r>
        <w:rPr>
          <w:noProof/>
        </w:rPr>
        <w:t>40</w:t>
      </w:r>
      <w:r>
        <w:rPr>
          <w:noProof/>
        </w:rPr>
        <w:fldChar w:fldCharType="end"/>
      </w:r>
    </w:p>
    <w:p w:rsidR="00745D70" w:rsidRDefault="00745D70" w:rsidP="00584A07">
      <w:pPr>
        <w:pStyle w:val="TableofFigures"/>
        <w:tabs>
          <w:tab w:val="right" w:leader="dot" w:pos="8214"/>
        </w:tabs>
        <w:spacing w:line="480" w:lineRule="auto"/>
        <w:ind w:left="1094" w:hanging="1094"/>
        <w:rPr>
          <w:noProof/>
          <w:lang w:val="sw-KE" w:eastAsia="sw-KE"/>
        </w:rPr>
      </w:pPr>
      <w:r>
        <w:rPr>
          <w:noProof/>
        </w:rPr>
        <w:t>Table 4.5: Forest Cover Change Buchanchari Forest Reserve</w:t>
      </w:r>
      <w:r>
        <w:rPr>
          <w:noProof/>
        </w:rPr>
        <w:tab/>
      </w:r>
      <w:r>
        <w:rPr>
          <w:noProof/>
        </w:rPr>
        <w:fldChar w:fldCharType="begin"/>
      </w:r>
      <w:r>
        <w:rPr>
          <w:noProof/>
        </w:rPr>
        <w:instrText xml:space="preserve"> PAGEREF _Toc56179677 \h </w:instrText>
      </w:r>
      <w:r>
        <w:rPr>
          <w:noProof/>
        </w:rPr>
      </w:r>
      <w:r>
        <w:rPr>
          <w:noProof/>
        </w:rPr>
        <w:fldChar w:fldCharType="separate"/>
      </w:r>
      <w:r>
        <w:rPr>
          <w:noProof/>
        </w:rPr>
        <w:t>50</w:t>
      </w:r>
      <w:r>
        <w:rPr>
          <w:noProof/>
        </w:rPr>
        <w:fldChar w:fldCharType="end"/>
      </w:r>
    </w:p>
    <w:p w:rsidR="00745D70" w:rsidRPr="008063AD" w:rsidRDefault="00745D70" w:rsidP="00584A07">
      <w:pPr>
        <w:pStyle w:val="Heading1"/>
        <w:spacing w:before="0" w:line="480" w:lineRule="auto"/>
        <w:ind w:left="1094" w:right="2" w:hanging="1094"/>
      </w:pPr>
      <w:r w:rsidRPr="008063AD">
        <w:fldChar w:fldCharType="end"/>
      </w:r>
    </w:p>
    <w:p w:rsidR="00745D70" w:rsidRPr="008063AD" w:rsidRDefault="00745D70" w:rsidP="0055611B">
      <w:pPr>
        <w:pStyle w:val="BodyText"/>
        <w:tabs>
          <w:tab w:val="left" w:leader="dot" w:pos="10253"/>
        </w:tabs>
        <w:spacing w:line="480" w:lineRule="auto"/>
        <w:ind w:right="2"/>
      </w:pPr>
    </w:p>
    <w:p w:rsidR="00745D70" w:rsidRPr="008063AD" w:rsidRDefault="00745D70" w:rsidP="0055611B">
      <w:pPr>
        <w:spacing w:line="480" w:lineRule="auto"/>
        <w:ind w:right="2"/>
        <w:rPr>
          <w:sz w:val="24"/>
          <w:szCs w:val="24"/>
        </w:rPr>
        <w:sectPr w:rsidR="00745D70" w:rsidRPr="008063AD" w:rsidSect="00632D9D">
          <w:pgSz w:w="11910" w:h="16840"/>
          <w:pgMar w:top="2268" w:right="1418" w:bottom="1418" w:left="2268" w:header="0" w:footer="1014" w:gutter="0"/>
          <w:pgNumType w:fmt="lowerRoman"/>
          <w:cols w:space="708"/>
        </w:sectPr>
      </w:pPr>
    </w:p>
    <w:p w:rsidR="00745D70" w:rsidRPr="008063AD" w:rsidRDefault="00745D70" w:rsidP="0055611B">
      <w:pPr>
        <w:pStyle w:val="Heading1"/>
        <w:spacing w:before="0" w:line="480" w:lineRule="auto"/>
        <w:ind w:left="0" w:right="2"/>
      </w:pPr>
      <w:bookmarkStart w:id="10" w:name="_Toc56180422"/>
      <w:r w:rsidRPr="008063AD">
        <w:t>LIST OF FIGURES</w:t>
      </w:r>
      <w:bookmarkEnd w:id="10"/>
    </w:p>
    <w:p w:rsidR="00745D70" w:rsidRDefault="00745D70" w:rsidP="00584A07">
      <w:pPr>
        <w:pStyle w:val="TableofFigures"/>
        <w:tabs>
          <w:tab w:val="right" w:leader="dot" w:pos="8214"/>
        </w:tabs>
        <w:spacing w:line="480" w:lineRule="auto"/>
        <w:ind w:left="1325" w:hanging="1325"/>
        <w:rPr>
          <w:noProof/>
          <w:lang w:val="sw-KE" w:eastAsia="sw-KE"/>
        </w:rPr>
      </w:pPr>
      <w:r w:rsidRPr="008063AD">
        <w:fldChar w:fldCharType="begin"/>
      </w:r>
      <w:r w:rsidRPr="008063AD">
        <w:instrText xml:space="preserve"> TOC \c "Figure 2." </w:instrText>
      </w:r>
      <w:r w:rsidRPr="008063AD">
        <w:fldChar w:fldCharType="separate"/>
      </w:r>
      <w:r>
        <w:rPr>
          <w:noProof/>
        </w:rPr>
        <w:t>Figure 2.1: Kuznets Curve</w:t>
      </w:r>
      <w:r>
        <w:rPr>
          <w:noProof/>
        </w:rPr>
        <w:tab/>
      </w:r>
      <w:r>
        <w:rPr>
          <w:noProof/>
        </w:rPr>
        <w:fldChar w:fldCharType="begin"/>
      </w:r>
      <w:r>
        <w:rPr>
          <w:noProof/>
        </w:rPr>
        <w:instrText xml:space="preserve"> PAGEREF _Toc56179669 \h </w:instrText>
      </w:r>
      <w:r>
        <w:rPr>
          <w:noProof/>
        </w:rPr>
      </w:r>
      <w:r>
        <w:rPr>
          <w:noProof/>
        </w:rPr>
        <w:fldChar w:fldCharType="separate"/>
      </w:r>
      <w:r>
        <w:rPr>
          <w:noProof/>
        </w:rPr>
        <w:t>12</w:t>
      </w:r>
      <w:r>
        <w:rPr>
          <w:noProof/>
        </w:rPr>
        <w:fldChar w:fldCharType="end"/>
      </w:r>
    </w:p>
    <w:p w:rsidR="00745D70" w:rsidRDefault="00745D70" w:rsidP="00584A07">
      <w:pPr>
        <w:pStyle w:val="TableofFigures"/>
        <w:tabs>
          <w:tab w:val="right" w:leader="dot" w:pos="8214"/>
        </w:tabs>
        <w:spacing w:line="480" w:lineRule="auto"/>
        <w:ind w:left="1325" w:hanging="1325"/>
        <w:rPr>
          <w:noProof/>
          <w:lang w:val="sw-KE" w:eastAsia="sw-KE"/>
        </w:rPr>
      </w:pPr>
      <w:r>
        <w:rPr>
          <w:noProof/>
        </w:rPr>
        <w:t>Figure 2.2: The theory of Agricultural Development</w:t>
      </w:r>
      <w:r>
        <w:rPr>
          <w:noProof/>
        </w:rPr>
        <w:tab/>
      </w:r>
      <w:r>
        <w:rPr>
          <w:noProof/>
        </w:rPr>
        <w:fldChar w:fldCharType="begin"/>
      </w:r>
      <w:r>
        <w:rPr>
          <w:noProof/>
        </w:rPr>
        <w:instrText xml:space="preserve"> PAGEREF _Toc56179670 \h </w:instrText>
      </w:r>
      <w:r>
        <w:rPr>
          <w:noProof/>
        </w:rPr>
      </w:r>
      <w:r>
        <w:rPr>
          <w:noProof/>
        </w:rPr>
        <w:fldChar w:fldCharType="separate"/>
      </w:r>
      <w:r>
        <w:rPr>
          <w:noProof/>
        </w:rPr>
        <w:t>15</w:t>
      </w:r>
      <w:r>
        <w:rPr>
          <w:noProof/>
        </w:rPr>
        <w:fldChar w:fldCharType="end"/>
      </w:r>
    </w:p>
    <w:p w:rsidR="00745D70" w:rsidRDefault="00745D70" w:rsidP="00584A07">
      <w:pPr>
        <w:pStyle w:val="TableofFigures"/>
        <w:tabs>
          <w:tab w:val="right" w:leader="dot" w:pos="8214"/>
        </w:tabs>
        <w:spacing w:line="480" w:lineRule="auto"/>
        <w:ind w:left="1325" w:hanging="1325"/>
        <w:rPr>
          <w:noProof/>
          <w:lang w:val="sw-KE" w:eastAsia="sw-KE"/>
        </w:rPr>
      </w:pPr>
      <w:r>
        <w:rPr>
          <w:noProof/>
        </w:rPr>
        <w:t>Figure 2.3: Enhrlich Theory on Population Relation to the Resources</w:t>
      </w:r>
      <w:r>
        <w:rPr>
          <w:noProof/>
        </w:rPr>
        <w:tab/>
      </w:r>
      <w:r>
        <w:rPr>
          <w:noProof/>
        </w:rPr>
        <w:fldChar w:fldCharType="begin"/>
      </w:r>
      <w:r>
        <w:rPr>
          <w:noProof/>
        </w:rPr>
        <w:instrText xml:space="preserve"> PAGEREF _Toc56179671 \h </w:instrText>
      </w:r>
      <w:r>
        <w:rPr>
          <w:noProof/>
        </w:rPr>
      </w:r>
      <w:r>
        <w:rPr>
          <w:noProof/>
        </w:rPr>
        <w:fldChar w:fldCharType="separate"/>
      </w:r>
      <w:r>
        <w:rPr>
          <w:noProof/>
        </w:rPr>
        <w:t>16</w:t>
      </w:r>
      <w:r>
        <w:rPr>
          <w:noProof/>
        </w:rPr>
        <w:fldChar w:fldCharType="end"/>
      </w:r>
    </w:p>
    <w:p w:rsidR="00745D70" w:rsidRDefault="00745D70" w:rsidP="00584A07">
      <w:pPr>
        <w:pStyle w:val="TableofFigures"/>
        <w:tabs>
          <w:tab w:val="right" w:leader="dot" w:pos="8214"/>
        </w:tabs>
        <w:spacing w:line="480" w:lineRule="auto"/>
        <w:ind w:left="1325" w:hanging="1325"/>
        <w:rPr>
          <w:noProof/>
        </w:rPr>
      </w:pPr>
      <w:r>
        <w:rPr>
          <w:noProof/>
        </w:rPr>
        <w:t>Figure 2.4: Malthus Theory on Population</w:t>
      </w:r>
      <w:r>
        <w:rPr>
          <w:noProof/>
        </w:rPr>
        <w:tab/>
      </w:r>
      <w:r>
        <w:rPr>
          <w:noProof/>
        </w:rPr>
        <w:fldChar w:fldCharType="begin"/>
      </w:r>
      <w:r>
        <w:rPr>
          <w:noProof/>
        </w:rPr>
        <w:instrText xml:space="preserve"> PAGEREF _Toc56179672 \h </w:instrText>
      </w:r>
      <w:r>
        <w:rPr>
          <w:noProof/>
        </w:rPr>
      </w:r>
      <w:r>
        <w:rPr>
          <w:noProof/>
        </w:rPr>
        <w:fldChar w:fldCharType="separate"/>
      </w:r>
      <w:r>
        <w:rPr>
          <w:noProof/>
        </w:rPr>
        <w:t>17</w:t>
      </w:r>
      <w:r>
        <w:rPr>
          <w:noProof/>
        </w:rPr>
        <w:fldChar w:fldCharType="end"/>
      </w:r>
      <w:r w:rsidRPr="008063AD">
        <w:fldChar w:fldCharType="end"/>
      </w:r>
      <w:r w:rsidRPr="008063AD">
        <w:fldChar w:fldCharType="begin"/>
      </w:r>
      <w:r w:rsidRPr="008063AD">
        <w:instrText xml:space="preserve"> TOC \c "Figure 4." </w:instrText>
      </w:r>
      <w:r w:rsidRPr="008063AD">
        <w:fldChar w:fldCharType="separate"/>
      </w:r>
    </w:p>
    <w:p w:rsidR="00745D70" w:rsidRDefault="00745D70" w:rsidP="00584A07">
      <w:pPr>
        <w:pStyle w:val="TableofFigures"/>
        <w:tabs>
          <w:tab w:val="right" w:leader="dot" w:pos="8214"/>
        </w:tabs>
        <w:spacing w:line="480" w:lineRule="auto"/>
        <w:ind w:left="1325" w:hanging="1325"/>
        <w:rPr>
          <w:noProof/>
          <w:lang w:val="sw-KE" w:eastAsia="sw-KE"/>
        </w:rPr>
      </w:pPr>
      <w:r>
        <w:rPr>
          <w:noProof/>
        </w:rPr>
        <w:t>Figure 4.1: Household Size of the Study Area</w:t>
      </w:r>
      <w:r>
        <w:rPr>
          <w:noProof/>
        </w:rPr>
        <w:tab/>
      </w:r>
      <w:r>
        <w:rPr>
          <w:noProof/>
        </w:rPr>
        <w:fldChar w:fldCharType="begin"/>
      </w:r>
      <w:r>
        <w:rPr>
          <w:noProof/>
        </w:rPr>
        <w:instrText xml:space="preserve"> PAGEREF _Toc56179678 \h </w:instrText>
      </w:r>
      <w:r>
        <w:rPr>
          <w:noProof/>
        </w:rPr>
      </w:r>
      <w:r>
        <w:rPr>
          <w:noProof/>
        </w:rPr>
        <w:fldChar w:fldCharType="separate"/>
      </w:r>
      <w:r>
        <w:rPr>
          <w:noProof/>
        </w:rPr>
        <w:t>32</w:t>
      </w:r>
      <w:r>
        <w:rPr>
          <w:noProof/>
        </w:rPr>
        <w:fldChar w:fldCharType="end"/>
      </w:r>
    </w:p>
    <w:p w:rsidR="00745D70" w:rsidRDefault="00745D70" w:rsidP="00584A07">
      <w:pPr>
        <w:pStyle w:val="TableofFigures"/>
        <w:tabs>
          <w:tab w:val="right" w:leader="dot" w:pos="8214"/>
        </w:tabs>
        <w:spacing w:before="100" w:line="480" w:lineRule="auto"/>
        <w:ind w:left="1325" w:hanging="1325"/>
        <w:rPr>
          <w:noProof/>
          <w:lang w:val="sw-KE" w:eastAsia="sw-KE"/>
        </w:rPr>
      </w:pPr>
      <w:r>
        <w:rPr>
          <w:noProof/>
        </w:rPr>
        <w:t>Figure 4.2: Origin of the Respondents</w:t>
      </w:r>
      <w:r>
        <w:rPr>
          <w:noProof/>
        </w:rPr>
        <w:tab/>
      </w:r>
      <w:r>
        <w:rPr>
          <w:noProof/>
        </w:rPr>
        <w:fldChar w:fldCharType="begin"/>
      </w:r>
      <w:r>
        <w:rPr>
          <w:noProof/>
        </w:rPr>
        <w:instrText xml:space="preserve"> PAGEREF _Toc56179679 \h </w:instrText>
      </w:r>
      <w:r>
        <w:rPr>
          <w:noProof/>
        </w:rPr>
      </w:r>
      <w:r>
        <w:rPr>
          <w:noProof/>
        </w:rPr>
        <w:fldChar w:fldCharType="separate"/>
      </w:r>
      <w:r>
        <w:rPr>
          <w:noProof/>
        </w:rPr>
        <w:t>34</w:t>
      </w:r>
      <w:r>
        <w:rPr>
          <w:noProof/>
        </w:rPr>
        <w:fldChar w:fldCharType="end"/>
      </w:r>
    </w:p>
    <w:p w:rsidR="00745D70" w:rsidRDefault="00745D70" w:rsidP="00584A07">
      <w:pPr>
        <w:pStyle w:val="TableofFigures"/>
        <w:tabs>
          <w:tab w:val="right" w:leader="dot" w:pos="8214"/>
        </w:tabs>
        <w:spacing w:before="100" w:line="480" w:lineRule="auto"/>
        <w:ind w:left="1325" w:hanging="1325"/>
        <w:rPr>
          <w:noProof/>
          <w:lang w:val="sw-KE" w:eastAsia="sw-KE"/>
        </w:rPr>
      </w:pPr>
      <w:r>
        <w:rPr>
          <w:noProof/>
        </w:rPr>
        <w:t>Figure 4.3: Major Economic Activities of the Respondents</w:t>
      </w:r>
      <w:r>
        <w:rPr>
          <w:noProof/>
        </w:rPr>
        <w:tab/>
      </w:r>
      <w:r>
        <w:rPr>
          <w:noProof/>
        </w:rPr>
        <w:fldChar w:fldCharType="begin"/>
      </w:r>
      <w:r>
        <w:rPr>
          <w:noProof/>
        </w:rPr>
        <w:instrText xml:space="preserve"> PAGEREF _Toc56179680 \h </w:instrText>
      </w:r>
      <w:r>
        <w:rPr>
          <w:noProof/>
        </w:rPr>
      </w:r>
      <w:r>
        <w:rPr>
          <w:noProof/>
        </w:rPr>
        <w:fldChar w:fldCharType="separate"/>
      </w:r>
      <w:r>
        <w:rPr>
          <w:noProof/>
        </w:rPr>
        <w:t>35</w:t>
      </w:r>
      <w:r>
        <w:rPr>
          <w:noProof/>
        </w:rPr>
        <w:fldChar w:fldCharType="end"/>
      </w:r>
    </w:p>
    <w:p w:rsidR="00745D70" w:rsidRDefault="00745D70" w:rsidP="00584A07">
      <w:pPr>
        <w:pStyle w:val="TableofFigures"/>
        <w:tabs>
          <w:tab w:val="right" w:leader="dot" w:pos="8214"/>
        </w:tabs>
        <w:spacing w:before="100" w:line="480" w:lineRule="auto"/>
        <w:ind w:left="1325" w:hanging="1325"/>
        <w:rPr>
          <w:noProof/>
          <w:lang w:val="sw-KE" w:eastAsia="sw-KE"/>
        </w:rPr>
      </w:pPr>
      <w:r>
        <w:rPr>
          <w:noProof/>
        </w:rPr>
        <w:t>Figure 4.4: Population Trends in Serengeti District from 1978 to 2012</w:t>
      </w:r>
      <w:r>
        <w:rPr>
          <w:noProof/>
        </w:rPr>
        <w:tab/>
      </w:r>
      <w:r>
        <w:rPr>
          <w:noProof/>
        </w:rPr>
        <w:fldChar w:fldCharType="begin"/>
      </w:r>
      <w:r>
        <w:rPr>
          <w:noProof/>
        </w:rPr>
        <w:instrText xml:space="preserve"> PAGEREF _Toc56179681 \h </w:instrText>
      </w:r>
      <w:r>
        <w:rPr>
          <w:noProof/>
        </w:rPr>
      </w:r>
      <w:r>
        <w:rPr>
          <w:noProof/>
        </w:rPr>
        <w:fldChar w:fldCharType="separate"/>
      </w:r>
      <w:r>
        <w:rPr>
          <w:noProof/>
        </w:rPr>
        <w:t>36</w:t>
      </w:r>
      <w:r>
        <w:rPr>
          <w:noProof/>
        </w:rPr>
        <w:fldChar w:fldCharType="end"/>
      </w:r>
    </w:p>
    <w:p w:rsidR="00745D70" w:rsidRDefault="00745D70" w:rsidP="00584A07">
      <w:pPr>
        <w:pStyle w:val="TableofFigures"/>
        <w:tabs>
          <w:tab w:val="right" w:leader="dot" w:pos="8214"/>
        </w:tabs>
        <w:spacing w:before="100" w:line="480" w:lineRule="auto"/>
        <w:ind w:left="1325" w:hanging="1325"/>
        <w:rPr>
          <w:noProof/>
          <w:lang w:val="sw-KE" w:eastAsia="sw-KE"/>
        </w:rPr>
      </w:pPr>
      <w:r>
        <w:rPr>
          <w:noProof/>
        </w:rPr>
        <w:t>Figure 4.5: Effects of Population Growth on Natural Forest Resources</w:t>
      </w:r>
      <w:r>
        <w:rPr>
          <w:noProof/>
        </w:rPr>
        <w:tab/>
      </w:r>
      <w:r>
        <w:rPr>
          <w:noProof/>
        </w:rPr>
        <w:fldChar w:fldCharType="begin"/>
      </w:r>
      <w:r>
        <w:rPr>
          <w:noProof/>
        </w:rPr>
        <w:instrText xml:space="preserve"> PAGEREF _Toc56179682 \h </w:instrText>
      </w:r>
      <w:r>
        <w:rPr>
          <w:noProof/>
        </w:rPr>
      </w:r>
      <w:r>
        <w:rPr>
          <w:noProof/>
        </w:rPr>
        <w:fldChar w:fldCharType="separate"/>
      </w:r>
      <w:r>
        <w:rPr>
          <w:noProof/>
        </w:rPr>
        <w:t>39</w:t>
      </w:r>
      <w:r>
        <w:rPr>
          <w:noProof/>
        </w:rPr>
        <w:fldChar w:fldCharType="end"/>
      </w:r>
    </w:p>
    <w:p w:rsidR="00745D70" w:rsidRDefault="00745D70" w:rsidP="00584A07">
      <w:pPr>
        <w:pStyle w:val="TableofFigures"/>
        <w:tabs>
          <w:tab w:val="right" w:leader="dot" w:pos="8214"/>
        </w:tabs>
        <w:spacing w:before="100" w:line="480" w:lineRule="auto"/>
        <w:ind w:left="1325" w:hanging="1325"/>
        <w:rPr>
          <w:noProof/>
          <w:lang w:val="sw-KE" w:eastAsia="sw-KE"/>
        </w:rPr>
      </w:pPr>
      <w:r>
        <w:rPr>
          <w:noProof/>
        </w:rPr>
        <w:t>Figure 4.6: Community Forest Demand</w:t>
      </w:r>
      <w:r>
        <w:rPr>
          <w:noProof/>
        </w:rPr>
        <w:tab/>
      </w:r>
      <w:r>
        <w:rPr>
          <w:noProof/>
        </w:rPr>
        <w:fldChar w:fldCharType="begin"/>
      </w:r>
      <w:r>
        <w:rPr>
          <w:noProof/>
        </w:rPr>
        <w:instrText xml:space="preserve"> PAGEREF _Toc56179683 \h </w:instrText>
      </w:r>
      <w:r>
        <w:rPr>
          <w:noProof/>
        </w:rPr>
      </w:r>
      <w:r>
        <w:rPr>
          <w:noProof/>
        </w:rPr>
        <w:fldChar w:fldCharType="separate"/>
      </w:r>
      <w:r>
        <w:rPr>
          <w:noProof/>
        </w:rPr>
        <w:t>44</w:t>
      </w:r>
      <w:r>
        <w:rPr>
          <w:noProof/>
        </w:rPr>
        <w:fldChar w:fldCharType="end"/>
      </w:r>
    </w:p>
    <w:p w:rsidR="00745D70" w:rsidRDefault="00745D70" w:rsidP="00584A07">
      <w:pPr>
        <w:pStyle w:val="TableofFigures"/>
        <w:tabs>
          <w:tab w:val="right" w:leader="dot" w:pos="8214"/>
        </w:tabs>
        <w:spacing w:before="100" w:line="480" w:lineRule="auto"/>
        <w:ind w:left="1325" w:hanging="1325"/>
        <w:rPr>
          <w:noProof/>
          <w:lang w:val="sw-KE" w:eastAsia="sw-KE"/>
        </w:rPr>
      </w:pPr>
      <w:r>
        <w:rPr>
          <w:noProof/>
        </w:rPr>
        <w:t>Figure 4.7: Alternative Sources of Forest Products</w:t>
      </w:r>
      <w:r>
        <w:rPr>
          <w:noProof/>
        </w:rPr>
        <w:tab/>
      </w:r>
      <w:r>
        <w:rPr>
          <w:noProof/>
        </w:rPr>
        <w:fldChar w:fldCharType="begin"/>
      </w:r>
      <w:r>
        <w:rPr>
          <w:noProof/>
        </w:rPr>
        <w:instrText xml:space="preserve"> PAGEREF _Toc56179684 \h </w:instrText>
      </w:r>
      <w:r>
        <w:rPr>
          <w:noProof/>
        </w:rPr>
      </w:r>
      <w:r>
        <w:rPr>
          <w:noProof/>
        </w:rPr>
        <w:fldChar w:fldCharType="separate"/>
      </w:r>
      <w:r>
        <w:rPr>
          <w:noProof/>
        </w:rPr>
        <w:t>45</w:t>
      </w:r>
      <w:r>
        <w:rPr>
          <w:noProof/>
        </w:rPr>
        <w:fldChar w:fldCharType="end"/>
      </w:r>
    </w:p>
    <w:p w:rsidR="00745D70" w:rsidRDefault="00745D70" w:rsidP="00584A07">
      <w:pPr>
        <w:pStyle w:val="TableofFigures"/>
        <w:tabs>
          <w:tab w:val="right" w:leader="dot" w:pos="8214"/>
        </w:tabs>
        <w:spacing w:before="100" w:line="480" w:lineRule="auto"/>
        <w:ind w:left="1325" w:hanging="1325"/>
        <w:rPr>
          <w:noProof/>
          <w:lang w:val="sw-KE" w:eastAsia="sw-KE"/>
        </w:rPr>
      </w:pPr>
      <w:r>
        <w:rPr>
          <w:noProof/>
        </w:rPr>
        <w:t>Figure 4.8: Livestock Disposes Reserved area in Southern part of Mara                          River in Buchanchari Basin</w:t>
      </w:r>
      <w:r>
        <w:rPr>
          <w:noProof/>
        </w:rPr>
        <w:tab/>
      </w:r>
      <w:r>
        <w:rPr>
          <w:noProof/>
        </w:rPr>
        <w:fldChar w:fldCharType="begin"/>
      </w:r>
      <w:r>
        <w:rPr>
          <w:noProof/>
        </w:rPr>
        <w:instrText xml:space="preserve"> PAGEREF _Toc56179685 \h </w:instrText>
      </w:r>
      <w:r>
        <w:rPr>
          <w:noProof/>
        </w:rPr>
      </w:r>
      <w:r>
        <w:rPr>
          <w:noProof/>
        </w:rPr>
        <w:fldChar w:fldCharType="separate"/>
      </w:r>
      <w:r>
        <w:rPr>
          <w:noProof/>
        </w:rPr>
        <w:t>47</w:t>
      </w:r>
      <w:r>
        <w:rPr>
          <w:noProof/>
        </w:rPr>
        <w:fldChar w:fldCharType="end"/>
      </w:r>
    </w:p>
    <w:p w:rsidR="00745D70" w:rsidRDefault="00745D70" w:rsidP="00584A07">
      <w:pPr>
        <w:pStyle w:val="TableofFigures"/>
        <w:tabs>
          <w:tab w:val="right" w:leader="dot" w:pos="8214"/>
        </w:tabs>
        <w:spacing w:before="100" w:line="480" w:lineRule="auto"/>
        <w:ind w:left="1325" w:hanging="1325"/>
        <w:rPr>
          <w:noProof/>
          <w:lang w:val="sw-KE" w:eastAsia="sw-KE"/>
        </w:rPr>
      </w:pPr>
      <w:r>
        <w:rPr>
          <w:noProof/>
        </w:rPr>
        <w:t>Figure 4.9: Illegal deforestation As Observed at Buchanchari Village in                             West North part of Buchanchari Basin</w:t>
      </w:r>
      <w:r>
        <w:rPr>
          <w:noProof/>
        </w:rPr>
        <w:tab/>
      </w:r>
      <w:r>
        <w:rPr>
          <w:noProof/>
        </w:rPr>
        <w:fldChar w:fldCharType="begin"/>
      </w:r>
      <w:r>
        <w:rPr>
          <w:noProof/>
        </w:rPr>
        <w:instrText xml:space="preserve"> PAGEREF _Toc56179686 \h </w:instrText>
      </w:r>
      <w:r>
        <w:rPr>
          <w:noProof/>
        </w:rPr>
      </w:r>
      <w:r>
        <w:rPr>
          <w:noProof/>
        </w:rPr>
        <w:fldChar w:fldCharType="separate"/>
      </w:r>
      <w:r>
        <w:rPr>
          <w:noProof/>
        </w:rPr>
        <w:t>49</w:t>
      </w:r>
      <w:r>
        <w:rPr>
          <w:noProof/>
        </w:rPr>
        <w:fldChar w:fldCharType="end"/>
      </w:r>
    </w:p>
    <w:p w:rsidR="00745D70" w:rsidRDefault="00745D70" w:rsidP="00584A07">
      <w:pPr>
        <w:pStyle w:val="TableofFigures"/>
        <w:tabs>
          <w:tab w:val="right" w:leader="dot" w:pos="8214"/>
        </w:tabs>
        <w:spacing w:before="100" w:line="480" w:lineRule="auto"/>
        <w:ind w:left="1325" w:hanging="1325"/>
        <w:rPr>
          <w:noProof/>
          <w:lang w:val="sw-KE" w:eastAsia="sw-KE"/>
        </w:rPr>
      </w:pPr>
      <w:r>
        <w:rPr>
          <w:noProof/>
        </w:rPr>
        <w:t xml:space="preserve">Figure 4.10:  Natural area Conserved for traditional use in East western Part of </w:t>
      </w:r>
      <w:r w:rsidRPr="003A708F">
        <w:t>Buchanchari Basin</w:t>
      </w:r>
      <w:r>
        <w:rPr>
          <w:noProof/>
        </w:rPr>
        <w:tab/>
      </w:r>
      <w:r>
        <w:rPr>
          <w:noProof/>
        </w:rPr>
        <w:fldChar w:fldCharType="begin"/>
      </w:r>
      <w:r>
        <w:rPr>
          <w:noProof/>
        </w:rPr>
        <w:instrText xml:space="preserve"> PAGEREF _Toc56179687 \h </w:instrText>
      </w:r>
      <w:r>
        <w:rPr>
          <w:noProof/>
        </w:rPr>
      </w:r>
      <w:r>
        <w:rPr>
          <w:noProof/>
        </w:rPr>
        <w:fldChar w:fldCharType="separate"/>
      </w:r>
      <w:r>
        <w:rPr>
          <w:noProof/>
        </w:rPr>
        <w:t>50</w:t>
      </w:r>
      <w:r>
        <w:rPr>
          <w:noProof/>
        </w:rPr>
        <w:fldChar w:fldCharType="end"/>
      </w:r>
    </w:p>
    <w:p w:rsidR="00745D70" w:rsidRDefault="00745D70" w:rsidP="00584A07">
      <w:pPr>
        <w:pStyle w:val="TableofFigures"/>
        <w:tabs>
          <w:tab w:val="right" w:leader="dot" w:pos="8214"/>
        </w:tabs>
        <w:spacing w:before="100" w:line="480" w:lineRule="auto"/>
        <w:ind w:left="1325" w:hanging="1325"/>
        <w:rPr>
          <w:noProof/>
          <w:lang w:val="sw-KE" w:eastAsia="sw-KE"/>
        </w:rPr>
      </w:pPr>
      <w:r>
        <w:rPr>
          <w:noProof/>
        </w:rPr>
        <w:t>Figure 4.11: North East part of Kenyamonta Reserved Area</w:t>
      </w:r>
      <w:r>
        <w:rPr>
          <w:noProof/>
        </w:rPr>
        <w:tab/>
      </w:r>
      <w:r>
        <w:rPr>
          <w:noProof/>
        </w:rPr>
        <w:fldChar w:fldCharType="begin"/>
      </w:r>
      <w:r>
        <w:rPr>
          <w:noProof/>
        </w:rPr>
        <w:instrText xml:space="preserve"> PAGEREF _Toc56179688 \h </w:instrText>
      </w:r>
      <w:r>
        <w:rPr>
          <w:noProof/>
        </w:rPr>
      </w:r>
      <w:r>
        <w:rPr>
          <w:noProof/>
        </w:rPr>
        <w:fldChar w:fldCharType="separate"/>
      </w:r>
      <w:r>
        <w:rPr>
          <w:noProof/>
        </w:rPr>
        <w:t>51</w:t>
      </w:r>
      <w:r>
        <w:rPr>
          <w:noProof/>
        </w:rPr>
        <w:fldChar w:fldCharType="end"/>
      </w:r>
    </w:p>
    <w:p w:rsidR="00745D70" w:rsidRDefault="00745D70" w:rsidP="00584A07">
      <w:pPr>
        <w:pStyle w:val="TableofFigures"/>
        <w:tabs>
          <w:tab w:val="right" w:leader="dot" w:pos="8214"/>
        </w:tabs>
        <w:spacing w:before="100" w:line="480" w:lineRule="auto"/>
        <w:ind w:left="1325" w:hanging="1325"/>
        <w:rPr>
          <w:noProof/>
          <w:lang w:val="sw-KE" w:eastAsia="sw-KE"/>
        </w:rPr>
      </w:pPr>
      <w:r>
        <w:rPr>
          <w:noProof/>
        </w:rPr>
        <w:t>Figure 4.12: North East part of Kenyamonta Reserved Area</w:t>
      </w:r>
      <w:r>
        <w:rPr>
          <w:noProof/>
        </w:rPr>
        <w:tab/>
      </w:r>
      <w:r>
        <w:rPr>
          <w:noProof/>
        </w:rPr>
        <w:fldChar w:fldCharType="begin"/>
      </w:r>
      <w:r>
        <w:rPr>
          <w:noProof/>
        </w:rPr>
        <w:instrText xml:space="preserve"> PAGEREF _Toc56179689 \h </w:instrText>
      </w:r>
      <w:r>
        <w:rPr>
          <w:noProof/>
        </w:rPr>
      </w:r>
      <w:r>
        <w:rPr>
          <w:noProof/>
        </w:rPr>
        <w:fldChar w:fldCharType="separate"/>
      </w:r>
      <w:r>
        <w:rPr>
          <w:noProof/>
        </w:rPr>
        <w:t>52</w:t>
      </w:r>
      <w:r>
        <w:rPr>
          <w:noProof/>
        </w:rPr>
        <w:fldChar w:fldCharType="end"/>
      </w:r>
    </w:p>
    <w:p w:rsidR="00745D70" w:rsidRDefault="00745D70" w:rsidP="00584A07">
      <w:pPr>
        <w:pStyle w:val="TableofFigures"/>
        <w:tabs>
          <w:tab w:val="right" w:leader="dot" w:pos="8214"/>
        </w:tabs>
        <w:spacing w:before="100" w:line="480" w:lineRule="auto"/>
        <w:ind w:left="1325" w:hanging="1325"/>
        <w:rPr>
          <w:noProof/>
          <w:lang w:val="sw-KE" w:eastAsia="sw-KE"/>
        </w:rPr>
      </w:pPr>
      <w:r>
        <w:rPr>
          <w:noProof/>
        </w:rPr>
        <w:t>Figure 4.13: Reserved area Southern part of Buchanchari Basin for                       Sustainable use</w:t>
      </w:r>
      <w:r>
        <w:rPr>
          <w:noProof/>
        </w:rPr>
        <w:tab/>
      </w:r>
      <w:r>
        <w:rPr>
          <w:noProof/>
        </w:rPr>
        <w:fldChar w:fldCharType="begin"/>
      </w:r>
      <w:r>
        <w:rPr>
          <w:noProof/>
        </w:rPr>
        <w:instrText xml:space="preserve"> PAGEREF _Toc56179690 \h </w:instrText>
      </w:r>
      <w:r>
        <w:rPr>
          <w:noProof/>
        </w:rPr>
      </w:r>
      <w:r>
        <w:rPr>
          <w:noProof/>
        </w:rPr>
        <w:fldChar w:fldCharType="separate"/>
      </w:r>
      <w:r>
        <w:rPr>
          <w:noProof/>
        </w:rPr>
        <w:t>53</w:t>
      </w:r>
      <w:r>
        <w:rPr>
          <w:noProof/>
        </w:rPr>
        <w:fldChar w:fldCharType="end"/>
      </w:r>
    </w:p>
    <w:p w:rsidR="00745D70" w:rsidRDefault="00745D70" w:rsidP="00584A07">
      <w:pPr>
        <w:pStyle w:val="TableofFigures"/>
        <w:tabs>
          <w:tab w:val="right" w:leader="dot" w:pos="8214"/>
        </w:tabs>
        <w:spacing w:line="480" w:lineRule="auto"/>
        <w:ind w:left="1325" w:hanging="1325"/>
        <w:rPr>
          <w:noProof/>
          <w:lang w:val="sw-KE" w:eastAsia="sw-KE"/>
        </w:rPr>
      </w:pPr>
      <w:r>
        <w:rPr>
          <w:noProof/>
        </w:rPr>
        <w:t>Figure 4.14: Participatory Forest Management planning, Implementation,   Monitoring and Evaluation and also intensive A                              Forestation Practice</w:t>
      </w:r>
      <w:r>
        <w:rPr>
          <w:noProof/>
        </w:rPr>
        <w:tab/>
      </w:r>
      <w:r>
        <w:rPr>
          <w:noProof/>
        </w:rPr>
        <w:fldChar w:fldCharType="begin"/>
      </w:r>
      <w:r>
        <w:rPr>
          <w:noProof/>
        </w:rPr>
        <w:instrText xml:space="preserve"> PAGEREF _Toc56179691 \h </w:instrText>
      </w:r>
      <w:r>
        <w:rPr>
          <w:noProof/>
        </w:rPr>
      </w:r>
      <w:r>
        <w:rPr>
          <w:noProof/>
        </w:rPr>
        <w:fldChar w:fldCharType="separate"/>
      </w:r>
      <w:r>
        <w:rPr>
          <w:noProof/>
        </w:rPr>
        <w:t>54</w:t>
      </w:r>
      <w:r>
        <w:rPr>
          <w:noProof/>
        </w:rPr>
        <w:fldChar w:fldCharType="end"/>
      </w:r>
    </w:p>
    <w:p w:rsidR="00745D70" w:rsidRDefault="00745D70" w:rsidP="00584A07">
      <w:pPr>
        <w:spacing w:line="480" w:lineRule="auto"/>
        <w:ind w:left="1325" w:right="2" w:hanging="1325"/>
        <w:jc w:val="center"/>
        <w:outlineLvl w:val="0"/>
      </w:pPr>
      <w:r w:rsidRPr="008063AD">
        <w:fldChar w:fldCharType="end"/>
      </w:r>
    </w:p>
    <w:p w:rsidR="00745D70" w:rsidRPr="00363233" w:rsidRDefault="00745D70" w:rsidP="00363233">
      <w:pPr>
        <w:spacing w:line="480" w:lineRule="auto"/>
        <w:ind w:right="2"/>
        <w:jc w:val="center"/>
        <w:outlineLvl w:val="0"/>
        <w:rPr>
          <w:b/>
          <w:bCs/>
          <w:sz w:val="24"/>
          <w:szCs w:val="24"/>
        </w:rPr>
      </w:pPr>
      <w:r>
        <w:br w:type="page"/>
      </w:r>
      <w:bookmarkStart w:id="11" w:name="_Toc56180423"/>
      <w:r w:rsidRPr="00363233">
        <w:rPr>
          <w:b/>
          <w:bCs/>
          <w:sz w:val="24"/>
          <w:szCs w:val="24"/>
        </w:rPr>
        <w:t>LIST OF ACRONYMS AND ABBREVIATIONS</w:t>
      </w:r>
      <w:bookmarkEnd w:id="11"/>
      <w:r w:rsidRPr="00363233">
        <w:rPr>
          <w:b/>
          <w:bCs/>
          <w:sz w:val="24"/>
          <w:szCs w:val="24"/>
        </w:rPr>
        <w:t xml:space="preserve">  </w:t>
      </w:r>
    </w:p>
    <w:p w:rsidR="00745D70" w:rsidRPr="00363233" w:rsidRDefault="00745D70" w:rsidP="00363233">
      <w:pPr>
        <w:pStyle w:val="TableParagraph"/>
        <w:tabs>
          <w:tab w:val="left" w:pos="1430"/>
        </w:tabs>
        <w:spacing w:line="480" w:lineRule="auto"/>
        <w:ind w:left="1430" w:right="2" w:hanging="1430"/>
        <w:rPr>
          <w:sz w:val="24"/>
          <w:szCs w:val="24"/>
        </w:rPr>
      </w:pPr>
      <w:r w:rsidRPr="00363233">
        <w:rPr>
          <w:sz w:val="24"/>
          <w:szCs w:val="24"/>
        </w:rPr>
        <w:t>DLNRO</w:t>
      </w:r>
      <w:r w:rsidRPr="00363233">
        <w:rPr>
          <w:sz w:val="24"/>
          <w:szCs w:val="24"/>
        </w:rPr>
        <w:tab/>
        <w:t>District Land and Natural Resources Officer</w:t>
      </w:r>
    </w:p>
    <w:p w:rsidR="00745D70" w:rsidRPr="00363233" w:rsidRDefault="00745D70" w:rsidP="00363233">
      <w:pPr>
        <w:pStyle w:val="TableParagraph"/>
        <w:tabs>
          <w:tab w:val="left" w:pos="1430"/>
        </w:tabs>
        <w:spacing w:line="480" w:lineRule="auto"/>
        <w:ind w:left="1430" w:right="2" w:hanging="1430"/>
        <w:rPr>
          <w:sz w:val="24"/>
          <w:szCs w:val="24"/>
        </w:rPr>
      </w:pPr>
      <w:r w:rsidRPr="00363233">
        <w:rPr>
          <w:sz w:val="24"/>
          <w:szCs w:val="24"/>
        </w:rPr>
        <w:t>EMA</w:t>
      </w:r>
      <w:r w:rsidRPr="00363233">
        <w:rPr>
          <w:sz w:val="24"/>
          <w:szCs w:val="24"/>
        </w:rPr>
        <w:tab/>
        <w:t>Environment Management Act</w:t>
      </w:r>
    </w:p>
    <w:p w:rsidR="00745D70" w:rsidRPr="00363233" w:rsidRDefault="00745D70" w:rsidP="00363233">
      <w:pPr>
        <w:pStyle w:val="TableParagraph"/>
        <w:tabs>
          <w:tab w:val="left" w:pos="1430"/>
        </w:tabs>
        <w:spacing w:line="480" w:lineRule="auto"/>
        <w:ind w:left="1430" w:right="2" w:hanging="1430"/>
        <w:rPr>
          <w:sz w:val="24"/>
          <w:szCs w:val="24"/>
        </w:rPr>
      </w:pPr>
      <w:r w:rsidRPr="00363233">
        <w:rPr>
          <w:sz w:val="24"/>
          <w:szCs w:val="24"/>
        </w:rPr>
        <w:t>FAO</w:t>
      </w:r>
      <w:r>
        <w:rPr>
          <w:sz w:val="24"/>
          <w:szCs w:val="24"/>
        </w:rPr>
        <w:tab/>
      </w:r>
      <w:r w:rsidRPr="00363233">
        <w:rPr>
          <w:sz w:val="24"/>
          <w:szCs w:val="24"/>
        </w:rPr>
        <w:t>Food and Agriculture Organization</w:t>
      </w:r>
    </w:p>
    <w:p w:rsidR="00745D70" w:rsidRPr="00363233" w:rsidRDefault="00745D70" w:rsidP="00363233">
      <w:pPr>
        <w:pStyle w:val="TableParagraph"/>
        <w:tabs>
          <w:tab w:val="left" w:pos="1430"/>
        </w:tabs>
        <w:spacing w:line="480" w:lineRule="auto"/>
        <w:ind w:left="1430" w:right="2" w:hanging="1430"/>
        <w:rPr>
          <w:sz w:val="24"/>
          <w:szCs w:val="24"/>
        </w:rPr>
      </w:pPr>
      <w:r w:rsidRPr="00363233">
        <w:rPr>
          <w:sz w:val="24"/>
          <w:szCs w:val="24"/>
        </w:rPr>
        <w:t xml:space="preserve">HAS </w:t>
      </w:r>
      <w:r>
        <w:rPr>
          <w:sz w:val="24"/>
          <w:szCs w:val="24"/>
        </w:rPr>
        <w:tab/>
      </w:r>
      <w:r w:rsidRPr="00363233">
        <w:rPr>
          <w:sz w:val="24"/>
          <w:szCs w:val="24"/>
        </w:rPr>
        <w:t>Hifadhi Ardhi Serengeti</w:t>
      </w:r>
    </w:p>
    <w:p w:rsidR="00745D70" w:rsidRPr="00363233" w:rsidRDefault="00745D70" w:rsidP="00363233">
      <w:pPr>
        <w:pStyle w:val="TableParagraph"/>
        <w:tabs>
          <w:tab w:val="left" w:pos="1430"/>
        </w:tabs>
        <w:spacing w:line="480" w:lineRule="auto"/>
        <w:ind w:left="1430" w:right="2" w:hanging="1430"/>
        <w:rPr>
          <w:sz w:val="24"/>
          <w:szCs w:val="24"/>
        </w:rPr>
      </w:pPr>
      <w:r w:rsidRPr="00363233">
        <w:rPr>
          <w:sz w:val="24"/>
          <w:szCs w:val="24"/>
        </w:rPr>
        <w:t>IBM</w:t>
      </w:r>
      <w:r>
        <w:rPr>
          <w:sz w:val="24"/>
          <w:szCs w:val="24"/>
        </w:rPr>
        <w:tab/>
      </w:r>
      <w:r w:rsidRPr="00363233">
        <w:rPr>
          <w:sz w:val="24"/>
          <w:szCs w:val="24"/>
        </w:rPr>
        <w:t xml:space="preserve">International Business Machine </w:t>
      </w:r>
    </w:p>
    <w:p w:rsidR="00745D70" w:rsidRPr="00363233" w:rsidRDefault="00745D70" w:rsidP="00363233">
      <w:pPr>
        <w:pStyle w:val="TableParagraph"/>
        <w:tabs>
          <w:tab w:val="left" w:pos="1430"/>
        </w:tabs>
        <w:spacing w:line="480" w:lineRule="auto"/>
        <w:ind w:left="1430" w:right="2" w:hanging="1430"/>
        <w:rPr>
          <w:sz w:val="24"/>
          <w:szCs w:val="24"/>
        </w:rPr>
      </w:pPr>
      <w:r w:rsidRPr="00363233">
        <w:rPr>
          <w:sz w:val="24"/>
          <w:szCs w:val="24"/>
        </w:rPr>
        <w:t>IPCC</w:t>
      </w:r>
      <w:r>
        <w:rPr>
          <w:sz w:val="24"/>
          <w:szCs w:val="24"/>
        </w:rPr>
        <w:tab/>
      </w:r>
      <w:r w:rsidRPr="00363233">
        <w:rPr>
          <w:sz w:val="24"/>
          <w:szCs w:val="24"/>
        </w:rPr>
        <w:t>Intergovernmental Panel on Climatic Change</w:t>
      </w:r>
    </w:p>
    <w:p w:rsidR="00745D70" w:rsidRPr="00363233" w:rsidRDefault="00745D70" w:rsidP="00363233">
      <w:pPr>
        <w:pStyle w:val="TableParagraph"/>
        <w:tabs>
          <w:tab w:val="left" w:pos="1430"/>
        </w:tabs>
        <w:spacing w:line="480" w:lineRule="auto"/>
        <w:ind w:left="1430" w:right="2" w:hanging="1430"/>
        <w:rPr>
          <w:sz w:val="24"/>
          <w:szCs w:val="24"/>
        </w:rPr>
      </w:pPr>
      <w:r w:rsidRPr="00363233">
        <w:rPr>
          <w:sz w:val="24"/>
          <w:szCs w:val="24"/>
        </w:rPr>
        <w:t>MEA</w:t>
      </w:r>
      <w:r>
        <w:rPr>
          <w:sz w:val="24"/>
          <w:szCs w:val="24"/>
        </w:rPr>
        <w:tab/>
      </w:r>
      <w:r w:rsidRPr="00363233">
        <w:rPr>
          <w:sz w:val="24"/>
          <w:szCs w:val="24"/>
        </w:rPr>
        <w:t>Millennium Ecosystem Assessment</w:t>
      </w:r>
    </w:p>
    <w:p w:rsidR="00745D70" w:rsidRPr="00363233" w:rsidRDefault="00745D70" w:rsidP="00363233">
      <w:pPr>
        <w:pStyle w:val="TableParagraph"/>
        <w:tabs>
          <w:tab w:val="left" w:pos="1430"/>
        </w:tabs>
        <w:spacing w:line="480" w:lineRule="auto"/>
        <w:ind w:left="1430" w:right="2" w:hanging="1430"/>
        <w:rPr>
          <w:sz w:val="24"/>
          <w:szCs w:val="24"/>
        </w:rPr>
      </w:pPr>
      <w:r w:rsidRPr="00363233">
        <w:rPr>
          <w:sz w:val="24"/>
          <w:szCs w:val="24"/>
        </w:rPr>
        <w:t>MKUKUTA</w:t>
      </w:r>
      <w:r>
        <w:rPr>
          <w:sz w:val="24"/>
          <w:szCs w:val="24"/>
        </w:rPr>
        <w:tab/>
      </w:r>
      <w:r w:rsidRPr="00363233">
        <w:rPr>
          <w:sz w:val="24"/>
          <w:szCs w:val="24"/>
        </w:rPr>
        <w:t>Mkakati wa Kukuza Uchumi na Kupunguza Umasikini Tanzania</w:t>
      </w:r>
    </w:p>
    <w:p w:rsidR="00745D70" w:rsidRPr="00363233" w:rsidRDefault="00745D70" w:rsidP="00363233">
      <w:pPr>
        <w:pStyle w:val="TableParagraph"/>
        <w:tabs>
          <w:tab w:val="left" w:pos="1430"/>
        </w:tabs>
        <w:spacing w:line="480" w:lineRule="auto"/>
        <w:ind w:left="1430" w:right="2" w:hanging="1430"/>
        <w:rPr>
          <w:sz w:val="24"/>
          <w:szCs w:val="24"/>
        </w:rPr>
      </w:pPr>
      <w:r w:rsidRPr="00363233">
        <w:rPr>
          <w:sz w:val="24"/>
          <w:szCs w:val="24"/>
        </w:rPr>
        <w:t>MLF</w:t>
      </w:r>
      <w:r>
        <w:rPr>
          <w:sz w:val="24"/>
          <w:szCs w:val="24"/>
        </w:rPr>
        <w:tab/>
      </w:r>
      <w:r>
        <w:rPr>
          <w:sz w:val="24"/>
          <w:szCs w:val="24"/>
        </w:rPr>
        <w:tab/>
      </w:r>
      <w:r w:rsidRPr="00363233">
        <w:rPr>
          <w:sz w:val="24"/>
          <w:szCs w:val="24"/>
        </w:rPr>
        <w:t>Ministry of Livestock and Fisheries</w:t>
      </w:r>
    </w:p>
    <w:p w:rsidR="00745D70" w:rsidRPr="00363233" w:rsidRDefault="00745D70" w:rsidP="00363233">
      <w:pPr>
        <w:pStyle w:val="TableParagraph"/>
        <w:tabs>
          <w:tab w:val="left" w:pos="1430"/>
        </w:tabs>
        <w:spacing w:line="480" w:lineRule="auto"/>
        <w:ind w:left="1430" w:right="2" w:hanging="1430"/>
        <w:rPr>
          <w:sz w:val="24"/>
          <w:szCs w:val="24"/>
        </w:rPr>
      </w:pPr>
      <w:r w:rsidRPr="00363233">
        <w:rPr>
          <w:sz w:val="24"/>
          <w:szCs w:val="24"/>
        </w:rPr>
        <w:t>MLHS</w:t>
      </w:r>
      <w:r>
        <w:rPr>
          <w:sz w:val="24"/>
          <w:szCs w:val="24"/>
        </w:rPr>
        <w:tab/>
      </w:r>
      <w:r>
        <w:rPr>
          <w:sz w:val="24"/>
          <w:szCs w:val="24"/>
        </w:rPr>
        <w:tab/>
      </w:r>
      <w:r w:rsidRPr="00363233">
        <w:rPr>
          <w:sz w:val="24"/>
          <w:szCs w:val="24"/>
        </w:rPr>
        <w:t>Ministry of Lands, Housing and Human Settlements</w:t>
      </w:r>
    </w:p>
    <w:p w:rsidR="00745D70" w:rsidRPr="00363233" w:rsidRDefault="00745D70" w:rsidP="00363233">
      <w:pPr>
        <w:pStyle w:val="TableParagraph"/>
        <w:tabs>
          <w:tab w:val="left" w:pos="1430"/>
        </w:tabs>
        <w:spacing w:line="480" w:lineRule="auto"/>
        <w:ind w:left="1430" w:right="2" w:hanging="1430"/>
        <w:rPr>
          <w:sz w:val="24"/>
          <w:szCs w:val="24"/>
        </w:rPr>
      </w:pPr>
      <w:r w:rsidRPr="00363233">
        <w:rPr>
          <w:sz w:val="24"/>
          <w:szCs w:val="24"/>
        </w:rPr>
        <w:t>MNRT</w:t>
      </w:r>
      <w:r>
        <w:rPr>
          <w:sz w:val="24"/>
          <w:szCs w:val="24"/>
        </w:rPr>
        <w:tab/>
      </w:r>
      <w:r>
        <w:rPr>
          <w:sz w:val="24"/>
          <w:szCs w:val="24"/>
        </w:rPr>
        <w:tab/>
      </w:r>
      <w:r w:rsidRPr="00363233">
        <w:rPr>
          <w:sz w:val="24"/>
          <w:szCs w:val="24"/>
        </w:rPr>
        <w:t>Ministry of Natural Resources and Tourism</w:t>
      </w:r>
    </w:p>
    <w:p w:rsidR="00745D70" w:rsidRPr="00363233" w:rsidRDefault="00745D70" w:rsidP="00363233">
      <w:pPr>
        <w:pStyle w:val="TableParagraph"/>
        <w:tabs>
          <w:tab w:val="left" w:pos="1430"/>
        </w:tabs>
        <w:spacing w:line="480" w:lineRule="auto"/>
        <w:ind w:left="1430" w:right="2" w:hanging="1430"/>
        <w:rPr>
          <w:sz w:val="24"/>
          <w:szCs w:val="24"/>
        </w:rPr>
      </w:pPr>
      <w:r w:rsidRPr="00363233">
        <w:rPr>
          <w:sz w:val="24"/>
          <w:szCs w:val="24"/>
        </w:rPr>
        <w:t>NAP</w:t>
      </w:r>
      <w:r>
        <w:rPr>
          <w:sz w:val="24"/>
          <w:szCs w:val="24"/>
        </w:rPr>
        <w:tab/>
      </w:r>
      <w:r>
        <w:rPr>
          <w:sz w:val="24"/>
          <w:szCs w:val="24"/>
        </w:rPr>
        <w:tab/>
      </w:r>
      <w:r w:rsidRPr="00363233">
        <w:rPr>
          <w:sz w:val="24"/>
          <w:szCs w:val="24"/>
        </w:rPr>
        <w:t>National Action Programme</w:t>
      </w:r>
    </w:p>
    <w:p w:rsidR="00745D70" w:rsidRPr="00363233" w:rsidRDefault="00745D70" w:rsidP="00363233">
      <w:pPr>
        <w:pStyle w:val="TableParagraph"/>
        <w:tabs>
          <w:tab w:val="left" w:pos="1430"/>
        </w:tabs>
        <w:spacing w:line="480" w:lineRule="auto"/>
        <w:ind w:left="1430" w:right="2" w:hanging="1430"/>
        <w:rPr>
          <w:sz w:val="24"/>
          <w:szCs w:val="24"/>
        </w:rPr>
      </w:pPr>
      <w:r w:rsidRPr="00363233">
        <w:rPr>
          <w:sz w:val="24"/>
          <w:szCs w:val="24"/>
        </w:rPr>
        <w:t>NEMC</w:t>
      </w:r>
      <w:r>
        <w:rPr>
          <w:sz w:val="24"/>
          <w:szCs w:val="24"/>
        </w:rPr>
        <w:tab/>
      </w:r>
      <w:r>
        <w:rPr>
          <w:sz w:val="24"/>
          <w:szCs w:val="24"/>
        </w:rPr>
        <w:tab/>
      </w:r>
      <w:r w:rsidRPr="00363233">
        <w:rPr>
          <w:sz w:val="24"/>
          <w:szCs w:val="24"/>
        </w:rPr>
        <w:t>National Environment Management Council</w:t>
      </w:r>
    </w:p>
    <w:p w:rsidR="00745D70" w:rsidRPr="00363233" w:rsidRDefault="00745D70" w:rsidP="00363233">
      <w:pPr>
        <w:pStyle w:val="TableParagraph"/>
        <w:tabs>
          <w:tab w:val="left" w:pos="1430"/>
        </w:tabs>
        <w:spacing w:line="480" w:lineRule="auto"/>
        <w:ind w:left="1430" w:right="2" w:hanging="1430"/>
        <w:rPr>
          <w:sz w:val="24"/>
          <w:szCs w:val="24"/>
        </w:rPr>
      </w:pPr>
      <w:r w:rsidRPr="00363233">
        <w:rPr>
          <w:sz w:val="24"/>
          <w:szCs w:val="24"/>
        </w:rPr>
        <w:t>NEP</w:t>
      </w:r>
      <w:r>
        <w:rPr>
          <w:sz w:val="24"/>
          <w:szCs w:val="24"/>
        </w:rPr>
        <w:tab/>
      </w:r>
      <w:r>
        <w:rPr>
          <w:sz w:val="24"/>
          <w:szCs w:val="24"/>
        </w:rPr>
        <w:tab/>
      </w:r>
      <w:r w:rsidRPr="00363233">
        <w:rPr>
          <w:sz w:val="24"/>
          <w:szCs w:val="24"/>
        </w:rPr>
        <w:t>National Environment Policy</w:t>
      </w:r>
    </w:p>
    <w:p w:rsidR="00745D70" w:rsidRPr="00363233" w:rsidRDefault="00745D70" w:rsidP="00363233">
      <w:pPr>
        <w:pStyle w:val="TableParagraph"/>
        <w:tabs>
          <w:tab w:val="left" w:pos="1430"/>
        </w:tabs>
        <w:spacing w:line="480" w:lineRule="auto"/>
        <w:ind w:left="1430" w:right="2" w:hanging="1430"/>
        <w:rPr>
          <w:sz w:val="24"/>
          <w:szCs w:val="24"/>
        </w:rPr>
      </w:pPr>
      <w:r w:rsidRPr="00363233">
        <w:rPr>
          <w:sz w:val="24"/>
          <w:szCs w:val="24"/>
        </w:rPr>
        <w:t>NMECA</w:t>
      </w:r>
      <w:r>
        <w:rPr>
          <w:sz w:val="24"/>
          <w:szCs w:val="24"/>
        </w:rPr>
        <w:tab/>
      </w:r>
      <w:r>
        <w:rPr>
          <w:sz w:val="24"/>
          <w:szCs w:val="24"/>
        </w:rPr>
        <w:tab/>
      </w:r>
      <w:r w:rsidRPr="00363233">
        <w:rPr>
          <w:sz w:val="24"/>
          <w:szCs w:val="24"/>
        </w:rPr>
        <w:t>Northern Mara Environmental Conservation Area</w:t>
      </w:r>
    </w:p>
    <w:p w:rsidR="00745D70" w:rsidRPr="00363233" w:rsidRDefault="00745D70" w:rsidP="00363233">
      <w:pPr>
        <w:pStyle w:val="TableParagraph"/>
        <w:tabs>
          <w:tab w:val="left" w:pos="1430"/>
        </w:tabs>
        <w:spacing w:line="480" w:lineRule="auto"/>
        <w:ind w:left="1430" w:right="2" w:hanging="1430"/>
        <w:rPr>
          <w:sz w:val="24"/>
          <w:szCs w:val="24"/>
        </w:rPr>
      </w:pPr>
      <w:r w:rsidRPr="00363233">
        <w:rPr>
          <w:sz w:val="24"/>
          <w:szCs w:val="24"/>
        </w:rPr>
        <w:t>PEI</w:t>
      </w:r>
      <w:r>
        <w:rPr>
          <w:sz w:val="24"/>
          <w:szCs w:val="24"/>
        </w:rPr>
        <w:tab/>
      </w:r>
      <w:r>
        <w:rPr>
          <w:sz w:val="24"/>
          <w:szCs w:val="24"/>
        </w:rPr>
        <w:tab/>
      </w:r>
      <w:r w:rsidRPr="00363233">
        <w:rPr>
          <w:sz w:val="24"/>
          <w:szCs w:val="24"/>
        </w:rPr>
        <w:t>Poverty Environmental Issues</w:t>
      </w:r>
    </w:p>
    <w:p w:rsidR="00745D70" w:rsidRPr="00363233" w:rsidRDefault="00745D70" w:rsidP="00363233">
      <w:pPr>
        <w:pStyle w:val="TableParagraph"/>
        <w:tabs>
          <w:tab w:val="left" w:pos="1430"/>
        </w:tabs>
        <w:spacing w:line="480" w:lineRule="auto"/>
        <w:ind w:left="1430" w:right="2" w:hanging="1430"/>
        <w:rPr>
          <w:sz w:val="24"/>
          <w:szCs w:val="24"/>
        </w:rPr>
      </w:pPr>
      <w:r w:rsidRPr="00363233">
        <w:rPr>
          <w:sz w:val="24"/>
          <w:szCs w:val="24"/>
        </w:rPr>
        <w:t>PFM</w:t>
      </w:r>
      <w:r>
        <w:rPr>
          <w:sz w:val="24"/>
          <w:szCs w:val="24"/>
        </w:rPr>
        <w:tab/>
      </w:r>
      <w:r>
        <w:rPr>
          <w:sz w:val="24"/>
          <w:szCs w:val="24"/>
        </w:rPr>
        <w:tab/>
      </w:r>
      <w:r w:rsidRPr="00363233">
        <w:rPr>
          <w:sz w:val="24"/>
          <w:szCs w:val="24"/>
        </w:rPr>
        <w:t>Participatory Forest Programme</w:t>
      </w:r>
    </w:p>
    <w:p w:rsidR="00745D70" w:rsidRPr="00363233" w:rsidRDefault="00745D70" w:rsidP="00363233">
      <w:pPr>
        <w:pStyle w:val="TableParagraph"/>
        <w:tabs>
          <w:tab w:val="left" w:pos="0"/>
          <w:tab w:val="left" w:pos="1134"/>
        </w:tabs>
        <w:spacing w:line="480" w:lineRule="auto"/>
        <w:ind w:right="2"/>
        <w:rPr>
          <w:sz w:val="24"/>
          <w:szCs w:val="24"/>
        </w:rPr>
      </w:pPr>
      <w:r w:rsidRPr="00363233">
        <w:rPr>
          <w:sz w:val="24"/>
          <w:szCs w:val="24"/>
        </w:rPr>
        <w:t>PTM</w:t>
      </w:r>
      <w:r>
        <w:rPr>
          <w:sz w:val="24"/>
          <w:szCs w:val="24"/>
        </w:rPr>
        <w:tab/>
      </w:r>
      <w:r>
        <w:rPr>
          <w:sz w:val="24"/>
          <w:szCs w:val="24"/>
        </w:rPr>
        <w:tab/>
      </w:r>
      <w:r w:rsidRPr="00363233">
        <w:rPr>
          <w:sz w:val="24"/>
          <w:szCs w:val="24"/>
        </w:rPr>
        <w:t>Program ya Taifa ya  Misitu</w:t>
      </w:r>
    </w:p>
    <w:p w:rsidR="00745D70" w:rsidRPr="00363233" w:rsidRDefault="00745D70" w:rsidP="00592349">
      <w:pPr>
        <w:pStyle w:val="TableParagraph"/>
        <w:tabs>
          <w:tab w:val="left" w:pos="0"/>
          <w:tab w:val="left" w:pos="1134"/>
        </w:tabs>
        <w:spacing w:before="20" w:line="480" w:lineRule="auto"/>
        <w:rPr>
          <w:sz w:val="24"/>
          <w:szCs w:val="24"/>
        </w:rPr>
      </w:pPr>
      <w:r w:rsidRPr="00363233">
        <w:rPr>
          <w:sz w:val="24"/>
          <w:szCs w:val="24"/>
        </w:rPr>
        <w:t>REPOA</w:t>
      </w:r>
      <w:r>
        <w:rPr>
          <w:sz w:val="24"/>
          <w:szCs w:val="24"/>
        </w:rPr>
        <w:tab/>
      </w:r>
      <w:r>
        <w:rPr>
          <w:sz w:val="24"/>
          <w:szCs w:val="24"/>
        </w:rPr>
        <w:tab/>
      </w:r>
      <w:r w:rsidRPr="00363233">
        <w:rPr>
          <w:sz w:val="24"/>
          <w:szCs w:val="24"/>
        </w:rPr>
        <w:t>Research on Poverty Alleviation</w:t>
      </w:r>
    </w:p>
    <w:p w:rsidR="00745D70" w:rsidRPr="00363233" w:rsidRDefault="00745D70" w:rsidP="00584A07">
      <w:pPr>
        <w:pStyle w:val="TableParagraph"/>
        <w:tabs>
          <w:tab w:val="left" w:pos="0"/>
          <w:tab w:val="left" w:pos="1134"/>
        </w:tabs>
        <w:spacing w:before="30" w:line="480" w:lineRule="auto"/>
        <w:rPr>
          <w:sz w:val="24"/>
          <w:szCs w:val="24"/>
        </w:rPr>
      </w:pPr>
      <w:r w:rsidRPr="00363233">
        <w:rPr>
          <w:sz w:val="24"/>
          <w:szCs w:val="24"/>
        </w:rPr>
        <w:t>SDC</w:t>
      </w:r>
      <w:r>
        <w:rPr>
          <w:sz w:val="24"/>
          <w:szCs w:val="24"/>
        </w:rPr>
        <w:tab/>
      </w:r>
      <w:r>
        <w:rPr>
          <w:sz w:val="24"/>
          <w:szCs w:val="24"/>
        </w:rPr>
        <w:tab/>
      </w:r>
      <w:r w:rsidRPr="00363233">
        <w:rPr>
          <w:sz w:val="24"/>
          <w:szCs w:val="24"/>
        </w:rPr>
        <w:t>Serengeti District Commission</w:t>
      </w:r>
    </w:p>
    <w:p w:rsidR="00745D70" w:rsidRPr="00363233" w:rsidRDefault="00745D70" w:rsidP="00584A07">
      <w:pPr>
        <w:pStyle w:val="TableParagraph"/>
        <w:tabs>
          <w:tab w:val="left" w:pos="0"/>
          <w:tab w:val="left" w:pos="1134"/>
        </w:tabs>
        <w:spacing w:before="30" w:line="480" w:lineRule="auto"/>
        <w:rPr>
          <w:sz w:val="24"/>
          <w:szCs w:val="24"/>
        </w:rPr>
      </w:pPr>
      <w:r w:rsidRPr="00363233">
        <w:rPr>
          <w:sz w:val="24"/>
          <w:szCs w:val="24"/>
        </w:rPr>
        <w:t>SOFO</w:t>
      </w:r>
      <w:r>
        <w:rPr>
          <w:sz w:val="24"/>
          <w:szCs w:val="24"/>
        </w:rPr>
        <w:tab/>
      </w:r>
      <w:r>
        <w:rPr>
          <w:sz w:val="24"/>
          <w:szCs w:val="24"/>
        </w:rPr>
        <w:tab/>
      </w:r>
      <w:r w:rsidRPr="00363233">
        <w:rPr>
          <w:sz w:val="24"/>
          <w:szCs w:val="24"/>
        </w:rPr>
        <w:t>State of the World's Forests</w:t>
      </w:r>
    </w:p>
    <w:p w:rsidR="00745D70" w:rsidRPr="00363233" w:rsidRDefault="00745D70" w:rsidP="00584A07">
      <w:pPr>
        <w:pStyle w:val="TableParagraph"/>
        <w:tabs>
          <w:tab w:val="left" w:pos="0"/>
          <w:tab w:val="left" w:pos="1134"/>
        </w:tabs>
        <w:spacing w:before="30" w:line="480" w:lineRule="auto"/>
        <w:rPr>
          <w:sz w:val="24"/>
          <w:szCs w:val="24"/>
        </w:rPr>
      </w:pPr>
      <w:r w:rsidRPr="00363233">
        <w:rPr>
          <w:sz w:val="24"/>
          <w:szCs w:val="24"/>
        </w:rPr>
        <w:t>SPSS</w:t>
      </w:r>
      <w:r>
        <w:rPr>
          <w:sz w:val="24"/>
          <w:szCs w:val="24"/>
        </w:rPr>
        <w:tab/>
      </w:r>
      <w:r>
        <w:rPr>
          <w:sz w:val="24"/>
          <w:szCs w:val="24"/>
        </w:rPr>
        <w:tab/>
      </w:r>
      <w:r w:rsidRPr="00363233">
        <w:rPr>
          <w:sz w:val="24"/>
          <w:szCs w:val="24"/>
        </w:rPr>
        <w:t>Statistical Package for Social Sciences</w:t>
      </w:r>
    </w:p>
    <w:p w:rsidR="00745D70" w:rsidRPr="00363233" w:rsidRDefault="00745D70" w:rsidP="00584A07">
      <w:pPr>
        <w:pStyle w:val="TableParagraph"/>
        <w:tabs>
          <w:tab w:val="left" w:pos="0"/>
          <w:tab w:val="left" w:pos="1134"/>
        </w:tabs>
        <w:spacing w:before="30" w:line="480" w:lineRule="auto"/>
        <w:rPr>
          <w:sz w:val="24"/>
          <w:szCs w:val="24"/>
        </w:rPr>
      </w:pPr>
      <w:r w:rsidRPr="00363233">
        <w:rPr>
          <w:sz w:val="24"/>
          <w:szCs w:val="24"/>
        </w:rPr>
        <w:t>TFCG</w:t>
      </w:r>
      <w:r>
        <w:rPr>
          <w:sz w:val="24"/>
          <w:szCs w:val="24"/>
        </w:rPr>
        <w:tab/>
      </w:r>
      <w:r>
        <w:rPr>
          <w:sz w:val="24"/>
          <w:szCs w:val="24"/>
        </w:rPr>
        <w:tab/>
      </w:r>
      <w:r w:rsidRPr="00363233">
        <w:rPr>
          <w:sz w:val="24"/>
          <w:szCs w:val="24"/>
        </w:rPr>
        <w:t>Tanzania Forest Conservation Group</w:t>
      </w:r>
    </w:p>
    <w:p w:rsidR="00745D70" w:rsidRPr="00363233" w:rsidRDefault="00745D70" w:rsidP="00363233">
      <w:pPr>
        <w:pStyle w:val="TableParagraph"/>
        <w:tabs>
          <w:tab w:val="left" w:pos="0"/>
          <w:tab w:val="left" w:pos="1134"/>
        </w:tabs>
        <w:spacing w:line="480" w:lineRule="auto"/>
        <w:ind w:right="2"/>
        <w:rPr>
          <w:sz w:val="24"/>
          <w:szCs w:val="24"/>
        </w:rPr>
      </w:pPr>
      <w:r w:rsidRPr="00363233">
        <w:rPr>
          <w:sz w:val="24"/>
          <w:szCs w:val="24"/>
        </w:rPr>
        <w:t>TFS</w:t>
      </w:r>
      <w:r>
        <w:rPr>
          <w:sz w:val="24"/>
          <w:szCs w:val="24"/>
        </w:rPr>
        <w:tab/>
      </w:r>
      <w:r>
        <w:rPr>
          <w:sz w:val="24"/>
          <w:szCs w:val="24"/>
        </w:rPr>
        <w:tab/>
      </w:r>
      <w:r w:rsidRPr="00363233">
        <w:rPr>
          <w:sz w:val="24"/>
          <w:szCs w:val="24"/>
        </w:rPr>
        <w:t>Tanzania Forest Services</w:t>
      </w:r>
    </w:p>
    <w:p w:rsidR="00745D70" w:rsidRPr="00363233" w:rsidRDefault="00745D70" w:rsidP="00363233">
      <w:pPr>
        <w:pStyle w:val="TableParagraph"/>
        <w:tabs>
          <w:tab w:val="left" w:pos="0"/>
          <w:tab w:val="left" w:pos="1134"/>
        </w:tabs>
        <w:spacing w:line="480" w:lineRule="auto"/>
        <w:ind w:right="2"/>
        <w:rPr>
          <w:sz w:val="24"/>
          <w:szCs w:val="24"/>
        </w:rPr>
      </w:pPr>
      <w:r w:rsidRPr="00363233">
        <w:rPr>
          <w:sz w:val="24"/>
          <w:szCs w:val="24"/>
        </w:rPr>
        <w:t>VEO</w:t>
      </w:r>
      <w:r>
        <w:rPr>
          <w:sz w:val="24"/>
          <w:szCs w:val="24"/>
        </w:rPr>
        <w:tab/>
      </w:r>
      <w:r>
        <w:rPr>
          <w:sz w:val="24"/>
          <w:szCs w:val="24"/>
        </w:rPr>
        <w:tab/>
      </w:r>
      <w:r w:rsidRPr="00363233">
        <w:rPr>
          <w:sz w:val="24"/>
          <w:szCs w:val="24"/>
        </w:rPr>
        <w:t>Village Executive Officer</w:t>
      </w:r>
    </w:p>
    <w:p w:rsidR="00745D70" w:rsidRPr="00363233" w:rsidRDefault="00745D70" w:rsidP="00363233">
      <w:pPr>
        <w:pStyle w:val="TableParagraph"/>
        <w:tabs>
          <w:tab w:val="left" w:pos="-1177"/>
          <w:tab w:val="left" w:pos="1134"/>
        </w:tabs>
        <w:spacing w:line="480" w:lineRule="auto"/>
        <w:ind w:right="2"/>
        <w:rPr>
          <w:sz w:val="24"/>
          <w:szCs w:val="24"/>
        </w:rPr>
      </w:pPr>
      <w:r w:rsidRPr="00363233">
        <w:rPr>
          <w:sz w:val="24"/>
          <w:szCs w:val="24"/>
        </w:rPr>
        <w:t>VNRC</w:t>
      </w:r>
      <w:r>
        <w:rPr>
          <w:sz w:val="24"/>
          <w:szCs w:val="24"/>
        </w:rPr>
        <w:tab/>
      </w:r>
      <w:r>
        <w:rPr>
          <w:sz w:val="24"/>
          <w:szCs w:val="24"/>
        </w:rPr>
        <w:tab/>
      </w:r>
      <w:r w:rsidRPr="00363233">
        <w:rPr>
          <w:sz w:val="24"/>
          <w:szCs w:val="24"/>
        </w:rPr>
        <w:t>Village Natural Resource Committee</w:t>
      </w:r>
    </w:p>
    <w:p w:rsidR="00745D70" w:rsidRPr="008063AD" w:rsidRDefault="00745D70" w:rsidP="00363233">
      <w:pPr>
        <w:spacing w:line="480" w:lineRule="auto"/>
        <w:rPr>
          <w:sz w:val="24"/>
          <w:szCs w:val="24"/>
        </w:rPr>
      </w:pPr>
      <w:r w:rsidRPr="008063AD">
        <w:rPr>
          <w:sz w:val="24"/>
          <w:szCs w:val="24"/>
        </w:rPr>
        <w:t xml:space="preserve">UNEP      </w:t>
      </w:r>
      <w:r>
        <w:rPr>
          <w:sz w:val="24"/>
          <w:szCs w:val="24"/>
        </w:rPr>
        <w:tab/>
      </w:r>
      <w:r w:rsidRPr="008063AD">
        <w:rPr>
          <w:sz w:val="24"/>
          <w:szCs w:val="24"/>
        </w:rPr>
        <w:t xml:space="preserve">United Nations Environmental Programme </w:t>
      </w:r>
    </w:p>
    <w:p w:rsidR="00745D70" w:rsidRPr="008063AD" w:rsidRDefault="00745D70" w:rsidP="00363233">
      <w:pPr>
        <w:spacing w:line="480" w:lineRule="auto"/>
        <w:rPr>
          <w:sz w:val="24"/>
          <w:szCs w:val="24"/>
        </w:rPr>
      </w:pPr>
      <w:r w:rsidRPr="008063AD">
        <w:rPr>
          <w:sz w:val="24"/>
          <w:szCs w:val="24"/>
        </w:rPr>
        <w:t xml:space="preserve">WB          </w:t>
      </w:r>
      <w:r>
        <w:rPr>
          <w:sz w:val="24"/>
          <w:szCs w:val="24"/>
        </w:rPr>
        <w:tab/>
      </w:r>
      <w:r w:rsidRPr="008063AD">
        <w:rPr>
          <w:sz w:val="24"/>
          <w:szCs w:val="24"/>
        </w:rPr>
        <w:t xml:space="preserve">World Bank </w:t>
      </w:r>
    </w:p>
    <w:p w:rsidR="00745D70" w:rsidRPr="008063AD" w:rsidRDefault="00745D70" w:rsidP="00363233">
      <w:pPr>
        <w:spacing w:line="480" w:lineRule="auto"/>
        <w:rPr>
          <w:sz w:val="24"/>
          <w:szCs w:val="24"/>
        </w:rPr>
      </w:pPr>
      <w:r w:rsidRPr="008063AD">
        <w:rPr>
          <w:sz w:val="24"/>
          <w:szCs w:val="24"/>
        </w:rPr>
        <w:t xml:space="preserve">WWW     </w:t>
      </w:r>
      <w:r>
        <w:rPr>
          <w:sz w:val="24"/>
          <w:szCs w:val="24"/>
        </w:rPr>
        <w:tab/>
      </w:r>
      <w:r w:rsidRPr="008063AD">
        <w:rPr>
          <w:sz w:val="24"/>
          <w:szCs w:val="24"/>
        </w:rPr>
        <w:t>World Wild Life</w:t>
      </w:r>
    </w:p>
    <w:p w:rsidR="00745D70" w:rsidRPr="008063AD" w:rsidRDefault="00745D70" w:rsidP="0055611B">
      <w:pPr>
        <w:spacing w:line="480" w:lineRule="auto"/>
        <w:rPr>
          <w:sz w:val="24"/>
          <w:szCs w:val="24"/>
        </w:rPr>
      </w:pPr>
    </w:p>
    <w:p w:rsidR="00745D70" w:rsidRPr="008063AD" w:rsidRDefault="00745D70" w:rsidP="00363233">
      <w:pPr>
        <w:tabs>
          <w:tab w:val="left" w:pos="1168"/>
        </w:tabs>
        <w:spacing w:line="480" w:lineRule="auto"/>
        <w:ind w:left="-284"/>
        <w:sectPr w:rsidR="00745D70" w:rsidRPr="008063AD" w:rsidSect="00632D9D">
          <w:pgSz w:w="11910" w:h="16840"/>
          <w:pgMar w:top="2268" w:right="1418" w:bottom="1418" w:left="2268" w:header="0" w:footer="1014" w:gutter="0"/>
          <w:pgNumType w:fmt="lowerRoman"/>
          <w:cols w:space="708"/>
        </w:sectPr>
      </w:pPr>
      <w:r w:rsidRPr="008063AD">
        <w:tab/>
      </w:r>
    </w:p>
    <w:p w:rsidR="00745D70" w:rsidRPr="008063AD" w:rsidRDefault="00745D70" w:rsidP="00363233">
      <w:pPr>
        <w:pStyle w:val="Heading1"/>
        <w:spacing w:before="0" w:line="480" w:lineRule="auto"/>
        <w:ind w:left="0"/>
      </w:pPr>
      <w:bookmarkStart w:id="12" w:name="_Toc56180424"/>
      <w:r w:rsidRPr="008063AD">
        <w:t>CHAPTER ONE</w:t>
      </w:r>
      <w:bookmarkEnd w:id="12"/>
    </w:p>
    <w:p w:rsidR="00745D70" w:rsidRPr="008063AD" w:rsidRDefault="00745D70" w:rsidP="00363233">
      <w:pPr>
        <w:pStyle w:val="Heading1"/>
        <w:spacing w:before="0" w:line="480" w:lineRule="auto"/>
        <w:ind w:left="0"/>
      </w:pPr>
      <w:bookmarkStart w:id="13" w:name="_Toc56180425"/>
      <w:r w:rsidRPr="008063AD">
        <w:t>INTRODUCTION</w:t>
      </w:r>
      <w:bookmarkEnd w:id="13"/>
    </w:p>
    <w:p w:rsidR="00745D70" w:rsidRPr="007C2059" w:rsidRDefault="00745D70" w:rsidP="007C2059">
      <w:pPr>
        <w:pStyle w:val="Heading1"/>
        <w:spacing w:before="20" w:line="480" w:lineRule="auto"/>
        <w:ind w:left="0"/>
        <w:jc w:val="left"/>
      </w:pPr>
      <w:bookmarkStart w:id="14" w:name="_Toc56180426"/>
      <w:r w:rsidRPr="007C2059">
        <w:t>1.1 Overview</w:t>
      </w:r>
      <w:bookmarkEnd w:id="14"/>
      <w:r w:rsidRPr="007C2059">
        <w:t xml:space="preserve"> </w:t>
      </w:r>
    </w:p>
    <w:p w:rsidR="00745D70" w:rsidRPr="007C2059" w:rsidRDefault="00745D70" w:rsidP="007C2059">
      <w:pPr>
        <w:pStyle w:val="BodyText"/>
        <w:spacing w:before="20" w:line="480" w:lineRule="auto"/>
        <w:ind w:right="2"/>
        <w:jc w:val="both"/>
      </w:pPr>
      <w:r w:rsidRPr="007C2059">
        <w:t xml:space="preserve">Natural Forest resource management has changed substantially over past 35 years; overall, this period has a series of positive developments. Even though, globally, the extent of the world's forests continues to decline as human populations continue to grow and demand for food and land increases, the rate of net forest loss has been cut by over 50 percent. For example, in Asia continent various countries had lost trees particularly Vietnam, China, India and Japan. It is estimated that forest cover declined by just over 1million hectares per year during 1990's </w:t>
      </w:r>
      <w:r w:rsidRPr="007C2059">
        <w:fldChar w:fldCharType="begin" w:fldLock="1"/>
      </w:r>
      <w:r w:rsidRPr="007C2059">
        <w:instrText>ADDIN CSL_CITATION {"citationItems":[{"id":"ITEM-1","itemData":{"author":[{"dropping-particle":"","family":"FAO","given":"","non-dropping-particle":"","parse-names":false,"suffix":""}],"id":"ITEM-1","issued":{"date-parts":[["2013"]]},"title":"Report on sustainable forest management in changing climate","type":"report"},"uris":["http://www.mendeley.com/documents/?uuid=66102447-dd26-4fc3-bdcb-f07b6b4a5da8"]}],"mendeley":{"formattedCitation":"(FAO, 2013)","plainTextFormattedCitation":"(FAO, 2013)","previouslyFormattedCitation":"(FAO, 2013)"},"properties":{"noteIndex":0},"schema":"https://github.com/citation-style-language/schema/raw/master/csl-citation.json"}</w:instrText>
      </w:r>
      <w:r w:rsidRPr="007C2059">
        <w:fldChar w:fldCharType="separate"/>
      </w:r>
      <w:r w:rsidRPr="007C2059">
        <w:rPr>
          <w:noProof/>
        </w:rPr>
        <w:t>(FAO, 2013)</w:t>
      </w:r>
      <w:r w:rsidRPr="007C2059">
        <w:fldChar w:fldCharType="end"/>
      </w:r>
      <w:r w:rsidRPr="007C2059">
        <w:t xml:space="preserve">. Despite the strong measures taken to rescue the destruction of natural forests by public participation yet still in Asia continues to be the greatest challenge to forestry. </w:t>
      </w:r>
    </w:p>
    <w:p w:rsidR="00745D70" w:rsidRPr="007C2059" w:rsidRDefault="00745D70" w:rsidP="007C2059">
      <w:pPr>
        <w:pStyle w:val="BodyText"/>
        <w:spacing w:before="20" w:line="480" w:lineRule="auto"/>
        <w:ind w:right="2"/>
        <w:jc w:val="both"/>
      </w:pPr>
    </w:p>
    <w:p w:rsidR="00745D70" w:rsidRPr="007C2059" w:rsidRDefault="00745D70" w:rsidP="007C2059">
      <w:pPr>
        <w:pStyle w:val="Heading2"/>
        <w:tabs>
          <w:tab w:val="left" w:pos="0"/>
        </w:tabs>
        <w:spacing w:before="20" w:line="480" w:lineRule="auto"/>
        <w:ind w:left="0" w:right="2"/>
        <w:jc w:val="both"/>
        <w:rPr>
          <w:b/>
          <w:bCs/>
        </w:rPr>
      </w:pPr>
      <w:bookmarkStart w:id="15" w:name="_Toc56180427"/>
      <w:r w:rsidRPr="007C2059">
        <w:rPr>
          <w:b/>
          <w:bCs/>
        </w:rPr>
        <w:t>1.2 Background to the Research Problem</w:t>
      </w:r>
      <w:bookmarkEnd w:id="15"/>
    </w:p>
    <w:p w:rsidR="00745D70" w:rsidRPr="007C2059" w:rsidRDefault="00745D70" w:rsidP="007C2059">
      <w:pPr>
        <w:pStyle w:val="BodyText"/>
        <w:spacing w:before="30" w:line="480" w:lineRule="auto"/>
        <w:jc w:val="both"/>
      </w:pPr>
      <w:r w:rsidRPr="007C2059">
        <w:t xml:space="preserve">Furthermore the Congo Basin forest is the World's second -largest contiguous block of tropical forest ,the basin encompasses 400million hectares,200 million of which are covered by forest ,with 90percent being tropical dense forests ,more than 99percent of the forested area is primary forest or naturally regenerated forest ,as opposed to plantations .However  similarly  deforestation  is major challenge facing Congo Basin influenced by industrial demand, food and building materials </w:t>
      </w:r>
      <w:r w:rsidRPr="007C2059">
        <w:fldChar w:fldCharType="begin" w:fldLock="1"/>
      </w:r>
      <w:r w:rsidRPr="007C2059">
        <w:instrText>ADDIN CSL_CITATION {"citationItems":[{"id":"ITEM-1","itemData":{"author":[{"dropping-particle":"","family":"Lescuyer","given":"D","non-dropping-particle":"","parse-names":false,"suffix":""}],"id":"ITEM-1","issued":{"date-parts":[["2012"]]},"publisher":"Kenyata university press.","title":"Overpopulation and natural resources management","type":"book"},"uris":["http://www.mendeley.com/documents/?uuid=7078f76c-e194-4d63-acf5-ff21e56cfbd8"]}],"mendeley":{"formattedCitation":"(Lescuyer, 2012)","plainTextFormattedCitation":"(Lescuyer, 2012)","previouslyFormattedCitation":"(Lescuyer, 2012)"},"properties":{"noteIndex":0},"schema":"https://github.com/citation-style-language/schema/raw/master/csl-citation.json"}</w:instrText>
      </w:r>
      <w:r w:rsidRPr="007C2059">
        <w:fldChar w:fldCharType="separate"/>
      </w:r>
      <w:r w:rsidRPr="007C2059">
        <w:rPr>
          <w:noProof/>
        </w:rPr>
        <w:t>(Lescuyer, 2012)</w:t>
      </w:r>
      <w:r w:rsidRPr="007C2059">
        <w:fldChar w:fldCharType="end"/>
      </w:r>
      <w:r w:rsidRPr="007C2059">
        <w:t xml:space="preserve">. </w:t>
      </w:r>
    </w:p>
    <w:p w:rsidR="00745D70" w:rsidRPr="007C2059" w:rsidRDefault="00745D70" w:rsidP="007C2059">
      <w:pPr>
        <w:pStyle w:val="BodyText"/>
        <w:spacing w:before="30" w:line="480" w:lineRule="auto"/>
        <w:jc w:val="both"/>
      </w:pPr>
    </w:p>
    <w:p w:rsidR="00745D70" w:rsidRDefault="00745D70" w:rsidP="007C2059">
      <w:pPr>
        <w:pStyle w:val="BodyText"/>
        <w:spacing w:before="30" w:line="480" w:lineRule="auto"/>
        <w:jc w:val="both"/>
      </w:pPr>
      <w:r w:rsidRPr="007C2059">
        <w:t>Over the past two decades, Congo Basin has engaged in policies of sustainable forest management and conservation in 2010 a law for the conservation of forest and fruits</w:t>
      </w:r>
      <w:r w:rsidRPr="008063AD">
        <w:t xml:space="preserve"> trees was introduced, the law includes ecological, economic and institutional components at the same time the law created the General Forestry Directorate (DGF) and defined its role in national forest management.</w:t>
      </w:r>
      <w:r>
        <w:t xml:space="preserve"> </w:t>
      </w:r>
      <w:r w:rsidRPr="008063AD">
        <w:t>However,</w:t>
      </w:r>
      <w:r>
        <w:t xml:space="preserve"> </w:t>
      </w:r>
      <w:r w:rsidRPr="008063AD">
        <w:t>only the forest protection aspects of this law had been implemented,</w:t>
      </w:r>
      <w:r>
        <w:t xml:space="preserve"> </w:t>
      </w:r>
      <w:r w:rsidRPr="008063AD">
        <w:t>which made harvesting of trees very difficult because the permission from the headquarters of the DGF had to be obtained, even if only single fruit tree was to be cut.</w:t>
      </w:r>
    </w:p>
    <w:p w:rsidR="00745D70" w:rsidRPr="007C2059" w:rsidRDefault="00745D70" w:rsidP="0055611B">
      <w:pPr>
        <w:pStyle w:val="BodyText"/>
        <w:spacing w:line="480" w:lineRule="auto"/>
        <w:ind w:right="2"/>
        <w:jc w:val="both"/>
      </w:pPr>
    </w:p>
    <w:p w:rsidR="00745D70" w:rsidRPr="007C2059" w:rsidRDefault="00745D70" w:rsidP="007C2059">
      <w:pPr>
        <w:pStyle w:val="BodyText"/>
        <w:spacing w:before="36" w:line="480" w:lineRule="auto"/>
        <w:jc w:val="both"/>
      </w:pPr>
      <w:r w:rsidRPr="007C2059">
        <w:t xml:space="preserve">After the earth summit in Rio de Janeiro in 1992, all of the Basin countries revised their forest laws in order to bring them into compliance with sustainable forest management </w:t>
      </w:r>
      <w:r w:rsidRPr="007C2059">
        <w:fldChar w:fldCharType="begin" w:fldLock="1"/>
      </w:r>
      <w:r w:rsidRPr="007C2059">
        <w:instrText>ADDIN CSL_CITATION {"citationItems":[{"id":"ITEM-1","itemData":{"author":[{"dropping-particle":"","family":"Wesseige","given":"A","non-dropping-particle":"","parse-names":false,"suffix":""}],"id":"ITEM-1","issued":{"date-parts":[["2009"]]},"publisher":"Washington publishers.","title":"Deforestation and management of resources","type":"book"},"uris":["http://www.mendeley.com/documents/?uuid=541fc082-7650-4f82-87ec-80d8f5563419"]}],"mendeley":{"formattedCitation":"(Wesseige, 2009)","plainTextFormattedCitation":"(Wesseige, 2009)","previouslyFormattedCitation":"(Wesseige, 2009)"},"properties":{"noteIndex":0},"schema":"https://github.com/citation-style-language/schema/raw/master/csl-citation.json"}</w:instrText>
      </w:r>
      <w:r w:rsidRPr="007C2059">
        <w:fldChar w:fldCharType="separate"/>
      </w:r>
      <w:r w:rsidRPr="007C2059">
        <w:rPr>
          <w:noProof/>
        </w:rPr>
        <w:t>(Wesseige, 2009)</w:t>
      </w:r>
      <w:r w:rsidRPr="007C2059">
        <w:fldChar w:fldCharType="end"/>
      </w:r>
      <w:r w:rsidRPr="007C2059">
        <w:t xml:space="preserve">.Additionally, in East Africa still the problem prevails has been pinpointed by scholars over population is the major problem drawback sustainable natural resource management in Buchanchari Basin </w:t>
      </w:r>
      <w:r w:rsidRPr="007C2059">
        <w:fldChar w:fldCharType="begin" w:fldLock="1"/>
      </w:r>
      <w:r w:rsidRPr="007C2059">
        <w:instrText>ADDIN CSL_CITATION {"citationItems":[{"id":"ITEM-1","itemData":{"author":[{"dropping-particle":"","family":"Maduhu","given":"Yara","non-dropping-particle":"","parse-names":false,"suffix":""}],"container-title":"Journal of Agriculture and Human Values","id":"ITEM-1","issued":{"date-parts":[["2017"]]},"title":"Small farming in rural areas, Closing and Strengthen Economic Resilence in Tanzania Povert Alleviation","type":"article-journal"},"uris":["http://www.mendeley.com/documents/?uuid=9425041e-87c1-42d0-82d6-4f0a9109312e"]}],"mendeley":{"formattedCitation":"(Maduhu, 2017)","plainTextFormattedCitation":"(Maduhu, 2017)","previouslyFormattedCitation":"(Maduhu, 2017)"},"properties":{"noteIndex":0},"schema":"https://github.com/citation-style-language/schema/raw/master/csl-citation.json"}</w:instrText>
      </w:r>
      <w:r w:rsidRPr="007C2059">
        <w:fldChar w:fldCharType="separate"/>
      </w:r>
      <w:r w:rsidRPr="007C2059">
        <w:rPr>
          <w:noProof/>
        </w:rPr>
        <w:t>(Maduhu, 2017)</w:t>
      </w:r>
      <w:r w:rsidRPr="007C2059">
        <w:fldChar w:fldCharType="end"/>
      </w:r>
      <w:r w:rsidRPr="007C2059">
        <w:t xml:space="preserve">, in fact Population dynamics in Tanzania has caused outbreak of problems including high pressure on natural resources such as land, water and forest. The country is flourished with forests, grasslands, wetlands and woodlands which play big roles to the economic and social development of the country </w:t>
      </w:r>
      <w:r w:rsidRPr="007C2059">
        <w:fldChar w:fldCharType="begin" w:fldLock="1"/>
      </w:r>
      <w:r w:rsidRPr="007C2059">
        <w:instrText>ADDIN CSL_CITATION {"citationItems":[{"id":"ITEM-1","itemData":{"author":[{"dropping-particle":"","family":"Dublin","given":"HT","non-dropping-particle":"","parse-names":false,"suffix":""}],"container-title":"Journal of Forest Conservation and History","id":"ITEM-1","issue":"4","issued":{"date-parts":[["1991"]]},"title":"The dynamic of the Serengeti-Mara woodland: An historic perspective, forest conservation and history","type":"article-journal","volume":"35"},"uris":["http://www.mendeley.com/documents/?uuid=a17f74b3-54f9-4b10-b396-8683f48822f0"]}],"mendeley":{"formattedCitation":"(Dublin, 1991)","plainTextFormattedCitation":"(Dublin, 1991)","previouslyFormattedCitation":"(Dublin, 1991)"},"properties":{"noteIndex":0},"schema":"https://github.com/citation-style-language/schema/raw/master/csl-citation.json"}</w:instrText>
      </w:r>
      <w:r w:rsidRPr="007C2059">
        <w:fldChar w:fldCharType="separate"/>
      </w:r>
      <w:r w:rsidRPr="007C2059">
        <w:rPr>
          <w:noProof/>
        </w:rPr>
        <w:t>(Dublin, 1991)</w:t>
      </w:r>
      <w:r w:rsidRPr="007C2059">
        <w:fldChar w:fldCharType="end"/>
      </w:r>
      <w:r w:rsidRPr="007C2059">
        <w:t>.</w:t>
      </w:r>
    </w:p>
    <w:p w:rsidR="00745D70" w:rsidRPr="007C2059" w:rsidRDefault="00745D70" w:rsidP="007C2059">
      <w:pPr>
        <w:pStyle w:val="BodyText"/>
        <w:spacing w:before="36" w:line="480" w:lineRule="auto"/>
        <w:jc w:val="both"/>
      </w:pPr>
    </w:p>
    <w:p w:rsidR="00745D70" w:rsidRPr="007C2059" w:rsidRDefault="00745D70" w:rsidP="007C2059">
      <w:pPr>
        <w:pStyle w:val="BodyText"/>
        <w:spacing w:before="36" w:line="480" w:lineRule="auto"/>
        <w:jc w:val="both"/>
        <w:rPr>
          <w:spacing w:val="14"/>
        </w:rPr>
      </w:pPr>
      <w:r w:rsidRPr="007C2059">
        <w:t xml:space="preserve">Deforestation is the direct human-induced conversion of forested land to non-forested land </w:t>
      </w:r>
      <w:r w:rsidRPr="007C2059">
        <w:fldChar w:fldCharType="begin" w:fldLock="1"/>
      </w:r>
      <w:r w:rsidRPr="007C2059">
        <w:instrText>ADDIN CSL_CITATION {"citationItems":[{"id":"ITEM-1","itemData":{"author":[{"dropping-particle":"","family":"Climate","given":"The United Nations Framework Convention on","non-dropping-particle":"","parse-names":false,"suffix":""}],"id":"ITEM-1","issued":{"date-parts":[["2001"]]},"publisher-place":"Geneva, Switzerland","title":"Bonn Climate Change Conference","type":"paper-conference"},"uris":["http://www.mendeley.com/documents/?uuid=487e56b5-89e0-44b2-ba63-e5131d23ae1e"]}],"mendeley":{"formattedCitation":"(Climate, 2001)","manualFormatting":"(UNFCCC, 2001)","plainTextFormattedCitation":"(Climate, 2001)","previouslyFormattedCitation":"(Climate, 2001)"},"properties":{"noteIndex":0},"schema":"https://github.com/citation-style-language/schema/raw/master/csl-citation.json"}</w:instrText>
      </w:r>
      <w:r w:rsidRPr="007C2059">
        <w:fldChar w:fldCharType="separate"/>
      </w:r>
      <w:r w:rsidRPr="007C2059">
        <w:rPr>
          <w:noProof/>
        </w:rPr>
        <w:t>(UNFCCC, 2001)</w:t>
      </w:r>
      <w:r w:rsidRPr="007C2059">
        <w:fldChar w:fldCharType="end"/>
      </w:r>
      <w:r w:rsidRPr="007C2059">
        <w:t xml:space="preserve">. Deforestation implies the long-term or permanent loss of forest cover and implies transformation into another land use. Such a loss can only be caused and maintained by continued human- induced or natural perturbation. Globally around 13 million hectares of forests were converted to other uses or lost through natural causes each year between 2000 and </w:t>
      </w:r>
      <w:r w:rsidRPr="007C2059">
        <w:rPr>
          <w:position w:val="2"/>
        </w:rPr>
        <w:t>2010 as compared to around 16 million hectares per year during the 1990</w:t>
      </w:r>
      <w:r w:rsidRPr="007C2059">
        <w:t xml:space="preserve">s </w:t>
      </w:r>
      <w:r w:rsidRPr="007C2059">
        <w:rPr>
          <w:spacing w:val="14"/>
        </w:rPr>
        <w:fldChar w:fldCharType="begin" w:fldLock="1"/>
      </w:r>
      <w:r w:rsidRPr="007C2059">
        <w:rPr>
          <w:spacing w:val="14"/>
        </w:rPr>
        <w:instrText>ADDIN CSL_CITATION {"citationItems":[{"id":"ITEM-1","itemData":{"author":[{"dropping-particle":"","family":"FRA","given":"","non-dropping-particle":"","parse-names":false,"suffix":""}],"id":"ITEM-1","issued":{"date-parts":[["2010"]]},"publisher":"Blond Publishers","publisher-place":"London","title":"The global forest resources assessment hand book","type":"book"},"uris":["http://www.mendeley.com/documents/?uuid=a28e4e75-0a15-4cc9-ba15-7694d956e8a9"]}],"mendeley":{"formattedCitation":"(FRA, 2010)","plainTextFormattedCitation":"(FRA, 2010)","previouslyFormattedCitation":"(FRA, 2010)"},"properties":{"noteIndex":0},"schema":"https://github.com/citation-style-language/schema/raw/master/csl-citation.json"}</w:instrText>
      </w:r>
      <w:r w:rsidRPr="007C2059">
        <w:rPr>
          <w:spacing w:val="14"/>
        </w:rPr>
        <w:fldChar w:fldCharType="separate"/>
      </w:r>
      <w:r w:rsidRPr="007C2059">
        <w:rPr>
          <w:noProof/>
          <w:spacing w:val="14"/>
        </w:rPr>
        <w:t>(FRA, 2010)</w:t>
      </w:r>
      <w:r w:rsidRPr="007C2059">
        <w:rPr>
          <w:spacing w:val="14"/>
        </w:rPr>
        <w:fldChar w:fldCharType="end"/>
      </w:r>
      <w:r w:rsidRPr="007C2059">
        <w:rPr>
          <w:spacing w:val="14"/>
        </w:rPr>
        <w:t>.</w:t>
      </w:r>
    </w:p>
    <w:p w:rsidR="00745D70" w:rsidRDefault="00745D70" w:rsidP="0055611B">
      <w:pPr>
        <w:pStyle w:val="BodyText"/>
        <w:spacing w:line="480" w:lineRule="auto"/>
        <w:ind w:right="2"/>
        <w:jc w:val="both"/>
      </w:pPr>
      <w:r w:rsidRPr="008063AD">
        <w:t xml:space="preserve">Forests play a critical role in enhancing the quality of life, guaranteeing the existence of other species and the functioning of the planet’s natural systems. They support the poor in reducing their vulnerability to economic and environmental shocks.  The livelihoods of about 1.6 billion people, over 25% of the world population living in extreme poverty are sustained by forests particularly in Less Developed Countries </w:t>
      </w:r>
      <w:r w:rsidRPr="008063AD">
        <w:fldChar w:fldCharType="begin" w:fldLock="1"/>
      </w:r>
      <w:r w:rsidRPr="008063AD">
        <w:instrText>ADDIN CSL_CITATION {"citationItems":[{"id":"ITEM-1","itemData":{"author":[{"dropping-particle":"","family":"Organization","given":"Food and Agricultural","non-dropping-particle":"","parse-names":false,"suffix":""}],"id":"ITEM-1","issued":{"date-parts":[["2014"]]},"title":"Report for empowering women farmers in Siera Leone; Food stability and hanger alleviation: African Countries","type":"report"},"uris":["http://www.mendeley.com/documents/?uuid=2704a300-c07a-4149-bae4-9a02bc1e8984"]}],"mendeley":{"formattedCitation":"(Organization, 2014)","manualFormatting":"(FAO, 2014)","plainTextFormattedCitation":"(Organization, 2014)","previouslyFormattedCitation":"(Organization, 2014)"},"properties":{"noteIndex":0},"schema":"https://github.com/citation-style-language/schema/raw/master/csl-citation.json"}</w:instrText>
      </w:r>
      <w:r w:rsidRPr="008063AD">
        <w:fldChar w:fldCharType="separate"/>
      </w:r>
      <w:r w:rsidRPr="008063AD">
        <w:rPr>
          <w:noProof/>
        </w:rPr>
        <w:t>(FAO, 2014)</w:t>
      </w:r>
      <w:r w:rsidRPr="008063AD">
        <w:fldChar w:fldCharType="end"/>
      </w:r>
      <w:r w:rsidRPr="008063AD">
        <w:t>.</w:t>
      </w:r>
    </w:p>
    <w:p w:rsidR="00745D70" w:rsidRPr="007C2059" w:rsidRDefault="00745D70" w:rsidP="007C2059">
      <w:pPr>
        <w:pStyle w:val="BodyText"/>
        <w:spacing w:before="40" w:line="480" w:lineRule="auto"/>
        <w:jc w:val="both"/>
      </w:pPr>
    </w:p>
    <w:p w:rsidR="00745D70" w:rsidRPr="007C2059" w:rsidRDefault="00745D70" w:rsidP="007C2059">
      <w:pPr>
        <w:pStyle w:val="BodyText"/>
        <w:spacing w:before="40" w:line="480" w:lineRule="auto"/>
        <w:jc w:val="both"/>
      </w:pPr>
      <w:r w:rsidRPr="007C2059">
        <w:t xml:space="preserve">Deforestation rates in Tanzania are quite between 1990 and 2005 an estimated 412,000 has per annum were cleared, equivalent to about1.1% of total forest area Government estimate quote a rate of deforestation of 300,000 hectare to 400,000 per annum </w:t>
      </w:r>
      <w:r w:rsidRPr="007C2059">
        <w:fldChar w:fldCharType="begin" w:fldLock="1"/>
      </w:r>
      <w:r w:rsidRPr="007C2059">
        <w:instrText>ADDIN CSL_CITATION {"citationItems":[{"id":"ITEM-1","itemData":{"author":[{"dropping-particle":"","family":"Ministry of Land, Natural Resources","given":"and Tourism","non-dropping-particle":"","parse-names":false,"suffix":""}],"id":"ITEM-1","issued":{"date-parts":[["1989"]]},"title":"Report for threats to natural resources","type":"report"},"uris":["http://www.mendeley.com/documents/?uuid=17d0a52d-448d-4dd9-8d2c-8e3dab3ca45c"]}],"mendeley":{"formattedCitation":"(Ministry of Land, Natural Resources, 1989)","manualFormatting":"(MLNR, 1989)","plainTextFormattedCitation":"(Ministry of Land, Natural Resources, 1989)","previouslyFormattedCitation":"(Ministry of Land, Natural Resources, 1989)"},"properties":{"noteIndex":0},"schema":"https://github.com/citation-style-language/schema/raw/master/csl-citation.json"}</w:instrText>
      </w:r>
      <w:r w:rsidRPr="007C2059">
        <w:fldChar w:fldCharType="separate"/>
      </w:r>
      <w:r w:rsidRPr="007C2059">
        <w:rPr>
          <w:noProof/>
        </w:rPr>
        <w:t>(MLNR, 1989)</w:t>
      </w:r>
      <w:r w:rsidRPr="007C2059">
        <w:fldChar w:fldCharType="end"/>
      </w:r>
      <w:r w:rsidRPr="007C2059">
        <w:t xml:space="preserve"> stipulated. Nevertheless, of techniques were taken by Non-Governmental Organization, Population growth direct causes heavy deforestation </w:t>
      </w:r>
      <w:r w:rsidRPr="007C2059">
        <w:rPr>
          <w:spacing w:val="25"/>
        </w:rPr>
        <w:t xml:space="preserve">for </w:t>
      </w:r>
      <w:r w:rsidRPr="007C2059">
        <w:t xml:space="preserve">Clearing for agriculture, overgrazing, wildfires, charcoal making, persistent reliance on wood fuel for energy, over-exploitation of wood resources and lack of land use planning (Reliance on  wood fuel and charcoal for energy supply have been identified as a key driver behind national rates of deforestation and degradation, and it presents a real challenge, as almost all domestic (rural and urban) energy consumption are derived from these sources </w:t>
      </w:r>
      <w:r w:rsidRPr="007C2059">
        <w:fldChar w:fldCharType="begin" w:fldLock="1"/>
      </w:r>
      <w:r w:rsidRPr="007C2059">
        <w:instrText>ADDIN CSL_CITATION {"citationItems":[{"id":"ITEM-1","itemData":{"author":[{"dropping-particle":"","family":"Miles","given":"More","non-dropping-particle":"","parse-names":false,"suffix":""}],"id":"ITEM-1","issued":{"date-parts":[["2000"]]},"publisher":"New York Publishers","title":"Fundamental of soil development","type":"book"},"uris":["http://www.mendeley.com/documents/?uuid=e3b9493c-2e32-4f2f-9387-d6d5486940b9"]}],"mendeley":{"formattedCitation":"(Miles, 2000)","plainTextFormattedCitation":"(Miles, 2000)","previouslyFormattedCitation":"(Miles, 2000)"},"properties":{"noteIndex":0},"schema":"https://github.com/citation-style-language/schema/raw/master/csl-citation.json"}</w:instrText>
      </w:r>
      <w:r w:rsidRPr="007C2059">
        <w:fldChar w:fldCharType="separate"/>
      </w:r>
      <w:r w:rsidRPr="007C2059">
        <w:rPr>
          <w:noProof/>
        </w:rPr>
        <w:t>(Miles, 2000)</w:t>
      </w:r>
      <w:r w:rsidRPr="007C2059">
        <w:fldChar w:fldCharType="end"/>
      </w:r>
      <w:r w:rsidRPr="007C2059">
        <w:t>.</w:t>
      </w:r>
    </w:p>
    <w:p w:rsidR="00745D70" w:rsidRPr="007C2059" w:rsidRDefault="00745D70" w:rsidP="007C2059">
      <w:pPr>
        <w:pStyle w:val="BodyText"/>
        <w:spacing w:before="40" w:line="480" w:lineRule="auto"/>
        <w:jc w:val="both"/>
        <w:rPr>
          <w:color w:val="FF0000"/>
        </w:rPr>
      </w:pPr>
    </w:p>
    <w:p w:rsidR="00745D70" w:rsidRDefault="00745D70" w:rsidP="007C2059">
      <w:pPr>
        <w:pStyle w:val="BodyText"/>
        <w:spacing w:before="40" w:line="480" w:lineRule="auto"/>
        <w:jc w:val="both"/>
        <w:rPr>
          <w:spacing w:val="-1"/>
        </w:rPr>
      </w:pPr>
      <w:r w:rsidRPr="007C2059">
        <w:t xml:space="preserve">According to the </w:t>
      </w:r>
      <w:r w:rsidRPr="007C2059">
        <w:fldChar w:fldCharType="begin" w:fldLock="1"/>
      </w:r>
      <w:r w:rsidRPr="007C2059">
        <w:instrText>ADDIN CSL_CITATION {"citationItems":[{"id":"ITEM-1","itemData":{"author":[{"dropping-particle":"","family":"Nations","given":"United","non-dropping-particle":"","parse-names":false,"suffix":""}],"id":"ITEM-1","issued":{"date-parts":[["2012"]]},"title":"World population prospectus: Population division","type":"report"},"uris":["http://www.mendeley.com/documents/?uuid=867b0ad7-16d3-4ec4-a1d5-f3492a639622"]}],"mendeley":{"formattedCitation":"(Nations, 2012)","manualFormatting":"United Nations (2012)","plainTextFormattedCitation":"(Nations, 2012)","previouslyFormattedCitation":"(Nations, 2012)"},"properties":{"noteIndex":0},"schema":"https://github.com/citation-style-language/schema/raw/master/csl-citation.json"}</w:instrText>
      </w:r>
      <w:r w:rsidRPr="007C2059">
        <w:fldChar w:fldCharType="separate"/>
      </w:r>
      <w:r w:rsidRPr="007C2059">
        <w:rPr>
          <w:noProof/>
        </w:rPr>
        <w:t>United Nations (2012)</w:t>
      </w:r>
      <w:r w:rsidRPr="007C2059">
        <w:fldChar w:fldCharType="end"/>
      </w:r>
      <w:r w:rsidRPr="007C2059">
        <w:t xml:space="preserve">, Tanzania had a population of 44,929,002 compared to 34,443,603 in 2002. </w:t>
      </w:r>
      <w:r w:rsidRPr="007C2059">
        <w:rPr>
          <w:spacing w:val="-3"/>
        </w:rPr>
        <w:t>In Eastern</w:t>
      </w:r>
      <w:r w:rsidRPr="007C2059">
        <w:t xml:space="preserve"> Serengeti for example, the woodland forest has been reduced by about 50% while in Western Mara an estimated average of about 9,000 hectares of forest has been cleared annually between 20000 and 2015 </w:t>
      </w:r>
      <w:r w:rsidRPr="007C2059">
        <w:fldChar w:fldCharType="begin" w:fldLock="1"/>
      </w:r>
      <w:r w:rsidRPr="007C2059">
        <w:instrText>ADDIN CSL_CITATION {"citationItems":[{"id":"ITEM-1","itemData":{"author":[{"dropping-particle":"","family":"Temu","given":"","non-dropping-particle":"","parse-names":false,"suffix":""}],"id":"ITEM-1","issued":{"date-parts":[["2001"]]},"publisher":"Ruvu Publishers Co. L.t.d","publisher-place":"Dar Es salaam","title":"Human geography for tropical development","type":"book"},"uris":["http://www.mendeley.com/documents/?uuid=fc540174-350f-4015-ad24-d794039dd9e9"]}],"mendeley":{"formattedCitation":"(Temu, 2001)","plainTextFormattedCitation":"(Temu, 2001)","previouslyFormattedCitation":"(Temu, 2001)"},"properties":{"noteIndex":0},"schema":"https://github.com/citation-style-language/schema/raw/master/csl-citation.json"}</w:instrText>
      </w:r>
      <w:r w:rsidRPr="007C2059">
        <w:fldChar w:fldCharType="separate"/>
      </w:r>
      <w:r w:rsidRPr="007C2059">
        <w:rPr>
          <w:noProof/>
        </w:rPr>
        <w:t>(Temu, 2001)</w:t>
      </w:r>
      <w:r w:rsidRPr="007C2059">
        <w:fldChar w:fldCharType="end"/>
      </w:r>
      <w:r w:rsidRPr="007C2059">
        <w:t>. The rate of forest loss is increasing, at an average of 1.5% per year</w:t>
      </w:r>
      <w:r w:rsidRPr="008063AD">
        <w:t xml:space="preserve"> after 1999, to an average loss of 3.8% per year currently </w:t>
      </w:r>
      <w:r w:rsidRPr="008063AD">
        <w:fldChar w:fldCharType="begin" w:fldLock="1"/>
      </w:r>
      <w:r w:rsidRPr="008063AD">
        <w:instrText>ADDIN CSL_CITATION {"citationItems":[{"id":"ITEM-1","itemData":{"author":[{"dropping-particle":"","family":"Group","given":"Tanzania Forest Conservation","non-dropping-particle":"","parse-names":false,"suffix":""}],"container-title":"The Arc Journal","id":"ITEM-1","issued":{"date-parts":[["2009"]]},"title":"Comprehensive exploitation of forest in rural areas","type":"article-journal"},"uris":["http://www.mendeley.com/documents/?uuid=981e4b8e-e800-4f00-ba51-9d0ed8ac1ca2"]}],"mendeley":{"formattedCitation":"(Group, 2009)","manualFormatting":"(TFCG, 2009)","plainTextFormattedCitation":"(Group, 2009)","previouslyFormattedCitation":"(Group, 2009)"},"properties":{"noteIndex":0},"schema":"https://github.com/citation-style-language/schema/raw/master/csl-citation.json"}</w:instrText>
      </w:r>
      <w:r w:rsidRPr="008063AD">
        <w:fldChar w:fldCharType="separate"/>
      </w:r>
      <w:r w:rsidRPr="008063AD">
        <w:rPr>
          <w:noProof/>
        </w:rPr>
        <w:t>(TFCG, 2009)</w:t>
      </w:r>
      <w:r w:rsidRPr="008063AD">
        <w:fldChar w:fldCharType="end"/>
      </w:r>
      <w:r w:rsidRPr="008063AD">
        <w:t xml:space="preserve">. The forest cover in the Eastern Mara has been much reduced due to agriculture expansion, population increase and commercial logging </w:t>
      </w:r>
      <w:r w:rsidRPr="008063AD">
        <w:fldChar w:fldCharType="begin" w:fldLock="1"/>
      </w:r>
      <w:r w:rsidRPr="008063AD">
        <w:instrText>ADDIN CSL_CITATION {"citationItems":[{"id":"ITEM-1","itemData":{"author":[{"dropping-particle":"","family":"Binggeli","given":"P","non-dropping-particle":"","parse-names":false,"suffix":""}],"id":"ITEM-1","issued":{"date-parts":[["2006"]]},"publisher":"Oxford Publishers","publisher-place":"London","title":"Introductory environmental conservation","type":"book"},"uris":["http://www.mendeley.com/documents/?uuid=9929b80d-1011-47b7-8a5e-5462a8d80a69"]}],"mendeley":{"formattedCitation":"(Binggeli, 2006)","plainTextFormattedCitation":"(Binggeli, 2006)","previouslyFormattedCitation":"(Binggeli, 2006)"},"properties":{"noteIndex":0},"schema":"https://github.com/citation-style-language/schema/raw/master/csl-citation.json"}</w:instrText>
      </w:r>
      <w:r w:rsidRPr="008063AD">
        <w:fldChar w:fldCharType="separate"/>
      </w:r>
      <w:r w:rsidRPr="008063AD">
        <w:rPr>
          <w:noProof/>
        </w:rPr>
        <w:t>(Binggeli, 2006)</w:t>
      </w:r>
      <w:r w:rsidRPr="008063AD">
        <w:fldChar w:fldCharType="end"/>
      </w:r>
      <w:r w:rsidRPr="008063AD">
        <w:t>. In Shenyang region, about 3.5 million hectares of forest is estimated to have been lost between 2000 and 2004</w:t>
      </w:r>
      <w:r>
        <w:t xml:space="preserve"> </w:t>
      </w:r>
      <w:r w:rsidRPr="008063AD">
        <w:rPr>
          <w:spacing w:val="-1"/>
        </w:rPr>
        <w:fldChar w:fldCharType="begin" w:fldLock="1"/>
      </w:r>
      <w:r w:rsidRPr="008063AD">
        <w:rPr>
          <w:spacing w:val="-1"/>
        </w:rPr>
        <w:instrText>ADDIN CSL_CITATION {"citationItems":[{"id":"ITEM-1","itemData":{"author":[{"dropping-particle":"","family":"Mnzava","given":"Samwel","non-dropping-particle":"","parse-names":false,"suffix":""}],"id":"ITEM-1","issued":{"date-parts":[["2007"]]},"publisher":"Tanzania International University","title":"Factors for economic development. PhD thesis","type":"thesis"},"uris":["http://www.mendeley.com/documents/?uuid=4499a5b1-53e2-4841-b92b-521a2fbdc3df"]}],"mendeley":{"formattedCitation":"(S. Mnzava, 2007)","manualFormatting":"(Mnzava, 2007)","plainTextFormattedCitation":"(S. Mnzava, 2007)","previouslyFormattedCitation":"(S. Mnzava, 2007)"},"properties":{"noteIndex":0},"schema":"https://github.com/citation-style-language/schema/raw/master/csl-citation.json"}</w:instrText>
      </w:r>
      <w:r w:rsidRPr="008063AD">
        <w:rPr>
          <w:spacing w:val="-1"/>
        </w:rPr>
        <w:fldChar w:fldCharType="separate"/>
      </w:r>
      <w:r w:rsidRPr="008063AD">
        <w:rPr>
          <w:noProof/>
          <w:spacing w:val="-1"/>
        </w:rPr>
        <w:t>(Mnara, 2007)</w:t>
      </w:r>
      <w:r w:rsidRPr="008063AD">
        <w:rPr>
          <w:spacing w:val="-1"/>
        </w:rPr>
        <w:fldChar w:fldCharType="end"/>
      </w:r>
      <w:r w:rsidRPr="008063AD">
        <w:rPr>
          <w:spacing w:val="-1"/>
        </w:rPr>
        <w:t>.</w:t>
      </w:r>
    </w:p>
    <w:p w:rsidR="00745D70" w:rsidRPr="007C2059" w:rsidRDefault="00745D70" w:rsidP="007C2059">
      <w:pPr>
        <w:pStyle w:val="BodyText"/>
        <w:spacing w:before="30" w:line="480" w:lineRule="auto"/>
        <w:jc w:val="both"/>
      </w:pPr>
    </w:p>
    <w:p w:rsidR="00745D70" w:rsidRPr="007C2059" w:rsidRDefault="00745D70" w:rsidP="007C2059">
      <w:pPr>
        <w:pStyle w:val="BodyText"/>
        <w:spacing w:before="30" w:line="480" w:lineRule="auto"/>
        <w:jc w:val="both"/>
      </w:pPr>
      <w:r w:rsidRPr="007C2059">
        <w:t xml:space="preserve">The factors that cause deforestation are expansion and clearance for small scale and commercial agriculture, food, felling for domestic and agricultural fuel wood, charcoal, building poles, and exports, indiscriminate bush clearing and bush fires for various reasons and overgrazing </w:t>
      </w:r>
      <w:r w:rsidRPr="007C2059">
        <w:fldChar w:fldCharType="begin" w:fldLock="1"/>
      </w:r>
      <w:r w:rsidRPr="007C2059">
        <w:instrText>ADDIN CSL_CITATION {"citationItems":[{"id":"ITEM-1","itemData":{"author":[{"dropping-particle":"","family":"Ruto","given":"Willium","non-dropping-particle":"","parse-names":false,"suffix":""}],"id":"ITEM-1","issued":{"date-parts":[["2002"]]},"publisher":"Kenyata University","title":"Illegal settlers in Mau forest: Nairobi","type":"thesis"},"uris":["http://www.mendeley.com/documents/?uuid=8c479564-8897-4188-b0cc-78f93b9d4685"]}],"mendeley":{"formattedCitation":"(Ruto, 2002)","plainTextFormattedCitation":"(Ruto, 2002)","previouslyFormattedCitation":"(Ruto, 2002)"},"properties":{"noteIndex":0},"schema":"https://github.com/citation-style-language/schema/raw/master/csl-citation.json"}</w:instrText>
      </w:r>
      <w:r w:rsidRPr="007C2059">
        <w:fldChar w:fldCharType="separate"/>
      </w:r>
      <w:r w:rsidRPr="007C2059">
        <w:rPr>
          <w:noProof/>
        </w:rPr>
        <w:t>(Ruto, 2002)</w:t>
      </w:r>
      <w:r w:rsidRPr="007C2059">
        <w:fldChar w:fldCharType="end"/>
      </w:r>
      <w:r w:rsidRPr="007C2059">
        <w:t>. Over a period of 5000 years, the cumulative loss of forest land worldwide is estimated at 1.8billion hectares an average net loss of 360000hactares per annum. Population growth and the burgeoning demand for food, fiber and fuel have accelerated the pace of forest clearance and the average annual net loss of forest has reached about 5.2 million hectares in the past ten years</w:t>
      </w:r>
      <w:r w:rsidRPr="007C2059">
        <w:rPr>
          <w:spacing w:val="3"/>
        </w:rPr>
        <w:fldChar w:fldCharType="begin" w:fldLock="1"/>
      </w:r>
      <w:r w:rsidRPr="007C2059">
        <w:rPr>
          <w:spacing w:val="3"/>
        </w:rPr>
        <w:instrText>ADDIN CSL_CITATION {"citationItems":[{"id":"ITEM-1","itemData":{"author":[{"dropping-particle":"","family":"Organization","given":"Food and Agricultural","non-dropping-particle":"","parse-names":false,"suffix":""}],"id":"ITEM-1","issued":{"date-parts":[["2010"]]},"title":"Report for mult improvement in forest for less developed countries","type":"report"},"uris":["http://www.mendeley.com/documents/?uuid=524c7782-2845-4447-ac4d-1122b18f1fb3"]}],"mendeley":{"formattedCitation":"(Organization, 2010)","manualFormatting":"(FAO, 2010b)","plainTextFormattedCitation":"(Organization, 2010)","previouslyFormattedCitation":"(Organization, 2010)"},"properties":{"noteIndex":0},"schema":"https://github.com/citation-style-language/schema/raw/master/csl-citation.json"}</w:instrText>
      </w:r>
      <w:r w:rsidRPr="007C2059">
        <w:rPr>
          <w:spacing w:val="3"/>
        </w:rPr>
        <w:fldChar w:fldCharType="separate"/>
      </w:r>
      <w:r w:rsidRPr="007C2059">
        <w:rPr>
          <w:noProof/>
          <w:spacing w:val="3"/>
        </w:rPr>
        <w:t>(FAO, 2010b)</w:t>
      </w:r>
      <w:r w:rsidRPr="007C2059">
        <w:rPr>
          <w:spacing w:val="3"/>
        </w:rPr>
        <w:fldChar w:fldCharType="end"/>
      </w:r>
      <w:r w:rsidRPr="007C2059">
        <w:rPr>
          <w:spacing w:val="3"/>
        </w:rPr>
        <w:t>.</w:t>
      </w:r>
      <w:r w:rsidRPr="007C2059">
        <w:t>Although the need of to manage forests and forest-based commodities gave rise to some of the earliest laws, most societies found it extremely challenging to manage forests sustainably.</w:t>
      </w:r>
    </w:p>
    <w:p w:rsidR="00745D70" w:rsidRPr="007C2059" w:rsidRDefault="00745D70" w:rsidP="007C2059">
      <w:pPr>
        <w:pStyle w:val="BodyText"/>
        <w:spacing w:before="30" w:line="480" w:lineRule="auto"/>
        <w:jc w:val="both"/>
      </w:pPr>
    </w:p>
    <w:p w:rsidR="00745D70" w:rsidRPr="007C2059" w:rsidRDefault="00745D70" w:rsidP="007C2059">
      <w:pPr>
        <w:pStyle w:val="Heading2"/>
        <w:tabs>
          <w:tab w:val="left" w:pos="567"/>
        </w:tabs>
        <w:spacing w:before="30" w:line="480" w:lineRule="auto"/>
        <w:ind w:left="0"/>
        <w:jc w:val="both"/>
        <w:rPr>
          <w:b/>
          <w:bCs/>
        </w:rPr>
      </w:pPr>
      <w:bookmarkStart w:id="16" w:name="_Toc56180428"/>
      <w:r w:rsidRPr="007C2059">
        <w:rPr>
          <w:b/>
          <w:bCs/>
        </w:rPr>
        <w:t>1.2 Statement of the Research Problem</w:t>
      </w:r>
      <w:bookmarkEnd w:id="16"/>
    </w:p>
    <w:p w:rsidR="00745D70" w:rsidRDefault="00745D70" w:rsidP="007C2059">
      <w:pPr>
        <w:pStyle w:val="BodyText"/>
        <w:spacing w:before="30" w:line="480" w:lineRule="auto"/>
        <w:jc w:val="both"/>
      </w:pPr>
      <w:r w:rsidRPr="007C2059">
        <w:t>Overpopulation is a core problem fueling unsustainable natural resources management in Buchanchari Basin, Mara Region. Rural environmental problems are normally considered as problem that requires long-term solutions which most African nations can barely afford. Among those problems is a deforestation issue which is a more critical problem as it directly linked with safety and environment. In recent years, deforestation found to be increasing in those rural areas which are</w:t>
      </w:r>
      <w:r w:rsidRPr="008063AD">
        <w:t xml:space="preserve"> found near Serengeti National Parks areas </w:t>
      </w:r>
      <w:r w:rsidRPr="008063AD">
        <w:fldChar w:fldCharType="begin" w:fldLock="1"/>
      </w:r>
      <w:r w:rsidRPr="008063AD">
        <w:instrText>ADDIN CSL_CITATION {"citationItems":[{"id":"ITEM-1","itemData":{"author":[{"dropping-particle":"","family":"Kideghesho","given":"Jafari","non-dropping-particle":"","parse-names":false,"suffix":""}],"container-title":"African Journal of Environmental Assessment and Management","id":"ITEM-1","issue":"2","issued":{"date-parts":[["2015"]]},"title":"Factors and ecological impacts of the Serengeti ecosystem in Northern Tanzania","type":"article-journal","volume":"11"},"uris":["http://www.mendeley.com/documents/?uuid=6a6f88be-53e2-44ea-ba02-1d4f7647c1d1"]}],"mendeley":{"formattedCitation":"(Kideghesho, 2015)","plainTextFormattedCitation":"(Kideghesho, 2015)","previouslyFormattedCitation":"(Kideghesho, 2015)"},"properties":{"noteIndex":0},"schema":"https://github.com/citation-style-language/schema/raw/master/csl-citation.json"}</w:instrText>
      </w:r>
      <w:r w:rsidRPr="008063AD">
        <w:fldChar w:fldCharType="separate"/>
      </w:r>
      <w:r w:rsidRPr="008063AD">
        <w:rPr>
          <w:noProof/>
        </w:rPr>
        <w:t>(Kideghesho, 2015)</w:t>
      </w:r>
      <w:r w:rsidRPr="008063AD">
        <w:fldChar w:fldCharType="end"/>
      </w:r>
      <w:r w:rsidRPr="008063AD">
        <w:t xml:space="preserve">. It is driven by the demand for land for growing a variety of crops and for grazing. An added pressure on forest resources in Serengeti is that wood is the main source of fuel about 80percent of all wood used in the region is for fuel </w:t>
      </w:r>
      <w:r w:rsidRPr="008063AD">
        <w:fldChar w:fldCharType="begin" w:fldLock="1"/>
      </w:r>
      <w:r w:rsidRPr="008063AD">
        <w:instrText>ADDIN CSL_CITATION {"citationItems":[{"id":"ITEM-1","itemData":{"author":[{"dropping-particle":"","family":"Adam","given":"Hamina","non-dropping-particle":"","parse-names":false,"suffix":""}],"id":"ITEM-1","issued":{"date-parts":[["2010"]]},"publisher":"UR Publishers Corporation","publisher-place":"BUKAVU","title":"Alternative to deforestation steps towards sustainable use of the rain forest","type":"book"},"uris":["http://www.mendeley.com/documents/?uuid=23fe2252-2aa4-4b37-930e-b5217026b827"]}],"mendeley":{"formattedCitation":"(Adam, 2010)","plainTextFormattedCitation":"(Adam, 2010)","previouslyFormattedCitation":"(Adam, 2010)"},"properties":{"noteIndex":0},"schema":"https://github.com/citation-style-language/schema/raw/master/csl-citation.json"}</w:instrText>
      </w:r>
      <w:r w:rsidRPr="008063AD">
        <w:fldChar w:fldCharType="separate"/>
      </w:r>
      <w:r w:rsidRPr="008063AD">
        <w:rPr>
          <w:noProof/>
        </w:rPr>
        <w:t>(Adam, 2010)</w:t>
      </w:r>
      <w:r w:rsidRPr="008063AD">
        <w:fldChar w:fldCharType="end"/>
      </w:r>
      <w:r w:rsidRPr="008063AD">
        <w:t>. And actuate fuel wood shortage affects large areas of eastern Serengeti.</w:t>
      </w:r>
      <w:r>
        <w:t xml:space="preserve"> </w:t>
      </w:r>
    </w:p>
    <w:p w:rsidR="00745D70" w:rsidRPr="007C2059" w:rsidRDefault="00745D70" w:rsidP="007C2059">
      <w:pPr>
        <w:pStyle w:val="BodyText"/>
        <w:spacing w:before="40" w:line="480" w:lineRule="auto"/>
        <w:jc w:val="both"/>
      </w:pPr>
    </w:p>
    <w:p w:rsidR="00745D70" w:rsidRPr="007C2059" w:rsidRDefault="00745D70" w:rsidP="007C2059">
      <w:pPr>
        <w:pStyle w:val="BodyText"/>
        <w:spacing w:before="40" w:line="480" w:lineRule="auto"/>
        <w:jc w:val="both"/>
      </w:pPr>
      <w:r w:rsidRPr="007C2059">
        <w:t xml:space="preserve">Buchanchari Basin, has 281 hectares of land covered with both natural and exotic forests, many of which are being harvested annually with little replaced, the natural forest  reserves  of shrubs, grasses, woodlands, including scerophyll are found to be depleted as majority of residents exploit forest resources for economic activities such as charcoal  production,  agriculture expansion and overgrazing, these forest reserves are found on village and general land with no properly defined management regime (where deforestation and degradation is the most severe) </w:t>
      </w:r>
      <w:r w:rsidRPr="007C2059">
        <w:fldChar w:fldCharType="begin" w:fldLock="1"/>
      </w:r>
      <w:r w:rsidRPr="007C2059">
        <w:instrText>ADDIN CSL_CITATION {"citationItems":[{"id":"ITEM-1","itemData":{"author":[{"dropping-particle":"","family":"URT","given":"","non-dropping-particle":"","parse-names":false,"suffix":""}],"id":"ITEM-1","issued":{"date-parts":[["2012"]]},"publisher-place":"Dar Es salaam","title":"Fifth national report on the implementation of the convention on biological diversity","type":"report"},"uris":["http://www.mendeley.com/documents/?uuid=d4ce85af-5327-4e05-a206-411292c44241"]}],"mendeley":{"formattedCitation":"(URT, 2012)","plainTextFormattedCitation":"(URT, 2012)","previouslyFormattedCitation":"(URT, 2012)"},"properties":{"noteIndex":0},"schema":"https://github.com/citation-style-language/schema/raw/master/csl-citation.json"}</w:instrText>
      </w:r>
      <w:r w:rsidRPr="007C2059">
        <w:fldChar w:fldCharType="separate"/>
      </w:r>
      <w:r w:rsidRPr="007C2059">
        <w:rPr>
          <w:noProof/>
        </w:rPr>
        <w:t>(URT, 2012)</w:t>
      </w:r>
      <w:r w:rsidRPr="007C2059">
        <w:fldChar w:fldCharType="end"/>
      </w:r>
      <w:r w:rsidRPr="007C2059">
        <w:t>.</w:t>
      </w:r>
    </w:p>
    <w:p w:rsidR="00745D70" w:rsidRPr="007C2059" w:rsidRDefault="00745D70" w:rsidP="007C2059">
      <w:pPr>
        <w:pStyle w:val="BodyText"/>
        <w:spacing w:before="40" w:line="480" w:lineRule="auto"/>
        <w:jc w:val="both"/>
      </w:pPr>
    </w:p>
    <w:p w:rsidR="00745D70" w:rsidRPr="007C2059" w:rsidRDefault="00745D70" w:rsidP="007C2059">
      <w:pPr>
        <w:pStyle w:val="BodyText"/>
        <w:spacing w:before="40" w:line="480" w:lineRule="auto"/>
        <w:jc w:val="both"/>
      </w:pPr>
      <w:r w:rsidRPr="007C2059">
        <w:t xml:space="preserve">The forest has been excessively exploited for firewood collection, timber harvest, and collection of natural medicine firing of the forest for agriculture expansion has reduced a large area of Buchanchari forest </w:t>
      </w:r>
      <w:r w:rsidRPr="007C2059">
        <w:fldChar w:fldCharType="begin" w:fldLock="1"/>
      </w:r>
      <w:r w:rsidRPr="007C2059">
        <w:instrText>ADDIN CSL_CITATION {"citationItems":[{"id":"ITEM-1","itemData":{"author":[{"dropping-particle":"","family":"Sichinga","given":"Herieth","non-dropping-particle":"","parse-names":false,"suffix":""}],"id":"ITEM-1","issued":{"date-parts":[["2011"]]},"publisher":"Rusangu University Press","title":"Protection of land and its habitat","type":"book"},"uris":["http://www.mendeley.com/documents/?uuid=7c609de9-9874-4c89-be31-07a77bb364fa"]}],"mendeley":{"formattedCitation":"(Sichinga, 2011)","plainTextFormattedCitation":"(Sichinga, 2011)","previouslyFormattedCitation":"(Sichinga, 2011)"},"properties":{"noteIndex":0},"schema":"https://github.com/citation-style-language/schema/raw/master/csl-citation.json"}</w:instrText>
      </w:r>
      <w:r w:rsidRPr="007C2059">
        <w:fldChar w:fldCharType="separate"/>
      </w:r>
      <w:r w:rsidRPr="007C2059">
        <w:rPr>
          <w:noProof/>
        </w:rPr>
        <w:t>(Sichinga, 2011)</w:t>
      </w:r>
      <w:r w:rsidRPr="007C2059">
        <w:fldChar w:fldCharType="end"/>
      </w:r>
      <w:r w:rsidRPr="007C2059">
        <w:t xml:space="preserve">. Despite efforts made to combat deforestation by government, other NGOs such as NMECA and project such as HAS still the deforestation is found to be increasing as there is a little  knowledge on causes of deforestation  in the area </w:t>
      </w:r>
      <w:r w:rsidRPr="007C2059">
        <w:fldChar w:fldCharType="begin" w:fldLock="1"/>
      </w:r>
      <w:r w:rsidRPr="007C2059">
        <w:instrText>ADDIN CSL_CITATION {"citationItems":[{"id":"ITEM-1","itemData":{"author":[{"dropping-particle":"","family":"Shinyanga","given":"Hifadhi Ardhi","non-dropping-particle":"","parse-names":false,"suffix":""}],"id":"ITEM-1","issued":{"date-parts":[["2010"]]},"title":"Report on Shinyanga soil conservation programme: A restored Ngitili systemin the Shinyanga region-Tanzania","type":"report"},"uris":["http://www.mendeley.com/documents/?uuid=a1cf70d4-3de6-4a54-808d-ad95060efd05"]}],"mendeley":{"formattedCitation":"(Shinyanga, 2010)","manualFormatting":"(HAS, 2010)","plainTextFormattedCitation":"(Shinyanga, 2010)","previouslyFormattedCitation":"(Shinyanga, 2010)"},"properties":{"noteIndex":0},"schema":"https://github.com/citation-style-language/schema/raw/master/csl-citation.json"}</w:instrText>
      </w:r>
      <w:r w:rsidRPr="007C2059">
        <w:fldChar w:fldCharType="separate"/>
      </w:r>
      <w:r w:rsidRPr="007C2059">
        <w:rPr>
          <w:noProof/>
        </w:rPr>
        <w:t>(HAS, 2010)</w:t>
      </w:r>
      <w:r w:rsidRPr="007C2059">
        <w:fldChar w:fldCharType="end"/>
      </w:r>
      <w:r w:rsidRPr="007C2059">
        <w:t>, this study therefore, is intended to assess effects of socio-economic activities on deforestation. The study focuses on rural Tanzania, particularly, Buchanchari Basin in Mara Region where deforestation rate is tending to increase at alarming rate.</w:t>
      </w:r>
    </w:p>
    <w:p w:rsidR="00745D70" w:rsidRPr="008063AD" w:rsidRDefault="00745D70" w:rsidP="0055611B">
      <w:pPr>
        <w:pStyle w:val="Heading2"/>
        <w:spacing w:line="480" w:lineRule="auto"/>
        <w:ind w:left="0"/>
        <w:rPr>
          <w:b/>
          <w:bCs/>
        </w:rPr>
      </w:pPr>
      <w:bookmarkStart w:id="17" w:name="_Toc56180429"/>
      <w:r w:rsidRPr="008063AD">
        <w:rPr>
          <w:b/>
          <w:bCs/>
        </w:rPr>
        <w:t>1.3 Objectives of the Study</w:t>
      </w:r>
      <w:bookmarkEnd w:id="17"/>
    </w:p>
    <w:p w:rsidR="00745D70" w:rsidRPr="008063AD" w:rsidRDefault="00745D70" w:rsidP="0055611B">
      <w:pPr>
        <w:pStyle w:val="Heading2"/>
        <w:spacing w:line="480" w:lineRule="auto"/>
        <w:ind w:left="0"/>
        <w:rPr>
          <w:b/>
          <w:bCs/>
        </w:rPr>
      </w:pPr>
      <w:bookmarkStart w:id="18" w:name="_Toc56180430"/>
      <w:r w:rsidRPr="008063AD">
        <w:rPr>
          <w:b/>
          <w:bCs/>
        </w:rPr>
        <w:t>1</w:t>
      </w:r>
      <w:r>
        <w:rPr>
          <w:b/>
          <w:bCs/>
        </w:rPr>
        <w:t>.</w:t>
      </w:r>
      <w:r w:rsidRPr="008063AD">
        <w:rPr>
          <w:b/>
          <w:bCs/>
        </w:rPr>
        <w:t>3</w:t>
      </w:r>
      <w:r>
        <w:rPr>
          <w:b/>
          <w:bCs/>
        </w:rPr>
        <w:t>.</w:t>
      </w:r>
      <w:r w:rsidRPr="008063AD">
        <w:rPr>
          <w:b/>
          <w:bCs/>
        </w:rPr>
        <w:t>1 Main Objective</w:t>
      </w:r>
      <w:bookmarkEnd w:id="18"/>
      <w:r w:rsidRPr="008063AD">
        <w:rPr>
          <w:b/>
          <w:bCs/>
        </w:rPr>
        <w:t xml:space="preserve"> </w:t>
      </w:r>
    </w:p>
    <w:p w:rsidR="00745D70" w:rsidRDefault="00745D70" w:rsidP="0055611B">
      <w:pPr>
        <w:pStyle w:val="BodyText"/>
        <w:spacing w:line="480" w:lineRule="auto"/>
        <w:ind w:right="2"/>
        <w:jc w:val="both"/>
      </w:pPr>
      <w:r w:rsidRPr="008063AD">
        <w:t xml:space="preserve">The overall objective of this study is to assess the impact of population growth on natural forest resources management in Mara Region. </w:t>
      </w:r>
    </w:p>
    <w:p w:rsidR="00745D70" w:rsidRPr="007C2059" w:rsidRDefault="00745D70" w:rsidP="0055611B">
      <w:pPr>
        <w:pStyle w:val="BodyText"/>
        <w:spacing w:line="480" w:lineRule="auto"/>
        <w:ind w:right="2"/>
        <w:jc w:val="both"/>
        <w:rPr>
          <w:sz w:val="20"/>
          <w:szCs w:val="20"/>
        </w:rPr>
      </w:pPr>
    </w:p>
    <w:p w:rsidR="00745D70" w:rsidRPr="008063AD" w:rsidRDefault="00745D70" w:rsidP="0055611B">
      <w:pPr>
        <w:pStyle w:val="BodyText"/>
        <w:spacing w:line="480" w:lineRule="auto"/>
        <w:ind w:right="2"/>
        <w:jc w:val="both"/>
        <w:rPr>
          <w:b/>
          <w:bCs/>
        </w:rPr>
      </w:pPr>
      <w:r>
        <w:rPr>
          <w:b/>
          <w:bCs/>
        </w:rPr>
        <w:t>1.3.</w:t>
      </w:r>
      <w:r w:rsidRPr="008063AD">
        <w:rPr>
          <w:b/>
          <w:bCs/>
        </w:rPr>
        <w:t>2 Specific Objectives</w:t>
      </w:r>
    </w:p>
    <w:p w:rsidR="00745D70" w:rsidRPr="008063AD" w:rsidRDefault="00745D70" w:rsidP="0055611B">
      <w:pPr>
        <w:pStyle w:val="BodyText"/>
        <w:spacing w:line="480" w:lineRule="auto"/>
        <w:ind w:right="2"/>
        <w:jc w:val="both"/>
      </w:pPr>
      <w:r w:rsidRPr="008063AD">
        <w:t>Specifically the study aim to achieve the following objective:</w:t>
      </w:r>
    </w:p>
    <w:p w:rsidR="00745D70" w:rsidRPr="008063AD" w:rsidRDefault="00745D70" w:rsidP="0055611B">
      <w:pPr>
        <w:numPr>
          <w:ilvl w:val="0"/>
          <w:numId w:val="9"/>
        </w:numPr>
        <w:spacing w:line="480" w:lineRule="auto"/>
        <w:ind w:left="714" w:hanging="357"/>
        <w:jc w:val="both"/>
        <w:rPr>
          <w:sz w:val="24"/>
          <w:szCs w:val="24"/>
        </w:rPr>
      </w:pPr>
      <w:r w:rsidRPr="008063AD">
        <w:rPr>
          <w:sz w:val="24"/>
          <w:szCs w:val="24"/>
        </w:rPr>
        <w:t>To examine the trend of population growth in Buchanchari Basin over the past 35years.</w:t>
      </w:r>
    </w:p>
    <w:p w:rsidR="00745D70" w:rsidRPr="008063AD" w:rsidRDefault="00745D70" w:rsidP="0055611B">
      <w:pPr>
        <w:numPr>
          <w:ilvl w:val="0"/>
          <w:numId w:val="9"/>
        </w:numPr>
        <w:spacing w:line="480" w:lineRule="auto"/>
        <w:ind w:left="714" w:hanging="357"/>
        <w:jc w:val="both"/>
        <w:rPr>
          <w:sz w:val="24"/>
          <w:szCs w:val="24"/>
        </w:rPr>
      </w:pPr>
      <w:r w:rsidRPr="008063AD">
        <w:rPr>
          <w:sz w:val="24"/>
          <w:szCs w:val="24"/>
        </w:rPr>
        <w:t>To examine impact of the socio-economic factors on forest natural resources uses in Buchanchari Basin.</w:t>
      </w:r>
    </w:p>
    <w:p w:rsidR="00745D70" w:rsidRDefault="00745D70" w:rsidP="0055611B">
      <w:pPr>
        <w:numPr>
          <w:ilvl w:val="0"/>
          <w:numId w:val="9"/>
        </w:numPr>
        <w:spacing w:line="480" w:lineRule="auto"/>
        <w:ind w:left="714" w:hanging="357"/>
        <w:jc w:val="both"/>
        <w:rPr>
          <w:sz w:val="24"/>
          <w:szCs w:val="24"/>
        </w:rPr>
      </w:pPr>
      <w:r w:rsidRPr="008063AD">
        <w:rPr>
          <w:sz w:val="24"/>
          <w:szCs w:val="24"/>
        </w:rPr>
        <w:t>To evaluate the intervention measures used to manage forest natural resources in Buchanchari Basin.</w:t>
      </w:r>
    </w:p>
    <w:p w:rsidR="00745D70" w:rsidRPr="007C2059" w:rsidRDefault="00745D70" w:rsidP="007C2059">
      <w:pPr>
        <w:spacing w:line="480" w:lineRule="auto"/>
        <w:ind w:left="357"/>
        <w:jc w:val="both"/>
        <w:rPr>
          <w:sz w:val="16"/>
          <w:szCs w:val="16"/>
        </w:rPr>
      </w:pPr>
    </w:p>
    <w:p w:rsidR="00745D70" w:rsidRPr="008063AD" w:rsidRDefault="00745D70" w:rsidP="0055611B">
      <w:pPr>
        <w:pStyle w:val="Heading1"/>
        <w:spacing w:before="0" w:line="480" w:lineRule="auto"/>
        <w:ind w:left="0"/>
        <w:jc w:val="left"/>
      </w:pPr>
      <w:bookmarkStart w:id="19" w:name="_Toc56180431"/>
      <w:r w:rsidRPr="008063AD">
        <w:t>1.4 Research Questions</w:t>
      </w:r>
      <w:bookmarkEnd w:id="19"/>
    </w:p>
    <w:p w:rsidR="00745D70" w:rsidRPr="008063AD" w:rsidRDefault="00745D70" w:rsidP="0055611B">
      <w:pPr>
        <w:numPr>
          <w:ilvl w:val="0"/>
          <w:numId w:val="8"/>
        </w:numPr>
        <w:spacing w:line="480" w:lineRule="auto"/>
        <w:jc w:val="both"/>
        <w:rPr>
          <w:sz w:val="24"/>
          <w:szCs w:val="24"/>
        </w:rPr>
      </w:pPr>
      <w:r w:rsidRPr="008063AD">
        <w:rPr>
          <w:sz w:val="24"/>
          <w:szCs w:val="24"/>
        </w:rPr>
        <w:t>What is the population trend growth of Buchanchari Basin over the past thirty years?</w:t>
      </w:r>
    </w:p>
    <w:p w:rsidR="00745D70" w:rsidRPr="008063AD" w:rsidRDefault="00745D70" w:rsidP="0055611B">
      <w:pPr>
        <w:numPr>
          <w:ilvl w:val="0"/>
          <w:numId w:val="8"/>
        </w:numPr>
        <w:spacing w:line="480" w:lineRule="auto"/>
        <w:jc w:val="both"/>
        <w:rPr>
          <w:sz w:val="24"/>
          <w:szCs w:val="24"/>
        </w:rPr>
      </w:pPr>
      <w:r w:rsidRPr="008063AD">
        <w:rPr>
          <w:sz w:val="24"/>
          <w:szCs w:val="24"/>
        </w:rPr>
        <w:t>What is impact of socio-economic factors on managing forest natural resources in Buchanchari Basin?</w:t>
      </w:r>
    </w:p>
    <w:p w:rsidR="00745D70" w:rsidRPr="008063AD" w:rsidRDefault="00745D70" w:rsidP="0055611B">
      <w:pPr>
        <w:numPr>
          <w:ilvl w:val="0"/>
          <w:numId w:val="8"/>
        </w:numPr>
        <w:spacing w:line="480" w:lineRule="auto"/>
        <w:jc w:val="both"/>
        <w:rPr>
          <w:sz w:val="24"/>
          <w:szCs w:val="24"/>
        </w:rPr>
      </w:pPr>
      <w:r w:rsidRPr="008063AD">
        <w:rPr>
          <w:sz w:val="24"/>
          <w:szCs w:val="24"/>
        </w:rPr>
        <w:t>What are interventions measures used to manage forest natural resources in Buchanchari Basin?</w:t>
      </w:r>
    </w:p>
    <w:p w:rsidR="00745D70" w:rsidRPr="007C2059" w:rsidRDefault="00745D70" w:rsidP="0055611B">
      <w:pPr>
        <w:pStyle w:val="Heading2"/>
        <w:tabs>
          <w:tab w:val="left" w:pos="2032"/>
        </w:tabs>
        <w:spacing w:line="480" w:lineRule="auto"/>
        <w:ind w:left="0" w:right="2"/>
        <w:rPr>
          <w:b/>
          <w:bCs/>
          <w:sz w:val="20"/>
          <w:szCs w:val="20"/>
        </w:rPr>
      </w:pPr>
    </w:p>
    <w:p w:rsidR="00745D70" w:rsidRPr="008063AD" w:rsidRDefault="00745D70" w:rsidP="0055611B">
      <w:pPr>
        <w:pStyle w:val="Heading2"/>
        <w:tabs>
          <w:tab w:val="left" w:pos="2032"/>
        </w:tabs>
        <w:spacing w:line="480" w:lineRule="auto"/>
        <w:ind w:left="0" w:right="2"/>
        <w:rPr>
          <w:b/>
          <w:bCs/>
        </w:rPr>
      </w:pPr>
      <w:bookmarkStart w:id="20" w:name="_Toc56180432"/>
      <w:r w:rsidRPr="008063AD">
        <w:rPr>
          <w:b/>
          <w:bCs/>
        </w:rPr>
        <w:t>1.5 Significance of the Study</w:t>
      </w:r>
      <w:bookmarkEnd w:id="20"/>
    </w:p>
    <w:p w:rsidR="00745D70" w:rsidRDefault="00745D70" w:rsidP="0055611B">
      <w:pPr>
        <w:pStyle w:val="BodyText"/>
        <w:spacing w:line="480" w:lineRule="auto"/>
        <w:ind w:right="2"/>
        <w:jc w:val="both"/>
      </w:pPr>
      <w:r w:rsidRPr="008063AD">
        <w:t xml:space="preserve">The findings of this study will address population growth in relation to managing of forest resources. The knowledge found would be useful and beneficial to policy makers, planers, environmentalists, administrators and other stakeholders in the forest sector, in improving ways to   reduce the problem of deforestation.   The findings would also   contribute to and </w:t>
      </w:r>
      <w:r w:rsidRPr="008063AD">
        <w:rPr>
          <w:spacing w:val="52"/>
        </w:rPr>
        <w:t>stimulate</w:t>
      </w:r>
      <w:r w:rsidRPr="008063AD">
        <w:t xml:space="preserve"> other </w:t>
      </w:r>
      <w:r w:rsidRPr="008063AD">
        <w:rPr>
          <w:spacing w:val="6"/>
        </w:rPr>
        <w:t>studies</w:t>
      </w:r>
      <w:r w:rsidRPr="008063AD">
        <w:t xml:space="preserve"> as one </w:t>
      </w:r>
      <w:r w:rsidRPr="008063AD">
        <w:rPr>
          <w:spacing w:val="7"/>
        </w:rPr>
        <w:t xml:space="preserve">of </w:t>
      </w:r>
      <w:r w:rsidRPr="008063AD">
        <w:t xml:space="preserve">the ways </w:t>
      </w:r>
      <w:r w:rsidRPr="008063AD">
        <w:rPr>
          <w:spacing w:val="8"/>
        </w:rPr>
        <w:t>to</w:t>
      </w:r>
      <w:r w:rsidRPr="008063AD">
        <w:t xml:space="preserve"> get </w:t>
      </w:r>
      <w:r w:rsidRPr="008063AD">
        <w:rPr>
          <w:spacing w:val="8"/>
        </w:rPr>
        <w:t xml:space="preserve">more </w:t>
      </w:r>
      <w:r w:rsidRPr="008063AD">
        <w:rPr>
          <w:spacing w:val="6"/>
        </w:rPr>
        <w:t xml:space="preserve">in formation </w:t>
      </w:r>
      <w:r w:rsidRPr="008063AD">
        <w:t xml:space="preserve">about </w:t>
      </w:r>
      <w:r w:rsidRPr="008063AD">
        <w:rPr>
          <w:spacing w:val="8"/>
        </w:rPr>
        <w:t xml:space="preserve">deforestation </w:t>
      </w:r>
      <w:r w:rsidRPr="008063AD">
        <w:t xml:space="preserve">in the semi </w:t>
      </w:r>
      <w:r w:rsidRPr="008063AD">
        <w:rPr>
          <w:spacing w:val="8"/>
        </w:rPr>
        <w:t xml:space="preserve">desert </w:t>
      </w:r>
      <w:r w:rsidRPr="008063AD">
        <w:t>and for academician this research will enable scholars on doing research as this can be part of reference for reviewing also it assists the researcher to understand the implication of population growth towards management of forest resources.</w:t>
      </w:r>
    </w:p>
    <w:p w:rsidR="00745D70" w:rsidRPr="007C2059" w:rsidRDefault="00745D70" w:rsidP="0055611B">
      <w:pPr>
        <w:pStyle w:val="BodyText"/>
        <w:spacing w:line="480" w:lineRule="auto"/>
        <w:ind w:right="2"/>
        <w:jc w:val="both"/>
        <w:rPr>
          <w:sz w:val="16"/>
          <w:szCs w:val="16"/>
        </w:rPr>
      </w:pPr>
    </w:p>
    <w:p w:rsidR="00745D70" w:rsidRPr="008063AD" w:rsidRDefault="00745D70" w:rsidP="0055611B">
      <w:pPr>
        <w:pStyle w:val="BodyText"/>
        <w:spacing w:line="480" w:lineRule="auto"/>
        <w:ind w:right="2"/>
        <w:jc w:val="both"/>
      </w:pPr>
      <w:r w:rsidRPr="008063AD">
        <w:t>The study will be also able to identify the needs of managing forest resources in Buchanchari Basin, Mara Region as among of the potential areas for government intervention through providing reliable policies and will help to realm these natural resources. Also, the research intends to add more knowledge on issues relating to managing of forest resources and its application in the community. Furthermore this study will help national and international departments to understand the response of their managing forest resources.</w:t>
      </w:r>
    </w:p>
    <w:p w:rsidR="00745D70" w:rsidRPr="0074599B" w:rsidRDefault="00745D70" w:rsidP="0055611B">
      <w:pPr>
        <w:pStyle w:val="BodyText"/>
        <w:spacing w:line="480" w:lineRule="auto"/>
        <w:ind w:right="2"/>
        <w:jc w:val="both"/>
        <w:rPr>
          <w:sz w:val="16"/>
          <w:szCs w:val="16"/>
        </w:rPr>
      </w:pPr>
    </w:p>
    <w:p w:rsidR="00745D70" w:rsidRPr="008063AD" w:rsidRDefault="00745D70" w:rsidP="0055611B">
      <w:pPr>
        <w:pStyle w:val="Heading2"/>
        <w:tabs>
          <w:tab w:val="left" w:pos="2032"/>
        </w:tabs>
        <w:spacing w:line="480" w:lineRule="auto"/>
        <w:ind w:left="0" w:right="2"/>
        <w:jc w:val="both"/>
        <w:rPr>
          <w:b/>
          <w:bCs/>
        </w:rPr>
      </w:pPr>
      <w:bookmarkStart w:id="21" w:name="_Toc56180433"/>
      <w:r w:rsidRPr="008063AD">
        <w:rPr>
          <w:b/>
          <w:bCs/>
        </w:rPr>
        <w:t>1.6 Limitations of the Study</w:t>
      </w:r>
      <w:bookmarkEnd w:id="21"/>
    </w:p>
    <w:p w:rsidR="00745D70" w:rsidRDefault="00745D70" w:rsidP="0055611B">
      <w:pPr>
        <w:pStyle w:val="BodyText"/>
        <w:spacing w:line="480" w:lineRule="auto"/>
        <w:ind w:right="2"/>
        <w:jc w:val="both"/>
      </w:pPr>
      <w:r w:rsidRPr="008063AD">
        <w:t>This study encountered some of setbacks which included getting reliable information of population change in the study area. Likewise, the problem of respondent’s memory, especially on the historical background of the forest uses and management was also a hindrance to collecting data and other respondents were not ready to respond any question asked and pretended to be dumb. Some respondents failed to respond to the questionnaires truthfully due to fear of victimization leading to obtaining erroneous data. This problem was taken care of by accompanying the questionnaire with the letter of transmittal which assured them that any information they gave would be treated with a lot of confidentiality. Also, this challenge was rectified by using Villages Leaders, VEO to distribute and collects the questionnaires from their respective areas of control and interview method was used.</w:t>
      </w:r>
    </w:p>
    <w:p w:rsidR="00745D70" w:rsidRPr="0074599B" w:rsidRDefault="00745D70" w:rsidP="0055611B">
      <w:pPr>
        <w:pStyle w:val="BodyText"/>
        <w:spacing w:line="480" w:lineRule="auto"/>
        <w:ind w:right="2"/>
        <w:jc w:val="both"/>
        <w:rPr>
          <w:sz w:val="20"/>
          <w:szCs w:val="20"/>
        </w:rPr>
      </w:pPr>
    </w:p>
    <w:p w:rsidR="00745D70" w:rsidRPr="008063AD" w:rsidRDefault="00745D70" w:rsidP="0055611B">
      <w:pPr>
        <w:pStyle w:val="Heading2"/>
        <w:tabs>
          <w:tab w:val="left" w:pos="2032"/>
        </w:tabs>
        <w:spacing w:line="480" w:lineRule="auto"/>
        <w:ind w:left="0" w:right="2"/>
        <w:rPr>
          <w:b/>
          <w:bCs/>
        </w:rPr>
      </w:pPr>
      <w:bookmarkStart w:id="22" w:name="_Toc56180434"/>
      <w:r w:rsidRPr="008063AD">
        <w:rPr>
          <w:b/>
          <w:bCs/>
        </w:rPr>
        <w:t>1.7 Scope of the Study</w:t>
      </w:r>
      <w:bookmarkEnd w:id="22"/>
    </w:p>
    <w:p w:rsidR="00745D70" w:rsidRDefault="00745D70" w:rsidP="0055611B">
      <w:pPr>
        <w:pStyle w:val="BodyText"/>
        <w:spacing w:line="480" w:lineRule="auto"/>
        <w:ind w:right="2"/>
        <w:jc w:val="both"/>
      </w:pPr>
      <w:r w:rsidRPr="008063AD">
        <w:t>This study was restricted to assessing the effects of population growth on Management of Forest Natural Resources at Buchanchari Basin</w:t>
      </w:r>
      <w:r>
        <w:t>.</w:t>
      </w:r>
    </w:p>
    <w:p w:rsidR="00745D70" w:rsidRPr="007C2059" w:rsidRDefault="00745D70" w:rsidP="0055611B">
      <w:pPr>
        <w:pStyle w:val="BodyText"/>
        <w:spacing w:line="480" w:lineRule="auto"/>
        <w:ind w:right="2"/>
        <w:jc w:val="both"/>
        <w:rPr>
          <w:sz w:val="16"/>
          <w:szCs w:val="16"/>
        </w:rPr>
      </w:pPr>
    </w:p>
    <w:p w:rsidR="00745D70" w:rsidRPr="008063AD" w:rsidRDefault="00745D70" w:rsidP="0055611B">
      <w:pPr>
        <w:pStyle w:val="Heading2"/>
        <w:tabs>
          <w:tab w:val="left" w:pos="2032"/>
        </w:tabs>
        <w:spacing w:line="480" w:lineRule="auto"/>
        <w:ind w:left="0" w:right="2"/>
        <w:rPr>
          <w:b/>
          <w:bCs/>
        </w:rPr>
      </w:pPr>
      <w:bookmarkStart w:id="23" w:name="_Toc56180435"/>
      <w:r w:rsidRPr="008063AD">
        <w:rPr>
          <w:b/>
          <w:bCs/>
        </w:rPr>
        <w:t>1.8 Delimitation of the Study</w:t>
      </w:r>
      <w:bookmarkEnd w:id="23"/>
    </w:p>
    <w:p w:rsidR="00745D70" w:rsidRDefault="00745D70" w:rsidP="0055611B">
      <w:pPr>
        <w:pStyle w:val="BodyText"/>
        <w:spacing w:line="480" w:lineRule="auto"/>
        <w:ind w:right="2"/>
        <w:jc w:val="both"/>
      </w:pPr>
      <w:r w:rsidRPr="008063AD">
        <w:t>This study was taken in Serengeti District, Ngoreme division. However, the research based on the village around Buchanchari Basin. An area of approximately 30km square mainly rural population dominated was used for this research. The interviewees were residents of the four sub-locations. The respondents were all adults of 18 years and above, the study focused on forest officers and administrators of Buchanchari Basin.</w:t>
      </w:r>
    </w:p>
    <w:p w:rsidR="00745D70" w:rsidRPr="0074599B" w:rsidRDefault="00745D70" w:rsidP="0055611B">
      <w:pPr>
        <w:pStyle w:val="BodyText"/>
        <w:spacing w:line="480" w:lineRule="auto"/>
        <w:ind w:right="2"/>
        <w:jc w:val="both"/>
        <w:rPr>
          <w:sz w:val="18"/>
          <w:szCs w:val="18"/>
        </w:rPr>
      </w:pPr>
    </w:p>
    <w:p w:rsidR="00745D70" w:rsidRPr="008063AD" w:rsidRDefault="00745D70" w:rsidP="0055611B">
      <w:pPr>
        <w:pStyle w:val="BodyText"/>
        <w:spacing w:line="480" w:lineRule="auto"/>
        <w:ind w:right="2"/>
        <w:jc w:val="both"/>
        <w:rPr>
          <w:b/>
          <w:bCs/>
        </w:rPr>
      </w:pPr>
      <w:r>
        <w:rPr>
          <w:b/>
          <w:bCs/>
        </w:rPr>
        <w:t>1.9 Organization of the S</w:t>
      </w:r>
      <w:r w:rsidRPr="008063AD">
        <w:rPr>
          <w:b/>
          <w:bCs/>
        </w:rPr>
        <w:t xml:space="preserve">tudy </w:t>
      </w:r>
    </w:p>
    <w:p w:rsidR="00745D70" w:rsidRPr="008063AD" w:rsidRDefault="00745D70" w:rsidP="0055611B">
      <w:pPr>
        <w:pStyle w:val="BodyText"/>
        <w:spacing w:line="480" w:lineRule="auto"/>
        <w:ind w:right="2"/>
        <w:jc w:val="both"/>
      </w:pPr>
      <w:r w:rsidRPr="008063AD">
        <w:t>This dissertation is organized in five chapters .Chapter one introduces the study by giving background to the research problem, statement of the problem, research objectives, research questions, significance of the study, limitation of the s</w:t>
      </w:r>
      <w:r>
        <w:t xml:space="preserve">tudy, delimitation of the study </w:t>
      </w:r>
      <w:r w:rsidRPr="008063AD">
        <w:t>and scope of the study. Furthermore it presents the literature review related to the study presented chapter two by providing the providing the operational definitions of the terms, theoretical Review of the study, empirical literature review, conceptual frame work of the study and research gap. Chapter three presents the research methodology adopted in conducting in the study it encompasses the overview, research design, research area, population, sample size, sampling techniques, method of data collections and analysis, ethical considerations. Chapter four includes the research finds and conclusion. Hence chapter five covers the conclusions and recommendations.</w:t>
      </w:r>
    </w:p>
    <w:p w:rsidR="00745D70" w:rsidRPr="00B7053C" w:rsidRDefault="00745D70" w:rsidP="0074599B">
      <w:pPr>
        <w:pStyle w:val="Heading1"/>
        <w:spacing w:before="0" w:line="480" w:lineRule="auto"/>
        <w:ind w:left="0"/>
      </w:pPr>
      <w:r>
        <w:br w:type="page"/>
      </w:r>
      <w:bookmarkStart w:id="24" w:name="_Toc55937082"/>
      <w:bookmarkStart w:id="25" w:name="_Toc55937263"/>
      <w:bookmarkStart w:id="26" w:name="_Toc56180436"/>
      <w:r w:rsidRPr="00B7053C">
        <w:t>CHAPTER TWO</w:t>
      </w:r>
      <w:bookmarkEnd w:id="24"/>
      <w:bookmarkEnd w:id="25"/>
      <w:bookmarkEnd w:id="26"/>
    </w:p>
    <w:p w:rsidR="00745D70" w:rsidRPr="00B7053C" w:rsidRDefault="00745D70" w:rsidP="0074599B">
      <w:pPr>
        <w:pStyle w:val="Heading1"/>
        <w:spacing w:before="0" w:line="480" w:lineRule="auto"/>
        <w:ind w:left="0"/>
      </w:pPr>
      <w:bookmarkStart w:id="27" w:name="_Toc55937083"/>
      <w:bookmarkStart w:id="28" w:name="_Toc55937264"/>
      <w:bookmarkStart w:id="29" w:name="_Toc56180437"/>
      <w:r w:rsidRPr="00B7053C">
        <w:t>LITERATURE REVIEW</w:t>
      </w:r>
      <w:bookmarkEnd w:id="27"/>
      <w:bookmarkEnd w:id="28"/>
      <w:bookmarkEnd w:id="29"/>
    </w:p>
    <w:p w:rsidR="00745D70" w:rsidRPr="00323F5E" w:rsidRDefault="00745D70" w:rsidP="0074599B">
      <w:pPr>
        <w:pStyle w:val="Heading1"/>
        <w:spacing w:before="0" w:line="480" w:lineRule="auto"/>
        <w:ind w:left="0"/>
        <w:jc w:val="both"/>
      </w:pPr>
      <w:bookmarkStart w:id="30" w:name="_Toc55937084"/>
      <w:bookmarkStart w:id="31" w:name="_Toc55937265"/>
      <w:bookmarkStart w:id="32" w:name="_Toc56180438"/>
      <w:r w:rsidRPr="00323F5E">
        <w:t>2.1</w:t>
      </w:r>
      <w:r>
        <w:t xml:space="preserve"> </w:t>
      </w:r>
      <w:r w:rsidRPr="00323F5E">
        <w:t>Overview</w:t>
      </w:r>
      <w:bookmarkEnd w:id="30"/>
      <w:bookmarkEnd w:id="31"/>
      <w:bookmarkEnd w:id="32"/>
      <w:r w:rsidRPr="00323F5E">
        <w:t xml:space="preserve"> </w:t>
      </w:r>
    </w:p>
    <w:p w:rsidR="00745D70" w:rsidRDefault="00745D70" w:rsidP="0074599B">
      <w:pPr>
        <w:pStyle w:val="BodyText"/>
        <w:spacing w:line="480" w:lineRule="auto"/>
        <w:ind w:right="2"/>
        <w:jc w:val="both"/>
      </w:pPr>
      <w:r w:rsidRPr="00B7053C">
        <w:t>This chapter reviews published and unpublished literature related to the study objective. The framework that guided this study has been discussed. The study will also cover, theoretical literature review and empirical literature review, finally research gap is given.</w:t>
      </w:r>
    </w:p>
    <w:p w:rsidR="00745D70" w:rsidRPr="00D054F0" w:rsidRDefault="00745D70" w:rsidP="0074599B">
      <w:pPr>
        <w:pStyle w:val="BodyText"/>
        <w:spacing w:line="480" w:lineRule="auto"/>
        <w:ind w:right="2"/>
        <w:jc w:val="both"/>
        <w:rPr>
          <w:sz w:val="16"/>
          <w:szCs w:val="16"/>
        </w:rPr>
      </w:pPr>
    </w:p>
    <w:p w:rsidR="00745D70" w:rsidRPr="00323F5E" w:rsidRDefault="00745D70" w:rsidP="0074599B">
      <w:pPr>
        <w:pStyle w:val="Heading1"/>
        <w:spacing w:before="0" w:line="480" w:lineRule="auto"/>
        <w:ind w:left="0"/>
        <w:jc w:val="both"/>
      </w:pPr>
      <w:bookmarkStart w:id="33" w:name="_Toc55937085"/>
      <w:bookmarkStart w:id="34" w:name="_Toc55937266"/>
      <w:bookmarkStart w:id="35" w:name="_Toc56180439"/>
      <w:r w:rsidRPr="00323F5E">
        <w:t>2.2 Operational Definitions of Terms</w:t>
      </w:r>
      <w:bookmarkEnd w:id="33"/>
      <w:bookmarkEnd w:id="34"/>
      <w:bookmarkEnd w:id="35"/>
    </w:p>
    <w:p w:rsidR="00745D70" w:rsidRPr="00B7053C" w:rsidRDefault="00745D70" w:rsidP="0074599B">
      <w:pPr>
        <w:spacing w:line="480" w:lineRule="auto"/>
        <w:jc w:val="both"/>
        <w:rPr>
          <w:sz w:val="24"/>
          <w:szCs w:val="24"/>
        </w:rPr>
      </w:pPr>
      <w:bookmarkStart w:id="36" w:name="_Toc45995206"/>
      <w:bookmarkStart w:id="37" w:name="_Toc45999212"/>
      <w:r w:rsidRPr="00B7053C">
        <w:rPr>
          <w:b/>
          <w:bCs/>
          <w:sz w:val="24"/>
          <w:szCs w:val="24"/>
        </w:rPr>
        <w:t xml:space="preserve">2.2.1 Aquaculture </w:t>
      </w:r>
      <w:r w:rsidRPr="00B7053C">
        <w:rPr>
          <w:sz w:val="24"/>
          <w:szCs w:val="24"/>
        </w:rPr>
        <w:t>is a cultivation of aquatic products such as fish, plants and other aquatic animals (Douglas, 2006).</w:t>
      </w:r>
      <w:bookmarkEnd w:id="36"/>
      <w:bookmarkEnd w:id="37"/>
    </w:p>
    <w:p w:rsidR="00745D70" w:rsidRPr="00B7053C" w:rsidRDefault="00745D70" w:rsidP="0074599B">
      <w:pPr>
        <w:spacing w:line="480" w:lineRule="auto"/>
        <w:jc w:val="both"/>
        <w:rPr>
          <w:sz w:val="24"/>
          <w:szCs w:val="24"/>
        </w:rPr>
      </w:pPr>
      <w:bookmarkStart w:id="38" w:name="_Toc45995207"/>
      <w:bookmarkStart w:id="39" w:name="_Toc45999213"/>
      <w:r w:rsidRPr="00B7053C">
        <w:rPr>
          <w:b/>
          <w:bCs/>
          <w:sz w:val="24"/>
          <w:szCs w:val="24"/>
        </w:rPr>
        <w:t xml:space="preserve">2.2.2 Conservation </w:t>
      </w:r>
      <w:r w:rsidRPr="00B7053C">
        <w:rPr>
          <w:sz w:val="24"/>
          <w:szCs w:val="24"/>
        </w:rPr>
        <w:t>refers to the act of trying to protect or preserve something or the limiting of how much of a resource you use (Peter, 2005).</w:t>
      </w:r>
      <w:bookmarkEnd w:id="38"/>
      <w:bookmarkEnd w:id="39"/>
    </w:p>
    <w:p w:rsidR="00745D70" w:rsidRDefault="00745D70" w:rsidP="0074599B">
      <w:pPr>
        <w:spacing w:line="480" w:lineRule="auto"/>
        <w:jc w:val="both"/>
        <w:rPr>
          <w:sz w:val="24"/>
          <w:szCs w:val="24"/>
        </w:rPr>
      </w:pPr>
      <w:bookmarkStart w:id="40" w:name="_Toc45995208"/>
      <w:bookmarkStart w:id="41" w:name="_Toc45999214"/>
      <w:r w:rsidRPr="00B7053C">
        <w:rPr>
          <w:b/>
          <w:bCs/>
          <w:sz w:val="24"/>
          <w:szCs w:val="24"/>
        </w:rPr>
        <w:t xml:space="preserve">2.2.3 Deforestation </w:t>
      </w:r>
      <w:r w:rsidRPr="00B7053C">
        <w:rPr>
          <w:sz w:val="24"/>
          <w:szCs w:val="24"/>
        </w:rPr>
        <w:t xml:space="preserve">is the conversion of forest to an alternative permanent non-forested land se such as agriculture grazing or urban development </w:t>
      </w:r>
      <w:r w:rsidRPr="00B7053C">
        <w:rPr>
          <w:sz w:val="24"/>
          <w:szCs w:val="24"/>
        </w:rPr>
        <w:fldChar w:fldCharType="begin" w:fldLock="1"/>
      </w:r>
      <w:r w:rsidRPr="00B7053C">
        <w:rPr>
          <w:sz w:val="24"/>
          <w:szCs w:val="24"/>
        </w:rPr>
        <w:instrText>ADDIN CSL_CITATION {"citationItems":[{"id":"ITEM-1","itemData":{"author":[{"dropping-particle":"","family":"Kooten","given":"and Butte","non-dropping-particle":"Van","parse-names":false,"suffix":""}],"id":"ITEM-1","issued":{"date-parts":[["2000"]]},"publisher":"England Mandarin ltd Publishers","publisher-place":"London","title":"Forest management","type":"book"},"uris":["http://www.mendeley.com/documents/?uuid=1d43c99d-1779-44ac-b0e7-a958e61447cd"]}],"mendeley":{"formattedCitation":"(Van Kooten, 2000)","manualFormatting":"(Kooten, 2000)","plainTextFormattedCitation":"(Van Kooten, 2000)","previouslyFormattedCitation":"(Van Kooten, 2000)"},"properties":{"noteIndex":0},"schema":"https://github.com/citation-style-language/schema/raw/master/csl-citation.json"}</w:instrText>
      </w:r>
      <w:r w:rsidRPr="00B7053C">
        <w:rPr>
          <w:sz w:val="24"/>
          <w:szCs w:val="24"/>
        </w:rPr>
        <w:fldChar w:fldCharType="separate"/>
      </w:r>
      <w:r w:rsidRPr="00B7053C">
        <w:rPr>
          <w:noProof/>
          <w:sz w:val="24"/>
          <w:szCs w:val="24"/>
        </w:rPr>
        <w:t>(Kooten,2000)</w:t>
      </w:r>
      <w:r w:rsidRPr="00B7053C">
        <w:rPr>
          <w:sz w:val="24"/>
          <w:szCs w:val="24"/>
        </w:rPr>
        <w:fldChar w:fldCharType="end"/>
      </w:r>
      <w:r w:rsidRPr="00B7053C">
        <w:rPr>
          <w:sz w:val="24"/>
          <w:szCs w:val="24"/>
        </w:rPr>
        <w:t>. Deforestation is primarily a concern for the developing countries of the tropic as it is shrinking areas of the tropical forests, causing loss of biodiversity and enhancing the greenhouse effect.</w:t>
      </w:r>
      <w:bookmarkEnd w:id="40"/>
      <w:bookmarkEnd w:id="41"/>
    </w:p>
    <w:p w:rsidR="00745D70" w:rsidRPr="00D054F0" w:rsidRDefault="00745D70" w:rsidP="0074599B">
      <w:pPr>
        <w:spacing w:line="480" w:lineRule="auto"/>
        <w:jc w:val="both"/>
        <w:rPr>
          <w:sz w:val="16"/>
          <w:szCs w:val="16"/>
        </w:rPr>
      </w:pPr>
    </w:p>
    <w:p w:rsidR="00745D70" w:rsidRPr="00B7053C" w:rsidRDefault="00745D70" w:rsidP="0074599B">
      <w:pPr>
        <w:spacing w:line="480" w:lineRule="auto"/>
        <w:jc w:val="both"/>
        <w:rPr>
          <w:sz w:val="24"/>
          <w:szCs w:val="24"/>
        </w:rPr>
      </w:pPr>
      <w:r w:rsidRPr="00B7053C">
        <w:rPr>
          <w:b/>
          <w:bCs/>
          <w:sz w:val="24"/>
          <w:szCs w:val="24"/>
        </w:rPr>
        <w:t>2.2.4 Degradation</w:t>
      </w:r>
      <w:r w:rsidRPr="00B7053C">
        <w:rPr>
          <w:sz w:val="24"/>
          <w:szCs w:val="24"/>
        </w:rPr>
        <w:t xml:space="preserve"> is the process of wearing down of the land by the erosive action of water, wind or ice (Alley, 2000).</w:t>
      </w:r>
    </w:p>
    <w:p w:rsidR="00745D70" w:rsidRPr="00B7053C" w:rsidRDefault="00745D70" w:rsidP="0074599B">
      <w:pPr>
        <w:spacing w:line="480" w:lineRule="auto"/>
        <w:jc w:val="both"/>
        <w:rPr>
          <w:sz w:val="24"/>
          <w:szCs w:val="24"/>
        </w:rPr>
      </w:pPr>
      <w:r w:rsidRPr="00B7053C">
        <w:rPr>
          <w:b/>
          <w:bCs/>
          <w:sz w:val="24"/>
          <w:szCs w:val="24"/>
        </w:rPr>
        <w:t>2.2.5 Environmental protection</w:t>
      </w:r>
      <w:r w:rsidRPr="00B7053C">
        <w:rPr>
          <w:sz w:val="24"/>
          <w:szCs w:val="24"/>
        </w:rPr>
        <w:t xml:space="preserve"> is the practice of protecting the natural environment by individuals, organizations and governments (OCR, 2010). </w:t>
      </w:r>
    </w:p>
    <w:p w:rsidR="00745D70" w:rsidRPr="00B7053C" w:rsidRDefault="00745D70" w:rsidP="0074599B">
      <w:pPr>
        <w:pStyle w:val="BodyText"/>
        <w:spacing w:line="480" w:lineRule="auto"/>
        <w:ind w:right="2"/>
        <w:jc w:val="both"/>
      </w:pPr>
      <w:r w:rsidRPr="00B7053C">
        <w:rPr>
          <w:b/>
          <w:bCs/>
        </w:rPr>
        <w:t xml:space="preserve">2.2.6 Forest conservation </w:t>
      </w:r>
      <w:r w:rsidRPr="00B7053C">
        <w:t>refers to the retention of existing forest or creation of new forest according to afforestation standard (Baird, 2009).</w:t>
      </w:r>
    </w:p>
    <w:p w:rsidR="00745D70" w:rsidRPr="00B7053C" w:rsidRDefault="00745D70" w:rsidP="0074599B">
      <w:pPr>
        <w:pStyle w:val="BodyText"/>
        <w:spacing w:line="480" w:lineRule="auto"/>
        <w:ind w:right="2"/>
        <w:jc w:val="both"/>
      </w:pPr>
      <w:r w:rsidRPr="00B7053C">
        <w:rPr>
          <w:b/>
          <w:bCs/>
        </w:rPr>
        <w:t xml:space="preserve">2.2.7 Forest </w:t>
      </w:r>
      <w:r w:rsidRPr="00B7053C">
        <w:t xml:space="preserve">is large area dominated by trees; forests account for 75% of the gross primary production of the earth’s biosphere and contain 80% of the plant biomass </w:t>
      </w:r>
      <w:r w:rsidRPr="00B7053C">
        <w:fldChar w:fldCharType="begin" w:fldLock="1"/>
      </w:r>
      <w:r w:rsidRPr="00B7053C">
        <w:instrText>ADDIN CSL_CITATION {"citationItems":[{"id":"ITEM-1","itemData":{"author":[{"dropping-particle":"","family":"Agyei","given":"Annie","non-dropping-particle":"","parse-names":false,"suffix":""}],"id":"ITEM-1","issued":{"date-parts":[["2013"]]},"publisher":"UNP press","title":"Population and deforestation in sub-saharan Africa","type":"book"},"uris":["http://www.mendeley.com/documents/?uuid=7d21dba7-ae95-48de-91d6-251d8674a2ec"]}],"mendeley":{"formattedCitation":"(Agyei, 2013)","plainTextFormattedCitation":"(Agyei, 2013)","previouslyFormattedCitation":"(Agyei, 2013)"},"properties":{"noteIndex":0},"schema":"https://github.com/citation-style-language/schema/raw/master/csl-citation.json"}</w:instrText>
      </w:r>
      <w:r w:rsidRPr="00B7053C">
        <w:fldChar w:fldCharType="separate"/>
      </w:r>
      <w:r w:rsidRPr="00B7053C">
        <w:rPr>
          <w:noProof/>
        </w:rPr>
        <w:t>(Agyei, 2013)</w:t>
      </w:r>
      <w:r w:rsidRPr="00B7053C">
        <w:fldChar w:fldCharType="end"/>
      </w:r>
      <w:r w:rsidRPr="00B7053C">
        <w:t>.</w:t>
      </w:r>
    </w:p>
    <w:p w:rsidR="00745D70" w:rsidRPr="00B7053C" w:rsidRDefault="00745D70" w:rsidP="0074599B">
      <w:pPr>
        <w:pStyle w:val="BodyText"/>
        <w:spacing w:line="480" w:lineRule="auto"/>
        <w:ind w:right="2"/>
        <w:jc w:val="both"/>
      </w:pPr>
      <w:r w:rsidRPr="00B7053C">
        <w:rPr>
          <w:b/>
          <w:bCs/>
        </w:rPr>
        <w:t xml:space="preserve">2.2.8 Implementation </w:t>
      </w:r>
      <w:r w:rsidRPr="00B7053C">
        <w:t>is the carrying out, execution or practice of a plan, a method or any design for doing something (Miller, 2005)</w:t>
      </w:r>
    </w:p>
    <w:p w:rsidR="00745D70" w:rsidRPr="00B7053C" w:rsidRDefault="00745D70" w:rsidP="0074599B">
      <w:pPr>
        <w:pStyle w:val="BodyText"/>
        <w:spacing w:line="480" w:lineRule="auto"/>
        <w:ind w:right="2"/>
        <w:jc w:val="both"/>
      </w:pPr>
      <w:r>
        <w:rPr>
          <w:noProof/>
          <w:lang w:val="sw-KE" w:eastAsia="sw-KE"/>
        </w:rPr>
        <w:pict>
          <v:shapetype id="_x0000_t202" coordsize="21600,21600" o:spt="202" path="m,l,21600r21600,l21600,xe">
            <v:stroke joinstyle="miter"/>
            <v:path gradientshapeok="t" o:connecttype="rect"/>
          </v:shapetype>
          <v:shape id=" 287" o:spid="_x0000_s1026" type="#_x0000_t202" style="position:absolute;left:0;text-align:left;margin-left:306.15pt;margin-top:817.2pt;width:5.6pt;height:11.05pt;z-index:-251690496;visibility:visible;mso-position-horizontal-relative:page;mso-position-vertical-relative:page" filled="f" stroked="f">
            <v:path arrowok="t"/>
            <v:textbox inset="0,0,0,0">
              <w:txbxContent>
                <w:p w:rsidR="00745D70" w:rsidRDefault="00745D70" w:rsidP="0074599B">
                  <w:pPr>
                    <w:spacing w:line="221" w:lineRule="exact"/>
                    <w:rPr>
                      <w:rFonts w:ascii="Calibri"/>
                    </w:rPr>
                  </w:pPr>
                  <w:bookmarkStart w:id="42" w:name="_GoBack"/>
                  <w:bookmarkEnd w:id="42"/>
                </w:p>
              </w:txbxContent>
            </v:textbox>
            <w10:wrap anchorx="page" anchory="page"/>
          </v:shape>
        </w:pict>
      </w:r>
      <w:r w:rsidRPr="00B7053C">
        <w:rPr>
          <w:b/>
          <w:bCs/>
        </w:rPr>
        <w:t xml:space="preserve">2.2.9 Management </w:t>
      </w:r>
      <w:r w:rsidRPr="00B7053C">
        <w:t xml:space="preserve">is the state of controlling or handling or administering an organization, however. Management deals with plan, organize, command, coordinate and controlling </w:t>
      </w:r>
      <w:r w:rsidRPr="00B7053C">
        <w:fldChar w:fldCharType="begin" w:fldLock="1"/>
      </w:r>
      <w:r w:rsidRPr="00B7053C">
        <w:instrText>ADDIN CSL_CITATION {"citationItems":[{"id":"ITEM-1","itemData":{"author":[{"dropping-particle":"","family":"Gideons","given":"Benison","non-dropping-particle":"","parse-names":false,"suffix":""}],"container-title":"Journal of Forest Conservation and History","id":"ITEM-1","issue":"1","issued":{"date-parts":[["1981"]]},"publisher-place":"Brisbane, Australia","title":"Rocks and land scapes of the national parks of southern queensland","type":"article-journal","volume":"49"},"uris":["http://www.mendeley.com/documents/?uuid=7f99c18d-e64c-4e32-8c6d-853e255ad7c5"]}],"mendeley":{"formattedCitation":"(Gideons, 1981)","plainTextFormattedCitation":"(Gideons, 1981)","previouslyFormattedCitation":"(Gideons, 1981)"},"properties":{"noteIndex":0},"schema":"https://github.com/citation-style-language/schema/raw/master/csl-citation.json"}</w:instrText>
      </w:r>
      <w:r w:rsidRPr="00B7053C">
        <w:fldChar w:fldCharType="separate"/>
      </w:r>
      <w:r w:rsidRPr="00B7053C">
        <w:rPr>
          <w:noProof/>
        </w:rPr>
        <w:t>(Gideons, 1981)</w:t>
      </w:r>
      <w:r w:rsidRPr="00B7053C">
        <w:fldChar w:fldCharType="end"/>
      </w:r>
      <w:r w:rsidRPr="00B7053C">
        <w:t>.</w:t>
      </w:r>
    </w:p>
    <w:p w:rsidR="00745D70" w:rsidRPr="00B7053C" w:rsidRDefault="00745D70" w:rsidP="0074599B">
      <w:pPr>
        <w:pStyle w:val="BodyText"/>
        <w:spacing w:line="480" w:lineRule="auto"/>
        <w:ind w:right="2"/>
        <w:jc w:val="both"/>
      </w:pPr>
      <w:r w:rsidRPr="00B7053C">
        <w:rPr>
          <w:b/>
          <w:bCs/>
        </w:rPr>
        <w:t xml:space="preserve">2.2.10 Policy </w:t>
      </w:r>
      <w:r w:rsidRPr="00B7053C">
        <w:t>a plan or action as government or business intended to influence and determine decisions, actions and other matters (John, 1982).</w:t>
      </w:r>
    </w:p>
    <w:p w:rsidR="00745D70" w:rsidRPr="00B7053C" w:rsidRDefault="00745D70" w:rsidP="0074599B">
      <w:pPr>
        <w:pStyle w:val="BodyText"/>
        <w:spacing w:line="480" w:lineRule="auto"/>
        <w:ind w:right="2"/>
        <w:jc w:val="both"/>
      </w:pPr>
      <w:r w:rsidRPr="00B7053C">
        <w:rPr>
          <w:b/>
          <w:bCs/>
        </w:rPr>
        <w:t xml:space="preserve">2.2.11 Population growth </w:t>
      </w:r>
      <w:r w:rsidRPr="00B7053C">
        <w:t>is the increase of size of number of people in a given geographical unit (Colin, 1978).</w:t>
      </w:r>
    </w:p>
    <w:p w:rsidR="00745D70" w:rsidRPr="00B7053C" w:rsidRDefault="00745D70" w:rsidP="0074599B">
      <w:pPr>
        <w:pStyle w:val="BodyText"/>
        <w:spacing w:line="480" w:lineRule="auto"/>
        <w:ind w:right="2"/>
        <w:jc w:val="both"/>
      </w:pPr>
      <w:r w:rsidRPr="00B7053C">
        <w:rPr>
          <w:b/>
          <w:bCs/>
        </w:rPr>
        <w:t xml:space="preserve">2.2.12 Population </w:t>
      </w:r>
      <w:r w:rsidRPr="00B7053C">
        <w:t xml:space="preserve">refers to collection of humans in a particular geographical area. Population is usually determined by a process called census pinpointed by sociologist </w:t>
      </w:r>
      <w:r w:rsidRPr="00B7053C">
        <w:fldChar w:fldCharType="begin" w:fldLock="1"/>
      </w:r>
      <w:r w:rsidRPr="00B7053C">
        <w:instrText>ADDIN CSL_CITATION {"citationItems":[{"id":"ITEM-1","itemData":{"author":[{"dropping-particle":"","family":"Gordon","given":"Bensted","non-dropping-particle":"","parse-names":false,"suffix":""}],"container-title":"Journal for Nature Conservation","id":"ITEM-1","issue":"3","issued":{"date-parts":[["2000"]]},"title":"Forest conservation in eastern Kenya","type":"article-journal","volume":"26"},"uris":["http://www.mendeley.com/documents/?uuid=21eaa07b-8e1c-4442-ab03-a13378717915"]}],"mendeley":{"formattedCitation":"(Gordon, 2000)","plainTextFormattedCitation":"(Gordon, 2000)","previouslyFormattedCitation":"(Gordon, 2000)"},"properties":{"noteIndex":0},"schema":"https://github.com/citation-style-language/schema/raw/master/csl-citation.json"}</w:instrText>
      </w:r>
      <w:r w:rsidRPr="00B7053C">
        <w:fldChar w:fldCharType="separate"/>
      </w:r>
      <w:r w:rsidRPr="00B7053C">
        <w:rPr>
          <w:noProof/>
        </w:rPr>
        <w:t>(Gordon, 2000)</w:t>
      </w:r>
      <w:r w:rsidRPr="00B7053C">
        <w:fldChar w:fldCharType="end"/>
      </w:r>
      <w:r w:rsidRPr="00B7053C">
        <w:t>.</w:t>
      </w:r>
    </w:p>
    <w:p w:rsidR="00745D70" w:rsidRPr="00D054F0" w:rsidRDefault="00745D70" w:rsidP="0074599B">
      <w:pPr>
        <w:pStyle w:val="Heading2"/>
        <w:tabs>
          <w:tab w:val="left" w:pos="1852"/>
        </w:tabs>
        <w:spacing w:line="480" w:lineRule="auto"/>
        <w:ind w:left="-361" w:right="2"/>
        <w:jc w:val="both"/>
        <w:rPr>
          <w:b/>
          <w:bCs/>
          <w:sz w:val="16"/>
          <w:szCs w:val="16"/>
        </w:rPr>
      </w:pPr>
    </w:p>
    <w:p w:rsidR="00745D70" w:rsidRPr="00323F5E" w:rsidRDefault="00745D70" w:rsidP="0074599B">
      <w:pPr>
        <w:pStyle w:val="Heading1"/>
        <w:spacing w:before="0" w:line="480" w:lineRule="auto"/>
        <w:ind w:left="0"/>
        <w:jc w:val="both"/>
      </w:pPr>
      <w:bookmarkStart w:id="43" w:name="_Toc55937086"/>
      <w:bookmarkStart w:id="44" w:name="_Toc55937267"/>
      <w:bookmarkStart w:id="45" w:name="_Toc56180440"/>
      <w:r w:rsidRPr="00323F5E">
        <w:t>2.3 Theoretical Review of the study</w:t>
      </w:r>
      <w:bookmarkEnd w:id="43"/>
      <w:bookmarkEnd w:id="44"/>
      <w:bookmarkEnd w:id="45"/>
    </w:p>
    <w:p w:rsidR="00745D70" w:rsidRDefault="00745D70" w:rsidP="0074599B">
      <w:pPr>
        <w:pStyle w:val="BodyText"/>
        <w:spacing w:line="480" w:lineRule="auto"/>
        <w:ind w:right="2"/>
        <w:jc w:val="both"/>
      </w:pPr>
      <w:r w:rsidRPr="00B7053C">
        <w:t>The study is governed by Theory of Planned Behavior, Environmental Kuznets Curve. The theory of Agricultural Development and Neo-Malthusians theories, they all discuss the human population growth and natural resources in different perspectives.</w:t>
      </w:r>
    </w:p>
    <w:p w:rsidR="00745D70" w:rsidRPr="00D054F0" w:rsidRDefault="00745D70" w:rsidP="0074599B">
      <w:pPr>
        <w:pStyle w:val="BodyText"/>
        <w:spacing w:line="480" w:lineRule="auto"/>
        <w:ind w:right="2"/>
        <w:jc w:val="both"/>
        <w:rPr>
          <w:sz w:val="16"/>
          <w:szCs w:val="16"/>
        </w:rPr>
      </w:pPr>
    </w:p>
    <w:p w:rsidR="00745D70" w:rsidRPr="00323F5E" w:rsidRDefault="00745D70" w:rsidP="0074599B">
      <w:pPr>
        <w:pStyle w:val="Heading1"/>
        <w:spacing w:before="0" w:line="480" w:lineRule="auto"/>
        <w:ind w:left="0"/>
        <w:jc w:val="both"/>
      </w:pPr>
      <w:bookmarkStart w:id="46" w:name="_Toc55937087"/>
      <w:bookmarkStart w:id="47" w:name="_Toc55937268"/>
      <w:bookmarkStart w:id="48" w:name="_Toc56180441"/>
      <w:r w:rsidRPr="00323F5E">
        <w:t>2.3.1 Concept of Human Population Growth and Natural Resources Demand</w:t>
      </w:r>
      <w:bookmarkEnd w:id="46"/>
      <w:bookmarkEnd w:id="47"/>
      <w:bookmarkEnd w:id="48"/>
    </w:p>
    <w:p w:rsidR="00745D70" w:rsidRPr="00323F5E" w:rsidRDefault="00745D70" w:rsidP="0074599B">
      <w:pPr>
        <w:pStyle w:val="Heading1"/>
        <w:spacing w:before="0" w:line="480" w:lineRule="auto"/>
        <w:ind w:left="0"/>
        <w:jc w:val="both"/>
      </w:pPr>
      <w:bookmarkStart w:id="49" w:name="_Toc55937088"/>
      <w:bookmarkStart w:id="50" w:name="_Toc55937269"/>
      <w:bookmarkStart w:id="51" w:name="_Toc56180442"/>
      <w:r w:rsidRPr="00323F5E">
        <w:t>2</w:t>
      </w:r>
      <w:r>
        <w:t>.</w:t>
      </w:r>
      <w:r w:rsidRPr="00323F5E">
        <w:t>3</w:t>
      </w:r>
      <w:r>
        <w:t>.</w:t>
      </w:r>
      <w:r w:rsidRPr="00323F5E">
        <w:t>2 The Environmental Kuznets Curve</w:t>
      </w:r>
      <w:bookmarkEnd w:id="49"/>
      <w:bookmarkEnd w:id="50"/>
      <w:bookmarkEnd w:id="51"/>
      <w:r w:rsidRPr="00323F5E">
        <w:t xml:space="preserve"> </w:t>
      </w:r>
    </w:p>
    <w:p w:rsidR="00745D70" w:rsidRPr="00B7053C" w:rsidRDefault="00745D70" w:rsidP="0074599B">
      <w:pPr>
        <w:pStyle w:val="BodyText"/>
        <w:spacing w:line="480" w:lineRule="auto"/>
        <w:ind w:right="2"/>
        <w:jc w:val="both"/>
      </w:pPr>
      <w:r w:rsidRPr="00B7053C">
        <w:t xml:space="preserve">The Environmental Kuznets Curve (1955) suggests that economic development initially leads to deterioration in the environment but after certain lave of economic growth a society begins to improve its environment. Furthermore Environmental Kuznets Curve explains the relationship between economic development and environmental degradation. More specifically that as the economy grows, initially the environment suffers but eventually the relationship between the environment and the society improves </w:t>
      </w:r>
      <w:r w:rsidRPr="00B7053C">
        <w:fldChar w:fldCharType="begin" w:fldLock="1"/>
      </w:r>
      <w:r w:rsidRPr="00B7053C">
        <w:instrText>ADDIN CSL_CITATION {"citationItems":[{"id":"ITEM-1","itemData":{"author":[{"dropping-particle":"","family":"Kuznets","given":"Simon","non-dropping-particle":"","parse-names":false,"suffix":""}],"id":"ITEM-1","issued":{"date-parts":[["1950"]]},"publisher":"Transcation Publishers","title":"Economics development and migration in America and beyond.","type":"book"},"uris":["http://www.mendeley.com/documents/?uuid=79a6f1f6-4eea-49d7-b564-431a193d0fce"]}],"mendeley":{"formattedCitation":"(Kuznets, 1950)","manualFormatting":"(Kuznets, 1950s)","plainTextFormattedCitation":"(Kuznets, 1950)","previouslyFormattedCitation":"(Kuznets, 1950)"},"properties":{"noteIndex":0},"schema":"https://github.com/citation-style-language/schema/raw/master/csl-citation.json"}</w:instrText>
      </w:r>
      <w:r w:rsidRPr="00B7053C">
        <w:fldChar w:fldCharType="separate"/>
      </w:r>
      <w:r w:rsidRPr="00B7053C">
        <w:rPr>
          <w:noProof/>
        </w:rPr>
        <w:t>(Kuznets, 1950s)</w:t>
      </w:r>
      <w:r w:rsidRPr="00B7053C">
        <w:fldChar w:fldCharType="end"/>
      </w:r>
      <w:r w:rsidRPr="00B7053C">
        <w:t xml:space="preserve">.Generally, the link between levels of income and environmental degradation is quite weak. </w:t>
      </w:r>
      <w:r w:rsidRPr="00B7053C">
        <w:rPr>
          <w:spacing w:val="-3"/>
        </w:rPr>
        <w:t xml:space="preserve">It </w:t>
      </w:r>
      <w:r w:rsidRPr="00B7053C">
        <w:t xml:space="preserve">is possible the economic growth will be compatible with an improved environment, but </w:t>
      </w:r>
      <w:r w:rsidRPr="00B7053C">
        <w:rPr>
          <w:spacing w:val="2"/>
        </w:rPr>
        <w:t xml:space="preserve">it </w:t>
      </w:r>
      <w:r w:rsidRPr="00B7053C">
        <w:t>requires a very deliberate set of policies and willingness to produce energy and goods in most environmentally friendly way.</w:t>
      </w:r>
    </w:p>
    <w:p w:rsidR="00745D70" w:rsidRPr="00B7053C" w:rsidRDefault="00745D70" w:rsidP="007071D2">
      <w:pPr>
        <w:pStyle w:val="BodyText"/>
        <w:ind w:right="2"/>
      </w:pPr>
      <w:r w:rsidRPr="00B03E34">
        <w:rPr>
          <w:noProof/>
          <w:lang w:val="sw-KE" w:eastAsia="sw-K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i1025" type="#_x0000_t75" style="width:411pt;height:281.25pt;visibility:visible">
            <v:imagedata r:id="rId9" o:title=""/>
          </v:shape>
        </w:pict>
      </w:r>
    </w:p>
    <w:p w:rsidR="00745D70" w:rsidRPr="00323F5E" w:rsidRDefault="00745D70" w:rsidP="007071D2">
      <w:pPr>
        <w:pStyle w:val="Heading1"/>
        <w:spacing w:before="0" w:line="240" w:lineRule="auto"/>
        <w:ind w:left="0"/>
        <w:jc w:val="both"/>
      </w:pPr>
      <w:bookmarkStart w:id="52" w:name="_Toc55937089"/>
      <w:bookmarkStart w:id="53" w:name="_Toc55937270"/>
      <w:bookmarkStart w:id="54" w:name="_Toc56179669"/>
      <w:bookmarkStart w:id="55" w:name="_Toc56180443"/>
      <w:bookmarkStart w:id="56" w:name="_Toc45995211"/>
      <w:bookmarkStart w:id="57" w:name="_Toc45999217"/>
      <w:r w:rsidRPr="00323F5E">
        <w:t>Figure 2.</w:t>
      </w:r>
      <w:fldSimple w:instr=" SEQ Figure_2. \* ARABIC ">
        <w:r>
          <w:rPr>
            <w:noProof/>
          </w:rPr>
          <w:t>1</w:t>
        </w:r>
      </w:fldSimple>
      <w:r>
        <w:t>:</w:t>
      </w:r>
      <w:r w:rsidRPr="00323F5E">
        <w:t xml:space="preserve"> Kuznets Curve</w:t>
      </w:r>
      <w:bookmarkEnd w:id="52"/>
      <w:bookmarkEnd w:id="53"/>
      <w:bookmarkEnd w:id="54"/>
      <w:bookmarkEnd w:id="55"/>
      <w:r w:rsidRPr="00323F5E">
        <w:t xml:space="preserve"> </w:t>
      </w:r>
      <w:bookmarkEnd w:id="56"/>
      <w:bookmarkEnd w:id="57"/>
    </w:p>
    <w:p w:rsidR="00745D70" w:rsidRPr="00B7053C" w:rsidRDefault="00745D70" w:rsidP="007071D2">
      <w:pPr>
        <w:rPr>
          <w:sz w:val="24"/>
          <w:szCs w:val="24"/>
        </w:rPr>
      </w:pPr>
      <w:r w:rsidRPr="00D054F0">
        <w:rPr>
          <w:b/>
          <w:bCs/>
          <w:sz w:val="24"/>
          <w:szCs w:val="24"/>
        </w:rPr>
        <w:t>Source</w:t>
      </w:r>
      <w:r w:rsidRPr="00B7053C">
        <w:rPr>
          <w:sz w:val="24"/>
          <w:szCs w:val="24"/>
        </w:rPr>
        <w:t>: David R (2005).</w:t>
      </w:r>
    </w:p>
    <w:p w:rsidR="00745D70" w:rsidRPr="00B7053C" w:rsidRDefault="00745D70" w:rsidP="0074599B">
      <w:pPr>
        <w:spacing w:line="480" w:lineRule="auto"/>
        <w:rPr>
          <w:sz w:val="24"/>
          <w:szCs w:val="24"/>
        </w:rPr>
      </w:pPr>
    </w:p>
    <w:p w:rsidR="00745D70" w:rsidRDefault="00745D70" w:rsidP="0074599B">
      <w:pPr>
        <w:pStyle w:val="BodyText"/>
        <w:spacing w:line="480" w:lineRule="auto"/>
        <w:ind w:right="2"/>
        <w:jc w:val="both"/>
      </w:pPr>
      <w:r w:rsidRPr="00B7053C">
        <w:t xml:space="preserve">The curve is represented by an inverted U-curve. The graph's Y-axis is labeled as inequality while time or capital income is depicted by the X-axis </w:t>
      </w:r>
      <w:r w:rsidRPr="00B7053C">
        <w:fldChar w:fldCharType="begin" w:fldLock="1"/>
      </w:r>
      <w:r w:rsidRPr="00B7053C">
        <w:instrText>ADDIN CSL_CITATION {"citationItems":[{"id":"ITEM-1","itemData":{"author":[{"dropping-particle":"","family":"Prateek","given":"Kuhad","non-dropping-particle":"","parse-names":false,"suffix":""}],"id":"ITEM-1","issued":{"date-parts":[["2019"]]},"publisher":"Rajir Publishers","title":"Migration and immigration in India","type":"book"},"uris":["http://www.mendeley.com/documents/?uuid=4b5a84da-4801-45a9-be2d-b27cf8a2cee1"]}],"mendeley":{"formattedCitation":"(Prateek, 2019)","plainTextFormattedCitation":"(Prateek, 2019)","previouslyFormattedCitation":"(Prateek, 2019)"},"properties":{"noteIndex":0},"schema":"https://github.com/citation-style-language/schema/raw/master/csl-citation.json"}</w:instrText>
      </w:r>
      <w:r w:rsidRPr="00B7053C">
        <w:fldChar w:fldCharType="separate"/>
      </w:r>
      <w:r w:rsidRPr="00B7053C">
        <w:rPr>
          <w:noProof/>
        </w:rPr>
        <w:t>(Prateek, 2019)</w:t>
      </w:r>
      <w:r w:rsidRPr="00B7053C">
        <w:fldChar w:fldCharType="end"/>
      </w:r>
      <w:r w:rsidRPr="00B7053C">
        <w:t>, in other hand, the theory suggests that as a nation is going through industrialization, and mechanization of agriculture the nation's economy will naturally move towards cities and environmental degradation. In equally is expected to decrease when rural populations move towards cities.</w:t>
      </w:r>
    </w:p>
    <w:p w:rsidR="00745D70" w:rsidRPr="00D054F0" w:rsidRDefault="00745D70" w:rsidP="0074599B">
      <w:pPr>
        <w:pStyle w:val="BodyText"/>
        <w:spacing w:line="480" w:lineRule="auto"/>
        <w:ind w:right="2"/>
        <w:jc w:val="both"/>
        <w:rPr>
          <w:b/>
          <w:bCs/>
          <w:sz w:val="10"/>
          <w:szCs w:val="10"/>
        </w:rPr>
      </w:pPr>
    </w:p>
    <w:p w:rsidR="00745D70" w:rsidRPr="00896480" w:rsidRDefault="00745D70" w:rsidP="0074599B">
      <w:pPr>
        <w:pStyle w:val="BodyText"/>
        <w:spacing w:line="480" w:lineRule="auto"/>
        <w:ind w:right="2"/>
        <w:jc w:val="both"/>
      </w:pPr>
      <w:r w:rsidRPr="00896480">
        <w:t>Strengths of Environmental Kuznets Curve Hypothesis</w:t>
      </w:r>
      <w:r>
        <w:t>;</w:t>
      </w:r>
      <w:r w:rsidRPr="00896480">
        <w:t xml:space="preserve">  </w:t>
      </w:r>
    </w:p>
    <w:p w:rsidR="00745D70" w:rsidRPr="00B7053C" w:rsidRDefault="00745D70" w:rsidP="0074599B">
      <w:pPr>
        <w:pStyle w:val="BodyText"/>
        <w:numPr>
          <w:ilvl w:val="0"/>
          <w:numId w:val="16"/>
        </w:numPr>
        <w:spacing w:line="480" w:lineRule="auto"/>
        <w:ind w:right="2"/>
        <w:jc w:val="both"/>
        <w:rPr>
          <w:b/>
          <w:bCs/>
        </w:rPr>
      </w:pPr>
      <w:r w:rsidRPr="00B7053C">
        <w:t>Improved technology, the primary driving force behind long term economic growth influence improvement of technology.</w:t>
      </w:r>
    </w:p>
    <w:p w:rsidR="00745D70" w:rsidRPr="00B7053C" w:rsidRDefault="00745D70" w:rsidP="0074599B">
      <w:pPr>
        <w:pStyle w:val="BodyText"/>
        <w:numPr>
          <w:ilvl w:val="0"/>
          <w:numId w:val="16"/>
        </w:numPr>
        <w:spacing w:line="480" w:lineRule="auto"/>
        <w:ind w:right="2"/>
        <w:jc w:val="both"/>
      </w:pPr>
      <w:r w:rsidRPr="00B7053C">
        <w:t>Empirical evidence of dealing pollution levels with economic growth.</w:t>
      </w:r>
      <w:r w:rsidRPr="00B7053C">
        <w:rPr>
          <w:b/>
          <w:bCs/>
        </w:rPr>
        <w:t xml:space="preserve"> </w:t>
      </w:r>
      <w:r w:rsidRPr="00B7053C">
        <w:t>Studies found that higher economic growth in the US led to the increased to use of cars but the same time regulation adopted, level of air pollution declined.</w:t>
      </w:r>
    </w:p>
    <w:p w:rsidR="00745D70" w:rsidRPr="00B7053C" w:rsidRDefault="00745D70" w:rsidP="0074599B">
      <w:pPr>
        <w:pStyle w:val="BodyText"/>
        <w:numPr>
          <w:ilvl w:val="0"/>
          <w:numId w:val="16"/>
        </w:numPr>
        <w:spacing w:line="480" w:lineRule="auto"/>
        <w:ind w:right="2"/>
        <w:jc w:val="both"/>
      </w:pPr>
      <w:r w:rsidRPr="00B7053C">
        <w:t>Industrialization</w:t>
      </w:r>
      <w:r w:rsidRPr="00B7053C">
        <w:rPr>
          <w:b/>
          <w:bCs/>
        </w:rPr>
        <w:t xml:space="preserve"> ,</w:t>
      </w:r>
      <w:r w:rsidRPr="00B7053C">
        <w:t>initially economic development leads to shift from crude farming to manufacturing ,however increased productivity and rising real income seen a third shift from industrial to the service.</w:t>
      </w:r>
    </w:p>
    <w:p w:rsidR="00745D70" w:rsidRPr="00D054F0" w:rsidRDefault="00745D70" w:rsidP="0074599B">
      <w:pPr>
        <w:pStyle w:val="BodyText"/>
        <w:spacing w:line="480" w:lineRule="auto"/>
        <w:ind w:right="2"/>
        <w:jc w:val="both"/>
        <w:rPr>
          <w:b/>
          <w:bCs/>
          <w:sz w:val="12"/>
          <w:szCs w:val="12"/>
        </w:rPr>
      </w:pPr>
    </w:p>
    <w:p w:rsidR="00745D70" w:rsidRPr="0074599B" w:rsidRDefault="00745D70" w:rsidP="0074599B">
      <w:pPr>
        <w:pStyle w:val="BodyText"/>
        <w:spacing w:line="480" w:lineRule="auto"/>
        <w:ind w:right="2"/>
        <w:jc w:val="both"/>
      </w:pPr>
      <w:r w:rsidRPr="00896480">
        <w:t>Weaknesses of Environmental Kuznets Curve Hypothesis;</w:t>
      </w:r>
    </w:p>
    <w:p w:rsidR="00745D70" w:rsidRPr="00B7053C" w:rsidRDefault="00745D70" w:rsidP="0074599B">
      <w:pPr>
        <w:pStyle w:val="BodyText"/>
        <w:numPr>
          <w:ilvl w:val="0"/>
          <w:numId w:val="17"/>
        </w:numPr>
        <w:spacing w:line="480" w:lineRule="auto"/>
        <w:ind w:left="990" w:right="2"/>
        <w:jc w:val="both"/>
      </w:pPr>
      <w:r w:rsidRPr="00B7053C">
        <w:t>Growth of economic leads to greater resource use.</w:t>
      </w:r>
    </w:p>
    <w:p w:rsidR="00745D70" w:rsidRPr="00B7053C" w:rsidRDefault="00745D70" w:rsidP="0074599B">
      <w:pPr>
        <w:pStyle w:val="BodyText"/>
        <w:numPr>
          <w:ilvl w:val="0"/>
          <w:numId w:val="17"/>
        </w:numPr>
        <w:spacing w:line="480" w:lineRule="auto"/>
        <w:ind w:left="990" w:right="2"/>
        <w:jc w:val="both"/>
      </w:pPr>
      <w:r w:rsidRPr="00B7053C">
        <w:t>Countries with highest GDP have highest levels of Co</w:t>
      </w:r>
      <w:r w:rsidRPr="00B7053C">
        <w:rPr>
          <w:vertAlign w:val="subscript"/>
        </w:rPr>
        <w:t>2</w:t>
      </w:r>
      <w:r w:rsidRPr="00B7053C">
        <w:t xml:space="preserve"> emission for US the theory doesn’t reveal out.</w:t>
      </w:r>
    </w:p>
    <w:p w:rsidR="00745D70" w:rsidRDefault="00745D70" w:rsidP="0074599B">
      <w:pPr>
        <w:pStyle w:val="BodyText"/>
        <w:numPr>
          <w:ilvl w:val="0"/>
          <w:numId w:val="17"/>
        </w:numPr>
        <w:spacing w:line="480" w:lineRule="auto"/>
        <w:ind w:left="990" w:right="2"/>
        <w:jc w:val="both"/>
      </w:pPr>
      <w:r w:rsidRPr="00B7053C">
        <w:t xml:space="preserve">Application of the EKC is debatable when it comes to other pollutants, some natural resources use and biodiversity conservation for example energy and resources.  </w:t>
      </w:r>
    </w:p>
    <w:p w:rsidR="00745D70" w:rsidRPr="00D054F0" w:rsidRDefault="00745D70" w:rsidP="0074599B">
      <w:pPr>
        <w:pStyle w:val="BodyText"/>
        <w:spacing w:line="480" w:lineRule="auto"/>
        <w:ind w:left="900" w:right="2"/>
        <w:jc w:val="both"/>
        <w:rPr>
          <w:sz w:val="10"/>
          <w:szCs w:val="10"/>
        </w:rPr>
      </w:pPr>
    </w:p>
    <w:p w:rsidR="00745D70" w:rsidRPr="00896480" w:rsidRDefault="00745D70" w:rsidP="0074599B">
      <w:pPr>
        <w:pStyle w:val="BodyText"/>
        <w:spacing w:line="480" w:lineRule="auto"/>
        <w:ind w:right="2"/>
        <w:jc w:val="both"/>
      </w:pPr>
      <w:r w:rsidRPr="00896480">
        <w:t>Application of Environmental Kuznets Curve Hypothesis</w:t>
      </w:r>
      <w:r>
        <w:t>;</w:t>
      </w:r>
    </w:p>
    <w:p w:rsidR="00745D70" w:rsidRDefault="00745D70" w:rsidP="0074599B">
      <w:pPr>
        <w:pStyle w:val="BodyText"/>
        <w:spacing w:line="480" w:lineRule="auto"/>
        <w:ind w:right="2"/>
        <w:jc w:val="both"/>
      </w:pPr>
      <w:r w:rsidRPr="00B7053C">
        <w:t>The Kuznets Curve implies that as a nation undergoes industrialization influence mechanization of agriculture, the centre of all the nations will shift to the urbanization.</w:t>
      </w:r>
    </w:p>
    <w:p w:rsidR="00745D70" w:rsidRPr="00D054F0" w:rsidRDefault="00745D70" w:rsidP="0074599B">
      <w:pPr>
        <w:pStyle w:val="BodyText"/>
        <w:spacing w:line="480" w:lineRule="auto"/>
        <w:ind w:right="2"/>
        <w:jc w:val="both"/>
        <w:rPr>
          <w:sz w:val="16"/>
          <w:szCs w:val="16"/>
        </w:rPr>
      </w:pPr>
    </w:p>
    <w:p w:rsidR="00745D70" w:rsidRPr="00323F5E" w:rsidRDefault="00745D70" w:rsidP="0074599B">
      <w:pPr>
        <w:pStyle w:val="Heading1"/>
        <w:spacing w:before="0" w:line="480" w:lineRule="auto"/>
        <w:ind w:left="0"/>
        <w:jc w:val="both"/>
      </w:pPr>
      <w:bookmarkStart w:id="58" w:name="_Toc55937090"/>
      <w:bookmarkStart w:id="59" w:name="_Toc55937271"/>
      <w:bookmarkStart w:id="60" w:name="_Toc56180444"/>
      <w:r>
        <w:t>2.3.3 Theory of Agricultural D</w:t>
      </w:r>
      <w:r w:rsidRPr="00323F5E">
        <w:t>evelopment</w:t>
      </w:r>
      <w:bookmarkEnd w:id="58"/>
      <w:bookmarkEnd w:id="59"/>
      <w:bookmarkEnd w:id="60"/>
    </w:p>
    <w:p w:rsidR="00745D70" w:rsidRPr="00B7053C" w:rsidRDefault="00745D70" w:rsidP="0074599B">
      <w:pPr>
        <w:pStyle w:val="BodyText"/>
        <w:spacing w:line="480" w:lineRule="auto"/>
        <w:ind w:right="2"/>
        <w:jc w:val="both"/>
      </w:pPr>
      <w:r w:rsidRPr="00B7053C">
        <w:t>Ester Boserup’s theory of Agrarian change argues that population growth is the prime cause of agricultural change is of great importance. The theory of Agricultural development posed by Ester is more subtle and complex that of any her predecessors she sees population pressure as a major cause of changes in land use, agricultural technology, land tenure system and settlement form.Boserup argues that population growth is independent of food supply.</w:t>
      </w:r>
    </w:p>
    <w:p w:rsidR="00745D70" w:rsidRPr="00D054F0" w:rsidRDefault="00745D70" w:rsidP="0074599B">
      <w:pPr>
        <w:pStyle w:val="BodyText"/>
        <w:spacing w:line="480" w:lineRule="auto"/>
        <w:ind w:right="2"/>
        <w:jc w:val="both"/>
        <w:rPr>
          <w:b/>
          <w:bCs/>
          <w:sz w:val="20"/>
          <w:szCs w:val="20"/>
        </w:rPr>
      </w:pPr>
    </w:p>
    <w:p w:rsidR="00745D70" w:rsidRPr="00896480" w:rsidRDefault="00745D70" w:rsidP="0074599B">
      <w:pPr>
        <w:pStyle w:val="BodyText"/>
        <w:spacing w:line="480" w:lineRule="auto"/>
        <w:ind w:right="2"/>
        <w:jc w:val="both"/>
      </w:pPr>
      <w:r w:rsidRPr="00896480">
        <w:t>Strengths of Theory of Agricultural development</w:t>
      </w:r>
      <w:r>
        <w:t>;</w:t>
      </w:r>
    </w:p>
    <w:p w:rsidR="00745D70" w:rsidRPr="00B7053C" w:rsidRDefault="00745D70" w:rsidP="0074599B">
      <w:pPr>
        <w:pStyle w:val="BodyText"/>
        <w:numPr>
          <w:ilvl w:val="0"/>
          <w:numId w:val="18"/>
        </w:numPr>
        <w:spacing w:line="480" w:lineRule="auto"/>
        <w:ind w:right="2"/>
        <w:jc w:val="both"/>
      </w:pPr>
      <w:r w:rsidRPr="00B7053C">
        <w:t>Describe how the food supply increases as the impact after of the huge growth of population.</w:t>
      </w:r>
    </w:p>
    <w:p w:rsidR="00745D70" w:rsidRPr="00B7053C" w:rsidRDefault="00745D70" w:rsidP="0074599B">
      <w:pPr>
        <w:pStyle w:val="BodyText"/>
        <w:numPr>
          <w:ilvl w:val="0"/>
          <w:numId w:val="18"/>
        </w:numPr>
        <w:spacing w:line="480" w:lineRule="auto"/>
        <w:ind w:right="2"/>
        <w:jc w:val="both"/>
      </w:pPr>
      <w:r w:rsidRPr="00B7053C">
        <w:t>Increase in food supply comes with increase in technological advancement, Boserup attempts to probe into the coming agricultural development due to some kind of compulsion of population. This development of patterns and techniques of cultivation is governed by the population growth.</w:t>
      </w:r>
    </w:p>
    <w:p w:rsidR="00745D70" w:rsidRPr="00D054F0" w:rsidRDefault="00745D70" w:rsidP="0074599B">
      <w:pPr>
        <w:pStyle w:val="BodyText"/>
        <w:spacing w:line="480" w:lineRule="auto"/>
        <w:ind w:right="2"/>
        <w:jc w:val="both"/>
        <w:rPr>
          <w:b/>
          <w:bCs/>
          <w:sz w:val="20"/>
          <w:szCs w:val="20"/>
        </w:rPr>
      </w:pPr>
    </w:p>
    <w:p w:rsidR="00745D70" w:rsidRPr="00896480" w:rsidRDefault="00745D70" w:rsidP="0074599B">
      <w:pPr>
        <w:pStyle w:val="BodyText"/>
        <w:spacing w:line="480" w:lineRule="auto"/>
        <w:ind w:right="2"/>
        <w:jc w:val="both"/>
      </w:pPr>
      <w:r w:rsidRPr="00896480">
        <w:t xml:space="preserve">Criticism of Boserup’s Theory; </w:t>
      </w:r>
    </w:p>
    <w:p w:rsidR="00745D70" w:rsidRPr="00B7053C" w:rsidRDefault="00745D70" w:rsidP="0074599B">
      <w:pPr>
        <w:pStyle w:val="BodyText"/>
        <w:numPr>
          <w:ilvl w:val="0"/>
          <w:numId w:val="19"/>
        </w:numPr>
        <w:spacing w:line="480" w:lineRule="auto"/>
        <w:ind w:right="2"/>
        <w:jc w:val="both"/>
      </w:pPr>
      <w:r w:rsidRPr="00B7053C">
        <w:t xml:space="preserve">Boreup has exposed the hope that in present day underdeveloped economies growing population can be absorbed in the agricultural sector, this idea can be true to some countries like USA. </w:t>
      </w:r>
    </w:p>
    <w:p w:rsidR="00745D70" w:rsidRPr="00B7053C" w:rsidRDefault="00745D70" w:rsidP="0074599B">
      <w:pPr>
        <w:pStyle w:val="BodyText"/>
        <w:numPr>
          <w:ilvl w:val="0"/>
          <w:numId w:val="19"/>
        </w:numPr>
        <w:spacing w:line="480" w:lineRule="auto"/>
        <w:ind w:right="2"/>
        <w:jc w:val="both"/>
      </w:pPr>
      <w:r w:rsidRPr="00B7053C">
        <w:t>Boserup has attempted to show that cultivation becomes more intensive when population increases and become extensive in character when population falls.</w:t>
      </w:r>
    </w:p>
    <w:p w:rsidR="00745D70" w:rsidRPr="00B7053C" w:rsidRDefault="00745D70" w:rsidP="0074599B">
      <w:pPr>
        <w:pStyle w:val="BodyText"/>
        <w:numPr>
          <w:ilvl w:val="0"/>
          <w:numId w:val="19"/>
        </w:numPr>
        <w:spacing w:line="480" w:lineRule="auto"/>
        <w:ind w:right="2"/>
        <w:jc w:val="both"/>
      </w:pPr>
      <w:r w:rsidRPr="00B7053C">
        <w:t>Boserup has absolutely ignored the unfavorable effects of growing population on agriculture.</w:t>
      </w:r>
    </w:p>
    <w:p w:rsidR="00745D70" w:rsidRDefault="00745D70" w:rsidP="0074599B">
      <w:pPr>
        <w:pStyle w:val="BodyText"/>
        <w:spacing w:line="480" w:lineRule="auto"/>
        <w:ind w:right="2"/>
        <w:jc w:val="both"/>
      </w:pPr>
    </w:p>
    <w:p w:rsidR="00745D70" w:rsidRPr="00B7053C" w:rsidRDefault="00745D70" w:rsidP="0074599B">
      <w:pPr>
        <w:pStyle w:val="BodyText"/>
        <w:spacing w:line="480" w:lineRule="auto"/>
        <w:ind w:right="2"/>
        <w:jc w:val="both"/>
      </w:pPr>
      <w:r>
        <w:rPr>
          <w:noProof/>
          <w:lang w:val="sw-KE" w:eastAsia="sw-KE"/>
        </w:rPr>
        <w:pict>
          <v:group id=" 280" o:spid="_x0000_s1027" style="position:absolute;left:0;text-align:left;margin-left:109.75pt;margin-top:167.35pt;width:405.85pt;height:226.25pt;z-index:-251685376;mso-wrap-distance-left:0;mso-wrap-distance-right:0;mso-position-horizontal-relative:page" coordorigin="1344,306" coordsize="9555,6173">
            <v:rect id=" 283" o:spid="_x0000_s1028" style="position:absolute;left:1906;top:311;width:8988;height:6163;visibility:visible" filled="f" strokeweight=".5pt">
              <v:path arrowok="t"/>
            </v:rect>
            <v:shape id=" 282" o:spid="_x0000_s1029" type="#_x0000_t75" style="position:absolute;left:2726;top:688;width:6958;height:4920;visibility:visible">
              <v:imagedata r:id="rId10" o:title=""/>
              <o:lock v:ext="edit" aspectratio="f"/>
            </v:shape>
            <v:line id=" 281" o:spid="_x0000_s1030" style="position:absolute;visibility:visible" from="1352,6424" to="10430,6424" o:connectortype="straight"/>
            <w10:wrap type="topAndBottom" anchorx="page"/>
          </v:group>
        </w:pict>
      </w:r>
      <w:r w:rsidRPr="00B7053C">
        <w:t xml:space="preserve">Neo-classical economist Ester Boserup explained differently to Simon Kuznets views on human population pressure and natural resources (land productivity). She observed that people would actively intensify land productivity or increasing </w:t>
      </w:r>
      <w:r>
        <w:t xml:space="preserve"> </w:t>
      </w:r>
      <w:r w:rsidRPr="00B7053C">
        <w:t>agricultural yields such as multi-cropping, irrigation, soil conservation and application of better technologies all these would compensate human population growth.</w:t>
      </w:r>
    </w:p>
    <w:p w:rsidR="00745D70" w:rsidRPr="00323F5E" w:rsidRDefault="00745D70" w:rsidP="00896480">
      <w:pPr>
        <w:pStyle w:val="Heading1"/>
        <w:spacing w:before="0" w:line="240" w:lineRule="auto"/>
        <w:ind w:left="0"/>
        <w:jc w:val="both"/>
      </w:pPr>
      <w:bookmarkStart w:id="61" w:name="_Toc45995212"/>
      <w:bookmarkStart w:id="62" w:name="_Toc45999218"/>
      <w:bookmarkStart w:id="63" w:name="_Toc55937091"/>
      <w:bookmarkStart w:id="64" w:name="_Toc55937272"/>
      <w:bookmarkStart w:id="65" w:name="_Toc56179670"/>
      <w:bookmarkStart w:id="66" w:name="_Toc56180445"/>
      <w:r w:rsidRPr="00323F5E">
        <w:t>Figure 2.</w:t>
      </w:r>
      <w:fldSimple w:instr=" SEQ Figure_2. \* ARABIC ">
        <w:r>
          <w:rPr>
            <w:noProof/>
          </w:rPr>
          <w:t>2</w:t>
        </w:r>
      </w:fldSimple>
      <w:r w:rsidRPr="00323F5E">
        <w:t xml:space="preserve"> The theory</w:t>
      </w:r>
      <w:bookmarkEnd w:id="61"/>
      <w:bookmarkEnd w:id="62"/>
      <w:r w:rsidRPr="00323F5E">
        <w:t xml:space="preserve"> of Agricultural Development</w:t>
      </w:r>
      <w:bookmarkEnd w:id="63"/>
      <w:bookmarkEnd w:id="64"/>
      <w:bookmarkEnd w:id="65"/>
      <w:bookmarkEnd w:id="66"/>
      <w:r w:rsidRPr="00323F5E">
        <w:t xml:space="preserve"> </w:t>
      </w:r>
    </w:p>
    <w:p w:rsidR="00745D70" w:rsidRPr="00B7053C" w:rsidRDefault="00745D70" w:rsidP="00896480">
      <w:pPr>
        <w:rPr>
          <w:sz w:val="24"/>
          <w:szCs w:val="24"/>
        </w:rPr>
      </w:pPr>
      <w:r w:rsidRPr="00D054F0">
        <w:rPr>
          <w:b/>
          <w:bCs/>
          <w:sz w:val="24"/>
          <w:szCs w:val="24"/>
        </w:rPr>
        <w:t>Source</w:t>
      </w:r>
      <w:r w:rsidRPr="00B7053C">
        <w:rPr>
          <w:sz w:val="24"/>
          <w:szCs w:val="24"/>
        </w:rPr>
        <w:t>: France M (2010)</w:t>
      </w:r>
    </w:p>
    <w:p w:rsidR="00745D70" w:rsidRDefault="00745D70" w:rsidP="0074599B">
      <w:pPr>
        <w:pStyle w:val="BodyText"/>
        <w:spacing w:line="480" w:lineRule="auto"/>
        <w:ind w:right="2"/>
        <w:jc w:val="both"/>
      </w:pPr>
    </w:p>
    <w:p w:rsidR="00745D70" w:rsidRPr="00B7053C" w:rsidRDefault="00745D70" w:rsidP="0074599B">
      <w:pPr>
        <w:pStyle w:val="BodyText"/>
        <w:spacing w:line="480" w:lineRule="auto"/>
        <w:ind w:right="2"/>
        <w:jc w:val="both"/>
      </w:pPr>
      <w:r w:rsidRPr="00B7053C">
        <w:t>Boserup observed that when population density is high, land tends to be used intermittently, with heavy reliance on fire to clear fields, therefore use of fire to clear fields leads to depletion of covered grass, bushes finally environmental degradation occurs.</w:t>
      </w:r>
    </w:p>
    <w:p w:rsidR="00745D70" w:rsidRPr="00323F5E" w:rsidRDefault="00745D70" w:rsidP="0074599B">
      <w:pPr>
        <w:pStyle w:val="Heading1"/>
        <w:spacing w:before="0" w:line="480" w:lineRule="auto"/>
        <w:ind w:left="0"/>
        <w:jc w:val="both"/>
      </w:pPr>
      <w:bookmarkStart w:id="67" w:name="_Toc55937092"/>
      <w:bookmarkStart w:id="68" w:name="_Toc55937273"/>
      <w:bookmarkStart w:id="69" w:name="_Toc56180446"/>
      <w:r w:rsidRPr="00323F5E">
        <w:t>2</w:t>
      </w:r>
      <w:r>
        <w:t>.</w:t>
      </w:r>
      <w:r w:rsidRPr="00323F5E">
        <w:t>3</w:t>
      </w:r>
      <w:r>
        <w:t>.</w:t>
      </w:r>
      <w:r w:rsidRPr="00323F5E">
        <w:t>4 Planned Behavior</w:t>
      </w:r>
      <w:bookmarkEnd w:id="67"/>
      <w:bookmarkEnd w:id="68"/>
      <w:bookmarkEnd w:id="69"/>
      <w:r w:rsidRPr="00323F5E">
        <w:t xml:space="preserve"> </w:t>
      </w:r>
    </w:p>
    <w:p w:rsidR="00745D70" w:rsidRPr="00B7053C" w:rsidRDefault="00745D70" w:rsidP="0074599B">
      <w:pPr>
        <w:pStyle w:val="BodyText"/>
        <w:spacing w:line="480" w:lineRule="auto"/>
        <w:ind w:right="2"/>
        <w:jc w:val="both"/>
      </w:pPr>
      <w:r w:rsidRPr="00B7053C">
        <w:fldChar w:fldCharType="begin" w:fldLock="1"/>
      </w:r>
      <w:r w:rsidRPr="00B7053C">
        <w:instrText>ADDIN CSL_CITATION {"citationItems":[{"id":"ITEM-1","itemData":{"author":[{"dropping-particle":"","family":"Enhrlich","given":"Paul","non-dropping-particle":"","parse-names":false,"suffix":""}],"id":"ITEM-1","issued":{"date-parts":[["1968"]]},"publisher":"Gottingen Publishers","title":"Development and povert in German","type":"book"},"uris":["http://www.mendeley.com/documents/?uuid=1de49704-5047-476a-b856-08cd2fd6dc0f"]}],"mendeley":{"formattedCitation":"(Enhrlich, 1968)","manualFormatting":"Enhrlich (1968)","plainTextFormattedCitation":"(Enhrlich, 1968)","previouslyFormattedCitation":"(Enhrlich, 1968)"},"properties":{"noteIndex":0},"schema":"https://github.com/citation-style-language/schema/raw/master/csl-citation.json"}</w:instrText>
      </w:r>
      <w:r w:rsidRPr="00B7053C">
        <w:fldChar w:fldCharType="separate"/>
      </w:r>
      <w:r w:rsidRPr="00B7053C">
        <w:rPr>
          <w:noProof/>
        </w:rPr>
        <w:t>Enhrlich (1968)</w:t>
      </w:r>
      <w:r w:rsidRPr="00B7053C">
        <w:fldChar w:fldCharType="end"/>
      </w:r>
      <w:r w:rsidRPr="00B7053C">
        <w:t>, a biologist which state that the rate of population growth was out stripping agricultural growth and the capacity for renewal of Earth’s resources. This means that the rate of population growth will affect the capacity of the natural resources to generate and induced pressure to forest management effort established.</w:t>
      </w:r>
    </w:p>
    <w:p w:rsidR="00745D70" w:rsidRPr="00B7053C" w:rsidRDefault="00745D70" w:rsidP="0074599B">
      <w:pPr>
        <w:pStyle w:val="BodyText"/>
        <w:spacing w:line="480" w:lineRule="auto"/>
        <w:ind w:right="2"/>
      </w:pPr>
      <w:r>
        <w:rPr>
          <w:noProof/>
          <w:lang w:val="sw-KE" w:eastAsia="sw-KE"/>
        </w:rPr>
      </w:r>
      <w:r>
        <w:rPr>
          <w:noProof/>
        </w:rPr>
        <w:pict>
          <v:group id=" 276" o:spid="_x0000_s1031" style="width:413.7pt;height:298.95pt;mso-position-horizontal-relative:char;mso-position-vertical-relative:line" coordsize="8970,6473">
            <v:rect id=" 279" o:spid="_x0000_s1032" style="position:absolute;left:24;top:7;width:8938;height:6455;visibility:visible" filled="f">
              <v:path arrowok="t"/>
            </v:rect>
            <v:shape id=" 278" o:spid="_x0000_s1033" type="#_x0000_t75" style="position:absolute;left:362;top:432;width:7815;height:5519;visibility:visible">
              <v:imagedata r:id="rId11" o:title=""/>
              <o:lock v:ext="edit" aspectratio="f"/>
            </v:shape>
            <v:line id=" 277" o:spid="_x0000_s1034" style="position:absolute;visibility:visible" from="8,6440" to="8947,6465" o:connectortype="straight"/>
            <w10:anchorlock/>
          </v:group>
        </w:pict>
      </w:r>
    </w:p>
    <w:p w:rsidR="00745D70" w:rsidRPr="00323F5E" w:rsidRDefault="00745D70" w:rsidP="0074599B">
      <w:pPr>
        <w:pStyle w:val="Heading1"/>
        <w:spacing w:before="0" w:line="480" w:lineRule="auto"/>
        <w:ind w:left="0"/>
        <w:jc w:val="both"/>
      </w:pPr>
      <w:bookmarkStart w:id="70" w:name="_Toc45995213"/>
      <w:bookmarkStart w:id="71" w:name="_Toc45999219"/>
      <w:bookmarkStart w:id="72" w:name="_Toc55937093"/>
      <w:bookmarkStart w:id="73" w:name="_Toc55937274"/>
      <w:bookmarkStart w:id="74" w:name="_Toc56179671"/>
      <w:bookmarkStart w:id="75" w:name="_Toc56180447"/>
      <w:r w:rsidRPr="00323F5E">
        <w:t>Figure 2.</w:t>
      </w:r>
      <w:fldSimple w:instr=" SEQ Figure_2. \* ARABIC ">
        <w:r>
          <w:rPr>
            <w:noProof/>
          </w:rPr>
          <w:t>3</w:t>
        </w:r>
      </w:fldSimple>
      <w:r>
        <w:t>:</w:t>
      </w:r>
      <w:r w:rsidRPr="00323F5E">
        <w:t xml:space="preserve"> Enhrlich Theory on Population Relation to the Resources</w:t>
      </w:r>
      <w:bookmarkEnd w:id="70"/>
      <w:bookmarkEnd w:id="71"/>
      <w:bookmarkEnd w:id="72"/>
      <w:bookmarkEnd w:id="73"/>
      <w:bookmarkEnd w:id="74"/>
      <w:bookmarkEnd w:id="75"/>
    </w:p>
    <w:p w:rsidR="00745D70" w:rsidRPr="00B7053C" w:rsidRDefault="00745D70" w:rsidP="0074599B">
      <w:pPr>
        <w:spacing w:line="480" w:lineRule="auto"/>
        <w:rPr>
          <w:sz w:val="24"/>
          <w:szCs w:val="24"/>
        </w:rPr>
      </w:pPr>
      <w:r w:rsidRPr="00D054F0">
        <w:rPr>
          <w:b/>
          <w:bCs/>
          <w:sz w:val="24"/>
          <w:szCs w:val="24"/>
        </w:rPr>
        <w:t>Source</w:t>
      </w:r>
      <w:r w:rsidRPr="00B7053C">
        <w:rPr>
          <w:sz w:val="24"/>
          <w:szCs w:val="24"/>
        </w:rPr>
        <w:t>: Pierre,D (2009).</w:t>
      </w:r>
    </w:p>
    <w:p w:rsidR="00745D70" w:rsidRDefault="00745D70" w:rsidP="0074599B">
      <w:pPr>
        <w:pStyle w:val="BodyText"/>
        <w:spacing w:line="480" w:lineRule="auto"/>
        <w:ind w:right="2"/>
        <w:jc w:val="both"/>
      </w:pPr>
    </w:p>
    <w:p w:rsidR="00745D70" w:rsidRPr="00B7053C" w:rsidRDefault="00745D70" w:rsidP="0074599B">
      <w:pPr>
        <w:pStyle w:val="BodyText"/>
        <w:spacing w:line="480" w:lineRule="auto"/>
        <w:ind w:right="2"/>
        <w:jc w:val="both"/>
      </w:pPr>
      <w:r w:rsidRPr="00B7053C">
        <w:t xml:space="preserve">The implication of this graph shows that the more population increase, the more demand increases too. According to </w:t>
      </w:r>
      <w:r w:rsidRPr="00B7053C">
        <w:fldChar w:fldCharType="begin" w:fldLock="1"/>
      </w:r>
      <w:r w:rsidRPr="00B7053C">
        <w:instrText>ADDIN CSL_CITATION {"citationItems":[{"id":"ITEM-1","itemData":{"author":[{"dropping-particle":"","family":"Enhrlich, Paul; Richard, Hobbs, and Laurent","given":"Hallett","non-dropping-particle":"","parse-names":false,"suffix":""}],"container-title":"Journal of Bio Science","id":"ITEM-1","issue":"6","issued":{"date-parts":[["2011"]]},"publisher-place":"Bharau","title":"Intervation ecology: Applying ecological science in twenty-first century","type":"article-journal","volume":"61"},"uris":["http://www.mendeley.com/documents/?uuid=3ccbf4ca-1fbb-4ed1-9fcb-6856735622f5"]}],"mendeley":{"formattedCitation":"(Enhrlich, Paul; Richard, Hobbs, and Laurent, 2011)","manualFormatting":"Enhrlich (2011)","plainTextFormattedCitation":"(Enhrlich, Paul; Richard, Hobbs, and Laurent, 2011)","previouslyFormattedCitation":"(Enhrlich, Paul; Richard, Hobbs, and Laurent, 2011)"},"properties":{"noteIndex":0},"schema":"https://github.com/citation-style-language/schema/raw/master/csl-citation.json"}</w:instrText>
      </w:r>
      <w:r w:rsidRPr="00B7053C">
        <w:fldChar w:fldCharType="separate"/>
      </w:r>
      <w:r w:rsidRPr="00B7053C">
        <w:rPr>
          <w:noProof/>
        </w:rPr>
        <w:t>Enhrlich (2011)</w:t>
      </w:r>
      <w:r w:rsidRPr="00B7053C">
        <w:fldChar w:fldCharType="end"/>
      </w:r>
      <w:r w:rsidRPr="00B7053C">
        <w:t xml:space="preserve"> the world's population increase on the earth would cause more damage than previous. As of 2013, </w:t>
      </w:r>
      <w:r w:rsidRPr="00B7053C">
        <w:fldChar w:fldCharType="begin" w:fldLock="1"/>
      </w:r>
      <w:r w:rsidRPr="00B7053C">
        <w:instrText>ADDIN CSL_CITATION {"citationItems":[{"id":"ITEM-1","itemData":{"author":[{"dropping-particle":"","family":"Dolan","given":"Brian","non-dropping-particle":"","parse-names":false,"suffix":""}],"id":"ITEM-1","issued":{"date-parts":[["2000"]]},"publisher":"Brill/Rodopi Publishers","title":"Malthus, Medicine &amp; Morality: Malthusianism after 1978","type":"book"},"uris":["http://www.mendeley.com/documents/?uuid=ebce245f-402b-4206-a161-99ebc92b848e"]}],"mendeley":{"formattedCitation":"(Dolan, 2000)","manualFormatting":"Dolan (2000)","plainTextFormattedCitation":"(Dolan, 2000)","previouslyFormattedCitation":"(Dolan, 2000)"},"properties":{"noteIndex":0},"schema":"https://github.com/citation-style-language/schema/raw/master/csl-citation.json"}</w:instrText>
      </w:r>
      <w:r w:rsidRPr="00B7053C">
        <w:fldChar w:fldCharType="separate"/>
      </w:r>
      <w:r w:rsidRPr="00B7053C">
        <w:rPr>
          <w:noProof/>
        </w:rPr>
        <w:t>Dolan(2000)</w:t>
      </w:r>
      <w:r w:rsidRPr="00B7053C">
        <w:fldChar w:fldCharType="end"/>
      </w:r>
      <w:r w:rsidRPr="00B7053C">
        <w:t>continues to support the idea of biologist that population increase bear environmental catastrophe.</w:t>
      </w:r>
    </w:p>
    <w:p w:rsidR="00745D70" w:rsidRPr="00B7053C" w:rsidRDefault="00745D70" w:rsidP="0074599B">
      <w:pPr>
        <w:pStyle w:val="BodyText"/>
        <w:spacing w:line="480" w:lineRule="auto"/>
        <w:ind w:right="2"/>
        <w:jc w:val="both"/>
      </w:pPr>
      <w:r w:rsidRPr="00B7053C">
        <w:rPr>
          <w:b/>
          <w:bCs/>
        </w:rPr>
        <w:t>Application of Theory in Today’s World</w:t>
      </w:r>
      <w:r>
        <w:rPr>
          <w:b/>
          <w:bCs/>
        </w:rPr>
        <w:t xml:space="preserve">: </w:t>
      </w:r>
      <w:r w:rsidRPr="00B7053C">
        <w:t xml:space="preserve">Generally, this  study  used the theory of Malthusians proposed by </w:t>
      </w:r>
      <w:r w:rsidRPr="00B7053C">
        <w:fldChar w:fldCharType="begin" w:fldLock="1"/>
      </w:r>
      <w:r w:rsidRPr="00B7053C">
        <w:instrText>ADDIN CSL_CITATION {"citationItems":[{"id":"ITEM-1","itemData":{"author":[{"dropping-particle":"","family":"Dolan","given":"Brian","non-dropping-particle":"","parse-names":false,"suffix":""}],"id":"ITEM-1","issued":{"date-parts":[["2000"]]},"publisher":"Brill/Rodopi Publishers","title":"Malthus, Medicine &amp; Morality: Malthusianism after 1978","type":"book"},"uris":["http://www.mendeley.com/documents/?uuid=ebce245f-402b-4206-a161-99ebc92b848e"]}],"mendeley":{"formattedCitation":"(Dolan, 2000)","manualFormatting":"Dolan (2000)","plainTextFormattedCitation":"(Dolan, 2000)","previouslyFormattedCitation":"(Dolan, 2000)"},"properties":{"noteIndex":0},"schema":"https://github.com/citation-style-language/schema/raw/master/csl-citation.json"}</w:instrText>
      </w:r>
      <w:r w:rsidRPr="00B7053C">
        <w:fldChar w:fldCharType="separate"/>
      </w:r>
      <w:r w:rsidRPr="00B7053C">
        <w:rPr>
          <w:noProof/>
        </w:rPr>
        <w:t>Dolan(2000)</w:t>
      </w:r>
      <w:r w:rsidRPr="00B7053C">
        <w:fldChar w:fldCharType="end"/>
      </w:r>
      <w:r w:rsidRPr="00B7053C">
        <w:t xml:space="preserve"> because it is directly related the impact of population growth to natural resources depletion which resulted from poor management of the forest.</w:t>
      </w:r>
    </w:p>
    <w:p w:rsidR="00745D70" w:rsidRPr="00B7053C" w:rsidRDefault="00745D70" w:rsidP="0074599B">
      <w:pPr>
        <w:pStyle w:val="BodyText"/>
        <w:spacing w:line="480" w:lineRule="auto"/>
        <w:ind w:right="2"/>
      </w:pPr>
      <w:r>
        <w:rPr>
          <w:noProof/>
          <w:lang w:val="sw-KE" w:eastAsia="sw-KE"/>
        </w:rPr>
        <w:pict>
          <v:group id=" 271" o:spid="_x0000_s1035" style="position:absolute;margin-left:114.15pt;margin-top:3.3pt;width:394.3pt;height:237.35pt;z-index:251633152;mso-position-horizontal-relative:page" coordorigin="1703,1221" coordsize="9615,6868">
            <v:rect id=" 274" o:spid="_x0000_s1036" style="position:absolute;left:1710;top:1228;width:9600;height:6853;visibility:visible" stroked="f">
              <v:path arrowok="t"/>
            </v:rect>
            <v:rect id=" 273" o:spid="_x0000_s1037" style="position:absolute;left:1710;top:1228;width:9600;height:6853;visibility:visible" filled="f">
              <v:path arrowok="t"/>
            </v:rect>
            <v:shape id=" 272" o:spid="_x0000_s1038" type="#_x0000_t75" style="position:absolute;left:2010;top:1308;width:9000;height:6048;visibility:visible">
              <v:imagedata r:id="rId12" o:title=""/>
              <o:lock v:ext="edit" aspectratio="f"/>
            </v:shape>
            <w10:wrap anchorx="page"/>
            <w10:anchorlock/>
          </v:group>
        </w:pict>
      </w:r>
    </w:p>
    <w:p w:rsidR="00745D70" w:rsidRPr="00B7053C" w:rsidRDefault="00745D70" w:rsidP="0074599B">
      <w:pPr>
        <w:pStyle w:val="BodyText"/>
        <w:spacing w:line="480" w:lineRule="auto"/>
        <w:ind w:right="2"/>
      </w:pPr>
    </w:p>
    <w:p w:rsidR="00745D70" w:rsidRPr="00B7053C" w:rsidRDefault="00745D70" w:rsidP="0074599B">
      <w:pPr>
        <w:pStyle w:val="BodyText"/>
        <w:spacing w:line="480" w:lineRule="auto"/>
        <w:ind w:right="2"/>
      </w:pPr>
    </w:p>
    <w:p w:rsidR="00745D70" w:rsidRPr="00B7053C" w:rsidRDefault="00745D70" w:rsidP="0074599B">
      <w:pPr>
        <w:pStyle w:val="BodyText"/>
        <w:spacing w:line="480" w:lineRule="auto"/>
        <w:ind w:right="2"/>
      </w:pPr>
    </w:p>
    <w:p w:rsidR="00745D70" w:rsidRPr="00B7053C" w:rsidRDefault="00745D70" w:rsidP="0074599B">
      <w:pPr>
        <w:pStyle w:val="BodyText"/>
        <w:spacing w:line="480" w:lineRule="auto"/>
        <w:ind w:right="2"/>
      </w:pPr>
      <w:r w:rsidRPr="00B7053C">
        <w:t>Source:Sachs(2008)</w:t>
      </w:r>
    </w:p>
    <w:p w:rsidR="00745D70" w:rsidRPr="00B7053C" w:rsidRDefault="00745D70" w:rsidP="0074599B">
      <w:pPr>
        <w:pStyle w:val="Caption"/>
        <w:spacing w:line="480" w:lineRule="auto"/>
        <w:rPr>
          <w:sz w:val="24"/>
          <w:szCs w:val="24"/>
        </w:rPr>
      </w:pPr>
      <w:bookmarkStart w:id="76" w:name="_Toc56179672"/>
      <w:r w:rsidRPr="00B7053C">
        <w:rPr>
          <w:sz w:val="24"/>
          <w:szCs w:val="24"/>
        </w:rPr>
        <w:t xml:space="preserve">Figure 2. </w:t>
      </w:r>
      <w:r w:rsidRPr="00B7053C">
        <w:rPr>
          <w:sz w:val="24"/>
          <w:szCs w:val="24"/>
        </w:rPr>
        <w:fldChar w:fldCharType="begin"/>
      </w:r>
      <w:r w:rsidRPr="00B7053C">
        <w:rPr>
          <w:sz w:val="24"/>
          <w:szCs w:val="24"/>
        </w:rPr>
        <w:instrText xml:space="preserve"> SEQ Figure_2. \* ARABIC </w:instrText>
      </w:r>
      <w:r w:rsidRPr="00B7053C">
        <w:rPr>
          <w:sz w:val="24"/>
          <w:szCs w:val="24"/>
        </w:rPr>
        <w:fldChar w:fldCharType="separate"/>
      </w:r>
      <w:r>
        <w:rPr>
          <w:noProof/>
          <w:sz w:val="24"/>
          <w:szCs w:val="24"/>
        </w:rPr>
        <w:t>4</w:t>
      </w:r>
      <w:r w:rsidRPr="00B7053C">
        <w:rPr>
          <w:sz w:val="24"/>
          <w:szCs w:val="24"/>
        </w:rPr>
        <w:fldChar w:fldCharType="end"/>
      </w:r>
      <w:r w:rsidRPr="00B7053C">
        <w:rPr>
          <w:sz w:val="24"/>
          <w:szCs w:val="24"/>
        </w:rPr>
        <w:t xml:space="preserve"> Malthus Theory on Population</w:t>
      </w:r>
      <w:bookmarkEnd w:id="76"/>
    </w:p>
    <w:p w:rsidR="00745D70" w:rsidRPr="00B7053C" w:rsidRDefault="00745D70" w:rsidP="0074599B">
      <w:pPr>
        <w:spacing w:line="480" w:lineRule="auto"/>
        <w:rPr>
          <w:sz w:val="24"/>
          <w:szCs w:val="24"/>
        </w:rPr>
      </w:pPr>
      <w:r w:rsidRPr="00B7053C">
        <w:rPr>
          <w:sz w:val="24"/>
          <w:szCs w:val="24"/>
        </w:rPr>
        <w:t>Source: Malthus. (1798)</w:t>
      </w:r>
    </w:p>
    <w:p w:rsidR="00745D70" w:rsidRDefault="00745D70" w:rsidP="0074599B">
      <w:pPr>
        <w:pStyle w:val="Heading2"/>
        <w:spacing w:line="480" w:lineRule="auto"/>
        <w:ind w:left="0" w:right="2"/>
        <w:jc w:val="both"/>
      </w:pPr>
      <w:bookmarkStart w:id="77" w:name="_Toc45995215"/>
      <w:bookmarkStart w:id="78" w:name="_Toc45999221"/>
    </w:p>
    <w:p w:rsidR="00745D70" w:rsidRDefault="00745D70" w:rsidP="0074599B">
      <w:pPr>
        <w:pStyle w:val="BodyText"/>
        <w:spacing w:line="480" w:lineRule="auto"/>
        <w:ind w:right="2"/>
        <w:jc w:val="both"/>
        <w:rPr>
          <w:b/>
          <w:bCs/>
        </w:rPr>
      </w:pPr>
    </w:p>
    <w:p w:rsidR="00745D70" w:rsidRPr="00323F5E" w:rsidRDefault="00745D70" w:rsidP="0074599B">
      <w:pPr>
        <w:pStyle w:val="Heading1"/>
        <w:spacing w:before="0" w:line="480" w:lineRule="auto"/>
        <w:ind w:left="0"/>
        <w:jc w:val="both"/>
      </w:pPr>
      <w:bookmarkStart w:id="79" w:name="_Toc55937094"/>
      <w:bookmarkStart w:id="80" w:name="_Toc55937275"/>
      <w:bookmarkStart w:id="81" w:name="_Toc56180448"/>
      <w:r>
        <w:t xml:space="preserve">Figure </w:t>
      </w:r>
      <w:r w:rsidRPr="00323F5E">
        <w:t>2.4</w:t>
      </w:r>
      <w:r>
        <w:t>:</w:t>
      </w:r>
      <w:r w:rsidRPr="00323F5E">
        <w:t xml:space="preserve"> Population is Growth</w:t>
      </w:r>
      <w:bookmarkEnd w:id="79"/>
      <w:bookmarkEnd w:id="80"/>
      <w:bookmarkEnd w:id="81"/>
    </w:p>
    <w:p w:rsidR="00745D70" w:rsidRPr="00957775" w:rsidRDefault="00745D70" w:rsidP="0074599B">
      <w:pPr>
        <w:pStyle w:val="BodyText"/>
        <w:spacing w:line="480" w:lineRule="auto"/>
        <w:ind w:right="2"/>
        <w:jc w:val="both"/>
        <w:rPr>
          <w:sz w:val="16"/>
          <w:szCs w:val="16"/>
        </w:rPr>
      </w:pPr>
    </w:p>
    <w:p w:rsidR="00745D70" w:rsidRPr="00B7053C" w:rsidRDefault="00745D70" w:rsidP="0074599B">
      <w:pPr>
        <w:pStyle w:val="BodyText"/>
        <w:spacing w:line="480" w:lineRule="auto"/>
        <w:ind w:right="2"/>
        <w:jc w:val="both"/>
      </w:pPr>
      <w:r w:rsidRPr="00B7053C">
        <w:t>Fig</w:t>
      </w:r>
      <w:r>
        <w:t>ure</w:t>
      </w:r>
      <w:r w:rsidRPr="00B7053C">
        <w:t>.2.4</w:t>
      </w:r>
      <w:r>
        <w:t xml:space="preserve"> </w:t>
      </w:r>
      <w:r w:rsidRPr="00B7053C">
        <w:t>shows that population is growing in a geometrical rate 2,4,8,16,32,64,128,256 while the food supply on the other hand increased only in arithmetic mean 2,4,6,8,10.Malthus concluded that'' the power of the population is indefinitely greater than the power in the earth to produce subsistence for man' 'In short Malthus theory predicts that if population grows much faster than food production ,the growth is checked in the end by famine ,diseases, war, deforestation a process that is called Malthus crisis.</w:t>
      </w:r>
      <w:bookmarkEnd w:id="77"/>
      <w:bookmarkEnd w:id="78"/>
    </w:p>
    <w:p w:rsidR="00745D70" w:rsidRPr="00957775" w:rsidRDefault="00745D70" w:rsidP="0074599B">
      <w:pPr>
        <w:pStyle w:val="BodyText"/>
        <w:spacing w:line="480" w:lineRule="auto"/>
        <w:ind w:right="2"/>
        <w:jc w:val="both"/>
        <w:rPr>
          <w:sz w:val="16"/>
          <w:szCs w:val="16"/>
        </w:rPr>
      </w:pPr>
    </w:p>
    <w:p w:rsidR="00745D70" w:rsidRPr="00957775" w:rsidRDefault="00745D70" w:rsidP="0074599B">
      <w:pPr>
        <w:pStyle w:val="BodyText"/>
        <w:spacing w:line="480" w:lineRule="auto"/>
        <w:jc w:val="both"/>
      </w:pPr>
      <w:r w:rsidRPr="00B7053C">
        <w:t xml:space="preserve">Furthermore, more environmental effects of meeting natural resources demands ,intensive agricultural uses, a lot of chemicals such as herbicides, pesticides and  fertilizers which can build upon the soil and run off of water system, increased mechanization in farming causes the removal of hedgerows to enlarge fields, rainforests are destroyed to provide fuel supplies </w:t>
      </w:r>
      <w:r w:rsidRPr="00B7053C">
        <w:fldChar w:fldCharType="begin" w:fldLock="1"/>
      </w:r>
      <w:r w:rsidRPr="00B7053C">
        <w:instrText>ADDIN CSL_CITATION {"citationItems":[{"id":"ITEM-1","itemData":{"author":[{"dropping-particle":"","family":"Mba","given":"Emeodilichi","non-dropping-particle":"","parse-names":false,"suffix":""}],"container-title":"Journal of Resources and Environment","id":"ITEM-1","issue":"4","issued":{"date-parts":[["2018"]]},"title":"Assessment of environmental impact of deforestation in Enugu, Nigeria","type":"article-journal","volume":"8"},"uris":["http://www.mendeley.com/documents/?uuid=b1ff44ee-1b18-451b-bc2f-60c56627e4a4"]}],"mendeley":{"formattedCitation":"(Mba, 2018)","plainTextFormattedCitation":"(Mba, 2018)","previouslyFormattedCitation":"(Mba, 2018)"},"properties":{"noteIndex":0},"schema":"https://github.com/citation-style-language/schema/raw/master/csl-citation.json"}</w:instrText>
      </w:r>
      <w:r w:rsidRPr="00B7053C">
        <w:fldChar w:fldCharType="separate"/>
      </w:r>
      <w:r w:rsidRPr="00B7053C">
        <w:rPr>
          <w:noProof/>
        </w:rPr>
        <w:t>(Mba, 2018)</w:t>
      </w:r>
      <w:r w:rsidRPr="00B7053C">
        <w:fldChar w:fldCharType="end"/>
      </w:r>
      <w:r w:rsidRPr="00B7053C">
        <w:t xml:space="preserve">.Therefore, conserve </w:t>
      </w:r>
      <w:r w:rsidRPr="00957775">
        <w:t>the natural resources for the future generations, sustainable management of the natural environmental is necessary.</w:t>
      </w:r>
    </w:p>
    <w:p w:rsidR="00745D70" w:rsidRPr="00957775" w:rsidRDefault="00745D70" w:rsidP="0074599B">
      <w:pPr>
        <w:pStyle w:val="BodyText"/>
        <w:spacing w:line="480" w:lineRule="auto"/>
        <w:jc w:val="both"/>
        <w:rPr>
          <w:sz w:val="20"/>
          <w:szCs w:val="20"/>
        </w:rPr>
      </w:pPr>
    </w:p>
    <w:p w:rsidR="00745D70" w:rsidRPr="00323F5E" w:rsidRDefault="00745D70" w:rsidP="0074599B">
      <w:pPr>
        <w:pStyle w:val="Heading1"/>
        <w:spacing w:before="0" w:line="480" w:lineRule="auto"/>
        <w:ind w:left="0"/>
        <w:jc w:val="both"/>
      </w:pPr>
      <w:bookmarkStart w:id="82" w:name="_Toc55937095"/>
      <w:bookmarkStart w:id="83" w:name="_Toc55937276"/>
      <w:bookmarkStart w:id="84" w:name="_Toc56180449"/>
      <w:r w:rsidRPr="00323F5E">
        <w:t>2.4 Empirical Literature Review</w:t>
      </w:r>
      <w:bookmarkEnd w:id="82"/>
      <w:bookmarkEnd w:id="83"/>
      <w:bookmarkEnd w:id="84"/>
    </w:p>
    <w:p w:rsidR="00745D70" w:rsidRPr="00323F5E" w:rsidRDefault="00745D70" w:rsidP="0074599B">
      <w:pPr>
        <w:pStyle w:val="Heading1"/>
        <w:spacing w:before="0" w:line="480" w:lineRule="auto"/>
        <w:ind w:left="0"/>
        <w:jc w:val="both"/>
      </w:pPr>
      <w:bookmarkStart w:id="85" w:name="_Toc55937096"/>
      <w:bookmarkStart w:id="86" w:name="_Toc55937277"/>
      <w:bookmarkStart w:id="87" w:name="_Toc56180450"/>
      <w:r w:rsidRPr="00323F5E">
        <w:t>2.4.1Global trends of Population Growth and Forests</w:t>
      </w:r>
      <w:bookmarkEnd w:id="85"/>
      <w:bookmarkEnd w:id="86"/>
      <w:bookmarkEnd w:id="87"/>
    </w:p>
    <w:p w:rsidR="00745D70" w:rsidRPr="00957775" w:rsidRDefault="00745D70" w:rsidP="0074599B">
      <w:pPr>
        <w:pStyle w:val="BodyText"/>
        <w:spacing w:line="480" w:lineRule="auto"/>
        <w:jc w:val="both"/>
      </w:pPr>
      <w:r w:rsidRPr="00957775">
        <w:t xml:space="preserve">Global deforestation sharply accelerated Global climate change as well as extinction of terrestrial species and disturbances of ecological system </w:t>
      </w:r>
      <w:r w:rsidRPr="00957775">
        <w:fldChar w:fldCharType="begin" w:fldLock="1"/>
      </w:r>
      <w:r w:rsidRPr="00957775">
        <w:instrText>ADDIN CSL_CITATION {"citationItems":[{"id":"ITEM-1","itemData":{"author":[{"dropping-particle":"","family":"Robert","given":"Wilson and","non-dropping-particle":"","parse-names":false,"suffix":""}],"id":"ITEM-1","issued":{"date-parts":[["2002"]]},"title":"Toward a comprehensive model of economic development","type":"report"},"uris":["http://www.mendeley.com/documents/?uuid=3481dd36-0524-4483-b5ff-6bbfe51d8e95"]}],"mendeley":{"formattedCitation":"(Robert, 2002)","manualFormatting":"(Wilson &amp; Robert, 2002)","plainTextFormattedCitation":"(Robert, 2002)","previouslyFormattedCitation":"(Robert, 2002)"},"properties":{"noteIndex":0},"schema":"https://github.com/citation-style-language/schema/raw/master/csl-citation.json"}</w:instrText>
      </w:r>
      <w:r w:rsidRPr="00957775">
        <w:fldChar w:fldCharType="separate"/>
      </w:r>
      <w:r w:rsidRPr="00957775">
        <w:rPr>
          <w:noProof/>
        </w:rPr>
        <w:t>(Wilson &amp;Robert, 2002)</w:t>
      </w:r>
      <w:r w:rsidRPr="00957775">
        <w:fldChar w:fldCharType="end"/>
      </w:r>
      <w:r w:rsidRPr="00957775">
        <w:t>. It has been estimated that about half of the Earth’s mature forests between 7.5 million and 8 million km</w:t>
      </w:r>
      <w:r w:rsidRPr="00957775">
        <w:rPr>
          <w:position w:val="9"/>
        </w:rPr>
        <w:t xml:space="preserve">2 </w:t>
      </w:r>
      <w:r w:rsidRPr="00957775">
        <w:t>(2.9 million  to 3  million sq. mi) of the original 15 million to 16 million km</w:t>
      </w:r>
      <w:r w:rsidRPr="00957775">
        <w:rPr>
          <w:position w:val="9"/>
        </w:rPr>
        <w:t xml:space="preserve">2 </w:t>
      </w:r>
      <w:r w:rsidRPr="00957775">
        <w:t xml:space="preserve">(5.8 million to 6.2 million sq. mi)that until 1947 covered the planet have now been destroyed </w:t>
      </w:r>
      <w:r w:rsidRPr="00957775">
        <w:fldChar w:fldCharType="begin" w:fldLock="1"/>
      </w:r>
      <w:r w:rsidRPr="00957775">
        <w:instrText>ADDIN CSL_CITATION {"citationItems":[{"id":"ITEM-1","itemData":{"author":[{"dropping-particle":"","family":"Ron","given":"Clark","non-dropping-particle":"","parse-names":false,"suffix":""}],"container-title":"American Academy of Achievement","id":"ITEM-1","issue":"3","issued":{"date-parts":[["2006"]]},"title":"Physical geography are land management","type":"article-journal","volume":"35"},"uris":["http://www.mendeley.com/documents/?uuid=08d90e44-5ec9-4099-bb4d-99645490d29a"]}],"mendeley":{"formattedCitation":"(Ron, 2006)","plainTextFormattedCitation":"(Ron, 2006)","previouslyFormattedCitation":"(Ron, 2006)"},"properties":{"noteIndex":0},"schema":"https://github.com/citation-style-language/schema/raw/master/csl-citation.json"}</w:instrText>
      </w:r>
      <w:r w:rsidRPr="00957775">
        <w:fldChar w:fldCharType="separate"/>
      </w:r>
      <w:r w:rsidRPr="00957775">
        <w:rPr>
          <w:noProof/>
        </w:rPr>
        <w:t>(Ron, 2006)</w:t>
      </w:r>
      <w:r w:rsidRPr="00957775">
        <w:fldChar w:fldCharType="end"/>
      </w:r>
      <w:r w:rsidRPr="00957775">
        <w:t xml:space="preserve">. According to </w:t>
      </w:r>
      <w:r w:rsidRPr="00957775">
        <w:fldChar w:fldCharType="begin" w:fldLock="1"/>
      </w:r>
      <w:r w:rsidRPr="00957775">
        <w:instrText>ADDIN CSL_CITATION {"citationItems":[{"id":"ITEM-1","itemData":{"ISBN":"97 8085 40 46 300","author":[{"dropping-particle":"","family":"Skol","given":"Lager","non-dropping-particle":"","parse-names":false,"suffix":""}],"id":"ITEM-1","issued":{"date-parts":[["1990"]]},"title":"Royal society of geography","type":"book"},"uris":["http://www.mendeley.com/documents/?uuid=abba53b8-95ef-4ccc-b299-c67d243f2e61"]}],"mendeley":{"formattedCitation":"(Skol, 1990)","manualFormatting":"Skol (1990)","plainTextFormattedCitation":"(Skol, 1990)","previouslyFormattedCitation":"(Skol, 1990)"},"properties":{"noteIndex":0},"schema":"https://github.com/citation-style-language/schema/raw/master/csl-citation.json"}</w:instrText>
      </w:r>
      <w:r w:rsidRPr="00957775">
        <w:fldChar w:fldCharType="separate"/>
      </w:r>
      <w:r w:rsidRPr="00957775">
        <w:rPr>
          <w:noProof/>
        </w:rPr>
        <w:t>Skol(1990)</w:t>
      </w:r>
      <w:r w:rsidRPr="00957775">
        <w:fldChar w:fldCharType="end"/>
      </w:r>
      <w:r w:rsidRPr="00957775">
        <w:t xml:space="preserve"> The total area remaining as tropical rainforest is even  smaller now, as rainforests are being removed at a rate  of 100,000 to 200,000 km</w:t>
      </w:r>
      <w:r w:rsidRPr="00957775">
        <w:rPr>
          <w:position w:val="9"/>
        </w:rPr>
        <w:t xml:space="preserve">2 </w:t>
      </w:r>
      <w:r w:rsidRPr="00957775">
        <w:t xml:space="preserve">per year, with approximately the same area being greatly disturbed. Some say, several times as much, </w:t>
      </w:r>
    </w:p>
    <w:p w:rsidR="00745D70" w:rsidRPr="00957775" w:rsidRDefault="00745D70" w:rsidP="0074599B">
      <w:pPr>
        <w:pStyle w:val="BodyText"/>
        <w:spacing w:line="480" w:lineRule="auto"/>
        <w:jc w:val="both"/>
      </w:pPr>
    </w:p>
    <w:p w:rsidR="00745D70" w:rsidRDefault="00745D70" w:rsidP="0074599B">
      <w:pPr>
        <w:pStyle w:val="BodyText"/>
        <w:spacing w:line="480" w:lineRule="auto"/>
        <w:jc w:val="both"/>
      </w:pPr>
      <w:r w:rsidRPr="00957775">
        <w:fldChar w:fldCharType="begin" w:fldLock="1"/>
      </w:r>
      <w:r w:rsidRPr="00957775">
        <w:instrText>ADDIN CSL_CITATION {"citationItems":[{"id":"ITEM-1","itemData":{"author":[{"dropping-particle":"","family":"Pimm","given":"Fred","non-dropping-particle":"","parse-names":false,"suffix":""}],"id":"ITEM-1","issued":{"date-parts":[["2001"]]},"publisher":"North Carolina Publishers","publisher-place":"Durham","title":"Earth science","type":"book"},"uris":["http://www.mendeley.com/documents/?uuid=65181c97-686f-4850-a1c9-7da1efb49828"]}],"mendeley":{"formattedCitation":"(Pimm, 2001)","manualFormatting":"Pimm (2001)","plainTextFormattedCitation":"(Pimm, 2001)","previouslyFormattedCitation":"(Pimm, 2001)"},"properties":{"noteIndex":0},"schema":"https://github.com/citation-style-language/schema/raw/master/csl-citation.json"}</w:instrText>
      </w:r>
      <w:r w:rsidRPr="00957775">
        <w:fldChar w:fldCharType="separate"/>
      </w:r>
      <w:r w:rsidRPr="00957775">
        <w:rPr>
          <w:noProof/>
        </w:rPr>
        <w:t>Pimm (2001)</w:t>
      </w:r>
      <w:r w:rsidRPr="00957775">
        <w:fldChar w:fldCharType="end"/>
      </w:r>
      <w:r w:rsidRPr="00957775">
        <w:t xml:space="preserve">estimate the deforestation rate at 142,000 km annually. Furthermore Minister of Natural Resources and Tourism of United Republic of Tanzania, </w:t>
      </w:r>
      <w:r w:rsidRPr="00957775">
        <w:fldChar w:fldCharType="begin" w:fldLock="1"/>
      </w:r>
      <w:r w:rsidRPr="00957775">
        <w:instrText>ADDIN CSL_CITATION {"citationItems":[{"id":"ITEM-1","itemData":{"URL":"Kigwangalla.blogspot","author":[{"dropping-particle":"","family":"Kigwangala","given":"H","non-dropping-particle":"","parse-names":false,"suffix":""}],"id":"ITEM-1","issued":{"date-parts":[["2019"]]},"title":"Land conflict and economic activities, tourism andenvironment","type":"webpage"},"uris":["http://www.mendeley.com/documents/?uuid=9b86629c-cc36-47b5-a80a-3392a57f8d8a"]}],"mendeley":{"formattedCitation":"(Kigwangala, 2019)","manualFormatting":"Kigwangala (2019)","plainTextFormattedCitation":"(Kigwangala, 2019)","previouslyFormattedCitation":"(Kigwangala, 2019)"},"properties":{"noteIndex":0},"schema":"https://github.com/citation-style-language/schema/raw/master/csl-citation.json"}</w:instrText>
      </w:r>
      <w:r w:rsidRPr="00957775">
        <w:fldChar w:fldCharType="separate"/>
      </w:r>
      <w:r w:rsidRPr="00957775">
        <w:rPr>
          <w:noProof/>
        </w:rPr>
        <w:t>Kigwangala (2019)</w:t>
      </w:r>
      <w:r w:rsidRPr="00957775">
        <w:fldChar w:fldCharType="end"/>
      </w:r>
      <w:r w:rsidRPr="00957775">
        <w:t xml:space="preserve"> argued that natural resources extinction such as mammals, Birds, reptiles and higher plants had been fueled with rapid population growth. In addition  according to </w:t>
      </w:r>
      <w:r w:rsidRPr="00957775">
        <w:rPr>
          <w:spacing w:val="8"/>
        </w:rPr>
        <w:fldChar w:fldCharType="begin" w:fldLock="1"/>
      </w:r>
      <w:r w:rsidRPr="00957775">
        <w:rPr>
          <w:spacing w:val="8"/>
        </w:rPr>
        <w:instrText>ADDIN CSL_CITATION {"citationItems":[{"id":"ITEM-1","itemData":{"author":[{"dropping-particle":"","family":"MEA","given":"","non-dropping-particle":"","parse-names":false,"suffix":""}],"id":"ITEM-1","issued":{"date-parts":[["2005"]]},"title":"Report for multilateral environment agreement","type":"report"},"uris":["http://www.mendeley.com/documents/?uuid=b6ee432e-f381-4920-b59b-289188bda518"]}],"mendeley":{"formattedCitation":"(MEA, 2005)","manualFormatting":"MEA (2005)","plainTextFormattedCitation":"(MEA, 2005)","previouslyFormattedCitation":"(MEA, 2005)"},"properties":{"noteIndex":0},"schema":"https://github.com/citation-style-language/schema/raw/master/csl-citation.json"}</w:instrText>
      </w:r>
      <w:r w:rsidRPr="00957775">
        <w:rPr>
          <w:spacing w:val="8"/>
        </w:rPr>
        <w:fldChar w:fldCharType="separate"/>
      </w:r>
      <w:r w:rsidRPr="00957775">
        <w:rPr>
          <w:noProof/>
          <w:spacing w:val="8"/>
        </w:rPr>
        <w:t>MEA(2005)</w:t>
      </w:r>
      <w:r w:rsidRPr="00957775">
        <w:rPr>
          <w:spacing w:val="8"/>
        </w:rPr>
        <w:fldChar w:fldCharType="end"/>
      </w:r>
      <w:r w:rsidRPr="00957775">
        <w:t>loss of Biodiversity is a growing trend in virtually all Earth ecosystems The Millennium Ecosystem Assessment document shows that losses of biodiversity and the related changes in the environment have been more rapid in the past 50 years than ever before in human history many animal and plant populations have declined in numbers ,geographical distribution, or both, species extinction is a natural part of Earth's history ,however the current losses are the outcomes of rapid human population growth, similarly human activities have increased the extinction rate by at least 100 times more than the natural rate.</w:t>
      </w:r>
    </w:p>
    <w:p w:rsidR="00745D70" w:rsidRPr="00896480" w:rsidRDefault="00745D70" w:rsidP="0074599B">
      <w:pPr>
        <w:pStyle w:val="BodyText"/>
        <w:spacing w:line="480" w:lineRule="auto"/>
        <w:jc w:val="both"/>
        <w:rPr>
          <w:sz w:val="16"/>
          <w:szCs w:val="16"/>
        </w:rPr>
      </w:pPr>
    </w:p>
    <w:p w:rsidR="00745D70" w:rsidRPr="00323F5E" w:rsidRDefault="00745D70" w:rsidP="0074599B">
      <w:pPr>
        <w:pStyle w:val="Heading1"/>
        <w:spacing w:before="0" w:line="480" w:lineRule="auto"/>
        <w:ind w:left="0"/>
        <w:jc w:val="both"/>
      </w:pPr>
      <w:bookmarkStart w:id="88" w:name="_Toc55937097"/>
      <w:bookmarkStart w:id="89" w:name="_Toc55937278"/>
      <w:bookmarkStart w:id="90" w:name="_Toc56180451"/>
      <w:r w:rsidRPr="00323F5E">
        <w:t>2.4.2 Urbanization and Deforestation</w:t>
      </w:r>
      <w:bookmarkEnd w:id="88"/>
      <w:bookmarkEnd w:id="89"/>
      <w:bookmarkEnd w:id="90"/>
    </w:p>
    <w:p w:rsidR="00745D70" w:rsidRDefault="00745D70" w:rsidP="0074599B">
      <w:pPr>
        <w:pStyle w:val="BodyText"/>
        <w:spacing w:line="480" w:lineRule="auto"/>
        <w:ind w:right="2"/>
        <w:jc w:val="both"/>
      </w:pPr>
      <w:r w:rsidRPr="00B7053C">
        <w:t xml:space="preserve">Urbanization, is the process of transforming natural landscapes (such as wetlands and forests) to build environments </w:t>
      </w:r>
      <w:r w:rsidRPr="00B7053C">
        <w:fldChar w:fldCharType="begin" w:fldLock="1"/>
      </w:r>
      <w:r w:rsidRPr="00B7053C">
        <w:instrText>ADDIN CSL_CITATION {"citationItems":[{"id":"ITEM-1","itemData":{"author":[{"dropping-particle":"","family":"Antrop","given":"C.C","non-dropping-particle":"","parse-names":false,"suffix":""}],"id":"ITEM-1","issued":{"date-parts":[["2000"]]},"publisher":"Nairobi University","title":"Pastoralism and crop cultivation in reserved areas. Reflection in East Africa. Msc dissertation","type":"thesis"},"uris":["http://www.mendeley.com/documents/?uuid=fc1c9bd1-fc49-4948-9c3c-f761cc9fda57"]}],"mendeley":{"formattedCitation":"(Antrop, 2000)","plainTextFormattedCitation":"(Antrop, 2000)","previouslyFormattedCitation":"(Antrop, 2000)"},"properties":{"noteIndex":0},"schema":"https://github.com/citation-style-language/schema/raw/master/csl-citation.json"}</w:instrText>
      </w:r>
      <w:r w:rsidRPr="00B7053C">
        <w:fldChar w:fldCharType="separate"/>
      </w:r>
      <w:r w:rsidRPr="00B7053C">
        <w:rPr>
          <w:noProof/>
        </w:rPr>
        <w:t>(Antrop,2000)</w:t>
      </w:r>
      <w:r w:rsidRPr="00B7053C">
        <w:fldChar w:fldCharType="end"/>
      </w:r>
      <w:r w:rsidRPr="00B7053C">
        <w:t>. The UN-HABITAT’s report on the State of the World’s Cities indicated that half of the world’s population was already living in cities. The proportion of the national population living in urban areas increased from 25% in 2002 to over 30% in 2012.</w:t>
      </w:r>
      <w:r>
        <w:t xml:space="preserve"> </w:t>
      </w:r>
      <w:r w:rsidRPr="00B7053C">
        <w:t>Minister</w:t>
      </w:r>
      <w:r>
        <w:t xml:space="preserve"> </w:t>
      </w:r>
      <w:r w:rsidRPr="00B7053C">
        <w:t>of</w:t>
      </w:r>
      <w:r>
        <w:t xml:space="preserve"> </w:t>
      </w:r>
      <w:r w:rsidRPr="00B7053C">
        <w:t>Lands,</w:t>
      </w:r>
      <w:r>
        <w:t xml:space="preserve"> </w:t>
      </w:r>
      <w:r w:rsidRPr="00B7053C">
        <w:t>Housing</w:t>
      </w:r>
      <w:r>
        <w:t xml:space="preserve"> </w:t>
      </w:r>
      <w:r w:rsidRPr="00B7053C">
        <w:t>and</w:t>
      </w:r>
      <w:r>
        <w:t xml:space="preserve"> </w:t>
      </w:r>
      <w:r w:rsidRPr="00B7053C">
        <w:t>Settlements</w:t>
      </w:r>
      <w:r>
        <w:t xml:space="preserve"> </w:t>
      </w:r>
      <w:r w:rsidRPr="00B7053C">
        <w:t>when</w:t>
      </w:r>
      <w:r>
        <w:t xml:space="preserve"> </w:t>
      </w:r>
      <w:r w:rsidRPr="00B7053C">
        <w:t>was</w:t>
      </w:r>
      <w:r>
        <w:t xml:space="preserve"> </w:t>
      </w:r>
      <w:r w:rsidRPr="00B7053C">
        <w:t>address</w:t>
      </w:r>
      <w:r>
        <w:t xml:space="preserve"> </w:t>
      </w:r>
      <w:r w:rsidRPr="00B7053C">
        <w:t>mass</w:t>
      </w:r>
      <w:r>
        <w:t xml:space="preserve"> </w:t>
      </w:r>
      <w:r w:rsidRPr="00B7053C">
        <w:t>said  rapid population density has influenced intensive depletion of forest in Dar es Salaam and other parts of Tanzania</w:t>
      </w:r>
      <w:r>
        <w:t xml:space="preserve"> </w:t>
      </w:r>
      <w:r w:rsidRPr="00B7053C">
        <w:fldChar w:fldCharType="begin" w:fldLock="1"/>
      </w:r>
      <w:r w:rsidRPr="00B7053C">
        <w:instrText>ADDIN CSL_CITATION {"citationItems":[{"id":"ITEM-1","itemData":{"author":[{"dropping-particle":"","family":"Lukuvi","given":"William","non-dropping-particle":"","parse-names":false,"suffix":""}],"container-title":"01/06/2019","id":"ITEM-1","issued":{"date-parts":[["2019","6","1"]]},"page":"26-27","publisher-place":"Dar Es salaam","title":"Land and human settlement, daily news ltd, Nelson Mandela","type":"article-newspaper"},"uris":["http://www.mendeley.com/documents/?uuid=ddbac4a5-d964-418f-967f-5fbe25ba2e17"]}],"mendeley":{"formattedCitation":"(Lukuvi, 2019)","plainTextFormattedCitation":"(Lukuvi, 2019)","previouslyFormattedCitation":"(Lukuvi, 2019)"},"properties":{"noteIndex":0},"schema":"https://github.com/citation-style-language/schema/raw/master/csl-citation.json"}</w:instrText>
      </w:r>
      <w:r w:rsidRPr="00B7053C">
        <w:fldChar w:fldCharType="separate"/>
      </w:r>
      <w:r w:rsidRPr="00B7053C">
        <w:rPr>
          <w:noProof/>
        </w:rPr>
        <w:t>(Lukuvi, 2019)</w:t>
      </w:r>
      <w:r w:rsidRPr="00B7053C">
        <w:fldChar w:fldCharType="end"/>
      </w:r>
      <w:r w:rsidRPr="00B7053C">
        <w:t xml:space="preserve">. </w:t>
      </w:r>
    </w:p>
    <w:p w:rsidR="00745D70" w:rsidRPr="00896480" w:rsidRDefault="00745D70" w:rsidP="0074599B">
      <w:pPr>
        <w:pStyle w:val="BodyText"/>
        <w:spacing w:line="480" w:lineRule="auto"/>
        <w:ind w:right="2"/>
        <w:jc w:val="both"/>
        <w:rPr>
          <w:sz w:val="16"/>
          <w:szCs w:val="16"/>
        </w:rPr>
      </w:pPr>
    </w:p>
    <w:p w:rsidR="00745D70" w:rsidRPr="00B7053C" w:rsidRDefault="00745D70" w:rsidP="0074599B">
      <w:pPr>
        <w:pStyle w:val="BodyText"/>
        <w:spacing w:line="480" w:lineRule="auto"/>
        <w:ind w:right="2"/>
        <w:jc w:val="both"/>
      </w:pPr>
      <w:r w:rsidRPr="00B7053C">
        <w:t>The urbanization and population growth have implications on forests and woodlands. Building materials and furniture (timber) are obtained from rural areas.  Furthermore, urbanization creates high demand for fuel wood, especially charcoal</w:t>
      </w:r>
      <w:r w:rsidRPr="00B7053C">
        <w:fldChar w:fldCharType="begin" w:fldLock="1"/>
      </w:r>
      <w:r w:rsidRPr="00B7053C">
        <w:instrText>ADDIN CSL_CITATION {"citationItems":[{"id":"ITEM-1","itemData":{"author":[{"dropping-particle":"","family":"Tanzania","given":"United republic of","non-dropping-particle":"","parse-names":false,"suffix":""}],"id":"ITEM-1","issued":{"date-parts":[["2009"]]},"title":"Report for National five year development plan","type":"report"},"uris":["http://www.mendeley.com/documents/?uuid=b8004229-864e-4fb9-8e70-c29dbbfaa459"]}],"mendeley":{"formattedCitation":"(Tanzania, 2009)","manualFormatting":"(URT, 2009)","plainTextFormattedCitation":"(Tanzania, 2009)","previouslyFormattedCitation":"(Tanzania, 2009)"},"properties":{"noteIndex":0},"schema":"https://github.com/citation-style-language/schema/raw/master/csl-citation.json"}</w:instrText>
      </w:r>
      <w:r w:rsidRPr="00B7053C">
        <w:fldChar w:fldCharType="separate"/>
      </w:r>
      <w:r w:rsidRPr="00B7053C">
        <w:rPr>
          <w:noProof/>
        </w:rPr>
        <w:t>(URT, 2009)</w:t>
      </w:r>
      <w:r w:rsidRPr="00B7053C">
        <w:fldChar w:fldCharType="end"/>
      </w:r>
      <w:r w:rsidRPr="00B7053C">
        <w:t xml:space="preserve">.It is estimated that the amount of charcoal consumed in Dar es Salaam to be 1904 tons per day or 694,960 tons per year </w:t>
      </w:r>
      <w:r w:rsidRPr="00B7053C">
        <w:fldChar w:fldCharType="begin" w:fldLock="1"/>
      </w:r>
      <w:r w:rsidRPr="00B7053C">
        <w:instrText>ADDIN CSL_CITATION {"citationItems":[{"id":"ITEM-1","itemData":{"author":[{"dropping-particle":"","family":"Msuya","given":"Erasmus","non-dropping-particle":"","parse-names":false,"suffix":""}],"id":"ITEM-1","issued":{"date-parts":[["2011"]]},"publisher":"University of Dar Es salaam","title":"World aquaculture: The case of dissertation and thesis","type":"thesis"},"uris":["http://www.mendeley.com/documents/?uuid=5fa85b88-3daf-4b66-99d0-ae078eab7d84"]}],"mendeley":{"formattedCitation":"(Msuya, 2011)","plainTextFormattedCitation":"(Msuya, 2011)","previouslyFormattedCitation":"(Msuya, 2011)"},"properties":{"noteIndex":0},"schema":"https://github.com/citation-style-language/schema/raw/master/csl-citation.json"}</w:instrText>
      </w:r>
      <w:r w:rsidRPr="00B7053C">
        <w:fldChar w:fldCharType="separate"/>
      </w:r>
      <w:r w:rsidRPr="00B7053C">
        <w:rPr>
          <w:noProof/>
        </w:rPr>
        <w:t>(Msuya, 2011)</w:t>
      </w:r>
      <w:r w:rsidRPr="00B7053C">
        <w:fldChar w:fldCharType="end"/>
      </w:r>
      <w:r w:rsidRPr="00B7053C">
        <w:t>.</w:t>
      </w:r>
      <w:r>
        <w:t xml:space="preserve"> </w:t>
      </w:r>
      <w:r w:rsidRPr="00B7053C">
        <w:t>As the world population continues to grow geometrically (adopted Malthusian Theory), great pressure is being placed on arable land, water, energy, and biological resources to provide an adequate supply of food, building materials while maintain the integrity of an ecosystem being difficult (Pimentel et al 1994).</w:t>
      </w:r>
    </w:p>
    <w:p w:rsidR="00745D70" w:rsidRPr="00957775" w:rsidRDefault="00745D70" w:rsidP="0074599B">
      <w:pPr>
        <w:pStyle w:val="BodyText"/>
        <w:spacing w:line="480" w:lineRule="auto"/>
        <w:ind w:right="2"/>
        <w:jc w:val="both"/>
        <w:rPr>
          <w:b/>
          <w:bCs/>
          <w:sz w:val="16"/>
          <w:szCs w:val="16"/>
        </w:rPr>
      </w:pPr>
    </w:p>
    <w:p w:rsidR="00745D70" w:rsidRPr="00B7053C" w:rsidRDefault="00745D70" w:rsidP="00896480">
      <w:pPr>
        <w:pStyle w:val="BodyText"/>
        <w:spacing w:line="480" w:lineRule="auto"/>
        <w:ind w:right="2"/>
        <w:jc w:val="both"/>
        <w:outlineLvl w:val="0"/>
        <w:rPr>
          <w:b/>
          <w:bCs/>
        </w:rPr>
      </w:pPr>
      <w:bookmarkStart w:id="91" w:name="_Toc56180452"/>
      <w:r w:rsidRPr="00B7053C">
        <w:rPr>
          <w:b/>
          <w:bCs/>
        </w:rPr>
        <w:t>2</w:t>
      </w:r>
      <w:r>
        <w:rPr>
          <w:b/>
          <w:bCs/>
        </w:rPr>
        <w:t>.5 Conceptual Framework of the S</w:t>
      </w:r>
      <w:r w:rsidRPr="00B7053C">
        <w:rPr>
          <w:b/>
          <w:bCs/>
        </w:rPr>
        <w:t>tudy</w:t>
      </w:r>
      <w:bookmarkEnd w:id="91"/>
      <w:r w:rsidRPr="00B7053C">
        <w:rPr>
          <w:b/>
          <w:bCs/>
        </w:rPr>
        <w:t xml:space="preserve"> </w:t>
      </w:r>
    </w:p>
    <w:p w:rsidR="00745D70" w:rsidRPr="00B7053C" w:rsidRDefault="00745D70" w:rsidP="0074599B">
      <w:pPr>
        <w:pStyle w:val="BodyText"/>
        <w:spacing w:line="480" w:lineRule="auto"/>
        <w:ind w:right="2"/>
        <w:jc w:val="both"/>
        <w:rPr>
          <w:b/>
          <w:bCs/>
        </w:rPr>
      </w:pPr>
      <w:r>
        <w:rPr>
          <w:noProof/>
          <w:lang w:val="sw-KE" w:eastAsia="sw-KE"/>
        </w:rPr>
        <w:pict>
          <v:group id="Group 342" o:spid="_x0000_s1039" style="position:absolute;left:0;text-align:left;margin-left:-3.1pt;margin-top:4.05pt;width:400.35pt;height:186.85pt;z-index:251684352" coordsize="57087,21995">
            <v:shape id="Text Box 332" o:spid="_x0000_s1040" type="#_x0000_t202" style="position:absolute;left:13345;width:28750;height:4118;visibility:visible" strokeweight=".5pt">
              <v:textbox style="mso-next-textbox:#Text Box 332">
                <w:txbxContent>
                  <w:p w:rsidR="00745D70" w:rsidRPr="00DF4EA5" w:rsidRDefault="00745D70" w:rsidP="0074599B">
                    <w:pPr>
                      <w:jc w:val="center"/>
                      <w:rPr>
                        <w:b/>
                        <w:bCs/>
                        <w:sz w:val="24"/>
                        <w:szCs w:val="24"/>
                      </w:rPr>
                    </w:pPr>
                    <w:r w:rsidRPr="00DF4EA5">
                      <w:rPr>
                        <w:b/>
                        <w:bCs/>
                      </w:rPr>
                      <w:t>Rapid Population Growth</w:t>
                    </w:r>
                  </w:p>
                  <w:p w:rsidR="00745D70" w:rsidRPr="003862F1" w:rsidRDefault="00745D70" w:rsidP="0074599B">
                    <w:pPr>
                      <w:rPr>
                        <w:sz w:val="24"/>
                        <w:szCs w:val="24"/>
                      </w:rPr>
                    </w:pPr>
                  </w:p>
                </w:txbxContent>
              </v:textbox>
            </v:shape>
            <v:shapetype id="_x0000_t32" coordsize="21600,21600" o:spt="32" o:oned="t" path="m,l21600,21600e" filled="f">
              <v:path arrowok="t" fillok="f" o:connecttype="none"/>
              <o:lock v:ext="edit" shapetype="t"/>
            </v:shapetype>
            <v:shape id="Straight Arrow Connector 333" o:spid="_x0000_s1041" type="#_x0000_t32" style="position:absolute;left:39541;top:4118;width:4696;height:6430;visibility:visible" o:connectortype="straight" strokeweight=".5pt">
              <v:stroke endarrow="open" joinstyle="miter"/>
            </v:shape>
            <v:shape id="Straight Arrow Connector 334" o:spid="_x0000_s1042" type="#_x0000_t32" style="position:absolute;left:8484;top:4118;width:7497;height:6427;flip:x;visibility:visible" o:connectortype="straight" strokeweight=".5pt">
              <v:stroke endarrow="open" joinstyle="miter"/>
            </v:shape>
            <v:shape id="Text Box 335" o:spid="_x0000_s1043" type="#_x0000_t202" style="position:absolute;left:38387;top:10625;width:18700;height:11370;visibility:visible" strokeweight=".5pt">
              <v:textbox style="mso-next-textbox:#Text Box 335">
                <w:txbxContent>
                  <w:p w:rsidR="00745D70" w:rsidRPr="00DF4EA5" w:rsidRDefault="00745D70" w:rsidP="0074599B">
                    <w:pPr>
                      <w:jc w:val="center"/>
                      <w:rPr>
                        <w:b/>
                        <w:bCs/>
                      </w:rPr>
                    </w:pPr>
                    <w:r w:rsidRPr="00DF4EA5">
                      <w:rPr>
                        <w:b/>
                        <w:bCs/>
                      </w:rPr>
                      <w:t>Natur</w:t>
                    </w:r>
                    <w:r>
                      <w:rPr>
                        <w:b/>
                        <w:bCs/>
                      </w:rPr>
                      <w:t xml:space="preserve">al forest resources uses </w:t>
                    </w:r>
                  </w:p>
                  <w:p w:rsidR="00745D70" w:rsidRDefault="00745D70" w:rsidP="0074599B">
                    <w:pPr>
                      <w:pStyle w:val="ListParagraph"/>
                      <w:numPr>
                        <w:ilvl w:val="0"/>
                        <w:numId w:val="14"/>
                      </w:numPr>
                    </w:pPr>
                    <w:r>
                      <w:t>Charcoal production</w:t>
                    </w:r>
                  </w:p>
                  <w:p w:rsidR="00745D70" w:rsidRDefault="00745D70" w:rsidP="0074599B">
                    <w:pPr>
                      <w:pStyle w:val="ListParagraph"/>
                      <w:numPr>
                        <w:ilvl w:val="0"/>
                        <w:numId w:val="14"/>
                      </w:numPr>
                    </w:pPr>
                    <w:r>
                      <w:t xml:space="preserve">Building materials </w:t>
                    </w:r>
                  </w:p>
                  <w:p w:rsidR="00745D70" w:rsidRDefault="00745D70" w:rsidP="0074599B">
                    <w:pPr>
                      <w:pStyle w:val="ListParagraph"/>
                      <w:numPr>
                        <w:ilvl w:val="0"/>
                        <w:numId w:val="14"/>
                      </w:numPr>
                    </w:pPr>
                    <w:r>
                      <w:t>Firewood demands</w:t>
                    </w:r>
                  </w:p>
                  <w:p w:rsidR="00745D70" w:rsidRDefault="00745D70" w:rsidP="0074599B">
                    <w:pPr>
                      <w:ind w:left="360"/>
                    </w:pPr>
                  </w:p>
                </w:txbxContent>
              </v:textbox>
            </v:shape>
            <v:shape id="Text Box 336" o:spid="_x0000_s1044" type="#_x0000_t202" style="position:absolute;top:10709;width:18699;height:9720;visibility:visible" strokeweight=".5pt">
              <v:textbox style="mso-next-textbox:#Text Box 336">
                <w:txbxContent>
                  <w:p w:rsidR="00745D70" w:rsidRDefault="00745D70" w:rsidP="0074599B">
                    <w:pPr>
                      <w:jc w:val="center"/>
                      <w:rPr>
                        <w:b/>
                        <w:bCs/>
                      </w:rPr>
                    </w:pPr>
                    <w:r w:rsidRPr="00DF4EA5">
                      <w:rPr>
                        <w:b/>
                        <w:bCs/>
                      </w:rPr>
                      <w:t>Land shortage</w:t>
                    </w:r>
                  </w:p>
                  <w:p w:rsidR="00745D70" w:rsidRPr="00DF4EA5" w:rsidRDefault="00745D70" w:rsidP="0074599B">
                    <w:pPr>
                      <w:pStyle w:val="ListParagraph"/>
                      <w:numPr>
                        <w:ilvl w:val="0"/>
                        <w:numId w:val="13"/>
                      </w:numPr>
                    </w:pPr>
                    <w:r w:rsidRPr="00DF4EA5">
                      <w:t>Overgrazing</w:t>
                    </w:r>
                  </w:p>
                  <w:p w:rsidR="00745D70" w:rsidRPr="00DF4EA5" w:rsidRDefault="00745D70" w:rsidP="0074599B">
                    <w:pPr>
                      <w:pStyle w:val="ListParagraph"/>
                      <w:numPr>
                        <w:ilvl w:val="0"/>
                        <w:numId w:val="13"/>
                      </w:numPr>
                    </w:pPr>
                    <w:r w:rsidRPr="00DF4EA5">
                      <w:t xml:space="preserve">Farm expansion </w:t>
                    </w:r>
                  </w:p>
                  <w:p w:rsidR="00745D70" w:rsidRDefault="00745D70" w:rsidP="0074599B">
                    <w:pPr>
                      <w:pStyle w:val="ListParagraph"/>
                      <w:numPr>
                        <w:ilvl w:val="0"/>
                        <w:numId w:val="13"/>
                      </w:numPr>
                    </w:pPr>
                    <w:r w:rsidRPr="00DF4EA5">
                      <w:t>Forest encroachment</w:t>
                    </w:r>
                  </w:p>
                  <w:p w:rsidR="00745D70" w:rsidRPr="00DF4EA5" w:rsidRDefault="00745D70" w:rsidP="0074599B"/>
                </w:txbxContent>
              </v:textbox>
            </v:shape>
            <v:shape id="Text Box 337" o:spid="_x0000_s1045" type="#_x0000_t202" style="position:absolute;left:21500;top:11450;width:13263;height:7085;visibility:visible" strokeweight=".5pt">
              <v:textbox style="mso-next-textbox:#Text Box 337">
                <w:txbxContent>
                  <w:p w:rsidR="00745D70" w:rsidRPr="00F06CC2" w:rsidRDefault="00745D70" w:rsidP="0074599B">
                    <w:pPr>
                      <w:jc w:val="center"/>
                      <w:rPr>
                        <w:b/>
                        <w:bCs/>
                        <w:sz w:val="20"/>
                        <w:szCs w:val="20"/>
                      </w:rPr>
                    </w:pPr>
                    <w:r w:rsidRPr="00F06CC2">
                      <w:rPr>
                        <w:b/>
                        <w:bCs/>
                        <w:sz w:val="20"/>
                        <w:szCs w:val="20"/>
                      </w:rPr>
                      <w:t>FOREST DETERIORATION</w:t>
                    </w:r>
                  </w:p>
                </w:txbxContent>
              </v:textbox>
            </v:shape>
            <v:shape id="Straight Arrow Connector 339" o:spid="_x0000_s1046" type="#_x0000_t32" style="position:absolute;left:34763;top:15240;width:3629;height:0;visibility:visible" o:connectortype="straight" strokeweight=".5pt">
              <v:stroke startarrow="open" endarrow="open" joinstyle="miter"/>
            </v:shape>
            <v:shape id="Straight Arrow Connector 340" o:spid="_x0000_s1047" type="#_x0000_t32" style="position:absolute;left:18699;top:14910;width:2801;height:0;visibility:visible" o:connectortype="straight" strokeweight=".5pt">
              <v:stroke startarrow="open" endarrow="open" joinstyle="miter"/>
            </v:shape>
            <v:shape id="Straight Arrow Connector 341" o:spid="_x0000_s1048" type="#_x0000_t32" style="position:absolute;left:18699;top:19441;width:19689;height:0;visibility:visible" o:connectortype="straight" strokeweight=".5pt">
              <v:stroke startarrow="open" endarrow="open" joinstyle="miter"/>
            </v:shape>
            <w10:anchorlock/>
          </v:group>
        </w:pict>
      </w:r>
    </w:p>
    <w:p w:rsidR="00745D70" w:rsidRPr="00B7053C" w:rsidRDefault="00745D70" w:rsidP="0074599B">
      <w:pPr>
        <w:pStyle w:val="BodyText"/>
        <w:spacing w:line="480" w:lineRule="auto"/>
        <w:ind w:right="2"/>
        <w:jc w:val="both"/>
        <w:rPr>
          <w:b/>
          <w:bCs/>
        </w:rPr>
      </w:pPr>
    </w:p>
    <w:p w:rsidR="00745D70" w:rsidRPr="00B7053C" w:rsidRDefault="00745D70" w:rsidP="0074599B">
      <w:pPr>
        <w:pStyle w:val="BodyText"/>
        <w:spacing w:line="480" w:lineRule="auto"/>
        <w:ind w:right="2"/>
        <w:jc w:val="both"/>
        <w:rPr>
          <w:b/>
          <w:bCs/>
        </w:rPr>
      </w:pPr>
    </w:p>
    <w:p w:rsidR="00745D70" w:rsidRPr="00B7053C" w:rsidRDefault="00745D70" w:rsidP="0074599B">
      <w:pPr>
        <w:pStyle w:val="BodyText"/>
        <w:spacing w:line="480" w:lineRule="auto"/>
        <w:ind w:right="2"/>
        <w:jc w:val="both"/>
        <w:rPr>
          <w:b/>
          <w:bCs/>
        </w:rPr>
      </w:pPr>
    </w:p>
    <w:p w:rsidR="00745D70" w:rsidRPr="00B7053C" w:rsidRDefault="00745D70" w:rsidP="0074599B">
      <w:pPr>
        <w:pStyle w:val="BodyText"/>
        <w:spacing w:line="480" w:lineRule="auto"/>
        <w:ind w:right="2"/>
        <w:jc w:val="both"/>
        <w:rPr>
          <w:b/>
          <w:bCs/>
        </w:rPr>
      </w:pPr>
      <w:r>
        <w:rPr>
          <w:noProof/>
          <w:lang w:val="sw-KE" w:eastAsia="sw-KE"/>
        </w:rPr>
        <w:pict>
          <v:group id="Group 346" o:spid="_x0000_s1049" style="position:absolute;left:0;text-align:left;margin-left:14.5pt;margin-top:67.2pt;width:336pt;height:146.1pt;z-index:251685376" coordorigin="-659,-581" coordsize="46543,18126">
            <v:shape id="Straight Arrow Connector 343" o:spid="_x0000_s1050" type="#_x0000_t32" style="position:absolute;left:34101;top:983;width:11783;height:11124;flip:x;visibility:visible" o:connectortype="straight" strokeweight=".5pt">
              <v:stroke endarrow="open" joinstyle="miter"/>
            </v:shape>
            <v:shape id="Straight Arrow Connector 344" o:spid="_x0000_s1051" type="#_x0000_t32" style="position:absolute;left:-659;top:-581;width:15896;height:13842;visibility:visible" o:connectortype="straight" strokeweight=".5pt">
              <v:stroke endarrow="open" joinstyle="miter"/>
            </v:shape>
            <v:shape id="Text Box 345" o:spid="_x0000_s1052" type="#_x0000_t202" style="position:absolute;left:15235;top:5929;width:18866;height:11615;visibility:visible" strokeweight=".5pt">
              <v:textbox>
                <w:txbxContent>
                  <w:p w:rsidR="00745D70" w:rsidRPr="00F06CC2" w:rsidRDefault="00745D70" w:rsidP="0074599B">
                    <w:pPr>
                      <w:jc w:val="center"/>
                      <w:rPr>
                        <w:b/>
                        <w:bCs/>
                      </w:rPr>
                    </w:pPr>
                    <w:r>
                      <w:rPr>
                        <w:b/>
                        <w:bCs/>
                      </w:rPr>
                      <w:t>Impact</w:t>
                    </w:r>
                    <w:r w:rsidRPr="00F06CC2">
                      <w:rPr>
                        <w:b/>
                        <w:bCs/>
                      </w:rPr>
                      <w:t xml:space="preserve"> of population Growth</w:t>
                    </w:r>
                  </w:p>
                  <w:p w:rsidR="00745D70" w:rsidRDefault="00745D70" w:rsidP="0074599B">
                    <w:pPr>
                      <w:pStyle w:val="ListParagraph"/>
                      <w:numPr>
                        <w:ilvl w:val="0"/>
                        <w:numId w:val="15"/>
                      </w:numPr>
                    </w:pPr>
                    <w:r>
                      <w:t>Soil erosion</w:t>
                    </w:r>
                  </w:p>
                  <w:p w:rsidR="00745D70" w:rsidRDefault="00745D70" w:rsidP="0074599B">
                    <w:pPr>
                      <w:pStyle w:val="ListParagraph"/>
                      <w:numPr>
                        <w:ilvl w:val="0"/>
                        <w:numId w:val="15"/>
                      </w:numPr>
                    </w:pPr>
                    <w:r>
                      <w:t xml:space="preserve">Loss of biodiversity </w:t>
                    </w:r>
                  </w:p>
                  <w:p w:rsidR="00745D70" w:rsidRDefault="00745D70" w:rsidP="0074599B">
                    <w:pPr>
                      <w:pStyle w:val="ListParagraph"/>
                      <w:numPr>
                        <w:ilvl w:val="0"/>
                        <w:numId w:val="15"/>
                      </w:numPr>
                    </w:pPr>
                    <w:r>
                      <w:t xml:space="preserve">Drought </w:t>
                    </w:r>
                  </w:p>
                  <w:p w:rsidR="00745D70" w:rsidRDefault="00745D70" w:rsidP="0074599B">
                    <w:pPr>
                      <w:pStyle w:val="ListParagraph"/>
                      <w:numPr>
                        <w:ilvl w:val="0"/>
                        <w:numId w:val="15"/>
                      </w:numPr>
                    </w:pPr>
                    <w:r>
                      <w:t xml:space="preserve">Climate changes </w:t>
                    </w:r>
                  </w:p>
                  <w:p w:rsidR="00745D70" w:rsidRDefault="00745D70" w:rsidP="0074599B"/>
                  <w:p w:rsidR="00745D70" w:rsidRDefault="00745D70" w:rsidP="0074599B">
                    <w:pPr>
                      <w:jc w:val="center"/>
                    </w:pPr>
                  </w:p>
                </w:txbxContent>
              </v:textbox>
            </v:shape>
            <w10:anchorlock/>
          </v:group>
        </w:pict>
      </w:r>
    </w:p>
    <w:p w:rsidR="00745D70" w:rsidRPr="00B7053C" w:rsidRDefault="00745D70" w:rsidP="0074599B">
      <w:pPr>
        <w:pStyle w:val="BodyText"/>
        <w:spacing w:line="480" w:lineRule="auto"/>
        <w:ind w:right="2"/>
        <w:jc w:val="both"/>
        <w:rPr>
          <w:b/>
          <w:bCs/>
        </w:rPr>
      </w:pPr>
    </w:p>
    <w:p w:rsidR="00745D70" w:rsidRPr="00B7053C" w:rsidRDefault="00745D70" w:rsidP="0074599B">
      <w:pPr>
        <w:pStyle w:val="BodyText"/>
        <w:spacing w:line="480" w:lineRule="auto"/>
        <w:ind w:right="2"/>
        <w:jc w:val="both"/>
        <w:rPr>
          <w:b/>
          <w:bCs/>
        </w:rPr>
      </w:pPr>
    </w:p>
    <w:p w:rsidR="00745D70" w:rsidRPr="00B7053C" w:rsidRDefault="00745D70" w:rsidP="0074599B">
      <w:pPr>
        <w:pStyle w:val="BodyText"/>
        <w:spacing w:line="480" w:lineRule="auto"/>
        <w:ind w:right="2"/>
        <w:jc w:val="both"/>
        <w:rPr>
          <w:b/>
          <w:bCs/>
        </w:rPr>
      </w:pPr>
    </w:p>
    <w:p w:rsidR="00745D70" w:rsidRDefault="00745D70" w:rsidP="0074599B">
      <w:pPr>
        <w:pStyle w:val="BodyText"/>
        <w:spacing w:line="480" w:lineRule="auto"/>
        <w:ind w:right="2"/>
        <w:jc w:val="both"/>
        <w:rPr>
          <w:b/>
          <w:bCs/>
        </w:rPr>
      </w:pPr>
    </w:p>
    <w:p w:rsidR="00745D70" w:rsidRDefault="00745D70" w:rsidP="0074599B">
      <w:pPr>
        <w:pStyle w:val="BodyText"/>
        <w:spacing w:line="480" w:lineRule="auto"/>
        <w:ind w:right="2"/>
        <w:jc w:val="both"/>
        <w:rPr>
          <w:b/>
          <w:bCs/>
        </w:rPr>
      </w:pPr>
    </w:p>
    <w:p w:rsidR="00745D70" w:rsidRDefault="00745D70" w:rsidP="0074599B">
      <w:pPr>
        <w:pStyle w:val="BodyText"/>
        <w:spacing w:line="480" w:lineRule="auto"/>
        <w:ind w:right="2"/>
        <w:jc w:val="both"/>
        <w:rPr>
          <w:b/>
          <w:bCs/>
        </w:rPr>
      </w:pPr>
    </w:p>
    <w:p w:rsidR="00745D70" w:rsidRDefault="00745D70" w:rsidP="0074599B">
      <w:pPr>
        <w:pStyle w:val="BodyText"/>
        <w:spacing w:line="480" w:lineRule="auto"/>
        <w:ind w:right="2"/>
        <w:jc w:val="both"/>
        <w:rPr>
          <w:b/>
          <w:bCs/>
        </w:rPr>
      </w:pPr>
    </w:p>
    <w:p w:rsidR="00745D70" w:rsidRPr="00323F5E" w:rsidRDefault="00745D70" w:rsidP="0074599B">
      <w:pPr>
        <w:pStyle w:val="Heading1"/>
        <w:spacing w:before="0" w:line="480" w:lineRule="auto"/>
        <w:ind w:left="0"/>
        <w:jc w:val="both"/>
      </w:pPr>
      <w:bookmarkStart w:id="92" w:name="_Toc55937098"/>
      <w:bookmarkStart w:id="93" w:name="_Toc55937279"/>
      <w:bookmarkStart w:id="94" w:name="_Toc56180453"/>
      <w:r>
        <w:t xml:space="preserve">Figure </w:t>
      </w:r>
      <w:r w:rsidRPr="00323F5E">
        <w:t>2.</w:t>
      </w:r>
      <w:r>
        <w:t>5:</w:t>
      </w:r>
      <w:r w:rsidRPr="00323F5E">
        <w:t xml:space="preserve"> </w:t>
      </w:r>
      <w:r>
        <w:t>A Conceptual Framework of Population Growth and its I</w:t>
      </w:r>
      <w:r w:rsidRPr="00323F5E">
        <w:t>mpact</w:t>
      </w:r>
      <w:bookmarkEnd w:id="92"/>
      <w:bookmarkEnd w:id="93"/>
      <w:bookmarkEnd w:id="94"/>
      <w:r w:rsidRPr="00323F5E">
        <w:t xml:space="preserve"> </w:t>
      </w:r>
    </w:p>
    <w:p w:rsidR="00745D70" w:rsidRPr="00B7053C" w:rsidRDefault="00745D70" w:rsidP="0074599B">
      <w:pPr>
        <w:pStyle w:val="BodyText"/>
        <w:spacing w:line="480" w:lineRule="auto"/>
        <w:ind w:right="2"/>
        <w:jc w:val="both"/>
      </w:pPr>
      <w:r w:rsidRPr="00957775">
        <w:rPr>
          <w:b/>
          <w:bCs/>
        </w:rPr>
        <w:t>Source</w:t>
      </w:r>
      <w:r w:rsidRPr="00B7053C">
        <w:t>: Own construct</w:t>
      </w:r>
    </w:p>
    <w:p w:rsidR="00745D70" w:rsidRPr="00957775" w:rsidRDefault="00745D70" w:rsidP="0074599B">
      <w:pPr>
        <w:pStyle w:val="BodyText"/>
        <w:spacing w:line="480" w:lineRule="auto"/>
        <w:ind w:right="2"/>
        <w:jc w:val="both"/>
        <w:rPr>
          <w:sz w:val="16"/>
          <w:szCs w:val="16"/>
        </w:rPr>
      </w:pPr>
    </w:p>
    <w:p w:rsidR="00745D70" w:rsidRDefault="00745D70" w:rsidP="0074599B">
      <w:pPr>
        <w:pStyle w:val="BodyText"/>
        <w:spacing w:line="480" w:lineRule="auto"/>
        <w:ind w:right="2"/>
        <w:jc w:val="both"/>
      </w:pPr>
      <w:r w:rsidRPr="00B7053C">
        <w:t>Moreover, the rapid increase of human population has led to urbanization which is putting an incredible strain on our environment while developed countries continue to pollute the environment and deplete its resources, developing countries are under increasing pressure to complete economically and their industrial advancements are damaging as well. The demands that this growth places on our global environment are threatening the future of sustainable life on the earth. One of the largest environmental effects of human population growth is the problem of global warming, some scientists fear the global warming will lead to rising sea levels and extreme weather conditions in the future (Mittal, 2013).</w:t>
      </w:r>
    </w:p>
    <w:p w:rsidR="00745D70" w:rsidRPr="00AF497F" w:rsidRDefault="00745D70" w:rsidP="0074599B">
      <w:pPr>
        <w:pStyle w:val="BodyText"/>
        <w:spacing w:line="480" w:lineRule="auto"/>
        <w:ind w:right="2"/>
        <w:jc w:val="both"/>
        <w:rPr>
          <w:sz w:val="20"/>
          <w:szCs w:val="20"/>
        </w:rPr>
      </w:pPr>
    </w:p>
    <w:p w:rsidR="00745D70" w:rsidRDefault="00745D70" w:rsidP="0074599B">
      <w:pPr>
        <w:pStyle w:val="BodyText"/>
        <w:spacing w:line="480" w:lineRule="auto"/>
        <w:ind w:right="2"/>
        <w:jc w:val="both"/>
      </w:pPr>
      <w:r w:rsidRPr="00B7053C">
        <w:t xml:space="preserve">More people require more resources, which mean that as the population increases, the earth’s resources deplete more rapidly  ,this result of this depletion is loss biodiversity  as humans strip the Earth of resources to accommodate rising population numbers. In order to support the growing population forests are being destroyed at an alarming rate. Humans also continue to put a great demand on the natural resources of our planet, many  non-renewable resources are being depleted due to the unrestrained use of fuel and energy (PRB,2001). </w:t>
      </w:r>
    </w:p>
    <w:p w:rsidR="00745D70" w:rsidRPr="00AF497F" w:rsidRDefault="00745D70" w:rsidP="0074599B">
      <w:pPr>
        <w:pStyle w:val="BodyText"/>
        <w:spacing w:line="480" w:lineRule="auto"/>
        <w:ind w:right="2"/>
        <w:jc w:val="both"/>
        <w:rPr>
          <w:sz w:val="20"/>
          <w:szCs w:val="20"/>
        </w:rPr>
      </w:pPr>
    </w:p>
    <w:p w:rsidR="00745D70" w:rsidRDefault="00745D70" w:rsidP="0074599B">
      <w:pPr>
        <w:pStyle w:val="BodyText"/>
        <w:spacing w:line="480" w:lineRule="auto"/>
        <w:ind w:right="2"/>
        <w:jc w:val="both"/>
      </w:pPr>
      <w:r w:rsidRPr="00B7053C">
        <w:t>Many parts of the world also suffer from a shortage of food and water, The environment on the earth is suffering from the of global population, the depletion of resources and biodiversity, the production of waste, and the destruction of natural habitat are serious problems that must be addressed in order to ensure that life on earth will be sustainable throughout the next century.</w:t>
      </w:r>
      <w:r>
        <w:t xml:space="preserve"> </w:t>
      </w:r>
      <w:r w:rsidRPr="00B7053C">
        <w:t>The increasing World population has tremendous pressure on land use and other natural resources causing damages to the ecological domain ,the increased crop production over the years has also accelerated the removal of plant nutrient four times during the last decades thereby reducing soil nutrient and stability (WB ,2010)</w:t>
      </w:r>
    </w:p>
    <w:p w:rsidR="00745D70" w:rsidRPr="00AF497F" w:rsidRDefault="00745D70" w:rsidP="0074599B">
      <w:pPr>
        <w:pStyle w:val="BodyText"/>
        <w:spacing w:line="480" w:lineRule="auto"/>
        <w:ind w:right="2"/>
        <w:jc w:val="both"/>
        <w:rPr>
          <w:sz w:val="16"/>
          <w:szCs w:val="16"/>
        </w:rPr>
      </w:pPr>
    </w:p>
    <w:p w:rsidR="00745D70" w:rsidRPr="00323F5E" w:rsidRDefault="00745D70" w:rsidP="0074599B">
      <w:pPr>
        <w:pStyle w:val="Heading1"/>
        <w:spacing w:before="0" w:line="480" w:lineRule="auto"/>
        <w:ind w:left="0"/>
        <w:jc w:val="both"/>
      </w:pPr>
      <w:bookmarkStart w:id="95" w:name="_Toc55937099"/>
      <w:bookmarkStart w:id="96" w:name="_Toc55937280"/>
      <w:bookmarkStart w:id="97" w:name="_Toc56180454"/>
      <w:r w:rsidRPr="00323F5E">
        <w:t>2.6 Research Gap</w:t>
      </w:r>
      <w:bookmarkEnd w:id="95"/>
      <w:bookmarkEnd w:id="96"/>
      <w:bookmarkEnd w:id="97"/>
    </w:p>
    <w:p w:rsidR="00745D70" w:rsidRDefault="00745D70" w:rsidP="0074599B">
      <w:pPr>
        <w:pStyle w:val="BodyText"/>
        <w:spacing w:line="480" w:lineRule="auto"/>
        <w:ind w:right="2"/>
        <w:jc w:val="both"/>
      </w:pPr>
      <w:r w:rsidRPr="00B7053C">
        <w:t>Mushroom of studies had been undertaken in different regions, geographical locations and various research methods were applied (Madulu, 2001 and Mafupa 2006). However, there were key issues that have not yet been addressed, concerning the rapid population growth of human population relation to forest management policies. In Tanzania there no clear study which has tried to address on how to curb rapid population growth particularly in rural areas, in fact politicians are backing up spread of population due their populist interest .Without considering its long term impact to limited resources specifically on critical issue of limited land and access to forest products .</w:t>
      </w:r>
    </w:p>
    <w:p w:rsidR="00745D70" w:rsidRDefault="00745D70" w:rsidP="0074599B">
      <w:pPr>
        <w:pStyle w:val="BodyText"/>
        <w:spacing w:line="480" w:lineRule="auto"/>
        <w:ind w:right="2"/>
        <w:jc w:val="both"/>
      </w:pPr>
    </w:p>
    <w:p w:rsidR="00745D70" w:rsidRPr="00B7053C" w:rsidRDefault="00745D70" w:rsidP="0074599B">
      <w:pPr>
        <w:pStyle w:val="BodyText"/>
        <w:spacing w:line="480" w:lineRule="auto"/>
        <w:ind w:right="2"/>
        <w:jc w:val="both"/>
      </w:pPr>
      <w:r w:rsidRPr="00B7053C">
        <w:t xml:space="preserve">Family planning has not yet been achieved particularly in rural areas where the fertility rate is high according to National Population and Human Settlement Census </w:t>
      </w:r>
      <w:r w:rsidRPr="00B7053C">
        <w:fldChar w:fldCharType="begin" w:fldLock="1"/>
      </w:r>
      <w:r w:rsidRPr="00B7053C">
        <w:instrText>ADDIN CSL_CITATION {"citationItems":[{"id":"ITEM-1","itemData":{"author":[{"dropping-particle":"","family":"NBS","given":"","non-dropping-particle":"","parse-names":false,"suffix":""}],"id":"ITEM-1","issued":{"date-parts":[["2012"]]},"title":"Report for national population and human settlement census: Tanzania bureau of statistics","type":"report"},"uris":["http://www.mendeley.com/documents/?uuid=66bb6a07-f179-46e7-94a0-5816f14eb841"]}],"mendeley":{"formattedCitation":"(NBS, 2012)","plainTextFormattedCitation":"(NBS, 2012)","previouslyFormattedCitation":"(NBS, 2012)"},"properties":{"noteIndex":0},"schema":"https://github.com/citation-style-language/schema/raw/master/csl-citation.json"}</w:instrText>
      </w:r>
      <w:r w:rsidRPr="00B7053C">
        <w:fldChar w:fldCharType="separate"/>
      </w:r>
      <w:r w:rsidRPr="00B7053C">
        <w:rPr>
          <w:noProof/>
        </w:rPr>
        <w:t>(NBS, 2012)</w:t>
      </w:r>
      <w:r w:rsidRPr="00B7053C">
        <w:fldChar w:fldCharType="end"/>
      </w:r>
      <w:r w:rsidRPr="00B7053C">
        <w:t>.</w:t>
      </w:r>
      <w:r>
        <w:t xml:space="preserve"> </w:t>
      </w:r>
      <w:r w:rsidRPr="00B7053C">
        <w:t>Furthermore, the forest policy contradicts itself on proper forest management practices to be applied to the community. These were the gaps in which the study addressed and suggested some potential resolutions.</w:t>
      </w:r>
    </w:p>
    <w:p w:rsidR="00745D70" w:rsidRPr="00B7053C" w:rsidRDefault="00745D70" w:rsidP="0074599B">
      <w:pPr>
        <w:spacing w:line="480" w:lineRule="auto"/>
        <w:ind w:right="2"/>
        <w:jc w:val="both"/>
        <w:rPr>
          <w:sz w:val="24"/>
          <w:szCs w:val="24"/>
        </w:rPr>
      </w:pPr>
    </w:p>
    <w:p w:rsidR="00745D70" w:rsidRPr="00B7053C" w:rsidRDefault="00745D70" w:rsidP="0074599B">
      <w:pPr>
        <w:spacing w:line="480" w:lineRule="auto"/>
        <w:ind w:right="2"/>
        <w:rPr>
          <w:sz w:val="24"/>
          <w:szCs w:val="24"/>
        </w:rPr>
        <w:sectPr w:rsidR="00745D70" w:rsidRPr="00B7053C" w:rsidSect="0074599B">
          <w:pgSz w:w="11910" w:h="16840" w:code="9"/>
          <w:pgMar w:top="2304" w:right="1440" w:bottom="1368" w:left="2275" w:header="708" w:footer="708" w:gutter="0"/>
          <w:pgNumType w:start="1"/>
          <w:cols w:space="708"/>
          <w:docGrid w:linePitch="299"/>
        </w:sectPr>
      </w:pPr>
    </w:p>
    <w:p w:rsidR="00745D70" w:rsidRPr="00B7053C" w:rsidRDefault="00745D70" w:rsidP="0074599B">
      <w:pPr>
        <w:pStyle w:val="Heading1"/>
        <w:spacing w:before="0" w:line="480" w:lineRule="auto"/>
        <w:ind w:left="0"/>
      </w:pPr>
      <w:bookmarkStart w:id="98" w:name="_Toc55937100"/>
      <w:bookmarkStart w:id="99" w:name="_Toc55937281"/>
      <w:bookmarkStart w:id="100" w:name="_Toc56180455"/>
      <w:r w:rsidRPr="00B7053C">
        <w:t>CHAPTER THREE</w:t>
      </w:r>
      <w:bookmarkEnd w:id="98"/>
      <w:bookmarkEnd w:id="99"/>
      <w:bookmarkEnd w:id="100"/>
    </w:p>
    <w:p w:rsidR="00745D70" w:rsidRPr="00B7053C" w:rsidRDefault="00745D70" w:rsidP="0074599B">
      <w:pPr>
        <w:pStyle w:val="Heading1"/>
        <w:spacing w:before="0" w:line="480" w:lineRule="auto"/>
        <w:ind w:left="0"/>
      </w:pPr>
      <w:bookmarkStart w:id="101" w:name="_Toc55937101"/>
      <w:bookmarkStart w:id="102" w:name="_Toc55937282"/>
      <w:bookmarkStart w:id="103" w:name="_Toc56180456"/>
      <w:r w:rsidRPr="00B7053C">
        <w:t>RESEARCH METHODOLODY</w:t>
      </w:r>
      <w:bookmarkEnd w:id="101"/>
      <w:bookmarkEnd w:id="102"/>
      <w:bookmarkEnd w:id="103"/>
    </w:p>
    <w:p w:rsidR="00745D70" w:rsidRPr="00323F5E" w:rsidRDefault="00745D70" w:rsidP="0074599B">
      <w:pPr>
        <w:pStyle w:val="Heading1"/>
        <w:spacing w:before="0" w:line="480" w:lineRule="auto"/>
        <w:ind w:left="0"/>
        <w:jc w:val="both"/>
      </w:pPr>
      <w:bookmarkStart w:id="104" w:name="_Toc55937102"/>
      <w:bookmarkStart w:id="105" w:name="_Toc55937283"/>
      <w:bookmarkStart w:id="106" w:name="_Toc56180457"/>
      <w:r w:rsidRPr="00323F5E">
        <w:t>3.1 Overview</w:t>
      </w:r>
      <w:bookmarkEnd w:id="104"/>
      <w:bookmarkEnd w:id="105"/>
      <w:bookmarkEnd w:id="106"/>
    </w:p>
    <w:p w:rsidR="00745D70" w:rsidRDefault="00745D70" w:rsidP="0074599B">
      <w:pPr>
        <w:pStyle w:val="BodyText"/>
        <w:spacing w:line="480" w:lineRule="auto"/>
        <w:ind w:right="2"/>
        <w:jc w:val="both"/>
      </w:pPr>
      <w:r w:rsidRPr="00B7053C">
        <w:t>This chapter presents information on the profile of the study area including its location and major characteristics of the study districts. The chapter further provides the explanation on how the study will be conducted including sampling procedures, data types and their sources, data collection techniques and the methods used for processing and analyzing data.</w:t>
      </w:r>
    </w:p>
    <w:p w:rsidR="00745D70" w:rsidRPr="00AF497F" w:rsidRDefault="00745D70" w:rsidP="0074599B">
      <w:pPr>
        <w:pStyle w:val="BodyText"/>
        <w:spacing w:line="480" w:lineRule="auto"/>
        <w:ind w:right="2"/>
        <w:jc w:val="both"/>
        <w:rPr>
          <w:sz w:val="20"/>
          <w:szCs w:val="20"/>
        </w:rPr>
      </w:pPr>
    </w:p>
    <w:p w:rsidR="00745D70" w:rsidRPr="00323F5E" w:rsidRDefault="00745D70" w:rsidP="0074599B">
      <w:pPr>
        <w:pStyle w:val="Heading1"/>
        <w:spacing w:before="0" w:line="480" w:lineRule="auto"/>
        <w:ind w:left="0"/>
        <w:jc w:val="both"/>
      </w:pPr>
      <w:bookmarkStart w:id="107" w:name="_Toc55937103"/>
      <w:bookmarkStart w:id="108" w:name="_Toc55937284"/>
      <w:bookmarkStart w:id="109" w:name="_Toc56180458"/>
      <w:r w:rsidRPr="00323F5E">
        <w:t>3.2 Research Design</w:t>
      </w:r>
      <w:bookmarkEnd w:id="107"/>
      <w:bookmarkEnd w:id="108"/>
      <w:bookmarkEnd w:id="109"/>
    </w:p>
    <w:p w:rsidR="00745D70" w:rsidRPr="00B7053C" w:rsidRDefault="00745D70" w:rsidP="0074599B">
      <w:pPr>
        <w:pStyle w:val="BodyText"/>
        <w:spacing w:line="480" w:lineRule="auto"/>
        <w:ind w:right="2"/>
        <w:jc w:val="both"/>
      </w:pPr>
      <w:r w:rsidRPr="00B7053C">
        <w:t xml:space="preserve">This study employed a case design, </w:t>
      </w:r>
      <w:r w:rsidRPr="00B7053C">
        <w:fldChar w:fldCharType="begin" w:fldLock="1"/>
      </w:r>
      <w:r w:rsidRPr="00B7053C">
        <w:instrText>ADDIN CSL_CITATION {"citationItems":[{"id":"ITEM-1","itemData":{"author":[{"dropping-particle":"","family":"Wellington","given":"Benison","non-dropping-particle":"","parse-names":false,"suffix":""}],"id":"ITEM-1","issued":{"date-parts":[["2000"]]},"publisher":"Guru University","title":"Climate factor in Uganda: Msc dissertation","type":"thesis"},"uris":["http://www.mendeley.com/documents/?uuid=82cf4e7f-20c6-4c8f-8b45-0e3ed989661c"]}],"mendeley":{"formattedCitation":"(Wellington, 2000)","manualFormatting":"Wellington (2000)","plainTextFormattedCitation":"(Wellington, 2000)","previouslyFormattedCitation":"(Wellington, 2000)"},"properties":{"noteIndex":0},"schema":"https://github.com/citation-style-language/schema/raw/master/csl-citation.json"}</w:instrText>
      </w:r>
      <w:r w:rsidRPr="00B7053C">
        <w:fldChar w:fldCharType="separate"/>
      </w:r>
      <w:r w:rsidRPr="00B7053C">
        <w:rPr>
          <w:noProof/>
        </w:rPr>
        <w:t>Wellington (2000)</w:t>
      </w:r>
      <w:r w:rsidRPr="00B7053C">
        <w:fldChar w:fldCharType="end"/>
      </w:r>
      <w:r w:rsidRPr="00B7053C">
        <w:t xml:space="preserve"> argues that case study design allows the researcher to investigate research questions in depth for a short time.  The rationales of using this research design is firstly aimed to obtain complete and accurate information of the study, secondly contribute in providing protection against bias and maximize reliability, thirdly show the concern for the economical completion of the research study </w:t>
      </w:r>
      <w:r w:rsidRPr="00B7053C">
        <w:fldChar w:fldCharType="begin" w:fldLock="1"/>
      </w:r>
      <w:r w:rsidRPr="00B7053C">
        <w:instrText>ADDIN CSL_CITATION {"citationItems":[{"id":"ITEM-1","itemData":{"author":[{"dropping-particle":"","family":"Kothari","given":"C.","non-dropping-particle":"","parse-names":false,"suffix":""}],"edition":"Second Edi","id":"ITEM-1","issued":{"date-parts":[["2004"]]},"publisher":"New Age International Publshers","publisher-place":"New Delhi","title":"Research methodology, methods and techniques","type":"book"},"uris":["http://www.mendeley.com/documents/?uuid=69d04b26-1284-4a7a-a911-5956b1bd7773"]}],"mendeley":{"formattedCitation":"(Kothari, 2004)","plainTextFormattedCitation":"(Kothari, 2004)","previouslyFormattedCitation":"(Kothari, 2004)"},"properties":{"noteIndex":0},"schema":"https://github.com/citation-style-language/schema/raw/master/csl-citation.json"}</w:instrText>
      </w:r>
      <w:r w:rsidRPr="00B7053C">
        <w:fldChar w:fldCharType="separate"/>
      </w:r>
      <w:r w:rsidRPr="00B7053C">
        <w:rPr>
          <w:noProof/>
        </w:rPr>
        <w:t>(Kothari, 2004)</w:t>
      </w:r>
      <w:r w:rsidRPr="00B7053C">
        <w:fldChar w:fldCharType="end"/>
      </w:r>
      <w:r w:rsidRPr="00B7053C">
        <w:t>.</w:t>
      </w:r>
    </w:p>
    <w:p w:rsidR="00745D70" w:rsidRPr="00AF497F" w:rsidRDefault="00745D70" w:rsidP="0074599B">
      <w:pPr>
        <w:pStyle w:val="BodyText"/>
        <w:spacing w:line="480" w:lineRule="auto"/>
        <w:ind w:right="2"/>
        <w:jc w:val="both"/>
        <w:rPr>
          <w:sz w:val="20"/>
          <w:szCs w:val="20"/>
        </w:rPr>
      </w:pPr>
    </w:p>
    <w:p w:rsidR="00745D70" w:rsidRPr="00323F5E" w:rsidRDefault="00745D70" w:rsidP="0074599B">
      <w:pPr>
        <w:pStyle w:val="Heading1"/>
        <w:spacing w:before="0" w:line="480" w:lineRule="auto"/>
        <w:ind w:left="0"/>
        <w:jc w:val="both"/>
      </w:pPr>
      <w:bookmarkStart w:id="110" w:name="_Toc55937104"/>
      <w:bookmarkStart w:id="111" w:name="_Toc55937285"/>
      <w:bookmarkStart w:id="112" w:name="_Toc56180459"/>
      <w:r w:rsidRPr="00323F5E">
        <w:t>3.3 Population</w:t>
      </w:r>
      <w:bookmarkEnd w:id="110"/>
      <w:bookmarkEnd w:id="111"/>
      <w:bookmarkEnd w:id="112"/>
    </w:p>
    <w:p w:rsidR="00745D70" w:rsidRPr="00B7053C" w:rsidRDefault="00745D70" w:rsidP="0074599B">
      <w:pPr>
        <w:pStyle w:val="BodyText"/>
        <w:spacing w:line="480" w:lineRule="auto"/>
        <w:ind w:right="2"/>
        <w:jc w:val="both"/>
      </w:pPr>
      <w:r w:rsidRPr="00B7053C">
        <w:t xml:space="preserve">According to 2012 census report, the region has a population of 1,743,83 people, the district 249,466 people </w:t>
      </w:r>
      <w:r w:rsidRPr="00B7053C">
        <w:fldChar w:fldCharType="begin" w:fldLock="1"/>
      </w:r>
      <w:r w:rsidRPr="00B7053C">
        <w:instrText>ADDIN CSL_CITATION {"citationItems":[{"id":"ITEM-1","itemData":{"author":[{"dropping-particle":"","family":"NBS","given":"","non-dropping-particle":"","parse-names":false,"suffix":""}],"id":"ITEM-1","issued":{"date-parts":[["2012"]]},"title":"Report for national population and human settlement census: Tanzania bureau of statistics","type":"report"},"uris":["http://www.mendeley.com/documents/?uuid=66bb6a07-f179-46e7-94a0-5816f14eb841"]}],"mendeley":{"formattedCitation":"(NBS, 2012)","plainTextFormattedCitation":"(NBS, 2012)","previouslyFormattedCitation":"(NBS, 2012)"},"properties":{"noteIndex":0},"schema":"https://github.com/citation-style-language/schema/raw/master/csl-citation.json"}</w:instrText>
      </w:r>
      <w:r w:rsidRPr="00B7053C">
        <w:fldChar w:fldCharType="separate"/>
      </w:r>
      <w:r w:rsidRPr="00B7053C">
        <w:rPr>
          <w:noProof/>
        </w:rPr>
        <w:t>(NBS, 2012)</w:t>
      </w:r>
      <w:r w:rsidRPr="00B7053C">
        <w:fldChar w:fldCharType="end"/>
      </w:r>
      <w:r w:rsidRPr="00B7053C">
        <w:t>.</w:t>
      </w:r>
    </w:p>
    <w:p w:rsidR="00745D70" w:rsidRPr="00AF497F" w:rsidRDefault="00745D70" w:rsidP="0074599B">
      <w:pPr>
        <w:pStyle w:val="BodyText"/>
        <w:spacing w:line="480" w:lineRule="auto"/>
        <w:ind w:right="2"/>
        <w:jc w:val="both"/>
        <w:rPr>
          <w:sz w:val="16"/>
          <w:szCs w:val="16"/>
        </w:rPr>
      </w:pPr>
    </w:p>
    <w:p w:rsidR="00745D70" w:rsidRPr="00323F5E" w:rsidRDefault="00745D70" w:rsidP="0074599B">
      <w:pPr>
        <w:pStyle w:val="Heading1"/>
        <w:spacing w:before="0" w:line="480" w:lineRule="auto"/>
        <w:ind w:left="0"/>
        <w:jc w:val="both"/>
      </w:pPr>
      <w:bookmarkStart w:id="113" w:name="_Toc55937105"/>
      <w:bookmarkStart w:id="114" w:name="_Toc55937286"/>
      <w:bookmarkStart w:id="115" w:name="_Toc56180460"/>
      <w:r w:rsidRPr="00323F5E">
        <w:t>3.3.1 Sampling Techniques and Sample Size</w:t>
      </w:r>
      <w:bookmarkEnd w:id="113"/>
      <w:bookmarkEnd w:id="114"/>
      <w:bookmarkEnd w:id="115"/>
    </w:p>
    <w:p w:rsidR="00745D70" w:rsidRPr="00323F5E" w:rsidRDefault="00745D70" w:rsidP="0074599B">
      <w:pPr>
        <w:pStyle w:val="Heading1"/>
        <w:spacing w:before="0" w:line="480" w:lineRule="auto"/>
        <w:ind w:left="0"/>
        <w:jc w:val="both"/>
      </w:pPr>
      <w:bookmarkStart w:id="116" w:name="_Toc55937106"/>
      <w:bookmarkStart w:id="117" w:name="_Toc55937287"/>
      <w:bookmarkStart w:id="118" w:name="_Toc56180461"/>
      <w:r w:rsidRPr="00323F5E">
        <w:t>3.3.2 Sampling Techniques</w:t>
      </w:r>
      <w:bookmarkEnd w:id="116"/>
      <w:bookmarkEnd w:id="117"/>
      <w:bookmarkEnd w:id="118"/>
    </w:p>
    <w:p w:rsidR="00745D70" w:rsidRDefault="00745D70" w:rsidP="0074599B">
      <w:pPr>
        <w:pStyle w:val="BodyText"/>
        <w:spacing w:line="480" w:lineRule="auto"/>
        <w:ind w:right="2"/>
        <w:jc w:val="both"/>
        <w:rPr>
          <w:spacing w:val="1"/>
        </w:rPr>
      </w:pPr>
      <w:r w:rsidRPr="00B7053C">
        <w:t xml:space="preserve">According to </w:t>
      </w:r>
      <w:r w:rsidRPr="00B7053C">
        <w:fldChar w:fldCharType="begin" w:fldLock="1"/>
      </w:r>
      <w:r w:rsidRPr="00B7053C">
        <w:instrText>ADDIN CSL_CITATION {"citationItems":[{"id":"ITEM-1","itemData":{"author":[{"dropping-particle":"","family":"Meshack","given":"Ondura","non-dropping-particle":"","parse-names":false,"suffix":""}],"id":"ITEM-1","issued":{"date-parts":[["2011"]]},"publisher":"Kenyata University","title":"Microbial quality of un regulated herbal medicine products. Msc Degree Dissertation","type":"thesis"},"uris":["http://www.mendeley.com/documents/?uuid=4876a554-fb37-4a5e-8c4d-b6236fd1c896"]}],"mendeley":{"formattedCitation":"(Meshack, 2011)","manualFormatting":"Meshack (2011)","plainTextFormattedCitation":"(Meshack, 2011)","previouslyFormattedCitation":"(Meshack, 2011)"},"properties":{"noteIndex":0},"schema":"https://github.com/citation-style-language/schema/raw/master/csl-citation.json"}</w:instrText>
      </w:r>
      <w:r w:rsidRPr="00B7053C">
        <w:fldChar w:fldCharType="separate"/>
      </w:r>
      <w:r w:rsidRPr="00B7053C">
        <w:rPr>
          <w:noProof/>
        </w:rPr>
        <w:t>Meshack (2011)</w:t>
      </w:r>
      <w:r w:rsidRPr="00B7053C">
        <w:fldChar w:fldCharType="end"/>
      </w:r>
      <w:r w:rsidRPr="00B7053C">
        <w:t xml:space="preserve"> sampling is the process of drawing a sample from a larger population. Therefore, sampling is a process of getting the number of units about which one would wish to make inferences.  Random sampling will be used in this study, in order to be able to draw valid units from a sample in relation to its respective population.  A simple random sampling is a way of selecting subjects in which every unit in the population has an equal chance of being chosen</w:t>
      </w:r>
      <w:r w:rsidRPr="00B7053C">
        <w:rPr>
          <w:spacing w:val="1"/>
        </w:rPr>
        <w:t>.</w:t>
      </w:r>
    </w:p>
    <w:p w:rsidR="00745D70" w:rsidRPr="00B7053C" w:rsidRDefault="00745D70" w:rsidP="0074599B">
      <w:pPr>
        <w:pStyle w:val="BodyText"/>
        <w:spacing w:line="480" w:lineRule="auto"/>
        <w:ind w:right="2"/>
        <w:jc w:val="both"/>
      </w:pPr>
    </w:p>
    <w:p w:rsidR="00745D70" w:rsidRPr="00323F5E" w:rsidRDefault="00745D70" w:rsidP="0074599B">
      <w:pPr>
        <w:pStyle w:val="Heading1"/>
        <w:spacing w:before="0" w:line="480" w:lineRule="auto"/>
        <w:ind w:left="0"/>
        <w:jc w:val="both"/>
      </w:pPr>
      <w:bookmarkStart w:id="119" w:name="_Toc55937107"/>
      <w:bookmarkStart w:id="120" w:name="_Toc55937288"/>
      <w:bookmarkStart w:id="121" w:name="_Toc56180462"/>
      <w:r w:rsidRPr="00323F5E">
        <w:t>3.3.4 Sample Size</w:t>
      </w:r>
      <w:bookmarkEnd w:id="119"/>
      <w:bookmarkEnd w:id="120"/>
      <w:bookmarkEnd w:id="121"/>
    </w:p>
    <w:p w:rsidR="00745D70" w:rsidRPr="00B7053C" w:rsidRDefault="00745D70" w:rsidP="0074599B">
      <w:pPr>
        <w:pStyle w:val="BodyText"/>
        <w:spacing w:line="480" w:lineRule="auto"/>
        <w:ind w:right="2"/>
        <w:jc w:val="both"/>
      </w:pPr>
      <w:r w:rsidRPr="00B7053C">
        <w:t xml:space="preserve">The total number of households in the three expected to be selected, amounted to 100 households </w:t>
      </w:r>
      <w:r w:rsidRPr="00B7053C">
        <w:fldChar w:fldCharType="begin" w:fldLock="1"/>
      </w:r>
      <w:r w:rsidRPr="00B7053C">
        <w:instrText>ADDIN CSL_CITATION {"citationItems":[{"id":"ITEM-1","itemData":{"author":[{"dropping-particle":"","family":"NBS","given":"","non-dropping-particle":"","parse-names":false,"suffix":""}],"id":"ITEM-1","issued":{"date-parts":[["2012"]]},"title":"Report for national population and human settlement census: Tanzania bureau of statistics","type":"report"},"uris":["http://www.mendeley.com/documents/?uuid=66bb6a07-f179-46e7-94a0-5816f14eb841"]}],"mendeley":{"formattedCitation":"(NBS, 2012)","plainTextFormattedCitation":"(NBS, 2012)","previouslyFormattedCitation":"(NBS, 2012)"},"properties":{"noteIndex":0},"schema":"https://github.com/citation-style-language/schema/raw/master/csl-citation.json"}</w:instrText>
      </w:r>
      <w:r w:rsidRPr="00B7053C">
        <w:fldChar w:fldCharType="separate"/>
      </w:r>
      <w:r w:rsidRPr="00B7053C">
        <w:rPr>
          <w:noProof/>
        </w:rPr>
        <w:t>(NBS, 2012)</w:t>
      </w:r>
      <w:r w:rsidRPr="00B7053C">
        <w:fldChar w:fldCharType="end"/>
      </w:r>
      <w:r w:rsidRPr="00B7053C">
        <w:t xml:space="preserve">. Due to time and financial constraints it was impossible to go through every household. The sample size of the study was selected based on confidence level 95%, Confidence interval 5 </w:t>
      </w:r>
      <w:r w:rsidRPr="00B7053C">
        <w:fldChar w:fldCharType="begin" w:fldLock="1"/>
      </w:r>
      <w:r w:rsidRPr="00B7053C">
        <w:instrText>ADDIN CSL_CITATION {"citationItems":[{"id":"ITEM-1","itemData":{"author":[{"dropping-particle":"","family":"Leakey, RRB and Kate","given":"Schreckenberg","non-dropping-particle":"","parse-names":false,"suffix":""}],"id":"ITEM-1","issued":{"date-parts":[["2017"]]},"publisher":"Academic Press","publisher-place":"California","title":"Agroforestry Tree Products (AFTP): Targeting Reduction and Enhanced LLivelihoods","type":"book"},"uris":["http://www.mendeley.com/documents/?uuid=5e23c1ba-8d66-4148-b8c9-58c48ffe97e7"]}],"mendeley":{"formattedCitation":"(Leakey, RRB and Kate, 2017)","manualFormatting":"(Leakey et al 2017)","plainTextFormattedCitation":"(Leakey, RRB and Kate, 2017)","previouslyFormattedCitation":"(Leakey, RRB and Kate, 2017)"},"properties":{"noteIndex":0},"schema":"https://github.com/citation-style-language/schema/raw/master/csl-citation.json"}</w:instrText>
      </w:r>
      <w:r w:rsidRPr="00B7053C">
        <w:fldChar w:fldCharType="separate"/>
      </w:r>
      <w:r w:rsidRPr="00B7053C">
        <w:rPr>
          <w:noProof/>
        </w:rPr>
        <w:t>(Leakey et al 2017)</w:t>
      </w:r>
      <w:r w:rsidRPr="00B7053C">
        <w:fldChar w:fldCharType="end"/>
      </w:r>
      <w:r w:rsidRPr="00B7053C">
        <w:t>.</w:t>
      </w:r>
    </w:p>
    <w:p w:rsidR="00745D70" w:rsidRPr="00B7053C" w:rsidRDefault="00745D70" w:rsidP="0074599B">
      <w:pPr>
        <w:pStyle w:val="BodyText"/>
        <w:spacing w:line="480" w:lineRule="auto"/>
        <w:ind w:right="2"/>
        <w:jc w:val="both"/>
      </w:pPr>
    </w:p>
    <w:p w:rsidR="00745D70" w:rsidRPr="00323F5E" w:rsidRDefault="00745D70" w:rsidP="0074599B">
      <w:pPr>
        <w:pStyle w:val="Heading1"/>
        <w:spacing w:before="0" w:line="480" w:lineRule="auto"/>
        <w:ind w:left="0"/>
        <w:jc w:val="both"/>
      </w:pPr>
      <w:bookmarkStart w:id="122" w:name="_Toc55937108"/>
      <w:bookmarkStart w:id="123" w:name="_Toc55937289"/>
      <w:bookmarkStart w:id="124" w:name="_Toc56180463"/>
      <w:r w:rsidRPr="00323F5E">
        <w:t>3.3.5 Data Collection Methods</w:t>
      </w:r>
      <w:bookmarkEnd w:id="122"/>
      <w:bookmarkEnd w:id="123"/>
      <w:bookmarkEnd w:id="124"/>
      <w:r w:rsidRPr="00323F5E">
        <w:t xml:space="preserve"> </w:t>
      </w:r>
    </w:p>
    <w:p w:rsidR="00745D70" w:rsidRPr="00323F5E" w:rsidRDefault="00745D70" w:rsidP="0074599B">
      <w:pPr>
        <w:pStyle w:val="Heading1"/>
        <w:spacing w:before="0" w:line="480" w:lineRule="auto"/>
        <w:ind w:left="0"/>
        <w:jc w:val="both"/>
      </w:pPr>
      <w:bookmarkStart w:id="125" w:name="_Toc55937109"/>
      <w:bookmarkStart w:id="126" w:name="_Toc55937290"/>
      <w:bookmarkStart w:id="127" w:name="_Toc56180464"/>
      <w:r w:rsidRPr="00323F5E">
        <w:t>3.3.6 Tools and Methods</w:t>
      </w:r>
      <w:bookmarkEnd w:id="125"/>
      <w:bookmarkEnd w:id="126"/>
      <w:bookmarkEnd w:id="127"/>
    </w:p>
    <w:p w:rsidR="00745D70" w:rsidRDefault="00745D70" w:rsidP="0074599B">
      <w:pPr>
        <w:pStyle w:val="BodyText"/>
        <w:spacing w:before="40" w:line="480" w:lineRule="auto"/>
        <w:jc w:val="both"/>
      </w:pPr>
      <w:r w:rsidRPr="00B7053C">
        <w:t xml:space="preserve">These are ways or techniques of collection of  data which were used such as interview, observation, questionnaire and documentation methods where the researcher chooses to collect data from the respondents </w:t>
      </w:r>
      <w:r w:rsidRPr="00B7053C">
        <w:fldChar w:fldCharType="begin" w:fldLock="1"/>
      </w:r>
      <w:r w:rsidRPr="00B7053C">
        <w:instrText>ADDIN CSL_CITATION {"citationItems":[{"id":"ITEM-1","itemData":{"author":[{"dropping-particle":"","family":"Kothari","given":"C.","non-dropping-particle":"","parse-names":false,"suffix":""}],"edition":"Second Edi","id":"ITEM-1","issued":{"date-parts":[["2004"]]},"publisher":"New Age International Publshers","publisher-place":"New Delhi","title":"Research methodology, methods and techniques","type":"book"},"uris":["http://www.mendeley.com/documents/?uuid=69d04b26-1284-4a7a-a911-5956b1bd7773"]}],"mendeley":{"formattedCitation":"(Kothari, 2004)","plainTextFormattedCitation":"(Kothari, 2004)","previouslyFormattedCitation":"(Kothari, 2004)"},"properties":{"noteIndex":0},"schema":"https://github.com/citation-style-language/schema/raw/master/csl-citation.json"}</w:instrText>
      </w:r>
      <w:r w:rsidRPr="00B7053C">
        <w:fldChar w:fldCharType="separate"/>
      </w:r>
      <w:r w:rsidRPr="00B7053C">
        <w:rPr>
          <w:noProof/>
        </w:rPr>
        <w:t>(Kothari, 2004)</w:t>
      </w:r>
      <w:r w:rsidRPr="00B7053C">
        <w:fldChar w:fldCharType="end"/>
      </w:r>
      <w:r w:rsidRPr="00B7053C">
        <w:t>.</w:t>
      </w:r>
    </w:p>
    <w:p w:rsidR="00745D70" w:rsidRPr="00B7053C" w:rsidRDefault="00745D70" w:rsidP="0074599B">
      <w:pPr>
        <w:pStyle w:val="BodyText"/>
        <w:spacing w:before="40" w:line="480" w:lineRule="auto"/>
        <w:jc w:val="both"/>
      </w:pPr>
    </w:p>
    <w:p w:rsidR="00745D70" w:rsidRPr="00323F5E" w:rsidRDefault="00745D70" w:rsidP="0074599B">
      <w:pPr>
        <w:pStyle w:val="Heading1"/>
        <w:spacing w:before="0" w:line="480" w:lineRule="auto"/>
        <w:ind w:left="0"/>
        <w:jc w:val="both"/>
      </w:pPr>
      <w:bookmarkStart w:id="128" w:name="_Toc55937110"/>
      <w:bookmarkStart w:id="129" w:name="_Toc55937291"/>
      <w:bookmarkStart w:id="130" w:name="_Toc56180465"/>
      <w:r w:rsidRPr="00323F5E">
        <w:t>3.3.6.1 Questionnaire Tool</w:t>
      </w:r>
      <w:bookmarkEnd w:id="128"/>
      <w:bookmarkEnd w:id="129"/>
      <w:bookmarkEnd w:id="130"/>
    </w:p>
    <w:p w:rsidR="00745D70" w:rsidRPr="00B7053C" w:rsidRDefault="00745D70" w:rsidP="0074599B">
      <w:pPr>
        <w:pStyle w:val="BodyText"/>
        <w:spacing w:before="40" w:line="480" w:lineRule="auto"/>
        <w:jc w:val="both"/>
      </w:pPr>
      <w:r w:rsidRPr="00B7053C">
        <w:t>It has been observed that questionnaire has ability to collect large amount of information in a reasonable time. The instrument is chosen because the target population is considerable of literate. Questionnaires administered to the 50 head of households the study use both closed ended and opened ended questionnaires. The study uses this method because it is easy to collect a lot of information, requires a short time, also it ensures there is no bias on the side of researcher and respondents.</w:t>
      </w:r>
    </w:p>
    <w:p w:rsidR="00745D70" w:rsidRPr="00323F5E" w:rsidRDefault="00745D70" w:rsidP="0074599B">
      <w:pPr>
        <w:pStyle w:val="Heading1"/>
        <w:spacing w:before="0" w:line="480" w:lineRule="auto"/>
        <w:ind w:left="0"/>
        <w:jc w:val="both"/>
      </w:pPr>
      <w:bookmarkStart w:id="131" w:name="_Toc55937111"/>
      <w:bookmarkStart w:id="132" w:name="_Toc55937292"/>
      <w:bookmarkStart w:id="133" w:name="_Toc56180466"/>
      <w:r w:rsidRPr="00323F5E">
        <w:t>3.3.6.2 Observation Method</w:t>
      </w:r>
      <w:bookmarkEnd w:id="131"/>
      <w:bookmarkEnd w:id="132"/>
      <w:bookmarkEnd w:id="133"/>
    </w:p>
    <w:p w:rsidR="00745D70" w:rsidRPr="00B7053C" w:rsidRDefault="00745D70" w:rsidP="0074599B">
      <w:pPr>
        <w:pStyle w:val="BodyText"/>
        <w:spacing w:line="480" w:lineRule="auto"/>
        <w:ind w:right="2"/>
        <w:jc w:val="both"/>
      </w:pPr>
      <w:r w:rsidRPr="00B7053C">
        <w:t xml:space="preserve">The study adopted observation as data collection methods include direct access to research phenomena, observed observation of deforestation. The main advantage of this method is flexible, and bias is eliminated, the information obtained under this method relates to what is currently happening, it is not complicated by either the past behavior or future intentions or attitudes </w:t>
      </w:r>
      <w:r w:rsidRPr="00B7053C">
        <w:fldChar w:fldCharType="begin" w:fldLock="1"/>
      </w:r>
      <w:r w:rsidRPr="00B7053C">
        <w:instrText>ADDIN CSL_CITATION {"citationItems":[{"id":"ITEM-1","itemData":{"author":[{"dropping-particle":"","family":"Kothari","given":"C.","non-dropping-particle":"","parse-names":false,"suffix":""}],"edition":"Second Edi","id":"ITEM-1","issued":{"date-parts":[["2004"]]},"publisher":"New Age International Publshers","publisher-place":"New Delhi","title":"Research methodology, methods and techniques","type":"book"},"uris":["http://www.mendeley.com/documents/?uuid=69d04b26-1284-4a7a-a911-5956b1bd7773"]}],"mendeley":{"formattedCitation":"(Kothari, 2004)","plainTextFormattedCitation":"(Kothari, 2004)","previouslyFormattedCitation":"(Kothari, 2004)"},"properties":{"noteIndex":0},"schema":"https://github.com/citation-style-language/schema/raw/master/csl-citation.json"}</w:instrText>
      </w:r>
      <w:r w:rsidRPr="00B7053C">
        <w:fldChar w:fldCharType="separate"/>
      </w:r>
      <w:r w:rsidRPr="00B7053C">
        <w:rPr>
          <w:noProof/>
        </w:rPr>
        <w:t>(Kothari,2004)</w:t>
      </w:r>
      <w:r w:rsidRPr="00B7053C">
        <w:fldChar w:fldCharType="end"/>
      </w:r>
      <w:r w:rsidRPr="00B7053C">
        <w:t>. Through this method researcher observed a lot of stumps in the area, charcoal production sells, cows grazing fire wood and charcoal selling taking place around villages’ forest reserve.</w:t>
      </w:r>
    </w:p>
    <w:p w:rsidR="00745D70" w:rsidRDefault="00745D70" w:rsidP="0074599B">
      <w:pPr>
        <w:pStyle w:val="BodyText"/>
        <w:spacing w:line="480" w:lineRule="auto"/>
        <w:ind w:right="2"/>
        <w:jc w:val="both"/>
      </w:pPr>
      <w:r w:rsidRPr="00B7053C">
        <w:t>In a nut shell Observation is a common method used in all sciences, whether physical or social, so it has greater universality of practice and it is very easily followed and accepted.</w:t>
      </w:r>
    </w:p>
    <w:p w:rsidR="00745D70" w:rsidRPr="00B7053C" w:rsidRDefault="00745D70" w:rsidP="0074599B">
      <w:pPr>
        <w:pStyle w:val="BodyText"/>
        <w:spacing w:line="480" w:lineRule="auto"/>
        <w:ind w:right="2"/>
        <w:jc w:val="both"/>
      </w:pPr>
    </w:p>
    <w:p w:rsidR="00745D70" w:rsidRPr="00323F5E" w:rsidRDefault="00745D70" w:rsidP="0074599B">
      <w:pPr>
        <w:pStyle w:val="Heading1"/>
        <w:spacing w:before="0" w:line="480" w:lineRule="auto"/>
        <w:ind w:left="0"/>
        <w:jc w:val="both"/>
      </w:pPr>
      <w:bookmarkStart w:id="134" w:name="_Toc45999241"/>
      <w:bookmarkStart w:id="135" w:name="_Toc55937112"/>
      <w:bookmarkStart w:id="136" w:name="_Toc55937293"/>
      <w:bookmarkStart w:id="137" w:name="_Toc56180467"/>
      <w:r>
        <w:t>3.3.6.3 In-D</w:t>
      </w:r>
      <w:r w:rsidRPr="00323F5E">
        <w:t xml:space="preserve">epth Interview </w:t>
      </w:r>
      <w:bookmarkEnd w:id="134"/>
      <w:r w:rsidRPr="00323F5E">
        <w:t>Method</w:t>
      </w:r>
      <w:bookmarkEnd w:id="135"/>
      <w:bookmarkEnd w:id="136"/>
      <w:bookmarkEnd w:id="137"/>
      <w:r w:rsidRPr="00323F5E">
        <w:t xml:space="preserve"> </w:t>
      </w:r>
    </w:p>
    <w:p w:rsidR="00745D70" w:rsidRDefault="00745D70" w:rsidP="0074599B">
      <w:pPr>
        <w:pStyle w:val="BodyText"/>
        <w:spacing w:before="40" w:line="480" w:lineRule="auto"/>
        <w:jc w:val="both"/>
      </w:pPr>
      <w:r w:rsidRPr="00B7053C">
        <w:t xml:space="preserve">The study used structure interview which will involve setting a pre-determined question. The advantages of this method is to enable to get more information with more details about forest management also it will be more flexible that the researcher can be ductile or manageable to change the question according to the level of people in terms of language and education of respondents </w:t>
      </w:r>
      <w:r w:rsidRPr="00B7053C">
        <w:fldChar w:fldCharType="begin" w:fldLock="1"/>
      </w:r>
      <w:r w:rsidRPr="00B7053C">
        <w:instrText>ADDIN CSL_CITATION {"citationItems":[{"id":"ITEM-1","itemData":{"author":[{"dropping-particle":"","family":"Kothari","given":"C.","non-dropping-particle":"","parse-names":false,"suffix":""}],"edition":"Second Edi","id":"ITEM-1","issued":{"date-parts":[["2004"]]},"publisher":"New Age International Publshers","publisher-place":"New Delhi","title":"Research methodology, methods and techniques","type":"book"},"uris":["http://www.mendeley.com/documents/?uuid=69d04b26-1284-4a7a-a911-5956b1bd7773"]}],"mendeley":{"formattedCitation":"(Kothari, 2004)","plainTextFormattedCitation":"(Kothari, 2004)","previouslyFormattedCitation":"(Kothari, 2004)"},"properties":{"noteIndex":0},"schema":"https://github.com/citation-style-language/schema/raw/master/csl-citation.json"}</w:instrText>
      </w:r>
      <w:r w:rsidRPr="00B7053C">
        <w:fldChar w:fldCharType="separate"/>
      </w:r>
      <w:r w:rsidRPr="00B7053C">
        <w:rPr>
          <w:noProof/>
        </w:rPr>
        <w:t>(Kothari, 2004)</w:t>
      </w:r>
      <w:r w:rsidRPr="00B7053C">
        <w:fldChar w:fldCharType="end"/>
      </w:r>
      <w:r w:rsidRPr="00B7053C">
        <w:t>.</w:t>
      </w:r>
    </w:p>
    <w:p w:rsidR="00745D70" w:rsidRPr="00B7053C" w:rsidRDefault="00745D70" w:rsidP="0074599B">
      <w:pPr>
        <w:pStyle w:val="BodyText"/>
        <w:spacing w:before="40" w:line="480" w:lineRule="auto"/>
        <w:jc w:val="both"/>
      </w:pPr>
    </w:p>
    <w:p w:rsidR="00745D70" w:rsidRPr="00323F5E" w:rsidRDefault="00745D70" w:rsidP="0074599B">
      <w:pPr>
        <w:pStyle w:val="Heading1"/>
        <w:spacing w:before="0" w:line="480" w:lineRule="auto"/>
        <w:ind w:left="0"/>
        <w:jc w:val="both"/>
      </w:pPr>
      <w:bookmarkStart w:id="138" w:name="_Toc55937113"/>
      <w:bookmarkStart w:id="139" w:name="_Toc55937294"/>
      <w:bookmarkStart w:id="140" w:name="_Toc56180468"/>
      <w:r w:rsidRPr="00323F5E">
        <w:t>3.3.6.4 Documentary Review</w:t>
      </w:r>
      <w:bookmarkEnd w:id="138"/>
      <w:bookmarkEnd w:id="139"/>
      <w:bookmarkEnd w:id="140"/>
      <w:r w:rsidRPr="00323F5E">
        <w:t xml:space="preserve"> </w:t>
      </w:r>
    </w:p>
    <w:p w:rsidR="00745D70" w:rsidRPr="00B7053C" w:rsidRDefault="00745D70" w:rsidP="0074599B">
      <w:pPr>
        <w:pStyle w:val="BodyText"/>
        <w:spacing w:before="40" w:line="480" w:lineRule="auto"/>
        <w:jc w:val="both"/>
      </w:pPr>
      <w:r w:rsidRPr="00B7053C">
        <w:t>The documentary review in this study was adopted through use of official documents Serengeti District reports, Tanzania Forest Conservation Group Reports, The Open University of Tanzania, internet, website, directories, past dissertations, journals and articles.</w:t>
      </w:r>
    </w:p>
    <w:p w:rsidR="00745D70" w:rsidRPr="00323F5E" w:rsidRDefault="00745D70" w:rsidP="0074599B">
      <w:pPr>
        <w:pStyle w:val="Heading1"/>
        <w:spacing w:before="0" w:line="480" w:lineRule="auto"/>
        <w:ind w:left="0"/>
        <w:jc w:val="both"/>
      </w:pPr>
      <w:bookmarkStart w:id="141" w:name="_Toc55937114"/>
      <w:bookmarkStart w:id="142" w:name="_Toc55937295"/>
      <w:bookmarkStart w:id="143" w:name="_Toc56180469"/>
      <w:r w:rsidRPr="00323F5E">
        <w:t xml:space="preserve">3.4 Validity and Reliability of </w:t>
      </w:r>
      <w:r>
        <w:t>D</w:t>
      </w:r>
      <w:r w:rsidRPr="00323F5E">
        <w:t>ata</w:t>
      </w:r>
      <w:bookmarkEnd w:id="141"/>
      <w:bookmarkEnd w:id="142"/>
      <w:bookmarkEnd w:id="143"/>
      <w:r w:rsidRPr="00323F5E">
        <w:t xml:space="preserve"> </w:t>
      </w:r>
    </w:p>
    <w:p w:rsidR="00745D70" w:rsidRPr="00AF497F" w:rsidRDefault="00745D70" w:rsidP="0074599B">
      <w:pPr>
        <w:pStyle w:val="BodyText"/>
        <w:spacing w:line="480" w:lineRule="auto"/>
        <w:jc w:val="both"/>
      </w:pPr>
      <w:r w:rsidRPr="00B7053C">
        <w:t xml:space="preserve">Validity is based on determining whether the findings are accurate from the point view of the researcher, the participant or the readers of an account </w:t>
      </w:r>
      <w:r w:rsidRPr="00B7053C">
        <w:fldChar w:fldCharType="begin" w:fldLock="1"/>
      </w:r>
      <w:r w:rsidRPr="00B7053C">
        <w:instrText>ADDIN CSL_CITATION {"citationItems":[{"id":"ITEM-1","itemData":{"author":[{"dropping-particle":"","family":"Creswell","given":"J.W and Miller","non-dropping-particle":"","parse-names":false,"suffix":""}],"container-title":"Theory into Practice Journal","id":"ITEM-1","issue":"3","issued":{"date-parts":[["2000"]]},"title":"Determining validity in qualitative inquary: Qualitative study in Sierra Leone","type":"article-journal","volume":"39"},"uris":["http://www.mendeley.com/documents/?uuid=0c34bc0c-4fb3-42e3-a012-12e235245b78"]}],"mendeley":{"formattedCitation":"(J. . and M. Creswell, 2000)","plainTextFormattedCitation":"(J. . and M. Creswell, 2000)","previouslyFormattedCitation":"(J. . and M. Creswell, 2000)"},"properties":{"noteIndex":0},"schema":"https://github.com/citation-style-language/schema/raw/master/csl-citation.json"}</w:instrText>
      </w:r>
      <w:r w:rsidRPr="00B7053C">
        <w:fldChar w:fldCharType="separate"/>
      </w:r>
      <w:r w:rsidRPr="00B7053C">
        <w:rPr>
          <w:noProof/>
        </w:rPr>
        <w:t>( Creswell, 2000)</w:t>
      </w:r>
      <w:r w:rsidRPr="00B7053C">
        <w:fldChar w:fldCharType="end"/>
      </w:r>
      <w:r w:rsidRPr="00B7053C">
        <w:t xml:space="preserve">. Validity will be determined through seek other relevant evidence that confirms the </w:t>
      </w:r>
      <w:r w:rsidRPr="00AF497F">
        <w:t>answers we have found without measuring tools. What is relevant, evidence often depends upon the nature of the research problem and the judgment of the researcher. Reliability has to do with the accuracy and precision of a measurement procedure. Reliable measuring instrument does contribute to validity, but are liable instrument need not be a valid instrument. This study increased reliability of the study through Environmental Kuznets Curve. It is also used International Business Machine (IBM)-SPSS software in coding and analysis the data and minimization of errors and bias in the study.</w:t>
      </w:r>
    </w:p>
    <w:p w:rsidR="00745D70" w:rsidRPr="00AF497F" w:rsidRDefault="00745D70" w:rsidP="0074599B">
      <w:pPr>
        <w:pStyle w:val="BodyText"/>
        <w:spacing w:line="480" w:lineRule="auto"/>
        <w:jc w:val="both"/>
        <w:rPr>
          <w:sz w:val="12"/>
          <w:szCs w:val="12"/>
        </w:rPr>
      </w:pPr>
    </w:p>
    <w:p w:rsidR="00745D70" w:rsidRPr="00323F5E" w:rsidRDefault="00745D70" w:rsidP="0074599B">
      <w:pPr>
        <w:pStyle w:val="Heading1"/>
        <w:spacing w:before="0" w:line="480" w:lineRule="auto"/>
        <w:ind w:left="0"/>
        <w:jc w:val="both"/>
      </w:pPr>
      <w:bookmarkStart w:id="144" w:name="_Toc55937115"/>
      <w:bookmarkStart w:id="145" w:name="_Toc55937296"/>
      <w:bookmarkStart w:id="146" w:name="_Toc56180470"/>
      <w:r w:rsidRPr="00323F5E">
        <w:t>3.5 Study Area Description</w:t>
      </w:r>
      <w:bookmarkEnd w:id="144"/>
      <w:bookmarkEnd w:id="145"/>
      <w:bookmarkEnd w:id="146"/>
    </w:p>
    <w:p w:rsidR="00745D70" w:rsidRPr="00AF497F" w:rsidRDefault="00745D70" w:rsidP="0074599B">
      <w:pPr>
        <w:pStyle w:val="BodyText"/>
        <w:spacing w:line="480" w:lineRule="auto"/>
        <w:jc w:val="both"/>
      </w:pPr>
      <w:r w:rsidRPr="00AF497F">
        <w:t>This study was carried out in Serengeti district, Mara region, Tanzania. It extends between latitude 1º and 2ºsouth and between longitude 33º and 35º east.</w:t>
      </w:r>
    </w:p>
    <w:p w:rsidR="00745D70" w:rsidRPr="00AF497F" w:rsidRDefault="00745D70" w:rsidP="0074599B">
      <w:pPr>
        <w:pStyle w:val="BodyText"/>
        <w:spacing w:line="480" w:lineRule="auto"/>
        <w:jc w:val="both"/>
        <w:rPr>
          <w:sz w:val="16"/>
          <w:szCs w:val="16"/>
        </w:rPr>
      </w:pPr>
    </w:p>
    <w:p w:rsidR="00745D70" w:rsidRPr="00323F5E" w:rsidRDefault="00745D70" w:rsidP="0074599B">
      <w:pPr>
        <w:pStyle w:val="Heading1"/>
        <w:spacing w:before="0" w:line="480" w:lineRule="auto"/>
        <w:ind w:left="0"/>
        <w:jc w:val="both"/>
      </w:pPr>
      <w:bookmarkStart w:id="147" w:name="_Toc55937116"/>
      <w:bookmarkStart w:id="148" w:name="_Toc55937297"/>
      <w:bookmarkStart w:id="149" w:name="_Toc56180471"/>
      <w:r w:rsidRPr="00323F5E">
        <w:t>3.6 Climate</w:t>
      </w:r>
      <w:bookmarkEnd w:id="147"/>
      <w:bookmarkEnd w:id="148"/>
      <w:bookmarkEnd w:id="149"/>
    </w:p>
    <w:p w:rsidR="00745D70" w:rsidRPr="00AF497F" w:rsidRDefault="00745D70" w:rsidP="0074599B">
      <w:pPr>
        <w:pStyle w:val="BodyText"/>
        <w:spacing w:line="480" w:lineRule="auto"/>
        <w:jc w:val="both"/>
      </w:pPr>
      <w:r w:rsidRPr="00AF497F">
        <w:t>This area has dry savannah type of climate which is characterized by along dry season lasting between June to October and a short single wet season November to May. The maximum temperature of this area is 29.32</w:t>
      </w:r>
      <w:r w:rsidRPr="00AF497F">
        <w:rPr>
          <w:position w:val="9"/>
        </w:rPr>
        <w:t>o</w:t>
      </w:r>
      <w:r w:rsidRPr="00AF497F">
        <w:t>c and minimum of 27.68</w:t>
      </w:r>
      <w:r w:rsidRPr="00AF497F">
        <w:rPr>
          <w:position w:val="9"/>
        </w:rPr>
        <w:t>o</w:t>
      </w:r>
      <w:r w:rsidRPr="00AF497F">
        <w:t xml:space="preserve">c the average rainfall is 540-860mm annually. Rainfall is not only relatively low but also unpredictable in frequency and amount. </w:t>
      </w:r>
      <w:r w:rsidRPr="00AF497F">
        <w:rPr>
          <w:spacing w:val="-3"/>
        </w:rPr>
        <w:t xml:space="preserve">It </w:t>
      </w:r>
      <w:r w:rsidRPr="00AF497F">
        <w:t>is this unreliable rainfall which has imposed erosion risk in traditional agriculture and which represents a serious constraint on efforts to improve crop yields.</w:t>
      </w:r>
    </w:p>
    <w:p w:rsidR="00745D70" w:rsidRPr="00B7053C" w:rsidRDefault="00745D70" w:rsidP="0074599B">
      <w:pPr>
        <w:pStyle w:val="BodyText"/>
        <w:spacing w:line="480" w:lineRule="auto"/>
        <w:ind w:right="2"/>
        <w:jc w:val="both"/>
      </w:pPr>
      <w:r w:rsidRPr="00B03E34">
        <w:rPr>
          <w:noProof/>
          <w:lang w:val="sw-KE" w:eastAsia="sw-KE"/>
        </w:rPr>
        <w:pict>
          <v:shape id="image6.jpeg" o:spid="_x0000_i1027" type="#_x0000_t75" style="width:412.5pt;height:390.75pt;visibility:visible">
            <v:imagedata r:id="rId13" o:title=""/>
          </v:shape>
        </w:pict>
      </w:r>
    </w:p>
    <w:p w:rsidR="00745D70" w:rsidRDefault="00745D70" w:rsidP="00F279A8">
      <w:pPr>
        <w:pStyle w:val="BodyText"/>
        <w:jc w:val="both"/>
        <w:outlineLvl w:val="0"/>
        <w:rPr>
          <w:b/>
          <w:bCs/>
        </w:rPr>
      </w:pPr>
      <w:bookmarkStart w:id="150" w:name="_Toc56180472"/>
      <w:r w:rsidRPr="00F279A8">
        <w:rPr>
          <w:b/>
          <w:bCs/>
        </w:rPr>
        <w:t>Figure 3.1: Skatch Map of Buchanchari Basin</w:t>
      </w:r>
      <w:bookmarkEnd w:id="150"/>
    </w:p>
    <w:p w:rsidR="00745D70" w:rsidRPr="00F279A8" w:rsidRDefault="00745D70" w:rsidP="00F279A8">
      <w:pPr>
        <w:pStyle w:val="BodyText"/>
        <w:jc w:val="both"/>
        <w:rPr>
          <w:b/>
          <w:bCs/>
        </w:rPr>
      </w:pPr>
    </w:p>
    <w:p w:rsidR="00745D70" w:rsidRDefault="00745D70" w:rsidP="0074599B">
      <w:pPr>
        <w:pStyle w:val="BodyText"/>
        <w:spacing w:line="480" w:lineRule="auto"/>
        <w:ind w:right="2"/>
        <w:jc w:val="both"/>
      </w:pPr>
      <w:r w:rsidRPr="00B7053C">
        <w:t>The Buchanchari Basin is mostly covered with natural vegetation, the most prevalent landscape seen in the natural vegetation is the ''savannah type'' most commonly found in this area and scattered woodlands and wooded grasslands. Altitude in the Buchanchari Basin range 3,020 feet to 5,070feet according.</w:t>
      </w:r>
    </w:p>
    <w:p w:rsidR="00745D70" w:rsidRPr="00F279A8" w:rsidRDefault="00745D70" w:rsidP="0074599B">
      <w:pPr>
        <w:pStyle w:val="BodyText"/>
        <w:spacing w:line="480" w:lineRule="auto"/>
        <w:ind w:right="2"/>
        <w:jc w:val="both"/>
        <w:rPr>
          <w:sz w:val="16"/>
          <w:szCs w:val="16"/>
        </w:rPr>
      </w:pPr>
    </w:p>
    <w:p w:rsidR="00745D70" w:rsidRPr="00323F5E" w:rsidRDefault="00745D70" w:rsidP="0074599B">
      <w:pPr>
        <w:pStyle w:val="Heading1"/>
        <w:spacing w:before="0" w:line="480" w:lineRule="auto"/>
        <w:ind w:left="0"/>
        <w:jc w:val="both"/>
      </w:pPr>
      <w:bookmarkStart w:id="151" w:name="_Toc55937117"/>
      <w:bookmarkStart w:id="152" w:name="_Toc55937298"/>
      <w:bookmarkStart w:id="153" w:name="_Toc56180473"/>
      <w:r w:rsidRPr="00323F5E">
        <w:t>3.7 Ethical Considerations</w:t>
      </w:r>
      <w:bookmarkEnd w:id="151"/>
      <w:bookmarkEnd w:id="152"/>
      <w:bookmarkEnd w:id="153"/>
    </w:p>
    <w:p w:rsidR="00745D70" w:rsidRDefault="00745D70" w:rsidP="0074599B">
      <w:pPr>
        <w:adjustRightInd w:val="0"/>
        <w:spacing w:line="480" w:lineRule="auto"/>
        <w:jc w:val="both"/>
        <w:rPr>
          <w:sz w:val="24"/>
          <w:szCs w:val="24"/>
        </w:rPr>
      </w:pPr>
      <w:r w:rsidRPr="00B7053C">
        <w:rPr>
          <w:sz w:val="24"/>
          <w:szCs w:val="24"/>
        </w:rPr>
        <w:t xml:space="preserve">According to </w:t>
      </w:r>
      <w:r w:rsidRPr="00B7053C">
        <w:rPr>
          <w:sz w:val="24"/>
          <w:szCs w:val="24"/>
        </w:rPr>
        <w:fldChar w:fldCharType="begin" w:fldLock="1"/>
      </w:r>
      <w:r w:rsidRPr="00B7053C">
        <w:rPr>
          <w:sz w:val="24"/>
          <w:szCs w:val="24"/>
        </w:rPr>
        <w:instrText>ADDIN CSL_CITATION {"citationItems":[{"id":"ITEM-1","itemData":{"author":[{"dropping-particle":"","family":"Creswell","given":"J. W.","non-dropping-particle":"","parse-names":false,"suffix":""}],"id":"ITEM-1","issued":{"date-parts":[["2012"]]},"publisher":"Pearson Education Ink.","publisher-place":"Boston","title":"Educational research: Planning, conducting and evaluating quantitative and qualitative research","type":"book"},"uris":["http://www.mendeley.com/documents/?uuid=d47a29be-776a-48ef-a6de-476287dfd407"]}],"mendeley":{"formattedCitation":"(J. W. Creswell, 2012)","manualFormatting":"Creswell (2012)","plainTextFormattedCitation":"(J. W. Creswell, 2012)","previouslyFormattedCitation":"(J. W. Creswell, 2012)"},"properties":{"noteIndex":0},"schema":"https://github.com/citation-style-language/schema/raw/master/csl-citation.json"}</w:instrText>
      </w:r>
      <w:r w:rsidRPr="00B7053C">
        <w:rPr>
          <w:sz w:val="24"/>
          <w:szCs w:val="24"/>
        </w:rPr>
        <w:fldChar w:fldCharType="separate"/>
      </w:r>
      <w:r w:rsidRPr="00B7053C">
        <w:rPr>
          <w:noProof/>
          <w:sz w:val="24"/>
          <w:szCs w:val="24"/>
        </w:rPr>
        <w:t>Creswell (2012)</w:t>
      </w:r>
      <w:r w:rsidRPr="00B7053C">
        <w:rPr>
          <w:sz w:val="24"/>
          <w:szCs w:val="24"/>
        </w:rPr>
        <w:fldChar w:fldCharType="end"/>
      </w:r>
      <w:r w:rsidRPr="00B7053C">
        <w:rPr>
          <w:sz w:val="24"/>
          <w:szCs w:val="24"/>
        </w:rPr>
        <w:t>, researchers must consider ethical issues when their intended research involves human beings. In this study, the researcher followed all steps to maintain ethics concerning the study. To begin with the approval letter was requested from the Vice Chancellor of the Open University of Tanzania. The letter introduced the researcher to all authorities where the study was conducted.</w:t>
      </w:r>
    </w:p>
    <w:p w:rsidR="00745D70" w:rsidRPr="00B7053C" w:rsidRDefault="00745D70" w:rsidP="0074599B">
      <w:pPr>
        <w:adjustRightInd w:val="0"/>
        <w:spacing w:line="480" w:lineRule="auto"/>
        <w:jc w:val="both"/>
        <w:rPr>
          <w:sz w:val="24"/>
          <w:szCs w:val="24"/>
        </w:rPr>
      </w:pPr>
    </w:p>
    <w:p w:rsidR="00745D70" w:rsidRPr="00B7053C" w:rsidRDefault="00745D70" w:rsidP="0074599B">
      <w:pPr>
        <w:adjustRightInd w:val="0"/>
        <w:spacing w:line="480" w:lineRule="auto"/>
        <w:jc w:val="both"/>
        <w:rPr>
          <w:sz w:val="24"/>
          <w:szCs w:val="24"/>
        </w:rPr>
      </w:pPr>
      <w:r w:rsidRPr="00B7053C">
        <w:rPr>
          <w:sz w:val="24"/>
          <w:szCs w:val="24"/>
        </w:rPr>
        <w:t>Another main ethics that was considered in conducting this research study was the issue of confidentiality.</w:t>
      </w:r>
      <w:r>
        <w:rPr>
          <w:sz w:val="24"/>
          <w:szCs w:val="24"/>
        </w:rPr>
        <w:t xml:space="preserve"> </w:t>
      </w:r>
      <w:r w:rsidRPr="00B7053C">
        <w:rPr>
          <w:sz w:val="24"/>
          <w:szCs w:val="24"/>
        </w:rPr>
        <w:fldChar w:fldCharType="begin" w:fldLock="1"/>
      </w:r>
      <w:r w:rsidRPr="00B7053C">
        <w:rPr>
          <w:sz w:val="24"/>
          <w:szCs w:val="24"/>
        </w:rPr>
        <w:instrText>ADDIN CSL_CITATION {"citationItems":[{"id":"ITEM-1","itemData":{"author":[{"dropping-particle":"","family":"Creswell","given":"J. W.","non-dropping-particle":"","parse-names":false,"suffix":""}],"id":"ITEM-1","issued":{"date-parts":[["2012"]]},"publisher":"Pearson Education Ink.","publisher-place":"Boston","title":"Educational research: Planning, conducting and evaluating quantitative and qualitative research","type":"book"},"uris":["http://www.mendeley.com/documents/?uuid=d47a29be-776a-48ef-a6de-476287dfd407"]}],"mendeley":{"formattedCitation":"(J. W. Creswell, 2012)","manualFormatting":"Creswell (2012)","plainTextFormattedCitation":"(J. W. Creswell, 2012)"},"properties":{"noteIndex":0},"schema":"https://github.com/citation-style-language/schema/raw/master/csl-citation.json"}</w:instrText>
      </w:r>
      <w:r w:rsidRPr="00B7053C">
        <w:rPr>
          <w:sz w:val="24"/>
          <w:szCs w:val="24"/>
        </w:rPr>
        <w:fldChar w:fldCharType="separate"/>
      </w:r>
      <w:r w:rsidRPr="00B7053C">
        <w:rPr>
          <w:noProof/>
          <w:sz w:val="24"/>
          <w:szCs w:val="24"/>
        </w:rPr>
        <w:t>Creswell (2012)</w:t>
      </w:r>
      <w:r w:rsidRPr="00B7053C">
        <w:rPr>
          <w:sz w:val="24"/>
          <w:szCs w:val="24"/>
        </w:rPr>
        <w:fldChar w:fldCharType="end"/>
      </w:r>
      <w:r w:rsidRPr="00B7053C">
        <w:rPr>
          <w:sz w:val="24"/>
          <w:szCs w:val="24"/>
        </w:rPr>
        <w:t xml:space="preserve"> claimed that confidentiality might be maintained using unnumbered questionnaires and checklists that could potentially protect the anonymity and privacy of the respondents. A written guarantee was also given to the participants that the data collected would remain confidential and that means only the researcher and the research supervisor would have access to it.</w:t>
      </w:r>
    </w:p>
    <w:p w:rsidR="00745D70" w:rsidRPr="00B7053C" w:rsidRDefault="00745D70" w:rsidP="0074599B">
      <w:pPr>
        <w:adjustRightInd w:val="0"/>
        <w:spacing w:line="480" w:lineRule="auto"/>
        <w:jc w:val="both"/>
        <w:rPr>
          <w:sz w:val="24"/>
          <w:szCs w:val="24"/>
        </w:rPr>
      </w:pPr>
    </w:p>
    <w:p w:rsidR="00745D70" w:rsidRPr="00323F5E" w:rsidRDefault="00745D70" w:rsidP="0074599B">
      <w:pPr>
        <w:pStyle w:val="Heading1"/>
        <w:spacing w:before="0" w:line="480" w:lineRule="auto"/>
        <w:ind w:left="0"/>
        <w:jc w:val="both"/>
      </w:pPr>
      <w:bookmarkStart w:id="154" w:name="_Toc55937118"/>
      <w:bookmarkStart w:id="155" w:name="_Toc55937299"/>
      <w:bookmarkStart w:id="156" w:name="_Toc56180474"/>
      <w:r w:rsidRPr="00323F5E">
        <w:t>3.8 Methods of Data Analysis</w:t>
      </w:r>
      <w:bookmarkEnd w:id="154"/>
      <w:bookmarkEnd w:id="155"/>
      <w:bookmarkEnd w:id="156"/>
    </w:p>
    <w:p w:rsidR="00745D70" w:rsidRDefault="00745D70" w:rsidP="0074599B">
      <w:pPr>
        <w:adjustRightInd w:val="0"/>
        <w:spacing w:line="480" w:lineRule="auto"/>
        <w:jc w:val="both"/>
        <w:rPr>
          <w:sz w:val="24"/>
          <w:szCs w:val="24"/>
        </w:rPr>
      </w:pPr>
      <w:r w:rsidRPr="00B7053C">
        <w:rPr>
          <w:sz w:val="24"/>
          <w:szCs w:val="24"/>
        </w:rPr>
        <w:t>According to Kothari (2004), the collected raw data were edited to detect errors, omission and coded for efficient analysis .The raw data from the questionnaires were coded and analyzed and entered into computer using IBM-Scientific Package for Social Science (SPSS) program.Ms excel and SPSS was used for analysis of information obtained in numerical form. Descriptive statistics giving frequencies and percentages were presented in various forms particularly by using tables, graphs, charts and percentage .Different data were tabulated in order to establish their relations. The qualitative data was analyzed using the content –structural analysis. The content structural analysis was used to analyze in detail the components of verbal discussions held with key informants .This helped the researcher in ascertaining values and attitudes of respondents (Kajembe, 1994).</w:t>
      </w:r>
    </w:p>
    <w:p w:rsidR="00745D70" w:rsidRPr="00B7053C" w:rsidRDefault="00745D70" w:rsidP="0074599B">
      <w:pPr>
        <w:adjustRightInd w:val="0"/>
        <w:spacing w:line="480" w:lineRule="auto"/>
        <w:jc w:val="both"/>
        <w:rPr>
          <w:sz w:val="24"/>
          <w:szCs w:val="24"/>
        </w:rPr>
        <w:sectPr w:rsidR="00745D70" w:rsidRPr="00B7053C" w:rsidSect="0074599B">
          <w:pgSz w:w="11910" w:h="16840" w:code="9"/>
          <w:pgMar w:top="2304" w:right="1440" w:bottom="1368" w:left="2275" w:header="708" w:footer="708" w:gutter="0"/>
          <w:cols w:space="708"/>
          <w:docGrid w:linePitch="299"/>
        </w:sectPr>
      </w:pPr>
    </w:p>
    <w:p w:rsidR="00745D70" w:rsidRPr="00B7053C" w:rsidRDefault="00745D70" w:rsidP="0074599B">
      <w:pPr>
        <w:pStyle w:val="Heading1"/>
        <w:spacing w:before="0" w:line="480" w:lineRule="auto"/>
        <w:ind w:left="0"/>
      </w:pPr>
      <w:bookmarkStart w:id="157" w:name="_Toc55937119"/>
      <w:bookmarkStart w:id="158" w:name="_Toc55937300"/>
      <w:bookmarkStart w:id="159" w:name="_Toc56180475"/>
      <w:r w:rsidRPr="00B7053C">
        <w:t>CHAPTER FOUR</w:t>
      </w:r>
      <w:bookmarkEnd w:id="157"/>
      <w:bookmarkEnd w:id="158"/>
      <w:bookmarkEnd w:id="159"/>
    </w:p>
    <w:p w:rsidR="00745D70" w:rsidRPr="00B7053C" w:rsidRDefault="00745D70" w:rsidP="0074599B">
      <w:pPr>
        <w:pStyle w:val="Heading1"/>
        <w:spacing w:before="0" w:line="480" w:lineRule="auto"/>
        <w:ind w:left="0"/>
      </w:pPr>
      <w:bookmarkStart w:id="160" w:name="_Toc55937120"/>
      <w:bookmarkStart w:id="161" w:name="_Toc55937301"/>
      <w:bookmarkStart w:id="162" w:name="_Toc56180476"/>
      <w:r w:rsidRPr="00B7053C">
        <w:t>FINDINGS AND DISCUSSIONS</w:t>
      </w:r>
      <w:bookmarkEnd w:id="160"/>
      <w:bookmarkEnd w:id="161"/>
      <w:bookmarkEnd w:id="162"/>
    </w:p>
    <w:p w:rsidR="00745D70" w:rsidRPr="003A708F" w:rsidRDefault="00745D70" w:rsidP="0074599B">
      <w:pPr>
        <w:pStyle w:val="Heading1"/>
        <w:spacing w:before="0" w:line="480" w:lineRule="auto"/>
        <w:ind w:left="0"/>
        <w:jc w:val="both"/>
      </w:pPr>
      <w:bookmarkStart w:id="163" w:name="_Toc55937121"/>
      <w:bookmarkStart w:id="164" w:name="_Toc55937302"/>
      <w:bookmarkStart w:id="165" w:name="_Toc56180477"/>
      <w:r w:rsidRPr="003A708F">
        <w:t>4.1 Overview</w:t>
      </w:r>
      <w:bookmarkEnd w:id="163"/>
      <w:bookmarkEnd w:id="164"/>
      <w:bookmarkEnd w:id="165"/>
      <w:r w:rsidRPr="003A708F">
        <w:t xml:space="preserve"> </w:t>
      </w:r>
    </w:p>
    <w:p w:rsidR="00745D70" w:rsidRDefault="00745D70" w:rsidP="0074599B">
      <w:pPr>
        <w:pStyle w:val="BodyText"/>
        <w:tabs>
          <w:tab w:val="left" w:pos="0"/>
        </w:tabs>
        <w:spacing w:line="480" w:lineRule="auto"/>
        <w:ind w:right="2"/>
        <w:jc w:val="both"/>
      </w:pPr>
      <w:r w:rsidRPr="00B7053C">
        <w:t xml:space="preserve">This chapter describes the analysis of data followed by a discussion of the research findings.  The findings relate to the research questions that guided the study. Data were analyzed to identify, describe and explore the relationship between the effects of Population Growth on Forest Management of Natural Forest Resources. It consists of five subsections which are socio-economic characteristic, trend of population growth in the study area, effects of population growth socio-economic use of the forest resources and forest management system practices. </w:t>
      </w:r>
    </w:p>
    <w:p w:rsidR="00745D70" w:rsidRPr="00AF497F" w:rsidRDefault="00745D70" w:rsidP="0074599B">
      <w:pPr>
        <w:pStyle w:val="BodyText"/>
        <w:tabs>
          <w:tab w:val="left" w:pos="0"/>
        </w:tabs>
        <w:spacing w:line="480" w:lineRule="auto"/>
        <w:ind w:right="2"/>
        <w:jc w:val="both"/>
        <w:rPr>
          <w:sz w:val="16"/>
          <w:szCs w:val="16"/>
        </w:rPr>
      </w:pPr>
    </w:p>
    <w:p w:rsidR="00745D70" w:rsidRPr="003A708F" w:rsidRDefault="00745D70" w:rsidP="0074599B">
      <w:pPr>
        <w:pStyle w:val="Heading1"/>
        <w:spacing w:before="0" w:line="480" w:lineRule="auto"/>
        <w:ind w:left="0"/>
        <w:jc w:val="both"/>
      </w:pPr>
      <w:bookmarkStart w:id="166" w:name="_Toc55937122"/>
      <w:bookmarkStart w:id="167" w:name="_Toc55937303"/>
      <w:bookmarkStart w:id="168" w:name="_Toc56180478"/>
      <w:r w:rsidRPr="003A708F">
        <w:t>4.2 Socio-economic Characteristics of the Respondents</w:t>
      </w:r>
      <w:bookmarkEnd w:id="166"/>
      <w:bookmarkEnd w:id="167"/>
      <w:bookmarkEnd w:id="168"/>
    </w:p>
    <w:p w:rsidR="00745D70" w:rsidRPr="003A708F" w:rsidRDefault="00745D70" w:rsidP="0074599B">
      <w:pPr>
        <w:pStyle w:val="Heading1"/>
        <w:spacing w:before="0" w:line="480" w:lineRule="auto"/>
        <w:ind w:left="0"/>
        <w:jc w:val="both"/>
      </w:pPr>
      <w:bookmarkStart w:id="169" w:name="_Toc55937123"/>
      <w:bookmarkStart w:id="170" w:name="_Toc55937304"/>
      <w:bookmarkStart w:id="171" w:name="_Toc56180479"/>
      <w:r w:rsidRPr="003A708F">
        <w:t>4.3 Sex and Marital Status of the Respondents</w:t>
      </w:r>
      <w:bookmarkEnd w:id="169"/>
      <w:bookmarkEnd w:id="170"/>
      <w:bookmarkEnd w:id="171"/>
    </w:p>
    <w:p w:rsidR="00745D70" w:rsidRDefault="00745D70" w:rsidP="0074599B">
      <w:pPr>
        <w:pStyle w:val="BodyText"/>
        <w:tabs>
          <w:tab w:val="left" w:pos="0"/>
        </w:tabs>
        <w:spacing w:line="480" w:lineRule="auto"/>
        <w:ind w:right="2"/>
        <w:jc w:val="both"/>
      </w:pPr>
      <w:r w:rsidRPr="00B7053C">
        <w:t xml:space="preserve">The study sample had a total of 100 households whereby 38% of the respondents were women and 62% were men see Table 4.1. The sample comprised more men than women because most of the households are headed by men. Men and women have different knowledge of, access to, and control over natural resources, and different opportunities to participate in decisions regarding natural resources use. Due to their different roles and responsibilities, women and men have varying interests and motivations to conserve, protect or manage their resources. In most regions of the world, </w:t>
      </w:r>
    </w:p>
    <w:p w:rsidR="00745D70" w:rsidRPr="00AF497F" w:rsidRDefault="00745D70" w:rsidP="0074599B">
      <w:pPr>
        <w:pStyle w:val="BodyText"/>
        <w:tabs>
          <w:tab w:val="left" w:pos="0"/>
        </w:tabs>
        <w:spacing w:line="480" w:lineRule="auto"/>
        <w:ind w:right="2"/>
        <w:jc w:val="both"/>
        <w:rPr>
          <w:sz w:val="16"/>
          <w:szCs w:val="16"/>
        </w:rPr>
      </w:pPr>
    </w:p>
    <w:p w:rsidR="00745D70" w:rsidRDefault="00745D70" w:rsidP="0074599B">
      <w:pPr>
        <w:pStyle w:val="BodyText"/>
        <w:tabs>
          <w:tab w:val="left" w:pos="0"/>
        </w:tabs>
        <w:spacing w:line="480" w:lineRule="auto"/>
        <w:ind w:right="2"/>
        <w:jc w:val="both"/>
      </w:pPr>
      <w:r w:rsidRPr="00B7053C">
        <w:t>Men play a greater role than women in the exploitation of natural resources for commercial purposes, such as logging, grazing livestock, finishing, and hunting mining and extracting various tree products. Men are therefore, more destructive than women but negatively affected when natural resources are depleted.  Therefore, due to more of the respondents being men, it reviews that most of the decision redone by men and when it comes natural resources management the effect on exploitation will be higher than in the areas where most of the household are controlled by women (Chacha, 2017).</w:t>
      </w:r>
    </w:p>
    <w:p w:rsidR="00745D70" w:rsidRPr="00B7053C" w:rsidRDefault="00745D70" w:rsidP="0074599B">
      <w:pPr>
        <w:pStyle w:val="BodyText"/>
        <w:tabs>
          <w:tab w:val="left" w:pos="0"/>
        </w:tabs>
        <w:spacing w:line="480" w:lineRule="auto"/>
        <w:ind w:right="2"/>
        <w:jc w:val="both"/>
      </w:pPr>
    </w:p>
    <w:p w:rsidR="00745D70" w:rsidRDefault="00745D70" w:rsidP="0074599B">
      <w:pPr>
        <w:pStyle w:val="BodyText"/>
        <w:spacing w:line="480" w:lineRule="auto"/>
        <w:ind w:right="2"/>
        <w:jc w:val="both"/>
      </w:pPr>
      <w:r w:rsidRPr="00B7053C">
        <w:t>The marital status of the sampled households presented in Table 4.1. About 93% of respondents were married. 4% were single, divorced were 1% and 2% were widows. This study found that most of the households in the study area are headed and managed by married couples. This implies that there high marriage rate, which led to an increase in birth rate per woman and as a result led to an increase in population.</w:t>
      </w:r>
    </w:p>
    <w:p w:rsidR="00745D70" w:rsidRPr="00F279A8" w:rsidRDefault="00745D70" w:rsidP="0074599B">
      <w:pPr>
        <w:pStyle w:val="BodyText"/>
        <w:spacing w:line="480" w:lineRule="auto"/>
        <w:ind w:right="2"/>
        <w:jc w:val="both"/>
        <w:rPr>
          <w:sz w:val="16"/>
          <w:szCs w:val="16"/>
        </w:rPr>
      </w:pPr>
    </w:p>
    <w:p w:rsidR="00745D70" w:rsidRPr="003A708F" w:rsidRDefault="00745D70" w:rsidP="0074599B">
      <w:pPr>
        <w:pStyle w:val="Heading1"/>
        <w:spacing w:before="0"/>
        <w:ind w:left="0"/>
        <w:jc w:val="both"/>
      </w:pPr>
      <w:bookmarkStart w:id="172" w:name="_Toc45995243"/>
      <w:bookmarkStart w:id="173" w:name="_Toc45998395"/>
      <w:bookmarkStart w:id="174" w:name="_Toc45999249"/>
      <w:bookmarkStart w:id="175" w:name="_Toc55937124"/>
      <w:bookmarkStart w:id="176" w:name="_Toc55937305"/>
      <w:bookmarkStart w:id="177" w:name="_Toc55937606"/>
      <w:bookmarkStart w:id="178" w:name="_Toc56179673"/>
      <w:bookmarkStart w:id="179" w:name="_Toc56180480"/>
      <w:r w:rsidRPr="003A708F">
        <w:t>Table 4.</w:t>
      </w:r>
      <w:fldSimple w:instr=" SEQ Table_4. \* ARABIC ">
        <w:r>
          <w:rPr>
            <w:noProof/>
          </w:rPr>
          <w:t>1</w:t>
        </w:r>
      </w:fldSimple>
      <w:r>
        <w:t>:</w:t>
      </w:r>
      <w:r w:rsidRPr="003A708F">
        <w:t xml:space="preserve"> Gender and Marital Status of Respondents</w:t>
      </w:r>
      <w:bookmarkEnd w:id="172"/>
      <w:bookmarkEnd w:id="173"/>
      <w:bookmarkEnd w:id="174"/>
      <w:bookmarkEnd w:id="175"/>
      <w:bookmarkEnd w:id="176"/>
      <w:bookmarkEnd w:id="177"/>
      <w:bookmarkEnd w:id="178"/>
      <w:bookmarkEnd w:id="179"/>
    </w:p>
    <w:tbl>
      <w:tblPr>
        <w:tblW w:w="0" w:type="auto"/>
        <w:tblInd w:w="2" w:type="dxa"/>
        <w:tblBorders>
          <w:top w:val="thinThickLargeGap" w:sz="24" w:space="0" w:color="auto"/>
        </w:tblBorders>
        <w:tblLook w:val="00A0"/>
      </w:tblPr>
      <w:tblGrid>
        <w:gridCol w:w="1799"/>
        <w:gridCol w:w="2901"/>
        <w:gridCol w:w="1539"/>
        <w:gridCol w:w="2064"/>
      </w:tblGrid>
      <w:tr w:rsidR="00745D70" w:rsidRPr="00B7053C">
        <w:tc>
          <w:tcPr>
            <w:tcW w:w="1809" w:type="dxa"/>
            <w:tcBorders>
              <w:top w:val="thinThickLargeGap" w:sz="24" w:space="0" w:color="auto"/>
              <w:bottom w:val="thinThickLargeGap" w:sz="24" w:space="0" w:color="auto"/>
            </w:tcBorders>
          </w:tcPr>
          <w:p w:rsidR="00745D70" w:rsidRPr="00B7053C" w:rsidRDefault="00745D70" w:rsidP="00F279A8">
            <w:pPr>
              <w:spacing w:line="360" w:lineRule="auto"/>
              <w:rPr>
                <w:b/>
                <w:bCs/>
              </w:rPr>
            </w:pPr>
            <w:bookmarkStart w:id="180" w:name="_Toc45995244"/>
            <w:bookmarkStart w:id="181" w:name="_Toc45998396"/>
            <w:bookmarkStart w:id="182" w:name="_Toc45999250"/>
            <w:bookmarkStart w:id="183" w:name="_Toc55927021"/>
            <w:bookmarkStart w:id="184" w:name="_Toc55937125"/>
            <w:bookmarkStart w:id="185" w:name="_Toc55937306"/>
            <w:r w:rsidRPr="00B7053C">
              <w:rPr>
                <w:b/>
                <w:bCs/>
              </w:rPr>
              <w:t>Characteristic</w:t>
            </w:r>
            <w:bookmarkEnd w:id="180"/>
            <w:bookmarkEnd w:id="181"/>
            <w:bookmarkEnd w:id="182"/>
            <w:bookmarkEnd w:id="183"/>
            <w:bookmarkEnd w:id="184"/>
            <w:bookmarkEnd w:id="185"/>
          </w:p>
        </w:tc>
        <w:tc>
          <w:tcPr>
            <w:tcW w:w="2977" w:type="dxa"/>
            <w:tcBorders>
              <w:top w:val="thinThickLargeGap" w:sz="24" w:space="0" w:color="auto"/>
              <w:bottom w:val="thinThickLargeGap" w:sz="24" w:space="0" w:color="auto"/>
            </w:tcBorders>
          </w:tcPr>
          <w:p w:rsidR="00745D70" w:rsidRPr="00B7053C" w:rsidRDefault="00745D70" w:rsidP="00F279A8">
            <w:pPr>
              <w:spacing w:line="360" w:lineRule="auto"/>
              <w:rPr>
                <w:b/>
                <w:bCs/>
              </w:rPr>
            </w:pPr>
            <w:bookmarkStart w:id="186" w:name="_Toc45995245"/>
            <w:bookmarkStart w:id="187" w:name="_Toc45998397"/>
            <w:bookmarkStart w:id="188" w:name="_Toc45999251"/>
            <w:bookmarkStart w:id="189" w:name="_Toc55927022"/>
            <w:bookmarkStart w:id="190" w:name="_Toc55937126"/>
            <w:bookmarkStart w:id="191" w:name="_Toc55937307"/>
            <w:r w:rsidRPr="00B7053C">
              <w:rPr>
                <w:b/>
                <w:bCs/>
              </w:rPr>
              <w:t>Gender and Marital status</w:t>
            </w:r>
            <w:bookmarkEnd w:id="186"/>
            <w:bookmarkEnd w:id="187"/>
            <w:bookmarkEnd w:id="188"/>
            <w:bookmarkEnd w:id="189"/>
            <w:bookmarkEnd w:id="190"/>
            <w:bookmarkEnd w:id="191"/>
          </w:p>
        </w:tc>
        <w:tc>
          <w:tcPr>
            <w:tcW w:w="1544" w:type="dxa"/>
            <w:tcBorders>
              <w:top w:val="thinThickLargeGap" w:sz="24" w:space="0" w:color="auto"/>
              <w:bottom w:val="thinThickLargeGap" w:sz="24" w:space="0" w:color="auto"/>
            </w:tcBorders>
          </w:tcPr>
          <w:p w:rsidR="00745D70" w:rsidRPr="00B7053C" w:rsidRDefault="00745D70" w:rsidP="00F279A8">
            <w:pPr>
              <w:spacing w:line="360" w:lineRule="auto"/>
              <w:rPr>
                <w:b/>
                <w:bCs/>
              </w:rPr>
            </w:pPr>
            <w:bookmarkStart w:id="192" w:name="_Toc45995246"/>
            <w:bookmarkStart w:id="193" w:name="_Toc45998398"/>
            <w:bookmarkStart w:id="194" w:name="_Toc45999252"/>
            <w:bookmarkStart w:id="195" w:name="_Toc55927023"/>
            <w:bookmarkStart w:id="196" w:name="_Toc55937127"/>
            <w:bookmarkStart w:id="197" w:name="_Toc55937308"/>
            <w:r w:rsidRPr="00B7053C">
              <w:rPr>
                <w:b/>
                <w:bCs/>
              </w:rPr>
              <w:t>Respondents</w:t>
            </w:r>
            <w:bookmarkEnd w:id="192"/>
            <w:bookmarkEnd w:id="193"/>
            <w:bookmarkEnd w:id="194"/>
            <w:bookmarkEnd w:id="195"/>
            <w:bookmarkEnd w:id="196"/>
            <w:bookmarkEnd w:id="197"/>
          </w:p>
        </w:tc>
        <w:tc>
          <w:tcPr>
            <w:tcW w:w="2110" w:type="dxa"/>
            <w:tcBorders>
              <w:top w:val="thinThickLargeGap" w:sz="24" w:space="0" w:color="auto"/>
              <w:bottom w:val="thinThickLargeGap" w:sz="24" w:space="0" w:color="auto"/>
            </w:tcBorders>
          </w:tcPr>
          <w:p w:rsidR="00745D70" w:rsidRPr="00B7053C" w:rsidRDefault="00745D70" w:rsidP="00F279A8">
            <w:pPr>
              <w:spacing w:line="360" w:lineRule="auto"/>
              <w:rPr>
                <w:b/>
                <w:bCs/>
              </w:rPr>
            </w:pPr>
            <w:bookmarkStart w:id="198" w:name="_Toc45995247"/>
            <w:bookmarkStart w:id="199" w:name="_Toc45998399"/>
            <w:bookmarkStart w:id="200" w:name="_Toc45999253"/>
            <w:bookmarkStart w:id="201" w:name="_Toc55927024"/>
            <w:bookmarkStart w:id="202" w:name="_Toc55937128"/>
            <w:bookmarkStart w:id="203" w:name="_Toc55937309"/>
            <w:r w:rsidRPr="00B7053C">
              <w:rPr>
                <w:b/>
                <w:bCs/>
              </w:rPr>
              <w:t>Percent</w:t>
            </w:r>
            <w:bookmarkEnd w:id="198"/>
            <w:bookmarkEnd w:id="199"/>
            <w:bookmarkEnd w:id="200"/>
            <w:bookmarkEnd w:id="201"/>
            <w:bookmarkEnd w:id="202"/>
            <w:bookmarkEnd w:id="203"/>
          </w:p>
        </w:tc>
      </w:tr>
      <w:tr w:rsidR="00745D70" w:rsidRPr="00B7053C">
        <w:tc>
          <w:tcPr>
            <w:tcW w:w="1809" w:type="dxa"/>
            <w:vMerge w:val="restart"/>
            <w:tcBorders>
              <w:top w:val="thinThickLargeGap" w:sz="24" w:space="0" w:color="auto"/>
            </w:tcBorders>
          </w:tcPr>
          <w:p w:rsidR="00745D70" w:rsidRPr="00B7053C" w:rsidRDefault="00745D70" w:rsidP="00F279A8">
            <w:pPr>
              <w:spacing w:line="360" w:lineRule="auto"/>
            </w:pPr>
            <w:bookmarkStart w:id="204" w:name="_Toc45995248"/>
            <w:bookmarkStart w:id="205" w:name="_Toc45998400"/>
            <w:bookmarkStart w:id="206" w:name="_Toc45999254"/>
            <w:bookmarkStart w:id="207" w:name="_Toc55927025"/>
            <w:bookmarkStart w:id="208" w:name="_Toc55937129"/>
            <w:bookmarkStart w:id="209" w:name="_Toc55937310"/>
            <w:r w:rsidRPr="00B7053C">
              <w:t>Gender</w:t>
            </w:r>
            <w:bookmarkEnd w:id="204"/>
            <w:bookmarkEnd w:id="205"/>
            <w:bookmarkEnd w:id="206"/>
            <w:bookmarkEnd w:id="207"/>
            <w:bookmarkEnd w:id="208"/>
            <w:bookmarkEnd w:id="209"/>
          </w:p>
        </w:tc>
        <w:tc>
          <w:tcPr>
            <w:tcW w:w="2977" w:type="dxa"/>
            <w:tcBorders>
              <w:top w:val="thinThickLargeGap" w:sz="24" w:space="0" w:color="auto"/>
            </w:tcBorders>
          </w:tcPr>
          <w:p w:rsidR="00745D70" w:rsidRPr="00B7053C" w:rsidRDefault="00745D70" w:rsidP="00F279A8">
            <w:pPr>
              <w:spacing w:line="360" w:lineRule="auto"/>
            </w:pPr>
            <w:bookmarkStart w:id="210" w:name="_Toc45995249"/>
            <w:bookmarkStart w:id="211" w:name="_Toc45998401"/>
            <w:bookmarkStart w:id="212" w:name="_Toc45999255"/>
            <w:bookmarkStart w:id="213" w:name="_Toc55927026"/>
            <w:bookmarkStart w:id="214" w:name="_Toc55937130"/>
            <w:bookmarkStart w:id="215" w:name="_Toc55937311"/>
            <w:r w:rsidRPr="00B7053C">
              <w:t>Male</w:t>
            </w:r>
            <w:bookmarkEnd w:id="210"/>
            <w:bookmarkEnd w:id="211"/>
            <w:bookmarkEnd w:id="212"/>
            <w:bookmarkEnd w:id="213"/>
            <w:bookmarkEnd w:id="214"/>
            <w:bookmarkEnd w:id="215"/>
          </w:p>
        </w:tc>
        <w:tc>
          <w:tcPr>
            <w:tcW w:w="1544" w:type="dxa"/>
            <w:tcBorders>
              <w:top w:val="thinThickLargeGap" w:sz="24" w:space="0" w:color="auto"/>
            </w:tcBorders>
          </w:tcPr>
          <w:p w:rsidR="00745D70" w:rsidRPr="00B7053C" w:rsidRDefault="00745D70" w:rsidP="00F279A8">
            <w:pPr>
              <w:spacing w:line="360" w:lineRule="auto"/>
            </w:pPr>
            <w:bookmarkStart w:id="216" w:name="_Toc45995250"/>
            <w:bookmarkStart w:id="217" w:name="_Toc45998402"/>
            <w:bookmarkStart w:id="218" w:name="_Toc45999256"/>
            <w:bookmarkStart w:id="219" w:name="_Toc55927027"/>
            <w:bookmarkStart w:id="220" w:name="_Toc55937131"/>
            <w:bookmarkStart w:id="221" w:name="_Toc55937312"/>
            <w:r w:rsidRPr="00B7053C">
              <w:t>62</w:t>
            </w:r>
            <w:bookmarkEnd w:id="216"/>
            <w:bookmarkEnd w:id="217"/>
            <w:bookmarkEnd w:id="218"/>
            <w:bookmarkEnd w:id="219"/>
            <w:bookmarkEnd w:id="220"/>
            <w:bookmarkEnd w:id="221"/>
          </w:p>
        </w:tc>
        <w:tc>
          <w:tcPr>
            <w:tcW w:w="2110" w:type="dxa"/>
            <w:tcBorders>
              <w:top w:val="thinThickLargeGap" w:sz="24" w:space="0" w:color="auto"/>
            </w:tcBorders>
          </w:tcPr>
          <w:p w:rsidR="00745D70" w:rsidRPr="00B7053C" w:rsidRDefault="00745D70" w:rsidP="00F279A8">
            <w:pPr>
              <w:spacing w:line="360" w:lineRule="auto"/>
            </w:pPr>
            <w:bookmarkStart w:id="222" w:name="_Toc45995251"/>
            <w:bookmarkStart w:id="223" w:name="_Toc45998403"/>
            <w:bookmarkStart w:id="224" w:name="_Toc45999257"/>
            <w:bookmarkStart w:id="225" w:name="_Toc55927028"/>
            <w:bookmarkStart w:id="226" w:name="_Toc55937132"/>
            <w:bookmarkStart w:id="227" w:name="_Toc55937313"/>
            <w:r w:rsidRPr="00B7053C">
              <w:t>62%</w:t>
            </w:r>
            <w:bookmarkEnd w:id="222"/>
            <w:bookmarkEnd w:id="223"/>
            <w:bookmarkEnd w:id="224"/>
            <w:bookmarkEnd w:id="225"/>
            <w:bookmarkEnd w:id="226"/>
            <w:bookmarkEnd w:id="227"/>
          </w:p>
        </w:tc>
      </w:tr>
      <w:tr w:rsidR="00745D70" w:rsidRPr="00B7053C">
        <w:tc>
          <w:tcPr>
            <w:tcW w:w="1809" w:type="dxa"/>
            <w:vMerge/>
            <w:tcBorders>
              <w:top w:val="nil"/>
            </w:tcBorders>
          </w:tcPr>
          <w:p w:rsidR="00745D70" w:rsidRPr="00B7053C" w:rsidRDefault="00745D70" w:rsidP="00F279A8">
            <w:pPr>
              <w:spacing w:line="360" w:lineRule="auto"/>
            </w:pPr>
          </w:p>
        </w:tc>
        <w:tc>
          <w:tcPr>
            <w:tcW w:w="2977" w:type="dxa"/>
            <w:tcBorders>
              <w:top w:val="nil"/>
            </w:tcBorders>
          </w:tcPr>
          <w:p w:rsidR="00745D70" w:rsidRPr="00B7053C" w:rsidRDefault="00745D70" w:rsidP="00F279A8">
            <w:pPr>
              <w:spacing w:line="360" w:lineRule="auto"/>
            </w:pPr>
            <w:bookmarkStart w:id="228" w:name="_Toc45995252"/>
            <w:bookmarkStart w:id="229" w:name="_Toc45998404"/>
            <w:bookmarkStart w:id="230" w:name="_Toc45999258"/>
            <w:bookmarkStart w:id="231" w:name="_Toc55927029"/>
            <w:bookmarkStart w:id="232" w:name="_Toc55937133"/>
            <w:bookmarkStart w:id="233" w:name="_Toc55937314"/>
            <w:r w:rsidRPr="00B7053C">
              <w:t>Female</w:t>
            </w:r>
            <w:bookmarkEnd w:id="228"/>
            <w:bookmarkEnd w:id="229"/>
            <w:bookmarkEnd w:id="230"/>
            <w:bookmarkEnd w:id="231"/>
            <w:bookmarkEnd w:id="232"/>
            <w:bookmarkEnd w:id="233"/>
          </w:p>
        </w:tc>
        <w:tc>
          <w:tcPr>
            <w:tcW w:w="1544" w:type="dxa"/>
            <w:tcBorders>
              <w:top w:val="nil"/>
            </w:tcBorders>
          </w:tcPr>
          <w:p w:rsidR="00745D70" w:rsidRPr="00B7053C" w:rsidRDefault="00745D70" w:rsidP="00F279A8">
            <w:pPr>
              <w:spacing w:line="360" w:lineRule="auto"/>
            </w:pPr>
            <w:bookmarkStart w:id="234" w:name="_Toc45995253"/>
            <w:bookmarkStart w:id="235" w:name="_Toc45998405"/>
            <w:bookmarkStart w:id="236" w:name="_Toc45999259"/>
            <w:bookmarkStart w:id="237" w:name="_Toc55927030"/>
            <w:bookmarkStart w:id="238" w:name="_Toc55937134"/>
            <w:bookmarkStart w:id="239" w:name="_Toc55937315"/>
            <w:r w:rsidRPr="00B7053C">
              <w:t>38</w:t>
            </w:r>
            <w:bookmarkEnd w:id="234"/>
            <w:bookmarkEnd w:id="235"/>
            <w:bookmarkEnd w:id="236"/>
            <w:bookmarkEnd w:id="237"/>
            <w:bookmarkEnd w:id="238"/>
            <w:bookmarkEnd w:id="239"/>
          </w:p>
        </w:tc>
        <w:tc>
          <w:tcPr>
            <w:tcW w:w="2110" w:type="dxa"/>
            <w:tcBorders>
              <w:top w:val="nil"/>
            </w:tcBorders>
          </w:tcPr>
          <w:p w:rsidR="00745D70" w:rsidRPr="00B7053C" w:rsidRDefault="00745D70" w:rsidP="00F279A8">
            <w:pPr>
              <w:spacing w:line="360" w:lineRule="auto"/>
            </w:pPr>
            <w:bookmarkStart w:id="240" w:name="_Toc45995254"/>
            <w:bookmarkStart w:id="241" w:name="_Toc45998406"/>
            <w:bookmarkStart w:id="242" w:name="_Toc45999260"/>
            <w:bookmarkStart w:id="243" w:name="_Toc55927031"/>
            <w:bookmarkStart w:id="244" w:name="_Toc55937135"/>
            <w:bookmarkStart w:id="245" w:name="_Toc55937316"/>
            <w:r w:rsidRPr="00B7053C">
              <w:t>38%</w:t>
            </w:r>
            <w:bookmarkEnd w:id="240"/>
            <w:bookmarkEnd w:id="241"/>
            <w:bookmarkEnd w:id="242"/>
            <w:bookmarkEnd w:id="243"/>
            <w:bookmarkEnd w:id="244"/>
            <w:bookmarkEnd w:id="245"/>
          </w:p>
        </w:tc>
      </w:tr>
      <w:tr w:rsidR="00745D70" w:rsidRPr="00B7053C">
        <w:tc>
          <w:tcPr>
            <w:tcW w:w="1809" w:type="dxa"/>
            <w:vMerge w:val="restart"/>
            <w:tcBorders>
              <w:top w:val="nil"/>
            </w:tcBorders>
          </w:tcPr>
          <w:p w:rsidR="00745D70" w:rsidRPr="00B7053C" w:rsidRDefault="00745D70" w:rsidP="00F279A8">
            <w:pPr>
              <w:spacing w:line="360" w:lineRule="auto"/>
            </w:pPr>
            <w:bookmarkStart w:id="246" w:name="_Toc45995255"/>
            <w:bookmarkStart w:id="247" w:name="_Toc45998407"/>
            <w:bookmarkStart w:id="248" w:name="_Toc45999261"/>
            <w:bookmarkStart w:id="249" w:name="_Toc55927032"/>
            <w:bookmarkStart w:id="250" w:name="_Toc55937136"/>
            <w:bookmarkStart w:id="251" w:name="_Toc55937317"/>
            <w:r w:rsidRPr="00B7053C">
              <w:t>Marital Status</w:t>
            </w:r>
            <w:bookmarkEnd w:id="246"/>
            <w:bookmarkEnd w:id="247"/>
            <w:bookmarkEnd w:id="248"/>
            <w:bookmarkEnd w:id="249"/>
            <w:bookmarkEnd w:id="250"/>
            <w:bookmarkEnd w:id="251"/>
          </w:p>
        </w:tc>
        <w:tc>
          <w:tcPr>
            <w:tcW w:w="2977" w:type="dxa"/>
            <w:tcBorders>
              <w:top w:val="nil"/>
            </w:tcBorders>
          </w:tcPr>
          <w:p w:rsidR="00745D70" w:rsidRPr="00B7053C" w:rsidRDefault="00745D70" w:rsidP="00F279A8">
            <w:pPr>
              <w:spacing w:line="360" w:lineRule="auto"/>
            </w:pPr>
            <w:bookmarkStart w:id="252" w:name="_Toc45995256"/>
            <w:bookmarkStart w:id="253" w:name="_Toc45998408"/>
            <w:bookmarkStart w:id="254" w:name="_Toc45999262"/>
            <w:bookmarkStart w:id="255" w:name="_Toc55927033"/>
            <w:bookmarkStart w:id="256" w:name="_Toc55937137"/>
            <w:bookmarkStart w:id="257" w:name="_Toc55937318"/>
            <w:r w:rsidRPr="00B7053C">
              <w:t>Married</w:t>
            </w:r>
            <w:bookmarkEnd w:id="252"/>
            <w:bookmarkEnd w:id="253"/>
            <w:bookmarkEnd w:id="254"/>
            <w:bookmarkEnd w:id="255"/>
            <w:bookmarkEnd w:id="256"/>
            <w:bookmarkEnd w:id="257"/>
          </w:p>
        </w:tc>
        <w:tc>
          <w:tcPr>
            <w:tcW w:w="1544" w:type="dxa"/>
            <w:tcBorders>
              <w:top w:val="nil"/>
            </w:tcBorders>
          </w:tcPr>
          <w:p w:rsidR="00745D70" w:rsidRPr="00B7053C" w:rsidRDefault="00745D70" w:rsidP="00F279A8">
            <w:pPr>
              <w:spacing w:line="360" w:lineRule="auto"/>
            </w:pPr>
            <w:bookmarkStart w:id="258" w:name="_Toc45995257"/>
            <w:bookmarkStart w:id="259" w:name="_Toc45998409"/>
            <w:bookmarkStart w:id="260" w:name="_Toc45999263"/>
            <w:bookmarkStart w:id="261" w:name="_Toc55927034"/>
            <w:bookmarkStart w:id="262" w:name="_Toc55937138"/>
            <w:bookmarkStart w:id="263" w:name="_Toc55937319"/>
            <w:r w:rsidRPr="00B7053C">
              <w:t>93</w:t>
            </w:r>
            <w:bookmarkEnd w:id="258"/>
            <w:bookmarkEnd w:id="259"/>
            <w:bookmarkEnd w:id="260"/>
            <w:bookmarkEnd w:id="261"/>
            <w:bookmarkEnd w:id="262"/>
            <w:bookmarkEnd w:id="263"/>
          </w:p>
        </w:tc>
        <w:tc>
          <w:tcPr>
            <w:tcW w:w="2110" w:type="dxa"/>
            <w:tcBorders>
              <w:top w:val="nil"/>
            </w:tcBorders>
          </w:tcPr>
          <w:p w:rsidR="00745D70" w:rsidRPr="00B7053C" w:rsidRDefault="00745D70" w:rsidP="00F279A8">
            <w:pPr>
              <w:spacing w:line="360" w:lineRule="auto"/>
            </w:pPr>
            <w:bookmarkStart w:id="264" w:name="_Toc45995258"/>
            <w:bookmarkStart w:id="265" w:name="_Toc45998410"/>
            <w:bookmarkStart w:id="266" w:name="_Toc45999264"/>
            <w:bookmarkStart w:id="267" w:name="_Toc55927035"/>
            <w:bookmarkStart w:id="268" w:name="_Toc55937139"/>
            <w:bookmarkStart w:id="269" w:name="_Toc55937320"/>
            <w:r w:rsidRPr="00B7053C">
              <w:t>93%</w:t>
            </w:r>
            <w:bookmarkEnd w:id="264"/>
            <w:bookmarkEnd w:id="265"/>
            <w:bookmarkEnd w:id="266"/>
            <w:bookmarkEnd w:id="267"/>
            <w:bookmarkEnd w:id="268"/>
            <w:bookmarkEnd w:id="269"/>
          </w:p>
        </w:tc>
      </w:tr>
      <w:tr w:rsidR="00745D70" w:rsidRPr="00B7053C">
        <w:tc>
          <w:tcPr>
            <w:tcW w:w="1809" w:type="dxa"/>
            <w:vMerge/>
            <w:tcBorders>
              <w:top w:val="nil"/>
            </w:tcBorders>
          </w:tcPr>
          <w:p w:rsidR="00745D70" w:rsidRPr="00B7053C" w:rsidRDefault="00745D70" w:rsidP="00F279A8">
            <w:pPr>
              <w:spacing w:line="360" w:lineRule="auto"/>
            </w:pPr>
          </w:p>
        </w:tc>
        <w:tc>
          <w:tcPr>
            <w:tcW w:w="2977" w:type="dxa"/>
            <w:tcBorders>
              <w:top w:val="nil"/>
            </w:tcBorders>
          </w:tcPr>
          <w:p w:rsidR="00745D70" w:rsidRPr="00B7053C" w:rsidRDefault="00745D70" w:rsidP="00F279A8">
            <w:pPr>
              <w:spacing w:line="360" w:lineRule="auto"/>
            </w:pPr>
            <w:bookmarkStart w:id="270" w:name="_Toc45995259"/>
            <w:bookmarkStart w:id="271" w:name="_Toc45998411"/>
            <w:bookmarkStart w:id="272" w:name="_Toc45999265"/>
            <w:bookmarkStart w:id="273" w:name="_Toc55927036"/>
            <w:bookmarkStart w:id="274" w:name="_Toc55937140"/>
            <w:bookmarkStart w:id="275" w:name="_Toc55937321"/>
            <w:r w:rsidRPr="00B7053C">
              <w:t>Single</w:t>
            </w:r>
            <w:bookmarkEnd w:id="270"/>
            <w:bookmarkEnd w:id="271"/>
            <w:bookmarkEnd w:id="272"/>
            <w:bookmarkEnd w:id="273"/>
            <w:bookmarkEnd w:id="274"/>
            <w:bookmarkEnd w:id="275"/>
          </w:p>
        </w:tc>
        <w:tc>
          <w:tcPr>
            <w:tcW w:w="1544" w:type="dxa"/>
            <w:tcBorders>
              <w:top w:val="nil"/>
            </w:tcBorders>
          </w:tcPr>
          <w:p w:rsidR="00745D70" w:rsidRPr="00B7053C" w:rsidRDefault="00745D70" w:rsidP="00F279A8">
            <w:pPr>
              <w:spacing w:line="360" w:lineRule="auto"/>
            </w:pPr>
            <w:bookmarkStart w:id="276" w:name="_Toc45995260"/>
            <w:bookmarkStart w:id="277" w:name="_Toc45998412"/>
            <w:bookmarkStart w:id="278" w:name="_Toc45999266"/>
            <w:bookmarkStart w:id="279" w:name="_Toc55927037"/>
            <w:bookmarkStart w:id="280" w:name="_Toc55937141"/>
            <w:bookmarkStart w:id="281" w:name="_Toc55937322"/>
            <w:r w:rsidRPr="00B7053C">
              <w:t>4</w:t>
            </w:r>
            <w:bookmarkEnd w:id="276"/>
            <w:bookmarkEnd w:id="277"/>
            <w:bookmarkEnd w:id="278"/>
            <w:bookmarkEnd w:id="279"/>
            <w:bookmarkEnd w:id="280"/>
            <w:bookmarkEnd w:id="281"/>
          </w:p>
        </w:tc>
        <w:tc>
          <w:tcPr>
            <w:tcW w:w="2110" w:type="dxa"/>
            <w:tcBorders>
              <w:top w:val="nil"/>
            </w:tcBorders>
          </w:tcPr>
          <w:p w:rsidR="00745D70" w:rsidRPr="00B7053C" w:rsidRDefault="00745D70" w:rsidP="00F279A8">
            <w:pPr>
              <w:spacing w:line="360" w:lineRule="auto"/>
            </w:pPr>
            <w:bookmarkStart w:id="282" w:name="_Toc45995261"/>
            <w:bookmarkStart w:id="283" w:name="_Toc45998413"/>
            <w:bookmarkStart w:id="284" w:name="_Toc45999267"/>
            <w:bookmarkStart w:id="285" w:name="_Toc55927038"/>
            <w:bookmarkStart w:id="286" w:name="_Toc55937142"/>
            <w:bookmarkStart w:id="287" w:name="_Toc55937323"/>
            <w:r w:rsidRPr="00B7053C">
              <w:t>4%</w:t>
            </w:r>
            <w:bookmarkEnd w:id="282"/>
            <w:bookmarkEnd w:id="283"/>
            <w:bookmarkEnd w:id="284"/>
            <w:bookmarkEnd w:id="285"/>
            <w:bookmarkEnd w:id="286"/>
            <w:bookmarkEnd w:id="287"/>
          </w:p>
        </w:tc>
      </w:tr>
      <w:tr w:rsidR="00745D70" w:rsidRPr="00B7053C">
        <w:tc>
          <w:tcPr>
            <w:tcW w:w="1809" w:type="dxa"/>
            <w:vMerge/>
            <w:tcBorders>
              <w:top w:val="nil"/>
            </w:tcBorders>
          </w:tcPr>
          <w:p w:rsidR="00745D70" w:rsidRPr="00B7053C" w:rsidRDefault="00745D70" w:rsidP="00F279A8">
            <w:pPr>
              <w:spacing w:line="360" w:lineRule="auto"/>
            </w:pPr>
          </w:p>
        </w:tc>
        <w:tc>
          <w:tcPr>
            <w:tcW w:w="2977" w:type="dxa"/>
            <w:tcBorders>
              <w:top w:val="nil"/>
            </w:tcBorders>
          </w:tcPr>
          <w:p w:rsidR="00745D70" w:rsidRPr="00B7053C" w:rsidRDefault="00745D70" w:rsidP="00F279A8">
            <w:pPr>
              <w:spacing w:line="360" w:lineRule="auto"/>
            </w:pPr>
            <w:bookmarkStart w:id="288" w:name="_Toc45995262"/>
            <w:bookmarkStart w:id="289" w:name="_Toc45998414"/>
            <w:bookmarkStart w:id="290" w:name="_Toc45999268"/>
            <w:bookmarkStart w:id="291" w:name="_Toc55927039"/>
            <w:bookmarkStart w:id="292" w:name="_Toc55937143"/>
            <w:bookmarkStart w:id="293" w:name="_Toc55937324"/>
            <w:r w:rsidRPr="00B7053C">
              <w:t>Divorced</w:t>
            </w:r>
            <w:bookmarkEnd w:id="288"/>
            <w:bookmarkEnd w:id="289"/>
            <w:bookmarkEnd w:id="290"/>
            <w:bookmarkEnd w:id="291"/>
            <w:bookmarkEnd w:id="292"/>
            <w:bookmarkEnd w:id="293"/>
          </w:p>
        </w:tc>
        <w:tc>
          <w:tcPr>
            <w:tcW w:w="1544" w:type="dxa"/>
            <w:tcBorders>
              <w:top w:val="nil"/>
            </w:tcBorders>
          </w:tcPr>
          <w:p w:rsidR="00745D70" w:rsidRPr="00B7053C" w:rsidRDefault="00745D70" w:rsidP="00F279A8">
            <w:pPr>
              <w:spacing w:line="360" w:lineRule="auto"/>
            </w:pPr>
            <w:bookmarkStart w:id="294" w:name="_Toc45995263"/>
            <w:bookmarkStart w:id="295" w:name="_Toc45998415"/>
            <w:bookmarkStart w:id="296" w:name="_Toc45999269"/>
            <w:bookmarkStart w:id="297" w:name="_Toc55927040"/>
            <w:bookmarkStart w:id="298" w:name="_Toc55937144"/>
            <w:bookmarkStart w:id="299" w:name="_Toc55937325"/>
            <w:r w:rsidRPr="00B7053C">
              <w:t>1</w:t>
            </w:r>
            <w:bookmarkEnd w:id="294"/>
            <w:bookmarkEnd w:id="295"/>
            <w:bookmarkEnd w:id="296"/>
            <w:bookmarkEnd w:id="297"/>
            <w:bookmarkEnd w:id="298"/>
            <w:bookmarkEnd w:id="299"/>
          </w:p>
        </w:tc>
        <w:tc>
          <w:tcPr>
            <w:tcW w:w="2110" w:type="dxa"/>
            <w:tcBorders>
              <w:top w:val="nil"/>
            </w:tcBorders>
          </w:tcPr>
          <w:p w:rsidR="00745D70" w:rsidRPr="00B7053C" w:rsidRDefault="00745D70" w:rsidP="00F279A8">
            <w:pPr>
              <w:spacing w:line="360" w:lineRule="auto"/>
            </w:pPr>
            <w:bookmarkStart w:id="300" w:name="_Toc45995264"/>
            <w:bookmarkStart w:id="301" w:name="_Toc45998416"/>
            <w:bookmarkStart w:id="302" w:name="_Toc45999270"/>
            <w:bookmarkStart w:id="303" w:name="_Toc55927041"/>
            <w:bookmarkStart w:id="304" w:name="_Toc55937145"/>
            <w:bookmarkStart w:id="305" w:name="_Toc55937326"/>
            <w:r w:rsidRPr="00B7053C">
              <w:t>1%</w:t>
            </w:r>
            <w:bookmarkEnd w:id="300"/>
            <w:bookmarkEnd w:id="301"/>
            <w:bookmarkEnd w:id="302"/>
            <w:bookmarkEnd w:id="303"/>
            <w:bookmarkEnd w:id="304"/>
            <w:bookmarkEnd w:id="305"/>
          </w:p>
        </w:tc>
      </w:tr>
      <w:tr w:rsidR="00745D70" w:rsidRPr="00B7053C">
        <w:tc>
          <w:tcPr>
            <w:tcW w:w="1809" w:type="dxa"/>
            <w:vMerge/>
            <w:tcBorders>
              <w:top w:val="nil"/>
              <w:bottom w:val="thinThickLargeGap" w:sz="24" w:space="0" w:color="auto"/>
            </w:tcBorders>
          </w:tcPr>
          <w:p w:rsidR="00745D70" w:rsidRPr="00B7053C" w:rsidRDefault="00745D70" w:rsidP="00F279A8">
            <w:pPr>
              <w:spacing w:line="360" w:lineRule="auto"/>
            </w:pPr>
          </w:p>
        </w:tc>
        <w:tc>
          <w:tcPr>
            <w:tcW w:w="2977" w:type="dxa"/>
            <w:tcBorders>
              <w:top w:val="nil"/>
              <w:bottom w:val="thinThickLargeGap" w:sz="24" w:space="0" w:color="auto"/>
            </w:tcBorders>
          </w:tcPr>
          <w:p w:rsidR="00745D70" w:rsidRPr="00B7053C" w:rsidRDefault="00745D70" w:rsidP="00F279A8">
            <w:pPr>
              <w:spacing w:line="360" w:lineRule="auto"/>
            </w:pPr>
            <w:bookmarkStart w:id="306" w:name="_Toc45995265"/>
            <w:bookmarkStart w:id="307" w:name="_Toc45998417"/>
            <w:bookmarkStart w:id="308" w:name="_Toc45999271"/>
            <w:bookmarkStart w:id="309" w:name="_Toc55927042"/>
            <w:bookmarkStart w:id="310" w:name="_Toc55937146"/>
            <w:bookmarkStart w:id="311" w:name="_Toc55937327"/>
            <w:r w:rsidRPr="00B7053C">
              <w:t>Widow</w:t>
            </w:r>
            <w:bookmarkEnd w:id="306"/>
            <w:bookmarkEnd w:id="307"/>
            <w:bookmarkEnd w:id="308"/>
            <w:bookmarkEnd w:id="309"/>
            <w:bookmarkEnd w:id="310"/>
            <w:bookmarkEnd w:id="311"/>
          </w:p>
        </w:tc>
        <w:tc>
          <w:tcPr>
            <w:tcW w:w="1544" w:type="dxa"/>
            <w:tcBorders>
              <w:top w:val="nil"/>
              <w:bottom w:val="thinThickLargeGap" w:sz="24" w:space="0" w:color="auto"/>
            </w:tcBorders>
          </w:tcPr>
          <w:p w:rsidR="00745D70" w:rsidRPr="00B7053C" w:rsidRDefault="00745D70" w:rsidP="00F279A8">
            <w:pPr>
              <w:spacing w:line="360" w:lineRule="auto"/>
            </w:pPr>
            <w:bookmarkStart w:id="312" w:name="_Toc45995266"/>
            <w:bookmarkStart w:id="313" w:name="_Toc45998418"/>
            <w:bookmarkStart w:id="314" w:name="_Toc45999272"/>
            <w:bookmarkStart w:id="315" w:name="_Toc55927043"/>
            <w:bookmarkStart w:id="316" w:name="_Toc55937147"/>
            <w:bookmarkStart w:id="317" w:name="_Toc55937328"/>
            <w:r w:rsidRPr="00B7053C">
              <w:t>2</w:t>
            </w:r>
            <w:bookmarkEnd w:id="312"/>
            <w:bookmarkEnd w:id="313"/>
            <w:bookmarkEnd w:id="314"/>
            <w:bookmarkEnd w:id="315"/>
            <w:bookmarkEnd w:id="316"/>
            <w:bookmarkEnd w:id="317"/>
          </w:p>
        </w:tc>
        <w:tc>
          <w:tcPr>
            <w:tcW w:w="2110" w:type="dxa"/>
            <w:tcBorders>
              <w:top w:val="nil"/>
              <w:bottom w:val="thinThickLargeGap" w:sz="24" w:space="0" w:color="auto"/>
            </w:tcBorders>
          </w:tcPr>
          <w:p w:rsidR="00745D70" w:rsidRPr="00B7053C" w:rsidRDefault="00745D70" w:rsidP="00F279A8">
            <w:pPr>
              <w:spacing w:line="360" w:lineRule="auto"/>
            </w:pPr>
            <w:bookmarkStart w:id="318" w:name="_Toc45995267"/>
            <w:bookmarkStart w:id="319" w:name="_Toc45998419"/>
            <w:bookmarkStart w:id="320" w:name="_Toc45999273"/>
            <w:bookmarkStart w:id="321" w:name="_Toc55927044"/>
            <w:bookmarkStart w:id="322" w:name="_Toc55937148"/>
            <w:bookmarkStart w:id="323" w:name="_Toc55937329"/>
            <w:r w:rsidRPr="00B7053C">
              <w:t>2%</w:t>
            </w:r>
            <w:bookmarkEnd w:id="318"/>
            <w:bookmarkEnd w:id="319"/>
            <w:bookmarkEnd w:id="320"/>
            <w:bookmarkEnd w:id="321"/>
            <w:bookmarkEnd w:id="322"/>
            <w:bookmarkEnd w:id="323"/>
          </w:p>
        </w:tc>
      </w:tr>
    </w:tbl>
    <w:p w:rsidR="00745D70" w:rsidRPr="00B7053C" w:rsidRDefault="00745D70" w:rsidP="00F279A8">
      <w:pPr>
        <w:pStyle w:val="BodyText"/>
      </w:pPr>
      <w:r w:rsidRPr="00AF497F">
        <w:rPr>
          <w:b/>
          <w:bCs/>
        </w:rPr>
        <w:t>Source</w:t>
      </w:r>
      <w:r w:rsidRPr="00B7053C">
        <w:t>: Field Survey data (2020)</w:t>
      </w:r>
    </w:p>
    <w:p w:rsidR="00745D70" w:rsidRPr="00B7053C" w:rsidRDefault="00745D70" w:rsidP="0074599B">
      <w:pPr>
        <w:pStyle w:val="Heading2"/>
        <w:tabs>
          <w:tab w:val="left" w:pos="1852"/>
        </w:tabs>
        <w:spacing w:line="480" w:lineRule="auto"/>
        <w:ind w:left="-361" w:right="2" w:firstLine="361"/>
        <w:jc w:val="both"/>
        <w:rPr>
          <w:b/>
          <w:bCs/>
        </w:rPr>
      </w:pPr>
    </w:p>
    <w:p w:rsidR="00745D70" w:rsidRPr="003A708F" w:rsidRDefault="00745D70" w:rsidP="0074599B">
      <w:pPr>
        <w:pStyle w:val="Heading1"/>
        <w:spacing w:before="0" w:line="480" w:lineRule="auto"/>
        <w:ind w:left="0"/>
        <w:jc w:val="both"/>
      </w:pPr>
      <w:bookmarkStart w:id="324" w:name="_Toc55937149"/>
      <w:bookmarkStart w:id="325" w:name="_Toc55937330"/>
      <w:bookmarkStart w:id="326" w:name="_Toc56180481"/>
      <w:r w:rsidRPr="003A708F">
        <w:t>4.4 Age of Respondents</w:t>
      </w:r>
      <w:bookmarkEnd w:id="324"/>
      <w:bookmarkEnd w:id="325"/>
      <w:bookmarkEnd w:id="326"/>
    </w:p>
    <w:p w:rsidR="00745D70" w:rsidRPr="00B7053C" w:rsidRDefault="00745D70" w:rsidP="0074599B">
      <w:pPr>
        <w:pStyle w:val="BodyText"/>
        <w:spacing w:line="480" w:lineRule="auto"/>
        <w:ind w:right="2"/>
        <w:jc w:val="both"/>
      </w:pPr>
      <w:r w:rsidRPr="00B7053C">
        <w:t>The findings showed that the age of the respondents ranged from 18 to 75 years Table 4.2 shows respondents' age distribution of the study sample. A large number of respondents about 69% were aged between 40 and 59 years.  About 9% of the interviewed respondents were over 60 and 22% were between 18 and 39years.</w:t>
      </w:r>
    </w:p>
    <w:p w:rsidR="00745D70" w:rsidRPr="003A708F" w:rsidRDefault="00745D70" w:rsidP="0074599B">
      <w:pPr>
        <w:pStyle w:val="Heading1"/>
        <w:spacing w:before="0"/>
        <w:ind w:left="0"/>
        <w:jc w:val="both"/>
      </w:pPr>
      <w:bookmarkStart w:id="327" w:name="_Toc45995269"/>
      <w:bookmarkStart w:id="328" w:name="_Toc45998421"/>
      <w:bookmarkStart w:id="329" w:name="_Toc45999275"/>
      <w:bookmarkStart w:id="330" w:name="_Toc55937150"/>
      <w:bookmarkStart w:id="331" w:name="_Toc55937331"/>
      <w:bookmarkStart w:id="332" w:name="_Toc55937607"/>
      <w:bookmarkStart w:id="333" w:name="_Toc56179674"/>
      <w:bookmarkStart w:id="334" w:name="_Toc56180482"/>
      <w:r w:rsidRPr="003A708F">
        <w:t>Table 4.</w:t>
      </w:r>
      <w:fldSimple w:instr=" SEQ Table_4. \* ARABIC ">
        <w:r>
          <w:rPr>
            <w:noProof/>
          </w:rPr>
          <w:t>2</w:t>
        </w:r>
      </w:fldSimple>
      <w:r>
        <w:t>:</w:t>
      </w:r>
      <w:r w:rsidRPr="003A708F">
        <w:t xml:space="preserve"> Age of </w:t>
      </w:r>
      <w:bookmarkEnd w:id="327"/>
      <w:bookmarkEnd w:id="328"/>
      <w:bookmarkEnd w:id="329"/>
      <w:r w:rsidRPr="003A708F">
        <w:t>the Respondents</w:t>
      </w:r>
      <w:bookmarkEnd w:id="330"/>
      <w:bookmarkEnd w:id="331"/>
      <w:bookmarkEnd w:id="332"/>
      <w:bookmarkEnd w:id="333"/>
      <w:bookmarkEnd w:id="334"/>
    </w:p>
    <w:tbl>
      <w:tblPr>
        <w:tblW w:w="0" w:type="auto"/>
        <w:tblInd w:w="2" w:type="dxa"/>
        <w:tblBorders>
          <w:top w:val="thinThickLargeGap" w:sz="24" w:space="0" w:color="auto"/>
          <w:bottom w:val="thinThickLargeGap" w:sz="24" w:space="0" w:color="auto"/>
        </w:tblBorders>
        <w:tblLook w:val="00A0"/>
      </w:tblPr>
      <w:tblGrid>
        <w:gridCol w:w="2002"/>
        <w:gridCol w:w="2110"/>
        <w:gridCol w:w="2110"/>
        <w:gridCol w:w="2000"/>
      </w:tblGrid>
      <w:tr w:rsidR="00745D70" w:rsidRPr="00F279A8">
        <w:tc>
          <w:tcPr>
            <w:tcW w:w="2002" w:type="dxa"/>
            <w:tcBorders>
              <w:top w:val="thinThickLargeGap" w:sz="24" w:space="0" w:color="auto"/>
              <w:bottom w:val="thinThickLargeGap" w:sz="24" w:space="0" w:color="auto"/>
            </w:tcBorders>
          </w:tcPr>
          <w:p w:rsidR="00745D70" w:rsidRPr="00F279A8" w:rsidRDefault="00745D70" w:rsidP="00F279A8">
            <w:pPr>
              <w:spacing w:line="360" w:lineRule="auto"/>
              <w:rPr>
                <w:b/>
                <w:bCs/>
                <w:sz w:val="24"/>
                <w:szCs w:val="24"/>
              </w:rPr>
            </w:pPr>
            <w:bookmarkStart w:id="335" w:name="_Toc45995270"/>
            <w:bookmarkStart w:id="336" w:name="_Toc45998422"/>
            <w:bookmarkStart w:id="337" w:name="_Toc45999276"/>
            <w:bookmarkStart w:id="338" w:name="_Toc55927046"/>
            <w:bookmarkStart w:id="339" w:name="_Toc55937151"/>
            <w:bookmarkStart w:id="340" w:name="_Toc55937332"/>
            <w:r w:rsidRPr="00F279A8">
              <w:rPr>
                <w:b/>
                <w:bCs/>
                <w:sz w:val="24"/>
                <w:szCs w:val="24"/>
              </w:rPr>
              <w:t>Characteristic</w:t>
            </w:r>
            <w:bookmarkEnd w:id="335"/>
            <w:bookmarkEnd w:id="336"/>
            <w:bookmarkEnd w:id="337"/>
            <w:bookmarkEnd w:id="338"/>
            <w:bookmarkEnd w:id="339"/>
            <w:bookmarkEnd w:id="340"/>
          </w:p>
        </w:tc>
        <w:tc>
          <w:tcPr>
            <w:tcW w:w="2110" w:type="dxa"/>
            <w:tcBorders>
              <w:top w:val="thinThickLargeGap" w:sz="24" w:space="0" w:color="auto"/>
              <w:bottom w:val="thinThickLargeGap" w:sz="24" w:space="0" w:color="auto"/>
            </w:tcBorders>
          </w:tcPr>
          <w:p w:rsidR="00745D70" w:rsidRPr="00F279A8" w:rsidRDefault="00745D70" w:rsidP="00F279A8">
            <w:pPr>
              <w:spacing w:line="360" w:lineRule="auto"/>
              <w:rPr>
                <w:b/>
                <w:bCs/>
                <w:sz w:val="24"/>
                <w:szCs w:val="24"/>
              </w:rPr>
            </w:pPr>
            <w:bookmarkStart w:id="341" w:name="_Toc45995271"/>
            <w:bookmarkStart w:id="342" w:name="_Toc45998423"/>
            <w:bookmarkStart w:id="343" w:name="_Toc45999277"/>
            <w:bookmarkStart w:id="344" w:name="_Toc55927047"/>
            <w:bookmarkStart w:id="345" w:name="_Toc55937152"/>
            <w:bookmarkStart w:id="346" w:name="_Toc55937333"/>
            <w:r w:rsidRPr="00F279A8">
              <w:rPr>
                <w:b/>
                <w:bCs/>
                <w:sz w:val="24"/>
                <w:szCs w:val="24"/>
              </w:rPr>
              <w:t>Age group</w:t>
            </w:r>
            <w:bookmarkEnd w:id="341"/>
            <w:bookmarkEnd w:id="342"/>
            <w:bookmarkEnd w:id="343"/>
            <w:bookmarkEnd w:id="344"/>
            <w:bookmarkEnd w:id="345"/>
            <w:bookmarkEnd w:id="346"/>
          </w:p>
        </w:tc>
        <w:tc>
          <w:tcPr>
            <w:tcW w:w="2110" w:type="dxa"/>
            <w:tcBorders>
              <w:top w:val="thinThickLargeGap" w:sz="24" w:space="0" w:color="auto"/>
              <w:bottom w:val="thinThickLargeGap" w:sz="24" w:space="0" w:color="auto"/>
            </w:tcBorders>
          </w:tcPr>
          <w:p w:rsidR="00745D70" w:rsidRPr="00F279A8" w:rsidRDefault="00745D70" w:rsidP="00F279A8">
            <w:pPr>
              <w:spacing w:line="360" w:lineRule="auto"/>
              <w:rPr>
                <w:b/>
                <w:bCs/>
                <w:sz w:val="24"/>
                <w:szCs w:val="24"/>
              </w:rPr>
            </w:pPr>
            <w:bookmarkStart w:id="347" w:name="_Toc45995272"/>
            <w:bookmarkStart w:id="348" w:name="_Toc45998424"/>
            <w:bookmarkStart w:id="349" w:name="_Toc45999278"/>
            <w:bookmarkStart w:id="350" w:name="_Toc55927048"/>
            <w:bookmarkStart w:id="351" w:name="_Toc55937153"/>
            <w:bookmarkStart w:id="352" w:name="_Toc55937334"/>
            <w:r w:rsidRPr="00F279A8">
              <w:rPr>
                <w:b/>
                <w:bCs/>
                <w:sz w:val="24"/>
                <w:szCs w:val="24"/>
              </w:rPr>
              <w:t>Respondents</w:t>
            </w:r>
            <w:bookmarkEnd w:id="347"/>
            <w:bookmarkEnd w:id="348"/>
            <w:bookmarkEnd w:id="349"/>
            <w:bookmarkEnd w:id="350"/>
            <w:bookmarkEnd w:id="351"/>
            <w:bookmarkEnd w:id="352"/>
          </w:p>
        </w:tc>
        <w:tc>
          <w:tcPr>
            <w:tcW w:w="2000" w:type="dxa"/>
            <w:tcBorders>
              <w:top w:val="thinThickLargeGap" w:sz="24" w:space="0" w:color="auto"/>
              <w:bottom w:val="thinThickLargeGap" w:sz="24" w:space="0" w:color="auto"/>
            </w:tcBorders>
          </w:tcPr>
          <w:p w:rsidR="00745D70" w:rsidRPr="00F279A8" w:rsidRDefault="00745D70" w:rsidP="00F279A8">
            <w:pPr>
              <w:spacing w:line="360" w:lineRule="auto"/>
              <w:rPr>
                <w:b/>
                <w:bCs/>
                <w:sz w:val="24"/>
                <w:szCs w:val="24"/>
              </w:rPr>
            </w:pPr>
            <w:bookmarkStart w:id="353" w:name="_Toc45995273"/>
            <w:bookmarkStart w:id="354" w:name="_Toc45998425"/>
            <w:bookmarkStart w:id="355" w:name="_Toc45999279"/>
            <w:bookmarkStart w:id="356" w:name="_Toc55927049"/>
            <w:bookmarkStart w:id="357" w:name="_Toc55937154"/>
            <w:bookmarkStart w:id="358" w:name="_Toc55937335"/>
            <w:r w:rsidRPr="00F279A8">
              <w:rPr>
                <w:b/>
                <w:bCs/>
                <w:sz w:val="24"/>
                <w:szCs w:val="24"/>
              </w:rPr>
              <w:t>Percent</w:t>
            </w:r>
            <w:bookmarkEnd w:id="353"/>
            <w:bookmarkEnd w:id="354"/>
            <w:bookmarkEnd w:id="355"/>
            <w:bookmarkEnd w:id="356"/>
            <w:bookmarkEnd w:id="357"/>
            <w:bookmarkEnd w:id="358"/>
          </w:p>
        </w:tc>
      </w:tr>
      <w:tr w:rsidR="00745D70" w:rsidRPr="00F279A8">
        <w:tc>
          <w:tcPr>
            <w:tcW w:w="2002" w:type="dxa"/>
            <w:vMerge w:val="restart"/>
            <w:tcBorders>
              <w:top w:val="thinThickLargeGap" w:sz="24" w:space="0" w:color="auto"/>
            </w:tcBorders>
          </w:tcPr>
          <w:p w:rsidR="00745D70" w:rsidRPr="00F279A8" w:rsidRDefault="00745D70" w:rsidP="00F279A8">
            <w:pPr>
              <w:spacing w:line="360" w:lineRule="auto"/>
              <w:rPr>
                <w:sz w:val="24"/>
                <w:szCs w:val="24"/>
              </w:rPr>
            </w:pPr>
            <w:bookmarkStart w:id="359" w:name="_Toc45995274"/>
            <w:bookmarkStart w:id="360" w:name="_Toc45998426"/>
            <w:bookmarkStart w:id="361" w:name="_Toc45999280"/>
            <w:bookmarkStart w:id="362" w:name="_Toc55927050"/>
            <w:bookmarkStart w:id="363" w:name="_Toc55937155"/>
            <w:bookmarkStart w:id="364" w:name="_Toc55937336"/>
            <w:r w:rsidRPr="00F279A8">
              <w:rPr>
                <w:sz w:val="24"/>
                <w:szCs w:val="24"/>
              </w:rPr>
              <w:t>Age</w:t>
            </w:r>
            <w:bookmarkEnd w:id="359"/>
            <w:bookmarkEnd w:id="360"/>
            <w:bookmarkEnd w:id="361"/>
            <w:bookmarkEnd w:id="362"/>
            <w:bookmarkEnd w:id="363"/>
            <w:bookmarkEnd w:id="364"/>
          </w:p>
        </w:tc>
        <w:tc>
          <w:tcPr>
            <w:tcW w:w="2110" w:type="dxa"/>
            <w:tcBorders>
              <w:top w:val="thinThickLargeGap" w:sz="24" w:space="0" w:color="auto"/>
            </w:tcBorders>
          </w:tcPr>
          <w:p w:rsidR="00745D70" w:rsidRPr="00F279A8" w:rsidRDefault="00745D70" w:rsidP="00F279A8">
            <w:pPr>
              <w:spacing w:line="360" w:lineRule="auto"/>
              <w:rPr>
                <w:sz w:val="24"/>
                <w:szCs w:val="24"/>
              </w:rPr>
            </w:pPr>
            <w:bookmarkStart w:id="365" w:name="_Toc45995275"/>
            <w:bookmarkStart w:id="366" w:name="_Toc45998427"/>
            <w:bookmarkStart w:id="367" w:name="_Toc45999281"/>
            <w:bookmarkStart w:id="368" w:name="_Toc55927051"/>
            <w:bookmarkStart w:id="369" w:name="_Toc55937156"/>
            <w:bookmarkStart w:id="370" w:name="_Toc55937337"/>
            <w:r w:rsidRPr="00F279A8">
              <w:rPr>
                <w:sz w:val="24"/>
                <w:szCs w:val="24"/>
              </w:rPr>
              <w:t>18 - 39</w:t>
            </w:r>
            <w:bookmarkEnd w:id="365"/>
            <w:bookmarkEnd w:id="366"/>
            <w:bookmarkEnd w:id="367"/>
            <w:bookmarkEnd w:id="368"/>
            <w:bookmarkEnd w:id="369"/>
            <w:bookmarkEnd w:id="370"/>
          </w:p>
        </w:tc>
        <w:tc>
          <w:tcPr>
            <w:tcW w:w="2110" w:type="dxa"/>
            <w:tcBorders>
              <w:top w:val="thinThickLargeGap" w:sz="24" w:space="0" w:color="auto"/>
            </w:tcBorders>
          </w:tcPr>
          <w:p w:rsidR="00745D70" w:rsidRPr="00F279A8" w:rsidRDefault="00745D70" w:rsidP="00F279A8">
            <w:pPr>
              <w:spacing w:line="360" w:lineRule="auto"/>
              <w:rPr>
                <w:sz w:val="24"/>
                <w:szCs w:val="24"/>
              </w:rPr>
            </w:pPr>
            <w:bookmarkStart w:id="371" w:name="_Toc45995276"/>
            <w:bookmarkStart w:id="372" w:name="_Toc45998428"/>
            <w:bookmarkStart w:id="373" w:name="_Toc45999282"/>
            <w:bookmarkStart w:id="374" w:name="_Toc55927052"/>
            <w:bookmarkStart w:id="375" w:name="_Toc55937157"/>
            <w:bookmarkStart w:id="376" w:name="_Toc55937338"/>
            <w:r w:rsidRPr="00F279A8">
              <w:rPr>
                <w:sz w:val="24"/>
                <w:szCs w:val="24"/>
              </w:rPr>
              <w:t>22</w:t>
            </w:r>
            <w:bookmarkEnd w:id="371"/>
            <w:bookmarkEnd w:id="372"/>
            <w:bookmarkEnd w:id="373"/>
            <w:bookmarkEnd w:id="374"/>
            <w:bookmarkEnd w:id="375"/>
            <w:bookmarkEnd w:id="376"/>
          </w:p>
        </w:tc>
        <w:tc>
          <w:tcPr>
            <w:tcW w:w="2000" w:type="dxa"/>
            <w:tcBorders>
              <w:top w:val="thinThickLargeGap" w:sz="24" w:space="0" w:color="auto"/>
            </w:tcBorders>
          </w:tcPr>
          <w:p w:rsidR="00745D70" w:rsidRPr="00F279A8" w:rsidRDefault="00745D70" w:rsidP="00F279A8">
            <w:pPr>
              <w:spacing w:line="360" w:lineRule="auto"/>
              <w:rPr>
                <w:sz w:val="24"/>
                <w:szCs w:val="24"/>
              </w:rPr>
            </w:pPr>
            <w:bookmarkStart w:id="377" w:name="_Toc45995277"/>
            <w:bookmarkStart w:id="378" w:name="_Toc45998429"/>
            <w:bookmarkStart w:id="379" w:name="_Toc45999283"/>
            <w:bookmarkStart w:id="380" w:name="_Toc55927053"/>
            <w:bookmarkStart w:id="381" w:name="_Toc55937158"/>
            <w:bookmarkStart w:id="382" w:name="_Toc55937339"/>
            <w:r w:rsidRPr="00F279A8">
              <w:rPr>
                <w:sz w:val="24"/>
                <w:szCs w:val="24"/>
              </w:rPr>
              <w:t>22%</w:t>
            </w:r>
            <w:bookmarkEnd w:id="377"/>
            <w:bookmarkEnd w:id="378"/>
            <w:bookmarkEnd w:id="379"/>
            <w:bookmarkEnd w:id="380"/>
            <w:bookmarkEnd w:id="381"/>
            <w:bookmarkEnd w:id="382"/>
          </w:p>
        </w:tc>
      </w:tr>
      <w:tr w:rsidR="00745D70" w:rsidRPr="00F279A8">
        <w:tc>
          <w:tcPr>
            <w:tcW w:w="2002" w:type="dxa"/>
            <w:vMerge/>
          </w:tcPr>
          <w:p w:rsidR="00745D70" w:rsidRPr="00F279A8" w:rsidRDefault="00745D70" w:rsidP="00F279A8">
            <w:pPr>
              <w:spacing w:line="360" w:lineRule="auto"/>
              <w:rPr>
                <w:sz w:val="24"/>
                <w:szCs w:val="24"/>
              </w:rPr>
            </w:pPr>
          </w:p>
        </w:tc>
        <w:tc>
          <w:tcPr>
            <w:tcW w:w="2110" w:type="dxa"/>
          </w:tcPr>
          <w:p w:rsidR="00745D70" w:rsidRPr="00F279A8" w:rsidRDefault="00745D70" w:rsidP="00F279A8">
            <w:pPr>
              <w:spacing w:line="360" w:lineRule="auto"/>
              <w:rPr>
                <w:sz w:val="24"/>
                <w:szCs w:val="24"/>
              </w:rPr>
            </w:pPr>
            <w:bookmarkStart w:id="383" w:name="_Toc45995278"/>
            <w:bookmarkStart w:id="384" w:name="_Toc45998430"/>
            <w:bookmarkStart w:id="385" w:name="_Toc45999284"/>
            <w:bookmarkStart w:id="386" w:name="_Toc55927054"/>
            <w:bookmarkStart w:id="387" w:name="_Toc55937159"/>
            <w:bookmarkStart w:id="388" w:name="_Toc55937340"/>
            <w:r w:rsidRPr="00F279A8">
              <w:rPr>
                <w:sz w:val="24"/>
                <w:szCs w:val="24"/>
              </w:rPr>
              <w:t>40 - 59</w:t>
            </w:r>
            <w:bookmarkEnd w:id="383"/>
            <w:bookmarkEnd w:id="384"/>
            <w:bookmarkEnd w:id="385"/>
            <w:bookmarkEnd w:id="386"/>
            <w:bookmarkEnd w:id="387"/>
            <w:bookmarkEnd w:id="388"/>
          </w:p>
        </w:tc>
        <w:tc>
          <w:tcPr>
            <w:tcW w:w="2110" w:type="dxa"/>
          </w:tcPr>
          <w:p w:rsidR="00745D70" w:rsidRPr="00F279A8" w:rsidRDefault="00745D70" w:rsidP="00F279A8">
            <w:pPr>
              <w:spacing w:line="360" w:lineRule="auto"/>
              <w:rPr>
                <w:sz w:val="24"/>
                <w:szCs w:val="24"/>
              </w:rPr>
            </w:pPr>
            <w:bookmarkStart w:id="389" w:name="_Toc45995279"/>
            <w:bookmarkStart w:id="390" w:name="_Toc45998431"/>
            <w:bookmarkStart w:id="391" w:name="_Toc45999285"/>
            <w:bookmarkStart w:id="392" w:name="_Toc55927055"/>
            <w:bookmarkStart w:id="393" w:name="_Toc55937160"/>
            <w:bookmarkStart w:id="394" w:name="_Toc55937341"/>
            <w:r w:rsidRPr="00F279A8">
              <w:rPr>
                <w:sz w:val="24"/>
                <w:szCs w:val="24"/>
              </w:rPr>
              <w:t>69</w:t>
            </w:r>
            <w:bookmarkEnd w:id="389"/>
            <w:bookmarkEnd w:id="390"/>
            <w:bookmarkEnd w:id="391"/>
            <w:bookmarkEnd w:id="392"/>
            <w:bookmarkEnd w:id="393"/>
            <w:bookmarkEnd w:id="394"/>
          </w:p>
        </w:tc>
        <w:tc>
          <w:tcPr>
            <w:tcW w:w="2000" w:type="dxa"/>
          </w:tcPr>
          <w:p w:rsidR="00745D70" w:rsidRPr="00F279A8" w:rsidRDefault="00745D70" w:rsidP="00F279A8">
            <w:pPr>
              <w:spacing w:line="360" w:lineRule="auto"/>
              <w:rPr>
                <w:sz w:val="24"/>
                <w:szCs w:val="24"/>
              </w:rPr>
            </w:pPr>
            <w:bookmarkStart w:id="395" w:name="_Toc45995280"/>
            <w:bookmarkStart w:id="396" w:name="_Toc45998432"/>
            <w:bookmarkStart w:id="397" w:name="_Toc45999286"/>
            <w:bookmarkStart w:id="398" w:name="_Toc55927056"/>
            <w:bookmarkStart w:id="399" w:name="_Toc55937161"/>
            <w:bookmarkStart w:id="400" w:name="_Toc55937342"/>
            <w:r w:rsidRPr="00F279A8">
              <w:rPr>
                <w:sz w:val="24"/>
                <w:szCs w:val="24"/>
              </w:rPr>
              <w:t>69%</w:t>
            </w:r>
            <w:bookmarkEnd w:id="395"/>
            <w:bookmarkEnd w:id="396"/>
            <w:bookmarkEnd w:id="397"/>
            <w:bookmarkEnd w:id="398"/>
            <w:bookmarkEnd w:id="399"/>
            <w:bookmarkEnd w:id="400"/>
          </w:p>
        </w:tc>
      </w:tr>
      <w:tr w:rsidR="00745D70" w:rsidRPr="00F279A8">
        <w:tc>
          <w:tcPr>
            <w:tcW w:w="2002" w:type="dxa"/>
            <w:vMerge/>
          </w:tcPr>
          <w:p w:rsidR="00745D70" w:rsidRPr="00F279A8" w:rsidRDefault="00745D70" w:rsidP="00F279A8">
            <w:pPr>
              <w:spacing w:line="360" w:lineRule="auto"/>
              <w:rPr>
                <w:sz w:val="24"/>
                <w:szCs w:val="24"/>
              </w:rPr>
            </w:pPr>
          </w:p>
        </w:tc>
        <w:tc>
          <w:tcPr>
            <w:tcW w:w="2110" w:type="dxa"/>
          </w:tcPr>
          <w:p w:rsidR="00745D70" w:rsidRPr="00F279A8" w:rsidRDefault="00745D70" w:rsidP="00F279A8">
            <w:pPr>
              <w:spacing w:line="360" w:lineRule="auto"/>
              <w:rPr>
                <w:sz w:val="24"/>
                <w:szCs w:val="24"/>
              </w:rPr>
            </w:pPr>
            <w:bookmarkStart w:id="401" w:name="_Toc45995281"/>
            <w:bookmarkStart w:id="402" w:name="_Toc45998433"/>
            <w:bookmarkStart w:id="403" w:name="_Toc45999287"/>
            <w:bookmarkStart w:id="404" w:name="_Toc55927057"/>
            <w:bookmarkStart w:id="405" w:name="_Toc55937162"/>
            <w:bookmarkStart w:id="406" w:name="_Toc55937343"/>
            <w:r w:rsidRPr="00F279A8">
              <w:rPr>
                <w:sz w:val="24"/>
                <w:szCs w:val="24"/>
              </w:rPr>
              <w:t>60 and above</w:t>
            </w:r>
            <w:bookmarkEnd w:id="401"/>
            <w:bookmarkEnd w:id="402"/>
            <w:bookmarkEnd w:id="403"/>
            <w:bookmarkEnd w:id="404"/>
            <w:bookmarkEnd w:id="405"/>
            <w:bookmarkEnd w:id="406"/>
          </w:p>
        </w:tc>
        <w:tc>
          <w:tcPr>
            <w:tcW w:w="2110" w:type="dxa"/>
          </w:tcPr>
          <w:p w:rsidR="00745D70" w:rsidRPr="00F279A8" w:rsidRDefault="00745D70" w:rsidP="00F279A8">
            <w:pPr>
              <w:spacing w:line="360" w:lineRule="auto"/>
              <w:rPr>
                <w:sz w:val="24"/>
                <w:szCs w:val="24"/>
              </w:rPr>
            </w:pPr>
            <w:bookmarkStart w:id="407" w:name="_Toc45995282"/>
            <w:bookmarkStart w:id="408" w:name="_Toc45998434"/>
            <w:bookmarkStart w:id="409" w:name="_Toc45999288"/>
            <w:bookmarkStart w:id="410" w:name="_Toc55927058"/>
            <w:bookmarkStart w:id="411" w:name="_Toc55937163"/>
            <w:bookmarkStart w:id="412" w:name="_Toc55937344"/>
            <w:r w:rsidRPr="00F279A8">
              <w:rPr>
                <w:sz w:val="24"/>
                <w:szCs w:val="24"/>
              </w:rPr>
              <w:t>9</w:t>
            </w:r>
            <w:bookmarkEnd w:id="407"/>
            <w:bookmarkEnd w:id="408"/>
            <w:bookmarkEnd w:id="409"/>
            <w:bookmarkEnd w:id="410"/>
            <w:bookmarkEnd w:id="411"/>
            <w:bookmarkEnd w:id="412"/>
          </w:p>
        </w:tc>
        <w:tc>
          <w:tcPr>
            <w:tcW w:w="2000" w:type="dxa"/>
          </w:tcPr>
          <w:p w:rsidR="00745D70" w:rsidRPr="00F279A8" w:rsidRDefault="00745D70" w:rsidP="00F279A8">
            <w:pPr>
              <w:spacing w:line="360" w:lineRule="auto"/>
              <w:rPr>
                <w:sz w:val="24"/>
                <w:szCs w:val="24"/>
              </w:rPr>
            </w:pPr>
            <w:bookmarkStart w:id="413" w:name="_Toc45995283"/>
            <w:bookmarkStart w:id="414" w:name="_Toc45998435"/>
            <w:bookmarkStart w:id="415" w:name="_Toc45999289"/>
            <w:bookmarkStart w:id="416" w:name="_Toc55927059"/>
            <w:bookmarkStart w:id="417" w:name="_Toc55937164"/>
            <w:bookmarkStart w:id="418" w:name="_Toc55937345"/>
            <w:r w:rsidRPr="00F279A8">
              <w:rPr>
                <w:sz w:val="24"/>
                <w:szCs w:val="24"/>
              </w:rPr>
              <w:t>9%</w:t>
            </w:r>
            <w:bookmarkEnd w:id="413"/>
            <w:bookmarkEnd w:id="414"/>
            <w:bookmarkEnd w:id="415"/>
            <w:bookmarkEnd w:id="416"/>
            <w:bookmarkEnd w:id="417"/>
            <w:bookmarkEnd w:id="418"/>
          </w:p>
        </w:tc>
      </w:tr>
      <w:tr w:rsidR="00745D70" w:rsidRPr="00F279A8">
        <w:tc>
          <w:tcPr>
            <w:tcW w:w="2002" w:type="dxa"/>
            <w:vMerge/>
            <w:tcBorders>
              <w:bottom w:val="thinThickLargeGap" w:sz="24" w:space="0" w:color="auto"/>
            </w:tcBorders>
          </w:tcPr>
          <w:p w:rsidR="00745D70" w:rsidRPr="00F279A8" w:rsidRDefault="00745D70" w:rsidP="00F279A8">
            <w:pPr>
              <w:spacing w:line="360" w:lineRule="auto"/>
              <w:rPr>
                <w:sz w:val="24"/>
                <w:szCs w:val="24"/>
              </w:rPr>
            </w:pPr>
          </w:p>
        </w:tc>
        <w:tc>
          <w:tcPr>
            <w:tcW w:w="2110" w:type="dxa"/>
            <w:tcBorders>
              <w:bottom w:val="thinThickLargeGap" w:sz="24" w:space="0" w:color="auto"/>
            </w:tcBorders>
          </w:tcPr>
          <w:p w:rsidR="00745D70" w:rsidRPr="00F279A8" w:rsidRDefault="00745D70" w:rsidP="00F279A8">
            <w:pPr>
              <w:spacing w:line="360" w:lineRule="auto"/>
              <w:rPr>
                <w:sz w:val="24"/>
                <w:szCs w:val="24"/>
              </w:rPr>
            </w:pPr>
            <w:bookmarkStart w:id="419" w:name="_Toc45995284"/>
            <w:bookmarkStart w:id="420" w:name="_Toc45998436"/>
            <w:bookmarkStart w:id="421" w:name="_Toc45999290"/>
            <w:bookmarkStart w:id="422" w:name="_Toc55927060"/>
            <w:bookmarkStart w:id="423" w:name="_Toc55937165"/>
            <w:bookmarkStart w:id="424" w:name="_Toc55937346"/>
            <w:r w:rsidRPr="00F279A8">
              <w:rPr>
                <w:sz w:val="24"/>
                <w:szCs w:val="24"/>
              </w:rPr>
              <w:t>Total</w:t>
            </w:r>
            <w:bookmarkEnd w:id="419"/>
            <w:bookmarkEnd w:id="420"/>
            <w:bookmarkEnd w:id="421"/>
            <w:bookmarkEnd w:id="422"/>
            <w:bookmarkEnd w:id="423"/>
            <w:bookmarkEnd w:id="424"/>
          </w:p>
        </w:tc>
        <w:tc>
          <w:tcPr>
            <w:tcW w:w="2110" w:type="dxa"/>
            <w:tcBorders>
              <w:bottom w:val="thinThickLargeGap" w:sz="24" w:space="0" w:color="auto"/>
            </w:tcBorders>
          </w:tcPr>
          <w:p w:rsidR="00745D70" w:rsidRPr="00F279A8" w:rsidRDefault="00745D70" w:rsidP="00F279A8">
            <w:pPr>
              <w:spacing w:line="360" w:lineRule="auto"/>
              <w:rPr>
                <w:sz w:val="24"/>
                <w:szCs w:val="24"/>
              </w:rPr>
            </w:pPr>
            <w:bookmarkStart w:id="425" w:name="_Toc45995285"/>
            <w:bookmarkStart w:id="426" w:name="_Toc45998437"/>
            <w:bookmarkStart w:id="427" w:name="_Toc45999291"/>
            <w:bookmarkStart w:id="428" w:name="_Toc55927061"/>
            <w:bookmarkStart w:id="429" w:name="_Toc55937166"/>
            <w:bookmarkStart w:id="430" w:name="_Toc55937347"/>
            <w:r w:rsidRPr="00F279A8">
              <w:rPr>
                <w:sz w:val="24"/>
                <w:szCs w:val="24"/>
              </w:rPr>
              <w:t>100</w:t>
            </w:r>
            <w:bookmarkEnd w:id="425"/>
            <w:bookmarkEnd w:id="426"/>
            <w:bookmarkEnd w:id="427"/>
            <w:bookmarkEnd w:id="428"/>
            <w:bookmarkEnd w:id="429"/>
            <w:bookmarkEnd w:id="430"/>
          </w:p>
        </w:tc>
        <w:tc>
          <w:tcPr>
            <w:tcW w:w="2000" w:type="dxa"/>
            <w:tcBorders>
              <w:bottom w:val="thinThickLargeGap" w:sz="24" w:space="0" w:color="auto"/>
            </w:tcBorders>
          </w:tcPr>
          <w:p w:rsidR="00745D70" w:rsidRPr="00F279A8" w:rsidRDefault="00745D70" w:rsidP="00F279A8">
            <w:pPr>
              <w:spacing w:line="360" w:lineRule="auto"/>
              <w:rPr>
                <w:sz w:val="24"/>
                <w:szCs w:val="24"/>
              </w:rPr>
            </w:pPr>
            <w:bookmarkStart w:id="431" w:name="_Toc45995286"/>
            <w:bookmarkStart w:id="432" w:name="_Toc45998438"/>
            <w:bookmarkStart w:id="433" w:name="_Toc45999292"/>
            <w:bookmarkStart w:id="434" w:name="_Toc55927062"/>
            <w:bookmarkStart w:id="435" w:name="_Toc55937167"/>
            <w:bookmarkStart w:id="436" w:name="_Toc55937348"/>
            <w:r w:rsidRPr="00F279A8">
              <w:rPr>
                <w:sz w:val="24"/>
                <w:szCs w:val="24"/>
              </w:rPr>
              <w:t>100%</w:t>
            </w:r>
            <w:bookmarkEnd w:id="431"/>
            <w:bookmarkEnd w:id="432"/>
            <w:bookmarkEnd w:id="433"/>
            <w:bookmarkEnd w:id="434"/>
            <w:bookmarkEnd w:id="435"/>
            <w:bookmarkEnd w:id="436"/>
          </w:p>
        </w:tc>
      </w:tr>
    </w:tbl>
    <w:p w:rsidR="00745D70" w:rsidRPr="00B7053C" w:rsidRDefault="00745D70" w:rsidP="0074599B">
      <w:pPr>
        <w:pStyle w:val="BodyText"/>
        <w:spacing w:line="480" w:lineRule="auto"/>
        <w:ind w:right="2"/>
        <w:jc w:val="both"/>
      </w:pPr>
      <w:r w:rsidRPr="00AF497F">
        <w:rPr>
          <w:b/>
          <w:bCs/>
        </w:rPr>
        <w:t>Source</w:t>
      </w:r>
      <w:r w:rsidRPr="00B7053C">
        <w:t>: Field Survey Data (2020).</w:t>
      </w:r>
    </w:p>
    <w:p w:rsidR="00745D70" w:rsidRDefault="00745D70" w:rsidP="0074599B">
      <w:pPr>
        <w:pStyle w:val="BodyText"/>
        <w:spacing w:line="480" w:lineRule="auto"/>
        <w:ind w:right="2"/>
        <w:jc w:val="both"/>
      </w:pPr>
    </w:p>
    <w:p w:rsidR="00745D70" w:rsidRPr="00B7053C" w:rsidRDefault="00745D70" w:rsidP="0074599B">
      <w:pPr>
        <w:pStyle w:val="BodyText"/>
        <w:spacing w:line="480" w:lineRule="auto"/>
        <w:ind w:right="2"/>
        <w:jc w:val="both"/>
      </w:pPr>
      <w:r w:rsidRPr="00B7053C">
        <w:t xml:space="preserve">It was therefore, revealed from the household interviews that most of the respondents were still able-bodied people, being in their early Middle Ages and middle age years (40 - 55) who could actively participate in various livelihood activities.  </w:t>
      </w:r>
      <w:r w:rsidRPr="00B7053C">
        <w:fldChar w:fldCharType="begin" w:fldLock="1"/>
      </w:r>
      <w:r w:rsidRPr="00B7053C">
        <w:instrText>ADDIN CSL_CITATION {"citationItems":[{"id":"ITEM-1","itemData":{"author":[{"dropping-particle":"","family":"Shackleton","given":"","non-dropping-particle":"","parse-names":false,"suffix":""}],"id":"ITEM-1","issued":{"date-parts":[["2004"]]},"publisher":"University of Cape Town","title":"Africaclimate and development initiative","type":"thesis"},"uris":["http://www.mendeley.com/documents/?uuid=99babe7d-13c3-4838-b322-6c329ae1b007"]}],"mendeley":{"formattedCitation":"(Shackleton, 2004)","manualFormatting":"Shackleton (2004)","plainTextFormattedCitation":"(Shackleton, 2004)","previouslyFormattedCitation":"(Shackleton, 2004)"},"properties":{"noteIndex":0},"schema":"https://github.com/citation-style-language/schema/raw/master/csl-citation.json"}</w:instrText>
      </w:r>
      <w:r w:rsidRPr="00B7053C">
        <w:fldChar w:fldCharType="separate"/>
      </w:r>
      <w:r w:rsidRPr="00B7053C">
        <w:rPr>
          <w:noProof/>
        </w:rPr>
        <w:t>Shackleton (2004)</w:t>
      </w:r>
      <w:r w:rsidRPr="00B7053C">
        <w:fldChar w:fldCharType="end"/>
      </w:r>
      <w:r w:rsidRPr="00B7053C">
        <w:t xml:space="preserve"> remarked that age affects the type and amount of resources utilized, and it also affects the household's labor supply, which in turn affects natural resource use and its control over labor and its products and access to natural resource use and its control over labor and its products and access to natural resources.</w:t>
      </w:r>
    </w:p>
    <w:p w:rsidR="00745D70" w:rsidRPr="00B7053C" w:rsidRDefault="00745D70" w:rsidP="0074599B">
      <w:pPr>
        <w:pStyle w:val="BodyText"/>
        <w:spacing w:before="40" w:line="480" w:lineRule="auto"/>
        <w:jc w:val="both"/>
      </w:pPr>
    </w:p>
    <w:p w:rsidR="00745D70" w:rsidRPr="003A708F" w:rsidRDefault="00745D70" w:rsidP="0074599B">
      <w:pPr>
        <w:pStyle w:val="Heading1"/>
        <w:spacing w:before="0" w:line="480" w:lineRule="auto"/>
        <w:ind w:left="0"/>
        <w:jc w:val="both"/>
      </w:pPr>
      <w:bookmarkStart w:id="437" w:name="_Toc55937168"/>
      <w:bookmarkStart w:id="438" w:name="_Toc55937349"/>
      <w:bookmarkStart w:id="439" w:name="_Toc56180483"/>
      <w:r w:rsidRPr="003A708F">
        <w:t>4.5 Ethnicity</w:t>
      </w:r>
      <w:bookmarkEnd w:id="437"/>
      <w:bookmarkEnd w:id="438"/>
      <w:bookmarkEnd w:id="439"/>
    </w:p>
    <w:p w:rsidR="00745D70" w:rsidRPr="00B7053C" w:rsidRDefault="00745D70" w:rsidP="0074599B">
      <w:pPr>
        <w:pStyle w:val="BodyText"/>
        <w:spacing w:before="40" w:line="480" w:lineRule="auto"/>
        <w:jc w:val="both"/>
      </w:pPr>
      <w:r w:rsidRPr="00B7053C">
        <w:t>The study found out that the area comprised of three main ethnic groups, namely the Ngoreme,</w:t>
      </w:r>
      <w:r>
        <w:t xml:space="preserve"> </w:t>
      </w:r>
      <w:r w:rsidRPr="00B7053C">
        <w:t xml:space="preserve">Luo and the Kurya. The Majority of respondents (75%) were the Ngoreme people, whereas the remaining 20% were the Kurya and Luo 5% (Figure 4.1). Similarly, the study reported that the Ngoreme formed 75% of population in North West Mara River Basin </w:t>
      </w:r>
      <w:r w:rsidRPr="00B7053C">
        <w:fldChar w:fldCharType="begin" w:fldLock="1"/>
      </w:r>
      <w:r w:rsidRPr="00B7053C">
        <w:instrText>ADDIN CSL_CITATION {"citationItems":[{"id":"ITEM-1","itemData":{"author":[{"dropping-particle":"","family":"Mirumbe","given":"Marwa","non-dropping-particle":"","parse-names":false,"suffix":""}],"id":"ITEM-1","issued":{"date-parts":[["2018"]]},"publisher":"Kenyata University","title":"Forest natural resources controversy in sub-saharan countries. Msc Degree Dissertation","type":"thesis"},"uris":["http://www.mendeley.com/documents/?uuid=8b6faba8-fe24-4b90-a929-a09c5ecffb73"]}],"mendeley":{"formattedCitation":"(Mirumbe, 2018)","plainTextFormattedCitation":"(Mirumbe, 2018)","previouslyFormattedCitation":"(Mirumbe, 2018)"},"properties":{"noteIndex":0},"schema":"https://github.com/citation-style-language/schema/raw/master/csl-citation.json"}</w:instrText>
      </w:r>
      <w:r w:rsidRPr="00B7053C">
        <w:fldChar w:fldCharType="separate"/>
      </w:r>
      <w:r w:rsidRPr="00B7053C">
        <w:rPr>
          <w:noProof/>
        </w:rPr>
        <w:t>(Mirumbe, 2018)</w:t>
      </w:r>
      <w:r w:rsidRPr="00B7053C">
        <w:fldChar w:fldCharType="end"/>
      </w:r>
      <w:r w:rsidRPr="00B7053C">
        <w:t>. In the recent years some wards like Busawe and Ngoreme have been receiving other ethnic groups who are coming for to work and this has a significant in forest management and forest product utilization.</w:t>
      </w:r>
    </w:p>
    <w:p w:rsidR="00745D70" w:rsidRPr="00B7053C" w:rsidRDefault="00745D70" w:rsidP="00896480">
      <w:pPr>
        <w:pStyle w:val="BodyText"/>
        <w:ind w:right="2"/>
      </w:pPr>
      <w:r w:rsidRPr="00B03E34">
        <w:rPr>
          <w:noProof/>
          <w:lang w:val="sw-KE" w:eastAsia="sw-KE"/>
        </w:rPr>
        <w:pict>
          <v:shape id="image7.png" o:spid="_x0000_i1028" type="#_x0000_t75" style="width:399.75pt;height:259.5pt;visibility:visible">
            <v:imagedata r:id="rId14" o:title=""/>
          </v:shape>
        </w:pict>
      </w:r>
    </w:p>
    <w:p w:rsidR="00745D70" w:rsidRPr="003A708F" w:rsidRDefault="00745D70" w:rsidP="00896480">
      <w:pPr>
        <w:pStyle w:val="Heading1"/>
        <w:spacing w:before="0" w:line="240" w:lineRule="auto"/>
        <w:ind w:left="0"/>
        <w:jc w:val="both"/>
      </w:pPr>
      <w:bookmarkStart w:id="440" w:name="_Toc45995288"/>
      <w:bookmarkStart w:id="441" w:name="_Toc45998440"/>
      <w:bookmarkStart w:id="442" w:name="_Toc45999294"/>
      <w:bookmarkStart w:id="443" w:name="_Toc55937169"/>
      <w:bookmarkStart w:id="444" w:name="_Toc55937350"/>
      <w:bookmarkStart w:id="445" w:name="_Toc55937638"/>
      <w:bookmarkStart w:id="446" w:name="_Toc56179678"/>
      <w:bookmarkStart w:id="447" w:name="_Toc56180484"/>
      <w:r w:rsidRPr="003A708F">
        <w:t>Figure 4.</w:t>
      </w:r>
      <w:fldSimple w:instr=" SEQ Figure_4. \* ARABIC ">
        <w:r>
          <w:rPr>
            <w:noProof/>
          </w:rPr>
          <w:t>1</w:t>
        </w:r>
      </w:fldSimple>
      <w:r>
        <w:t>:</w:t>
      </w:r>
      <w:r w:rsidRPr="003A708F">
        <w:t xml:space="preserve"> Household Size of the </w:t>
      </w:r>
      <w:bookmarkEnd w:id="440"/>
      <w:bookmarkEnd w:id="441"/>
      <w:bookmarkEnd w:id="442"/>
      <w:r w:rsidRPr="003A708F">
        <w:t>Study Area</w:t>
      </w:r>
      <w:bookmarkEnd w:id="443"/>
      <w:bookmarkEnd w:id="444"/>
      <w:bookmarkEnd w:id="445"/>
      <w:bookmarkEnd w:id="446"/>
      <w:bookmarkEnd w:id="447"/>
    </w:p>
    <w:p w:rsidR="00745D70" w:rsidRPr="00B7053C" w:rsidRDefault="00745D70" w:rsidP="00896480">
      <w:pPr>
        <w:ind w:right="2"/>
        <w:rPr>
          <w:sz w:val="24"/>
          <w:szCs w:val="24"/>
        </w:rPr>
      </w:pPr>
      <w:r w:rsidRPr="00AF497F">
        <w:rPr>
          <w:b/>
          <w:bCs/>
          <w:sz w:val="24"/>
          <w:szCs w:val="24"/>
        </w:rPr>
        <w:t>Source</w:t>
      </w:r>
      <w:r w:rsidRPr="00B7053C">
        <w:rPr>
          <w:sz w:val="24"/>
          <w:szCs w:val="24"/>
        </w:rPr>
        <w:t>: Field Study Data (2020)</w:t>
      </w:r>
    </w:p>
    <w:p w:rsidR="00745D70" w:rsidRPr="00B7053C" w:rsidRDefault="00745D70" w:rsidP="0074599B">
      <w:pPr>
        <w:pStyle w:val="BodyText"/>
        <w:spacing w:line="480" w:lineRule="auto"/>
        <w:ind w:right="2"/>
        <w:jc w:val="both"/>
      </w:pPr>
    </w:p>
    <w:p w:rsidR="00745D70" w:rsidRDefault="00745D70" w:rsidP="0074599B">
      <w:pPr>
        <w:pStyle w:val="BodyText"/>
        <w:spacing w:line="480" w:lineRule="auto"/>
        <w:ind w:right="2"/>
        <w:jc w:val="both"/>
      </w:pPr>
      <w:r w:rsidRPr="00B7053C">
        <w:t xml:space="preserve">The mean household's sizes were 9 people, with a range of 7 to 9 people (73%). (Table 4.3). According to the  National Population and Housing Census of 2012 </w:t>
      </w:r>
      <w:r w:rsidRPr="00B7053C">
        <w:fldChar w:fldCharType="begin" w:fldLock="1"/>
      </w:r>
      <w:r w:rsidRPr="00B7053C">
        <w:instrText>ADDIN CSL_CITATION {"citationItems":[{"id":"ITEM-1","itemData":{"author":[{"dropping-particle":"","family":"URT","given":"","non-dropping-particle":"","parse-names":false,"suffix":""}],"id":"ITEM-1","issued":{"date-parts":[["2012"]]},"publisher-place":"Dar Es salaam","title":"Fifth national report on the implementation of the convention on biological diversity","type":"report"},"uris":["http://www.mendeley.com/documents/?uuid=d4ce85af-5327-4e05-a206-411292c44241"]}],"mendeley":{"formattedCitation":"(URT, 2012)","plainTextFormattedCitation":"(URT, 2012)","previouslyFormattedCitation":"(URT, 2012)"},"properties":{"noteIndex":0},"schema":"https://github.com/citation-style-language/schema/raw/master/csl-citation.json"}</w:instrText>
      </w:r>
      <w:r w:rsidRPr="00B7053C">
        <w:fldChar w:fldCharType="separate"/>
      </w:r>
      <w:r w:rsidRPr="00B7053C">
        <w:rPr>
          <w:noProof/>
        </w:rPr>
        <w:t>(URT, 2012)</w:t>
      </w:r>
      <w:r w:rsidRPr="00B7053C">
        <w:fldChar w:fldCharType="end"/>
      </w:r>
      <w:r w:rsidRPr="00B7053C">
        <w:t>, the mean household size in Serengeti district was reported to be 5 people. This implies that the household size in the study area is above the average reported, that means that there is high number of people per household which increases the demand for forest products.</w:t>
      </w:r>
    </w:p>
    <w:p w:rsidR="00745D70" w:rsidRPr="00B7053C" w:rsidRDefault="00745D70" w:rsidP="0074599B">
      <w:pPr>
        <w:pStyle w:val="BodyText"/>
        <w:spacing w:line="480" w:lineRule="auto"/>
        <w:ind w:right="2"/>
        <w:jc w:val="both"/>
      </w:pPr>
    </w:p>
    <w:p w:rsidR="00745D70" w:rsidRPr="003A708F" w:rsidRDefault="00745D70" w:rsidP="0074599B">
      <w:pPr>
        <w:pStyle w:val="Heading1"/>
        <w:spacing w:before="0"/>
        <w:ind w:left="0"/>
        <w:jc w:val="both"/>
      </w:pPr>
      <w:bookmarkStart w:id="448" w:name="_Toc45995289"/>
      <w:bookmarkStart w:id="449" w:name="_Toc45998441"/>
      <w:bookmarkStart w:id="450" w:name="_Toc45999295"/>
      <w:bookmarkStart w:id="451" w:name="_Toc55937170"/>
      <w:bookmarkStart w:id="452" w:name="_Toc55937351"/>
      <w:bookmarkStart w:id="453" w:name="_Toc55937608"/>
      <w:bookmarkStart w:id="454" w:name="_Toc56179675"/>
      <w:bookmarkStart w:id="455" w:name="_Toc56180485"/>
      <w:r w:rsidRPr="003A708F">
        <w:t>Table 4.</w:t>
      </w:r>
      <w:fldSimple w:instr=" SEQ Table_4. \* ARABIC ">
        <w:r>
          <w:rPr>
            <w:noProof/>
          </w:rPr>
          <w:t>3</w:t>
        </w:r>
      </w:fldSimple>
      <w:r>
        <w:t>:</w:t>
      </w:r>
      <w:r w:rsidRPr="003A708F">
        <w:t xml:space="preserve"> Household size of the Study Area</w:t>
      </w:r>
      <w:bookmarkEnd w:id="448"/>
      <w:bookmarkEnd w:id="449"/>
      <w:bookmarkEnd w:id="450"/>
      <w:bookmarkEnd w:id="451"/>
      <w:bookmarkEnd w:id="452"/>
      <w:bookmarkEnd w:id="453"/>
      <w:bookmarkEnd w:id="454"/>
      <w:bookmarkEnd w:id="455"/>
    </w:p>
    <w:tbl>
      <w:tblPr>
        <w:tblW w:w="8041" w:type="dxa"/>
        <w:tblInd w:w="2" w:type="dxa"/>
        <w:tblBorders>
          <w:top w:val="thinThickLargeGap" w:sz="24" w:space="0" w:color="auto"/>
          <w:bottom w:val="thinThickLargeGap" w:sz="24" w:space="0" w:color="auto"/>
        </w:tblBorders>
        <w:tblLayout w:type="fixed"/>
        <w:tblCellMar>
          <w:left w:w="0" w:type="dxa"/>
          <w:right w:w="0" w:type="dxa"/>
        </w:tblCellMar>
        <w:tblLook w:val="01E0"/>
      </w:tblPr>
      <w:tblGrid>
        <w:gridCol w:w="3399"/>
        <w:gridCol w:w="2351"/>
        <w:gridCol w:w="2291"/>
      </w:tblGrid>
      <w:tr w:rsidR="00745D70" w:rsidRPr="00B7053C">
        <w:trPr>
          <w:trHeight w:val="255"/>
        </w:trPr>
        <w:tc>
          <w:tcPr>
            <w:tcW w:w="3399" w:type="dxa"/>
            <w:tcBorders>
              <w:top w:val="thinThickLargeGap" w:sz="24" w:space="0" w:color="auto"/>
              <w:bottom w:val="thinThickLargeGap" w:sz="24" w:space="0" w:color="auto"/>
            </w:tcBorders>
          </w:tcPr>
          <w:p w:rsidR="00745D70" w:rsidRPr="00B7053C" w:rsidRDefault="00745D70" w:rsidP="0074599B">
            <w:pPr>
              <w:pStyle w:val="TableParagraph"/>
              <w:ind w:left="-1092" w:right="2"/>
              <w:rPr>
                <w:b/>
                <w:bCs/>
                <w:sz w:val="24"/>
                <w:szCs w:val="24"/>
              </w:rPr>
            </w:pPr>
            <w:r w:rsidRPr="00B7053C">
              <w:rPr>
                <w:b/>
                <w:bCs/>
                <w:sz w:val="24"/>
                <w:szCs w:val="24"/>
              </w:rPr>
              <w:t>Household Size</w:t>
            </w:r>
          </w:p>
        </w:tc>
        <w:tc>
          <w:tcPr>
            <w:tcW w:w="2351" w:type="dxa"/>
            <w:tcBorders>
              <w:top w:val="thinThickLargeGap" w:sz="24" w:space="0" w:color="auto"/>
              <w:bottom w:val="thinThickLargeGap" w:sz="24" w:space="0" w:color="auto"/>
            </w:tcBorders>
          </w:tcPr>
          <w:p w:rsidR="00745D70" w:rsidRPr="00B7053C" w:rsidRDefault="00745D70" w:rsidP="0074599B">
            <w:pPr>
              <w:pStyle w:val="TableParagraph"/>
              <w:ind w:right="2"/>
              <w:jc w:val="center"/>
              <w:rPr>
                <w:b/>
                <w:bCs/>
                <w:sz w:val="24"/>
                <w:szCs w:val="24"/>
              </w:rPr>
            </w:pPr>
            <w:r w:rsidRPr="00B7053C">
              <w:rPr>
                <w:b/>
                <w:bCs/>
                <w:sz w:val="24"/>
                <w:szCs w:val="24"/>
              </w:rPr>
              <w:t>Respondents</w:t>
            </w:r>
          </w:p>
        </w:tc>
        <w:tc>
          <w:tcPr>
            <w:tcW w:w="2291" w:type="dxa"/>
            <w:tcBorders>
              <w:top w:val="thinThickLargeGap" w:sz="24" w:space="0" w:color="auto"/>
              <w:bottom w:val="thinThickLargeGap" w:sz="24" w:space="0" w:color="auto"/>
            </w:tcBorders>
          </w:tcPr>
          <w:p w:rsidR="00745D70" w:rsidRPr="00B7053C" w:rsidRDefault="00745D70" w:rsidP="0074599B">
            <w:pPr>
              <w:pStyle w:val="TableParagraph"/>
              <w:ind w:right="2"/>
              <w:jc w:val="center"/>
              <w:rPr>
                <w:b/>
                <w:bCs/>
                <w:sz w:val="24"/>
                <w:szCs w:val="24"/>
              </w:rPr>
            </w:pPr>
            <w:r w:rsidRPr="00B7053C">
              <w:rPr>
                <w:b/>
                <w:bCs/>
                <w:sz w:val="24"/>
                <w:szCs w:val="24"/>
              </w:rPr>
              <w:t>Percent</w:t>
            </w:r>
          </w:p>
        </w:tc>
      </w:tr>
      <w:tr w:rsidR="00745D70" w:rsidRPr="00B7053C">
        <w:trPr>
          <w:trHeight w:val="318"/>
        </w:trPr>
        <w:tc>
          <w:tcPr>
            <w:tcW w:w="3399" w:type="dxa"/>
            <w:tcBorders>
              <w:top w:val="thinThickLargeGap" w:sz="24" w:space="0" w:color="auto"/>
            </w:tcBorders>
          </w:tcPr>
          <w:p w:rsidR="00745D70" w:rsidRPr="00B7053C" w:rsidRDefault="00745D70" w:rsidP="0074599B">
            <w:pPr>
              <w:pStyle w:val="TableParagraph"/>
              <w:ind w:left="-950" w:right="2" w:firstLine="950"/>
              <w:rPr>
                <w:sz w:val="24"/>
                <w:szCs w:val="24"/>
              </w:rPr>
            </w:pPr>
            <w:r w:rsidRPr="00B7053C">
              <w:rPr>
                <w:sz w:val="24"/>
                <w:szCs w:val="24"/>
              </w:rPr>
              <w:t>2 – 5</w:t>
            </w:r>
          </w:p>
        </w:tc>
        <w:tc>
          <w:tcPr>
            <w:tcW w:w="2351" w:type="dxa"/>
            <w:tcBorders>
              <w:top w:val="thinThickLargeGap" w:sz="24" w:space="0" w:color="auto"/>
            </w:tcBorders>
          </w:tcPr>
          <w:p w:rsidR="00745D70" w:rsidRPr="00B7053C" w:rsidRDefault="00745D70" w:rsidP="0074599B">
            <w:pPr>
              <w:pStyle w:val="TableParagraph"/>
              <w:ind w:right="2"/>
              <w:jc w:val="center"/>
              <w:rPr>
                <w:sz w:val="24"/>
                <w:szCs w:val="24"/>
              </w:rPr>
            </w:pPr>
            <w:r w:rsidRPr="00B7053C">
              <w:rPr>
                <w:sz w:val="24"/>
                <w:szCs w:val="24"/>
              </w:rPr>
              <w:t>19</w:t>
            </w:r>
          </w:p>
        </w:tc>
        <w:tc>
          <w:tcPr>
            <w:tcW w:w="2291" w:type="dxa"/>
            <w:tcBorders>
              <w:top w:val="thinThickLargeGap" w:sz="24" w:space="0" w:color="auto"/>
            </w:tcBorders>
          </w:tcPr>
          <w:p w:rsidR="00745D70" w:rsidRPr="00B7053C" w:rsidRDefault="00745D70" w:rsidP="0074599B">
            <w:pPr>
              <w:pStyle w:val="TableParagraph"/>
              <w:ind w:right="2"/>
              <w:jc w:val="center"/>
              <w:rPr>
                <w:sz w:val="24"/>
                <w:szCs w:val="24"/>
              </w:rPr>
            </w:pPr>
            <w:r w:rsidRPr="00B7053C">
              <w:rPr>
                <w:sz w:val="24"/>
                <w:szCs w:val="24"/>
              </w:rPr>
              <w:t>19%</w:t>
            </w:r>
          </w:p>
        </w:tc>
      </w:tr>
      <w:tr w:rsidR="00745D70" w:rsidRPr="00B7053C">
        <w:trPr>
          <w:trHeight w:val="270"/>
        </w:trPr>
        <w:tc>
          <w:tcPr>
            <w:tcW w:w="3399" w:type="dxa"/>
          </w:tcPr>
          <w:p w:rsidR="00745D70" w:rsidRPr="00B7053C" w:rsidRDefault="00745D70" w:rsidP="0074599B">
            <w:pPr>
              <w:pStyle w:val="TableParagraph"/>
              <w:ind w:right="2"/>
              <w:rPr>
                <w:sz w:val="24"/>
                <w:szCs w:val="24"/>
              </w:rPr>
            </w:pPr>
            <w:r w:rsidRPr="00B7053C">
              <w:rPr>
                <w:sz w:val="24"/>
                <w:szCs w:val="24"/>
              </w:rPr>
              <w:t>5 – 9</w:t>
            </w:r>
          </w:p>
        </w:tc>
        <w:tc>
          <w:tcPr>
            <w:tcW w:w="2351" w:type="dxa"/>
          </w:tcPr>
          <w:p w:rsidR="00745D70" w:rsidRPr="00B7053C" w:rsidRDefault="00745D70" w:rsidP="0074599B">
            <w:pPr>
              <w:pStyle w:val="TableParagraph"/>
              <w:ind w:right="2"/>
              <w:jc w:val="center"/>
              <w:rPr>
                <w:sz w:val="24"/>
                <w:szCs w:val="24"/>
              </w:rPr>
            </w:pPr>
            <w:r w:rsidRPr="00B7053C">
              <w:rPr>
                <w:sz w:val="24"/>
                <w:szCs w:val="24"/>
              </w:rPr>
              <w:t>73</w:t>
            </w:r>
          </w:p>
        </w:tc>
        <w:tc>
          <w:tcPr>
            <w:tcW w:w="2291" w:type="dxa"/>
          </w:tcPr>
          <w:p w:rsidR="00745D70" w:rsidRPr="00B7053C" w:rsidRDefault="00745D70" w:rsidP="0074599B">
            <w:pPr>
              <w:pStyle w:val="TableParagraph"/>
              <w:ind w:right="2"/>
              <w:jc w:val="center"/>
              <w:rPr>
                <w:sz w:val="24"/>
                <w:szCs w:val="24"/>
              </w:rPr>
            </w:pPr>
            <w:r w:rsidRPr="00B7053C">
              <w:rPr>
                <w:sz w:val="24"/>
                <w:szCs w:val="24"/>
              </w:rPr>
              <w:t>73%</w:t>
            </w:r>
          </w:p>
        </w:tc>
      </w:tr>
      <w:tr w:rsidR="00745D70" w:rsidRPr="00B7053C">
        <w:trPr>
          <w:trHeight w:val="360"/>
        </w:trPr>
        <w:tc>
          <w:tcPr>
            <w:tcW w:w="3399" w:type="dxa"/>
          </w:tcPr>
          <w:p w:rsidR="00745D70" w:rsidRPr="00B7053C" w:rsidRDefault="00745D70" w:rsidP="0074599B">
            <w:pPr>
              <w:pStyle w:val="TableParagraph"/>
              <w:ind w:right="2"/>
              <w:rPr>
                <w:sz w:val="24"/>
                <w:szCs w:val="24"/>
              </w:rPr>
            </w:pPr>
            <w:r w:rsidRPr="00B7053C">
              <w:rPr>
                <w:sz w:val="24"/>
                <w:szCs w:val="24"/>
              </w:rPr>
              <w:t>10+</w:t>
            </w:r>
          </w:p>
        </w:tc>
        <w:tc>
          <w:tcPr>
            <w:tcW w:w="2351" w:type="dxa"/>
          </w:tcPr>
          <w:p w:rsidR="00745D70" w:rsidRPr="00B7053C" w:rsidRDefault="00745D70" w:rsidP="0074599B">
            <w:pPr>
              <w:pStyle w:val="TableParagraph"/>
              <w:ind w:right="2"/>
              <w:jc w:val="center"/>
              <w:rPr>
                <w:sz w:val="24"/>
                <w:szCs w:val="24"/>
              </w:rPr>
            </w:pPr>
            <w:r w:rsidRPr="00B7053C">
              <w:rPr>
                <w:sz w:val="24"/>
                <w:szCs w:val="24"/>
              </w:rPr>
              <w:t>8</w:t>
            </w:r>
          </w:p>
        </w:tc>
        <w:tc>
          <w:tcPr>
            <w:tcW w:w="2291" w:type="dxa"/>
          </w:tcPr>
          <w:p w:rsidR="00745D70" w:rsidRPr="00B7053C" w:rsidRDefault="00745D70" w:rsidP="0074599B">
            <w:pPr>
              <w:pStyle w:val="TableParagraph"/>
              <w:ind w:right="2"/>
              <w:jc w:val="center"/>
              <w:rPr>
                <w:sz w:val="24"/>
                <w:szCs w:val="24"/>
              </w:rPr>
            </w:pPr>
            <w:r w:rsidRPr="00B7053C">
              <w:rPr>
                <w:sz w:val="24"/>
                <w:szCs w:val="24"/>
              </w:rPr>
              <w:t>8%</w:t>
            </w:r>
          </w:p>
        </w:tc>
      </w:tr>
      <w:tr w:rsidR="00745D70" w:rsidRPr="00B7053C">
        <w:trPr>
          <w:trHeight w:val="360"/>
        </w:trPr>
        <w:tc>
          <w:tcPr>
            <w:tcW w:w="3399" w:type="dxa"/>
            <w:tcBorders>
              <w:bottom w:val="thinThickLargeGap" w:sz="24" w:space="0" w:color="auto"/>
            </w:tcBorders>
          </w:tcPr>
          <w:p w:rsidR="00745D70" w:rsidRPr="00B7053C" w:rsidRDefault="00745D70" w:rsidP="0074599B">
            <w:pPr>
              <w:pStyle w:val="TableParagraph"/>
              <w:ind w:right="2"/>
              <w:rPr>
                <w:b/>
                <w:bCs/>
                <w:sz w:val="24"/>
                <w:szCs w:val="24"/>
              </w:rPr>
            </w:pPr>
            <w:r w:rsidRPr="00B7053C">
              <w:rPr>
                <w:b/>
                <w:bCs/>
                <w:sz w:val="24"/>
                <w:szCs w:val="24"/>
              </w:rPr>
              <w:t>Total</w:t>
            </w:r>
          </w:p>
        </w:tc>
        <w:tc>
          <w:tcPr>
            <w:tcW w:w="2351" w:type="dxa"/>
            <w:tcBorders>
              <w:bottom w:val="thinThickLargeGap" w:sz="24" w:space="0" w:color="auto"/>
            </w:tcBorders>
          </w:tcPr>
          <w:p w:rsidR="00745D70" w:rsidRPr="00B7053C" w:rsidRDefault="00745D70" w:rsidP="0074599B">
            <w:pPr>
              <w:pStyle w:val="TableParagraph"/>
              <w:ind w:right="2"/>
              <w:jc w:val="center"/>
              <w:rPr>
                <w:sz w:val="24"/>
                <w:szCs w:val="24"/>
              </w:rPr>
            </w:pPr>
            <w:r w:rsidRPr="00B7053C">
              <w:rPr>
                <w:sz w:val="24"/>
                <w:szCs w:val="24"/>
              </w:rPr>
              <w:t>100</w:t>
            </w:r>
          </w:p>
        </w:tc>
        <w:tc>
          <w:tcPr>
            <w:tcW w:w="2291" w:type="dxa"/>
            <w:tcBorders>
              <w:bottom w:val="thinThickLargeGap" w:sz="24" w:space="0" w:color="auto"/>
            </w:tcBorders>
          </w:tcPr>
          <w:p w:rsidR="00745D70" w:rsidRPr="00B7053C" w:rsidRDefault="00745D70" w:rsidP="0074599B">
            <w:pPr>
              <w:pStyle w:val="TableParagraph"/>
              <w:ind w:right="2"/>
              <w:jc w:val="center"/>
              <w:rPr>
                <w:sz w:val="24"/>
                <w:szCs w:val="24"/>
              </w:rPr>
            </w:pPr>
            <w:r w:rsidRPr="00B7053C">
              <w:rPr>
                <w:sz w:val="24"/>
                <w:szCs w:val="24"/>
              </w:rPr>
              <w:t>100%</w:t>
            </w:r>
          </w:p>
        </w:tc>
      </w:tr>
    </w:tbl>
    <w:p w:rsidR="00745D70" w:rsidRPr="00B7053C" w:rsidRDefault="00745D70" w:rsidP="0074599B">
      <w:pPr>
        <w:spacing w:line="480" w:lineRule="auto"/>
        <w:ind w:right="2"/>
        <w:jc w:val="both"/>
        <w:rPr>
          <w:sz w:val="24"/>
          <w:szCs w:val="24"/>
        </w:rPr>
      </w:pPr>
      <w:r w:rsidRPr="00B7053C">
        <w:rPr>
          <w:b/>
          <w:bCs/>
          <w:sz w:val="24"/>
          <w:szCs w:val="24"/>
        </w:rPr>
        <w:t xml:space="preserve">Source: </w:t>
      </w:r>
      <w:r w:rsidRPr="00B7053C">
        <w:rPr>
          <w:sz w:val="24"/>
          <w:szCs w:val="24"/>
        </w:rPr>
        <w:t>Field Survey Data (2020)</w:t>
      </w:r>
    </w:p>
    <w:p w:rsidR="00745D70" w:rsidRPr="003A708F" w:rsidRDefault="00745D70" w:rsidP="0074599B">
      <w:pPr>
        <w:pStyle w:val="Heading1"/>
        <w:spacing w:before="0" w:line="480" w:lineRule="auto"/>
        <w:ind w:left="0"/>
        <w:jc w:val="both"/>
      </w:pPr>
      <w:bookmarkStart w:id="456" w:name="_Toc55937171"/>
      <w:bookmarkStart w:id="457" w:name="_Toc55937352"/>
      <w:bookmarkStart w:id="458" w:name="_Toc56180486"/>
      <w:r w:rsidRPr="003A708F">
        <w:t>4.6 Respondents' Level of Education</w:t>
      </w:r>
      <w:bookmarkEnd w:id="456"/>
      <w:bookmarkEnd w:id="457"/>
      <w:bookmarkEnd w:id="458"/>
    </w:p>
    <w:p w:rsidR="00745D70" w:rsidRDefault="00745D70" w:rsidP="0074599B">
      <w:pPr>
        <w:pStyle w:val="BodyText"/>
        <w:spacing w:line="480" w:lineRule="auto"/>
        <w:ind w:right="2"/>
        <w:jc w:val="both"/>
      </w:pPr>
      <w:r w:rsidRPr="00B7053C">
        <w:t xml:space="preserve">The respondents Level of education varied. It shows that about 89% of respondents in the study area completed primary school, 7% had secondary education and 4% had no formal education. The illiteracy level in the study area is lower about 4% compared to the national average of 19.6% </w:t>
      </w:r>
      <w:r w:rsidRPr="00B7053C">
        <w:fldChar w:fldCharType="begin" w:fldLock="1"/>
      </w:r>
      <w:r w:rsidRPr="00B7053C">
        <w:instrText>ADDIN CSL_CITATION {"citationItems":[{"id":"ITEM-1","itemData":{"author":[{"dropping-particle":"","family":"URT","given":"","non-dropping-particle":"","parse-names":false,"suffix":""}],"id":"ITEM-1","issued":{"date-parts":[["2015"]]},"publisher-place":"Dar Es salaam","title":"Fifth national report on the implementation of the convention on biological diversity","type":"report"},"uris":["http://www.mendeley.com/documents/?uuid=185fbe01-a717-4f80-83f1-c315285c1cee"]}],"mendeley":{"formattedCitation":"(URT, 2015)","plainTextFormattedCitation":"(URT, 2015)","previouslyFormattedCitation":"(URT, 2015)"},"properties":{"noteIndex":0},"schema":"https://github.com/citation-style-language/schema/raw/master/csl-citation.json"}</w:instrText>
      </w:r>
      <w:r w:rsidRPr="00B7053C">
        <w:fldChar w:fldCharType="separate"/>
      </w:r>
      <w:r w:rsidRPr="00B7053C">
        <w:rPr>
          <w:noProof/>
        </w:rPr>
        <w:t>(URT, 2015)</w:t>
      </w:r>
      <w:r w:rsidRPr="00B7053C">
        <w:fldChar w:fldCharType="end"/>
      </w:r>
      <w:r w:rsidRPr="00B7053C">
        <w:t xml:space="preserve">. This indicate that the level of understanding is high in this area because formal education can broaden the understanding of the individual when it comes to adopting useful skills and technologies for conservation that have come from outside the community.  </w:t>
      </w:r>
    </w:p>
    <w:p w:rsidR="00745D70" w:rsidRPr="002219FB" w:rsidRDefault="00745D70" w:rsidP="0074599B">
      <w:pPr>
        <w:pStyle w:val="BodyText"/>
        <w:spacing w:line="480" w:lineRule="auto"/>
        <w:ind w:right="2"/>
        <w:jc w:val="both"/>
        <w:rPr>
          <w:sz w:val="16"/>
          <w:szCs w:val="16"/>
        </w:rPr>
      </w:pPr>
    </w:p>
    <w:p w:rsidR="00745D70" w:rsidRDefault="00745D70" w:rsidP="0074599B">
      <w:pPr>
        <w:pStyle w:val="BodyText"/>
        <w:spacing w:line="480" w:lineRule="auto"/>
        <w:ind w:right="2"/>
        <w:jc w:val="both"/>
      </w:pPr>
      <w:r w:rsidRPr="00B7053C">
        <w:t xml:space="preserve">Education can promote sustainable utilization of those resources for nutritional and health status </w:t>
      </w:r>
      <w:r w:rsidRPr="00B7053C">
        <w:fldChar w:fldCharType="begin" w:fldLock="1"/>
      </w:r>
      <w:r w:rsidRPr="00B7053C">
        <w:instrText>ADDIN CSL_CITATION {"citationItems":[{"id":"ITEM-1","itemData":{"author":[{"dropping-particle":"","family":"Mbwambo","given":"Francis","non-dropping-particle":"","parse-names":false,"suffix":""}],"id":"ITEM-1","issued":{"date-parts":[["2000"]]},"number-of-pages":"516-578","publisher":"Academic Publishers","title":"Methods and importance of environmental conservation","type":"book"},"uris":["http://www.mendeley.com/documents/?uuid=f077832f-620f-444e-a4df-442243b562f0"]}],"mendeley":{"formattedCitation":"(Mbwambo, 2000)","plainTextFormattedCitation":"(Mbwambo, 2000)","previouslyFormattedCitation":"(Mbwambo, 2000)"},"properties":{"noteIndex":0},"schema":"https://github.com/citation-style-language/schema/raw/master/csl-citation.json"}</w:instrText>
      </w:r>
      <w:r w:rsidRPr="00B7053C">
        <w:fldChar w:fldCharType="separate"/>
      </w:r>
      <w:r w:rsidRPr="00B7053C">
        <w:rPr>
          <w:noProof/>
        </w:rPr>
        <w:t>(Mbwambo, 2000)</w:t>
      </w:r>
      <w:r w:rsidRPr="00B7053C">
        <w:fldChar w:fldCharType="end"/>
      </w:r>
      <w:r w:rsidRPr="00B7053C">
        <w:t xml:space="preserve">. Similarly according to </w:t>
      </w:r>
      <w:r w:rsidRPr="00B7053C">
        <w:fldChar w:fldCharType="begin" w:fldLock="1"/>
      </w:r>
      <w:r w:rsidRPr="00B7053C">
        <w:instrText>ADDIN CSL_CITATION {"citationItems":[{"id":"ITEM-1","itemData":{"author":[{"dropping-particle":"","family":"Katan","given":"J","non-dropping-particle":"","parse-names":false,"suffix":""}],"id":"ITEM-1","issued":{"date-parts":[["1999"]]},"publisher":"Sokoine University of Agriculture","title":"Coping strategies against deforestation of social-economic factors with special attention to gender-based indigeneous knowledge in Mwanza district. Msc Dissertation","type":"thesis"},"uris":["http://www.mendeley.com/documents/?uuid=6ec20631-8b52-4aa9-b9fe-cffb77ded76b"]}],"mendeley":{"formattedCitation":"(Katan, 1999)","manualFormatting":"Katan (1999)","plainTextFormattedCitation":"(Katan, 1999)","previouslyFormattedCitation":"(Katan, 1999)"},"properties":{"noteIndex":0},"schema":"https://github.com/citation-style-language/schema/raw/master/csl-citation.json"}</w:instrText>
      </w:r>
      <w:r w:rsidRPr="00B7053C">
        <w:fldChar w:fldCharType="separate"/>
      </w:r>
      <w:r w:rsidRPr="00B7053C">
        <w:rPr>
          <w:noProof/>
        </w:rPr>
        <w:t>Katan (1999)</w:t>
      </w:r>
      <w:r w:rsidRPr="00B7053C">
        <w:fldChar w:fldCharType="end"/>
      </w:r>
      <w:r w:rsidRPr="00B7053C">
        <w:t xml:space="preserve"> who found out that the increase in education level increases the level of awareness and thereby creates positive attitudes; this is crucial at all levels in order to enhance the participation of all stake holders.</w:t>
      </w:r>
      <w:r w:rsidRPr="00B7053C">
        <w:fldChar w:fldCharType="begin" w:fldLock="1"/>
      </w:r>
      <w:r w:rsidRPr="00B7053C">
        <w:instrText>ADDIN CSL_CITATION {"citationItems":[{"id":"ITEM-1","itemData":{"author":[{"dropping-particle":"","family":"Kalineza","given":"H","non-dropping-particle":"","parse-names":false,"suffix":""}],"container-title":"Journal of Agriculture Economics","id":"ITEM-1","issued":{"date-parts":[["2000"]]},"title":"Factors influencing adoption of soil conservation technologies in Tanzania","type":"article-journal","volume":"17"},"uris":["http://www.mendeley.com/documents/?uuid=114837ea-5751-4930-82c1-5f8b203d5eac"]}],"mendeley":{"formattedCitation":"(Kalineza, 2000)","manualFormatting":"Kalineza (2000)","plainTextFormattedCitation":"(Kalineza, 2000)","previouslyFormattedCitation":"(Kalineza, 2000)"},"properties":{"noteIndex":0},"schema":"https://github.com/citation-style-language/schema/raw/master/csl-citation.json"}</w:instrText>
      </w:r>
      <w:r w:rsidRPr="00B7053C">
        <w:fldChar w:fldCharType="separate"/>
      </w:r>
      <w:r w:rsidRPr="00B7053C">
        <w:rPr>
          <w:noProof/>
        </w:rPr>
        <w:t>Kalineza (2000)</w:t>
      </w:r>
      <w:r w:rsidRPr="00B7053C">
        <w:fldChar w:fldCharType="end"/>
      </w:r>
      <w:r w:rsidRPr="00B7053C">
        <w:t xml:space="preserve"> observed that knowledgeable farmers are expected to adopt new techniques quicker compare to those unknowledgeable.</w:t>
      </w:r>
    </w:p>
    <w:p w:rsidR="00745D70" w:rsidRPr="002219FB" w:rsidRDefault="00745D70" w:rsidP="0074599B">
      <w:pPr>
        <w:pStyle w:val="BodyText"/>
        <w:spacing w:line="480" w:lineRule="auto"/>
        <w:ind w:right="2"/>
        <w:jc w:val="both"/>
        <w:rPr>
          <w:sz w:val="16"/>
          <w:szCs w:val="16"/>
        </w:rPr>
      </w:pPr>
    </w:p>
    <w:p w:rsidR="00745D70" w:rsidRPr="003A708F" w:rsidRDefault="00745D70" w:rsidP="0074599B">
      <w:pPr>
        <w:pStyle w:val="Heading1"/>
        <w:spacing w:before="0" w:line="480" w:lineRule="auto"/>
        <w:ind w:left="0"/>
        <w:jc w:val="both"/>
      </w:pPr>
      <w:bookmarkStart w:id="459" w:name="_Toc55937172"/>
      <w:bookmarkStart w:id="460" w:name="_Toc55937353"/>
      <w:bookmarkStart w:id="461" w:name="_Toc56180487"/>
      <w:r w:rsidRPr="003A708F">
        <w:t>4.7 Origin and Reasons for Settling in the Village</w:t>
      </w:r>
      <w:bookmarkEnd w:id="459"/>
      <w:bookmarkEnd w:id="460"/>
      <w:bookmarkEnd w:id="461"/>
    </w:p>
    <w:p w:rsidR="00745D70" w:rsidRDefault="00745D70" w:rsidP="0074599B">
      <w:pPr>
        <w:pStyle w:val="BodyText"/>
        <w:spacing w:line="480" w:lineRule="auto"/>
        <w:ind w:right="2"/>
        <w:jc w:val="both"/>
      </w:pPr>
      <w:r w:rsidRPr="00B7053C">
        <w:t>The majority of the respondents (88%) were born in the village, while 12% had migrated into the village from within the District (Figure 4.2). Those who in-migrated into the village (about 2%) gave one reasons for settling in the village which is marriage. The majority of the people from this areas are migrating to other area due to scarcity of land, no in-mmigrant to villages are expected for the few government staffs coming for employment purposes this is due to lack of enough area</w:t>
      </w:r>
      <w:r>
        <w:t xml:space="preserve"> </w:t>
      </w:r>
      <w:r w:rsidRPr="00B7053C">
        <w:t>for</w:t>
      </w:r>
      <w:r>
        <w:t xml:space="preserve"> </w:t>
      </w:r>
      <w:r w:rsidRPr="00B7053C">
        <w:t>cultivation.</w:t>
      </w:r>
    </w:p>
    <w:p w:rsidR="00745D70" w:rsidRPr="00B7053C" w:rsidRDefault="00745D70" w:rsidP="0074599B">
      <w:pPr>
        <w:pStyle w:val="BodyText"/>
        <w:spacing w:line="276" w:lineRule="auto"/>
        <w:ind w:right="2"/>
        <w:jc w:val="both"/>
      </w:pPr>
      <w:r>
        <w:rPr>
          <w:noProof/>
          <w:lang w:val="sw-KE" w:eastAsia="sw-KE"/>
        </w:rPr>
      </w:r>
      <w:r>
        <w:rPr>
          <w:noProof/>
        </w:rPr>
        <w:pict>
          <v:group id=" 245" o:spid="_x0000_s1053" style="width:360.75pt;height:202.95pt;mso-position-horizontal-relative:char;mso-position-vertical-relative:line" coordsize="7215,4334">
            <v:shape id=" 253" o:spid="_x0000_s1054" style="position:absolute;left:3607;top:1624;width:691;height:1009;visibility:visible;mso-wrap-style:square;v-text-anchor:top" coordsize="691,1009" path="m,l,1009,690,273,632,223,571,177,507,137,440,101,371,71,300,45,226,26,152,11,76,3,,xe" fillcolor="#4f81bc" stroked="f">
              <v:path arrowok="t" o:connecttype="custom" o:connectlocs="0,1625;0,2634;690,1898;632,1848;571,1802;507,1762;440,1726;371,1696;300,1670;226,1651;152,1636;76,1628;0,1625" o:connectangles="0,0,0,0,0,0,0,0,0,0,0,0,0"/>
            </v:shape>
            <v:shape id=" 252" o:spid="_x0000_s1055" style="position:absolute;left:2506;top:1859;width:2017;height:2018;visibility:visible" coordsize="2017,2018" o:spt="100" adj="0,,0" path="m1009,l933,3r-75,9l785,25,713,45,642,69,574,99r-66,34l445,173r-61,44l327,265r-54,53l224,375r-45,60l139,496r-34,64l75,626,50,693,30,761,16,830,6,900,,970r,71l5,1111r9,70l29,1250r19,68l72,1385r29,66l135,1514r38,62l217,1635r48,56l318,1745r57,49l434,1839r62,39l560,1913r65,30l692,1967r68,20l830,2002r70,10l970,2017r70,1l1111,2013r69,-10l1250,1989r68,-19l1385,1946r65,-29l1513,1883r62,-39l1634,1801r57,-48l1744,1700r50,-57l1838,1584r40,-62l1912,1458r30,-65l1967,1326r20,-69l2002,1188r10,-70l2017,1048r,-39l1009,1009,1009,xm1699,274r-690,735l2017,1009r,-32l2012,907r-9,-70l1989,768r-20,-68l1945,633r-29,-65l1882,504r-38,-61l1800,384r-48,-57l1699,274xe" fillcolor="#c0504d"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933,1862;785,1884;642,1928;508,1992;384,2076;273,2177;179,2294;105,2419;50,2552;16,2689;0,2829;5,2970;29,3109;72,3244;135,3373;217,3494;318,3604;434,3698;560,3772;692,3826;830,3861;970,3876;1111,3872;1250,3848;1385,3805;1513,3742;1634,3660;1744,3559;1838,3443;1912,3317;1967,3185;2002,3047;2017,2907;1009,2868;1699,2133;2017,2868;2012,2766;1989,2627;1945,2492;1882,2363;1800,2243;1699,2133" o:connectangles="0,0,0,0,0,0,0,0,0,0,0,0,0,0,0,0,0,0,0,0,0,0,0,0,0,0,0,0,0,0,0,0,0,0,0,0,0,0,0,0,0,0" textboxrect="3163,3163,18437,18437"/>
              <v:handles>
                <v:h position="@3,#0" polar="10800,10800"/>
                <v:h position="#2,#1" polar="10800,10800" radiusrange="0,10800"/>
              </v:handles>
            </v:shape>
            <v:rect id=" 251" o:spid="_x0000_s1056" style="position:absolute;left:2312;top:712;width:106;height:106;visibility:visible" fillcolor="#4f81bc" stroked="f">
              <v:path arrowok="t"/>
            </v:rect>
            <v:rect id=" 250" o:spid="_x0000_s1057" style="position:absolute;left:3892;top:712;width:106;height:106;visibility:visible" fillcolor="#c0504d" stroked="f">
              <v:path arrowok="t"/>
            </v:rect>
            <v:shape id=" 249" o:spid="_x0000_s1058" style="position:absolute;left:7;top:7;width:7200;height:4319;visibility:visible;mso-wrap-style:square;v-text-anchor:top" coordsize="7200,4319" path="m,200l15,122,58,58,122,15,200,,7000,r77,15l7141,58r43,64l7200,200r,3918l7184,4196r-43,64l7077,4303r-77,15l200,4318r-78,-15l58,4260,15,4196,,4118,,200xe" filled="f" strokecolor="#858585">
              <v:path arrowok="t" o:connecttype="custom" o:connectlocs="0,208;15,130;58,66;122,23;200,8;7000,8;7077,23;7141,66;7184,130;7200,208;7200,4126;7184,4204;7141,4268;7077,4311;7000,4326;200,4326;122,4311;58,4268;15,4204;0,4126;0,208" o:connectangles="0,0,0,0,0,0,0,0,0,0,0,0,0,0,0,0,0,0,0,0,0"/>
            </v:shape>
            <v:shape id=" 248" o:spid="_x0000_s1059" type="#_x0000_t202" style="position:absolute;left:1947;top:157;width:3395;height:716;visibility:visible" filled="f" stroked="f">
              <v:path arrowok="t"/>
              <v:textbox style="mso-next-textbox:# 248" inset="0,0,0,0">
                <w:txbxContent>
                  <w:p w:rsidR="00745D70" w:rsidRDefault="00745D70" w:rsidP="0074599B">
                    <w:pPr>
                      <w:rPr>
                        <w:rFonts w:ascii="Cambria"/>
                        <w:b/>
                        <w:bCs/>
                        <w:sz w:val="24"/>
                        <w:szCs w:val="24"/>
                      </w:rPr>
                    </w:pPr>
                    <w:r>
                      <w:rPr>
                        <w:rFonts w:ascii="Cambria" w:cs="Cambria"/>
                        <w:b/>
                        <w:bCs/>
                      </w:rPr>
                      <w:t>ORIGIN OF THE RESPONDENTS</w:t>
                    </w:r>
                  </w:p>
                  <w:p w:rsidR="00745D70" w:rsidRDefault="00745D70" w:rsidP="0074599B">
                    <w:pPr>
                      <w:tabs>
                        <w:tab w:val="left" w:pos="2096"/>
                      </w:tabs>
                      <w:spacing w:before="199"/>
                      <w:ind w:left="516"/>
                      <w:rPr>
                        <w:rFonts w:ascii="Cambria" w:cs="Cambria"/>
                        <w:sz w:val="20"/>
                        <w:szCs w:val="20"/>
                      </w:rPr>
                    </w:pPr>
                    <w:r>
                      <w:rPr>
                        <w:rFonts w:ascii="Cambria" w:cs="Cambria"/>
                        <w:sz w:val="20"/>
                        <w:szCs w:val="20"/>
                      </w:rPr>
                      <w:t>1M-MIGRANTS</w:t>
                    </w:r>
                    <w:r>
                      <w:rPr>
                        <w:rFonts w:ascii="Cambria" w:cs="Cambria"/>
                        <w:sz w:val="20"/>
                        <w:szCs w:val="20"/>
                      </w:rPr>
                      <w:tab/>
                      <w:t>2NATIVES</w:t>
                    </w:r>
                  </w:p>
                </w:txbxContent>
              </v:textbox>
            </v:shape>
            <v:shape id=" 247" o:spid="_x0000_s1060" type="#_x0000_t202" style="position:absolute;left:3654;top:1823;width:419;height:234;visibility:visible" filled="f" stroked="f">
              <v:path arrowok="t"/>
              <v:textbox style="mso-next-textbox:# 247" inset="0,0,0,0">
                <w:txbxContent>
                  <w:p w:rsidR="00745D70" w:rsidRDefault="00745D70" w:rsidP="0074599B">
                    <w:pPr>
                      <w:spacing w:line="234" w:lineRule="exact"/>
                      <w:rPr>
                        <w:rFonts w:ascii="Cambria" w:cs="Cambria"/>
                        <w:sz w:val="20"/>
                        <w:szCs w:val="20"/>
                      </w:rPr>
                    </w:pPr>
                    <w:r>
                      <w:rPr>
                        <w:rFonts w:ascii="Cambria" w:cs="Cambria"/>
                        <w:sz w:val="20"/>
                        <w:szCs w:val="20"/>
                      </w:rPr>
                      <w:t>12%</w:t>
                    </w:r>
                  </w:p>
                </w:txbxContent>
              </v:textbox>
            </v:shape>
            <v:shape id=" 246" o:spid="_x0000_s1061" type="#_x0000_t202" style="position:absolute;left:2933;top:3293;width:419;height:234;visibility:visible" filled="f" stroked="f">
              <v:path arrowok="t"/>
              <v:textbox style="mso-next-textbox:# 246" inset="0,0,0,0">
                <w:txbxContent>
                  <w:p w:rsidR="00745D70" w:rsidRDefault="00745D70" w:rsidP="0074599B">
                    <w:pPr>
                      <w:spacing w:line="234" w:lineRule="exact"/>
                      <w:rPr>
                        <w:rFonts w:ascii="Cambria" w:cs="Cambria"/>
                        <w:sz w:val="20"/>
                        <w:szCs w:val="20"/>
                      </w:rPr>
                    </w:pPr>
                    <w:r>
                      <w:rPr>
                        <w:rFonts w:ascii="Cambria" w:cs="Cambria"/>
                        <w:sz w:val="20"/>
                        <w:szCs w:val="20"/>
                      </w:rPr>
                      <w:t>88%</w:t>
                    </w:r>
                  </w:p>
                </w:txbxContent>
              </v:textbox>
            </v:shape>
            <w10:anchorlock/>
          </v:group>
        </w:pict>
      </w:r>
    </w:p>
    <w:p w:rsidR="00745D70" w:rsidRPr="00B7053C" w:rsidRDefault="00745D70" w:rsidP="0074599B">
      <w:pPr>
        <w:pStyle w:val="Heading1"/>
        <w:spacing w:before="0" w:line="480" w:lineRule="auto"/>
        <w:ind w:left="0"/>
        <w:jc w:val="both"/>
      </w:pPr>
      <w:bookmarkStart w:id="462" w:name="_Toc45995290"/>
      <w:bookmarkStart w:id="463" w:name="_Toc45998444"/>
      <w:bookmarkStart w:id="464" w:name="_Toc45999298"/>
      <w:bookmarkStart w:id="465" w:name="_Toc55937173"/>
      <w:bookmarkStart w:id="466" w:name="_Toc55937354"/>
      <w:bookmarkStart w:id="467" w:name="_Toc55937639"/>
      <w:bookmarkStart w:id="468" w:name="_Toc56179679"/>
      <w:bookmarkStart w:id="469" w:name="_Toc56180488"/>
      <w:r w:rsidRPr="00B7053C">
        <w:t>Figure 4.</w:t>
      </w:r>
      <w:fldSimple w:instr=" SEQ Figure_4. \* ARABIC ">
        <w:r>
          <w:rPr>
            <w:noProof/>
          </w:rPr>
          <w:t>2</w:t>
        </w:r>
      </w:fldSimple>
      <w:r>
        <w:t>:</w:t>
      </w:r>
      <w:r w:rsidRPr="00B7053C">
        <w:t xml:space="preserve"> Origin of the Respondents</w:t>
      </w:r>
      <w:bookmarkEnd w:id="462"/>
      <w:bookmarkEnd w:id="463"/>
      <w:bookmarkEnd w:id="464"/>
      <w:bookmarkEnd w:id="465"/>
      <w:bookmarkEnd w:id="466"/>
      <w:bookmarkEnd w:id="467"/>
      <w:bookmarkEnd w:id="468"/>
      <w:bookmarkEnd w:id="469"/>
    </w:p>
    <w:p w:rsidR="00745D70" w:rsidRPr="00B7053C" w:rsidRDefault="00745D70" w:rsidP="0074599B">
      <w:pPr>
        <w:pStyle w:val="BodyText"/>
        <w:spacing w:line="480" w:lineRule="auto"/>
        <w:ind w:right="2"/>
      </w:pPr>
      <w:r w:rsidRPr="002219FB">
        <w:rPr>
          <w:b/>
          <w:bCs/>
        </w:rPr>
        <w:t>Source</w:t>
      </w:r>
      <w:r w:rsidRPr="00B7053C">
        <w:t>: Field Survey Data (2020)</w:t>
      </w:r>
    </w:p>
    <w:p w:rsidR="00745D70" w:rsidRDefault="00745D70" w:rsidP="0074599B">
      <w:pPr>
        <w:pStyle w:val="Heading2"/>
        <w:tabs>
          <w:tab w:val="left" w:pos="1852"/>
        </w:tabs>
        <w:spacing w:line="480" w:lineRule="auto"/>
        <w:ind w:left="0" w:right="2"/>
        <w:rPr>
          <w:b/>
          <w:bCs/>
        </w:rPr>
      </w:pPr>
    </w:p>
    <w:p w:rsidR="00745D70" w:rsidRPr="003A708F" w:rsidRDefault="00745D70" w:rsidP="0074599B">
      <w:pPr>
        <w:pStyle w:val="Heading1"/>
        <w:spacing w:before="0" w:line="480" w:lineRule="auto"/>
        <w:ind w:left="0"/>
        <w:jc w:val="both"/>
      </w:pPr>
      <w:bookmarkStart w:id="470" w:name="_Toc55937174"/>
      <w:bookmarkStart w:id="471" w:name="_Toc55937355"/>
      <w:bookmarkStart w:id="472" w:name="_Toc56180489"/>
      <w:r w:rsidRPr="003A708F">
        <w:t>4.8 Economic Activities</w:t>
      </w:r>
      <w:bookmarkEnd w:id="470"/>
      <w:bookmarkEnd w:id="471"/>
      <w:bookmarkEnd w:id="472"/>
    </w:p>
    <w:p w:rsidR="00745D70" w:rsidRDefault="00745D70" w:rsidP="0074599B">
      <w:pPr>
        <w:pStyle w:val="BodyText"/>
        <w:spacing w:line="480" w:lineRule="auto"/>
        <w:ind w:right="2"/>
        <w:jc w:val="both"/>
      </w:pPr>
      <w:r w:rsidRPr="00B7053C">
        <w:t xml:space="preserve">The study revealed that respondents in the study area were engaged in different economic activities such as crop production, wage paid casual labour and petty business. Data on occupational activities show that 94% of the respondents interviewed reported to be engaged in crop production as their first main economic activity (Figure 4.3).  This implies that majority of the households depend on farming as their main economic activities. Due presence of high number of farmers on the study area this can lead them to cultivation fragile soils such as wetland, highlands, and forests. </w:t>
      </w:r>
    </w:p>
    <w:p w:rsidR="00745D70" w:rsidRPr="00896480" w:rsidRDefault="00745D70" w:rsidP="0074599B">
      <w:pPr>
        <w:pStyle w:val="BodyText"/>
        <w:spacing w:line="480" w:lineRule="auto"/>
        <w:ind w:right="2"/>
        <w:jc w:val="both"/>
        <w:rPr>
          <w:sz w:val="16"/>
          <w:szCs w:val="16"/>
        </w:rPr>
      </w:pPr>
    </w:p>
    <w:p w:rsidR="00745D70" w:rsidRDefault="00745D70" w:rsidP="0074599B">
      <w:pPr>
        <w:pStyle w:val="BodyText"/>
        <w:spacing w:line="480" w:lineRule="auto"/>
        <w:ind w:right="2"/>
        <w:jc w:val="both"/>
      </w:pPr>
      <w:r w:rsidRPr="00B7053C">
        <w:t xml:space="preserve">When farmland expands toward fragile lands in order to keep pace with the needs of a growing population, it leads to deforestation, erosion, and desertification. Agriculture remains the main economic activity in West East Mara River </w:t>
      </w:r>
      <w:r w:rsidRPr="00B7053C">
        <w:fldChar w:fldCharType="begin" w:fldLock="1"/>
      </w:r>
      <w:r w:rsidRPr="00B7053C">
        <w:instrText>ADDIN CSL_CITATION {"citationItems":[{"id":"ITEM-1","itemData":{"author":[{"dropping-particle":"","family":"Lyava","given":"Nyambiza","non-dropping-particle":"","parse-names":false,"suffix":""}],"id":"ITEM-1","issued":{"date-parts":[["2013"]]},"publisher":"Kenyata University","title":"Social- economic, cultural and social based factors affecting forest in Samburu district. Msc dissertation","type":"thesis"},"uris":["http://www.mendeley.com/documents/?uuid=91d33f1a-ecf3-4194-ab85-617fe0539d8b"]}],"mendeley":{"formattedCitation":"(Lyava, 2013)","manualFormatting":"(Nyambiza &amp; Lyava, 2013)","plainTextFormattedCitation":"(Lyava, 2013)","previouslyFormattedCitation":"(Lyava, 2013)"},"properties":{"noteIndex":0},"schema":"https://github.com/citation-style-language/schema/raw/master/csl-citation.json"}</w:instrText>
      </w:r>
      <w:r w:rsidRPr="00B7053C">
        <w:fldChar w:fldCharType="separate"/>
      </w:r>
      <w:r w:rsidRPr="00B7053C">
        <w:rPr>
          <w:noProof/>
        </w:rPr>
        <w:t>(Nyambiza &amp; Lyava, 2013)</w:t>
      </w:r>
      <w:r w:rsidRPr="00B7053C">
        <w:fldChar w:fldCharType="end"/>
      </w:r>
      <w:r w:rsidRPr="00B7053C">
        <w:t>.</w:t>
      </w:r>
      <w:r>
        <w:t xml:space="preserve"> </w:t>
      </w:r>
      <w:r w:rsidRPr="00B7053C">
        <w:t>Furthermore, casual labor, wage employed and petty business constituent of 3%, 1% and 2% respectively (Figure 4.4).  This implies that very few people are employed in the study area or engaged on business this has significant effect of forest management as many people will depend on forest due to lack of employment or activity to perform.  The similar study has been conducted in West</w:t>
      </w:r>
      <w:r>
        <w:t xml:space="preserve"> </w:t>
      </w:r>
      <w:r w:rsidRPr="00B7053C">
        <w:t>East Mara River whereby it was revealed that</w:t>
      </w:r>
      <w:r>
        <w:t xml:space="preserve"> </w:t>
      </w:r>
      <w:r w:rsidRPr="00B7053C">
        <w:t xml:space="preserve">11%own kiosk, </w:t>
      </w:r>
      <w:r w:rsidRPr="00B7053C">
        <w:rPr>
          <w:spacing w:val="-8"/>
        </w:rPr>
        <w:t xml:space="preserve">2% </w:t>
      </w:r>
      <w:r w:rsidRPr="00B7053C">
        <w:t xml:space="preserve">masonry, 2% food vending business, 2% selling alcohol </w:t>
      </w:r>
      <w:r w:rsidRPr="00B7053C">
        <w:fldChar w:fldCharType="begin" w:fldLock="1"/>
      </w:r>
      <w:r w:rsidRPr="00B7053C">
        <w:instrText>ADDIN CSL_CITATION {"citationItems":[{"id":"ITEM-1","itemData":{"author":[{"dropping-particle":"","family":"Lyava","given":"Nyambiza","non-dropping-particle":"","parse-names":false,"suffix":""}],"id":"ITEM-1","issued":{"date-parts":[["2013"]]},"publisher":"Kenyata University","title":"Social- economic, cultural and social based factors affecting forest in Samburu district. Msc dissertation","type":"thesis"},"uris":["http://www.mendeley.com/documents/?uuid=91d33f1a-ecf3-4194-ab85-617fe0539d8b"]}],"mendeley":{"formattedCitation":"(Lyava, 2013)","manualFormatting":"(Nyambiza &amp; Lyava, 2013)","plainTextFormattedCitation":"(Lyava, 2013)","previouslyFormattedCitation":"(Lyava, 2013)"},"properties":{"noteIndex":0},"schema":"https://github.com/citation-style-language/schema/raw/master/csl-citation.json"}</w:instrText>
      </w:r>
      <w:r w:rsidRPr="00B7053C">
        <w:fldChar w:fldCharType="separate"/>
      </w:r>
      <w:r w:rsidRPr="00B7053C">
        <w:rPr>
          <w:noProof/>
        </w:rPr>
        <w:t>(Nyambiza &amp;Lyava, 2013)</w:t>
      </w:r>
      <w:r w:rsidRPr="00B7053C">
        <w:fldChar w:fldCharType="end"/>
      </w:r>
      <w:r w:rsidRPr="00B7053C">
        <w:t>.</w:t>
      </w:r>
    </w:p>
    <w:p w:rsidR="00745D70" w:rsidRPr="002219FB" w:rsidRDefault="00745D70" w:rsidP="0074599B">
      <w:pPr>
        <w:pStyle w:val="BodyText"/>
        <w:spacing w:line="480" w:lineRule="auto"/>
        <w:ind w:right="2"/>
        <w:jc w:val="both"/>
        <w:rPr>
          <w:sz w:val="12"/>
          <w:szCs w:val="12"/>
        </w:rPr>
      </w:pPr>
    </w:p>
    <w:p w:rsidR="00745D70" w:rsidRPr="003A708F" w:rsidRDefault="00745D70" w:rsidP="00F279A8">
      <w:pPr>
        <w:pStyle w:val="Caption"/>
        <w:rPr>
          <w:sz w:val="24"/>
          <w:szCs w:val="24"/>
        </w:rPr>
      </w:pPr>
      <w:bookmarkStart w:id="473" w:name="_Toc56179680"/>
      <w:r w:rsidRPr="00B03E34">
        <w:rPr>
          <w:noProof/>
          <w:sz w:val="24"/>
          <w:szCs w:val="24"/>
          <w:lang w:val="sw-KE" w:eastAsia="sw-KE"/>
        </w:rPr>
        <w:pict>
          <v:shape id="Object 3" o:spid="_x0000_i1030" type="#_x0000_t75" style="width:411.75pt;height:187.5pt;visibility:visible">
            <v:imagedata r:id="rId15" o:title=""/>
            <o:lock v:ext="edit" aspectratio="f"/>
          </v:shape>
        </w:pict>
      </w:r>
      <w:bookmarkStart w:id="474" w:name="_Toc55937175"/>
      <w:bookmarkStart w:id="475" w:name="_Toc55937356"/>
      <w:bookmarkStart w:id="476" w:name="_Toc55937640"/>
      <w:r w:rsidRPr="003A708F">
        <w:rPr>
          <w:sz w:val="24"/>
          <w:szCs w:val="24"/>
        </w:rPr>
        <w:t>Figure 4.</w:t>
      </w:r>
      <w:r w:rsidRPr="003A708F">
        <w:rPr>
          <w:sz w:val="24"/>
          <w:szCs w:val="24"/>
        </w:rPr>
        <w:fldChar w:fldCharType="begin"/>
      </w:r>
      <w:r w:rsidRPr="003A708F">
        <w:rPr>
          <w:sz w:val="24"/>
          <w:szCs w:val="24"/>
        </w:rPr>
        <w:instrText xml:space="preserve"> SEQ Figure_4. \* ARABIC </w:instrText>
      </w:r>
      <w:r w:rsidRPr="003A708F">
        <w:rPr>
          <w:sz w:val="24"/>
          <w:szCs w:val="24"/>
        </w:rPr>
        <w:fldChar w:fldCharType="separate"/>
      </w:r>
      <w:r>
        <w:rPr>
          <w:noProof/>
          <w:sz w:val="24"/>
          <w:szCs w:val="24"/>
        </w:rPr>
        <w:t>3</w:t>
      </w:r>
      <w:r w:rsidRPr="003A708F">
        <w:rPr>
          <w:sz w:val="24"/>
          <w:szCs w:val="24"/>
        </w:rPr>
        <w:fldChar w:fldCharType="end"/>
      </w:r>
      <w:r>
        <w:rPr>
          <w:sz w:val="24"/>
          <w:szCs w:val="24"/>
        </w:rPr>
        <w:t>:</w:t>
      </w:r>
      <w:r w:rsidRPr="003A708F">
        <w:rPr>
          <w:sz w:val="24"/>
          <w:szCs w:val="24"/>
        </w:rPr>
        <w:t xml:space="preserve"> Major Economic Activities of the Respondents</w:t>
      </w:r>
      <w:bookmarkEnd w:id="474"/>
      <w:bookmarkEnd w:id="475"/>
      <w:bookmarkEnd w:id="476"/>
      <w:bookmarkEnd w:id="473"/>
    </w:p>
    <w:p w:rsidR="00745D70" w:rsidRPr="00B7053C" w:rsidRDefault="00745D70" w:rsidP="00896480">
      <w:pPr>
        <w:pStyle w:val="BodyText"/>
        <w:ind w:right="2"/>
      </w:pPr>
      <w:r w:rsidRPr="002219FB">
        <w:rPr>
          <w:b/>
          <w:bCs/>
        </w:rPr>
        <w:t>Source</w:t>
      </w:r>
      <w:r w:rsidRPr="00B7053C">
        <w:t>: Field Survey Data (2020)</w:t>
      </w:r>
    </w:p>
    <w:p w:rsidR="00745D70" w:rsidRDefault="00745D70" w:rsidP="0074599B">
      <w:pPr>
        <w:pStyle w:val="Heading2"/>
        <w:tabs>
          <w:tab w:val="left" w:pos="1852"/>
        </w:tabs>
        <w:spacing w:line="480" w:lineRule="auto"/>
        <w:ind w:left="0" w:right="2"/>
        <w:rPr>
          <w:b/>
          <w:bCs/>
        </w:rPr>
      </w:pPr>
    </w:p>
    <w:p w:rsidR="00745D70" w:rsidRPr="003A708F" w:rsidRDefault="00745D70" w:rsidP="0074599B">
      <w:pPr>
        <w:pStyle w:val="Heading1"/>
        <w:spacing w:before="0" w:line="480" w:lineRule="auto"/>
        <w:ind w:left="0"/>
        <w:jc w:val="both"/>
      </w:pPr>
      <w:r>
        <w:rPr>
          <w:noProof/>
          <w:lang w:val="sw-KE" w:eastAsia="sw-KE"/>
        </w:rPr>
        <w:pict>
          <v:shape id=" 233" o:spid="_x0000_s1062" type="#_x0000_t202" style="position:absolute;left:0;text-align:left;margin-left:503pt;margin-top:685.4pt;width:5.05pt;height:10pt;z-index:-251688448;visibility:visible;mso-position-horizontal-relative:page;mso-position-vertical-relative:page" filled="f" stroked="f">
            <v:path arrowok="t"/>
            <v:textbox inset="0,0,0,0">
              <w:txbxContent>
                <w:p w:rsidR="00745D70" w:rsidRDefault="00745D70" w:rsidP="0074599B">
                  <w:pPr>
                    <w:spacing w:line="199" w:lineRule="exact"/>
                    <w:rPr>
                      <w:rFonts w:ascii="Calibri"/>
                      <w:sz w:val="20"/>
                      <w:szCs w:val="20"/>
                    </w:rPr>
                  </w:pPr>
                </w:p>
              </w:txbxContent>
            </v:textbox>
            <w10:wrap anchorx="page" anchory="page"/>
            <w10:anchorlock/>
          </v:shape>
        </w:pict>
      </w:r>
      <w:bookmarkStart w:id="477" w:name="_Toc55937176"/>
      <w:bookmarkStart w:id="478" w:name="_Toc55937357"/>
      <w:r w:rsidRPr="003A708F">
        <w:t>4.9 Trends of Population Growth</w:t>
      </w:r>
      <w:bookmarkEnd w:id="477"/>
      <w:bookmarkEnd w:id="478"/>
      <w:bookmarkEnd w:id="0"/>
    </w:p>
    <w:p w:rsidR="00745D70" w:rsidRDefault="00745D70" w:rsidP="0074599B">
      <w:pPr>
        <w:pStyle w:val="BodyText"/>
        <w:spacing w:line="480" w:lineRule="auto"/>
        <w:ind w:right="2"/>
        <w:jc w:val="both"/>
      </w:pPr>
      <w:r w:rsidRPr="00B7053C">
        <w:t>The study intended to examine the trend of population growth the study area. It examines population change and growth rate from census records of 1978, 1988, 2002 and 2012. Moreover, it revealed the impact of population growth on forest resource management and measures taken to control population growth.</w:t>
      </w:r>
    </w:p>
    <w:p w:rsidR="00745D70" w:rsidRPr="00896480" w:rsidRDefault="00745D70" w:rsidP="0074599B">
      <w:pPr>
        <w:pStyle w:val="BodyText"/>
        <w:spacing w:line="480" w:lineRule="auto"/>
        <w:ind w:right="2"/>
        <w:jc w:val="both"/>
        <w:rPr>
          <w:sz w:val="20"/>
          <w:szCs w:val="20"/>
        </w:rPr>
      </w:pPr>
    </w:p>
    <w:p w:rsidR="00745D70" w:rsidRPr="003A708F" w:rsidRDefault="00745D70" w:rsidP="0074599B">
      <w:pPr>
        <w:pStyle w:val="Heading1"/>
        <w:spacing w:before="0" w:line="480" w:lineRule="auto"/>
        <w:ind w:left="0"/>
        <w:jc w:val="both"/>
      </w:pPr>
      <w:bookmarkStart w:id="479" w:name="_Toc55937177"/>
      <w:bookmarkStart w:id="480" w:name="_Toc55937358"/>
      <w:bookmarkStart w:id="481" w:name="_Toc56180491"/>
      <w:r>
        <w:t>4.10 Trends of Population G</w:t>
      </w:r>
      <w:r w:rsidRPr="003A708F">
        <w:t>rowth in the Study Area</w:t>
      </w:r>
      <w:bookmarkEnd w:id="479"/>
      <w:bookmarkEnd w:id="480"/>
      <w:bookmarkEnd w:id="481"/>
    </w:p>
    <w:p w:rsidR="00745D70" w:rsidRPr="00B7053C" w:rsidRDefault="00745D70" w:rsidP="0074599B">
      <w:pPr>
        <w:pStyle w:val="BodyText"/>
        <w:spacing w:line="480" w:lineRule="auto"/>
        <w:ind w:right="2"/>
        <w:jc w:val="both"/>
      </w:pPr>
      <w:r>
        <w:rPr>
          <w:noProof/>
          <w:lang w:val="sw-KE" w:eastAsia="sw-KE"/>
        </w:rPr>
        <w:pict>
          <v:shape id=" 232" o:spid="_x0000_s1063" type="#_x0000_t202" style="position:absolute;left:0;text-align:left;margin-left:489.8pt;margin-top:291.55pt;width:19.55pt;height:11.05pt;z-index:-251689472;visibility:visible;mso-position-horizontal-relative:page" filled="f" stroked="f">
            <v:path arrowok="t"/>
            <v:textbox inset="0,0,0,0">
              <w:txbxContent>
                <w:p w:rsidR="00745D70" w:rsidRDefault="00745D70" w:rsidP="0074599B">
                  <w:pPr>
                    <w:spacing w:line="221" w:lineRule="exact"/>
                    <w:rPr>
                      <w:rFonts w:ascii="Calibri"/>
                    </w:rPr>
                  </w:pPr>
                </w:p>
              </w:txbxContent>
            </v:textbox>
            <w10:wrap anchorx="page"/>
            <w10:anchorlock/>
          </v:shape>
        </w:pict>
      </w:r>
      <w:r w:rsidRPr="00B7053C">
        <w:t xml:space="preserve">Mara region as revealed by 2012 population census was one of the regions with  fast population in the country and Serengeti district with land area of 30,00 Sq. Km is the least  populated district in Mara Region with population density of 120.4 persons per sq. km.  Furthermore, </w:t>
      </w:r>
      <w:r w:rsidRPr="00B7053C">
        <w:fldChar w:fldCharType="begin" w:fldLock="1"/>
      </w:r>
      <w:r w:rsidRPr="00B7053C">
        <w:instrText>ADDIN CSL_CITATION {"citationItems":[{"id":"ITEM-1","itemData":{"author":[{"dropping-particle":"","family":"NBS","given":"","non-dropping-particle":"","parse-names":false,"suffix":""}],"id":"ITEM-1","issued":{"date-parts":[["2012"]]},"title":"Report for national population and human settlement census: Tanzania bureau of statistics","type":"report"},"uris":["http://www.mendeley.com/documents/?uuid=66bb6a07-f179-46e7-94a0-5816f14eb841"]}],"mendeley":{"formattedCitation":"(NBS, 2012)","manualFormatting":"NBS (2012)","plainTextFormattedCitation":"(NBS, 2012)","previouslyFormattedCitation":"(NBS, 2012)"},"properties":{"noteIndex":0},"schema":"https://github.com/citation-style-language/schema/raw/master/csl-citation.json"}</w:instrText>
      </w:r>
      <w:r w:rsidRPr="00B7053C">
        <w:fldChar w:fldCharType="separate"/>
      </w:r>
      <w:r w:rsidRPr="00B7053C">
        <w:rPr>
          <w:noProof/>
        </w:rPr>
        <w:t>NBS(2012)</w:t>
      </w:r>
      <w:r w:rsidRPr="00B7053C">
        <w:fldChar w:fldCharType="end"/>
      </w:r>
      <w:r w:rsidRPr="00B7053C">
        <w:t xml:space="preserve"> observed more marked variations at district and ward levels with a higher concentration of people in some regional, districts and wards than others. Figure 4.4 shows the population of Serengeti District the way it had increased from 689 in 1978 to 249,466 in 2012 almost doubled the number of people  in the district </w:t>
      </w:r>
      <w:r w:rsidRPr="00B7053C">
        <w:fldChar w:fldCharType="begin" w:fldLock="1"/>
      </w:r>
      <w:r w:rsidRPr="00B7053C">
        <w:instrText>ADDIN CSL_CITATION {"citationItems":[{"id":"ITEM-1","itemData":{"author":[{"dropping-particle":"","family":"NBS","given":"","non-dropping-particle":"","parse-names":false,"suffix":""}],"id":"ITEM-1","issued":{"date-parts":[["2012"]]},"title":"Report for national population and human settlement census: Tanzania bureau of statistics","type":"report"},"uris":["http://www.mendeley.com/documents/?uuid=66bb6a07-f179-46e7-94a0-5816f14eb841"]}],"mendeley":{"formattedCitation":"(NBS, 2012)","plainTextFormattedCitation":"(NBS, 2012)","previouslyFormattedCitation":"(NBS, 2012)"},"properties":{"noteIndex":0},"schema":"https://github.com/citation-style-language/schema/raw/master/csl-citation.json"}</w:instrText>
      </w:r>
      <w:r w:rsidRPr="00B7053C">
        <w:fldChar w:fldCharType="separate"/>
      </w:r>
      <w:r w:rsidRPr="00B7053C">
        <w:rPr>
          <w:noProof/>
        </w:rPr>
        <w:t>(NBS, 2012)</w:t>
      </w:r>
      <w:r w:rsidRPr="00B7053C">
        <w:fldChar w:fldCharType="end"/>
      </w:r>
      <w:r w:rsidRPr="00B7053C">
        <w:t>.</w:t>
      </w:r>
    </w:p>
    <w:p w:rsidR="00745D70" w:rsidRPr="00B7053C" w:rsidRDefault="00745D70" w:rsidP="0074599B">
      <w:pPr>
        <w:pStyle w:val="BodyText"/>
        <w:spacing w:line="480" w:lineRule="auto"/>
        <w:ind w:right="2"/>
        <w:jc w:val="both"/>
        <w:rPr>
          <w:color w:val="FF0000"/>
        </w:rPr>
      </w:pPr>
      <w:r>
        <w:rPr>
          <w:noProof/>
          <w:lang w:val="sw-KE" w:eastAsia="sw-KE"/>
        </w:rPr>
        <w:pict>
          <v:shape id=" 188" o:spid="_x0000_s1064" type="#_x0000_t202" style="position:absolute;left:0;text-align:left;margin-left:328.45pt;margin-top:22.1pt;width:58.05pt;height:20.9pt;z-index:251675136;visibility:visible" filled="f" stroked="f">
            <v:path arrowok="t"/>
            <v:textbox inset="0,0,0,0">
              <w:txbxContent>
                <w:p w:rsidR="00745D70" w:rsidRDefault="00745D70" w:rsidP="0074599B">
                  <w:pPr>
                    <w:spacing w:line="221" w:lineRule="exact"/>
                    <w:rPr>
                      <w:rFonts w:ascii="Calibri" w:cs="Calibri"/>
                    </w:rPr>
                  </w:pPr>
                  <w:r>
                    <w:rPr>
                      <w:rFonts w:ascii="Calibri" w:cs="Calibri"/>
                    </w:rPr>
                    <w:t>249,466</w:t>
                  </w:r>
                </w:p>
              </w:txbxContent>
            </v:textbox>
            <w10:anchorlock/>
          </v:shape>
        </w:pict>
      </w:r>
      <w:r>
        <w:rPr>
          <w:noProof/>
          <w:lang w:val="sw-KE" w:eastAsia="sw-KE"/>
        </w:rPr>
        <w:pict>
          <v:rect id=" 231" o:spid="_x0000_s1065" style="position:absolute;left:0;text-align:left;margin-left:13pt;margin-top:5.2pt;width:398.15pt;height:202.95pt;z-index:251635200;visibility:visible" filled="f">
            <v:path arrowok="t"/>
            <w10:anchorlock/>
          </v:rect>
        </w:pict>
      </w:r>
      <w:r>
        <w:rPr>
          <w:noProof/>
          <w:lang w:val="sw-KE" w:eastAsia="sw-KE"/>
        </w:rPr>
        <w:pict>
          <v:shape id=" 192" o:spid="_x0000_s1066" type="#_x0000_t202" style="position:absolute;left:0;text-align:left;margin-left:202.65pt;margin-top:12.4pt;width:50.55pt;height:10.8pt;z-index:251671040;visibility:visible" filled="f" stroked="f">
            <v:path arrowok="t"/>
            <v:textbox inset="0,0,0,0">
              <w:txbxContent>
                <w:p w:rsidR="00745D70" w:rsidRDefault="00745D70" w:rsidP="0074599B">
                  <w:pPr>
                    <w:spacing w:line="221" w:lineRule="exact"/>
                    <w:rPr>
                      <w:rFonts w:ascii="Calibri" w:cs="Calibri"/>
                    </w:rPr>
                  </w:pPr>
                  <w:r>
                    <w:rPr>
                      <w:rFonts w:ascii="Calibri" w:cs="Calibri"/>
                    </w:rPr>
                    <w:t>Population</w:t>
                  </w:r>
                </w:p>
              </w:txbxContent>
            </v:textbox>
            <w10:anchorlock/>
          </v:shape>
        </w:pict>
      </w:r>
      <w:r>
        <w:rPr>
          <w:noProof/>
          <w:lang w:val="sw-KE" w:eastAsia="sw-KE"/>
        </w:rPr>
        <w:pict>
          <v:shape id=" 193" o:spid="_x0000_s1067" type="#_x0000_t202" style="position:absolute;left:0;text-align:left;margin-left:143.7pt;margin-top:12.7pt;width:24.2pt;height:10.5pt;z-index:251670016;visibility:visible" filled="f" stroked="f">
            <v:path arrowok="t"/>
            <v:textbox inset="0,0,0,0">
              <w:txbxContent>
                <w:p w:rsidR="00745D70" w:rsidRDefault="00745D70" w:rsidP="0074599B">
                  <w:pPr>
                    <w:spacing w:line="221" w:lineRule="exact"/>
                    <w:rPr>
                      <w:rFonts w:ascii="Calibri" w:cs="Calibri"/>
                    </w:rPr>
                  </w:pPr>
                  <w:r>
                    <w:rPr>
                      <w:rFonts w:ascii="Calibri" w:cs="Calibri"/>
                    </w:rPr>
                    <w:t>Year</w:t>
                  </w:r>
                </w:p>
              </w:txbxContent>
            </v:textbox>
            <w10:anchorlock/>
          </v:shape>
        </w:pict>
      </w:r>
      <w:r>
        <w:rPr>
          <w:noProof/>
          <w:lang w:val="sw-KE" w:eastAsia="sw-KE"/>
        </w:rPr>
        <w:pict>
          <v:shape id=" 190" o:spid="_x0000_s1068" type="#_x0000_t202" style="position:absolute;left:0;text-align:left;margin-left:253.2pt;margin-top:25.9pt;width:52.35pt;height:10.5pt;z-index:251673088;visibility:visible" filled="f" stroked="f">
            <v:path arrowok="t"/>
            <v:textbox inset="0,0,0,0">
              <w:txbxContent>
                <w:p w:rsidR="00745D70" w:rsidRDefault="00745D70" w:rsidP="0074599B">
                  <w:pPr>
                    <w:spacing w:line="221" w:lineRule="exact"/>
                    <w:rPr>
                      <w:rFonts w:ascii="Calibri" w:cs="Calibri"/>
                    </w:rPr>
                  </w:pPr>
                  <w:r>
                    <w:rPr>
                      <w:rFonts w:ascii="Calibri" w:cs="Calibri"/>
                    </w:rPr>
                    <w:t>176,057</w:t>
                  </w:r>
                </w:p>
              </w:txbxContent>
            </v:textbox>
            <w10:anchorlock/>
          </v:shape>
        </w:pict>
      </w:r>
      <w:r>
        <w:rPr>
          <w:noProof/>
          <w:lang w:val="sw-KE" w:eastAsia="sw-KE"/>
        </w:rPr>
        <w:pict>
          <v:shape id=" 191" o:spid="_x0000_s1069" type="#_x0000_t202" style="position:absolute;left:0;text-align:left;margin-left:167.9pt;margin-top:31.85pt;width:42.15pt;height:15.7pt;z-index:251672064;visibility:visible" filled="f" stroked="f">
            <v:path arrowok="t"/>
            <v:textbox inset="0,0,0,0">
              <w:txbxContent>
                <w:p w:rsidR="00745D70" w:rsidRDefault="00745D70" w:rsidP="0074599B">
                  <w:pPr>
                    <w:spacing w:line="221" w:lineRule="exact"/>
                    <w:rPr>
                      <w:rFonts w:ascii="Calibri" w:cs="Calibri"/>
                    </w:rPr>
                  </w:pPr>
                  <w:r>
                    <w:rPr>
                      <w:rFonts w:ascii="Calibri" w:cs="Calibri"/>
                    </w:rPr>
                    <w:t>111,689</w:t>
                  </w:r>
                </w:p>
              </w:txbxContent>
            </v:textbox>
            <w10:anchorlock/>
          </v:shape>
        </w:pict>
      </w:r>
      <w:r>
        <w:rPr>
          <w:noProof/>
          <w:lang w:val="sw-KE" w:eastAsia="sw-KE"/>
        </w:rPr>
        <w:pict>
          <v:shape id=" 210" o:spid="_x0000_s1070" style="position:absolute;left:0;text-align:left;margin-left:350.75pt;margin-top:31.1pt;width:30.5pt;height:126.75pt;z-index:251652608;visibility:visible" coordsize="720,2670" o:spt="100" adj="0,,0" path="m,180l180,,720,r,2490l540,2670,,2670,,180xm,180r540,l720,m540,180r,2490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2060206240;52097499,1994779661;208388920,1994779661;208388920,2147483647;156291959,2147483647;0,2147483647;0,2060206240;0,2060206240;156291959,2060206240;208388920,1994779661;156291959,2060206240;156291959,2147483647" o:connectangles="0,0,0,0,0,0,0,0,0,0,0,0" textboxrect="3163,3163,18437,18437"/>
            <v:handles>
              <v:h position="@3,#0" polar="10800,10800"/>
              <v:h position="#2,#1" polar="10800,10800" radiusrange="0,10800"/>
            </v:handles>
            <w10:anchorlock/>
          </v:shape>
        </w:pict>
      </w:r>
      <w:r>
        <w:rPr>
          <w:noProof/>
          <w:lang w:val="sw-KE" w:eastAsia="sw-KE"/>
        </w:rPr>
        <w:pict>
          <v:shape id=" 211" o:spid="_x0000_s1071" style="position:absolute;left:0;text-align:left;margin-left:350.75pt;margin-top:31.1pt;width:30.5pt;height:8.55pt;z-index:251651584;visibility:visible;mso-wrap-style:square;mso-wrap-distance-left:9pt;mso-wrap-distance-top:0;mso-wrap-distance-right:9pt;mso-wrap-distance-bottom:0;mso-position-horizontal:absolute;mso-position-horizontal-relative:text;mso-position-vertical:absolute;mso-position-vertical-relative:text;v-text-anchor:top" coordsize="720,180" path="m720,l180,,,180r540,l720,xe" fillcolor="#e3dfcf" stroked="f">
            <v:path arrowok="t" o:connecttype="custom" o:connectlocs="208388920,1997141167;52097499,1997141167;0,2062645068;156291959,2062645068;208388920,1997141167" o:connectangles="0,0,0,0,0"/>
            <w10:anchorlock/>
          </v:shape>
        </w:pict>
      </w:r>
      <w:r>
        <w:rPr>
          <w:noProof/>
          <w:lang w:val="sw-KE" w:eastAsia="sw-KE"/>
        </w:rPr>
        <w:pict>
          <v:shape id=" 212" o:spid="_x0000_s1072" style="position:absolute;left:0;text-align:left;margin-left:373.65pt;margin-top:31.1pt;width:7.6pt;height:126.75pt;z-index:251650560;visibility:visible;mso-wrap-style:square;mso-wrap-distance-left:9pt;mso-wrap-distance-top:0;mso-wrap-distance-right:9pt;mso-wrap-distance-bottom:0;mso-position-horizontal:absolute;mso-position-horizontal-relative:text;mso-position-vertical:absolute;mso-position-vertical-relative:text;v-text-anchor:top" coordsize="180,2670" path="m180,l,180,,2670,180,2490,180,xe" fillcolor="#b1ad9d" stroked="f">
            <v:path arrowok="t" o:connecttype="custom" o:connectlocs="51756169,1994779661;0,2060206240;0,2147483647;51756169,2147483647;51756169,1994779661" o:connectangles="0,0,0,0,0"/>
            <w10:anchorlock/>
          </v:shape>
        </w:pict>
      </w:r>
      <w:r>
        <w:rPr>
          <w:noProof/>
          <w:lang w:val="sw-KE" w:eastAsia="sw-KE"/>
        </w:rPr>
        <w:pict>
          <v:rect id=" 213" o:spid="_x0000_s1073" style="position:absolute;left:0;text-align:left;margin-left:350.75pt;margin-top:39.65pt;width:22.9pt;height:118.2pt;z-index:251649536;visibility:visible" fillcolor="#ddd9c3" stroked="f">
            <v:path arrowok="t"/>
            <w10:anchorlock/>
          </v:rect>
        </w:pict>
      </w:r>
      <w:r>
        <w:rPr>
          <w:noProof/>
          <w:lang w:val="sw-KE" w:eastAsia="sw-KE"/>
        </w:rPr>
        <w:pict>
          <v:shape id=" 214" o:spid="_x0000_s1074" style="position:absolute;left:0;text-align:left;margin-left:261.05pt;margin-top:37.4pt;width:36.25pt;height:120.45pt;z-index:251648512;visibility:visible" coordsize="855,2537" o:spt="100" adj="0,,0" path="m,214l214,,855,r,2323l641,2537,,2537,,214xm,214r641,l855,m641,214r,2323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2121392120;62044550,2043589501;247889053,2043589501;247889053,2147483647;185844503,2147483647;0,2147483647;0,2121392120;0,2121392120;185844503,2121392120;247889053,2043589501;185844503,2121392120;185844503,2147483647" o:connectangles="0,0,0,0,0,0,0,0,0,0,0,0" textboxrect="3163,3163,18437,18437"/>
            <v:handles>
              <v:h position="@3,#0" polar="10800,10800"/>
              <v:h position="#2,#1" polar="10800,10800" radiusrange="0,10800"/>
            </v:handles>
            <w10:anchorlock/>
          </v:shape>
        </w:pict>
      </w:r>
      <w:r>
        <w:rPr>
          <w:noProof/>
          <w:lang w:val="sw-KE" w:eastAsia="sw-KE"/>
        </w:rPr>
        <w:pict>
          <v:shape id=" 215" o:spid="_x0000_s1075" style="position:absolute;left:0;text-align:left;margin-left:261.05pt;margin-top:37.4pt;width:36.25pt;height:10.15pt;z-index:251647488;visibility:visible;mso-wrap-style:square;mso-wrap-distance-left:9pt;mso-wrap-distance-top:0;mso-wrap-distance-right:9pt;mso-wrap-distance-bottom:0;mso-position-horizontal:absolute;mso-position-horizontal-relative:text;mso-position-vertical:absolute;mso-position-vertical-relative:text;v-text-anchor:top" coordsize="855,214" path="m855,l214,,,214r641,l855,xe" fillcolor="#e3dfcf" stroked="f">
            <v:path arrowok="t" o:connecttype="custom" o:connectlocs="247889053,2039509009;62044550,2039509009;0,2117156200;185844503,2117156200;247889053,2039509009" o:connectangles="0,0,0,0,0"/>
            <w10:anchorlock/>
          </v:shape>
        </w:pict>
      </w:r>
      <w:r>
        <w:rPr>
          <w:noProof/>
          <w:lang w:val="sw-KE" w:eastAsia="sw-KE"/>
        </w:rPr>
        <w:pict>
          <v:shape id=" 216" o:spid="_x0000_s1076" style="position:absolute;left:0;text-align:left;margin-left:288.25pt;margin-top:37.4pt;width:9.05pt;height:120.45pt;z-index:251646464;visibility:visible;mso-wrap-style:square;mso-wrap-distance-left:9pt;mso-wrap-distance-top:0;mso-wrap-distance-right:9pt;mso-wrap-distance-bottom:0;mso-position-horizontal:absolute;mso-position-horizontal-relative:text;mso-position-vertical:absolute;mso-position-vertical-relative:text;v-text-anchor:top" coordsize="214,2537" path="m214,l,214,,2537,214,2323,214,xe" fillcolor="#b1ad9d" stroked="f">
            <v:path arrowok="t" o:connecttype="custom" o:connectlocs="61729225,2043589501;0,2121392120;0,2147483647;61729225,2147483647;61729225,2043589501" o:connectangles="0,0,0,0,0"/>
            <w10:anchorlock/>
          </v:shape>
        </w:pict>
      </w:r>
      <w:r>
        <w:rPr>
          <w:noProof/>
          <w:lang w:val="sw-KE" w:eastAsia="sw-KE"/>
        </w:rPr>
        <w:pict>
          <v:rect id=" 226" o:spid="_x0000_s1077" style="position:absolute;left:0;text-align:left;margin-left:184.1pt;margin-top:12.4pt;width:15.25pt;height:6.75pt;z-index:251640320;visibility:visible" filled="f">
            <v:path arrowok="t"/>
            <w10:anchorlock/>
          </v:rect>
        </w:pict>
      </w:r>
      <w:r>
        <w:rPr>
          <w:noProof/>
          <w:lang w:val="sw-KE" w:eastAsia="sw-KE"/>
        </w:rPr>
        <w:pict>
          <v:rect id=" 227" o:spid="_x0000_s1078" style="position:absolute;left:0;text-align:left;margin-left:184.1pt;margin-top:12.4pt;width:15.25pt;height:6.75pt;z-index:251639296;visibility:visible" fillcolor="#edebdf" stroked="f">
            <v:path arrowok="t"/>
            <w10:anchorlock/>
          </v:rect>
        </w:pict>
      </w:r>
      <w:r>
        <w:rPr>
          <w:noProof/>
          <w:lang w:val="sw-KE" w:eastAsia="sw-KE"/>
        </w:rPr>
        <w:pict>
          <v:rect id=" 228" o:spid="_x0000_s1079" style="position:absolute;left:0;text-align:left;margin-left:120.55pt;margin-top:12.45pt;width:19.7pt;height:6.75pt;z-index:251638272;visibility:visible" filled="f" strokecolor="#f1f1f1" strokeweight="3pt">
            <v:path arrowok="t"/>
            <w10:anchorlock/>
          </v:rect>
        </w:pict>
      </w:r>
      <w:r>
        <w:rPr>
          <w:noProof/>
          <w:lang w:val="sw-KE" w:eastAsia="sw-KE"/>
        </w:rPr>
        <w:pict>
          <v:rect id=" 229" o:spid="_x0000_s1080" style="position:absolute;left:0;text-align:left;margin-left:120.55pt;margin-top:12.45pt;width:19.7pt;height:6.75pt;z-index:251637248;visibility:visible" fillcolor="black" stroked="f">
            <v:path arrowok="t"/>
            <w10:anchorlock/>
          </v:rect>
        </w:pict>
      </w:r>
      <w:r>
        <w:rPr>
          <w:noProof/>
          <w:lang w:val="sw-KE" w:eastAsia="sw-KE"/>
        </w:rPr>
        <w:pict>
          <v:shape id="Picture 230" o:spid="_x0000_s1081" type="#_x0000_t75" style="position:absolute;left:0;text-align:left;margin-left:119.95pt;margin-top:12.5pt;width:22.5pt;height:9.95pt;z-index:251636224;visibility:visible">
            <v:imagedata r:id="rId16" o:title=""/>
            <w10:anchorlock/>
          </v:shape>
        </w:pict>
      </w:r>
    </w:p>
    <w:p w:rsidR="00745D70" w:rsidRPr="00B7053C" w:rsidRDefault="00745D70" w:rsidP="0074599B">
      <w:pPr>
        <w:pStyle w:val="BodyText"/>
        <w:tabs>
          <w:tab w:val="left" w:pos="6850"/>
        </w:tabs>
        <w:spacing w:line="480" w:lineRule="auto"/>
        <w:ind w:right="2"/>
        <w:jc w:val="both"/>
        <w:rPr>
          <w:color w:val="FF0000"/>
        </w:rPr>
      </w:pPr>
      <w:r>
        <w:rPr>
          <w:noProof/>
          <w:lang w:val="sw-KE" w:eastAsia="sw-KE"/>
        </w:rPr>
        <w:pict>
          <v:shape id=" 219" o:spid="_x0000_s1082" style="position:absolute;left:0;text-align:left;margin-left:179.75pt;margin-top:9.3pt;width:36.25pt;height:4.6pt;z-index:251643392;visibility:visible;mso-wrap-style:square;mso-wrap-distance-left:9pt;mso-wrap-distance-top:0;mso-wrap-distance-right:9pt;mso-wrap-distance-bottom:0;mso-position-horizontal:absolute;mso-position-horizontal-relative:text;mso-position-vertical:absolute;mso-position-vertical-relative:text;v-text-anchor:top" coordsize="855,214" path="m855,l214,,,214r641,l855,xe" fillcolor="#e3dfcf" stroked="f">
            <v:path arrowok="t" o:connecttype="custom" o:connectlocs="247889053,431344343;62044550,431344343;0,447292457;185844503,447292457;247889053,431344343" o:connectangles="0,0,0,0,0"/>
            <w10:anchorlock/>
          </v:shape>
        </w:pict>
      </w:r>
      <w:r>
        <w:rPr>
          <w:noProof/>
          <w:lang w:val="sw-KE" w:eastAsia="sw-KE"/>
        </w:rPr>
        <w:pict>
          <v:shape id=" 189" o:spid="_x0000_s1083" type="#_x0000_t202" style="position:absolute;left:0;text-align:left;margin-left:81.4pt;margin-top:9.3pt;width:25.55pt;height:14.3pt;z-index:251674112;visibility:visible" filled="f" stroked="f">
            <v:path arrowok="t"/>
            <v:textbox inset="0,0,0,0">
              <w:txbxContent>
                <w:p w:rsidR="00745D70" w:rsidRDefault="00745D70" w:rsidP="0074599B">
                  <w:pPr>
                    <w:spacing w:line="221" w:lineRule="exact"/>
                    <w:rPr>
                      <w:rFonts w:ascii="Calibri" w:cs="Calibri"/>
                    </w:rPr>
                  </w:pPr>
                  <w:r>
                    <w:rPr>
                      <w:rFonts w:ascii="Calibri" w:cs="Calibri"/>
                    </w:rPr>
                    <w:t>689</w:t>
                  </w:r>
                </w:p>
              </w:txbxContent>
            </v:textbox>
            <w10:anchorlock/>
          </v:shape>
        </w:pict>
      </w:r>
      <w:r>
        <w:rPr>
          <w:noProof/>
          <w:lang w:val="sw-KE" w:eastAsia="sw-KE"/>
        </w:rPr>
        <w:pict>
          <v:shape id=" 206" o:spid="_x0000_s1084" style="position:absolute;left:0;text-align:left;margin-left:81.7pt;margin-top:23.6pt;width:33.7pt;height:94.7pt;z-index:251656704;visibility:visible" coordsize="795,1995" o:spt="100" adj="0,,0" path="m,199l199,,795,r,1796l596,1995,,1995,,199xm,199r596,l795,m596,199r,1796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2147483647;57674748,2147483647;230409359,2147483647;230409359,2147483647;172734611,2147483647;0,2147483647;0,2147483647;0,2147483647;172734611,2147483647;230409359,2147483647;172734611,2147483647;172734611,2147483647" o:connectangles="0,0,0,0,0,0,0,0,0,0,0,0" textboxrect="3163,3163,18437,18437"/>
            <v:handles>
              <v:h position="@3,#0" polar="10800,10800"/>
              <v:h position="#2,#1" polar="10800,10800" radiusrange="0,10800"/>
            </v:handles>
            <w10:anchorlock/>
          </v:shape>
        </w:pict>
      </w:r>
      <w:r>
        <w:rPr>
          <w:noProof/>
          <w:lang w:val="sw-KE" w:eastAsia="sw-KE"/>
        </w:rPr>
        <w:pict>
          <v:shape id=" 207" o:spid="_x0000_s1085" style="position:absolute;left:0;text-align:left;margin-left:81.7pt;margin-top:23.6pt;width:33.7pt;height:9.45pt;z-index:251655680;visibility:visible;mso-wrap-style:square;mso-wrap-distance-left:9pt;mso-wrap-distance-top:0;mso-wrap-distance-right:9pt;mso-wrap-distance-bottom:0;mso-position-horizontal:absolute;mso-position-horizontal-relative:text;mso-position-vertical:absolute;mso-position-vertical-relative:text;v-text-anchor:top" coordsize="795,199" path="m795,l199,,,199r596,l795,xe" fillcolor="#e3dfcf" stroked="f">
            <v:path arrowok="t" o:connecttype="custom" o:connectlocs="230409359,2147483647;57674748,2147483647;0,2147483647;172734611,2147483647;230409359,2147483647" o:connectangles="0,0,0,0,0"/>
            <w10:anchorlock/>
          </v:shape>
        </w:pict>
      </w:r>
      <w:r>
        <w:rPr>
          <w:noProof/>
          <w:lang w:val="sw-KE" w:eastAsia="sw-KE"/>
        </w:rPr>
        <w:pict>
          <v:shape id=" 208" o:spid="_x0000_s1086" style="position:absolute;left:0;text-align:left;margin-left:106.95pt;margin-top:23.6pt;width:8.45pt;height:94.7pt;z-index:251654656;visibility:visible;mso-wrap-style:square;mso-wrap-distance-left:9pt;mso-wrap-distance-top:0;mso-wrap-distance-right:9pt;mso-wrap-distance-bottom:0;mso-position-horizontal:absolute;mso-position-horizontal-relative:text;mso-position-vertical:absolute;mso-position-vertical-relative:text;v-text-anchor:top" coordsize="199,1995" path="m199,l,199,,1995,199,1796,199,xe" fillcolor="#b1ad9d" stroked="f">
            <v:path arrowok="t" o:connecttype="custom" o:connectlocs="57871906,2147483647;0,2147483647;0,2147483647;57871906,2147483647;57871906,2147483647" o:connectangles="0,0,0,0,0"/>
            <w10:anchorlock/>
          </v:shape>
        </w:pict>
      </w:r>
      <w:r>
        <w:rPr>
          <w:noProof/>
          <w:lang w:val="sw-KE" w:eastAsia="sw-KE"/>
        </w:rPr>
        <w:pict>
          <v:rect id=" 209" o:spid="_x0000_s1087" style="position:absolute;left:0;text-align:left;margin-left:81.7pt;margin-top:33pt;width:25.3pt;height:85.3pt;z-index:251653632;visibility:visible" fillcolor="#ddd9c3" stroked="f">
            <v:path arrowok="t"/>
            <w10:anchorlock/>
          </v:rect>
        </w:pict>
      </w:r>
      <w:r>
        <w:rPr>
          <w:noProof/>
          <w:lang w:val="sw-KE" w:eastAsia="sw-KE"/>
        </w:rPr>
        <w:pict>
          <v:rect id=" 217" o:spid="_x0000_s1088" style="position:absolute;left:0;text-align:left;margin-left:261.05pt;margin-top:5.9pt;width:27.25pt;height:110.35pt;z-index:251645440;visibility:visible" fillcolor="#ddd9c3" stroked="f">
            <v:path arrowok="t"/>
            <w10:anchorlock/>
          </v:rect>
        </w:pict>
      </w:r>
      <w:r>
        <w:rPr>
          <w:noProof/>
          <w:lang w:val="sw-KE" w:eastAsia="sw-KE"/>
        </w:rPr>
        <w:pict>
          <v:shape id=" 218" o:spid="_x0000_s1089" style="position:absolute;left:0;text-align:left;margin-left:179.75pt;margin-top:3.75pt;width:36.25pt;height:112.5pt;z-index:251644416;visibility:visible" coordsize="855,2370" o:spt="100" adj="0,,0" path="m,214l214,,855,r,2156l641,2370,,2370,,214xm,214r641,l855,m641,214r,2156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2147483647;62044550,2103508837;247889053,2103508837;247889053,2147483647;185844503,2147483647;0,2147483647;0,2147483647;0,2147483647;185844503,2147483647;247889053,2103508837;185844503,2147483647;185844503,2147483647" o:connectangles="0,0,0,0,0,0,0,0,0,0,0,0" textboxrect="3163,3163,18437,18437"/>
            <v:handles>
              <v:h position="@3,#0" polar="10800,10800"/>
              <v:h position="#2,#1" polar="10800,10800" radiusrange="0,10800"/>
            </v:handles>
            <w10:anchorlock/>
          </v:shape>
        </w:pict>
      </w:r>
      <w:r>
        <w:rPr>
          <w:noProof/>
          <w:lang w:val="sw-KE" w:eastAsia="sw-KE"/>
        </w:rPr>
        <w:pict>
          <v:shape id=" 220" o:spid="_x0000_s1090" style="position:absolute;left:0;text-align:left;margin-left:206.9pt;margin-top:3.75pt;width:9.1pt;height:112.5pt;z-index:251642368;visibility:visible;mso-wrap-style:square;mso-wrap-distance-left:9pt;mso-wrap-distance-top:0;mso-wrap-distance-right:9pt;mso-wrap-distance-bottom:0;mso-position-horizontal:absolute;mso-position-horizontal-relative:text;mso-position-vertical:absolute;mso-position-vertical-relative:text;v-text-anchor:top" coordsize="214,2370" path="m214,l,214,,2370,214,2156,214,xe" fillcolor="#b1ad9d" stroked="f">
            <v:path arrowok="t" o:connecttype="custom" o:connectlocs="62413200,2103508837;0,2147483647;0,2147483647;62413200,2147483647;62413200,2103508837" o:connectangles="0,0,0,0,0"/>
            <w10:anchorlock/>
          </v:shape>
        </w:pict>
      </w:r>
      <w:r>
        <w:rPr>
          <w:noProof/>
          <w:lang w:val="sw-KE" w:eastAsia="sw-KE"/>
        </w:rPr>
        <w:pict>
          <v:rect id=" 221" o:spid="_x0000_s1091" style="position:absolute;left:0;text-align:left;margin-left:179.75pt;margin-top:13.85pt;width:27.2pt;height:102.4pt;z-index:251641344;visibility:visible" fillcolor="#ddd9c3" stroked="f">
            <v:path arrowok="t"/>
            <w10:anchorlock/>
          </v:rect>
        </w:pict>
      </w:r>
    </w:p>
    <w:p w:rsidR="00745D70" w:rsidRPr="00B7053C" w:rsidRDefault="00745D70" w:rsidP="0074599B">
      <w:pPr>
        <w:spacing w:line="480" w:lineRule="auto"/>
        <w:ind w:right="2"/>
        <w:jc w:val="both"/>
        <w:rPr>
          <w:color w:val="FF0000"/>
          <w:sz w:val="24"/>
          <w:szCs w:val="24"/>
        </w:rPr>
      </w:pPr>
    </w:p>
    <w:p w:rsidR="00745D70" w:rsidRPr="00B7053C" w:rsidRDefault="00745D70" w:rsidP="0074599B">
      <w:pPr>
        <w:spacing w:line="480" w:lineRule="auto"/>
        <w:ind w:right="2"/>
        <w:jc w:val="both"/>
        <w:rPr>
          <w:color w:val="FF0000"/>
          <w:sz w:val="24"/>
          <w:szCs w:val="24"/>
        </w:rPr>
      </w:pPr>
      <w:r>
        <w:rPr>
          <w:noProof/>
          <w:lang w:val="sw-KE" w:eastAsia="sw-KE"/>
        </w:rPr>
        <w:pict>
          <v:shape id=" 184" o:spid="_x0000_s1092" type="#_x0000_t202" style="position:absolute;left:0;text-align:left;margin-left:328.2pt;margin-top:24.35pt;width:26.8pt;height:10.45pt;z-index:251679232;visibility:visible" filled="f" stroked="f">
            <v:path arrowok="t"/>
            <v:textbox inset="0,0,0,0">
              <w:txbxContent>
                <w:p w:rsidR="00745D70" w:rsidRDefault="00745D70" w:rsidP="0074599B">
                  <w:pPr>
                    <w:spacing w:line="221" w:lineRule="exact"/>
                    <w:rPr>
                      <w:rFonts w:ascii="Calibri" w:cs="Calibri"/>
                    </w:rPr>
                  </w:pPr>
                  <w:r>
                    <w:rPr>
                      <w:rFonts w:ascii="Calibri" w:cs="Calibri"/>
                    </w:rPr>
                    <w:t>2012</w:t>
                  </w:r>
                </w:p>
              </w:txbxContent>
            </v:textbox>
            <w10:anchorlock/>
          </v:shape>
        </w:pict>
      </w:r>
      <w:r>
        <w:rPr>
          <w:noProof/>
          <w:lang w:val="sw-KE" w:eastAsia="sw-KE"/>
        </w:rPr>
        <w:pict>
          <v:shape id=" 185" o:spid="_x0000_s1093" type="#_x0000_t202" style="position:absolute;left:0;text-align:left;margin-left:239.9pt;margin-top:27.9pt;width:26pt;height:10.5pt;z-index:251678208;visibility:visible" filled="f" stroked="f">
            <v:path arrowok="t"/>
            <v:textbox inset="0,0,0,0">
              <w:txbxContent>
                <w:p w:rsidR="00745D70" w:rsidRDefault="00745D70" w:rsidP="0074599B">
                  <w:pPr>
                    <w:spacing w:line="221" w:lineRule="exact"/>
                    <w:rPr>
                      <w:rFonts w:ascii="Calibri" w:cs="Calibri"/>
                    </w:rPr>
                  </w:pPr>
                  <w:r>
                    <w:rPr>
                      <w:rFonts w:ascii="Calibri" w:cs="Calibri"/>
                    </w:rPr>
                    <w:t>2002</w:t>
                  </w:r>
                </w:p>
              </w:txbxContent>
            </v:textbox>
            <w10:anchorlock/>
          </v:shape>
        </w:pict>
      </w:r>
      <w:r>
        <w:rPr>
          <w:noProof/>
          <w:lang w:val="sw-KE" w:eastAsia="sw-KE"/>
        </w:rPr>
        <w:pict>
          <v:shape id=" 186" o:spid="_x0000_s1094" type="#_x0000_t202" style="position:absolute;left:0;text-align:left;margin-left:154.6pt;margin-top:24.35pt;width:25.7pt;height:14.05pt;z-index:251677184;visibility:visible" filled="f" stroked="f">
            <v:path arrowok="t"/>
            <v:textbox inset="0,0,0,0">
              <w:txbxContent>
                <w:p w:rsidR="00745D70" w:rsidRDefault="00745D70" w:rsidP="0074599B">
                  <w:pPr>
                    <w:spacing w:line="221" w:lineRule="exact"/>
                    <w:rPr>
                      <w:rFonts w:ascii="Calibri" w:cs="Calibri"/>
                    </w:rPr>
                  </w:pPr>
                  <w:r>
                    <w:rPr>
                      <w:rFonts w:ascii="Calibri" w:cs="Calibri"/>
                    </w:rPr>
                    <w:t>1988</w:t>
                  </w:r>
                </w:p>
              </w:txbxContent>
            </v:textbox>
            <w10:anchorlock/>
          </v:shape>
        </w:pict>
      </w:r>
      <w:r>
        <w:rPr>
          <w:noProof/>
          <w:lang w:val="sw-KE" w:eastAsia="sw-KE"/>
        </w:rPr>
        <w:pict>
          <v:shape id=" 187" o:spid="_x0000_s1095" type="#_x0000_t202" style="position:absolute;left:0;text-align:left;margin-left:60.4pt;margin-top:27.9pt;width:27.4pt;height:10.5pt;z-index:251676160;visibility:visible" filled="f" stroked="f">
            <v:path arrowok="t"/>
            <v:textbox inset="0,0,0,0">
              <w:txbxContent>
                <w:p w:rsidR="00745D70" w:rsidRDefault="00745D70" w:rsidP="0074599B">
                  <w:pPr>
                    <w:spacing w:line="221" w:lineRule="exact"/>
                    <w:rPr>
                      <w:rFonts w:ascii="Calibri" w:cs="Calibri"/>
                    </w:rPr>
                  </w:pPr>
                  <w:r>
                    <w:rPr>
                      <w:rFonts w:ascii="Calibri" w:cs="Calibri"/>
                    </w:rPr>
                    <w:t>197888888</w:t>
                  </w:r>
                </w:p>
              </w:txbxContent>
            </v:textbox>
            <w10:anchorlock/>
          </v:shape>
        </w:pict>
      </w:r>
      <w:r>
        <w:rPr>
          <w:noProof/>
          <w:lang w:val="sw-KE" w:eastAsia="sw-KE"/>
        </w:rPr>
        <w:pict>
          <v:rect id=" 196" o:spid="_x0000_s1096" style="position:absolute;left:0;text-align:left;margin-left:333.55pt;margin-top:36.7pt;width:17.2pt;height:7.75pt;z-index:251666944;visibility:visible" filled="f">
            <v:path arrowok="t"/>
            <w10:anchorlock/>
          </v:rect>
        </w:pict>
      </w:r>
      <w:r>
        <w:rPr>
          <w:noProof/>
          <w:lang w:val="sw-KE" w:eastAsia="sw-KE"/>
        </w:rPr>
        <w:pict>
          <v:rect id=" 197" o:spid="_x0000_s1097" style="position:absolute;left:0;text-align:left;margin-left:333.55pt;margin-top:36.7pt;width:17.2pt;height:7.75pt;z-index:251665920;visibility:visible" fillcolor="#ddd9c3" stroked="f">
            <v:path arrowok="t"/>
            <w10:anchorlock/>
          </v:rect>
        </w:pict>
      </w:r>
      <w:r>
        <w:rPr>
          <w:noProof/>
          <w:lang w:val="sw-KE" w:eastAsia="sw-KE"/>
        </w:rPr>
        <w:pict>
          <v:rect id=" 198" o:spid="_x0000_s1098" style="position:absolute;left:0;text-align:left;margin-left:247.05pt;margin-top:36.7pt;width:14pt;height:7.75pt;z-index:251664896;visibility:visible" filled="f">
            <v:path arrowok="t"/>
            <w10:anchorlock/>
          </v:rect>
        </w:pict>
      </w:r>
      <w:r>
        <w:rPr>
          <w:noProof/>
          <w:lang w:val="sw-KE" w:eastAsia="sw-KE"/>
        </w:rPr>
        <w:pict>
          <v:rect id=" 199" o:spid="_x0000_s1099" style="position:absolute;left:0;text-align:left;margin-left:247.05pt;margin-top:36.7pt;width:14pt;height:7.75pt;z-index:251663872;visibility:visible" fillcolor="#ddd9c3" stroked="f">
            <v:path arrowok="t"/>
            <w10:anchorlock/>
          </v:rect>
        </w:pict>
      </w:r>
      <w:r>
        <w:rPr>
          <w:noProof/>
          <w:lang w:val="sw-KE" w:eastAsia="sw-KE"/>
        </w:rPr>
        <w:pict>
          <v:rect id=" 200" o:spid="_x0000_s1100" style="position:absolute;left:0;text-align:left;margin-left:161.85pt;margin-top:36.7pt;width:18.45pt;height:7.75pt;z-index:251662848;visibility:visible" filled="f">
            <v:path arrowok="t"/>
            <w10:anchorlock/>
          </v:rect>
        </w:pict>
      </w:r>
      <w:r>
        <w:rPr>
          <w:noProof/>
          <w:lang w:val="sw-KE" w:eastAsia="sw-KE"/>
        </w:rPr>
        <w:pict>
          <v:rect id=" 201" o:spid="_x0000_s1101" style="position:absolute;left:0;text-align:left;margin-left:161.85pt;margin-top:36.7pt;width:18.45pt;height:7.75pt;z-index:251661824;visibility:visible" fillcolor="#ddd9c3" stroked="f">
            <v:path arrowok="t"/>
            <w10:anchorlock/>
          </v:rect>
        </w:pict>
      </w:r>
      <w:r>
        <w:rPr>
          <w:noProof/>
          <w:lang w:val="sw-KE" w:eastAsia="sw-KE"/>
        </w:rPr>
        <w:pict>
          <v:rect id=" 202" o:spid="_x0000_s1102" style="position:absolute;left:0;text-align:left;margin-left:63.25pt;margin-top:36.7pt;width:18.45pt;height:7.75pt;z-index:251660800;visibility:visible" filled="f">
            <v:path arrowok="t"/>
            <w10:anchorlock/>
          </v:rect>
        </w:pict>
      </w:r>
      <w:r>
        <w:rPr>
          <w:noProof/>
          <w:lang w:val="sw-KE" w:eastAsia="sw-KE"/>
        </w:rPr>
        <w:pict>
          <v:rect id=" 203" o:spid="_x0000_s1103" style="position:absolute;left:0;text-align:left;margin-left:63.25pt;margin-top:36.7pt;width:18.45pt;height:7.75pt;z-index:251659776;visibility:visible" fillcolor="#ddd9c3" stroked="f">
            <v:path arrowok="t"/>
            <w10:anchorlock/>
          </v:rect>
        </w:pict>
      </w:r>
      <w:r>
        <w:rPr>
          <w:noProof/>
          <w:lang w:val="sw-KE" w:eastAsia="sw-KE"/>
        </w:rPr>
        <w:pict>
          <v:shape id=" 204" o:spid="_x0000_s1104" style="position:absolute;left:0;text-align:left;margin-left:27.65pt;margin-top:36.65pt;width:373.4pt;height:11.35pt;z-index:251658752;visibility:visible" coordsize="8806,240" o:spt="100" adj="0,,0" path="m8610,240l8806,m,240l210,2t,l3840,22m3690,l5955,20m5805,l7845,20t,-20l8340,20m8205,r601,1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2147483647,2147483647;2147483647,2147483647;0,2147483647;60900340,2147483647;60900340,2147483647;1113601832,2147483647;1070101512,2147483647;1726952679,2147483647;1683452898,2147483647;2147483647,2147483647;2147483647,2147483647;2147483647,2147483647;2147483647,2147483647;2147483647,2147483647" o:connectangles="0,0,0,0,0,0,0,0,0,0,0,0,0,0" textboxrect="3163,3163,18437,18437"/>
            <v:handles>
              <v:h position="@3,#0" polar="10800,10800"/>
              <v:h position="#2,#1" polar="10800,10800" radiusrange="0,10800"/>
            </v:handles>
            <w10:anchorlock/>
          </v:shape>
        </w:pict>
      </w:r>
      <w:r>
        <w:rPr>
          <w:noProof/>
          <w:lang w:val="sw-KE" w:eastAsia="sw-KE"/>
        </w:rPr>
        <w:pict>
          <v:shape id=" 205" o:spid="_x0000_s1105" style="position:absolute;left:0;text-align:left;margin-left:54.35pt;margin-top:18.8pt;width:305.95pt;height:21.35pt;z-index:251657728;visibility:visible" coordsize="7215,449" o:spt="100" adj="0,,0" path="m810,74l,74,,449r810,l810,74t2250,l2220,74r,375l3060,449r,-375m5175,74r-945,l4230,449r945,l5175,74m7215,l6315,r,375l7215,375,7215,e"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234920237,2147483647;0,2147483647;0,2147483647;234920237,2147483647;234920237,2147483647;887477048,2147483647;643855623,2147483647;643855623,2147483647;887477048,2147483647;887477048,2147483647;1500880397,2147483647;1226806698,2147483647;1226806698,2147483647;1500880397,2147483647;1500880397,2147483647;2092531583,2147483647;1831508858,2147483647;1831508858,2147483647;2092531583,2147483647;2092531583,2147483647" o:connectangles="0,0,0,0,0,0,0,0,0,0,0,0,0,0,0,0,0,0,0,0" textboxrect="3163,3163,18437,18437"/>
            <v:handles>
              <v:h position="@3,#0" polar="10800,10800"/>
              <v:h position="#2,#1" polar="10800,10800" radiusrange="0,10800"/>
            </v:handles>
            <w10:anchorlock/>
          </v:shape>
        </w:pict>
      </w:r>
    </w:p>
    <w:p w:rsidR="00745D70" w:rsidRPr="00B7053C" w:rsidRDefault="00745D70" w:rsidP="0074599B">
      <w:pPr>
        <w:spacing w:line="480" w:lineRule="auto"/>
        <w:rPr>
          <w:color w:val="FF0000"/>
          <w:sz w:val="24"/>
          <w:szCs w:val="24"/>
        </w:rPr>
      </w:pPr>
      <w:r>
        <w:rPr>
          <w:noProof/>
          <w:lang w:val="sw-KE" w:eastAsia="sw-KE"/>
        </w:rPr>
        <w:pict>
          <v:shape id=" 181" o:spid="_x0000_s1106" type="#_x0000_t202" style="position:absolute;margin-left:279.9pt;margin-top:8.35pt;width:5.6pt;height:10.5pt;z-index:251682304;visibility:visible" filled="f" stroked="f">
            <v:path arrowok="t"/>
            <v:textbox inset="0,0,0,0">
              <w:txbxContent>
                <w:p w:rsidR="00745D70" w:rsidRDefault="00745D70" w:rsidP="0074599B">
                  <w:pPr>
                    <w:spacing w:line="221" w:lineRule="exact"/>
                    <w:rPr>
                      <w:rFonts w:ascii="Calibri" w:cs="Calibri"/>
                    </w:rPr>
                  </w:pPr>
                  <w:r>
                    <w:rPr>
                      <w:rFonts w:ascii="Calibri" w:cs="Calibri"/>
                    </w:rPr>
                    <w:t>3</w:t>
                  </w:r>
                </w:p>
              </w:txbxContent>
            </v:textbox>
            <w10:anchorlock/>
          </v:shape>
        </w:pict>
      </w:r>
      <w:r>
        <w:rPr>
          <w:noProof/>
          <w:lang w:val="sw-KE" w:eastAsia="sw-KE"/>
        </w:rPr>
        <w:pict>
          <v:shape id=" 182" o:spid="_x0000_s1107" type="#_x0000_t202" style="position:absolute;margin-left:190.2pt;margin-top:8.35pt;width:5.6pt;height:10.5pt;z-index:251681280;visibility:visible" filled="f" stroked="f">
            <v:path arrowok="t"/>
            <v:textbox inset="0,0,0,0">
              <w:txbxContent>
                <w:p w:rsidR="00745D70" w:rsidRDefault="00745D70" w:rsidP="0074599B">
                  <w:pPr>
                    <w:spacing w:line="221" w:lineRule="exact"/>
                    <w:rPr>
                      <w:rFonts w:ascii="Calibri" w:cs="Calibri"/>
                    </w:rPr>
                  </w:pPr>
                  <w:r>
                    <w:rPr>
                      <w:rFonts w:ascii="Calibri" w:cs="Calibri"/>
                    </w:rPr>
                    <w:t>2</w:t>
                  </w:r>
                </w:p>
              </w:txbxContent>
            </v:textbox>
            <w10:anchorlock/>
          </v:shape>
        </w:pict>
      </w:r>
      <w:r>
        <w:rPr>
          <w:noProof/>
          <w:lang w:val="sw-KE" w:eastAsia="sw-KE"/>
        </w:rPr>
        <w:pict>
          <v:shape id=" 183" o:spid="_x0000_s1108" type="#_x0000_t202" style="position:absolute;margin-left:87.8pt;margin-top:11.2pt;width:5.6pt;height:10.5pt;z-index:251680256;visibility:visible" filled="f" stroked="f">
            <v:path arrowok="t"/>
            <v:textbox inset="0,0,0,0">
              <w:txbxContent>
                <w:p w:rsidR="00745D70" w:rsidRDefault="00745D70" w:rsidP="0074599B">
                  <w:pPr>
                    <w:spacing w:line="221" w:lineRule="exact"/>
                    <w:rPr>
                      <w:rFonts w:ascii="Calibri" w:cs="Calibri"/>
                    </w:rPr>
                  </w:pPr>
                  <w:r>
                    <w:rPr>
                      <w:rFonts w:ascii="Calibri" w:cs="Calibri"/>
                    </w:rPr>
                    <w:t>1</w:t>
                  </w:r>
                </w:p>
              </w:txbxContent>
            </v:textbox>
            <w10:anchorlock/>
          </v:shape>
        </w:pict>
      </w:r>
      <w:r>
        <w:rPr>
          <w:noProof/>
          <w:lang w:val="sw-KE" w:eastAsia="sw-KE"/>
        </w:rPr>
        <w:pict>
          <v:line id=" 195" o:spid="_x0000_s1109" style="position:absolute;z-index:251667968;visibility:visible" from="27.1pt,7.4pt" to="392.15pt,8.35pt">
            <o:lock v:ext="edit" shapetype="f"/>
            <w10:anchorlock/>
          </v:line>
        </w:pict>
      </w:r>
    </w:p>
    <w:p w:rsidR="00745D70" w:rsidRPr="00B7053C" w:rsidRDefault="00745D70" w:rsidP="0074599B">
      <w:pPr>
        <w:spacing w:line="480" w:lineRule="auto"/>
        <w:rPr>
          <w:color w:val="FF0000"/>
          <w:sz w:val="24"/>
          <w:szCs w:val="24"/>
        </w:rPr>
      </w:pPr>
      <w:r>
        <w:rPr>
          <w:noProof/>
          <w:lang w:val="sw-KE" w:eastAsia="sw-KE"/>
        </w:rPr>
        <w:pict>
          <v:rect id=" 194" o:spid="_x0000_s1110" style="position:absolute;margin-left:360.3pt;margin-top:.65pt;width:20.95pt;height:8.55pt;z-index:251668992;visibility:visible" stroked="f">
            <v:path arrowok="t"/>
            <w10:anchorlock/>
          </v:rect>
        </w:pict>
      </w:r>
    </w:p>
    <w:p w:rsidR="00745D70" w:rsidRPr="002219FB" w:rsidRDefault="00745D70" w:rsidP="0074599B">
      <w:pPr>
        <w:spacing w:line="480" w:lineRule="auto"/>
        <w:rPr>
          <w:color w:val="FF0000"/>
          <w:sz w:val="20"/>
          <w:szCs w:val="20"/>
        </w:rPr>
      </w:pPr>
    </w:p>
    <w:p w:rsidR="00745D70" w:rsidRPr="002219FB" w:rsidRDefault="00745D70" w:rsidP="0074599B">
      <w:pPr>
        <w:spacing w:line="480" w:lineRule="auto"/>
        <w:rPr>
          <w:sz w:val="20"/>
          <w:szCs w:val="20"/>
        </w:rPr>
      </w:pPr>
    </w:p>
    <w:p w:rsidR="00745D70" w:rsidRPr="003A708F" w:rsidRDefault="00745D70" w:rsidP="0074599B">
      <w:pPr>
        <w:pStyle w:val="Heading1"/>
        <w:spacing w:before="0" w:line="480" w:lineRule="auto"/>
        <w:ind w:left="0"/>
        <w:jc w:val="both"/>
      </w:pPr>
      <w:bookmarkStart w:id="482" w:name="_Toc55937178"/>
      <w:bookmarkStart w:id="483" w:name="_Toc55937359"/>
      <w:bookmarkStart w:id="484" w:name="_Toc55937641"/>
      <w:bookmarkStart w:id="485" w:name="_Toc56179681"/>
      <w:bookmarkStart w:id="486" w:name="_Toc56180492"/>
      <w:r w:rsidRPr="00B7053C">
        <w:t>Figure 4.</w:t>
      </w:r>
      <w:fldSimple w:instr=" SEQ Figure_4. \* ARABIC ">
        <w:r>
          <w:rPr>
            <w:noProof/>
          </w:rPr>
          <w:t>4</w:t>
        </w:r>
      </w:fldSimple>
      <w:r>
        <w:t>:</w:t>
      </w:r>
      <w:r w:rsidRPr="003A708F">
        <w:t xml:space="preserve"> Population Trends in Serengeti District from 1978 to 2012</w:t>
      </w:r>
      <w:bookmarkEnd w:id="482"/>
      <w:bookmarkEnd w:id="483"/>
      <w:bookmarkEnd w:id="484"/>
      <w:bookmarkEnd w:id="485"/>
      <w:bookmarkEnd w:id="486"/>
    </w:p>
    <w:p w:rsidR="00745D70" w:rsidRPr="00B7053C" w:rsidRDefault="00745D70" w:rsidP="0074599B">
      <w:pPr>
        <w:pStyle w:val="Caption"/>
        <w:spacing w:line="480" w:lineRule="auto"/>
        <w:rPr>
          <w:sz w:val="24"/>
          <w:szCs w:val="24"/>
        </w:rPr>
      </w:pPr>
      <w:r w:rsidRPr="002219FB">
        <w:rPr>
          <w:sz w:val="24"/>
          <w:szCs w:val="24"/>
        </w:rPr>
        <w:t>Source</w:t>
      </w:r>
      <w:r w:rsidRPr="00B7053C">
        <w:rPr>
          <w:sz w:val="24"/>
          <w:szCs w:val="24"/>
        </w:rPr>
        <w:t xml:space="preserve">: </w:t>
      </w:r>
      <w:r w:rsidRPr="002219FB">
        <w:rPr>
          <w:b w:val="0"/>
          <w:bCs w:val="0"/>
          <w:sz w:val="24"/>
          <w:szCs w:val="24"/>
        </w:rPr>
        <w:t>Census, NBS (1978, 1988, 2002, 2012)</w:t>
      </w:r>
    </w:p>
    <w:p w:rsidR="00745D70" w:rsidRPr="002219FB" w:rsidRDefault="00745D70" w:rsidP="0074599B">
      <w:pPr>
        <w:pStyle w:val="BodyText"/>
        <w:spacing w:line="480" w:lineRule="auto"/>
        <w:ind w:right="2"/>
        <w:jc w:val="both"/>
        <w:rPr>
          <w:sz w:val="16"/>
          <w:szCs w:val="16"/>
        </w:rPr>
      </w:pPr>
    </w:p>
    <w:p w:rsidR="00745D70" w:rsidRDefault="00745D70" w:rsidP="0074599B">
      <w:pPr>
        <w:pStyle w:val="BodyText"/>
        <w:spacing w:line="480" w:lineRule="auto"/>
        <w:ind w:right="2"/>
        <w:jc w:val="both"/>
      </w:pPr>
      <w:r w:rsidRPr="00B7053C">
        <w:t xml:space="preserve">Population density in the Buchanchari Village is high as 20.5 persons per square Kilometer </w:t>
      </w:r>
      <w:r w:rsidRPr="00B7053C">
        <w:fldChar w:fldCharType="begin" w:fldLock="1"/>
      </w:r>
      <w:r w:rsidRPr="00B7053C">
        <w:instrText>ADDIN CSL_CITATION {"citationItems":[{"id":"ITEM-1","itemData":{"author":[{"dropping-particle":"","family":"Nations","given":"United","non-dropping-particle":"","parse-names":false,"suffix":""}],"id":"ITEM-1","issued":{"date-parts":[["2012"]]},"title":"World population prospectus: Population division","type":"report"},"uris":["http://www.mendeley.com/documents/?uuid=867b0ad7-16d3-4ec4-a1d5-f3492a639622"]}],"mendeley":{"formattedCitation":"(Nations, 2012)","manualFormatting":"(UN, 2012)","plainTextFormattedCitation":"(Nations, 2012)","previouslyFormattedCitation":"(Nations, 2012)"},"properties":{"noteIndex":0},"schema":"https://github.com/citation-style-language/schema/raw/master/csl-citation.json"}</w:instrText>
      </w:r>
      <w:r w:rsidRPr="00B7053C">
        <w:fldChar w:fldCharType="separate"/>
      </w:r>
      <w:r w:rsidRPr="00B7053C">
        <w:rPr>
          <w:noProof/>
        </w:rPr>
        <w:t>(UN, 2012)</w:t>
      </w:r>
      <w:r w:rsidRPr="00B7053C">
        <w:fldChar w:fldCharType="end"/>
      </w:r>
      <w:r w:rsidRPr="00B7053C">
        <w:t xml:space="preserve">. This high population growth has led to increasing demands for agriculture production and settlement hence results in unsustainable management of the forest. The study is similar to </w:t>
      </w:r>
      <w:r w:rsidRPr="00B7053C">
        <w:fldChar w:fldCharType="begin" w:fldLock="1"/>
      </w:r>
      <w:r w:rsidRPr="00B7053C">
        <w:instrText>ADDIN CSL_CITATION {"citationItems":[{"id":"ITEM-1","itemData":{"author":[{"dropping-particle":"","family":"Soin K, Seal W","given":"and Cullen J","non-dropping-particle":"","parse-names":false,"suffix":""}],"id":"ITEM-1","issued":{"date-parts":[["2002"]]},"title":"Organizational change, institutional perspective","type":"report"},"uris":["http://www.mendeley.com/documents/?uuid=e1cf9103-b98a-47c2-9835-f0c0f4de25f9"]}],"mendeley":{"formattedCitation":"(Soin K, Seal W, 2002)","manualFormatting":"Soin et al (2002a)","plainTextFormattedCitation":"(Soin K, Seal W, 2002)","previouslyFormattedCitation":"(Soin K, Seal W, 2002)"},"properties":{"noteIndex":0},"schema":"https://github.com/citation-style-language/schema/raw/master/csl-citation.json"}</w:instrText>
      </w:r>
      <w:r w:rsidRPr="00B7053C">
        <w:fldChar w:fldCharType="separate"/>
      </w:r>
      <w:r w:rsidRPr="00B7053C">
        <w:rPr>
          <w:noProof/>
        </w:rPr>
        <w:t>Soin et al (2002a)</w:t>
      </w:r>
      <w:r w:rsidRPr="00B7053C">
        <w:fldChar w:fldCharType="end"/>
      </w:r>
      <w:r w:rsidRPr="00B7053C">
        <w:t xml:space="preserve"> who revealed that densely populated areas had led to disappearance of ecological systems; the evidence is the Southern Part of Gantamome Hilly which covers the part of the Busawe ward. Recently, land use change analysis showed a vast expansion of agricultural production over marginal land downward the basin of Mara River, extending further into the uncultivated land, has caused the disappearance of vegetation cover, this is due to the clearing of forest and natural bush resulting to ecological species disappearance includes the black rhinoceros, the Desperate shrew, Pemba flying fox, Abbotts Duiker, Rondo Dwarf Galago. </w:t>
      </w:r>
    </w:p>
    <w:p w:rsidR="00745D70" w:rsidRPr="002219FB" w:rsidRDefault="00745D70" w:rsidP="0074599B">
      <w:pPr>
        <w:pStyle w:val="BodyText"/>
        <w:spacing w:line="480" w:lineRule="auto"/>
        <w:ind w:right="2"/>
        <w:jc w:val="both"/>
        <w:rPr>
          <w:sz w:val="16"/>
          <w:szCs w:val="16"/>
        </w:rPr>
      </w:pPr>
    </w:p>
    <w:p w:rsidR="00745D70" w:rsidRDefault="00745D70" w:rsidP="0074599B">
      <w:pPr>
        <w:pStyle w:val="BodyText"/>
        <w:spacing w:line="480" w:lineRule="auto"/>
        <w:ind w:right="2"/>
        <w:jc w:val="both"/>
      </w:pPr>
      <w:r w:rsidRPr="00B7053C">
        <w:t xml:space="preserve">In fact researchers are studying three different drivers of the pressure on the Buchanchari Basin - Serengeti ecosystem, one of the drivers is climate change, in recent years the climate has become warmer, the dry season longer and the rains more powerful resulting to washouts and soil erosion, the wet season has also shifted, all these factors create challenges for vegetation,  animals and human in the area </w:t>
      </w:r>
      <w:r w:rsidRPr="00B7053C">
        <w:fldChar w:fldCharType="begin" w:fldLock="1"/>
      </w:r>
      <w:r w:rsidRPr="00B7053C">
        <w:instrText>ADDIN CSL_CITATION {"citationItems":[{"id":"ITEM-1","itemData":{"author":[{"dropping-particle":"","family":"Union","given":"European","non-dropping-particle":"","parse-names":false,"suffix":""}],"id":"ITEM-1","issued":{"date-parts":[["2019"]]},"title":"Report for European Environmental Agency","type":"report"},"uris":["http://www.mendeley.com/documents/?uuid=dda70b3e-c5dc-40c5-a91c-5af25aba572d"]}],"mendeley":{"formattedCitation":"(Union, 2019)","manualFormatting":"(EU, 2019)","plainTextFormattedCitation":"(Union, 2019)","previouslyFormattedCitation":"(Union, 2019)"},"properties":{"noteIndex":0},"schema":"https://github.com/citation-style-language/schema/raw/master/csl-citation.json"}</w:instrText>
      </w:r>
      <w:r w:rsidRPr="00B7053C">
        <w:fldChar w:fldCharType="separate"/>
      </w:r>
      <w:r w:rsidRPr="00B7053C">
        <w:rPr>
          <w:noProof/>
        </w:rPr>
        <w:t>(EU, 2019)</w:t>
      </w:r>
      <w:r w:rsidRPr="00B7053C">
        <w:fldChar w:fldCharType="end"/>
      </w:r>
      <w:r w:rsidRPr="00B7053C">
        <w:t>.</w:t>
      </w:r>
      <w:r>
        <w:t xml:space="preserve"> </w:t>
      </w:r>
      <w:r w:rsidRPr="00B7053C">
        <w:t xml:space="preserve">Furthermore, high population growth rate in Tanzania have had significant environment implications in many areas, the environment has been degraded to the extent that it can no longer support ecological balance and provision of necessary resources to present and future Population </w:t>
      </w:r>
      <w:r w:rsidRPr="00B7053C">
        <w:fldChar w:fldCharType="begin" w:fldLock="1"/>
      </w:r>
      <w:r w:rsidRPr="00B7053C">
        <w:instrText>ADDIN CSL_CITATION {"citationItems":[{"id":"ITEM-1","itemData":{"author":[{"dropping-particle":"","family":"Activities","given":"United Nations Population Fund","non-dropping-particle":"","parse-names":false,"suffix":""}],"id":"ITEM-1","issued":{"date-parts":[["1991"]]},"publisher":"Cassel Publishers","publisher-place":"London","title":"World heritage","type":"book"},"uris":["http://www.mendeley.com/documents/?uuid=e97a1dc6-4a82-4431-94aa-9ea4f5822e14"]}],"mendeley":{"formattedCitation":"(Activities, 1991)","manualFormatting":"(UNFPA, 1991","plainTextFormattedCitation":"(Activities, 1991)","previouslyFormattedCitation":"(Activities, 1991)"},"properties":{"noteIndex":0},"schema":"https://github.com/citation-style-language/schema/raw/master/csl-citation.json"}</w:instrText>
      </w:r>
      <w:r w:rsidRPr="00B7053C">
        <w:fldChar w:fldCharType="separate"/>
      </w:r>
      <w:r w:rsidRPr="00B7053C">
        <w:rPr>
          <w:noProof/>
        </w:rPr>
        <w:t>(UNFPA, 1991</w:t>
      </w:r>
      <w:r w:rsidRPr="00B7053C">
        <w:fldChar w:fldCharType="end"/>
      </w:r>
      <w:r w:rsidRPr="00B7053C">
        <w:t xml:space="preserve">; </w:t>
      </w:r>
      <w:r w:rsidRPr="00B7053C">
        <w:fldChar w:fldCharType="begin" w:fldLock="1"/>
      </w:r>
      <w:r w:rsidRPr="00B7053C">
        <w:instrText>ADDIN CSL_CITATION {"citationItems":[{"id":"ITEM-1","itemData":{"author":[{"dropping-particle":"","family":"Nation","given":"Food an Agriculture Organization of the United","non-dropping-particle":"","parse-names":false,"suffix":""}],"id":"ITEM-1","issued":{"date-parts":[["1992"]]},"title":"National Parks and Wildlife Conservation Act,2029(1973)","type":"report"},"uris":["http://www.mendeley.com/documents/?uuid=aee0bad3-9789-4eb4-aeee-f0220cfd5b83"]}],"mendeley":{"formattedCitation":"(Nation, 1992)","manualFormatting":"FAO, 1992)","plainTextFormattedCitation":"(Nation, 1992)","previouslyFormattedCitation":"(Nation, 1992)"},"properties":{"noteIndex":0},"schema":"https://github.com/citation-style-language/schema/raw/master/csl-citation.json"}</w:instrText>
      </w:r>
      <w:r w:rsidRPr="00B7053C">
        <w:fldChar w:fldCharType="separate"/>
      </w:r>
      <w:r w:rsidRPr="00B7053C">
        <w:rPr>
          <w:noProof/>
        </w:rPr>
        <w:t>FAO, 1992)</w:t>
      </w:r>
      <w:r w:rsidRPr="00B7053C">
        <w:fldChar w:fldCharType="end"/>
      </w:r>
      <w:r w:rsidRPr="00B7053C">
        <w:t>.</w:t>
      </w:r>
    </w:p>
    <w:p w:rsidR="00745D70" w:rsidRPr="002219FB" w:rsidRDefault="00745D70" w:rsidP="0074599B">
      <w:pPr>
        <w:pStyle w:val="BodyText"/>
        <w:spacing w:line="480" w:lineRule="auto"/>
        <w:ind w:right="2"/>
        <w:jc w:val="both"/>
        <w:rPr>
          <w:sz w:val="16"/>
          <w:szCs w:val="16"/>
        </w:rPr>
      </w:pPr>
    </w:p>
    <w:p w:rsidR="00745D70" w:rsidRPr="003A708F" w:rsidRDefault="00745D70" w:rsidP="0074599B">
      <w:pPr>
        <w:pStyle w:val="Heading1"/>
        <w:spacing w:before="0" w:line="480" w:lineRule="auto"/>
        <w:ind w:left="0"/>
        <w:jc w:val="both"/>
      </w:pPr>
      <w:bookmarkStart w:id="487" w:name="_Toc55937179"/>
      <w:bookmarkStart w:id="488" w:name="_Toc55937360"/>
      <w:bookmarkStart w:id="489" w:name="_Toc56180493"/>
      <w:r w:rsidRPr="003A708F">
        <w:t>4.11 Effects of Population Growth in Natural Forest Resources</w:t>
      </w:r>
      <w:bookmarkEnd w:id="487"/>
      <w:bookmarkEnd w:id="488"/>
      <w:bookmarkEnd w:id="489"/>
    </w:p>
    <w:p w:rsidR="00745D70" w:rsidRDefault="00745D70" w:rsidP="0074599B">
      <w:pPr>
        <w:pStyle w:val="BodyText"/>
        <w:spacing w:line="480" w:lineRule="auto"/>
        <w:ind w:right="2"/>
        <w:jc w:val="both"/>
      </w:pPr>
      <w:r w:rsidRPr="00B7053C">
        <w:t xml:space="preserve">The study revealed that the effect of population growth has resulted to several forest management challenges whereby the respondents mentioned that 54% resulted to illegal forest tree cutting in the study area (Figure 4.5) .The study is supported by </w:t>
      </w:r>
      <w:r w:rsidRPr="00B7053C">
        <w:fldChar w:fldCharType="begin" w:fldLock="1"/>
      </w:r>
      <w:r w:rsidRPr="00B7053C">
        <w:instrText>ADDIN CSL_CITATION {"citationItems":[{"id":"ITEM-1","itemData":{"author":[{"dropping-particle":"","family":"Mwita","given":"Daniel","non-dropping-particle":"","parse-names":false,"suffix":""}],"id":"ITEM-1","issued":{"date-parts":[["2007"]]},"publisher":"Makerere University","title":"Natural resources controversy in sub-saharan countries. Msc degree dissertation","type":"thesis"},"uris":["http://www.mendeley.com/documents/?uuid=0c6acf33-5d8c-47c7-80d0-1d187c6763d7"]}],"mendeley":{"formattedCitation":"(D. Mwita, 2007)","manualFormatting":"Mwita (2007)","plainTextFormattedCitation":"(D. Mwita, 2007)","previouslyFormattedCitation":"(D. Mwita, 2007)"},"properties":{"noteIndex":0},"schema":"https://github.com/citation-style-language/schema/raw/master/csl-citation.json"}</w:instrText>
      </w:r>
      <w:r w:rsidRPr="00B7053C">
        <w:fldChar w:fldCharType="separate"/>
      </w:r>
      <w:r w:rsidRPr="00B7053C">
        <w:rPr>
          <w:noProof/>
        </w:rPr>
        <w:t>Mwita (2007)</w:t>
      </w:r>
      <w:r w:rsidRPr="00B7053C">
        <w:fldChar w:fldCharType="end"/>
      </w:r>
      <w:r w:rsidRPr="00B7053C">
        <w:t xml:space="preserve"> who reported that the most common human activities triggering degradation in Kisaka forests include, clearing for the new farm land, pit owing illegal timber harvesting, collection of building poles, cutting trees for medicine , collecting fuel wood, and mining activities, likewise </w:t>
      </w:r>
      <w:r w:rsidRPr="00B7053C">
        <w:fldChar w:fldCharType="begin" w:fldLock="1"/>
      </w:r>
      <w:r w:rsidRPr="00B7053C">
        <w:instrText>ADDIN CSL_CITATION {"citationItems":[{"id":"ITEM-1","itemData":{"author":[{"dropping-particle":"","family":"Ndagales","given":"P.M","non-dropping-particle":"","parse-names":false,"suffix":""}],"container-title":"Journal of Biological Conservation","id":"ITEM-1","issued":{"date-parts":[["2007"]]},"page":"242-250","title":"Raise awereness on protection and management of natural resources","type":"article-journal","volume":"34"},"uris":["http://www.mendeley.com/documents/?uuid=2b96f5b2-ce1a-47bd-b1d4-0cbb70c853ca"]}],"mendeley":{"formattedCitation":"(Ndagales, 2007)","manualFormatting":"Ndagales (2007)","plainTextFormattedCitation":"(Ndagales, 2007)","previouslyFormattedCitation":"(Ndagales, 2007)"},"properties":{"noteIndex":0},"schema":"https://github.com/citation-style-language/schema/raw/master/csl-citation.json"}</w:instrText>
      </w:r>
      <w:r w:rsidRPr="00B7053C">
        <w:fldChar w:fldCharType="separate"/>
      </w:r>
      <w:r w:rsidRPr="00B7053C">
        <w:rPr>
          <w:noProof/>
        </w:rPr>
        <w:t>Ndagales (2007)</w:t>
      </w:r>
      <w:r w:rsidRPr="00B7053C">
        <w:fldChar w:fldCharType="end"/>
      </w:r>
      <w:r w:rsidRPr="00B7053C">
        <w:t xml:space="preserve"> conducted study at Iseresere Nature Reserve found that forest degradation of tree species including tropical forest , Ocotea</w:t>
      </w:r>
      <w:r w:rsidRPr="00B7053C">
        <w:rPr>
          <w:i/>
          <w:iCs/>
        </w:rPr>
        <w:t>,</w:t>
      </w:r>
      <w:r>
        <w:rPr>
          <w:i/>
          <w:iCs/>
        </w:rPr>
        <w:t xml:space="preserve"> </w:t>
      </w:r>
      <w:r w:rsidRPr="00B7053C">
        <w:t>woodlands and Podocarpus,</w:t>
      </w:r>
      <w:r>
        <w:t xml:space="preserve"> </w:t>
      </w:r>
      <w:r w:rsidRPr="00B7053C">
        <w:t>shrubs was rampant due to illegal selective commercial logging, subsistence harvesting of tree for building poles and fuel wood collection.</w:t>
      </w:r>
    </w:p>
    <w:p w:rsidR="00745D70" w:rsidRPr="002219FB" w:rsidRDefault="00745D70" w:rsidP="0074599B">
      <w:pPr>
        <w:pStyle w:val="BodyText"/>
        <w:spacing w:line="480" w:lineRule="auto"/>
        <w:ind w:right="2"/>
        <w:jc w:val="both"/>
        <w:rPr>
          <w:sz w:val="16"/>
          <w:szCs w:val="16"/>
        </w:rPr>
      </w:pPr>
    </w:p>
    <w:p w:rsidR="00745D70" w:rsidRDefault="00745D70" w:rsidP="0074599B">
      <w:pPr>
        <w:pStyle w:val="BodyText"/>
        <w:spacing w:line="480" w:lineRule="auto"/>
        <w:ind w:right="2"/>
        <w:jc w:val="both"/>
      </w:pPr>
      <w:r w:rsidRPr="00B7053C">
        <w:t xml:space="preserve">Moreover, the study revealed that 25% of the respondents utilized marginal land for agriculture and grazing due to high population. The study is similar to that conducted to </w:t>
      </w:r>
      <w:r w:rsidRPr="00B7053C">
        <w:fldChar w:fldCharType="begin" w:fldLock="1"/>
      </w:r>
      <w:r w:rsidRPr="00B7053C">
        <w:instrText>ADDIN CSL_CITATION {"citationItems":[{"id":"ITEM-1","itemData":{"author":[{"dropping-particle":"","family":"Yando","given":"Shishira and","non-dropping-particle":"","parse-names":false,"suffix":""}],"id":"ITEM-1","issued":{"date-parts":[["1998"]]},"publisher":"Croom Helm Pubishers","publisher-place":"Canberra","title":"Environmental sustainability,","type":"book"},"uris":["http://www.mendeley.com/documents/?uuid=2c6b2599-120a-448a-bcb5-02238e58ca40"]}],"mendeley":{"formattedCitation":"(Yando, 1998)","manualFormatting":"Shishira &amp; Yando, 1998;","plainTextFormattedCitation":"(Yando, 1998)","previouslyFormattedCitation":"(Yando, 1998)"},"properties":{"noteIndex":0},"schema":"https://github.com/citation-style-language/schema/raw/master/csl-citation.json"}</w:instrText>
      </w:r>
      <w:r w:rsidRPr="00B7053C">
        <w:fldChar w:fldCharType="separate"/>
      </w:r>
      <w:r w:rsidRPr="00B7053C">
        <w:rPr>
          <w:noProof/>
        </w:rPr>
        <w:t>Shishira &amp;Yando, 1998;</w:t>
      </w:r>
      <w:r w:rsidRPr="00B7053C">
        <w:fldChar w:fldCharType="end"/>
      </w:r>
      <w:r w:rsidRPr="00B7053C">
        <w:fldChar w:fldCharType="begin" w:fldLock="1"/>
      </w:r>
      <w:r w:rsidRPr="00B7053C">
        <w:instrText>ADDIN CSL_CITATION {"citationItems":[{"id":"ITEM-1","itemData":{"author":[{"dropping-particle":"","family":"Madulu","given":"","non-dropping-particle":"","parse-names":false,"suffix":""}],"id":"ITEM-1","issued":{"date-parts":[["2001"]]},"publisher":"Starling Press","publisher-place":"Western Cape","title":"Vertebrate paleontology clearance habitat","type":"book"},"uris":["http://www.mendeley.com/documents/?uuid=a8af0734-a450-4ee3-b319-5ffbf3e39d41"]}],"mendeley":{"formattedCitation":"(Madulu, 2001)","manualFormatting":" Madulu, (2001)","plainTextFormattedCitation":"(Madulu, 2001)","previouslyFormattedCitation":"(Madulu, 2001)"},"properties":{"noteIndex":0},"schema":"https://github.com/citation-style-language/schema/raw/master/csl-citation.json"}</w:instrText>
      </w:r>
      <w:r w:rsidRPr="00B7053C">
        <w:fldChar w:fldCharType="separate"/>
      </w:r>
      <w:r w:rsidRPr="00B7053C">
        <w:rPr>
          <w:noProof/>
        </w:rPr>
        <w:t>Madulu, (2001)</w:t>
      </w:r>
      <w:r w:rsidRPr="00B7053C">
        <w:fldChar w:fldCharType="end"/>
      </w:r>
      <w:r w:rsidRPr="00B7053C">
        <w:t xml:space="preserve"> which reported that high population growth has resulted in increasing opened up of farmers in the marginal areas and even in the protected area in an effort to earn living. Furthermore, Saunders reported that Degradation of forest edges arise from small-scale agriculture inevitably leads to fragmentation, and eventually deforestation. This deforestation results in isolation of forest patches, causing transformation of microclimate regimes.</w:t>
      </w:r>
    </w:p>
    <w:p w:rsidR="00745D70" w:rsidRPr="002219FB" w:rsidRDefault="00745D70" w:rsidP="0074599B">
      <w:pPr>
        <w:pStyle w:val="BodyText"/>
        <w:spacing w:line="480" w:lineRule="auto"/>
        <w:ind w:right="2"/>
        <w:jc w:val="both"/>
        <w:rPr>
          <w:sz w:val="16"/>
          <w:szCs w:val="16"/>
        </w:rPr>
      </w:pPr>
    </w:p>
    <w:p w:rsidR="00745D70" w:rsidRPr="00B7053C" w:rsidRDefault="00745D70" w:rsidP="0074599B">
      <w:pPr>
        <w:pStyle w:val="BodyText"/>
        <w:spacing w:line="480" w:lineRule="auto"/>
        <w:ind w:right="2"/>
        <w:jc w:val="both"/>
        <w:rPr>
          <w:color w:val="FF0000"/>
        </w:rPr>
      </w:pPr>
      <w:r w:rsidRPr="00B7053C">
        <w:t xml:space="preserve">Moreover, the study revealed that increase in population has led to forest encroachment by 21%  The study is supported by </w:t>
      </w:r>
      <w:r w:rsidRPr="00B7053C">
        <w:fldChar w:fldCharType="begin" w:fldLock="1"/>
      </w:r>
      <w:r w:rsidRPr="00B7053C">
        <w:instrText>ADDIN CSL_CITATION {"citationItems":[{"id":"ITEM-1","itemData":{"author":[{"dropping-particle":"","family":"Yando","given":"Shishira and","non-dropping-particle":"","parse-names":false,"suffix":""}],"id":"ITEM-1","issued":{"date-parts":[["1998"]]},"publisher":"Croom Helm Pubishers","publisher-place":"Canberra","title":"Environmental sustainability,","type":"book"},"uris":["http://www.mendeley.com/documents/?uuid=2c6b2599-120a-448a-bcb5-02238e58ca40"]}],"mendeley":{"formattedCitation":"(Yando, 1998)","manualFormatting":"Shishira and Yando, (1998","plainTextFormattedCitation":"(Yando, 1998)","previouslyFormattedCitation":"(Yando, 1998)"},"properties":{"noteIndex":0},"schema":"https://github.com/citation-style-language/schema/raw/master/csl-citation.json"}</w:instrText>
      </w:r>
      <w:r w:rsidRPr="00B7053C">
        <w:fldChar w:fldCharType="separate"/>
      </w:r>
      <w:r w:rsidRPr="00B7053C">
        <w:rPr>
          <w:noProof/>
        </w:rPr>
        <w:t>Shishira and Yando, (1998</w:t>
      </w:r>
      <w:r w:rsidRPr="00B7053C">
        <w:fldChar w:fldCharType="end"/>
      </w:r>
      <w:r w:rsidRPr="00B7053C">
        <w:t>), who reported that the increasing pressure around the forest reserve is likely to lead to encroachment into the forest reserve, hence threatening its sustainability. Likewise,</w:t>
      </w:r>
      <w:r>
        <w:t xml:space="preserve"> </w:t>
      </w:r>
      <w:r w:rsidRPr="00B7053C">
        <w:fldChar w:fldCharType="begin" w:fldLock="1"/>
      </w:r>
      <w:r w:rsidRPr="00B7053C">
        <w:instrText>ADDIN CSL_CITATION {"citationItems":[{"id":"ITEM-1","itemData":{"author":[{"dropping-particle":"","family":"Madulu","given":"","non-dropping-particle":"","parse-names":false,"suffix":""}],"id":"ITEM-1","issued":{"date-parts":[["2001"]]},"publisher":"Starling Press","publisher-place":"Western Cape","title":"Vertebrate paleontology clearance habitat","type":"book"},"uris":["http://www.mendeley.com/documents/?uuid=a8af0734-a450-4ee3-b319-5ffbf3e39d41"]}],"mendeley":{"formattedCitation":"(Madulu, 2001)","manualFormatting":"Madulu (2001)","plainTextFormattedCitation":"(Madulu, 2001)","previouslyFormattedCitation":"(Madulu, 2001)"},"properties":{"noteIndex":0},"schema":"https://github.com/citation-style-language/schema/raw/master/csl-citation.json"}</w:instrText>
      </w:r>
      <w:r w:rsidRPr="00B7053C">
        <w:fldChar w:fldCharType="separate"/>
      </w:r>
      <w:r w:rsidRPr="00B7053C">
        <w:rPr>
          <w:noProof/>
        </w:rPr>
        <w:t>Madulu (2001)</w:t>
      </w:r>
      <w:r w:rsidRPr="00B7053C">
        <w:fldChar w:fldCharType="end"/>
      </w:r>
      <w:r w:rsidRPr="00B7053C">
        <w:t xml:space="preserve"> reported that forest clearing for agriculture expansion has been rampat around the Ikorongo Game Reserve in Serengeti District.</w:t>
      </w:r>
      <w:r>
        <w:t xml:space="preserve"> </w:t>
      </w:r>
      <w:r w:rsidRPr="00B7053C">
        <w:t>Moreover,</w:t>
      </w:r>
      <w:r>
        <w:t xml:space="preserve"> </w:t>
      </w:r>
      <w:r w:rsidRPr="00B7053C">
        <w:fldChar w:fldCharType="begin" w:fldLock="1"/>
      </w:r>
      <w:r w:rsidRPr="00B7053C">
        <w:instrText>ADDIN CSL_CITATION {"citationItems":[{"id":"ITEM-1","itemData":{"author":[{"dropping-particle":"","family":"Kale","given":"S.M","non-dropping-particle":"","parse-names":false,"suffix":""}],"id":"ITEM-1","issued":{"date-parts":[["1998"]]},"publisher":"Kenyata University Publication","publisher-place":"Nairobi","title":"Factors for influencing depletion of forest resources","type":"book"},"uris":["http://www.mendeley.com/documents/?uuid=45b0b720-cc7b-40f7-b21e-a47bfd179ad8"]}],"mendeley":{"formattedCitation":"(Kale, 1998)","manualFormatting":"Kale (1998)","plainTextFormattedCitation":"(Kale, 1998)","previouslyFormattedCitation":"(Kale, 1998)"},"properties":{"noteIndex":0},"schema":"https://github.com/citation-style-language/schema/raw/master/csl-citation.json"}</w:instrText>
      </w:r>
      <w:r w:rsidRPr="00B7053C">
        <w:fldChar w:fldCharType="separate"/>
      </w:r>
      <w:r w:rsidRPr="00B7053C">
        <w:rPr>
          <w:noProof/>
        </w:rPr>
        <w:t>Kale (1998)</w:t>
      </w:r>
      <w:r w:rsidRPr="00B7053C">
        <w:fldChar w:fldCharType="end"/>
      </w:r>
      <w:r w:rsidRPr="00B7053C">
        <w:t xml:space="preserve"> reported that in 1980, about 200hectre of Grumeti forest reserve, </w:t>
      </w:r>
      <w:r w:rsidRPr="00B7053C">
        <w:rPr>
          <w:spacing w:val="36"/>
        </w:rPr>
        <w:t>w</w:t>
      </w:r>
      <w:r w:rsidRPr="00B7053C">
        <w:t xml:space="preserve">ater catchment forest, were encroached by farmers. In addition, South West of Buchanchari Basin more than 10 hectre (figure 4.5) natural forest resources are highly depleted due to fuel demand agricultural purpose, in fact this is consequences resulted from population growth </w:t>
      </w:r>
      <w:r w:rsidRPr="00B7053C">
        <w:fldChar w:fldCharType="begin" w:fldLock="1"/>
      </w:r>
      <w:r w:rsidRPr="00B7053C">
        <w:instrText>ADDIN CSL_CITATION {"citationItems":[{"id":"ITEM-1","itemData":{"author":[{"dropping-particle":"","family":"Chacha","given":"Mwita","non-dropping-particle":"","parse-names":false,"suffix":""}],"id":"ITEM-1","issued":{"date-parts":[["2019"]]},"publisher":"Nairobi University","title":"Wildlife management in Serengeti district and social development pattern","type":"thesis"},"uris":["http://www.mendeley.com/documents/?uuid=fff672a0-5361-4168-a222-1fd2e8718078"]}],"mendeley":{"formattedCitation":"(Mwita Chacha, 2019)","manualFormatting":"(Mwita, 2019)","plainTextFormattedCitation":"(Mwita Chacha, 2019)","previouslyFormattedCitation":"(Mwita Chacha, 2019)"},"properties":{"noteIndex":0},"schema":"https://github.com/citation-style-language/schema/raw/master/csl-citation.json"}</w:instrText>
      </w:r>
      <w:r w:rsidRPr="00B7053C">
        <w:fldChar w:fldCharType="separate"/>
      </w:r>
      <w:r w:rsidRPr="00B7053C">
        <w:rPr>
          <w:noProof/>
        </w:rPr>
        <w:t>(Mwita, 2019)</w:t>
      </w:r>
      <w:r w:rsidRPr="00B7053C">
        <w:fldChar w:fldCharType="end"/>
      </w:r>
      <w:r w:rsidRPr="00B7053C">
        <w:t>.</w:t>
      </w:r>
    </w:p>
    <w:p w:rsidR="00745D70" w:rsidRPr="00B7053C" w:rsidRDefault="00745D70" w:rsidP="002019D2">
      <w:pPr>
        <w:pStyle w:val="Heading1"/>
        <w:spacing w:before="0" w:line="240" w:lineRule="auto"/>
        <w:ind w:left="0"/>
        <w:jc w:val="both"/>
      </w:pPr>
      <w:bookmarkStart w:id="490" w:name="_Toc56179682"/>
      <w:bookmarkStart w:id="491" w:name="_Toc56180494"/>
      <w:r>
        <w:rPr>
          <w:noProof/>
          <w:lang w:val="sw-KE" w:eastAsia="sw-KE"/>
        </w:rPr>
        <w:pict>
          <v:shape id="image9.jpeg" o:spid="_x0000_s1111" type="#_x0000_t75" style="position:absolute;left:0;text-align:left;margin-left:112.8pt;margin-top:4.8pt;width:411.6pt;height:279.15pt;z-index:251683328;visibility:visible;mso-wrap-distance-left:0;mso-wrap-distance-right:0;mso-position-horizontal-relative:page">
            <v:imagedata r:id="rId17" o:title=""/>
            <w10:wrap type="topAndBottom" anchorx="page"/>
            <w10:anchorlock/>
          </v:shape>
        </w:pict>
      </w:r>
      <w:bookmarkStart w:id="492" w:name="_Toc55937180"/>
      <w:bookmarkStart w:id="493" w:name="_Toc55937361"/>
      <w:bookmarkStart w:id="494" w:name="_Toc55937642"/>
      <w:r w:rsidRPr="00B7053C">
        <w:t>Figure 4.</w:t>
      </w:r>
      <w:fldSimple w:instr=" SEQ Figure_4. \* ARABIC ">
        <w:r>
          <w:rPr>
            <w:noProof/>
          </w:rPr>
          <w:t>5</w:t>
        </w:r>
      </w:fldSimple>
      <w:r>
        <w:t>:</w:t>
      </w:r>
      <w:r w:rsidRPr="00B7053C">
        <w:t xml:space="preserve"> Effects of Population Growth on Natural Forest Resources</w:t>
      </w:r>
      <w:bookmarkEnd w:id="492"/>
      <w:bookmarkEnd w:id="493"/>
      <w:bookmarkEnd w:id="494"/>
      <w:bookmarkEnd w:id="490"/>
      <w:bookmarkEnd w:id="491"/>
    </w:p>
    <w:p w:rsidR="00745D70" w:rsidRDefault="00745D70" w:rsidP="002019D2">
      <w:pPr>
        <w:pStyle w:val="Caption"/>
        <w:rPr>
          <w:b w:val="0"/>
          <w:bCs w:val="0"/>
          <w:sz w:val="24"/>
          <w:szCs w:val="24"/>
        </w:rPr>
      </w:pPr>
      <w:r w:rsidRPr="002219FB">
        <w:rPr>
          <w:sz w:val="24"/>
          <w:szCs w:val="24"/>
        </w:rPr>
        <w:t>Source</w:t>
      </w:r>
      <w:r w:rsidRPr="00B7053C">
        <w:rPr>
          <w:sz w:val="24"/>
          <w:szCs w:val="24"/>
        </w:rPr>
        <w:t xml:space="preserve">: </w:t>
      </w:r>
      <w:r w:rsidRPr="002219FB">
        <w:rPr>
          <w:b w:val="0"/>
          <w:bCs w:val="0"/>
          <w:sz w:val="24"/>
          <w:szCs w:val="24"/>
        </w:rPr>
        <w:t>Field Survey Data (2020)</w:t>
      </w:r>
    </w:p>
    <w:p w:rsidR="00745D70" w:rsidRPr="002019D2" w:rsidRDefault="00745D70" w:rsidP="002019D2">
      <w:pPr>
        <w:rPr>
          <w:sz w:val="16"/>
          <w:szCs w:val="16"/>
        </w:rPr>
      </w:pPr>
    </w:p>
    <w:p w:rsidR="00745D70" w:rsidRPr="003A708F" w:rsidRDefault="00745D70" w:rsidP="0074599B">
      <w:pPr>
        <w:spacing w:line="480" w:lineRule="auto"/>
        <w:rPr>
          <w:sz w:val="24"/>
          <w:szCs w:val="24"/>
        </w:rPr>
      </w:pPr>
    </w:p>
    <w:p w:rsidR="00745D70" w:rsidRPr="00B7053C" w:rsidRDefault="00745D70" w:rsidP="0074599B">
      <w:pPr>
        <w:pStyle w:val="Heading2"/>
        <w:tabs>
          <w:tab w:val="left" w:pos="1972"/>
        </w:tabs>
        <w:spacing w:line="480" w:lineRule="auto"/>
        <w:ind w:left="0" w:right="2"/>
        <w:rPr>
          <w:b/>
          <w:bCs/>
        </w:rPr>
      </w:pPr>
      <w:bookmarkStart w:id="495" w:name="_Toc55937181"/>
      <w:bookmarkStart w:id="496" w:name="_Toc55937362"/>
      <w:bookmarkStart w:id="497" w:name="_Toc56180495"/>
      <w:r w:rsidRPr="00B7053C">
        <w:rPr>
          <w:b/>
          <w:bCs/>
        </w:rPr>
        <w:t>4.12 Measures Taken to Control Effects of Population Growth on Natural Resources</w:t>
      </w:r>
      <w:bookmarkEnd w:id="495"/>
      <w:bookmarkEnd w:id="496"/>
      <w:bookmarkEnd w:id="497"/>
    </w:p>
    <w:p w:rsidR="00745D70" w:rsidRDefault="00745D70" w:rsidP="0074599B">
      <w:pPr>
        <w:pStyle w:val="BodyText"/>
        <w:spacing w:line="480" w:lineRule="auto"/>
        <w:ind w:right="2"/>
        <w:jc w:val="both"/>
      </w:pPr>
      <w:r w:rsidRPr="00B7053C">
        <w:t xml:space="preserve">Due to the increase in population and its effect in natural resources several measures have been taken to rescue the situation. The result has revealed that 46% practiced improved agriculture and conservation techniques as the way of maximizing crop production in small area pressure to forest. The result from end-line survey conducted by TFCG revealed that 32% of famers in West Mara River were applying conservation agriculture methods. </w:t>
      </w:r>
    </w:p>
    <w:p w:rsidR="00745D70" w:rsidRPr="002019D2" w:rsidRDefault="00745D70" w:rsidP="0074599B">
      <w:pPr>
        <w:pStyle w:val="BodyText"/>
        <w:spacing w:line="480" w:lineRule="auto"/>
        <w:ind w:right="2"/>
        <w:jc w:val="both"/>
        <w:rPr>
          <w:sz w:val="16"/>
          <w:szCs w:val="16"/>
        </w:rPr>
      </w:pPr>
    </w:p>
    <w:p w:rsidR="00745D70" w:rsidRDefault="00745D70" w:rsidP="0074599B">
      <w:pPr>
        <w:pStyle w:val="BodyText"/>
        <w:spacing w:line="480" w:lineRule="auto"/>
        <w:ind w:right="2"/>
        <w:jc w:val="both"/>
      </w:pPr>
      <w:r w:rsidRPr="00B7053C">
        <w:t xml:space="preserve">The focus of conservation agriculture is on soil moisture management, crop rotation, permanent cover crops which apparently contributed to increased crop production </w:t>
      </w:r>
      <w:r w:rsidRPr="00B7053C">
        <w:fldChar w:fldCharType="begin" w:fldLock="1"/>
      </w:r>
      <w:r w:rsidRPr="00B7053C">
        <w:instrText>ADDIN CSL_CITATION {"citationItems":[{"id":"ITEM-1","itemData":{"author":[{"dropping-particle":"","family":"Lyatora","given":"Nambiza and","non-dropping-particle":"","parse-names":false,"suffix":""}],"id":"ITEM-1","issued":{"date-parts":[["2013"]]},"publisher":"Academic Publishers","title":"Climate change - Tanzania forest conservation group","type":"book"},"uris":["http://www.mendeley.com/documents/?uuid=e88551b8-c3bf-4c3a-9fd5-321aa70f7f29"]}],"mendeley":{"formattedCitation":"(Lyatora, 2013)","manualFormatting":"(Nambiza &amp; Lyatora, 2013)","plainTextFormattedCitation":"(Lyatora, 2013)","previouslyFormattedCitation":"(Lyatora, 2013)"},"properties":{"noteIndex":0},"schema":"https://github.com/citation-style-language/schema/raw/master/csl-citation.json"}</w:instrText>
      </w:r>
      <w:r w:rsidRPr="00B7053C">
        <w:fldChar w:fldCharType="separate"/>
      </w:r>
      <w:r w:rsidRPr="00B7053C">
        <w:rPr>
          <w:noProof/>
        </w:rPr>
        <w:t>(Nambiza &amp;Lyatora, 2013)</w:t>
      </w:r>
      <w:r w:rsidRPr="00B7053C">
        <w:fldChar w:fldCharType="end"/>
      </w:r>
      <w:r w:rsidRPr="00B7053C">
        <w:t>. This implies that there is low adoption rate of people on use of improved agriculture practices which required more training and awareness to improve the situation.</w:t>
      </w:r>
      <w:r>
        <w:t xml:space="preserve"> </w:t>
      </w:r>
      <w:r w:rsidRPr="00B7053C">
        <w:t xml:space="preserve">Nevertheless about 22% mentioned that some villagers have been shifted to other Districts like Butiama where they can have enough land for cultivation. Likewise, many people especially youth abandon Serengeti district are moving to mining sites like Nyamongo and Buhemba because they become landless due to overpopulation </w:t>
      </w:r>
      <w:r w:rsidRPr="00B7053C">
        <w:fldChar w:fldCharType="begin" w:fldLock="1"/>
      </w:r>
      <w:r w:rsidRPr="00B7053C">
        <w:instrText>ADDIN CSL_CITATION {"citationItems":[{"id":"ITEM-1","itemData":{"author":[{"dropping-particle":"","family":"Conservation","given":"Serengeti District","non-dropping-particle":"","parse-names":false,"suffix":""}],"id":"ITEM-1","issued":{"date-parts":[["2010"]]},"publisher":"Ltb Publishers","title":"Transforming ambition into reality, creation of wildlife for National demand","type":"book"},"uris":["http://www.mendeley.com/documents/?uuid=6e6f7918-853e-41aa-8e1e-6fcb7dbfd761"]}],"mendeley":{"formattedCitation":"(Conservation, 2010)","manualFormatting":"(SDC, 2010)","plainTextFormattedCitation":"(Conservation, 2010)","previouslyFormattedCitation":"(Conservation, 2010)"},"properties":{"noteIndex":0},"schema":"https://github.com/citation-style-language/schema/raw/master/csl-citation.json"}</w:instrText>
      </w:r>
      <w:r w:rsidRPr="00B7053C">
        <w:fldChar w:fldCharType="separate"/>
      </w:r>
      <w:r w:rsidRPr="00B7053C">
        <w:rPr>
          <w:noProof/>
        </w:rPr>
        <w:t>(SDC, 2010)</w:t>
      </w:r>
      <w:r w:rsidRPr="00B7053C">
        <w:fldChar w:fldCharType="end"/>
      </w:r>
      <w:r w:rsidRPr="00B7053C">
        <w:rPr>
          <w:color w:val="FF0000"/>
        </w:rPr>
        <w:t>.</w:t>
      </w:r>
      <w:r w:rsidRPr="00B7053C">
        <w:t xml:space="preserve"> </w:t>
      </w:r>
    </w:p>
    <w:p w:rsidR="00745D70" w:rsidRPr="00896480" w:rsidRDefault="00745D70" w:rsidP="0074599B">
      <w:pPr>
        <w:pStyle w:val="BodyText"/>
        <w:spacing w:line="480" w:lineRule="auto"/>
        <w:ind w:right="2"/>
        <w:jc w:val="both"/>
        <w:rPr>
          <w:sz w:val="16"/>
          <w:szCs w:val="16"/>
        </w:rPr>
      </w:pPr>
    </w:p>
    <w:p w:rsidR="00745D70" w:rsidRDefault="00745D70" w:rsidP="0074599B">
      <w:pPr>
        <w:pStyle w:val="BodyText"/>
        <w:spacing w:line="480" w:lineRule="auto"/>
        <w:ind w:right="2"/>
        <w:jc w:val="both"/>
      </w:pPr>
      <w:r w:rsidRPr="00B7053C">
        <w:t xml:space="preserve">A similar problem happens in Simiyu whereby the region has high population density that increases pressure on land resources. A recent study commented that 48% of the household in Simiyu had insufficient quantities of land resources to sustain their live hoods for agricultural for agricultural activities and settlement expansion </w:t>
      </w:r>
      <w:r w:rsidRPr="00B7053C">
        <w:fldChar w:fldCharType="begin" w:fldLock="1"/>
      </w:r>
      <w:r w:rsidRPr="00B7053C">
        <w:instrText>ADDIN CSL_CITATION {"citationItems":[{"id":"ITEM-1","itemData":{"author":[{"dropping-particle":"","family":"Maridi","given":"Mack","non-dropping-particle":"","parse-names":false,"suffix":""}],"collection-title":"11","id":"ITEM-1","issued":{"date-parts":[["2017"]]},"number":"5001","title":"Exploitation of forest resources in southern Sudan western Equatorial","type":"report"},"uris":["http://www.mendeley.com/documents/?uuid=d4f4ac4d-c809-45dd-b4c3-7212c4068baf"]}],"mendeley":{"formattedCitation":"(Maridi, 2017)","plainTextFormattedCitation":"(Maridi, 2017)","previouslyFormattedCitation":"(Maridi, 2017)"},"properties":{"noteIndex":0},"schema":"https://github.com/citation-style-language/schema/raw/master/csl-citation.json"}</w:instrText>
      </w:r>
      <w:r w:rsidRPr="00B7053C">
        <w:fldChar w:fldCharType="separate"/>
      </w:r>
      <w:r w:rsidRPr="00B7053C">
        <w:rPr>
          <w:noProof/>
        </w:rPr>
        <w:t>(Maridi, 2017)</w:t>
      </w:r>
      <w:r w:rsidRPr="00B7053C">
        <w:fldChar w:fldCharType="end"/>
      </w:r>
      <w:r w:rsidRPr="00B7053C">
        <w:t xml:space="preserve">. These forced the people of Simiyu to move to other areas looking for settlement and farm fields and grazing area for their cattle. Likewise, landlessness has also been reported by </w:t>
      </w:r>
      <w:r w:rsidRPr="00B7053C">
        <w:fldChar w:fldCharType="begin" w:fldLock="1"/>
      </w:r>
      <w:r w:rsidRPr="00B7053C">
        <w:instrText>ADDIN CSL_CITATION {"citationItems":[{"id":"ITEM-1","itemData":{"author":[{"dropping-particle":"","family":"Masanja","given":"M","non-dropping-particle":"","parse-names":false,"suffix":""}],"id":"ITEM-1","issued":{"date-parts":[["2016"]]},"publisher":"SAUT- Marimbe","title":"Factors for population density in Lake Zone, Mwanza. Msc Degree dissertation","type":"thesis"},"uris":["http://www.mendeley.com/documents/?uuid=363c087a-a267-4154-9e93-4e542cbb66d8"]}],"mendeley":{"formattedCitation":"(Masanja, 2016)","manualFormatting":"Masanja (2016)","plainTextFormattedCitation":"(Masanja, 2016)","previouslyFormattedCitation":"(Masanja, 2016)"},"properties":{"noteIndex":0},"schema":"https://github.com/citation-style-language/schema/raw/master/csl-citation.json"}</w:instrText>
      </w:r>
      <w:r w:rsidRPr="00B7053C">
        <w:fldChar w:fldCharType="separate"/>
      </w:r>
      <w:r w:rsidRPr="00B7053C">
        <w:rPr>
          <w:noProof/>
        </w:rPr>
        <w:t>Masanja (2016)</w:t>
      </w:r>
      <w:r w:rsidRPr="00B7053C">
        <w:fldChar w:fldCharType="end"/>
      </w:r>
      <w:r w:rsidRPr="00B7053C">
        <w:t xml:space="preserve"> which has led to some people migrating to the lowlands and urban centres due to increases in population.</w:t>
      </w:r>
    </w:p>
    <w:p w:rsidR="00745D70" w:rsidRPr="00F279A8" w:rsidRDefault="00745D70" w:rsidP="0074599B">
      <w:pPr>
        <w:pStyle w:val="BodyText"/>
        <w:spacing w:line="480" w:lineRule="auto"/>
        <w:ind w:right="2"/>
        <w:jc w:val="both"/>
        <w:rPr>
          <w:sz w:val="20"/>
          <w:szCs w:val="20"/>
        </w:rPr>
      </w:pPr>
    </w:p>
    <w:p w:rsidR="00745D70" w:rsidRPr="002219FB" w:rsidRDefault="00745D70" w:rsidP="0074599B">
      <w:pPr>
        <w:pStyle w:val="Caption"/>
        <w:spacing w:line="360" w:lineRule="auto"/>
        <w:outlineLvl w:val="0"/>
        <w:rPr>
          <w:sz w:val="24"/>
          <w:szCs w:val="24"/>
        </w:rPr>
      </w:pPr>
      <w:bookmarkStart w:id="498" w:name="_Toc45995296"/>
      <w:bookmarkStart w:id="499" w:name="_Toc45998450"/>
      <w:bookmarkStart w:id="500" w:name="_Toc45999304"/>
      <w:bookmarkStart w:id="501" w:name="_Toc55937182"/>
      <w:bookmarkStart w:id="502" w:name="_Toc55937363"/>
      <w:bookmarkStart w:id="503" w:name="_Toc55937609"/>
      <w:bookmarkStart w:id="504" w:name="_Toc56179676"/>
      <w:bookmarkStart w:id="505" w:name="_Toc56180496"/>
      <w:r w:rsidRPr="002219FB">
        <w:rPr>
          <w:sz w:val="24"/>
          <w:szCs w:val="24"/>
        </w:rPr>
        <w:t>Table 4.</w:t>
      </w:r>
      <w:r w:rsidRPr="002219FB">
        <w:rPr>
          <w:sz w:val="24"/>
          <w:szCs w:val="24"/>
        </w:rPr>
        <w:fldChar w:fldCharType="begin"/>
      </w:r>
      <w:r w:rsidRPr="002219FB">
        <w:rPr>
          <w:sz w:val="24"/>
          <w:szCs w:val="24"/>
        </w:rPr>
        <w:instrText xml:space="preserve"> SEQ Table_4. \* ARABIC </w:instrText>
      </w:r>
      <w:r w:rsidRPr="002219FB">
        <w:rPr>
          <w:sz w:val="24"/>
          <w:szCs w:val="24"/>
        </w:rPr>
        <w:fldChar w:fldCharType="separate"/>
      </w:r>
      <w:r>
        <w:rPr>
          <w:noProof/>
          <w:sz w:val="24"/>
          <w:szCs w:val="24"/>
        </w:rPr>
        <w:t>4</w:t>
      </w:r>
      <w:r w:rsidRPr="002219FB">
        <w:rPr>
          <w:sz w:val="24"/>
          <w:szCs w:val="24"/>
        </w:rPr>
        <w:fldChar w:fldCharType="end"/>
      </w:r>
      <w:r>
        <w:rPr>
          <w:sz w:val="24"/>
          <w:szCs w:val="24"/>
        </w:rPr>
        <w:t>:</w:t>
      </w:r>
      <w:r w:rsidRPr="002219FB">
        <w:rPr>
          <w:sz w:val="24"/>
          <w:szCs w:val="24"/>
        </w:rPr>
        <w:t xml:space="preserve"> Measure to Control the effects of Population Growth on Natural Resources</w:t>
      </w:r>
      <w:bookmarkEnd w:id="498"/>
      <w:bookmarkEnd w:id="499"/>
      <w:bookmarkEnd w:id="500"/>
      <w:bookmarkEnd w:id="501"/>
      <w:bookmarkEnd w:id="502"/>
      <w:bookmarkEnd w:id="503"/>
      <w:bookmarkEnd w:id="504"/>
      <w:bookmarkEnd w:id="505"/>
    </w:p>
    <w:tbl>
      <w:tblPr>
        <w:tblW w:w="0" w:type="auto"/>
        <w:tblInd w:w="2" w:type="dxa"/>
        <w:tblBorders>
          <w:top w:val="thinThickLargeGap" w:sz="24" w:space="0" w:color="auto"/>
          <w:bottom w:val="thinThickLargeGap" w:sz="24" w:space="0" w:color="auto"/>
        </w:tblBorders>
        <w:tblLook w:val="00A0"/>
      </w:tblPr>
      <w:tblGrid>
        <w:gridCol w:w="5932"/>
        <w:gridCol w:w="2371"/>
      </w:tblGrid>
      <w:tr w:rsidR="00745D70" w:rsidRPr="00F279A8">
        <w:trPr>
          <w:trHeight w:val="20"/>
        </w:trPr>
        <w:tc>
          <w:tcPr>
            <w:tcW w:w="5954" w:type="dxa"/>
            <w:tcBorders>
              <w:top w:val="thinThickLargeGap" w:sz="24" w:space="0" w:color="auto"/>
              <w:bottom w:val="thinThickLargeGap" w:sz="24" w:space="0" w:color="auto"/>
            </w:tcBorders>
          </w:tcPr>
          <w:p w:rsidR="00745D70" w:rsidRPr="00F279A8" w:rsidRDefault="00745D70" w:rsidP="00F279A8">
            <w:pPr>
              <w:rPr>
                <w:b/>
                <w:bCs/>
                <w:sz w:val="24"/>
                <w:szCs w:val="24"/>
              </w:rPr>
            </w:pPr>
            <w:bookmarkStart w:id="506" w:name="_Toc45995297"/>
            <w:bookmarkStart w:id="507" w:name="_Toc45998451"/>
            <w:bookmarkStart w:id="508" w:name="_Toc45999305"/>
            <w:bookmarkStart w:id="509" w:name="_Toc55927071"/>
            <w:bookmarkStart w:id="510" w:name="_Toc55937183"/>
            <w:bookmarkStart w:id="511" w:name="_Toc55937364"/>
            <w:r w:rsidRPr="00F279A8">
              <w:rPr>
                <w:b/>
                <w:bCs/>
                <w:sz w:val="24"/>
                <w:szCs w:val="24"/>
              </w:rPr>
              <w:t>Characteristics</w:t>
            </w:r>
            <w:bookmarkEnd w:id="506"/>
            <w:bookmarkEnd w:id="507"/>
            <w:bookmarkEnd w:id="508"/>
            <w:bookmarkEnd w:id="509"/>
            <w:bookmarkEnd w:id="510"/>
            <w:bookmarkEnd w:id="511"/>
          </w:p>
        </w:tc>
        <w:tc>
          <w:tcPr>
            <w:tcW w:w="2378" w:type="dxa"/>
            <w:tcBorders>
              <w:top w:val="thinThickLargeGap" w:sz="24" w:space="0" w:color="auto"/>
              <w:bottom w:val="thinThickLargeGap" w:sz="24" w:space="0" w:color="auto"/>
            </w:tcBorders>
          </w:tcPr>
          <w:p w:rsidR="00745D70" w:rsidRPr="00F279A8" w:rsidRDefault="00745D70" w:rsidP="00F279A8">
            <w:pPr>
              <w:rPr>
                <w:b/>
                <w:bCs/>
                <w:sz w:val="24"/>
                <w:szCs w:val="24"/>
              </w:rPr>
            </w:pPr>
            <w:bookmarkStart w:id="512" w:name="_Toc45995298"/>
            <w:bookmarkStart w:id="513" w:name="_Toc45998452"/>
            <w:bookmarkStart w:id="514" w:name="_Toc45999306"/>
            <w:bookmarkStart w:id="515" w:name="_Toc55927072"/>
            <w:bookmarkStart w:id="516" w:name="_Toc55937184"/>
            <w:bookmarkStart w:id="517" w:name="_Toc55937365"/>
            <w:r w:rsidRPr="00F279A8">
              <w:rPr>
                <w:b/>
                <w:bCs/>
                <w:sz w:val="24"/>
                <w:szCs w:val="24"/>
              </w:rPr>
              <w:t>Percent</w:t>
            </w:r>
            <w:bookmarkEnd w:id="512"/>
            <w:bookmarkEnd w:id="513"/>
            <w:bookmarkEnd w:id="514"/>
            <w:bookmarkEnd w:id="515"/>
            <w:bookmarkEnd w:id="516"/>
            <w:bookmarkEnd w:id="517"/>
          </w:p>
        </w:tc>
      </w:tr>
      <w:tr w:rsidR="00745D70" w:rsidRPr="00F279A8">
        <w:tc>
          <w:tcPr>
            <w:tcW w:w="5954" w:type="dxa"/>
            <w:tcBorders>
              <w:top w:val="thinThickLargeGap" w:sz="24" w:space="0" w:color="auto"/>
            </w:tcBorders>
          </w:tcPr>
          <w:p w:rsidR="00745D70" w:rsidRPr="00F279A8" w:rsidRDefault="00745D70" w:rsidP="00F279A8">
            <w:pPr>
              <w:rPr>
                <w:sz w:val="24"/>
                <w:szCs w:val="24"/>
              </w:rPr>
            </w:pPr>
            <w:bookmarkStart w:id="518" w:name="_Toc45995299"/>
            <w:bookmarkStart w:id="519" w:name="_Toc45998453"/>
            <w:bookmarkStart w:id="520" w:name="_Toc45999307"/>
            <w:bookmarkStart w:id="521" w:name="_Toc55927073"/>
            <w:bookmarkStart w:id="522" w:name="_Toc55937185"/>
            <w:bookmarkStart w:id="523" w:name="_Toc55937366"/>
            <w:r w:rsidRPr="00F279A8">
              <w:rPr>
                <w:sz w:val="24"/>
                <w:szCs w:val="24"/>
              </w:rPr>
              <w:t>Family Planning</w:t>
            </w:r>
            <w:bookmarkEnd w:id="518"/>
            <w:bookmarkEnd w:id="519"/>
            <w:bookmarkEnd w:id="520"/>
            <w:bookmarkEnd w:id="521"/>
            <w:bookmarkEnd w:id="522"/>
            <w:bookmarkEnd w:id="523"/>
          </w:p>
        </w:tc>
        <w:tc>
          <w:tcPr>
            <w:tcW w:w="2378" w:type="dxa"/>
            <w:tcBorders>
              <w:top w:val="thinThickLargeGap" w:sz="24" w:space="0" w:color="auto"/>
            </w:tcBorders>
          </w:tcPr>
          <w:p w:rsidR="00745D70" w:rsidRPr="00F279A8" w:rsidRDefault="00745D70" w:rsidP="00F279A8">
            <w:pPr>
              <w:rPr>
                <w:sz w:val="24"/>
                <w:szCs w:val="24"/>
              </w:rPr>
            </w:pPr>
            <w:bookmarkStart w:id="524" w:name="_Toc45995300"/>
            <w:bookmarkStart w:id="525" w:name="_Toc45998454"/>
            <w:bookmarkStart w:id="526" w:name="_Toc45999308"/>
            <w:bookmarkStart w:id="527" w:name="_Toc55927074"/>
            <w:bookmarkStart w:id="528" w:name="_Toc55937186"/>
            <w:bookmarkStart w:id="529" w:name="_Toc55937367"/>
            <w:r w:rsidRPr="00F279A8">
              <w:rPr>
                <w:sz w:val="24"/>
                <w:szCs w:val="24"/>
              </w:rPr>
              <w:t>17</w:t>
            </w:r>
            <w:bookmarkEnd w:id="524"/>
            <w:bookmarkEnd w:id="525"/>
            <w:bookmarkEnd w:id="526"/>
            <w:bookmarkEnd w:id="527"/>
            <w:bookmarkEnd w:id="528"/>
            <w:bookmarkEnd w:id="529"/>
          </w:p>
        </w:tc>
      </w:tr>
      <w:tr w:rsidR="00745D70" w:rsidRPr="00F279A8">
        <w:tc>
          <w:tcPr>
            <w:tcW w:w="5954" w:type="dxa"/>
          </w:tcPr>
          <w:p w:rsidR="00745D70" w:rsidRPr="00F279A8" w:rsidRDefault="00745D70" w:rsidP="00F279A8">
            <w:pPr>
              <w:rPr>
                <w:sz w:val="24"/>
                <w:szCs w:val="24"/>
              </w:rPr>
            </w:pPr>
            <w:bookmarkStart w:id="530" w:name="_Toc45995301"/>
            <w:bookmarkStart w:id="531" w:name="_Toc45998455"/>
            <w:bookmarkStart w:id="532" w:name="_Toc45999309"/>
            <w:bookmarkStart w:id="533" w:name="_Toc55927075"/>
            <w:bookmarkStart w:id="534" w:name="_Toc55937187"/>
            <w:bookmarkStart w:id="535" w:name="_Toc55937368"/>
            <w:r w:rsidRPr="00F279A8">
              <w:rPr>
                <w:sz w:val="24"/>
                <w:szCs w:val="24"/>
              </w:rPr>
              <w:t>Shifting to other area</w:t>
            </w:r>
            <w:bookmarkEnd w:id="530"/>
            <w:bookmarkEnd w:id="531"/>
            <w:bookmarkEnd w:id="532"/>
            <w:bookmarkEnd w:id="533"/>
            <w:bookmarkEnd w:id="534"/>
            <w:bookmarkEnd w:id="535"/>
          </w:p>
        </w:tc>
        <w:tc>
          <w:tcPr>
            <w:tcW w:w="2378" w:type="dxa"/>
          </w:tcPr>
          <w:p w:rsidR="00745D70" w:rsidRPr="00F279A8" w:rsidRDefault="00745D70" w:rsidP="00F279A8">
            <w:pPr>
              <w:rPr>
                <w:sz w:val="24"/>
                <w:szCs w:val="24"/>
              </w:rPr>
            </w:pPr>
            <w:bookmarkStart w:id="536" w:name="_Toc45995302"/>
            <w:bookmarkStart w:id="537" w:name="_Toc45998456"/>
            <w:bookmarkStart w:id="538" w:name="_Toc45999310"/>
            <w:bookmarkStart w:id="539" w:name="_Toc55927076"/>
            <w:bookmarkStart w:id="540" w:name="_Toc55937188"/>
            <w:bookmarkStart w:id="541" w:name="_Toc55937369"/>
            <w:r w:rsidRPr="00F279A8">
              <w:rPr>
                <w:sz w:val="24"/>
                <w:szCs w:val="24"/>
              </w:rPr>
              <w:t>42</w:t>
            </w:r>
            <w:bookmarkEnd w:id="536"/>
            <w:bookmarkEnd w:id="537"/>
            <w:bookmarkEnd w:id="538"/>
            <w:bookmarkEnd w:id="539"/>
            <w:bookmarkEnd w:id="540"/>
            <w:bookmarkEnd w:id="541"/>
          </w:p>
        </w:tc>
      </w:tr>
      <w:tr w:rsidR="00745D70" w:rsidRPr="00F279A8">
        <w:tc>
          <w:tcPr>
            <w:tcW w:w="5954" w:type="dxa"/>
          </w:tcPr>
          <w:p w:rsidR="00745D70" w:rsidRPr="00F279A8" w:rsidRDefault="00745D70" w:rsidP="00F279A8">
            <w:pPr>
              <w:rPr>
                <w:sz w:val="24"/>
                <w:szCs w:val="24"/>
              </w:rPr>
            </w:pPr>
            <w:bookmarkStart w:id="542" w:name="_Toc45995303"/>
            <w:bookmarkStart w:id="543" w:name="_Toc45998457"/>
            <w:bookmarkStart w:id="544" w:name="_Toc45999311"/>
            <w:bookmarkStart w:id="545" w:name="_Toc55927077"/>
            <w:bookmarkStart w:id="546" w:name="_Toc55937189"/>
            <w:bookmarkStart w:id="547" w:name="_Toc55937370"/>
            <w:r w:rsidRPr="00F279A8">
              <w:rPr>
                <w:sz w:val="24"/>
                <w:szCs w:val="24"/>
              </w:rPr>
              <w:t>Improving agriculture and soil conservation techniques</w:t>
            </w:r>
            <w:bookmarkEnd w:id="542"/>
            <w:bookmarkEnd w:id="543"/>
            <w:bookmarkEnd w:id="544"/>
            <w:bookmarkEnd w:id="545"/>
            <w:bookmarkEnd w:id="546"/>
            <w:bookmarkEnd w:id="547"/>
          </w:p>
        </w:tc>
        <w:tc>
          <w:tcPr>
            <w:tcW w:w="2378" w:type="dxa"/>
          </w:tcPr>
          <w:p w:rsidR="00745D70" w:rsidRPr="00F279A8" w:rsidRDefault="00745D70" w:rsidP="00F279A8">
            <w:pPr>
              <w:rPr>
                <w:sz w:val="24"/>
                <w:szCs w:val="24"/>
              </w:rPr>
            </w:pPr>
            <w:bookmarkStart w:id="548" w:name="_Toc45995304"/>
            <w:bookmarkStart w:id="549" w:name="_Toc45998458"/>
            <w:bookmarkStart w:id="550" w:name="_Toc45999312"/>
            <w:bookmarkStart w:id="551" w:name="_Toc55927078"/>
            <w:bookmarkStart w:id="552" w:name="_Toc55937190"/>
            <w:bookmarkStart w:id="553" w:name="_Toc55937371"/>
            <w:r w:rsidRPr="00F279A8">
              <w:rPr>
                <w:sz w:val="24"/>
                <w:szCs w:val="24"/>
              </w:rPr>
              <w:t>39</w:t>
            </w:r>
            <w:bookmarkEnd w:id="548"/>
            <w:bookmarkEnd w:id="549"/>
            <w:bookmarkEnd w:id="550"/>
            <w:bookmarkEnd w:id="551"/>
            <w:bookmarkEnd w:id="552"/>
            <w:bookmarkEnd w:id="553"/>
          </w:p>
        </w:tc>
      </w:tr>
      <w:tr w:rsidR="00745D70" w:rsidRPr="00F279A8">
        <w:tc>
          <w:tcPr>
            <w:tcW w:w="5954" w:type="dxa"/>
          </w:tcPr>
          <w:p w:rsidR="00745D70" w:rsidRPr="00F279A8" w:rsidRDefault="00745D70" w:rsidP="00F279A8">
            <w:pPr>
              <w:rPr>
                <w:sz w:val="24"/>
                <w:szCs w:val="24"/>
              </w:rPr>
            </w:pPr>
            <w:bookmarkStart w:id="554" w:name="_Toc45995305"/>
            <w:bookmarkStart w:id="555" w:name="_Toc45998459"/>
            <w:bookmarkStart w:id="556" w:name="_Toc45999313"/>
            <w:bookmarkStart w:id="557" w:name="_Toc55927079"/>
            <w:bookmarkStart w:id="558" w:name="_Toc55937191"/>
            <w:bookmarkStart w:id="559" w:name="_Toc55937372"/>
            <w:r w:rsidRPr="00F279A8">
              <w:rPr>
                <w:sz w:val="24"/>
                <w:szCs w:val="24"/>
              </w:rPr>
              <w:t>No measure taken</w:t>
            </w:r>
            <w:bookmarkEnd w:id="554"/>
            <w:bookmarkEnd w:id="555"/>
            <w:bookmarkEnd w:id="556"/>
            <w:bookmarkEnd w:id="557"/>
            <w:bookmarkEnd w:id="558"/>
            <w:bookmarkEnd w:id="559"/>
          </w:p>
        </w:tc>
        <w:tc>
          <w:tcPr>
            <w:tcW w:w="2378" w:type="dxa"/>
          </w:tcPr>
          <w:p w:rsidR="00745D70" w:rsidRPr="00F279A8" w:rsidRDefault="00745D70" w:rsidP="00F279A8">
            <w:pPr>
              <w:rPr>
                <w:sz w:val="24"/>
                <w:szCs w:val="24"/>
              </w:rPr>
            </w:pPr>
            <w:bookmarkStart w:id="560" w:name="_Toc45995306"/>
            <w:bookmarkStart w:id="561" w:name="_Toc45998460"/>
            <w:bookmarkStart w:id="562" w:name="_Toc45999314"/>
            <w:bookmarkStart w:id="563" w:name="_Toc55927080"/>
            <w:bookmarkStart w:id="564" w:name="_Toc55937192"/>
            <w:bookmarkStart w:id="565" w:name="_Toc55937373"/>
            <w:r w:rsidRPr="00F279A8">
              <w:rPr>
                <w:sz w:val="24"/>
                <w:szCs w:val="24"/>
              </w:rPr>
              <w:t>2</w:t>
            </w:r>
            <w:bookmarkEnd w:id="560"/>
            <w:bookmarkEnd w:id="561"/>
            <w:bookmarkEnd w:id="562"/>
            <w:bookmarkEnd w:id="563"/>
            <w:bookmarkEnd w:id="564"/>
            <w:bookmarkEnd w:id="565"/>
          </w:p>
        </w:tc>
      </w:tr>
      <w:tr w:rsidR="00745D70" w:rsidRPr="00F279A8">
        <w:trPr>
          <w:trHeight w:val="90"/>
        </w:trPr>
        <w:tc>
          <w:tcPr>
            <w:tcW w:w="5954" w:type="dxa"/>
            <w:tcBorders>
              <w:bottom w:val="thinThickLargeGap" w:sz="24" w:space="0" w:color="auto"/>
            </w:tcBorders>
          </w:tcPr>
          <w:p w:rsidR="00745D70" w:rsidRPr="00F279A8" w:rsidRDefault="00745D70" w:rsidP="00F279A8">
            <w:pPr>
              <w:rPr>
                <w:sz w:val="24"/>
                <w:szCs w:val="24"/>
              </w:rPr>
            </w:pPr>
            <w:bookmarkStart w:id="566" w:name="_Toc45995307"/>
            <w:bookmarkStart w:id="567" w:name="_Toc45998461"/>
            <w:bookmarkStart w:id="568" w:name="_Toc45999315"/>
            <w:bookmarkStart w:id="569" w:name="_Toc55927081"/>
            <w:bookmarkStart w:id="570" w:name="_Toc55937193"/>
            <w:bookmarkStart w:id="571" w:name="_Toc55937374"/>
            <w:r w:rsidRPr="00F279A8">
              <w:rPr>
                <w:sz w:val="24"/>
                <w:szCs w:val="24"/>
              </w:rPr>
              <w:t>Total</w:t>
            </w:r>
            <w:bookmarkEnd w:id="566"/>
            <w:bookmarkEnd w:id="567"/>
            <w:bookmarkEnd w:id="568"/>
            <w:bookmarkEnd w:id="569"/>
            <w:bookmarkEnd w:id="570"/>
            <w:bookmarkEnd w:id="571"/>
          </w:p>
        </w:tc>
        <w:tc>
          <w:tcPr>
            <w:tcW w:w="2378" w:type="dxa"/>
            <w:tcBorders>
              <w:bottom w:val="thinThickLargeGap" w:sz="24" w:space="0" w:color="auto"/>
            </w:tcBorders>
          </w:tcPr>
          <w:p w:rsidR="00745D70" w:rsidRPr="00F279A8" w:rsidRDefault="00745D70" w:rsidP="00F279A8">
            <w:pPr>
              <w:rPr>
                <w:sz w:val="24"/>
                <w:szCs w:val="24"/>
              </w:rPr>
            </w:pPr>
            <w:bookmarkStart w:id="572" w:name="_Toc45995308"/>
            <w:bookmarkStart w:id="573" w:name="_Toc45998462"/>
            <w:bookmarkStart w:id="574" w:name="_Toc45999316"/>
            <w:bookmarkStart w:id="575" w:name="_Toc55927082"/>
            <w:bookmarkStart w:id="576" w:name="_Toc55937194"/>
            <w:bookmarkStart w:id="577" w:name="_Toc55937375"/>
            <w:r w:rsidRPr="00F279A8">
              <w:rPr>
                <w:sz w:val="24"/>
                <w:szCs w:val="24"/>
              </w:rPr>
              <w:t>100</w:t>
            </w:r>
            <w:bookmarkEnd w:id="572"/>
            <w:bookmarkEnd w:id="573"/>
            <w:bookmarkEnd w:id="574"/>
            <w:bookmarkEnd w:id="575"/>
            <w:bookmarkEnd w:id="576"/>
            <w:bookmarkEnd w:id="577"/>
          </w:p>
        </w:tc>
      </w:tr>
    </w:tbl>
    <w:p w:rsidR="00745D70" w:rsidRPr="00B7053C" w:rsidRDefault="00745D70" w:rsidP="00896480">
      <w:pPr>
        <w:tabs>
          <w:tab w:val="left" w:pos="1490"/>
        </w:tabs>
        <w:spacing w:before="120"/>
        <w:rPr>
          <w:sz w:val="24"/>
          <w:szCs w:val="24"/>
        </w:rPr>
      </w:pPr>
      <w:r w:rsidRPr="002219FB">
        <w:rPr>
          <w:b/>
          <w:bCs/>
          <w:sz w:val="24"/>
          <w:szCs w:val="24"/>
        </w:rPr>
        <w:t>Sources</w:t>
      </w:r>
      <w:r w:rsidRPr="00B7053C">
        <w:rPr>
          <w:sz w:val="24"/>
          <w:szCs w:val="24"/>
        </w:rPr>
        <w:t>: Field Survey Data (2020)</w:t>
      </w:r>
    </w:p>
    <w:p w:rsidR="00745D70" w:rsidRDefault="00745D70" w:rsidP="0074599B">
      <w:pPr>
        <w:pStyle w:val="BodyText"/>
        <w:spacing w:line="480" w:lineRule="auto"/>
        <w:ind w:right="2"/>
        <w:jc w:val="both"/>
      </w:pPr>
    </w:p>
    <w:p w:rsidR="00745D70" w:rsidRDefault="00745D70" w:rsidP="0074599B">
      <w:pPr>
        <w:pStyle w:val="BodyText"/>
        <w:spacing w:line="480" w:lineRule="auto"/>
        <w:ind w:right="2"/>
        <w:jc w:val="both"/>
      </w:pPr>
      <w:r w:rsidRPr="00B7053C">
        <w:t xml:space="preserve">This study shows that 17% revealed that they are using Family Planning methods to ensure the number of children matches with the available resources and 2% mentioned that there is no measure taken (Table 4.4). Data from the two most recent Demographic and Health Surveys indicated the modern family planning methods increased from 20% among married woman in 2004 -2005 to 14% in 2010. Nevertheless 25% of married women were found to have unmet need for family planning means they want to space their next birth or stop childbearing entirely but were not using contraception. in response, efforts were intensified to realize the goal of National Family Planning Coasted implementation program 2010-2015 to raise contraceptive prevalence rate to 60% </w:t>
      </w:r>
      <w:r w:rsidRPr="00B7053C">
        <w:fldChar w:fldCharType="begin" w:fldLock="1"/>
      </w:r>
      <w:r w:rsidRPr="00B7053C">
        <w:instrText>ADDIN CSL_CITATION {"citationItems":[{"id":"ITEM-1","itemData":{"author":[{"dropping-particle":"","family":"Moshsw","given":"B.L","non-dropping-particle":"","parse-names":false,"suffix":""}],"edition":"2nd editio","id":"ITEM-1","issued":{"date-parts":[["2013"]]},"publisher":"Oxford University Press","title":"Economic revolutionary","type":"book"},"uris":["http://www.mendeley.com/documents/?uuid=f018c603-bdab-4b6a-83d5-9a2906b25bbc"]}],"mendeley":{"formattedCitation":"(Moshsw, 2013)","plainTextFormattedCitation":"(Moshsw, 2013)","previouslyFormattedCitation":"(Moshsw, 2013)"},"properties":{"noteIndex":0},"schema":"https://github.com/citation-style-language/schema/raw/master/csl-citation.json"}</w:instrText>
      </w:r>
      <w:r w:rsidRPr="00B7053C">
        <w:fldChar w:fldCharType="separate"/>
      </w:r>
      <w:r w:rsidRPr="00B7053C">
        <w:rPr>
          <w:noProof/>
        </w:rPr>
        <w:t>(MoSHW, 2013)</w:t>
      </w:r>
      <w:r w:rsidRPr="00B7053C">
        <w:fldChar w:fldCharType="end"/>
      </w:r>
      <w:r w:rsidRPr="00B7053C">
        <w:t>. This shows that the adoption rate of the family planning methods is almost the same as the National rate of 17%, which implies that the study areas are aware on the important of family planning.</w:t>
      </w:r>
    </w:p>
    <w:p w:rsidR="00745D70" w:rsidRPr="00B2231C" w:rsidRDefault="00745D70" w:rsidP="0074599B">
      <w:pPr>
        <w:pStyle w:val="BodyText"/>
        <w:spacing w:line="480" w:lineRule="auto"/>
        <w:ind w:right="2"/>
        <w:jc w:val="both"/>
        <w:rPr>
          <w:sz w:val="16"/>
          <w:szCs w:val="16"/>
        </w:rPr>
      </w:pPr>
    </w:p>
    <w:p w:rsidR="00745D70" w:rsidRPr="003A708F" w:rsidRDefault="00745D70" w:rsidP="0074599B">
      <w:pPr>
        <w:pStyle w:val="Heading1"/>
        <w:spacing w:before="0" w:line="480" w:lineRule="auto"/>
        <w:ind w:left="0"/>
        <w:jc w:val="both"/>
      </w:pPr>
      <w:bookmarkStart w:id="578" w:name="_Toc55937195"/>
      <w:bookmarkStart w:id="579" w:name="_Toc55937376"/>
      <w:bookmarkStart w:id="580" w:name="_Toc56180497"/>
      <w:r w:rsidRPr="003A708F">
        <w:t>4.13 Access to and the Socio-Economic Uses of Forest Resources</w:t>
      </w:r>
      <w:bookmarkEnd w:id="578"/>
      <w:bookmarkEnd w:id="579"/>
      <w:bookmarkEnd w:id="580"/>
    </w:p>
    <w:p w:rsidR="00745D70" w:rsidRDefault="00745D70" w:rsidP="0074599B">
      <w:pPr>
        <w:pStyle w:val="BodyText"/>
        <w:spacing w:line="480" w:lineRule="auto"/>
        <w:ind w:right="2"/>
        <w:jc w:val="both"/>
      </w:pPr>
      <w:r w:rsidRPr="00B7053C">
        <w:t>This part presents the results and discussion on the access to forest products and uses in the study area. The first part covers the results and discussion on the access to forest product in the study area. The second part presents the results and discussion on the demand for forest products in the study area. The last part presents the alternative sources of forest products.</w:t>
      </w:r>
    </w:p>
    <w:p w:rsidR="00745D70" w:rsidRPr="00B2231C" w:rsidRDefault="00745D70" w:rsidP="0074599B">
      <w:pPr>
        <w:pStyle w:val="BodyText"/>
        <w:spacing w:line="480" w:lineRule="auto"/>
        <w:ind w:right="2"/>
        <w:jc w:val="both"/>
        <w:rPr>
          <w:sz w:val="16"/>
          <w:szCs w:val="16"/>
        </w:rPr>
      </w:pPr>
    </w:p>
    <w:p w:rsidR="00745D70" w:rsidRPr="003A708F" w:rsidRDefault="00745D70" w:rsidP="0074599B">
      <w:pPr>
        <w:pStyle w:val="Heading1"/>
        <w:spacing w:before="0" w:line="480" w:lineRule="auto"/>
        <w:ind w:left="0"/>
        <w:jc w:val="both"/>
      </w:pPr>
      <w:bookmarkStart w:id="581" w:name="_Toc55937196"/>
      <w:bookmarkStart w:id="582" w:name="_Toc55937377"/>
      <w:bookmarkStart w:id="583" w:name="_Toc56180498"/>
      <w:r w:rsidRPr="003A708F">
        <w:t>4.14 Access to Forest Products</w:t>
      </w:r>
      <w:bookmarkEnd w:id="581"/>
      <w:bookmarkEnd w:id="582"/>
      <w:bookmarkEnd w:id="583"/>
    </w:p>
    <w:p w:rsidR="00745D70" w:rsidRDefault="00745D70" w:rsidP="0074599B">
      <w:pPr>
        <w:pStyle w:val="BodyText"/>
        <w:spacing w:line="480" w:lineRule="auto"/>
        <w:ind w:right="2"/>
        <w:jc w:val="both"/>
        <w:rPr>
          <w:position w:val="2"/>
        </w:rPr>
      </w:pPr>
      <w:r w:rsidRPr="00B7053C">
        <w:t xml:space="preserve">The study revealed that 84% of the respondents collect firewood from the forest. This implies that fire wood is the major source of cooking fuel in the study area. Fire wood is the cheapest source of energy in Tanzania, approximately 90% of the population uses firewood and charcoal for their cooking and heating needs </w:t>
      </w:r>
      <w:r w:rsidRPr="00B7053C">
        <w:fldChar w:fldCharType="begin" w:fldLock="1"/>
      </w:r>
      <w:r w:rsidRPr="00B7053C">
        <w:instrText>ADDIN CSL_CITATION {"citationItems":[{"id":"ITEM-1","itemData":{"author":[{"dropping-particle":"","family":"Monela","given":"Primo","non-dropping-particle":"","parse-names":false,"suffix":""}],"id":"ITEM-1","issued":{"date-parts":[["1999"]]},"publisher":"Nampula Publishers","publisher-place":"Mozambique","title":"Routes of transport and communication","type":"book"},"uris":["http://www.mendeley.com/documents/?uuid=7768ca51-f39c-49cf-aa49-922c1524f277"]}],"mendeley":{"formattedCitation":"(Monela, 1999)","plainTextFormattedCitation":"(Monela, 1999)","previouslyFormattedCitation":"(Monela, 1999)"},"properties":{"noteIndex":0},"schema":"https://github.com/citation-style-language/schema/raw/master/csl-citation.json"}</w:instrText>
      </w:r>
      <w:r w:rsidRPr="00B7053C">
        <w:fldChar w:fldCharType="separate"/>
      </w:r>
      <w:r w:rsidRPr="00B7053C">
        <w:rPr>
          <w:noProof/>
        </w:rPr>
        <w:t>(Monela, 1999)</w:t>
      </w:r>
      <w:r w:rsidRPr="00B7053C">
        <w:fldChar w:fldCharType="end"/>
      </w:r>
      <w:r w:rsidRPr="00B7053C">
        <w:t xml:space="preserve">. Even more so in Buchanchari village where approximately 99% of the people use fire wood to cook </w:t>
      </w:r>
      <w:r w:rsidRPr="00B7053C">
        <w:fldChar w:fldCharType="begin" w:fldLock="1"/>
      </w:r>
      <w:r w:rsidRPr="00B7053C">
        <w:instrText>ADDIN CSL_CITATION {"citationItems":[{"id":"ITEM-1","itemData":{"author":[{"dropping-particle":"","family":"Kaale","given":"Kiha and Monk Mim","non-dropping-particle":"","parse-names":false,"suffix":""}],"id":"ITEM-1","issued":{"date-parts":[["1983"]]},"publisher":"MIT press","title":"Effectiveness of international environmental regme","type":"book"},"uris":["http://www.mendeley.com/documents/?uuid=b2c9a3f9-d822-4dbf-bb18-efd3a4fc7b27"]}],"mendeley":{"formattedCitation":"(K. and M. M. Kaale, 1983)","manualFormatting":"(Kaale, 1983)","plainTextFormattedCitation":"(K. and M. M. Kaale, 1983)","previouslyFormattedCitation":"(K. and M. M. Kaale, 1983)"},"properties":{"noteIndex":0},"schema":"https://github.com/citation-style-language/schema/raw/master/csl-citation.json"}</w:instrText>
      </w:r>
      <w:r w:rsidRPr="00B7053C">
        <w:fldChar w:fldCharType="separate"/>
      </w:r>
      <w:r w:rsidRPr="00B7053C">
        <w:rPr>
          <w:noProof/>
        </w:rPr>
        <w:t>(Kaale, 1983)</w:t>
      </w:r>
      <w:r w:rsidRPr="00B7053C">
        <w:fldChar w:fldCharType="end"/>
      </w:r>
      <w:r w:rsidRPr="00B7053C">
        <w:t>.</w:t>
      </w:r>
      <w:r>
        <w:t xml:space="preserve"> </w:t>
      </w:r>
      <w:r w:rsidRPr="00B7053C">
        <w:t xml:space="preserve">Lusambo (2009) reported that in  Tanzania energy balance is dominated by biomass-based fuels, particularly wood fuel. (Firewood </w:t>
      </w:r>
      <w:r w:rsidRPr="00B7053C">
        <w:rPr>
          <w:position w:val="2"/>
        </w:rPr>
        <w:t xml:space="preserve">and charcoal) which account for </w:t>
      </w:r>
      <w:r w:rsidRPr="00B7053C">
        <w:rPr>
          <w:noProof/>
          <w:spacing w:val="19"/>
        </w:rPr>
        <w:t>&gt;90%</w:t>
      </w:r>
      <w:r w:rsidRPr="00B7053C">
        <w:rPr>
          <w:position w:val="2"/>
        </w:rPr>
        <w:t xml:space="preserve">of primary energy supply. </w:t>
      </w:r>
    </w:p>
    <w:p w:rsidR="00745D70" w:rsidRPr="002019D2" w:rsidRDefault="00745D70" w:rsidP="0074599B">
      <w:pPr>
        <w:pStyle w:val="BodyText"/>
        <w:spacing w:line="480" w:lineRule="auto"/>
        <w:ind w:right="2"/>
        <w:jc w:val="both"/>
        <w:rPr>
          <w:position w:val="2"/>
          <w:sz w:val="16"/>
          <w:szCs w:val="16"/>
        </w:rPr>
      </w:pPr>
    </w:p>
    <w:p w:rsidR="00745D70" w:rsidRPr="00B7053C" w:rsidRDefault="00745D70" w:rsidP="0074599B">
      <w:pPr>
        <w:pStyle w:val="BodyText"/>
        <w:spacing w:line="480" w:lineRule="auto"/>
        <w:ind w:right="2"/>
        <w:jc w:val="both"/>
        <w:rPr>
          <w:noProof/>
        </w:rPr>
      </w:pPr>
      <w:r w:rsidRPr="00B7053C">
        <w:rPr>
          <w:position w:val="2"/>
        </w:rPr>
        <w:t xml:space="preserve">The findings are similar </w:t>
      </w:r>
      <w:r w:rsidRPr="00B7053C">
        <w:t xml:space="preserve">to </w:t>
      </w:r>
      <w:r w:rsidRPr="00B7053C">
        <w:fldChar w:fldCharType="begin" w:fldLock="1"/>
      </w:r>
      <w:r w:rsidRPr="00B7053C">
        <w:instrText>ADDIN CSL_CITATION {"citationItems":[{"id":"ITEM-1","itemData":{"author":[{"dropping-particle":"","family":"Giliba","given":"Rampheso","non-dropping-particle":"","parse-names":false,"suffix":""}],"id":"ITEM-1","issued":{"date-parts":[["2010"]]},"publisher-place":"Toronto","title":"What is the canediaen environmental assessment Act: Report of the environmental impact assessment","type":"report"},"uris":["http://www.mendeley.com/documents/?uuid=f94ea5c2-9045-4e90-ad69-c19a58d00fa3"]}],"mendeley":{"formattedCitation":"(Giliba, 2010)","manualFormatting":"Giliba (2010)","plainTextFormattedCitation":"(Giliba, 2010)","previouslyFormattedCitation":"(Giliba, 2010)"},"properties":{"noteIndex":0},"schema":"https://github.com/citation-style-language/schema/raw/master/csl-citation.json"}</w:instrText>
      </w:r>
      <w:r w:rsidRPr="00B7053C">
        <w:fldChar w:fldCharType="separate"/>
      </w:r>
      <w:r w:rsidRPr="00B7053C">
        <w:rPr>
          <w:noProof/>
        </w:rPr>
        <w:t>Giliba (2010)</w:t>
      </w:r>
      <w:r w:rsidRPr="00B7053C">
        <w:fldChar w:fldCharType="end"/>
      </w:r>
      <w:r w:rsidRPr="00B7053C">
        <w:t xml:space="preserve"> who reported that 92% of NTFPs collected from the forest were firewood in Mbulu and Babati districts. The finding similar to </w:t>
      </w:r>
      <w:r w:rsidRPr="00B7053C">
        <w:fldChar w:fldCharType="begin" w:fldLock="1"/>
      </w:r>
      <w:r w:rsidRPr="00B7053C">
        <w:instrText>ADDIN CSL_CITATION {"citationItems":[{"id":"ITEM-1","itemData":{"author":[{"dropping-particle":"","family":"Msaliwa","given":"P","non-dropping-particle":"","parse-names":false,"suffix":""}],"id":"ITEM-1","issued":{"date-parts":[["2013"]]},"publisher":"Sokoine University of Agriculture","title":"Assessment of population growth on managing forest reserves in less developed countries - Tanzania. Msc degree dissertation","type":"thesis"},"uris":["http://www.mendeley.com/documents/?uuid=11611320-1207-49b8-9673-565fa5433b6a"]}],"mendeley":{"formattedCitation":"(Msaliwa, 2013)","manualFormatting":"Msaliwa (2013)","plainTextFormattedCitation":"(Msaliwa, 2013)","previouslyFormattedCitation":"(Msaliwa, 2013)"},"properties":{"noteIndex":0},"schema":"https://github.com/citation-style-language/schema/raw/master/csl-citation.json"}</w:instrText>
      </w:r>
      <w:r w:rsidRPr="00B7053C">
        <w:fldChar w:fldCharType="separate"/>
      </w:r>
      <w:r w:rsidRPr="00B7053C">
        <w:rPr>
          <w:noProof/>
        </w:rPr>
        <w:t>Msaliwa (2013)</w:t>
      </w:r>
      <w:r w:rsidRPr="00B7053C">
        <w:fldChar w:fldCharType="end"/>
      </w:r>
      <w:r w:rsidRPr="00B7053C">
        <w:t xml:space="preserve"> who reported that 98% of people in Butiama district use firewood as the main source of energy. Furthermore, the findings similar to </w:t>
      </w:r>
      <w:r w:rsidRPr="00B7053C">
        <w:fldChar w:fldCharType="begin" w:fldLock="1"/>
      </w:r>
      <w:r w:rsidRPr="00B7053C">
        <w:instrText>ADDIN CSL_CITATION {"citationItems":[{"id":"ITEM-1","itemData":{"author":[{"dropping-particle":"","family":"Hakizimana","given":"Mukamutara","non-dropping-particle":"","parse-names":false,"suffix":""}],"id":"ITEM-1","issued":{"date-parts":[["2018"]]},"publisher":"UPT Publishers","title":"Effect of population on natural resource","type":"book"},"uris":["http://www.mendeley.com/documents/?uuid=a9762a03-20ea-4555-968f-b6e14425be7d"]}],"mendeley":{"formattedCitation":"(Hakizimana, 2018)","manualFormatting":"Hakizimana (2018)","plainTextFormattedCitation":"(Hakizimana, 2018)","previouslyFormattedCitation":"(Hakizimana, 2018)"},"properties":{"noteIndex":0},"schema":"https://github.com/citation-style-language/schema/raw/master/csl-citation.json"}</w:instrText>
      </w:r>
      <w:r w:rsidRPr="00B7053C">
        <w:fldChar w:fldCharType="separate"/>
      </w:r>
      <w:r w:rsidRPr="00B7053C">
        <w:rPr>
          <w:noProof/>
        </w:rPr>
        <w:t>Hakizimana (2018)</w:t>
      </w:r>
      <w:r w:rsidRPr="00B7053C">
        <w:fldChar w:fldCharType="end"/>
      </w:r>
      <w:r w:rsidRPr="00B7053C">
        <w:t xml:space="preserve"> who reported that Burundi97% of the rural households use firewood as the major source of cooking fuel. Further findings show that forest increased demanded to shipping for legal also paper and commercial use have a great contribution for forest demand </w:t>
      </w:r>
      <w:r w:rsidRPr="00B7053C">
        <w:fldChar w:fldCharType="begin" w:fldLock="1"/>
      </w:r>
      <w:r w:rsidRPr="00B7053C">
        <w:instrText>ADDIN CSL_CITATION {"citationItems":[{"id":"ITEM-1","itemData":{"author":[{"dropping-particle":"","family":"Brankika","given":"Milk","non-dropping-particle":"","parse-names":false,"suffix":""}],"id":"ITEM-1","issued":{"date-parts":[["2018"]]},"title":"Report for central environmental authority, evaluative measures policy making","type":"report"},"uris":["http://www.mendeley.com/documents/?uuid=6e02f23d-0e89-4ad6-a9b1-e6f6eaf852d8"]}],"mendeley":{"formattedCitation":"(Brankika, 2018)","plainTextFormattedCitation":"(Brankika, 2018)","previouslyFormattedCitation":"(Brankika, 2018)"},"properties":{"noteIndex":0},"schema":"https://github.com/citation-style-language/schema/raw/master/csl-citation.json"}</w:instrText>
      </w:r>
      <w:r w:rsidRPr="00B7053C">
        <w:fldChar w:fldCharType="separate"/>
      </w:r>
      <w:r w:rsidRPr="00B7053C">
        <w:rPr>
          <w:noProof/>
        </w:rPr>
        <w:t>(Brankika, 2018)</w:t>
      </w:r>
      <w:r w:rsidRPr="00B7053C">
        <w:fldChar w:fldCharType="end"/>
      </w:r>
    </w:p>
    <w:p w:rsidR="00745D70" w:rsidRPr="00F279A8" w:rsidRDefault="00745D70" w:rsidP="00F279A8">
      <w:pPr>
        <w:rPr>
          <w:b/>
          <w:bCs/>
          <w:sz w:val="24"/>
          <w:szCs w:val="24"/>
        </w:rPr>
      </w:pPr>
      <w:r>
        <w:rPr>
          <w:noProof/>
          <w:lang w:val="sw-KE" w:eastAsia="sw-KE"/>
        </w:rPr>
        <w:pict>
          <v:shape id="image11.jpeg" o:spid="_x0000_s1112" type="#_x0000_t75" style="position:absolute;margin-left:114.5pt;margin-top:5.45pt;width:405.35pt;height:229.2pt;z-index:251629056;visibility:visible;mso-wrap-distance-left:0;mso-wrap-distance-right:0;mso-position-horizontal-relative:page">
            <v:imagedata r:id="rId18" o:title=""/>
            <w10:wrap type="topAndBottom" anchorx="page"/>
            <w10:anchorlock/>
          </v:shape>
        </w:pict>
      </w:r>
      <w:bookmarkStart w:id="584" w:name="_Toc55937197"/>
      <w:bookmarkStart w:id="585" w:name="_Toc55937378"/>
      <w:r w:rsidRPr="00F279A8">
        <w:rPr>
          <w:b/>
          <w:bCs/>
          <w:sz w:val="24"/>
          <w:szCs w:val="24"/>
        </w:rPr>
        <w:t>Figure 4.6: Firewood Collections for Charcoal Burn</w:t>
      </w:r>
      <w:bookmarkEnd w:id="584"/>
      <w:bookmarkEnd w:id="585"/>
    </w:p>
    <w:p w:rsidR="00745D70" w:rsidRDefault="00745D70" w:rsidP="002019D2">
      <w:pPr>
        <w:pStyle w:val="BodyText"/>
        <w:ind w:right="2"/>
        <w:jc w:val="both"/>
      </w:pPr>
      <w:r w:rsidRPr="00B2231C">
        <w:rPr>
          <w:b/>
          <w:bCs/>
        </w:rPr>
        <w:t>Source</w:t>
      </w:r>
      <w:r w:rsidRPr="00B7053C">
        <w:t>: Field Study Data (2020)</w:t>
      </w:r>
    </w:p>
    <w:p w:rsidR="00745D70" w:rsidRPr="00B7053C" w:rsidRDefault="00745D70" w:rsidP="0074599B">
      <w:pPr>
        <w:pStyle w:val="BodyText"/>
        <w:spacing w:line="480" w:lineRule="auto"/>
        <w:ind w:right="2"/>
        <w:jc w:val="both"/>
      </w:pPr>
    </w:p>
    <w:p w:rsidR="00745D70" w:rsidRDefault="00745D70" w:rsidP="0074599B">
      <w:pPr>
        <w:pStyle w:val="BodyText"/>
        <w:spacing w:line="480" w:lineRule="auto"/>
        <w:ind w:right="2"/>
        <w:jc w:val="both"/>
      </w:pPr>
      <w:r w:rsidRPr="00B7053C">
        <w:t xml:space="preserve">The collection of fire woods done by young villagers purposely for charcoal burn has been seen  in (Figure 4:9:1),however the influences of charcoal production activities is been resulted from population growth and its environmental effects are heavy as seen in Buchanchari village, in fact charcoal is a lightweight black carbon residue produced by removing water and other volatile constituents from plants, in fact charcoal production has fueled in emissions of greenhouse gases according </w:t>
      </w:r>
      <w:r w:rsidRPr="00B7053C">
        <w:rPr>
          <w:spacing w:val="32"/>
        </w:rPr>
        <w:fldChar w:fldCharType="begin" w:fldLock="1"/>
      </w:r>
      <w:r w:rsidRPr="00B7053C">
        <w:rPr>
          <w:spacing w:val="32"/>
        </w:rPr>
        <w:instrText>ADDIN CSL_CITATION {"citationItems":[{"id":"ITEM-1","itemData":{"author":[{"dropping-particle":"","family":"WMO","given":"","non-dropping-particle":"","parse-names":false,"suffix":""}],"id":"ITEM-1","issued":{"date-parts":[["2009"]]},"title":"Report for deforestation on natural habitat, Tanzania and other periphery countries.","type":"report"},"uris":["http://www.mendeley.com/documents/?uuid=687dd4fe-0c17-430c-98b5-345ae5b4fb7a"]}],"mendeley":{"formattedCitation":"(WMO, 2009)","manualFormatting":"WMO (2009)","plainTextFormattedCitation":"(WMO, 2009)","previouslyFormattedCitation":"(WMO, 2009)"},"properties":{"noteIndex":0},"schema":"https://github.com/citation-style-language/schema/raw/master/csl-citation.json"}</w:instrText>
      </w:r>
      <w:r w:rsidRPr="00B7053C">
        <w:rPr>
          <w:spacing w:val="32"/>
        </w:rPr>
        <w:fldChar w:fldCharType="separate"/>
      </w:r>
      <w:r w:rsidRPr="00B7053C">
        <w:rPr>
          <w:noProof/>
          <w:spacing w:val="32"/>
        </w:rPr>
        <w:t>WMO (2009)</w:t>
      </w:r>
      <w:r w:rsidRPr="00B7053C">
        <w:rPr>
          <w:spacing w:val="32"/>
        </w:rPr>
        <w:fldChar w:fldCharType="end"/>
      </w:r>
      <w:r w:rsidRPr="00B7053C">
        <w:t>,there was production of 71.2 million tones for carbon monoxide and 1.3million tones for methane.</w:t>
      </w:r>
    </w:p>
    <w:p w:rsidR="00745D70" w:rsidRPr="002019D2" w:rsidRDefault="00745D70" w:rsidP="0074599B">
      <w:pPr>
        <w:pStyle w:val="BodyText"/>
        <w:spacing w:line="480" w:lineRule="auto"/>
        <w:ind w:right="2"/>
        <w:jc w:val="both"/>
      </w:pPr>
    </w:p>
    <w:p w:rsidR="00745D70" w:rsidRDefault="00745D70" w:rsidP="002019D2">
      <w:pPr>
        <w:pStyle w:val="BodyText"/>
        <w:spacing w:before="40" w:line="480" w:lineRule="auto"/>
        <w:jc w:val="both"/>
      </w:pPr>
      <w:r w:rsidRPr="00B7053C">
        <w:t>Likewise, the study revealed that 9% of the respondents depend on forest for medicine or herbs for medication. This implies that very few households depend on forest for medicine probably this is because of the availability of dispensaries and health centres surrounding Buchanchari village.</w:t>
      </w:r>
      <w:r>
        <w:t xml:space="preserve"> </w:t>
      </w:r>
      <w:r w:rsidRPr="00B7053C">
        <w:t xml:space="preserve">Hospitals which are found nearby the villages or the medicine inside the forest have been finished due to over utilization. The findings are similar to observation done by </w:t>
      </w:r>
      <w:r w:rsidRPr="00B7053C">
        <w:fldChar w:fldCharType="begin" w:fldLock="1"/>
      </w:r>
      <w:r w:rsidRPr="00B7053C">
        <w:instrText>ADDIN CSL_CITATION {"citationItems":[{"id":"ITEM-1","itemData":{"author":[{"dropping-particle":"","family":"Mogaka, Hezron and John","given":"H","non-dropping-particle":"","parse-names":false,"suffix":""}],"container-title":"Journal for Nature Conservation","id":"ITEM-1","issue":"4","issued":{"date-parts":[["1992"]]},"title":"Substences hunting in Arabuko - Sokoke forest, Kenya","type":"article-journal","volume":"48"},"uris":["http://www.mendeley.com/documents/?uuid=0aa836f1-50ac-4f44-b8c2-548a68d2a064"]}],"mendeley":{"formattedCitation":"(Mogaka, Hezron and John, 1992)","manualFormatting":"Mogaka et al (1992)","plainTextFormattedCitation":"(Mogaka, Hezron and John, 1992)","previouslyFormattedCitation":"(Mogaka, Hezron and John, 1992)"},"properties":{"noteIndex":0},"schema":"https://github.com/citation-style-language/schema/raw/master/csl-citation.json"}</w:instrText>
      </w:r>
      <w:r w:rsidRPr="00B7053C">
        <w:fldChar w:fldCharType="separate"/>
      </w:r>
      <w:r w:rsidRPr="00B7053C">
        <w:rPr>
          <w:noProof/>
        </w:rPr>
        <w:t>Mogaka et al, (1992)</w:t>
      </w:r>
      <w:r w:rsidRPr="00B7053C">
        <w:fldChar w:fldCharType="end"/>
      </w:r>
      <w:r w:rsidRPr="00B7053C">
        <w:t xml:space="preserve"> who reported that plants from forest have significant proportion of medicine value that can be useful to surrounding population. This could probably be due to the reasons that firewood is the only cheaper, available and affordable primary source of energy in the study area.</w:t>
      </w:r>
    </w:p>
    <w:p w:rsidR="00745D70" w:rsidRPr="002019D2" w:rsidRDefault="00745D70" w:rsidP="002019D2">
      <w:pPr>
        <w:pStyle w:val="BodyText"/>
        <w:spacing w:before="40" w:line="480" w:lineRule="auto"/>
        <w:jc w:val="both"/>
      </w:pPr>
    </w:p>
    <w:p w:rsidR="00745D70" w:rsidRPr="002019D2" w:rsidRDefault="00745D70" w:rsidP="002019D2">
      <w:pPr>
        <w:pStyle w:val="BodyText"/>
        <w:spacing w:before="40" w:line="480" w:lineRule="auto"/>
        <w:jc w:val="both"/>
      </w:pPr>
      <w:r w:rsidRPr="002019D2">
        <w:t xml:space="preserve">Furthermore, the study shows that 15% of the respondents depend on forest for vegetables </w:t>
      </w:r>
      <w:r w:rsidRPr="002019D2">
        <w:fldChar w:fldCharType="begin" w:fldLock="1"/>
      </w:r>
      <w:r w:rsidRPr="002019D2">
        <w:instrText>ADDIN CSL_CITATION {"citationItems":[{"id":"ITEM-1","itemData":{"author":[{"dropping-particle":"","family":"Bituro","given":"Mwita","non-dropping-particle":"","parse-names":false,"suffix":""}],"container-title":"Journal for Rulal Development","id":"ITEM-1","issue":"3","issued":{"date-parts":[["2008"]]},"title":"Economic co-operation and development","type":"article-journal","volume":"15"},"uris":["http://www.mendeley.com/documents/?uuid=25ab044d-4d46-45b7-aa88-9541e05e083b"]}],"mendeley":{"formattedCitation":"(Bituro, 2008)","plainTextFormattedCitation":"(Bituro, 2008)","previouslyFormattedCitation":"(Bituro, 2008)"},"properties":{"noteIndex":0},"schema":"https://github.com/citation-style-language/schema/raw/master/csl-citation.json"}</w:instrText>
      </w:r>
      <w:r w:rsidRPr="002019D2">
        <w:fldChar w:fldCharType="separate"/>
      </w:r>
      <w:r w:rsidRPr="002019D2">
        <w:rPr>
          <w:noProof/>
        </w:rPr>
        <w:t>(Bituro, 2008)</w:t>
      </w:r>
      <w:r w:rsidRPr="002019D2">
        <w:fldChar w:fldCharType="end"/>
      </w:r>
      <w:r w:rsidRPr="002019D2">
        <w:t xml:space="preserve">. This implies that very few households depend on forest for vegetables probably because the majority of the villagers are practicing vegetables farming which have observed on the side of the river line. This study is similar to </w:t>
      </w:r>
      <w:r w:rsidRPr="002019D2">
        <w:fldChar w:fldCharType="begin" w:fldLock="1"/>
      </w:r>
      <w:r w:rsidRPr="002019D2">
        <w:instrText>ADDIN CSL_CITATION {"citationItems":[{"id":"ITEM-1","itemData":{"author":[{"dropping-particle":"","family":"Katrins","given":"Wiff","non-dropping-particle":"","parse-names":false,"suffix":""}],"id":"ITEM-1","issued":{"date-parts":[["2000"]]},"publisher":"Mc. Gregory Publishers","publisher-place":"Cape Town","title":"Qualitative research in environmental development","type":"book"},"uris":["http://www.mendeley.com/documents/?uuid=8aa4e318-6274-4000-9d54-4fa9644bf8e9"]}],"mendeley":{"formattedCitation":"(Katrins, 2000)","manualFormatting":"Katrins (2000)","plainTextFormattedCitation":"(Katrins, 2000)","previouslyFormattedCitation":"(Katrins, 2000)"},"properties":{"noteIndex":0},"schema":"https://github.com/citation-style-language/schema/raw/master/csl-citation.json"}</w:instrText>
      </w:r>
      <w:r w:rsidRPr="002019D2">
        <w:fldChar w:fldCharType="separate"/>
      </w:r>
      <w:r w:rsidRPr="002019D2">
        <w:rPr>
          <w:noProof/>
        </w:rPr>
        <w:t>Katrins (2000)</w:t>
      </w:r>
      <w:r w:rsidRPr="002019D2">
        <w:fldChar w:fldCharType="end"/>
      </w:r>
      <w:r w:rsidRPr="002019D2">
        <w:t>, who reported that the most vegetable are collected and used in four days a week on average 2% revealed that they collected and used in four days a week on average 2% revealed that they collect fruits from the forest.</w:t>
      </w:r>
    </w:p>
    <w:p w:rsidR="00745D70" w:rsidRPr="003A708F" w:rsidRDefault="00745D70" w:rsidP="0074599B">
      <w:pPr>
        <w:pStyle w:val="Heading1"/>
        <w:spacing w:before="0" w:line="480" w:lineRule="auto"/>
        <w:ind w:left="0"/>
        <w:jc w:val="both"/>
      </w:pPr>
      <w:bookmarkStart w:id="586" w:name="_Toc55937198"/>
      <w:bookmarkStart w:id="587" w:name="_Toc55937379"/>
      <w:bookmarkStart w:id="588" w:name="_Toc56180499"/>
      <w:r w:rsidRPr="003A708F">
        <w:t>4.15 Demand for Forest Products</w:t>
      </w:r>
      <w:bookmarkEnd w:id="586"/>
      <w:bookmarkEnd w:id="587"/>
      <w:bookmarkEnd w:id="588"/>
    </w:p>
    <w:p w:rsidR="00745D70" w:rsidRPr="00F279A8" w:rsidRDefault="00745D70" w:rsidP="00F279A8">
      <w:pPr>
        <w:spacing w:line="480" w:lineRule="auto"/>
        <w:jc w:val="both"/>
        <w:rPr>
          <w:sz w:val="24"/>
          <w:szCs w:val="24"/>
        </w:rPr>
      </w:pPr>
      <w:bookmarkStart w:id="589" w:name="_Toc55927086"/>
      <w:bookmarkStart w:id="590" w:name="_Toc45995313"/>
      <w:bookmarkStart w:id="591" w:name="_Toc45998467"/>
      <w:bookmarkStart w:id="592" w:name="_Toc45999321"/>
      <w:bookmarkStart w:id="593" w:name="_Toc55937199"/>
      <w:bookmarkStart w:id="594" w:name="_Toc55937380"/>
      <w:r w:rsidRPr="00F279A8">
        <w:rPr>
          <w:sz w:val="24"/>
          <w:szCs w:val="24"/>
        </w:rPr>
        <w:t xml:space="preserve">During the study, 95% of the sampled household reported that there is a high demand for forest product while 5% revealed that there were not by comparing with 10 years back. (Figure4.7).The study further reviewed the reasons for high demand is due to increase in population and illegal harvesting inside the forest reserve. The study is similar to </w:t>
      </w:r>
      <w:r w:rsidRPr="00F279A8">
        <w:rPr>
          <w:sz w:val="24"/>
          <w:szCs w:val="24"/>
        </w:rPr>
        <w:fldChar w:fldCharType="begin" w:fldLock="1"/>
      </w:r>
      <w:r w:rsidRPr="00F279A8">
        <w:rPr>
          <w:sz w:val="24"/>
          <w:szCs w:val="24"/>
        </w:rPr>
        <w:instrText>ADDIN CSL_CITATION {"citationItems":[{"id":"ITEM-1","itemData":{"author":[{"dropping-particle":"","family":"NAFORMA","given":"","non-dropping-particle":"","parse-names":false,"suffix":""}],"id":"ITEM-1","issued":{"date-parts":[["2015"]]},"publisher":"Kluuver Publishers","title":"Estimate construction and development perceptions","type":"book"},"uris":["http://www.mendeley.com/documents/?uuid=c6251e62-798c-47b0-bdac-ecd15e34ceb5"]}],"mendeley":{"formattedCitation":"(NAFORMA, 2015)","manualFormatting":"NAFORMA (2015)","plainTextFormattedCitation":"(NAFORMA, 2015)","previouslyFormattedCitation":"(NAFORMA, 2015)"},"properties":{"noteIndex":0},"schema":"https://github.com/citation-style-language/schema/raw/master/csl-citation.json"}</w:instrText>
      </w:r>
      <w:r w:rsidRPr="00F279A8">
        <w:rPr>
          <w:sz w:val="24"/>
          <w:szCs w:val="24"/>
        </w:rPr>
        <w:fldChar w:fldCharType="separate"/>
      </w:r>
      <w:r w:rsidRPr="00F279A8">
        <w:rPr>
          <w:noProof/>
          <w:sz w:val="24"/>
          <w:szCs w:val="24"/>
        </w:rPr>
        <w:t>NAFORMA (2015)</w:t>
      </w:r>
      <w:r w:rsidRPr="00F279A8">
        <w:rPr>
          <w:sz w:val="24"/>
          <w:szCs w:val="24"/>
        </w:rPr>
        <w:fldChar w:fldCharType="end"/>
      </w:r>
      <w:r w:rsidRPr="00F279A8">
        <w:rPr>
          <w:sz w:val="24"/>
          <w:szCs w:val="24"/>
        </w:rPr>
        <w:t xml:space="preserve"> reported that forest area in Tanzania has decreased from 3ha/capital in the early 1980 to 1.1 ha/capital in 2012 due to the increase in population. That means there is 1Cm</w:t>
      </w:r>
      <w:r w:rsidRPr="00F279A8">
        <w:rPr>
          <w:position w:val="9"/>
          <w:sz w:val="24"/>
          <w:szCs w:val="24"/>
        </w:rPr>
        <w:t>3</w:t>
      </w:r>
      <w:r w:rsidRPr="00F279A8">
        <w:rPr>
          <w:sz w:val="24"/>
          <w:szCs w:val="24"/>
        </w:rPr>
        <w:t>of woodland per person per year available from legal accessible sources in Tanzania in additional more forest are degraded than</w:t>
      </w:r>
      <w:bookmarkEnd w:id="589"/>
      <w:r w:rsidRPr="00F279A8">
        <w:rPr>
          <w:sz w:val="24"/>
          <w:szCs w:val="24"/>
        </w:rPr>
        <w:t xml:space="preserve"> </w:t>
      </w:r>
      <w:bookmarkStart w:id="595" w:name="_Toc55927087"/>
      <w:r w:rsidRPr="00F279A8">
        <w:rPr>
          <w:sz w:val="24"/>
          <w:szCs w:val="24"/>
        </w:rPr>
        <w:t>were in the early 1980's. This implies that there will be more demand of forest products due to the increased degrading of the forest.</w:t>
      </w:r>
      <w:bookmarkEnd w:id="590"/>
      <w:bookmarkEnd w:id="591"/>
      <w:bookmarkEnd w:id="592"/>
      <w:bookmarkEnd w:id="593"/>
      <w:bookmarkEnd w:id="594"/>
      <w:bookmarkEnd w:id="595"/>
    </w:p>
    <w:p w:rsidR="00745D70" w:rsidRPr="003A708F" w:rsidRDefault="00745D70" w:rsidP="002019D2">
      <w:pPr>
        <w:pStyle w:val="Heading1"/>
        <w:spacing w:before="0" w:line="240" w:lineRule="auto"/>
        <w:ind w:left="0"/>
        <w:jc w:val="both"/>
      </w:pPr>
      <w:bookmarkStart w:id="596" w:name="_Toc56179683"/>
      <w:bookmarkStart w:id="597" w:name="_Toc56180500"/>
      <w:r>
        <w:rPr>
          <w:noProof/>
          <w:lang w:val="sw-KE" w:eastAsia="sw-KE"/>
        </w:rPr>
        <w:pict>
          <v:group id=" 156" o:spid="_x0000_s1113" style="position:absolute;left:0;text-align:left;margin-left:115.3pt;margin-top:.3pt;width:407.05pt;height:222.65pt;z-index:-251682304;mso-wrap-distance-left:0;mso-wrap-distance-right:0;mso-position-horizontal-relative:page" coordorigin="1884,299" coordsize="7220,4036">
            <v:shape id=" 168" o:spid="_x0000_s1114" style="position:absolute;left:4790;top:2149;width:1711;height:1711;visibility:visible;mso-wrap-style:square;v-text-anchor:top" coordsize="1711,1711" path="m856,r,855l,855r4,74l13,1001r15,70l49,1139r26,65l106,1267r36,59l182,1382r45,53l276,1484r52,45l385,1569r59,36l507,1636r65,26l640,1683r70,15l782,1707r74,4l930,1707r72,-9l1072,1683r68,-21l1205,1636r62,-31l1327,1569r56,-40l1436,1484r49,-49l1529,1382r41,-56l1606,1267r31,-63l1663,1139r21,-68l1699,1001r9,-72l1711,855r-3,-74l1699,709r-15,-70l1663,571r-26,-65l1606,444r-36,-60l1529,328r-44,-53l1436,226r-53,-44l1327,141r-60,-36l1205,74,1140,48,1072,27,1002,12,930,3,856,xe" fillcolor="#4f81bc" stroked="f">
              <v:path arrowok="t" o:connecttype="custom" o:connectlocs="856,2150;856,3005;0,3005;4,3079;13,3151;28,3221;49,3289;75,3354;106,3417;142,3476;182,3532;227,3585;276,3634;328,3679;385,3719;444,3755;507,3786;572,3812;640,3833;710,3848;782,3857;856,3861;930,3857;1002,3848;1072,3833;1140,3812;1205,3786;1267,3755;1327,3719;1383,3679;1436,3634;1485,3585;1529,3532;1570,3476;1606,3417;1637,3354;1663,3289;1684,3221;1699,3151;1708,3079;1711,3005;1708,2931;1699,2859;1684,2789;1663,2721;1637,2656;1606,2594;1570,2534;1529,2478;1485,2425;1436,2376;1383,2332;1327,2291;1267,2255;1205,2224;1140,2198;1072,2177;1002,2162;930,2153;856,2150" o:connectangles="0,0,0,0,0,0,0,0,0,0,0,0,0,0,0,0,0,0,0,0,0,0,0,0,0,0,0,0,0,0,0,0,0,0,0,0,0,0,0,0,0,0,0,0,0,0,0,0,0,0,0,0,0,0,0,0,0,0,0,0"/>
            </v:shape>
            <v:shape id=" 167" o:spid="_x0000_s1115" style="position:absolute;left:4466;top:1914;width:856;height:814;visibility:visible;mso-wrap-style:square;v-text-anchor:top" coordsize="856,814" path="m591,l517,27,447,61r-65,40l320,146r-57,50l211,251r-48,59l122,374,86,440,56,510,32,582,14,657,4,734,,813r855,l591,xe" fillcolor="#c0504d" stroked="f">
              <v:path arrowok="t" o:connecttype="custom" o:connectlocs="591,1915;517,1942;447,1976;382,2016;320,2061;263,2111;211,2166;163,2225;122,2289;86,2355;56,2425;32,2497;14,2572;4,2649;0,2728;855,2728;591,1915" o:connectangles="0,0,0,0,0,0,0,0,0,0,0,0,0,0,0,0,0"/>
            </v:shape>
            <v:shape id=" 166" o:spid="_x0000_s1116" style="position:absolute;left:5196;top:1787;width:265;height:856;visibility:visible;mso-wrap-style:square;v-text-anchor:top" coordsize="265,856" path="m264,l197,3r-67,8l64,24,,42,264,856,264,xe" fillcolor="#9bba58" stroked="f">
              <v:path arrowok="t" o:connecttype="custom" o:connectlocs="264,1787;197,1790;130,1798;64,1811;0,1829;264,2643;264,1787" o:connectangles="0,0,0,0,0,0,0"/>
            </v:shape>
            <v:rect id=" 165" o:spid="_x0000_s1117" style="position:absolute;left:3489;top:1151;width:106;height:106;visibility:visible" fillcolor="#4f81bc" stroked="f">
              <v:path arrowok="t"/>
            </v:rect>
            <v:rect id=" 164" o:spid="_x0000_s1118" style="position:absolute;left:5033;top:1151;width:106;height:106;visibility:visible" fillcolor="#c0504d" stroked="f">
              <v:path arrowok="t"/>
            </v:rect>
            <v:rect id=" 163" o:spid="_x0000_s1119" style="position:absolute;left:6561;top:1151;width:106;height:106;visibility:visible" fillcolor="#9bba58" stroked="f">
              <v:path arrowok="t"/>
            </v:rect>
            <v:shape id=" 162" o:spid="_x0000_s1120" style="position:absolute;left:1892;top:306;width:7205;height:4021;visibility:visible;mso-wrap-style:square;v-text-anchor:top" coordsize="7205,4021" path="m,200l16,123,59,59,122,16,200,,7005,r78,16l7146,59r43,64l7205,200r,3621l7189,3899r-43,64l7083,4006r-78,15l200,4021r-78,-15l59,3963,16,3899,,3821,,200xe" filled="f" strokecolor="#858585">
              <v:path arrowok="t" o:connecttype="custom" o:connectlocs="0,506;16,429;59,365;122,322;200,306;7005,306;7083,322;7146,365;7189,429;7205,506;7205,4127;7189,4205;7146,4269;7083,4312;7005,4327;200,4327;122,4312;59,4269;16,4205;0,4127;0,506" o:connectangles="0,0,0,0,0,0,0,0,0,0,0,0,0,0,0,0,0,0,0,0,0"/>
            </v:shape>
            <v:shape id=" 161" o:spid="_x0000_s1121" type="#_x0000_t202" style="position:absolute;left:3897;top:573;width:3295;height:282;visibility:visible" filled="f" stroked="f">
              <v:path arrowok="t"/>
              <v:textbox style="mso-next-textbox:# 161" inset="0,0,0,0">
                <w:txbxContent>
                  <w:p w:rsidR="00745D70" w:rsidRDefault="00745D70" w:rsidP="0074599B">
                    <w:pPr>
                      <w:rPr>
                        <w:rFonts w:ascii="Cambria"/>
                        <w:b/>
                        <w:bCs/>
                        <w:sz w:val="24"/>
                        <w:szCs w:val="24"/>
                      </w:rPr>
                    </w:pPr>
                    <w:r>
                      <w:t>FOREST RESOURCES DEMAND</w:t>
                    </w:r>
                  </w:p>
                </w:txbxContent>
              </v:textbox>
            </v:shape>
            <v:shape id=" 160" o:spid="_x0000_s1122" type="#_x0000_t202" style="position:absolute;left:3641;top:1080;width:2690;height:676;visibility:visible" filled="f" stroked="f">
              <v:path arrowok="t"/>
              <v:textbox style="mso-next-textbox:# 160" inset="0,0,0,0">
                <w:txbxContent>
                  <w:p w:rsidR="00745D70" w:rsidRDefault="00745D70" w:rsidP="0074599B">
                    <w:pPr>
                      <w:tabs>
                        <w:tab w:val="left" w:pos="1543"/>
                      </w:tabs>
                      <w:spacing w:line="234" w:lineRule="exact"/>
                      <w:rPr>
                        <w:rFonts w:ascii="Cambria"/>
                        <w:sz w:val="20"/>
                        <w:szCs w:val="20"/>
                      </w:rPr>
                    </w:pPr>
                    <w:r>
                      <w:rPr>
                        <w:b/>
                        <w:bCs/>
                        <w:sz w:val="20"/>
                        <w:szCs w:val="20"/>
                      </w:rPr>
                      <w:t>1FIREWOOD</w:t>
                    </w:r>
                    <w:r>
                      <w:rPr>
                        <w:b/>
                        <w:bCs/>
                        <w:sz w:val="20"/>
                        <w:szCs w:val="20"/>
                      </w:rPr>
                      <w:tab/>
                      <w:t xml:space="preserve">   2CHARCOAL</w:t>
                    </w:r>
                  </w:p>
                  <w:p w:rsidR="00745D70" w:rsidRDefault="00745D70" w:rsidP="0074599B">
                    <w:pPr>
                      <w:spacing w:before="8"/>
                      <w:rPr>
                        <w:rFonts w:ascii="Cambria"/>
                        <w:sz w:val="17"/>
                        <w:szCs w:val="17"/>
                      </w:rPr>
                    </w:pPr>
                  </w:p>
                  <w:p w:rsidR="00745D70" w:rsidRDefault="00745D70" w:rsidP="0074599B">
                    <w:pPr>
                      <w:ind w:left="1522"/>
                      <w:rPr>
                        <w:rFonts w:ascii="Cambria" w:cs="Cambria"/>
                        <w:sz w:val="20"/>
                        <w:szCs w:val="20"/>
                      </w:rPr>
                    </w:pPr>
                    <w:r>
                      <w:rPr>
                        <w:rFonts w:ascii="Cambria" w:cs="Cambria"/>
                        <w:sz w:val="20"/>
                        <w:szCs w:val="20"/>
                      </w:rPr>
                      <w:t>5%</w:t>
                    </w:r>
                  </w:p>
                </w:txbxContent>
              </v:textbox>
            </v:shape>
            <v:shape id=" 159" o:spid="_x0000_s1123" type="#_x0000_t202" style="position:absolute;left:6712;top:1080;width:883;height:234;visibility:visible" filled="f" stroked="f">
              <v:path arrowok="t"/>
              <v:textbox style="mso-next-textbox:# 159" inset="0,0,0,0">
                <w:txbxContent>
                  <w:p w:rsidR="00745D70" w:rsidRDefault="00745D70" w:rsidP="0074599B">
                    <w:pPr>
                      <w:spacing w:line="234" w:lineRule="exact"/>
                      <w:rPr>
                        <w:rFonts w:ascii="Cambria"/>
                        <w:sz w:val="20"/>
                        <w:szCs w:val="20"/>
                      </w:rPr>
                    </w:pPr>
                    <w:r>
                      <w:rPr>
                        <w:b/>
                        <w:bCs/>
                        <w:sz w:val="20"/>
                        <w:szCs w:val="20"/>
                      </w:rPr>
                      <w:t>3 TIMBER</w:t>
                    </w:r>
                  </w:p>
                </w:txbxContent>
              </v:textbox>
            </v:shape>
            <v:shape id=" 158" o:spid="_x0000_s1124" type="#_x0000_t202" style="position:absolute;left:4638;top:2348;width:419;height:234;visibility:visible" filled="f" stroked="f">
              <v:path arrowok="t"/>
              <v:textbox style="mso-next-textbox:# 158" inset="0,0,0,0">
                <w:txbxContent>
                  <w:p w:rsidR="00745D70" w:rsidRDefault="00745D70" w:rsidP="0074599B">
                    <w:pPr>
                      <w:spacing w:line="234" w:lineRule="exact"/>
                      <w:rPr>
                        <w:rFonts w:ascii="Cambria"/>
                        <w:sz w:val="20"/>
                        <w:szCs w:val="20"/>
                      </w:rPr>
                    </w:pPr>
                    <w:r>
                      <w:rPr>
                        <w:b/>
                        <w:bCs/>
                        <w:sz w:val="20"/>
                        <w:szCs w:val="20"/>
                      </w:rPr>
                      <w:t>20%</w:t>
                    </w:r>
                  </w:p>
                </w:txbxContent>
              </v:textbox>
            </v:shape>
            <v:shape id=" 157" o:spid="_x0000_s1125" type="#_x0000_t202" style="position:absolute;left:5868;top:3233;width:419;height:234;visibility:visible" filled="f" stroked="f">
              <v:path arrowok="t"/>
              <v:textbox style="mso-next-textbox:# 157" inset="0,0,0,0">
                <w:txbxContent>
                  <w:p w:rsidR="00745D70" w:rsidRDefault="00745D70" w:rsidP="0074599B">
                    <w:pPr>
                      <w:spacing w:line="234" w:lineRule="exact"/>
                      <w:rPr>
                        <w:rFonts w:ascii="Cambria"/>
                        <w:sz w:val="20"/>
                        <w:szCs w:val="20"/>
                      </w:rPr>
                    </w:pPr>
                    <w:r>
                      <w:rPr>
                        <w:b/>
                        <w:bCs/>
                        <w:sz w:val="20"/>
                        <w:szCs w:val="20"/>
                      </w:rPr>
                      <w:t>75%</w:t>
                    </w:r>
                  </w:p>
                </w:txbxContent>
              </v:textbox>
            </v:shape>
            <w10:wrap type="topAndBottom" anchorx="page"/>
            <w10:anchorlock/>
          </v:group>
        </w:pict>
      </w:r>
      <w:bookmarkStart w:id="598" w:name="_Toc55937200"/>
      <w:bookmarkStart w:id="599" w:name="_Toc55937381"/>
      <w:bookmarkStart w:id="600" w:name="_Toc55937643"/>
      <w:r w:rsidRPr="003A708F">
        <w:t>Figure 4.</w:t>
      </w:r>
      <w:fldSimple w:instr=" SEQ Figure_4. \* ARABIC ">
        <w:r>
          <w:rPr>
            <w:noProof/>
          </w:rPr>
          <w:t>6</w:t>
        </w:r>
      </w:fldSimple>
      <w:r>
        <w:t>:</w:t>
      </w:r>
      <w:r w:rsidRPr="003A708F">
        <w:t xml:space="preserve"> Community Forest Demand</w:t>
      </w:r>
      <w:bookmarkEnd w:id="598"/>
      <w:bookmarkEnd w:id="599"/>
      <w:bookmarkEnd w:id="600"/>
      <w:bookmarkEnd w:id="596"/>
      <w:bookmarkEnd w:id="597"/>
    </w:p>
    <w:p w:rsidR="00745D70" w:rsidRDefault="00745D70" w:rsidP="002019D2">
      <w:pPr>
        <w:pStyle w:val="Heading3"/>
        <w:keepNext w:val="0"/>
        <w:spacing w:before="0" w:after="0"/>
        <w:rPr>
          <w:rFonts w:ascii="Times New Roman" w:hAnsi="Times New Roman" w:cs="Times New Roman"/>
          <w:b w:val="0"/>
          <w:bCs w:val="0"/>
          <w:sz w:val="24"/>
          <w:szCs w:val="24"/>
        </w:rPr>
      </w:pPr>
      <w:bookmarkStart w:id="601" w:name="_Toc55937201"/>
      <w:bookmarkStart w:id="602" w:name="_Toc55937382"/>
      <w:bookmarkStart w:id="603" w:name="_Toc56180501"/>
      <w:r w:rsidRPr="00B2231C">
        <w:rPr>
          <w:rFonts w:ascii="Times New Roman" w:hAnsi="Times New Roman" w:cs="Times New Roman"/>
          <w:sz w:val="24"/>
          <w:szCs w:val="24"/>
        </w:rPr>
        <w:t>Source</w:t>
      </w:r>
      <w:r w:rsidRPr="00B7053C">
        <w:rPr>
          <w:rFonts w:ascii="Times New Roman" w:hAnsi="Times New Roman" w:cs="Times New Roman"/>
          <w:b w:val="0"/>
          <w:bCs w:val="0"/>
          <w:sz w:val="24"/>
          <w:szCs w:val="24"/>
        </w:rPr>
        <w:t>: Field Survey Data (2020)</w:t>
      </w:r>
      <w:bookmarkEnd w:id="601"/>
      <w:bookmarkEnd w:id="602"/>
      <w:bookmarkEnd w:id="603"/>
    </w:p>
    <w:p w:rsidR="00745D70" w:rsidRPr="002019D2" w:rsidRDefault="00745D70" w:rsidP="002019D2">
      <w:pPr>
        <w:rPr>
          <w:lang w:val="sw-KE" w:eastAsia="sw-KE"/>
        </w:rPr>
      </w:pPr>
    </w:p>
    <w:p w:rsidR="00745D70" w:rsidRPr="002019D2" w:rsidRDefault="00745D70" w:rsidP="002019D2">
      <w:pPr>
        <w:rPr>
          <w:lang w:val="sw-KE" w:eastAsia="sw-KE"/>
        </w:rPr>
      </w:pPr>
    </w:p>
    <w:p w:rsidR="00745D70" w:rsidRPr="003A708F" w:rsidRDefault="00745D70" w:rsidP="0074599B">
      <w:pPr>
        <w:pStyle w:val="Heading1"/>
        <w:spacing w:before="0" w:line="480" w:lineRule="auto"/>
        <w:ind w:left="0"/>
        <w:jc w:val="both"/>
      </w:pPr>
      <w:bookmarkStart w:id="604" w:name="_Toc55937202"/>
      <w:bookmarkStart w:id="605" w:name="_Toc55937383"/>
      <w:bookmarkStart w:id="606" w:name="_Toc56180502"/>
      <w:r w:rsidRPr="003A708F">
        <w:t>4.16 Alternative Sources of Forest Products</w:t>
      </w:r>
      <w:bookmarkEnd w:id="604"/>
      <w:bookmarkEnd w:id="605"/>
      <w:bookmarkEnd w:id="606"/>
    </w:p>
    <w:p w:rsidR="00745D70" w:rsidRDefault="00745D70" w:rsidP="0074599B">
      <w:pPr>
        <w:pStyle w:val="BodyText"/>
        <w:spacing w:line="480" w:lineRule="auto"/>
        <w:ind w:right="2"/>
        <w:jc w:val="both"/>
      </w:pPr>
      <w:r w:rsidRPr="00B7053C">
        <w:t xml:space="preserve">Apart from the forest other areas where they can get forest product from respondent’s own wood lots, small parched around their farm field and general land. The sample of respondents revealed that 80% owned small wood lots of an area of 0.5 to 3 acre while 20% of the respondents they do not own any wood lots. The study shows that many households have woodlots in the study area. This is because the demand for forest product is very high in the area and a lot of awareness has been conducted in the study area about tree planting.  </w:t>
      </w:r>
    </w:p>
    <w:p w:rsidR="00745D70" w:rsidRPr="002019D2" w:rsidRDefault="00745D70" w:rsidP="0074599B">
      <w:pPr>
        <w:pStyle w:val="BodyText"/>
        <w:spacing w:line="480" w:lineRule="auto"/>
        <w:ind w:right="2"/>
        <w:jc w:val="both"/>
        <w:rPr>
          <w:sz w:val="16"/>
          <w:szCs w:val="16"/>
        </w:rPr>
      </w:pPr>
    </w:p>
    <w:p w:rsidR="00745D70" w:rsidRDefault="00745D70" w:rsidP="0074599B">
      <w:pPr>
        <w:pStyle w:val="BodyText"/>
        <w:spacing w:line="480" w:lineRule="auto"/>
        <w:ind w:right="2"/>
        <w:jc w:val="both"/>
      </w:pPr>
      <w:r w:rsidRPr="00B7053C">
        <w:t xml:space="preserve">Most of the planted trees in woodlots technology were exotic species like </w:t>
      </w:r>
      <w:r w:rsidRPr="00B7053C">
        <w:rPr>
          <w:i/>
          <w:iCs/>
        </w:rPr>
        <w:t>Gravillearobusta</w:t>
      </w:r>
      <w:r w:rsidRPr="00B7053C">
        <w:t xml:space="preserve">, </w:t>
      </w:r>
      <w:r w:rsidRPr="00B7053C">
        <w:rPr>
          <w:i/>
          <w:iCs/>
        </w:rPr>
        <w:t xml:space="preserve">Eucalyptus and Acrocarpus </w:t>
      </w:r>
      <w:r w:rsidRPr="00B7053C">
        <w:t xml:space="preserve">species. Basically, these species were introduced in order to meet critical fuel wood demands for domestic uses and maintenance of conditions allowing for sustained agriculture and livestock production </w:t>
      </w:r>
      <w:r w:rsidRPr="00B7053C">
        <w:fldChar w:fldCharType="begin" w:fldLock="1"/>
      </w:r>
      <w:r w:rsidRPr="00B7053C">
        <w:instrText>ADDIN CSL_CITATION {"citationItems":[{"id":"ITEM-1","itemData":{"author":[{"dropping-particle":"","family":"Mnzava","given":"Charles","non-dropping-particle":"","parse-names":false,"suffix":""}],"id":"ITEM-1","issued":{"date-parts":[["1980"]]},"publisher":"University of Dar Es salaam","title":"Unplanned urbanization economics and social vulnerable. Msc Degree Dissertation","type":"thesis"},"uris":["http://www.mendeley.com/documents/?uuid=595af135-399e-4480-98bb-5da0322c493a"]}],"mendeley":{"formattedCitation":"(C. Mnzava, 1980)","manualFormatting":"(Mnzava, 1980","plainTextFormattedCitation":"(C. Mnzava, 1980)","previouslyFormattedCitation":"(C. Mnzava, 1980)"},"properties":{"noteIndex":0},"schema":"https://github.com/citation-style-language/schema/raw/master/csl-citation.json"}</w:instrText>
      </w:r>
      <w:r w:rsidRPr="00B7053C">
        <w:fldChar w:fldCharType="separate"/>
      </w:r>
      <w:r w:rsidRPr="00B7053C">
        <w:rPr>
          <w:noProof/>
        </w:rPr>
        <w:t>(Mnzava, 1980</w:t>
      </w:r>
      <w:r w:rsidRPr="00B7053C">
        <w:fldChar w:fldCharType="end"/>
      </w:r>
      <w:r w:rsidRPr="00B7053C">
        <w:t>,</w:t>
      </w:r>
      <w:r w:rsidRPr="00B7053C">
        <w:fldChar w:fldCharType="begin" w:fldLock="1"/>
      </w:r>
      <w:r w:rsidRPr="00B7053C">
        <w:instrText>ADDIN CSL_CITATION {"citationItems":[{"id":"ITEM-1","itemData":{"author":[{"dropping-particle":"","family":"Kaale","given":"Kur","non-dropping-particle":"","parse-names":false,"suffix":""}],"id":"ITEM-1","issued":{"date-parts":[["1984"]]},"publisher":"Pearson Education South Asia Pte Ltd","publisher-place":"Kenya","title":"The essential guide to doing environmental conservation","type":"book"},"uris":["http://www.mendeley.com/documents/?uuid=19672151-9581-4f3d-89b0-d62eaaca258a"]}],"mendeley":{"formattedCitation":"(K. Kaale, 1984)","manualFormatting":"Kaale, 1984)","plainTextFormattedCitation":"(K. Kaale, 1984)","previouslyFormattedCitation":"(K. Kaale, 1984)"},"properties":{"noteIndex":0},"schema":"https://github.com/citation-style-language/schema/raw/master/csl-citation.json"}</w:instrText>
      </w:r>
      <w:r w:rsidRPr="00B7053C">
        <w:fldChar w:fldCharType="separate"/>
      </w:r>
      <w:r w:rsidRPr="00B7053C">
        <w:rPr>
          <w:noProof/>
        </w:rPr>
        <w:t>Kaale, 1984)</w:t>
      </w:r>
      <w:r w:rsidRPr="00B7053C">
        <w:fldChar w:fldCharType="end"/>
      </w:r>
      <w:r w:rsidRPr="00B7053C">
        <w:t xml:space="preserve">. The study is similar to </w:t>
      </w:r>
      <w:r w:rsidRPr="00B7053C">
        <w:fldChar w:fldCharType="begin" w:fldLock="1"/>
      </w:r>
      <w:r w:rsidRPr="00B7053C">
        <w:instrText>ADDIN CSL_CITATION {"citationItems":[{"id":"ITEM-1","itemData":{"author":[{"dropping-particle":"","family":"Thompson","given":"Coon","non-dropping-particle":"","parse-names":false,"suffix":""}],"container-title":"Journal of Epidemiology &amp; Comunity Health","id":"ITEM-1","issue":"2","issued":{"date-parts":[["2011"]]},"title":"Does participating in physical activity in outdoor natural environments have greet effects","type":"article-journal","volume":"65"},"uris":["http://www.mendeley.com/documents/?uuid=c150eed5-78f5-4c31-bfec-562c53a2487b"]}],"mendeley":{"formattedCitation":"(Thompson, 2011)","manualFormatting":"Indoor, (2011)","plainTextFormattedCitation":"(Thompson, 2011)","previouslyFormattedCitation":"(Thompson, 2011)"},"properties":{"noteIndex":0},"schema":"https://github.com/citation-style-language/schema/raw/master/csl-citation.json"}</w:instrText>
      </w:r>
      <w:r w:rsidRPr="00B7053C">
        <w:fldChar w:fldCharType="separate"/>
      </w:r>
      <w:r w:rsidRPr="00B7053C">
        <w:rPr>
          <w:noProof/>
        </w:rPr>
        <w:t>Indoor, (2011)</w:t>
      </w:r>
      <w:r w:rsidRPr="00B7053C">
        <w:fldChar w:fldCharType="end"/>
      </w:r>
      <w:r w:rsidRPr="00B7053C">
        <w:t xml:space="preserve"> who estimated that there is about 80,000 to 140,000ha in total of village (woodlots) and farm plantation in Tanzania. nd.</w:t>
      </w:r>
    </w:p>
    <w:p w:rsidR="00745D70" w:rsidRPr="00B7053C" w:rsidRDefault="00745D70" w:rsidP="0074599B">
      <w:pPr>
        <w:pStyle w:val="BodyText"/>
        <w:spacing w:line="360" w:lineRule="auto"/>
        <w:ind w:right="2"/>
        <w:jc w:val="both"/>
      </w:pPr>
      <w:r w:rsidRPr="00B03E34">
        <w:rPr>
          <w:noProof/>
          <w:lang w:val="sw-KE" w:eastAsia="sw-KE"/>
        </w:rPr>
        <w:pict>
          <v:shape id="Object 4" o:spid="_x0000_i1031" type="#_x0000_t75" style="width:411pt;height:171pt;visibility:visible">
            <v:imagedata r:id="rId19" o:title=""/>
            <o:lock v:ext="edit" aspectratio="f"/>
          </v:shape>
        </w:pict>
      </w:r>
    </w:p>
    <w:p w:rsidR="00745D70" w:rsidRPr="003A708F" w:rsidRDefault="00745D70" w:rsidP="002019D2">
      <w:pPr>
        <w:pStyle w:val="Heading1"/>
        <w:spacing w:before="0" w:line="240" w:lineRule="auto"/>
        <w:ind w:left="0"/>
        <w:jc w:val="both"/>
      </w:pPr>
      <w:bookmarkStart w:id="607" w:name="_Toc55937203"/>
      <w:bookmarkStart w:id="608" w:name="_Toc55937384"/>
      <w:bookmarkStart w:id="609" w:name="_Toc55937644"/>
      <w:bookmarkStart w:id="610" w:name="_Toc56179684"/>
      <w:bookmarkStart w:id="611" w:name="_Toc56180503"/>
      <w:r w:rsidRPr="003A708F">
        <w:t>Figure 4.</w:t>
      </w:r>
      <w:fldSimple w:instr=" SEQ Figure_4. \* ARABIC ">
        <w:r>
          <w:rPr>
            <w:noProof/>
          </w:rPr>
          <w:t>7</w:t>
        </w:r>
      </w:fldSimple>
      <w:r>
        <w:t>:</w:t>
      </w:r>
      <w:r w:rsidRPr="003A708F">
        <w:t xml:space="preserve"> Alternative Sources of Forest Products</w:t>
      </w:r>
      <w:bookmarkEnd w:id="607"/>
      <w:bookmarkEnd w:id="608"/>
      <w:bookmarkEnd w:id="609"/>
      <w:bookmarkEnd w:id="610"/>
      <w:bookmarkEnd w:id="611"/>
    </w:p>
    <w:p w:rsidR="00745D70" w:rsidRPr="00B7053C" w:rsidRDefault="00745D70" w:rsidP="002019D2">
      <w:pPr>
        <w:pStyle w:val="BodyText"/>
        <w:ind w:right="2"/>
      </w:pPr>
      <w:r w:rsidRPr="00B2231C">
        <w:rPr>
          <w:b/>
          <w:bCs/>
        </w:rPr>
        <w:t>Source</w:t>
      </w:r>
      <w:r w:rsidRPr="00B7053C">
        <w:t>: Field Survey Data (2020)</w:t>
      </w:r>
    </w:p>
    <w:p w:rsidR="00745D70" w:rsidRDefault="00745D70" w:rsidP="0074599B">
      <w:pPr>
        <w:pStyle w:val="Heading2"/>
        <w:tabs>
          <w:tab w:val="left" w:pos="1972"/>
        </w:tabs>
        <w:spacing w:line="480" w:lineRule="auto"/>
        <w:ind w:left="0" w:right="2"/>
      </w:pPr>
    </w:p>
    <w:p w:rsidR="00745D70" w:rsidRPr="00F279A8" w:rsidRDefault="00745D70" w:rsidP="00F279A8">
      <w:pPr>
        <w:spacing w:line="480" w:lineRule="auto"/>
        <w:jc w:val="both"/>
        <w:rPr>
          <w:sz w:val="24"/>
          <w:szCs w:val="24"/>
        </w:rPr>
      </w:pPr>
      <w:bookmarkStart w:id="612" w:name="_Toc55937204"/>
      <w:bookmarkStart w:id="613" w:name="_Toc55937385"/>
      <w:r w:rsidRPr="00F279A8">
        <w:rPr>
          <w:sz w:val="24"/>
          <w:szCs w:val="24"/>
        </w:rPr>
        <w:t xml:space="preserve">Furthermore, </w:t>
      </w:r>
      <w:r w:rsidRPr="00F279A8">
        <w:rPr>
          <w:sz w:val="24"/>
          <w:szCs w:val="24"/>
        </w:rPr>
        <w:fldChar w:fldCharType="begin" w:fldLock="1"/>
      </w:r>
      <w:r w:rsidRPr="00F279A8">
        <w:rPr>
          <w:sz w:val="24"/>
          <w:szCs w:val="24"/>
        </w:rPr>
        <w:instrText>ADDIN CSL_CITATION {"citationItems":[{"id":"ITEM-1","itemData":{"author":[{"dropping-particle":"","family":"FDB","given":"","non-dropping-particle":"","parse-names":false,"suffix":""}],"id":"ITEM-1","issue":"2","issued":{"date-parts":[["2005"]]},"page":"21-36","title":"Geographical pattern in its relation to temperature sensitivity discourse","type":"article-journal","volume":"7"},"uris":["http://www.mendeley.com/documents/?uuid=3c2bc74c-8bcb-43e8-b142-2805bd8ca308"]}],"mendeley":{"formattedCitation":"(FDB, 2005)","manualFormatting":"FDB (2005)","plainTextFormattedCitation":"(FDB, 2005)","previouslyFormattedCitation":"(FDB, 2005)"},"properties":{"noteIndex":0},"schema":"https://github.com/citation-style-language/schema/raw/master/csl-citation.json"}</w:instrText>
      </w:r>
      <w:r w:rsidRPr="00F279A8">
        <w:rPr>
          <w:sz w:val="24"/>
          <w:szCs w:val="24"/>
        </w:rPr>
        <w:fldChar w:fldCharType="separate"/>
      </w:r>
      <w:r w:rsidRPr="00F279A8">
        <w:rPr>
          <w:noProof/>
          <w:sz w:val="24"/>
          <w:szCs w:val="24"/>
        </w:rPr>
        <w:t>FDB (2005)</w:t>
      </w:r>
      <w:r w:rsidRPr="00F279A8">
        <w:rPr>
          <w:sz w:val="24"/>
          <w:szCs w:val="24"/>
        </w:rPr>
        <w:fldChar w:fldCharType="end"/>
      </w:r>
      <w:r w:rsidRPr="00F279A8">
        <w:rPr>
          <w:sz w:val="24"/>
          <w:szCs w:val="24"/>
        </w:rPr>
        <w:t xml:space="preserve"> reported the similar study that tree planting became an entrenched practice by people and when seedlings were not available from local authorities’ nurseries, residents used seedlings self-germinating under existing trees. A few individuals also established small nurseries to produce seedling for their own requirements and also for sale to other farmers. This implies the households in the study area highly motivated in tree planting to offset the challenges of forest products demand.</w:t>
      </w:r>
      <w:bookmarkEnd w:id="612"/>
      <w:bookmarkEnd w:id="613"/>
    </w:p>
    <w:p w:rsidR="00745D70" w:rsidRPr="002019D2" w:rsidRDefault="00745D70" w:rsidP="002019D2">
      <w:pPr>
        <w:pStyle w:val="Heading2"/>
        <w:tabs>
          <w:tab w:val="left" w:pos="1972"/>
        </w:tabs>
        <w:spacing w:before="20" w:line="480" w:lineRule="auto"/>
        <w:ind w:left="0" w:right="2"/>
        <w:jc w:val="both"/>
        <w:rPr>
          <w:b/>
          <w:bCs/>
        </w:rPr>
      </w:pPr>
    </w:p>
    <w:p w:rsidR="00745D70" w:rsidRPr="002019D2" w:rsidRDefault="00745D70" w:rsidP="002019D2">
      <w:pPr>
        <w:pStyle w:val="Heading1"/>
        <w:spacing w:before="20" w:line="480" w:lineRule="auto"/>
        <w:ind w:left="0"/>
        <w:jc w:val="both"/>
      </w:pPr>
      <w:bookmarkStart w:id="614" w:name="_Toc55937205"/>
      <w:bookmarkStart w:id="615" w:name="_Toc55937386"/>
      <w:bookmarkStart w:id="616" w:name="_Toc56180504"/>
      <w:r w:rsidRPr="002019D2">
        <w:t>4.17 Evaluate the Interventions Measures Used to Manage Forest Resources</w:t>
      </w:r>
      <w:bookmarkEnd w:id="614"/>
      <w:bookmarkEnd w:id="615"/>
      <w:bookmarkEnd w:id="616"/>
    </w:p>
    <w:p w:rsidR="00745D70" w:rsidRPr="002019D2" w:rsidRDefault="00745D70" w:rsidP="002019D2">
      <w:pPr>
        <w:pStyle w:val="BodyText"/>
        <w:spacing w:before="20" w:line="480" w:lineRule="auto"/>
        <w:ind w:right="2"/>
        <w:jc w:val="both"/>
      </w:pPr>
      <w:r w:rsidRPr="002019D2">
        <w:t>Intervention measures have been developed and used to facilitate natural forest management these methods include inducement of natural regeneration, enrichment planting, protection of regeneration against weeds, fires and grazing/browsing, improve forest quality, tree improvement but have poor results.</w:t>
      </w:r>
    </w:p>
    <w:p w:rsidR="00745D70" w:rsidRPr="002019D2" w:rsidRDefault="00745D70" w:rsidP="002019D2">
      <w:pPr>
        <w:pStyle w:val="BodyText"/>
        <w:spacing w:before="20" w:line="480" w:lineRule="auto"/>
        <w:ind w:right="2"/>
        <w:jc w:val="both"/>
      </w:pPr>
    </w:p>
    <w:p w:rsidR="00745D70" w:rsidRPr="002019D2" w:rsidRDefault="00745D70" w:rsidP="002019D2">
      <w:pPr>
        <w:pStyle w:val="Heading1"/>
        <w:spacing w:before="20" w:line="480" w:lineRule="auto"/>
        <w:ind w:left="0"/>
        <w:jc w:val="both"/>
      </w:pPr>
      <w:bookmarkStart w:id="617" w:name="_Toc55937206"/>
      <w:bookmarkStart w:id="618" w:name="_Toc55937387"/>
      <w:bookmarkStart w:id="619" w:name="_Toc56180505"/>
      <w:r w:rsidRPr="002019D2">
        <w:t>4.18 Conservation challenges facing the Reserved Forest</w:t>
      </w:r>
      <w:bookmarkEnd w:id="617"/>
      <w:bookmarkEnd w:id="618"/>
      <w:bookmarkEnd w:id="619"/>
    </w:p>
    <w:p w:rsidR="00745D70" w:rsidRPr="002019D2" w:rsidRDefault="00745D70" w:rsidP="002019D2">
      <w:pPr>
        <w:pStyle w:val="BodyText"/>
        <w:spacing w:before="20" w:line="480" w:lineRule="auto"/>
        <w:ind w:right="2"/>
        <w:jc w:val="both"/>
      </w:pPr>
      <w:r w:rsidRPr="002019D2">
        <w:t xml:space="preserve">The study area experienced conservation challenges on the reserved areas whereby 48% of the household’s respondent revealed that illegal tree cutting and overgrazing is the main conservation challenges. This implies that illegal tree cutting has greatly influenced the natural resource management in Buchanchari Basin. Apart from increased demand for agriculture practiced due to increase in population, shifting agriculture in the past and lack of traditional among the local people for protecting the trees are principle causes of illegal tree cutting </w:t>
      </w:r>
      <w:r w:rsidRPr="002019D2">
        <w:fldChar w:fldCharType="begin" w:fldLock="1"/>
      </w:r>
      <w:r w:rsidRPr="002019D2">
        <w:instrText>ADDIN CSL_CITATION {"citationItems":[{"id":"ITEM-1","itemData":{"author":[{"dropping-particle":"","family":"Huwe, S and Netter","given":"P","non-dropping-particle":"","parse-names":false,"suffix":""}],"container-title":"Journal of Ergonomics","id":"ITEM-1","issue":"5","issued":{"date-parts":[["1998"]]},"page":"610-621","title":"Changes in cortisol secretion during shift look","type":"article-journal","volume":"41"},"uris":["http://www.mendeley.com/documents/?uuid=0f3901e8-61d1-48b8-a5ed-de801326b67c"]}],"mendeley":{"formattedCitation":"(Huwe, S and Netter, 1998)","manualFormatting":"(Huwe, 1998)","plainTextFormattedCitation":"(Huwe, S and Netter, 1998)","previouslyFormattedCitation":"(Huwe, S and Netter, 1998)"},"properties":{"noteIndex":0},"schema":"https://github.com/citation-style-language/schema/raw/master/csl-citation.json"}</w:instrText>
      </w:r>
      <w:r w:rsidRPr="002019D2">
        <w:fldChar w:fldCharType="separate"/>
      </w:r>
      <w:r w:rsidRPr="002019D2">
        <w:rPr>
          <w:noProof/>
        </w:rPr>
        <w:t>(Huwe, 1998)</w:t>
      </w:r>
      <w:r w:rsidRPr="002019D2">
        <w:fldChar w:fldCharType="end"/>
      </w:r>
      <w:r w:rsidRPr="002019D2">
        <w:t xml:space="preserve">. It also shows that the continuous illegal tree cutting in Buchanchari Basin has led to land degradation. This attributed to poor land husbandry, increase erosion and decline of soil fertility and no limited use of fertilizer. The impact of this is declining of crops yields, increased food insecurity and reliance of food aid, poor nutrition and increased dependence on forest for livelihoods </w:t>
      </w:r>
      <w:r w:rsidRPr="002019D2">
        <w:fldChar w:fldCharType="begin" w:fldLock="1"/>
      </w:r>
      <w:r w:rsidRPr="002019D2">
        <w:instrText>ADDIN CSL_CITATION {"citationItems":[{"id":"ITEM-1","itemData":{"author":[{"dropping-particle":"","family":"Mwihomeke, S.T and Mabula","given":"T.H","non-dropping-particle":"","parse-names":false,"suffix":""}],"id":"ITEM-1","issued":{"date-parts":[["2002"]]},"title":"Assessment of the impact of participatory forest management on forest condition in Tanzania","type":"report"},"uris":["http://www.mendeley.com/documents/?uuid=649a11f4-6595-4527-94d0-6e46b99da98a"]}],"mendeley":{"formattedCitation":"(Mwihomeke, S.T and Mabula, 2002)","manualFormatting":"(Mwihomeke, 2002)","plainTextFormattedCitation":"(Mwihomeke, S.T and Mabula, 2002)","previouslyFormattedCitation":"(Mwihomeke, S.T and Mabula, 2002)"},"properties":{"noteIndex":0},"schema":"https://github.com/citation-style-language/schema/raw/master/csl-citation.json"}</w:instrText>
      </w:r>
      <w:r w:rsidRPr="002019D2">
        <w:fldChar w:fldCharType="separate"/>
      </w:r>
      <w:r w:rsidRPr="002019D2">
        <w:rPr>
          <w:noProof/>
        </w:rPr>
        <w:t>(Mwihomeke, 2002)</w:t>
      </w:r>
      <w:r w:rsidRPr="002019D2">
        <w:fldChar w:fldCharType="end"/>
      </w:r>
      <w:r w:rsidRPr="002019D2">
        <w:t>.</w:t>
      </w:r>
    </w:p>
    <w:p w:rsidR="00745D70" w:rsidRPr="00B7053C" w:rsidRDefault="00745D70" w:rsidP="0074599B">
      <w:pPr>
        <w:pStyle w:val="BodyText"/>
        <w:spacing w:line="480" w:lineRule="auto"/>
        <w:ind w:right="2"/>
        <w:jc w:val="both"/>
      </w:pPr>
      <w:r w:rsidRPr="00B7053C">
        <w:t xml:space="preserve">Rapid deforestation in Buchanchari Basin has been driven by settlement, small scale logging, fire wood collection, substance agriculture, large scale agriculture such as tea plantations as well as monocultures of exotic.  Eucalyptus, pines or cypress; mining and other uses (Hall et al. 2009). With the estimated 67% deforestation in East Buchanchari Basin 73% deforestation in the nearby West Buchanchari Basin over the last 150 years </w:t>
      </w:r>
      <w:r w:rsidRPr="00B7053C">
        <w:fldChar w:fldCharType="begin" w:fldLock="1"/>
      </w:r>
      <w:r w:rsidRPr="00B7053C">
        <w:instrText>ADDIN CSL_CITATION {"citationItems":[{"id":"ITEM-1","itemData":{"author":[{"dropping-particle":"","family":"Newmark","given":"Willison","non-dropping-particle":"","parse-names":false,"suffix":""}],"id":"ITEM-1","issued":{"date-parts":[["2002"]]},"publisher":"Springer Publishers","publisher-place":"New York","title":"Conserning biodiversity in East Africa forest: A ecological study of the eastern arc mountains","type":"book"},"uris":["http://www.mendeley.com/documents/?uuid=307885c2-9647-4655-af0b-ef84c653d16c"]}],"mendeley":{"formattedCitation":"(Newmark, 2002)","plainTextFormattedCitation":"(Newmark, 2002)","previouslyFormattedCitation":"(Newmark, 2002)"},"properties":{"noteIndex":0},"schema":"https://github.com/citation-style-language/schema/raw/master/csl-citation.json"}</w:instrText>
      </w:r>
      <w:r w:rsidRPr="00B7053C">
        <w:fldChar w:fldCharType="separate"/>
      </w:r>
      <w:r w:rsidRPr="00B7053C">
        <w:rPr>
          <w:noProof/>
        </w:rPr>
        <w:t>(Newmark, 2002)</w:t>
      </w:r>
      <w:r w:rsidRPr="00B7053C">
        <w:fldChar w:fldCharType="end"/>
      </w:r>
      <w:r w:rsidRPr="00B7053C">
        <w:t>. This implies that the area experience high rate of deforestation due to high demand of forest for different uses.</w:t>
      </w:r>
    </w:p>
    <w:p w:rsidR="00745D70" w:rsidRPr="00B7053C" w:rsidRDefault="00745D70" w:rsidP="002019D2">
      <w:pPr>
        <w:pStyle w:val="BodyText"/>
      </w:pPr>
      <w:r w:rsidRPr="00B03E34">
        <w:rPr>
          <w:noProof/>
          <w:lang w:val="sw-KE" w:eastAsia="sw-KE"/>
        </w:rPr>
        <w:pict>
          <v:shape id="image12.jpeg" o:spid="_x0000_i1032" type="#_x0000_t75" style="width:410.25pt;height:234pt;visibility:visible">
            <v:imagedata r:id="rId20" o:title=""/>
          </v:shape>
        </w:pict>
      </w:r>
    </w:p>
    <w:p w:rsidR="00745D70" w:rsidRPr="003A708F" w:rsidRDefault="00745D70" w:rsidP="002019D2">
      <w:pPr>
        <w:pStyle w:val="Heading1"/>
        <w:spacing w:before="0" w:line="240" w:lineRule="auto"/>
        <w:ind w:left="0"/>
        <w:jc w:val="both"/>
      </w:pPr>
      <w:bookmarkStart w:id="620" w:name="_Toc45995316"/>
      <w:bookmarkStart w:id="621" w:name="_Toc45999325"/>
      <w:bookmarkStart w:id="622" w:name="_Toc55937207"/>
      <w:bookmarkStart w:id="623" w:name="_Toc55937388"/>
      <w:bookmarkStart w:id="624" w:name="_Toc55937645"/>
      <w:bookmarkStart w:id="625" w:name="_Toc56179685"/>
      <w:bookmarkStart w:id="626" w:name="_Toc56180506"/>
      <w:r w:rsidRPr="003A708F">
        <w:t>Figure 4.</w:t>
      </w:r>
      <w:fldSimple w:instr=" SEQ Figure_4. \* ARABIC ">
        <w:r>
          <w:rPr>
            <w:noProof/>
          </w:rPr>
          <w:t>8</w:t>
        </w:r>
      </w:fldSimple>
      <w:r>
        <w:t>: Livestock Disposes R</w:t>
      </w:r>
      <w:r w:rsidRPr="003A708F">
        <w:t>eserved area in Southern part of Mara River in Buchanchari Basin</w:t>
      </w:r>
      <w:bookmarkEnd w:id="620"/>
      <w:bookmarkEnd w:id="621"/>
      <w:bookmarkEnd w:id="622"/>
      <w:bookmarkEnd w:id="623"/>
      <w:bookmarkEnd w:id="624"/>
      <w:bookmarkEnd w:id="625"/>
      <w:bookmarkEnd w:id="626"/>
    </w:p>
    <w:p w:rsidR="00745D70" w:rsidRPr="00B7053C" w:rsidRDefault="00745D70" w:rsidP="002019D2">
      <w:pPr>
        <w:pStyle w:val="BodyText"/>
        <w:ind w:right="2"/>
        <w:jc w:val="both"/>
      </w:pPr>
      <w:r w:rsidRPr="00B2231C">
        <w:rPr>
          <w:b/>
          <w:bCs/>
        </w:rPr>
        <w:t>Source</w:t>
      </w:r>
      <w:r w:rsidRPr="00B7053C">
        <w:t>: Field Study Data (2020)</w:t>
      </w:r>
    </w:p>
    <w:p w:rsidR="00745D70" w:rsidRDefault="00745D70" w:rsidP="0074599B">
      <w:pPr>
        <w:pStyle w:val="BodyText"/>
        <w:spacing w:line="480" w:lineRule="auto"/>
        <w:ind w:right="2"/>
        <w:jc w:val="both"/>
      </w:pPr>
    </w:p>
    <w:p w:rsidR="00745D70" w:rsidRDefault="00745D70" w:rsidP="0074599B">
      <w:pPr>
        <w:pStyle w:val="BodyText"/>
        <w:spacing w:line="480" w:lineRule="auto"/>
        <w:ind w:right="2"/>
        <w:jc w:val="both"/>
      </w:pPr>
      <w:r w:rsidRPr="00B7053C">
        <w:t>Likewise the study revealed that 26% forest encroachment as the management challenges which affect the area (Figure 4:9) resulting in the reduction of forest cover, biodiversity loss and land degradation even ecosystems highly adverse. This implies that the study reveals that area has been affected by forest encroachment and this probably happen due to high population growth and shortage of grazing area and cultivation land.</w:t>
      </w:r>
    </w:p>
    <w:p w:rsidR="00745D70" w:rsidRDefault="00745D70" w:rsidP="0074599B">
      <w:pPr>
        <w:pStyle w:val="BodyText"/>
        <w:spacing w:line="480" w:lineRule="auto"/>
        <w:ind w:right="2"/>
        <w:jc w:val="both"/>
      </w:pPr>
      <w:r w:rsidRPr="00B7053C">
        <w:t xml:space="preserve">According to </w:t>
      </w:r>
      <w:r w:rsidRPr="00B7053C">
        <w:fldChar w:fldCharType="begin" w:fldLock="1"/>
      </w:r>
      <w:r w:rsidRPr="00B7053C">
        <w:instrText>ADDIN CSL_CITATION {"citationItems":[{"id":"ITEM-1","itemData":{"author":[{"dropping-particle":"","family":"MNRT","given":"","non-dropping-particle":"","parse-names":false,"suffix":""}],"id":"ITEM-1","issued":{"date-parts":[["2016"]]},"publisher":"East Africa Publishers","title":"Wildlife management in Tanzania","type":"book"},"uris":["http://www.mendeley.com/documents/?uuid=ca2acda1-7fad-45e9-a002-2f47b9e866af"]}],"mendeley":{"formattedCitation":"(MNRT, 2016)","plainTextFormattedCitation":"(MNRT, 2016)","previouslyFormattedCitation":"(MNRT, 2016)"},"properties":{"noteIndex":0},"schema":"https://github.com/citation-style-language/schema/raw/master/csl-citation.json"}</w:instrText>
      </w:r>
      <w:r w:rsidRPr="00B7053C">
        <w:fldChar w:fldCharType="separate"/>
      </w:r>
      <w:r w:rsidRPr="00B7053C">
        <w:rPr>
          <w:noProof/>
        </w:rPr>
        <w:t>(MNRT, 2016)</w:t>
      </w:r>
      <w:r w:rsidRPr="00B7053C">
        <w:fldChar w:fldCharType="end"/>
      </w:r>
      <w:r w:rsidRPr="00B7053C">
        <w:t xml:space="preserve"> reported the similar issue that encroachment and over-utilization has been taking place in the forest reserves which are under jurisdiction of the central and local government. Moreover, local people considered protected or reserved areas as constraints to their livelihoods, since it was not possible to create rigid separation between lands used by local people to obtain natural grazing.</w:t>
      </w:r>
      <w:r>
        <w:t xml:space="preserve"> </w:t>
      </w:r>
      <w:r w:rsidRPr="00B7053C">
        <w:t xml:space="preserve">Rapid population growth of Buchanchari Basin has caused overgrazing which has an environmental hazard whereby wildlife or livestock excessively feeds on pasture, it is also the practice of grazing livestock on vegetation causes soil erosion, loss of valuable species, land degradation, this challenge is highly encouraged lack of proper animal management and improper land use, </w:t>
      </w:r>
      <w:r w:rsidRPr="00B7053C">
        <w:fldChar w:fldCharType="begin" w:fldLock="1"/>
      </w:r>
      <w:r w:rsidRPr="00B7053C">
        <w:instrText>ADDIN CSL_CITATION {"citationItems":[{"id":"ITEM-1","itemData":{"author":[{"dropping-particle":"","family":"Rinkesh","given":"R","non-dropping-particle":"","parse-names":false,"suffix":""}],"id":"ITEM-1","issued":{"date-parts":[["2018"]]},"publisher":"Amazon services LLC, associates program ltd","publisher-place":"London","title":"Factors for deforestation:","type":"book"},"uris":["http://www.mendeley.com/documents/?uuid=dafbaefc-c3f7-4b91-ac69-783495696046"]}],"mendeley":{"formattedCitation":"(Rinkesh, 2018)","plainTextFormattedCitation":"(Rinkesh, 2018)","previouslyFormattedCitation":"(Rinkesh, 2018)"},"properties":{"noteIndex":0},"schema":"https://github.com/citation-style-language/schema/raw/master/csl-citation.json"}</w:instrText>
      </w:r>
      <w:r w:rsidRPr="00B7053C">
        <w:fldChar w:fldCharType="separate"/>
      </w:r>
      <w:r w:rsidRPr="00B7053C">
        <w:rPr>
          <w:noProof/>
        </w:rPr>
        <w:t>(Rinkesh, 2018)</w:t>
      </w:r>
      <w:r w:rsidRPr="00B7053C">
        <w:fldChar w:fldCharType="end"/>
      </w:r>
      <w:r w:rsidRPr="00B7053C">
        <w:t>.</w:t>
      </w:r>
    </w:p>
    <w:p w:rsidR="00745D70" w:rsidRPr="00B2231C" w:rsidRDefault="00745D70" w:rsidP="0074599B">
      <w:pPr>
        <w:pStyle w:val="BodyText"/>
        <w:spacing w:line="480" w:lineRule="auto"/>
        <w:ind w:right="2"/>
        <w:jc w:val="both"/>
        <w:rPr>
          <w:sz w:val="16"/>
          <w:szCs w:val="16"/>
        </w:rPr>
      </w:pPr>
    </w:p>
    <w:p w:rsidR="00745D70" w:rsidRDefault="00745D70" w:rsidP="0074599B">
      <w:pPr>
        <w:pStyle w:val="BodyText"/>
        <w:spacing w:line="480" w:lineRule="auto"/>
        <w:ind w:right="2"/>
        <w:jc w:val="both"/>
      </w:pPr>
      <w:r w:rsidRPr="00B7053C">
        <w:t xml:space="preserve">Resource products and those designated by governments as protected areas, encroachment, poaching and degradation wee invertible </w:t>
      </w:r>
      <w:r w:rsidRPr="00B7053C">
        <w:fldChar w:fldCharType="begin" w:fldLock="1"/>
      </w:r>
      <w:r w:rsidRPr="00B7053C">
        <w:instrText>ADDIN CSL_CITATION {"citationItems":[{"id":"ITEM-1","itemData":{"author":[{"dropping-particle":"","family":"Primack","given":"R.D","non-dropping-particle":"","parse-names":false,"suffix":""}],"edition":"3rd Editio","id":"ITEM-1","issued":{"date-parts":[["2002"]]},"publisher":"Sinauer Associates Inc","publisher-place":"Sunderland","title":"Essentials of conservation","type":"book"},"uris":["http://www.mendeley.com/documents/?uuid=735d94fe-70d9-4f55-aaa5-e1e1ea1d42b6"]}],"mendeley":{"formattedCitation":"(Primack, 2002)","plainTextFormattedCitation":"(Primack, 2002)","previouslyFormattedCitation":"(Primack, 2002)"},"properties":{"noteIndex":0},"schema":"https://github.com/citation-style-language/schema/raw/master/csl-citation.json"}</w:instrText>
      </w:r>
      <w:r w:rsidRPr="00B7053C">
        <w:fldChar w:fldCharType="separate"/>
      </w:r>
      <w:r w:rsidRPr="00B7053C">
        <w:rPr>
          <w:noProof/>
        </w:rPr>
        <w:t>(Primack, 2002)</w:t>
      </w:r>
      <w:r w:rsidRPr="00B7053C">
        <w:fldChar w:fldCharType="end"/>
      </w:r>
      <w:r w:rsidRPr="00B7053C">
        <w:t xml:space="preserve">.This is also supported by </w:t>
      </w:r>
      <w:r w:rsidRPr="00B7053C">
        <w:fldChar w:fldCharType="begin" w:fldLock="1"/>
      </w:r>
      <w:r w:rsidRPr="00B7053C">
        <w:instrText>ADDIN CSL_CITATION {"citationItems":[{"id":"ITEM-1","itemData":{"author":[{"dropping-particle":"","family":"Hoffmann Erick, Gabriel Neuman","given":"Yoshihiro Kawaoka","non-dropping-particle":"","parse-names":false,"suffix":""}],"id":"ITEM-1","issued":{"date-parts":[["2000"]]},"publisher":"Longman Publishers","title":"Generated sulphur dioxide/magnesium exchange reaction","type":"book"},"uris":["http://www.mendeley.com/documents/?uuid=1e6e4890-20ba-4bad-b18b-076daf24154c"]}],"mendeley":{"formattedCitation":"(Hoffmann Erick, Gabriel Neuman, 2000)","manualFormatting":"Hoffmann (2000)","plainTextFormattedCitation":"(Hoffmann Erick, Gabriel Neuman, 2000)","previouslyFormattedCitation":"(Hoffmann Erick, Gabriel Neuman, 2000)"},"properties":{"noteIndex":0},"schema":"https://github.com/citation-style-language/schema/raw/master/csl-citation.json"}</w:instrText>
      </w:r>
      <w:r w:rsidRPr="00B7053C">
        <w:fldChar w:fldCharType="separate"/>
      </w:r>
      <w:r w:rsidRPr="00B7053C">
        <w:rPr>
          <w:noProof/>
        </w:rPr>
        <w:t>Hoffmann (2000)</w:t>
      </w:r>
      <w:r w:rsidRPr="00B7053C">
        <w:fldChar w:fldCharType="end"/>
      </w:r>
      <w:r w:rsidRPr="00B7053C">
        <w:t xml:space="preserve"> who explained that agricultural expansion and overgrazing, consequent land degradation occurs, that fueled with overgrazing and intensive deforestation.</w:t>
      </w:r>
      <w:r>
        <w:t xml:space="preserve"> </w:t>
      </w:r>
      <w:r w:rsidRPr="00B7053C">
        <w:t>Overgrazing and deforestation are inseparable predicaments as experienced in the Southern Mara River Basin and in Buchanchari Basin in Serengeti District in numerous locations seen pastoralists and peasants indulging.</w:t>
      </w:r>
      <w:r>
        <w:t xml:space="preserve"> </w:t>
      </w:r>
    </w:p>
    <w:p w:rsidR="00745D70" w:rsidRPr="002019D2" w:rsidRDefault="00745D70" w:rsidP="0074599B">
      <w:pPr>
        <w:pStyle w:val="BodyText"/>
        <w:spacing w:line="480" w:lineRule="auto"/>
        <w:ind w:right="2"/>
        <w:jc w:val="both"/>
        <w:rPr>
          <w:sz w:val="16"/>
          <w:szCs w:val="16"/>
        </w:rPr>
      </w:pPr>
    </w:p>
    <w:p w:rsidR="00745D70" w:rsidRPr="00B7053C" w:rsidRDefault="00745D70" w:rsidP="0074599B">
      <w:pPr>
        <w:pStyle w:val="BodyText"/>
        <w:spacing w:line="480" w:lineRule="auto"/>
        <w:ind w:right="2"/>
        <w:jc w:val="both"/>
      </w:pPr>
      <w:r w:rsidRPr="00B7053C">
        <w:t xml:space="preserve">The study also revealed that mining contributes to 10% of forest destruction </w:t>
      </w:r>
      <w:r w:rsidRPr="00B7053C">
        <w:rPr>
          <w:spacing w:val="4"/>
        </w:rPr>
        <w:t xml:space="preserve">in </w:t>
      </w:r>
      <w:r w:rsidRPr="00B7053C">
        <w:t xml:space="preserve">the study area. Small -scale artisanal miners have invaded the forests, causing severe environmental destruction by felling valuable old indigenous trees to dig up gold. Also, it destroys water sources and wetlands. This is supported by </w:t>
      </w:r>
      <w:r w:rsidRPr="00B7053C">
        <w:fldChar w:fldCharType="begin" w:fldLock="1"/>
      </w:r>
      <w:r w:rsidRPr="00B7053C">
        <w:instrText>ADDIN CSL_CITATION {"citationItems":[{"id":"ITEM-1","itemData":{"author":[{"dropping-particle":"","family":"Mafupa","given":"C.J","non-dropping-particle":"","parse-names":false,"suffix":""}],"id":"ITEM-1","issued":{"date-parts":[["2006"]]},"publisher":"Sokoine University of Agriculture","title":"Impact of human disturbances in Miombo Woodlands of Igomba river forest reserve,Nzega district. Msc Degree Dissertation","type":"thesis"},"uris":["http://www.mendeley.com/documents/?uuid=3dfc76ec-199f-4604-bc47-845cbbbfba9b"]}],"mendeley":{"formattedCitation":"(Mafupa, 2006)","manualFormatting":"Mafupa (2006)","plainTextFormattedCitation":"(Mafupa, 2006)","previouslyFormattedCitation":"(Mafupa, 2006)"},"properties":{"noteIndex":0},"schema":"https://github.com/citation-style-language/schema/raw/master/csl-citation.json"}</w:instrText>
      </w:r>
      <w:r w:rsidRPr="00B7053C">
        <w:fldChar w:fldCharType="separate"/>
      </w:r>
      <w:r w:rsidRPr="00B7053C">
        <w:rPr>
          <w:noProof/>
        </w:rPr>
        <w:t>Mafupa (2006)</w:t>
      </w:r>
      <w:r w:rsidRPr="00B7053C">
        <w:fldChar w:fldCharType="end"/>
      </w:r>
      <w:r w:rsidRPr="00B7053C">
        <w:t xml:space="preserve"> who reported that in East Africa severe encroachment and exploitation of mining activities destroying the forest that occurs in fragmented parche.</w:t>
      </w:r>
    </w:p>
    <w:p w:rsidR="00745D70" w:rsidRPr="00B7053C" w:rsidRDefault="00745D70" w:rsidP="0074599B">
      <w:pPr>
        <w:pStyle w:val="BodyText"/>
        <w:spacing w:line="276" w:lineRule="auto"/>
        <w:ind w:right="2"/>
      </w:pPr>
      <w:r>
        <w:rPr>
          <w:noProof/>
          <w:lang w:val="sw-KE" w:eastAsia="sw-KE"/>
        </w:rPr>
      </w:r>
      <w:r>
        <w:rPr>
          <w:noProof/>
        </w:rPr>
        <w:pict>
          <v:group id=" 17" o:spid="_x0000_s1126" style="width:439.05pt;height:278.8pt;mso-position-horizontal-relative:char;mso-position-vertical-relative:line" coordsize="5044,5078">
            <v:rect id=" 19" o:spid="_x0000_s1127" style="position:absolute;width:5044;height:5078;visibility:visible" stroked="f">
              <v:path arrowok="t"/>
            </v:rect>
            <v:shape id=" 18" o:spid="_x0000_s1128" type="#_x0000_t75" style="position:absolute;left:151;top:79;width:4554;height:4920;visibility:visible">
              <v:imagedata r:id="rId21" o:title=""/>
              <o:lock v:ext="edit" aspectratio="f"/>
            </v:shape>
            <w10:anchorlock/>
          </v:group>
        </w:pict>
      </w:r>
    </w:p>
    <w:p w:rsidR="00745D70" w:rsidRPr="003A708F" w:rsidRDefault="00745D70" w:rsidP="002019D2">
      <w:pPr>
        <w:pStyle w:val="Heading1"/>
        <w:spacing w:before="0" w:line="240" w:lineRule="auto"/>
        <w:ind w:left="0"/>
        <w:jc w:val="both"/>
      </w:pPr>
      <w:bookmarkStart w:id="627" w:name="_Toc45995317"/>
      <w:bookmarkStart w:id="628" w:name="_Toc45999326"/>
      <w:bookmarkStart w:id="629" w:name="_Toc55937208"/>
      <w:bookmarkStart w:id="630" w:name="_Toc55937389"/>
      <w:bookmarkStart w:id="631" w:name="_Toc55937646"/>
      <w:bookmarkStart w:id="632" w:name="_Toc56179686"/>
      <w:bookmarkStart w:id="633" w:name="_Toc56180507"/>
      <w:r w:rsidRPr="003A708F">
        <w:t>Figure 4.</w:t>
      </w:r>
      <w:fldSimple w:instr=" SEQ Figure_4. \* ARABIC ">
        <w:r>
          <w:rPr>
            <w:noProof/>
          </w:rPr>
          <w:t>9</w:t>
        </w:r>
      </w:fldSimple>
      <w:r>
        <w:t>:</w:t>
      </w:r>
      <w:r w:rsidRPr="003A708F">
        <w:t xml:space="preserve"> Illegal deforestation As Observed at Buchanchari Village in West North part of Buchanchari Basin</w:t>
      </w:r>
      <w:bookmarkEnd w:id="627"/>
      <w:bookmarkEnd w:id="628"/>
      <w:bookmarkEnd w:id="629"/>
      <w:bookmarkEnd w:id="630"/>
      <w:bookmarkEnd w:id="631"/>
      <w:bookmarkEnd w:id="632"/>
      <w:bookmarkEnd w:id="633"/>
    </w:p>
    <w:p w:rsidR="00745D70" w:rsidRPr="00B7053C" w:rsidRDefault="00745D70" w:rsidP="002019D2">
      <w:pPr>
        <w:pStyle w:val="BodyText"/>
        <w:ind w:right="2"/>
      </w:pPr>
      <w:r w:rsidRPr="00494298">
        <w:rPr>
          <w:b/>
          <w:bCs/>
        </w:rPr>
        <w:t>Source</w:t>
      </w:r>
      <w:r w:rsidRPr="00B7053C">
        <w:t>: Field Study Data (2020)</w:t>
      </w:r>
    </w:p>
    <w:p w:rsidR="00745D70" w:rsidRDefault="00745D70" w:rsidP="0074599B">
      <w:pPr>
        <w:pStyle w:val="BodyText"/>
        <w:spacing w:line="480" w:lineRule="auto"/>
        <w:ind w:right="2"/>
        <w:jc w:val="both"/>
      </w:pPr>
    </w:p>
    <w:p w:rsidR="00745D70" w:rsidRDefault="00745D70" w:rsidP="0074599B">
      <w:pPr>
        <w:pStyle w:val="BodyText"/>
        <w:spacing w:line="480" w:lineRule="auto"/>
        <w:ind w:right="2"/>
        <w:jc w:val="both"/>
      </w:pPr>
      <w:r w:rsidRPr="00B7053C">
        <w:t>Social activities are major factors for depletion of forest and ecological imbalance ,we witnessed illegal cutting of trees in the forests of Buchanchari, Iseresere which has resulted to the disappearance of wetlands,</w:t>
      </w:r>
      <w:r>
        <w:t xml:space="preserve"> </w:t>
      </w:r>
      <w:r w:rsidRPr="00B7053C">
        <w:t>grasslands,</w:t>
      </w:r>
      <w:r>
        <w:t xml:space="preserve"> </w:t>
      </w:r>
      <w:r w:rsidRPr="00B7053C">
        <w:t>Acacias, wild date palm or phoenix reclinata,</w:t>
      </w:r>
      <w:r>
        <w:t xml:space="preserve"> </w:t>
      </w:r>
      <w:r w:rsidRPr="00B7053C">
        <w:t>strangle fig, sausage tree, yellow fever tree, umbra tree or acacia tortilis,</w:t>
      </w:r>
      <w:r>
        <w:t xml:space="preserve"> </w:t>
      </w:r>
      <w:r w:rsidRPr="00B7053C">
        <w:t xml:space="preserve">toothbrush tree (salvadorapersica) and balanites tree </w:t>
      </w:r>
      <w:r w:rsidRPr="00B7053C">
        <w:fldChar w:fldCharType="begin" w:fldLock="1"/>
      </w:r>
      <w:r w:rsidRPr="00B7053C">
        <w:instrText>ADDIN CSL_CITATION {"citationItems":[{"id":"ITEM-1","itemData":{"author":[{"dropping-particle":"","family":"Resources","given":"Security sector","non-dropping-particle":"","parse-names":false,"suffix":""}],"id":"ITEM-1","issued":{"date-parts":[["2016"]]},"title":"Report for investigation into environmental impacts: Australian Government","type":"report"},"uris":["http://www.mendeley.com/documents/?uuid=9b9810f9-8dbc-41aa-935e-325ffe584673"]}],"mendeley":{"formattedCitation":"(Resources, 2016)","manualFormatting":"(SSR, 2016)","plainTextFormattedCitation":"(Resources, 2016)","previouslyFormattedCitation":"(Resources, 2016)"},"properties":{"noteIndex":0},"schema":"https://github.com/citation-style-language/schema/raw/master/csl-citation.json"}</w:instrText>
      </w:r>
      <w:r w:rsidRPr="00B7053C">
        <w:fldChar w:fldCharType="separate"/>
      </w:r>
      <w:r w:rsidRPr="00B7053C">
        <w:rPr>
          <w:noProof/>
        </w:rPr>
        <w:t>(SSR,2016)</w:t>
      </w:r>
      <w:r w:rsidRPr="00B7053C">
        <w:fldChar w:fldCharType="end"/>
      </w:r>
      <w:r w:rsidRPr="00B7053C">
        <w:t xml:space="preserve">.Illegal logging is a pervasive problem ,causing enormous damage to forests ,local communities are major devastators of the environment </w:t>
      </w:r>
      <w:r w:rsidRPr="00B7053C">
        <w:fldChar w:fldCharType="begin" w:fldLock="1"/>
      </w:r>
      <w:r w:rsidRPr="00B7053C">
        <w:instrText>ADDIN CSL_CITATION {"citationItems":[{"id":"ITEM-1","itemData":{"author":[{"dropping-particle":"","family":"Chacha","given":"M","non-dropping-particle":"","parse-names":false,"suffix":""}],"container-title":"Journal for Nature Conservation","id":"ITEM-1","issue":"2","issued":{"date-parts":[["2020"]]},"title":"Population challenge, Serengeti district, Mara basin development","type":"article-journal","volume":"42"},"uris":["http://www.mendeley.com/documents/?uuid=32155ef3-52b6-48c0-b8ac-d03c42def59d"]}],"mendeley":{"formattedCitation":"(M Chacha, 2020)","manualFormatting":"(Chacha, 2020)","plainTextFormattedCitation":"(M Chacha, 2020)","previouslyFormattedCitation":"(M Chacha, 2020)"},"properties":{"noteIndex":0},"schema":"https://github.com/citation-style-language/schema/raw/master/csl-citation.json"}</w:instrText>
      </w:r>
      <w:r w:rsidRPr="00B7053C">
        <w:fldChar w:fldCharType="separate"/>
      </w:r>
      <w:r w:rsidRPr="00B7053C">
        <w:rPr>
          <w:noProof/>
        </w:rPr>
        <w:t>(Chacha, 2020)</w:t>
      </w:r>
      <w:r w:rsidRPr="00B7053C">
        <w:fldChar w:fldCharType="end"/>
      </w:r>
      <w:r w:rsidRPr="00B7053C">
        <w:t>.</w:t>
      </w:r>
    </w:p>
    <w:p w:rsidR="00745D70" w:rsidRPr="002019D2" w:rsidRDefault="00745D70" w:rsidP="0074599B">
      <w:pPr>
        <w:pStyle w:val="BodyText"/>
        <w:spacing w:line="480" w:lineRule="auto"/>
        <w:ind w:right="2"/>
        <w:jc w:val="both"/>
        <w:rPr>
          <w:sz w:val="16"/>
          <w:szCs w:val="16"/>
        </w:rPr>
      </w:pPr>
    </w:p>
    <w:p w:rsidR="00745D70" w:rsidRPr="003A708F" w:rsidRDefault="00745D70" w:rsidP="0074599B">
      <w:pPr>
        <w:pStyle w:val="Heading1"/>
        <w:spacing w:before="0" w:line="480" w:lineRule="auto"/>
        <w:ind w:left="0"/>
        <w:jc w:val="both"/>
      </w:pPr>
      <w:bookmarkStart w:id="634" w:name="_Toc55937209"/>
      <w:bookmarkStart w:id="635" w:name="_Toc55937390"/>
      <w:bookmarkStart w:id="636" w:name="_Toc56180508"/>
      <w:r w:rsidRPr="003A708F">
        <w:t>4.19 Forest Cover Change</w:t>
      </w:r>
      <w:bookmarkEnd w:id="634"/>
      <w:bookmarkEnd w:id="635"/>
      <w:bookmarkEnd w:id="636"/>
    </w:p>
    <w:p w:rsidR="00745D70" w:rsidRDefault="00745D70" w:rsidP="0074599B">
      <w:pPr>
        <w:pStyle w:val="BodyText"/>
        <w:spacing w:line="480" w:lineRule="auto"/>
        <w:ind w:right="2"/>
        <w:jc w:val="both"/>
      </w:pPr>
      <w:r w:rsidRPr="00B7053C">
        <w:t>Data from the Land image taken between 2002 and 2012 shows a vegetation cover change caused by deforestation by 0.87%, grassland change by 4.4% and Hilly and Lowland forest 94.73% (Table 4.5). From the analysis Ground photograph, deforestation rate is minimum in the study area as it has shown in the figure 4.12 below. The data obtained from Terrestrial photograph differ from the obtained surveyed data which sow high deforestation rate in the study area.</w:t>
      </w:r>
      <w:bookmarkStart w:id="637" w:name="_Toc45995319"/>
      <w:bookmarkStart w:id="638" w:name="_Toc45999328"/>
    </w:p>
    <w:p w:rsidR="00745D70" w:rsidRPr="00B7053C" w:rsidRDefault="00745D70" w:rsidP="0074599B">
      <w:pPr>
        <w:pStyle w:val="BodyText"/>
        <w:spacing w:line="480" w:lineRule="auto"/>
        <w:ind w:right="2"/>
        <w:jc w:val="both"/>
      </w:pPr>
    </w:p>
    <w:p w:rsidR="00745D70" w:rsidRPr="003A708F" w:rsidRDefault="00745D70" w:rsidP="0074599B">
      <w:pPr>
        <w:pStyle w:val="Heading1"/>
        <w:spacing w:before="0"/>
        <w:ind w:left="0"/>
        <w:jc w:val="both"/>
      </w:pPr>
      <w:bookmarkStart w:id="639" w:name="_Toc55937210"/>
      <w:bookmarkStart w:id="640" w:name="_Toc55937391"/>
      <w:bookmarkStart w:id="641" w:name="_Toc55937610"/>
      <w:bookmarkStart w:id="642" w:name="_Toc56179677"/>
      <w:bookmarkStart w:id="643" w:name="_Toc56180509"/>
      <w:r w:rsidRPr="003A708F">
        <w:t>Table 4.</w:t>
      </w:r>
      <w:fldSimple w:instr=" SEQ Table_4. \* ARABIC ">
        <w:r>
          <w:rPr>
            <w:noProof/>
          </w:rPr>
          <w:t>5</w:t>
        </w:r>
      </w:fldSimple>
      <w:r>
        <w:t>:</w:t>
      </w:r>
      <w:r w:rsidRPr="003A708F">
        <w:t xml:space="preserve"> Forest Cover Change Buchanchari Forest Reserve</w:t>
      </w:r>
      <w:bookmarkEnd w:id="637"/>
      <w:bookmarkEnd w:id="638"/>
      <w:bookmarkEnd w:id="639"/>
      <w:bookmarkEnd w:id="640"/>
      <w:bookmarkEnd w:id="641"/>
      <w:bookmarkEnd w:id="642"/>
      <w:bookmarkEnd w:id="643"/>
    </w:p>
    <w:tbl>
      <w:tblPr>
        <w:tblW w:w="0" w:type="auto"/>
        <w:tblInd w:w="2" w:type="dxa"/>
        <w:tblBorders>
          <w:top w:val="thinThickLargeGap" w:sz="24" w:space="0" w:color="auto"/>
          <w:bottom w:val="thinThickLargeGap" w:sz="24" w:space="0" w:color="auto"/>
        </w:tblBorders>
        <w:tblLook w:val="00A0"/>
      </w:tblPr>
      <w:tblGrid>
        <w:gridCol w:w="2705"/>
        <w:gridCol w:w="2813"/>
        <w:gridCol w:w="2704"/>
      </w:tblGrid>
      <w:tr w:rsidR="00745D70" w:rsidRPr="00B7053C">
        <w:tc>
          <w:tcPr>
            <w:tcW w:w="2705" w:type="dxa"/>
            <w:tcBorders>
              <w:top w:val="thinThickLargeGap" w:sz="24" w:space="0" w:color="auto"/>
              <w:bottom w:val="thinThickLargeGap" w:sz="24" w:space="0" w:color="auto"/>
            </w:tcBorders>
          </w:tcPr>
          <w:p w:rsidR="00745D70" w:rsidRPr="00B7053C" w:rsidRDefault="00745D70" w:rsidP="0074599B">
            <w:pPr>
              <w:pStyle w:val="BodyText"/>
              <w:spacing w:line="276" w:lineRule="auto"/>
              <w:ind w:right="2"/>
              <w:rPr>
                <w:b/>
                <w:bCs/>
              </w:rPr>
            </w:pPr>
            <w:r w:rsidRPr="00B7053C">
              <w:rPr>
                <w:b/>
                <w:bCs/>
              </w:rPr>
              <w:t>Land cover name</w:t>
            </w:r>
          </w:p>
        </w:tc>
        <w:tc>
          <w:tcPr>
            <w:tcW w:w="2813" w:type="dxa"/>
            <w:tcBorders>
              <w:top w:val="thinThickLargeGap" w:sz="24" w:space="0" w:color="auto"/>
              <w:bottom w:val="thinThickLargeGap" w:sz="24" w:space="0" w:color="auto"/>
            </w:tcBorders>
          </w:tcPr>
          <w:p w:rsidR="00745D70" w:rsidRPr="00B7053C" w:rsidRDefault="00745D70" w:rsidP="0074599B">
            <w:pPr>
              <w:pStyle w:val="BodyText"/>
              <w:spacing w:line="276" w:lineRule="auto"/>
              <w:ind w:right="2"/>
              <w:rPr>
                <w:b/>
                <w:bCs/>
              </w:rPr>
            </w:pPr>
            <w:r w:rsidRPr="00B7053C">
              <w:rPr>
                <w:b/>
                <w:bCs/>
              </w:rPr>
              <w:t>Area (Ha)</w:t>
            </w:r>
          </w:p>
        </w:tc>
        <w:tc>
          <w:tcPr>
            <w:tcW w:w="2704" w:type="dxa"/>
            <w:tcBorders>
              <w:top w:val="thinThickLargeGap" w:sz="24" w:space="0" w:color="auto"/>
              <w:bottom w:val="thinThickLargeGap" w:sz="24" w:space="0" w:color="auto"/>
            </w:tcBorders>
          </w:tcPr>
          <w:p w:rsidR="00745D70" w:rsidRPr="00B7053C" w:rsidRDefault="00745D70" w:rsidP="0074599B">
            <w:pPr>
              <w:pStyle w:val="BodyText"/>
              <w:spacing w:line="276" w:lineRule="auto"/>
              <w:ind w:right="2"/>
              <w:rPr>
                <w:b/>
                <w:bCs/>
              </w:rPr>
            </w:pPr>
            <w:r w:rsidRPr="00B7053C">
              <w:rPr>
                <w:b/>
                <w:bCs/>
              </w:rPr>
              <w:t>% of the total area</w:t>
            </w:r>
          </w:p>
        </w:tc>
      </w:tr>
      <w:tr w:rsidR="00745D70" w:rsidRPr="00B7053C">
        <w:tc>
          <w:tcPr>
            <w:tcW w:w="2705" w:type="dxa"/>
            <w:tcBorders>
              <w:top w:val="thinThickLargeGap" w:sz="24" w:space="0" w:color="auto"/>
            </w:tcBorders>
          </w:tcPr>
          <w:p w:rsidR="00745D70" w:rsidRPr="00B7053C" w:rsidRDefault="00745D70" w:rsidP="0074599B">
            <w:pPr>
              <w:pStyle w:val="BodyText"/>
              <w:spacing w:line="276" w:lineRule="auto"/>
              <w:ind w:right="2"/>
            </w:pPr>
            <w:r w:rsidRPr="00B7053C">
              <w:t>Lowland forest</w:t>
            </w:r>
          </w:p>
        </w:tc>
        <w:tc>
          <w:tcPr>
            <w:tcW w:w="2813" w:type="dxa"/>
            <w:tcBorders>
              <w:top w:val="thinThickLargeGap" w:sz="24" w:space="0" w:color="auto"/>
            </w:tcBorders>
          </w:tcPr>
          <w:p w:rsidR="00745D70" w:rsidRPr="00B7053C" w:rsidRDefault="00745D70" w:rsidP="0074599B">
            <w:pPr>
              <w:pStyle w:val="BodyText"/>
              <w:spacing w:line="276" w:lineRule="auto"/>
              <w:ind w:right="2"/>
            </w:pPr>
            <w:r w:rsidRPr="00B7053C">
              <w:t>55.29</w:t>
            </w:r>
          </w:p>
        </w:tc>
        <w:tc>
          <w:tcPr>
            <w:tcW w:w="2704" w:type="dxa"/>
            <w:tcBorders>
              <w:top w:val="thinThickLargeGap" w:sz="24" w:space="0" w:color="auto"/>
            </w:tcBorders>
          </w:tcPr>
          <w:p w:rsidR="00745D70" w:rsidRPr="00B7053C" w:rsidRDefault="00745D70" w:rsidP="0074599B">
            <w:pPr>
              <w:pStyle w:val="BodyText"/>
              <w:spacing w:line="276" w:lineRule="auto"/>
              <w:ind w:right="2"/>
            </w:pPr>
            <w:r w:rsidRPr="00B7053C">
              <w:t>16.97</w:t>
            </w:r>
          </w:p>
        </w:tc>
      </w:tr>
      <w:tr w:rsidR="00745D70" w:rsidRPr="00B7053C">
        <w:tc>
          <w:tcPr>
            <w:tcW w:w="2705" w:type="dxa"/>
          </w:tcPr>
          <w:p w:rsidR="00745D70" w:rsidRPr="00B7053C" w:rsidRDefault="00745D70" w:rsidP="0074599B">
            <w:pPr>
              <w:pStyle w:val="BodyText"/>
              <w:spacing w:line="276" w:lineRule="auto"/>
              <w:ind w:right="2"/>
            </w:pPr>
            <w:r w:rsidRPr="00B7053C">
              <w:t>Deforestation</w:t>
            </w:r>
          </w:p>
        </w:tc>
        <w:tc>
          <w:tcPr>
            <w:tcW w:w="2813" w:type="dxa"/>
          </w:tcPr>
          <w:p w:rsidR="00745D70" w:rsidRPr="00B7053C" w:rsidRDefault="00745D70" w:rsidP="0074599B">
            <w:pPr>
              <w:pStyle w:val="BodyText"/>
              <w:spacing w:line="276" w:lineRule="auto"/>
              <w:ind w:right="2"/>
            </w:pPr>
            <w:r w:rsidRPr="00B7053C">
              <w:t>67.41</w:t>
            </w:r>
          </w:p>
        </w:tc>
        <w:tc>
          <w:tcPr>
            <w:tcW w:w="2704" w:type="dxa"/>
          </w:tcPr>
          <w:p w:rsidR="00745D70" w:rsidRPr="00B7053C" w:rsidRDefault="00745D70" w:rsidP="0074599B">
            <w:pPr>
              <w:pStyle w:val="BodyText"/>
              <w:spacing w:line="276" w:lineRule="auto"/>
              <w:ind w:right="2"/>
            </w:pPr>
            <w:r w:rsidRPr="00B7053C">
              <w:t>63.73</w:t>
            </w:r>
          </w:p>
        </w:tc>
      </w:tr>
      <w:tr w:rsidR="00745D70" w:rsidRPr="00B7053C">
        <w:tc>
          <w:tcPr>
            <w:tcW w:w="2705" w:type="dxa"/>
          </w:tcPr>
          <w:p w:rsidR="00745D70" w:rsidRPr="00B7053C" w:rsidRDefault="00745D70" w:rsidP="0074599B">
            <w:pPr>
              <w:pStyle w:val="BodyText"/>
              <w:spacing w:line="276" w:lineRule="auto"/>
              <w:ind w:right="2"/>
            </w:pPr>
            <w:r w:rsidRPr="00B7053C">
              <w:t>Grasslands</w:t>
            </w:r>
          </w:p>
        </w:tc>
        <w:tc>
          <w:tcPr>
            <w:tcW w:w="2813" w:type="dxa"/>
          </w:tcPr>
          <w:p w:rsidR="00745D70" w:rsidRPr="00B7053C" w:rsidRDefault="00745D70" w:rsidP="0074599B">
            <w:pPr>
              <w:pStyle w:val="BodyText"/>
              <w:spacing w:line="276" w:lineRule="auto"/>
              <w:ind w:right="2"/>
            </w:pPr>
            <w:r w:rsidRPr="00B7053C">
              <w:t>18.22</w:t>
            </w:r>
          </w:p>
        </w:tc>
        <w:tc>
          <w:tcPr>
            <w:tcW w:w="2704" w:type="dxa"/>
          </w:tcPr>
          <w:p w:rsidR="00745D70" w:rsidRPr="00B7053C" w:rsidRDefault="00745D70" w:rsidP="0074599B">
            <w:pPr>
              <w:pStyle w:val="BodyText"/>
              <w:spacing w:line="276" w:lineRule="auto"/>
              <w:ind w:right="2"/>
            </w:pPr>
            <w:r w:rsidRPr="00B7053C">
              <w:t>14.4</w:t>
            </w:r>
          </w:p>
        </w:tc>
      </w:tr>
      <w:tr w:rsidR="00745D70" w:rsidRPr="00B7053C">
        <w:tc>
          <w:tcPr>
            <w:tcW w:w="2705" w:type="dxa"/>
          </w:tcPr>
          <w:p w:rsidR="00745D70" w:rsidRPr="00B7053C" w:rsidRDefault="00745D70" w:rsidP="0074599B">
            <w:pPr>
              <w:pStyle w:val="BodyText"/>
              <w:spacing w:line="276" w:lineRule="auto"/>
              <w:ind w:right="2"/>
            </w:pPr>
            <w:r w:rsidRPr="00B7053C">
              <w:t>Commiphora</w:t>
            </w:r>
          </w:p>
        </w:tc>
        <w:tc>
          <w:tcPr>
            <w:tcW w:w="2813" w:type="dxa"/>
          </w:tcPr>
          <w:p w:rsidR="00745D70" w:rsidRPr="00B7053C" w:rsidRDefault="00745D70" w:rsidP="0074599B">
            <w:pPr>
              <w:pStyle w:val="BodyText"/>
              <w:spacing w:line="276" w:lineRule="auto"/>
              <w:ind w:right="2"/>
            </w:pPr>
            <w:r w:rsidRPr="00B7053C">
              <w:t>4.1</w:t>
            </w:r>
          </w:p>
        </w:tc>
        <w:tc>
          <w:tcPr>
            <w:tcW w:w="2704" w:type="dxa"/>
          </w:tcPr>
          <w:p w:rsidR="00745D70" w:rsidRPr="00B7053C" w:rsidRDefault="00745D70" w:rsidP="0074599B">
            <w:pPr>
              <w:pStyle w:val="BodyText"/>
              <w:spacing w:line="276" w:lineRule="auto"/>
              <w:ind w:right="2"/>
            </w:pPr>
            <w:r w:rsidRPr="00B7053C">
              <w:t>5.9</w:t>
            </w:r>
          </w:p>
        </w:tc>
      </w:tr>
      <w:tr w:rsidR="00745D70" w:rsidRPr="00B7053C">
        <w:tc>
          <w:tcPr>
            <w:tcW w:w="2705" w:type="dxa"/>
            <w:tcBorders>
              <w:bottom w:val="thinThickLargeGap" w:sz="24" w:space="0" w:color="auto"/>
            </w:tcBorders>
          </w:tcPr>
          <w:p w:rsidR="00745D70" w:rsidRPr="00B7053C" w:rsidRDefault="00745D70" w:rsidP="0074599B">
            <w:pPr>
              <w:pStyle w:val="BodyText"/>
              <w:spacing w:line="276" w:lineRule="auto"/>
              <w:ind w:right="2"/>
            </w:pPr>
            <w:r w:rsidRPr="00B7053C">
              <w:t>Total</w:t>
            </w:r>
          </w:p>
        </w:tc>
        <w:tc>
          <w:tcPr>
            <w:tcW w:w="2813" w:type="dxa"/>
            <w:tcBorders>
              <w:bottom w:val="thinThickLargeGap" w:sz="24" w:space="0" w:color="auto"/>
            </w:tcBorders>
          </w:tcPr>
          <w:p w:rsidR="00745D70" w:rsidRPr="00B7053C" w:rsidRDefault="00745D70" w:rsidP="0074599B">
            <w:pPr>
              <w:pStyle w:val="BodyText"/>
              <w:spacing w:line="276" w:lineRule="auto"/>
              <w:ind w:right="2"/>
            </w:pPr>
            <w:r w:rsidRPr="00B7053C">
              <w:t>139.02</w:t>
            </w:r>
          </w:p>
        </w:tc>
        <w:tc>
          <w:tcPr>
            <w:tcW w:w="2704" w:type="dxa"/>
            <w:tcBorders>
              <w:bottom w:val="thinThickLargeGap" w:sz="24" w:space="0" w:color="auto"/>
            </w:tcBorders>
          </w:tcPr>
          <w:p w:rsidR="00745D70" w:rsidRPr="00B7053C" w:rsidRDefault="00745D70" w:rsidP="0074599B">
            <w:pPr>
              <w:pStyle w:val="BodyText"/>
              <w:spacing w:line="276" w:lineRule="auto"/>
              <w:ind w:right="2"/>
            </w:pPr>
            <w:r w:rsidRPr="00B7053C">
              <w:t>100</w:t>
            </w:r>
          </w:p>
        </w:tc>
      </w:tr>
    </w:tbl>
    <w:p w:rsidR="00745D70" w:rsidRPr="00494298" w:rsidRDefault="00745D70" w:rsidP="0074599B">
      <w:pPr>
        <w:pStyle w:val="BodyText"/>
        <w:spacing w:line="480" w:lineRule="auto"/>
        <w:ind w:right="2"/>
        <w:rPr>
          <w:sz w:val="16"/>
          <w:szCs w:val="16"/>
        </w:rPr>
      </w:pPr>
    </w:p>
    <w:p w:rsidR="00745D70" w:rsidRPr="003A708F" w:rsidRDefault="00745D70" w:rsidP="0074599B">
      <w:pPr>
        <w:pStyle w:val="Heading1"/>
        <w:spacing w:before="0" w:line="480" w:lineRule="auto"/>
        <w:ind w:left="0"/>
        <w:jc w:val="both"/>
      </w:pPr>
      <w:bookmarkStart w:id="644" w:name="_Toc56179687"/>
      <w:bookmarkStart w:id="645" w:name="_Toc56180510"/>
      <w:r>
        <w:rPr>
          <w:noProof/>
          <w:lang w:val="sw-KE" w:eastAsia="sw-KE"/>
        </w:rPr>
        <w:pict>
          <v:shape id="image14.jpeg" o:spid="_x0000_s1129" type="#_x0000_t75" style="position:absolute;left:0;text-align:left;margin-left:111.55pt;margin-top:10.4pt;width:405.9pt;height:206.15pt;z-index:251630080;visibility:visible;mso-wrap-distance-left:0;mso-wrap-distance-right:0;mso-position-horizontal-relative:page">
            <v:imagedata r:id="rId22" o:title=""/>
            <w10:wrap type="topAndBottom" anchorx="page"/>
            <w10:anchorlock/>
          </v:shape>
        </w:pict>
      </w:r>
      <w:bookmarkStart w:id="646" w:name="_Toc55937211"/>
      <w:bookmarkStart w:id="647" w:name="_Toc55937392"/>
      <w:bookmarkStart w:id="648" w:name="_Toc55937647"/>
      <w:bookmarkStart w:id="649" w:name="_Toc45995320"/>
      <w:bookmarkStart w:id="650" w:name="_Toc45999329"/>
      <w:r w:rsidRPr="003A708F">
        <w:t>Figure 4.</w:t>
      </w:r>
      <w:fldSimple w:instr=" SEQ Figure_4. \* ARABIC ">
        <w:r>
          <w:rPr>
            <w:noProof/>
          </w:rPr>
          <w:t>10</w:t>
        </w:r>
      </w:fldSimple>
      <w:r>
        <w:t>:</w:t>
      </w:r>
      <w:r w:rsidRPr="003A708F">
        <w:t xml:space="preserve">  Natural area Conserved for traditional use in East western Part of</w:t>
      </w:r>
      <w:bookmarkEnd w:id="646"/>
      <w:bookmarkEnd w:id="647"/>
      <w:bookmarkEnd w:id="648"/>
      <w:bookmarkEnd w:id="644"/>
      <w:bookmarkEnd w:id="645"/>
      <w:r w:rsidRPr="003A708F">
        <w:t xml:space="preserve"> </w:t>
      </w:r>
      <w:bookmarkStart w:id="651" w:name="_Toc55937212"/>
      <w:bookmarkStart w:id="652" w:name="_Toc55937393"/>
      <w:bookmarkStart w:id="653" w:name="_Toc56180511"/>
      <w:r w:rsidRPr="003A708F">
        <w:t>Buchanchari Basin</w:t>
      </w:r>
      <w:bookmarkEnd w:id="649"/>
      <w:bookmarkEnd w:id="650"/>
      <w:bookmarkEnd w:id="651"/>
      <w:bookmarkEnd w:id="652"/>
      <w:bookmarkEnd w:id="653"/>
    </w:p>
    <w:p w:rsidR="00745D70" w:rsidRPr="00B7053C" w:rsidRDefault="00745D70" w:rsidP="0074599B">
      <w:pPr>
        <w:pStyle w:val="BodyText"/>
        <w:spacing w:line="480" w:lineRule="auto"/>
        <w:ind w:right="2"/>
      </w:pPr>
      <w:r w:rsidRPr="00494298">
        <w:rPr>
          <w:b/>
          <w:bCs/>
        </w:rPr>
        <w:t>Source</w:t>
      </w:r>
      <w:r w:rsidRPr="00B7053C">
        <w:t>: Field Study Data (2020)</w:t>
      </w:r>
    </w:p>
    <w:p w:rsidR="00745D70" w:rsidRDefault="00745D70" w:rsidP="0074599B">
      <w:pPr>
        <w:pStyle w:val="BodyText"/>
        <w:spacing w:line="480" w:lineRule="auto"/>
        <w:jc w:val="both"/>
      </w:pPr>
      <w:r w:rsidRPr="00B7053C">
        <w:t>This variation is due to the fact that the image shows only the front view simply because the objects were taken when the camera was at the same level as the object being photographed.</w:t>
      </w:r>
      <w:r>
        <w:t xml:space="preserve"> </w:t>
      </w:r>
      <w:r w:rsidRPr="00B7053C">
        <w:t xml:space="preserve">Likewise, selective trees seen whereby different tree species are selected according to the use’s examples fire wood and grasslands. This is similar to finding conduced in East Arc explain eight of the top eleven most commonly cut species are known to be good sources of timber and fuel wood </w:t>
      </w:r>
      <w:r w:rsidRPr="00B7053C">
        <w:fldChar w:fldCharType="begin" w:fldLock="1"/>
      </w:r>
      <w:r w:rsidRPr="00B7053C">
        <w:instrText>ADDIN CSL_CITATION {"citationItems":[{"id":"ITEM-1","itemData":{"author":[{"dropping-particle":"","family":"Shulman","given":"L.S","non-dropping-particle":"","parse-names":false,"suffix":""}],"id":"ITEM-1","issued":{"date-parts":[["1998"]]},"title":"Factors facilitating the deforestation in East Africa","type":"book"},"uris":["http://www.mendeley.com/documents/?uuid=9f5e2d06-cde4-4219-815a-59ccfc085699"]}],"mendeley":{"formattedCitation":"(Shulman, 1998)","manualFormatting":"(Shulman, 1998","plainTextFormattedCitation":"(Shulman, 1998)","previouslyFormattedCitation":"(Shulman, 1998)"},"properties":{"noteIndex":0},"schema":"https://github.com/citation-style-language/schema/raw/master/csl-citation.json"}</w:instrText>
      </w:r>
      <w:r w:rsidRPr="00B7053C">
        <w:fldChar w:fldCharType="separate"/>
      </w:r>
      <w:r w:rsidRPr="00B7053C">
        <w:rPr>
          <w:noProof/>
        </w:rPr>
        <w:t>(Shulman, 1998</w:t>
      </w:r>
      <w:r w:rsidRPr="00B7053C">
        <w:fldChar w:fldCharType="end"/>
      </w:r>
      <w:r w:rsidRPr="00B7053C">
        <w:t>:</w:t>
      </w:r>
      <w:r w:rsidRPr="00B7053C">
        <w:fldChar w:fldCharType="begin" w:fldLock="1"/>
      </w:r>
      <w:r w:rsidRPr="00B7053C">
        <w:instrText>ADDIN CSL_CITATION {"citationItems":[{"id":"ITEM-1","itemData":{"author":[{"dropping-particle":"","family":"Mwita","given":"Emiliana","non-dropping-particle":"","parse-names":false,"suffix":""}],"id":"ITEM-1","issued":{"date-parts":[["2017"]]},"publisher":"Al Pearson Publishers","title":"Tanzanian pastoral community over time","type":"book"},"uris":["http://www.mendeley.com/documents/?uuid=d0365424-3772-4a31-b7af-57b17f5697ed"]}],"mendeley":{"formattedCitation":"(E. Mwita, 2017)","manualFormatting":"Mwita, 2017)","plainTextFormattedCitation":"(E. Mwita, 2017)","previouslyFormattedCitation":"(E. Mwita, 2017)"},"properties":{"noteIndex":0},"schema":"https://github.com/citation-style-language/schema/raw/master/csl-citation.json"}</w:instrText>
      </w:r>
      <w:r w:rsidRPr="00B7053C">
        <w:fldChar w:fldCharType="separate"/>
      </w:r>
      <w:r w:rsidRPr="00B7053C">
        <w:rPr>
          <w:noProof/>
        </w:rPr>
        <w:t>Mwita, 2017)</w:t>
      </w:r>
      <w:r w:rsidRPr="00B7053C">
        <w:fldChar w:fldCharType="end"/>
      </w:r>
      <w:r w:rsidRPr="00B7053C">
        <w:t>.</w:t>
      </w:r>
    </w:p>
    <w:p w:rsidR="00745D70" w:rsidRPr="00494298" w:rsidRDefault="00745D70" w:rsidP="0074599B">
      <w:pPr>
        <w:pStyle w:val="BodyText"/>
        <w:spacing w:line="480" w:lineRule="auto"/>
        <w:jc w:val="both"/>
        <w:rPr>
          <w:sz w:val="16"/>
          <w:szCs w:val="16"/>
        </w:rPr>
      </w:pPr>
    </w:p>
    <w:p w:rsidR="00745D70" w:rsidRDefault="00745D70" w:rsidP="0074599B">
      <w:pPr>
        <w:pStyle w:val="BodyText"/>
        <w:spacing w:line="480" w:lineRule="auto"/>
        <w:jc w:val="both"/>
      </w:pPr>
      <w:r w:rsidRPr="00B7053C">
        <w:t>Furthermore, according to Serengeti Forest Officer about more than 20ha every year  are depleted for different purposes, in fact this illegal tree cutting has been reported from different areas of Serengeti's forest depletion and 1200cm3 of reserves has been confiscated between 2015 and 2016. Likewise,</w:t>
      </w:r>
      <w:r>
        <w:t xml:space="preserve"> </w:t>
      </w:r>
      <w:r w:rsidRPr="00B7053C">
        <w:fldChar w:fldCharType="begin" w:fldLock="1"/>
      </w:r>
      <w:r w:rsidRPr="00B7053C">
        <w:instrText>ADDIN CSL_CITATION {"citationItems":[{"id":"ITEM-1","itemData":{"author":[{"dropping-particle":"","family":"Halter","given":"Shiraz","non-dropping-particle":"","parse-names":false,"suffix":""}],"id":"ITEM-1","issued":{"date-parts":[["2016"]]},"publisher":"New International Publishers","title":"Environmental issues","type":"book"},"uris":["http://www.mendeley.com/documents/?uuid=71f035b0-6a4a-4c9d-8751-f4edf96f371c"]}],"mendeley":{"formattedCitation":"(Halter, 2016)","manualFormatting":"Halter (2016)","plainTextFormattedCitation":"(Halter, 2016)","previouslyFormattedCitation":"(Halter, 2016)"},"properties":{"noteIndex":0},"schema":"https://github.com/citation-style-language/schema/raw/master/csl-citation.json"}</w:instrText>
      </w:r>
      <w:r w:rsidRPr="00B7053C">
        <w:fldChar w:fldCharType="separate"/>
      </w:r>
      <w:r w:rsidRPr="00B7053C">
        <w:rPr>
          <w:noProof/>
        </w:rPr>
        <w:t>Halter (2016)</w:t>
      </w:r>
      <w:r w:rsidRPr="00B7053C">
        <w:fldChar w:fldCharType="end"/>
      </w:r>
      <w:r w:rsidRPr="00B7053C">
        <w:t xml:space="preserve"> observed the stem cut density of 180 stems/ha (&gt;20cm diameter) in Buchanchari Basin and Ikoma II forest reserve which also supported by </w:t>
      </w:r>
      <w:r w:rsidRPr="00B7053C">
        <w:fldChar w:fldCharType="begin" w:fldLock="1"/>
      </w:r>
      <w:r w:rsidRPr="00B7053C">
        <w:instrText>ADDIN CSL_CITATION {"citationItems":[{"id":"ITEM-1","itemData":{"author":[{"dropping-particle":"","family":"Schulman","given":"Paul","non-dropping-particle":"","parse-names":false,"suffix":""}],"id":"ITEM-1","issued":{"date-parts":[["2008"]]},"publisher":"Chand Publishers LTD","title":"Reliability management","type":"book"},"uris":["http://www.mendeley.com/documents/?uuid=10509abd-1b75-43b9-8b78-76b391bb5df5"]}],"mendeley":{"formattedCitation":"(Schulman, 2008)","manualFormatting":"Schulman (2008)","plainTextFormattedCitation":"(Schulman, 2008)","previouslyFormattedCitation":"(Schulman, 2008)"},"properties":{"noteIndex":0},"schema":"https://github.com/citation-style-language/schema/raw/master/csl-citation.json"}</w:instrText>
      </w:r>
      <w:r w:rsidRPr="00B7053C">
        <w:fldChar w:fldCharType="separate"/>
      </w:r>
      <w:r w:rsidRPr="00B7053C">
        <w:rPr>
          <w:noProof/>
        </w:rPr>
        <w:t>Schulman(2008)</w:t>
      </w:r>
      <w:r w:rsidRPr="00B7053C">
        <w:fldChar w:fldCharType="end"/>
      </w:r>
      <w:r w:rsidRPr="00B7053C">
        <w:t xml:space="preserve"> who found that the stem cut density in Valley forests to be 200-300 stems/ha.  </w:t>
      </w:r>
    </w:p>
    <w:p w:rsidR="00745D70" w:rsidRDefault="00745D70" w:rsidP="0074599B">
      <w:pPr>
        <w:pStyle w:val="BodyText"/>
        <w:spacing w:line="276" w:lineRule="auto"/>
        <w:jc w:val="both"/>
      </w:pPr>
      <w:r>
        <w:pict>
          <v:shape id="_x0000_i1034" type="#_x0000_t75" style="width:399pt;height:207pt">
            <v:imagedata r:id="rId23" o:title=""/>
          </v:shape>
        </w:pict>
      </w:r>
    </w:p>
    <w:p w:rsidR="00745D70" w:rsidRPr="003A708F" w:rsidRDefault="00745D70" w:rsidP="002019D2">
      <w:pPr>
        <w:pStyle w:val="Heading1"/>
        <w:spacing w:before="0" w:line="240" w:lineRule="auto"/>
        <w:ind w:left="0"/>
        <w:jc w:val="both"/>
      </w:pPr>
      <w:bookmarkStart w:id="654" w:name="_Toc55937213"/>
      <w:bookmarkStart w:id="655" w:name="_Toc55937394"/>
      <w:bookmarkStart w:id="656" w:name="_Toc55937648"/>
      <w:bookmarkStart w:id="657" w:name="_Toc56179688"/>
      <w:bookmarkStart w:id="658" w:name="_Toc56180512"/>
      <w:r w:rsidRPr="003A708F">
        <w:t>Figure 4.</w:t>
      </w:r>
      <w:fldSimple w:instr=" SEQ Figure_4. \* ARABIC ">
        <w:r>
          <w:rPr>
            <w:noProof/>
          </w:rPr>
          <w:t>11</w:t>
        </w:r>
      </w:fldSimple>
      <w:r>
        <w:t>: North East part of Kenyamonta R</w:t>
      </w:r>
      <w:r w:rsidRPr="003A708F">
        <w:t>eserved Area</w:t>
      </w:r>
      <w:bookmarkEnd w:id="654"/>
      <w:bookmarkEnd w:id="655"/>
      <w:bookmarkEnd w:id="656"/>
      <w:bookmarkEnd w:id="657"/>
      <w:bookmarkEnd w:id="658"/>
    </w:p>
    <w:p w:rsidR="00745D70" w:rsidRDefault="00745D70" w:rsidP="002019D2">
      <w:pPr>
        <w:rPr>
          <w:sz w:val="24"/>
          <w:szCs w:val="24"/>
        </w:rPr>
      </w:pPr>
      <w:r w:rsidRPr="00494298">
        <w:rPr>
          <w:b/>
          <w:bCs/>
          <w:sz w:val="24"/>
          <w:szCs w:val="24"/>
        </w:rPr>
        <w:t>Source</w:t>
      </w:r>
      <w:r w:rsidRPr="00B7053C">
        <w:rPr>
          <w:sz w:val="24"/>
          <w:szCs w:val="24"/>
        </w:rPr>
        <w:t>: Field Study Data (2020)</w:t>
      </w:r>
    </w:p>
    <w:p w:rsidR="00745D70" w:rsidRPr="00B7053C" w:rsidRDefault="00745D70" w:rsidP="0074599B">
      <w:pPr>
        <w:spacing w:line="480" w:lineRule="auto"/>
        <w:rPr>
          <w:sz w:val="24"/>
          <w:szCs w:val="24"/>
        </w:rPr>
      </w:pPr>
    </w:p>
    <w:p w:rsidR="00745D70" w:rsidRPr="00B7053C" w:rsidRDefault="00745D70" w:rsidP="0074599B">
      <w:pPr>
        <w:pStyle w:val="BodyText"/>
        <w:spacing w:line="480" w:lineRule="auto"/>
        <w:jc w:val="both"/>
      </w:pPr>
      <w:r w:rsidRPr="00B7053C">
        <w:t xml:space="preserve">Study conducted by </w:t>
      </w:r>
      <w:r w:rsidRPr="00B7053C">
        <w:fldChar w:fldCharType="begin" w:fldLock="1"/>
      </w:r>
      <w:r w:rsidRPr="00B7053C">
        <w:instrText>ADDIN CSL_CITATION {"citationItems":[{"id":"ITEM-1","itemData":{"author":[{"dropping-particle":"","family":"Newmark","given":"Willison","non-dropping-particle":"","parse-names":false,"suffix":""}],"id":"ITEM-1","issued":{"date-parts":[["2002"]]},"publisher":"Springer Publishers","publisher-place":"New York","title":"Conserning biodiversity in East Africa forest: A ecological study of the eastern arc mountains","type":"book"},"uris":["http://www.mendeley.com/documents/?uuid=307885c2-9647-4655-af0b-ef84c653d16c"]}],"mendeley":{"formattedCitation":"(Newmark, 2002)","manualFormatting":"Newmark (2002)","plainTextFormattedCitation":"(Newmark, 2002)","previouslyFormattedCitation":"(Newmark, 2002)"},"properties":{"noteIndex":0},"schema":"https://github.com/citation-style-language/schema/raw/master/csl-citation.json"}</w:instrText>
      </w:r>
      <w:r w:rsidRPr="00B7053C">
        <w:fldChar w:fldCharType="separate"/>
      </w:r>
      <w:r w:rsidRPr="00B7053C">
        <w:rPr>
          <w:noProof/>
        </w:rPr>
        <w:t>Newmark(2002)</w:t>
      </w:r>
      <w:r w:rsidRPr="00B7053C">
        <w:fldChar w:fldCharType="end"/>
      </w:r>
      <w:r w:rsidRPr="00B7053C">
        <w:t xml:space="preserve"> revealed that over 2000 year ago the forest cover for Eastern Arc Hilly has changed from 23,000 km2 to 15,000km2 by mid 1900s. Losses were greatest, relative to original cover in Machochwe Hills (98%),Rugabure (90%), Marotonga (89%) and Buchanchari (84%). Furthermore, based on Tabor et al (2010) findings deforestation rate for Tanzania protected area are-0.05% per year whereas rate of outside the protected areas are 0.26% per year. 12% of deforestation occurred inside the protected area.</w:t>
      </w:r>
    </w:p>
    <w:p w:rsidR="00745D70" w:rsidRPr="00B7053C" w:rsidRDefault="00745D70" w:rsidP="0074599B">
      <w:pPr>
        <w:pStyle w:val="Caption"/>
        <w:spacing w:line="276" w:lineRule="auto"/>
        <w:rPr>
          <w:sz w:val="24"/>
          <w:szCs w:val="24"/>
        </w:rPr>
      </w:pPr>
      <w:r w:rsidRPr="00B03E34">
        <w:rPr>
          <w:sz w:val="24"/>
          <w:szCs w:val="24"/>
        </w:rPr>
        <w:pict>
          <v:shape id="_x0000_i1035" type="#_x0000_t75" style="width:405.75pt;height:228pt">
            <v:imagedata r:id="rId24" o:title=""/>
          </v:shape>
        </w:pict>
      </w:r>
    </w:p>
    <w:p w:rsidR="00745D70" w:rsidRPr="003A708F" w:rsidRDefault="00745D70" w:rsidP="0074599B">
      <w:pPr>
        <w:pStyle w:val="Heading1"/>
        <w:spacing w:before="0" w:line="480" w:lineRule="auto"/>
        <w:ind w:left="0"/>
        <w:jc w:val="both"/>
      </w:pPr>
      <w:bookmarkStart w:id="659" w:name="_Toc45995321"/>
      <w:bookmarkStart w:id="660" w:name="_Toc45999330"/>
      <w:bookmarkStart w:id="661" w:name="_Toc55937214"/>
      <w:bookmarkStart w:id="662" w:name="_Toc55937395"/>
      <w:bookmarkStart w:id="663" w:name="_Toc55937649"/>
      <w:bookmarkStart w:id="664" w:name="_Toc56179689"/>
      <w:bookmarkStart w:id="665" w:name="_Toc56180513"/>
      <w:r w:rsidRPr="003A708F">
        <w:t>Figure 4.</w:t>
      </w:r>
      <w:fldSimple w:instr=" SEQ Figure_4. \* ARABIC ">
        <w:r>
          <w:rPr>
            <w:noProof/>
          </w:rPr>
          <w:t>12</w:t>
        </w:r>
      </w:fldSimple>
      <w:r>
        <w:t>: North East part of Kenyamonta R</w:t>
      </w:r>
      <w:r w:rsidRPr="003A708F">
        <w:t>eserved Area</w:t>
      </w:r>
      <w:bookmarkEnd w:id="659"/>
      <w:bookmarkEnd w:id="660"/>
      <w:bookmarkEnd w:id="661"/>
      <w:bookmarkEnd w:id="662"/>
      <w:bookmarkEnd w:id="663"/>
      <w:bookmarkEnd w:id="664"/>
      <w:bookmarkEnd w:id="665"/>
    </w:p>
    <w:p w:rsidR="00745D70" w:rsidRPr="00B7053C" w:rsidRDefault="00745D70" w:rsidP="0074599B">
      <w:pPr>
        <w:spacing w:line="480" w:lineRule="auto"/>
        <w:rPr>
          <w:sz w:val="24"/>
          <w:szCs w:val="24"/>
        </w:rPr>
      </w:pPr>
      <w:r w:rsidRPr="00494298">
        <w:rPr>
          <w:b/>
          <w:bCs/>
          <w:sz w:val="24"/>
          <w:szCs w:val="24"/>
        </w:rPr>
        <w:t>Source</w:t>
      </w:r>
      <w:r w:rsidRPr="00B7053C">
        <w:rPr>
          <w:sz w:val="24"/>
          <w:szCs w:val="24"/>
        </w:rPr>
        <w:t>: Field Study Data (2020)</w:t>
      </w:r>
    </w:p>
    <w:p w:rsidR="00745D70" w:rsidRPr="00B7053C" w:rsidRDefault="00745D70" w:rsidP="0074599B">
      <w:pPr>
        <w:pStyle w:val="BodyText"/>
        <w:spacing w:line="480" w:lineRule="auto"/>
        <w:ind w:right="2"/>
        <w:jc w:val="both"/>
      </w:pPr>
    </w:p>
    <w:p w:rsidR="00745D70" w:rsidRDefault="00745D70" w:rsidP="0074599B">
      <w:pPr>
        <w:pStyle w:val="BodyText"/>
        <w:spacing w:line="480" w:lineRule="auto"/>
        <w:ind w:right="2"/>
        <w:jc w:val="both"/>
      </w:pPr>
      <w:r w:rsidRPr="00B7053C">
        <w:t>From these images (</w:t>
      </w:r>
      <w:r>
        <w:t>Figure</w:t>
      </w:r>
      <w:r w:rsidRPr="00B7053C">
        <w:t xml:space="preserve"> 4.12 and Figure 4.13), it was shown that 31 hectares of forests has been degraded in Kenyamonta reserved area between 2002 and 2012. This is similar to study conducted by  </w:t>
      </w:r>
      <w:r w:rsidRPr="00B7053C">
        <w:fldChar w:fldCharType="begin" w:fldLock="1"/>
      </w:r>
      <w:r w:rsidRPr="00B7053C">
        <w:instrText>ADDIN CSL_CITATION {"citationItems":[{"id":"ITEM-1","itemData":{"author":[{"dropping-particle":"","family":"Chacha","given":"Achiang and","non-dropping-particle":"","parse-names":false,"suffix":""}],"id":"ITEM-1","issued":{"date-parts":[["2009"]]},"publisher":"Kenyata university press.","publisher-place":"Nairobi Kenya","title":"Basic statistics and cartographic techniques in geography","type":"book"},"uris":["http://www.mendeley.com/documents/?uuid=7c6b9f70-f59b-4e31-9f35-ee8bae01d857"]}],"mendeley":{"formattedCitation":"(A. and Chacha, 2009)","manualFormatting":"Achieng and Chacha (2009)","plainTextFormattedCitation":"(A. and Chacha, 2009)","previouslyFormattedCitation":"(A. and Chacha, 2009)"},"properties":{"noteIndex":0},"schema":"https://github.com/citation-style-language/schema/raw/master/csl-citation.json"}</w:instrText>
      </w:r>
      <w:r w:rsidRPr="00B7053C">
        <w:fldChar w:fldCharType="separate"/>
      </w:r>
      <w:r w:rsidRPr="00B7053C">
        <w:rPr>
          <w:noProof/>
        </w:rPr>
        <w:t>Achieng and Chacha (2009)</w:t>
      </w:r>
      <w:r w:rsidRPr="00B7053C">
        <w:fldChar w:fldCharType="end"/>
      </w:r>
      <w:r w:rsidRPr="00B7053C">
        <w:t xml:space="preserve"> who   reported that   in East   West Serengeti for</w:t>
      </w:r>
      <w:r>
        <w:t xml:space="preserve"> </w:t>
      </w:r>
      <w:r w:rsidRPr="00B7053C">
        <w:t>example,</w:t>
      </w:r>
      <w:r>
        <w:t xml:space="preserve"> </w:t>
      </w:r>
      <w:r w:rsidRPr="00B7053C">
        <w:t xml:space="preserve">the </w:t>
      </w:r>
      <w:r w:rsidRPr="00F279A8">
        <w:t>Nyansurura</w:t>
      </w:r>
      <w:r>
        <w:rPr>
          <w:spacing w:val="59"/>
        </w:rPr>
        <w:t xml:space="preserve"> </w:t>
      </w:r>
      <w:r w:rsidRPr="00B7053C">
        <w:t>forest has been reduced by  about 60%whileintheWesternSerengeti, an estimated average of about 7,000ha of forest has been cleared annually between 2016 and  1980. Likewise,</w:t>
      </w:r>
      <w:r>
        <w:t xml:space="preserve"> </w:t>
      </w:r>
      <w:r w:rsidRPr="00B7053C">
        <w:fldChar w:fldCharType="begin" w:fldLock="1"/>
      </w:r>
      <w:r w:rsidRPr="00B7053C">
        <w:instrText>ADDIN CSL_CITATION {"citationItems":[{"id":"ITEM-1","itemData":{"author":[{"dropping-particle":"","family":"Council","given":"National environmental management","non-dropping-particle":"","parse-names":false,"suffix":""}],"id":"ITEM-1","issued":{"date-parts":[["2005"]]},"title":"Environmental management, Tanzania","type":"report"},"uris":["http://www.mendeley.com/documents/?uuid=e17310ca-d881-4dec-b8fd-0facdbd66cc0"]}],"mendeley":{"formattedCitation":"(Council, 2005)","manualFormatting":"NEMC (2005)","plainTextFormattedCitation":"(Council, 2005)","previouslyFormattedCitation":"(Council, 2005)"},"properties":{"noteIndex":0},"schema":"https://github.com/citation-style-language/schema/raw/master/csl-citation.json"}</w:instrText>
      </w:r>
      <w:r w:rsidRPr="00B7053C">
        <w:fldChar w:fldCharType="separate"/>
      </w:r>
      <w:r w:rsidRPr="00B7053C">
        <w:rPr>
          <w:noProof/>
        </w:rPr>
        <w:t>NEMC(2005)</w:t>
      </w:r>
      <w:r w:rsidRPr="00B7053C">
        <w:fldChar w:fldCharType="end"/>
      </w:r>
      <w:r w:rsidRPr="00B7053C">
        <w:t xml:space="preserve"> estimated that over 82.6% of the Buchanchari forests have been cleared since 2005. Finding by </w:t>
      </w:r>
      <w:r w:rsidRPr="00B7053C">
        <w:fldChar w:fldCharType="begin" w:fldLock="1"/>
      </w:r>
      <w:r w:rsidRPr="00B7053C">
        <w:instrText>ADDIN CSL_CITATION {"citationItems":[{"id":"ITEM-1","itemData":{"author":[{"dropping-particle":"","family":"Kashaigilia","given":"T.J and Kennie","non-dropping-particle":"","parse-names":false,"suffix":""}],"id":"ITEM-1","issued":{"date-parts":[["2013"]]},"publisher":"Press Publishers","publisher-place":"Nairobi","title":"Economic development for sustainable World link","type":"book"},"uris":["http://www.mendeley.com/documents/?uuid=06ed8b44-46f6-4227-9e1d-b2c77e81c731"]}],"mendeley":{"formattedCitation":"(Kashaigilia, 2013)","manualFormatting":"Kashaigilia (2013)","plainTextFormattedCitation":"(Kashaigilia, 2013)","previouslyFormattedCitation":"(Kashaigilia, 2013)"},"properties":{"noteIndex":0},"schema":"https://github.com/citation-style-language/schema/raw/master/csl-citation.json"}</w:instrText>
      </w:r>
      <w:r w:rsidRPr="00B7053C">
        <w:fldChar w:fldCharType="separate"/>
      </w:r>
      <w:r w:rsidRPr="00B7053C">
        <w:rPr>
          <w:noProof/>
        </w:rPr>
        <w:t>Kashaigilia(2013)</w:t>
      </w:r>
      <w:r w:rsidRPr="00B7053C">
        <w:fldChar w:fldCharType="end"/>
      </w:r>
      <w:r w:rsidRPr="00B7053C">
        <w:t xml:space="preserve"> in Tanzania revealed that during the period 1980 - 1995 and 1995 - 2010, closed forest decreased by 635.5ha (- 11.9%) and 1674.9 ha (31.3%), respectively. </w:t>
      </w:r>
    </w:p>
    <w:p w:rsidR="00745D70" w:rsidRPr="00B7053C" w:rsidRDefault="00745D70" w:rsidP="0074599B">
      <w:pPr>
        <w:pStyle w:val="BodyText"/>
        <w:spacing w:line="480" w:lineRule="auto"/>
        <w:ind w:right="2"/>
        <w:jc w:val="both"/>
      </w:pPr>
      <w:r w:rsidRPr="00B7053C">
        <w:fldChar w:fldCharType="begin" w:fldLock="1"/>
      </w:r>
      <w:r w:rsidRPr="00B7053C">
        <w:instrText>ADDIN CSL_CITATION {"citationItems":[{"id":"ITEM-1","itemData":{"author":[{"dropping-particle":"","family":"Hansen","given":"James and Medison","non-dropping-particle":"","parse-names":false,"suffix":""}],"id":"ITEM-1","issued":{"date-parts":[["2004"]]},"publisher":"WI World Publishers","title":"Green house gas growth rates-USA","type":"book"},"uris":["http://www.mendeley.com/documents/?uuid=b91d4e05-bf65-4baf-bf45-3207bcc06b38"]}],"mendeley":{"formattedCitation":"(Hansen, 2004)","manualFormatting":"Hansen (2004)","plainTextFormattedCitation":"(Hansen, 2004)","previouslyFormattedCitation":"(Hansen, 2004)"},"properties":{"noteIndex":0},"schema":"https://github.com/citation-style-language/schema/raw/master/csl-citation.json"}</w:instrText>
      </w:r>
      <w:r w:rsidRPr="00B7053C">
        <w:fldChar w:fldCharType="separate"/>
      </w:r>
      <w:r w:rsidRPr="00B7053C">
        <w:rPr>
          <w:noProof/>
        </w:rPr>
        <w:t>Hansen (2004)</w:t>
      </w:r>
      <w:r w:rsidRPr="00B7053C">
        <w:fldChar w:fldCharType="end"/>
      </w:r>
      <w:r w:rsidRPr="00B7053C">
        <w:t xml:space="preserve"> observed that the tree cover </w:t>
      </w:r>
      <w:r w:rsidRPr="00B7053C">
        <w:rPr>
          <w:spacing w:val="3"/>
        </w:rPr>
        <w:t xml:space="preserve">of </w:t>
      </w:r>
      <w:r w:rsidRPr="00B7053C">
        <w:t xml:space="preserve">the world had decreased between 1984 and 1997 and the annual deforestation rate in tropical Africa was about 0.09%. In his study to identify and map deforestation using Land sat images and Global inventory Modeling and Mapping Studies (GMMS) data from 1980s to 2000s </w:t>
      </w:r>
      <w:r w:rsidRPr="00B7053C">
        <w:fldChar w:fldCharType="begin" w:fldLock="1"/>
      </w:r>
      <w:r w:rsidRPr="00B7053C">
        <w:instrText>ADDIN CSL_CITATION {"citationItems":[{"id":"ITEM-1","itemData":{"author":[{"dropping-particle":"","family":"Wur, Webb, L.T and Bokkers","given":"E.A.M","non-dropping-particle":"","parse-names":false,"suffix":""}],"id":"ITEM-1","issued":{"date-parts":[["2011"]]},"publisher":"Longman Publishers","publisher-place":"London","title":"Environmental modelling","type":"book"},"uris":["http://www.mendeley.com/documents/?uuid=7afd6c95-0615-4de9-b49f-f99cbbc125e1"]}],"mendeley":{"formattedCitation":"(Wur, Webb, L.T and Bokkers, 2011)","manualFormatting":"Wur  (2011)","plainTextFormattedCitation":"(Wur, Webb, L.T and Bokkers, 2011)","previouslyFormattedCitation":"(Wur, Webb, L.T and Bokkers, 2011)"},"properties":{"noteIndex":0},"schema":"https://github.com/citation-style-language/schema/raw/master/csl-citation.json"}</w:instrText>
      </w:r>
      <w:r w:rsidRPr="00B7053C">
        <w:fldChar w:fldCharType="separate"/>
      </w:r>
      <w:r w:rsidRPr="00B7053C">
        <w:rPr>
          <w:noProof/>
        </w:rPr>
        <w:t>Wur (2011)</w:t>
      </w:r>
      <w:r w:rsidRPr="00B7053C">
        <w:fldChar w:fldCharType="end"/>
      </w:r>
      <w:r w:rsidRPr="00B7053C">
        <w:t xml:space="preserve"> found that Kenya still remained at the deforestation rate of about 0.3% per year. Large loss of forest area was indicated for Tanzania and Uganda, about 1.2% and 2.7% per year, respectively.</w:t>
      </w:r>
    </w:p>
    <w:p w:rsidR="00745D70" w:rsidRPr="002019D2" w:rsidRDefault="00745D70" w:rsidP="0074599B">
      <w:pPr>
        <w:pStyle w:val="Heading1"/>
        <w:spacing w:before="0"/>
        <w:ind w:left="0"/>
        <w:jc w:val="both"/>
        <w:rPr>
          <w:sz w:val="23"/>
          <w:szCs w:val="23"/>
        </w:rPr>
      </w:pPr>
      <w:bookmarkStart w:id="666" w:name="_Toc56179690"/>
      <w:bookmarkStart w:id="667" w:name="_Toc56180514"/>
      <w:r>
        <w:rPr>
          <w:noProof/>
          <w:lang w:val="sw-KE" w:eastAsia="sw-KE"/>
        </w:rPr>
        <w:pict>
          <v:shape id="image17.jpeg" o:spid="_x0000_s1130" type="#_x0000_t75" style="position:absolute;left:0;text-align:left;margin-left:112.25pt;margin-top:14.4pt;width:413.85pt;height:284.2pt;z-index:251632128;visibility:visible;mso-wrap-distance-left:0;mso-wrap-distance-right:0;mso-position-horizontal-relative:page">
            <v:imagedata r:id="rId25" o:title=""/>
            <w10:wrap type="topAndBottom" anchorx="page"/>
            <w10:anchorlock/>
          </v:shape>
        </w:pict>
      </w:r>
      <w:bookmarkStart w:id="668" w:name="_Toc55937215"/>
      <w:bookmarkStart w:id="669" w:name="_Toc55937396"/>
      <w:bookmarkStart w:id="670" w:name="_Toc55937650"/>
      <w:r w:rsidRPr="002019D2">
        <w:rPr>
          <w:sz w:val="23"/>
          <w:szCs w:val="23"/>
        </w:rPr>
        <w:t>Figure 4.</w:t>
      </w:r>
      <w:r w:rsidRPr="002019D2">
        <w:rPr>
          <w:sz w:val="23"/>
          <w:szCs w:val="23"/>
        </w:rPr>
        <w:fldChar w:fldCharType="begin"/>
      </w:r>
      <w:r w:rsidRPr="002019D2">
        <w:rPr>
          <w:sz w:val="23"/>
          <w:szCs w:val="23"/>
        </w:rPr>
        <w:instrText xml:space="preserve"> SEQ Figure_4. \* ARABIC </w:instrText>
      </w:r>
      <w:r w:rsidRPr="002019D2">
        <w:rPr>
          <w:sz w:val="23"/>
          <w:szCs w:val="23"/>
        </w:rPr>
        <w:fldChar w:fldCharType="separate"/>
      </w:r>
      <w:r w:rsidRPr="002019D2">
        <w:rPr>
          <w:noProof/>
          <w:sz w:val="23"/>
          <w:szCs w:val="23"/>
        </w:rPr>
        <w:t>13</w:t>
      </w:r>
      <w:r w:rsidRPr="002019D2">
        <w:rPr>
          <w:sz w:val="23"/>
          <w:szCs w:val="23"/>
        </w:rPr>
        <w:fldChar w:fldCharType="end"/>
      </w:r>
      <w:r w:rsidRPr="002019D2">
        <w:rPr>
          <w:sz w:val="23"/>
          <w:szCs w:val="23"/>
        </w:rPr>
        <w:t>: Reserved area Southern part of Buchanchari Basin for Sustainable use</w:t>
      </w:r>
      <w:bookmarkEnd w:id="668"/>
      <w:bookmarkEnd w:id="669"/>
      <w:bookmarkEnd w:id="670"/>
      <w:bookmarkEnd w:id="666"/>
      <w:bookmarkEnd w:id="667"/>
    </w:p>
    <w:p w:rsidR="00745D70" w:rsidRDefault="00745D70" w:rsidP="0074599B">
      <w:pPr>
        <w:spacing w:line="480" w:lineRule="auto"/>
        <w:rPr>
          <w:sz w:val="24"/>
          <w:szCs w:val="24"/>
        </w:rPr>
      </w:pPr>
      <w:r w:rsidRPr="0039058C">
        <w:rPr>
          <w:b/>
          <w:bCs/>
          <w:sz w:val="24"/>
          <w:szCs w:val="24"/>
        </w:rPr>
        <w:t>Source</w:t>
      </w:r>
      <w:r w:rsidRPr="00B7053C">
        <w:rPr>
          <w:sz w:val="24"/>
          <w:szCs w:val="24"/>
        </w:rPr>
        <w:t>: Field Study Data (2020)</w:t>
      </w:r>
    </w:p>
    <w:p w:rsidR="00745D70" w:rsidRPr="002019D2" w:rsidRDefault="00745D70" w:rsidP="0074599B">
      <w:pPr>
        <w:spacing w:line="480" w:lineRule="auto"/>
        <w:rPr>
          <w:sz w:val="16"/>
          <w:szCs w:val="16"/>
        </w:rPr>
      </w:pPr>
    </w:p>
    <w:p w:rsidR="00745D70" w:rsidRPr="003A708F" w:rsidRDefault="00745D70" w:rsidP="0074599B">
      <w:pPr>
        <w:pStyle w:val="Heading1"/>
        <w:spacing w:before="0" w:line="480" w:lineRule="auto"/>
        <w:ind w:left="0"/>
        <w:jc w:val="both"/>
      </w:pPr>
      <w:bookmarkStart w:id="671" w:name="_Toc55937216"/>
      <w:bookmarkStart w:id="672" w:name="_Toc55937397"/>
      <w:bookmarkStart w:id="673" w:name="_Toc56180515"/>
      <w:r w:rsidRPr="003A708F">
        <w:t>4.20 Forest Management System Practice</w:t>
      </w:r>
      <w:bookmarkEnd w:id="671"/>
      <w:bookmarkEnd w:id="672"/>
      <w:bookmarkEnd w:id="673"/>
    </w:p>
    <w:p w:rsidR="00745D70" w:rsidRPr="00B7053C" w:rsidRDefault="00745D70" w:rsidP="0074599B">
      <w:pPr>
        <w:pStyle w:val="BodyText"/>
        <w:spacing w:line="480" w:lineRule="auto"/>
        <w:ind w:right="2"/>
        <w:jc w:val="both"/>
      </w:pPr>
      <w:r w:rsidRPr="00B7053C">
        <w:t xml:space="preserve">The survey revealed two types of management system which are Joint forest management system and Community base forest management system, Figure 4.14 show that 71% of respondents revealed to practices joint Forest Management System, 25% both community and joint forest management system, 4% Managed by Government. In 1963 which promoted substantial change in the way forests are managed </w:t>
      </w:r>
      <w:r w:rsidRPr="00B7053C">
        <w:fldChar w:fldCharType="begin" w:fldLock="1"/>
      </w:r>
      <w:r w:rsidRPr="00B7053C">
        <w:instrText>ADDIN CSL_CITATION {"citationItems":[{"id":"ITEM-1","itemData":{"author":[{"dropping-particle":"","family":"Tourism","given":"Ministry of natural resources and","non-dropping-particle":"","parse-names":false,"suffix":""}],"id":"ITEM-1","issued":{"date-parts":[["1998"]]},"publisher":"TLP Publishers","title":"Tanzania Wild life assessment","type":"book"},"uris":["http://www.mendeley.com/documents/?uuid=8add3b90-04ae-469a-ad3b-11767b26cc3c"]}],"mendeley":{"formattedCitation":"(Tourism, 1998)","manualFormatting":"(MNRT, 1998a)","plainTextFormattedCitation":"(Tourism, 1998)","previouslyFormattedCitation":"(Tourism, 1998)"},"properties":{"noteIndex":0},"schema":"https://github.com/citation-style-language/schema/raw/master/csl-citation.json"}</w:instrText>
      </w:r>
      <w:r w:rsidRPr="00B7053C">
        <w:fldChar w:fldCharType="separate"/>
      </w:r>
      <w:r w:rsidRPr="00B7053C">
        <w:rPr>
          <w:noProof/>
        </w:rPr>
        <w:t>(MNRT, 1998a)</w:t>
      </w:r>
      <w:r w:rsidRPr="00B7053C">
        <w:fldChar w:fldCharType="end"/>
      </w:r>
      <w:r w:rsidRPr="00B7053C">
        <w:t>.The  policy  aims  to promote participation in forest management through the establishment of VLFRs, where communities are both managers and owners of forests, as well as through JFM, where local communities co- manage NFRs or LAFRs with  central  and local  government  authorities.  As it was revealed the study area practiced both Joint forest management and community forest management as it was stipulated in the Forest Policy.</w:t>
      </w:r>
    </w:p>
    <w:p w:rsidR="00745D70" w:rsidRPr="002019D2" w:rsidRDefault="00745D70" w:rsidP="002019D2">
      <w:pPr>
        <w:pStyle w:val="Heading1"/>
        <w:spacing w:before="0" w:line="240" w:lineRule="auto"/>
        <w:ind w:left="0"/>
        <w:jc w:val="both"/>
      </w:pPr>
      <w:bookmarkStart w:id="674" w:name="_Toc56179649"/>
      <w:bookmarkStart w:id="675" w:name="_Toc56180015"/>
      <w:bookmarkStart w:id="676" w:name="_Toc56180151"/>
      <w:bookmarkStart w:id="677" w:name="_Toc56180274"/>
      <w:bookmarkStart w:id="678" w:name="_Toc56180395"/>
      <w:bookmarkStart w:id="679" w:name="_Toc56180516"/>
      <w:bookmarkStart w:id="680" w:name="_Toc55937217"/>
      <w:bookmarkStart w:id="681" w:name="_Toc55937398"/>
      <w:bookmarkStart w:id="682" w:name="_Toc55937651"/>
      <w:r>
        <w:rPr>
          <w:noProof/>
          <w:lang w:val="sw-KE" w:eastAsia="sw-KE"/>
        </w:rPr>
        <w:pict>
          <v:shape id="image18.jpeg" o:spid="_x0000_s1131" type="#_x0000_t75" style="position:absolute;left:0;text-align:left;margin-left:113.95pt;margin-top:4.2pt;width:405.9pt;height:207pt;z-index:251686400;visibility:visible;mso-wrap-distance-left:0;mso-wrap-distance-right:0;mso-position-horizontal-relative:page">
            <v:imagedata r:id="rId26" o:title=""/>
            <w10:wrap type="topAndBottom" anchorx="page"/>
            <w10:anchorlock/>
          </v:shape>
        </w:pict>
      </w:r>
      <w:bookmarkEnd w:id="674"/>
      <w:bookmarkEnd w:id="675"/>
      <w:bookmarkEnd w:id="676"/>
      <w:bookmarkEnd w:id="677"/>
      <w:bookmarkEnd w:id="678"/>
      <w:bookmarkEnd w:id="679"/>
    </w:p>
    <w:p w:rsidR="00745D70" w:rsidRPr="003A708F" w:rsidRDefault="00745D70" w:rsidP="002019D2">
      <w:pPr>
        <w:pStyle w:val="Heading1"/>
        <w:spacing w:before="0" w:line="240" w:lineRule="auto"/>
        <w:ind w:left="0"/>
        <w:jc w:val="both"/>
      </w:pPr>
      <w:bookmarkStart w:id="683" w:name="_Toc56179691"/>
      <w:bookmarkStart w:id="684" w:name="_Toc56180517"/>
      <w:r w:rsidRPr="003A708F">
        <w:t>Figure 4.</w:t>
      </w:r>
      <w:fldSimple w:instr=" SEQ Figure_4. \* ARABIC ">
        <w:r>
          <w:rPr>
            <w:noProof/>
          </w:rPr>
          <w:t>14</w:t>
        </w:r>
      </w:fldSimple>
      <w:r>
        <w:t>:</w:t>
      </w:r>
      <w:r w:rsidRPr="003A708F">
        <w:t xml:space="preserve"> Participatory Forest Management planning, Implementation, Monitoring and Evaluation and also intensive A Forestation Practice</w:t>
      </w:r>
      <w:bookmarkEnd w:id="680"/>
      <w:bookmarkEnd w:id="681"/>
      <w:bookmarkEnd w:id="682"/>
      <w:bookmarkEnd w:id="683"/>
      <w:bookmarkEnd w:id="684"/>
    </w:p>
    <w:p w:rsidR="00745D70" w:rsidRDefault="00745D70" w:rsidP="002019D2">
      <w:pPr>
        <w:rPr>
          <w:sz w:val="24"/>
          <w:szCs w:val="24"/>
        </w:rPr>
      </w:pPr>
      <w:r w:rsidRPr="0039058C">
        <w:rPr>
          <w:b/>
          <w:bCs/>
          <w:sz w:val="24"/>
          <w:szCs w:val="24"/>
        </w:rPr>
        <w:t>Source</w:t>
      </w:r>
      <w:r w:rsidRPr="00B7053C">
        <w:rPr>
          <w:sz w:val="24"/>
          <w:szCs w:val="24"/>
        </w:rPr>
        <w:t>: Field Study Data (2020)</w:t>
      </w:r>
    </w:p>
    <w:p w:rsidR="00745D70" w:rsidRPr="002019D2" w:rsidRDefault="00745D70" w:rsidP="002019D2">
      <w:pPr>
        <w:rPr>
          <w:sz w:val="16"/>
          <w:szCs w:val="16"/>
        </w:rPr>
      </w:pPr>
    </w:p>
    <w:p w:rsidR="00745D70" w:rsidRPr="002019D2" w:rsidRDefault="00745D70" w:rsidP="002019D2">
      <w:pPr>
        <w:rPr>
          <w:sz w:val="16"/>
          <w:szCs w:val="16"/>
        </w:rPr>
      </w:pPr>
    </w:p>
    <w:p w:rsidR="00745D70" w:rsidRDefault="00745D70" w:rsidP="0074599B">
      <w:pPr>
        <w:pStyle w:val="BodyText"/>
        <w:spacing w:line="480" w:lineRule="auto"/>
        <w:ind w:right="2"/>
        <w:jc w:val="both"/>
      </w:pPr>
      <w:r w:rsidRPr="00B7053C">
        <w:t xml:space="preserve">Also sharing of benefit </w:t>
      </w:r>
      <w:r w:rsidRPr="00B7053C">
        <w:fldChar w:fldCharType="begin" w:fldLock="1"/>
      </w:r>
      <w:r w:rsidRPr="00B7053C">
        <w:instrText>ADDIN CSL_CITATION {"citationItems":[{"id":"ITEM-1","itemData":{"author":[{"dropping-particle":"","family":"Ramadhan","given":"Bromley and","non-dropping-particle":"","parse-names":false,"suffix":""}],"edition":"4th editio","id":"ITEM-1","issued":{"date-parts":[["2006"]]},"publisher":"Ruvu Publishers Co. L.t.d","publisher-place":"Dar Es salaam","title":"Critical analysis and evaluation of forest resources","type":"book"},"uris":["http://www.mendeley.com/documents/?uuid=f2cd2166-2d12-4f05-8f13-3b15c1317c3e"]}],"mendeley":{"formattedCitation":"(Ramadhan, 2006)","manualFormatting":"(Bromley &amp; Ramadhan, 2006)","plainTextFormattedCitation":"(Ramadhan, 2006)","previouslyFormattedCitation":"(Ramadhan, 2006)"},"properties":{"noteIndex":0},"schema":"https://github.com/citation-style-language/schema/raw/master/csl-citation.json"}</w:instrText>
      </w:r>
      <w:r w:rsidRPr="00B7053C">
        <w:fldChar w:fldCharType="separate"/>
      </w:r>
      <w:r w:rsidRPr="00B7053C">
        <w:rPr>
          <w:noProof/>
        </w:rPr>
        <w:t>(Bromley &amp; Ramadhan, 2006)</w:t>
      </w:r>
      <w:r w:rsidRPr="00B7053C">
        <w:fldChar w:fldCharType="end"/>
      </w:r>
      <w:r w:rsidRPr="00B7053C">
        <w:t xml:space="preserve">. Participation of communities to forest management enables sustainable flow of forest products which improves the livelihoods of communities surrounding the forest through creating awareness to them </w:t>
      </w:r>
      <w:r w:rsidRPr="00B7053C">
        <w:fldChar w:fldCharType="begin" w:fldLock="1"/>
      </w:r>
      <w:r w:rsidRPr="00B7053C">
        <w:instrText>ADDIN CSL_CITATION {"citationItems":[{"id":"ITEM-1","itemData":{"author":[{"dropping-particle":"","family":"Ally","given":"Idd","non-dropping-particle":"","parse-names":false,"suffix":""}],"id":"ITEM-1","issued":{"date-parts":[["2003"]]},"publisher":"Macknon Publisherss Limited","title":"Assessment and testing in environmental conservation","type":"book"},"uris":["http://www.mendeley.com/documents/?uuid=69a51595-30a8-4bc9-94cf-4871ac595780"]}],"mendeley":{"formattedCitation":"(Ally, 2003)","plainTextFormattedCitation":"(Ally, 2003)","previouslyFormattedCitation":"(Ally, 2003)"},"properties":{"noteIndex":0},"schema":"https://github.com/citation-style-language/schema/raw/master/csl-citation.json"}</w:instrText>
      </w:r>
      <w:r w:rsidRPr="00B7053C">
        <w:fldChar w:fldCharType="separate"/>
      </w:r>
      <w:r w:rsidRPr="00B7053C">
        <w:rPr>
          <w:noProof/>
        </w:rPr>
        <w:t>(Ally, 2003)</w:t>
      </w:r>
      <w:r w:rsidRPr="00B7053C">
        <w:fldChar w:fldCharType="end"/>
      </w:r>
      <w:r w:rsidRPr="00B7053C">
        <w:t xml:space="preserve">.According to </w:t>
      </w:r>
      <w:r w:rsidRPr="00B7053C">
        <w:fldChar w:fldCharType="begin" w:fldLock="1"/>
      </w:r>
      <w:r w:rsidRPr="00B7053C">
        <w:instrText>ADDIN CSL_CITATION {"citationItems":[{"id":"ITEM-1","itemData":{"author":[{"dropping-particle":"","family":"Kess","given":"Flora","non-dropping-particle":"","parse-names":false,"suffix":""}],"id":"ITEM-1","issued":{"date-parts":[["1998"]]},"publisher":"LDT Publishers","publisher-place":"Dar Es salaam","title":"Economic and social research foundation","type":"book"},"uris":["http://www.mendeley.com/documents/?uuid=f12845be-c834-4368-935f-72259eb4f741"]}],"mendeley":{"formattedCitation":"(Kess, 1998)","manualFormatting":"Kess (1998)","plainTextFormattedCitation":"(Kess, 1998)","previouslyFormattedCitation":"(Kess, 1998)"},"properties":{"noteIndex":0},"schema":"https://github.com/citation-style-language/schema/raw/master/csl-citation.json"}</w:instrText>
      </w:r>
      <w:r w:rsidRPr="00B7053C">
        <w:fldChar w:fldCharType="separate"/>
      </w:r>
      <w:r w:rsidRPr="00B7053C">
        <w:rPr>
          <w:noProof/>
        </w:rPr>
        <w:t>Kess (1998)</w:t>
      </w:r>
      <w:r w:rsidRPr="00B7053C">
        <w:fldChar w:fldCharType="end"/>
      </w:r>
      <w:r w:rsidRPr="00B7053C">
        <w:t xml:space="preserve">, recommended approaches in participatory forest management </w:t>
      </w:r>
      <w:r w:rsidRPr="00B7053C">
        <w:rPr>
          <w:spacing w:val="2"/>
        </w:rPr>
        <w:t xml:space="preserve">vary </w:t>
      </w:r>
      <w:r w:rsidRPr="00B7053C">
        <w:t xml:space="preserve">from one locality to another depending on group interests. </w:t>
      </w:r>
    </w:p>
    <w:p w:rsidR="00745D70" w:rsidRDefault="00745D70" w:rsidP="0074599B">
      <w:pPr>
        <w:pStyle w:val="BodyText"/>
        <w:spacing w:line="480" w:lineRule="auto"/>
        <w:ind w:right="2"/>
        <w:jc w:val="both"/>
      </w:pPr>
      <w:r w:rsidRPr="00B7053C">
        <w:t xml:space="preserve">Also  it  argued  that  local  community interest in participatory management of forest is influenced by the need for forest product, by cultural factors and in the option of using forests as source of household food and income or employment </w:t>
      </w:r>
      <w:r w:rsidRPr="00B7053C">
        <w:fldChar w:fldCharType="begin" w:fldLock="1"/>
      </w:r>
      <w:r w:rsidRPr="00B7053C">
        <w:instrText>ADDIN CSL_CITATION {"citationItems":[{"id":"ITEM-1","itemData":{"author":[{"dropping-particle":"","family":"Kess","given":"Flora","non-dropping-particle":"","parse-names":false,"suffix":""}],"id":"ITEM-1","issued":{"date-parts":[["1998"]]},"publisher":"LDT Publishers","publisher-place":"Dar Es salaam","title":"Economic and social research foundation","type":"book"},"uris":["http://www.mendeley.com/documents/?uuid=f12845be-c834-4368-935f-72259eb4f741"]}],"mendeley":{"formattedCitation":"(Kess, 1998)","plainTextFormattedCitation":"(Kess, 1998)","previouslyFormattedCitation":"(Kess, 1998)"},"properties":{"noteIndex":0},"schema":"https://github.com/citation-style-language/schema/raw/master/csl-citation.json"}</w:instrText>
      </w:r>
      <w:r w:rsidRPr="00B7053C">
        <w:fldChar w:fldCharType="separate"/>
      </w:r>
      <w:r w:rsidRPr="00B7053C">
        <w:rPr>
          <w:noProof/>
        </w:rPr>
        <w:t>(Kess, 1998)</w:t>
      </w:r>
      <w:r w:rsidRPr="00B7053C">
        <w:fldChar w:fldCharType="end"/>
      </w:r>
      <w:r w:rsidRPr="00B7053C">
        <w:t xml:space="preserve">.In 2002,Forest Act No.14 of 2002 </w:t>
      </w:r>
      <w:r w:rsidRPr="00B7053C">
        <w:fldChar w:fldCharType="begin" w:fldLock="1"/>
      </w:r>
      <w:r w:rsidRPr="00B7053C">
        <w:instrText>ADDIN CSL_CITATION {"citationItems":[{"id":"ITEM-1","itemData":{"author":[{"dropping-particle":"","family":"CAP323","given":"","non-dropping-particle":"","parse-names":false,"suffix":""}],"id":"ITEM-1","issued":{"date-parts":[["2002"]]},"publisher":"New Age International Publshers","title":"The land registration legislation/regulation: Non governmental organization","type":"book"},"uris":["http://www.mendeley.com/documents/?uuid=bb2021d1-0af0-43ff-8ab9-90f5774a94e3"]}],"mendeley":{"formattedCitation":"(CAP323, 2002)","plainTextFormattedCitation":"(CAP323, 2002)","previouslyFormattedCitation":"(CAP323, 2002)"},"properties":{"noteIndex":0},"schema":"https://github.com/citation-style-language/schema/raw/master/csl-citation.json"}</w:instrText>
      </w:r>
      <w:r w:rsidRPr="00B7053C">
        <w:fldChar w:fldCharType="separate"/>
      </w:r>
      <w:r w:rsidRPr="00B7053C">
        <w:rPr>
          <w:noProof/>
        </w:rPr>
        <w:t>(CAP323, 2002)</w:t>
      </w:r>
      <w:r w:rsidRPr="00B7053C">
        <w:fldChar w:fldCharType="end"/>
      </w:r>
      <w:r w:rsidRPr="00B7053C">
        <w:t xml:space="preserve">was enacted ,the overall goal of the National Forest Policy is to enhance the contribution of the forest sector to the sustainable development of Tanzania and the conservation and management of her natural resources for the benefit of present and future generations </w:t>
      </w:r>
      <w:r w:rsidRPr="00B7053C">
        <w:fldChar w:fldCharType="begin" w:fldLock="1"/>
      </w:r>
      <w:r w:rsidRPr="00B7053C">
        <w:instrText>ADDIN CSL_CITATION {"citationItems":[{"id":"ITEM-1","itemData":{"author":[{"dropping-particle":"","family":"NGO’S","given":"","non-dropping-particle":"","parse-names":false,"suffix":""}],"id":"ITEM-1","issued":{"date-parts":[["2008"]]},"title":"National report on the implementation of the convention on biological development and diversity variation","type":"report"},"uris":["http://www.mendeley.com/documents/?uuid=05652bbd-150d-445d-a229-001ded393650"]}],"mendeley":{"formattedCitation":"(NGO’S, 2008)","plainTextFormattedCitation":"(NGO’S, 2008)","previouslyFormattedCitation":"(NGO’S, 2008)"},"properties":{"noteIndex":0},"schema":"https://github.com/citation-style-language/schema/raw/master/csl-citation.json"}</w:instrText>
      </w:r>
      <w:r w:rsidRPr="00B7053C">
        <w:fldChar w:fldCharType="separate"/>
      </w:r>
      <w:r w:rsidRPr="00B7053C">
        <w:rPr>
          <w:noProof/>
        </w:rPr>
        <w:t>(NGO’S, 2008)</w:t>
      </w:r>
      <w:r w:rsidRPr="00B7053C">
        <w:fldChar w:fldCharType="end"/>
      </w:r>
      <w:r w:rsidRPr="00B7053C">
        <w:t>.</w:t>
      </w:r>
    </w:p>
    <w:p w:rsidR="00745D70" w:rsidRPr="0039058C" w:rsidRDefault="00745D70" w:rsidP="0074599B">
      <w:pPr>
        <w:pStyle w:val="BodyText"/>
        <w:spacing w:line="480" w:lineRule="auto"/>
        <w:ind w:right="2"/>
        <w:jc w:val="both"/>
        <w:rPr>
          <w:sz w:val="16"/>
          <w:szCs w:val="16"/>
        </w:rPr>
      </w:pPr>
    </w:p>
    <w:p w:rsidR="00745D70" w:rsidRPr="003A708F" w:rsidRDefault="00745D70" w:rsidP="0074599B">
      <w:pPr>
        <w:pStyle w:val="Heading1"/>
        <w:spacing w:before="0" w:line="480" w:lineRule="auto"/>
        <w:ind w:left="0"/>
        <w:jc w:val="both"/>
      </w:pPr>
      <w:bookmarkStart w:id="685" w:name="_Toc55937218"/>
      <w:bookmarkStart w:id="686" w:name="_Toc55937399"/>
      <w:bookmarkStart w:id="687" w:name="_Toc56180518"/>
      <w:r w:rsidRPr="003A708F">
        <w:t>4.21 Forest Management Challenges</w:t>
      </w:r>
      <w:bookmarkEnd w:id="685"/>
      <w:bookmarkEnd w:id="686"/>
      <w:bookmarkEnd w:id="687"/>
    </w:p>
    <w:p w:rsidR="00745D70" w:rsidRDefault="00745D70" w:rsidP="0074599B">
      <w:pPr>
        <w:pStyle w:val="BodyText"/>
        <w:spacing w:line="480" w:lineRule="auto"/>
        <w:ind w:right="2"/>
        <w:jc w:val="both"/>
      </w:pPr>
      <w:r w:rsidRPr="00B7053C">
        <w:t xml:space="preserve">The study area experienced several challenges regarding forest management about 36% of the respondents mentioned management plan, Joint agreement and by law developed were not being approved </w:t>
      </w:r>
      <w:r w:rsidRPr="00B7053C">
        <w:rPr>
          <w:spacing w:val="2"/>
        </w:rPr>
        <w:t xml:space="preserve">by </w:t>
      </w:r>
      <w:r w:rsidRPr="00B7053C">
        <w:t>the government (Figure 4.15). The implementation of Joint Forest Management, legalized through the signing of Joint management Agreements, management plan and bylaws which has been more uncertain to the study area. Only the management plan  and bylaws for community  and  village  forest  reserve  have  been  signed  but none  of the  Joint agreement, management plan and bylaws for community and village forest reserve have been signed but none of the Joint agreement,  management plan  and bylaws in  the forest  reserve have been signed which cause problem on the implementation and management of the forest.</w:t>
      </w:r>
    </w:p>
    <w:p w:rsidR="00745D70" w:rsidRPr="0039058C" w:rsidRDefault="00745D70" w:rsidP="0074599B">
      <w:pPr>
        <w:pStyle w:val="BodyText"/>
        <w:spacing w:line="480" w:lineRule="auto"/>
        <w:ind w:right="2"/>
        <w:jc w:val="both"/>
        <w:rPr>
          <w:sz w:val="16"/>
          <w:szCs w:val="16"/>
        </w:rPr>
      </w:pPr>
    </w:p>
    <w:p w:rsidR="00745D70" w:rsidRDefault="00745D70" w:rsidP="0074599B">
      <w:pPr>
        <w:pStyle w:val="BodyText"/>
        <w:spacing w:line="480" w:lineRule="auto"/>
        <w:ind w:right="2"/>
        <w:jc w:val="both"/>
      </w:pPr>
      <w:r w:rsidRPr="00B7053C">
        <w:t xml:space="preserve">Likewise, 28% of the respondents mentioned benefit sharing between Government and community not clear (Figure 4.15). The issue of benefit sharing is not clear on the joint management agreement this is largely because of the fact that the law remains silent on how the e benefits of forest management can be equitably shared with participating communities. In many cases, benefit-sharing arrangements remain in a legal limbo-with de facto management at the local level taking place, in return for vague promises about benefits at a later date. Clearly, this is a situation that cannot be sustained indefinitely. Without benefits reaching a level that equal or exceed the costs being borne, in terms of local forest management, the long-term future of joint Forest Management remains uncertain </w:t>
      </w:r>
      <w:r w:rsidRPr="00B7053C">
        <w:fldChar w:fldCharType="begin" w:fldLock="1"/>
      </w:r>
      <w:r w:rsidRPr="00B7053C">
        <w:instrText>ADDIN CSL_CITATION {"citationItems":[{"id":"ITEM-1","itemData":{"author":[{"dropping-particle":"","family":"Bromley and Idd","given":"","non-dropping-particle":"","parse-names":false,"suffix":""}],"id":"ITEM-1","issued":{"date-parts":[["2009"]]},"publisher":"Hazetel Publishers","title":"Industrialization and its consequences","type":"book"},"uris":["http://www.mendeley.com/documents/?uuid=bdcefba9-21d2-48a0-953e-d7b0c18b9a02"]}],"mendeley":{"formattedCitation":"(Bromley and Idd, 2009)","plainTextFormattedCitation":"(Bromley and Idd, 2009)","previouslyFormattedCitation":"(Bromley and Idd, 2009)"},"properties":{"noteIndex":0},"schema":"https://github.com/citation-style-language/schema/raw/master/csl-citation.json"}</w:instrText>
      </w:r>
      <w:r w:rsidRPr="00B7053C">
        <w:fldChar w:fldCharType="separate"/>
      </w:r>
      <w:r w:rsidRPr="00B7053C">
        <w:rPr>
          <w:noProof/>
        </w:rPr>
        <w:t>(Bromley and Idd, 2009)</w:t>
      </w:r>
      <w:r w:rsidRPr="00B7053C">
        <w:fldChar w:fldCharType="end"/>
      </w:r>
      <w:r w:rsidRPr="00B7053C">
        <w:t>.</w:t>
      </w:r>
    </w:p>
    <w:p w:rsidR="00745D70" w:rsidRPr="0039058C" w:rsidRDefault="00745D70" w:rsidP="0074599B">
      <w:pPr>
        <w:pStyle w:val="BodyText"/>
        <w:spacing w:line="480" w:lineRule="auto"/>
        <w:ind w:right="2"/>
        <w:jc w:val="both"/>
        <w:rPr>
          <w:sz w:val="16"/>
          <w:szCs w:val="16"/>
        </w:rPr>
      </w:pPr>
    </w:p>
    <w:p w:rsidR="00745D70" w:rsidRDefault="00745D70" w:rsidP="0074599B">
      <w:pPr>
        <w:pStyle w:val="BodyText"/>
        <w:spacing w:line="480" w:lineRule="auto"/>
        <w:ind w:right="2"/>
        <w:jc w:val="both"/>
      </w:pPr>
      <w:r w:rsidRPr="00B7053C">
        <w:t xml:space="preserve">Furthermore,22% mentioned poor law enforcement (Figure 4.15). The study   also observed the existence of weak forest management systems (in particular the lack of effective implementation of forest management laws), and the lack of a formal mandate to control the use of forest products within the village were reported to constrain the management of forest resources. For instance, it was reported by key informants (members of the VNRC) that district natural resource officers were unwilling to give them a formal mandate to enforce laws and control the use of forest products. Thus, this constrains efforts geared at the sustainable management of forest resources, in particular by controlling deforestation caused by cutting trees for building materials and timber. </w:t>
      </w:r>
    </w:p>
    <w:p w:rsidR="00745D70" w:rsidRPr="006500F2" w:rsidRDefault="00745D70" w:rsidP="0074599B">
      <w:pPr>
        <w:pStyle w:val="BodyText"/>
        <w:spacing w:line="480" w:lineRule="auto"/>
        <w:ind w:right="2"/>
        <w:jc w:val="both"/>
        <w:rPr>
          <w:sz w:val="16"/>
          <w:szCs w:val="16"/>
        </w:rPr>
      </w:pPr>
    </w:p>
    <w:p w:rsidR="00745D70" w:rsidRDefault="00745D70" w:rsidP="0074599B">
      <w:pPr>
        <w:pStyle w:val="BodyText"/>
        <w:spacing w:line="480" w:lineRule="auto"/>
        <w:ind w:right="2"/>
        <w:jc w:val="both"/>
      </w:pPr>
      <w:r w:rsidRPr="00B7053C">
        <w:t xml:space="preserve">This concern is also reported by </w:t>
      </w:r>
      <w:r w:rsidRPr="00B7053C">
        <w:fldChar w:fldCharType="begin" w:fldLock="1"/>
      </w:r>
      <w:r w:rsidRPr="00B7053C">
        <w:instrText>ADDIN CSL_CITATION {"citationItems":[{"id":"ITEM-1","itemData":{"author":[{"dropping-particle":"","family":"Ramadhan","given":"Bromley and","non-dropping-particle":"","parse-names":false,"suffix":""}],"edition":"4th editio","id":"ITEM-1","issued":{"date-parts":[["2006"]]},"publisher":"Ruvu Publishers Co. L.t.d","publisher-place":"Dar Es salaam","title":"Critical analysis and evaluation of forest resources","type":"book"},"uris":["http://www.mendeley.com/documents/?uuid=f2cd2166-2d12-4f05-8f13-3b15c1317c3e"]}],"mendeley":{"formattedCitation":"(Ramadhan, 2006)","manualFormatting":"Bromley and Ramadhan (2006)","plainTextFormattedCitation":"(Ramadhan, 2006)","previouslyFormattedCitation":"(Ramadhan, 2006)"},"properties":{"noteIndex":0},"schema":"https://github.com/citation-style-language/schema/raw/master/csl-citation.json"}</w:instrText>
      </w:r>
      <w:r w:rsidRPr="00B7053C">
        <w:fldChar w:fldCharType="separate"/>
      </w:r>
      <w:r w:rsidRPr="00B7053C">
        <w:rPr>
          <w:noProof/>
        </w:rPr>
        <w:t>Bromley and Ramadhan (2006)</w:t>
      </w:r>
      <w:r w:rsidRPr="00B7053C">
        <w:fldChar w:fldCharType="end"/>
      </w:r>
      <w:r w:rsidRPr="00B7053C">
        <w:t>, who asserted that those responsible for disseminating and implementing laws, such as district technical staff, may be unwilling to divest themselves of power and give it to villagers. Also,</w:t>
      </w:r>
      <w:r w:rsidRPr="00B7053C">
        <w:fldChar w:fldCharType="begin" w:fldLock="1"/>
      </w:r>
      <w:r w:rsidRPr="00B7053C">
        <w:instrText>ADDIN CSL_CITATION {"citationItems":[{"id":"ITEM-1","itemData":{"author":[{"dropping-particle":"","family":"Shemdoe","given":"R","non-dropping-particle":"","parse-names":false,"suffix":""}],"id":"ITEM-1","issued":{"date-parts":[["2003"]]},"publisher":"Kenyata university press.","publisher-place":"Nairobi","title":"Human and physical geography and its patterns","type":"book"},"uris":["http://www.mendeley.com/documents/?uuid=e412b6af-0923-4717-80f0-16d69664f179"]}],"mendeley":{"formattedCitation":"(Shemdoe, 2003)","manualFormatting":"Shemdoe (2003)","plainTextFormattedCitation":"(Shemdoe, 2003)","previouslyFormattedCitation":"(Shemdoe, 2003)"},"properties":{"noteIndex":0},"schema":"https://github.com/citation-style-language/schema/raw/master/csl-citation.json"}</w:instrText>
      </w:r>
      <w:r w:rsidRPr="00B7053C">
        <w:fldChar w:fldCharType="separate"/>
      </w:r>
      <w:r w:rsidRPr="00B7053C">
        <w:rPr>
          <w:noProof/>
        </w:rPr>
        <w:t>Shemdoe (2003)</w:t>
      </w:r>
      <w:r w:rsidRPr="00B7053C">
        <w:fldChar w:fldCharType="end"/>
      </w:r>
      <w:r w:rsidRPr="00B7053C">
        <w:t xml:space="preserve"> reported the existence of governance structures with cultural back ground (Informal local governance structures) and those with political background (formal local governance structures) in his study   villages   around Lake Manyara National Park Tanzania. Therefore, good governance is needed in order to enable community to manage forest in sustainable way.</w:t>
      </w:r>
    </w:p>
    <w:p w:rsidR="00745D70" w:rsidRPr="0039058C" w:rsidRDefault="00745D70" w:rsidP="0074599B">
      <w:pPr>
        <w:pStyle w:val="BodyText"/>
        <w:spacing w:line="480" w:lineRule="auto"/>
        <w:ind w:right="2"/>
        <w:jc w:val="both"/>
        <w:rPr>
          <w:sz w:val="16"/>
          <w:szCs w:val="16"/>
        </w:rPr>
      </w:pPr>
    </w:p>
    <w:p w:rsidR="00745D70" w:rsidRDefault="00745D70" w:rsidP="0074599B">
      <w:pPr>
        <w:pStyle w:val="BodyText"/>
        <w:spacing w:line="480" w:lineRule="auto"/>
        <w:ind w:right="2"/>
        <w:jc w:val="both"/>
      </w:pPr>
      <w:r w:rsidRPr="00B7053C">
        <w:t>Moreover, 10% of the respondent mentioned low awareness about forest conservation practices (Figure 4.15). community involvement in forest management need be enhanced through increasing   awareness, education and empowerment</w:t>
      </w:r>
      <w:r w:rsidRPr="00B7053C">
        <w:fldChar w:fldCharType="begin" w:fldLock="1"/>
      </w:r>
      <w:r w:rsidRPr="00B7053C">
        <w:instrText>ADDIN CSL_CITATION {"citationItems":[{"id":"ITEM-1","itemData":{"author":[{"dropping-particle":"","family":"Paul","given":"Crutzen","non-dropping-particle":"","parse-names":false,"suffix":""}],"container-title":"A Journal of the Human Environment","id":"ITEM-1","issued":{"date-parts":[["2007"]]},"title":"The anthropecene: Are human now overwhelming the great forces of nature?","type":"article-journal","volume":"36"},"uris":["http://www.mendeley.com/documents/?uuid=0bc4a834-76ee-4fc7-90b2-540e4f98b661"]}],"mendeley":{"formattedCitation":"(Paul, 2007)","plainTextFormattedCitation":"(Paul, 2007)","previouslyFormattedCitation":"(Paul, 2007)"},"properties":{"noteIndex":0},"schema":"https://github.com/citation-style-language/schema/raw/master/csl-citation.json"}</w:instrText>
      </w:r>
      <w:r w:rsidRPr="00B7053C">
        <w:fldChar w:fldCharType="separate"/>
      </w:r>
      <w:r w:rsidRPr="00B7053C">
        <w:rPr>
          <w:noProof/>
        </w:rPr>
        <w:t>(Paul, 2007)</w:t>
      </w:r>
      <w:r w:rsidRPr="00B7053C">
        <w:fldChar w:fldCharType="end"/>
      </w:r>
      <w:r w:rsidRPr="00B7053C">
        <w:t xml:space="preserve">.Similarly </w:t>
      </w:r>
      <w:r w:rsidRPr="00B7053C">
        <w:rPr>
          <w:color w:val="000000"/>
        </w:rPr>
        <w:t>Anim (1999)</w:t>
      </w:r>
      <w:r w:rsidRPr="00B7053C">
        <w:t xml:space="preserve"> reported that awareness  on land degradation and   perception of the benefits to accrue out of the forest management practices are crucial factors for investment and adoption of conservation measures.  </w:t>
      </w:r>
      <w:r w:rsidRPr="00B7053C">
        <w:fldChar w:fldCharType="begin" w:fldLock="1"/>
      </w:r>
      <w:r w:rsidRPr="00B7053C">
        <w:instrText>ADDIN CSL_CITATION {"citationItems":[{"id":"ITEM-1","itemData":{"author":[{"dropping-particle":"","family":"Kajembe","given":"M.P","non-dropping-particle":"","parse-names":false,"suffix":""}],"container-title":"Journal of Forestry and Nature Conservation","id":"ITEM-1","issue":"3","issued":{"date-parts":[["2004"]]},"title":"Challenges of policies of environmental protection and sustainable development","type":"article-journal","volume":"36"},"uris":["http://www.mendeley.com/documents/?uuid=6abc873b-3b26-4611-9459-760df706113c"]}],"mendeley":{"formattedCitation":"(Kajembe, 2004)","manualFormatting":"Kajembe (2004)","plainTextFormattedCitation":"(Kajembe, 2004)","previouslyFormattedCitation":"(Kajembe, 2004)"},"properties":{"noteIndex":0},"schema":"https://github.com/citation-style-language/schema/raw/master/csl-citation.json"}</w:instrText>
      </w:r>
      <w:r w:rsidRPr="00B7053C">
        <w:fldChar w:fldCharType="separate"/>
      </w:r>
      <w:r w:rsidRPr="00B7053C">
        <w:rPr>
          <w:noProof/>
        </w:rPr>
        <w:t>Kajembe (2004)</w:t>
      </w:r>
      <w:r w:rsidRPr="00B7053C">
        <w:fldChar w:fldCharType="end"/>
      </w:r>
      <w:r w:rsidRPr="00B7053C">
        <w:t xml:space="preserve"> emphasized that to ensure full participation in PFM programmes, stakeholder at community level need essential skills and sensitization about their rights responsibilities and expected return.</w:t>
      </w:r>
    </w:p>
    <w:p w:rsidR="00745D70" w:rsidRPr="0039058C" w:rsidRDefault="00745D70" w:rsidP="0074599B">
      <w:pPr>
        <w:pStyle w:val="BodyText"/>
        <w:spacing w:line="480" w:lineRule="auto"/>
        <w:ind w:right="2"/>
        <w:jc w:val="both"/>
        <w:rPr>
          <w:sz w:val="16"/>
          <w:szCs w:val="16"/>
        </w:rPr>
      </w:pPr>
    </w:p>
    <w:p w:rsidR="00745D70" w:rsidRDefault="00745D70" w:rsidP="0074599B">
      <w:pPr>
        <w:pStyle w:val="BodyText"/>
        <w:spacing w:line="480" w:lineRule="auto"/>
        <w:ind w:right="2"/>
        <w:jc w:val="both"/>
      </w:pPr>
      <w:r w:rsidRPr="00B7053C">
        <w:t xml:space="preserve">About 4% of the respondents mentioned low understanding about forest policy and Act (Figure 4.15) which contributed to poor management of the forest.  According to National Forest Programme (NFP) of Tanzania it emphasizes the need for awareness creation in forest management among all stakeholders to ensure effective involvement in the implementation of the National Policy and Forest Act </w:t>
      </w:r>
      <w:r w:rsidRPr="00B7053C">
        <w:fldChar w:fldCharType="begin" w:fldLock="1"/>
      </w:r>
      <w:r w:rsidRPr="00B7053C">
        <w:instrText>ADDIN CSL_CITATION {"citationItems":[{"id":"ITEM-1","itemData":{"author":[{"dropping-particle":"","family":"Ally","given":"Idd","non-dropping-particle":"","parse-names":false,"suffix":""}],"id":"ITEM-1","issued":{"date-parts":[["2003"]]},"publisher":"Macknon Publisherss Limited","title":"Assessment and testing in environmental conservation","type":"book"},"uris":["http://www.mendeley.com/documents/?uuid=69a51595-30a8-4bc9-94cf-4871ac595780"]}],"mendeley":{"formattedCitation":"(Ally, 2003)","plainTextFormattedCitation":"(Ally, 2003)","previouslyFormattedCitation":"(Ally, 2003)"},"properties":{"noteIndex":0},"schema":"https://github.com/citation-style-language/schema/raw/master/csl-citation.json"}</w:instrText>
      </w:r>
      <w:r w:rsidRPr="00B7053C">
        <w:fldChar w:fldCharType="separate"/>
      </w:r>
      <w:r w:rsidRPr="00B7053C">
        <w:rPr>
          <w:noProof/>
        </w:rPr>
        <w:t>(Ally, 2003)</w:t>
      </w:r>
      <w:r w:rsidRPr="00B7053C">
        <w:fldChar w:fldCharType="end"/>
      </w:r>
      <w:r w:rsidRPr="00B7053C">
        <w:t>.</w:t>
      </w:r>
    </w:p>
    <w:p w:rsidR="00745D70" w:rsidRPr="00B7053C" w:rsidRDefault="00745D70" w:rsidP="0074599B">
      <w:pPr>
        <w:pStyle w:val="BodyText"/>
        <w:spacing w:line="480" w:lineRule="auto"/>
        <w:ind w:right="2"/>
        <w:jc w:val="both"/>
      </w:pPr>
    </w:p>
    <w:p w:rsidR="00745D70" w:rsidRPr="003A708F" w:rsidRDefault="00745D70" w:rsidP="0074599B">
      <w:pPr>
        <w:pStyle w:val="Heading1"/>
        <w:spacing w:before="0" w:line="480" w:lineRule="auto"/>
        <w:ind w:left="0"/>
        <w:jc w:val="both"/>
      </w:pPr>
      <w:bookmarkStart w:id="688" w:name="_Toc55937219"/>
      <w:bookmarkStart w:id="689" w:name="_Toc55937400"/>
      <w:bookmarkStart w:id="690" w:name="_Toc56180519"/>
      <w:r w:rsidRPr="003A708F">
        <w:t>4.22 Summary of the Chapter</w:t>
      </w:r>
      <w:bookmarkEnd w:id="688"/>
      <w:bookmarkEnd w:id="689"/>
      <w:bookmarkEnd w:id="690"/>
    </w:p>
    <w:p w:rsidR="00745D70" w:rsidRPr="00B7053C" w:rsidRDefault="00745D70" w:rsidP="0074599B">
      <w:pPr>
        <w:pStyle w:val="BodyText"/>
        <w:spacing w:line="480" w:lineRule="auto"/>
        <w:ind w:right="2"/>
        <w:jc w:val="both"/>
      </w:pPr>
      <w:r w:rsidRPr="00B7053C">
        <w:t>The present chapter has dealt with the study findings, results and discussion. This chapter particularly dwelt on descriptive analysis of sample characteristics as well as the quantitative of the study variables. The data presentation and analysis focused on testing the three research questions to achieve the desired objectives of the study. The qualitative analysis was used to examine the relationship of the interested variables.</w:t>
      </w:r>
    </w:p>
    <w:p w:rsidR="00745D70" w:rsidRPr="00B7053C" w:rsidRDefault="00745D70" w:rsidP="0074599B">
      <w:pPr>
        <w:pStyle w:val="BodyText"/>
        <w:spacing w:line="480" w:lineRule="auto"/>
        <w:ind w:right="2"/>
      </w:pPr>
    </w:p>
    <w:p w:rsidR="00745D70" w:rsidRPr="00B7053C" w:rsidRDefault="00745D70" w:rsidP="0074599B">
      <w:pPr>
        <w:pStyle w:val="BodyText"/>
        <w:spacing w:line="480" w:lineRule="auto"/>
        <w:ind w:right="2"/>
      </w:pPr>
    </w:p>
    <w:p w:rsidR="00745D70" w:rsidRPr="00B7053C" w:rsidRDefault="00745D70" w:rsidP="0074599B">
      <w:pPr>
        <w:pStyle w:val="Heading2"/>
        <w:spacing w:line="480" w:lineRule="auto"/>
        <w:ind w:left="0"/>
        <w:jc w:val="center"/>
        <w:rPr>
          <w:b/>
          <w:bCs/>
        </w:rPr>
      </w:pPr>
      <w:r>
        <w:rPr>
          <w:b/>
          <w:bCs/>
        </w:rPr>
        <w:br w:type="page"/>
      </w:r>
      <w:bookmarkStart w:id="691" w:name="_Toc55937220"/>
      <w:bookmarkStart w:id="692" w:name="_Toc55937401"/>
      <w:bookmarkStart w:id="693" w:name="_Toc56180520"/>
      <w:r w:rsidRPr="00B7053C">
        <w:rPr>
          <w:b/>
          <w:bCs/>
        </w:rPr>
        <w:t>CHAPTER FIVE</w:t>
      </w:r>
      <w:bookmarkEnd w:id="691"/>
      <w:bookmarkEnd w:id="692"/>
      <w:bookmarkEnd w:id="693"/>
    </w:p>
    <w:p w:rsidR="00745D70" w:rsidRPr="00B7053C" w:rsidRDefault="00745D70" w:rsidP="0074599B">
      <w:pPr>
        <w:pStyle w:val="Heading2"/>
        <w:tabs>
          <w:tab w:val="left" w:pos="3854"/>
        </w:tabs>
        <w:spacing w:line="480" w:lineRule="auto"/>
        <w:ind w:left="0"/>
        <w:jc w:val="center"/>
        <w:rPr>
          <w:b/>
          <w:bCs/>
        </w:rPr>
      </w:pPr>
      <w:bookmarkStart w:id="694" w:name="_Toc55937221"/>
      <w:bookmarkStart w:id="695" w:name="_Toc55937402"/>
      <w:bookmarkStart w:id="696" w:name="_Toc56180521"/>
      <w:r w:rsidRPr="00B7053C">
        <w:rPr>
          <w:b/>
          <w:bCs/>
        </w:rPr>
        <w:t>SUMMARY AND RECOMMANDATIONS</w:t>
      </w:r>
      <w:bookmarkEnd w:id="694"/>
      <w:bookmarkEnd w:id="695"/>
      <w:bookmarkEnd w:id="696"/>
    </w:p>
    <w:p w:rsidR="00745D70" w:rsidRPr="003A708F" w:rsidRDefault="00745D70" w:rsidP="0074599B">
      <w:pPr>
        <w:pStyle w:val="Heading1"/>
        <w:spacing w:before="0" w:line="480" w:lineRule="auto"/>
        <w:ind w:left="0"/>
        <w:jc w:val="both"/>
      </w:pPr>
      <w:bookmarkStart w:id="697" w:name="_Toc55937222"/>
      <w:bookmarkStart w:id="698" w:name="_Toc55937403"/>
      <w:bookmarkStart w:id="699" w:name="_Toc56180522"/>
      <w:r w:rsidRPr="003A708F">
        <w:t>5.1 Overview</w:t>
      </w:r>
      <w:bookmarkEnd w:id="697"/>
      <w:bookmarkEnd w:id="698"/>
      <w:bookmarkEnd w:id="699"/>
      <w:r w:rsidRPr="003A708F">
        <w:t xml:space="preserve"> </w:t>
      </w:r>
    </w:p>
    <w:p w:rsidR="00745D70" w:rsidRDefault="00745D70" w:rsidP="0074599B">
      <w:pPr>
        <w:pStyle w:val="BodyText"/>
        <w:spacing w:line="480" w:lineRule="auto"/>
        <w:ind w:right="2"/>
        <w:jc w:val="both"/>
      </w:pPr>
      <w:r w:rsidRPr="00B7053C">
        <w:t>This chapter presents conclusions of the study findings, results and discussion presented in chapter four. Finally, the chapter presents recommendations for administrative action and for further study.</w:t>
      </w:r>
    </w:p>
    <w:p w:rsidR="00745D70" w:rsidRPr="006500F2" w:rsidRDefault="00745D70" w:rsidP="0074599B">
      <w:pPr>
        <w:pStyle w:val="BodyText"/>
        <w:spacing w:line="480" w:lineRule="auto"/>
        <w:ind w:right="2"/>
        <w:jc w:val="both"/>
        <w:rPr>
          <w:sz w:val="16"/>
          <w:szCs w:val="16"/>
        </w:rPr>
      </w:pPr>
    </w:p>
    <w:p w:rsidR="00745D70" w:rsidRPr="003A708F" w:rsidRDefault="00745D70" w:rsidP="0074599B">
      <w:pPr>
        <w:pStyle w:val="Heading1"/>
        <w:spacing w:before="0" w:line="480" w:lineRule="auto"/>
        <w:ind w:left="0"/>
        <w:jc w:val="both"/>
      </w:pPr>
      <w:bookmarkStart w:id="700" w:name="_Toc55937223"/>
      <w:bookmarkStart w:id="701" w:name="_Toc55937404"/>
      <w:bookmarkStart w:id="702" w:name="_Toc56180523"/>
      <w:r w:rsidRPr="003A708F">
        <w:t>5.2 Summary</w:t>
      </w:r>
      <w:bookmarkEnd w:id="700"/>
      <w:bookmarkEnd w:id="701"/>
      <w:bookmarkEnd w:id="702"/>
      <w:r w:rsidRPr="003A708F">
        <w:t xml:space="preserve"> </w:t>
      </w:r>
    </w:p>
    <w:p w:rsidR="00745D70" w:rsidRDefault="00745D70" w:rsidP="0074599B">
      <w:pPr>
        <w:pStyle w:val="BodyText"/>
        <w:spacing w:line="480" w:lineRule="auto"/>
        <w:ind w:right="2"/>
        <w:jc w:val="both"/>
      </w:pPr>
      <w:r w:rsidRPr="00B7053C">
        <w:t>This section gives the conclusions of the findings and results related to population growth, forest management, social economic factors relating forest uses, benefit sharing and Policy, legislative and regulatory measures-enforcement and compliance.</w:t>
      </w:r>
      <w:r>
        <w:t xml:space="preserve"> </w:t>
      </w:r>
      <w:r w:rsidRPr="00B7053C">
        <w:t>The finding revealed that forests in the study are poorly managed and communities do not adhere to government laws, rules and regulation. Forest has been under pressure due to illegal activity such as tree cutting, fire wood collection, and forest encroachment and mining. The evidence showed that rapid urban population growth has led to poor forest management in the study area because the demand and supply of the natural resource requirement do not balance.</w:t>
      </w:r>
    </w:p>
    <w:p w:rsidR="00745D70" w:rsidRPr="006500F2" w:rsidRDefault="00745D70" w:rsidP="0074599B">
      <w:pPr>
        <w:pStyle w:val="BodyText"/>
        <w:spacing w:line="480" w:lineRule="auto"/>
        <w:ind w:right="2"/>
        <w:jc w:val="both"/>
        <w:rPr>
          <w:sz w:val="16"/>
          <w:szCs w:val="16"/>
        </w:rPr>
      </w:pPr>
    </w:p>
    <w:p w:rsidR="00745D70" w:rsidRDefault="00745D70" w:rsidP="0074599B">
      <w:pPr>
        <w:pStyle w:val="BodyText"/>
        <w:spacing w:line="480" w:lineRule="auto"/>
        <w:ind w:right="2"/>
        <w:jc w:val="both"/>
      </w:pPr>
      <w:r w:rsidRPr="00B7053C">
        <w:t xml:space="preserve">The first objective of this study examined the trend of population growth in Mara Region over the past thirty years. The study has shown the population of Mara Region has doubled tremendously (Mwita, 2015) while the population of Serengeti District raise from 689 in 1978 to 249,466 in 2012 .High population density in the study area resulted to shortage of land for cultivation as the result lead to forest encroachment and illegal activity inside the forest. The basis of objective two was to examine the socioeconomic factors affecting forest resources uses. The study assessed the factors affecting the resource uses in the study area and it has found that about 84% of the community depends on forest for fire wood while the 93% revealed that there is high demand for forest products like medicine, firewood, poles in the study area. </w:t>
      </w:r>
    </w:p>
    <w:p w:rsidR="00745D70" w:rsidRPr="0039058C" w:rsidRDefault="00745D70" w:rsidP="0074599B">
      <w:pPr>
        <w:pStyle w:val="BodyText"/>
        <w:spacing w:line="480" w:lineRule="auto"/>
        <w:ind w:right="2"/>
        <w:jc w:val="both"/>
        <w:rPr>
          <w:sz w:val="16"/>
          <w:szCs w:val="16"/>
        </w:rPr>
      </w:pPr>
    </w:p>
    <w:p w:rsidR="00745D70" w:rsidRDefault="00745D70" w:rsidP="0074599B">
      <w:pPr>
        <w:pStyle w:val="BodyText"/>
        <w:spacing w:line="480" w:lineRule="auto"/>
        <w:ind w:right="2"/>
        <w:jc w:val="both"/>
      </w:pPr>
      <w:r w:rsidRPr="00B7053C">
        <w:t>The finding from the study area revealed high demand for forest product to support their social and economic needs which required attention from the conservationists to find the alternative solution for it. The study area is surrounded with reserved forest owned by the government, but due to adjacent community population growth; high demand of the forest products and poor forest management practices has led to high pressure to the forest. Some measure should be taken to resolve this such as introduction of agro forestry practices and woodlots establishment.</w:t>
      </w:r>
    </w:p>
    <w:p w:rsidR="00745D70" w:rsidRPr="0039058C" w:rsidRDefault="00745D70" w:rsidP="0074599B">
      <w:pPr>
        <w:pStyle w:val="BodyText"/>
        <w:spacing w:line="480" w:lineRule="auto"/>
        <w:ind w:right="2"/>
        <w:jc w:val="both"/>
        <w:rPr>
          <w:sz w:val="16"/>
          <w:szCs w:val="16"/>
        </w:rPr>
      </w:pPr>
    </w:p>
    <w:p w:rsidR="00745D70" w:rsidRDefault="00745D70" w:rsidP="0074599B">
      <w:pPr>
        <w:pStyle w:val="BodyText"/>
        <w:spacing w:line="480" w:lineRule="auto"/>
        <w:ind w:right="2"/>
        <w:jc w:val="both"/>
      </w:pPr>
      <w:r w:rsidRPr="00B7053C">
        <w:t xml:space="preserve">The third objective of the study was to evaluate forest management intervention measures taking place in the study area. The focus was on observing forest management system existing in the study area. The finding revealed that proper forest management practices do not exist in the study area, although participatory policies have been adopted, JFM model does not adequately grant local actors the real decision-making authority to participate actively and effectively in natural resource management. This is because the JFM model dictate the limit of local actors’ participation and the vision of resource management remains rather resource state-centric, with very little room for local actors to accurate their own interests. </w:t>
      </w:r>
    </w:p>
    <w:p w:rsidR="00745D70" w:rsidRDefault="00745D70" w:rsidP="0074599B">
      <w:pPr>
        <w:pStyle w:val="BodyText"/>
        <w:spacing w:line="480" w:lineRule="auto"/>
        <w:ind w:right="2"/>
        <w:jc w:val="both"/>
      </w:pPr>
    </w:p>
    <w:p w:rsidR="00745D70" w:rsidRDefault="00745D70" w:rsidP="0074599B">
      <w:pPr>
        <w:pStyle w:val="BodyText"/>
        <w:spacing w:line="480" w:lineRule="auto"/>
        <w:ind w:right="2"/>
        <w:jc w:val="both"/>
      </w:pPr>
      <w:r w:rsidRPr="00B7053C">
        <w:t>None of Joint forest agreement which explain the distribution of the benefit sharing has been signed, as the result community they don't fill as part of the management.  The responds from the key informant revealed that the study area has weak forest management system, poor laws enforcement and lack of cooperation between the community and Forest departments. This has resulted on continuously uptake of the forest products from the forest reserve.</w:t>
      </w:r>
    </w:p>
    <w:p w:rsidR="00745D70" w:rsidRPr="00B7053C" w:rsidRDefault="00745D70" w:rsidP="0074599B">
      <w:pPr>
        <w:pStyle w:val="BodyText"/>
        <w:spacing w:line="480" w:lineRule="auto"/>
        <w:ind w:right="2"/>
        <w:jc w:val="both"/>
      </w:pPr>
    </w:p>
    <w:p w:rsidR="00745D70" w:rsidRPr="003A708F" w:rsidRDefault="00745D70" w:rsidP="0074599B">
      <w:pPr>
        <w:pStyle w:val="Heading1"/>
        <w:spacing w:before="0" w:line="480" w:lineRule="auto"/>
        <w:ind w:left="0"/>
        <w:jc w:val="both"/>
      </w:pPr>
      <w:bookmarkStart w:id="703" w:name="_Toc55937224"/>
      <w:bookmarkStart w:id="704" w:name="_Toc55937405"/>
      <w:bookmarkStart w:id="705" w:name="_Toc56180524"/>
      <w:r w:rsidRPr="003A708F">
        <w:t>5.3 Recommendations</w:t>
      </w:r>
      <w:bookmarkEnd w:id="703"/>
      <w:bookmarkEnd w:id="704"/>
      <w:bookmarkEnd w:id="705"/>
    </w:p>
    <w:p w:rsidR="00745D70" w:rsidRPr="00B7053C" w:rsidRDefault="00745D70" w:rsidP="0074599B">
      <w:pPr>
        <w:pStyle w:val="BodyText"/>
        <w:spacing w:line="480" w:lineRule="auto"/>
        <w:ind w:right="2"/>
      </w:pPr>
      <w:r w:rsidRPr="00B7053C">
        <w:t>The following recommendations were drawn on the basis of this study:</w:t>
      </w:r>
    </w:p>
    <w:p w:rsidR="00745D70" w:rsidRPr="00B7053C" w:rsidRDefault="00745D70" w:rsidP="0074599B">
      <w:pPr>
        <w:pStyle w:val="ListParagraph"/>
        <w:numPr>
          <w:ilvl w:val="0"/>
          <w:numId w:val="23"/>
        </w:numPr>
        <w:spacing w:before="80" w:line="480" w:lineRule="auto"/>
        <w:ind w:left="720" w:hanging="360"/>
        <w:jc w:val="both"/>
        <w:rPr>
          <w:sz w:val="24"/>
          <w:szCs w:val="24"/>
        </w:rPr>
      </w:pPr>
      <w:r w:rsidRPr="00B7053C">
        <w:rPr>
          <w:sz w:val="24"/>
          <w:szCs w:val="24"/>
        </w:rPr>
        <w:t>The study recommends that family planning education and campaigns should be strengthened in Serengeti District, so as to reduce human population pressure over the land. Likewise, the district should re-mobilize, re-encourage and sensitize people to move to unoccupied/vast land especially in Buchanchari Basin and Nyiboko valley or to establish employment opportunities that will attract people to settle and work on these suggested areas. The district should develop land use plan to each village which will show equal distribution land according to the use. Furthermore, the community should be trained on optimal utilization of available land using improved agriculture practices.</w:t>
      </w:r>
    </w:p>
    <w:p w:rsidR="00745D70" w:rsidRPr="00B7053C" w:rsidRDefault="00745D70" w:rsidP="0074599B">
      <w:pPr>
        <w:pStyle w:val="ListParagraph"/>
        <w:numPr>
          <w:ilvl w:val="0"/>
          <w:numId w:val="23"/>
        </w:numPr>
        <w:spacing w:before="80" w:line="480" w:lineRule="auto"/>
        <w:ind w:left="720" w:hanging="360"/>
        <w:jc w:val="both"/>
        <w:rPr>
          <w:sz w:val="24"/>
          <w:szCs w:val="24"/>
        </w:rPr>
      </w:pPr>
      <w:r w:rsidRPr="00B7053C">
        <w:rPr>
          <w:sz w:val="24"/>
          <w:szCs w:val="24"/>
        </w:rPr>
        <w:t>Social economic benefits of the forest should be considered during the initial stage of the development of the management</w:t>
      </w:r>
      <w:r w:rsidRPr="00B7053C">
        <w:rPr>
          <w:sz w:val="24"/>
          <w:szCs w:val="24"/>
        </w:rPr>
        <w:tab/>
        <w:t xml:space="preserve">plan, this included high cultural, spiritual, </w:t>
      </w:r>
      <w:r w:rsidRPr="00B7053C">
        <w:rPr>
          <w:spacing w:val="-7"/>
          <w:sz w:val="24"/>
          <w:szCs w:val="24"/>
        </w:rPr>
        <w:t xml:space="preserve">or </w:t>
      </w:r>
      <w:r w:rsidRPr="00B7053C">
        <w:rPr>
          <w:sz w:val="24"/>
          <w:szCs w:val="24"/>
        </w:rPr>
        <w:t>recreational value, employment, value generated from the processing and trade of forest products, and investments in the forest sector. Maintaining and enhancing these functions is a part of sustainable forest management,</w:t>
      </w:r>
      <w:r w:rsidRPr="00B7053C">
        <w:rPr>
          <w:sz w:val="24"/>
          <w:szCs w:val="24"/>
        </w:rPr>
        <w:tab/>
        <w:t>hence information</w:t>
      </w:r>
      <w:r w:rsidRPr="00B7053C">
        <w:rPr>
          <w:sz w:val="24"/>
          <w:szCs w:val="24"/>
        </w:rPr>
        <w:tab/>
        <w:t xml:space="preserve">on status and trends in </w:t>
      </w:r>
      <w:r w:rsidRPr="00B7053C">
        <w:rPr>
          <w:spacing w:val="-4"/>
          <w:sz w:val="24"/>
          <w:szCs w:val="24"/>
        </w:rPr>
        <w:t xml:space="preserve">socio- </w:t>
      </w:r>
      <w:r w:rsidRPr="00B7053C">
        <w:rPr>
          <w:sz w:val="24"/>
          <w:szCs w:val="24"/>
        </w:rPr>
        <w:t>economic benefits is essential.</w:t>
      </w:r>
    </w:p>
    <w:p w:rsidR="00745D70" w:rsidRPr="00B7053C" w:rsidRDefault="00745D70" w:rsidP="0074599B">
      <w:pPr>
        <w:pStyle w:val="ListParagraph"/>
        <w:numPr>
          <w:ilvl w:val="0"/>
          <w:numId w:val="23"/>
        </w:numPr>
        <w:spacing w:line="480" w:lineRule="auto"/>
        <w:ind w:left="720" w:right="2" w:hanging="360"/>
        <w:jc w:val="both"/>
        <w:rPr>
          <w:sz w:val="24"/>
          <w:szCs w:val="24"/>
        </w:rPr>
      </w:pPr>
      <w:r w:rsidRPr="00B7053C">
        <w:rPr>
          <w:sz w:val="24"/>
          <w:szCs w:val="24"/>
        </w:rPr>
        <w:t>Ministry of Natural Resource and Tourism should ensure that PFM is actively implemented and the challenge of benefit sharing between government and forest adjacent community is resolved. Active Joint forest Management will control harvesting and utilization of the forest product and maintained sustainably. Community forest management should be promoted because it gives community responsibility to protect their own forests and the right to use them in sustainable manner which lead to improvement of forest condition.</w:t>
      </w:r>
    </w:p>
    <w:p w:rsidR="00745D70" w:rsidRPr="00B7053C" w:rsidRDefault="00745D70" w:rsidP="0074599B">
      <w:pPr>
        <w:pStyle w:val="ListParagraph"/>
        <w:numPr>
          <w:ilvl w:val="0"/>
          <w:numId w:val="23"/>
        </w:numPr>
        <w:spacing w:before="80" w:line="480" w:lineRule="auto"/>
        <w:ind w:left="720" w:hanging="360"/>
        <w:jc w:val="both"/>
        <w:rPr>
          <w:sz w:val="24"/>
          <w:szCs w:val="24"/>
        </w:rPr>
      </w:pPr>
      <w:r w:rsidRPr="00B7053C">
        <w:rPr>
          <w:sz w:val="24"/>
          <w:szCs w:val="24"/>
        </w:rPr>
        <w:t>The study recommended that government could develop the mechanisms whereby National and international beneficiaries of the   environmental services of forests have to pay for such services. There has been some success in devising schemes to collect payments for environmental services like carbon sequestration, biodiversity conservation and catchment protection. This success can further be more realized by integrating participatory mode of management with these collection schemes to ensure rights and tenure with equity in resource and benefit sharing for improving the livelihood of the rural poor who actually are the primary stakeholders of conservation and management. All parties with an interest in the fate of the forest should be communally involved in planning, management and profit sharing.</w:t>
      </w:r>
    </w:p>
    <w:p w:rsidR="00745D70" w:rsidRPr="00B7053C" w:rsidRDefault="00745D70" w:rsidP="0074599B">
      <w:pPr>
        <w:pStyle w:val="ListParagraph"/>
        <w:numPr>
          <w:ilvl w:val="0"/>
          <w:numId w:val="23"/>
        </w:numPr>
        <w:spacing w:before="80" w:line="480" w:lineRule="auto"/>
        <w:ind w:left="720" w:hanging="360"/>
        <w:jc w:val="both"/>
        <w:rPr>
          <w:sz w:val="24"/>
          <w:szCs w:val="24"/>
        </w:rPr>
      </w:pPr>
      <w:r w:rsidRPr="00B7053C">
        <w:rPr>
          <w:sz w:val="24"/>
          <w:szCs w:val="24"/>
        </w:rPr>
        <w:t>Wide variety of policy statements and legislative and regulatory measures have been established to protect forests but need to be effectively enforced. New modifications/ adjustments are of course needed for site specific conditions. Laws, policy and legislation should be such that they encourage local people and institutional participation in forestry management and conservation along with safeguarding indigenous people's tradition rights and tenure with rightful sharing of benefits. Many formal and informal enforcement/compliance mechanisms can be used to protect forests. These approaches include negotiation, warnings, cancelling work orders, notices of violation, fines, arrests and court action.</w:t>
      </w:r>
    </w:p>
    <w:p w:rsidR="00745D70" w:rsidRDefault="00745D70" w:rsidP="0074599B">
      <w:pPr>
        <w:pStyle w:val="ListParagraph"/>
        <w:numPr>
          <w:ilvl w:val="0"/>
          <w:numId w:val="23"/>
        </w:numPr>
        <w:spacing w:line="480" w:lineRule="auto"/>
        <w:ind w:left="720" w:right="2" w:hanging="360"/>
        <w:jc w:val="both"/>
        <w:rPr>
          <w:sz w:val="24"/>
          <w:szCs w:val="24"/>
        </w:rPr>
      </w:pPr>
      <w:r w:rsidRPr="00B7053C">
        <w:rPr>
          <w:sz w:val="24"/>
          <w:szCs w:val="24"/>
        </w:rPr>
        <w:t>Despite of efforts taken with stoke holders, local-communities ,Environmentalists, Meteorologists and commentators , Intensive cooperation and unity between these ministries Ministry of Livestock and Fisheries, Ministry of Minerals, Ministry of Energy, Ministry of Lands, Housing and Human Settlements ,Ministry of Natural Resources and Tourism ,ministry of Water and Irrigation, Ministry of Information, Culture,</w:t>
      </w:r>
      <w:r>
        <w:rPr>
          <w:sz w:val="24"/>
          <w:szCs w:val="24"/>
        </w:rPr>
        <w:t xml:space="preserve"> </w:t>
      </w:r>
      <w:r w:rsidRPr="00B7053C">
        <w:rPr>
          <w:sz w:val="24"/>
          <w:szCs w:val="24"/>
        </w:rPr>
        <w:t>Artists and Sports, Ministry of Education, Science ,Technology and Vocational Training, and lastly Ministry of State in the President's Office Union Affairs and Environment hopefully will abate or minimize challenges encounter forest resource management.</w:t>
      </w:r>
    </w:p>
    <w:p w:rsidR="00745D70" w:rsidRPr="00B7053C" w:rsidRDefault="00745D70" w:rsidP="0074599B">
      <w:pPr>
        <w:pStyle w:val="ListParagraph"/>
        <w:spacing w:line="480" w:lineRule="auto"/>
        <w:ind w:left="720" w:right="2" w:firstLine="0"/>
        <w:jc w:val="both"/>
        <w:rPr>
          <w:sz w:val="24"/>
          <w:szCs w:val="24"/>
        </w:rPr>
      </w:pPr>
    </w:p>
    <w:p w:rsidR="00745D70" w:rsidRPr="003A708F" w:rsidRDefault="00745D70" w:rsidP="0074599B">
      <w:pPr>
        <w:pStyle w:val="Heading1"/>
        <w:spacing w:before="0" w:line="480" w:lineRule="auto"/>
        <w:ind w:left="0"/>
        <w:jc w:val="both"/>
      </w:pPr>
      <w:bookmarkStart w:id="706" w:name="_Toc55937225"/>
      <w:bookmarkStart w:id="707" w:name="_Toc55937406"/>
      <w:bookmarkStart w:id="708" w:name="_Toc56180525"/>
      <w:r w:rsidRPr="003A708F">
        <w:t>5.4 Recommendations for Further Research</w:t>
      </w:r>
      <w:bookmarkEnd w:id="706"/>
      <w:bookmarkEnd w:id="707"/>
      <w:bookmarkEnd w:id="708"/>
    </w:p>
    <w:p w:rsidR="00745D70" w:rsidRPr="00B7053C" w:rsidRDefault="00745D70" w:rsidP="0074599B">
      <w:pPr>
        <w:pStyle w:val="BodyText"/>
        <w:spacing w:line="480" w:lineRule="auto"/>
        <w:ind w:right="2"/>
        <w:jc w:val="both"/>
      </w:pPr>
      <w:r w:rsidRPr="00B7053C">
        <w:t>This study dealt only with the assessment of the effects of population growth on forest resources management in Buchanchari Basin-Serengeti, Tanzania. It is suggested that, further research should be done to assess the social-economic effects of population growth or other related aspect on population and sustainable utilization of the forest products.</w:t>
      </w:r>
    </w:p>
    <w:p w:rsidR="00745D70" w:rsidRPr="00B7053C" w:rsidRDefault="00745D70" w:rsidP="0074599B">
      <w:pPr>
        <w:spacing w:line="480" w:lineRule="auto"/>
        <w:ind w:right="2"/>
        <w:rPr>
          <w:sz w:val="24"/>
          <w:szCs w:val="24"/>
        </w:rPr>
        <w:sectPr w:rsidR="00745D70" w:rsidRPr="00B7053C" w:rsidSect="0074599B">
          <w:pgSz w:w="11910" w:h="16840" w:code="9"/>
          <w:pgMar w:top="2304" w:right="1440" w:bottom="1368" w:left="2275" w:header="708" w:footer="708" w:gutter="0"/>
          <w:cols w:space="708"/>
          <w:docGrid w:linePitch="299"/>
        </w:sectPr>
      </w:pPr>
    </w:p>
    <w:p w:rsidR="00745D70" w:rsidRPr="003A708F" w:rsidRDefault="00745D70" w:rsidP="0074599B">
      <w:pPr>
        <w:pStyle w:val="Heading1"/>
        <w:spacing w:before="0" w:line="480" w:lineRule="auto"/>
        <w:ind w:left="0"/>
      </w:pPr>
      <w:bookmarkStart w:id="709" w:name="_Toc55937226"/>
      <w:bookmarkStart w:id="710" w:name="_Toc55937407"/>
      <w:bookmarkStart w:id="711" w:name="_Toc56180526"/>
      <w:r w:rsidRPr="003A708F">
        <w:t>REFERENCE</w:t>
      </w:r>
      <w:bookmarkEnd w:id="709"/>
      <w:bookmarkEnd w:id="710"/>
      <w:bookmarkEnd w:id="711"/>
    </w:p>
    <w:p w:rsidR="00745D70" w:rsidRPr="00B43B79" w:rsidRDefault="00745D70" w:rsidP="006500F2">
      <w:pPr>
        <w:adjustRightInd w:val="0"/>
        <w:spacing w:line="480" w:lineRule="auto"/>
        <w:ind w:left="770" w:hanging="770"/>
        <w:jc w:val="both"/>
        <w:rPr>
          <w:noProof/>
          <w:color w:val="000000"/>
          <w:sz w:val="24"/>
          <w:szCs w:val="24"/>
        </w:rPr>
      </w:pPr>
      <w:r w:rsidRPr="00B43B79">
        <w:rPr>
          <w:color w:val="000000"/>
          <w:sz w:val="24"/>
          <w:szCs w:val="24"/>
        </w:rPr>
        <w:fldChar w:fldCharType="begin" w:fldLock="1"/>
      </w:r>
      <w:r w:rsidRPr="00B43B79">
        <w:rPr>
          <w:color w:val="000000"/>
          <w:sz w:val="24"/>
          <w:szCs w:val="24"/>
        </w:rPr>
        <w:instrText xml:space="preserve">ADDIN Mendeley Bibliography CSL_BIBLIOGRAPHY </w:instrText>
      </w:r>
      <w:r w:rsidRPr="00B43B79">
        <w:rPr>
          <w:color w:val="000000"/>
          <w:sz w:val="24"/>
          <w:szCs w:val="24"/>
        </w:rPr>
        <w:fldChar w:fldCharType="separate"/>
      </w:r>
      <w:r w:rsidRPr="00B43B79">
        <w:rPr>
          <w:noProof/>
          <w:color w:val="000000"/>
          <w:sz w:val="24"/>
          <w:szCs w:val="24"/>
        </w:rPr>
        <w:t xml:space="preserve">Adam, H. (2010). </w:t>
      </w:r>
      <w:r w:rsidRPr="00B43B79">
        <w:rPr>
          <w:i/>
          <w:iCs/>
          <w:noProof/>
          <w:color w:val="000000"/>
          <w:sz w:val="24"/>
          <w:szCs w:val="24"/>
        </w:rPr>
        <w:t>Alternative to deforestation steps towards sustainable use of the rain forest</w:t>
      </w:r>
      <w:r w:rsidRPr="00B43B79">
        <w:rPr>
          <w:noProof/>
          <w:color w:val="000000"/>
          <w:sz w:val="24"/>
          <w:szCs w:val="24"/>
        </w:rPr>
        <w:t>. Bukavu: UR Publishers Corporation.</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Agei,O. L. (2000). </w:t>
      </w:r>
      <w:r w:rsidRPr="00B43B79">
        <w:rPr>
          <w:i/>
          <w:iCs/>
          <w:noProof/>
          <w:color w:val="000000"/>
          <w:sz w:val="24"/>
          <w:szCs w:val="24"/>
        </w:rPr>
        <w:t>Forest Resources southern Turkana</w:t>
      </w:r>
      <w:r w:rsidRPr="00B43B79">
        <w:rPr>
          <w:noProof/>
          <w:color w:val="000000"/>
          <w:sz w:val="24"/>
          <w:szCs w:val="24"/>
        </w:rPr>
        <w:t>, unpublished masters thesis, Kenyatta University, Nairobi, Kenya.</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Agyei, A. (2013). </w:t>
      </w:r>
      <w:r w:rsidRPr="00B43B79">
        <w:rPr>
          <w:i/>
          <w:iCs/>
          <w:noProof/>
          <w:color w:val="000000"/>
          <w:sz w:val="24"/>
          <w:szCs w:val="24"/>
        </w:rPr>
        <w:t>Population and deforestation in sub-saharan Africa</w:t>
      </w:r>
      <w:r w:rsidRPr="00B43B79">
        <w:rPr>
          <w:noProof/>
          <w:color w:val="000000"/>
          <w:sz w:val="24"/>
          <w:szCs w:val="24"/>
        </w:rPr>
        <w:t>. UNP press.</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Ajzen, I. P. (1985). </w:t>
      </w:r>
      <w:r w:rsidRPr="00B43B79">
        <w:rPr>
          <w:i/>
          <w:iCs/>
          <w:noProof/>
          <w:color w:val="000000"/>
          <w:sz w:val="24"/>
          <w:szCs w:val="24"/>
        </w:rPr>
        <w:t>From intentions to actions: A theory of planned behavior</w:t>
      </w:r>
      <w:r w:rsidRPr="00B43B79">
        <w:rPr>
          <w:noProof/>
          <w:color w:val="000000"/>
          <w:sz w:val="24"/>
          <w:szCs w:val="24"/>
        </w:rPr>
        <w:t>. Springer Publishers.</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Ally, I. (2003). </w:t>
      </w:r>
      <w:r w:rsidRPr="00B43B79">
        <w:rPr>
          <w:i/>
          <w:iCs/>
          <w:noProof/>
          <w:color w:val="000000"/>
          <w:sz w:val="24"/>
          <w:szCs w:val="24"/>
        </w:rPr>
        <w:t>Assessment and testing in environmental conservation</w:t>
      </w:r>
      <w:r w:rsidRPr="00B43B79">
        <w:rPr>
          <w:noProof/>
          <w:color w:val="000000"/>
          <w:sz w:val="24"/>
          <w:szCs w:val="24"/>
        </w:rPr>
        <w:t>. I</w:t>
      </w:r>
      <w:r w:rsidRPr="00B43B79">
        <w:rPr>
          <w:color w:val="000000"/>
          <w:sz w:val="24"/>
          <w:szCs w:val="24"/>
        </w:rPr>
        <w:t xml:space="preserve">llus: </w:t>
      </w:r>
      <w:r w:rsidRPr="00B43B79">
        <w:rPr>
          <w:noProof/>
          <w:color w:val="000000"/>
          <w:sz w:val="24"/>
          <w:szCs w:val="24"/>
        </w:rPr>
        <w:t>Macknon Publisherss Limited.</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Antrop, C. (2000). Pastoralism and crop cultivation in reserved areas. Reflection in East Africa</w:t>
      </w:r>
      <w:r w:rsidRPr="00B43B79">
        <w:rPr>
          <w:i/>
          <w:iCs/>
          <w:noProof/>
          <w:color w:val="000000"/>
          <w:sz w:val="24"/>
          <w:szCs w:val="24"/>
        </w:rPr>
        <w:t xml:space="preserve">. </w:t>
      </w:r>
      <w:r w:rsidRPr="00B43B79">
        <w:rPr>
          <w:noProof/>
          <w:color w:val="000000"/>
          <w:sz w:val="24"/>
          <w:szCs w:val="24"/>
        </w:rPr>
        <w:t>Unpublished</w:t>
      </w:r>
      <w:r w:rsidRPr="00B43B79">
        <w:rPr>
          <w:i/>
          <w:iCs/>
          <w:noProof/>
          <w:color w:val="000000"/>
          <w:sz w:val="24"/>
          <w:szCs w:val="24"/>
        </w:rPr>
        <w:t xml:space="preserve"> </w:t>
      </w:r>
      <w:r w:rsidRPr="00B43B79">
        <w:rPr>
          <w:noProof/>
          <w:color w:val="000000"/>
          <w:sz w:val="24"/>
          <w:szCs w:val="24"/>
        </w:rPr>
        <w:t xml:space="preserve">Master's dissertation,  Nairobi University, Nairobi, Kenya. </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Anim, F. D. K. (1999). A note soil conservation, </w:t>
      </w:r>
      <w:r w:rsidRPr="00B43B79">
        <w:rPr>
          <w:i/>
          <w:iCs/>
          <w:noProof/>
          <w:color w:val="000000"/>
          <w:sz w:val="24"/>
          <w:szCs w:val="24"/>
        </w:rPr>
        <w:t xml:space="preserve">journal of Agricutural Economics, </w:t>
      </w:r>
      <w:r w:rsidRPr="00B43B79">
        <w:rPr>
          <w:color w:val="000000"/>
          <w:sz w:val="24"/>
          <w:szCs w:val="24"/>
        </w:rPr>
        <w:t>50(2), 336-345.</w:t>
      </w:r>
    </w:p>
    <w:p w:rsidR="00745D70" w:rsidRPr="00B43B79" w:rsidRDefault="00745D70" w:rsidP="004C731A">
      <w:pPr>
        <w:adjustRightInd w:val="0"/>
        <w:spacing w:before="20" w:line="480" w:lineRule="auto"/>
        <w:ind w:left="770" w:hanging="770"/>
        <w:jc w:val="both"/>
        <w:rPr>
          <w:noProof/>
          <w:color w:val="000000"/>
          <w:sz w:val="24"/>
          <w:szCs w:val="24"/>
        </w:rPr>
      </w:pPr>
      <w:r w:rsidRPr="00B43B79">
        <w:rPr>
          <w:noProof/>
          <w:color w:val="000000"/>
          <w:sz w:val="24"/>
          <w:szCs w:val="24"/>
        </w:rPr>
        <w:t xml:space="preserve">Baird, J. M. &amp; Platteau (2009). </w:t>
      </w:r>
      <w:r w:rsidRPr="00B43B79">
        <w:rPr>
          <w:i/>
          <w:iCs/>
          <w:noProof/>
          <w:color w:val="000000"/>
          <w:sz w:val="24"/>
          <w:szCs w:val="24"/>
        </w:rPr>
        <w:t>Environmental Ethics and phylos</w:t>
      </w:r>
      <w:r w:rsidRPr="00B43B79">
        <w:rPr>
          <w:noProof/>
          <w:color w:val="000000"/>
          <w:sz w:val="24"/>
          <w:szCs w:val="24"/>
        </w:rPr>
        <w:t>o</w:t>
      </w:r>
      <w:r w:rsidRPr="00B43B79">
        <w:rPr>
          <w:i/>
          <w:iCs/>
          <w:noProof/>
          <w:color w:val="000000"/>
          <w:sz w:val="24"/>
          <w:szCs w:val="24"/>
        </w:rPr>
        <w:t xml:space="preserve">pphy, </w:t>
      </w:r>
      <w:r w:rsidRPr="00B43B79">
        <w:rPr>
          <w:noProof/>
          <w:color w:val="000000"/>
          <w:sz w:val="24"/>
          <w:szCs w:val="24"/>
        </w:rPr>
        <w:t>Oxford:  clarendon</w:t>
      </w:r>
    </w:p>
    <w:p w:rsidR="00745D70" w:rsidRPr="00B43B79" w:rsidRDefault="00745D70" w:rsidP="004C731A">
      <w:pPr>
        <w:adjustRightInd w:val="0"/>
        <w:spacing w:before="20" w:line="480" w:lineRule="auto"/>
        <w:ind w:left="770" w:hanging="770"/>
        <w:jc w:val="both"/>
        <w:rPr>
          <w:noProof/>
          <w:color w:val="000000"/>
          <w:sz w:val="24"/>
          <w:szCs w:val="24"/>
        </w:rPr>
      </w:pPr>
      <w:r w:rsidRPr="00B43B79">
        <w:rPr>
          <w:noProof/>
          <w:color w:val="000000"/>
          <w:sz w:val="24"/>
          <w:szCs w:val="24"/>
        </w:rPr>
        <w:t xml:space="preserve">Binggeli, P. (2006). </w:t>
      </w:r>
      <w:r w:rsidRPr="00B43B79">
        <w:rPr>
          <w:i/>
          <w:iCs/>
          <w:noProof/>
          <w:color w:val="000000"/>
          <w:sz w:val="24"/>
          <w:szCs w:val="24"/>
        </w:rPr>
        <w:t>Introductory environmental conservation</w:t>
      </w:r>
      <w:r w:rsidRPr="00B43B79">
        <w:rPr>
          <w:noProof/>
          <w:color w:val="000000"/>
          <w:sz w:val="24"/>
          <w:szCs w:val="24"/>
        </w:rPr>
        <w:t>. London: Oxford Publishers.</w:t>
      </w:r>
    </w:p>
    <w:p w:rsidR="00745D70" w:rsidRPr="00B43B79" w:rsidRDefault="00745D70" w:rsidP="004C731A">
      <w:pPr>
        <w:adjustRightInd w:val="0"/>
        <w:spacing w:before="20" w:line="480" w:lineRule="auto"/>
        <w:ind w:left="770" w:hanging="770"/>
        <w:jc w:val="both"/>
        <w:rPr>
          <w:noProof/>
          <w:color w:val="000000"/>
          <w:sz w:val="24"/>
          <w:szCs w:val="24"/>
        </w:rPr>
      </w:pPr>
      <w:r w:rsidRPr="00B43B79">
        <w:rPr>
          <w:noProof/>
          <w:color w:val="000000"/>
          <w:sz w:val="24"/>
          <w:szCs w:val="24"/>
        </w:rPr>
        <w:t xml:space="preserve">Bituro, M. (2008). Economic co-operation and development. </w:t>
      </w:r>
      <w:r w:rsidRPr="00B43B79">
        <w:rPr>
          <w:i/>
          <w:iCs/>
          <w:noProof/>
          <w:color w:val="000000"/>
          <w:sz w:val="24"/>
          <w:szCs w:val="24"/>
        </w:rPr>
        <w:t>Journal for Rulal Development</w:t>
      </w:r>
      <w:r w:rsidRPr="00B43B79">
        <w:rPr>
          <w:noProof/>
          <w:color w:val="000000"/>
          <w:sz w:val="24"/>
          <w:szCs w:val="24"/>
        </w:rPr>
        <w:t xml:space="preserve">, 15(3), </w:t>
      </w:r>
      <w:r w:rsidRPr="00B43B79">
        <w:rPr>
          <w:rStyle w:val="acopre"/>
          <w:color w:val="000000"/>
          <w:sz w:val="24"/>
          <w:szCs w:val="24"/>
        </w:rPr>
        <w:t>307-315.</w:t>
      </w:r>
    </w:p>
    <w:p w:rsidR="00745D70" w:rsidRPr="00B43B79" w:rsidRDefault="00745D70" w:rsidP="004C731A">
      <w:pPr>
        <w:adjustRightInd w:val="0"/>
        <w:spacing w:before="20" w:line="480" w:lineRule="auto"/>
        <w:ind w:left="770" w:hanging="770"/>
        <w:jc w:val="both"/>
        <w:rPr>
          <w:noProof/>
          <w:color w:val="000000"/>
          <w:sz w:val="24"/>
          <w:szCs w:val="24"/>
        </w:rPr>
      </w:pPr>
      <w:r w:rsidRPr="00B43B79">
        <w:rPr>
          <w:noProof/>
          <w:color w:val="000000"/>
          <w:sz w:val="24"/>
          <w:szCs w:val="24"/>
        </w:rPr>
        <w:t>Brankika, M. (2018). Report for central environmental authority, evaluative measures policy making. draft report.</w:t>
      </w:r>
    </w:p>
    <w:p w:rsidR="00745D70" w:rsidRPr="00B43B79" w:rsidRDefault="00745D70" w:rsidP="004C731A">
      <w:pPr>
        <w:spacing w:before="20" w:line="480" w:lineRule="auto"/>
        <w:ind w:left="763" w:hanging="763"/>
        <w:jc w:val="both"/>
        <w:rPr>
          <w:noProof/>
          <w:color w:val="000000"/>
          <w:sz w:val="24"/>
          <w:szCs w:val="24"/>
        </w:rPr>
      </w:pPr>
      <w:r w:rsidRPr="00B43B79">
        <w:rPr>
          <w:rStyle w:val="authors-affiliationsname"/>
          <w:color w:val="000000"/>
          <w:sz w:val="24"/>
          <w:szCs w:val="24"/>
        </w:rPr>
        <w:t xml:space="preserve">Krongkaew, M. </w:t>
      </w:r>
      <w:r w:rsidRPr="00B43B79">
        <w:rPr>
          <w:noProof/>
          <w:color w:val="000000"/>
          <w:sz w:val="24"/>
          <w:szCs w:val="24"/>
        </w:rPr>
        <w:t xml:space="preserve">(2009). </w:t>
      </w:r>
      <w:r w:rsidRPr="00B43B79">
        <w:rPr>
          <w:i/>
          <w:iCs/>
          <w:noProof/>
          <w:color w:val="000000"/>
          <w:sz w:val="24"/>
          <w:szCs w:val="24"/>
        </w:rPr>
        <w:t>Industrialization and its consequences</w:t>
      </w:r>
      <w:r w:rsidRPr="00B43B79">
        <w:rPr>
          <w:noProof/>
          <w:color w:val="000000"/>
          <w:sz w:val="24"/>
          <w:szCs w:val="24"/>
        </w:rPr>
        <w:t xml:space="preserve">. </w:t>
      </w:r>
      <w:r w:rsidRPr="00B43B79">
        <w:rPr>
          <w:rStyle w:val="bibliographic-informationvalue"/>
          <w:color w:val="000000"/>
          <w:sz w:val="24"/>
          <w:szCs w:val="24"/>
        </w:rPr>
        <w:t xml:space="preserve">London: Palgrave Macmillan. </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Community Aquired Programme, (2002). </w:t>
      </w:r>
      <w:r w:rsidRPr="00B43B79">
        <w:rPr>
          <w:i/>
          <w:iCs/>
          <w:noProof/>
          <w:color w:val="000000"/>
          <w:sz w:val="24"/>
          <w:szCs w:val="24"/>
        </w:rPr>
        <w:t>The land registration legislation/ regulation: Non governmental organization</w:t>
      </w:r>
      <w:r w:rsidRPr="00B43B79">
        <w:rPr>
          <w:noProof/>
          <w:color w:val="000000"/>
          <w:sz w:val="24"/>
          <w:szCs w:val="24"/>
        </w:rPr>
        <w:t>. New York: New Age International Publshers.</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Chacha, L. &amp; Achieng, O. (2009). </w:t>
      </w:r>
      <w:r w:rsidRPr="00B43B79">
        <w:rPr>
          <w:i/>
          <w:iCs/>
          <w:noProof/>
          <w:color w:val="000000"/>
          <w:sz w:val="24"/>
          <w:szCs w:val="24"/>
        </w:rPr>
        <w:t>Basic statistics and cartographic techniques in geography</w:t>
      </w:r>
      <w:r w:rsidRPr="00B43B79">
        <w:rPr>
          <w:noProof/>
          <w:color w:val="000000"/>
          <w:sz w:val="24"/>
          <w:szCs w:val="24"/>
        </w:rPr>
        <w:t>. Nairobi: Kenyata university press.</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Chacha, W. M. &amp; Amon R (2017).</w:t>
      </w:r>
      <w:r w:rsidRPr="00B43B79">
        <w:rPr>
          <w:i/>
          <w:iCs/>
          <w:noProof/>
          <w:color w:val="000000"/>
          <w:sz w:val="24"/>
          <w:szCs w:val="24"/>
        </w:rPr>
        <w:t xml:space="preserve"> Population challenge, Serengeti district, Mara basin development.</w:t>
      </w:r>
      <w:r w:rsidRPr="00B43B79">
        <w:rPr>
          <w:noProof/>
          <w:color w:val="000000"/>
          <w:sz w:val="24"/>
          <w:szCs w:val="24"/>
        </w:rPr>
        <w:t xml:space="preserve"> </w:t>
      </w:r>
      <w:r w:rsidRPr="00B43B79">
        <w:rPr>
          <w:i/>
          <w:iCs/>
          <w:noProof/>
          <w:color w:val="000000"/>
          <w:sz w:val="24"/>
          <w:szCs w:val="24"/>
        </w:rPr>
        <w:t>Journal for Nature Conservation</w:t>
      </w:r>
      <w:r w:rsidRPr="00B43B79">
        <w:rPr>
          <w:noProof/>
          <w:color w:val="000000"/>
          <w:sz w:val="24"/>
          <w:szCs w:val="24"/>
        </w:rPr>
        <w:t>, 42(2), 2-10.</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Chacha, M. R. &amp; Manko, E. B.  (2019). </w:t>
      </w:r>
      <w:r w:rsidRPr="00B43B79">
        <w:rPr>
          <w:i/>
          <w:iCs/>
          <w:noProof/>
          <w:color w:val="000000"/>
          <w:sz w:val="24"/>
          <w:szCs w:val="24"/>
        </w:rPr>
        <w:t>Wildlife management in Serengeti district and social development pattern</w:t>
      </w:r>
      <w:r w:rsidRPr="00B43B79">
        <w:rPr>
          <w:noProof/>
          <w:color w:val="000000"/>
          <w:sz w:val="24"/>
          <w:szCs w:val="24"/>
        </w:rPr>
        <w:t>. Nairobi: Nairobi University.</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Colin, P. R. (1978). Demographic World Population History: A case study of India's prospects. Unpublished masters dessertation, Princeton University.</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Creswell, J. W. &amp; Iller, M. (2000). Determining validity in qualitative inquary: Qualitative study in Sierra Leone. </w:t>
      </w:r>
      <w:r w:rsidRPr="00B43B79">
        <w:rPr>
          <w:i/>
          <w:iCs/>
          <w:noProof/>
          <w:color w:val="000000"/>
          <w:sz w:val="24"/>
          <w:szCs w:val="24"/>
        </w:rPr>
        <w:t>Theory into Practice Journal</w:t>
      </w:r>
      <w:r w:rsidRPr="00B43B79">
        <w:rPr>
          <w:noProof/>
          <w:color w:val="000000"/>
          <w:sz w:val="24"/>
          <w:szCs w:val="24"/>
        </w:rPr>
        <w:t xml:space="preserve">, </w:t>
      </w:r>
      <w:r w:rsidRPr="00B43B79">
        <w:rPr>
          <w:i/>
          <w:iCs/>
          <w:noProof/>
          <w:color w:val="000000"/>
          <w:sz w:val="24"/>
          <w:szCs w:val="24"/>
        </w:rPr>
        <w:t>39</w:t>
      </w:r>
      <w:r w:rsidRPr="00B43B79">
        <w:rPr>
          <w:noProof/>
          <w:color w:val="000000"/>
          <w:sz w:val="24"/>
          <w:szCs w:val="24"/>
        </w:rPr>
        <w:t xml:space="preserve">(3), </w:t>
      </w:r>
      <w:r w:rsidRPr="00B43B79">
        <w:rPr>
          <w:rStyle w:val="acopre"/>
          <w:color w:val="000000"/>
          <w:sz w:val="24"/>
          <w:szCs w:val="24"/>
        </w:rPr>
        <w:t>124-130.</w:t>
      </w:r>
    </w:p>
    <w:p w:rsidR="00745D70" w:rsidRPr="00B43B79" w:rsidRDefault="00745D70" w:rsidP="004C731A">
      <w:pPr>
        <w:adjustRightInd w:val="0"/>
        <w:spacing w:before="20" w:line="480" w:lineRule="auto"/>
        <w:ind w:left="763" w:hanging="763"/>
        <w:jc w:val="both"/>
        <w:rPr>
          <w:noProof/>
          <w:color w:val="000000"/>
          <w:sz w:val="24"/>
          <w:szCs w:val="24"/>
        </w:rPr>
      </w:pPr>
      <w:r w:rsidRPr="00B43B79">
        <w:rPr>
          <w:noProof/>
          <w:color w:val="000000"/>
          <w:sz w:val="24"/>
          <w:szCs w:val="24"/>
        </w:rPr>
        <w:t xml:space="preserve">Creswell, J.  W. (2012). </w:t>
      </w:r>
      <w:r w:rsidRPr="00B43B79">
        <w:rPr>
          <w:i/>
          <w:iCs/>
          <w:noProof/>
          <w:color w:val="000000"/>
          <w:sz w:val="24"/>
          <w:szCs w:val="24"/>
        </w:rPr>
        <w:t>Educational research: Planning, conducting and evaluating quantitative and qualitative research</w:t>
      </w:r>
      <w:r w:rsidRPr="00B43B79">
        <w:rPr>
          <w:noProof/>
          <w:color w:val="000000"/>
          <w:sz w:val="24"/>
          <w:szCs w:val="24"/>
        </w:rPr>
        <w:t>. Boston: Pearson Education Ink.</w:t>
      </w:r>
    </w:p>
    <w:p w:rsidR="00745D70" w:rsidRPr="00B43B79" w:rsidRDefault="00745D70" w:rsidP="004C731A">
      <w:pPr>
        <w:adjustRightInd w:val="0"/>
        <w:spacing w:before="20" w:line="480" w:lineRule="auto"/>
        <w:ind w:left="763" w:hanging="763"/>
        <w:jc w:val="both"/>
        <w:rPr>
          <w:noProof/>
          <w:color w:val="000000"/>
          <w:sz w:val="24"/>
          <w:szCs w:val="24"/>
        </w:rPr>
      </w:pPr>
      <w:r w:rsidRPr="00B43B79">
        <w:rPr>
          <w:noProof/>
          <w:color w:val="000000"/>
          <w:sz w:val="24"/>
          <w:szCs w:val="24"/>
        </w:rPr>
        <w:t xml:space="preserve">Dolan, B. (2000). </w:t>
      </w:r>
      <w:r w:rsidRPr="00B43B79">
        <w:rPr>
          <w:i/>
          <w:iCs/>
          <w:noProof/>
          <w:color w:val="000000"/>
          <w:sz w:val="24"/>
          <w:szCs w:val="24"/>
        </w:rPr>
        <w:t>Malthus, Medicine &amp; Morality: Malthusianism after 1978</w:t>
      </w:r>
      <w:r w:rsidRPr="00B43B79">
        <w:rPr>
          <w:noProof/>
          <w:color w:val="000000"/>
          <w:sz w:val="24"/>
          <w:szCs w:val="24"/>
        </w:rPr>
        <w:t>. Leiden: Brill/Rodopi Publishers.</w:t>
      </w:r>
    </w:p>
    <w:p w:rsidR="00745D70" w:rsidRPr="00B43B79" w:rsidRDefault="00745D70" w:rsidP="004C731A">
      <w:pPr>
        <w:adjustRightInd w:val="0"/>
        <w:spacing w:before="20" w:line="480" w:lineRule="auto"/>
        <w:ind w:left="763" w:hanging="763"/>
        <w:jc w:val="both"/>
        <w:rPr>
          <w:noProof/>
          <w:color w:val="000000"/>
          <w:sz w:val="24"/>
          <w:szCs w:val="24"/>
        </w:rPr>
      </w:pPr>
      <w:r w:rsidRPr="00B43B79">
        <w:rPr>
          <w:noProof/>
          <w:color w:val="000000"/>
          <w:sz w:val="24"/>
          <w:szCs w:val="24"/>
        </w:rPr>
        <w:t>Douglas, A. J. &amp; Hoover, E. M. (2005). Environmental  Conservation, Worrld Bank,  retrieved on 13</w:t>
      </w:r>
      <w:r w:rsidRPr="00B43B79">
        <w:rPr>
          <w:noProof/>
          <w:color w:val="000000"/>
          <w:sz w:val="24"/>
          <w:szCs w:val="24"/>
          <w:vertAlign w:val="superscript"/>
        </w:rPr>
        <w:t>rd</w:t>
      </w:r>
      <w:r w:rsidRPr="00B43B79">
        <w:rPr>
          <w:noProof/>
          <w:color w:val="000000"/>
          <w:sz w:val="24"/>
          <w:szCs w:val="24"/>
        </w:rPr>
        <w:t xml:space="preserve"> March, 2019 from; www.tzone.org.pdf/factor.</w:t>
      </w:r>
    </w:p>
    <w:p w:rsidR="00745D70" w:rsidRPr="00B43B79" w:rsidRDefault="00745D70" w:rsidP="004C731A">
      <w:pPr>
        <w:adjustRightInd w:val="0"/>
        <w:spacing w:before="20" w:line="480" w:lineRule="auto"/>
        <w:ind w:left="763" w:hanging="763"/>
        <w:jc w:val="both"/>
        <w:rPr>
          <w:noProof/>
          <w:color w:val="000000"/>
          <w:sz w:val="24"/>
          <w:szCs w:val="24"/>
        </w:rPr>
      </w:pPr>
      <w:r w:rsidRPr="00B43B79">
        <w:rPr>
          <w:noProof/>
          <w:color w:val="000000"/>
          <w:sz w:val="24"/>
          <w:szCs w:val="24"/>
        </w:rPr>
        <w:t xml:space="preserve">Dublin, H. (1991). The dynamic of the Serengeti-Mara woodland: An historic perspective, forest conservation and history. </w:t>
      </w:r>
      <w:r w:rsidRPr="00B43B79">
        <w:rPr>
          <w:i/>
          <w:iCs/>
          <w:noProof/>
          <w:color w:val="000000"/>
          <w:sz w:val="24"/>
          <w:szCs w:val="24"/>
        </w:rPr>
        <w:t>Journal of Forest Conservation and History</w:t>
      </w:r>
      <w:r w:rsidRPr="00B43B79">
        <w:rPr>
          <w:noProof/>
          <w:color w:val="000000"/>
          <w:sz w:val="24"/>
          <w:szCs w:val="24"/>
        </w:rPr>
        <w:t xml:space="preserve">, </w:t>
      </w:r>
      <w:r w:rsidRPr="00B43B79">
        <w:rPr>
          <w:i/>
          <w:iCs/>
          <w:noProof/>
          <w:color w:val="000000"/>
          <w:sz w:val="24"/>
          <w:szCs w:val="24"/>
        </w:rPr>
        <w:t>35</w:t>
      </w:r>
      <w:r w:rsidRPr="00B43B79">
        <w:rPr>
          <w:noProof/>
          <w:color w:val="000000"/>
          <w:sz w:val="24"/>
          <w:szCs w:val="24"/>
        </w:rPr>
        <w:t xml:space="preserve">(4), </w:t>
      </w:r>
      <w:r w:rsidRPr="00B43B79">
        <w:rPr>
          <w:rStyle w:val="acopre"/>
          <w:color w:val="000000"/>
          <w:sz w:val="24"/>
          <w:szCs w:val="24"/>
        </w:rPr>
        <w:t>169-78.</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Enhrlich, P.,  Richard, H., &amp; Laurent, H. (2011). Intervation ecology: Applying ecological science in twenty-first century. </w:t>
      </w:r>
      <w:r w:rsidRPr="00B43B79">
        <w:rPr>
          <w:i/>
          <w:iCs/>
          <w:noProof/>
          <w:color w:val="000000"/>
          <w:sz w:val="24"/>
          <w:szCs w:val="24"/>
        </w:rPr>
        <w:t>Journal of Bio Science</w:t>
      </w:r>
      <w:r w:rsidRPr="00B43B79">
        <w:rPr>
          <w:noProof/>
          <w:color w:val="000000"/>
          <w:sz w:val="24"/>
          <w:szCs w:val="24"/>
        </w:rPr>
        <w:t xml:space="preserve">, </w:t>
      </w:r>
      <w:r w:rsidRPr="00B43B79">
        <w:rPr>
          <w:i/>
          <w:iCs/>
          <w:noProof/>
          <w:color w:val="000000"/>
          <w:sz w:val="24"/>
          <w:szCs w:val="24"/>
        </w:rPr>
        <w:t>61</w:t>
      </w:r>
      <w:r w:rsidRPr="00B43B79">
        <w:rPr>
          <w:noProof/>
          <w:color w:val="000000"/>
          <w:sz w:val="24"/>
          <w:szCs w:val="24"/>
        </w:rPr>
        <w:t xml:space="preserve">(6), </w:t>
      </w:r>
      <w:r w:rsidRPr="00B43B79">
        <w:rPr>
          <w:rStyle w:val="acopre"/>
          <w:color w:val="000000"/>
          <w:sz w:val="24"/>
          <w:szCs w:val="24"/>
        </w:rPr>
        <w:t>442–450,</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Enhrlich, P. (1968). </w:t>
      </w:r>
      <w:r w:rsidRPr="00B43B79">
        <w:rPr>
          <w:i/>
          <w:iCs/>
          <w:noProof/>
          <w:color w:val="000000"/>
          <w:sz w:val="24"/>
          <w:szCs w:val="24"/>
        </w:rPr>
        <w:t>Development and povert in German</w:t>
      </w:r>
      <w:r w:rsidRPr="00B43B79">
        <w:rPr>
          <w:noProof/>
          <w:color w:val="000000"/>
          <w:sz w:val="24"/>
          <w:szCs w:val="24"/>
        </w:rPr>
        <w:t xml:space="preserve">. </w:t>
      </w:r>
      <w:r w:rsidRPr="00B43B79">
        <w:rPr>
          <w:rStyle w:val="acopre"/>
          <w:color w:val="000000"/>
          <w:sz w:val="24"/>
          <w:szCs w:val="24"/>
        </w:rPr>
        <w:t xml:space="preserve">Kansas: </w:t>
      </w:r>
      <w:r w:rsidRPr="00B43B79">
        <w:rPr>
          <w:noProof/>
          <w:color w:val="000000"/>
          <w:sz w:val="24"/>
          <w:szCs w:val="24"/>
        </w:rPr>
        <w:t>Gottingen Publishers.</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European Union (EU), (2019). Report for European Environmental Agency, </w:t>
      </w:r>
      <w:r w:rsidRPr="00B43B79">
        <w:rPr>
          <w:color w:val="000000"/>
          <w:sz w:val="24"/>
          <w:szCs w:val="24"/>
        </w:rPr>
        <w:t>EEA Report No 10/2019.</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Food and Agriculture Organization (FAO) of the United Nations, (1992). National Parks and Wildlife Conservation Act,2029(1973). Retrieved on 19</w:t>
      </w:r>
      <w:r w:rsidRPr="00B43B79">
        <w:rPr>
          <w:noProof/>
          <w:color w:val="000000"/>
          <w:sz w:val="24"/>
          <w:szCs w:val="24"/>
          <w:vertAlign w:val="superscript"/>
        </w:rPr>
        <w:t>th</w:t>
      </w:r>
      <w:r w:rsidRPr="00B43B79">
        <w:rPr>
          <w:noProof/>
          <w:color w:val="000000"/>
          <w:sz w:val="24"/>
          <w:szCs w:val="24"/>
        </w:rPr>
        <w:t xml:space="preserve"> February, 2020 from; https://www.aec-fncci.org. </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Food and Agricultural Organization (FAO), (2010). Rretrieved on 10</w:t>
      </w:r>
      <w:r w:rsidRPr="00B43B79">
        <w:rPr>
          <w:noProof/>
          <w:color w:val="000000"/>
          <w:sz w:val="24"/>
          <w:szCs w:val="24"/>
          <w:vertAlign w:val="superscript"/>
        </w:rPr>
        <w:t>th</w:t>
      </w:r>
      <w:r w:rsidRPr="00B43B79">
        <w:rPr>
          <w:noProof/>
          <w:color w:val="000000"/>
          <w:sz w:val="24"/>
          <w:szCs w:val="24"/>
        </w:rPr>
        <w:t xml:space="preserve"> February, 2020 from; Report for mult improvement in forest for less developed countries. www.fao.org.</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Food and Agriculture Organization (FAO), (2013). Report on sustainable forest management in changing climate. Retrieved on 19</w:t>
      </w:r>
      <w:r w:rsidRPr="00B43B79">
        <w:rPr>
          <w:noProof/>
          <w:color w:val="000000"/>
          <w:sz w:val="24"/>
          <w:szCs w:val="24"/>
          <w:vertAlign w:val="superscript"/>
        </w:rPr>
        <w:t>th</w:t>
      </w:r>
      <w:r w:rsidRPr="00B43B79">
        <w:rPr>
          <w:noProof/>
          <w:color w:val="000000"/>
          <w:sz w:val="24"/>
          <w:szCs w:val="24"/>
        </w:rPr>
        <w:t xml:space="preserve"> February, 2020 from; www.fao.org/plantedforest.</w:t>
      </w:r>
    </w:p>
    <w:p w:rsidR="00745D70" w:rsidRPr="00B43B79" w:rsidRDefault="00745D70" w:rsidP="004C731A">
      <w:pPr>
        <w:adjustRightInd w:val="0"/>
        <w:spacing w:before="30" w:line="480" w:lineRule="auto"/>
        <w:ind w:left="763" w:hanging="763"/>
        <w:jc w:val="both"/>
        <w:rPr>
          <w:noProof/>
          <w:color w:val="000000"/>
          <w:sz w:val="24"/>
          <w:szCs w:val="24"/>
        </w:rPr>
      </w:pPr>
      <w:r w:rsidRPr="00B43B79">
        <w:rPr>
          <w:noProof/>
          <w:color w:val="000000"/>
          <w:sz w:val="24"/>
          <w:szCs w:val="24"/>
        </w:rPr>
        <w:t>Food and Agricultural Organization (FAO), (2014). Report for empowering women farmers in Siera Leone; Food stability and hanger alleviation: African Countries.</w:t>
      </w:r>
    </w:p>
    <w:p w:rsidR="00745D70" w:rsidRPr="00B43B79" w:rsidRDefault="00745D70" w:rsidP="004C731A">
      <w:pPr>
        <w:adjustRightInd w:val="0"/>
        <w:spacing w:before="30" w:line="480" w:lineRule="auto"/>
        <w:ind w:left="763" w:hanging="763"/>
        <w:jc w:val="both"/>
        <w:rPr>
          <w:noProof/>
          <w:color w:val="000000"/>
          <w:sz w:val="24"/>
          <w:szCs w:val="24"/>
        </w:rPr>
      </w:pPr>
      <w:r w:rsidRPr="00B43B79">
        <w:rPr>
          <w:noProof/>
          <w:color w:val="000000"/>
          <w:sz w:val="24"/>
          <w:szCs w:val="24"/>
        </w:rPr>
        <w:t xml:space="preserve">Fluid Development Bearing (FDB), (2005). Geographical pattern in its relation to temperature sensitivity discourse, </w:t>
      </w:r>
      <w:r w:rsidRPr="00B43B79">
        <w:rPr>
          <w:i/>
          <w:iCs/>
          <w:color w:val="000000"/>
          <w:sz w:val="24"/>
          <w:szCs w:val="24"/>
        </w:rPr>
        <w:t>Multi Craft International Journal of Engineering, Science and Technology,</w:t>
      </w:r>
      <w:r w:rsidRPr="00B43B79">
        <w:rPr>
          <w:color w:val="000000"/>
          <w:sz w:val="24"/>
          <w:szCs w:val="24"/>
        </w:rPr>
        <w:t xml:space="preserve"> </w:t>
      </w:r>
      <w:r w:rsidRPr="00B43B79">
        <w:rPr>
          <w:noProof/>
          <w:color w:val="000000"/>
          <w:sz w:val="24"/>
          <w:szCs w:val="24"/>
        </w:rPr>
        <w:t>7(2), 21–36.</w:t>
      </w:r>
    </w:p>
    <w:p w:rsidR="00745D70" w:rsidRPr="00B43B79" w:rsidRDefault="00745D70" w:rsidP="004C731A">
      <w:pPr>
        <w:adjustRightInd w:val="0"/>
        <w:spacing w:before="30" w:line="480" w:lineRule="auto"/>
        <w:ind w:left="763" w:hanging="763"/>
        <w:jc w:val="both"/>
        <w:rPr>
          <w:noProof/>
          <w:color w:val="000000"/>
          <w:sz w:val="24"/>
          <w:szCs w:val="24"/>
        </w:rPr>
      </w:pPr>
      <w:r w:rsidRPr="00B43B79">
        <w:rPr>
          <w:noProof/>
          <w:color w:val="000000"/>
          <w:sz w:val="24"/>
          <w:szCs w:val="24"/>
        </w:rPr>
        <w:t xml:space="preserve">Forest Resources Assessment (FRA)., (2010). </w:t>
      </w:r>
      <w:r w:rsidRPr="00B43B79">
        <w:rPr>
          <w:i/>
          <w:iCs/>
          <w:noProof/>
          <w:color w:val="000000"/>
          <w:sz w:val="24"/>
          <w:szCs w:val="24"/>
        </w:rPr>
        <w:t>The global forest resources assessment hand book</w:t>
      </w:r>
      <w:r w:rsidRPr="00B43B79">
        <w:rPr>
          <w:noProof/>
          <w:color w:val="000000"/>
          <w:sz w:val="24"/>
          <w:szCs w:val="24"/>
        </w:rPr>
        <w:t>. FRA: Blond Publishers.</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Gideons, B. (1981). Rocks and land scapes of the national parks of southern queensland. </w:t>
      </w:r>
      <w:r w:rsidRPr="00B43B79">
        <w:rPr>
          <w:i/>
          <w:iCs/>
          <w:noProof/>
          <w:color w:val="000000"/>
          <w:sz w:val="24"/>
          <w:szCs w:val="24"/>
        </w:rPr>
        <w:t>Journal of Forest Conservation and History</w:t>
      </w:r>
      <w:r w:rsidRPr="00B43B79">
        <w:rPr>
          <w:noProof/>
          <w:color w:val="000000"/>
          <w:sz w:val="24"/>
          <w:szCs w:val="24"/>
        </w:rPr>
        <w:t xml:space="preserve">, 49(1), </w:t>
      </w:r>
      <w:r w:rsidRPr="00B43B79">
        <w:rPr>
          <w:rStyle w:val="acopre"/>
          <w:color w:val="000000"/>
          <w:sz w:val="24"/>
          <w:szCs w:val="24"/>
        </w:rPr>
        <w:t>461-471.</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Giliba, R. (2010). What is the canediaen environmental assessment Act: Report of the environmental impact assessment.</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Gordon, B. Z (2000). Forest conservation in eastern Kenya. </w:t>
      </w:r>
      <w:r w:rsidRPr="00B43B79">
        <w:rPr>
          <w:i/>
          <w:iCs/>
          <w:noProof/>
          <w:color w:val="000000"/>
          <w:sz w:val="24"/>
          <w:szCs w:val="24"/>
        </w:rPr>
        <w:t>Journal for Nature Conservation</w:t>
      </w:r>
      <w:r w:rsidRPr="00B43B79">
        <w:rPr>
          <w:noProof/>
          <w:color w:val="000000"/>
          <w:sz w:val="24"/>
          <w:szCs w:val="24"/>
        </w:rPr>
        <w:t>, 26(3), 21-23.</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Hakizimana, M. H. (2018). </w:t>
      </w:r>
      <w:r w:rsidRPr="00B43B79">
        <w:rPr>
          <w:i/>
          <w:iCs/>
          <w:noProof/>
          <w:color w:val="000000"/>
          <w:sz w:val="24"/>
          <w:szCs w:val="24"/>
        </w:rPr>
        <w:t>Effect of population on natural resource</w:t>
      </w:r>
      <w:r w:rsidRPr="00B43B79">
        <w:rPr>
          <w:noProof/>
          <w:color w:val="000000"/>
          <w:sz w:val="24"/>
          <w:szCs w:val="24"/>
        </w:rPr>
        <w:t>. Paperback: UPT Publishers.</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Halter, S. U. (2016). </w:t>
      </w:r>
      <w:r w:rsidRPr="00B43B79">
        <w:rPr>
          <w:i/>
          <w:iCs/>
          <w:noProof/>
          <w:color w:val="000000"/>
          <w:sz w:val="24"/>
          <w:szCs w:val="24"/>
        </w:rPr>
        <w:t>Environmental issues</w:t>
      </w:r>
      <w:r w:rsidRPr="00B43B79">
        <w:rPr>
          <w:noProof/>
          <w:color w:val="000000"/>
          <w:sz w:val="24"/>
          <w:szCs w:val="24"/>
        </w:rPr>
        <w:t>. New York: New International Publishers.</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Hansen, J. (2004). </w:t>
      </w:r>
      <w:r w:rsidRPr="00B43B79">
        <w:rPr>
          <w:i/>
          <w:iCs/>
          <w:noProof/>
          <w:color w:val="000000"/>
          <w:sz w:val="24"/>
          <w:szCs w:val="24"/>
        </w:rPr>
        <w:t>Green house gas growth rates-USA</w:t>
      </w:r>
      <w:r w:rsidRPr="00B43B79">
        <w:rPr>
          <w:noProof/>
          <w:color w:val="000000"/>
          <w:sz w:val="24"/>
          <w:szCs w:val="24"/>
        </w:rPr>
        <w:t>. WI: World Publishers.</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Hifadhi ya Ardhi Shinyanga (HAS), (2010). Report on Shinyanga soil conservation programme: A restored Ngitili systemin the Shinyanga region-Tanzania.</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Hoffmann, E., Gabriel, N., &amp; Yoshihiro., K. (2000). </w:t>
      </w:r>
      <w:r w:rsidRPr="00B43B79">
        <w:rPr>
          <w:i/>
          <w:iCs/>
          <w:noProof/>
          <w:color w:val="000000"/>
          <w:sz w:val="24"/>
          <w:szCs w:val="24"/>
        </w:rPr>
        <w:t>Generated sulphur dioxide/ magnesium exchange reaction</w:t>
      </w:r>
      <w:r w:rsidRPr="00B43B79">
        <w:rPr>
          <w:noProof/>
          <w:color w:val="000000"/>
          <w:sz w:val="24"/>
          <w:szCs w:val="24"/>
        </w:rPr>
        <w:t>. London: Longman Publishers.</w:t>
      </w:r>
    </w:p>
    <w:p w:rsidR="00745D70" w:rsidRPr="00B43B79" w:rsidRDefault="00745D70" w:rsidP="004C731A">
      <w:pPr>
        <w:adjustRightInd w:val="0"/>
        <w:spacing w:before="20" w:line="480" w:lineRule="auto"/>
        <w:ind w:left="763" w:hanging="763"/>
        <w:jc w:val="both"/>
        <w:rPr>
          <w:noProof/>
          <w:color w:val="000000"/>
          <w:sz w:val="24"/>
          <w:szCs w:val="24"/>
        </w:rPr>
      </w:pPr>
      <w:r w:rsidRPr="00B43B79">
        <w:rPr>
          <w:noProof/>
          <w:color w:val="000000"/>
          <w:sz w:val="24"/>
          <w:szCs w:val="24"/>
        </w:rPr>
        <w:t xml:space="preserve">Huwe, S. &amp; Netter, P. (1998). Changes in cortisol secretion during shift look. </w:t>
      </w:r>
      <w:r w:rsidRPr="00B43B79">
        <w:rPr>
          <w:i/>
          <w:iCs/>
          <w:noProof/>
          <w:color w:val="000000"/>
          <w:sz w:val="24"/>
          <w:szCs w:val="24"/>
        </w:rPr>
        <w:t>Journal of Ergonomics</w:t>
      </w:r>
      <w:r w:rsidRPr="00B43B79">
        <w:rPr>
          <w:noProof/>
          <w:color w:val="000000"/>
          <w:sz w:val="24"/>
          <w:szCs w:val="24"/>
        </w:rPr>
        <w:t xml:space="preserve">, </w:t>
      </w:r>
      <w:r w:rsidRPr="00B43B79">
        <w:rPr>
          <w:i/>
          <w:iCs/>
          <w:noProof/>
          <w:color w:val="000000"/>
          <w:sz w:val="24"/>
          <w:szCs w:val="24"/>
        </w:rPr>
        <w:t>41</w:t>
      </w:r>
      <w:r w:rsidRPr="00B43B79">
        <w:rPr>
          <w:noProof/>
          <w:color w:val="000000"/>
          <w:sz w:val="24"/>
          <w:szCs w:val="24"/>
        </w:rPr>
        <w:t>(5), 610–621.</w:t>
      </w:r>
    </w:p>
    <w:p w:rsidR="00745D70" w:rsidRPr="00B43B79" w:rsidRDefault="00745D70" w:rsidP="004C731A">
      <w:pPr>
        <w:adjustRightInd w:val="0"/>
        <w:spacing w:before="20" w:line="480" w:lineRule="auto"/>
        <w:ind w:left="763" w:hanging="763"/>
        <w:jc w:val="both"/>
        <w:rPr>
          <w:noProof/>
          <w:color w:val="000000"/>
          <w:sz w:val="24"/>
          <w:szCs w:val="24"/>
        </w:rPr>
      </w:pPr>
      <w:r w:rsidRPr="00B43B79">
        <w:rPr>
          <w:noProof/>
          <w:color w:val="000000"/>
          <w:sz w:val="24"/>
          <w:szCs w:val="24"/>
        </w:rPr>
        <w:t xml:space="preserve">John, I. A. &amp; Florence, C. (2000). </w:t>
      </w:r>
      <w:r w:rsidRPr="00B43B79">
        <w:rPr>
          <w:i/>
          <w:iCs/>
          <w:noProof/>
          <w:color w:val="000000"/>
          <w:sz w:val="24"/>
          <w:szCs w:val="24"/>
        </w:rPr>
        <w:t>Implemerntation of policy in Suharan countries</w:t>
      </w:r>
      <w:r w:rsidRPr="00B43B79">
        <w:rPr>
          <w:noProof/>
          <w:color w:val="000000"/>
          <w:sz w:val="24"/>
          <w:szCs w:val="24"/>
        </w:rPr>
        <w:t xml:space="preserve">, SADC. </w:t>
      </w:r>
    </w:p>
    <w:p w:rsidR="00745D70" w:rsidRPr="00B43B79" w:rsidRDefault="00745D70" w:rsidP="004C731A">
      <w:pPr>
        <w:adjustRightInd w:val="0"/>
        <w:spacing w:before="20" w:line="480" w:lineRule="auto"/>
        <w:ind w:left="763" w:hanging="763"/>
        <w:jc w:val="both"/>
        <w:rPr>
          <w:noProof/>
          <w:color w:val="000000"/>
          <w:sz w:val="24"/>
          <w:szCs w:val="24"/>
        </w:rPr>
      </w:pPr>
      <w:r w:rsidRPr="00B43B79">
        <w:rPr>
          <w:noProof/>
          <w:color w:val="000000"/>
          <w:sz w:val="24"/>
          <w:szCs w:val="24"/>
        </w:rPr>
        <w:t xml:space="preserve">Kaale, K. (1984). </w:t>
      </w:r>
      <w:r w:rsidRPr="00B43B79">
        <w:rPr>
          <w:i/>
          <w:iCs/>
          <w:noProof/>
          <w:color w:val="000000"/>
          <w:sz w:val="24"/>
          <w:szCs w:val="24"/>
        </w:rPr>
        <w:t>The essential guide to doing environmental conservation</w:t>
      </w:r>
      <w:r w:rsidRPr="00B43B79">
        <w:rPr>
          <w:noProof/>
          <w:color w:val="000000"/>
          <w:sz w:val="24"/>
          <w:szCs w:val="24"/>
        </w:rPr>
        <w:t>. New York: Pearson Education South Asia Pte Ltd.</w:t>
      </w:r>
    </w:p>
    <w:p w:rsidR="00745D70" w:rsidRPr="00B43B79" w:rsidRDefault="00745D70" w:rsidP="004C731A">
      <w:pPr>
        <w:adjustRightInd w:val="0"/>
        <w:spacing w:before="20" w:line="480" w:lineRule="auto"/>
        <w:ind w:left="763" w:hanging="763"/>
        <w:jc w:val="both"/>
        <w:rPr>
          <w:noProof/>
          <w:color w:val="000000"/>
          <w:sz w:val="24"/>
          <w:szCs w:val="24"/>
        </w:rPr>
      </w:pPr>
      <w:r w:rsidRPr="00B43B79">
        <w:rPr>
          <w:noProof/>
          <w:color w:val="000000"/>
          <w:sz w:val="24"/>
          <w:szCs w:val="24"/>
        </w:rPr>
        <w:t xml:space="preserve">Kaale., K. (1983). </w:t>
      </w:r>
      <w:r w:rsidRPr="00B43B79">
        <w:rPr>
          <w:i/>
          <w:iCs/>
          <w:noProof/>
          <w:color w:val="000000"/>
          <w:sz w:val="24"/>
          <w:szCs w:val="24"/>
        </w:rPr>
        <w:t>Effectiveness of international environmental regme</w:t>
      </w:r>
      <w:r w:rsidRPr="00B43B79">
        <w:rPr>
          <w:noProof/>
          <w:color w:val="000000"/>
          <w:sz w:val="24"/>
          <w:szCs w:val="24"/>
        </w:rPr>
        <w:t>. Hardcover: MIT press.</w:t>
      </w:r>
    </w:p>
    <w:p w:rsidR="00745D70" w:rsidRPr="00B43B79" w:rsidRDefault="00745D70" w:rsidP="004C731A">
      <w:pPr>
        <w:adjustRightInd w:val="0"/>
        <w:spacing w:before="20" w:line="480" w:lineRule="auto"/>
        <w:ind w:left="763" w:hanging="763"/>
        <w:jc w:val="both"/>
        <w:rPr>
          <w:noProof/>
          <w:color w:val="000000"/>
          <w:sz w:val="24"/>
          <w:szCs w:val="24"/>
        </w:rPr>
      </w:pPr>
      <w:r w:rsidRPr="00B43B79">
        <w:rPr>
          <w:noProof/>
          <w:color w:val="000000"/>
          <w:sz w:val="24"/>
          <w:szCs w:val="24"/>
        </w:rPr>
        <w:t xml:space="preserve">Kajembe, M.. (2004). Challenges of policies of environmental protection and sustainable development. </w:t>
      </w:r>
      <w:r w:rsidRPr="00B43B79">
        <w:rPr>
          <w:i/>
          <w:iCs/>
          <w:noProof/>
          <w:color w:val="000000"/>
          <w:sz w:val="24"/>
          <w:szCs w:val="24"/>
        </w:rPr>
        <w:t>Journal of Forestry and Nature Conservation</w:t>
      </w:r>
      <w:r w:rsidRPr="00B43B79">
        <w:rPr>
          <w:noProof/>
          <w:color w:val="000000"/>
          <w:sz w:val="24"/>
          <w:szCs w:val="24"/>
        </w:rPr>
        <w:t xml:space="preserve">, </w:t>
      </w:r>
      <w:r w:rsidRPr="00B43B79">
        <w:rPr>
          <w:i/>
          <w:iCs/>
          <w:noProof/>
          <w:color w:val="000000"/>
          <w:sz w:val="24"/>
          <w:szCs w:val="24"/>
        </w:rPr>
        <w:t>36</w:t>
      </w:r>
      <w:r w:rsidRPr="00B43B79">
        <w:rPr>
          <w:noProof/>
          <w:color w:val="000000"/>
          <w:sz w:val="24"/>
          <w:szCs w:val="24"/>
        </w:rPr>
        <w:t>(3), 56-66.</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Kale, S.  (1998). </w:t>
      </w:r>
      <w:r w:rsidRPr="00B43B79">
        <w:rPr>
          <w:i/>
          <w:iCs/>
          <w:noProof/>
          <w:color w:val="000000"/>
          <w:sz w:val="24"/>
          <w:szCs w:val="24"/>
        </w:rPr>
        <w:t>Factors for influencing depletion of forest resources</w:t>
      </w:r>
      <w:r w:rsidRPr="00B43B79">
        <w:rPr>
          <w:noProof/>
          <w:color w:val="000000"/>
          <w:sz w:val="24"/>
          <w:szCs w:val="24"/>
        </w:rPr>
        <w:t>. Nairobi: Kenyata University Publication.</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Kalineza, H. (2000). Factors influencing adoption of soil conservation technologies in Tanzania. </w:t>
      </w:r>
      <w:r w:rsidRPr="00B43B79">
        <w:rPr>
          <w:i/>
          <w:iCs/>
          <w:noProof/>
          <w:color w:val="000000"/>
          <w:sz w:val="24"/>
          <w:szCs w:val="24"/>
        </w:rPr>
        <w:t>Journal of Agriculture Economics</w:t>
      </w:r>
      <w:r w:rsidRPr="00B43B79">
        <w:rPr>
          <w:noProof/>
          <w:color w:val="000000"/>
          <w:sz w:val="24"/>
          <w:szCs w:val="24"/>
        </w:rPr>
        <w:t>, 17, 89-105.</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Kashaigilia, T. J. (2013). </w:t>
      </w:r>
      <w:r w:rsidRPr="00B43B79">
        <w:rPr>
          <w:i/>
          <w:iCs/>
          <w:noProof/>
          <w:color w:val="000000"/>
          <w:sz w:val="24"/>
          <w:szCs w:val="24"/>
        </w:rPr>
        <w:t>Economic development for sustainable World link</w:t>
      </w:r>
      <w:r w:rsidRPr="00B43B79">
        <w:rPr>
          <w:noProof/>
          <w:color w:val="000000"/>
          <w:sz w:val="24"/>
          <w:szCs w:val="24"/>
        </w:rPr>
        <w:t>. Nairobi: Nairobi Press.</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Katan, J. (1999). Coping strategies against deforestation of social-economic factors with special attention to gender-based indigeneous knowledge in Mwanza district, unpublished</w:t>
      </w:r>
      <w:r w:rsidRPr="00B43B79">
        <w:rPr>
          <w:i/>
          <w:iCs/>
          <w:noProof/>
          <w:color w:val="000000"/>
          <w:sz w:val="24"/>
          <w:szCs w:val="24"/>
        </w:rPr>
        <w:t xml:space="preserve"> m</w:t>
      </w:r>
      <w:r w:rsidRPr="00B43B79">
        <w:rPr>
          <w:noProof/>
          <w:color w:val="000000"/>
          <w:sz w:val="24"/>
          <w:szCs w:val="24"/>
        </w:rPr>
        <w:t>aster's dissertation, Sokoine University of Agriculture, Morogoro, Tanzania.</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Katrins, W. (2000). </w:t>
      </w:r>
      <w:r w:rsidRPr="00B43B79">
        <w:rPr>
          <w:i/>
          <w:iCs/>
          <w:noProof/>
          <w:color w:val="000000"/>
          <w:sz w:val="24"/>
          <w:szCs w:val="24"/>
        </w:rPr>
        <w:t>Qualitative research in environmental development</w:t>
      </w:r>
      <w:r w:rsidRPr="00B43B79">
        <w:rPr>
          <w:noProof/>
          <w:color w:val="000000"/>
          <w:sz w:val="24"/>
          <w:szCs w:val="24"/>
        </w:rPr>
        <w:t>. New York: Mc. Gregory Publishers.</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Kess, F. (1998). </w:t>
      </w:r>
      <w:r w:rsidRPr="00B43B79">
        <w:rPr>
          <w:i/>
          <w:iCs/>
          <w:noProof/>
          <w:color w:val="000000"/>
          <w:sz w:val="24"/>
          <w:szCs w:val="24"/>
        </w:rPr>
        <w:t>Economic and social research foundation</w:t>
      </w:r>
      <w:r w:rsidRPr="00B43B79">
        <w:rPr>
          <w:noProof/>
          <w:color w:val="000000"/>
          <w:sz w:val="24"/>
          <w:szCs w:val="24"/>
        </w:rPr>
        <w:t>. Dar es salaam: LDT Publishers.</w:t>
      </w:r>
    </w:p>
    <w:p w:rsidR="00745D70" w:rsidRPr="00B43B79" w:rsidRDefault="00745D70" w:rsidP="004C731A">
      <w:pPr>
        <w:adjustRightInd w:val="0"/>
        <w:spacing w:before="40" w:line="480" w:lineRule="auto"/>
        <w:ind w:left="763" w:hanging="763"/>
        <w:jc w:val="both"/>
        <w:rPr>
          <w:noProof/>
          <w:color w:val="000000"/>
          <w:sz w:val="24"/>
          <w:szCs w:val="24"/>
        </w:rPr>
      </w:pPr>
      <w:r w:rsidRPr="00B43B79">
        <w:rPr>
          <w:noProof/>
          <w:color w:val="000000"/>
          <w:sz w:val="24"/>
          <w:szCs w:val="24"/>
        </w:rPr>
        <w:t xml:space="preserve">Kideghesho, J. (2015). Factors and ecological impacts of the Serengeti ecosystem in Northern Tanzania. </w:t>
      </w:r>
      <w:r w:rsidRPr="00B43B79">
        <w:rPr>
          <w:i/>
          <w:iCs/>
          <w:noProof/>
          <w:color w:val="000000"/>
          <w:sz w:val="24"/>
          <w:szCs w:val="24"/>
        </w:rPr>
        <w:t>African Journal of Environmental Assessment and Management</w:t>
      </w:r>
      <w:r w:rsidRPr="00B43B79">
        <w:rPr>
          <w:noProof/>
          <w:color w:val="000000"/>
          <w:sz w:val="24"/>
          <w:szCs w:val="24"/>
        </w:rPr>
        <w:t xml:space="preserve">, 11(2), </w:t>
      </w:r>
      <w:r w:rsidRPr="00B43B79">
        <w:rPr>
          <w:rStyle w:val="acopre"/>
          <w:color w:val="000000"/>
          <w:sz w:val="24"/>
          <w:szCs w:val="24"/>
        </w:rPr>
        <w:t>7-32,</w:t>
      </w:r>
    </w:p>
    <w:p w:rsidR="00745D70" w:rsidRPr="00B43B79" w:rsidRDefault="00745D70" w:rsidP="004C731A">
      <w:pPr>
        <w:adjustRightInd w:val="0"/>
        <w:spacing w:before="40" w:line="480" w:lineRule="auto"/>
        <w:ind w:left="763" w:hanging="763"/>
        <w:jc w:val="both"/>
        <w:rPr>
          <w:noProof/>
          <w:color w:val="000000"/>
          <w:sz w:val="24"/>
          <w:szCs w:val="24"/>
        </w:rPr>
      </w:pPr>
      <w:r w:rsidRPr="00B43B79">
        <w:rPr>
          <w:noProof/>
          <w:color w:val="000000"/>
          <w:sz w:val="24"/>
          <w:szCs w:val="24"/>
        </w:rPr>
        <w:t xml:space="preserve">Kigwangala, H. (2019). </w:t>
      </w:r>
      <w:r w:rsidRPr="00B43B79">
        <w:rPr>
          <w:i/>
          <w:iCs/>
          <w:noProof/>
          <w:color w:val="000000"/>
          <w:sz w:val="24"/>
          <w:szCs w:val="24"/>
        </w:rPr>
        <w:t>Land conflict and economic activities, tourism andenvironment</w:t>
      </w:r>
      <w:r w:rsidRPr="00B43B79">
        <w:rPr>
          <w:noProof/>
          <w:color w:val="000000"/>
          <w:sz w:val="24"/>
          <w:szCs w:val="24"/>
        </w:rPr>
        <w:t>, Kigwangalla.blogspot.</w:t>
      </w:r>
    </w:p>
    <w:p w:rsidR="00745D70" w:rsidRPr="00B43B79" w:rsidRDefault="00745D70" w:rsidP="004C731A">
      <w:pPr>
        <w:adjustRightInd w:val="0"/>
        <w:spacing w:before="40" w:line="480" w:lineRule="auto"/>
        <w:ind w:left="763" w:hanging="763"/>
        <w:jc w:val="both"/>
        <w:rPr>
          <w:noProof/>
          <w:color w:val="000000"/>
          <w:sz w:val="24"/>
          <w:szCs w:val="24"/>
        </w:rPr>
      </w:pPr>
      <w:r w:rsidRPr="00B43B79">
        <w:rPr>
          <w:noProof/>
          <w:color w:val="000000"/>
          <w:sz w:val="24"/>
          <w:szCs w:val="24"/>
        </w:rPr>
        <w:t xml:space="preserve">Kothari, C. (2004). </w:t>
      </w:r>
      <w:r w:rsidRPr="00B43B79">
        <w:rPr>
          <w:i/>
          <w:iCs/>
          <w:noProof/>
          <w:color w:val="000000"/>
          <w:sz w:val="24"/>
          <w:szCs w:val="24"/>
        </w:rPr>
        <w:t>Research methodology, methods and techniques</w:t>
      </w:r>
      <w:r w:rsidRPr="00B43B79">
        <w:rPr>
          <w:noProof/>
          <w:color w:val="000000"/>
          <w:sz w:val="24"/>
          <w:szCs w:val="24"/>
        </w:rPr>
        <w:t>, 2</w:t>
      </w:r>
      <w:r w:rsidRPr="00B43B79">
        <w:rPr>
          <w:noProof/>
          <w:color w:val="000000"/>
          <w:sz w:val="24"/>
          <w:szCs w:val="24"/>
          <w:vertAlign w:val="superscript"/>
        </w:rPr>
        <w:t>nd</w:t>
      </w:r>
      <w:r w:rsidRPr="00B43B79">
        <w:rPr>
          <w:noProof/>
          <w:color w:val="000000"/>
          <w:sz w:val="24"/>
          <w:szCs w:val="24"/>
        </w:rPr>
        <w:t xml:space="preserve"> Ed., New Delhi: New Age International Publshers.</w:t>
      </w:r>
    </w:p>
    <w:p w:rsidR="00745D70" w:rsidRPr="00B43B79" w:rsidRDefault="00745D70" w:rsidP="004C731A">
      <w:pPr>
        <w:adjustRightInd w:val="0"/>
        <w:spacing w:before="40" w:line="480" w:lineRule="auto"/>
        <w:ind w:left="763" w:hanging="763"/>
        <w:jc w:val="both"/>
        <w:rPr>
          <w:noProof/>
          <w:color w:val="000000"/>
          <w:sz w:val="24"/>
          <w:szCs w:val="24"/>
        </w:rPr>
      </w:pPr>
      <w:r w:rsidRPr="00B43B79">
        <w:rPr>
          <w:noProof/>
          <w:color w:val="000000"/>
          <w:sz w:val="24"/>
          <w:szCs w:val="24"/>
        </w:rPr>
        <w:t>Kuznets S. (1955). Report for economic growth and income inequality. American economic review. retrieved on 12</w:t>
      </w:r>
      <w:r w:rsidRPr="00B43B79">
        <w:rPr>
          <w:noProof/>
          <w:color w:val="000000"/>
          <w:sz w:val="24"/>
          <w:szCs w:val="24"/>
          <w:vertAlign w:val="superscript"/>
        </w:rPr>
        <w:t>th</w:t>
      </w:r>
      <w:r w:rsidRPr="00B43B79">
        <w:rPr>
          <w:noProof/>
          <w:color w:val="000000"/>
          <w:sz w:val="24"/>
          <w:szCs w:val="24"/>
        </w:rPr>
        <w:t xml:space="preserve"> April, 2020 from; www.sciepub.com/reference/46496.Economic Growth and Develpment.</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Kuznets, S. (1950). </w:t>
      </w:r>
      <w:r w:rsidRPr="00B43B79">
        <w:rPr>
          <w:i/>
          <w:iCs/>
          <w:noProof/>
          <w:color w:val="000000"/>
          <w:sz w:val="24"/>
          <w:szCs w:val="24"/>
        </w:rPr>
        <w:t>Economics development and migration in America and beyond.</w:t>
      </w:r>
      <w:r w:rsidRPr="00B43B79">
        <w:rPr>
          <w:noProof/>
          <w:color w:val="000000"/>
          <w:sz w:val="24"/>
          <w:szCs w:val="24"/>
        </w:rPr>
        <w:t xml:space="preserve"> New Jersey: Transcation Publishers.</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Leakey, R. R. B. &amp; Kate, S. (2017). </w:t>
      </w:r>
      <w:r w:rsidRPr="00B43B79">
        <w:rPr>
          <w:i/>
          <w:iCs/>
          <w:noProof/>
          <w:color w:val="000000"/>
          <w:sz w:val="24"/>
          <w:szCs w:val="24"/>
        </w:rPr>
        <w:t>Agroforestry Tree Products (AFTP): Targeting reduction and enhanced livelihoods</w:t>
      </w:r>
      <w:r w:rsidRPr="00B43B79">
        <w:rPr>
          <w:noProof/>
          <w:color w:val="000000"/>
          <w:sz w:val="24"/>
          <w:szCs w:val="24"/>
        </w:rPr>
        <w:t>. California: Academic Press.</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Lescuyer, D. (2012). </w:t>
      </w:r>
      <w:r w:rsidRPr="00B43B79">
        <w:rPr>
          <w:i/>
          <w:iCs/>
          <w:noProof/>
          <w:color w:val="000000"/>
          <w:sz w:val="24"/>
          <w:szCs w:val="24"/>
        </w:rPr>
        <w:t>Overpopulation and natural resources management</w:t>
      </w:r>
      <w:r w:rsidRPr="00B43B79">
        <w:rPr>
          <w:noProof/>
          <w:color w:val="000000"/>
          <w:sz w:val="24"/>
          <w:szCs w:val="24"/>
        </w:rPr>
        <w:t>. Nairobi: Kenyata university press.</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Lukuvi, W. (2019). Land and human settlement, D</w:t>
      </w:r>
      <w:r w:rsidRPr="00B43B79">
        <w:rPr>
          <w:i/>
          <w:iCs/>
          <w:noProof/>
          <w:color w:val="000000"/>
          <w:sz w:val="24"/>
          <w:szCs w:val="24"/>
        </w:rPr>
        <w:t>aily news Ltd,</w:t>
      </w:r>
      <w:r w:rsidRPr="00B43B79">
        <w:rPr>
          <w:noProof/>
          <w:color w:val="000000"/>
          <w:sz w:val="24"/>
          <w:szCs w:val="24"/>
        </w:rPr>
        <w:t xml:space="preserve"> Nelson Mandela. </w:t>
      </w:r>
      <w:r w:rsidRPr="004C731A">
        <w:rPr>
          <w:noProof/>
          <w:color w:val="000000"/>
          <w:sz w:val="24"/>
          <w:szCs w:val="24"/>
        </w:rPr>
        <w:t xml:space="preserve">01/06/2019, 26–27. </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Lyatora &amp; Nambiza. (2013). </w:t>
      </w:r>
      <w:r w:rsidRPr="00B43B79">
        <w:rPr>
          <w:i/>
          <w:iCs/>
          <w:noProof/>
          <w:color w:val="000000"/>
          <w:sz w:val="24"/>
          <w:szCs w:val="24"/>
        </w:rPr>
        <w:t>Climate change - Tanzania forest conservation group</w:t>
      </w:r>
      <w:r w:rsidRPr="00B43B79">
        <w:rPr>
          <w:noProof/>
          <w:color w:val="000000"/>
          <w:sz w:val="24"/>
          <w:szCs w:val="24"/>
        </w:rPr>
        <w:t>. CA: Academic Publishers.</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Lyava, N. (2013). </w:t>
      </w:r>
      <w:r w:rsidRPr="004C731A">
        <w:rPr>
          <w:noProof/>
          <w:color w:val="000000"/>
          <w:sz w:val="24"/>
          <w:szCs w:val="24"/>
        </w:rPr>
        <w:t>Social- economic, cultural and social based factors affecting forest in Samburu district, unpublished masters dissertation.</w:t>
      </w:r>
      <w:r w:rsidRPr="00B43B79">
        <w:rPr>
          <w:noProof/>
          <w:color w:val="000000"/>
          <w:sz w:val="24"/>
          <w:szCs w:val="24"/>
        </w:rPr>
        <w:t xml:space="preserve"> Nairobi: Kenyata University.</w:t>
      </w:r>
    </w:p>
    <w:p w:rsidR="00745D70" w:rsidRPr="00B43B79" w:rsidRDefault="00745D70" w:rsidP="004C731A">
      <w:pPr>
        <w:adjustRightInd w:val="0"/>
        <w:spacing w:before="40" w:line="480" w:lineRule="auto"/>
        <w:ind w:left="763" w:hanging="763"/>
        <w:jc w:val="both"/>
        <w:rPr>
          <w:noProof/>
          <w:color w:val="000000"/>
          <w:sz w:val="24"/>
          <w:szCs w:val="24"/>
        </w:rPr>
      </w:pPr>
      <w:r w:rsidRPr="00B43B79">
        <w:rPr>
          <w:noProof/>
          <w:color w:val="000000"/>
          <w:sz w:val="24"/>
          <w:szCs w:val="24"/>
        </w:rPr>
        <w:t xml:space="preserve">Madulu, N. F. (2001). Popultion Dynamics sustainable Conservation of protected Area in Tanzania. The case of Swagaswaga Game reserve in Kondoa District, READ NO 2, Report in Impact Assessment and Development, Applied Environmental Impact Assessment, Uppsala University, Sweeden. </w:t>
      </w:r>
    </w:p>
    <w:p w:rsidR="00745D70" w:rsidRPr="00B43B79" w:rsidRDefault="00745D70" w:rsidP="004C731A">
      <w:pPr>
        <w:adjustRightInd w:val="0"/>
        <w:spacing w:before="40" w:line="480" w:lineRule="auto"/>
        <w:ind w:left="763" w:hanging="763"/>
        <w:jc w:val="both"/>
        <w:rPr>
          <w:noProof/>
          <w:color w:val="000000"/>
          <w:sz w:val="24"/>
          <w:szCs w:val="24"/>
        </w:rPr>
      </w:pPr>
      <w:r w:rsidRPr="00B43B79">
        <w:rPr>
          <w:noProof/>
          <w:color w:val="000000"/>
          <w:sz w:val="24"/>
          <w:szCs w:val="24"/>
        </w:rPr>
        <w:t xml:space="preserve">Maduhu, Y. (2017). Small farming in rural areas, Closing and Strengthen Economic Resilence in Tanzania Povert Alleviation. </w:t>
      </w:r>
      <w:r w:rsidRPr="00B43B79">
        <w:rPr>
          <w:i/>
          <w:iCs/>
          <w:noProof/>
          <w:color w:val="000000"/>
          <w:sz w:val="24"/>
          <w:szCs w:val="24"/>
        </w:rPr>
        <w:t xml:space="preserve">Journal of Agriculture and Human Values, </w:t>
      </w:r>
      <w:r w:rsidRPr="00B43B79">
        <w:rPr>
          <w:noProof/>
          <w:color w:val="000000"/>
          <w:sz w:val="24"/>
          <w:szCs w:val="24"/>
        </w:rPr>
        <w:t>9</w:t>
      </w:r>
      <w:r w:rsidRPr="00B43B79">
        <w:rPr>
          <w:rStyle w:val="acopre"/>
          <w:color w:val="000000"/>
          <w:sz w:val="24"/>
          <w:szCs w:val="24"/>
        </w:rPr>
        <w:t>, 1219–1235.</w:t>
      </w:r>
    </w:p>
    <w:p w:rsidR="00745D70" w:rsidRPr="00B43B79" w:rsidRDefault="00745D70" w:rsidP="004C731A">
      <w:pPr>
        <w:adjustRightInd w:val="0"/>
        <w:spacing w:before="40" w:line="480" w:lineRule="auto"/>
        <w:ind w:left="763" w:hanging="763"/>
        <w:jc w:val="both"/>
        <w:rPr>
          <w:noProof/>
          <w:color w:val="000000"/>
          <w:sz w:val="24"/>
          <w:szCs w:val="24"/>
        </w:rPr>
      </w:pPr>
      <w:r w:rsidRPr="00B43B79">
        <w:rPr>
          <w:noProof/>
          <w:color w:val="000000"/>
          <w:sz w:val="24"/>
          <w:szCs w:val="24"/>
        </w:rPr>
        <w:t xml:space="preserve">Madulu.M (2001). </w:t>
      </w:r>
      <w:r w:rsidRPr="00B43B79">
        <w:rPr>
          <w:i/>
          <w:iCs/>
          <w:noProof/>
          <w:color w:val="000000"/>
          <w:sz w:val="24"/>
          <w:szCs w:val="24"/>
        </w:rPr>
        <w:t>Vertebrate paleontology clearance habitat</w:t>
      </w:r>
      <w:r w:rsidRPr="00B43B79">
        <w:rPr>
          <w:noProof/>
          <w:color w:val="000000"/>
          <w:sz w:val="24"/>
          <w:szCs w:val="24"/>
        </w:rPr>
        <w:t>. Western Cape: Starling Press.</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Mafupa, C. J(2006). </w:t>
      </w:r>
      <w:r w:rsidRPr="004C731A">
        <w:rPr>
          <w:noProof/>
          <w:color w:val="000000"/>
          <w:sz w:val="24"/>
          <w:szCs w:val="24"/>
        </w:rPr>
        <w:t xml:space="preserve">Impact of human disturbances in Miombo Woodlands of Igomba river forest reserve,Nzega district, </w:t>
      </w:r>
      <w:r w:rsidRPr="00B43B79">
        <w:rPr>
          <w:noProof/>
          <w:color w:val="000000"/>
          <w:sz w:val="24"/>
          <w:szCs w:val="24"/>
        </w:rPr>
        <w:t>unpublished Mater'sc Degree Dissertation, Morogoro, Sokoine University of Agriculture.</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Maridi, M. (2017). Exploitation of forest resources in southern Sudan western Equatorial. draft paper.</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Maro, P. (1983). Population of Tanzania, 1978 population census, vol viii, Bereau of statistics, and Ministry of planning and Economics Affairs, Dar es Salaam: Government printer. </w:t>
      </w:r>
    </w:p>
    <w:p w:rsidR="00745D70" w:rsidRPr="00B43B79" w:rsidRDefault="00745D70" w:rsidP="006500F2">
      <w:pPr>
        <w:adjustRightInd w:val="0"/>
        <w:spacing w:line="480" w:lineRule="auto"/>
        <w:ind w:left="770" w:hanging="770"/>
        <w:jc w:val="both"/>
        <w:rPr>
          <w:i/>
          <w:iCs/>
          <w:noProof/>
          <w:color w:val="000000"/>
          <w:sz w:val="24"/>
          <w:szCs w:val="24"/>
        </w:rPr>
      </w:pPr>
      <w:r w:rsidRPr="00B43B79">
        <w:rPr>
          <w:noProof/>
          <w:color w:val="000000"/>
          <w:sz w:val="24"/>
          <w:szCs w:val="24"/>
        </w:rPr>
        <w:t xml:space="preserve">Maro, M. M. (2019). The role of women in the society  Lake zone, </w:t>
      </w:r>
      <w:r w:rsidRPr="00B43B79">
        <w:rPr>
          <w:i/>
          <w:iCs/>
          <w:noProof/>
          <w:color w:val="000000"/>
          <w:sz w:val="24"/>
          <w:szCs w:val="24"/>
        </w:rPr>
        <w:t>Journal for rural development and sustainable development.</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Masanja, M. (2016). Factors for population density in Lake Zone, Mwanza, unpublished Master's Degree dissertation, SAUT- Marimbe, Tanzania.</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Mba, E. (2018). Assessment of environmental impact of deforestation in Enugu, Nigeria. </w:t>
      </w:r>
      <w:r w:rsidRPr="00B43B79">
        <w:rPr>
          <w:i/>
          <w:iCs/>
          <w:noProof/>
          <w:color w:val="000000"/>
          <w:sz w:val="24"/>
          <w:szCs w:val="24"/>
        </w:rPr>
        <w:t>Journal of Resources and Environment</w:t>
      </w:r>
      <w:r w:rsidRPr="00B43B79">
        <w:rPr>
          <w:noProof/>
          <w:color w:val="000000"/>
          <w:sz w:val="24"/>
          <w:szCs w:val="24"/>
        </w:rPr>
        <w:t xml:space="preserve">, </w:t>
      </w:r>
      <w:r w:rsidRPr="00B43B79">
        <w:rPr>
          <w:i/>
          <w:iCs/>
          <w:noProof/>
          <w:color w:val="000000"/>
          <w:sz w:val="24"/>
          <w:szCs w:val="24"/>
        </w:rPr>
        <w:t>8</w:t>
      </w:r>
      <w:r w:rsidRPr="00B43B79">
        <w:rPr>
          <w:noProof/>
          <w:color w:val="000000"/>
          <w:sz w:val="24"/>
          <w:szCs w:val="24"/>
        </w:rPr>
        <w:t>(4), 66-76.</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Mbwambo, F. (2000). </w:t>
      </w:r>
      <w:r w:rsidRPr="00B43B79">
        <w:rPr>
          <w:i/>
          <w:iCs/>
          <w:noProof/>
          <w:color w:val="000000"/>
          <w:sz w:val="24"/>
          <w:szCs w:val="24"/>
        </w:rPr>
        <w:t>Methods and importance of environmental conservation</w:t>
      </w:r>
      <w:r w:rsidRPr="00B43B79">
        <w:rPr>
          <w:noProof/>
          <w:color w:val="000000"/>
          <w:sz w:val="24"/>
          <w:szCs w:val="24"/>
        </w:rPr>
        <w:t>. Academic Publishers.</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Meshack, O. (2011). Microbial quality of un regulated herbal medicine products, unpublished Master's Degree Dissertation, Kenyata University, Nairobi, Kenya.</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Miles, M. (2000). </w:t>
      </w:r>
      <w:r w:rsidRPr="00B43B79">
        <w:rPr>
          <w:i/>
          <w:iCs/>
          <w:noProof/>
          <w:color w:val="000000"/>
          <w:sz w:val="24"/>
          <w:szCs w:val="24"/>
        </w:rPr>
        <w:t>Fundamental of soil development</w:t>
      </w:r>
      <w:r w:rsidRPr="00B43B79">
        <w:rPr>
          <w:noProof/>
          <w:color w:val="000000"/>
          <w:sz w:val="24"/>
          <w:szCs w:val="24"/>
        </w:rPr>
        <w:t>. New York, NY: New York Publishers.</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Ministry of Land, Natural Resources  and Tourism (MLNRT). (1989). Report for threats to natural resources.</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Ministry of Natural Resources and Tourism (MNRT). (1998). </w:t>
      </w:r>
      <w:r w:rsidRPr="00B43B79">
        <w:rPr>
          <w:i/>
          <w:iCs/>
          <w:noProof/>
          <w:color w:val="000000"/>
          <w:sz w:val="24"/>
          <w:szCs w:val="24"/>
        </w:rPr>
        <w:t>Tanzania Wild life assessment</w:t>
      </w:r>
      <w:r w:rsidRPr="00B43B79">
        <w:rPr>
          <w:noProof/>
          <w:color w:val="000000"/>
          <w:sz w:val="24"/>
          <w:szCs w:val="24"/>
        </w:rPr>
        <w:t>. TLP Publishers.</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Ministry of Natural Resources and Tourism (MNRT), (2016).</w:t>
      </w:r>
      <w:r w:rsidRPr="00B43B79">
        <w:rPr>
          <w:i/>
          <w:iCs/>
          <w:noProof/>
          <w:color w:val="000000"/>
          <w:sz w:val="24"/>
          <w:szCs w:val="24"/>
        </w:rPr>
        <w:t xml:space="preserve"> Wildlife management in Tanzania.</w:t>
      </w:r>
      <w:r w:rsidRPr="00B43B79">
        <w:rPr>
          <w:noProof/>
          <w:color w:val="000000"/>
          <w:sz w:val="24"/>
          <w:szCs w:val="24"/>
        </w:rPr>
        <w:t xml:space="preserve"> Arusha: East Africa Publishers.</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Mirumbe, M. (2018). Forest natural resources controversy in sub-saharan countries unpublished Master's Degree Dissertation, Kenyata University, Naiorobi, Kenya.</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Mittal, A. K., Chisti , Y. &amp; Banerjee, U. C. (2013). Synthesis of metalic Nanoparticles using Plant Extracts,</w:t>
      </w:r>
      <w:r w:rsidRPr="00B43B79">
        <w:rPr>
          <w:i/>
          <w:iCs/>
          <w:noProof/>
          <w:color w:val="000000"/>
          <w:sz w:val="24"/>
          <w:szCs w:val="24"/>
        </w:rPr>
        <w:t xml:space="preserve"> Biotechnoly Advances</w:t>
      </w:r>
      <w:r w:rsidRPr="00B43B79">
        <w:rPr>
          <w:noProof/>
          <w:color w:val="000000"/>
          <w:sz w:val="24"/>
          <w:szCs w:val="24"/>
        </w:rPr>
        <w:t xml:space="preserve">, 31, 346-355 </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Mnzava, C. (1980). </w:t>
      </w:r>
      <w:r w:rsidRPr="00B43B79">
        <w:rPr>
          <w:i/>
          <w:iCs/>
          <w:noProof/>
          <w:color w:val="000000"/>
          <w:sz w:val="24"/>
          <w:szCs w:val="24"/>
        </w:rPr>
        <w:t>Unplanned urbanization economics and social vulnerable</w:t>
      </w:r>
      <w:r>
        <w:rPr>
          <w:i/>
          <w:iCs/>
          <w:noProof/>
          <w:color w:val="000000"/>
          <w:sz w:val="24"/>
          <w:szCs w:val="24"/>
        </w:rPr>
        <w:t xml:space="preserve"> </w:t>
      </w:r>
      <w:r w:rsidRPr="00B43B79">
        <w:rPr>
          <w:noProof/>
          <w:color w:val="000000"/>
          <w:sz w:val="24"/>
          <w:szCs w:val="24"/>
        </w:rPr>
        <w:t>(Bachelor's  Degree Dissertation). University of Dar Es salaam.</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Mnzava, S. (2007). </w:t>
      </w:r>
      <w:r w:rsidRPr="00B43B79">
        <w:rPr>
          <w:i/>
          <w:iCs/>
          <w:noProof/>
          <w:color w:val="000000"/>
          <w:sz w:val="24"/>
          <w:szCs w:val="24"/>
        </w:rPr>
        <w:t>Factors for economic development</w:t>
      </w:r>
      <w:r w:rsidRPr="00B43B79">
        <w:rPr>
          <w:noProof/>
          <w:color w:val="000000"/>
          <w:sz w:val="24"/>
          <w:szCs w:val="24"/>
        </w:rPr>
        <w:t>(Master's degree dissertation). Tanzania International University.</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Mogaka., Hezron., &amp; John, H. (1992). Substences hunting in Arabuko - Sokoke forest, Kenya. </w:t>
      </w:r>
      <w:r w:rsidRPr="00B43B79">
        <w:rPr>
          <w:i/>
          <w:iCs/>
          <w:noProof/>
          <w:color w:val="000000"/>
          <w:sz w:val="24"/>
          <w:szCs w:val="24"/>
        </w:rPr>
        <w:t>Journal for Nature Conservation</w:t>
      </w:r>
      <w:r w:rsidRPr="00B43B79">
        <w:rPr>
          <w:noProof/>
          <w:color w:val="000000"/>
          <w:sz w:val="24"/>
          <w:szCs w:val="24"/>
        </w:rPr>
        <w:t>, 48(4), 45-55.</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Monela, P. (1999). </w:t>
      </w:r>
      <w:r w:rsidRPr="00B43B79">
        <w:rPr>
          <w:i/>
          <w:iCs/>
          <w:noProof/>
          <w:color w:val="000000"/>
          <w:sz w:val="24"/>
          <w:szCs w:val="24"/>
        </w:rPr>
        <w:t>Routes of transport and communication</w:t>
      </w:r>
      <w:r w:rsidRPr="00B43B79">
        <w:rPr>
          <w:noProof/>
          <w:color w:val="000000"/>
          <w:sz w:val="24"/>
          <w:szCs w:val="24"/>
        </w:rPr>
        <w:t>. Nampula Publishers.</w:t>
      </w:r>
    </w:p>
    <w:p w:rsidR="00745D70" w:rsidRPr="00B43B79" w:rsidRDefault="00745D70" w:rsidP="006500F2">
      <w:pPr>
        <w:adjustRightInd w:val="0"/>
        <w:spacing w:line="480" w:lineRule="auto"/>
        <w:ind w:left="770" w:hanging="770"/>
        <w:jc w:val="both"/>
        <w:rPr>
          <w:noProof/>
          <w:color w:val="000000"/>
          <w:sz w:val="24"/>
          <w:szCs w:val="24"/>
        </w:rPr>
      </w:pPr>
      <w:r>
        <w:rPr>
          <w:noProof/>
          <w:color w:val="000000"/>
          <w:sz w:val="24"/>
          <w:szCs w:val="24"/>
        </w:rPr>
        <w:t>MoSHSW, B</w:t>
      </w:r>
      <w:r w:rsidRPr="00B43B79">
        <w:rPr>
          <w:noProof/>
          <w:color w:val="000000"/>
          <w:sz w:val="24"/>
          <w:szCs w:val="24"/>
        </w:rPr>
        <w:t xml:space="preserve">. (2013). </w:t>
      </w:r>
      <w:r w:rsidRPr="00B43B79">
        <w:rPr>
          <w:i/>
          <w:iCs/>
          <w:noProof/>
          <w:color w:val="000000"/>
          <w:sz w:val="24"/>
          <w:szCs w:val="24"/>
        </w:rPr>
        <w:t>Economic revolutionary</w:t>
      </w:r>
      <w:r w:rsidRPr="00B43B79">
        <w:rPr>
          <w:noProof/>
          <w:color w:val="000000"/>
          <w:sz w:val="24"/>
          <w:szCs w:val="24"/>
        </w:rPr>
        <w:t xml:space="preserve"> (2nd editio). Oxford University Press.</w:t>
      </w:r>
    </w:p>
    <w:p w:rsidR="00745D70" w:rsidRPr="00B43B79" w:rsidRDefault="00745D70" w:rsidP="004C731A">
      <w:pPr>
        <w:adjustRightInd w:val="0"/>
        <w:spacing w:before="20" w:line="480" w:lineRule="auto"/>
        <w:ind w:left="763" w:hanging="763"/>
        <w:jc w:val="both"/>
        <w:rPr>
          <w:noProof/>
          <w:color w:val="000000"/>
          <w:sz w:val="24"/>
          <w:szCs w:val="24"/>
        </w:rPr>
      </w:pPr>
      <w:r w:rsidRPr="00B43B79">
        <w:rPr>
          <w:noProof/>
          <w:color w:val="000000"/>
          <w:sz w:val="24"/>
          <w:szCs w:val="24"/>
        </w:rPr>
        <w:t>Msaliwa, P. (2013). Assessment of population growth on managing forest reserves in less developed countries</w:t>
      </w:r>
      <w:r w:rsidRPr="00B43B79">
        <w:rPr>
          <w:i/>
          <w:iCs/>
          <w:noProof/>
          <w:color w:val="000000"/>
          <w:sz w:val="24"/>
          <w:szCs w:val="24"/>
        </w:rPr>
        <w:t xml:space="preserve"> - Tanzania</w:t>
      </w:r>
      <w:r w:rsidRPr="00B43B79">
        <w:rPr>
          <w:noProof/>
          <w:color w:val="000000"/>
          <w:sz w:val="24"/>
          <w:szCs w:val="24"/>
        </w:rPr>
        <w:t>, unpublished Master's degree dissertation, Sokoine University of Agriculture, Morogoro, Tannzania.</w:t>
      </w:r>
    </w:p>
    <w:p w:rsidR="00745D70" w:rsidRPr="00B43B79" w:rsidRDefault="00745D70" w:rsidP="004C731A">
      <w:pPr>
        <w:adjustRightInd w:val="0"/>
        <w:spacing w:before="20" w:line="480" w:lineRule="auto"/>
        <w:ind w:left="763" w:hanging="763"/>
        <w:jc w:val="both"/>
        <w:rPr>
          <w:noProof/>
          <w:color w:val="000000"/>
          <w:sz w:val="24"/>
          <w:szCs w:val="24"/>
        </w:rPr>
      </w:pPr>
      <w:r w:rsidRPr="00B43B79">
        <w:rPr>
          <w:noProof/>
          <w:color w:val="000000"/>
          <w:sz w:val="24"/>
          <w:szCs w:val="24"/>
        </w:rPr>
        <w:t>Msuya, E. (2011). World aquaculture:</w:t>
      </w:r>
      <w:r w:rsidRPr="00B43B79">
        <w:rPr>
          <w:i/>
          <w:iCs/>
          <w:noProof/>
          <w:color w:val="000000"/>
          <w:sz w:val="24"/>
          <w:szCs w:val="24"/>
        </w:rPr>
        <w:t xml:space="preserve"> </w:t>
      </w:r>
      <w:r w:rsidRPr="00B43B79">
        <w:rPr>
          <w:noProof/>
          <w:color w:val="000000"/>
          <w:sz w:val="24"/>
          <w:szCs w:val="24"/>
        </w:rPr>
        <w:t>The case of dissertation and thesis. PhD thesis, University of Dar Es salaam, Tanzania.</w:t>
      </w:r>
    </w:p>
    <w:p w:rsidR="00745D70" w:rsidRPr="00B43B79" w:rsidRDefault="00745D70" w:rsidP="004C731A">
      <w:pPr>
        <w:adjustRightInd w:val="0"/>
        <w:spacing w:before="20" w:line="480" w:lineRule="auto"/>
        <w:ind w:left="763" w:hanging="763"/>
        <w:jc w:val="both"/>
        <w:rPr>
          <w:noProof/>
          <w:color w:val="000000"/>
          <w:sz w:val="24"/>
          <w:szCs w:val="24"/>
        </w:rPr>
      </w:pPr>
      <w:r w:rsidRPr="00B43B79">
        <w:rPr>
          <w:noProof/>
          <w:color w:val="000000"/>
          <w:sz w:val="24"/>
          <w:szCs w:val="24"/>
        </w:rPr>
        <w:t>Multilateral Environment Agreement (MEA), (2005). Report for multilateral environment agreement, MEA.</w:t>
      </w:r>
    </w:p>
    <w:p w:rsidR="00745D70" w:rsidRPr="00B43B79" w:rsidRDefault="00745D70" w:rsidP="004C731A">
      <w:pPr>
        <w:adjustRightInd w:val="0"/>
        <w:spacing w:before="20" w:line="480" w:lineRule="auto"/>
        <w:ind w:left="763" w:hanging="763"/>
        <w:jc w:val="both"/>
        <w:rPr>
          <w:noProof/>
          <w:color w:val="000000"/>
          <w:sz w:val="24"/>
          <w:szCs w:val="24"/>
        </w:rPr>
      </w:pPr>
      <w:r w:rsidRPr="00B43B79">
        <w:rPr>
          <w:noProof/>
          <w:color w:val="000000"/>
          <w:sz w:val="24"/>
          <w:szCs w:val="24"/>
        </w:rPr>
        <w:t>Mwihomeke, S. T. &amp; Mabula, T. (2002). Assessment of the impact of participatory forest management on forest condition in Tanzania.</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Mwita, D.</w:t>
      </w:r>
      <w:r>
        <w:rPr>
          <w:noProof/>
          <w:color w:val="000000"/>
          <w:sz w:val="24"/>
          <w:szCs w:val="24"/>
        </w:rPr>
        <w:t xml:space="preserve"> </w:t>
      </w:r>
      <w:r w:rsidRPr="00B43B79">
        <w:rPr>
          <w:noProof/>
          <w:color w:val="000000"/>
          <w:sz w:val="24"/>
          <w:szCs w:val="24"/>
        </w:rPr>
        <w:t>(2007). Natural resources controversy in sub-saharan countries, Unpublished Master's degree dissertation, Makerere University, Nairobi, Kenya.</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Mwita, E. (2017). </w:t>
      </w:r>
      <w:r w:rsidRPr="00B43B79">
        <w:rPr>
          <w:i/>
          <w:iCs/>
          <w:noProof/>
          <w:color w:val="000000"/>
          <w:sz w:val="24"/>
          <w:szCs w:val="24"/>
        </w:rPr>
        <w:t>Tanzanian pastoral community over time</w:t>
      </w:r>
      <w:r w:rsidRPr="00B43B79">
        <w:rPr>
          <w:noProof/>
          <w:color w:val="000000"/>
          <w:sz w:val="24"/>
          <w:szCs w:val="24"/>
        </w:rPr>
        <w:t>. Dar es Salaam: Al Pearson Publishers.</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Mwita, M. &amp; Chacha, R. (2015). The ecobnomic of Land Degradation Eastern Mara,Dar es Salaam: Government printer. </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National Bureau of Statistics (NBS), (2012). Report for national population and human settlement census: Tanzania bureau of statistics. retrieved from; https://www.nbs.go.tz/.../census...statistics/75-basic-facts-and-figures-on- human-settlements-2012-tanzania-mainland-Accessed 23th March 2020.</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National Forest Monitoring and Assessment of Tanzania Mainland (NAFORMA). (2015). </w:t>
      </w:r>
      <w:r w:rsidRPr="00B43B79">
        <w:rPr>
          <w:i/>
          <w:iCs/>
          <w:noProof/>
          <w:color w:val="000000"/>
          <w:sz w:val="24"/>
          <w:szCs w:val="24"/>
        </w:rPr>
        <w:t>Estimate construction and development perceptions</w:t>
      </w:r>
      <w:r w:rsidRPr="00B43B79">
        <w:rPr>
          <w:noProof/>
          <w:color w:val="000000"/>
          <w:sz w:val="24"/>
          <w:szCs w:val="24"/>
        </w:rPr>
        <w:t>. Kluuver Publishers.</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Ndagales, P. (2007). Raise awereness on protection and management of natural resources. </w:t>
      </w:r>
      <w:r w:rsidRPr="00B43B79">
        <w:rPr>
          <w:i/>
          <w:iCs/>
          <w:noProof/>
          <w:color w:val="000000"/>
          <w:sz w:val="24"/>
          <w:szCs w:val="24"/>
        </w:rPr>
        <w:t>Journal of Biological Conservation</w:t>
      </w:r>
      <w:r w:rsidRPr="00B43B79">
        <w:rPr>
          <w:noProof/>
          <w:color w:val="000000"/>
          <w:sz w:val="24"/>
          <w:szCs w:val="24"/>
        </w:rPr>
        <w:t xml:space="preserve">, </w:t>
      </w:r>
      <w:r w:rsidRPr="00B43B79">
        <w:rPr>
          <w:i/>
          <w:iCs/>
          <w:noProof/>
          <w:color w:val="000000"/>
          <w:sz w:val="24"/>
          <w:szCs w:val="24"/>
        </w:rPr>
        <w:t>34</w:t>
      </w:r>
      <w:r w:rsidRPr="00B43B79">
        <w:rPr>
          <w:noProof/>
          <w:color w:val="000000"/>
          <w:sz w:val="24"/>
          <w:szCs w:val="24"/>
        </w:rPr>
        <w:t>, 242–250.</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Newmark, W. (2002). </w:t>
      </w:r>
      <w:r w:rsidRPr="00B43B79">
        <w:rPr>
          <w:i/>
          <w:iCs/>
          <w:noProof/>
          <w:color w:val="000000"/>
          <w:sz w:val="24"/>
          <w:szCs w:val="24"/>
        </w:rPr>
        <w:t>Conserning biodiversity in East Africa forest: A ecological study of the eastern arc mountains</w:t>
      </w:r>
      <w:r w:rsidRPr="00B43B79">
        <w:rPr>
          <w:noProof/>
          <w:color w:val="000000"/>
          <w:sz w:val="24"/>
          <w:szCs w:val="24"/>
        </w:rPr>
        <w:t>. New York, NY: Springer Publishers.</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Non Government Organizations (NGO’S), (2008). National report on the implementation of the convention on biological development and diversity variation. retrieved on 21</w:t>
      </w:r>
      <w:r w:rsidRPr="00B43B79">
        <w:rPr>
          <w:noProof/>
          <w:color w:val="000000"/>
          <w:sz w:val="24"/>
          <w:szCs w:val="24"/>
          <w:vertAlign w:val="superscript"/>
        </w:rPr>
        <w:t>st</w:t>
      </w:r>
      <w:r w:rsidRPr="00B43B79">
        <w:rPr>
          <w:noProof/>
          <w:color w:val="000000"/>
          <w:sz w:val="24"/>
          <w:szCs w:val="24"/>
        </w:rPr>
        <w:t xml:space="preserve"> March, 2020 from; https://www.cbd.int/doc/</w:t>
      </w:r>
      <w:r>
        <w:rPr>
          <w:noProof/>
          <w:color w:val="000000"/>
          <w:sz w:val="24"/>
          <w:szCs w:val="24"/>
        </w:rPr>
        <w:t xml:space="preserve"> </w:t>
      </w:r>
      <w:r w:rsidRPr="00B43B79">
        <w:rPr>
          <w:noProof/>
          <w:color w:val="000000"/>
          <w:sz w:val="24"/>
          <w:szCs w:val="24"/>
        </w:rPr>
        <w:t>world/tz/tz-nr-02-en.pdf.</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Paul, C. (2007). The anthropecene: Are human now overwhelming the great forces of nature? </w:t>
      </w:r>
      <w:r w:rsidRPr="00B43B79">
        <w:rPr>
          <w:i/>
          <w:iCs/>
          <w:noProof/>
          <w:color w:val="000000"/>
          <w:sz w:val="24"/>
          <w:szCs w:val="24"/>
        </w:rPr>
        <w:t>A Journal of the Human Environment</w:t>
      </w:r>
      <w:r w:rsidRPr="00B43B79">
        <w:rPr>
          <w:noProof/>
          <w:color w:val="000000"/>
          <w:sz w:val="24"/>
          <w:szCs w:val="24"/>
        </w:rPr>
        <w:t xml:space="preserve">, </w:t>
      </w:r>
      <w:r w:rsidRPr="00B43B79">
        <w:rPr>
          <w:i/>
          <w:iCs/>
          <w:noProof/>
          <w:color w:val="000000"/>
          <w:sz w:val="24"/>
          <w:szCs w:val="24"/>
        </w:rPr>
        <w:t>36</w:t>
      </w:r>
      <w:r w:rsidRPr="00B43B79">
        <w:rPr>
          <w:noProof/>
          <w:color w:val="000000"/>
          <w:sz w:val="24"/>
          <w:szCs w:val="24"/>
        </w:rPr>
        <w:t>(5), 65.</w:t>
      </w:r>
    </w:p>
    <w:p w:rsidR="00745D70" w:rsidRPr="00B43B79" w:rsidRDefault="00745D70" w:rsidP="006500F2">
      <w:pPr>
        <w:adjustRightInd w:val="0"/>
        <w:spacing w:line="480" w:lineRule="auto"/>
        <w:ind w:left="770" w:hanging="770"/>
        <w:jc w:val="both"/>
        <w:rPr>
          <w:noProof/>
          <w:color w:val="000000"/>
          <w:sz w:val="24"/>
          <w:szCs w:val="24"/>
        </w:rPr>
      </w:pPr>
      <w:r w:rsidRPr="004C731A">
        <w:rPr>
          <w:noProof/>
          <w:color w:val="000000"/>
          <w:sz w:val="24"/>
          <w:szCs w:val="24"/>
        </w:rPr>
        <w:t xml:space="preserve">Pimentel, D. &amp;  Xuewen, H. (1994). </w:t>
      </w:r>
      <w:r w:rsidRPr="004C731A">
        <w:rPr>
          <w:i/>
          <w:iCs/>
          <w:noProof/>
          <w:color w:val="000000"/>
          <w:sz w:val="24"/>
          <w:szCs w:val="24"/>
        </w:rPr>
        <w:t>Impact of population Growth on Food Supplies and Environment</w:t>
      </w:r>
      <w:r w:rsidRPr="004C731A">
        <w:rPr>
          <w:noProof/>
          <w:color w:val="000000"/>
          <w:sz w:val="24"/>
          <w:szCs w:val="24"/>
        </w:rPr>
        <w:t>. Comstock Hall,Cornell University</w:t>
      </w:r>
      <w:r w:rsidRPr="00B43B79">
        <w:rPr>
          <w:noProof/>
          <w:color w:val="000000"/>
          <w:sz w:val="24"/>
          <w:szCs w:val="24"/>
        </w:rPr>
        <w:t xml:space="preserve"> </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Pimm, F. (2001). </w:t>
      </w:r>
      <w:r w:rsidRPr="00B43B79">
        <w:rPr>
          <w:i/>
          <w:iCs/>
          <w:noProof/>
          <w:color w:val="000000"/>
          <w:sz w:val="24"/>
          <w:szCs w:val="24"/>
        </w:rPr>
        <w:t>Earth science</w:t>
      </w:r>
      <w:r w:rsidRPr="00B43B79">
        <w:rPr>
          <w:noProof/>
          <w:color w:val="000000"/>
          <w:sz w:val="24"/>
          <w:szCs w:val="24"/>
        </w:rPr>
        <w:t>. Durham: North Carolina Publishers.</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Population Reference Bereau (PRB), (2001). Library of Congress,Washington D.C. retrieved on 20</w:t>
      </w:r>
      <w:r w:rsidRPr="00B43B79">
        <w:rPr>
          <w:noProof/>
          <w:color w:val="000000"/>
          <w:sz w:val="24"/>
          <w:szCs w:val="24"/>
          <w:vertAlign w:val="superscript"/>
        </w:rPr>
        <w:t>th</w:t>
      </w:r>
      <w:r w:rsidRPr="00B43B79">
        <w:rPr>
          <w:noProof/>
          <w:color w:val="000000"/>
          <w:sz w:val="24"/>
          <w:szCs w:val="24"/>
        </w:rPr>
        <w:t xml:space="preserve"> Feb., 2020 from; http://www.prb.org/.</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Prateek, K. (2019). </w:t>
      </w:r>
      <w:r w:rsidRPr="00B43B79">
        <w:rPr>
          <w:i/>
          <w:iCs/>
          <w:noProof/>
          <w:color w:val="000000"/>
          <w:sz w:val="24"/>
          <w:szCs w:val="24"/>
        </w:rPr>
        <w:t>Migration and immigration in India</w:t>
      </w:r>
      <w:r w:rsidRPr="00B43B79">
        <w:rPr>
          <w:noProof/>
          <w:color w:val="000000"/>
          <w:sz w:val="24"/>
          <w:szCs w:val="24"/>
        </w:rPr>
        <w:t>. New Delhi: Rajir Publishers.</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Primentel, R. Y. &amp; Wright, B. (1994).</w:t>
      </w:r>
      <w:r w:rsidRPr="00B43B79">
        <w:rPr>
          <w:i/>
          <w:iCs/>
          <w:noProof/>
          <w:color w:val="000000"/>
          <w:sz w:val="24"/>
          <w:szCs w:val="24"/>
        </w:rPr>
        <w:t xml:space="preserve"> Natural Resources and optimum human population,</w:t>
      </w:r>
      <w:r w:rsidRPr="00B43B79">
        <w:rPr>
          <w:noProof/>
          <w:color w:val="000000"/>
          <w:sz w:val="24"/>
          <w:szCs w:val="24"/>
        </w:rPr>
        <w:t xml:space="preserve"> Cornell University, retrieved on 20</w:t>
      </w:r>
      <w:r w:rsidRPr="00B43B79">
        <w:rPr>
          <w:noProof/>
          <w:color w:val="000000"/>
          <w:sz w:val="24"/>
          <w:szCs w:val="24"/>
          <w:vertAlign w:val="superscript"/>
        </w:rPr>
        <w:t>th</w:t>
      </w:r>
      <w:r w:rsidRPr="00B43B79">
        <w:rPr>
          <w:noProof/>
          <w:color w:val="000000"/>
          <w:sz w:val="24"/>
          <w:szCs w:val="24"/>
        </w:rPr>
        <w:t xml:space="preserve"> July, 2019 from; http//www.naturreources.block .population.</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Primack, R. (2002). </w:t>
      </w:r>
      <w:r w:rsidRPr="00B43B79">
        <w:rPr>
          <w:i/>
          <w:iCs/>
          <w:noProof/>
          <w:color w:val="000000"/>
          <w:sz w:val="24"/>
          <w:szCs w:val="24"/>
        </w:rPr>
        <w:t>Essentials of conservation,</w:t>
      </w:r>
      <w:r w:rsidRPr="00B43B79">
        <w:rPr>
          <w:noProof/>
          <w:color w:val="000000"/>
          <w:sz w:val="24"/>
          <w:szCs w:val="24"/>
        </w:rPr>
        <w:t xml:space="preserve"> (3</w:t>
      </w:r>
      <w:r w:rsidRPr="00B43B79">
        <w:rPr>
          <w:noProof/>
          <w:color w:val="000000"/>
          <w:sz w:val="24"/>
          <w:szCs w:val="24"/>
          <w:vertAlign w:val="superscript"/>
        </w:rPr>
        <w:t>rd</w:t>
      </w:r>
      <w:r w:rsidRPr="00B43B79">
        <w:rPr>
          <w:noProof/>
          <w:color w:val="000000"/>
          <w:sz w:val="24"/>
          <w:szCs w:val="24"/>
        </w:rPr>
        <w:t xml:space="preserve"> Ed.). Sunderland: Sinauer Associates Inc.</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Ramadhan, A. &amp; Bromley, B. (2006). </w:t>
      </w:r>
      <w:r w:rsidRPr="00B43B79">
        <w:rPr>
          <w:i/>
          <w:iCs/>
          <w:noProof/>
          <w:color w:val="000000"/>
          <w:sz w:val="24"/>
          <w:szCs w:val="24"/>
        </w:rPr>
        <w:t>Critical analysis and evaluation of forest resources</w:t>
      </w:r>
      <w:r w:rsidRPr="00B43B79">
        <w:rPr>
          <w:noProof/>
          <w:color w:val="000000"/>
          <w:sz w:val="24"/>
          <w:szCs w:val="24"/>
        </w:rPr>
        <w:t xml:space="preserve"> (4th ed). Dar es salaam: Ruvu Publishers Co. L.t.d.</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Rinkesh, R. (2018). </w:t>
      </w:r>
      <w:r w:rsidRPr="00B43B79">
        <w:rPr>
          <w:i/>
          <w:iCs/>
          <w:noProof/>
          <w:color w:val="000000"/>
          <w:sz w:val="24"/>
          <w:szCs w:val="24"/>
        </w:rPr>
        <w:t>Factors for deforestation</w:t>
      </w:r>
      <w:r w:rsidRPr="00B43B79">
        <w:rPr>
          <w:noProof/>
          <w:color w:val="000000"/>
          <w:sz w:val="24"/>
          <w:szCs w:val="24"/>
        </w:rPr>
        <w:t>. London:Amazon services LLC, associates program ltd.</w:t>
      </w:r>
    </w:p>
    <w:p w:rsidR="00745D70" w:rsidRPr="00B43B79" w:rsidRDefault="00745D70" w:rsidP="004C731A">
      <w:pPr>
        <w:adjustRightInd w:val="0"/>
        <w:spacing w:before="20" w:line="480" w:lineRule="auto"/>
        <w:ind w:left="763" w:hanging="763"/>
        <w:jc w:val="both"/>
        <w:rPr>
          <w:noProof/>
          <w:color w:val="000000"/>
          <w:sz w:val="24"/>
          <w:szCs w:val="24"/>
        </w:rPr>
      </w:pPr>
      <w:r w:rsidRPr="00B43B79">
        <w:rPr>
          <w:noProof/>
          <w:color w:val="000000"/>
          <w:sz w:val="24"/>
          <w:szCs w:val="24"/>
        </w:rPr>
        <w:t xml:space="preserve">Ron, C. (2006). Physical geography are land management. </w:t>
      </w:r>
      <w:r w:rsidRPr="00B43B79">
        <w:rPr>
          <w:i/>
          <w:iCs/>
          <w:noProof/>
          <w:color w:val="000000"/>
          <w:sz w:val="24"/>
          <w:szCs w:val="24"/>
        </w:rPr>
        <w:t>American Academy of Achievement</w:t>
      </w:r>
      <w:r w:rsidRPr="00B43B79">
        <w:rPr>
          <w:noProof/>
          <w:color w:val="000000"/>
          <w:sz w:val="24"/>
          <w:szCs w:val="24"/>
        </w:rPr>
        <w:t xml:space="preserve">, </w:t>
      </w:r>
      <w:r w:rsidRPr="00B43B79">
        <w:rPr>
          <w:i/>
          <w:iCs/>
          <w:noProof/>
          <w:color w:val="000000"/>
          <w:sz w:val="24"/>
          <w:szCs w:val="24"/>
        </w:rPr>
        <w:t>35</w:t>
      </w:r>
      <w:r w:rsidRPr="00B43B79">
        <w:rPr>
          <w:noProof/>
          <w:color w:val="000000"/>
          <w:sz w:val="24"/>
          <w:szCs w:val="24"/>
        </w:rPr>
        <w:t>(3), 49-56.</w:t>
      </w:r>
    </w:p>
    <w:p w:rsidR="00745D70" w:rsidRPr="00B43B79" w:rsidRDefault="00745D70" w:rsidP="004C731A">
      <w:pPr>
        <w:adjustRightInd w:val="0"/>
        <w:spacing w:before="20" w:line="480" w:lineRule="auto"/>
        <w:ind w:left="763" w:hanging="763"/>
        <w:jc w:val="both"/>
        <w:rPr>
          <w:noProof/>
          <w:color w:val="000000"/>
          <w:sz w:val="24"/>
          <w:szCs w:val="24"/>
        </w:rPr>
      </w:pPr>
      <w:r w:rsidRPr="00B43B79">
        <w:rPr>
          <w:noProof/>
          <w:color w:val="000000"/>
          <w:sz w:val="24"/>
          <w:szCs w:val="24"/>
        </w:rPr>
        <w:t xml:space="preserve">Ruto, W. (2002). </w:t>
      </w:r>
      <w:r w:rsidRPr="00B43B79">
        <w:rPr>
          <w:i/>
          <w:iCs/>
          <w:noProof/>
          <w:color w:val="000000"/>
          <w:sz w:val="24"/>
          <w:szCs w:val="24"/>
        </w:rPr>
        <w:t xml:space="preserve">Illegal settlers in Mau forest. </w:t>
      </w:r>
      <w:r w:rsidRPr="00B43B79">
        <w:rPr>
          <w:noProof/>
          <w:color w:val="000000"/>
          <w:sz w:val="24"/>
          <w:szCs w:val="24"/>
        </w:rPr>
        <w:t>Nairobi: Kenyata University Press.</w:t>
      </w:r>
    </w:p>
    <w:p w:rsidR="00745D70" w:rsidRPr="00B43B79" w:rsidRDefault="00745D70" w:rsidP="004C731A">
      <w:pPr>
        <w:adjustRightInd w:val="0"/>
        <w:spacing w:before="20" w:line="480" w:lineRule="auto"/>
        <w:ind w:left="763" w:hanging="763"/>
        <w:jc w:val="both"/>
        <w:rPr>
          <w:noProof/>
          <w:color w:val="000000"/>
          <w:sz w:val="24"/>
          <w:szCs w:val="24"/>
        </w:rPr>
      </w:pPr>
      <w:r w:rsidRPr="00B43B79">
        <w:rPr>
          <w:noProof/>
          <w:color w:val="000000"/>
          <w:sz w:val="24"/>
          <w:szCs w:val="24"/>
        </w:rPr>
        <w:t xml:space="preserve">Saunders. (1991). Forest are exploited in less developed counties. </w:t>
      </w:r>
      <w:r w:rsidRPr="00B43B79">
        <w:rPr>
          <w:i/>
          <w:iCs/>
          <w:noProof/>
          <w:color w:val="000000"/>
          <w:sz w:val="24"/>
          <w:szCs w:val="24"/>
        </w:rPr>
        <w:t>Review of Equatorial Research</w:t>
      </w:r>
      <w:r w:rsidRPr="00B43B79">
        <w:rPr>
          <w:noProof/>
          <w:color w:val="000000"/>
          <w:sz w:val="24"/>
          <w:szCs w:val="24"/>
        </w:rPr>
        <w:t xml:space="preserve">, 60(7), </w:t>
      </w:r>
      <w:r w:rsidRPr="00B43B79">
        <w:rPr>
          <w:rStyle w:val="acopre"/>
          <w:color w:val="000000"/>
          <w:sz w:val="24"/>
          <w:szCs w:val="24"/>
        </w:rPr>
        <w:t>1977–83.</w:t>
      </w:r>
    </w:p>
    <w:p w:rsidR="00745D70" w:rsidRPr="00B43B79" w:rsidRDefault="00745D70" w:rsidP="004C731A">
      <w:pPr>
        <w:adjustRightInd w:val="0"/>
        <w:spacing w:before="20" w:line="480" w:lineRule="auto"/>
        <w:ind w:left="763" w:hanging="763"/>
        <w:jc w:val="both"/>
        <w:rPr>
          <w:noProof/>
          <w:color w:val="000000"/>
          <w:sz w:val="24"/>
          <w:szCs w:val="24"/>
        </w:rPr>
      </w:pPr>
      <w:r w:rsidRPr="00B43B79">
        <w:rPr>
          <w:noProof/>
          <w:color w:val="000000"/>
          <w:sz w:val="24"/>
          <w:szCs w:val="24"/>
        </w:rPr>
        <w:t xml:space="preserve">Schulman, P. (2008). </w:t>
      </w:r>
      <w:r w:rsidRPr="00B43B79">
        <w:rPr>
          <w:i/>
          <w:iCs/>
          <w:noProof/>
          <w:color w:val="000000"/>
          <w:sz w:val="24"/>
          <w:szCs w:val="24"/>
        </w:rPr>
        <w:t>Reliability management</w:t>
      </w:r>
      <w:r w:rsidRPr="00B43B79">
        <w:rPr>
          <w:noProof/>
          <w:color w:val="000000"/>
          <w:sz w:val="24"/>
          <w:szCs w:val="24"/>
        </w:rPr>
        <w:t>. New Delhi: Chand Publishers LTD.</w:t>
      </w:r>
    </w:p>
    <w:p w:rsidR="00745D70" w:rsidRPr="00B43B79" w:rsidRDefault="00745D70" w:rsidP="004C731A">
      <w:pPr>
        <w:adjustRightInd w:val="0"/>
        <w:spacing w:before="20" w:line="480" w:lineRule="auto"/>
        <w:ind w:left="763" w:hanging="763"/>
        <w:jc w:val="both"/>
        <w:rPr>
          <w:noProof/>
          <w:color w:val="000000"/>
          <w:sz w:val="24"/>
          <w:szCs w:val="24"/>
        </w:rPr>
      </w:pPr>
      <w:r w:rsidRPr="00B43B79">
        <w:rPr>
          <w:noProof/>
          <w:color w:val="000000"/>
          <w:sz w:val="24"/>
          <w:szCs w:val="24"/>
        </w:rPr>
        <w:t>Security Sectors Resources. (2016). Report for investigation into environmental impacts: Australian Government, retrieved on 12</w:t>
      </w:r>
      <w:r w:rsidRPr="00B43B79">
        <w:rPr>
          <w:noProof/>
          <w:color w:val="000000"/>
          <w:sz w:val="24"/>
          <w:szCs w:val="24"/>
          <w:vertAlign w:val="superscript"/>
        </w:rPr>
        <w:t>th</w:t>
      </w:r>
      <w:r w:rsidRPr="00B43B79">
        <w:rPr>
          <w:noProof/>
          <w:color w:val="000000"/>
          <w:sz w:val="24"/>
          <w:szCs w:val="24"/>
        </w:rPr>
        <w:t xml:space="preserve"> February, 2019 from http//www.reportw.intro.enviromment .ecomtr.</w:t>
      </w:r>
    </w:p>
    <w:p w:rsidR="00745D70" w:rsidRPr="00B43B79" w:rsidRDefault="00745D70" w:rsidP="006500F2">
      <w:pPr>
        <w:adjustRightInd w:val="0"/>
        <w:spacing w:line="480" w:lineRule="auto"/>
        <w:ind w:left="770" w:hanging="770"/>
        <w:jc w:val="both"/>
        <w:rPr>
          <w:b/>
          <w:bCs/>
          <w:noProof/>
          <w:color w:val="000000"/>
          <w:sz w:val="24"/>
          <w:szCs w:val="24"/>
        </w:rPr>
      </w:pPr>
      <w:r w:rsidRPr="00B43B79">
        <w:rPr>
          <w:noProof/>
          <w:color w:val="000000"/>
          <w:sz w:val="24"/>
          <w:szCs w:val="24"/>
        </w:rPr>
        <w:t xml:space="preserve">Serengeti District Conservation (SDC), (2010). Transforming ambition into reality, creation of wildlife for National demand. </w:t>
      </w:r>
      <w:r w:rsidRPr="00B43B79">
        <w:rPr>
          <w:rStyle w:val="Strong"/>
          <w:b w:val="0"/>
          <w:bCs w:val="0"/>
          <w:i/>
          <w:iCs/>
          <w:color w:val="000000"/>
          <w:sz w:val="24"/>
          <w:szCs w:val="24"/>
        </w:rPr>
        <w:t xml:space="preserve">Population and Environment, </w:t>
      </w:r>
      <w:r w:rsidRPr="00B43B79">
        <w:rPr>
          <w:rStyle w:val="Strong"/>
          <w:b w:val="0"/>
          <w:bCs w:val="0"/>
          <w:color w:val="000000"/>
          <w:sz w:val="24"/>
          <w:szCs w:val="24"/>
        </w:rPr>
        <w:t>19(1), 9-15.</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Shackleton, (2004). Africaclimate and development initiative, unpublished Master's degree dissertation. University of Cape Town, SA.</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Shemdoe, R. (2003). </w:t>
      </w:r>
      <w:r w:rsidRPr="00B43B79">
        <w:rPr>
          <w:i/>
          <w:iCs/>
          <w:noProof/>
          <w:color w:val="000000"/>
          <w:sz w:val="24"/>
          <w:szCs w:val="24"/>
        </w:rPr>
        <w:t>Human and physical geography and its patterns</w:t>
      </w:r>
      <w:r w:rsidRPr="00B43B79">
        <w:rPr>
          <w:noProof/>
          <w:color w:val="000000"/>
          <w:sz w:val="24"/>
          <w:szCs w:val="24"/>
        </w:rPr>
        <w:t>. Nairobi: Kenyata university press.</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Shulman, L.  (1998). </w:t>
      </w:r>
      <w:r w:rsidRPr="00B43B79">
        <w:rPr>
          <w:i/>
          <w:iCs/>
          <w:noProof/>
          <w:color w:val="000000"/>
          <w:sz w:val="24"/>
          <w:szCs w:val="24"/>
        </w:rPr>
        <w:t>Factors facilitating the deforestation in East Africa</w:t>
      </w:r>
      <w:r w:rsidRPr="00B43B79">
        <w:rPr>
          <w:noProof/>
          <w:color w:val="000000"/>
          <w:sz w:val="24"/>
          <w:szCs w:val="24"/>
        </w:rPr>
        <w:t>.</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Sichinga, H. (2011). </w:t>
      </w:r>
      <w:r w:rsidRPr="00B43B79">
        <w:rPr>
          <w:i/>
          <w:iCs/>
          <w:noProof/>
          <w:color w:val="000000"/>
          <w:sz w:val="24"/>
          <w:szCs w:val="24"/>
        </w:rPr>
        <w:t>Protection of land and its habitat</w:t>
      </w:r>
      <w:r w:rsidRPr="00B43B79">
        <w:rPr>
          <w:noProof/>
          <w:color w:val="000000"/>
          <w:sz w:val="24"/>
          <w:szCs w:val="24"/>
        </w:rPr>
        <w:t xml:space="preserve">, </w:t>
      </w:r>
      <w:r w:rsidRPr="00B43B79">
        <w:rPr>
          <w:rStyle w:val="gywzne"/>
          <w:color w:val="000000"/>
          <w:sz w:val="24"/>
          <w:szCs w:val="24"/>
        </w:rPr>
        <w:t>Monze</w:t>
      </w:r>
      <w:r w:rsidRPr="00B43B79">
        <w:rPr>
          <w:noProof/>
          <w:color w:val="000000"/>
          <w:sz w:val="24"/>
          <w:szCs w:val="24"/>
        </w:rPr>
        <w:t>: Rusangu University Press</w:t>
      </w:r>
      <w:r w:rsidRPr="00B43B79">
        <w:rPr>
          <w:rStyle w:val="gywzne"/>
          <w:color w:val="000000"/>
          <w:sz w:val="24"/>
          <w:szCs w:val="24"/>
        </w:rPr>
        <w:t>.</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Skol, L. (1990). </w:t>
      </w:r>
      <w:r w:rsidRPr="00B43B79">
        <w:rPr>
          <w:i/>
          <w:iCs/>
          <w:noProof/>
          <w:color w:val="000000"/>
          <w:sz w:val="24"/>
          <w:szCs w:val="24"/>
        </w:rPr>
        <w:t>Royal society of geography</w:t>
      </w:r>
      <w:r w:rsidRPr="00B43B79">
        <w:rPr>
          <w:noProof/>
          <w:color w:val="000000"/>
          <w:sz w:val="24"/>
          <w:szCs w:val="24"/>
        </w:rPr>
        <w:t xml:space="preserve">. </w:t>
      </w:r>
      <w:hyperlink r:id="rId27" w:history="1">
        <w:r w:rsidRPr="00B43B79">
          <w:rPr>
            <w:rStyle w:val="Hyperlink"/>
            <w:color w:val="000000"/>
            <w:sz w:val="24"/>
            <w:szCs w:val="24"/>
            <w:u w:val="none"/>
          </w:rPr>
          <w:t>The Royal Geographical Society</w:t>
        </w:r>
      </w:hyperlink>
      <w:r w:rsidRPr="00B43B79">
        <w:rPr>
          <w:color w:val="000000"/>
          <w:sz w:val="24"/>
          <w:szCs w:val="24"/>
        </w:rPr>
        <w:t>, 34(1),   3-11.</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Soin, K., Seal, W.  &amp; Cullen. J. (2002). </w:t>
      </w:r>
      <w:r w:rsidRPr="00B43B79">
        <w:rPr>
          <w:i/>
          <w:iCs/>
          <w:noProof/>
          <w:color w:val="000000"/>
          <w:sz w:val="24"/>
          <w:szCs w:val="24"/>
        </w:rPr>
        <w:t>Organizational change, institutional perspective</w:t>
      </w:r>
      <w:r w:rsidRPr="00B43B79">
        <w:rPr>
          <w:noProof/>
          <w:color w:val="000000"/>
          <w:sz w:val="24"/>
          <w:szCs w:val="24"/>
        </w:rPr>
        <w:t xml:space="preserve">. </w:t>
      </w:r>
      <w:r w:rsidRPr="00B43B79">
        <w:rPr>
          <w:i/>
          <w:iCs/>
          <w:color w:val="000000"/>
          <w:sz w:val="24"/>
          <w:szCs w:val="24"/>
        </w:rPr>
        <w:t>Management Accounting Research,</w:t>
      </w:r>
      <w:r w:rsidRPr="00B43B79">
        <w:rPr>
          <w:color w:val="000000"/>
          <w:sz w:val="24"/>
          <w:szCs w:val="24"/>
        </w:rPr>
        <w:t xml:space="preserve"> 13(2), 249-271.</w:t>
      </w:r>
    </w:p>
    <w:p w:rsidR="00745D70" w:rsidRPr="00B43B79" w:rsidRDefault="00745D70" w:rsidP="004C731A">
      <w:pPr>
        <w:adjustRightInd w:val="0"/>
        <w:spacing w:before="20" w:line="480" w:lineRule="auto"/>
        <w:ind w:left="763" w:hanging="763"/>
        <w:jc w:val="both"/>
        <w:rPr>
          <w:noProof/>
          <w:color w:val="000000"/>
          <w:sz w:val="24"/>
          <w:szCs w:val="24"/>
        </w:rPr>
      </w:pPr>
      <w:r w:rsidRPr="00B43B79">
        <w:rPr>
          <w:noProof/>
          <w:color w:val="000000"/>
          <w:sz w:val="24"/>
          <w:szCs w:val="24"/>
        </w:rPr>
        <w:t xml:space="preserve">Tanzania Forest Conservation Group (T FCG), (2009). Comprehensive exploitation of forest in rural areas. </w:t>
      </w:r>
      <w:r w:rsidRPr="00B43B79">
        <w:rPr>
          <w:i/>
          <w:iCs/>
          <w:noProof/>
          <w:color w:val="000000"/>
          <w:sz w:val="24"/>
          <w:szCs w:val="24"/>
        </w:rPr>
        <w:t>The Arc Journal</w:t>
      </w:r>
      <w:r w:rsidRPr="00B43B79">
        <w:rPr>
          <w:noProof/>
          <w:color w:val="000000"/>
          <w:sz w:val="24"/>
          <w:szCs w:val="24"/>
        </w:rPr>
        <w:t>.</w:t>
      </w:r>
    </w:p>
    <w:p w:rsidR="00745D70" w:rsidRPr="00B43B79" w:rsidRDefault="00745D70" w:rsidP="004C731A">
      <w:pPr>
        <w:adjustRightInd w:val="0"/>
        <w:spacing w:before="20" w:line="480" w:lineRule="auto"/>
        <w:ind w:left="763" w:hanging="763"/>
        <w:jc w:val="both"/>
        <w:rPr>
          <w:noProof/>
          <w:color w:val="000000"/>
          <w:sz w:val="24"/>
          <w:szCs w:val="24"/>
        </w:rPr>
      </w:pPr>
      <w:r w:rsidRPr="00B43B79">
        <w:rPr>
          <w:noProof/>
          <w:color w:val="000000"/>
          <w:sz w:val="24"/>
          <w:szCs w:val="24"/>
        </w:rPr>
        <w:t xml:space="preserve">Temu. (2001). </w:t>
      </w:r>
      <w:r w:rsidRPr="00B43B79">
        <w:rPr>
          <w:i/>
          <w:iCs/>
          <w:noProof/>
          <w:color w:val="000000"/>
          <w:sz w:val="24"/>
          <w:szCs w:val="24"/>
        </w:rPr>
        <w:t>Human geography for tropical development</w:t>
      </w:r>
      <w:r w:rsidRPr="00B43B79">
        <w:rPr>
          <w:noProof/>
          <w:color w:val="000000"/>
          <w:sz w:val="24"/>
          <w:szCs w:val="24"/>
        </w:rPr>
        <w:t>. Dar es salaam: Ruvu Publishers Co. L.t.d.</w:t>
      </w:r>
    </w:p>
    <w:p w:rsidR="00745D70" w:rsidRPr="00B43B79" w:rsidRDefault="00745D70" w:rsidP="004C731A">
      <w:pPr>
        <w:adjustRightInd w:val="0"/>
        <w:spacing w:before="20" w:line="480" w:lineRule="auto"/>
        <w:ind w:left="763" w:hanging="763"/>
        <w:jc w:val="both"/>
        <w:rPr>
          <w:noProof/>
          <w:color w:val="000000"/>
          <w:sz w:val="24"/>
          <w:szCs w:val="24"/>
        </w:rPr>
      </w:pPr>
      <w:r w:rsidRPr="00B43B79">
        <w:rPr>
          <w:noProof/>
          <w:color w:val="000000"/>
          <w:sz w:val="24"/>
          <w:szCs w:val="24"/>
        </w:rPr>
        <w:t xml:space="preserve">The United Nations Framework on Climate (TUNFC), (2001). </w:t>
      </w:r>
      <w:r w:rsidRPr="00B43B79">
        <w:rPr>
          <w:i/>
          <w:iCs/>
          <w:noProof/>
          <w:color w:val="000000"/>
          <w:sz w:val="24"/>
          <w:szCs w:val="24"/>
        </w:rPr>
        <w:t>Bonn Climate Change Conference</w:t>
      </w:r>
      <w:r w:rsidRPr="00B43B79">
        <w:rPr>
          <w:noProof/>
          <w:color w:val="000000"/>
          <w:sz w:val="24"/>
          <w:szCs w:val="24"/>
        </w:rPr>
        <w:t>. retrieved on 04</w:t>
      </w:r>
      <w:r w:rsidRPr="00B43B79">
        <w:rPr>
          <w:noProof/>
          <w:color w:val="000000"/>
          <w:sz w:val="24"/>
          <w:szCs w:val="24"/>
          <w:vertAlign w:val="superscript"/>
        </w:rPr>
        <w:t>th</w:t>
      </w:r>
      <w:r w:rsidRPr="00B43B79">
        <w:rPr>
          <w:noProof/>
          <w:color w:val="000000"/>
          <w:sz w:val="24"/>
          <w:szCs w:val="24"/>
        </w:rPr>
        <w:t xml:space="preserve"> January, 2020, from, https:/www.annnunfccc/conference.Accessed on 04/01/2020.</w:t>
      </w:r>
    </w:p>
    <w:p w:rsidR="00745D70" w:rsidRPr="00B43B79" w:rsidRDefault="00745D70" w:rsidP="004C731A">
      <w:pPr>
        <w:adjustRightInd w:val="0"/>
        <w:spacing w:before="20" w:line="480" w:lineRule="auto"/>
        <w:ind w:left="763" w:hanging="763"/>
        <w:jc w:val="both"/>
        <w:rPr>
          <w:noProof/>
          <w:color w:val="000000"/>
          <w:sz w:val="24"/>
          <w:szCs w:val="24"/>
        </w:rPr>
      </w:pPr>
      <w:r w:rsidRPr="00B43B79">
        <w:rPr>
          <w:noProof/>
          <w:color w:val="000000"/>
          <w:sz w:val="24"/>
          <w:szCs w:val="24"/>
        </w:rPr>
        <w:t xml:space="preserve">Thompson, C. (2011). Does participating in physical activity in outdoor natural environments have greet effects. </w:t>
      </w:r>
      <w:r w:rsidRPr="00B43B79">
        <w:rPr>
          <w:i/>
          <w:iCs/>
          <w:noProof/>
          <w:color w:val="000000"/>
          <w:sz w:val="24"/>
          <w:szCs w:val="24"/>
        </w:rPr>
        <w:t>Journal of Epidemiology &amp; Comunity Health</w:t>
      </w:r>
      <w:r w:rsidRPr="00B43B79">
        <w:rPr>
          <w:noProof/>
          <w:color w:val="000000"/>
          <w:sz w:val="24"/>
          <w:szCs w:val="24"/>
        </w:rPr>
        <w:t xml:space="preserve">, </w:t>
      </w:r>
      <w:r w:rsidRPr="00B43B79">
        <w:rPr>
          <w:color w:val="000000"/>
          <w:sz w:val="24"/>
          <w:szCs w:val="24"/>
        </w:rPr>
        <w:t>45(5), 1761-1772.</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United Nations (UN). (2012). </w:t>
      </w:r>
      <w:r w:rsidRPr="00B43B79">
        <w:rPr>
          <w:i/>
          <w:iCs/>
          <w:noProof/>
          <w:color w:val="000000"/>
          <w:sz w:val="24"/>
          <w:szCs w:val="24"/>
        </w:rPr>
        <w:t>World population prospectus: Population division</w:t>
      </w:r>
      <w:r w:rsidRPr="00B43B79">
        <w:rPr>
          <w:noProof/>
          <w:color w:val="000000"/>
          <w:sz w:val="24"/>
          <w:szCs w:val="24"/>
        </w:rPr>
        <w:t>.</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United Nation Population Fund Activities (UNPF), (1991). </w:t>
      </w:r>
      <w:r w:rsidRPr="00B43B79">
        <w:rPr>
          <w:i/>
          <w:iCs/>
          <w:noProof/>
          <w:color w:val="000000"/>
          <w:sz w:val="24"/>
          <w:szCs w:val="24"/>
        </w:rPr>
        <w:t>World heritage</w:t>
      </w:r>
      <w:r w:rsidRPr="00B43B79">
        <w:rPr>
          <w:noProof/>
          <w:color w:val="000000"/>
          <w:sz w:val="24"/>
          <w:szCs w:val="24"/>
        </w:rPr>
        <w:t>. London: Cassel Publishers.</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United Republic of Tanzania (URT). (2012). </w:t>
      </w:r>
      <w:r w:rsidRPr="00B43B79">
        <w:rPr>
          <w:i/>
          <w:iCs/>
          <w:noProof/>
          <w:color w:val="000000"/>
          <w:sz w:val="24"/>
          <w:szCs w:val="24"/>
        </w:rPr>
        <w:t>Fifth national report on the implementation of the convention on biological diversity</w:t>
      </w:r>
      <w:r w:rsidRPr="00B43B79">
        <w:rPr>
          <w:noProof/>
          <w:color w:val="000000"/>
          <w:sz w:val="24"/>
          <w:szCs w:val="24"/>
        </w:rPr>
        <w:t>. retrieved on 15</w:t>
      </w:r>
      <w:r w:rsidRPr="00B43B79">
        <w:rPr>
          <w:noProof/>
          <w:color w:val="000000"/>
          <w:sz w:val="24"/>
          <w:szCs w:val="24"/>
          <w:vertAlign w:val="superscript"/>
        </w:rPr>
        <w:t>th</w:t>
      </w:r>
      <w:r w:rsidRPr="00B43B79">
        <w:rPr>
          <w:noProof/>
          <w:color w:val="000000"/>
          <w:sz w:val="24"/>
          <w:szCs w:val="24"/>
        </w:rPr>
        <w:t xml:space="preserve"> February, 2020 from; www.sprep.org/attachments/VirLib/FSM/5th-national-report-cbd-2012.pdf.</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United Republic of Tanzania (URT), (2015). </w:t>
      </w:r>
      <w:r w:rsidRPr="00B43B79">
        <w:rPr>
          <w:i/>
          <w:iCs/>
          <w:noProof/>
          <w:color w:val="000000"/>
          <w:sz w:val="24"/>
          <w:szCs w:val="24"/>
        </w:rPr>
        <w:t>Fifth national report on the implementation of the convention on biological diversity</w:t>
      </w:r>
      <w:r w:rsidRPr="00B43B79">
        <w:rPr>
          <w:noProof/>
          <w:color w:val="000000"/>
          <w:sz w:val="24"/>
          <w:szCs w:val="24"/>
        </w:rPr>
        <w:t>. Retrieved on 17</w:t>
      </w:r>
      <w:r w:rsidRPr="00B43B79">
        <w:rPr>
          <w:noProof/>
          <w:color w:val="000000"/>
          <w:sz w:val="24"/>
          <w:szCs w:val="24"/>
          <w:vertAlign w:val="superscript"/>
        </w:rPr>
        <w:t>th</w:t>
      </w:r>
      <w:r w:rsidRPr="00B43B79">
        <w:rPr>
          <w:noProof/>
          <w:color w:val="000000"/>
          <w:sz w:val="24"/>
          <w:szCs w:val="24"/>
        </w:rPr>
        <w:t xml:space="preserve"> March, 2020 from; www.sprep.org/attachments/VirLib/FSM/5th-national-report-cbd-2015.pdf.</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United Republic of Tanzania (URT), (2009). </w:t>
      </w:r>
      <w:r w:rsidRPr="00B43B79">
        <w:rPr>
          <w:i/>
          <w:iCs/>
          <w:noProof/>
          <w:color w:val="000000"/>
          <w:sz w:val="24"/>
          <w:szCs w:val="24"/>
        </w:rPr>
        <w:t>Report for National five year development plan</w:t>
      </w:r>
      <w:r w:rsidRPr="00B43B79">
        <w:rPr>
          <w:noProof/>
          <w:color w:val="000000"/>
          <w:sz w:val="24"/>
          <w:szCs w:val="24"/>
        </w:rPr>
        <w:t>, URT.</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Van, K. (2000). </w:t>
      </w:r>
      <w:r w:rsidRPr="00B43B79">
        <w:rPr>
          <w:i/>
          <w:iCs/>
          <w:noProof/>
          <w:color w:val="000000"/>
          <w:sz w:val="24"/>
          <w:szCs w:val="24"/>
        </w:rPr>
        <w:t>Forest management</w:t>
      </w:r>
      <w:r w:rsidRPr="00B43B79">
        <w:rPr>
          <w:noProof/>
          <w:color w:val="000000"/>
          <w:sz w:val="24"/>
          <w:szCs w:val="24"/>
        </w:rPr>
        <w:t>. London: England Mandarin ltd Publishers.</w:t>
      </w:r>
    </w:p>
    <w:p w:rsidR="00745D70" w:rsidRPr="00B43B79" w:rsidRDefault="00745D70" w:rsidP="004C731A">
      <w:pPr>
        <w:adjustRightInd w:val="0"/>
        <w:spacing w:before="40" w:line="480" w:lineRule="auto"/>
        <w:ind w:left="763" w:hanging="763"/>
        <w:jc w:val="both"/>
        <w:rPr>
          <w:noProof/>
          <w:color w:val="000000"/>
          <w:sz w:val="24"/>
          <w:szCs w:val="24"/>
        </w:rPr>
      </w:pPr>
      <w:r w:rsidRPr="00B43B79">
        <w:rPr>
          <w:noProof/>
          <w:color w:val="000000"/>
          <w:sz w:val="24"/>
          <w:szCs w:val="24"/>
        </w:rPr>
        <w:t xml:space="preserve">Wellington, B. (2000). </w:t>
      </w:r>
      <w:r w:rsidRPr="00B43B79">
        <w:rPr>
          <w:i/>
          <w:iCs/>
          <w:noProof/>
          <w:color w:val="000000"/>
          <w:sz w:val="24"/>
          <w:szCs w:val="24"/>
        </w:rPr>
        <w:t xml:space="preserve">Climate factor in Uganda, unpublished </w:t>
      </w:r>
      <w:r w:rsidRPr="00B43B79">
        <w:rPr>
          <w:noProof/>
          <w:color w:val="000000"/>
          <w:sz w:val="24"/>
          <w:szCs w:val="24"/>
        </w:rPr>
        <w:t>master's dissertation, Guru University.</w:t>
      </w:r>
      <w:r w:rsidRPr="00B43B79">
        <w:rPr>
          <w:rStyle w:val="lrzxr"/>
          <w:color w:val="000000"/>
          <w:sz w:val="24"/>
          <w:szCs w:val="24"/>
        </w:rPr>
        <w:t xml:space="preserve"> Gujarat, India.</w:t>
      </w:r>
    </w:p>
    <w:p w:rsidR="00745D70" w:rsidRPr="00B43B79" w:rsidRDefault="00745D70" w:rsidP="004C731A">
      <w:pPr>
        <w:adjustRightInd w:val="0"/>
        <w:spacing w:before="40" w:line="480" w:lineRule="auto"/>
        <w:ind w:left="763" w:hanging="763"/>
        <w:jc w:val="both"/>
        <w:rPr>
          <w:noProof/>
          <w:color w:val="000000"/>
          <w:sz w:val="24"/>
          <w:szCs w:val="24"/>
        </w:rPr>
      </w:pPr>
      <w:r w:rsidRPr="00B43B79">
        <w:rPr>
          <w:noProof/>
          <w:color w:val="000000"/>
          <w:sz w:val="24"/>
          <w:szCs w:val="24"/>
        </w:rPr>
        <w:t xml:space="preserve">Wesseige, A. (2009). </w:t>
      </w:r>
      <w:r w:rsidRPr="00B43B79">
        <w:rPr>
          <w:i/>
          <w:iCs/>
          <w:noProof/>
          <w:color w:val="000000"/>
          <w:sz w:val="24"/>
          <w:szCs w:val="24"/>
        </w:rPr>
        <w:t>Deforestation and management of resources</w:t>
      </w:r>
      <w:r w:rsidRPr="00B43B79">
        <w:rPr>
          <w:noProof/>
          <w:color w:val="000000"/>
          <w:sz w:val="24"/>
          <w:szCs w:val="24"/>
        </w:rPr>
        <w:t>. Washington publishers.</w:t>
      </w:r>
    </w:p>
    <w:p w:rsidR="00745D70" w:rsidRPr="00B43B79" w:rsidRDefault="00745D70" w:rsidP="004C731A">
      <w:pPr>
        <w:adjustRightInd w:val="0"/>
        <w:spacing w:before="40" w:line="480" w:lineRule="auto"/>
        <w:ind w:left="763" w:hanging="763"/>
        <w:jc w:val="both"/>
        <w:rPr>
          <w:noProof/>
          <w:color w:val="000000"/>
          <w:sz w:val="24"/>
          <w:szCs w:val="24"/>
        </w:rPr>
      </w:pPr>
      <w:r w:rsidRPr="00B43B79">
        <w:rPr>
          <w:noProof/>
          <w:color w:val="000000"/>
          <w:sz w:val="24"/>
          <w:szCs w:val="24"/>
        </w:rPr>
        <w:t>Word Bank, (2010). The Economy Wide Impact of Environment depletion mimeo-India, retrieved on 12</w:t>
      </w:r>
      <w:r w:rsidRPr="00B43B79">
        <w:rPr>
          <w:noProof/>
          <w:color w:val="000000"/>
          <w:sz w:val="24"/>
          <w:szCs w:val="24"/>
          <w:vertAlign w:val="superscript"/>
        </w:rPr>
        <w:t>th</w:t>
      </w:r>
      <w:r w:rsidRPr="00B43B79">
        <w:rPr>
          <w:noProof/>
          <w:color w:val="000000"/>
          <w:sz w:val="24"/>
          <w:szCs w:val="24"/>
        </w:rPr>
        <w:t xml:space="preserve"> April, 2020 from; https//data.worldbank.org.</w:t>
      </w:r>
    </w:p>
    <w:p w:rsidR="00745D70" w:rsidRPr="00B43B79" w:rsidRDefault="00745D70" w:rsidP="004C731A">
      <w:pPr>
        <w:adjustRightInd w:val="0"/>
        <w:spacing w:before="40" w:line="480" w:lineRule="auto"/>
        <w:ind w:left="763" w:hanging="763"/>
        <w:jc w:val="both"/>
        <w:rPr>
          <w:noProof/>
          <w:color w:val="000000"/>
          <w:sz w:val="24"/>
          <w:szCs w:val="24"/>
        </w:rPr>
      </w:pPr>
      <w:r w:rsidRPr="00B43B79">
        <w:rPr>
          <w:noProof/>
          <w:color w:val="000000"/>
          <w:sz w:val="24"/>
          <w:szCs w:val="24"/>
        </w:rPr>
        <w:t>World Meteorogical Organization (WMO), (2009). Report for deforestation on natural habitat, Tanzania and other periphery countries, WMO.</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Wur, L. T., &amp; Bokkers, E. A. (2011). </w:t>
      </w:r>
      <w:r w:rsidRPr="00B43B79">
        <w:rPr>
          <w:i/>
          <w:iCs/>
          <w:noProof/>
          <w:color w:val="000000"/>
          <w:sz w:val="24"/>
          <w:szCs w:val="24"/>
        </w:rPr>
        <w:t>Environmental modelling</w:t>
      </w:r>
      <w:r w:rsidRPr="00B43B79">
        <w:rPr>
          <w:noProof/>
          <w:color w:val="000000"/>
          <w:sz w:val="24"/>
          <w:szCs w:val="24"/>
        </w:rPr>
        <w:t>. London: Longman Publishers.</w:t>
      </w:r>
    </w:p>
    <w:p w:rsidR="00745D70" w:rsidRPr="00B43B79" w:rsidRDefault="00745D70" w:rsidP="006500F2">
      <w:pPr>
        <w:adjustRightInd w:val="0"/>
        <w:spacing w:line="480" w:lineRule="auto"/>
        <w:ind w:left="770" w:hanging="770"/>
        <w:jc w:val="both"/>
        <w:rPr>
          <w:noProof/>
          <w:color w:val="000000"/>
          <w:sz w:val="24"/>
          <w:szCs w:val="24"/>
        </w:rPr>
      </w:pPr>
      <w:r w:rsidRPr="00B43B79">
        <w:rPr>
          <w:noProof/>
          <w:color w:val="000000"/>
          <w:sz w:val="24"/>
          <w:szCs w:val="24"/>
        </w:rPr>
        <w:t xml:space="preserve">Yando, A. &amp; Shishira, E. (1998). </w:t>
      </w:r>
      <w:r w:rsidRPr="00B43B79">
        <w:rPr>
          <w:i/>
          <w:iCs/>
          <w:noProof/>
          <w:color w:val="000000"/>
          <w:sz w:val="24"/>
          <w:szCs w:val="24"/>
        </w:rPr>
        <w:t>Environmental sustainability</w:t>
      </w:r>
      <w:r w:rsidRPr="00B43B79">
        <w:rPr>
          <w:noProof/>
          <w:color w:val="000000"/>
          <w:sz w:val="24"/>
          <w:szCs w:val="24"/>
        </w:rPr>
        <w:t>. Canbera: Croom Helm Pubishers.</w:t>
      </w:r>
    </w:p>
    <w:p w:rsidR="00745D70" w:rsidRPr="00B7053C" w:rsidRDefault="00745D70" w:rsidP="006500F2">
      <w:pPr>
        <w:adjustRightInd w:val="0"/>
        <w:spacing w:line="480" w:lineRule="auto"/>
        <w:ind w:left="770" w:hanging="770"/>
        <w:jc w:val="both"/>
        <w:rPr>
          <w:sz w:val="24"/>
          <w:szCs w:val="24"/>
        </w:rPr>
      </w:pPr>
      <w:r w:rsidRPr="00B43B79">
        <w:rPr>
          <w:color w:val="000000"/>
          <w:sz w:val="24"/>
          <w:szCs w:val="24"/>
        </w:rPr>
        <w:fldChar w:fldCharType="end"/>
      </w:r>
    </w:p>
    <w:p w:rsidR="00745D70" w:rsidRPr="00B7053C" w:rsidRDefault="00745D70" w:rsidP="0074599B">
      <w:pPr>
        <w:pStyle w:val="Heading2"/>
        <w:spacing w:line="480" w:lineRule="auto"/>
        <w:ind w:left="0" w:right="2"/>
        <w:jc w:val="both"/>
      </w:pPr>
      <w:bookmarkStart w:id="712" w:name="_Toc45999341"/>
    </w:p>
    <w:p w:rsidR="00745D70" w:rsidRPr="00B7053C" w:rsidRDefault="00745D70" w:rsidP="0074599B">
      <w:pPr>
        <w:pStyle w:val="Heading2"/>
        <w:spacing w:line="480" w:lineRule="auto"/>
        <w:ind w:left="0" w:right="2"/>
        <w:jc w:val="both"/>
      </w:pPr>
    </w:p>
    <w:p w:rsidR="00745D70" w:rsidRPr="00B7053C" w:rsidRDefault="00745D70" w:rsidP="0074599B">
      <w:pPr>
        <w:pStyle w:val="Heading2"/>
        <w:spacing w:line="480" w:lineRule="auto"/>
        <w:ind w:left="0" w:right="2"/>
        <w:jc w:val="both"/>
      </w:pPr>
    </w:p>
    <w:p w:rsidR="00745D70" w:rsidRPr="006F6D1B" w:rsidRDefault="00745D70" w:rsidP="0074599B">
      <w:pPr>
        <w:pStyle w:val="Heading1"/>
        <w:spacing w:before="0" w:line="480" w:lineRule="auto"/>
        <w:ind w:left="0"/>
      </w:pPr>
      <w:r>
        <w:br w:type="page"/>
      </w:r>
      <w:bookmarkStart w:id="713" w:name="_Toc55937227"/>
      <w:bookmarkStart w:id="714" w:name="_Toc55937408"/>
      <w:bookmarkStart w:id="715" w:name="_Toc56180527"/>
      <w:r w:rsidRPr="006F6D1B">
        <w:t>APPENDICES</w:t>
      </w:r>
      <w:bookmarkEnd w:id="712"/>
      <w:bookmarkEnd w:id="713"/>
      <w:bookmarkEnd w:id="714"/>
      <w:bookmarkEnd w:id="715"/>
    </w:p>
    <w:bookmarkStart w:id="716" w:name="_Toc45995333"/>
    <w:bookmarkStart w:id="717" w:name="_Toc45999342"/>
    <w:p w:rsidR="00745D70" w:rsidRPr="006F6D1B" w:rsidRDefault="00745D70" w:rsidP="0074599B">
      <w:pPr>
        <w:pStyle w:val="Heading2"/>
        <w:spacing w:line="480" w:lineRule="auto"/>
        <w:ind w:left="0" w:right="2"/>
        <w:jc w:val="both"/>
        <w:rPr>
          <w:b/>
          <w:bCs/>
        </w:rPr>
      </w:pPr>
      <w:r>
        <w:rPr>
          <w:b/>
          <w:bCs/>
        </w:rPr>
        <w:fldChar w:fldCharType="begin"/>
      </w:r>
      <w:r w:rsidRPr="006F6D1B">
        <w:rPr>
          <w:b/>
          <w:bCs/>
        </w:rPr>
        <w:instrText>xe "Appendex 1"</w:instrText>
      </w:r>
      <w:r>
        <w:rPr>
          <w:b/>
          <w:bCs/>
        </w:rPr>
        <w:fldChar w:fldCharType="end"/>
      </w:r>
      <w:bookmarkStart w:id="718" w:name="_Toc55927105"/>
      <w:bookmarkStart w:id="719" w:name="_Toc55937228"/>
      <w:bookmarkStart w:id="720" w:name="_Toc55937409"/>
      <w:bookmarkStart w:id="721" w:name="_Toc56180528"/>
      <w:r w:rsidRPr="006F6D1B">
        <w:rPr>
          <w:b/>
          <w:bCs/>
        </w:rPr>
        <w:t>Appendix I: Questionnaire for the households or local communities</w:t>
      </w:r>
      <w:bookmarkEnd w:id="716"/>
      <w:bookmarkEnd w:id="717"/>
      <w:bookmarkEnd w:id="718"/>
      <w:bookmarkEnd w:id="719"/>
      <w:bookmarkEnd w:id="720"/>
      <w:bookmarkEnd w:id="721"/>
    </w:p>
    <w:p w:rsidR="00745D70" w:rsidRPr="00B7053C" w:rsidRDefault="00745D70" w:rsidP="0074599B">
      <w:pPr>
        <w:pStyle w:val="BodyText"/>
        <w:spacing w:line="480" w:lineRule="auto"/>
        <w:ind w:right="2"/>
        <w:jc w:val="both"/>
      </w:pPr>
      <w:r w:rsidRPr="00B7053C">
        <w:t>Interviewers start by clarifying the objective of the research, and reassuring the respondent that all information they provide will be strictly confidential and will not be used against them and that they should feel to talk about all benefits derived from the forest, even those that are illegal Effects of Population Growth on Management Forest NaturalResources.</w:t>
      </w:r>
    </w:p>
    <w:p w:rsidR="00745D70" w:rsidRPr="00B7053C" w:rsidRDefault="00745D70" w:rsidP="0074599B">
      <w:pPr>
        <w:pStyle w:val="BodyText"/>
        <w:tabs>
          <w:tab w:val="left" w:pos="4440"/>
          <w:tab w:val="left" w:pos="6273"/>
          <w:tab w:val="left" w:pos="8222"/>
        </w:tabs>
        <w:spacing w:line="480" w:lineRule="auto"/>
        <w:ind w:right="2"/>
        <w:jc w:val="both"/>
      </w:pPr>
      <w:r w:rsidRPr="00B7053C">
        <w:t>Question ID</w:t>
      </w:r>
      <w:r w:rsidRPr="00B7053C">
        <w:rPr>
          <w:u w:val="single"/>
        </w:rPr>
        <w:tab/>
      </w:r>
      <w:r w:rsidRPr="00B7053C">
        <w:t>Date</w:t>
      </w:r>
      <w:r w:rsidRPr="00B7053C">
        <w:rPr>
          <w:u w:val="single"/>
        </w:rPr>
        <w:tab/>
      </w:r>
      <w:r w:rsidRPr="00B7053C">
        <w:t xml:space="preserve">Region </w:t>
      </w:r>
      <w:r w:rsidRPr="00B7053C">
        <w:rPr>
          <w:u w:val="single"/>
        </w:rPr>
        <w:tab/>
      </w:r>
    </w:p>
    <w:p w:rsidR="00745D70" w:rsidRPr="00B7053C" w:rsidRDefault="00745D70" w:rsidP="0074599B">
      <w:pPr>
        <w:pStyle w:val="BodyText"/>
        <w:spacing w:line="480" w:lineRule="auto"/>
        <w:ind w:right="2"/>
        <w:jc w:val="both"/>
      </w:pPr>
    </w:p>
    <w:p w:rsidR="00745D70" w:rsidRPr="00B7053C" w:rsidRDefault="00745D70" w:rsidP="0074599B">
      <w:pPr>
        <w:pStyle w:val="BodyText"/>
        <w:tabs>
          <w:tab w:val="left" w:pos="3979"/>
          <w:tab w:val="left" w:pos="6547"/>
        </w:tabs>
        <w:spacing w:line="480" w:lineRule="auto"/>
        <w:ind w:right="2"/>
        <w:jc w:val="both"/>
      </w:pPr>
      <w:r w:rsidRPr="00B7053C">
        <w:t>District</w:t>
      </w:r>
      <w:r w:rsidRPr="00B7053C">
        <w:rPr>
          <w:u w:val="single"/>
        </w:rPr>
        <w:tab/>
      </w:r>
      <w:r w:rsidRPr="00B7053C">
        <w:t>Division</w:t>
      </w:r>
      <w:r w:rsidRPr="00B7053C">
        <w:rPr>
          <w:u w:val="single"/>
        </w:rPr>
        <w:tab/>
      </w:r>
      <w:r w:rsidRPr="00B7053C">
        <w:t>Ward</w:t>
      </w:r>
    </w:p>
    <w:p w:rsidR="00745D70" w:rsidRPr="00B7053C" w:rsidRDefault="00745D70" w:rsidP="0074599B">
      <w:pPr>
        <w:pStyle w:val="Heading2"/>
        <w:numPr>
          <w:ilvl w:val="0"/>
          <w:numId w:val="7"/>
        </w:numPr>
        <w:spacing w:line="480" w:lineRule="auto"/>
        <w:ind w:left="567" w:right="2" w:hanging="567"/>
        <w:jc w:val="both"/>
      </w:pPr>
      <w:bookmarkStart w:id="722" w:name="_Toc45995334"/>
      <w:bookmarkStart w:id="723" w:name="_Toc45999343"/>
      <w:bookmarkStart w:id="724" w:name="_Toc55927106"/>
      <w:bookmarkStart w:id="725" w:name="_Toc55937229"/>
      <w:bookmarkStart w:id="726" w:name="_Toc55937410"/>
      <w:bookmarkStart w:id="727" w:name="_Toc56180529"/>
      <w:r w:rsidRPr="00B7053C">
        <w:t>PersonalParticulars</w:t>
      </w:r>
      <w:bookmarkEnd w:id="722"/>
      <w:bookmarkEnd w:id="723"/>
      <w:bookmarkEnd w:id="724"/>
      <w:bookmarkEnd w:id="725"/>
      <w:bookmarkEnd w:id="726"/>
      <w:bookmarkEnd w:id="727"/>
    </w:p>
    <w:p w:rsidR="00745D70" w:rsidRPr="00B7053C" w:rsidRDefault="00745D70" w:rsidP="0074599B">
      <w:pPr>
        <w:pStyle w:val="ListParagraph"/>
        <w:numPr>
          <w:ilvl w:val="1"/>
          <w:numId w:val="7"/>
        </w:numPr>
        <w:tabs>
          <w:tab w:val="left" w:pos="567"/>
          <w:tab w:val="left" w:pos="7951"/>
        </w:tabs>
        <w:spacing w:line="480" w:lineRule="auto"/>
        <w:ind w:left="426" w:right="2" w:hanging="426"/>
        <w:jc w:val="both"/>
        <w:rPr>
          <w:sz w:val="24"/>
          <w:szCs w:val="24"/>
          <w:u w:val="single"/>
        </w:rPr>
      </w:pPr>
      <w:r w:rsidRPr="00B7053C">
        <w:rPr>
          <w:sz w:val="24"/>
          <w:szCs w:val="24"/>
        </w:rPr>
        <w:t xml:space="preserve">Name ofRespondent </w:t>
      </w:r>
      <w:r w:rsidRPr="00B7053C">
        <w:rPr>
          <w:sz w:val="24"/>
          <w:szCs w:val="24"/>
          <w:u w:val="single"/>
        </w:rPr>
        <w:tab/>
      </w:r>
    </w:p>
    <w:p w:rsidR="00745D70" w:rsidRPr="00B7053C" w:rsidRDefault="00745D70" w:rsidP="0074599B">
      <w:pPr>
        <w:pStyle w:val="ListParagraph"/>
        <w:numPr>
          <w:ilvl w:val="1"/>
          <w:numId w:val="7"/>
        </w:numPr>
        <w:tabs>
          <w:tab w:val="left" w:pos="567"/>
          <w:tab w:val="left" w:pos="6687"/>
        </w:tabs>
        <w:spacing w:line="480" w:lineRule="auto"/>
        <w:ind w:left="0" w:right="2" w:firstLine="0"/>
        <w:jc w:val="both"/>
        <w:rPr>
          <w:sz w:val="24"/>
          <w:szCs w:val="24"/>
        </w:rPr>
      </w:pPr>
      <w:r w:rsidRPr="00B7053C">
        <w:rPr>
          <w:sz w:val="24"/>
          <w:szCs w:val="24"/>
        </w:rPr>
        <w:t>Age</w:t>
      </w:r>
      <w:r w:rsidRPr="00B7053C">
        <w:rPr>
          <w:sz w:val="24"/>
          <w:szCs w:val="24"/>
          <w:u w:val="single"/>
        </w:rPr>
        <w:tab/>
      </w:r>
    </w:p>
    <w:p w:rsidR="00745D70" w:rsidRPr="00B7053C" w:rsidRDefault="00745D70" w:rsidP="0074599B">
      <w:pPr>
        <w:pStyle w:val="ListParagraph"/>
        <w:numPr>
          <w:ilvl w:val="1"/>
          <w:numId w:val="7"/>
        </w:numPr>
        <w:tabs>
          <w:tab w:val="left" w:pos="567"/>
          <w:tab w:val="left" w:pos="5391"/>
          <w:tab w:val="left" w:pos="6643"/>
        </w:tabs>
        <w:spacing w:line="480" w:lineRule="auto"/>
        <w:ind w:left="0" w:right="2" w:firstLine="0"/>
        <w:jc w:val="both"/>
        <w:rPr>
          <w:sz w:val="24"/>
          <w:szCs w:val="24"/>
        </w:rPr>
      </w:pPr>
      <w:r w:rsidRPr="00B7053C">
        <w:rPr>
          <w:sz w:val="24"/>
          <w:szCs w:val="24"/>
        </w:rPr>
        <w:t>Sex</w:t>
      </w:r>
      <w:r w:rsidRPr="00B7053C">
        <w:rPr>
          <w:sz w:val="24"/>
          <w:szCs w:val="24"/>
          <w:u w:val="single"/>
        </w:rPr>
        <w:tab/>
      </w:r>
      <w:r w:rsidRPr="00B7053C">
        <w:rPr>
          <w:sz w:val="24"/>
          <w:szCs w:val="24"/>
        </w:rPr>
        <w:t>(1)Male</w:t>
      </w:r>
      <w:r w:rsidRPr="00B7053C">
        <w:rPr>
          <w:sz w:val="24"/>
          <w:szCs w:val="24"/>
        </w:rPr>
        <w:tab/>
        <w:t>(2)Female</w:t>
      </w:r>
    </w:p>
    <w:p w:rsidR="00745D70" w:rsidRPr="00B7053C" w:rsidRDefault="00745D70" w:rsidP="0074599B">
      <w:pPr>
        <w:pStyle w:val="ListParagraph"/>
        <w:numPr>
          <w:ilvl w:val="1"/>
          <w:numId w:val="7"/>
        </w:numPr>
        <w:tabs>
          <w:tab w:val="left" w:pos="567"/>
          <w:tab w:val="left" w:pos="4839"/>
        </w:tabs>
        <w:spacing w:line="480" w:lineRule="auto"/>
        <w:ind w:left="567" w:right="2" w:hanging="567"/>
        <w:jc w:val="both"/>
        <w:rPr>
          <w:sz w:val="24"/>
          <w:szCs w:val="24"/>
        </w:rPr>
      </w:pPr>
      <w:r w:rsidRPr="00B7053C">
        <w:rPr>
          <w:sz w:val="24"/>
          <w:szCs w:val="24"/>
        </w:rPr>
        <w:t>Marital status: ___ (1) Married (2) Single (3) Divorced (4) Widow (5) Widower</w:t>
      </w:r>
    </w:p>
    <w:p w:rsidR="00745D70" w:rsidRPr="00B7053C" w:rsidRDefault="00745D70" w:rsidP="0074599B">
      <w:pPr>
        <w:pStyle w:val="ListParagraph"/>
        <w:numPr>
          <w:ilvl w:val="1"/>
          <w:numId w:val="7"/>
        </w:numPr>
        <w:tabs>
          <w:tab w:val="left" w:pos="567"/>
        </w:tabs>
        <w:spacing w:line="480" w:lineRule="auto"/>
        <w:ind w:left="567" w:right="2" w:hanging="567"/>
        <w:jc w:val="both"/>
        <w:rPr>
          <w:sz w:val="24"/>
          <w:szCs w:val="24"/>
        </w:rPr>
      </w:pPr>
      <w:r w:rsidRPr="00B7053C">
        <w:rPr>
          <w:sz w:val="24"/>
          <w:szCs w:val="24"/>
        </w:rPr>
        <w:t>Education Level____ (1) University Level (2) College Level (3) Advance Secondary Level (4) Ordinary Secondary Level (5) primary School Level (6) No formalEducation.</w:t>
      </w:r>
    </w:p>
    <w:p w:rsidR="00745D70" w:rsidRPr="00B7053C" w:rsidRDefault="00745D70" w:rsidP="0074599B">
      <w:pPr>
        <w:pStyle w:val="ListParagraph"/>
        <w:numPr>
          <w:ilvl w:val="1"/>
          <w:numId w:val="7"/>
        </w:numPr>
        <w:tabs>
          <w:tab w:val="left" w:pos="567"/>
        </w:tabs>
        <w:spacing w:line="480" w:lineRule="auto"/>
        <w:ind w:left="567" w:right="2" w:hanging="567"/>
        <w:jc w:val="both"/>
        <w:rPr>
          <w:sz w:val="24"/>
          <w:szCs w:val="24"/>
        </w:rPr>
      </w:pPr>
      <w:r w:rsidRPr="00B7053C">
        <w:rPr>
          <w:sz w:val="24"/>
          <w:szCs w:val="24"/>
        </w:rPr>
        <w:t>Main Occupation___(1) Livestock keeping (2)Farming (3) Businessman/woman (4) Both 1 and 2 (5) Others(specify).</w:t>
      </w:r>
    </w:p>
    <w:p w:rsidR="00745D70" w:rsidRPr="00B7053C" w:rsidRDefault="00745D70" w:rsidP="0074599B">
      <w:pPr>
        <w:pStyle w:val="Heading2"/>
        <w:spacing w:line="480" w:lineRule="auto"/>
        <w:ind w:left="0" w:right="2"/>
        <w:jc w:val="both"/>
      </w:pPr>
      <w:bookmarkStart w:id="728" w:name="_Toc45995335"/>
      <w:bookmarkStart w:id="729" w:name="_Toc45999344"/>
      <w:bookmarkStart w:id="730" w:name="_Toc55927107"/>
      <w:bookmarkStart w:id="731" w:name="_Toc55937230"/>
      <w:bookmarkStart w:id="732" w:name="_Toc55937411"/>
      <w:bookmarkStart w:id="733" w:name="_Toc56180530"/>
      <w:r w:rsidRPr="00B7053C">
        <w:t>To identify economic factors for deforestation.</w:t>
      </w:r>
      <w:bookmarkEnd w:id="728"/>
      <w:bookmarkEnd w:id="729"/>
      <w:bookmarkEnd w:id="730"/>
      <w:bookmarkEnd w:id="731"/>
      <w:bookmarkEnd w:id="732"/>
      <w:bookmarkEnd w:id="733"/>
    </w:p>
    <w:p w:rsidR="00745D70" w:rsidRPr="00B7053C" w:rsidRDefault="00745D70" w:rsidP="0074599B">
      <w:pPr>
        <w:pStyle w:val="ListParagraph"/>
        <w:numPr>
          <w:ilvl w:val="2"/>
          <w:numId w:val="7"/>
        </w:numPr>
        <w:tabs>
          <w:tab w:val="left" w:pos="567"/>
        </w:tabs>
        <w:spacing w:line="480" w:lineRule="auto"/>
        <w:ind w:left="0" w:right="2" w:firstLine="0"/>
        <w:jc w:val="both"/>
        <w:rPr>
          <w:sz w:val="24"/>
          <w:szCs w:val="24"/>
        </w:rPr>
      </w:pPr>
      <w:r w:rsidRPr="00B7053C">
        <w:rPr>
          <w:sz w:val="24"/>
          <w:szCs w:val="24"/>
        </w:rPr>
        <w:t>Do you understand the meaning of forest resourcemanagement?</w:t>
      </w:r>
    </w:p>
    <w:p w:rsidR="00745D70" w:rsidRPr="00B7053C" w:rsidRDefault="00745D70" w:rsidP="0074599B">
      <w:pPr>
        <w:pStyle w:val="ListParagraph"/>
        <w:tabs>
          <w:tab w:val="left" w:pos="2550"/>
        </w:tabs>
        <w:spacing w:line="480" w:lineRule="auto"/>
        <w:ind w:left="567" w:right="2" w:firstLine="0"/>
        <w:jc w:val="both"/>
        <w:rPr>
          <w:sz w:val="24"/>
          <w:szCs w:val="24"/>
        </w:rPr>
      </w:pPr>
      <w:r w:rsidRPr="00B7053C">
        <w:rPr>
          <w:sz w:val="24"/>
          <w:szCs w:val="24"/>
        </w:rPr>
        <w:t>(1)Yes(2)No</w:t>
      </w:r>
    </w:p>
    <w:p w:rsidR="00745D70" w:rsidRPr="00B7053C" w:rsidRDefault="00745D70" w:rsidP="0074599B">
      <w:pPr>
        <w:pStyle w:val="BodyText"/>
        <w:spacing w:line="480" w:lineRule="auto"/>
        <w:ind w:right="2"/>
        <w:jc w:val="both"/>
      </w:pPr>
    </w:p>
    <w:p w:rsidR="00745D70" w:rsidRPr="00B7053C" w:rsidRDefault="00745D70" w:rsidP="0074599B">
      <w:pPr>
        <w:pStyle w:val="ListParagraph"/>
        <w:numPr>
          <w:ilvl w:val="2"/>
          <w:numId w:val="7"/>
        </w:numPr>
        <w:tabs>
          <w:tab w:val="left" w:pos="567"/>
        </w:tabs>
        <w:spacing w:line="480" w:lineRule="auto"/>
        <w:ind w:left="0" w:right="2" w:firstLine="0"/>
        <w:jc w:val="both"/>
        <w:rPr>
          <w:sz w:val="24"/>
          <w:szCs w:val="24"/>
        </w:rPr>
      </w:pPr>
      <w:r w:rsidRPr="00B7053C">
        <w:rPr>
          <w:sz w:val="24"/>
          <w:szCs w:val="24"/>
        </w:rPr>
        <w:t>Is there any measure taken to protect forest natural resource found in your area or community? (1) Yes (2)No</w:t>
      </w:r>
    </w:p>
    <w:p w:rsidR="00745D70" w:rsidRPr="00B7053C" w:rsidRDefault="00745D70" w:rsidP="0074599B">
      <w:pPr>
        <w:pStyle w:val="ListParagraph"/>
        <w:numPr>
          <w:ilvl w:val="0"/>
          <w:numId w:val="6"/>
        </w:numPr>
        <w:tabs>
          <w:tab w:val="left" w:pos="567"/>
        </w:tabs>
        <w:spacing w:line="480" w:lineRule="auto"/>
        <w:ind w:left="0" w:right="2" w:firstLine="0"/>
        <w:jc w:val="both"/>
        <w:rPr>
          <w:b/>
          <w:bCs/>
          <w:sz w:val="24"/>
          <w:szCs w:val="24"/>
        </w:rPr>
      </w:pPr>
      <w:r w:rsidRPr="00B7053C">
        <w:rPr>
          <w:sz w:val="24"/>
          <w:szCs w:val="24"/>
        </w:rPr>
        <w:t>If yes, name them</w:t>
      </w:r>
      <w:r w:rsidRPr="00B7053C">
        <w:rPr>
          <w:b/>
          <w:bCs/>
          <w:sz w:val="24"/>
          <w:szCs w:val="24"/>
        </w:rPr>
        <w:t>…………………………….</w:t>
      </w:r>
    </w:p>
    <w:p w:rsidR="00745D70" w:rsidRPr="00B7053C" w:rsidRDefault="00745D70" w:rsidP="0074599B">
      <w:pPr>
        <w:pStyle w:val="ListParagraph"/>
        <w:numPr>
          <w:ilvl w:val="2"/>
          <w:numId w:val="7"/>
        </w:numPr>
        <w:tabs>
          <w:tab w:val="left" w:pos="567"/>
        </w:tabs>
        <w:spacing w:line="480" w:lineRule="auto"/>
        <w:ind w:left="0" w:right="2" w:firstLine="0"/>
        <w:jc w:val="both"/>
        <w:rPr>
          <w:sz w:val="24"/>
          <w:szCs w:val="24"/>
        </w:rPr>
      </w:pPr>
      <w:r w:rsidRPr="00B7053C">
        <w:rPr>
          <w:sz w:val="24"/>
          <w:szCs w:val="24"/>
        </w:rPr>
        <w:t>What is the situation of the forest in your area orcommunity?</w:t>
      </w:r>
    </w:p>
    <w:p w:rsidR="00745D70" w:rsidRPr="00B7053C" w:rsidRDefault="00745D70" w:rsidP="0074599B">
      <w:pPr>
        <w:pStyle w:val="ListParagraph"/>
        <w:tabs>
          <w:tab w:val="left" w:pos="2822"/>
        </w:tabs>
        <w:spacing w:line="480" w:lineRule="auto"/>
        <w:ind w:left="567" w:right="2" w:firstLine="0"/>
        <w:jc w:val="both"/>
        <w:rPr>
          <w:sz w:val="24"/>
          <w:szCs w:val="24"/>
        </w:rPr>
      </w:pPr>
      <w:r w:rsidRPr="00B7053C">
        <w:rPr>
          <w:sz w:val="24"/>
          <w:szCs w:val="24"/>
        </w:rPr>
        <w:t>(1) Good (2) Bad.</w:t>
      </w:r>
    </w:p>
    <w:p w:rsidR="00745D70" w:rsidRPr="00B7053C" w:rsidRDefault="00745D70" w:rsidP="0074599B">
      <w:pPr>
        <w:pStyle w:val="ListParagraph"/>
        <w:tabs>
          <w:tab w:val="left" w:pos="0"/>
        </w:tabs>
        <w:spacing w:line="480" w:lineRule="auto"/>
        <w:ind w:left="0" w:right="2" w:firstLine="0"/>
        <w:jc w:val="both"/>
        <w:rPr>
          <w:sz w:val="24"/>
          <w:szCs w:val="24"/>
        </w:rPr>
      </w:pPr>
      <w:r w:rsidRPr="00B7053C">
        <w:rPr>
          <w:sz w:val="24"/>
          <w:szCs w:val="24"/>
        </w:rPr>
        <w:t>4</w:t>
      </w:r>
      <w:r w:rsidRPr="00B7053C">
        <w:rPr>
          <w:spacing w:val="-3"/>
          <w:sz w:val="24"/>
          <w:szCs w:val="24"/>
        </w:rPr>
        <w:t xml:space="preserve">. (ii). </w:t>
      </w:r>
      <w:r w:rsidRPr="00B7053C">
        <w:rPr>
          <w:sz w:val="24"/>
          <w:szCs w:val="24"/>
        </w:rPr>
        <w:t>Do you understand the meaning of deforestation? (1) Yes (2)No</w:t>
      </w:r>
    </w:p>
    <w:p w:rsidR="00745D70" w:rsidRPr="00B7053C" w:rsidRDefault="00745D70" w:rsidP="0074599B">
      <w:pPr>
        <w:pStyle w:val="BodyText"/>
        <w:spacing w:line="480" w:lineRule="auto"/>
        <w:ind w:right="2"/>
        <w:jc w:val="both"/>
      </w:pPr>
      <w:r w:rsidRPr="00B7053C">
        <w:t xml:space="preserve">     (ii). Tick the correct answer</w:t>
      </w:r>
    </w:p>
    <w:p w:rsidR="00745D70" w:rsidRPr="00B7053C" w:rsidRDefault="00745D70" w:rsidP="0074599B">
      <w:pPr>
        <w:pStyle w:val="BodyText"/>
        <w:spacing w:line="480" w:lineRule="auto"/>
        <w:ind w:left="284" w:right="2"/>
        <w:jc w:val="both"/>
      </w:pPr>
      <w:r w:rsidRPr="00B7053C">
        <w:t xml:space="preserve"> Deforestation includes: (1) Cutting down of trees and burning of bushes</w:t>
      </w:r>
    </w:p>
    <w:p w:rsidR="00745D70" w:rsidRPr="00B7053C" w:rsidRDefault="00745D70" w:rsidP="0074599B">
      <w:pPr>
        <w:pStyle w:val="BodyText"/>
        <w:spacing w:line="480" w:lineRule="auto"/>
        <w:ind w:left="284" w:right="2"/>
        <w:jc w:val="both"/>
      </w:pPr>
      <w:r w:rsidRPr="00B7053C">
        <w:t>(2) Keeping large number of animals</w:t>
      </w:r>
    </w:p>
    <w:p w:rsidR="00745D70" w:rsidRPr="00B7053C" w:rsidRDefault="00745D70" w:rsidP="0074599B">
      <w:pPr>
        <w:pStyle w:val="BodyText"/>
        <w:spacing w:line="480" w:lineRule="auto"/>
        <w:ind w:left="284" w:right="2"/>
        <w:jc w:val="both"/>
      </w:pPr>
      <w:r w:rsidRPr="00B7053C">
        <w:t xml:space="preserve">(3) Demand for timber production and charcoal </w:t>
      </w:r>
    </w:p>
    <w:p w:rsidR="00745D70" w:rsidRPr="00B7053C" w:rsidRDefault="00745D70" w:rsidP="0074599B">
      <w:pPr>
        <w:pStyle w:val="BodyText"/>
        <w:spacing w:line="480" w:lineRule="auto"/>
        <w:ind w:left="284" w:right="2"/>
        <w:jc w:val="both"/>
      </w:pPr>
      <w:r w:rsidRPr="00B7053C">
        <w:t xml:space="preserve">(4) Poor agriculture practices and ideology </w:t>
      </w:r>
    </w:p>
    <w:p w:rsidR="00745D70" w:rsidRPr="00B7053C" w:rsidRDefault="00745D70" w:rsidP="0074599B">
      <w:pPr>
        <w:pStyle w:val="BodyText"/>
        <w:spacing w:line="480" w:lineRule="auto"/>
        <w:ind w:left="284" w:right="2"/>
        <w:jc w:val="both"/>
      </w:pPr>
      <w:r w:rsidRPr="00B7053C">
        <w:t>(5) Both of above answer are correct.</w:t>
      </w:r>
    </w:p>
    <w:p w:rsidR="00745D70" w:rsidRPr="00B7053C" w:rsidRDefault="00745D70" w:rsidP="0074599B">
      <w:pPr>
        <w:pStyle w:val="ListParagraph"/>
        <w:tabs>
          <w:tab w:val="left" w:pos="567"/>
        </w:tabs>
        <w:spacing w:line="480" w:lineRule="auto"/>
        <w:ind w:left="0" w:right="2" w:firstLine="0"/>
        <w:jc w:val="both"/>
        <w:rPr>
          <w:sz w:val="24"/>
          <w:szCs w:val="24"/>
        </w:rPr>
      </w:pPr>
      <w:r w:rsidRPr="00B7053C">
        <w:rPr>
          <w:sz w:val="24"/>
          <w:szCs w:val="24"/>
        </w:rPr>
        <w:t>5.</w:t>
      </w:r>
      <w:r w:rsidRPr="00B7053C">
        <w:rPr>
          <w:sz w:val="24"/>
          <w:szCs w:val="24"/>
        </w:rPr>
        <w:tab/>
        <w:t>Are there any socio-economic relate to forest resource in your local area/ Yes/no?</w:t>
      </w:r>
    </w:p>
    <w:p w:rsidR="00745D70" w:rsidRPr="00B7053C" w:rsidRDefault="00745D70" w:rsidP="0074599B">
      <w:pPr>
        <w:pStyle w:val="BodyText"/>
        <w:spacing w:line="480" w:lineRule="auto"/>
        <w:ind w:right="2"/>
        <w:jc w:val="both"/>
      </w:pPr>
      <w:r w:rsidRPr="00B7053C">
        <w:t>If yes mention them ………………….</w:t>
      </w:r>
    </w:p>
    <w:p w:rsidR="00745D70" w:rsidRPr="00B7053C" w:rsidRDefault="00745D70" w:rsidP="0074599B">
      <w:pPr>
        <w:pStyle w:val="ListParagraph"/>
        <w:numPr>
          <w:ilvl w:val="0"/>
          <w:numId w:val="11"/>
        </w:numPr>
        <w:tabs>
          <w:tab w:val="left" w:pos="567"/>
        </w:tabs>
        <w:spacing w:line="480" w:lineRule="auto"/>
        <w:ind w:right="2"/>
        <w:jc w:val="both"/>
        <w:rPr>
          <w:sz w:val="24"/>
          <w:szCs w:val="24"/>
        </w:rPr>
      </w:pPr>
      <w:r w:rsidRPr="00B7053C">
        <w:rPr>
          <w:sz w:val="24"/>
          <w:szCs w:val="24"/>
        </w:rPr>
        <w:t>In your area is there any case of deforestation? (1) Yes (2)No</w:t>
      </w:r>
    </w:p>
    <w:p w:rsidR="00745D70" w:rsidRPr="00B7053C" w:rsidRDefault="00745D70" w:rsidP="0074599B">
      <w:pPr>
        <w:pStyle w:val="ListParagraph"/>
        <w:numPr>
          <w:ilvl w:val="0"/>
          <w:numId w:val="11"/>
        </w:numPr>
        <w:tabs>
          <w:tab w:val="left" w:pos="567"/>
        </w:tabs>
        <w:spacing w:line="480" w:lineRule="auto"/>
        <w:ind w:right="2"/>
        <w:jc w:val="both"/>
        <w:rPr>
          <w:sz w:val="24"/>
          <w:szCs w:val="24"/>
        </w:rPr>
      </w:pPr>
      <w:r w:rsidRPr="00B7053C">
        <w:rPr>
          <w:sz w:val="24"/>
          <w:szCs w:val="24"/>
        </w:rPr>
        <w:t xml:space="preserve">At what rate and extant of deforestation is in your area </w:t>
      </w:r>
      <w:r w:rsidRPr="00B7053C">
        <w:rPr>
          <w:spacing w:val="-5"/>
          <w:sz w:val="24"/>
          <w:szCs w:val="24"/>
        </w:rPr>
        <w:t xml:space="preserve">or </w:t>
      </w:r>
      <w:r w:rsidRPr="00B7053C">
        <w:rPr>
          <w:sz w:val="24"/>
          <w:szCs w:val="24"/>
        </w:rPr>
        <w:t>community?</w:t>
      </w:r>
    </w:p>
    <w:p w:rsidR="00745D70" w:rsidRPr="00B7053C" w:rsidRDefault="00745D70" w:rsidP="0074599B">
      <w:pPr>
        <w:pStyle w:val="ListParagraph"/>
        <w:tabs>
          <w:tab w:val="left" w:pos="567"/>
        </w:tabs>
        <w:spacing w:line="480" w:lineRule="auto"/>
        <w:ind w:left="567" w:right="2" w:firstLine="0"/>
        <w:jc w:val="both"/>
        <w:rPr>
          <w:sz w:val="24"/>
          <w:szCs w:val="24"/>
        </w:rPr>
      </w:pPr>
      <w:r w:rsidRPr="00B7053C">
        <w:rPr>
          <w:sz w:val="24"/>
          <w:szCs w:val="24"/>
        </w:rPr>
        <w:t xml:space="preserve"> (1) High (2) Low (3) Moderate.</w:t>
      </w:r>
    </w:p>
    <w:p w:rsidR="00745D70" w:rsidRPr="00B7053C" w:rsidRDefault="00745D70" w:rsidP="0074599B">
      <w:pPr>
        <w:pStyle w:val="ListParagraph"/>
        <w:numPr>
          <w:ilvl w:val="0"/>
          <w:numId w:val="11"/>
        </w:numPr>
        <w:tabs>
          <w:tab w:val="left" w:pos="567"/>
        </w:tabs>
        <w:spacing w:line="480" w:lineRule="auto"/>
        <w:ind w:right="2"/>
        <w:jc w:val="both"/>
        <w:rPr>
          <w:sz w:val="24"/>
          <w:szCs w:val="24"/>
        </w:rPr>
      </w:pPr>
      <w:r w:rsidRPr="00B7053C">
        <w:rPr>
          <w:sz w:val="24"/>
          <w:szCs w:val="24"/>
        </w:rPr>
        <w:t>What causes high population growth? (Mention any 5causes)</w:t>
      </w:r>
    </w:p>
    <w:p w:rsidR="00745D70" w:rsidRPr="00B7053C" w:rsidRDefault="00745D70" w:rsidP="0074599B">
      <w:pPr>
        <w:pStyle w:val="ListParagraph"/>
        <w:numPr>
          <w:ilvl w:val="0"/>
          <w:numId w:val="12"/>
        </w:numPr>
        <w:tabs>
          <w:tab w:val="left" w:pos="567"/>
          <w:tab w:val="left" w:pos="1134"/>
        </w:tabs>
        <w:spacing w:line="480" w:lineRule="auto"/>
        <w:ind w:left="1276" w:right="2" w:hanging="709"/>
        <w:jc w:val="both"/>
        <w:rPr>
          <w:sz w:val="24"/>
          <w:szCs w:val="24"/>
        </w:rPr>
      </w:pPr>
    </w:p>
    <w:p w:rsidR="00745D70" w:rsidRPr="00B7053C" w:rsidRDefault="00745D70" w:rsidP="0074599B">
      <w:pPr>
        <w:pStyle w:val="ListParagraph"/>
        <w:numPr>
          <w:ilvl w:val="0"/>
          <w:numId w:val="12"/>
        </w:numPr>
        <w:tabs>
          <w:tab w:val="left" w:pos="567"/>
        </w:tabs>
        <w:spacing w:line="480" w:lineRule="auto"/>
        <w:ind w:left="1276" w:right="2" w:hanging="709"/>
        <w:jc w:val="both"/>
        <w:rPr>
          <w:sz w:val="24"/>
          <w:szCs w:val="24"/>
        </w:rPr>
      </w:pPr>
    </w:p>
    <w:p w:rsidR="00745D70" w:rsidRPr="00B7053C" w:rsidRDefault="00745D70" w:rsidP="0074599B">
      <w:pPr>
        <w:pStyle w:val="ListParagraph"/>
        <w:numPr>
          <w:ilvl w:val="0"/>
          <w:numId w:val="12"/>
        </w:numPr>
        <w:tabs>
          <w:tab w:val="left" w:pos="567"/>
        </w:tabs>
        <w:spacing w:line="480" w:lineRule="auto"/>
        <w:ind w:left="1276" w:right="2" w:hanging="709"/>
        <w:jc w:val="both"/>
        <w:rPr>
          <w:sz w:val="24"/>
          <w:szCs w:val="24"/>
        </w:rPr>
      </w:pPr>
    </w:p>
    <w:p w:rsidR="00745D70" w:rsidRPr="00B7053C" w:rsidRDefault="00745D70" w:rsidP="0074599B">
      <w:pPr>
        <w:pStyle w:val="ListParagraph"/>
        <w:numPr>
          <w:ilvl w:val="0"/>
          <w:numId w:val="12"/>
        </w:numPr>
        <w:tabs>
          <w:tab w:val="left" w:pos="567"/>
        </w:tabs>
        <w:spacing w:line="480" w:lineRule="auto"/>
        <w:ind w:left="1276" w:right="2" w:hanging="709"/>
        <w:jc w:val="both"/>
        <w:rPr>
          <w:sz w:val="24"/>
          <w:szCs w:val="24"/>
        </w:rPr>
      </w:pPr>
    </w:p>
    <w:p w:rsidR="00745D70" w:rsidRPr="00B7053C" w:rsidRDefault="00745D70" w:rsidP="0074599B">
      <w:pPr>
        <w:pStyle w:val="ListParagraph"/>
        <w:numPr>
          <w:ilvl w:val="0"/>
          <w:numId w:val="5"/>
        </w:numPr>
        <w:tabs>
          <w:tab w:val="left" w:pos="567"/>
        </w:tabs>
        <w:spacing w:line="480" w:lineRule="auto"/>
        <w:ind w:left="0" w:right="2" w:firstLine="0"/>
        <w:jc w:val="both"/>
        <w:rPr>
          <w:sz w:val="24"/>
          <w:szCs w:val="24"/>
        </w:rPr>
      </w:pPr>
      <w:r w:rsidRPr="00B7053C">
        <w:rPr>
          <w:sz w:val="24"/>
          <w:szCs w:val="24"/>
        </w:rPr>
        <w:t>Mention five economic influence failure of managing forester sources.</w:t>
      </w:r>
    </w:p>
    <w:p w:rsidR="00745D70" w:rsidRPr="00B7053C" w:rsidRDefault="00745D70" w:rsidP="0074599B">
      <w:pPr>
        <w:pStyle w:val="ListParagraph"/>
        <w:numPr>
          <w:ilvl w:val="1"/>
          <w:numId w:val="5"/>
        </w:numPr>
        <w:tabs>
          <w:tab w:val="left" w:pos="1134"/>
          <w:tab w:val="left" w:pos="6678"/>
          <w:tab w:val="left" w:pos="8887"/>
          <w:tab w:val="left" w:pos="10466"/>
        </w:tabs>
        <w:spacing w:line="480" w:lineRule="auto"/>
        <w:ind w:left="567" w:right="2" w:firstLine="0"/>
        <w:jc w:val="both"/>
        <w:rPr>
          <w:sz w:val="24"/>
          <w:szCs w:val="24"/>
        </w:rPr>
      </w:pPr>
    </w:p>
    <w:p w:rsidR="00745D70" w:rsidRPr="00B7053C" w:rsidRDefault="00745D70" w:rsidP="0074599B">
      <w:pPr>
        <w:pStyle w:val="ListParagraph"/>
        <w:numPr>
          <w:ilvl w:val="1"/>
          <w:numId w:val="5"/>
        </w:numPr>
        <w:tabs>
          <w:tab w:val="left" w:pos="1134"/>
          <w:tab w:val="left" w:pos="6678"/>
          <w:tab w:val="left" w:pos="8887"/>
          <w:tab w:val="left" w:pos="10466"/>
        </w:tabs>
        <w:spacing w:line="480" w:lineRule="auto"/>
        <w:ind w:left="567" w:right="2" w:firstLine="0"/>
        <w:jc w:val="both"/>
        <w:rPr>
          <w:sz w:val="24"/>
          <w:szCs w:val="24"/>
        </w:rPr>
      </w:pPr>
    </w:p>
    <w:p w:rsidR="00745D70" w:rsidRPr="00B7053C" w:rsidRDefault="00745D70" w:rsidP="0074599B">
      <w:pPr>
        <w:pStyle w:val="ListParagraph"/>
        <w:numPr>
          <w:ilvl w:val="1"/>
          <w:numId w:val="5"/>
        </w:numPr>
        <w:tabs>
          <w:tab w:val="left" w:pos="1134"/>
          <w:tab w:val="left" w:pos="6678"/>
          <w:tab w:val="left" w:pos="8887"/>
          <w:tab w:val="left" w:pos="10466"/>
        </w:tabs>
        <w:spacing w:line="480" w:lineRule="auto"/>
        <w:ind w:left="567" w:right="2" w:firstLine="0"/>
        <w:jc w:val="both"/>
        <w:rPr>
          <w:sz w:val="24"/>
          <w:szCs w:val="24"/>
        </w:rPr>
      </w:pPr>
    </w:p>
    <w:p w:rsidR="00745D70" w:rsidRPr="00B7053C" w:rsidRDefault="00745D70" w:rsidP="0074599B">
      <w:pPr>
        <w:pStyle w:val="ListParagraph"/>
        <w:numPr>
          <w:ilvl w:val="1"/>
          <w:numId w:val="5"/>
        </w:numPr>
        <w:tabs>
          <w:tab w:val="left" w:pos="1134"/>
          <w:tab w:val="left" w:pos="6678"/>
          <w:tab w:val="left" w:pos="8887"/>
          <w:tab w:val="left" w:pos="10466"/>
        </w:tabs>
        <w:spacing w:line="480" w:lineRule="auto"/>
        <w:ind w:left="567" w:right="2" w:firstLine="0"/>
        <w:jc w:val="both"/>
        <w:rPr>
          <w:sz w:val="24"/>
          <w:szCs w:val="24"/>
        </w:rPr>
      </w:pPr>
    </w:p>
    <w:p w:rsidR="00745D70" w:rsidRPr="00B7053C" w:rsidRDefault="00745D70" w:rsidP="0074599B">
      <w:pPr>
        <w:pStyle w:val="ListParagraph"/>
        <w:numPr>
          <w:ilvl w:val="0"/>
          <w:numId w:val="5"/>
        </w:numPr>
        <w:tabs>
          <w:tab w:val="left" w:pos="567"/>
        </w:tabs>
        <w:spacing w:line="480" w:lineRule="auto"/>
        <w:ind w:left="0" w:right="2" w:firstLine="0"/>
        <w:jc w:val="both"/>
        <w:rPr>
          <w:sz w:val="24"/>
          <w:szCs w:val="24"/>
        </w:rPr>
      </w:pPr>
      <w:r w:rsidRPr="00B7053C">
        <w:rPr>
          <w:sz w:val="24"/>
          <w:szCs w:val="24"/>
        </w:rPr>
        <w:t>Mention five social effects of population growth towards forester source</w:t>
      </w:r>
    </w:p>
    <w:p w:rsidR="00745D70" w:rsidRPr="00B7053C" w:rsidRDefault="00745D70" w:rsidP="0074599B">
      <w:pPr>
        <w:pStyle w:val="ListParagraph"/>
        <w:numPr>
          <w:ilvl w:val="0"/>
          <w:numId w:val="4"/>
        </w:numPr>
        <w:tabs>
          <w:tab w:val="left" w:pos="1134"/>
          <w:tab w:val="left" w:pos="8222"/>
        </w:tabs>
        <w:spacing w:line="480" w:lineRule="auto"/>
        <w:ind w:left="567" w:right="2" w:firstLine="0"/>
        <w:jc w:val="both"/>
        <w:rPr>
          <w:sz w:val="24"/>
          <w:szCs w:val="24"/>
        </w:rPr>
      </w:pPr>
      <w:r w:rsidRPr="00B7053C">
        <w:rPr>
          <w:w w:val="99"/>
          <w:sz w:val="24"/>
          <w:szCs w:val="24"/>
          <w:u w:val="dotted"/>
        </w:rPr>
        <w:tab/>
      </w:r>
    </w:p>
    <w:p w:rsidR="00745D70" w:rsidRPr="00B7053C" w:rsidRDefault="00745D70" w:rsidP="0074599B">
      <w:pPr>
        <w:pStyle w:val="ListParagraph"/>
        <w:numPr>
          <w:ilvl w:val="0"/>
          <w:numId w:val="4"/>
        </w:numPr>
        <w:tabs>
          <w:tab w:val="left" w:pos="1134"/>
          <w:tab w:val="left" w:pos="8222"/>
        </w:tabs>
        <w:spacing w:line="480" w:lineRule="auto"/>
        <w:ind w:left="567" w:right="2" w:firstLine="0"/>
        <w:jc w:val="both"/>
        <w:rPr>
          <w:sz w:val="24"/>
          <w:szCs w:val="24"/>
        </w:rPr>
      </w:pPr>
    </w:p>
    <w:p w:rsidR="00745D70" w:rsidRPr="00B7053C" w:rsidRDefault="00745D70" w:rsidP="0074599B">
      <w:pPr>
        <w:pStyle w:val="ListParagraph"/>
        <w:numPr>
          <w:ilvl w:val="0"/>
          <w:numId w:val="4"/>
        </w:numPr>
        <w:tabs>
          <w:tab w:val="left" w:pos="1134"/>
          <w:tab w:val="left" w:pos="8222"/>
        </w:tabs>
        <w:spacing w:line="480" w:lineRule="auto"/>
        <w:ind w:left="567" w:right="2" w:firstLine="0"/>
        <w:jc w:val="both"/>
        <w:rPr>
          <w:sz w:val="24"/>
          <w:szCs w:val="24"/>
        </w:rPr>
      </w:pPr>
    </w:p>
    <w:p w:rsidR="00745D70" w:rsidRPr="00B7053C" w:rsidRDefault="00745D70" w:rsidP="0074599B">
      <w:pPr>
        <w:pStyle w:val="ListParagraph"/>
        <w:numPr>
          <w:ilvl w:val="0"/>
          <w:numId w:val="4"/>
        </w:numPr>
        <w:tabs>
          <w:tab w:val="left" w:pos="1134"/>
          <w:tab w:val="left" w:pos="8222"/>
        </w:tabs>
        <w:spacing w:line="480" w:lineRule="auto"/>
        <w:ind w:left="567" w:right="2" w:firstLine="0"/>
        <w:jc w:val="both"/>
        <w:rPr>
          <w:sz w:val="24"/>
          <w:szCs w:val="24"/>
        </w:rPr>
      </w:pPr>
    </w:p>
    <w:p w:rsidR="00745D70" w:rsidRPr="00B7053C" w:rsidRDefault="00745D70" w:rsidP="0074599B">
      <w:pPr>
        <w:pStyle w:val="ListParagraph"/>
        <w:numPr>
          <w:ilvl w:val="0"/>
          <w:numId w:val="5"/>
        </w:numPr>
        <w:tabs>
          <w:tab w:val="left" w:pos="567"/>
        </w:tabs>
        <w:spacing w:line="480" w:lineRule="auto"/>
        <w:ind w:left="0" w:right="2" w:firstLine="0"/>
        <w:jc w:val="both"/>
        <w:rPr>
          <w:sz w:val="24"/>
          <w:szCs w:val="24"/>
        </w:rPr>
      </w:pPr>
      <w:r w:rsidRPr="00B7053C">
        <w:rPr>
          <w:sz w:val="24"/>
          <w:szCs w:val="24"/>
        </w:rPr>
        <w:t>Mention five economic effects of rapid population rise to the forest resource.</w:t>
      </w:r>
    </w:p>
    <w:p w:rsidR="00745D70" w:rsidRPr="00B7053C" w:rsidRDefault="00745D70" w:rsidP="0074599B">
      <w:pPr>
        <w:pStyle w:val="ListParagraph"/>
        <w:numPr>
          <w:ilvl w:val="0"/>
          <w:numId w:val="3"/>
        </w:numPr>
        <w:tabs>
          <w:tab w:val="left" w:pos="567"/>
          <w:tab w:val="left" w:pos="1134"/>
        </w:tabs>
        <w:spacing w:line="480" w:lineRule="auto"/>
        <w:ind w:left="0" w:right="2" w:firstLine="426"/>
        <w:jc w:val="both"/>
        <w:rPr>
          <w:sz w:val="24"/>
          <w:szCs w:val="24"/>
        </w:rPr>
      </w:pPr>
    </w:p>
    <w:p w:rsidR="00745D70" w:rsidRPr="00B7053C" w:rsidRDefault="00745D70" w:rsidP="0074599B">
      <w:pPr>
        <w:pStyle w:val="ListParagraph"/>
        <w:numPr>
          <w:ilvl w:val="0"/>
          <w:numId w:val="3"/>
        </w:numPr>
        <w:tabs>
          <w:tab w:val="left" w:pos="567"/>
          <w:tab w:val="left" w:pos="1134"/>
        </w:tabs>
        <w:spacing w:line="480" w:lineRule="auto"/>
        <w:ind w:left="0" w:right="2" w:firstLine="426"/>
        <w:jc w:val="both"/>
        <w:rPr>
          <w:sz w:val="24"/>
          <w:szCs w:val="24"/>
        </w:rPr>
      </w:pPr>
    </w:p>
    <w:p w:rsidR="00745D70" w:rsidRPr="00B7053C" w:rsidRDefault="00745D70" w:rsidP="0074599B">
      <w:pPr>
        <w:pStyle w:val="ListParagraph"/>
        <w:numPr>
          <w:ilvl w:val="0"/>
          <w:numId w:val="3"/>
        </w:numPr>
        <w:tabs>
          <w:tab w:val="left" w:pos="567"/>
          <w:tab w:val="left" w:pos="1134"/>
        </w:tabs>
        <w:spacing w:line="480" w:lineRule="auto"/>
        <w:ind w:left="0" w:right="2" w:firstLine="426"/>
        <w:jc w:val="both"/>
        <w:rPr>
          <w:sz w:val="24"/>
          <w:szCs w:val="24"/>
        </w:rPr>
      </w:pPr>
    </w:p>
    <w:p w:rsidR="00745D70" w:rsidRPr="00B7053C" w:rsidRDefault="00745D70" w:rsidP="0074599B">
      <w:pPr>
        <w:pStyle w:val="Heading2"/>
        <w:spacing w:line="480" w:lineRule="auto"/>
        <w:ind w:left="0" w:right="2"/>
        <w:jc w:val="both"/>
      </w:pPr>
      <w:bookmarkStart w:id="734" w:name="_Toc55927108"/>
      <w:bookmarkStart w:id="735" w:name="_Toc55937231"/>
      <w:bookmarkStart w:id="736" w:name="_Toc55937412"/>
      <w:bookmarkStart w:id="737" w:name="_Toc56180531"/>
      <w:r w:rsidRPr="00B7053C">
        <w:rPr>
          <w:b/>
          <w:bCs/>
        </w:rPr>
        <w:t xml:space="preserve">D. </w:t>
      </w:r>
      <w:r w:rsidRPr="00B7053C">
        <w:t>Examine the mitigation measure and suggestion towards population.</w:t>
      </w:r>
      <w:bookmarkEnd w:id="734"/>
      <w:bookmarkEnd w:id="735"/>
      <w:bookmarkEnd w:id="736"/>
      <w:bookmarkEnd w:id="737"/>
    </w:p>
    <w:p w:rsidR="00745D70" w:rsidRPr="00B7053C" w:rsidRDefault="00745D70" w:rsidP="0074599B">
      <w:pPr>
        <w:pStyle w:val="ListParagraph"/>
        <w:tabs>
          <w:tab w:val="left" w:pos="360"/>
        </w:tabs>
        <w:spacing w:line="480" w:lineRule="auto"/>
        <w:ind w:left="0" w:right="2" w:firstLine="0"/>
        <w:jc w:val="both"/>
        <w:rPr>
          <w:sz w:val="24"/>
          <w:szCs w:val="24"/>
        </w:rPr>
      </w:pPr>
      <w:r w:rsidRPr="00B7053C">
        <w:rPr>
          <w:sz w:val="24"/>
          <w:szCs w:val="24"/>
        </w:rPr>
        <w:t>Are you aware on the population growth (1) Yes (2)No.?</w:t>
      </w:r>
    </w:p>
    <w:p w:rsidR="00745D70" w:rsidRPr="00B7053C" w:rsidRDefault="00745D70" w:rsidP="0074599B">
      <w:pPr>
        <w:pStyle w:val="BodyText"/>
        <w:tabs>
          <w:tab w:val="left" w:pos="8222"/>
        </w:tabs>
        <w:spacing w:line="480" w:lineRule="auto"/>
        <w:ind w:right="2"/>
        <w:jc w:val="both"/>
      </w:pPr>
      <w:r w:rsidRPr="00B7053C">
        <w:t>I) If yes, what is it?</w:t>
      </w:r>
      <w:r w:rsidRPr="00B7053C">
        <w:rPr>
          <w:u w:val="single"/>
        </w:rPr>
        <w:tab/>
      </w:r>
    </w:p>
    <w:p w:rsidR="00745D70" w:rsidRPr="00B7053C" w:rsidRDefault="00745D70" w:rsidP="0074599B">
      <w:pPr>
        <w:pStyle w:val="ListParagraph"/>
        <w:numPr>
          <w:ilvl w:val="0"/>
          <w:numId w:val="2"/>
        </w:numPr>
        <w:tabs>
          <w:tab w:val="left" w:pos="284"/>
        </w:tabs>
        <w:spacing w:line="480" w:lineRule="auto"/>
        <w:ind w:left="0" w:right="2" w:firstLine="0"/>
        <w:jc w:val="both"/>
        <w:rPr>
          <w:sz w:val="24"/>
          <w:szCs w:val="24"/>
        </w:rPr>
      </w:pPr>
      <w:r w:rsidRPr="00B7053C">
        <w:rPr>
          <w:sz w:val="24"/>
          <w:szCs w:val="24"/>
        </w:rPr>
        <w:t xml:space="preserve">What measures will you take to solve the problem of population </w:t>
      </w:r>
      <w:r w:rsidRPr="00B7053C">
        <w:rPr>
          <w:spacing w:val="-3"/>
          <w:sz w:val="24"/>
          <w:szCs w:val="24"/>
        </w:rPr>
        <w:t xml:space="preserve">growth? </w:t>
      </w:r>
      <w:r w:rsidRPr="00B7053C">
        <w:rPr>
          <w:sz w:val="24"/>
          <w:szCs w:val="24"/>
        </w:rPr>
        <w:t>(Mention any5).</w:t>
      </w:r>
    </w:p>
    <w:p w:rsidR="00745D70" w:rsidRPr="00B7053C" w:rsidRDefault="00745D70" w:rsidP="0074599B">
      <w:pPr>
        <w:pStyle w:val="ListParagraph"/>
        <w:numPr>
          <w:ilvl w:val="1"/>
          <w:numId w:val="2"/>
        </w:numPr>
        <w:tabs>
          <w:tab w:val="left" w:pos="1134"/>
          <w:tab w:val="left" w:pos="8005"/>
          <w:tab w:val="left" w:pos="9973"/>
        </w:tabs>
        <w:spacing w:line="480" w:lineRule="auto"/>
        <w:ind w:left="0" w:right="2" w:firstLine="426"/>
        <w:jc w:val="both"/>
        <w:rPr>
          <w:sz w:val="24"/>
          <w:szCs w:val="24"/>
        </w:rPr>
      </w:pPr>
      <w:r w:rsidRPr="00B7053C">
        <w:rPr>
          <w:w w:val="99"/>
          <w:sz w:val="24"/>
          <w:szCs w:val="24"/>
          <w:u w:val="dotted"/>
        </w:rPr>
        <w:tab/>
      </w:r>
    </w:p>
    <w:p w:rsidR="00745D70" w:rsidRPr="00B7053C" w:rsidRDefault="00745D70" w:rsidP="0074599B">
      <w:pPr>
        <w:pStyle w:val="ListParagraph"/>
        <w:numPr>
          <w:ilvl w:val="1"/>
          <w:numId w:val="2"/>
        </w:numPr>
        <w:tabs>
          <w:tab w:val="left" w:pos="1134"/>
          <w:tab w:val="left" w:pos="8005"/>
          <w:tab w:val="left" w:pos="9973"/>
        </w:tabs>
        <w:spacing w:line="480" w:lineRule="auto"/>
        <w:ind w:left="0" w:right="2" w:firstLine="426"/>
        <w:jc w:val="both"/>
        <w:rPr>
          <w:sz w:val="24"/>
          <w:szCs w:val="24"/>
        </w:rPr>
      </w:pPr>
    </w:p>
    <w:p w:rsidR="00745D70" w:rsidRPr="00B7053C" w:rsidRDefault="00745D70" w:rsidP="0074599B">
      <w:pPr>
        <w:pStyle w:val="ListParagraph"/>
        <w:numPr>
          <w:ilvl w:val="1"/>
          <w:numId w:val="2"/>
        </w:numPr>
        <w:tabs>
          <w:tab w:val="left" w:pos="1134"/>
          <w:tab w:val="left" w:pos="8005"/>
          <w:tab w:val="left" w:pos="9973"/>
        </w:tabs>
        <w:spacing w:line="480" w:lineRule="auto"/>
        <w:ind w:left="0" w:right="2" w:firstLine="426"/>
        <w:jc w:val="both"/>
        <w:rPr>
          <w:sz w:val="24"/>
          <w:szCs w:val="24"/>
        </w:rPr>
      </w:pPr>
    </w:p>
    <w:p w:rsidR="00745D70" w:rsidRPr="00B7053C" w:rsidRDefault="00745D70" w:rsidP="0074599B">
      <w:pPr>
        <w:pStyle w:val="ListParagraph"/>
        <w:numPr>
          <w:ilvl w:val="1"/>
          <w:numId w:val="2"/>
        </w:numPr>
        <w:tabs>
          <w:tab w:val="left" w:pos="1134"/>
          <w:tab w:val="left" w:pos="8005"/>
          <w:tab w:val="left" w:pos="9973"/>
        </w:tabs>
        <w:spacing w:line="480" w:lineRule="auto"/>
        <w:ind w:left="0" w:right="2" w:firstLine="426"/>
        <w:jc w:val="both"/>
        <w:rPr>
          <w:sz w:val="24"/>
          <w:szCs w:val="24"/>
        </w:rPr>
      </w:pPr>
    </w:p>
    <w:p w:rsidR="00745D70" w:rsidRPr="00B7053C" w:rsidRDefault="00745D70" w:rsidP="0074599B">
      <w:pPr>
        <w:pStyle w:val="ListParagraph"/>
        <w:numPr>
          <w:ilvl w:val="0"/>
          <w:numId w:val="2"/>
        </w:numPr>
        <w:spacing w:line="480" w:lineRule="auto"/>
        <w:ind w:right="2"/>
        <w:jc w:val="both"/>
        <w:rPr>
          <w:sz w:val="24"/>
          <w:szCs w:val="24"/>
        </w:rPr>
      </w:pPr>
      <w:r w:rsidRPr="00B7053C">
        <w:rPr>
          <w:sz w:val="24"/>
          <w:szCs w:val="24"/>
        </w:rPr>
        <w:t>Did you participate in any activity(s) that help in eradicate population growth? (1) Yes (2)No</w:t>
      </w:r>
    </w:p>
    <w:p w:rsidR="00745D70" w:rsidRPr="00B7053C" w:rsidRDefault="00745D70" w:rsidP="0074599B">
      <w:pPr>
        <w:pStyle w:val="BodyText"/>
        <w:tabs>
          <w:tab w:val="left" w:pos="8222"/>
        </w:tabs>
        <w:spacing w:line="480" w:lineRule="auto"/>
        <w:ind w:right="2"/>
        <w:jc w:val="both"/>
      </w:pPr>
      <w:r w:rsidRPr="00B7053C">
        <w:t xml:space="preserve">If yes, mention activity(s): </w:t>
      </w:r>
      <w:r w:rsidRPr="00B7053C">
        <w:rPr>
          <w:u w:val="single"/>
        </w:rPr>
        <w:tab/>
      </w:r>
    </w:p>
    <w:p w:rsidR="00745D70" w:rsidRPr="00B7053C" w:rsidRDefault="00745D70" w:rsidP="0074599B">
      <w:pPr>
        <w:pStyle w:val="ListParagraph"/>
        <w:numPr>
          <w:ilvl w:val="0"/>
          <w:numId w:val="2"/>
        </w:numPr>
        <w:spacing w:line="480" w:lineRule="auto"/>
        <w:ind w:right="2"/>
        <w:jc w:val="both"/>
        <w:rPr>
          <w:sz w:val="24"/>
          <w:szCs w:val="24"/>
        </w:rPr>
      </w:pPr>
      <w:r w:rsidRPr="00B7053C">
        <w:rPr>
          <w:sz w:val="24"/>
          <w:szCs w:val="24"/>
        </w:rPr>
        <w:t>What measures will community take after the problem emerges soon? (Mention any5).</w:t>
      </w:r>
    </w:p>
    <w:p w:rsidR="00745D70" w:rsidRPr="00B7053C" w:rsidRDefault="00745D70" w:rsidP="0074599B">
      <w:pPr>
        <w:pStyle w:val="ListParagraph"/>
        <w:numPr>
          <w:ilvl w:val="1"/>
          <w:numId w:val="2"/>
        </w:numPr>
        <w:tabs>
          <w:tab w:val="left" w:pos="1134"/>
          <w:tab w:val="left" w:pos="8222"/>
          <w:tab w:val="left" w:pos="10055"/>
        </w:tabs>
        <w:spacing w:line="480" w:lineRule="auto"/>
        <w:ind w:left="0" w:right="2" w:firstLine="567"/>
        <w:jc w:val="both"/>
        <w:rPr>
          <w:sz w:val="24"/>
          <w:szCs w:val="24"/>
        </w:rPr>
      </w:pPr>
      <w:r w:rsidRPr="00B7053C">
        <w:rPr>
          <w:w w:val="99"/>
          <w:sz w:val="24"/>
          <w:szCs w:val="24"/>
          <w:u w:val="dotted"/>
        </w:rPr>
        <w:tab/>
      </w:r>
    </w:p>
    <w:p w:rsidR="00745D70" w:rsidRPr="00B7053C" w:rsidRDefault="00745D70" w:rsidP="0074599B">
      <w:pPr>
        <w:pStyle w:val="ListParagraph"/>
        <w:numPr>
          <w:ilvl w:val="1"/>
          <w:numId w:val="2"/>
        </w:numPr>
        <w:tabs>
          <w:tab w:val="left" w:pos="1134"/>
          <w:tab w:val="left" w:pos="8222"/>
          <w:tab w:val="left" w:pos="10055"/>
        </w:tabs>
        <w:spacing w:line="480" w:lineRule="auto"/>
        <w:ind w:left="0" w:right="2" w:firstLine="567"/>
        <w:jc w:val="both"/>
        <w:rPr>
          <w:sz w:val="24"/>
          <w:szCs w:val="24"/>
        </w:rPr>
      </w:pPr>
      <w:r w:rsidRPr="00B7053C">
        <w:rPr>
          <w:w w:val="99"/>
          <w:sz w:val="24"/>
          <w:szCs w:val="24"/>
          <w:u w:val="dotted"/>
        </w:rPr>
        <w:tab/>
      </w:r>
    </w:p>
    <w:p w:rsidR="00745D70" w:rsidRPr="00B7053C" w:rsidRDefault="00745D70" w:rsidP="0074599B">
      <w:pPr>
        <w:pStyle w:val="ListParagraph"/>
        <w:numPr>
          <w:ilvl w:val="1"/>
          <w:numId w:val="2"/>
        </w:numPr>
        <w:tabs>
          <w:tab w:val="left" w:pos="1134"/>
          <w:tab w:val="left" w:pos="8222"/>
          <w:tab w:val="left" w:pos="10055"/>
        </w:tabs>
        <w:spacing w:line="480" w:lineRule="auto"/>
        <w:ind w:left="0" w:right="2" w:firstLine="567"/>
        <w:jc w:val="both"/>
        <w:rPr>
          <w:sz w:val="24"/>
          <w:szCs w:val="24"/>
        </w:rPr>
      </w:pPr>
    </w:p>
    <w:p w:rsidR="00745D70" w:rsidRPr="00B7053C" w:rsidRDefault="00745D70" w:rsidP="0074599B">
      <w:pPr>
        <w:pStyle w:val="ListParagraph"/>
        <w:numPr>
          <w:ilvl w:val="1"/>
          <w:numId w:val="2"/>
        </w:numPr>
        <w:tabs>
          <w:tab w:val="left" w:pos="1134"/>
          <w:tab w:val="left" w:pos="8222"/>
          <w:tab w:val="left" w:pos="10055"/>
        </w:tabs>
        <w:spacing w:line="480" w:lineRule="auto"/>
        <w:ind w:left="0" w:right="2" w:firstLine="567"/>
        <w:jc w:val="both"/>
        <w:rPr>
          <w:sz w:val="24"/>
          <w:szCs w:val="24"/>
        </w:rPr>
      </w:pPr>
    </w:p>
    <w:p w:rsidR="00745D70" w:rsidRPr="00B7053C" w:rsidRDefault="00745D70" w:rsidP="0074599B">
      <w:pPr>
        <w:pStyle w:val="ListParagraph"/>
        <w:numPr>
          <w:ilvl w:val="0"/>
          <w:numId w:val="2"/>
        </w:numPr>
        <w:tabs>
          <w:tab w:val="left" w:pos="567"/>
        </w:tabs>
        <w:spacing w:line="480" w:lineRule="auto"/>
        <w:ind w:left="0" w:right="2" w:firstLine="0"/>
        <w:jc w:val="both"/>
        <w:rPr>
          <w:sz w:val="24"/>
          <w:szCs w:val="24"/>
        </w:rPr>
      </w:pPr>
      <w:r w:rsidRPr="00B7053C">
        <w:rPr>
          <w:sz w:val="24"/>
          <w:szCs w:val="24"/>
        </w:rPr>
        <w:t>What is mitigation measure should be done by government to solve the problem of population growth? (Mention any5).</w:t>
      </w:r>
    </w:p>
    <w:p w:rsidR="00745D70" w:rsidRPr="00B7053C" w:rsidRDefault="00745D70" w:rsidP="0074599B">
      <w:pPr>
        <w:pStyle w:val="ListParagraph"/>
        <w:numPr>
          <w:ilvl w:val="1"/>
          <w:numId w:val="2"/>
        </w:numPr>
        <w:tabs>
          <w:tab w:val="left" w:pos="1134"/>
          <w:tab w:val="left" w:pos="8222"/>
          <w:tab w:val="left" w:pos="10693"/>
        </w:tabs>
        <w:spacing w:line="480" w:lineRule="auto"/>
        <w:ind w:left="0" w:right="2" w:firstLine="567"/>
        <w:jc w:val="both"/>
        <w:rPr>
          <w:sz w:val="24"/>
          <w:szCs w:val="24"/>
        </w:rPr>
      </w:pPr>
      <w:r w:rsidRPr="00B7053C">
        <w:rPr>
          <w:w w:val="99"/>
          <w:sz w:val="24"/>
          <w:szCs w:val="24"/>
          <w:u w:val="dotted"/>
        </w:rPr>
        <w:tab/>
      </w:r>
    </w:p>
    <w:p w:rsidR="00745D70" w:rsidRPr="00B7053C" w:rsidRDefault="00745D70" w:rsidP="0074599B">
      <w:pPr>
        <w:pStyle w:val="ListParagraph"/>
        <w:numPr>
          <w:ilvl w:val="1"/>
          <w:numId w:val="2"/>
        </w:numPr>
        <w:tabs>
          <w:tab w:val="left" w:pos="1134"/>
          <w:tab w:val="left" w:pos="8222"/>
          <w:tab w:val="left" w:pos="10693"/>
        </w:tabs>
        <w:spacing w:line="480" w:lineRule="auto"/>
        <w:ind w:left="0" w:right="2" w:firstLine="567"/>
        <w:jc w:val="both"/>
        <w:rPr>
          <w:sz w:val="24"/>
          <w:szCs w:val="24"/>
        </w:rPr>
      </w:pPr>
    </w:p>
    <w:p w:rsidR="00745D70" w:rsidRPr="00B7053C" w:rsidRDefault="00745D70" w:rsidP="0074599B">
      <w:pPr>
        <w:pStyle w:val="ListParagraph"/>
        <w:numPr>
          <w:ilvl w:val="1"/>
          <w:numId w:val="2"/>
        </w:numPr>
        <w:tabs>
          <w:tab w:val="left" w:pos="1134"/>
          <w:tab w:val="left" w:pos="8222"/>
          <w:tab w:val="left" w:pos="10693"/>
        </w:tabs>
        <w:spacing w:line="480" w:lineRule="auto"/>
        <w:ind w:left="0" w:right="2" w:firstLine="567"/>
        <w:jc w:val="both"/>
        <w:rPr>
          <w:sz w:val="24"/>
          <w:szCs w:val="24"/>
        </w:rPr>
      </w:pPr>
    </w:p>
    <w:p w:rsidR="00745D70" w:rsidRPr="00B7053C" w:rsidRDefault="00745D70" w:rsidP="0074599B">
      <w:pPr>
        <w:pStyle w:val="ListParagraph"/>
        <w:numPr>
          <w:ilvl w:val="1"/>
          <w:numId w:val="2"/>
        </w:numPr>
        <w:tabs>
          <w:tab w:val="left" w:pos="1134"/>
          <w:tab w:val="left" w:pos="8222"/>
          <w:tab w:val="left" w:pos="10693"/>
        </w:tabs>
        <w:spacing w:line="480" w:lineRule="auto"/>
        <w:ind w:left="0" w:right="2" w:firstLine="567"/>
        <w:jc w:val="both"/>
        <w:rPr>
          <w:sz w:val="24"/>
          <w:szCs w:val="24"/>
        </w:rPr>
      </w:pPr>
    </w:p>
    <w:p w:rsidR="00745D70" w:rsidRPr="00B7053C" w:rsidRDefault="00745D70" w:rsidP="0074599B">
      <w:pPr>
        <w:pStyle w:val="ListParagraph"/>
        <w:numPr>
          <w:ilvl w:val="1"/>
          <w:numId w:val="2"/>
        </w:numPr>
        <w:tabs>
          <w:tab w:val="left" w:pos="1134"/>
          <w:tab w:val="left" w:pos="8222"/>
          <w:tab w:val="left" w:pos="10693"/>
        </w:tabs>
        <w:spacing w:line="480" w:lineRule="auto"/>
        <w:ind w:left="0" w:right="2" w:firstLine="567"/>
        <w:jc w:val="both"/>
        <w:rPr>
          <w:sz w:val="24"/>
          <w:szCs w:val="24"/>
        </w:rPr>
      </w:pPr>
    </w:p>
    <w:p w:rsidR="00745D70" w:rsidRPr="00B7053C" w:rsidRDefault="00745D70" w:rsidP="0074599B">
      <w:pPr>
        <w:pStyle w:val="ListParagraph"/>
        <w:tabs>
          <w:tab w:val="left" w:pos="1134"/>
          <w:tab w:val="left" w:pos="10693"/>
        </w:tabs>
        <w:spacing w:line="480" w:lineRule="auto"/>
        <w:ind w:left="567" w:right="2" w:firstLine="0"/>
        <w:jc w:val="both"/>
        <w:rPr>
          <w:sz w:val="24"/>
          <w:szCs w:val="24"/>
        </w:rPr>
      </w:pPr>
    </w:p>
    <w:p w:rsidR="00745D70" w:rsidRDefault="00745D70" w:rsidP="0074599B">
      <w:pPr>
        <w:pStyle w:val="Heading2"/>
        <w:spacing w:line="480" w:lineRule="auto"/>
        <w:ind w:left="0" w:right="2"/>
        <w:jc w:val="center"/>
        <w:rPr>
          <w:b/>
          <w:bCs/>
        </w:rPr>
      </w:pPr>
      <w:bookmarkStart w:id="738" w:name="_Toc45995337"/>
      <w:bookmarkStart w:id="739" w:name="_Toc45999346"/>
      <w:r>
        <w:rPr>
          <w:b/>
          <w:bCs/>
        </w:rPr>
        <w:br w:type="page"/>
      </w:r>
      <w:bookmarkStart w:id="740" w:name="_Toc55937232"/>
      <w:bookmarkStart w:id="741" w:name="_Toc55937413"/>
      <w:bookmarkStart w:id="742" w:name="_Toc56180532"/>
      <w:r w:rsidRPr="00B7053C">
        <w:rPr>
          <w:b/>
          <w:bCs/>
        </w:rPr>
        <w:t>Appendix II:</w:t>
      </w:r>
      <w:bookmarkEnd w:id="740"/>
      <w:bookmarkEnd w:id="741"/>
      <w:bookmarkEnd w:id="742"/>
    </w:p>
    <w:p w:rsidR="00745D70" w:rsidRPr="00B7053C" w:rsidRDefault="00745D70" w:rsidP="0074599B">
      <w:pPr>
        <w:pStyle w:val="Heading2"/>
        <w:spacing w:line="480" w:lineRule="auto"/>
        <w:ind w:left="0" w:right="2"/>
        <w:jc w:val="center"/>
        <w:rPr>
          <w:b/>
          <w:bCs/>
        </w:rPr>
      </w:pPr>
      <w:bookmarkStart w:id="743" w:name="_Toc55937233"/>
      <w:bookmarkStart w:id="744" w:name="_Toc55937414"/>
      <w:bookmarkStart w:id="745" w:name="_Toc56180533"/>
      <w:r w:rsidRPr="00B7053C">
        <w:rPr>
          <w:b/>
          <w:bCs/>
        </w:rPr>
        <w:t>Interview for the Local government Leaders and forester officer</w:t>
      </w:r>
      <w:bookmarkEnd w:id="738"/>
      <w:bookmarkEnd w:id="739"/>
      <w:bookmarkEnd w:id="743"/>
      <w:bookmarkEnd w:id="744"/>
      <w:bookmarkEnd w:id="745"/>
    </w:p>
    <w:p w:rsidR="00745D70" w:rsidRPr="006F6D1B" w:rsidRDefault="00745D70" w:rsidP="0074599B">
      <w:pPr>
        <w:pStyle w:val="BodyText"/>
        <w:spacing w:line="480" w:lineRule="auto"/>
        <w:ind w:right="2"/>
        <w:jc w:val="both"/>
        <w:rPr>
          <w:b/>
          <w:bCs/>
          <w:sz w:val="16"/>
          <w:szCs w:val="16"/>
        </w:rPr>
      </w:pPr>
    </w:p>
    <w:p w:rsidR="00745D70" w:rsidRPr="00B7053C" w:rsidRDefault="00745D70" w:rsidP="0074599B">
      <w:pPr>
        <w:pStyle w:val="BodyText"/>
        <w:spacing w:line="480" w:lineRule="auto"/>
        <w:ind w:right="2"/>
        <w:jc w:val="both"/>
        <w:rPr>
          <w:b/>
          <w:bCs/>
        </w:rPr>
      </w:pPr>
      <w:r w:rsidRPr="00B7053C">
        <w:t>Interviewers start by clarifying the objective of the research, and reassuring the respondent that all information they provide will be strictly confidential and will not be used against them and that they should feel to talk about all benefits derived from the forest, even those that are illegal</w:t>
      </w:r>
      <w:bookmarkStart w:id="746" w:name="_Toc45995338"/>
      <w:bookmarkStart w:id="747" w:name="_Toc45999347"/>
      <w:r w:rsidRPr="00B7053C">
        <w:t xml:space="preserve"> Effects of Population Growth on Management Forest Natural Resources.</w:t>
      </w:r>
      <w:bookmarkEnd w:id="746"/>
      <w:bookmarkEnd w:id="747"/>
    </w:p>
    <w:p w:rsidR="00745D70" w:rsidRPr="00B7053C" w:rsidRDefault="00745D70" w:rsidP="0074599B">
      <w:pPr>
        <w:pStyle w:val="BodyText"/>
        <w:tabs>
          <w:tab w:val="left" w:pos="5251"/>
          <w:tab w:val="left" w:pos="7084"/>
          <w:tab w:val="left" w:pos="8222"/>
        </w:tabs>
        <w:spacing w:line="480" w:lineRule="auto"/>
        <w:ind w:right="2"/>
        <w:jc w:val="both"/>
      </w:pPr>
      <w:r w:rsidRPr="00B7053C">
        <w:t>Question ID</w:t>
      </w:r>
      <w:r w:rsidRPr="00B7053C">
        <w:rPr>
          <w:u w:val="single"/>
        </w:rPr>
        <w:tab/>
      </w:r>
      <w:r w:rsidRPr="00B7053C">
        <w:t>Date</w:t>
      </w:r>
      <w:r w:rsidRPr="00B7053C">
        <w:rPr>
          <w:u w:val="single"/>
        </w:rPr>
        <w:tab/>
      </w:r>
      <w:r w:rsidRPr="00B7053C">
        <w:t xml:space="preserve">Region </w:t>
      </w:r>
      <w:r w:rsidRPr="00B7053C">
        <w:rPr>
          <w:u w:val="single"/>
        </w:rPr>
        <w:tab/>
      </w:r>
    </w:p>
    <w:p w:rsidR="00745D70" w:rsidRPr="00B7053C" w:rsidRDefault="00745D70" w:rsidP="0074599B">
      <w:pPr>
        <w:pStyle w:val="BodyText"/>
        <w:tabs>
          <w:tab w:val="left" w:pos="4790"/>
          <w:tab w:val="left" w:pos="7358"/>
        </w:tabs>
        <w:spacing w:line="480" w:lineRule="auto"/>
        <w:ind w:right="2"/>
        <w:jc w:val="both"/>
      </w:pPr>
      <w:r w:rsidRPr="00B7053C">
        <w:t>District</w:t>
      </w:r>
      <w:r w:rsidRPr="00B7053C">
        <w:rPr>
          <w:u w:val="single"/>
        </w:rPr>
        <w:tab/>
      </w:r>
      <w:r w:rsidRPr="00B7053C">
        <w:t>Division</w:t>
      </w:r>
      <w:r w:rsidRPr="00B7053C">
        <w:rPr>
          <w:u w:val="single"/>
        </w:rPr>
        <w:tab/>
      </w:r>
      <w:r w:rsidRPr="00B7053C">
        <w:t>Ward</w:t>
      </w:r>
    </w:p>
    <w:p w:rsidR="00745D70" w:rsidRPr="00B7053C" w:rsidRDefault="00745D70" w:rsidP="0074599B">
      <w:pPr>
        <w:pStyle w:val="Heading2"/>
        <w:spacing w:line="480" w:lineRule="auto"/>
        <w:ind w:left="0" w:right="2"/>
        <w:jc w:val="both"/>
      </w:pPr>
      <w:bookmarkStart w:id="748" w:name="_Toc45995339"/>
      <w:bookmarkStart w:id="749" w:name="_Toc45999348"/>
      <w:bookmarkStart w:id="750" w:name="_Toc55937234"/>
      <w:bookmarkStart w:id="751" w:name="_Toc55937415"/>
      <w:bookmarkStart w:id="752" w:name="_Toc56180534"/>
      <w:r w:rsidRPr="00B7053C">
        <w:t>A. Personal Particulars</w:t>
      </w:r>
      <w:bookmarkEnd w:id="748"/>
      <w:bookmarkEnd w:id="749"/>
      <w:bookmarkEnd w:id="750"/>
      <w:bookmarkEnd w:id="751"/>
      <w:bookmarkEnd w:id="752"/>
    </w:p>
    <w:p w:rsidR="00745D70" w:rsidRPr="00B7053C" w:rsidRDefault="00745D70" w:rsidP="0074599B">
      <w:pPr>
        <w:pStyle w:val="ListParagraph"/>
        <w:numPr>
          <w:ilvl w:val="0"/>
          <w:numId w:val="1"/>
        </w:numPr>
        <w:tabs>
          <w:tab w:val="left" w:pos="567"/>
          <w:tab w:val="left" w:pos="8222"/>
        </w:tabs>
        <w:spacing w:line="480" w:lineRule="auto"/>
        <w:ind w:left="0" w:right="2" w:firstLine="0"/>
        <w:jc w:val="both"/>
        <w:rPr>
          <w:sz w:val="24"/>
          <w:szCs w:val="24"/>
        </w:rPr>
      </w:pPr>
      <w:r w:rsidRPr="00B7053C">
        <w:rPr>
          <w:sz w:val="24"/>
          <w:szCs w:val="24"/>
        </w:rPr>
        <w:t>Name of Respondent</w:t>
      </w:r>
      <w:r w:rsidRPr="00B7053C">
        <w:rPr>
          <w:sz w:val="24"/>
          <w:szCs w:val="24"/>
          <w:u w:val="single"/>
        </w:rPr>
        <w:tab/>
      </w:r>
    </w:p>
    <w:p w:rsidR="00745D70" w:rsidRPr="00B7053C" w:rsidRDefault="00745D70" w:rsidP="0074599B">
      <w:pPr>
        <w:pStyle w:val="ListParagraph"/>
        <w:numPr>
          <w:ilvl w:val="0"/>
          <w:numId w:val="1"/>
        </w:numPr>
        <w:tabs>
          <w:tab w:val="left" w:pos="567"/>
          <w:tab w:val="left" w:pos="7767"/>
        </w:tabs>
        <w:spacing w:line="480" w:lineRule="auto"/>
        <w:ind w:left="0" w:right="2" w:firstLine="0"/>
        <w:jc w:val="both"/>
        <w:rPr>
          <w:sz w:val="24"/>
          <w:szCs w:val="24"/>
        </w:rPr>
      </w:pPr>
      <w:r w:rsidRPr="00B7053C">
        <w:rPr>
          <w:sz w:val="24"/>
          <w:szCs w:val="24"/>
        </w:rPr>
        <w:t>Age</w:t>
      </w:r>
      <w:r w:rsidRPr="00B7053C">
        <w:rPr>
          <w:sz w:val="24"/>
          <w:szCs w:val="24"/>
          <w:u w:val="single"/>
        </w:rPr>
        <w:tab/>
      </w:r>
    </w:p>
    <w:p w:rsidR="00745D70" w:rsidRPr="00B7053C" w:rsidRDefault="00745D70" w:rsidP="0074599B">
      <w:pPr>
        <w:pStyle w:val="ListParagraph"/>
        <w:numPr>
          <w:ilvl w:val="0"/>
          <w:numId w:val="1"/>
        </w:numPr>
        <w:tabs>
          <w:tab w:val="left" w:pos="567"/>
          <w:tab w:val="left" w:pos="5670"/>
        </w:tabs>
        <w:spacing w:line="480" w:lineRule="auto"/>
        <w:ind w:left="0" w:right="2" w:firstLine="0"/>
        <w:jc w:val="both"/>
        <w:rPr>
          <w:sz w:val="24"/>
          <w:szCs w:val="24"/>
        </w:rPr>
      </w:pPr>
      <w:r w:rsidRPr="00B7053C">
        <w:rPr>
          <w:sz w:val="24"/>
          <w:szCs w:val="24"/>
        </w:rPr>
        <w:t>Sex</w:t>
      </w:r>
      <w:r w:rsidRPr="00B7053C">
        <w:rPr>
          <w:sz w:val="24"/>
          <w:szCs w:val="24"/>
          <w:u w:val="single"/>
        </w:rPr>
        <w:tab/>
      </w:r>
      <w:r w:rsidRPr="00B7053C">
        <w:rPr>
          <w:sz w:val="24"/>
          <w:szCs w:val="24"/>
        </w:rPr>
        <w:t>(1)Male           (2)Female</w:t>
      </w:r>
    </w:p>
    <w:p w:rsidR="00745D70" w:rsidRPr="00B7053C" w:rsidRDefault="00745D70" w:rsidP="0074599B">
      <w:pPr>
        <w:pStyle w:val="ListParagraph"/>
        <w:numPr>
          <w:ilvl w:val="0"/>
          <w:numId w:val="1"/>
        </w:numPr>
        <w:tabs>
          <w:tab w:val="left" w:pos="0"/>
          <w:tab w:val="left" w:pos="567"/>
        </w:tabs>
        <w:spacing w:line="480" w:lineRule="auto"/>
        <w:ind w:left="567" w:right="2" w:hanging="567"/>
        <w:jc w:val="both"/>
        <w:rPr>
          <w:sz w:val="24"/>
          <w:szCs w:val="24"/>
        </w:rPr>
      </w:pPr>
      <w:r w:rsidRPr="00B7053C">
        <w:rPr>
          <w:sz w:val="24"/>
          <w:szCs w:val="24"/>
        </w:rPr>
        <w:t>Marital status: _____________(1) Married (2) Single (3) Divorced (4) Widow (5) Widower</w:t>
      </w:r>
    </w:p>
    <w:p w:rsidR="00745D70" w:rsidRPr="00B7053C" w:rsidRDefault="00745D70" w:rsidP="0074599B">
      <w:pPr>
        <w:pStyle w:val="ListParagraph"/>
        <w:numPr>
          <w:ilvl w:val="0"/>
          <w:numId w:val="1"/>
        </w:numPr>
        <w:tabs>
          <w:tab w:val="left" w:pos="567"/>
        </w:tabs>
        <w:spacing w:line="480" w:lineRule="auto"/>
        <w:ind w:left="0" w:right="2" w:firstLine="0"/>
        <w:jc w:val="both"/>
        <w:rPr>
          <w:sz w:val="24"/>
          <w:szCs w:val="24"/>
        </w:rPr>
      </w:pPr>
      <w:r w:rsidRPr="00B7053C">
        <w:rPr>
          <w:sz w:val="24"/>
          <w:szCs w:val="24"/>
        </w:rPr>
        <w:t>Education Level: (1) University Level (2) College Level (3) Advance Secondary Level (4) Ordinary Secondary Level (5) Primary School Level (6) No formal Education.</w:t>
      </w:r>
    </w:p>
    <w:p w:rsidR="00745D70" w:rsidRPr="00B7053C" w:rsidRDefault="00745D70" w:rsidP="0074599B">
      <w:pPr>
        <w:pStyle w:val="ListParagraph"/>
        <w:numPr>
          <w:ilvl w:val="0"/>
          <w:numId w:val="1"/>
        </w:numPr>
        <w:tabs>
          <w:tab w:val="left" w:pos="567"/>
        </w:tabs>
        <w:spacing w:line="480" w:lineRule="auto"/>
        <w:ind w:left="567" w:right="2" w:hanging="567"/>
        <w:jc w:val="both"/>
        <w:rPr>
          <w:sz w:val="24"/>
          <w:szCs w:val="24"/>
        </w:rPr>
      </w:pPr>
      <w:r w:rsidRPr="00B7053C">
        <w:rPr>
          <w:sz w:val="24"/>
          <w:szCs w:val="24"/>
        </w:rPr>
        <w:t>Main Occupation____ (1) Livestock keeping (2) Farming (3)Business man/woman(4) Both 1 and 2 (5) Others (specify).</w:t>
      </w:r>
    </w:p>
    <w:p w:rsidR="00745D70" w:rsidRPr="00B7053C" w:rsidRDefault="00745D70" w:rsidP="0074599B">
      <w:pPr>
        <w:pStyle w:val="ListParagraph"/>
        <w:numPr>
          <w:ilvl w:val="0"/>
          <w:numId w:val="1"/>
        </w:numPr>
        <w:tabs>
          <w:tab w:val="left" w:pos="567"/>
        </w:tabs>
        <w:spacing w:line="480" w:lineRule="auto"/>
        <w:ind w:right="2"/>
        <w:jc w:val="both"/>
        <w:rPr>
          <w:sz w:val="24"/>
          <w:szCs w:val="24"/>
        </w:rPr>
      </w:pPr>
      <w:r w:rsidRPr="00B7053C">
        <w:rPr>
          <w:sz w:val="24"/>
          <w:szCs w:val="24"/>
        </w:rPr>
        <w:t>What is the existing forest management system in your village</w:t>
      </w:r>
      <w:r w:rsidRPr="00B7053C">
        <w:rPr>
          <w:spacing w:val="-17"/>
          <w:sz w:val="24"/>
          <w:szCs w:val="24"/>
        </w:rPr>
        <w:t>?</w:t>
      </w:r>
    </w:p>
    <w:p w:rsidR="00745D70" w:rsidRPr="00B7053C" w:rsidRDefault="00745D70" w:rsidP="0074599B">
      <w:pPr>
        <w:pStyle w:val="ListParagraph"/>
        <w:numPr>
          <w:ilvl w:val="0"/>
          <w:numId w:val="1"/>
        </w:numPr>
        <w:tabs>
          <w:tab w:val="left" w:pos="567"/>
        </w:tabs>
        <w:spacing w:line="480" w:lineRule="auto"/>
        <w:ind w:right="2"/>
        <w:jc w:val="both"/>
        <w:rPr>
          <w:sz w:val="24"/>
          <w:szCs w:val="24"/>
        </w:rPr>
      </w:pPr>
      <w:r w:rsidRPr="00B7053C">
        <w:rPr>
          <w:sz w:val="24"/>
          <w:szCs w:val="24"/>
        </w:rPr>
        <w:t xml:space="preserve">What are the existing rules or regulations for accessing such forest? </w:t>
      </w:r>
    </w:p>
    <w:p w:rsidR="00745D70" w:rsidRPr="00B7053C" w:rsidRDefault="00745D70" w:rsidP="0074599B">
      <w:pPr>
        <w:pStyle w:val="ListParagraph"/>
        <w:tabs>
          <w:tab w:val="left" w:pos="567"/>
        </w:tabs>
        <w:spacing w:line="480" w:lineRule="auto"/>
        <w:ind w:left="0" w:right="2" w:firstLine="0"/>
        <w:jc w:val="both"/>
        <w:rPr>
          <w:sz w:val="24"/>
          <w:szCs w:val="24"/>
        </w:rPr>
      </w:pPr>
      <w:r w:rsidRPr="00B7053C">
        <w:rPr>
          <w:sz w:val="24"/>
          <w:szCs w:val="24"/>
        </w:rPr>
        <w:t xml:space="preserve">         ______________________________________________________________</w:t>
      </w:r>
    </w:p>
    <w:p w:rsidR="00745D70" w:rsidRPr="00B7053C" w:rsidRDefault="00745D70" w:rsidP="0074599B">
      <w:pPr>
        <w:pStyle w:val="BodyText"/>
        <w:tabs>
          <w:tab w:val="left" w:pos="567"/>
        </w:tabs>
        <w:spacing w:line="480" w:lineRule="auto"/>
        <w:ind w:right="2"/>
        <w:jc w:val="both"/>
      </w:pPr>
      <w:r w:rsidRPr="00B7053C">
        <w:t xml:space="preserve">         ______________________________________________________________</w:t>
      </w:r>
    </w:p>
    <w:p w:rsidR="00745D70" w:rsidRPr="00B7053C" w:rsidRDefault="00745D70" w:rsidP="0074599B">
      <w:pPr>
        <w:pStyle w:val="ListParagraph"/>
        <w:numPr>
          <w:ilvl w:val="0"/>
          <w:numId w:val="1"/>
        </w:numPr>
        <w:tabs>
          <w:tab w:val="left" w:pos="567"/>
        </w:tabs>
        <w:spacing w:line="480" w:lineRule="auto"/>
        <w:ind w:right="2"/>
        <w:jc w:val="both"/>
        <w:rPr>
          <w:sz w:val="24"/>
          <w:szCs w:val="24"/>
        </w:rPr>
      </w:pPr>
      <w:r w:rsidRPr="00B7053C">
        <w:rPr>
          <w:sz w:val="24"/>
          <w:szCs w:val="24"/>
        </w:rPr>
        <w:t>Which institutions are responsible for the forest resources management</w:t>
      </w:r>
    </w:p>
    <w:p w:rsidR="00745D70" w:rsidRPr="00B7053C" w:rsidRDefault="00745D70" w:rsidP="0074599B">
      <w:pPr>
        <w:pStyle w:val="ListParagraph"/>
        <w:tabs>
          <w:tab w:val="left" w:pos="567"/>
        </w:tabs>
        <w:spacing w:line="480" w:lineRule="auto"/>
        <w:ind w:left="0" w:right="2" w:firstLine="0"/>
        <w:jc w:val="both"/>
        <w:rPr>
          <w:sz w:val="24"/>
          <w:szCs w:val="24"/>
        </w:rPr>
      </w:pPr>
      <w:r w:rsidRPr="00B7053C">
        <w:rPr>
          <w:sz w:val="24"/>
          <w:szCs w:val="24"/>
        </w:rPr>
        <w:t>Name……………………………..</w:t>
      </w:r>
      <w:r w:rsidRPr="00B7053C">
        <w:rPr>
          <w:sz w:val="24"/>
          <w:szCs w:val="24"/>
        </w:rPr>
        <w:tab/>
        <w:t>role…………………………………………</w:t>
      </w:r>
    </w:p>
    <w:p w:rsidR="00745D70" w:rsidRPr="00B7053C" w:rsidRDefault="00745D70" w:rsidP="0074599B">
      <w:pPr>
        <w:pStyle w:val="ListParagraph"/>
        <w:numPr>
          <w:ilvl w:val="0"/>
          <w:numId w:val="1"/>
        </w:numPr>
        <w:tabs>
          <w:tab w:val="left" w:pos="567"/>
        </w:tabs>
        <w:spacing w:line="480" w:lineRule="auto"/>
        <w:ind w:right="2"/>
        <w:jc w:val="both"/>
        <w:rPr>
          <w:sz w:val="24"/>
          <w:szCs w:val="24"/>
        </w:rPr>
      </w:pPr>
      <w:r w:rsidRPr="00B7053C">
        <w:rPr>
          <w:sz w:val="24"/>
          <w:szCs w:val="24"/>
        </w:rPr>
        <w:t>How is community involved in forest resources management</w:t>
      </w:r>
      <w:r w:rsidRPr="00B7053C">
        <w:rPr>
          <w:spacing w:val="-16"/>
          <w:sz w:val="24"/>
          <w:szCs w:val="24"/>
        </w:rPr>
        <w:t>?</w:t>
      </w:r>
    </w:p>
    <w:p w:rsidR="00745D70" w:rsidRPr="00B7053C" w:rsidRDefault="00745D70" w:rsidP="0074599B">
      <w:pPr>
        <w:pStyle w:val="ListParagraph"/>
        <w:tabs>
          <w:tab w:val="left" w:pos="567"/>
        </w:tabs>
        <w:spacing w:line="480" w:lineRule="auto"/>
        <w:ind w:left="0" w:right="2" w:firstLine="0"/>
        <w:jc w:val="both"/>
        <w:rPr>
          <w:sz w:val="24"/>
          <w:szCs w:val="24"/>
        </w:rPr>
      </w:pPr>
      <w:r w:rsidRPr="00B7053C">
        <w:rPr>
          <w:sz w:val="24"/>
          <w:szCs w:val="24"/>
        </w:rPr>
        <w:t xml:space="preserve">         _______________________________________________________________</w:t>
      </w:r>
    </w:p>
    <w:p w:rsidR="00745D70" w:rsidRPr="00B7053C" w:rsidRDefault="00745D70" w:rsidP="0074599B">
      <w:pPr>
        <w:pStyle w:val="ListParagraph"/>
        <w:tabs>
          <w:tab w:val="left" w:pos="567"/>
        </w:tabs>
        <w:spacing w:line="480" w:lineRule="auto"/>
        <w:ind w:left="0" w:right="2" w:firstLine="0"/>
        <w:jc w:val="both"/>
        <w:rPr>
          <w:sz w:val="24"/>
          <w:szCs w:val="24"/>
        </w:rPr>
      </w:pPr>
      <w:r w:rsidRPr="00B7053C">
        <w:rPr>
          <w:sz w:val="24"/>
          <w:szCs w:val="24"/>
        </w:rPr>
        <w:t xml:space="preserve">         ______________________________________________________________</w:t>
      </w:r>
    </w:p>
    <w:p w:rsidR="00745D70" w:rsidRPr="00B7053C" w:rsidRDefault="00745D70" w:rsidP="0074599B">
      <w:pPr>
        <w:pStyle w:val="BodyText"/>
        <w:spacing w:line="480" w:lineRule="auto"/>
        <w:ind w:right="2"/>
        <w:jc w:val="both"/>
      </w:pPr>
    </w:p>
    <w:p w:rsidR="00745D70" w:rsidRPr="00B7053C" w:rsidRDefault="00745D70" w:rsidP="0074599B">
      <w:pPr>
        <w:pStyle w:val="ListParagraph"/>
        <w:numPr>
          <w:ilvl w:val="0"/>
          <w:numId w:val="1"/>
        </w:numPr>
        <w:tabs>
          <w:tab w:val="left" w:pos="567"/>
        </w:tabs>
        <w:spacing w:line="480" w:lineRule="auto"/>
        <w:ind w:right="2"/>
        <w:jc w:val="both"/>
        <w:rPr>
          <w:sz w:val="24"/>
          <w:szCs w:val="24"/>
        </w:rPr>
      </w:pPr>
      <w:r w:rsidRPr="00B7053C">
        <w:rPr>
          <w:sz w:val="24"/>
          <w:szCs w:val="24"/>
        </w:rPr>
        <w:t>What challenges are faced in accessing and utilization of forester sources</w:t>
      </w:r>
    </w:p>
    <w:p w:rsidR="00745D70" w:rsidRPr="00B7053C" w:rsidRDefault="00745D70" w:rsidP="0074599B">
      <w:pPr>
        <w:pStyle w:val="ListParagraph"/>
        <w:tabs>
          <w:tab w:val="left" w:pos="567"/>
        </w:tabs>
        <w:spacing w:line="480" w:lineRule="auto"/>
        <w:ind w:left="0" w:right="2" w:firstLine="0"/>
        <w:jc w:val="both"/>
        <w:rPr>
          <w:sz w:val="24"/>
          <w:szCs w:val="24"/>
        </w:rPr>
      </w:pPr>
      <w:r w:rsidRPr="00B7053C">
        <w:rPr>
          <w:sz w:val="24"/>
          <w:szCs w:val="24"/>
        </w:rPr>
        <w:t xml:space="preserve">         ______________________________________________________________</w:t>
      </w:r>
    </w:p>
    <w:p w:rsidR="00745D70" w:rsidRPr="00B7053C" w:rsidRDefault="00745D70" w:rsidP="0074599B">
      <w:pPr>
        <w:pStyle w:val="ListParagraph"/>
        <w:tabs>
          <w:tab w:val="left" w:pos="567"/>
        </w:tabs>
        <w:spacing w:line="480" w:lineRule="auto"/>
        <w:ind w:left="0" w:right="2" w:firstLine="0"/>
        <w:jc w:val="both"/>
        <w:rPr>
          <w:sz w:val="24"/>
          <w:szCs w:val="24"/>
        </w:rPr>
      </w:pPr>
      <w:r w:rsidRPr="00B7053C">
        <w:rPr>
          <w:sz w:val="24"/>
          <w:szCs w:val="24"/>
        </w:rPr>
        <w:t xml:space="preserve">         ______________________________________________________________</w:t>
      </w:r>
    </w:p>
    <w:p w:rsidR="00745D70" w:rsidRPr="00B7053C" w:rsidRDefault="00745D70" w:rsidP="0074599B">
      <w:pPr>
        <w:pStyle w:val="BodyText"/>
        <w:spacing w:line="480" w:lineRule="auto"/>
        <w:ind w:right="2"/>
        <w:jc w:val="both"/>
      </w:pPr>
    </w:p>
    <w:p w:rsidR="00745D70" w:rsidRPr="00B7053C" w:rsidRDefault="00745D70" w:rsidP="0074599B">
      <w:pPr>
        <w:pStyle w:val="ListParagraph"/>
        <w:numPr>
          <w:ilvl w:val="0"/>
          <w:numId w:val="1"/>
        </w:numPr>
        <w:spacing w:line="480" w:lineRule="auto"/>
        <w:ind w:right="2"/>
        <w:jc w:val="both"/>
        <w:rPr>
          <w:sz w:val="24"/>
          <w:szCs w:val="24"/>
        </w:rPr>
      </w:pPr>
      <w:r w:rsidRPr="00B7053C">
        <w:rPr>
          <w:sz w:val="24"/>
          <w:szCs w:val="24"/>
        </w:rPr>
        <w:t>How are benefits from forest resources management shared by the community</w:t>
      </w:r>
    </w:p>
    <w:p w:rsidR="00745D70" w:rsidRPr="00B7053C" w:rsidRDefault="00745D70" w:rsidP="0074599B">
      <w:pPr>
        <w:pStyle w:val="ListParagraph"/>
        <w:spacing w:line="480" w:lineRule="auto"/>
        <w:ind w:left="567" w:right="2" w:firstLine="0"/>
        <w:jc w:val="both"/>
        <w:rPr>
          <w:sz w:val="24"/>
          <w:szCs w:val="24"/>
        </w:rPr>
      </w:pPr>
      <w:r w:rsidRPr="00B7053C">
        <w:rPr>
          <w:sz w:val="24"/>
          <w:szCs w:val="24"/>
        </w:rPr>
        <w:t>_____________________________________________________________</w:t>
      </w:r>
    </w:p>
    <w:p w:rsidR="00745D70" w:rsidRPr="00B7053C" w:rsidRDefault="00745D70" w:rsidP="0074599B">
      <w:pPr>
        <w:pStyle w:val="ListParagraph"/>
        <w:spacing w:line="480" w:lineRule="auto"/>
        <w:ind w:left="567" w:right="2" w:firstLine="0"/>
        <w:jc w:val="both"/>
        <w:rPr>
          <w:sz w:val="24"/>
          <w:szCs w:val="24"/>
        </w:rPr>
      </w:pPr>
      <w:r w:rsidRPr="00B7053C">
        <w:rPr>
          <w:sz w:val="24"/>
          <w:szCs w:val="24"/>
        </w:rPr>
        <w:t>_____________________________________________________________</w:t>
      </w:r>
    </w:p>
    <w:p w:rsidR="00745D70" w:rsidRPr="00B7053C" w:rsidRDefault="00745D70" w:rsidP="0074599B">
      <w:pPr>
        <w:pStyle w:val="BodyText"/>
        <w:spacing w:line="480" w:lineRule="auto"/>
        <w:ind w:right="2"/>
        <w:jc w:val="both"/>
      </w:pPr>
    </w:p>
    <w:p w:rsidR="00745D70" w:rsidRPr="00B7053C" w:rsidRDefault="00745D70" w:rsidP="0074599B">
      <w:pPr>
        <w:numPr>
          <w:ilvl w:val="0"/>
          <w:numId w:val="1"/>
        </w:numPr>
        <w:tabs>
          <w:tab w:val="left" w:pos="567"/>
        </w:tabs>
        <w:spacing w:line="480" w:lineRule="auto"/>
        <w:jc w:val="both"/>
        <w:rPr>
          <w:sz w:val="24"/>
          <w:szCs w:val="24"/>
        </w:rPr>
      </w:pPr>
      <w:r w:rsidRPr="00B7053C">
        <w:rPr>
          <w:sz w:val="24"/>
          <w:szCs w:val="24"/>
        </w:rPr>
        <w:t>What should be done to overcome these problems?</w:t>
      </w:r>
    </w:p>
    <w:p w:rsidR="00745D70" w:rsidRPr="00B7053C" w:rsidRDefault="00745D70" w:rsidP="0074599B">
      <w:pPr>
        <w:tabs>
          <w:tab w:val="left" w:pos="567"/>
        </w:tabs>
        <w:spacing w:line="480" w:lineRule="auto"/>
        <w:ind w:left="360"/>
        <w:jc w:val="both"/>
        <w:rPr>
          <w:sz w:val="24"/>
          <w:szCs w:val="24"/>
        </w:rPr>
      </w:pPr>
      <w:r w:rsidRPr="00B7053C">
        <w:rPr>
          <w:sz w:val="24"/>
          <w:szCs w:val="24"/>
        </w:rPr>
        <w:t>________________________________________________________________________________________________________________________________________________________________</w:t>
      </w:r>
    </w:p>
    <w:p w:rsidR="00745D70" w:rsidRPr="00B7053C" w:rsidRDefault="00745D70" w:rsidP="0074599B">
      <w:pPr>
        <w:tabs>
          <w:tab w:val="left" w:pos="3266"/>
        </w:tabs>
        <w:spacing w:line="480" w:lineRule="auto"/>
        <w:jc w:val="both"/>
        <w:rPr>
          <w:sz w:val="24"/>
          <w:szCs w:val="24"/>
        </w:rPr>
      </w:pPr>
    </w:p>
    <w:p w:rsidR="00745D70" w:rsidRPr="00B7053C" w:rsidRDefault="00745D70" w:rsidP="0074599B">
      <w:pPr>
        <w:pStyle w:val="BodyText"/>
        <w:spacing w:line="480" w:lineRule="auto"/>
        <w:ind w:right="2"/>
        <w:jc w:val="both"/>
      </w:pPr>
    </w:p>
    <w:p w:rsidR="00745D70" w:rsidRPr="00B7053C" w:rsidRDefault="00745D70" w:rsidP="0074599B">
      <w:pPr>
        <w:pStyle w:val="BodyText"/>
        <w:spacing w:line="480" w:lineRule="auto"/>
        <w:ind w:right="2"/>
        <w:jc w:val="both"/>
      </w:pPr>
    </w:p>
    <w:p w:rsidR="00745D70" w:rsidRPr="00B7053C" w:rsidRDefault="00745D70" w:rsidP="0074599B">
      <w:pPr>
        <w:pStyle w:val="BodyText"/>
        <w:spacing w:line="480" w:lineRule="auto"/>
        <w:ind w:right="2"/>
        <w:jc w:val="both"/>
      </w:pPr>
    </w:p>
    <w:p w:rsidR="00745D70" w:rsidRPr="00B7053C" w:rsidRDefault="00745D70" w:rsidP="0074599B">
      <w:pPr>
        <w:pStyle w:val="BodyText"/>
        <w:spacing w:line="480" w:lineRule="auto"/>
        <w:ind w:right="2"/>
        <w:jc w:val="both"/>
      </w:pPr>
      <w:r w:rsidRPr="00B7053C">
        <w:t>Thanks for Cooperation</w:t>
      </w:r>
    </w:p>
    <w:p w:rsidR="00745D70" w:rsidRPr="00B7053C" w:rsidRDefault="00745D70" w:rsidP="0074599B">
      <w:pPr>
        <w:adjustRightInd w:val="0"/>
        <w:spacing w:line="480" w:lineRule="auto"/>
        <w:ind w:left="480" w:hanging="480"/>
        <w:jc w:val="both"/>
        <w:rPr>
          <w:sz w:val="24"/>
          <w:szCs w:val="24"/>
        </w:rPr>
      </w:pPr>
    </w:p>
    <w:p w:rsidR="00745D70" w:rsidRPr="00B7053C" w:rsidRDefault="00745D70" w:rsidP="0074599B">
      <w:pPr>
        <w:pStyle w:val="BodyText"/>
        <w:spacing w:line="480" w:lineRule="auto"/>
        <w:ind w:right="2"/>
        <w:jc w:val="center"/>
        <w:rPr>
          <w:b/>
          <w:bCs/>
        </w:rPr>
      </w:pPr>
      <w:r w:rsidRPr="00B7053C">
        <w:rPr>
          <w:b/>
          <w:bCs/>
        </w:rPr>
        <w:t>Appendix III: Clearance letter</w:t>
      </w:r>
    </w:p>
    <w:p w:rsidR="00745D70" w:rsidRPr="00B7053C" w:rsidRDefault="00745D70" w:rsidP="0074599B">
      <w:pPr>
        <w:pStyle w:val="BodyText"/>
        <w:spacing w:line="480" w:lineRule="auto"/>
        <w:ind w:right="2"/>
        <w:jc w:val="both"/>
        <w:rPr>
          <w:b/>
          <w:bCs/>
        </w:rPr>
      </w:pPr>
      <w:r w:rsidRPr="00B03E34">
        <w:rPr>
          <w:b/>
          <w:bCs/>
          <w:noProof/>
          <w:lang w:val="sw-KE" w:eastAsia="sw-KE"/>
        </w:rPr>
        <w:pict>
          <v:shape id="Picture 299" o:spid="_x0000_i1036" type="#_x0000_t75" style="width:406.5pt;height:590.25pt;visibility:visible">
            <v:imagedata r:id="rId28" o:title=""/>
          </v:shape>
        </w:pict>
      </w:r>
    </w:p>
    <w:p w:rsidR="00745D70" w:rsidRPr="00B7053C" w:rsidRDefault="00745D70" w:rsidP="0074599B">
      <w:pPr>
        <w:pStyle w:val="BodyText"/>
        <w:spacing w:line="480" w:lineRule="auto"/>
        <w:ind w:right="2"/>
        <w:jc w:val="both"/>
        <w:rPr>
          <w:b/>
          <w:bCs/>
        </w:rPr>
      </w:pPr>
    </w:p>
    <w:p w:rsidR="00745D70" w:rsidRPr="00B7053C" w:rsidRDefault="00745D70" w:rsidP="0074599B">
      <w:pPr>
        <w:pStyle w:val="BodyText"/>
        <w:spacing w:line="480" w:lineRule="auto"/>
        <w:ind w:right="2"/>
        <w:jc w:val="both"/>
        <w:rPr>
          <w:b/>
          <w:bCs/>
        </w:rPr>
      </w:pPr>
      <w:r w:rsidRPr="00B7053C">
        <w:rPr>
          <w:b/>
          <w:bCs/>
        </w:rPr>
        <w:t>Appendix IV: Permission Letter of Executive District Director of Serengeti</w:t>
      </w:r>
    </w:p>
    <w:p w:rsidR="00745D70" w:rsidRPr="00B7053C" w:rsidRDefault="00745D70" w:rsidP="0074599B">
      <w:pPr>
        <w:pStyle w:val="BodyText"/>
        <w:spacing w:line="480" w:lineRule="auto"/>
        <w:ind w:right="2"/>
        <w:jc w:val="both"/>
      </w:pPr>
      <w:r w:rsidRPr="00B03E34">
        <w:rPr>
          <w:noProof/>
          <w:lang w:val="sw-KE" w:eastAsia="sw-KE"/>
        </w:rPr>
        <w:pict>
          <v:shape id="Picture 12" o:spid="_x0000_i1037" type="#_x0000_t75" style="width:415.5pt;height:532.5pt;visibility:visible">
            <v:imagedata r:id="rId29" o:title=""/>
          </v:shape>
        </w:pict>
      </w:r>
    </w:p>
    <w:p w:rsidR="00745D70" w:rsidRPr="008063AD" w:rsidRDefault="00745D70" w:rsidP="0074599B">
      <w:pPr>
        <w:pStyle w:val="Heading1"/>
        <w:spacing w:before="0" w:line="480" w:lineRule="auto"/>
      </w:pPr>
    </w:p>
    <w:sectPr w:rsidR="00745D70" w:rsidRPr="008063AD" w:rsidSect="0074599B">
      <w:footerReference w:type="default" r:id="rId30"/>
      <w:pgSz w:w="11910" w:h="16840" w:code="9"/>
      <w:pgMar w:top="2304" w:right="1440" w:bottom="1368" w:left="2275" w:header="706" w:footer="706"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5D70" w:rsidRDefault="00745D70">
      <w:r>
        <w:separator/>
      </w:r>
    </w:p>
  </w:endnote>
  <w:endnote w:type="continuationSeparator" w:id="1">
    <w:p w:rsidR="00745D70" w:rsidRDefault="00745D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D70" w:rsidRDefault="00745D70">
    <w:pPr>
      <w:pStyle w:val="BodyText"/>
      <w:spacing w:line="14" w:lineRule="auto"/>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D70" w:rsidRDefault="00745D70">
    <w:pPr>
      <w:pStyle w:val="Footer"/>
      <w:jc w:val="center"/>
    </w:pPr>
  </w:p>
  <w:p w:rsidR="00745D70" w:rsidRDefault="00745D70">
    <w:pPr>
      <w:pStyle w:val="Footer"/>
      <w:jc w:val="center"/>
    </w:pPr>
  </w:p>
  <w:p w:rsidR="00745D70" w:rsidRDefault="00745D70">
    <w:pPr>
      <w:pStyle w:val="BodyText"/>
      <w:spacing w:line="14" w:lineRule="auto"/>
      <w:rPr>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5D70" w:rsidRDefault="00745D70">
      <w:r>
        <w:separator/>
      </w:r>
    </w:p>
  </w:footnote>
  <w:footnote w:type="continuationSeparator" w:id="1">
    <w:p w:rsidR="00745D70" w:rsidRDefault="00745D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D70" w:rsidRPr="0055611B" w:rsidRDefault="00745D70" w:rsidP="00592349">
    <w:pPr>
      <w:pStyle w:val="Header"/>
      <w:framePr w:w="549" w:wrap="auto" w:vAnchor="text" w:hAnchor="page" w:x="6126" w:y="873"/>
      <w:jc w:val="center"/>
      <w:rPr>
        <w:rStyle w:val="PageNumber"/>
        <w:sz w:val="22"/>
        <w:szCs w:val="22"/>
      </w:rPr>
    </w:pPr>
    <w:r w:rsidRPr="0055611B">
      <w:rPr>
        <w:rStyle w:val="PageNumber"/>
        <w:sz w:val="22"/>
        <w:szCs w:val="22"/>
      </w:rPr>
      <w:fldChar w:fldCharType="begin"/>
    </w:r>
    <w:r w:rsidRPr="0055611B">
      <w:rPr>
        <w:rStyle w:val="PageNumber"/>
        <w:sz w:val="22"/>
        <w:szCs w:val="22"/>
      </w:rPr>
      <w:instrText xml:space="preserve">PAGE  </w:instrText>
    </w:r>
    <w:r w:rsidRPr="0055611B">
      <w:rPr>
        <w:rStyle w:val="PageNumber"/>
        <w:sz w:val="22"/>
        <w:szCs w:val="22"/>
      </w:rPr>
      <w:fldChar w:fldCharType="separate"/>
    </w:r>
    <w:r>
      <w:rPr>
        <w:rStyle w:val="PageNumber"/>
        <w:noProof/>
        <w:sz w:val="22"/>
        <w:szCs w:val="22"/>
      </w:rPr>
      <w:t>xvii</w:t>
    </w:r>
    <w:r w:rsidRPr="0055611B">
      <w:rPr>
        <w:rStyle w:val="PageNumber"/>
        <w:sz w:val="22"/>
        <w:szCs w:val="22"/>
      </w:rPr>
      <w:fldChar w:fldCharType="end"/>
    </w:r>
  </w:p>
  <w:p w:rsidR="00745D70" w:rsidRDefault="00745D7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C08C4"/>
    <w:multiLevelType w:val="hybridMultilevel"/>
    <w:tmpl w:val="E2EC1D8C"/>
    <w:lvl w:ilvl="0" w:tplc="C5780E88">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037C58D2"/>
    <w:multiLevelType w:val="hybridMultilevel"/>
    <w:tmpl w:val="682AA492"/>
    <w:lvl w:ilvl="0" w:tplc="1108DA58">
      <w:start w:val="6"/>
      <w:numFmt w:val="decimal"/>
      <w:lvlText w:val="%1."/>
      <w:lvlJc w:val="left"/>
      <w:pPr>
        <w:ind w:left="360" w:hanging="360"/>
      </w:pPr>
      <w:rPr>
        <w:rFonts w:ascii="Times New Roman" w:eastAsia="Times New Roman" w:hAnsi="Times New Roman" w:hint="default"/>
        <w:spacing w:val="-2"/>
        <w:w w:val="99"/>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4DF0470"/>
    <w:multiLevelType w:val="hybridMultilevel"/>
    <w:tmpl w:val="F37202EC"/>
    <w:lvl w:ilvl="0" w:tplc="46988D74">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5ED0D15"/>
    <w:multiLevelType w:val="hybridMultilevel"/>
    <w:tmpl w:val="02721E8A"/>
    <w:lvl w:ilvl="0" w:tplc="DF8ECEF2">
      <w:start w:val="1"/>
      <w:numFmt w:val="decimal"/>
      <w:lvlText w:val="%1."/>
      <w:lvlJc w:val="left"/>
      <w:pPr>
        <w:ind w:left="360" w:hanging="360"/>
      </w:pPr>
      <w:rPr>
        <w:rFonts w:ascii="Times New Roman" w:eastAsia="Times New Roman" w:hAnsi="Times New Roman" w:hint="default"/>
        <w:spacing w:val="-2"/>
        <w:w w:val="99"/>
        <w:sz w:val="24"/>
        <w:szCs w:val="24"/>
      </w:rPr>
    </w:lvl>
    <w:lvl w:ilvl="1" w:tplc="C5780E88">
      <w:numFmt w:val="bullet"/>
      <w:lvlText w:val="•"/>
      <w:lvlJc w:val="left"/>
      <w:pPr>
        <w:ind w:left="369" w:hanging="360"/>
      </w:pPr>
      <w:rPr>
        <w:rFonts w:hint="default"/>
      </w:rPr>
    </w:lvl>
    <w:lvl w:ilvl="2" w:tplc="C400DCCE">
      <w:numFmt w:val="bullet"/>
      <w:lvlText w:val="•"/>
      <w:lvlJc w:val="left"/>
      <w:pPr>
        <w:ind w:left="1260" w:hanging="360"/>
      </w:pPr>
      <w:rPr>
        <w:rFonts w:hint="default"/>
      </w:rPr>
    </w:lvl>
    <w:lvl w:ilvl="3" w:tplc="7EE6C75A">
      <w:numFmt w:val="bullet"/>
      <w:lvlText w:val="•"/>
      <w:lvlJc w:val="left"/>
      <w:pPr>
        <w:ind w:left="2152" w:hanging="360"/>
      </w:pPr>
      <w:rPr>
        <w:rFonts w:hint="default"/>
      </w:rPr>
    </w:lvl>
    <w:lvl w:ilvl="4" w:tplc="4B1C09EA">
      <w:numFmt w:val="bullet"/>
      <w:lvlText w:val="•"/>
      <w:lvlJc w:val="left"/>
      <w:pPr>
        <w:ind w:left="3044" w:hanging="360"/>
      </w:pPr>
      <w:rPr>
        <w:rFonts w:hint="default"/>
      </w:rPr>
    </w:lvl>
    <w:lvl w:ilvl="5" w:tplc="B7C6A6F6">
      <w:numFmt w:val="bullet"/>
      <w:lvlText w:val="•"/>
      <w:lvlJc w:val="left"/>
      <w:pPr>
        <w:ind w:left="3936" w:hanging="360"/>
      </w:pPr>
      <w:rPr>
        <w:rFonts w:hint="default"/>
      </w:rPr>
    </w:lvl>
    <w:lvl w:ilvl="6" w:tplc="9A006170">
      <w:numFmt w:val="bullet"/>
      <w:lvlText w:val="•"/>
      <w:lvlJc w:val="left"/>
      <w:pPr>
        <w:ind w:left="4828" w:hanging="360"/>
      </w:pPr>
      <w:rPr>
        <w:rFonts w:hint="default"/>
      </w:rPr>
    </w:lvl>
    <w:lvl w:ilvl="7" w:tplc="93B28792">
      <w:numFmt w:val="bullet"/>
      <w:lvlText w:val="•"/>
      <w:lvlJc w:val="left"/>
      <w:pPr>
        <w:ind w:left="5719" w:hanging="360"/>
      </w:pPr>
      <w:rPr>
        <w:rFonts w:hint="default"/>
      </w:rPr>
    </w:lvl>
    <w:lvl w:ilvl="8" w:tplc="7E0E70F4">
      <w:numFmt w:val="bullet"/>
      <w:lvlText w:val="•"/>
      <w:lvlJc w:val="left"/>
      <w:pPr>
        <w:ind w:left="6611" w:hanging="360"/>
      </w:pPr>
      <w:rPr>
        <w:rFonts w:hint="default"/>
      </w:rPr>
    </w:lvl>
  </w:abstractNum>
  <w:abstractNum w:abstractNumId="4">
    <w:nsid w:val="07502971"/>
    <w:multiLevelType w:val="hybridMultilevel"/>
    <w:tmpl w:val="4320AB9A"/>
    <w:lvl w:ilvl="0" w:tplc="AF98C9C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81A789D"/>
    <w:multiLevelType w:val="hybridMultilevel"/>
    <w:tmpl w:val="E47CF5CC"/>
    <w:lvl w:ilvl="0" w:tplc="597AEE8E">
      <w:start w:val="1"/>
      <w:numFmt w:val="lowerLetter"/>
      <w:lvlText w:val="%1)"/>
      <w:lvlJc w:val="left"/>
      <w:pPr>
        <w:ind w:left="360" w:hanging="360"/>
      </w:pPr>
      <w:rPr>
        <w:rFonts w:ascii="Times New Roman" w:eastAsia="Times New Roman" w:hAnsi="Times New Roman" w:hint="default"/>
        <w:spacing w:val="-6"/>
        <w:w w:val="99"/>
        <w:sz w:val="24"/>
        <w:szCs w:val="24"/>
      </w:rPr>
    </w:lvl>
    <w:lvl w:ilvl="1" w:tplc="555C2FD6">
      <w:numFmt w:val="bullet"/>
      <w:lvlText w:val="•"/>
      <w:lvlJc w:val="left"/>
      <w:pPr>
        <w:ind w:left="1243" w:hanging="360"/>
      </w:pPr>
      <w:rPr>
        <w:rFonts w:hint="default"/>
      </w:rPr>
    </w:lvl>
    <w:lvl w:ilvl="2" w:tplc="AC386174">
      <w:numFmt w:val="bullet"/>
      <w:lvlText w:val="•"/>
      <w:lvlJc w:val="left"/>
      <w:pPr>
        <w:ind w:left="2118" w:hanging="360"/>
      </w:pPr>
      <w:rPr>
        <w:rFonts w:hint="default"/>
      </w:rPr>
    </w:lvl>
    <w:lvl w:ilvl="3" w:tplc="285824B8">
      <w:numFmt w:val="bullet"/>
      <w:lvlText w:val="•"/>
      <w:lvlJc w:val="left"/>
      <w:pPr>
        <w:ind w:left="2992" w:hanging="360"/>
      </w:pPr>
      <w:rPr>
        <w:rFonts w:hint="default"/>
      </w:rPr>
    </w:lvl>
    <w:lvl w:ilvl="4" w:tplc="1DDE4248">
      <w:numFmt w:val="bullet"/>
      <w:lvlText w:val="•"/>
      <w:lvlJc w:val="left"/>
      <w:pPr>
        <w:ind w:left="3867" w:hanging="360"/>
      </w:pPr>
      <w:rPr>
        <w:rFonts w:hint="default"/>
      </w:rPr>
    </w:lvl>
    <w:lvl w:ilvl="5" w:tplc="38662B6C">
      <w:numFmt w:val="bullet"/>
      <w:lvlText w:val="•"/>
      <w:lvlJc w:val="left"/>
      <w:pPr>
        <w:ind w:left="4742" w:hanging="360"/>
      </w:pPr>
      <w:rPr>
        <w:rFonts w:hint="default"/>
      </w:rPr>
    </w:lvl>
    <w:lvl w:ilvl="6" w:tplc="2CA64202">
      <w:numFmt w:val="bullet"/>
      <w:lvlText w:val="•"/>
      <w:lvlJc w:val="left"/>
      <w:pPr>
        <w:ind w:left="5616" w:hanging="360"/>
      </w:pPr>
      <w:rPr>
        <w:rFonts w:hint="default"/>
      </w:rPr>
    </w:lvl>
    <w:lvl w:ilvl="7" w:tplc="A59277E6">
      <w:numFmt w:val="bullet"/>
      <w:lvlText w:val="•"/>
      <w:lvlJc w:val="left"/>
      <w:pPr>
        <w:ind w:left="6491" w:hanging="360"/>
      </w:pPr>
      <w:rPr>
        <w:rFonts w:hint="default"/>
      </w:rPr>
    </w:lvl>
    <w:lvl w:ilvl="8" w:tplc="2E54B6F8">
      <w:numFmt w:val="bullet"/>
      <w:lvlText w:val="•"/>
      <w:lvlJc w:val="left"/>
      <w:pPr>
        <w:ind w:left="7366" w:hanging="360"/>
      </w:pPr>
      <w:rPr>
        <w:rFonts w:hint="default"/>
      </w:rPr>
    </w:lvl>
  </w:abstractNum>
  <w:abstractNum w:abstractNumId="6">
    <w:nsid w:val="19F27EA7"/>
    <w:multiLevelType w:val="multilevel"/>
    <w:tmpl w:val="4EBE429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A7363B7"/>
    <w:multiLevelType w:val="hybridMultilevel"/>
    <w:tmpl w:val="66FADDC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FE475F9"/>
    <w:multiLevelType w:val="multilevel"/>
    <w:tmpl w:val="4B7A0FE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320E70E2"/>
    <w:multiLevelType w:val="hybridMultilevel"/>
    <w:tmpl w:val="9E5473E8"/>
    <w:lvl w:ilvl="0" w:tplc="801C5374">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93619FE"/>
    <w:multiLevelType w:val="hybridMultilevel"/>
    <w:tmpl w:val="33360EA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E8A7BA3"/>
    <w:multiLevelType w:val="hybridMultilevel"/>
    <w:tmpl w:val="E566356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0CE6803"/>
    <w:multiLevelType w:val="multilevel"/>
    <w:tmpl w:val="EEC243A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48BC111A"/>
    <w:multiLevelType w:val="hybridMultilevel"/>
    <w:tmpl w:val="8D44F882"/>
    <w:lvl w:ilvl="0" w:tplc="398643EA">
      <w:numFmt w:val="bullet"/>
      <w:lvlText w:val="●"/>
      <w:lvlJc w:val="left"/>
      <w:pPr>
        <w:ind w:left="360" w:hanging="360"/>
      </w:pPr>
      <w:rPr>
        <w:rFonts w:ascii="Times New Roman" w:eastAsia="Times New Roman" w:hAnsi="Times New Roman" w:hint="default"/>
        <w:spacing w:val="-5"/>
        <w:w w:val="99"/>
        <w:sz w:val="24"/>
        <w:szCs w:val="24"/>
      </w:rPr>
    </w:lvl>
    <w:lvl w:ilvl="1" w:tplc="BF965CD2">
      <w:numFmt w:val="bullet"/>
      <w:lvlText w:val="•"/>
      <w:lvlJc w:val="left"/>
      <w:pPr>
        <w:ind w:left="1207" w:hanging="360"/>
      </w:pPr>
      <w:rPr>
        <w:rFonts w:hint="default"/>
      </w:rPr>
    </w:lvl>
    <w:lvl w:ilvl="2" w:tplc="767E456A">
      <w:numFmt w:val="bullet"/>
      <w:lvlText w:val="•"/>
      <w:lvlJc w:val="left"/>
      <w:pPr>
        <w:ind w:left="2046" w:hanging="360"/>
      </w:pPr>
      <w:rPr>
        <w:rFonts w:hint="default"/>
      </w:rPr>
    </w:lvl>
    <w:lvl w:ilvl="3" w:tplc="71B46D08">
      <w:numFmt w:val="bullet"/>
      <w:lvlText w:val="•"/>
      <w:lvlJc w:val="left"/>
      <w:pPr>
        <w:ind w:left="2884" w:hanging="360"/>
      </w:pPr>
      <w:rPr>
        <w:rFonts w:hint="default"/>
      </w:rPr>
    </w:lvl>
    <w:lvl w:ilvl="4" w:tplc="34BA28B2">
      <w:numFmt w:val="bullet"/>
      <w:lvlText w:val="•"/>
      <w:lvlJc w:val="left"/>
      <w:pPr>
        <w:ind w:left="3723" w:hanging="360"/>
      </w:pPr>
      <w:rPr>
        <w:rFonts w:hint="default"/>
      </w:rPr>
    </w:lvl>
    <w:lvl w:ilvl="5" w:tplc="A5B6BB8A">
      <w:numFmt w:val="bullet"/>
      <w:lvlText w:val="•"/>
      <w:lvlJc w:val="left"/>
      <w:pPr>
        <w:ind w:left="4562" w:hanging="360"/>
      </w:pPr>
      <w:rPr>
        <w:rFonts w:hint="default"/>
      </w:rPr>
    </w:lvl>
    <w:lvl w:ilvl="6" w:tplc="3A228298">
      <w:numFmt w:val="bullet"/>
      <w:lvlText w:val="•"/>
      <w:lvlJc w:val="left"/>
      <w:pPr>
        <w:ind w:left="5400" w:hanging="360"/>
      </w:pPr>
      <w:rPr>
        <w:rFonts w:hint="default"/>
      </w:rPr>
    </w:lvl>
    <w:lvl w:ilvl="7" w:tplc="6812F6F4">
      <w:numFmt w:val="bullet"/>
      <w:lvlText w:val="•"/>
      <w:lvlJc w:val="left"/>
      <w:pPr>
        <w:ind w:left="6239" w:hanging="360"/>
      </w:pPr>
      <w:rPr>
        <w:rFonts w:hint="default"/>
      </w:rPr>
    </w:lvl>
    <w:lvl w:ilvl="8" w:tplc="939E905E">
      <w:numFmt w:val="bullet"/>
      <w:lvlText w:val="•"/>
      <w:lvlJc w:val="left"/>
      <w:pPr>
        <w:ind w:left="7078" w:hanging="360"/>
      </w:pPr>
      <w:rPr>
        <w:rFonts w:hint="default"/>
      </w:rPr>
    </w:lvl>
  </w:abstractNum>
  <w:abstractNum w:abstractNumId="14">
    <w:nsid w:val="4D9B6A3B"/>
    <w:multiLevelType w:val="hybridMultilevel"/>
    <w:tmpl w:val="6D1427B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4DDD5362"/>
    <w:multiLevelType w:val="hybridMultilevel"/>
    <w:tmpl w:val="9C2E2B24"/>
    <w:lvl w:ilvl="0" w:tplc="618A6D9C">
      <w:start w:val="1"/>
      <w:numFmt w:val="lowerLetter"/>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55A86552"/>
    <w:multiLevelType w:val="hybridMultilevel"/>
    <w:tmpl w:val="858A809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55D22104"/>
    <w:multiLevelType w:val="hybridMultilevel"/>
    <w:tmpl w:val="925AFD2E"/>
    <w:lvl w:ilvl="0" w:tplc="04090017">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8">
    <w:nsid w:val="587A046C"/>
    <w:multiLevelType w:val="hybridMultilevel"/>
    <w:tmpl w:val="A1782572"/>
    <w:lvl w:ilvl="0" w:tplc="04ACB29E">
      <w:start w:val="9"/>
      <w:numFmt w:val="decimal"/>
      <w:lvlText w:val="%1."/>
      <w:lvlJc w:val="left"/>
      <w:pPr>
        <w:ind w:left="240" w:hanging="240"/>
      </w:pPr>
      <w:rPr>
        <w:rFonts w:ascii="Times New Roman" w:eastAsia="Times New Roman" w:hAnsi="Times New Roman" w:hint="default"/>
        <w:spacing w:val="-3"/>
        <w:w w:val="99"/>
        <w:sz w:val="24"/>
        <w:szCs w:val="24"/>
      </w:rPr>
    </w:lvl>
    <w:lvl w:ilvl="1" w:tplc="FD789F88">
      <w:start w:val="1"/>
      <w:numFmt w:val="lowerRoman"/>
      <w:lvlText w:val="%2)"/>
      <w:lvlJc w:val="left"/>
      <w:pPr>
        <w:ind w:left="149" w:hanging="149"/>
      </w:pPr>
      <w:rPr>
        <w:rFonts w:ascii="Times New Roman" w:eastAsia="Times New Roman" w:hAnsi="Times New Roman" w:hint="default"/>
        <w:spacing w:val="-1"/>
        <w:w w:val="99"/>
        <w:sz w:val="22"/>
        <w:szCs w:val="22"/>
      </w:rPr>
    </w:lvl>
    <w:lvl w:ilvl="2" w:tplc="B0C85466">
      <w:numFmt w:val="bullet"/>
      <w:lvlText w:val="•"/>
      <w:lvlJc w:val="left"/>
      <w:pPr>
        <w:ind w:left="2405" w:hanging="149"/>
      </w:pPr>
      <w:rPr>
        <w:rFonts w:hint="default"/>
      </w:rPr>
    </w:lvl>
    <w:lvl w:ilvl="3" w:tplc="62466D50">
      <w:numFmt w:val="bullet"/>
      <w:lvlText w:val="•"/>
      <w:lvlJc w:val="left"/>
      <w:pPr>
        <w:ind w:left="3281" w:hanging="149"/>
      </w:pPr>
      <w:rPr>
        <w:rFonts w:hint="default"/>
      </w:rPr>
    </w:lvl>
    <w:lvl w:ilvl="4" w:tplc="FE6638E8">
      <w:numFmt w:val="bullet"/>
      <w:lvlText w:val="•"/>
      <w:lvlJc w:val="left"/>
      <w:pPr>
        <w:ind w:left="4157" w:hanging="149"/>
      </w:pPr>
      <w:rPr>
        <w:rFonts w:hint="default"/>
      </w:rPr>
    </w:lvl>
    <w:lvl w:ilvl="5" w:tplc="6DEEB4CA">
      <w:numFmt w:val="bullet"/>
      <w:lvlText w:val="•"/>
      <w:lvlJc w:val="left"/>
      <w:pPr>
        <w:ind w:left="5034" w:hanging="149"/>
      </w:pPr>
      <w:rPr>
        <w:rFonts w:hint="default"/>
      </w:rPr>
    </w:lvl>
    <w:lvl w:ilvl="6" w:tplc="4C7E01C0">
      <w:numFmt w:val="bullet"/>
      <w:lvlText w:val="•"/>
      <w:lvlJc w:val="left"/>
      <w:pPr>
        <w:ind w:left="5910" w:hanging="149"/>
      </w:pPr>
      <w:rPr>
        <w:rFonts w:hint="default"/>
      </w:rPr>
    </w:lvl>
    <w:lvl w:ilvl="7" w:tplc="96189100">
      <w:numFmt w:val="bullet"/>
      <w:lvlText w:val="•"/>
      <w:lvlJc w:val="left"/>
      <w:pPr>
        <w:ind w:left="6786" w:hanging="149"/>
      </w:pPr>
      <w:rPr>
        <w:rFonts w:hint="default"/>
      </w:rPr>
    </w:lvl>
    <w:lvl w:ilvl="8" w:tplc="56509222">
      <w:numFmt w:val="bullet"/>
      <w:lvlText w:val="•"/>
      <w:lvlJc w:val="left"/>
      <w:pPr>
        <w:ind w:left="7662" w:hanging="149"/>
      </w:pPr>
      <w:rPr>
        <w:rFonts w:hint="default"/>
      </w:rPr>
    </w:lvl>
  </w:abstractNum>
  <w:abstractNum w:abstractNumId="19">
    <w:nsid w:val="5B89668C"/>
    <w:multiLevelType w:val="hybridMultilevel"/>
    <w:tmpl w:val="CF9C427A"/>
    <w:lvl w:ilvl="0" w:tplc="9E9EB30E">
      <w:start w:val="1"/>
      <w:numFmt w:val="decimal"/>
      <w:lvlText w:val="%1."/>
      <w:lvlJc w:val="left"/>
      <w:pPr>
        <w:ind w:left="360" w:hanging="360"/>
      </w:pPr>
      <w:rPr>
        <w:rFonts w:ascii="Times New Roman" w:eastAsia="Times New Roman" w:hAnsi="Times New Roman" w:hint="default"/>
        <w:spacing w:val="-5"/>
        <w:w w:val="99"/>
        <w:sz w:val="24"/>
        <w:szCs w:val="24"/>
      </w:rPr>
    </w:lvl>
    <w:lvl w:ilvl="1" w:tplc="8D96585C">
      <w:start w:val="1"/>
      <w:numFmt w:val="lowerLetter"/>
      <w:lvlText w:val="%2)"/>
      <w:lvlJc w:val="left"/>
      <w:pPr>
        <w:ind w:left="360" w:hanging="360"/>
      </w:pPr>
      <w:rPr>
        <w:rFonts w:ascii="Times New Roman" w:eastAsia="Times New Roman" w:hAnsi="Times New Roman" w:hint="default"/>
        <w:spacing w:val="-6"/>
        <w:w w:val="99"/>
        <w:sz w:val="24"/>
        <w:szCs w:val="24"/>
      </w:rPr>
    </w:lvl>
    <w:lvl w:ilvl="2" w:tplc="2E3E810E">
      <w:numFmt w:val="bullet"/>
      <w:lvlText w:val="•"/>
      <w:lvlJc w:val="left"/>
      <w:pPr>
        <w:ind w:left="4020" w:hanging="360"/>
      </w:pPr>
      <w:rPr>
        <w:rFonts w:hint="default"/>
      </w:rPr>
    </w:lvl>
    <w:lvl w:ilvl="3" w:tplc="9AD43EF0">
      <w:numFmt w:val="bullet"/>
      <w:lvlText w:val="•"/>
      <w:lvlJc w:val="left"/>
      <w:pPr>
        <w:ind w:left="4888" w:hanging="360"/>
      </w:pPr>
      <w:rPr>
        <w:rFonts w:hint="default"/>
      </w:rPr>
    </w:lvl>
    <w:lvl w:ilvl="4" w:tplc="CE4235AC">
      <w:numFmt w:val="bullet"/>
      <w:lvlText w:val="•"/>
      <w:lvlJc w:val="left"/>
      <w:pPr>
        <w:ind w:left="5756" w:hanging="360"/>
      </w:pPr>
      <w:rPr>
        <w:rFonts w:hint="default"/>
      </w:rPr>
    </w:lvl>
    <w:lvl w:ilvl="5" w:tplc="79EA8FAE">
      <w:numFmt w:val="bullet"/>
      <w:lvlText w:val="•"/>
      <w:lvlJc w:val="left"/>
      <w:pPr>
        <w:ind w:left="6624" w:hanging="360"/>
      </w:pPr>
      <w:rPr>
        <w:rFonts w:hint="default"/>
      </w:rPr>
    </w:lvl>
    <w:lvl w:ilvl="6" w:tplc="9A0EA38A">
      <w:numFmt w:val="bullet"/>
      <w:lvlText w:val="•"/>
      <w:lvlJc w:val="left"/>
      <w:pPr>
        <w:ind w:left="7493" w:hanging="360"/>
      </w:pPr>
      <w:rPr>
        <w:rFonts w:hint="default"/>
      </w:rPr>
    </w:lvl>
    <w:lvl w:ilvl="7" w:tplc="92B815AE">
      <w:numFmt w:val="bullet"/>
      <w:lvlText w:val="•"/>
      <w:lvlJc w:val="left"/>
      <w:pPr>
        <w:ind w:left="8361" w:hanging="360"/>
      </w:pPr>
      <w:rPr>
        <w:rFonts w:hint="default"/>
      </w:rPr>
    </w:lvl>
    <w:lvl w:ilvl="8" w:tplc="2C9CD94E">
      <w:numFmt w:val="bullet"/>
      <w:lvlText w:val="•"/>
      <w:lvlJc w:val="left"/>
      <w:pPr>
        <w:ind w:left="9229" w:hanging="360"/>
      </w:pPr>
      <w:rPr>
        <w:rFonts w:hint="default"/>
      </w:rPr>
    </w:lvl>
  </w:abstractNum>
  <w:abstractNum w:abstractNumId="20">
    <w:nsid w:val="665D5358"/>
    <w:multiLevelType w:val="hybridMultilevel"/>
    <w:tmpl w:val="BDB2D070"/>
    <w:lvl w:ilvl="0" w:tplc="A03456E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72AF7559"/>
    <w:multiLevelType w:val="hybridMultilevel"/>
    <w:tmpl w:val="3AD21D2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77F4262A"/>
    <w:multiLevelType w:val="hybridMultilevel"/>
    <w:tmpl w:val="C88090A2"/>
    <w:lvl w:ilvl="0" w:tplc="A29A5B06">
      <w:start w:val="1"/>
      <w:numFmt w:val="upperLetter"/>
      <w:lvlText w:val="%1."/>
      <w:lvlJc w:val="left"/>
      <w:pPr>
        <w:ind w:left="363" w:hanging="363"/>
      </w:pPr>
      <w:rPr>
        <w:rFonts w:ascii="Times New Roman" w:eastAsia="Times New Roman" w:hAnsi="Times New Roman" w:hint="default"/>
        <w:b/>
        <w:bCs/>
        <w:spacing w:val="-1"/>
        <w:w w:val="99"/>
        <w:sz w:val="24"/>
        <w:szCs w:val="24"/>
      </w:rPr>
    </w:lvl>
    <w:lvl w:ilvl="1" w:tplc="746A9D8C">
      <w:start w:val="1"/>
      <w:numFmt w:val="decimal"/>
      <w:lvlText w:val="%2."/>
      <w:lvlJc w:val="left"/>
      <w:pPr>
        <w:ind w:left="360" w:hanging="360"/>
      </w:pPr>
      <w:rPr>
        <w:rFonts w:ascii="Times New Roman" w:eastAsia="Times New Roman" w:hAnsi="Times New Roman" w:hint="default"/>
        <w:spacing w:val="-2"/>
        <w:w w:val="99"/>
        <w:sz w:val="24"/>
        <w:szCs w:val="24"/>
      </w:rPr>
    </w:lvl>
    <w:lvl w:ilvl="2" w:tplc="54C43F28">
      <w:start w:val="1"/>
      <w:numFmt w:val="decimal"/>
      <w:lvlText w:val="%3."/>
      <w:lvlJc w:val="left"/>
      <w:pPr>
        <w:ind w:left="360" w:hanging="360"/>
      </w:pPr>
      <w:rPr>
        <w:rFonts w:hint="default"/>
        <w:b w:val="0"/>
        <w:bCs w:val="0"/>
        <w:spacing w:val="-5"/>
        <w:w w:val="99"/>
      </w:rPr>
    </w:lvl>
    <w:lvl w:ilvl="3" w:tplc="A3AA1BA4">
      <w:start w:val="1"/>
      <w:numFmt w:val="decimal"/>
      <w:lvlText w:val="(%4)"/>
      <w:lvlJc w:val="left"/>
      <w:pPr>
        <w:ind w:left="339" w:hanging="339"/>
      </w:pPr>
      <w:rPr>
        <w:rFonts w:ascii="Times New Roman" w:eastAsia="Times New Roman" w:hAnsi="Times New Roman" w:hint="default"/>
        <w:w w:val="99"/>
        <w:sz w:val="24"/>
        <w:szCs w:val="24"/>
      </w:rPr>
    </w:lvl>
    <w:lvl w:ilvl="4" w:tplc="C538848C">
      <w:start w:val="1"/>
      <w:numFmt w:val="decimal"/>
      <w:lvlText w:val="%5."/>
      <w:lvlJc w:val="left"/>
      <w:pPr>
        <w:ind w:left="360" w:hanging="360"/>
      </w:pPr>
      <w:rPr>
        <w:rFonts w:ascii="Times New Roman" w:eastAsia="Times New Roman" w:hAnsi="Times New Roman" w:hint="default"/>
        <w:spacing w:val="-6"/>
        <w:w w:val="99"/>
        <w:sz w:val="24"/>
        <w:szCs w:val="24"/>
      </w:rPr>
    </w:lvl>
    <w:lvl w:ilvl="5" w:tplc="81B8D9B2">
      <w:start w:val="1"/>
      <w:numFmt w:val="upperRoman"/>
      <w:lvlText w:val="%6."/>
      <w:lvlJc w:val="left"/>
      <w:pPr>
        <w:ind w:left="2253" w:hanging="500"/>
      </w:pPr>
      <w:rPr>
        <w:rFonts w:ascii="Times New Roman" w:eastAsia="Times New Roman" w:hAnsi="Times New Roman" w:hint="default"/>
        <w:spacing w:val="-4"/>
        <w:w w:val="99"/>
        <w:sz w:val="24"/>
        <w:szCs w:val="24"/>
      </w:rPr>
    </w:lvl>
    <w:lvl w:ilvl="6" w:tplc="01209F84">
      <w:numFmt w:val="bullet"/>
      <w:lvlText w:val="•"/>
      <w:lvlJc w:val="left"/>
      <w:pPr>
        <w:ind w:left="2261" w:hanging="500"/>
      </w:pPr>
      <w:rPr>
        <w:rFonts w:hint="default"/>
      </w:rPr>
    </w:lvl>
    <w:lvl w:ilvl="7" w:tplc="12581E7C">
      <w:numFmt w:val="bullet"/>
      <w:lvlText w:val="•"/>
      <w:lvlJc w:val="left"/>
      <w:pPr>
        <w:ind w:left="4087" w:hanging="500"/>
      </w:pPr>
      <w:rPr>
        <w:rFonts w:hint="default"/>
      </w:rPr>
    </w:lvl>
    <w:lvl w:ilvl="8" w:tplc="EB3CF614">
      <w:numFmt w:val="bullet"/>
      <w:lvlText w:val="•"/>
      <w:lvlJc w:val="left"/>
      <w:pPr>
        <w:ind w:left="5914" w:hanging="500"/>
      </w:pPr>
      <w:rPr>
        <w:rFonts w:hint="default"/>
      </w:rPr>
    </w:lvl>
  </w:abstractNum>
  <w:abstractNum w:abstractNumId="23">
    <w:nsid w:val="7DC4227E"/>
    <w:multiLevelType w:val="hybridMultilevel"/>
    <w:tmpl w:val="FA5897EE"/>
    <w:lvl w:ilvl="0" w:tplc="23EC920C">
      <w:start w:val="1"/>
      <w:numFmt w:val="lowerLetter"/>
      <w:lvlText w:val="%1)"/>
      <w:lvlJc w:val="left"/>
      <w:pPr>
        <w:ind w:left="360" w:hanging="360"/>
      </w:pPr>
      <w:rPr>
        <w:rFonts w:ascii="Times New Roman" w:eastAsia="Times New Roman" w:hAnsi="Times New Roman" w:hint="default"/>
        <w:spacing w:val="-6"/>
        <w:w w:val="99"/>
        <w:sz w:val="24"/>
        <w:szCs w:val="24"/>
      </w:rPr>
    </w:lvl>
    <w:lvl w:ilvl="1" w:tplc="3F82EBF2">
      <w:numFmt w:val="bullet"/>
      <w:lvlText w:val="•"/>
      <w:lvlJc w:val="left"/>
      <w:pPr>
        <w:ind w:left="1156" w:hanging="360"/>
      </w:pPr>
      <w:rPr>
        <w:rFonts w:hint="default"/>
      </w:rPr>
    </w:lvl>
    <w:lvl w:ilvl="2" w:tplc="38068C4C">
      <w:numFmt w:val="bullet"/>
      <w:lvlText w:val="•"/>
      <w:lvlJc w:val="left"/>
      <w:pPr>
        <w:ind w:left="1955" w:hanging="360"/>
      </w:pPr>
      <w:rPr>
        <w:rFonts w:hint="default"/>
      </w:rPr>
    </w:lvl>
    <w:lvl w:ilvl="3" w:tplc="D520C324">
      <w:numFmt w:val="bullet"/>
      <w:lvlText w:val="•"/>
      <w:lvlJc w:val="left"/>
      <w:pPr>
        <w:ind w:left="2753" w:hanging="360"/>
      </w:pPr>
      <w:rPr>
        <w:rFonts w:hint="default"/>
      </w:rPr>
    </w:lvl>
    <w:lvl w:ilvl="4" w:tplc="BDFAD476">
      <w:numFmt w:val="bullet"/>
      <w:lvlText w:val="•"/>
      <w:lvlJc w:val="left"/>
      <w:pPr>
        <w:ind w:left="3552" w:hanging="360"/>
      </w:pPr>
      <w:rPr>
        <w:rFonts w:hint="default"/>
      </w:rPr>
    </w:lvl>
    <w:lvl w:ilvl="5" w:tplc="385801AA">
      <w:numFmt w:val="bullet"/>
      <w:lvlText w:val="•"/>
      <w:lvlJc w:val="left"/>
      <w:pPr>
        <w:ind w:left="4351" w:hanging="360"/>
      </w:pPr>
      <w:rPr>
        <w:rFonts w:hint="default"/>
      </w:rPr>
    </w:lvl>
    <w:lvl w:ilvl="6" w:tplc="3B42D65E">
      <w:numFmt w:val="bullet"/>
      <w:lvlText w:val="•"/>
      <w:lvlJc w:val="left"/>
      <w:pPr>
        <w:ind w:left="5149" w:hanging="360"/>
      </w:pPr>
      <w:rPr>
        <w:rFonts w:hint="default"/>
      </w:rPr>
    </w:lvl>
    <w:lvl w:ilvl="7" w:tplc="82267D1C">
      <w:numFmt w:val="bullet"/>
      <w:lvlText w:val="•"/>
      <w:lvlJc w:val="left"/>
      <w:pPr>
        <w:ind w:left="5948" w:hanging="360"/>
      </w:pPr>
      <w:rPr>
        <w:rFonts w:hint="default"/>
      </w:rPr>
    </w:lvl>
    <w:lvl w:ilvl="8" w:tplc="29646CAE">
      <w:numFmt w:val="bullet"/>
      <w:lvlText w:val="•"/>
      <w:lvlJc w:val="left"/>
      <w:pPr>
        <w:ind w:left="6747" w:hanging="360"/>
      </w:pPr>
      <w:rPr>
        <w:rFonts w:hint="default"/>
      </w:rPr>
    </w:lvl>
  </w:abstractNum>
  <w:num w:numId="1">
    <w:abstractNumId w:val="3"/>
  </w:num>
  <w:num w:numId="2">
    <w:abstractNumId w:val="19"/>
  </w:num>
  <w:num w:numId="3">
    <w:abstractNumId w:val="5"/>
  </w:num>
  <w:num w:numId="4">
    <w:abstractNumId w:val="23"/>
  </w:num>
  <w:num w:numId="5">
    <w:abstractNumId w:val="18"/>
  </w:num>
  <w:num w:numId="6">
    <w:abstractNumId w:val="13"/>
  </w:num>
  <w:num w:numId="7">
    <w:abstractNumId w:val="22"/>
  </w:num>
  <w:num w:numId="8">
    <w:abstractNumId w:val="10"/>
  </w:num>
  <w:num w:numId="9">
    <w:abstractNumId w:val="11"/>
  </w:num>
  <w:num w:numId="10">
    <w:abstractNumId w:val="20"/>
  </w:num>
  <w:num w:numId="11">
    <w:abstractNumId w:val="1"/>
  </w:num>
  <w:num w:numId="12">
    <w:abstractNumId w:val="4"/>
  </w:num>
  <w:num w:numId="13">
    <w:abstractNumId w:val="21"/>
  </w:num>
  <w:num w:numId="14">
    <w:abstractNumId w:val="14"/>
  </w:num>
  <w:num w:numId="15">
    <w:abstractNumId w:val="0"/>
  </w:num>
  <w:num w:numId="16">
    <w:abstractNumId w:val="15"/>
  </w:num>
  <w:num w:numId="17">
    <w:abstractNumId w:val="17"/>
  </w:num>
  <w:num w:numId="18">
    <w:abstractNumId w:val="7"/>
  </w:num>
  <w:num w:numId="19">
    <w:abstractNumId w:val="16"/>
  </w:num>
  <w:num w:numId="20">
    <w:abstractNumId w:val="2"/>
  </w:num>
  <w:num w:numId="21">
    <w:abstractNumId w:val="12"/>
  </w:num>
  <w:num w:numId="22">
    <w:abstractNumId w:val="6"/>
  </w:num>
  <w:num w:numId="23">
    <w:abstractNumId w:val="9"/>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SystemFonts/>
  <w:documentProtection w:edit="readOnly" w:enforcement="0"/>
  <w:defaultTabStop w:val="720"/>
  <w:hyphenationZone w:val="425"/>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33424"/>
    <w:rsid w:val="00000A91"/>
    <w:rsid w:val="00004C87"/>
    <w:rsid w:val="0001197A"/>
    <w:rsid w:val="00012063"/>
    <w:rsid w:val="00012577"/>
    <w:rsid w:val="00017BE1"/>
    <w:rsid w:val="00017DDF"/>
    <w:rsid w:val="000236DB"/>
    <w:rsid w:val="000262F7"/>
    <w:rsid w:val="000307A6"/>
    <w:rsid w:val="00031986"/>
    <w:rsid w:val="00036581"/>
    <w:rsid w:val="00037C73"/>
    <w:rsid w:val="000437C6"/>
    <w:rsid w:val="00051460"/>
    <w:rsid w:val="0006589A"/>
    <w:rsid w:val="000671C5"/>
    <w:rsid w:val="00073F3A"/>
    <w:rsid w:val="00077DD2"/>
    <w:rsid w:val="000804ED"/>
    <w:rsid w:val="00081912"/>
    <w:rsid w:val="00082D6B"/>
    <w:rsid w:val="00086687"/>
    <w:rsid w:val="00095CBC"/>
    <w:rsid w:val="00096DE1"/>
    <w:rsid w:val="00097309"/>
    <w:rsid w:val="000A1CD3"/>
    <w:rsid w:val="000B45FD"/>
    <w:rsid w:val="000B4866"/>
    <w:rsid w:val="000C0E95"/>
    <w:rsid w:val="000C48C2"/>
    <w:rsid w:val="000C4B86"/>
    <w:rsid w:val="000D00B0"/>
    <w:rsid w:val="000D2A8A"/>
    <w:rsid w:val="000D47F9"/>
    <w:rsid w:val="000D682C"/>
    <w:rsid w:val="000D7314"/>
    <w:rsid w:val="000E58E4"/>
    <w:rsid w:val="000E7CBF"/>
    <w:rsid w:val="001062C3"/>
    <w:rsid w:val="00107E5C"/>
    <w:rsid w:val="0011200C"/>
    <w:rsid w:val="00114824"/>
    <w:rsid w:val="00122211"/>
    <w:rsid w:val="00125639"/>
    <w:rsid w:val="0012719F"/>
    <w:rsid w:val="001276C9"/>
    <w:rsid w:val="001338C7"/>
    <w:rsid w:val="00134CC8"/>
    <w:rsid w:val="00136A79"/>
    <w:rsid w:val="00136C33"/>
    <w:rsid w:val="001417C4"/>
    <w:rsid w:val="00144819"/>
    <w:rsid w:val="001450DF"/>
    <w:rsid w:val="0014676B"/>
    <w:rsid w:val="00154A49"/>
    <w:rsid w:val="001576E0"/>
    <w:rsid w:val="00160EA3"/>
    <w:rsid w:val="00161D78"/>
    <w:rsid w:val="001623E7"/>
    <w:rsid w:val="00163813"/>
    <w:rsid w:val="001652EB"/>
    <w:rsid w:val="001671DA"/>
    <w:rsid w:val="00167793"/>
    <w:rsid w:val="00173D86"/>
    <w:rsid w:val="00177D0E"/>
    <w:rsid w:val="00180C54"/>
    <w:rsid w:val="0018368D"/>
    <w:rsid w:val="00187BBF"/>
    <w:rsid w:val="001952D9"/>
    <w:rsid w:val="001A2845"/>
    <w:rsid w:val="001A437E"/>
    <w:rsid w:val="001B7A21"/>
    <w:rsid w:val="001B7C3E"/>
    <w:rsid w:val="001C0395"/>
    <w:rsid w:val="001C0463"/>
    <w:rsid w:val="001C1CE9"/>
    <w:rsid w:val="001C206E"/>
    <w:rsid w:val="001C294F"/>
    <w:rsid w:val="001C4862"/>
    <w:rsid w:val="001C58F8"/>
    <w:rsid w:val="001D112E"/>
    <w:rsid w:val="001D293B"/>
    <w:rsid w:val="001D328E"/>
    <w:rsid w:val="001D5867"/>
    <w:rsid w:val="001D6329"/>
    <w:rsid w:val="001D73A3"/>
    <w:rsid w:val="001E42A2"/>
    <w:rsid w:val="001E5116"/>
    <w:rsid w:val="001F0F2B"/>
    <w:rsid w:val="001F1589"/>
    <w:rsid w:val="001F253D"/>
    <w:rsid w:val="001F296E"/>
    <w:rsid w:val="001F3F96"/>
    <w:rsid w:val="00200547"/>
    <w:rsid w:val="002019D2"/>
    <w:rsid w:val="002027E7"/>
    <w:rsid w:val="00206B8F"/>
    <w:rsid w:val="00215291"/>
    <w:rsid w:val="002163F7"/>
    <w:rsid w:val="00217721"/>
    <w:rsid w:val="002215ED"/>
    <w:rsid w:val="002219FB"/>
    <w:rsid w:val="00221EC6"/>
    <w:rsid w:val="0023637E"/>
    <w:rsid w:val="00244FB9"/>
    <w:rsid w:val="00246F39"/>
    <w:rsid w:val="00250F89"/>
    <w:rsid w:val="00251502"/>
    <w:rsid w:val="002532A7"/>
    <w:rsid w:val="00255180"/>
    <w:rsid w:val="00261416"/>
    <w:rsid w:val="00262AC1"/>
    <w:rsid w:val="00263B0E"/>
    <w:rsid w:val="00264C66"/>
    <w:rsid w:val="0027054E"/>
    <w:rsid w:val="002708ED"/>
    <w:rsid w:val="00270D5D"/>
    <w:rsid w:val="002728DB"/>
    <w:rsid w:val="00272DF0"/>
    <w:rsid w:val="00274051"/>
    <w:rsid w:val="002805EB"/>
    <w:rsid w:val="002828EE"/>
    <w:rsid w:val="002858E7"/>
    <w:rsid w:val="00290C01"/>
    <w:rsid w:val="00291F07"/>
    <w:rsid w:val="002B2756"/>
    <w:rsid w:val="002B540B"/>
    <w:rsid w:val="002C160B"/>
    <w:rsid w:val="002C28B2"/>
    <w:rsid w:val="002C3B16"/>
    <w:rsid w:val="002C7443"/>
    <w:rsid w:val="002D2E5B"/>
    <w:rsid w:val="002D6101"/>
    <w:rsid w:val="002D7456"/>
    <w:rsid w:val="002E259A"/>
    <w:rsid w:val="002E3BFD"/>
    <w:rsid w:val="002E4160"/>
    <w:rsid w:val="002F106E"/>
    <w:rsid w:val="00302330"/>
    <w:rsid w:val="00303F30"/>
    <w:rsid w:val="0030589C"/>
    <w:rsid w:val="00305C8B"/>
    <w:rsid w:val="00305F6F"/>
    <w:rsid w:val="00310894"/>
    <w:rsid w:val="00310A56"/>
    <w:rsid w:val="00314074"/>
    <w:rsid w:val="00315663"/>
    <w:rsid w:val="00317999"/>
    <w:rsid w:val="0032180B"/>
    <w:rsid w:val="00323F5E"/>
    <w:rsid w:val="003256F6"/>
    <w:rsid w:val="00325C45"/>
    <w:rsid w:val="0033392A"/>
    <w:rsid w:val="00337538"/>
    <w:rsid w:val="0034144F"/>
    <w:rsid w:val="00341C37"/>
    <w:rsid w:val="003476EB"/>
    <w:rsid w:val="00351344"/>
    <w:rsid w:val="003516F5"/>
    <w:rsid w:val="003564BC"/>
    <w:rsid w:val="003627CA"/>
    <w:rsid w:val="00363233"/>
    <w:rsid w:val="0036404E"/>
    <w:rsid w:val="003716E4"/>
    <w:rsid w:val="00377502"/>
    <w:rsid w:val="003830D0"/>
    <w:rsid w:val="003832E8"/>
    <w:rsid w:val="00383566"/>
    <w:rsid w:val="003862F1"/>
    <w:rsid w:val="003866D9"/>
    <w:rsid w:val="00386ECF"/>
    <w:rsid w:val="0039058C"/>
    <w:rsid w:val="00392694"/>
    <w:rsid w:val="00393FF4"/>
    <w:rsid w:val="003A13DE"/>
    <w:rsid w:val="003A690D"/>
    <w:rsid w:val="003A708F"/>
    <w:rsid w:val="003B11B3"/>
    <w:rsid w:val="003B1945"/>
    <w:rsid w:val="003B3C4F"/>
    <w:rsid w:val="003B4627"/>
    <w:rsid w:val="003C0BFE"/>
    <w:rsid w:val="003C35A1"/>
    <w:rsid w:val="003C4E73"/>
    <w:rsid w:val="003C6B28"/>
    <w:rsid w:val="003C7E0D"/>
    <w:rsid w:val="003D00CF"/>
    <w:rsid w:val="003D12C0"/>
    <w:rsid w:val="003D3602"/>
    <w:rsid w:val="003D3E75"/>
    <w:rsid w:val="003D4C10"/>
    <w:rsid w:val="003E0721"/>
    <w:rsid w:val="003E0C4A"/>
    <w:rsid w:val="003E25BB"/>
    <w:rsid w:val="003E5877"/>
    <w:rsid w:val="003E61F4"/>
    <w:rsid w:val="003E703D"/>
    <w:rsid w:val="003F1DC6"/>
    <w:rsid w:val="003F1F35"/>
    <w:rsid w:val="00420C36"/>
    <w:rsid w:val="00424A3A"/>
    <w:rsid w:val="00426EC9"/>
    <w:rsid w:val="00433424"/>
    <w:rsid w:val="00436E45"/>
    <w:rsid w:val="004405A6"/>
    <w:rsid w:val="00442908"/>
    <w:rsid w:val="004446CD"/>
    <w:rsid w:val="00445442"/>
    <w:rsid w:val="00450659"/>
    <w:rsid w:val="00453392"/>
    <w:rsid w:val="00461FC5"/>
    <w:rsid w:val="00463CD7"/>
    <w:rsid w:val="00471E65"/>
    <w:rsid w:val="00471EDC"/>
    <w:rsid w:val="0047439F"/>
    <w:rsid w:val="00486D30"/>
    <w:rsid w:val="00490FA5"/>
    <w:rsid w:val="004927D4"/>
    <w:rsid w:val="00492D5B"/>
    <w:rsid w:val="00494298"/>
    <w:rsid w:val="004A1492"/>
    <w:rsid w:val="004A799A"/>
    <w:rsid w:val="004B20E5"/>
    <w:rsid w:val="004B3B07"/>
    <w:rsid w:val="004B51A2"/>
    <w:rsid w:val="004C24BE"/>
    <w:rsid w:val="004C731A"/>
    <w:rsid w:val="004C7C7F"/>
    <w:rsid w:val="004D1A31"/>
    <w:rsid w:val="004D4A83"/>
    <w:rsid w:val="004E7814"/>
    <w:rsid w:val="004F0D6A"/>
    <w:rsid w:val="004F3FF2"/>
    <w:rsid w:val="004F7843"/>
    <w:rsid w:val="004F7E4B"/>
    <w:rsid w:val="00502841"/>
    <w:rsid w:val="00507757"/>
    <w:rsid w:val="00510757"/>
    <w:rsid w:val="00511F91"/>
    <w:rsid w:val="005215EF"/>
    <w:rsid w:val="005221DD"/>
    <w:rsid w:val="00525DE3"/>
    <w:rsid w:val="005263C1"/>
    <w:rsid w:val="00533D74"/>
    <w:rsid w:val="0053588E"/>
    <w:rsid w:val="00535A92"/>
    <w:rsid w:val="00537FB9"/>
    <w:rsid w:val="00540B7A"/>
    <w:rsid w:val="00540CBD"/>
    <w:rsid w:val="00541966"/>
    <w:rsid w:val="00542B24"/>
    <w:rsid w:val="005458A7"/>
    <w:rsid w:val="005461CE"/>
    <w:rsid w:val="00546E08"/>
    <w:rsid w:val="00550339"/>
    <w:rsid w:val="0055160C"/>
    <w:rsid w:val="0055171A"/>
    <w:rsid w:val="0055283B"/>
    <w:rsid w:val="00552923"/>
    <w:rsid w:val="00552C09"/>
    <w:rsid w:val="0055611B"/>
    <w:rsid w:val="00564AA6"/>
    <w:rsid w:val="00567A9D"/>
    <w:rsid w:val="00571E32"/>
    <w:rsid w:val="00571F6F"/>
    <w:rsid w:val="00574535"/>
    <w:rsid w:val="005748F0"/>
    <w:rsid w:val="00583225"/>
    <w:rsid w:val="00584A07"/>
    <w:rsid w:val="00585F25"/>
    <w:rsid w:val="00586034"/>
    <w:rsid w:val="00586318"/>
    <w:rsid w:val="00591877"/>
    <w:rsid w:val="00592349"/>
    <w:rsid w:val="00593A41"/>
    <w:rsid w:val="0059568E"/>
    <w:rsid w:val="00595C5A"/>
    <w:rsid w:val="005A1CD9"/>
    <w:rsid w:val="005A6D73"/>
    <w:rsid w:val="005A7A2A"/>
    <w:rsid w:val="005B1EB4"/>
    <w:rsid w:val="005B2E0A"/>
    <w:rsid w:val="005B2EC9"/>
    <w:rsid w:val="005B6153"/>
    <w:rsid w:val="005B79CC"/>
    <w:rsid w:val="005C16FA"/>
    <w:rsid w:val="005C78D3"/>
    <w:rsid w:val="005D4145"/>
    <w:rsid w:val="005D66C2"/>
    <w:rsid w:val="005D7223"/>
    <w:rsid w:val="005E14CD"/>
    <w:rsid w:val="005E4D6F"/>
    <w:rsid w:val="005E5A08"/>
    <w:rsid w:val="005E704F"/>
    <w:rsid w:val="005E70F6"/>
    <w:rsid w:val="005E721A"/>
    <w:rsid w:val="005F29F1"/>
    <w:rsid w:val="005F3CCA"/>
    <w:rsid w:val="005F44B6"/>
    <w:rsid w:val="005F7A83"/>
    <w:rsid w:val="00600FA4"/>
    <w:rsid w:val="00601695"/>
    <w:rsid w:val="0060308E"/>
    <w:rsid w:val="00606A12"/>
    <w:rsid w:val="0060760B"/>
    <w:rsid w:val="00613E65"/>
    <w:rsid w:val="006146D0"/>
    <w:rsid w:val="00615135"/>
    <w:rsid w:val="00623B9B"/>
    <w:rsid w:val="00623CFF"/>
    <w:rsid w:val="00623F17"/>
    <w:rsid w:val="00631635"/>
    <w:rsid w:val="00632D9D"/>
    <w:rsid w:val="00633C23"/>
    <w:rsid w:val="00634236"/>
    <w:rsid w:val="006409B0"/>
    <w:rsid w:val="006500F2"/>
    <w:rsid w:val="006553AA"/>
    <w:rsid w:val="0065725B"/>
    <w:rsid w:val="00663AE2"/>
    <w:rsid w:val="00664EDF"/>
    <w:rsid w:val="00665B1C"/>
    <w:rsid w:val="00671050"/>
    <w:rsid w:val="00672235"/>
    <w:rsid w:val="00675FC3"/>
    <w:rsid w:val="0067786B"/>
    <w:rsid w:val="00684BE8"/>
    <w:rsid w:val="00694404"/>
    <w:rsid w:val="00695173"/>
    <w:rsid w:val="00695442"/>
    <w:rsid w:val="006A0546"/>
    <w:rsid w:val="006A0F51"/>
    <w:rsid w:val="006A11DA"/>
    <w:rsid w:val="006A3741"/>
    <w:rsid w:val="006A4997"/>
    <w:rsid w:val="006B5988"/>
    <w:rsid w:val="006B5BBC"/>
    <w:rsid w:val="006B6C9B"/>
    <w:rsid w:val="006C0A58"/>
    <w:rsid w:val="006C1AE4"/>
    <w:rsid w:val="006C39E9"/>
    <w:rsid w:val="006C4D39"/>
    <w:rsid w:val="006E1C23"/>
    <w:rsid w:val="006E2C1B"/>
    <w:rsid w:val="006F46D3"/>
    <w:rsid w:val="006F4AB2"/>
    <w:rsid w:val="006F5067"/>
    <w:rsid w:val="006F6D1B"/>
    <w:rsid w:val="007071D2"/>
    <w:rsid w:val="00710E54"/>
    <w:rsid w:val="00713431"/>
    <w:rsid w:val="00715425"/>
    <w:rsid w:val="0072619E"/>
    <w:rsid w:val="00726D7F"/>
    <w:rsid w:val="00735925"/>
    <w:rsid w:val="00737360"/>
    <w:rsid w:val="00742982"/>
    <w:rsid w:val="00744C64"/>
    <w:rsid w:val="0074599B"/>
    <w:rsid w:val="00745D70"/>
    <w:rsid w:val="00746220"/>
    <w:rsid w:val="00746B7B"/>
    <w:rsid w:val="00750759"/>
    <w:rsid w:val="0076045F"/>
    <w:rsid w:val="00762282"/>
    <w:rsid w:val="00763CC1"/>
    <w:rsid w:val="00766177"/>
    <w:rsid w:val="00773293"/>
    <w:rsid w:val="00776D5F"/>
    <w:rsid w:val="00781D1B"/>
    <w:rsid w:val="007836A0"/>
    <w:rsid w:val="00797D9F"/>
    <w:rsid w:val="007A5034"/>
    <w:rsid w:val="007B0A61"/>
    <w:rsid w:val="007B0FA8"/>
    <w:rsid w:val="007B1499"/>
    <w:rsid w:val="007C056B"/>
    <w:rsid w:val="007C2059"/>
    <w:rsid w:val="007C474A"/>
    <w:rsid w:val="007C6551"/>
    <w:rsid w:val="007C7C65"/>
    <w:rsid w:val="007D05E2"/>
    <w:rsid w:val="007D11E2"/>
    <w:rsid w:val="007D18FF"/>
    <w:rsid w:val="007D1EE0"/>
    <w:rsid w:val="007D2798"/>
    <w:rsid w:val="007D3AAD"/>
    <w:rsid w:val="007D72B4"/>
    <w:rsid w:val="007E0683"/>
    <w:rsid w:val="007E0F42"/>
    <w:rsid w:val="007E1762"/>
    <w:rsid w:val="007E2F72"/>
    <w:rsid w:val="007E5DC2"/>
    <w:rsid w:val="007E63CA"/>
    <w:rsid w:val="007F04AB"/>
    <w:rsid w:val="007F0AE1"/>
    <w:rsid w:val="007F4889"/>
    <w:rsid w:val="007F5579"/>
    <w:rsid w:val="007F5E7C"/>
    <w:rsid w:val="0080459A"/>
    <w:rsid w:val="008063AD"/>
    <w:rsid w:val="00811211"/>
    <w:rsid w:val="008129BC"/>
    <w:rsid w:val="0081319A"/>
    <w:rsid w:val="008133BD"/>
    <w:rsid w:val="00820ADC"/>
    <w:rsid w:val="00830A9B"/>
    <w:rsid w:val="00830BA2"/>
    <w:rsid w:val="008407BE"/>
    <w:rsid w:val="00842EFB"/>
    <w:rsid w:val="00845DAE"/>
    <w:rsid w:val="00851A7C"/>
    <w:rsid w:val="00855A56"/>
    <w:rsid w:val="00856299"/>
    <w:rsid w:val="008604A6"/>
    <w:rsid w:val="00870AF3"/>
    <w:rsid w:val="00877EFA"/>
    <w:rsid w:val="00884838"/>
    <w:rsid w:val="00884875"/>
    <w:rsid w:val="00884C33"/>
    <w:rsid w:val="0089054D"/>
    <w:rsid w:val="00892057"/>
    <w:rsid w:val="00893C71"/>
    <w:rsid w:val="00896480"/>
    <w:rsid w:val="008A3C0D"/>
    <w:rsid w:val="008A54F2"/>
    <w:rsid w:val="008A58E3"/>
    <w:rsid w:val="008A6FFE"/>
    <w:rsid w:val="008B08D4"/>
    <w:rsid w:val="008B364F"/>
    <w:rsid w:val="008C300D"/>
    <w:rsid w:val="008C3B7A"/>
    <w:rsid w:val="008D1FAC"/>
    <w:rsid w:val="008E2829"/>
    <w:rsid w:val="008E28A9"/>
    <w:rsid w:val="008E2FA7"/>
    <w:rsid w:val="008E426F"/>
    <w:rsid w:val="008F15E8"/>
    <w:rsid w:val="008F1FC0"/>
    <w:rsid w:val="008F4CA2"/>
    <w:rsid w:val="008F641E"/>
    <w:rsid w:val="008F6ECC"/>
    <w:rsid w:val="00900726"/>
    <w:rsid w:val="00900773"/>
    <w:rsid w:val="0090123C"/>
    <w:rsid w:val="00902254"/>
    <w:rsid w:val="009026B6"/>
    <w:rsid w:val="00902778"/>
    <w:rsid w:val="00902C1E"/>
    <w:rsid w:val="00903228"/>
    <w:rsid w:val="00911F0F"/>
    <w:rsid w:val="00912C5F"/>
    <w:rsid w:val="00913870"/>
    <w:rsid w:val="00914DCA"/>
    <w:rsid w:val="00920F8F"/>
    <w:rsid w:val="009216D1"/>
    <w:rsid w:val="0092464C"/>
    <w:rsid w:val="009265CA"/>
    <w:rsid w:val="009267F4"/>
    <w:rsid w:val="00931B22"/>
    <w:rsid w:val="00933230"/>
    <w:rsid w:val="009353F3"/>
    <w:rsid w:val="00935A0E"/>
    <w:rsid w:val="00946E28"/>
    <w:rsid w:val="009473EF"/>
    <w:rsid w:val="009505C9"/>
    <w:rsid w:val="00951CAD"/>
    <w:rsid w:val="009527BA"/>
    <w:rsid w:val="009541F5"/>
    <w:rsid w:val="009564AB"/>
    <w:rsid w:val="00957775"/>
    <w:rsid w:val="00961179"/>
    <w:rsid w:val="00963772"/>
    <w:rsid w:val="00965564"/>
    <w:rsid w:val="0096599E"/>
    <w:rsid w:val="00965DA1"/>
    <w:rsid w:val="00965F75"/>
    <w:rsid w:val="00967D28"/>
    <w:rsid w:val="00972D63"/>
    <w:rsid w:val="009736AE"/>
    <w:rsid w:val="00986D9F"/>
    <w:rsid w:val="009904D2"/>
    <w:rsid w:val="00990583"/>
    <w:rsid w:val="00991092"/>
    <w:rsid w:val="00992DC7"/>
    <w:rsid w:val="009937E9"/>
    <w:rsid w:val="00996E5F"/>
    <w:rsid w:val="009A2D21"/>
    <w:rsid w:val="009A5C1D"/>
    <w:rsid w:val="009B20D3"/>
    <w:rsid w:val="009C0F53"/>
    <w:rsid w:val="009C1643"/>
    <w:rsid w:val="009C40F6"/>
    <w:rsid w:val="009D0641"/>
    <w:rsid w:val="009E243F"/>
    <w:rsid w:val="009E2805"/>
    <w:rsid w:val="009E2D7D"/>
    <w:rsid w:val="009E3A62"/>
    <w:rsid w:val="009F098A"/>
    <w:rsid w:val="009F15E4"/>
    <w:rsid w:val="009F48F9"/>
    <w:rsid w:val="00A01C45"/>
    <w:rsid w:val="00A040B0"/>
    <w:rsid w:val="00A071B2"/>
    <w:rsid w:val="00A14897"/>
    <w:rsid w:val="00A16ED2"/>
    <w:rsid w:val="00A24071"/>
    <w:rsid w:val="00A3674F"/>
    <w:rsid w:val="00A403E4"/>
    <w:rsid w:val="00A53E0C"/>
    <w:rsid w:val="00A54CA3"/>
    <w:rsid w:val="00A54E7A"/>
    <w:rsid w:val="00A56293"/>
    <w:rsid w:val="00A56932"/>
    <w:rsid w:val="00A56AF1"/>
    <w:rsid w:val="00A66F2D"/>
    <w:rsid w:val="00A67189"/>
    <w:rsid w:val="00A740CA"/>
    <w:rsid w:val="00A777D3"/>
    <w:rsid w:val="00A8103D"/>
    <w:rsid w:val="00A84B0E"/>
    <w:rsid w:val="00A97D99"/>
    <w:rsid w:val="00AA1603"/>
    <w:rsid w:val="00AA3B60"/>
    <w:rsid w:val="00AA6B58"/>
    <w:rsid w:val="00AB12D9"/>
    <w:rsid w:val="00AB296C"/>
    <w:rsid w:val="00AB4355"/>
    <w:rsid w:val="00AC22AF"/>
    <w:rsid w:val="00AC56A9"/>
    <w:rsid w:val="00AC5B6C"/>
    <w:rsid w:val="00AD4FA8"/>
    <w:rsid w:val="00AD64FD"/>
    <w:rsid w:val="00AD660A"/>
    <w:rsid w:val="00AD6BD8"/>
    <w:rsid w:val="00AD7BB7"/>
    <w:rsid w:val="00AD7C59"/>
    <w:rsid w:val="00AE0330"/>
    <w:rsid w:val="00AE270E"/>
    <w:rsid w:val="00AE3A7E"/>
    <w:rsid w:val="00AE7882"/>
    <w:rsid w:val="00AF497F"/>
    <w:rsid w:val="00AF62C8"/>
    <w:rsid w:val="00B03E34"/>
    <w:rsid w:val="00B06A97"/>
    <w:rsid w:val="00B07FD7"/>
    <w:rsid w:val="00B1481D"/>
    <w:rsid w:val="00B20EB9"/>
    <w:rsid w:val="00B2231C"/>
    <w:rsid w:val="00B23B80"/>
    <w:rsid w:val="00B255AE"/>
    <w:rsid w:val="00B25D6F"/>
    <w:rsid w:val="00B27C3D"/>
    <w:rsid w:val="00B4048F"/>
    <w:rsid w:val="00B429B5"/>
    <w:rsid w:val="00B43B79"/>
    <w:rsid w:val="00B44422"/>
    <w:rsid w:val="00B473FB"/>
    <w:rsid w:val="00B53152"/>
    <w:rsid w:val="00B54271"/>
    <w:rsid w:val="00B552D8"/>
    <w:rsid w:val="00B603DE"/>
    <w:rsid w:val="00B7053C"/>
    <w:rsid w:val="00B70F92"/>
    <w:rsid w:val="00B72FB8"/>
    <w:rsid w:val="00B75BB0"/>
    <w:rsid w:val="00B77C55"/>
    <w:rsid w:val="00B8138B"/>
    <w:rsid w:val="00B81BC8"/>
    <w:rsid w:val="00B81BE6"/>
    <w:rsid w:val="00B84974"/>
    <w:rsid w:val="00B855FA"/>
    <w:rsid w:val="00B8584E"/>
    <w:rsid w:val="00B85B5A"/>
    <w:rsid w:val="00B939BD"/>
    <w:rsid w:val="00B9557E"/>
    <w:rsid w:val="00B96203"/>
    <w:rsid w:val="00B97BDA"/>
    <w:rsid w:val="00BA6ECE"/>
    <w:rsid w:val="00BB099C"/>
    <w:rsid w:val="00BB1813"/>
    <w:rsid w:val="00BB2A14"/>
    <w:rsid w:val="00BB3858"/>
    <w:rsid w:val="00BB5400"/>
    <w:rsid w:val="00BB5D54"/>
    <w:rsid w:val="00BC7E16"/>
    <w:rsid w:val="00BD4F5C"/>
    <w:rsid w:val="00BD7E3E"/>
    <w:rsid w:val="00BE0ABF"/>
    <w:rsid w:val="00BF3480"/>
    <w:rsid w:val="00C030E9"/>
    <w:rsid w:val="00C07AC9"/>
    <w:rsid w:val="00C1001C"/>
    <w:rsid w:val="00C1097C"/>
    <w:rsid w:val="00C11909"/>
    <w:rsid w:val="00C11C04"/>
    <w:rsid w:val="00C134FB"/>
    <w:rsid w:val="00C164B6"/>
    <w:rsid w:val="00C20BAD"/>
    <w:rsid w:val="00C21918"/>
    <w:rsid w:val="00C23B74"/>
    <w:rsid w:val="00C247FC"/>
    <w:rsid w:val="00C40235"/>
    <w:rsid w:val="00C409C3"/>
    <w:rsid w:val="00C46890"/>
    <w:rsid w:val="00C46D0F"/>
    <w:rsid w:val="00C50498"/>
    <w:rsid w:val="00C5228E"/>
    <w:rsid w:val="00C52368"/>
    <w:rsid w:val="00C54465"/>
    <w:rsid w:val="00C5731A"/>
    <w:rsid w:val="00C61955"/>
    <w:rsid w:val="00C633EF"/>
    <w:rsid w:val="00C6378C"/>
    <w:rsid w:val="00C656F2"/>
    <w:rsid w:val="00C6579D"/>
    <w:rsid w:val="00C6734C"/>
    <w:rsid w:val="00C70950"/>
    <w:rsid w:val="00C80118"/>
    <w:rsid w:val="00C906E4"/>
    <w:rsid w:val="00C9404F"/>
    <w:rsid w:val="00C973D1"/>
    <w:rsid w:val="00CA0B08"/>
    <w:rsid w:val="00CA61E9"/>
    <w:rsid w:val="00CA72B3"/>
    <w:rsid w:val="00CB041A"/>
    <w:rsid w:val="00CB17C7"/>
    <w:rsid w:val="00CB299B"/>
    <w:rsid w:val="00CB3DC5"/>
    <w:rsid w:val="00CC1B38"/>
    <w:rsid w:val="00CD3E53"/>
    <w:rsid w:val="00CE1505"/>
    <w:rsid w:val="00CE3580"/>
    <w:rsid w:val="00CE62D0"/>
    <w:rsid w:val="00CF14BF"/>
    <w:rsid w:val="00CF1F42"/>
    <w:rsid w:val="00CF43E7"/>
    <w:rsid w:val="00CF483E"/>
    <w:rsid w:val="00CF503C"/>
    <w:rsid w:val="00CF6E8F"/>
    <w:rsid w:val="00D013C8"/>
    <w:rsid w:val="00D054F0"/>
    <w:rsid w:val="00D0622E"/>
    <w:rsid w:val="00D128CE"/>
    <w:rsid w:val="00D200AE"/>
    <w:rsid w:val="00D2129F"/>
    <w:rsid w:val="00D22B05"/>
    <w:rsid w:val="00D22E6C"/>
    <w:rsid w:val="00D2600F"/>
    <w:rsid w:val="00D26290"/>
    <w:rsid w:val="00D31CC5"/>
    <w:rsid w:val="00D40853"/>
    <w:rsid w:val="00D412B9"/>
    <w:rsid w:val="00D46560"/>
    <w:rsid w:val="00D50999"/>
    <w:rsid w:val="00D50C5F"/>
    <w:rsid w:val="00D50CE9"/>
    <w:rsid w:val="00D50D79"/>
    <w:rsid w:val="00D53FBE"/>
    <w:rsid w:val="00D56666"/>
    <w:rsid w:val="00D575F0"/>
    <w:rsid w:val="00D62880"/>
    <w:rsid w:val="00D62DE6"/>
    <w:rsid w:val="00D700C5"/>
    <w:rsid w:val="00D7698C"/>
    <w:rsid w:val="00D77145"/>
    <w:rsid w:val="00D80506"/>
    <w:rsid w:val="00D910A3"/>
    <w:rsid w:val="00D91D8D"/>
    <w:rsid w:val="00D922AC"/>
    <w:rsid w:val="00D93A73"/>
    <w:rsid w:val="00D93C23"/>
    <w:rsid w:val="00DB31FC"/>
    <w:rsid w:val="00DB447B"/>
    <w:rsid w:val="00DB5E36"/>
    <w:rsid w:val="00DB64EA"/>
    <w:rsid w:val="00DB7A61"/>
    <w:rsid w:val="00DD3829"/>
    <w:rsid w:val="00DD3AE9"/>
    <w:rsid w:val="00DE671A"/>
    <w:rsid w:val="00DE7113"/>
    <w:rsid w:val="00DF07DE"/>
    <w:rsid w:val="00DF0944"/>
    <w:rsid w:val="00DF4EA5"/>
    <w:rsid w:val="00DF6457"/>
    <w:rsid w:val="00E01E6F"/>
    <w:rsid w:val="00E04576"/>
    <w:rsid w:val="00E1303A"/>
    <w:rsid w:val="00E13048"/>
    <w:rsid w:val="00E13305"/>
    <w:rsid w:val="00E21D3B"/>
    <w:rsid w:val="00E22169"/>
    <w:rsid w:val="00E22B37"/>
    <w:rsid w:val="00E31B4D"/>
    <w:rsid w:val="00E33125"/>
    <w:rsid w:val="00E33EF7"/>
    <w:rsid w:val="00E371B3"/>
    <w:rsid w:val="00E45D18"/>
    <w:rsid w:val="00E575ED"/>
    <w:rsid w:val="00E62093"/>
    <w:rsid w:val="00E63953"/>
    <w:rsid w:val="00E64B4E"/>
    <w:rsid w:val="00E65BF4"/>
    <w:rsid w:val="00E717C8"/>
    <w:rsid w:val="00E7184C"/>
    <w:rsid w:val="00E718C5"/>
    <w:rsid w:val="00E76597"/>
    <w:rsid w:val="00E814C0"/>
    <w:rsid w:val="00E81D58"/>
    <w:rsid w:val="00EA0E38"/>
    <w:rsid w:val="00EA2163"/>
    <w:rsid w:val="00EA35A7"/>
    <w:rsid w:val="00EA5316"/>
    <w:rsid w:val="00EA578C"/>
    <w:rsid w:val="00EA5A78"/>
    <w:rsid w:val="00EB1108"/>
    <w:rsid w:val="00EB38E7"/>
    <w:rsid w:val="00EB6A8D"/>
    <w:rsid w:val="00EC1024"/>
    <w:rsid w:val="00ED0FF8"/>
    <w:rsid w:val="00ED39A2"/>
    <w:rsid w:val="00ED5D89"/>
    <w:rsid w:val="00ED65F7"/>
    <w:rsid w:val="00EF5F75"/>
    <w:rsid w:val="00EF6191"/>
    <w:rsid w:val="00EF67C4"/>
    <w:rsid w:val="00F03C5B"/>
    <w:rsid w:val="00F0437C"/>
    <w:rsid w:val="00F05790"/>
    <w:rsid w:val="00F065FE"/>
    <w:rsid w:val="00F06CC2"/>
    <w:rsid w:val="00F12106"/>
    <w:rsid w:val="00F1680B"/>
    <w:rsid w:val="00F16EDC"/>
    <w:rsid w:val="00F2204B"/>
    <w:rsid w:val="00F25196"/>
    <w:rsid w:val="00F26FB6"/>
    <w:rsid w:val="00F27756"/>
    <w:rsid w:val="00F279A8"/>
    <w:rsid w:val="00F306F6"/>
    <w:rsid w:val="00F41FFE"/>
    <w:rsid w:val="00F42D3C"/>
    <w:rsid w:val="00F43FF6"/>
    <w:rsid w:val="00F50F55"/>
    <w:rsid w:val="00F54AA6"/>
    <w:rsid w:val="00F55B59"/>
    <w:rsid w:val="00F56BCE"/>
    <w:rsid w:val="00F56D4B"/>
    <w:rsid w:val="00F6151B"/>
    <w:rsid w:val="00F6361F"/>
    <w:rsid w:val="00F66180"/>
    <w:rsid w:val="00F67B17"/>
    <w:rsid w:val="00F715A0"/>
    <w:rsid w:val="00F73F72"/>
    <w:rsid w:val="00F819D5"/>
    <w:rsid w:val="00F85525"/>
    <w:rsid w:val="00F8574F"/>
    <w:rsid w:val="00F963AB"/>
    <w:rsid w:val="00FA1B84"/>
    <w:rsid w:val="00FA4281"/>
    <w:rsid w:val="00FA4770"/>
    <w:rsid w:val="00FA4C35"/>
    <w:rsid w:val="00FA4EF9"/>
    <w:rsid w:val="00FB06C4"/>
    <w:rsid w:val="00FB5941"/>
    <w:rsid w:val="00FC0F43"/>
    <w:rsid w:val="00FC41F7"/>
    <w:rsid w:val="00FC45E1"/>
    <w:rsid w:val="00FC5F55"/>
    <w:rsid w:val="00FC6FB0"/>
    <w:rsid w:val="00FC7E21"/>
    <w:rsid w:val="00FD4587"/>
    <w:rsid w:val="00FD592C"/>
    <w:rsid w:val="00FD5BE2"/>
    <w:rsid w:val="00FE18F3"/>
    <w:rsid w:val="00FE4F2E"/>
    <w:rsid w:val="00FF009D"/>
    <w:rsid w:val="00FF3617"/>
    <w:rsid w:val="00FF4116"/>
    <w:rsid w:val="00FF592B"/>
    <w:rsid w:val="00FF5D2B"/>
  </w:rsids>
  <m:mathPr>
    <m:mathFont m:val="Cambria Math"/>
    <m:brkBin m:val="before"/>
    <m:brkBinSub m:val="--"/>
    <m:smallFrac m:val="off"/>
    <m:dispDef/>
    <m:lMargin m:val="0"/>
    <m:rMargin m:val="0"/>
    <m:defJc m:val="centerGroup"/>
    <m:wrapIndent m:val="1440"/>
    <m:intLim m:val="subSup"/>
    <m:naryLim m:val="undOvr"/>
  </m:mathPr>
  <w:uiCompat97To2003/>
  <w:themeFontLang w:val="sw-K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w-KE" w:eastAsia="sw-K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07FD7"/>
    <w:pPr>
      <w:widowControl w:val="0"/>
      <w:autoSpaceDE w:val="0"/>
      <w:autoSpaceDN w:val="0"/>
    </w:pPr>
    <w:rPr>
      <w:rFonts w:ascii="Times New Roman" w:eastAsia="Times New Roman" w:hAnsi="Times New Roman"/>
      <w:lang w:val="en-US" w:eastAsia="en-US"/>
    </w:rPr>
  </w:style>
  <w:style w:type="paragraph" w:styleId="Heading1">
    <w:name w:val="heading 1"/>
    <w:basedOn w:val="Normal"/>
    <w:link w:val="Heading1Char"/>
    <w:uiPriority w:val="99"/>
    <w:qFormat/>
    <w:rsid w:val="00017BE1"/>
    <w:pPr>
      <w:spacing w:before="35" w:line="360" w:lineRule="auto"/>
      <w:ind w:left="1417"/>
      <w:jc w:val="center"/>
      <w:outlineLvl w:val="0"/>
    </w:pPr>
    <w:rPr>
      <w:rFonts w:eastAsia="Calibri"/>
      <w:b/>
      <w:bCs/>
      <w:sz w:val="24"/>
      <w:szCs w:val="24"/>
    </w:rPr>
  </w:style>
  <w:style w:type="paragraph" w:styleId="Heading2">
    <w:name w:val="heading 2"/>
    <w:basedOn w:val="Normal"/>
    <w:link w:val="Heading2Char"/>
    <w:uiPriority w:val="99"/>
    <w:qFormat/>
    <w:rsid w:val="00D7698C"/>
    <w:pPr>
      <w:spacing w:line="360" w:lineRule="auto"/>
      <w:ind w:left="1440"/>
      <w:outlineLvl w:val="1"/>
    </w:pPr>
    <w:rPr>
      <w:sz w:val="24"/>
      <w:szCs w:val="24"/>
    </w:rPr>
  </w:style>
  <w:style w:type="paragraph" w:styleId="Heading3">
    <w:name w:val="heading 3"/>
    <w:basedOn w:val="Normal"/>
    <w:next w:val="Normal"/>
    <w:link w:val="Heading3Char"/>
    <w:uiPriority w:val="99"/>
    <w:qFormat/>
    <w:rsid w:val="007C474A"/>
    <w:pPr>
      <w:keepNext/>
      <w:spacing w:before="240" w:after="60"/>
      <w:outlineLvl w:val="2"/>
    </w:pPr>
    <w:rPr>
      <w:rFonts w:ascii="Cambria" w:hAnsi="Cambria" w:cs="Cambria"/>
      <w:b/>
      <w:bCs/>
      <w:sz w:val="26"/>
      <w:szCs w:val="26"/>
      <w:lang w:val="sw-KE" w:eastAsia="sw-K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03E34"/>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semiHidden/>
    <w:locked/>
    <w:rsid w:val="00B03E34"/>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7C474A"/>
    <w:rPr>
      <w:rFonts w:ascii="Cambria" w:hAnsi="Cambria" w:cs="Cambria"/>
      <w:b/>
      <w:bCs/>
      <w:sz w:val="26"/>
      <w:szCs w:val="26"/>
    </w:rPr>
  </w:style>
  <w:style w:type="paragraph" w:styleId="TOC1">
    <w:name w:val="toc 1"/>
    <w:basedOn w:val="Normal"/>
    <w:autoRedefine/>
    <w:uiPriority w:val="99"/>
    <w:semiHidden/>
    <w:rsid w:val="00B07FD7"/>
    <w:pPr>
      <w:spacing w:before="120" w:after="120"/>
    </w:pPr>
    <w:rPr>
      <w:b/>
      <w:bCs/>
      <w:caps/>
      <w:sz w:val="20"/>
      <w:szCs w:val="20"/>
    </w:rPr>
  </w:style>
  <w:style w:type="paragraph" w:styleId="TOC2">
    <w:name w:val="toc 2"/>
    <w:basedOn w:val="Normal"/>
    <w:autoRedefine/>
    <w:uiPriority w:val="99"/>
    <w:semiHidden/>
    <w:rsid w:val="00B07FD7"/>
    <w:pPr>
      <w:ind w:left="220"/>
    </w:pPr>
    <w:rPr>
      <w:smallCaps/>
      <w:sz w:val="20"/>
      <w:szCs w:val="20"/>
    </w:rPr>
  </w:style>
  <w:style w:type="paragraph" w:styleId="TOC3">
    <w:name w:val="toc 3"/>
    <w:basedOn w:val="Normal"/>
    <w:autoRedefine/>
    <w:uiPriority w:val="99"/>
    <w:semiHidden/>
    <w:rsid w:val="00B07FD7"/>
    <w:pPr>
      <w:ind w:left="440"/>
    </w:pPr>
    <w:rPr>
      <w:i/>
      <w:iCs/>
      <w:sz w:val="20"/>
      <w:szCs w:val="20"/>
    </w:rPr>
  </w:style>
  <w:style w:type="paragraph" w:styleId="BodyText">
    <w:name w:val="Body Text"/>
    <w:basedOn w:val="Normal"/>
    <w:link w:val="BodyTextChar"/>
    <w:uiPriority w:val="99"/>
    <w:rsid w:val="00B07FD7"/>
    <w:rPr>
      <w:sz w:val="24"/>
      <w:szCs w:val="24"/>
    </w:rPr>
  </w:style>
  <w:style w:type="character" w:customStyle="1" w:styleId="BodyTextChar">
    <w:name w:val="Body Text Char"/>
    <w:basedOn w:val="DefaultParagraphFont"/>
    <w:link w:val="BodyText"/>
    <w:uiPriority w:val="99"/>
    <w:locked/>
    <w:rsid w:val="003E0C4A"/>
    <w:rPr>
      <w:rFonts w:ascii="Times New Roman" w:hAnsi="Times New Roman" w:cs="Times New Roman"/>
      <w:sz w:val="24"/>
      <w:szCs w:val="24"/>
    </w:rPr>
  </w:style>
  <w:style w:type="paragraph" w:styleId="ListParagraph">
    <w:name w:val="List Paragraph"/>
    <w:basedOn w:val="Normal"/>
    <w:uiPriority w:val="99"/>
    <w:qFormat/>
    <w:rsid w:val="00B07FD7"/>
    <w:pPr>
      <w:ind w:left="1851" w:hanging="361"/>
    </w:pPr>
  </w:style>
  <w:style w:type="paragraph" w:customStyle="1" w:styleId="TableParagraph">
    <w:name w:val="Table Paragraph"/>
    <w:basedOn w:val="Normal"/>
    <w:uiPriority w:val="99"/>
    <w:rsid w:val="00B07FD7"/>
  </w:style>
  <w:style w:type="paragraph" w:styleId="BalloonText">
    <w:name w:val="Balloon Text"/>
    <w:basedOn w:val="Normal"/>
    <w:link w:val="BalloonTextChar"/>
    <w:uiPriority w:val="99"/>
    <w:semiHidden/>
    <w:rsid w:val="00017BE1"/>
    <w:rPr>
      <w:rFonts w:ascii="Segoe UI" w:hAnsi="Segoe UI" w:cs="Segoe UI"/>
      <w:sz w:val="18"/>
      <w:szCs w:val="18"/>
      <w:lang w:val="sw-KE" w:eastAsia="sw-KE"/>
    </w:rPr>
  </w:style>
  <w:style w:type="character" w:customStyle="1" w:styleId="BalloonTextChar">
    <w:name w:val="Balloon Text Char"/>
    <w:basedOn w:val="DefaultParagraphFont"/>
    <w:link w:val="BalloonText"/>
    <w:uiPriority w:val="99"/>
    <w:semiHidden/>
    <w:locked/>
    <w:rsid w:val="00017BE1"/>
    <w:rPr>
      <w:rFonts w:ascii="Segoe UI" w:hAnsi="Segoe UI" w:cs="Segoe UI"/>
      <w:sz w:val="18"/>
      <w:szCs w:val="18"/>
    </w:rPr>
  </w:style>
  <w:style w:type="paragraph" w:styleId="TOCHeading">
    <w:name w:val="TOC Heading"/>
    <w:basedOn w:val="Heading1"/>
    <w:next w:val="Normal"/>
    <w:uiPriority w:val="99"/>
    <w:qFormat/>
    <w:rsid w:val="00D7698C"/>
    <w:pPr>
      <w:keepNext/>
      <w:keepLines/>
      <w:widowControl/>
      <w:autoSpaceDE/>
      <w:autoSpaceDN/>
      <w:spacing w:before="240" w:line="259" w:lineRule="auto"/>
      <w:ind w:left="0"/>
      <w:jc w:val="left"/>
      <w:outlineLvl w:val="9"/>
    </w:pPr>
    <w:rPr>
      <w:rFonts w:ascii="Cambria" w:eastAsia="Times New Roman" w:hAnsi="Cambria" w:cs="Cambria"/>
      <w:b w:val="0"/>
      <w:bCs w:val="0"/>
      <w:color w:val="365F91"/>
      <w:sz w:val="32"/>
      <w:szCs w:val="32"/>
    </w:rPr>
  </w:style>
  <w:style w:type="character" w:styleId="Hyperlink">
    <w:name w:val="Hyperlink"/>
    <w:basedOn w:val="DefaultParagraphFont"/>
    <w:uiPriority w:val="99"/>
    <w:rsid w:val="00D7698C"/>
    <w:rPr>
      <w:color w:val="0000FF"/>
      <w:u w:val="single"/>
    </w:rPr>
  </w:style>
  <w:style w:type="paragraph" w:styleId="Header">
    <w:name w:val="header"/>
    <w:basedOn w:val="Normal"/>
    <w:link w:val="HeaderChar"/>
    <w:uiPriority w:val="99"/>
    <w:rsid w:val="00492D5B"/>
    <w:pPr>
      <w:tabs>
        <w:tab w:val="center" w:pos="4513"/>
        <w:tab w:val="right" w:pos="9026"/>
      </w:tabs>
    </w:pPr>
    <w:rPr>
      <w:sz w:val="20"/>
      <w:szCs w:val="20"/>
      <w:lang w:val="sw-KE" w:eastAsia="sw-KE"/>
    </w:rPr>
  </w:style>
  <w:style w:type="character" w:customStyle="1" w:styleId="HeaderChar">
    <w:name w:val="Header Char"/>
    <w:basedOn w:val="DefaultParagraphFont"/>
    <w:link w:val="Header"/>
    <w:uiPriority w:val="99"/>
    <w:locked/>
    <w:rsid w:val="00492D5B"/>
    <w:rPr>
      <w:rFonts w:ascii="Times New Roman" w:hAnsi="Times New Roman" w:cs="Times New Roman"/>
    </w:rPr>
  </w:style>
  <w:style w:type="paragraph" w:styleId="Footer">
    <w:name w:val="footer"/>
    <w:basedOn w:val="Normal"/>
    <w:link w:val="FooterChar"/>
    <w:uiPriority w:val="99"/>
    <w:rsid w:val="00492D5B"/>
    <w:pPr>
      <w:tabs>
        <w:tab w:val="center" w:pos="4513"/>
        <w:tab w:val="right" w:pos="9026"/>
      </w:tabs>
    </w:pPr>
    <w:rPr>
      <w:sz w:val="20"/>
      <w:szCs w:val="20"/>
      <w:lang w:val="sw-KE" w:eastAsia="sw-KE"/>
    </w:rPr>
  </w:style>
  <w:style w:type="character" w:customStyle="1" w:styleId="FooterChar">
    <w:name w:val="Footer Char"/>
    <w:basedOn w:val="DefaultParagraphFont"/>
    <w:link w:val="Footer"/>
    <w:uiPriority w:val="99"/>
    <w:locked/>
    <w:rsid w:val="00492D5B"/>
    <w:rPr>
      <w:rFonts w:ascii="Times New Roman" w:hAnsi="Times New Roman" w:cs="Times New Roman"/>
    </w:rPr>
  </w:style>
  <w:style w:type="paragraph" w:styleId="TOC4">
    <w:name w:val="toc 4"/>
    <w:basedOn w:val="Normal"/>
    <w:next w:val="Normal"/>
    <w:autoRedefine/>
    <w:uiPriority w:val="99"/>
    <w:semiHidden/>
    <w:rsid w:val="002E4160"/>
    <w:pPr>
      <w:ind w:left="660"/>
    </w:pPr>
    <w:rPr>
      <w:sz w:val="18"/>
      <w:szCs w:val="18"/>
    </w:rPr>
  </w:style>
  <w:style w:type="paragraph" w:styleId="TOC5">
    <w:name w:val="toc 5"/>
    <w:basedOn w:val="Normal"/>
    <w:next w:val="Normal"/>
    <w:autoRedefine/>
    <w:uiPriority w:val="99"/>
    <w:semiHidden/>
    <w:rsid w:val="002E4160"/>
    <w:pPr>
      <w:ind w:left="880"/>
    </w:pPr>
    <w:rPr>
      <w:sz w:val="18"/>
      <w:szCs w:val="18"/>
    </w:rPr>
  </w:style>
  <w:style w:type="paragraph" w:styleId="TOC6">
    <w:name w:val="toc 6"/>
    <w:basedOn w:val="Normal"/>
    <w:next w:val="Normal"/>
    <w:autoRedefine/>
    <w:uiPriority w:val="99"/>
    <w:semiHidden/>
    <w:rsid w:val="002E4160"/>
    <w:pPr>
      <w:ind w:left="1100"/>
    </w:pPr>
    <w:rPr>
      <w:sz w:val="18"/>
      <w:szCs w:val="18"/>
    </w:rPr>
  </w:style>
  <w:style w:type="paragraph" w:styleId="TOC7">
    <w:name w:val="toc 7"/>
    <w:basedOn w:val="Normal"/>
    <w:next w:val="Normal"/>
    <w:autoRedefine/>
    <w:uiPriority w:val="99"/>
    <w:semiHidden/>
    <w:rsid w:val="002E4160"/>
    <w:pPr>
      <w:ind w:left="1320"/>
    </w:pPr>
    <w:rPr>
      <w:sz w:val="18"/>
      <w:szCs w:val="18"/>
    </w:rPr>
  </w:style>
  <w:style w:type="paragraph" w:styleId="TOC8">
    <w:name w:val="toc 8"/>
    <w:basedOn w:val="Normal"/>
    <w:next w:val="Normal"/>
    <w:autoRedefine/>
    <w:uiPriority w:val="99"/>
    <w:semiHidden/>
    <w:rsid w:val="002E4160"/>
    <w:pPr>
      <w:ind w:left="1540"/>
    </w:pPr>
    <w:rPr>
      <w:sz w:val="18"/>
      <w:szCs w:val="18"/>
    </w:rPr>
  </w:style>
  <w:style w:type="paragraph" w:styleId="TOC9">
    <w:name w:val="toc 9"/>
    <w:basedOn w:val="Normal"/>
    <w:next w:val="Normal"/>
    <w:autoRedefine/>
    <w:uiPriority w:val="99"/>
    <w:semiHidden/>
    <w:rsid w:val="002E4160"/>
    <w:pPr>
      <w:ind w:left="1760"/>
    </w:pPr>
    <w:rPr>
      <w:sz w:val="18"/>
      <w:szCs w:val="18"/>
    </w:rPr>
  </w:style>
  <w:style w:type="character" w:customStyle="1" w:styleId="UnresolvedMention">
    <w:name w:val="Unresolved Mention"/>
    <w:uiPriority w:val="99"/>
    <w:semiHidden/>
    <w:rsid w:val="002E4160"/>
    <w:rPr>
      <w:color w:val="auto"/>
      <w:shd w:val="clear" w:color="auto" w:fill="auto"/>
    </w:rPr>
  </w:style>
  <w:style w:type="character" w:styleId="CommentReference">
    <w:name w:val="annotation reference"/>
    <w:basedOn w:val="DefaultParagraphFont"/>
    <w:uiPriority w:val="99"/>
    <w:semiHidden/>
    <w:rsid w:val="00631635"/>
    <w:rPr>
      <w:sz w:val="16"/>
      <w:szCs w:val="16"/>
    </w:rPr>
  </w:style>
  <w:style w:type="paragraph" w:styleId="CommentText">
    <w:name w:val="annotation text"/>
    <w:basedOn w:val="Normal"/>
    <w:link w:val="CommentTextChar"/>
    <w:uiPriority w:val="99"/>
    <w:semiHidden/>
    <w:rsid w:val="00631635"/>
    <w:rPr>
      <w:sz w:val="20"/>
      <w:szCs w:val="20"/>
      <w:lang w:val="sw-KE" w:eastAsia="sw-KE"/>
    </w:rPr>
  </w:style>
  <w:style w:type="character" w:customStyle="1" w:styleId="CommentTextChar">
    <w:name w:val="Comment Text Char"/>
    <w:basedOn w:val="DefaultParagraphFont"/>
    <w:link w:val="CommentText"/>
    <w:uiPriority w:val="99"/>
    <w:semiHidden/>
    <w:locked/>
    <w:rsid w:val="00631635"/>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31635"/>
    <w:rPr>
      <w:b/>
      <w:bCs/>
    </w:rPr>
  </w:style>
  <w:style w:type="character" w:customStyle="1" w:styleId="CommentSubjectChar">
    <w:name w:val="Comment Subject Char"/>
    <w:basedOn w:val="CommentTextChar"/>
    <w:link w:val="CommentSubject"/>
    <w:uiPriority w:val="99"/>
    <w:semiHidden/>
    <w:locked/>
    <w:rsid w:val="00631635"/>
    <w:rPr>
      <w:b/>
      <w:bCs/>
    </w:rPr>
  </w:style>
  <w:style w:type="table" w:styleId="TableGrid">
    <w:name w:val="Table Grid"/>
    <w:basedOn w:val="TableNormal"/>
    <w:uiPriority w:val="99"/>
    <w:rsid w:val="00763CC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C20BAD"/>
    <w:rPr>
      <w:b/>
      <w:bCs/>
      <w:sz w:val="20"/>
      <w:szCs w:val="20"/>
    </w:rPr>
  </w:style>
  <w:style w:type="paragraph" w:styleId="TableofFigures">
    <w:name w:val="table of figures"/>
    <w:basedOn w:val="Normal"/>
    <w:next w:val="Normal"/>
    <w:uiPriority w:val="99"/>
    <w:semiHidden/>
    <w:rsid w:val="002E3BFD"/>
    <w:rPr>
      <w:sz w:val="24"/>
      <w:szCs w:val="24"/>
    </w:rPr>
  </w:style>
  <w:style w:type="paragraph" w:styleId="Index1">
    <w:name w:val="index 1"/>
    <w:basedOn w:val="Normal"/>
    <w:next w:val="Normal"/>
    <w:autoRedefine/>
    <w:uiPriority w:val="99"/>
    <w:semiHidden/>
    <w:rsid w:val="00136C33"/>
    <w:pPr>
      <w:ind w:left="220" w:hanging="220"/>
    </w:pPr>
  </w:style>
  <w:style w:type="paragraph" w:customStyle="1" w:styleId="AppendixStyle1">
    <w:name w:val="Appendix Style1"/>
    <w:basedOn w:val="Heading2"/>
    <w:next w:val="Normal"/>
    <w:uiPriority w:val="99"/>
    <w:rsid w:val="00D50CE9"/>
    <w:pPr>
      <w:spacing w:line="600" w:lineRule="auto"/>
      <w:ind w:left="0" w:right="2"/>
    </w:pPr>
  </w:style>
  <w:style w:type="character" w:styleId="PageNumber">
    <w:name w:val="page number"/>
    <w:basedOn w:val="DefaultParagraphFont"/>
    <w:uiPriority w:val="99"/>
    <w:rsid w:val="0055611B"/>
  </w:style>
  <w:style w:type="character" w:customStyle="1" w:styleId="CharChar8">
    <w:name w:val="Char Char8"/>
    <w:basedOn w:val="DefaultParagraphFont"/>
    <w:uiPriority w:val="99"/>
    <w:rsid w:val="0074599B"/>
    <w:rPr>
      <w:rFonts w:ascii="Cambria" w:hAnsi="Cambria" w:cs="Cambria"/>
      <w:b/>
      <w:bCs/>
      <w:kern w:val="32"/>
      <w:sz w:val="32"/>
      <w:szCs w:val="32"/>
      <w:lang w:val="en-US" w:eastAsia="en-US"/>
    </w:rPr>
  </w:style>
  <w:style w:type="character" w:customStyle="1" w:styleId="CharChar6">
    <w:name w:val="Char Char6"/>
    <w:basedOn w:val="DefaultParagraphFont"/>
    <w:uiPriority w:val="99"/>
    <w:locked/>
    <w:rsid w:val="0074599B"/>
    <w:rPr>
      <w:rFonts w:ascii="Cambria" w:hAnsi="Cambria" w:cs="Cambria"/>
      <w:b/>
      <w:bCs/>
      <w:sz w:val="26"/>
      <w:szCs w:val="26"/>
    </w:rPr>
  </w:style>
  <w:style w:type="character" w:customStyle="1" w:styleId="CharChar5">
    <w:name w:val="Char Char5"/>
    <w:basedOn w:val="DefaultParagraphFont"/>
    <w:uiPriority w:val="99"/>
    <w:locked/>
    <w:rsid w:val="0074599B"/>
    <w:rPr>
      <w:rFonts w:ascii="Times New Roman" w:hAnsi="Times New Roman" w:cs="Times New Roman"/>
      <w:sz w:val="24"/>
      <w:szCs w:val="24"/>
    </w:rPr>
  </w:style>
  <w:style w:type="character" w:customStyle="1" w:styleId="CharChar3">
    <w:name w:val="Char Char3"/>
    <w:basedOn w:val="DefaultParagraphFont"/>
    <w:uiPriority w:val="99"/>
    <w:locked/>
    <w:rsid w:val="0074599B"/>
    <w:rPr>
      <w:rFonts w:ascii="Times New Roman" w:hAnsi="Times New Roman" w:cs="Times New Roman"/>
    </w:rPr>
  </w:style>
  <w:style w:type="character" w:customStyle="1" w:styleId="CharChar2">
    <w:name w:val="Char Char2"/>
    <w:basedOn w:val="DefaultParagraphFont"/>
    <w:uiPriority w:val="99"/>
    <w:locked/>
    <w:rsid w:val="0074599B"/>
    <w:rPr>
      <w:rFonts w:ascii="Times New Roman" w:hAnsi="Times New Roman" w:cs="Times New Roman"/>
    </w:rPr>
  </w:style>
  <w:style w:type="character" w:customStyle="1" w:styleId="acopre">
    <w:name w:val="acopre"/>
    <w:basedOn w:val="DefaultParagraphFont"/>
    <w:uiPriority w:val="99"/>
    <w:rsid w:val="002215ED"/>
  </w:style>
  <w:style w:type="character" w:customStyle="1" w:styleId="bibliographic-informationvalue">
    <w:name w:val="bibliographic-information__value"/>
    <w:basedOn w:val="DefaultParagraphFont"/>
    <w:uiPriority w:val="99"/>
    <w:rsid w:val="00463CD7"/>
  </w:style>
  <w:style w:type="character" w:customStyle="1" w:styleId="authors-affiliationsname">
    <w:name w:val="authors-affiliations__name"/>
    <w:basedOn w:val="DefaultParagraphFont"/>
    <w:uiPriority w:val="99"/>
    <w:rsid w:val="00463CD7"/>
  </w:style>
  <w:style w:type="character" w:styleId="Strong">
    <w:name w:val="Strong"/>
    <w:basedOn w:val="DefaultParagraphFont"/>
    <w:uiPriority w:val="99"/>
    <w:qFormat/>
    <w:locked/>
    <w:rsid w:val="00AC22AF"/>
    <w:rPr>
      <w:b/>
      <w:bCs/>
    </w:rPr>
  </w:style>
  <w:style w:type="character" w:customStyle="1" w:styleId="gywzne">
    <w:name w:val="gywzne"/>
    <w:basedOn w:val="DefaultParagraphFont"/>
    <w:uiPriority w:val="99"/>
    <w:rsid w:val="006B5988"/>
  </w:style>
  <w:style w:type="character" w:styleId="Emphasis">
    <w:name w:val="Emphasis"/>
    <w:basedOn w:val="DefaultParagraphFont"/>
    <w:uiPriority w:val="99"/>
    <w:qFormat/>
    <w:locked/>
    <w:rsid w:val="005458A7"/>
    <w:rPr>
      <w:i/>
      <w:iCs/>
    </w:rPr>
  </w:style>
  <w:style w:type="character" w:customStyle="1" w:styleId="lrzxr">
    <w:name w:val="lrzxr"/>
    <w:basedOn w:val="DefaultParagraphFont"/>
    <w:uiPriority w:val="99"/>
    <w:rsid w:val="005458A7"/>
  </w:style>
</w:styles>
</file>

<file path=word/webSettings.xml><?xml version="1.0" encoding="utf-8"?>
<w:webSettings xmlns:r="http://schemas.openxmlformats.org/officeDocument/2006/relationships" xmlns:w="http://schemas.openxmlformats.org/wordprocessingml/2006/main">
  <w:divs>
    <w:div w:id="207902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s://www.jstor.org/publisher/rgs"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364</TotalTime>
  <Pages>100</Pages>
  <Words>-32766</Words>
  <Characters>-32766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Witara</dc:creator>
  <cp:keywords/>
  <dc:description/>
  <cp:lastModifiedBy>IGU</cp:lastModifiedBy>
  <cp:revision>5</cp:revision>
  <cp:lastPrinted>2020-11-12T15:53:00Z</cp:lastPrinted>
  <dcterms:created xsi:type="dcterms:W3CDTF">2020-11-11T10:48:00Z</dcterms:created>
  <dcterms:modified xsi:type="dcterms:W3CDTF">2020-11-13T14:32:00Z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2013</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74a54c65-e943-35f9-8f81-5f5d81a42366</vt:lpwstr>
  </property>
  <property fmtid="{D5CDD505-2E9C-101B-9397-08002B2CF9AE}" pid="25" name="Mendeley Citation Style_1">
    <vt:lpwstr>http://www.zotero.org/styles/apa</vt:lpwstr>
  </property>
</Properties>
</file>