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1E" w:rsidRPr="00ED5D5E" w:rsidRDefault="00ED1B1E" w:rsidP="00ED5D5E">
      <w:pPr>
        <w:spacing w:after="0" w:line="480" w:lineRule="auto"/>
        <w:jc w:val="center"/>
        <w:rPr>
          <w:rFonts w:ascii="Times New Roman" w:hAnsi="Times New Roman" w:cs="Times New Roman"/>
          <w:b/>
          <w:bCs/>
          <w:sz w:val="24"/>
          <w:szCs w:val="24"/>
        </w:rPr>
      </w:pPr>
      <w:bookmarkStart w:id="0" w:name="_Toc44951123"/>
      <w:bookmarkStart w:id="1" w:name="_Toc427582317"/>
      <w:bookmarkStart w:id="2" w:name="_Toc459622824"/>
      <w:bookmarkStart w:id="3" w:name="_Toc462399749"/>
      <w:bookmarkStart w:id="4" w:name="_Toc463337248"/>
      <w:bookmarkStart w:id="5" w:name="_Toc463337622"/>
      <w:bookmarkStart w:id="6" w:name="_Toc463340917"/>
      <w:r w:rsidRPr="00ED5D5E">
        <w:rPr>
          <w:rFonts w:ascii="Times New Roman" w:hAnsi="Times New Roman" w:cs="Times New Roman"/>
          <w:b/>
          <w:bCs/>
          <w:sz w:val="24"/>
          <w:szCs w:val="24"/>
        </w:rPr>
        <w:t>IMPACT OF MONITORING &amp; EVALUATION SYSTEM ON DISASTER PREPAREDNESS &amp; RESPONSE IN COMMUNITIES AROUND REFUGEES IN TANZANIA</w:t>
      </w:r>
      <w:bookmarkEnd w:id="0"/>
    </w:p>
    <w:p w:rsidR="00ED1B1E" w:rsidRPr="00015D7C" w:rsidRDefault="00ED1B1E" w:rsidP="00E426F9">
      <w:pPr>
        <w:widowControl w:val="0"/>
        <w:spacing w:after="0" w:line="480" w:lineRule="auto"/>
        <w:ind w:right="998"/>
        <w:jc w:val="center"/>
        <w:rPr>
          <w:rFonts w:ascii="Times New Roman" w:hAnsi="Times New Roman" w:cs="Times New Roman"/>
          <w:sz w:val="24"/>
          <w:szCs w:val="24"/>
        </w:rPr>
      </w:pPr>
    </w:p>
    <w:p w:rsidR="00ED1B1E" w:rsidRPr="00015D7C" w:rsidRDefault="00ED1B1E" w:rsidP="00B158DB">
      <w:pPr>
        <w:widowControl w:val="0"/>
        <w:spacing w:after="0" w:line="480" w:lineRule="auto"/>
        <w:jc w:val="center"/>
        <w:rPr>
          <w:rFonts w:ascii="Times New Roman" w:hAnsi="Times New Roman" w:cs="Times New Roman"/>
          <w:sz w:val="24"/>
          <w:szCs w:val="24"/>
        </w:rPr>
      </w:pPr>
    </w:p>
    <w:p w:rsidR="00ED1B1E" w:rsidRPr="00015D7C" w:rsidRDefault="00ED1B1E" w:rsidP="00B158DB">
      <w:pPr>
        <w:widowControl w:val="0"/>
        <w:spacing w:after="0" w:line="480" w:lineRule="auto"/>
        <w:jc w:val="center"/>
        <w:rPr>
          <w:rFonts w:ascii="Times New Roman" w:hAnsi="Times New Roman" w:cs="Times New Roman"/>
          <w:sz w:val="24"/>
          <w:szCs w:val="24"/>
        </w:rPr>
      </w:pPr>
    </w:p>
    <w:p w:rsidR="00ED1B1E" w:rsidRPr="00226F71" w:rsidRDefault="00ED1B1E" w:rsidP="00B158DB">
      <w:pPr>
        <w:widowControl w:val="0"/>
        <w:spacing w:after="0" w:line="480" w:lineRule="auto"/>
        <w:jc w:val="center"/>
        <w:rPr>
          <w:rFonts w:ascii="Times New Roman" w:hAnsi="Times New Roman" w:cs="Times New Roman"/>
          <w:sz w:val="20"/>
          <w:szCs w:val="20"/>
        </w:rPr>
      </w:pPr>
    </w:p>
    <w:p w:rsidR="00ED1B1E" w:rsidRPr="00015D7C" w:rsidRDefault="00ED1B1E" w:rsidP="00B158DB">
      <w:pPr>
        <w:widowControl w:val="0"/>
        <w:spacing w:after="0" w:line="480" w:lineRule="auto"/>
        <w:jc w:val="center"/>
        <w:rPr>
          <w:rFonts w:ascii="Times New Roman" w:hAnsi="Times New Roman" w:cs="Times New Roman"/>
          <w:sz w:val="24"/>
          <w:szCs w:val="24"/>
        </w:rPr>
      </w:pPr>
    </w:p>
    <w:p w:rsidR="00ED1B1E" w:rsidRPr="00015D7C" w:rsidRDefault="00ED1B1E" w:rsidP="00B158DB">
      <w:pPr>
        <w:widowControl w:val="0"/>
        <w:spacing w:after="0" w:line="480" w:lineRule="auto"/>
        <w:jc w:val="center"/>
        <w:rPr>
          <w:rFonts w:ascii="Times New Roman" w:hAnsi="Times New Roman" w:cs="Times New Roman"/>
          <w:sz w:val="24"/>
          <w:szCs w:val="24"/>
        </w:rPr>
      </w:pPr>
    </w:p>
    <w:p w:rsidR="00ED1B1E" w:rsidRDefault="00ED1B1E" w:rsidP="00B158DB">
      <w:pPr>
        <w:widowControl w:val="0"/>
        <w:spacing w:after="0" w:line="480" w:lineRule="auto"/>
        <w:jc w:val="center"/>
        <w:rPr>
          <w:rFonts w:ascii="Times New Roman" w:hAnsi="Times New Roman" w:cs="Times New Roman"/>
          <w:sz w:val="24"/>
          <w:szCs w:val="24"/>
        </w:rPr>
      </w:pPr>
    </w:p>
    <w:p w:rsidR="00ED1B1E" w:rsidRPr="00226F71" w:rsidRDefault="00ED1B1E" w:rsidP="00B158DB">
      <w:pPr>
        <w:widowControl w:val="0"/>
        <w:spacing w:after="0" w:line="480" w:lineRule="auto"/>
        <w:jc w:val="center"/>
        <w:rPr>
          <w:rFonts w:ascii="Times New Roman" w:hAnsi="Times New Roman" w:cs="Times New Roman"/>
          <w:sz w:val="16"/>
          <w:szCs w:val="16"/>
        </w:rPr>
      </w:pPr>
    </w:p>
    <w:p w:rsidR="00ED1B1E" w:rsidRPr="00015D7C" w:rsidRDefault="00ED1B1E" w:rsidP="00B158DB">
      <w:pPr>
        <w:pStyle w:val="ListParagraph"/>
        <w:widowControl w:val="0"/>
        <w:spacing w:after="0" w:line="480" w:lineRule="auto"/>
        <w:ind w:left="0"/>
        <w:jc w:val="center"/>
        <w:rPr>
          <w:rFonts w:ascii="Times New Roman" w:hAnsi="Times New Roman" w:cs="Times New Roman"/>
          <w:b/>
          <w:bCs/>
          <w:sz w:val="24"/>
          <w:szCs w:val="24"/>
        </w:rPr>
      </w:pPr>
      <w:r w:rsidRPr="00015D7C">
        <w:rPr>
          <w:rFonts w:ascii="Times New Roman" w:hAnsi="Times New Roman" w:cs="Times New Roman"/>
          <w:b/>
          <w:bCs/>
          <w:sz w:val="24"/>
          <w:szCs w:val="24"/>
        </w:rPr>
        <w:t>EMMANUEL Z. MUGHAMBA</w:t>
      </w:r>
    </w:p>
    <w:p w:rsidR="00ED1B1E" w:rsidRPr="00015D7C" w:rsidRDefault="00ED1B1E" w:rsidP="00B158DB">
      <w:pPr>
        <w:pStyle w:val="ListParagraph"/>
        <w:widowControl w:val="0"/>
        <w:spacing w:after="0" w:line="480" w:lineRule="auto"/>
        <w:ind w:left="0"/>
        <w:jc w:val="center"/>
        <w:rPr>
          <w:rFonts w:ascii="Times New Roman" w:hAnsi="Times New Roman" w:cs="Times New Roman"/>
          <w:b/>
          <w:bCs/>
          <w:sz w:val="24"/>
          <w:szCs w:val="24"/>
        </w:rPr>
      </w:pPr>
    </w:p>
    <w:p w:rsidR="00ED1B1E" w:rsidRPr="00015D7C" w:rsidRDefault="00ED1B1E" w:rsidP="00B158DB">
      <w:pPr>
        <w:pStyle w:val="ListParagraph"/>
        <w:widowControl w:val="0"/>
        <w:spacing w:after="0" w:line="480" w:lineRule="auto"/>
        <w:ind w:left="0"/>
        <w:jc w:val="center"/>
        <w:rPr>
          <w:rFonts w:ascii="Times New Roman" w:hAnsi="Times New Roman" w:cs="Times New Roman"/>
          <w:b/>
          <w:bCs/>
          <w:sz w:val="24"/>
          <w:szCs w:val="24"/>
        </w:rPr>
      </w:pPr>
    </w:p>
    <w:p w:rsidR="00ED1B1E" w:rsidRPr="00015D7C" w:rsidRDefault="00ED1B1E" w:rsidP="00B158DB">
      <w:pPr>
        <w:pStyle w:val="ListParagraph"/>
        <w:widowControl w:val="0"/>
        <w:spacing w:after="0" w:line="480" w:lineRule="auto"/>
        <w:ind w:left="0"/>
        <w:jc w:val="center"/>
        <w:rPr>
          <w:rFonts w:ascii="Times New Roman" w:hAnsi="Times New Roman" w:cs="Times New Roman"/>
          <w:b/>
          <w:bCs/>
          <w:sz w:val="24"/>
          <w:szCs w:val="24"/>
        </w:rPr>
      </w:pPr>
    </w:p>
    <w:p w:rsidR="00ED1B1E" w:rsidRDefault="00ED1B1E" w:rsidP="00B158DB">
      <w:pPr>
        <w:pStyle w:val="ListParagraph"/>
        <w:widowControl w:val="0"/>
        <w:spacing w:after="0" w:line="480" w:lineRule="auto"/>
        <w:ind w:left="0"/>
        <w:jc w:val="center"/>
        <w:rPr>
          <w:rFonts w:ascii="Times New Roman" w:hAnsi="Times New Roman" w:cs="Times New Roman"/>
          <w:b/>
          <w:bCs/>
          <w:sz w:val="24"/>
          <w:szCs w:val="24"/>
        </w:rPr>
      </w:pPr>
    </w:p>
    <w:p w:rsidR="00ED1B1E" w:rsidRDefault="00ED1B1E" w:rsidP="00B158DB">
      <w:pPr>
        <w:pStyle w:val="ListParagraph"/>
        <w:widowControl w:val="0"/>
        <w:spacing w:after="0" w:line="480" w:lineRule="auto"/>
        <w:ind w:left="0"/>
        <w:jc w:val="center"/>
        <w:rPr>
          <w:rFonts w:ascii="Times New Roman" w:hAnsi="Times New Roman" w:cs="Times New Roman"/>
          <w:b/>
          <w:bCs/>
          <w:sz w:val="24"/>
          <w:szCs w:val="24"/>
        </w:rPr>
      </w:pPr>
    </w:p>
    <w:p w:rsidR="00ED1B1E" w:rsidRPr="00200E7B" w:rsidRDefault="00ED1B1E" w:rsidP="00B158DB">
      <w:pPr>
        <w:pStyle w:val="ListParagraph"/>
        <w:widowControl w:val="0"/>
        <w:spacing w:after="0" w:line="480" w:lineRule="auto"/>
        <w:ind w:left="0"/>
        <w:jc w:val="center"/>
        <w:rPr>
          <w:rFonts w:ascii="Times New Roman" w:hAnsi="Times New Roman" w:cs="Times New Roman"/>
          <w:b/>
          <w:bCs/>
          <w:sz w:val="24"/>
          <w:szCs w:val="24"/>
        </w:rPr>
      </w:pPr>
    </w:p>
    <w:p w:rsidR="00ED1B1E" w:rsidRPr="00226F71" w:rsidRDefault="00ED1B1E" w:rsidP="00B158DB">
      <w:pPr>
        <w:pStyle w:val="ListParagraph"/>
        <w:widowControl w:val="0"/>
        <w:spacing w:after="0" w:line="480" w:lineRule="auto"/>
        <w:ind w:left="0"/>
        <w:jc w:val="center"/>
        <w:rPr>
          <w:rFonts w:ascii="Times New Roman" w:hAnsi="Times New Roman" w:cs="Times New Roman"/>
          <w:b/>
          <w:bCs/>
          <w:sz w:val="20"/>
          <w:szCs w:val="20"/>
        </w:rPr>
      </w:pPr>
    </w:p>
    <w:p w:rsidR="00ED1B1E" w:rsidRPr="00200E7B" w:rsidRDefault="00ED1B1E" w:rsidP="00200E7B">
      <w:pPr>
        <w:pStyle w:val="Normal1"/>
        <w:spacing w:after="0" w:line="480" w:lineRule="auto"/>
        <w:jc w:val="center"/>
        <w:rPr>
          <w:rFonts w:ascii="Times New Roman" w:hAnsi="Times New Roman" w:cs="Times New Roman"/>
          <w:b/>
          <w:bCs/>
          <w:sz w:val="24"/>
          <w:szCs w:val="24"/>
        </w:rPr>
      </w:pPr>
      <w:r w:rsidRPr="00200E7B">
        <w:rPr>
          <w:rFonts w:ascii="Times New Roman" w:hAnsi="Times New Roman" w:cs="Times New Roman"/>
          <w:b/>
          <w:bCs/>
          <w:sz w:val="24"/>
          <w:szCs w:val="24"/>
        </w:rPr>
        <w:t>A DISSERTATION SUBMITTED IN PARTIAL FULFILMENT OF THE REQUIREMENTS FOR THE DEGREE OF MASTER OF MONITORING AND EVALUATION (MAME)</w:t>
      </w:r>
    </w:p>
    <w:p w:rsidR="00ED1B1E" w:rsidRPr="00200E7B" w:rsidRDefault="00ED1B1E" w:rsidP="00200E7B">
      <w:pPr>
        <w:pStyle w:val="Normal1"/>
        <w:spacing w:after="0" w:line="480" w:lineRule="auto"/>
        <w:jc w:val="center"/>
        <w:rPr>
          <w:rFonts w:ascii="Times New Roman" w:hAnsi="Times New Roman" w:cs="Times New Roman"/>
          <w:b/>
          <w:bCs/>
          <w:sz w:val="24"/>
          <w:szCs w:val="24"/>
        </w:rPr>
      </w:pPr>
      <w:r w:rsidRPr="00200E7B">
        <w:rPr>
          <w:rFonts w:ascii="Times New Roman" w:hAnsi="Times New Roman" w:cs="Times New Roman"/>
          <w:b/>
          <w:bCs/>
          <w:sz w:val="24"/>
          <w:szCs w:val="24"/>
        </w:rPr>
        <w:t>DEPARTMENT OF ECONOMICS</w:t>
      </w:r>
    </w:p>
    <w:p w:rsidR="00ED1B1E" w:rsidRPr="00200E7B" w:rsidRDefault="00ED1B1E" w:rsidP="00200E7B">
      <w:pPr>
        <w:pStyle w:val="Normal1"/>
        <w:spacing w:after="0" w:line="480" w:lineRule="auto"/>
        <w:jc w:val="center"/>
        <w:rPr>
          <w:rFonts w:ascii="Times New Roman" w:hAnsi="Times New Roman" w:cs="Times New Roman"/>
          <w:sz w:val="24"/>
          <w:szCs w:val="24"/>
        </w:rPr>
      </w:pPr>
      <w:r w:rsidRPr="00200E7B">
        <w:rPr>
          <w:rFonts w:ascii="Times New Roman" w:hAnsi="Times New Roman" w:cs="Times New Roman"/>
          <w:b/>
          <w:bCs/>
          <w:sz w:val="24"/>
          <w:szCs w:val="24"/>
        </w:rPr>
        <w:t>THE OPEN UNIVERSITY OF TANZANIA</w:t>
      </w:r>
    </w:p>
    <w:p w:rsidR="00ED1B1E" w:rsidRPr="00200E7B" w:rsidRDefault="00ED1B1E" w:rsidP="00200E7B">
      <w:pPr>
        <w:spacing w:line="480" w:lineRule="auto"/>
        <w:jc w:val="center"/>
        <w:rPr>
          <w:rFonts w:ascii="Times New Roman" w:hAnsi="Times New Roman" w:cs="Times New Roman"/>
          <w:b/>
          <w:bCs/>
          <w:sz w:val="24"/>
          <w:szCs w:val="24"/>
        </w:rPr>
      </w:pPr>
      <w:bookmarkStart w:id="7" w:name="_gjdgxs" w:colFirst="0" w:colLast="0"/>
      <w:bookmarkEnd w:id="7"/>
      <w:r w:rsidRPr="00200E7B">
        <w:rPr>
          <w:rFonts w:ascii="Times New Roman" w:hAnsi="Times New Roman" w:cs="Times New Roman"/>
          <w:b/>
          <w:bCs/>
          <w:sz w:val="24"/>
          <w:szCs w:val="24"/>
        </w:rPr>
        <w:t>2020</w:t>
      </w:r>
    </w:p>
    <w:p w:rsidR="00ED1B1E" w:rsidRPr="00015D7C" w:rsidRDefault="00ED1B1E" w:rsidP="00824F8C">
      <w:pPr>
        <w:pStyle w:val="ListParagraph"/>
        <w:widowControl w:val="0"/>
        <w:spacing w:after="0" w:line="480" w:lineRule="auto"/>
        <w:ind w:left="0"/>
        <w:jc w:val="center"/>
        <w:outlineLvl w:val="0"/>
        <w:rPr>
          <w:rFonts w:ascii="Times New Roman" w:hAnsi="Times New Roman" w:cs="Times New Roman"/>
          <w:b/>
          <w:bCs/>
          <w:sz w:val="24"/>
          <w:szCs w:val="24"/>
        </w:rPr>
      </w:pPr>
      <w:bookmarkStart w:id="8" w:name="_Toc57314132"/>
      <w:r w:rsidRPr="00015D7C">
        <w:rPr>
          <w:rFonts w:ascii="Times New Roman" w:eastAsia="Dotum" w:hAnsi="Times New Roman" w:cs="Times New Roman"/>
          <w:b/>
          <w:bCs/>
          <w:sz w:val="24"/>
          <w:szCs w:val="24"/>
        </w:rPr>
        <w:t>CERTIFICATION</w:t>
      </w:r>
      <w:bookmarkEnd w:id="1"/>
      <w:bookmarkEnd w:id="2"/>
      <w:bookmarkEnd w:id="3"/>
      <w:bookmarkEnd w:id="4"/>
      <w:bookmarkEnd w:id="5"/>
      <w:bookmarkEnd w:id="6"/>
      <w:bookmarkEnd w:id="8"/>
    </w:p>
    <w:p w:rsidR="00ED1B1E" w:rsidRPr="00015D7C" w:rsidRDefault="00ED1B1E" w:rsidP="00F12E5E">
      <w:pPr>
        <w:widowControl w:val="0"/>
        <w:spacing w:after="0" w:line="480" w:lineRule="auto"/>
        <w:jc w:val="both"/>
        <w:rPr>
          <w:rFonts w:ascii="Times New Roman" w:eastAsia="Dotum" w:hAnsi="Times New Roman" w:cs="Times New Roman"/>
          <w:sz w:val="24"/>
          <w:szCs w:val="24"/>
        </w:rPr>
      </w:pPr>
      <w:r w:rsidRPr="00015D7C">
        <w:rPr>
          <w:rFonts w:ascii="Times New Roman" w:eastAsia="Dotum" w:hAnsi="Times New Roman" w:cs="Times New Roman"/>
          <w:sz w:val="24"/>
          <w:szCs w:val="24"/>
        </w:rPr>
        <w:t>The undersigned certifies that he has read and hereby recommends for acceptance by The Open University of Tanzania a thesis titled; “</w:t>
      </w:r>
      <w:r w:rsidRPr="00015D7C">
        <w:rPr>
          <w:rFonts w:ascii="Times New Roman" w:hAnsi="Times New Roman" w:cs="Times New Roman"/>
          <w:sz w:val="24"/>
          <w:szCs w:val="24"/>
        </w:rPr>
        <w:t>Impact of Monitoring &amp; Evaluation system on Disaster Preparedness &amp; Response in Communities around refugees Tanzania</w:t>
      </w:r>
      <w:r>
        <w:rPr>
          <w:rFonts w:ascii="Times New Roman" w:hAnsi="Times New Roman" w:cs="Times New Roman"/>
          <w:sz w:val="24"/>
          <w:szCs w:val="24"/>
        </w:rPr>
        <w:t>,</w:t>
      </w:r>
      <w:r w:rsidRPr="00015D7C">
        <w:rPr>
          <w:rFonts w:ascii="Times New Roman" w:eastAsia="Dotum" w:hAnsi="Times New Roman" w:cs="Times New Roman"/>
          <w:sz w:val="24"/>
          <w:szCs w:val="24"/>
        </w:rPr>
        <w:t xml:space="preserve">in partial fulfilment of the requirements   for the award of the </w:t>
      </w:r>
      <w:r w:rsidRPr="00015D7C">
        <w:rPr>
          <w:rFonts w:ascii="Times New Roman" w:hAnsi="Times New Roman" w:cs="Times New Roman"/>
          <w:sz w:val="24"/>
          <w:szCs w:val="24"/>
        </w:rPr>
        <w:t>Master degree in Monitoring and Evaluation</w:t>
      </w:r>
      <w:r w:rsidRPr="00015D7C">
        <w:rPr>
          <w:rFonts w:ascii="Times New Roman" w:eastAsia="Dotum" w:hAnsi="Times New Roman" w:cs="Times New Roman"/>
          <w:sz w:val="24"/>
          <w:szCs w:val="24"/>
        </w:rPr>
        <w:t>.</w:t>
      </w:r>
    </w:p>
    <w:p w:rsidR="00ED1B1E" w:rsidRPr="00015D7C" w:rsidRDefault="00ED1B1E" w:rsidP="00F12E5E">
      <w:pPr>
        <w:widowControl w:val="0"/>
        <w:spacing w:after="0" w:line="480" w:lineRule="auto"/>
        <w:jc w:val="both"/>
        <w:rPr>
          <w:rFonts w:ascii="Times New Roman" w:eastAsia="Dotum" w:hAnsi="Times New Roman" w:cs="Times New Roman"/>
          <w:sz w:val="24"/>
          <w:szCs w:val="24"/>
        </w:rPr>
      </w:pPr>
    </w:p>
    <w:p w:rsidR="00ED1B1E" w:rsidRPr="00015D7C" w:rsidRDefault="00ED1B1E" w:rsidP="00F12E5E">
      <w:pPr>
        <w:widowControl w:val="0"/>
        <w:tabs>
          <w:tab w:val="left" w:pos="3165"/>
        </w:tabs>
        <w:spacing w:after="0" w:line="480" w:lineRule="auto"/>
        <w:jc w:val="both"/>
        <w:rPr>
          <w:rFonts w:ascii="Times New Roman" w:eastAsia="Dotum" w:hAnsi="Times New Roman"/>
          <w:sz w:val="24"/>
          <w:szCs w:val="24"/>
        </w:rPr>
      </w:pPr>
    </w:p>
    <w:p w:rsidR="00ED1B1E" w:rsidRPr="00015D7C" w:rsidRDefault="00ED1B1E" w:rsidP="00F12E5E">
      <w:pPr>
        <w:widowControl w:val="0"/>
        <w:tabs>
          <w:tab w:val="left" w:pos="3165"/>
        </w:tabs>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360" w:lineRule="auto"/>
        <w:jc w:val="center"/>
        <w:rPr>
          <w:rFonts w:ascii="Times New Roman" w:eastAsia="Dotum" w:hAnsi="Times New Roman" w:cs="Times New Roman"/>
          <w:sz w:val="24"/>
          <w:szCs w:val="24"/>
        </w:rPr>
      </w:pPr>
      <w:r w:rsidRPr="00015D7C">
        <w:rPr>
          <w:rFonts w:ascii="Times New Roman" w:eastAsia="Dotum" w:hAnsi="Times New Roman" w:cs="Times New Roman"/>
          <w:sz w:val="24"/>
          <w:szCs w:val="24"/>
        </w:rPr>
        <w:t>…………………………………….</w:t>
      </w:r>
    </w:p>
    <w:p w:rsidR="00ED1B1E" w:rsidRPr="00015D7C" w:rsidRDefault="00ED1B1E" w:rsidP="00F12E5E">
      <w:pPr>
        <w:widowControl w:val="0"/>
        <w:spacing w:after="0" w:line="360" w:lineRule="auto"/>
        <w:jc w:val="center"/>
        <w:rPr>
          <w:rFonts w:ascii="Times New Roman" w:eastAsia="Dotum" w:hAnsi="Times New Roman"/>
          <w:sz w:val="24"/>
          <w:szCs w:val="24"/>
        </w:rPr>
      </w:pPr>
      <w:r w:rsidRPr="00015D7C">
        <w:rPr>
          <w:rFonts w:ascii="Times New Roman" w:eastAsia="Dotum" w:hAnsi="Times New Roman" w:cs="Times New Roman"/>
          <w:sz w:val="24"/>
          <w:szCs w:val="24"/>
        </w:rPr>
        <w:t>Dr.</w:t>
      </w:r>
      <w:r w:rsidRPr="00015D7C">
        <w:rPr>
          <w:rFonts w:ascii="Times New Roman" w:hAnsi="Times New Roman" w:cs="Times New Roman"/>
          <w:sz w:val="24"/>
          <w:szCs w:val="24"/>
        </w:rPr>
        <w:t xml:space="preserve"> Christopher Awinia</w:t>
      </w:r>
    </w:p>
    <w:p w:rsidR="00ED1B1E" w:rsidRPr="00015D7C" w:rsidRDefault="00ED1B1E" w:rsidP="00F12E5E">
      <w:pPr>
        <w:widowControl w:val="0"/>
        <w:spacing w:after="0" w:line="360" w:lineRule="auto"/>
        <w:jc w:val="center"/>
        <w:rPr>
          <w:rFonts w:ascii="Times New Roman" w:eastAsia="Dotum" w:hAnsi="Times New Roman" w:cs="Times New Roman"/>
          <w:sz w:val="24"/>
          <w:szCs w:val="24"/>
        </w:rPr>
      </w:pPr>
      <w:r w:rsidRPr="00015D7C">
        <w:rPr>
          <w:rFonts w:ascii="Times New Roman" w:eastAsia="Dotum" w:hAnsi="Times New Roman" w:cs="Times New Roman"/>
          <w:sz w:val="24"/>
          <w:szCs w:val="24"/>
        </w:rPr>
        <w:t>(Supervisor)</w:t>
      </w:r>
    </w:p>
    <w:p w:rsidR="00ED1B1E" w:rsidRPr="00015D7C" w:rsidRDefault="00ED1B1E" w:rsidP="00F12E5E">
      <w:pPr>
        <w:widowControl w:val="0"/>
        <w:spacing w:after="0" w:line="360" w:lineRule="auto"/>
        <w:jc w:val="center"/>
        <w:rPr>
          <w:rFonts w:ascii="Times New Roman" w:eastAsia="Dotum" w:hAnsi="Times New Roman" w:cs="Times New Roman"/>
          <w:sz w:val="24"/>
          <w:szCs w:val="24"/>
        </w:rPr>
      </w:pPr>
    </w:p>
    <w:p w:rsidR="00ED1B1E" w:rsidRPr="00015D7C" w:rsidRDefault="00ED1B1E" w:rsidP="00F12E5E">
      <w:pPr>
        <w:widowControl w:val="0"/>
        <w:spacing w:after="0" w:line="360" w:lineRule="auto"/>
        <w:jc w:val="center"/>
        <w:rPr>
          <w:rFonts w:ascii="Times New Roman" w:eastAsia="Dotum" w:hAnsi="Times New Roman" w:cs="Times New Roman"/>
          <w:sz w:val="24"/>
          <w:szCs w:val="24"/>
        </w:rPr>
      </w:pPr>
    </w:p>
    <w:p w:rsidR="00ED1B1E" w:rsidRPr="00015D7C" w:rsidRDefault="00ED1B1E" w:rsidP="00F12E5E">
      <w:pPr>
        <w:widowControl w:val="0"/>
        <w:spacing w:after="0" w:line="360" w:lineRule="auto"/>
        <w:jc w:val="center"/>
        <w:rPr>
          <w:rFonts w:ascii="Times New Roman" w:eastAsia="Dotum" w:hAnsi="Times New Roman" w:cs="Times New Roman"/>
          <w:sz w:val="24"/>
          <w:szCs w:val="24"/>
        </w:rPr>
      </w:pPr>
    </w:p>
    <w:p w:rsidR="00ED1B1E" w:rsidRPr="00015D7C" w:rsidRDefault="00ED1B1E" w:rsidP="00F12E5E">
      <w:pPr>
        <w:widowControl w:val="0"/>
        <w:spacing w:after="0" w:line="360" w:lineRule="auto"/>
        <w:jc w:val="center"/>
        <w:rPr>
          <w:rFonts w:ascii="Times New Roman" w:eastAsia="Dotum" w:hAnsi="Times New Roman" w:cs="Times New Roman"/>
          <w:sz w:val="24"/>
          <w:szCs w:val="24"/>
        </w:rPr>
      </w:pPr>
      <w:r w:rsidRPr="00015D7C">
        <w:rPr>
          <w:rFonts w:ascii="Times New Roman" w:eastAsia="Dotum" w:hAnsi="Times New Roman" w:cs="Times New Roman"/>
          <w:sz w:val="24"/>
          <w:szCs w:val="24"/>
        </w:rPr>
        <w:t>……………………………………</w:t>
      </w:r>
    </w:p>
    <w:p w:rsidR="00ED1B1E" w:rsidRPr="00015D7C" w:rsidRDefault="00ED1B1E" w:rsidP="00F12E5E">
      <w:pPr>
        <w:widowControl w:val="0"/>
        <w:spacing w:after="0" w:line="360" w:lineRule="auto"/>
        <w:jc w:val="center"/>
        <w:rPr>
          <w:rFonts w:ascii="Times New Roman" w:eastAsia="Dotum" w:hAnsi="Times New Roman" w:cs="Times New Roman"/>
          <w:sz w:val="24"/>
          <w:szCs w:val="24"/>
        </w:rPr>
      </w:pPr>
      <w:bookmarkStart w:id="9" w:name="_Toc427582318"/>
      <w:bookmarkStart w:id="10" w:name="_Toc459622825"/>
      <w:bookmarkStart w:id="11" w:name="_Toc462399750"/>
      <w:bookmarkStart w:id="12" w:name="_Toc463337249"/>
      <w:bookmarkStart w:id="13" w:name="_Toc463337623"/>
      <w:bookmarkStart w:id="14" w:name="_Toc463340918"/>
      <w:r w:rsidRPr="00015D7C">
        <w:rPr>
          <w:rFonts w:ascii="Times New Roman" w:eastAsia="Dotum" w:hAnsi="Times New Roman" w:cs="Times New Roman"/>
          <w:sz w:val="24"/>
          <w:szCs w:val="24"/>
        </w:rPr>
        <w:t>Date</w:t>
      </w: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824F8C">
      <w:pPr>
        <w:widowControl w:val="0"/>
        <w:spacing w:after="0" w:line="480" w:lineRule="auto"/>
        <w:jc w:val="center"/>
        <w:outlineLvl w:val="0"/>
        <w:rPr>
          <w:rFonts w:ascii="Times New Roman" w:eastAsia="Dotum" w:hAnsi="Times New Roman"/>
          <w:sz w:val="24"/>
          <w:szCs w:val="24"/>
        </w:rPr>
      </w:pPr>
      <w:bookmarkStart w:id="15" w:name="_Toc57314133"/>
      <w:r w:rsidRPr="00015D7C">
        <w:rPr>
          <w:rFonts w:ascii="Times New Roman" w:eastAsia="Dotum" w:hAnsi="Times New Roman" w:cs="Times New Roman"/>
          <w:b/>
          <w:bCs/>
          <w:sz w:val="24"/>
          <w:szCs w:val="24"/>
        </w:rPr>
        <w:t>COPYRIGHT</w:t>
      </w:r>
      <w:bookmarkEnd w:id="9"/>
      <w:bookmarkEnd w:id="10"/>
      <w:bookmarkEnd w:id="11"/>
      <w:bookmarkEnd w:id="12"/>
      <w:bookmarkEnd w:id="13"/>
      <w:bookmarkEnd w:id="14"/>
      <w:bookmarkEnd w:id="15"/>
    </w:p>
    <w:p w:rsidR="00ED1B1E" w:rsidRPr="00015D7C" w:rsidRDefault="00ED1B1E" w:rsidP="00F12E5E">
      <w:pPr>
        <w:widowControl w:val="0"/>
        <w:spacing w:after="0" w:line="480" w:lineRule="auto"/>
        <w:jc w:val="both"/>
        <w:rPr>
          <w:rFonts w:ascii="Times New Roman" w:eastAsia="Dotum" w:hAnsi="Times New Roman" w:cs="Times New Roman"/>
          <w:sz w:val="24"/>
          <w:szCs w:val="24"/>
        </w:rPr>
      </w:pPr>
      <w:r>
        <w:rPr>
          <w:rFonts w:ascii="Times New Roman" w:eastAsia="Dotum" w:hAnsi="Times New Roman" w:cs="Times New Roman"/>
          <w:sz w:val="24"/>
          <w:szCs w:val="24"/>
        </w:rPr>
        <w:t xml:space="preserve">No </w:t>
      </w:r>
      <w:r w:rsidRPr="00015D7C">
        <w:rPr>
          <w:rFonts w:ascii="Times New Roman" w:eastAsia="Dotum" w:hAnsi="Times New Roman" w:cs="Times New Roman"/>
          <w:sz w:val="24"/>
          <w:szCs w:val="24"/>
        </w:rPr>
        <w:t xml:space="preserve">part of this thesis may be reproduced, </w:t>
      </w:r>
      <w:r>
        <w:rPr>
          <w:rFonts w:ascii="Times New Roman" w:eastAsia="Dotum" w:hAnsi="Times New Roman" w:cs="Times New Roman"/>
          <w:sz w:val="24"/>
          <w:szCs w:val="24"/>
        </w:rPr>
        <w:t xml:space="preserve">stored in any retrieval system </w:t>
      </w:r>
      <w:r w:rsidRPr="00015D7C">
        <w:rPr>
          <w:rFonts w:ascii="Times New Roman" w:eastAsia="Dotum" w:hAnsi="Times New Roman" w:cs="Times New Roman"/>
          <w:sz w:val="24"/>
          <w:szCs w:val="24"/>
        </w:rPr>
        <w:t>in any form by any means, electronic, mechanical, photocopying, recording without prior  permission of the author or The Open University of Tanzania in that behalf.</w:t>
      </w:r>
    </w:p>
    <w:p w:rsidR="00ED1B1E" w:rsidRPr="00015D7C" w:rsidRDefault="00ED1B1E" w:rsidP="00F12E5E">
      <w:pPr>
        <w:widowControl w:val="0"/>
        <w:spacing w:after="0" w:line="480" w:lineRule="auto"/>
        <w:jc w:val="both"/>
        <w:rPr>
          <w:rFonts w:ascii="Times New Roman" w:eastAsia="Dotum" w:hAnsi="Times New Roman" w:cs="Times New Roman"/>
          <w:sz w:val="24"/>
          <w:szCs w:val="24"/>
        </w:rPr>
      </w:pPr>
    </w:p>
    <w:p w:rsidR="00ED1B1E" w:rsidRPr="00015D7C" w:rsidRDefault="00ED1B1E" w:rsidP="00F12E5E">
      <w:pPr>
        <w:widowControl w:val="0"/>
        <w:spacing w:after="0" w:line="480" w:lineRule="auto"/>
        <w:jc w:val="both"/>
        <w:rPr>
          <w:rFonts w:ascii="Times New Roman" w:eastAsia="Dotum" w:hAnsi="Times New Roman" w:cs="Times New Roman"/>
          <w:sz w:val="24"/>
          <w:szCs w:val="24"/>
        </w:rPr>
      </w:pPr>
    </w:p>
    <w:p w:rsidR="00ED1B1E" w:rsidRPr="00015D7C" w:rsidRDefault="00ED1B1E" w:rsidP="00F12E5E">
      <w:pPr>
        <w:widowControl w:val="0"/>
        <w:spacing w:after="0" w:line="480" w:lineRule="auto"/>
        <w:jc w:val="both"/>
        <w:rPr>
          <w:rFonts w:ascii="Times New Roman" w:eastAsia="Dotum" w:hAnsi="Times New Roman" w:cs="Times New Roman"/>
          <w:sz w:val="24"/>
          <w:szCs w:val="24"/>
        </w:rPr>
      </w:pPr>
    </w:p>
    <w:p w:rsidR="00ED1B1E" w:rsidRPr="00015D7C" w:rsidRDefault="00ED1B1E" w:rsidP="00F12E5E">
      <w:pPr>
        <w:widowControl w:val="0"/>
        <w:spacing w:after="0" w:line="480" w:lineRule="auto"/>
        <w:jc w:val="both"/>
        <w:rPr>
          <w:rFonts w:ascii="Times New Roman" w:eastAsia="Dotum" w:hAnsi="Times New Roman" w:cs="Times New Roman"/>
          <w:sz w:val="24"/>
          <w:szCs w:val="24"/>
        </w:rPr>
      </w:pPr>
    </w:p>
    <w:p w:rsidR="00ED1B1E" w:rsidRPr="00015D7C" w:rsidRDefault="00ED1B1E" w:rsidP="00F12E5E">
      <w:pPr>
        <w:widowControl w:val="0"/>
        <w:spacing w:after="0" w:line="480" w:lineRule="auto"/>
        <w:jc w:val="both"/>
        <w:rPr>
          <w:rFonts w:ascii="Times New Roman" w:eastAsia="Dotum" w:hAnsi="Times New Roman" w:cs="Times New Roman"/>
          <w:sz w:val="24"/>
          <w:szCs w:val="24"/>
        </w:rPr>
      </w:pPr>
    </w:p>
    <w:p w:rsidR="00ED1B1E" w:rsidRPr="00015D7C" w:rsidRDefault="00ED1B1E" w:rsidP="00F12E5E">
      <w:pPr>
        <w:widowControl w:val="0"/>
        <w:spacing w:after="0" w:line="480" w:lineRule="auto"/>
        <w:jc w:val="both"/>
        <w:rPr>
          <w:rFonts w:ascii="Times New Roman" w:eastAsia="Dotum" w:hAnsi="Times New Roman" w:cs="Times New Roman"/>
          <w:sz w:val="24"/>
          <w:szCs w:val="24"/>
        </w:rPr>
      </w:pPr>
    </w:p>
    <w:p w:rsidR="00ED1B1E" w:rsidRPr="00015D7C" w:rsidRDefault="00ED1B1E" w:rsidP="00F12E5E">
      <w:pPr>
        <w:pStyle w:val="Heading1"/>
        <w:keepNext w:val="0"/>
        <w:keepLines w:val="0"/>
        <w:widowControl w:val="0"/>
        <w:spacing w:before="0" w:line="480" w:lineRule="auto"/>
        <w:jc w:val="both"/>
        <w:rPr>
          <w:rFonts w:ascii="Times New Roman" w:eastAsia="Dotum" w:hAnsi="Times New Roman"/>
          <w:color w:val="auto"/>
          <w:sz w:val="24"/>
          <w:szCs w:val="24"/>
        </w:rPr>
      </w:pPr>
    </w:p>
    <w:p w:rsidR="00ED1B1E" w:rsidRPr="00015D7C" w:rsidRDefault="00ED1B1E" w:rsidP="00F12E5E">
      <w:pPr>
        <w:pStyle w:val="Heading1"/>
        <w:keepNext w:val="0"/>
        <w:keepLines w:val="0"/>
        <w:widowControl w:val="0"/>
        <w:spacing w:before="0" w:line="480" w:lineRule="auto"/>
        <w:jc w:val="both"/>
        <w:rPr>
          <w:rFonts w:ascii="Times New Roman" w:eastAsia="Dotum" w:hAnsi="Times New Roman"/>
          <w:color w:val="auto"/>
          <w:sz w:val="24"/>
          <w:szCs w:val="24"/>
        </w:rPr>
      </w:pPr>
    </w:p>
    <w:p w:rsidR="00ED1B1E" w:rsidRPr="00015D7C" w:rsidRDefault="00ED1B1E" w:rsidP="00F12E5E">
      <w:pPr>
        <w:pStyle w:val="Heading1"/>
        <w:keepNext w:val="0"/>
        <w:keepLines w:val="0"/>
        <w:widowControl w:val="0"/>
        <w:spacing w:before="0" w:line="480" w:lineRule="auto"/>
        <w:jc w:val="both"/>
        <w:rPr>
          <w:rFonts w:ascii="Times New Roman" w:eastAsia="Dotum" w:hAnsi="Times New Roman"/>
          <w:color w:val="auto"/>
          <w:sz w:val="24"/>
          <w:szCs w:val="24"/>
        </w:rPr>
      </w:pPr>
    </w:p>
    <w:p w:rsidR="00ED1B1E" w:rsidRPr="00015D7C" w:rsidRDefault="00ED1B1E" w:rsidP="00F12E5E">
      <w:pPr>
        <w:pStyle w:val="Heading1"/>
        <w:keepNext w:val="0"/>
        <w:keepLines w:val="0"/>
        <w:widowControl w:val="0"/>
        <w:spacing w:before="0" w:line="480" w:lineRule="auto"/>
        <w:jc w:val="center"/>
        <w:rPr>
          <w:rFonts w:ascii="Times New Roman" w:eastAsia="Dotum" w:hAnsi="Times New Roman" w:cs="Times New Roman"/>
          <w:color w:val="auto"/>
          <w:sz w:val="24"/>
          <w:szCs w:val="24"/>
        </w:rPr>
      </w:pPr>
      <w:bookmarkStart w:id="16" w:name="_Toc427582319"/>
      <w:bookmarkStart w:id="17" w:name="_Toc459622826"/>
      <w:bookmarkStart w:id="18" w:name="_Toc462399751"/>
      <w:bookmarkStart w:id="19" w:name="_Toc463337250"/>
      <w:bookmarkStart w:id="20" w:name="_Toc463337624"/>
      <w:r w:rsidRPr="00015D7C">
        <w:rPr>
          <w:rFonts w:ascii="Times New Roman" w:eastAsia="Dotum" w:hAnsi="Times New Roman"/>
          <w:color w:val="auto"/>
          <w:sz w:val="24"/>
          <w:szCs w:val="24"/>
        </w:rPr>
        <w:br w:type="page"/>
      </w:r>
      <w:bookmarkStart w:id="21" w:name="_Toc463340919"/>
      <w:bookmarkStart w:id="22" w:name="_Toc57314134"/>
      <w:r w:rsidRPr="00015D7C">
        <w:rPr>
          <w:rFonts w:ascii="Times New Roman" w:eastAsia="Dotum" w:hAnsi="Times New Roman" w:cs="Times New Roman"/>
          <w:color w:val="auto"/>
          <w:sz w:val="24"/>
          <w:szCs w:val="24"/>
        </w:rPr>
        <w:t>DECLARATION</w:t>
      </w:r>
      <w:bookmarkEnd w:id="16"/>
      <w:bookmarkEnd w:id="17"/>
      <w:bookmarkEnd w:id="18"/>
      <w:bookmarkEnd w:id="19"/>
      <w:bookmarkEnd w:id="20"/>
      <w:bookmarkEnd w:id="21"/>
      <w:bookmarkEnd w:id="22"/>
    </w:p>
    <w:p w:rsidR="00ED1B1E" w:rsidRPr="00015D7C" w:rsidRDefault="00ED1B1E" w:rsidP="00B158DB">
      <w:pPr>
        <w:pStyle w:val="Normal1"/>
        <w:spacing w:after="0" w:line="480" w:lineRule="auto"/>
        <w:jc w:val="both"/>
        <w:rPr>
          <w:rFonts w:ascii="Times New Roman" w:hAnsi="Times New Roman" w:cs="Times New Roman"/>
          <w:color w:val="auto"/>
          <w:sz w:val="24"/>
          <w:szCs w:val="24"/>
        </w:rPr>
      </w:pPr>
      <w:r w:rsidRPr="00015D7C">
        <w:rPr>
          <w:rFonts w:ascii="Times New Roman" w:eastAsia="Dotum" w:hAnsi="Times New Roman" w:cs="Times New Roman"/>
          <w:color w:val="auto"/>
          <w:sz w:val="24"/>
          <w:szCs w:val="24"/>
        </w:rPr>
        <w:t xml:space="preserve">I, Emmanuel Z. Mughamba, </w:t>
      </w:r>
      <w:r w:rsidRPr="00015D7C">
        <w:rPr>
          <w:rFonts w:ascii="Times New Roman" w:hAnsi="Times New Roman" w:cs="Times New Roman"/>
          <w:color w:val="auto"/>
          <w:sz w:val="24"/>
          <w:szCs w:val="24"/>
        </w:rPr>
        <w:t xml:space="preserve">do hereby declare to </w:t>
      </w:r>
      <w:r w:rsidRPr="00015D7C">
        <w:rPr>
          <w:rFonts w:ascii="Times New Roman" w:eastAsia="Dotum" w:hAnsi="Times New Roman" w:cs="Times New Roman"/>
          <w:color w:val="auto"/>
          <w:sz w:val="24"/>
          <w:szCs w:val="24"/>
        </w:rPr>
        <w:t>the Senate of the Open University of Tanzania</w:t>
      </w:r>
      <w:r w:rsidRPr="00015D7C">
        <w:rPr>
          <w:rFonts w:ascii="Times New Roman" w:hAnsi="Times New Roman" w:cs="Times New Roman"/>
          <w:color w:val="auto"/>
          <w:sz w:val="24"/>
          <w:szCs w:val="24"/>
        </w:rPr>
        <w:t xml:space="preserve"> that this dissertation is my own original work and that it has not been </w:t>
      </w:r>
      <w:r w:rsidRPr="00015D7C">
        <w:rPr>
          <w:rFonts w:ascii="Times New Roman" w:eastAsia="Dotum" w:hAnsi="Times New Roman" w:cs="Times New Roman"/>
          <w:color w:val="auto"/>
          <w:sz w:val="24"/>
          <w:szCs w:val="24"/>
        </w:rPr>
        <w:t xml:space="preserve">submitted </w:t>
      </w:r>
      <w:r w:rsidRPr="00015D7C">
        <w:rPr>
          <w:rFonts w:ascii="Times New Roman" w:hAnsi="Times New Roman" w:cs="Times New Roman"/>
          <w:color w:val="auto"/>
          <w:sz w:val="24"/>
          <w:szCs w:val="24"/>
        </w:rPr>
        <w:t xml:space="preserve">and will not be </w:t>
      </w:r>
      <w:r w:rsidRPr="00015D7C">
        <w:rPr>
          <w:rFonts w:ascii="Times New Roman" w:eastAsia="Dotum" w:hAnsi="Times New Roman" w:cs="Times New Roman"/>
          <w:color w:val="auto"/>
          <w:sz w:val="24"/>
          <w:szCs w:val="24"/>
        </w:rPr>
        <w:t>submitted</w:t>
      </w:r>
      <w:r w:rsidRPr="00015D7C">
        <w:rPr>
          <w:rFonts w:ascii="Times New Roman" w:hAnsi="Times New Roman" w:cs="Times New Roman"/>
          <w:color w:val="auto"/>
          <w:sz w:val="24"/>
          <w:szCs w:val="24"/>
        </w:rPr>
        <w:t xml:space="preserve"> to any other University for a similar or any other degree award.</w:t>
      </w: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B158DB">
      <w:pPr>
        <w:widowControl w:val="0"/>
        <w:spacing w:after="0" w:line="360" w:lineRule="auto"/>
        <w:jc w:val="center"/>
        <w:rPr>
          <w:rFonts w:ascii="Times New Roman" w:eastAsia="Dotum" w:hAnsi="Times New Roman" w:cs="Times New Roman"/>
          <w:sz w:val="24"/>
          <w:szCs w:val="24"/>
        </w:rPr>
      </w:pPr>
      <w:r w:rsidRPr="00015D7C">
        <w:rPr>
          <w:rFonts w:ascii="Times New Roman" w:eastAsia="Dotum" w:hAnsi="Times New Roman" w:cs="Times New Roman"/>
          <w:sz w:val="24"/>
          <w:szCs w:val="24"/>
        </w:rPr>
        <w:t>…………………………………………</w:t>
      </w:r>
    </w:p>
    <w:p w:rsidR="00ED1B1E" w:rsidRPr="00015D7C" w:rsidRDefault="00ED1B1E" w:rsidP="00B158DB">
      <w:pPr>
        <w:widowControl w:val="0"/>
        <w:spacing w:after="0" w:line="360" w:lineRule="auto"/>
        <w:jc w:val="center"/>
        <w:rPr>
          <w:rFonts w:ascii="Times New Roman" w:eastAsia="Dotum" w:hAnsi="Times New Roman" w:cs="Times New Roman"/>
          <w:sz w:val="24"/>
          <w:szCs w:val="24"/>
        </w:rPr>
      </w:pPr>
      <w:r w:rsidRPr="00015D7C">
        <w:rPr>
          <w:rFonts w:ascii="Times New Roman" w:eastAsia="Dotum" w:hAnsi="Times New Roman" w:cs="Times New Roman"/>
          <w:sz w:val="24"/>
          <w:szCs w:val="24"/>
        </w:rPr>
        <w:t>Signature</w:t>
      </w:r>
    </w:p>
    <w:p w:rsidR="00ED1B1E" w:rsidRPr="00015D7C" w:rsidRDefault="00ED1B1E" w:rsidP="00B158DB">
      <w:pPr>
        <w:widowControl w:val="0"/>
        <w:spacing w:after="0" w:line="360" w:lineRule="auto"/>
        <w:jc w:val="center"/>
        <w:rPr>
          <w:rFonts w:ascii="Times New Roman" w:eastAsia="Dotum" w:hAnsi="Times New Roman" w:cs="Times New Roman"/>
          <w:sz w:val="24"/>
          <w:szCs w:val="24"/>
        </w:rPr>
      </w:pPr>
    </w:p>
    <w:p w:rsidR="00ED1B1E" w:rsidRPr="00015D7C" w:rsidRDefault="00ED1B1E" w:rsidP="00B158DB">
      <w:pPr>
        <w:widowControl w:val="0"/>
        <w:spacing w:after="0" w:line="360" w:lineRule="auto"/>
        <w:jc w:val="center"/>
        <w:rPr>
          <w:rFonts w:ascii="Times New Roman" w:eastAsia="Dotum" w:hAnsi="Times New Roman" w:cs="Times New Roman"/>
          <w:sz w:val="24"/>
          <w:szCs w:val="24"/>
        </w:rPr>
      </w:pPr>
    </w:p>
    <w:p w:rsidR="00ED1B1E" w:rsidRPr="00015D7C" w:rsidRDefault="00ED1B1E" w:rsidP="00B158DB">
      <w:pPr>
        <w:widowControl w:val="0"/>
        <w:spacing w:after="0" w:line="360" w:lineRule="auto"/>
        <w:jc w:val="center"/>
        <w:rPr>
          <w:rFonts w:ascii="Times New Roman" w:eastAsia="Dotum" w:hAnsi="Times New Roman" w:cs="Times New Roman"/>
          <w:sz w:val="24"/>
          <w:szCs w:val="24"/>
        </w:rPr>
      </w:pPr>
    </w:p>
    <w:p w:rsidR="00ED1B1E" w:rsidRPr="00015D7C" w:rsidRDefault="00ED1B1E" w:rsidP="00B158DB">
      <w:pPr>
        <w:widowControl w:val="0"/>
        <w:spacing w:after="0" w:line="360" w:lineRule="auto"/>
        <w:jc w:val="center"/>
        <w:rPr>
          <w:rFonts w:ascii="Times New Roman" w:eastAsia="Dotum" w:hAnsi="Times New Roman" w:cs="Times New Roman"/>
          <w:sz w:val="24"/>
          <w:szCs w:val="24"/>
        </w:rPr>
      </w:pPr>
      <w:r w:rsidRPr="00015D7C">
        <w:rPr>
          <w:rFonts w:ascii="Times New Roman" w:eastAsia="Dotum" w:hAnsi="Times New Roman" w:cs="Times New Roman"/>
          <w:sz w:val="24"/>
          <w:szCs w:val="24"/>
        </w:rPr>
        <w:t>………………………………</w:t>
      </w:r>
    </w:p>
    <w:p w:rsidR="00ED1B1E" w:rsidRPr="00015D7C" w:rsidRDefault="00ED1B1E" w:rsidP="00B158DB">
      <w:pPr>
        <w:widowControl w:val="0"/>
        <w:spacing w:after="0" w:line="360" w:lineRule="auto"/>
        <w:jc w:val="center"/>
        <w:rPr>
          <w:rFonts w:ascii="Times New Roman" w:eastAsia="Dotum" w:hAnsi="Times New Roman" w:cs="Times New Roman"/>
          <w:sz w:val="24"/>
          <w:szCs w:val="24"/>
        </w:rPr>
      </w:pPr>
      <w:bookmarkStart w:id="23" w:name="_Toc427582320"/>
      <w:r w:rsidRPr="00015D7C">
        <w:rPr>
          <w:rFonts w:ascii="Times New Roman" w:eastAsia="Dotum" w:hAnsi="Times New Roman" w:cs="Times New Roman"/>
          <w:sz w:val="24"/>
          <w:szCs w:val="24"/>
        </w:rPr>
        <w:t>Date</w:t>
      </w: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824F8C">
      <w:pPr>
        <w:widowControl w:val="0"/>
        <w:spacing w:after="0" w:line="480" w:lineRule="auto"/>
        <w:jc w:val="center"/>
        <w:outlineLvl w:val="0"/>
        <w:rPr>
          <w:rFonts w:ascii="Times New Roman" w:eastAsia="Dotum" w:hAnsi="Times New Roman"/>
          <w:b/>
          <w:bCs/>
          <w:sz w:val="24"/>
          <w:szCs w:val="24"/>
        </w:rPr>
      </w:pPr>
      <w:bookmarkStart w:id="24" w:name="_Toc459622827"/>
      <w:bookmarkStart w:id="25" w:name="_Toc462399752"/>
      <w:bookmarkStart w:id="26" w:name="_Toc463337251"/>
      <w:bookmarkStart w:id="27" w:name="_Toc463337625"/>
      <w:bookmarkStart w:id="28" w:name="_Toc463340920"/>
      <w:bookmarkStart w:id="29" w:name="_Toc57314135"/>
      <w:r w:rsidRPr="00015D7C">
        <w:rPr>
          <w:rFonts w:ascii="Times New Roman" w:eastAsia="Dotum" w:hAnsi="Times New Roman" w:cs="Times New Roman"/>
          <w:b/>
          <w:bCs/>
          <w:sz w:val="24"/>
          <w:szCs w:val="24"/>
        </w:rPr>
        <w:t>DEDICATION</w:t>
      </w:r>
      <w:bookmarkEnd w:id="23"/>
      <w:bookmarkEnd w:id="24"/>
      <w:bookmarkEnd w:id="25"/>
      <w:bookmarkEnd w:id="26"/>
      <w:bookmarkEnd w:id="27"/>
      <w:bookmarkEnd w:id="28"/>
      <w:bookmarkEnd w:id="29"/>
    </w:p>
    <w:p w:rsidR="00ED1B1E" w:rsidRPr="00015D7C" w:rsidRDefault="00ED1B1E" w:rsidP="00F12E5E">
      <w:pPr>
        <w:widowControl w:val="0"/>
        <w:spacing w:after="0" w:line="480" w:lineRule="auto"/>
        <w:jc w:val="both"/>
        <w:rPr>
          <w:rFonts w:ascii="Times New Roman" w:eastAsia="Dotum" w:hAnsi="Times New Roman"/>
          <w:b/>
          <w:bCs/>
          <w:sz w:val="24"/>
          <w:szCs w:val="24"/>
        </w:rPr>
      </w:pPr>
      <w:r w:rsidRPr="00015D7C">
        <w:rPr>
          <w:rFonts w:ascii="Times New Roman" w:eastAsia="Dotum" w:hAnsi="Times New Roman" w:cs="Times New Roman"/>
          <w:sz w:val="24"/>
          <w:szCs w:val="24"/>
        </w:rPr>
        <w:t>This work is dedicated to God Almighty; my father Zawadi G. Mughamba &amp; mother Estrida Semu Mshana; brothers Godson &amp; Moses and sister Lukundo.</w:t>
      </w:r>
    </w:p>
    <w:p w:rsidR="00ED1B1E" w:rsidRPr="00015D7C" w:rsidRDefault="00ED1B1E" w:rsidP="00F12E5E">
      <w:pPr>
        <w:widowControl w:val="0"/>
        <w:spacing w:after="0" w:line="480" w:lineRule="auto"/>
        <w:jc w:val="both"/>
        <w:rPr>
          <w:rFonts w:ascii="Times New Roman" w:eastAsia="Dotum" w:hAnsi="Times New Roman"/>
          <w:b/>
          <w:bCs/>
          <w:sz w:val="24"/>
          <w:szCs w:val="24"/>
        </w:rPr>
      </w:pPr>
    </w:p>
    <w:p w:rsidR="00ED1B1E" w:rsidRPr="00015D7C" w:rsidRDefault="00ED1B1E" w:rsidP="00F12E5E">
      <w:pPr>
        <w:widowControl w:val="0"/>
        <w:spacing w:after="0" w:line="480" w:lineRule="auto"/>
        <w:jc w:val="both"/>
        <w:rPr>
          <w:rFonts w:ascii="Times New Roman" w:eastAsia="Dotum" w:hAnsi="Times New Roman"/>
          <w:b/>
          <w:bCs/>
          <w:sz w:val="24"/>
          <w:szCs w:val="24"/>
        </w:rPr>
      </w:pPr>
    </w:p>
    <w:p w:rsidR="00ED1B1E" w:rsidRPr="00015D7C" w:rsidRDefault="00ED1B1E" w:rsidP="00F12E5E">
      <w:pPr>
        <w:widowControl w:val="0"/>
        <w:spacing w:after="0" w:line="480" w:lineRule="auto"/>
        <w:jc w:val="both"/>
        <w:rPr>
          <w:rFonts w:ascii="Times New Roman" w:eastAsia="Dotum" w:hAnsi="Times New Roman"/>
          <w:b/>
          <w:bCs/>
          <w:sz w:val="24"/>
          <w:szCs w:val="24"/>
        </w:rPr>
      </w:pPr>
    </w:p>
    <w:p w:rsidR="00ED1B1E" w:rsidRPr="00015D7C" w:rsidRDefault="00ED1B1E" w:rsidP="00F12E5E">
      <w:pPr>
        <w:widowControl w:val="0"/>
        <w:spacing w:after="0" w:line="480" w:lineRule="auto"/>
        <w:jc w:val="both"/>
        <w:rPr>
          <w:rFonts w:ascii="Times New Roman" w:eastAsia="Dotum" w:hAnsi="Times New Roman"/>
          <w:b/>
          <w:bCs/>
          <w:sz w:val="24"/>
          <w:szCs w:val="24"/>
        </w:rPr>
      </w:pPr>
    </w:p>
    <w:p w:rsidR="00ED1B1E" w:rsidRPr="00015D7C" w:rsidRDefault="00ED1B1E" w:rsidP="00F12E5E">
      <w:pPr>
        <w:widowControl w:val="0"/>
        <w:spacing w:after="0" w:line="480" w:lineRule="auto"/>
        <w:jc w:val="both"/>
        <w:rPr>
          <w:rFonts w:ascii="Times New Roman" w:eastAsia="Dotum" w:hAnsi="Times New Roman"/>
          <w:b/>
          <w:bCs/>
          <w:sz w:val="24"/>
          <w:szCs w:val="24"/>
        </w:rPr>
      </w:pPr>
    </w:p>
    <w:p w:rsidR="00ED1B1E" w:rsidRPr="00015D7C" w:rsidRDefault="00ED1B1E" w:rsidP="00F12E5E">
      <w:pPr>
        <w:widowControl w:val="0"/>
        <w:spacing w:after="0" w:line="480" w:lineRule="auto"/>
        <w:jc w:val="both"/>
        <w:rPr>
          <w:rFonts w:ascii="Times New Roman" w:eastAsia="Dotum" w:hAnsi="Times New Roman"/>
          <w:b/>
          <w:bCs/>
          <w:sz w:val="24"/>
          <w:szCs w:val="24"/>
        </w:rPr>
      </w:pPr>
    </w:p>
    <w:p w:rsidR="00ED1B1E" w:rsidRPr="00015D7C" w:rsidRDefault="00ED1B1E" w:rsidP="00F12E5E">
      <w:pPr>
        <w:widowControl w:val="0"/>
        <w:spacing w:after="0" w:line="480" w:lineRule="auto"/>
        <w:jc w:val="both"/>
        <w:rPr>
          <w:rFonts w:ascii="Times New Roman" w:eastAsia="Dotum" w:hAnsi="Times New Roman"/>
          <w:sz w:val="24"/>
          <w:szCs w:val="24"/>
        </w:rPr>
      </w:pPr>
    </w:p>
    <w:p w:rsidR="00ED1B1E" w:rsidRPr="00015D7C" w:rsidRDefault="00ED1B1E" w:rsidP="00F12E5E">
      <w:pPr>
        <w:widowControl w:val="0"/>
        <w:spacing w:after="0" w:line="480" w:lineRule="auto"/>
        <w:jc w:val="both"/>
        <w:rPr>
          <w:rFonts w:ascii="Times New Roman" w:eastAsia="Dotum" w:hAnsi="Times New Roman"/>
          <w:b/>
          <w:bCs/>
          <w:sz w:val="24"/>
          <w:szCs w:val="24"/>
        </w:rPr>
      </w:pPr>
    </w:p>
    <w:p w:rsidR="00ED1B1E" w:rsidRPr="00015D7C" w:rsidRDefault="00ED1B1E" w:rsidP="00F12E5E">
      <w:pPr>
        <w:pStyle w:val="Heading1"/>
        <w:keepNext w:val="0"/>
        <w:keepLines w:val="0"/>
        <w:widowControl w:val="0"/>
        <w:spacing w:before="0" w:line="480" w:lineRule="auto"/>
        <w:jc w:val="center"/>
        <w:rPr>
          <w:rFonts w:ascii="Times New Roman" w:eastAsia="Dotum" w:hAnsi="Times New Roman" w:cs="Times New Roman"/>
          <w:color w:val="auto"/>
          <w:sz w:val="24"/>
          <w:szCs w:val="24"/>
        </w:rPr>
      </w:pPr>
      <w:bookmarkStart w:id="30" w:name="_Toc427582321"/>
      <w:bookmarkStart w:id="31" w:name="_Toc459622828"/>
      <w:bookmarkStart w:id="32" w:name="_Toc462399753"/>
      <w:bookmarkStart w:id="33" w:name="_Toc463337252"/>
      <w:bookmarkStart w:id="34" w:name="_Toc463337626"/>
      <w:r w:rsidRPr="00015D7C">
        <w:rPr>
          <w:rFonts w:ascii="Times New Roman" w:eastAsia="Dotum" w:hAnsi="Times New Roman"/>
          <w:color w:val="auto"/>
          <w:sz w:val="24"/>
          <w:szCs w:val="24"/>
        </w:rPr>
        <w:br w:type="page"/>
      </w:r>
      <w:bookmarkStart w:id="35" w:name="_Toc463340921"/>
      <w:bookmarkStart w:id="36" w:name="_Toc57314136"/>
      <w:r w:rsidRPr="00015D7C">
        <w:rPr>
          <w:rFonts w:ascii="Times New Roman" w:eastAsia="Dotum" w:hAnsi="Times New Roman" w:cs="Times New Roman"/>
          <w:color w:val="auto"/>
          <w:sz w:val="24"/>
          <w:szCs w:val="24"/>
        </w:rPr>
        <w:t>ACKNOWLEDGEMENT</w:t>
      </w:r>
      <w:bookmarkEnd w:id="30"/>
      <w:bookmarkEnd w:id="31"/>
      <w:bookmarkEnd w:id="32"/>
      <w:bookmarkEnd w:id="33"/>
      <w:bookmarkEnd w:id="34"/>
      <w:bookmarkEnd w:id="35"/>
      <w:bookmarkEnd w:id="36"/>
    </w:p>
    <w:p w:rsidR="00ED1B1E"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 xml:space="preserve">Firstly, I thank </w:t>
      </w:r>
      <w:r w:rsidRPr="00015D7C">
        <w:rPr>
          <w:rFonts w:ascii="Times New Roman" w:eastAsia="Dotum" w:hAnsi="Times New Roman" w:cs="Times New Roman"/>
          <w:sz w:val="24"/>
          <w:szCs w:val="24"/>
        </w:rPr>
        <w:t xml:space="preserve">my Almighty God, who protected me </w:t>
      </w:r>
      <w:r w:rsidRPr="00015D7C">
        <w:rPr>
          <w:rFonts w:ascii="Times New Roman" w:hAnsi="Times New Roman" w:cs="Times New Roman"/>
          <w:sz w:val="24"/>
          <w:szCs w:val="24"/>
        </w:rPr>
        <w:t xml:space="preserve">during the period of conducting this study, </w:t>
      </w:r>
      <w:r w:rsidRPr="00015D7C">
        <w:rPr>
          <w:rFonts w:ascii="Times New Roman" w:eastAsia="Dotum" w:hAnsi="Times New Roman" w:cs="Times New Roman"/>
          <w:sz w:val="24"/>
          <w:szCs w:val="24"/>
        </w:rPr>
        <w:t xml:space="preserve">and gave me strength and ability to work on my research conclusively; without Him, this study could hardly succeed up to this stage. </w:t>
      </w:r>
      <w:r w:rsidRPr="00015D7C">
        <w:rPr>
          <w:rFonts w:ascii="Times New Roman" w:hAnsi="Times New Roman" w:cs="Times New Roman"/>
          <w:sz w:val="24"/>
          <w:szCs w:val="24"/>
        </w:rPr>
        <w:t xml:space="preserve">Secondly and meekly, I express my sincere gratitude to all respondents, particularly Community around the camp, Government LGAs and Central, Religious leaders, implementing partners and all other stakeholders who spared their precious time to volunteer information needed in this study. </w:t>
      </w:r>
    </w:p>
    <w:p w:rsidR="00ED1B1E" w:rsidRPr="00226F71" w:rsidRDefault="00ED1B1E" w:rsidP="00F12E5E">
      <w:pPr>
        <w:widowControl w:val="0"/>
        <w:spacing w:after="0" w:line="480" w:lineRule="auto"/>
        <w:jc w:val="both"/>
        <w:rPr>
          <w:rFonts w:ascii="Times New Roman" w:hAnsi="Times New Roman" w:cs="Times New Roman"/>
          <w:sz w:val="16"/>
          <w:szCs w:val="16"/>
        </w:rPr>
      </w:pPr>
    </w:p>
    <w:p w:rsidR="00ED1B1E" w:rsidRDefault="00ED1B1E" w:rsidP="00A642B9">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 xml:space="preserve">Thirdly, I would like to recognize with thanks all lecturers and staff at the Open University of Tanzania who time and again ensured that I learn and commit valuable time for the master degree studies; I highly appreciate and acknowledge their devotion. In this representation, I wish to express my deepest gratitude to my research supervisor Dr. Christopher Awinia who committed most of his time in making regular follow up of the research progress, reading the draft of my work several times and making corrections and giving necessary advice when and where it was needed. I really appreciate his concern and commitment he expressed towards my work and his patience and tolerance he had shown throughout the period of this study. His guidance, encouragement, advices and contribution are highly appreciated and will remain unforgettable in my life. </w:t>
      </w:r>
    </w:p>
    <w:p w:rsidR="00ED1B1E" w:rsidRPr="00226F71" w:rsidRDefault="00ED1B1E" w:rsidP="00A642B9">
      <w:pPr>
        <w:widowControl w:val="0"/>
        <w:spacing w:after="0" w:line="480" w:lineRule="auto"/>
        <w:jc w:val="both"/>
        <w:rPr>
          <w:rFonts w:ascii="Times New Roman" w:hAnsi="Times New Roman" w:cs="Times New Roman"/>
          <w:sz w:val="16"/>
          <w:szCs w:val="16"/>
        </w:rPr>
      </w:pPr>
    </w:p>
    <w:p w:rsidR="00ED1B1E"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Forth, I wish to extend my thanks to my father Zawadi G, Mughamba &amp; mother-Estrida Semu Mshana who tirelessly prayed for me to full commitment because of the degree requirements. Their encouragement, spiritual, financial and moral support are highly appreciated. I also appreciate their advices on my vision which provided me a great motivation during the whole period I was pursuing my studies; without my Family moral and spiritual support, this study would not have been accomplished. Fifth, I would like to express my sincere respects to my elder &amp; young brothers Godson and Moses and beloved sister Lukundo for their love, teases, jokes and encouragement which highly motivated me to this end.</w:t>
      </w:r>
    </w:p>
    <w:p w:rsidR="00ED1B1E" w:rsidRPr="00015D7C" w:rsidRDefault="00ED1B1E" w:rsidP="00F12E5E">
      <w:pPr>
        <w:widowControl w:val="0"/>
        <w:spacing w:after="0" w:line="480" w:lineRule="auto"/>
        <w:jc w:val="both"/>
        <w:rPr>
          <w:rFonts w:ascii="Times New Roman" w:hAnsi="Times New Roman" w:cs="Times New Roman"/>
          <w:sz w:val="24"/>
          <w:szCs w:val="24"/>
        </w:rPr>
      </w:pPr>
    </w:p>
    <w:p w:rsidR="00ED1B1E" w:rsidRPr="00015D7C" w:rsidRDefault="00ED1B1E" w:rsidP="00F12E5E">
      <w:pPr>
        <w:widowControl w:val="0"/>
        <w:autoSpaceDE w:val="0"/>
        <w:autoSpaceDN w:val="0"/>
        <w:adjustRightInd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 xml:space="preserve">Sincere gratitude and appreciation to all class mates whom we used to study and discuss together. Their encouragement, academic and moral support; the sleepless nights we worked together during studies and all funnies we had in class will always be honored and remembered. Lastly, I thank all institutions and individuals I consulted who enthusiastically cooperated and committed their time for this study. Profound gratitude is extended to them in recognition of their love and help to students pursuing studies for intellectual property. </w:t>
      </w:r>
    </w:p>
    <w:p w:rsidR="00ED1B1E" w:rsidRPr="00015D7C" w:rsidRDefault="00ED1B1E" w:rsidP="00F12E5E">
      <w:pPr>
        <w:widowControl w:val="0"/>
        <w:autoSpaceDE w:val="0"/>
        <w:autoSpaceDN w:val="0"/>
        <w:adjustRightInd w:val="0"/>
        <w:spacing w:after="0" w:line="480" w:lineRule="auto"/>
        <w:jc w:val="both"/>
        <w:rPr>
          <w:rFonts w:ascii="Times New Roman" w:hAnsi="Times New Roman" w:cs="Times New Roman"/>
          <w:sz w:val="24"/>
          <w:szCs w:val="24"/>
        </w:rPr>
      </w:pP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May God bless you all.</w:t>
      </w:r>
    </w:p>
    <w:p w:rsidR="00ED1B1E" w:rsidRPr="00015D7C" w:rsidRDefault="00ED1B1E" w:rsidP="00F12E5E">
      <w:pPr>
        <w:widowControl w:val="0"/>
        <w:spacing w:after="0" w:line="480" w:lineRule="auto"/>
        <w:jc w:val="both"/>
        <w:rPr>
          <w:rFonts w:ascii="Times New Roman" w:hAnsi="Times New Roman" w:cs="Times New Roman"/>
          <w:sz w:val="24"/>
          <w:szCs w:val="24"/>
        </w:rPr>
      </w:pPr>
    </w:p>
    <w:p w:rsidR="00ED1B1E" w:rsidRPr="00015D7C" w:rsidRDefault="00ED1B1E" w:rsidP="00F12E5E">
      <w:pPr>
        <w:pStyle w:val="ListParagraph"/>
        <w:widowControl w:val="0"/>
        <w:spacing w:after="0" w:line="480" w:lineRule="auto"/>
        <w:jc w:val="both"/>
        <w:rPr>
          <w:rFonts w:ascii="Times New Roman" w:hAnsi="Times New Roman" w:cs="Times New Roman"/>
          <w:sz w:val="24"/>
          <w:szCs w:val="24"/>
        </w:rPr>
      </w:pPr>
    </w:p>
    <w:p w:rsidR="00ED1B1E" w:rsidRPr="00015D7C" w:rsidRDefault="00ED1B1E" w:rsidP="00F12E5E">
      <w:pPr>
        <w:pStyle w:val="ListParagraph"/>
        <w:widowControl w:val="0"/>
        <w:spacing w:after="0" w:line="480" w:lineRule="auto"/>
        <w:jc w:val="both"/>
        <w:rPr>
          <w:rFonts w:ascii="Times New Roman" w:hAnsi="Times New Roman" w:cs="Times New Roman"/>
          <w:sz w:val="24"/>
          <w:szCs w:val="24"/>
        </w:rPr>
      </w:pPr>
    </w:p>
    <w:p w:rsidR="00ED1B1E" w:rsidRPr="00015D7C" w:rsidRDefault="00ED1B1E" w:rsidP="00F12E5E">
      <w:pPr>
        <w:pStyle w:val="ListParagraph"/>
        <w:widowControl w:val="0"/>
        <w:spacing w:after="0" w:line="480" w:lineRule="auto"/>
        <w:jc w:val="both"/>
        <w:rPr>
          <w:rFonts w:ascii="Times New Roman" w:hAnsi="Times New Roman" w:cs="Times New Roman"/>
          <w:sz w:val="24"/>
          <w:szCs w:val="24"/>
        </w:rPr>
      </w:pPr>
    </w:p>
    <w:p w:rsidR="00ED1B1E" w:rsidRPr="00015D7C" w:rsidRDefault="00ED1B1E" w:rsidP="00F12E5E">
      <w:pPr>
        <w:pStyle w:val="ListParagraph"/>
        <w:widowControl w:val="0"/>
        <w:spacing w:after="0" w:line="480" w:lineRule="auto"/>
        <w:jc w:val="both"/>
        <w:rPr>
          <w:rFonts w:ascii="Times New Roman" w:hAnsi="Times New Roman" w:cs="Times New Roman"/>
          <w:sz w:val="24"/>
          <w:szCs w:val="24"/>
        </w:rPr>
      </w:pPr>
    </w:p>
    <w:p w:rsidR="00ED1B1E" w:rsidRPr="00015D7C" w:rsidRDefault="00ED1B1E" w:rsidP="00824F8C">
      <w:pPr>
        <w:widowControl w:val="0"/>
        <w:spacing w:after="0" w:line="480" w:lineRule="auto"/>
        <w:jc w:val="center"/>
        <w:outlineLvl w:val="0"/>
        <w:rPr>
          <w:rFonts w:ascii="Times New Roman" w:hAnsi="Times New Roman" w:cs="Times New Roman"/>
          <w:sz w:val="24"/>
          <w:szCs w:val="24"/>
        </w:rPr>
      </w:pPr>
      <w:r w:rsidRPr="00015D7C">
        <w:rPr>
          <w:rFonts w:ascii="Times New Roman" w:hAnsi="Times New Roman" w:cs="Times New Roman"/>
          <w:b/>
          <w:bCs/>
          <w:sz w:val="24"/>
          <w:szCs w:val="24"/>
        </w:rPr>
        <w:br w:type="page"/>
      </w:r>
      <w:bookmarkStart w:id="37" w:name="_Toc57314137"/>
      <w:r w:rsidRPr="00015D7C">
        <w:rPr>
          <w:rFonts w:ascii="Times New Roman" w:hAnsi="Times New Roman" w:cs="Times New Roman"/>
          <w:b/>
          <w:bCs/>
          <w:sz w:val="24"/>
          <w:szCs w:val="24"/>
        </w:rPr>
        <w:t>ABSTRACT</w:t>
      </w:r>
      <w:bookmarkEnd w:id="37"/>
    </w:p>
    <w:p w:rsidR="00ED1B1E" w:rsidRPr="00C11719" w:rsidRDefault="00ED1B1E" w:rsidP="00ED5D5E">
      <w:pPr>
        <w:spacing w:after="0" w:line="480" w:lineRule="auto"/>
        <w:jc w:val="both"/>
        <w:rPr>
          <w:rFonts w:ascii="Times New Roman" w:hAnsi="Times New Roman" w:cs="Times New Roman"/>
          <w:color w:val="000000"/>
          <w:sz w:val="24"/>
          <w:szCs w:val="24"/>
        </w:rPr>
      </w:pPr>
      <w:r w:rsidRPr="00C11719">
        <w:rPr>
          <w:rFonts w:ascii="Times New Roman" w:hAnsi="Times New Roman" w:cs="Times New Roman"/>
          <w:color w:val="000000"/>
          <w:sz w:val="24"/>
          <w:szCs w:val="24"/>
        </w:rPr>
        <w:t>The research study examined the impacts of Monitoring &amp; Evaluation system on Disaster Preparedness &amp; Response in communities around refugees in Tanzania. The study had three (3) specific objectives which hinge/articulate on monitoring and evaluation with a logical framework tool whether it is; one, adequate; two, effective; three, through IPs, impacts the DPR in communities around refugees. The s</w:t>
      </w:r>
      <w:r>
        <w:rPr>
          <w:rFonts w:ascii="Times New Roman" w:hAnsi="Times New Roman" w:cs="Times New Roman"/>
          <w:color w:val="000000"/>
          <w:sz w:val="24"/>
          <w:szCs w:val="24"/>
        </w:rPr>
        <w:t xml:space="preserve">tudy adopted one theory known as </w:t>
      </w:r>
      <w:r w:rsidRPr="00C11719">
        <w:rPr>
          <w:rFonts w:ascii="Times New Roman" w:hAnsi="Times New Roman" w:cs="Times New Roman"/>
          <w:color w:val="000000"/>
          <w:sz w:val="24"/>
          <w:szCs w:val="24"/>
        </w:rPr>
        <w:t>right based theory’ (refer subsection 2.3), which was relevant in maintaining good human right(s) and sustainability of good governance that ensured the wellbeing of mankind. The study focused on the use of the M&amp;E logical frame work as the approach to be used to reduce or combat disaster issues. Research Methodology included different methods and instruments used in data collection; respectively in: study area and its characteristics; research design including population and sampling frame; research steps and process; and lastly ethical issues and limitations. The study noted factors</w:t>
      </w:r>
      <w:r>
        <w:rPr>
          <w:rFonts w:ascii="Times New Roman" w:hAnsi="Times New Roman" w:cs="Times New Roman"/>
          <w:color w:val="000000"/>
          <w:sz w:val="24"/>
          <w:szCs w:val="24"/>
        </w:rPr>
        <w:t xml:space="preserve"> </w:t>
      </w:r>
      <w:r w:rsidRPr="00C11719">
        <w:rPr>
          <w:rFonts w:ascii="Times New Roman" w:hAnsi="Times New Roman" w:cs="Times New Roman"/>
          <w:color w:val="000000"/>
          <w:sz w:val="24"/>
          <w:szCs w:val="24"/>
        </w:rPr>
        <w:t>that impacted community around refugees’ camps through IPs services to DPR programs/projects. Primary data were collected through interviews; and analyzed using descriptive statistics and Likert scaled variables were analyzed by means of Statistical Package for Social Science Version 20.</w:t>
      </w:r>
      <w:r>
        <w:rPr>
          <w:rFonts w:ascii="Times New Roman" w:hAnsi="Times New Roman" w:cs="Times New Roman"/>
          <w:color w:val="000000"/>
          <w:sz w:val="24"/>
          <w:szCs w:val="24"/>
        </w:rPr>
        <w:t xml:space="preserve"> </w:t>
      </w:r>
      <w:r w:rsidRPr="00C11719">
        <w:rPr>
          <w:rFonts w:ascii="Times New Roman" w:hAnsi="Times New Roman" w:cs="Times New Roman"/>
          <w:color w:val="000000"/>
          <w:sz w:val="24"/>
          <w:szCs w:val="24"/>
        </w:rPr>
        <w:t>The study was based on explorative design. Conclusion is that M&amp;E with LF is a potential (adequate and effective) and sensitive tool to all programmatic aspects for programs and projects including governance; and more so in the ‘Disaster Preparedness and Response (DPR) aspects; and recommends to the community, organizations including UN bodies, government and offices to use it.</w:t>
      </w:r>
    </w:p>
    <w:p w:rsidR="00ED1B1E" w:rsidRPr="00C54172" w:rsidRDefault="00ED1B1E" w:rsidP="00ED5D5E">
      <w:pPr>
        <w:spacing w:line="240" w:lineRule="auto"/>
        <w:rPr>
          <w:rFonts w:ascii="Times New Roman" w:hAnsi="Times New Roman" w:cs="Times New Roman"/>
          <w:sz w:val="24"/>
          <w:szCs w:val="24"/>
        </w:rPr>
      </w:pPr>
      <w:r w:rsidRPr="00ED5D5E">
        <w:rPr>
          <w:rFonts w:ascii="Times New Roman" w:hAnsi="Times New Roman" w:cs="Times New Roman"/>
          <w:sz w:val="24"/>
          <w:szCs w:val="24"/>
        </w:rPr>
        <w:t>Keywords:</w:t>
      </w:r>
      <w:r w:rsidRPr="00C54172">
        <w:rPr>
          <w:rFonts w:ascii="Times New Roman" w:hAnsi="Times New Roman" w:cs="Times New Roman"/>
          <w:i/>
          <w:iCs/>
          <w:sz w:val="24"/>
          <w:szCs w:val="24"/>
        </w:rPr>
        <w:t xml:space="preserve"> Impact, Monitoring and Evaluation, Disaster Preparedness &amp; Response.</w:t>
      </w:r>
    </w:p>
    <w:p w:rsidR="00ED1B1E" w:rsidRPr="008E37FE" w:rsidRDefault="00ED1B1E" w:rsidP="00824F8C">
      <w:pPr>
        <w:widowControl w:val="0"/>
        <w:spacing w:after="0" w:line="480" w:lineRule="auto"/>
        <w:jc w:val="center"/>
        <w:outlineLvl w:val="0"/>
        <w:rPr>
          <w:rFonts w:ascii="Times New Roman" w:hAnsi="Times New Roman" w:cs="Times New Roman"/>
          <w:b/>
          <w:bCs/>
          <w:color w:val="FF0000"/>
          <w:sz w:val="24"/>
          <w:szCs w:val="24"/>
        </w:rPr>
      </w:pPr>
      <w:r>
        <w:rPr>
          <w:rFonts w:ascii="Times New Roman" w:hAnsi="Times New Roman" w:cs="Times New Roman"/>
          <w:b/>
          <w:bCs/>
          <w:sz w:val="24"/>
          <w:szCs w:val="24"/>
        </w:rPr>
        <w:br w:type="page"/>
      </w:r>
      <w:bookmarkStart w:id="38" w:name="_Toc57314138"/>
      <w:r w:rsidRPr="005A06CE">
        <w:rPr>
          <w:rFonts w:ascii="Times New Roman" w:hAnsi="Times New Roman" w:cs="Times New Roman"/>
          <w:b/>
          <w:bCs/>
          <w:sz w:val="24"/>
          <w:szCs w:val="24"/>
        </w:rPr>
        <w:t>TABLE OF CONTENTS</w:t>
      </w:r>
      <w:bookmarkEnd w:id="38"/>
    </w:p>
    <w:p w:rsidR="00ED1B1E" w:rsidRPr="00051F9C" w:rsidRDefault="00ED1B1E" w:rsidP="00051F9C">
      <w:pPr>
        <w:pStyle w:val="TOC1"/>
        <w:tabs>
          <w:tab w:val="right" w:leader="dot" w:pos="8184"/>
        </w:tabs>
        <w:spacing w:after="0" w:line="480" w:lineRule="auto"/>
        <w:rPr>
          <w:rFonts w:ascii="Times New Roman" w:hAnsi="Times New Roman" w:cs="Times New Roman"/>
          <w:b/>
          <w:bCs/>
          <w:noProof/>
          <w:sz w:val="24"/>
          <w:szCs w:val="24"/>
          <w:lang w:val="sw-KE" w:eastAsia="sw-KE"/>
        </w:rPr>
      </w:pPr>
      <w:r w:rsidRPr="00051F9C">
        <w:rPr>
          <w:rFonts w:ascii="Times New Roman" w:hAnsi="Times New Roman" w:cs="Times New Roman"/>
          <w:sz w:val="24"/>
          <w:szCs w:val="24"/>
        </w:rPr>
        <w:fldChar w:fldCharType="begin"/>
      </w:r>
      <w:r w:rsidRPr="00051F9C">
        <w:rPr>
          <w:rFonts w:ascii="Times New Roman" w:hAnsi="Times New Roman" w:cs="Times New Roman"/>
          <w:sz w:val="24"/>
          <w:szCs w:val="24"/>
        </w:rPr>
        <w:instrText xml:space="preserve"> TOC \o "1-4" \u </w:instrText>
      </w:r>
      <w:r w:rsidRPr="00051F9C">
        <w:rPr>
          <w:rFonts w:ascii="Times New Roman" w:hAnsi="Times New Roman" w:cs="Times New Roman"/>
          <w:sz w:val="24"/>
          <w:szCs w:val="24"/>
        </w:rPr>
        <w:fldChar w:fldCharType="separate"/>
      </w:r>
      <w:r w:rsidRPr="00051F9C">
        <w:rPr>
          <w:rFonts w:ascii="Times New Roman" w:eastAsia="Dotum" w:hAnsi="Times New Roman" w:cs="Times New Roman"/>
          <w:b/>
          <w:bCs/>
          <w:noProof/>
          <w:sz w:val="24"/>
          <w:szCs w:val="24"/>
        </w:rPr>
        <w:t>CERTIFICATION</w:t>
      </w:r>
      <w:r w:rsidRPr="00051F9C">
        <w:rPr>
          <w:rFonts w:ascii="Times New Roman" w:hAnsi="Times New Roman" w:cs="Times New Roman"/>
          <w:b/>
          <w:bCs/>
          <w:noProof/>
          <w:sz w:val="24"/>
          <w:szCs w:val="24"/>
        </w:rPr>
        <w:tab/>
      </w:r>
      <w:r w:rsidRPr="00051F9C">
        <w:rPr>
          <w:rFonts w:ascii="Times New Roman" w:hAnsi="Times New Roman" w:cs="Times New Roman"/>
          <w:b/>
          <w:bCs/>
          <w:noProof/>
          <w:sz w:val="24"/>
          <w:szCs w:val="24"/>
        </w:rPr>
        <w:fldChar w:fldCharType="begin"/>
      </w:r>
      <w:r w:rsidRPr="00051F9C">
        <w:rPr>
          <w:rFonts w:ascii="Times New Roman" w:hAnsi="Times New Roman" w:cs="Times New Roman"/>
          <w:b/>
          <w:bCs/>
          <w:noProof/>
          <w:sz w:val="24"/>
          <w:szCs w:val="24"/>
        </w:rPr>
        <w:instrText xml:space="preserve"> PAGEREF _Toc57314132 \h </w:instrText>
      </w:r>
      <w:r w:rsidRPr="00051F9C">
        <w:rPr>
          <w:rFonts w:ascii="Times New Roman" w:hAnsi="Times New Roman" w:cs="Times New Roman"/>
          <w:b/>
          <w:bCs/>
          <w:noProof/>
          <w:sz w:val="24"/>
          <w:szCs w:val="24"/>
        </w:rPr>
      </w:r>
      <w:r w:rsidRPr="00051F9C">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ii</w:t>
      </w:r>
      <w:r w:rsidRPr="00051F9C">
        <w:rPr>
          <w:rFonts w:ascii="Times New Roman" w:hAnsi="Times New Roman" w:cs="Times New Roman"/>
          <w:b/>
          <w:bCs/>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b/>
          <w:bCs/>
          <w:noProof/>
          <w:sz w:val="24"/>
          <w:szCs w:val="24"/>
          <w:lang w:val="sw-KE" w:eastAsia="sw-KE"/>
        </w:rPr>
      </w:pPr>
      <w:r w:rsidRPr="00051F9C">
        <w:rPr>
          <w:rFonts w:ascii="Times New Roman" w:eastAsia="Dotum" w:hAnsi="Times New Roman" w:cs="Times New Roman"/>
          <w:b/>
          <w:bCs/>
          <w:noProof/>
          <w:sz w:val="24"/>
          <w:szCs w:val="24"/>
        </w:rPr>
        <w:t>COPYRIGHT</w:t>
      </w:r>
      <w:r w:rsidRPr="00051F9C">
        <w:rPr>
          <w:rFonts w:ascii="Times New Roman" w:hAnsi="Times New Roman" w:cs="Times New Roman"/>
          <w:b/>
          <w:bCs/>
          <w:noProof/>
          <w:sz w:val="24"/>
          <w:szCs w:val="24"/>
        </w:rPr>
        <w:tab/>
      </w:r>
      <w:r w:rsidRPr="00051F9C">
        <w:rPr>
          <w:rFonts w:ascii="Times New Roman" w:hAnsi="Times New Roman" w:cs="Times New Roman"/>
          <w:b/>
          <w:bCs/>
          <w:noProof/>
          <w:sz w:val="24"/>
          <w:szCs w:val="24"/>
        </w:rPr>
        <w:fldChar w:fldCharType="begin"/>
      </w:r>
      <w:r w:rsidRPr="00051F9C">
        <w:rPr>
          <w:rFonts w:ascii="Times New Roman" w:hAnsi="Times New Roman" w:cs="Times New Roman"/>
          <w:b/>
          <w:bCs/>
          <w:noProof/>
          <w:sz w:val="24"/>
          <w:szCs w:val="24"/>
        </w:rPr>
        <w:instrText xml:space="preserve"> PAGEREF _Toc57314133 \h </w:instrText>
      </w:r>
      <w:r w:rsidRPr="00051F9C">
        <w:rPr>
          <w:rFonts w:ascii="Times New Roman" w:hAnsi="Times New Roman" w:cs="Times New Roman"/>
          <w:b/>
          <w:bCs/>
          <w:noProof/>
          <w:sz w:val="24"/>
          <w:szCs w:val="24"/>
        </w:rPr>
      </w:r>
      <w:r w:rsidRPr="00051F9C">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iii</w:t>
      </w:r>
      <w:r w:rsidRPr="00051F9C">
        <w:rPr>
          <w:rFonts w:ascii="Times New Roman" w:hAnsi="Times New Roman" w:cs="Times New Roman"/>
          <w:b/>
          <w:bCs/>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b/>
          <w:bCs/>
          <w:noProof/>
          <w:sz w:val="24"/>
          <w:szCs w:val="24"/>
          <w:lang w:val="sw-KE" w:eastAsia="sw-KE"/>
        </w:rPr>
      </w:pPr>
      <w:r w:rsidRPr="00051F9C">
        <w:rPr>
          <w:rFonts w:ascii="Times New Roman" w:eastAsia="Dotum" w:hAnsi="Times New Roman" w:cs="Times New Roman"/>
          <w:b/>
          <w:bCs/>
          <w:noProof/>
          <w:sz w:val="24"/>
          <w:szCs w:val="24"/>
        </w:rPr>
        <w:t>DECLARATION</w:t>
      </w:r>
      <w:r w:rsidRPr="00051F9C">
        <w:rPr>
          <w:rFonts w:ascii="Times New Roman" w:hAnsi="Times New Roman" w:cs="Times New Roman"/>
          <w:b/>
          <w:bCs/>
          <w:noProof/>
          <w:sz w:val="24"/>
          <w:szCs w:val="24"/>
        </w:rPr>
        <w:tab/>
      </w:r>
      <w:r w:rsidRPr="00051F9C">
        <w:rPr>
          <w:rFonts w:ascii="Times New Roman" w:hAnsi="Times New Roman" w:cs="Times New Roman"/>
          <w:b/>
          <w:bCs/>
          <w:noProof/>
          <w:sz w:val="24"/>
          <w:szCs w:val="24"/>
        </w:rPr>
        <w:fldChar w:fldCharType="begin"/>
      </w:r>
      <w:r w:rsidRPr="00051F9C">
        <w:rPr>
          <w:rFonts w:ascii="Times New Roman" w:hAnsi="Times New Roman" w:cs="Times New Roman"/>
          <w:b/>
          <w:bCs/>
          <w:noProof/>
          <w:sz w:val="24"/>
          <w:szCs w:val="24"/>
        </w:rPr>
        <w:instrText xml:space="preserve"> PAGEREF _Toc57314134 \h </w:instrText>
      </w:r>
      <w:r w:rsidRPr="00051F9C">
        <w:rPr>
          <w:rFonts w:ascii="Times New Roman" w:hAnsi="Times New Roman" w:cs="Times New Roman"/>
          <w:b/>
          <w:bCs/>
          <w:noProof/>
          <w:sz w:val="24"/>
          <w:szCs w:val="24"/>
        </w:rPr>
      </w:r>
      <w:r w:rsidRPr="00051F9C">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iv</w:t>
      </w:r>
      <w:r w:rsidRPr="00051F9C">
        <w:rPr>
          <w:rFonts w:ascii="Times New Roman" w:hAnsi="Times New Roman" w:cs="Times New Roman"/>
          <w:b/>
          <w:bCs/>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b/>
          <w:bCs/>
          <w:noProof/>
          <w:sz w:val="24"/>
          <w:szCs w:val="24"/>
          <w:lang w:val="sw-KE" w:eastAsia="sw-KE"/>
        </w:rPr>
      </w:pPr>
      <w:r w:rsidRPr="00051F9C">
        <w:rPr>
          <w:rFonts w:ascii="Times New Roman" w:eastAsia="Dotum" w:hAnsi="Times New Roman" w:cs="Times New Roman"/>
          <w:b/>
          <w:bCs/>
          <w:noProof/>
          <w:sz w:val="24"/>
          <w:szCs w:val="24"/>
        </w:rPr>
        <w:t>DEDICATION</w:t>
      </w:r>
      <w:r w:rsidRPr="00051F9C">
        <w:rPr>
          <w:rFonts w:ascii="Times New Roman" w:hAnsi="Times New Roman" w:cs="Times New Roman"/>
          <w:b/>
          <w:bCs/>
          <w:noProof/>
          <w:sz w:val="24"/>
          <w:szCs w:val="24"/>
        </w:rPr>
        <w:tab/>
      </w:r>
      <w:r w:rsidRPr="00051F9C">
        <w:rPr>
          <w:rFonts w:ascii="Times New Roman" w:hAnsi="Times New Roman" w:cs="Times New Roman"/>
          <w:b/>
          <w:bCs/>
          <w:noProof/>
          <w:sz w:val="24"/>
          <w:szCs w:val="24"/>
        </w:rPr>
        <w:fldChar w:fldCharType="begin"/>
      </w:r>
      <w:r w:rsidRPr="00051F9C">
        <w:rPr>
          <w:rFonts w:ascii="Times New Roman" w:hAnsi="Times New Roman" w:cs="Times New Roman"/>
          <w:b/>
          <w:bCs/>
          <w:noProof/>
          <w:sz w:val="24"/>
          <w:szCs w:val="24"/>
        </w:rPr>
        <w:instrText xml:space="preserve"> PAGEREF _Toc57314135 \h </w:instrText>
      </w:r>
      <w:r w:rsidRPr="00051F9C">
        <w:rPr>
          <w:rFonts w:ascii="Times New Roman" w:hAnsi="Times New Roman" w:cs="Times New Roman"/>
          <w:b/>
          <w:bCs/>
          <w:noProof/>
          <w:sz w:val="24"/>
          <w:szCs w:val="24"/>
        </w:rPr>
      </w:r>
      <w:r w:rsidRPr="00051F9C">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v</w:t>
      </w:r>
      <w:r w:rsidRPr="00051F9C">
        <w:rPr>
          <w:rFonts w:ascii="Times New Roman" w:hAnsi="Times New Roman" w:cs="Times New Roman"/>
          <w:b/>
          <w:bCs/>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b/>
          <w:bCs/>
          <w:noProof/>
          <w:sz w:val="24"/>
          <w:szCs w:val="24"/>
          <w:lang w:val="sw-KE" w:eastAsia="sw-KE"/>
        </w:rPr>
      </w:pPr>
      <w:r w:rsidRPr="00051F9C">
        <w:rPr>
          <w:rFonts w:ascii="Times New Roman" w:eastAsia="Dotum" w:hAnsi="Times New Roman" w:cs="Times New Roman"/>
          <w:b/>
          <w:bCs/>
          <w:noProof/>
          <w:sz w:val="24"/>
          <w:szCs w:val="24"/>
        </w:rPr>
        <w:t>ACKNOWLEDGEMENT</w:t>
      </w:r>
      <w:r w:rsidRPr="00051F9C">
        <w:rPr>
          <w:rFonts w:ascii="Times New Roman" w:hAnsi="Times New Roman" w:cs="Times New Roman"/>
          <w:b/>
          <w:bCs/>
          <w:noProof/>
          <w:sz w:val="24"/>
          <w:szCs w:val="24"/>
        </w:rPr>
        <w:tab/>
      </w:r>
      <w:r w:rsidRPr="00051F9C">
        <w:rPr>
          <w:rFonts w:ascii="Times New Roman" w:hAnsi="Times New Roman" w:cs="Times New Roman"/>
          <w:b/>
          <w:bCs/>
          <w:noProof/>
          <w:sz w:val="24"/>
          <w:szCs w:val="24"/>
        </w:rPr>
        <w:fldChar w:fldCharType="begin"/>
      </w:r>
      <w:r w:rsidRPr="00051F9C">
        <w:rPr>
          <w:rFonts w:ascii="Times New Roman" w:hAnsi="Times New Roman" w:cs="Times New Roman"/>
          <w:b/>
          <w:bCs/>
          <w:noProof/>
          <w:sz w:val="24"/>
          <w:szCs w:val="24"/>
        </w:rPr>
        <w:instrText xml:space="preserve"> PAGEREF _Toc57314136 \h </w:instrText>
      </w:r>
      <w:r w:rsidRPr="00051F9C">
        <w:rPr>
          <w:rFonts w:ascii="Times New Roman" w:hAnsi="Times New Roman" w:cs="Times New Roman"/>
          <w:b/>
          <w:bCs/>
          <w:noProof/>
          <w:sz w:val="24"/>
          <w:szCs w:val="24"/>
        </w:rPr>
      </w:r>
      <w:r w:rsidRPr="00051F9C">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vi</w:t>
      </w:r>
      <w:r w:rsidRPr="00051F9C">
        <w:rPr>
          <w:rFonts w:ascii="Times New Roman" w:hAnsi="Times New Roman" w:cs="Times New Roman"/>
          <w:b/>
          <w:bCs/>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b/>
          <w:bCs/>
          <w:noProof/>
          <w:sz w:val="24"/>
          <w:szCs w:val="24"/>
          <w:lang w:val="sw-KE" w:eastAsia="sw-KE"/>
        </w:rPr>
      </w:pPr>
      <w:r w:rsidRPr="00051F9C">
        <w:rPr>
          <w:rFonts w:ascii="Times New Roman" w:hAnsi="Times New Roman" w:cs="Times New Roman"/>
          <w:b/>
          <w:bCs/>
          <w:noProof/>
          <w:sz w:val="24"/>
          <w:szCs w:val="24"/>
        </w:rPr>
        <w:t>ABSTRACT</w:t>
      </w:r>
      <w:r w:rsidRPr="00051F9C">
        <w:rPr>
          <w:rFonts w:ascii="Times New Roman" w:hAnsi="Times New Roman" w:cs="Times New Roman"/>
          <w:b/>
          <w:bCs/>
          <w:noProof/>
          <w:sz w:val="24"/>
          <w:szCs w:val="24"/>
        </w:rPr>
        <w:tab/>
      </w:r>
      <w:r w:rsidRPr="00051F9C">
        <w:rPr>
          <w:rFonts w:ascii="Times New Roman" w:hAnsi="Times New Roman" w:cs="Times New Roman"/>
          <w:b/>
          <w:bCs/>
          <w:noProof/>
          <w:sz w:val="24"/>
          <w:szCs w:val="24"/>
        </w:rPr>
        <w:fldChar w:fldCharType="begin"/>
      </w:r>
      <w:r w:rsidRPr="00051F9C">
        <w:rPr>
          <w:rFonts w:ascii="Times New Roman" w:hAnsi="Times New Roman" w:cs="Times New Roman"/>
          <w:b/>
          <w:bCs/>
          <w:noProof/>
          <w:sz w:val="24"/>
          <w:szCs w:val="24"/>
        </w:rPr>
        <w:instrText xml:space="preserve"> PAGEREF _Toc57314137 \h </w:instrText>
      </w:r>
      <w:r w:rsidRPr="00051F9C">
        <w:rPr>
          <w:rFonts w:ascii="Times New Roman" w:hAnsi="Times New Roman" w:cs="Times New Roman"/>
          <w:b/>
          <w:bCs/>
          <w:noProof/>
          <w:sz w:val="24"/>
          <w:szCs w:val="24"/>
        </w:rPr>
      </w:r>
      <w:r w:rsidRPr="00051F9C">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viii</w:t>
      </w:r>
      <w:r w:rsidRPr="00051F9C">
        <w:rPr>
          <w:rFonts w:ascii="Times New Roman" w:hAnsi="Times New Roman" w:cs="Times New Roman"/>
          <w:b/>
          <w:bCs/>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b/>
          <w:bCs/>
          <w:noProof/>
          <w:sz w:val="24"/>
          <w:szCs w:val="24"/>
          <w:lang w:val="sw-KE" w:eastAsia="sw-KE"/>
        </w:rPr>
      </w:pPr>
      <w:r w:rsidRPr="00051F9C">
        <w:rPr>
          <w:rFonts w:ascii="Times New Roman" w:hAnsi="Times New Roman" w:cs="Times New Roman"/>
          <w:b/>
          <w:bCs/>
          <w:noProof/>
          <w:sz w:val="24"/>
          <w:szCs w:val="24"/>
        </w:rPr>
        <w:t>TABLE OF CONTENTS</w:t>
      </w:r>
      <w:r w:rsidRPr="00051F9C">
        <w:rPr>
          <w:rFonts w:ascii="Times New Roman" w:hAnsi="Times New Roman" w:cs="Times New Roman"/>
          <w:b/>
          <w:bCs/>
          <w:noProof/>
          <w:sz w:val="24"/>
          <w:szCs w:val="24"/>
        </w:rPr>
        <w:tab/>
      </w:r>
      <w:r w:rsidRPr="00051F9C">
        <w:rPr>
          <w:rFonts w:ascii="Times New Roman" w:hAnsi="Times New Roman" w:cs="Times New Roman"/>
          <w:b/>
          <w:bCs/>
          <w:noProof/>
          <w:sz w:val="24"/>
          <w:szCs w:val="24"/>
        </w:rPr>
        <w:fldChar w:fldCharType="begin"/>
      </w:r>
      <w:r w:rsidRPr="00051F9C">
        <w:rPr>
          <w:rFonts w:ascii="Times New Roman" w:hAnsi="Times New Roman" w:cs="Times New Roman"/>
          <w:b/>
          <w:bCs/>
          <w:noProof/>
          <w:sz w:val="24"/>
          <w:szCs w:val="24"/>
        </w:rPr>
        <w:instrText xml:space="preserve"> PAGEREF _Toc57314138 \h </w:instrText>
      </w:r>
      <w:r w:rsidRPr="00051F9C">
        <w:rPr>
          <w:rFonts w:ascii="Times New Roman" w:hAnsi="Times New Roman" w:cs="Times New Roman"/>
          <w:b/>
          <w:bCs/>
          <w:noProof/>
          <w:sz w:val="24"/>
          <w:szCs w:val="24"/>
        </w:rPr>
      </w:r>
      <w:r w:rsidRPr="00051F9C">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ix</w:t>
      </w:r>
      <w:r w:rsidRPr="00051F9C">
        <w:rPr>
          <w:rFonts w:ascii="Times New Roman" w:hAnsi="Times New Roman" w:cs="Times New Roman"/>
          <w:b/>
          <w:bCs/>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b/>
          <w:bCs/>
          <w:noProof/>
          <w:sz w:val="24"/>
          <w:szCs w:val="24"/>
          <w:lang w:val="sw-KE" w:eastAsia="sw-KE"/>
        </w:rPr>
      </w:pPr>
      <w:r w:rsidRPr="00051F9C">
        <w:rPr>
          <w:rFonts w:ascii="Times New Roman" w:hAnsi="Times New Roman" w:cs="Times New Roman"/>
          <w:b/>
          <w:bCs/>
          <w:noProof/>
          <w:sz w:val="24"/>
          <w:szCs w:val="24"/>
        </w:rPr>
        <w:t>LIST OF TABLES</w:t>
      </w:r>
      <w:r w:rsidRPr="00051F9C">
        <w:rPr>
          <w:rFonts w:ascii="Times New Roman" w:hAnsi="Times New Roman" w:cs="Times New Roman"/>
          <w:b/>
          <w:bCs/>
          <w:noProof/>
          <w:sz w:val="24"/>
          <w:szCs w:val="24"/>
        </w:rPr>
        <w:tab/>
      </w:r>
      <w:r w:rsidRPr="00051F9C">
        <w:rPr>
          <w:rFonts w:ascii="Times New Roman" w:hAnsi="Times New Roman" w:cs="Times New Roman"/>
          <w:b/>
          <w:bCs/>
          <w:noProof/>
          <w:sz w:val="24"/>
          <w:szCs w:val="24"/>
        </w:rPr>
        <w:fldChar w:fldCharType="begin"/>
      </w:r>
      <w:r w:rsidRPr="00051F9C">
        <w:rPr>
          <w:rFonts w:ascii="Times New Roman" w:hAnsi="Times New Roman" w:cs="Times New Roman"/>
          <w:b/>
          <w:bCs/>
          <w:noProof/>
          <w:sz w:val="24"/>
          <w:szCs w:val="24"/>
        </w:rPr>
        <w:instrText xml:space="preserve"> PAGEREF _Toc57314139 \h </w:instrText>
      </w:r>
      <w:r w:rsidRPr="00051F9C">
        <w:rPr>
          <w:rFonts w:ascii="Times New Roman" w:hAnsi="Times New Roman" w:cs="Times New Roman"/>
          <w:b/>
          <w:bCs/>
          <w:noProof/>
          <w:sz w:val="24"/>
          <w:szCs w:val="24"/>
        </w:rPr>
      </w:r>
      <w:r w:rsidRPr="00051F9C">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xiii</w:t>
      </w:r>
      <w:r w:rsidRPr="00051F9C">
        <w:rPr>
          <w:rFonts w:ascii="Times New Roman" w:hAnsi="Times New Roman" w:cs="Times New Roman"/>
          <w:b/>
          <w:bCs/>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b/>
          <w:bCs/>
          <w:noProof/>
          <w:sz w:val="24"/>
          <w:szCs w:val="24"/>
          <w:lang w:val="sw-KE" w:eastAsia="sw-KE"/>
        </w:rPr>
      </w:pPr>
      <w:r w:rsidRPr="00051F9C">
        <w:rPr>
          <w:rFonts w:ascii="Times New Roman" w:hAnsi="Times New Roman" w:cs="Times New Roman"/>
          <w:b/>
          <w:bCs/>
          <w:noProof/>
          <w:sz w:val="24"/>
          <w:szCs w:val="24"/>
        </w:rPr>
        <w:t>LIST OF FIGURES</w:t>
      </w:r>
      <w:r w:rsidRPr="00051F9C">
        <w:rPr>
          <w:rFonts w:ascii="Times New Roman" w:hAnsi="Times New Roman" w:cs="Times New Roman"/>
          <w:b/>
          <w:bCs/>
          <w:noProof/>
          <w:sz w:val="24"/>
          <w:szCs w:val="24"/>
        </w:rPr>
        <w:tab/>
      </w:r>
      <w:r w:rsidRPr="00051F9C">
        <w:rPr>
          <w:rFonts w:ascii="Times New Roman" w:hAnsi="Times New Roman" w:cs="Times New Roman"/>
          <w:b/>
          <w:bCs/>
          <w:noProof/>
          <w:sz w:val="24"/>
          <w:szCs w:val="24"/>
        </w:rPr>
        <w:fldChar w:fldCharType="begin"/>
      </w:r>
      <w:r w:rsidRPr="00051F9C">
        <w:rPr>
          <w:rFonts w:ascii="Times New Roman" w:hAnsi="Times New Roman" w:cs="Times New Roman"/>
          <w:b/>
          <w:bCs/>
          <w:noProof/>
          <w:sz w:val="24"/>
          <w:szCs w:val="24"/>
        </w:rPr>
        <w:instrText xml:space="preserve"> PAGEREF _Toc57314140 \h </w:instrText>
      </w:r>
      <w:r w:rsidRPr="00051F9C">
        <w:rPr>
          <w:rFonts w:ascii="Times New Roman" w:hAnsi="Times New Roman" w:cs="Times New Roman"/>
          <w:b/>
          <w:bCs/>
          <w:noProof/>
          <w:sz w:val="24"/>
          <w:szCs w:val="24"/>
        </w:rPr>
      </w:r>
      <w:r w:rsidRPr="00051F9C">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xiv</w:t>
      </w:r>
      <w:r w:rsidRPr="00051F9C">
        <w:rPr>
          <w:rFonts w:ascii="Times New Roman" w:hAnsi="Times New Roman" w:cs="Times New Roman"/>
          <w:b/>
          <w:bCs/>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b/>
          <w:bCs/>
          <w:noProof/>
          <w:sz w:val="24"/>
          <w:szCs w:val="24"/>
          <w:lang w:val="sw-KE" w:eastAsia="sw-KE"/>
        </w:rPr>
      </w:pPr>
      <w:r w:rsidRPr="00051F9C">
        <w:rPr>
          <w:rFonts w:ascii="Times New Roman" w:hAnsi="Times New Roman" w:cs="Times New Roman"/>
          <w:b/>
          <w:bCs/>
          <w:noProof/>
          <w:sz w:val="24"/>
          <w:szCs w:val="24"/>
        </w:rPr>
        <w:t>LIST OF ABBREVIATIONS</w:t>
      </w:r>
      <w:r w:rsidRPr="00051F9C">
        <w:rPr>
          <w:rFonts w:ascii="Times New Roman" w:hAnsi="Times New Roman" w:cs="Times New Roman"/>
          <w:b/>
          <w:bCs/>
          <w:noProof/>
          <w:sz w:val="24"/>
          <w:szCs w:val="24"/>
        </w:rPr>
        <w:tab/>
      </w:r>
      <w:r w:rsidRPr="00051F9C">
        <w:rPr>
          <w:rFonts w:ascii="Times New Roman" w:hAnsi="Times New Roman" w:cs="Times New Roman"/>
          <w:b/>
          <w:bCs/>
          <w:noProof/>
          <w:sz w:val="24"/>
          <w:szCs w:val="24"/>
        </w:rPr>
        <w:fldChar w:fldCharType="begin"/>
      </w:r>
      <w:r w:rsidRPr="00051F9C">
        <w:rPr>
          <w:rFonts w:ascii="Times New Roman" w:hAnsi="Times New Roman" w:cs="Times New Roman"/>
          <w:b/>
          <w:bCs/>
          <w:noProof/>
          <w:sz w:val="24"/>
          <w:szCs w:val="24"/>
        </w:rPr>
        <w:instrText xml:space="preserve"> PAGEREF _Toc57314141 \h </w:instrText>
      </w:r>
      <w:r w:rsidRPr="00051F9C">
        <w:rPr>
          <w:rFonts w:ascii="Times New Roman" w:hAnsi="Times New Roman" w:cs="Times New Roman"/>
          <w:b/>
          <w:bCs/>
          <w:noProof/>
          <w:sz w:val="24"/>
          <w:szCs w:val="24"/>
        </w:rPr>
      </w:r>
      <w:r w:rsidRPr="00051F9C">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xv</w:t>
      </w:r>
      <w:r w:rsidRPr="00051F9C">
        <w:rPr>
          <w:rFonts w:ascii="Times New Roman" w:hAnsi="Times New Roman" w:cs="Times New Roman"/>
          <w:b/>
          <w:bCs/>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b/>
          <w:bCs/>
          <w:noProof/>
          <w:sz w:val="24"/>
          <w:szCs w:val="24"/>
          <w:lang w:val="sw-KE" w:eastAsia="sw-KE"/>
        </w:rPr>
      </w:pPr>
      <w:r w:rsidRPr="00051F9C">
        <w:rPr>
          <w:rFonts w:ascii="Times New Roman" w:hAnsi="Times New Roman" w:cs="Times New Roman"/>
          <w:b/>
          <w:bCs/>
          <w:noProof/>
          <w:sz w:val="24"/>
          <w:szCs w:val="24"/>
        </w:rPr>
        <w:t>CHAPTER ONE</w:t>
      </w:r>
      <w:r w:rsidRPr="00051F9C">
        <w:rPr>
          <w:rFonts w:ascii="Times New Roman" w:hAnsi="Times New Roman" w:cs="Times New Roman"/>
          <w:b/>
          <w:bCs/>
          <w:noProof/>
          <w:sz w:val="24"/>
          <w:szCs w:val="24"/>
        </w:rPr>
        <w:tab/>
      </w:r>
      <w:r w:rsidRPr="00051F9C">
        <w:rPr>
          <w:rFonts w:ascii="Times New Roman" w:hAnsi="Times New Roman" w:cs="Times New Roman"/>
          <w:b/>
          <w:bCs/>
          <w:noProof/>
          <w:sz w:val="24"/>
          <w:szCs w:val="24"/>
        </w:rPr>
        <w:fldChar w:fldCharType="begin"/>
      </w:r>
      <w:r w:rsidRPr="00051F9C">
        <w:rPr>
          <w:rFonts w:ascii="Times New Roman" w:hAnsi="Times New Roman" w:cs="Times New Roman"/>
          <w:b/>
          <w:bCs/>
          <w:noProof/>
          <w:sz w:val="24"/>
          <w:szCs w:val="24"/>
        </w:rPr>
        <w:instrText xml:space="preserve"> PAGEREF _Toc57314142 \h </w:instrText>
      </w:r>
      <w:r w:rsidRPr="00051F9C">
        <w:rPr>
          <w:rFonts w:ascii="Times New Roman" w:hAnsi="Times New Roman" w:cs="Times New Roman"/>
          <w:b/>
          <w:bCs/>
          <w:noProof/>
          <w:sz w:val="24"/>
          <w:szCs w:val="24"/>
        </w:rPr>
      </w:r>
      <w:r w:rsidRPr="00051F9C">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1</w:t>
      </w:r>
      <w:r w:rsidRPr="00051F9C">
        <w:rPr>
          <w:rFonts w:ascii="Times New Roman" w:hAnsi="Times New Roman" w:cs="Times New Roman"/>
          <w:b/>
          <w:bCs/>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b/>
          <w:bCs/>
          <w:noProof/>
          <w:sz w:val="24"/>
          <w:szCs w:val="24"/>
          <w:lang w:val="sw-KE" w:eastAsia="sw-KE"/>
        </w:rPr>
      </w:pPr>
      <w:r w:rsidRPr="00051F9C">
        <w:rPr>
          <w:rFonts w:ascii="Times New Roman" w:hAnsi="Times New Roman" w:cs="Times New Roman"/>
          <w:b/>
          <w:bCs/>
          <w:noProof/>
          <w:sz w:val="24"/>
          <w:szCs w:val="24"/>
        </w:rPr>
        <w:t>INTRODUCTION</w:t>
      </w:r>
      <w:r w:rsidRPr="00051F9C">
        <w:rPr>
          <w:rFonts w:ascii="Times New Roman" w:hAnsi="Times New Roman" w:cs="Times New Roman"/>
          <w:b/>
          <w:bCs/>
          <w:noProof/>
          <w:sz w:val="24"/>
          <w:szCs w:val="24"/>
        </w:rPr>
        <w:tab/>
      </w:r>
      <w:r w:rsidRPr="00051F9C">
        <w:rPr>
          <w:rFonts w:ascii="Times New Roman" w:hAnsi="Times New Roman" w:cs="Times New Roman"/>
          <w:b/>
          <w:bCs/>
          <w:noProof/>
          <w:sz w:val="24"/>
          <w:szCs w:val="24"/>
        </w:rPr>
        <w:fldChar w:fldCharType="begin"/>
      </w:r>
      <w:r w:rsidRPr="00051F9C">
        <w:rPr>
          <w:rFonts w:ascii="Times New Roman" w:hAnsi="Times New Roman" w:cs="Times New Roman"/>
          <w:b/>
          <w:bCs/>
          <w:noProof/>
          <w:sz w:val="24"/>
          <w:szCs w:val="24"/>
        </w:rPr>
        <w:instrText xml:space="preserve"> PAGEREF _Toc57314143 \h </w:instrText>
      </w:r>
      <w:r w:rsidRPr="00051F9C">
        <w:rPr>
          <w:rFonts w:ascii="Times New Roman" w:hAnsi="Times New Roman" w:cs="Times New Roman"/>
          <w:b/>
          <w:bCs/>
          <w:noProof/>
          <w:sz w:val="24"/>
          <w:szCs w:val="24"/>
        </w:rPr>
      </w:r>
      <w:r w:rsidRPr="00051F9C">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1</w:t>
      </w:r>
      <w:r w:rsidRPr="00051F9C">
        <w:rPr>
          <w:rFonts w:ascii="Times New Roman" w:hAnsi="Times New Roman" w:cs="Times New Roman"/>
          <w:b/>
          <w:bCs/>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lang w:val="en-GB"/>
        </w:rPr>
        <w:t xml:space="preserve">1.1 </w:t>
      </w:r>
      <w:r>
        <w:rPr>
          <w:rFonts w:ascii="Times New Roman" w:hAnsi="Times New Roman" w:cs="Times New Roman"/>
          <w:noProof/>
          <w:sz w:val="24"/>
          <w:szCs w:val="24"/>
          <w:lang w:val="en-GB"/>
        </w:rPr>
        <w:tab/>
      </w:r>
      <w:r w:rsidRPr="00051F9C">
        <w:rPr>
          <w:rFonts w:ascii="Times New Roman" w:hAnsi="Times New Roman" w:cs="Times New Roman"/>
          <w:noProof/>
          <w:sz w:val="24"/>
          <w:szCs w:val="24"/>
          <w:lang w:val="en-GB"/>
        </w:rPr>
        <w:t>Chapter Overview</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_Toc57314144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1</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1.2 </w:t>
      </w:r>
      <w:r>
        <w:rPr>
          <w:rFonts w:ascii="Times New Roman" w:hAnsi="Times New Roman" w:cs="Times New Roman"/>
          <w:noProof/>
          <w:sz w:val="24"/>
          <w:szCs w:val="24"/>
        </w:rPr>
        <w:tab/>
      </w:r>
      <w:r w:rsidRPr="00051F9C">
        <w:rPr>
          <w:rFonts w:ascii="Times New Roman" w:hAnsi="Times New Roman" w:cs="Times New Roman"/>
          <w:noProof/>
          <w:sz w:val="24"/>
          <w:szCs w:val="24"/>
        </w:rPr>
        <w:t>Background to the Research Problem</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_Toc57314145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1</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1.2.1 </w:t>
      </w:r>
      <w:r>
        <w:rPr>
          <w:rFonts w:ascii="Times New Roman" w:hAnsi="Times New Roman" w:cs="Times New Roman"/>
          <w:noProof/>
          <w:sz w:val="24"/>
          <w:szCs w:val="24"/>
        </w:rPr>
        <w:tab/>
      </w:r>
      <w:r w:rsidRPr="00051F9C">
        <w:rPr>
          <w:rFonts w:ascii="Times New Roman" w:hAnsi="Times New Roman" w:cs="Times New Roman"/>
          <w:noProof/>
          <w:sz w:val="24"/>
          <w:szCs w:val="24"/>
        </w:rPr>
        <w:t>Refugees Worldwide</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_Toc57314146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1</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1.2.2 </w:t>
      </w:r>
      <w:r>
        <w:rPr>
          <w:rFonts w:ascii="Times New Roman" w:hAnsi="Times New Roman" w:cs="Times New Roman"/>
          <w:noProof/>
          <w:sz w:val="24"/>
          <w:szCs w:val="24"/>
        </w:rPr>
        <w:tab/>
      </w:r>
      <w:r w:rsidRPr="00051F9C">
        <w:rPr>
          <w:rFonts w:ascii="Times New Roman" w:hAnsi="Times New Roman" w:cs="Times New Roman"/>
          <w:noProof/>
          <w:sz w:val="24"/>
          <w:szCs w:val="24"/>
        </w:rPr>
        <w:t>Refugees in Africa and East Africa</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_Toc57314148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3</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1.2.3 </w:t>
      </w:r>
      <w:r>
        <w:rPr>
          <w:rFonts w:ascii="Times New Roman" w:hAnsi="Times New Roman" w:cs="Times New Roman"/>
          <w:noProof/>
          <w:sz w:val="24"/>
          <w:szCs w:val="24"/>
        </w:rPr>
        <w:tab/>
      </w:r>
      <w:r w:rsidRPr="00051F9C">
        <w:rPr>
          <w:rFonts w:ascii="Times New Roman" w:hAnsi="Times New Roman" w:cs="Times New Roman"/>
          <w:noProof/>
          <w:sz w:val="24"/>
          <w:szCs w:val="24"/>
        </w:rPr>
        <w:t>Refugees in Tanzania</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_Toc57314149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3</w:t>
      </w:r>
      <w:r w:rsidRPr="00051F9C">
        <w:rPr>
          <w:rFonts w:ascii="Times New Roman" w:hAnsi="Times New Roman" w:cs="Times New Roman"/>
          <w:noProof/>
          <w:sz w:val="24"/>
          <w:szCs w:val="24"/>
        </w:rPr>
        <w:fldChar w:fldCharType="end"/>
      </w:r>
    </w:p>
    <w:p w:rsidR="00ED1B1E" w:rsidRPr="00051F9C" w:rsidRDefault="00ED1B1E" w:rsidP="0096171C">
      <w:pPr>
        <w:pStyle w:val="TOC1"/>
        <w:tabs>
          <w:tab w:val="right" w:leader="dot" w:pos="8184"/>
        </w:tabs>
        <w:spacing w:before="20"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1.2.4 </w:t>
      </w:r>
      <w:r>
        <w:rPr>
          <w:rFonts w:ascii="Times New Roman" w:hAnsi="Times New Roman" w:cs="Times New Roman"/>
          <w:noProof/>
          <w:sz w:val="24"/>
          <w:szCs w:val="24"/>
        </w:rPr>
        <w:tab/>
      </w:r>
      <w:r w:rsidRPr="00051F9C">
        <w:rPr>
          <w:rFonts w:ascii="Times New Roman" w:hAnsi="Times New Roman" w:cs="Times New Roman"/>
          <w:noProof/>
          <w:sz w:val="24"/>
          <w:szCs w:val="24"/>
        </w:rPr>
        <w:t>Worldwide Refugees’ Impact(s)</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_Toc57314150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4</w:t>
      </w:r>
      <w:r w:rsidRPr="00051F9C">
        <w:rPr>
          <w:rFonts w:ascii="Times New Roman" w:hAnsi="Times New Roman" w:cs="Times New Roman"/>
          <w:noProof/>
          <w:sz w:val="24"/>
          <w:szCs w:val="24"/>
        </w:rPr>
        <w:fldChar w:fldCharType="end"/>
      </w:r>
    </w:p>
    <w:p w:rsidR="00ED1B1E" w:rsidRPr="00051F9C" w:rsidRDefault="00ED1B1E" w:rsidP="0096171C">
      <w:pPr>
        <w:pStyle w:val="TOC1"/>
        <w:tabs>
          <w:tab w:val="left" w:pos="720"/>
          <w:tab w:val="right" w:leader="dot" w:pos="8184"/>
        </w:tabs>
        <w:spacing w:before="20"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1.2.5</w:t>
      </w:r>
      <w:r w:rsidRPr="00051F9C">
        <w:rPr>
          <w:rFonts w:ascii="Times New Roman" w:hAnsi="Times New Roman" w:cs="Times New Roman"/>
          <w:noProof/>
          <w:sz w:val="24"/>
          <w:szCs w:val="24"/>
          <w:lang w:val="sw-KE" w:eastAsia="sw-KE"/>
        </w:rPr>
        <w:tab/>
      </w:r>
      <w:r w:rsidRPr="00051F9C">
        <w:rPr>
          <w:rFonts w:ascii="Times New Roman" w:hAnsi="Times New Roman" w:cs="Times New Roman"/>
          <w:noProof/>
          <w:sz w:val="24"/>
          <w:szCs w:val="24"/>
        </w:rPr>
        <w:t>Africa and East Africa Refugees’ Impact</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_Toc57314151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5</w:t>
      </w:r>
      <w:r w:rsidRPr="00051F9C">
        <w:rPr>
          <w:rFonts w:ascii="Times New Roman" w:hAnsi="Times New Roman" w:cs="Times New Roman"/>
          <w:noProof/>
          <w:sz w:val="24"/>
          <w:szCs w:val="24"/>
        </w:rPr>
        <w:fldChar w:fldCharType="end"/>
      </w:r>
    </w:p>
    <w:p w:rsidR="00ED1B1E" w:rsidRPr="00051F9C" w:rsidRDefault="00ED1B1E" w:rsidP="0096171C">
      <w:pPr>
        <w:pStyle w:val="TOC1"/>
        <w:tabs>
          <w:tab w:val="left" w:pos="720"/>
          <w:tab w:val="right" w:leader="dot" w:pos="8184"/>
        </w:tabs>
        <w:spacing w:before="20"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1.2.6</w:t>
      </w:r>
      <w:r w:rsidRPr="00051F9C">
        <w:rPr>
          <w:rFonts w:ascii="Times New Roman" w:hAnsi="Times New Roman" w:cs="Times New Roman"/>
          <w:noProof/>
          <w:sz w:val="24"/>
          <w:szCs w:val="24"/>
          <w:lang w:val="sw-KE" w:eastAsia="sw-KE"/>
        </w:rPr>
        <w:tab/>
      </w:r>
      <w:r w:rsidRPr="00051F9C">
        <w:rPr>
          <w:rFonts w:ascii="Times New Roman" w:hAnsi="Times New Roman" w:cs="Times New Roman"/>
          <w:noProof/>
          <w:sz w:val="24"/>
          <w:szCs w:val="24"/>
        </w:rPr>
        <w:t>Impacts of Refugees in Tanzania</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_Toc57314152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6</w:t>
      </w:r>
      <w:r w:rsidRPr="00051F9C">
        <w:rPr>
          <w:rFonts w:ascii="Times New Roman" w:hAnsi="Times New Roman" w:cs="Times New Roman"/>
          <w:noProof/>
          <w:sz w:val="24"/>
          <w:szCs w:val="24"/>
        </w:rPr>
        <w:fldChar w:fldCharType="end"/>
      </w:r>
    </w:p>
    <w:p w:rsidR="00ED1B1E" w:rsidRPr="00051F9C" w:rsidRDefault="00ED1B1E" w:rsidP="0096171C">
      <w:pPr>
        <w:pStyle w:val="TOC1"/>
        <w:tabs>
          <w:tab w:val="right" w:leader="dot" w:pos="8184"/>
        </w:tabs>
        <w:spacing w:before="20" w:after="0" w:line="480" w:lineRule="auto"/>
        <w:ind w:left="720" w:hanging="720"/>
        <w:rPr>
          <w:rFonts w:ascii="Times New Roman" w:hAnsi="Times New Roman" w:cs="Times New Roman"/>
          <w:noProof/>
          <w:sz w:val="24"/>
          <w:szCs w:val="24"/>
          <w:lang w:val="sw-KE" w:eastAsia="sw-KE"/>
        </w:rPr>
      </w:pPr>
      <w:r>
        <w:rPr>
          <w:rFonts w:ascii="Times New Roman" w:hAnsi="Times New Roman" w:cs="Times New Roman"/>
          <w:noProof/>
          <w:sz w:val="24"/>
          <w:szCs w:val="24"/>
        </w:rPr>
        <w:t>1.2.7</w:t>
      </w:r>
      <w:r w:rsidRPr="00051F9C">
        <w:rPr>
          <w:rFonts w:ascii="Times New Roman" w:hAnsi="Times New Roman" w:cs="Times New Roman"/>
          <w:noProof/>
          <w:sz w:val="24"/>
          <w:szCs w:val="24"/>
        </w:rPr>
        <w:t xml:space="preserve"> </w:t>
      </w:r>
      <w:r>
        <w:rPr>
          <w:rFonts w:ascii="Times New Roman" w:hAnsi="Times New Roman" w:cs="Times New Roman"/>
          <w:noProof/>
          <w:sz w:val="24"/>
          <w:szCs w:val="24"/>
        </w:rPr>
        <w:tab/>
      </w:r>
      <w:r w:rsidRPr="00051F9C">
        <w:rPr>
          <w:rFonts w:ascii="Times New Roman" w:hAnsi="Times New Roman" w:cs="Times New Roman"/>
          <w:noProof/>
          <w:sz w:val="24"/>
          <w:szCs w:val="24"/>
        </w:rPr>
        <w:t>Why Do Impacts Occur?</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_Toc57314153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8</w:t>
      </w:r>
      <w:r w:rsidRPr="00051F9C">
        <w:rPr>
          <w:rFonts w:ascii="Times New Roman" w:hAnsi="Times New Roman" w:cs="Times New Roman"/>
          <w:noProof/>
          <w:sz w:val="24"/>
          <w:szCs w:val="24"/>
        </w:rPr>
        <w:fldChar w:fldCharType="end"/>
      </w:r>
    </w:p>
    <w:p w:rsidR="00ED1B1E" w:rsidRPr="00051F9C" w:rsidRDefault="00ED1B1E" w:rsidP="0096171C">
      <w:pPr>
        <w:pStyle w:val="TOC1"/>
        <w:tabs>
          <w:tab w:val="right" w:leader="dot" w:pos="8184"/>
        </w:tabs>
        <w:spacing w:before="20"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1.3 </w:t>
      </w:r>
      <w:r>
        <w:rPr>
          <w:rFonts w:ascii="Times New Roman" w:hAnsi="Times New Roman" w:cs="Times New Roman"/>
          <w:noProof/>
          <w:sz w:val="24"/>
          <w:szCs w:val="24"/>
        </w:rPr>
        <w:tab/>
      </w:r>
      <w:r w:rsidRPr="00051F9C">
        <w:rPr>
          <w:rFonts w:ascii="Times New Roman" w:hAnsi="Times New Roman" w:cs="Times New Roman"/>
          <w:noProof/>
          <w:sz w:val="24"/>
          <w:szCs w:val="24"/>
        </w:rPr>
        <w:t>Statement of the Research Problem</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_Toc57314156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9</w:t>
      </w:r>
      <w:r w:rsidRPr="00051F9C">
        <w:rPr>
          <w:rFonts w:ascii="Times New Roman" w:hAnsi="Times New Roman" w:cs="Times New Roman"/>
          <w:noProof/>
          <w:sz w:val="24"/>
          <w:szCs w:val="24"/>
        </w:rPr>
        <w:fldChar w:fldCharType="end"/>
      </w:r>
    </w:p>
    <w:p w:rsidR="00ED1B1E" w:rsidRPr="00051F9C" w:rsidRDefault="00ED1B1E" w:rsidP="0096171C">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1.4 </w:t>
      </w:r>
      <w:r>
        <w:rPr>
          <w:rFonts w:ascii="Times New Roman" w:hAnsi="Times New Roman" w:cs="Times New Roman"/>
          <w:noProof/>
          <w:sz w:val="24"/>
          <w:szCs w:val="24"/>
        </w:rPr>
        <w:tab/>
      </w:r>
      <w:r w:rsidRPr="00051F9C">
        <w:rPr>
          <w:rFonts w:ascii="Times New Roman" w:hAnsi="Times New Roman" w:cs="Times New Roman"/>
          <w:noProof/>
          <w:sz w:val="24"/>
          <w:szCs w:val="24"/>
        </w:rPr>
        <w:t>Definition of Terms</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_Toc57314157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10</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1.5 </w:t>
      </w:r>
      <w:r>
        <w:rPr>
          <w:rFonts w:ascii="Times New Roman" w:hAnsi="Times New Roman" w:cs="Times New Roman"/>
          <w:noProof/>
          <w:sz w:val="24"/>
          <w:szCs w:val="24"/>
        </w:rPr>
        <w:tab/>
      </w:r>
      <w:r w:rsidRPr="00051F9C">
        <w:rPr>
          <w:rFonts w:ascii="Times New Roman" w:hAnsi="Times New Roman" w:cs="Times New Roman"/>
          <w:noProof/>
          <w:sz w:val="24"/>
          <w:szCs w:val="24"/>
        </w:rPr>
        <w:t>Research Objectives</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_Toc57314158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12</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1.5.1 </w:t>
      </w:r>
      <w:r>
        <w:rPr>
          <w:rFonts w:ascii="Times New Roman" w:hAnsi="Times New Roman" w:cs="Times New Roman"/>
          <w:noProof/>
          <w:sz w:val="24"/>
          <w:szCs w:val="24"/>
        </w:rPr>
        <w:tab/>
      </w:r>
      <w:r w:rsidRPr="00051F9C">
        <w:rPr>
          <w:rFonts w:ascii="Times New Roman" w:hAnsi="Times New Roman" w:cs="Times New Roman"/>
          <w:noProof/>
          <w:sz w:val="24"/>
          <w:szCs w:val="24"/>
        </w:rPr>
        <w:t>Main Objective</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_Toc57314159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12</w:t>
      </w:r>
      <w:r w:rsidRPr="00051F9C">
        <w:rPr>
          <w:rFonts w:ascii="Times New Roman" w:hAnsi="Times New Roman" w:cs="Times New Roman"/>
          <w:noProof/>
          <w:sz w:val="24"/>
          <w:szCs w:val="24"/>
        </w:rPr>
        <w:fldChar w:fldCharType="end"/>
      </w:r>
    </w:p>
    <w:p w:rsidR="00ED1B1E" w:rsidRPr="00051F9C" w:rsidRDefault="00ED1B1E" w:rsidP="00051F9C">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1.5.2 </w:t>
      </w:r>
      <w:r>
        <w:rPr>
          <w:rFonts w:ascii="Times New Roman" w:hAnsi="Times New Roman" w:cs="Times New Roman"/>
          <w:noProof/>
          <w:sz w:val="24"/>
          <w:szCs w:val="24"/>
        </w:rPr>
        <w:tab/>
      </w:r>
      <w:r w:rsidRPr="00051F9C">
        <w:rPr>
          <w:rFonts w:ascii="Times New Roman" w:hAnsi="Times New Roman" w:cs="Times New Roman"/>
          <w:noProof/>
          <w:sz w:val="24"/>
          <w:szCs w:val="24"/>
        </w:rPr>
        <w:t>Specific Objectives</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_Toc57314160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13</w:t>
      </w:r>
      <w:r w:rsidRPr="00051F9C">
        <w:rPr>
          <w:rFonts w:ascii="Times New Roman" w:hAnsi="Times New Roman" w:cs="Times New Roman"/>
          <w:noProof/>
          <w:sz w:val="24"/>
          <w:szCs w:val="24"/>
        </w:rPr>
        <w:fldChar w:fldCharType="end"/>
      </w:r>
    </w:p>
    <w:p w:rsidR="00ED1B1E" w:rsidRPr="00051F9C" w:rsidRDefault="00ED1B1E" w:rsidP="00051F9C">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1.6 </w:t>
      </w:r>
      <w:r>
        <w:rPr>
          <w:rFonts w:ascii="Times New Roman" w:hAnsi="Times New Roman" w:cs="Times New Roman"/>
          <w:noProof/>
          <w:sz w:val="24"/>
          <w:szCs w:val="24"/>
        </w:rPr>
        <w:tab/>
      </w:r>
      <w:r w:rsidRPr="00051F9C">
        <w:rPr>
          <w:rFonts w:ascii="Times New Roman" w:hAnsi="Times New Roman" w:cs="Times New Roman"/>
          <w:noProof/>
          <w:sz w:val="24"/>
          <w:szCs w:val="24"/>
        </w:rPr>
        <w:t>Research Questions</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_Toc57314161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13</w:t>
      </w:r>
      <w:r w:rsidRPr="00051F9C">
        <w:rPr>
          <w:rFonts w:ascii="Times New Roman" w:hAnsi="Times New Roman" w:cs="Times New Roman"/>
          <w:noProof/>
          <w:sz w:val="24"/>
          <w:szCs w:val="24"/>
        </w:rPr>
        <w:fldChar w:fldCharType="end"/>
      </w:r>
    </w:p>
    <w:p w:rsidR="00ED1B1E" w:rsidRPr="00051F9C" w:rsidRDefault="00ED1B1E" w:rsidP="00051F9C">
      <w:pPr>
        <w:pStyle w:val="TOC2"/>
        <w:tabs>
          <w:tab w:val="left" w:pos="960"/>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1.7 </w:t>
      </w:r>
      <w:r>
        <w:rPr>
          <w:rFonts w:ascii="Times New Roman" w:hAnsi="Times New Roman" w:cs="Times New Roman"/>
          <w:noProof/>
          <w:sz w:val="24"/>
          <w:szCs w:val="24"/>
        </w:rPr>
        <w:tab/>
      </w:r>
      <w:r w:rsidRPr="00051F9C">
        <w:rPr>
          <w:rFonts w:ascii="Times New Roman" w:hAnsi="Times New Roman" w:cs="Times New Roman"/>
          <w:noProof/>
          <w:sz w:val="24"/>
          <w:szCs w:val="24"/>
        </w:rPr>
        <w:t>Significance of the Study</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_Toc57314162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13</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b/>
          <w:bCs/>
          <w:noProof/>
          <w:sz w:val="24"/>
          <w:szCs w:val="24"/>
          <w:lang w:val="sw-KE" w:eastAsia="sw-KE"/>
        </w:rPr>
      </w:pPr>
      <w:r w:rsidRPr="00051F9C">
        <w:rPr>
          <w:rFonts w:ascii="Times New Roman" w:hAnsi="Times New Roman" w:cs="Times New Roman"/>
          <w:b/>
          <w:bCs/>
          <w:noProof/>
          <w:sz w:val="24"/>
          <w:szCs w:val="24"/>
        </w:rPr>
        <w:t>CHAPTER TWO</w:t>
      </w:r>
      <w:r w:rsidRPr="00051F9C">
        <w:rPr>
          <w:rFonts w:ascii="Times New Roman" w:hAnsi="Times New Roman" w:cs="Times New Roman"/>
          <w:b/>
          <w:bCs/>
          <w:noProof/>
          <w:sz w:val="24"/>
          <w:szCs w:val="24"/>
        </w:rPr>
        <w:tab/>
      </w:r>
      <w:r w:rsidRPr="00051F9C">
        <w:rPr>
          <w:rFonts w:ascii="Times New Roman" w:hAnsi="Times New Roman" w:cs="Times New Roman"/>
          <w:b/>
          <w:bCs/>
          <w:noProof/>
          <w:sz w:val="24"/>
          <w:szCs w:val="24"/>
        </w:rPr>
        <w:fldChar w:fldCharType="begin"/>
      </w:r>
      <w:r w:rsidRPr="00051F9C">
        <w:rPr>
          <w:rFonts w:ascii="Times New Roman" w:hAnsi="Times New Roman" w:cs="Times New Roman"/>
          <w:b/>
          <w:bCs/>
          <w:noProof/>
          <w:sz w:val="24"/>
          <w:szCs w:val="24"/>
        </w:rPr>
        <w:instrText xml:space="preserve"> PAGEREF _Toc57314163 \h </w:instrText>
      </w:r>
      <w:r w:rsidRPr="00051F9C">
        <w:rPr>
          <w:rFonts w:ascii="Times New Roman" w:hAnsi="Times New Roman" w:cs="Times New Roman"/>
          <w:b/>
          <w:bCs/>
          <w:noProof/>
          <w:sz w:val="24"/>
          <w:szCs w:val="24"/>
        </w:rPr>
      </w:r>
      <w:r w:rsidRPr="00051F9C">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15</w:t>
      </w:r>
      <w:r w:rsidRPr="00051F9C">
        <w:rPr>
          <w:rFonts w:ascii="Times New Roman" w:hAnsi="Times New Roman" w:cs="Times New Roman"/>
          <w:b/>
          <w:bCs/>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b/>
          <w:bCs/>
          <w:noProof/>
          <w:sz w:val="24"/>
          <w:szCs w:val="24"/>
          <w:lang w:val="sw-KE" w:eastAsia="sw-KE"/>
        </w:rPr>
      </w:pPr>
      <w:r w:rsidRPr="00051F9C">
        <w:rPr>
          <w:rFonts w:ascii="Times New Roman" w:hAnsi="Times New Roman" w:cs="Times New Roman"/>
          <w:b/>
          <w:bCs/>
          <w:noProof/>
          <w:sz w:val="24"/>
          <w:szCs w:val="24"/>
        </w:rPr>
        <w:t>LITERATURE REVIEW</w:t>
      </w:r>
      <w:r w:rsidRPr="00051F9C">
        <w:rPr>
          <w:rFonts w:ascii="Times New Roman" w:hAnsi="Times New Roman" w:cs="Times New Roman"/>
          <w:b/>
          <w:bCs/>
          <w:noProof/>
          <w:sz w:val="24"/>
          <w:szCs w:val="24"/>
        </w:rPr>
        <w:tab/>
      </w:r>
      <w:r w:rsidRPr="00051F9C">
        <w:rPr>
          <w:rFonts w:ascii="Times New Roman" w:hAnsi="Times New Roman" w:cs="Times New Roman"/>
          <w:b/>
          <w:bCs/>
          <w:noProof/>
          <w:sz w:val="24"/>
          <w:szCs w:val="24"/>
        </w:rPr>
        <w:fldChar w:fldCharType="begin"/>
      </w:r>
      <w:r w:rsidRPr="00051F9C">
        <w:rPr>
          <w:rFonts w:ascii="Times New Roman" w:hAnsi="Times New Roman" w:cs="Times New Roman"/>
          <w:b/>
          <w:bCs/>
          <w:noProof/>
          <w:sz w:val="24"/>
          <w:szCs w:val="24"/>
        </w:rPr>
        <w:instrText xml:space="preserve"> PAGEREF _Toc57314164 \h </w:instrText>
      </w:r>
      <w:r w:rsidRPr="00051F9C">
        <w:rPr>
          <w:rFonts w:ascii="Times New Roman" w:hAnsi="Times New Roman" w:cs="Times New Roman"/>
          <w:b/>
          <w:bCs/>
          <w:noProof/>
          <w:sz w:val="24"/>
          <w:szCs w:val="24"/>
        </w:rPr>
      </w:r>
      <w:r w:rsidRPr="00051F9C">
        <w:rPr>
          <w:rFonts w:ascii="Times New Roman" w:hAnsi="Times New Roman" w:cs="Times New Roman"/>
          <w:b/>
          <w:bCs/>
          <w:noProof/>
          <w:sz w:val="24"/>
          <w:szCs w:val="24"/>
        </w:rPr>
        <w:fldChar w:fldCharType="separate"/>
      </w:r>
      <w:r>
        <w:rPr>
          <w:rFonts w:ascii="Times New Roman" w:hAnsi="Times New Roman" w:cs="Times New Roman"/>
          <w:b/>
          <w:bCs/>
          <w:noProof/>
          <w:sz w:val="24"/>
          <w:szCs w:val="24"/>
        </w:rPr>
        <w:t>15</w:t>
      </w:r>
      <w:r w:rsidRPr="00051F9C">
        <w:rPr>
          <w:rFonts w:ascii="Times New Roman" w:hAnsi="Times New Roman" w:cs="Times New Roman"/>
          <w:b/>
          <w:bCs/>
          <w:noProof/>
          <w:sz w:val="24"/>
          <w:szCs w:val="24"/>
        </w:rPr>
        <w:fldChar w:fldCharType="end"/>
      </w:r>
    </w:p>
    <w:p w:rsidR="00ED1B1E" w:rsidRPr="00051F9C" w:rsidRDefault="00ED1B1E" w:rsidP="00051F9C">
      <w:pPr>
        <w:pStyle w:val="TOC1"/>
        <w:tabs>
          <w:tab w:val="left" w:pos="720"/>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2.1</w:t>
      </w:r>
      <w:r w:rsidRPr="00051F9C">
        <w:rPr>
          <w:rFonts w:ascii="Times New Roman" w:hAnsi="Times New Roman" w:cs="Times New Roman"/>
          <w:noProof/>
          <w:sz w:val="24"/>
          <w:szCs w:val="24"/>
          <w:lang w:val="sw-KE" w:eastAsia="sw-KE"/>
        </w:rPr>
        <w:tab/>
      </w:r>
      <w:r w:rsidRPr="00051F9C">
        <w:rPr>
          <w:rFonts w:ascii="Times New Roman" w:hAnsi="Times New Roman" w:cs="Times New Roman"/>
          <w:noProof/>
          <w:sz w:val="24"/>
          <w:szCs w:val="24"/>
        </w:rPr>
        <w:t>Introduction</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_Toc57314165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15</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left" w:pos="720"/>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2.2</w:t>
      </w:r>
      <w:r w:rsidRPr="00051F9C">
        <w:rPr>
          <w:rFonts w:ascii="Times New Roman" w:hAnsi="Times New Roman" w:cs="Times New Roman"/>
          <w:noProof/>
          <w:sz w:val="24"/>
          <w:szCs w:val="24"/>
          <w:lang w:val="sw-KE" w:eastAsia="sw-KE"/>
        </w:rPr>
        <w:tab/>
      </w:r>
      <w:r w:rsidRPr="00051F9C">
        <w:rPr>
          <w:rFonts w:ascii="Times New Roman" w:hAnsi="Times New Roman" w:cs="Times New Roman"/>
          <w:noProof/>
          <w:sz w:val="24"/>
          <w:szCs w:val="24"/>
        </w:rPr>
        <w:t>Theoretical Review</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_Toc57314166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15</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left" w:pos="720"/>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2.2.1</w:t>
      </w:r>
      <w:r w:rsidRPr="00051F9C">
        <w:rPr>
          <w:rFonts w:ascii="Times New Roman" w:hAnsi="Times New Roman" w:cs="Times New Roman"/>
          <w:noProof/>
          <w:sz w:val="24"/>
          <w:szCs w:val="24"/>
          <w:lang w:val="sw-KE" w:eastAsia="sw-KE"/>
        </w:rPr>
        <w:tab/>
      </w:r>
      <w:r w:rsidRPr="00051F9C">
        <w:rPr>
          <w:rFonts w:ascii="Times New Roman" w:hAnsi="Times New Roman" w:cs="Times New Roman"/>
          <w:noProof/>
          <w:sz w:val="24"/>
          <w:szCs w:val="24"/>
        </w:rPr>
        <w:t>Theory of the Study-‘Rights Based Theory’</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_Toc57314167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16</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2.3 </w:t>
      </w:r>
      <w:r>
        <w:rPr>
          <w:rFonts w:ascii="Times New Roman" w:hAnsi="Times New Roman" w:cs="Times New Roman"/>
          <w:noProof/>
          <w:sz w:val="24"/>
          <w:szCs w:val="24"/>
        </w:rPr>
        <w:tab/>
      </w:r>
      <w:r w:rsidRPr="00051F9C">
        <w:rPr>
          <w:rFonts w:ascii="Times New Roman" w:hAnsi="Times New Roman" w:cs="Times New Roman"/>
          <w:noProof/>
          <w:sz w:val="24"/>
          <w:szCs w:val="24"/>
        </w:rPr>
        <w:t>Scope of the Study</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_Toc57314168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17</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2.4 </w:t>
      </w:r>
      <w:r>
        <w:rPr>
          <w:rFonts w:ascii="Times New Roman" w:hAnsi="Times New Roman" w:cs="Times New Roman"/>
          <w:noProof/>
          <w:sz w:val="24"/>
          <w:szCs w:val="24"/>
        </w:rPr>
        <w:tab/>
      </w:r>
      <w:r w:rsidRPr="00051F9C">
        <w:rPr>
          <w:rFonts w:ascii="Times New Roman" w:hAnsi="Times New Roman" w:cs="Times New Roman"/>
          <w:noProof/>
          <w:sz w:val="24"/>
          <w:szCs w:val="24"/>
        </w:rPr>
        <w:t>Empirical Literature Review</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_Toc57314169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20</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2.5 </w:t>
      </w:r>
      <w:r>
        <w:rPr>
          <w:rFonts w:ascii="Times New Roman" w:hAnsi="Times New Roman" w:cs="Times New Roman"/>
          <w:noProof/>
          <w:sz w:val="24"/>
          <w:szCs w:val="24"/>
        </w:rPr>
        <w:tab/>
      </w:r>
      <w:r w:rsidRPr="00051F9C">
        <w:rPr>
          <w:rFonts w:ascii="Times New Roman" w:hAnsi="Times New Roman" w:cs="Times New Roman"/>
          <w:noProof/>
          <w:sz w:val="24"/>
          <w:szCs w:val="24"/>
        </w:rPr>
        <w:t>Research Gaps Synthesis</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_Toc57314173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41</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lang w:val="en-GB"/>
        </w:rPr>
        <w:t xml:space="preserve">2.6 </w:t>
      </w:r>
      <w:r>
        <w:rPr>
          <w:rFonts w:ascii="Times New Roman" w:hAnsi="Times New Roman" w:cs="Times New Roman"/>
          <w:noProof/>
          <w:sz w:val="24"/>
          <w:szCs w:val="24"/>
          <w:lang w:val="en-GB"/>
        </w:rPr>
        <w:tab/>
      </w:r>
      <w:r w:rsidRPr="00051F9C">
        <w:rPr>
          <w:rFonts w:ascii="Times New Roman" w:hAnsi="Times New Roman" w:cs="Times New Roman"/>
          <w:noProof/>
          <w:sz w:val="24"/>
          <w:szCs w:val="24"/>
          <w:lang w:val="en-GB"/>
        </w:rPr>
        <w:t>Conceptual Versus Theoretical Framework</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_Toc57314174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42</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2.6.1 </w:t>
      </w:r>
      <w:r>
        <w:rPr>
          <w:rFonts w:ascii="Times New Roman" w:hAnsi="Times New Roman" w:cs="Times New Roman"/>
          <w:noProof/>
          <w:sz w:val="24"/>
          <w:szCs w:val="24"/>
        </w:rPr>
        <w:tab/>
      </w:r>
      <w:r w:rsidRPr="00051F9C">
        <w:rPr>
          <w:rFonts w:ascii="Times New Roman" w:hAnsi="Times New Roman" w:cs="Times New Roman"/>
          <w:noProof/>
          <w:sz w:val="24"/>
          <w:szCs w:val="24"/>
        </w:rPr>
        <w:t>Variables and Measurement Procedures</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_Toc57314178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46</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noProof/>
          <w:sz w:val="24"/>
          <w:szCs w:val="24"/>
          <w:lang w:val="sw-KE" w:eastAsia="sw-KE"/>
        </w:rPr>
      </w:pPr>
      <w:r w:rsidRPr="00051F9C">
        <w:rPr>
          <w:rFonts w:ascii="Times New Roman" w:hAnsi="Times New Roman" w:cs="Times New Roman"/>
          <w:b/>
          <w:bCs/>
          <w:noProof/>
          <w:color w:val="000000"/>
          <w:sz w:val="24"/>
          <w:szCs w:val="24"/>
        </w:rPr>
        <w:t>CHAPTER THREE</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_Toc57314179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47</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noProof/>
          <w:sz w:val="24"/>
          <w:szCs w:val="24"/>
          <w:lang w:val="sw-KE" w:eastAsia="sw-KE"/>
        </w:rPr>
      </w:pPr>
      <w:r w:rsidRPr="00051F9C">
        <w:rPr>
          <w:rFonts w:ascii="Times New Roman" w:hAnsi="Times New Roman" w:cs="Times New Roman"/>
          <w:b/>
          <w:bCs/>
          <w:noProof/>
          <w:color w:val="000000"/>
          <w:sz w:val="24"/>
          <w:szCs w:val="24"/>
        </w:rPr>
        <w:t>RESEARCH METHODOLOGY</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_Toc57314180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47</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3.1 </w:t>
      </w:r>
      <w:r>
        <w:rPr>
          <w:rFonts w:ascii="Times New Roman" w:hAnsi="Times New Roman" w:cs="Times New Roman"/>
          <w:noProof/>
          <w:sz w:val="24"/>
          <w:szCs w:val="24"/>
        </w:rPr>
        <w:tab/>
      </w:r>
      <w:r w:rsidRPr="00051F9C">
        <w:rPr>
          <w:rFonts w:ascii="Times New Roman" w:hAnsi="Times New Roman" w:cs="Times New Roman"/>
          <w:noProof/>
          <w:sz w:val="24"/>
          <w:szCs w:val="24"/>
        </w:rPr>
        <w:t>Research Overview</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_Toc57314181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47</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3.2 </w:t>
      </w:r>
      <w:r>
        <w:rPr>
          <w:rFonts w:ascii="Times New Roman" w:hAnsi="Times New Roman" w:cs="Times New Roman"/>
          <w:noProof/>
          <w:sz w:val="24"/>
          <w:szCs w:val="24"/>
        </w:rPr>
        <w:tab/>
      </w:r>
      <w:r w:rsidRPr="00051F9C">
        <w:rPr>
          <w:rFonts w:ascii="Times New Roman" w:hAnsi="Times New Roman" w:cs="Times New Roman"/>
          <w:noProof/>
          <w:sz w:val="24"/>
          <w:szCs w:val="24"/>
        </w:rPr>
        <w:t>Area of the Research</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_Toc57314182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47</w:t>
      </w:r>
      <w:r w:rsidRPr="00051F9C">
        <w:rPr>
          <w:rFonts w:ascii="Times New Roman" w:hAnsi="Times New Roman" w:cs="Times New Roman"/>
          <w:noProof/>
          <w:sz w:val="24"/>
          <w:szCs w:val="24"/>
        </w:rPr>
        <w:fldChar w:fldCharType="end"/>
      </w:r>
    </w:p>
    <w:p w:rsidR="00ED1B1E" w:rsidRPr="00051F9C" w:rsidRDefault="00ED1B1E" w:rsidP="0096171C">
      <w:pPr>
        <w:pStyle w:val="TOC1"/>
        <w:tabs>
          <w:tab w:val="right" w:leader="dot" w:pos="8184"/>
        </w:tabs>
        <w:spacing w:before="20"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3.3 </w:t>
      </w:r>
      <w:r>
        <w:rPr>
          <w:rFonts w:ascii="Times New Roman" w:hAnsi="Times New Roman" w:cs="Times New Roman"/>
          <w:noProof/>
          <w:sz w:val="24"/>
          <w:szCs w:val="24"/>
        </w:rPr>
        <w:tab/>
      </w:r>
      <w:r w:rsidRPr="00051F9C">
        <w:rPr>
          <w:rFonts w:ascii="Times New Roman" w:hAnsi="Times New Roman" w:cs="Times New Roman"/>
          <w:noProof/>
          <w:sz w:val="24"/>
          <w:szCs w:val="24"/>
          <w:lang w:val="en-GB"/>
        </w:rPr>
        <w:t xml:space="preserve">Survey Population - </w:t>
      </w:r>
      <w:r w:rsidRPr="00051F9C">
        <w:rPr>
          <w:rFonts w:ascii="Times New Roman" w:hAnsi="Times New Roman" w:cs="Times New Roman"/>
          <w:noProof/>
          <w:sz w:val="24"/>
          <w:szCs w:val="24"/>
        </w:rPr>
        <w:t>Population Age Range</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_Toc57314183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47</w:t>
      </w:r>
      <w:r w:rsidRPr="00051F9C">
        <w:rPr>
          <w:rFonts w:ascii="Times New Roman" w:hAnsi="Times New Roman" w:cs="Times New Roman"/>
          <w:noProof/>
          <w:sz w:val="24"/>
          <w:szCs w:val="24"/>
        </w:rPr>
        <w:fldChar w:fldCharType="end"/>
      </w:r>
    </w:p>
    <w:p w:rsidR="00ED1B1E" w:rsidRPr="00051F9C" w:rsidRDefault="00ED1B1E" w:rsidP="0096171C">
      <w:pPr>
        <w:pStyle w:val="TOC1"/>
        <w:tabs>
          <w:tab w:val="right" w:leader="dot" w:pos="8184"/>
        </w:tabs>
        <w:spacing w:before="20"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3.3.1 </w:t>
      </w:r>
      <w:r>
        <w:rPr>
          <w:rFonts w:ascii="Times New Roman" w:hAnsi="Times New Roman" w:cs="Times New Roman"/>
          <w:noProof/>
          <w:sz w:val="24"/>
          <w:szCs w:val="24"/>
        </w:rPr>
        <w:tab/>
      </w:r>
      <w:r w:rsidRPr="00051F9C">
        <w:rPr>
          <w:rFonts w:ascii="Times New Roman" w:hAnsi="Times New Roman" w:cs="Times New Roman"/>
          <w:noProof/>
          <w:sz w:val="24"/>
          <w:szCs w:val="24"/>
        </w:rPr>
        <w:t>Gender</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_Toc57314184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48</w:t>
      </w:r>
      <w:r w:rsidRPr="00051F9C">
        <w:rPr>
          <w:rFonts w:ascii="Times New Roman" w:hAnsi="Times New Roman" w:cs="Times New Roman"/>
          <w:noProof/>
          <w:sz w:val="24"/>
          <w:szCs w:val="24"/>
        </w:rPr>
        <w:fldChar w:fldCharType="end"/>
      </w:r>
    </w:p>
    <w:p w:rsidR="00ED1B1E" w:rsidRPr="00051F9C" w:rsidRDefault="00ED1B1E" w:rsidP="0096171C">
      <w:pPr>
        <w:pStyle w:val="TOC1"/>
        <w:tabs>
          <w:tab w:val="right" w:leader="dot" w:pos="8184"/>
        </w:tabs>
        <w:spacing w:before="20"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3.4 </w:t>
      </w:r>
      <w:r>
        <w:rPr>
          <w:rFonts w:ascii="Times New Roman" w:hAnsi="Times New Roman" w:cs="Times New Roman"/>
          <w:noProof/>
          <w:sz w:val="24"/>
          <w:szCs w:val="24"/>
        </w:rPr>
        <w:tab/>
      </w:r>
      <w:r w:rsidRPr="00051F9C">
        <w:rPr>
          <w:rFonts w:ascii="Times New Roman" w:hAnsi="Times New Roman" w:cs="Times New Roman"/>
          <w:noProof/>
          <w:sz w:val="24"/>
          <w:szCs w:val="24"/>
        </w:rPr>
        <w:t>Sampling Design</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_Toc57314185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48</w:t>
      </w:r>
      <w:r w:rsidRPr="00051F9C">
        <w:rPr>
          <w:rFonts w:ascii="Times New Roman" w:hAnsi="Times New Roman" w:cs="Times New Roman"/>
          <w:noProof/>
          <w:sz w:val="24"/>
          <w:szCs w:val="24"/>
        </w:rPr>
        <w:fldChar w:fldCharType="end"/>
      </w:r>
    </w:p>
    <w:p w:rsidR="00ED1B1E" w:rsidRPr="00051F9C" w:rsidRDefault="00ED1B1E" w:rsidP="0096171C">
      <w:pPr>
        <w:pStyle w:val="TOC1"/>
        <w:tabs>
          <w:tab w:val="right" w:leader="dot" w:pos="8184"/>
        </w:tabs>
        <w:spacing w:before="20"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3.4.1 </w:t>
      </w:r>
      <w:r>
        <w:rPr>
          <w:rFonts w:ascii="Times New Roman" w:hAnsi="Times New Roman" w:cs="Times New Roman"/>
          <w:noProof/>
          <w:sz w:val="24"/>
          <w:szCs w:val="24"/>
        </w:rPr>
        <w:tab/>
      </w:r>
      <w:r w:rsidRPr="00051F9C">
        <w:rPr>
          <w:rFonts w:ascii="Times New Roman" w:hAnsi="Times New Roman" w:cs="Times New Roman"/>
          <w:noProof/>
          <w:sz w:val="24"/>
          <w:szCs w:val="24"/>
        </w:rPr>
        <w:t>Sampling Procedures</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_Toc57314186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48</w:t>
      </w:r>
      <w:r w:rsidRPr="00051F9C">
        <w:rPr>
          <w:rFonts w:ascii="Times New Roman" w:hAnsi="Times New Roman" w:cs="Times New Roman"/>
          <w:noProof/>
          <w:sz w:val="24"/>
          <w:szCs w:val="24"/>
        </w:rPr>
        <w:fldChar w:fldCharType="end"/>
      </w:r>
    </w:p>
    <w:p w:rsidR="00ED1B1E" w:rsidRPr="00051F9C" w:rsidRDefault="00ED1B1E" w:rsidP="0096171C">
      <w:pPr>
        <w:pStyle w:val="TOC1"/>
        <w:tabs>
          <w:tab w:val="right" w:leader="dot" w:pos="8184"/>
        </w:tabs>
        <w:spacing w:before="20"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3.4.2 </w:t>
      </w:r>
      <w:r>
        <w:rPr>
          <w:rFonts w:ascii="Times New Roman" w:hAnsi="Times New Roman" w:cs="Times New Roman"/>
          <w:noProof/>
          <w:sz w:val="24"/>
          <w:szCs w:val="24"/>
        </w:rPr>
        <w:tab/>
      </w:r>
      <w:r w:rsidRPr="00051F9C">
        <w:rPr>
          <w:rFonts w:ascii="Times New Roman" w:hAnsi="Times New Roman" w:cs="Times New Roman"/>
          <w:noProof/>
          <w:sz w:val="24"/>
          <w:szCs w:val="24"/>
        </w:rPr>
        <w:t>Convenience Sampling</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_Toc57314187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49</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3.4.3 </w:t>
      </w:r>
      <w:r>
        <w:rPr>
          <w:rFonts w:ascii="Times New Roman" w:hAnsi="Times New Roman" w:cs="Times New Roman"/>
          <w:noProof/>
          <w:sz w:val="24"/>
          <w:szCs w:val="24"/>
        </w:rPr>
        <w:tab/>
      </w:r>
      <w:r w:rsidRPr="00051F9C">
        <w:rPr>
          <w:rFonts w:ascii="Times New Roman" w:hAnsi="Times New Roman" w:cs="Times New Roman"/>
          <w:noProof/>
          <w:sz w:val="24"/>
          <w:szCs w:val="24"/>
        </w:rPr>
        <w:t>Purposeful Sampling</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_Toc57314188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50</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3.4.4 </w:t>
      </w:r>
      <w:r>
        <w:rPr>
          <w:rFonts w:ascii="Times New Roman" w:hAnsi="Times New Roman" w:cs="Times New Roman"/>
          <w:noProof/>
          <w:sz w:val="24"/>
          <w:szCs w:val="24"/>
        </w:rPr>
        <w:tab/>
      </w:r>
      <w:r w:rsidRPr="00051F9C">
        <w:rPr>
          <w:rFonts w:ascii="Times New Roman" w:hAnsi="Times New Roman" w:cs="Times New Roman"/>
          <w:noProof/>
          <w:sz w:val="24"/>
          <w:szCs w:val="24"/>
        </w:rPr>
        <w:t>Sample Size</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_Toc57314189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50</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3.5 </w:t>
      </w:r>
      <w:r>
        <w:rPr>
          <w:rFonts w:ascii="Times New Roman" w:hAnsi="Times New Roman" w:cs="Times New Roman"/>
          <w:noProof/>
          <w:sz w:val="24"/>
          <w:szCs w:val="24"/>
        </w:rPr>
        <w:tab/>
      </w:r>
      <w:r w:rsidRPr="00051F9C">
        <w:rPr>
          <w:rFonts w:ascii="Times New Roman" w:hAnsi="Times New Roman" w:cs="Times New Roman"/>
          <w:noProof/>
          <w:sz w:val="24"/>
          <w:szCs w:val="24"/>
        </w:rPr>
        <w:t>Qualitative Approach</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_Toc57314193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51</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3.6 </w:t>
      </w:r>
      <w:r>
        <w:rPr>
          <w:rFonts w:ascii="Times New Roman" w:hAnsi="Times New Roman" w:cs="Times New Roman"/>
          <w:noProof/>
          <w:sz w:val="24"/>
          <w:szCs w:val="24"/>
        </w:rPr>
        <w:tab/>
      </w:r>
      <w:r w:rsidRPr="00051F9C">
        <w:rPr>
          <w:rFonts w:ascii="Times New Roman" w:hAnsi="Times New Roman" w:cs="Times New Roman"/>
          <w:noProof/>
          <w:sz w:val="24"/>
          <w:szCs w:val="24"/>
        </w:rPr>
        <w:t>Quantitative Approach</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_Toc57314194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51</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3.7 </w:t>
      </w:r>
      <w:r>
        <w:rPr>
          <w:rFonts w:ascii="Times New Roman" w:hAnsi="Times New Roman" w:cs="Times New Roman"/>
          <w:noProof/>
          <w:sz w:val="24"/>
          <w:szCs w:val="24"/>
        </w:rPr>
        <w:tab/>
      </w:r>
      <w:r w:rsidRPr="00051F9C">
        <w:rPr>
          <w:rFonts w:ascii="Times New Roman" w:hAnsi="Times New Roman" w:cs="Times New Roman"/>
          <w:noProof/>
          <w:sz w:val="24"/>
          <w:szCs w:val="24"/>
        </w:rPr>
        <w:t>Data Collection</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_Toc57314195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52</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3.8 </w:t>
      </w:r>
      <w:r>
        <w:rPr>
          <w:rFonts w:ascii="Times New Roman" w:hAnsi="Times New Roman" w:cs="Times New Roman"/>
          <w:noProof/>
          <w:sz w:val="24"/>
          <w:szCs w:val="24"/>
        </w:rPr>
        <w:tab/>
      </w:r>
      <w:r w:rsidRPr="00051F9C">
        <w:rPr>
          <w:rFonts w:ascii="Times New Roman" w:hAnsi="Times New Roman" w:cs="Times New Roman"/>
          <w:noProof/>
          <w:sz w:val="24"/>
          <w:szCs w:val="24"/>
        </w:rPr>
        <w:t>Data Instruments</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_Toc57314196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52</w:t>
      </w:r>
      <w:r w:rsidRPr="00051F9C">
        <w:rPr>
          <w:rFonts w:ascii="Times New Roman" w:hAnsi="Times New Roman" w:cs="Times New Roman"/>
          <w:noProof/>
          <w:sz w:val="24"/>
          <w:szCs w:val="24"/>
        </w:rPr>
        <w:fldChar w:fldCharType="end"/>
      </w:r>
    </w:p>
    <w:p w:rsidR="00ED1B1E" w:rsidRPr="00051F9C" w:rsidRDefault="00ED1B1E" w:rsidP="0096171C">
      <w:pPr>
        <w:pStyle w:val="TOC1"/>
        <w:tabs>
          <w:tab w:val="right" w:leader="dot" w:pos="8184"/>
        </w:tabs>
        <w:spacing w:before="44"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3.9 </w:t>
      </w:r>
      <w:r>
        <w:rPr>
          <w:rFonts w:ascii="Times New Roman" w:hAnsi="Times New Roman" w:cs="Times New Roman"/>
          <w:noProof/>
          <w:sz w:val="24"/>
          <w:szCs w:val="24"/>
        </w:rPr>
        <w:tab/>
      </w:r>
      <w:r w:rsidRPr="00051F9C">
        <w:rPr>
          <w:rFonts w:ascii="Times New Roman" w:hAnsi="Times New Roman" w:cs="Times New Roman"/>
          <w:noProof/>
          <w:sz w:val="24"/>
          <w:szCs w:val="24"/>
        </w:rPr>
        <w:t>Methods of Data Collection</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_Toc57314197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52</w:t>
      </w:r>
      <w:r w:rsidRPr="00051F9C">
        <w:rPr>
          <w:rFonts w:ascii="Times New Roman" w:hAnsi="Times New Roman" w:cs="Times New Roman"/>
          <w:noProof/>
          <w:sz w:val="24"/>
          <w:szCs w:val="24"/>
        </w:rPr>
        <w:fldChar w:fldCharType="end"/>
      </w:r>
    </w:p>
    <w:p w:rsidR="00ED1B1E" w:rsidRPr="00051F9C" w:rsidRDefault="00ED1B1E" w:rsidP="0096171C">
      <w:pPr>
        <w:pStyle w:val="TOC1"/>
        <w:tabs>
          <w:tab w:val="right" w:leader="dot" w:pos="8184"/>
        </w:tabs>
        <w:spacing w:before="44"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3.10 </w:t>
      </w:r>
      <w:r>
        <w:rPr>
          <w:rFonts w:ascii="Times New Roman" w:hAnsi="Times New Roman" w:cs="Times New Roman"/>
          <w:noProof/>
          <w:sz w:val="24"/>
          <w:szCs w:val="24"/>
        </w:rPr>
        <w:tab/>
      </w:r>
      <w:r w:rsidRPr="00051F9C">
        <w:rPr>
          <w:rFonts w:ascii="Times New Roman" w:hAnsi="Times New Roman" w:cs="Times New Roman"/>
          <w:noProof/>
          <w:sz w:val="24"/>
          <w:szCs w:val="24"/>
        </w:rPr>
        <w:t>Data Processing</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_Toc57314199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55</w:t>
      </w:r>
      <w:r w:rsidRPr="00051F9C">
        <w:rPr>
          <w:rFonts w:ascii="Times New Roman" w:hAnsi="Times New Roman" w:cs="Times New Roman"/>
          <w:noProof/>
          <w:sz w:val="24"/>
          <w:szCs w:val="24"/>
        </w:rPr>
        <w:fldChar w:fldCharType="end"/>
      </w:r>
    </w:p>
    <w:p w:rsidR="00ED1B1E" w:rsidRPr="00051F9C" w:rsidRDefault="00ED1B1E" w:rsidP="0096171C">
      <w:pPr>
        <w:pStyle w:val="TOC1"/>
        <w:tabs>
          <w:tab w:val="right" w:leader="dot" w:pos="8184"/>
        </w:tabs>
        <w:spacing w:before="44"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3.10.1 </w:t>
      </w:r>
      <w:r>
        <w:rPr>
          <w:rFonts w:ascii="Times New Roman" w:hAnsi="Times New Roman" w:cs="Times New Roman"/>
          <w:noProof/>
          <w:sz w:val="24"/>
          <w:szCs w:val="24"/>
        </w:rPr>
        <w:tab/>
      </w:r>
      <w:r w:rsidRPr="00051F9C">
        <w:rPr>
          <w:rFonts w:ascii="Times New Roman" w:hAnsi="Times New Roman" w:cs="Times New Roman"/>
          <w:noProof/>
          <w:sz w:val="24"/>
          <w:szCs w:val="24"/>
        </w:rPr>
        <w:t>Data Analysis</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_Toc57314200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55</w:t>
      </w:r>
      <w:r w:rsidRPr="00051F9C">
        <w:rPr>
          <w:rFonts w:ascii="Times New Roman" w:hAnsi="Times New Roman" w:cs="Times New Roman"/>
          <w:noProof/>
          <w:sz w:val="24"/>
          <w:szCs w:val="24"/>
        </w:rPr>
        <w:fldChar w:fldCharType="end"/>
      </w:r>
    </w:p>
    <w:p w:rsidR="00ED1B1E" w:rsidRPr="00051F9C" w:rsidRDefault="00ED1B1E" w:rsidP="0096171C">
      <w:pPr>
        <w:pStyle w:val="TOC1"/>
        <w:tabs>
          <w:tab w:val="right" w:leader="dot" w:pos="8184"/>
        </w:tabs>
        <w:spacing w:before="44"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sz w:val="24"/>
          <w:szCs w:val="24"/>
        </w:rPr>
        <w:t xml:space="preserve">3.11 </w:t>
      </w:r>
      <w:r>
        <w:rPr>
          <w:rFonts w:ascii="Times New Roman" w:hAnsi="Times New Roman" w:cs="Times New Roman"/>
          <w:noProof/>
          <w:sz w:val="24"/>
          <w:szCs w:val="24"/>
        </w:rPr>
        <w:tab/>
      </w:r>
      <w:r w:rsidRPr="00051F9C">
        <w:rPr>
          <w:rFonts w:ascii="Times New Roman" w:hAnsi="Times New Roman" w:cs="Times New Roman"/>
          <w:noProof/>
          <w:sz w:val="24"/>
          <w:szCs w:val="24"/>
        </w:rPr>
        <w:t>Informed Consent</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_Toc57314201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55</w:t>
      </w:r>
      <w:r w:rsidRPr="00051F9C">
        <w:rPr>
          <w:rFonts w:ascii="Times New Roman" w:hAnsi="Times New Roman" w:cs="Times New Roman"/>
          <w:noProof/>
          <w:sz w:val="24"/>
          <w:szCs w:val="24"/>
        </w:rPr>
        <w:fldChar w:fldCharType="end"/>
      </w:r>
    </w:p>
    <w:p w:rsidR="00ED1B1E" w:rsidRPr="00051F9C" w:rsidRDefault="00ED1B1E" w:rsidP="0096171C">
      <w:pPr>
        <w:pStyle w:val="TOC2"/>
        <w:tabs>
          <w:tab w:val="right" w:leader="dot" w:pos="8184"/>
        </w:tabs>
        <w:spacing w:before="44" w:after="0" w:line="480" w:lineRule="auto"/>
        <w:ind w:left="720" w:hanging="720"/>
        <w:rPr>
          <w:rFonts w:ascii="Times New Roman" w:hAnsi="Times New Roman" w:cs="Times New Roman"/>
          <w:noProof/>
          <w:sz w:val="24"/>
          <w:szCs w:val="24"/>
          <w:lang w:val="sw-KE" w:eastAsia="sw-KE"/>
        </w:rPr>
      </w:pPr>
      <w:r w:rsidRPr="00051F9C">
        <w:rPr>
          <w:rFonts w:ascii="Times New Roman" w:hAnsi="Times New Roman" w:cs="Times New Roman"/>
          <w:noProof/>
          <w:color w:val="000000"/>
          <w:sz w:val="24"/>
          <w:szCs w:val="24"/>
        </w:rPr>
        <w:t xml:space="preserve">3.12 </w:t>
      </w:r>
      <w:r>
        <w:rPr>
          <w:rFonts w:ascii="Times New Roman" w:hAnsi="Times New Roman" w:cs="Times New Roman"/>
          <w:noProof/>
          <w:color w:val="000000"/>
          <w:sz w:val="24"/>
          <w:szCs w:val="24"/>
        </w:rPr>
        <w:tab/>
      </w:r>
      <w:r w:rsidRPr="00051F9C">
        <w:rPr>
          <w:rFonts w:ascii="Times New Roman" w:hAnsi="Times New Roman" w:cs="Times New Roman"/>
          <w:noProof/>
          <w:color w:val="000000"/>
          <w:sz w:val="24"/>
          <w:szCs w:val="24"/>
        </w:rPr>
        <w:t>Limitations of the Study</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_Toc57314203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57</w:t>
      </w:r>
      <w:r w:rsidRPr="00051F9C">
        <w:rPr>
          <w:rFonts w:ascii="Times New Roman" w:hAnsi="Times New Roman" w:cs="Times New Roman"/>
          <w:noProof/>
          <w:sz w:val="24"/>
          <w:szCs w:val="24"/>
        </w:rPr>
        <w:fldChar w:fldCharType="end"/>
      </w:r>
    </w:p>
    <w:p w:rsidR="00ED1B1E" w:rsidRPr="00051F9C" w:rsidRDefault="00ED1B1E" w:rsidP="0096171C">
      <w:pPr>
        <w:pStyle w:val="TOC1"/>
        <w:tabs>
          <w:tab w:val="right" w:leader="dot" w:pos="8184"/>
        </w:tabs>
        <w:spacing w:before="44" w:after="0" w:line="480" w:lineRule="auto"/>
        <w:rPr>
          <w:rFonts w:ascii="Times New Roman" w:hAnsi="Times New Roman" w:cs="Times New Roman"/>
          <w:noProof/>
          <w:sz w:val="24"/>
          <w:szCs w:val="24"/>
          <w:lang w:val="sw-KE" w:eastAsia="sw-KE"/>
        </w:rPr>
      </w:pPr>
      <w:r w:rsidRPr="00051F9C">
        <w:rPr>
          <w:rFonts w:ascii="Times New Roman" w:hAnsi="Times New Roman" w:cs="Times New Roman"/>
          <w:b/>
          <w:bCs/>
          <w:noProof/>
          <w:sz w:val="24"/>
          <w:szCs w:val="24"/>
        </w:rPr>
        <w:t>CHAPTER FOUR</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_Toc57314204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58</w:t>
      </w:r>
      <w:r w:rsidRPr="00051F9C">
        <w:rPr>
          <w:rFonts w:ascii="Times New Roman" w:hAnsi="Times New Roman" w:cs="Times New Roman"/>
          <w:noProof/>
          <w:sz w:val="24"/>
          <w:szCs w:val="24"/>
        </w:rPr>
        <w:fldChar w:fldCharType="end"/>
      </w:r>
    </w:p>
    <w:p w:rsidR="00ED1B1E" w:rsidRPr="00051F9C" w:rsidRDefault="00ED1B1E" w:rsidP="0096171C">
      <w:pPr>
        <w:pStyle w:val="TOC1"/>
        <w:tabs>
          <w:tab w:val="right" w:leader="dot" w:pos="8184"/>
        </w:tabs>
        <w:spacing w:before="44" w:after="0" w:line="480" w:lineRule="auto"/>
        <w:rPr>
          <w:rFonts w:ascii="Times New Roman" w:hAnsi="Times New Roman" w:cs="Times New Roman"/>
          <w:noProof/>
          <w:sz w:val="24"/>
          <w:szCs w:val="24"/>
          <w:lang w:val="sw-KE" w:eastAsia="sw-KE"/>
        </w:rPr>
      </w:pPr>
      <w:r w:rsidRPr="00051F9C">
        <w:rPr>
          <w:rFonts w:ascii="Times New Roman" w:hAnsi="Times New Roman" w:cs="Times New Roman"/>
          <w:b/>
          <w:bCs/>
          <w:noProof/>
          <w:sz w:val="24"/>
          <w:szCs w:val="24"/>
        </w:rPr>
        <w:t>RESEARCH FINDINGS, RESULTS AND DISCUSSION</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_Toc57314205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58</w:t>
      </w:r>
      <w:r w:rsidRPr="00051F9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before="44"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4.1 </w:t>
      </w:r>
      <w:r>
        <w:rPr>
          <w:rFonts w:ascii="Times New Roman" w:hAnsi="Times New Roman" w:cs="Times New Roman"/>
          <w:noProof/>
          <w:sz w:val="24"/>
          <w:szCs w:val="24"/>
        </w:rPr>
        <w:tab/>
      </w:r>
      <w:r w:rsidRPr="0096171C">
        <w:rPr>
          <w:rFonts w:ascii="Times New Roman" w:hAnsi="Times New Roman" w:cs="Times New Roman"/>
          <w:noProof/>
          <w:sz w:val="24"/>
          <w:szCs w:val="24"/>
        </w:rPr>
        <w:t>Chapter Overview</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_Toc57314206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58</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before="44"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4.2 </w:t>
      </w:r>
      <w:r>
        <w:rPr>
          <w:rFonts w:ascii="Times New Roman" w:hAnsi="Times New Roman" w:cs="Times New Roman"/>
          <w:noProof/>
          <w:sz w:val="24"/>
          <w:szCs w:val="24"/>
        </w:rPr>
        <w:tab/>
      </w:r>
      <w:r w:rsidRPr="0096171C">
        <w:rPr>
          <w:rFonts w:ascii="Times New Roman" w:hAnsi="Times New Roman" w:cs="Times New Roman"/>
          <w:noProof/>
          <w:sz w:val="24"/>
          <w:szCs w:val="24"/>
        </w:rPr>
        <w:t>Characteristics of the Respondents</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_Toc57314207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58</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left" w:pos="720"/>
          <w:tab w:val="right" w:leader="dot" w:pos="8184"/>
        </w:tabs>
        <w:spacing w:before="44"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4.2.1</w:t>
      </w:r>
      <w:r w:rsidRPr="0096171C">
        <w:rPr>
          <w:rFonts w:ascii="Times New Roman" w:hAnsi="Times New Roman" w:cs="Times New Roman"/>
          <w:noProof/>
          <w:sz w:val="24"/>
          <w:szCs w:val="24"/>
          <w:lang w:val="sw-KE" w:eastAsia="sw-KE"/>
        </w:rPr>
        <w:tab/>
      </w:r>
      <w:r w:rsidRPr="0096171C">
        <w:rPr>
          <w:rFonts w:ascii="Times New Roman" w:hAnsi="Times New Roman" w:cs="Times New Roman"/>
          <w:noProof/>
          <w:sz w:val="24"/>
          <w:szCs w:val="24"/>
        </w:rPr>
        <w:t>Gender: Inclusion, Age, Status and Sex</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_Toc57314208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58</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before="44"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4.2.2 </w:t>
      </w:r>
      <w:r>
        <w:rPr>
          <w:rFonts w:ascii="Times New Roman" w:hAnsi="Times New Roman" w:cs="Times New Roman"/>
          <w:noProof/>
          <w:sz w:val="24"/>
          <w:szCs w:val="24"/>
        </w:rPr>
        <w:tab/>
      </w:r>
      <w:r w:rsidRPr="0096171C">
        <w:rPr>
          <w:rFonts w:ascii="Times New Roman" w:hAnsi="Times New Roman" w:cs="Times New Roman"/>
          <w:noProof/>
          <w:sz w:val="24"/>
          <w:szCs w:val="24"/>
        </w:rPr>
        <w:t>Sex</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_Toc57314212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60</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before="44"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4.2.3 </w:t>
      </w:r>
      <w:r>
        <w:rPr>
          <w:rFonts w:ascii="Times New Roman" w:hAnsi="Times New Roman" w:cs="Times New Roman"/>
          <w:noProof/>
          <w:sz w:val="24"/>
          <w:szCs w:val="24"/>
        </w:rPr>
        <w:tab/>
      </w:r>
      <w:r w:rsidRPr="0096171C">
        <w:rPr>
          <w:rFonts w:ascii="Times New Roman" w:hAnsi="Times New Roman" w:cs="Times New Roman"/>
          <w:noProof/>
          <w:sz w:val="24"/>
          <w:szCs w:val="24"/>
        </w:rPr>
        <w:t>Respondents Gender and Age Category</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_Toc57314214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61</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before="44"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4.2.4 </w:t>
      </w:r>
      <w:r>
        <w:rPr>
          <w:rFonts w:ascii="Times New Roman" w:hAnsi="Times New Roman" w:cs="Times New Roman"/>
          <w:noProof/>
          <w:sz w:val="24"/>
          <w:szCs w:val="24"/>
        </w:rPr>
        <w:tab/>
      </w:r>
      <w:r w:rsidRPr="0096171C">
        <w:rPr>
          <w:rFonts w:ascii="Times New Roman" w:hAnsi="Times New Roman" w:cs="Times New Roman"/>
          <w:noProof/>
          <w:sz w:val="24"/>
          <w:szCs w:val="24"/>
        </w:rPr>
        <w:t>Education Level</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_Toc57314217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62</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before="44"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4.2.5 </w:t>
      </w:r>
      <w:r>
        <w:rPr>
          <w:rFonts w:ascii="Times New Roman" w:hAnsi="Times New Roman" w:cs="Times New Roman"/>
          <w:noProof/>
          <w:sz w:val="24"/>
          <w:szCs w:val="24"/>
        </w:rPr>
        <w:tab/>
      </w:r>
      <w:r w:rsidRPr="0096171C">
        <w:rPr>
          <w:rFonts w:ascii="Times New Roman" w:hAnsi="Times New Roman" w:cs="Times New Roman"/>
          <w:noProof/>
          <w:sz w:val="24"/>
          <w:szCs w:val="24"/>
        </w:rPr>
        <w:t>M&amp;E with LF Empirical Snapshot in the UN and Tanzania</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_Toc57314219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63</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before="44"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4.3 </w:t>
      </w:r>
      <w:r w:rsidRPr="0096171C">
        <w:rPr>
          <w:rFonts w:ascii="Times New Roman" w:hAnsi="Times New Roman" w:cs="Times New Roman"/>
          <w:noProof/>
          <w:sz w:val="24"/>
          <w:szCs w:val="24"/>
        </w:rPr>
        <w:tab/>
        <w:t xml:space="preserve">Research Findings Based on the three Specific Objectives of the </w:t>
      </w:r>
      <w:r>
        <w:rPr>
          <w:rFonts w:ascii="Times New Roman" w:hAnsi="Times New Roman" w:cs="Times New Roman"/>
          <w:noProof/>
          <w:sz w:val="24"/>
          <w:szCs w:val="24"/>
        </w:rPr>
        <w:t xml:space="preserve">                      </w:t>
      </w:r>
      <w:r w:rsidRPr="0096171C">
        <w:rPr>
          <w:rFonts w:ascii="Times New Roman" w:hAnsi="Times New Roman" w:cs="Times New Roman"/>
          <w:noProof/>
          <w:sz w:val="24"/>
          <w:szCs w:val="24"/>
        </w:rPr>
        <w:t>Main Objective</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_Toc57314220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64</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before="44"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4.3.1 </w:t>
      </w:r>
      <w:r>
        <w:rPr>
          <w:rFonts w:ascii="Times New Roman" w:hAnsi="Times New Roman" w:cs="Times New Roman"/>
          <w:noProof/>
          <w:sz w:val="24"/>
          <w:szCs w:val="24"/>
        </w:rPr>
        <w:tab/>
      </w:r>
      <w:r w:rsidRPr="0096171C">
        <w:rPr>
          <w:rFonts w:ascii="Times New Roman" w:hAnsi="Times New Roman" w:cs="Times New Roman"/>
          <w:noProof/>
          <w:sz w:val="24"/>
          <w:szCs w:val="24"/>
        </w:rPr>
        <w:t xml:space="preserve">Objective Number One </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_Toc57314220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64</w:t>
      </w:r>
      <w:r w:rsidRPr="0096171C">
        <w:rPr>
          <w:rFonts w:ascii="Times New Roman" w:hAnsi="Times New Roman" w:cs="Times New Roman"/>
          <w:noProof/>
          <w:sz w:val="24"/>
          <w:szCs w:val="24"/>
        </w:rPr>
        <w:fldChar w:fldCharType="end"/>
      </w:r>
    </w:p>
    <w:p w:rsidR="00ED1B1E" w:rsidRPr="00C43812" w:rsidRDefault="00ED1B1E" w:rsidP="0096171C">
      <w:pPr>
        <w:widowControl w:val="0"/>
        <w:tabs>
          <w:tab w:val="left" w:pos="540"/>
          <w:tab w:val="left" w:pos="630"/>
        </w:tabs>
        <w:spacing w:after="0" w:line="480" w:lineRule="auto"/>
        <w:jc w:val="both"/>
        <w:outlineLvl w:val="0"/>
        <w:rPr>
          <w:rFonts w:ascii="Times New Roman" w:hAnsi="Times New Roman" w:cs="Times New Roman"/>
          <w:b/>
          <w:bCs/>
          <w:noProof/>
          <w:sz w:val="24"/>
          <w:szCs w:val="24"/>
        </w:rPr>
      </w:pPr>
    </w:p>
    <w:p w:rsidR="00ED1B1E" w:rsidRPr="0096171C" w:rsidRDefault="00ED1B1E" w:rsidP="0096171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4.3.2 </w:t>
      </w:r>
      <w:r>
        <w:rPr>
          <w:rFonts w:ascii="Times New Roman" w:hAnsi="Times New Roman" w:cs="Times New Roman"/>
          <w:noProof/>
          <w:sz w:val="24"/>
          <w:szCs w:val="24"/>
        </w:rPr>
        <w:tab/>
      </w:r>
      <w:r w:rsidRPr="0096171C">
        <w:rPr>
          <w:rFonts w:ascii="Times New Roman" w:hAnsi="Times New Roman" w:cs="Times New Roman"/>
          <w:noProof/>
          <w:sz w:val="24"/>
          <w:szCs w:val="24"/>
        </w:rPr>
        <w:t>Specific Objective Number Two</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_Toc57314226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68</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4.3.3</w:t>
      </w:r>
      <w:r>
        <w:rPr>
          <w:rFonts w:ascii="Times New Roman" w:hAnsi="Times New Roman" w:cs="Times New Roman"/>
          <w:noProof/>
          <w:sz w:val="24"/>
          <w:szCs w:val="24"/>
        </w:rPr>
        <w:tab/>
      </w:r>
      <w:r w:rsidRPr="0096171C">
        <w:rPr>
          <w:rFonts w:ascii="Times New Roman" w:hAnsi="Times New Roman" w:cs="Times New Roman"/>
          <w:noProof/>
          <w:sz w:val="24"/>
          <w:szCs w:val="24"/>
        </w:rPr>
        <w:t>Specific Objective Number Three</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_Toc57314231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71</w:t>
      </w:r>
      <w:r w:rsidRPr="0096171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noProof/>
          <w:sz w:val="24"/>
          <w:szCs w:val="24"/>
          <w:lang w:val="sw-KE" w:eastAsia="sw-KE"/>
        </w:rPr>
      </w:pPr>
      <w:r w:rsidRPr="00051F9C">
        <w:rPr>
          <w:rFonts w:ascii="Times New Roman" w:hAnsi="Times New Roman" w:cs="Times New Roman"/>
          <w:b/>
          <w:bCs/>
          <w:noProof/>
          <w:sz w:val="24"/>
          <w:szCs w:val="24"/>
        </w:rPr>
        <w:t>CHAPTER FIVE</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_Toc57314242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80</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noProof/>
          <w:sz w:val="24"/>
          <w:szCs w:val="24"/>
          <w:lang w:val="sw-KE" w:eastAsia="sw-KE"/>
        </w:rPr>
      </w:pPr>
      <w:r w:rsidRPr="00051F9C">
        <w:rPr>
          <w:rFonts w:ascii="Times New Roman" w:hAnsi="Times New Roman" w:cs="Times New Roman"/>
          <w:b/>
          <w:bCs/>
          <w:noProof/>
          <w:sz w:val="24"/>
          <w:szCs w:val="24"/>
          <w:lang w:val="en-GB"/>
        </w:rPr>
        <w:t>OVERVIEW,</w:t>
      </w:r>
      <w:r w:rsidRPr="00051F9C">
        <w:rPr>
          <w:rFonts w:ascii="Times New Roman" w:hAnsi="Times New Roman" w:cs="Times New Roman"/>
          <w:b/>
          <w:bCs/>
          <w:noProof/>
          <w:sz w:val="24"/>
          <w:szCs w:val="24"/>
        </w:rPr>
        <w:t xml:space="preserve"> FINDINGS.</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_Toc57314243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80</w:t>
      </w:r>
      <w:r w:rsidRPr="00051F9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5.1 </w:t>
      </w:r>
      <w:r>
        <w:rPr>
          <w:rFonts w:ascii="Times New Roman" w:hAnsi="Times New Roman" w:cs="Times New Roman"/>
          <w:noProof/>
          <w:sz w:val="24"/>
          <w:szCs w:val="24"/>
        </w:rPr>
        <w:tab/>
      </w:r>
      <w:r w:rsidRPr="0096171C">
        <w:rPr>
          <w:rFonts w:ascii="Times New Roman" w:hAnsi="Times New Roman" w:cs="Times New Roman"/>
          <w:noProof/>
          <w:sz w:val="24"/>
          <w:szCs w:val="24"/>
        </w:rPr>
        <w:t>Introduction of Chapter</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_Toc57314244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80</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5.2 </w:t>
      </w:r>
      <w:r>
        <w:rPr>
          <w:rFonts w:ascii="Times New Roman" w:hAnsi="Times New Roman" w:cs="Times New Roman"/>
          <w:noProof/>
          <w:sz w:val="24"/>
          <w:szCs w:val="24"/>
        </w:rPr>
        <w:tab/>
      </w:r>
      <w:r w:rsidRPr="0096171C">
        <w:rPr>
          <w:rFonts w:ascii="Times New Roman" w:hAnsi="Times New Roman" w:cs="Times New Roman"/>
          <w:noProof/>
          <w:sz w:val="24"/>
          <w:szCs w:val="24"/>
          <w:lang w:val="en-GB"/>
        </w:rPr>
        <w:t>Overview</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_Toc57314245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80</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5.3 </w:t>
      </w:r>
      <w:r>
        <w:rPr>
          <w:rFonts w:ascii="Times New Roman" w:hAnsi="Times New Roman" w:cs="Times New Roman"/>
          <w:noProof/>
          <w:sz w:val="24"/>
          <w:szCs w:val="24"/>
        </w:rPr>
        <w:tab/>
      </w:r>
      <w:r w:rsidRPr="0096171C">
        <w:rPr>
          <w:rFonts w:ascii="Times New Roman" w:hAnsi="Times New Roman" w:cs="Times New Roman"/>
          <w:noProof/>
          <w:sz w:val="24"/>
          <w:szCs w:val="24"/>
        </w:rPr>
        <w:t>Summary of the Findings</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_Toc57314246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81</w:t>
      </w:r>
      <w:r w:rsidRPr="0096171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noProof/>
          <w:sz w:val="24"/>
          <w:szCs w:val="24"/>
          <w:lang w:val="sw-KE" w:eastAsia="sw-KE"/>
        </w:rPr>
      </w:pPr>
      <w:r w:rsidRPr="00051F9C">
        <w:rPr>
          <w:rFonts w:ascii="Times New Roman" w:hAnsi="Times New Roman" w:cs="Times New Roman"/>
          <w:b/>
          <w:bCs/>
          <w:noProof/>
          <w:sz w:val="24"/>
          <w:szCs w:val="24"/>
        </w:rPr>
        <w:t>CHAPTER SIX</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_Toc57314253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87</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noProof/>
          <w:sz w:val="24"/>
          <w:szCs w:val="24"/>
          <w:lang w:val="sw-KE" w:eastAsia="sw-KE"/>
        </w:rPr>
      </w:pPr>
      <w:r w:rsidRPr="00051F9C">
        <w:rPr>
          <w:rFonts w:ascii="Times New Roman" w:hAnsi="Times New Roman" w:cs="Times New Roman"/>
          <w:b/>
          <w:bCs/>
          <w:noProof/>
          <w:sz w:val="24"/>
          <w:szCs w:val="24"/>
        </w:rPr>
        <w:t>CONCLUSION AND RECOMMENDATIONS</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_Toc57314254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87</w:t>
      </w:r>
      <w:r w:rsidRPr="00051F9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6.1 </w:t>
      </w:r>
      <w:r>
        <w:rPr>
          <w:rFonts w:ascii="Times New Roman" w:hAnsi="Times New Roman" w:cs="Times New Roman"/>
          <w:noProof/>
          <w:sz w:val="24"/>
          <w:szCs w:val="24"/>
        </w:rPr>
        <w:tab/>
      </w:r>
      <w:r w:rsidRPr="0096171C">
        <w:rPr>
          <w:rFonts w:ascii="Times New Roman" w:hAnsi="Times New Roman" w:cs="Times New Roman"/>
          <w:noProof/>
          <w:sz w:val="24"/>
          <w:szCs w:val="24"/>
        </w:rPr>
        <w:t>Conclusion</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_Toc57314255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87</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6.2 </w:t>
      </w:r>
      <w:r>
        <w:rPr>
          <w:rFonts w:ascii="Times New Roman" w:hAnsi="Times New Roman" w:cs="Times New Roman"/>
          <w:noProof/>
          <w:sz w:val="24"/>
          <w:szCs w:val="24"/>
        </w:rPr>
        <w:tab/>
      </w:r>
      <w:r w:rsidRPr="0096171C">
        <w:rPr>
          <w:rFonts w:ascii="Times New Roman" w:hAnsi="Times New Roman" w:cs="Times New Roman"/>
          <w:noProof/>
          <w:sz w:val="24"/>
          <w:szCs w:val="24"/>
        </w:rPr>
        <w:t>Recommendations</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_Toc57314256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88</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left" w:pos="720"/>
          <w:tab w:val="right" w:leader="dot" w:pos="8184"/>
        </w:tabs>
        <w:spacing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6.2.1</w:t>
      </w:r>
      <w:r w:rsidRPr="0096171C">
        <w:rPr>
          <w:rFonts w:ascii="Times New Roman" w:hAnsi="Times New Roman" w:cs="Times New Roman"/>
          <w:noProof/>
          <w:sz w:val="24"/>
          <w:szCs w:val="24"/>
          <w:lang w:val="sw-KE" w:eastAsia="sw-KE"/>
        </w:rPr>
        <w:tab/>
      </w:r>
      <w:r w:rsidRPr="0096171C">
        <w:rPr>
          <w:rFonts w:ascii="Times New Roman" w:hAnsi="Times New Roman" w:cs="Times New Roman"/>
          <w:noProof/>
          <w:sz w:val="24"/>
          <w:szCs w:val="24"/>
        </w:rPr>
        <w:t>Main Recommendation</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_Toc57314258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89</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left" w:pos="720"/>
          <w:tab w:val="right" w:leader="dot" w:pos="8184"/>
        </w:tabs>
        <w:spacing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6.2.2</w:t>
      </w:r>
      <w:r w:rsidRPr="0096171C">
        <w:rPr>
          <w:rFonts w:ascii="Times New Roman" w:hAnsi="Times New Roman" w:cs="Times New Roman"/>
          <w:noProof/>
          <w:sz w:val="24"/>
          <w:szCs w:val="24"/>
          <w:lang w:val="sw-KE" w:eastAsia="sw-KE"/>
        </w:rPr>
        <w:tab/>
      </w:r>
      <w:r w:rsidRPr="0096171C">
        <w:rPr>
          <w:rFonts w:ascii="Times New Roman" w:hAnsi="Times New Roman" w:cs="Times New Roman"/>
          <w:noProof/>
          <w:sz w:val="24"/>
          <w:szCs w:val="24"/>
        </w:rPr>
        <w:t>Specific Recommendations</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_Toc57314259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89</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6.3 </w:t>
      </w:r>
      <w:r>
        <w:rPr>
          <w:rFonts w:ascii="Times New Roman" w:hAnsi="Times New Roman" w:cs="Times New Roman"/>
          <w:noProof/>
          <w:sz w:val="24"/>
          <w:szCs w:val="24"/>
        </w:rPr>
        <w:tab/>
      </w:r>
      <w:r w:rsidRPr="0096171C">
        <w:rPr>
          <w:rFonts w:ascii="Times New Roman" w:hAnsi="Times New Roman" w:cs="Times New Roman"/>
          <w:noProof/>
          <w:sz w:val="24"/>
          <w:szCs w:val="24"/>
        </w:rPr>
        <w:t>Areas For Further Study</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_Toc57314260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Pr>
          <w:rFonts w:ascii="Times New Roman" w:hAnsi="Times New Roman" w:cs="Times New Roman"/>
          <w:noProof/>
          <w:sz w:val="24"/>
          <w:szCs w:val="24"/>
        </w:rPr>
        <w:t>91</w:t>
      </w:r>
      <w:r w:rsidRPr="0096171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noProof/>
          <w:sz w:val="24"/>
          <w:szCs w:val="24"/>
          <w:lang w:val="sw-KE" w:eastAsia="sw-KE"/>
        </w:rPr>
      </w:pPr>
      <w:r w:rsidRPr="00051F9C">
        <w:rPr>
          <w:rFonts w:ascii="Times New Roman" w:hAnsi="Times New Roman" w:cs="Times New Roman"/>
          <w:b/>
          <w:bCs/>
          <w:noProof/>
          <w:sz w:val="24"/>
          <w:szCs w:val="24"/>
          <w:lang w:val="en-GB"/>
        </w:rPr>
        <w:t>REFERENCES</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_Toc57314261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94</w:t>
      </w:r>
      <w:r w:rsidRPr="00051F9C">
        <w:rPr>
          <w:rFonts w:ascii="Times New Roman" w:hAnsi="Times New Roman" w:cs="Times New Roman"/>
          <w:noProof/>
          <w:sz w:val="24"/>
          <w:szCs w:val="24"/>
        </w:rPr>
        <w:fldChar w:fldCharType="end"/>
      </w:r>
    </w:p>
    <w:p w:rsidR="00ED1B1E" w:rsidRPr="00051F9C" w:rsidRDefault="00ED1B1E" w:rsidP="00051F9C">
      <w:pPr>
        <w:pStyle w:val="TOC1"/>
        <w:tabs>
          <w:tab w:val="right" w:leader="dot" w:pos="8184"/>
        </w:tabs>
        <w:spacing w:after="0" w:line="480" w:lineRule="auto"/>
        <w:rPr>
          <w:rFonts w:ascii="Times New Roman" w:hAnsi="Times New Roman" w:cs="Times New Roman"/>
          <w:noProof/>
          <w:sz w:val="24"/>
          <w:szCs w:val="24"/>
          <w:lang w:val="sw-KE" w:eastAsia="sw-KE"/>
        </w:rPr>
      </w:pPr>
      <w:r w:rsidRPr="00051F9C">
        <w:rPr>
          <w:rFonts w:ascii="Times New Roman" w:hAnsi="Times New Roman" w:cs="Times New Roman"/>
          <w:b/>
          <w:bCs/>
          <w:noProof/>
          <w:sz w:val="24"/>
          <w:szCs w:val="24"/>
        </w:rPr>
        <w:t>APPENDICES</w:t>
      </w:r>
      <w:r w:rsidRPr="00051F9C">
        <w:rPr>
          <w:rFonts w:ascii="Times New Roman" w:hAnsi="Times New Roman" w:cs="Times New Roman"/>
          <w:noProof/>
          <w:sz w:val="24"/>
          <w:szCs w:val="24"/>
        </w:rPr>
        <w:tab/>
      </w:r>
      <w:r w:rsidRPr="00051F9C">
        <w:rPr>
          <w:rFonts w:ascii="Times New Roman" w:hAnsi="Times New Roman" w:cs="Times New Roman"/>
          <w:noProof/>
          <w:sz w:val="24"/>
          <w:szCs w:val="24"/>
        </w:rPr>
        <w:fldChar w:fldCharType="begin"/>
      </w:r>
      <w:r w:rsidRPr="00051F9C">
        <w:rPr>
          <w:rFonts w:ascii="Times New Roman" w:hAnsi="Times New Roman" w:cs="Times New Roman"/>
          <w:noProof/>
          <w:sz w:val="24"/>
          <w:szCs w:val="24"/>
        </w:rPr>
        <w:instrText xml:space="preserve"> PAGEREF _Toc57314264 \h </w:instrText>
      </w:r>
      <w:r w:rsidRPr="00051F9C">
        <w:rPr>
          <w:rFonts w:ascii="Times New Roman" w:hAnsi="Times New Roman" w:cs="Times New Roman"/>
          <w:noProof/>
          <w:sz w:val="24"/>
          <w:szCs w:val="24"/>
        </w:rPr>
      </w:r>
      <w:r w:rsidRPr="00051F9C">
        <w:rPr>
          <w:rFonts w:ascii="Times New Roman" w:hAnsi="Times New Roman" w:cs="Times New Roman"/>
          <w:noProof/>
          <w:sz w:val="24"/>
          <w:szCs w:val="24"/>
        </w:rPr>
        <w:fldChar w:fldCharType="separate"/>
      </w:r>
      <w:r>
        <w:rPr>
          <w:rFonts w:ascii="Times New Roman" w:hAnsi="Times New Roman" w:cs="Times New Roman"/>
          <w:noProof/>
          <w:sz w:val="24"/>
          <w:szCs w:val="24"/>
        </w:rPr>
        <w:t>97</w:t>
      </w:r>
      <w:r w:rsidRPr="00051F9C">
        <w:rPr>
          <w:rFonts w:ascii="Times New Roman" w:hAnsi="Times New Roman" w:cs="Times New Roman"/>
          <w:noProof/>
          <w:sz w:val="24"/>
          <w:szCs w:val="24"/>
        </w:rPr>
        <w:fldChar w:fldCharType="end"/>
      </w:r>
    </w:p>
    <w:p w:rsidR="00ED1B1E" w:rsidRDefault="00ED1B1E" w:rsidP="00051F9C">
      <w:pPr>
        <w:widowControl w:val="0"/>
        <w:spacing w:after="0" w:line="480" w:lineRule="auto"/>
        <w:jc w:val="center"/>
        <w:outlineLvl w:val="0"/>
        <w:rPr>
          <w:rFonts w:ascii="Times New Roman" w:hAnsi="Times New Roman" w:cs="Times New Roman"/>
          <w:sz w:val="24"/>
          <w:szCs w:val="24"/>
        </w:rPr>
      </w:pPr>
      <w:r w:rsidRPr="00051F9C">
        <w:rPr>
          <w:rFonts w:ascii="Times New Roman" w:hAnsi="Times New Roman" w:cs="Times New Roman"/>
          <w:sz w:val="24"/>
          <w:szCs w:val="24"/>
        </w:rPr>
        <w:fldChar w:fldCharType="end"/>
      </w:r>
    </w:p>
    <w:p w:rsidR="00ED1B1E" w:rsidRPr="00DD5637" w:rsidRDefault="00ED1B1E" w:rsidP="008A4AC4">
      <w:pPr>
        <w:widowControl w:val="0"/>
        <w:spacing w:after="0" w:line="480" w:lineRule="auto"/>
        <w:jc w:val="center"/>
        <w:outlineLvl w:val="0"/>
        <w:rPr>
          <w:rFonts w:ascii="Times New Roman" w:hAnsi="Times New Roman" w:cs="Times New Roman"/>
          <w:b/>
          <w:bCs/>
          <w:sz w:val="24"/>
          <w:szCs w:val="24"/>
        </w:rPr>
      </w:pPr>
      <w:r>
        <w:rPr>
          <w:rFonts w:ascii="Times New Roman" w:hAnsi="Times New Roman" w:cs="Times New Roman"/>
          <w:sz w:val="24"/>
          <w:szCs w:val="24"/>
        </w:rPr>
        <w:br w:type="page"/>
      </w:r>
      <w:bookmarkStart w:id="39" w:name="_Toc57314139"/>
      <w:r>
        <w:rPr>
          <w:rFonts w:ascii="Times New Roman" w:hAnsi="Times New Roman" w:cs="Times New Roman"/>
          <w:b/>
          <w:bCs/>
          <w:sz w:val="24"/>
          <w:szCs w:val="24"/>
        </w:rPr>
        <w:t>LIST OF TABLES</w:t>
      </w:r>
      <w:bookmarkEnd w:id="39"/>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Table </w:t>
      </w:r>
      <w:r>
        <w:rPr>
          <w:rFonts w:ascii="Times New Roman" w:hAnsi="Times New Roman" w:cs="Times New Roman"/>
          <w:noProof/>
          <w:sz w:val="24"/>
          <w:szCs w:val="24"/>
        </w:rPr>
        <w:t>2</w:t>
      </w:r>
      <w:r w:rsidRPr="0096171C">
        <w:rPr>
          <w:rFonts w:ascii="Times New Roman" w:hAnsi="Times New Roman" w:cs="Times New Roman"/>
          <w:noProof/>
          <w:sz w:val="24"/>
          <w:szCs w:val="24"/>
        </w:rPr>
        <w:t>.1: Refugees Timeline Events</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_Toc57314170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25</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Table 3.1: Sample Size</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_Toc57314191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50</w:t>
      </w:r>
      <w:r w:rsidRPr="0096171C">
        <w:rPr>
          <w:rFonts w:ascii="Times New Roman" w:hAnsi="Times New Roman" w:cs="Times New Roman"/>
          <w:noProof/>
          <w:sz w:val="24"/>
          <w:szCs w:val="24"/>
        </w:rPr>
        <w:fldChar w:fldCharType="end"/>
      </w:r>
    </w:p>
    <w:p w:rsidR="00ED1B1E" w:rsidRPr="0096171C" w:rsidRDefault="00ED1B1E" w:rsidP="00461B81">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Table 4.1: Respondents’ Demography</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_Toc57314211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60</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Table 4.2: Gender Composition Demographically</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_Toc57314213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61</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Table 4.4: Gender and Age Category/Interval</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_Toc57314215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61</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Table 4.5: Respondents Education Level</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_Toc57314218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63</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Table 4.6: Community/Stakeholders Opinions to Project DPR </w:t>
      </w:r>
      <w:r>
        <w:rPr>
          <w:rFonts w:ascii="Times New Roman" w:hAnsi="Times New Roman" w:cs="Times New Roman"/>
          <w:noProof/>
          <w:sz w:val="24"/>
          <w:szCs w:val="24"/>
        </w:rPr>
        <w:t xml:space="preserve">                       </w:t>
      </w:r>
      <w:r w:rsidRPr="0096171C">
        <w:rPr>
          <w:rFonts w:ascii="Times New Roman" w:hAnsi="Times New Roman" w:cs="Times New Roman"/>
          <w:noProof/>
          <w:sz w:val="24"/>
          <w:szCs w:val="24"/>
        </w:rPr>
        <w:t>Implementation</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_Toc57314224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66</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Pr>
          <w:rFonts w:ascii="Times New Roman" w:hAnsi="Times New Roman" w:cs="Times New Roman"/>
          <w:noProof/>
          <w:sz w:val="24"/>
          <w:szCs w:val="24"/>
        </w:rPr>
        <w:t>Table 4.7</w:t>
      </w:r>
      <w:r w:rsidRPr="0096171C">
        <w:rPr>
          <w:rFonts w:ascii="Times New Roman" w:hAnsi="Times New Roman" w:cs="Times New Roman"/>
          <w:noProof/>
          <w:sz w:val="24"/>
          <w:szCs w:val="24"/>
        </w:rPr>
        <w:t xml:space="preserve">: Advantages from M&amp;E through LF Efforts used to Implement </w:t>
      </w:r>
      <w:r>
        <w:rPr>
          <w:rFonts w:ascii="Times New Roman" w:hAnsi="Times New Roman" w:cs="Times New Roman"/>
          <w:noProof/>
          <w:sz w:val="24"/>
          <w:szCs w:val="24"/>
        </w:rPr>
        <w:t xml:space="preserve">                      </w:t>
      </w:r>
      <w:r w:rsidRPr="0096171C">
        <w:rPr>
          <w:rFonts w:ascii="Times New Roman" w:hAnsi="Times New Roman" w:cs="Times New Roman"/>
          <w:noProof/>
          <w:sz w:val="24"/>
          <w:szCs w:val="24"/>
        </w:rPr>
        <w:t>the DPR</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_Toc57314227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68</w:t>
      </w:r>
      <w:r w:rsidRPr="0096171C">
        <w:rPr>
          <w:rFonts w:ascii="Times New Roman" w:hAnsi="Times New Roman" w:cs="Times New Roman"/>
          <w:noProof/>
          <w:sz w:val="24"/>
          <w:szCs w:val="24"/>
        </w:rPr>
        <w:fldChar w:fldCharType="end"/>
      </w:r>
    </w:p>
    <w:p w:rsidR="00ED1B1E" w:rsidRPr="000C5FEA"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0C5FEA">
        <w:rPr>
          <w:rFonts w:ascii="Times New Roman" w:hAnsi="Times New Roman" w:cs="Times New Roman"/>
          <w:noProof/>
          <w:sz w:val="24"/>
          <w:szCs w:val="24"/>
        </w:rPr>
        <w:t>Table 4.8: Disadvantages Encountered if M&amp;E through LF is not Used</w:t>
      </w:r>
      <w:r w:rsidRPr="000C5FEA">
        <w:rPr>
          <w:rFonts w:ascii="Times New Roman" w:hAnsi="Times New Roman" w:cs="Times New Roman"/>
          <w:noProof/>
          <w:sz w:val="24"/>
          <w:szCs w:val="24"/>
        </w:rPr>
        <w:tab/>
      </w:r>
      <w:r w:rsidRPr="000C5FEA">
        <w:rPr>
          <w:rFonts w:ascii="Times New Roman" w:hAnsi="Times New Roman" w:cs="Times New Roman"/>
          <w:noProof/>
          <w:sz w:val="24"/>
          <w:szCs w:val="24"/>
        </w:rPr>
        <w:fldChar w:fldCharType="begin"/>
      </w:r>
      <w:r w:rsidRPr="000C5FEA">
        <w:rPr>
          <w:rFonts w:ascii="Times New Roman" w:hAnsi="Times New Roman" w:cs="Times New Roman"/>
          <w:noProof/>
          <w:sz w:val="24"/>
          <w:szCs w:val="24"/>
        </w:rPr>
        <w:instrText xml:space="preserve"> PAGEREF _Toc57314229 \h </w:instrText>
      </w:r>
      <w:r w:rsidRPr="000C5FEA">
        <w:rPr>
          <w:rFonts w:ascii="Times New Roman" w:hAnsi="Times New Roman" w:cs="Times New Roman"/>
          <w:noProof/>
          <w:sz w:val="24"/>
          <w:szCs w:val="24"/>
        </w:rPr>
      </w:r>
      <w:r w:rsidRPr="000C5FEA">
        <w:rPr>
          <w:rFonts w:ascii="Times New Roman" w:hAnsi="Times New Roman" w:cs="Times New Roman"/>
          <w:noProof/>
          <w:sz w:val="24"/>
          <w:szCs w:val="24"/>
        </w:rPr>
        <w:fldChar w:fldCharType="separate"/>
      </w:r>
      <w:r w:rsidRPr="000C5FEA">
        <w:rPr>
          <w:rFonts w:ascii="Times New Roman" w:hAnsi="Times New Roman" w:cs="Times New Roman"/>
          <w:noProof/>
          <w:sz w:val="24"/>
          <w:szCs w:val="24"/>
        </w:rPr>
        <w:t>70</w:t>
      </w:r>
      <w:r w:rsidRPr="000C5FEA">
        <w:rPr>
          <w:rFonts w:ascii="Times New Roman" w:hAnsi="Times New Roman" w:cs="Times New Roman"/>
          <w:noProof/>
          <w:sz w:val="24"/>
          <w:szCs w:val="24"/>
        </w:rPr>
        <w:fldChar w:fldCharType="end"/>
      </w:r>
    </w:p>
    <w:p w:rsidR="00ED1B1E" w:rsidRPr="000C5FEA" w:rsidRDefault="00ED1B1E" w:rsidP="000C5FEA">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0C5FEA">
        <w:rPr>
          <w:rFonts w:ascii="Times New Roman" w:hAnsi="Times New Roman" w:cs="Times New Roman"/>
          <w:sz w:val="24"/>
          <w:szCs w:val="24"/>
        </w:rPr>
        <w:t>Table 4.</w:t>
      </w:r>
      <w:r>
        <w:rPr>
          <w:rFonts w:ascii="Times New Roman" w:hAnsi="Times New Roman" w:cs="Times New Roman"/>
          <w:sz w:val="24"/>
          <w:szCs w:val="24"/>
        </w:rPr>
        <w:t>9</w:t>
      </w:r>
      <w:r w:rsidRPr="000C5FEA">
        <w:rPr>
          <w:rFonts w:ascii="Times New Roman" w:hAnsi="Times New Roman" w:cs="Times New Roman"/>
          <w:sz w:val="24"/>
          <w:szCs w:val="24"/>
        </w:rPr>
        <w:t>: Impact from use of M&amp;E with Logical Frame</w:t>
      </w:r>
      <w:r w:rsidRPr="000C5FEA">
        <w:rPr>
          <w:rFonts w:ascii="Times New Roman" w:hAnsi="Times New Roman" w:cs="Times New Roman"/>
          <w:noProof/>
          <w:sz w:val="24"/>
          <w:szCs w:val="24"/>
        </w:rPr>
        <w:tab/>
      </w:r>
      <w:r w:rsidRPr="000C5FEA">
        <w:rPr>
          <w:rFonts w:ascii="Times New Roman" w:hAnsi="Times New Roman" w:cs="Times New Roman"/>
          <w:noProof/>
          <w:sz w:val="24"/>
          <w:szCs w:val="24"/>
        </w:rPr>
        <w:fldChar w:fldCharType="begin"/>
      </w:r>
      <w:r w:rsidRPr="000C5FEA">
        <w:rPr>
          <w:rFonts w:ascii="Times New Roman" w:hAnsi="Times New Roman" w:cs="Times New Roman"/>
          <w:noProof/>
          <w:sz w:val="24"/>
          <w:szCs w:val="24"/>
        </w:rPr>
        <w:instrText xml:space="preserve"> PAGEREF _Toc57314229 \h </w:instrText>
      </w:r>
      <w:r w:rsidRPr="000C5FEA">
        <w:rPr>
          <w:rFonts w:ascii="Times New Roman" w:hAnsi="Times New Roman" w:cs="Times New Roman"/>
          <w:noProof/>
          <w:sz w:val="24"/>
          <w:szCs w:val="24"/>
        </w:rPr>
      </w:r>
      <w:r w:rsidRPr="000C5FEA">
        <w:rPr>
          <w:rFonts w:ascii="Times New Roman" w:hAnsi="Times New Roman" w:cs="Times New Roman"/>
          <w:noProof/>
          <w:sz w:val="24"/>
          <w:szCs w:val="24"/>
        </w:rPr>
        <w:fldChar w:fldCharType="separate"/>
      </w:r>
      <w:r>
        <w:rPr>
          <w:rFonts w:ascii="Times New Roman" w:hAnsi="Times New Roman" w:cs="Times New Roman"/>
          <w:noProof/>
          <w:sz w:val="24"/>
          <w:szCs w:val="24"/>
        </w:rPr>
        <w:t>70</w:t>
      </w:r>
      <w:r w:rsidRPr="000C5FEA">
        <w:rPr>
          <w:rFonts w:ascii="Times New Roman" w:hAnsi="Times New Roman" w:cs="Times New Roman"/>
          <w:noProof/>
          <w:sz w:val="24"/>
          <w:szCs w:val="24"/>
        </w:rPr>
        <w:fldChar w:fldCharType="end"/>
      </w:r>
    </w:p>
    <w:p w:rsidR="00ED1B1E" w:rsidRPr="0096171C" w:rsidRDefault="00ED1B1E" w:rsidP="000C5FEA">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Table 4.</w:t>
      </w:r>
      <w:r>
        <w:rPr>
          <w:rFonts w:ascii="Times New Roman" w:hAnsi="Times New Roman" w:cs="Times New Roman"/>
          <w:noProof/>
          <w:sz w:val="24"/>
          <w:szCs w:val="24"/>
        </w:rPr>
        <w:t>10</w:t>
      </w:r>
      <w:r w:rsidRPr="0096171C">
        <w:rPr>
          <w:rFonts w:ascii="Times New Roman" w:hAnsi="Times New Roman" w:cs="Times New Roman"/>
          <w:noProof/>
          <w:sz w:val="24"/>
          <w:szCs w:val="24"/>
        </w:rPr>
        <w:t xml:space="preserve">: Livelihood Impacts Results from Non-Use of M&amp;E Logical </w:t>
      </w:r>
      <w:r>
        <w:rPr>
          <w:rFonts w:ascii="Times New Roman" w:hAnsi="Times New Roman" w:cs="Times New Roman"/>
          <w:noProof/>
          <w:sz w:val="24"/>
          <w:szCs w:val="24"/>
        </w:rPr>
        <w:t xml:space="preserve">                   </w:t>
      </w:r>
      <w:r w:rsidRPr="0096171C">
        <w:rPr>
          <w:rFonts w:ascii="Times New Roman" w:hAnsi="Times New Roman" w:cs="Times New Roman"/>
          <w:noProof/>
          <w:sz w:val="24"/>
          <w:szCs w:val="24"/>
        </w:rPr>
        <w:t>Frame</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_Toc57314235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73</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Table </w:t>
      </w:r>
      <w:r>
        <w:rPr>
          <w:rFonts w:ascii="Times New Roman" w:hAnsi="Times New Roman" w:cs="Times New Roman"/>
          <w:noProof/>
          <w:sz w:val="24"/>
          <w:szCs w:val="24"/>
        </w:rPr>
        <w:t>4.11:</w:t>
      </w:r>
      <w:r w:rsidRPr="0096171C">
        <w:rPr>
          <w:rFonts w:ascii="Times New Roman" w:hAnsi="Times New Roman" w:cs="Times New Roman"/>
          <w:noProof/>
          <w:sz w:val="24"/>
          <w:szCs w:val="24"/>
        </w:rPr>
        <w:t xml:space="preserve"> Impacts of M&amp;E with Logical Framework Use to Specific </w:t>
      </w:r>
      <w:r>
        <w:rPr>
          <w:rFonts w:ascii="Times New Roman" w:hAnsi="Times New Roman" w:cs="Times New Roman"/>
          <w:noProof/>
          <w:sz w:val="24"/>
          <w:szCs w:val="24"/>
        </w:rPr>
        <w:t xml:space="preserve">                 </w:t>
      </w:r>
      <w:r w:rsidRPr="0096171C">
        <w:rPr>
          <w:rFonts w:ascii="Times New Roman" w:hAnsi="Times New Roman" w:cs="Times New Roman"/>
          <w:noProof/>
          <w:sz w:val="24"/>
          <w:szCs w:val="24"/>
        </w:rPr>
        <w:t>Projects</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_Toc57314238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75</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 xml:space="preserve">Table </w:t>
      </w:r>
      <w:r>
        <w:rPr>
          <w:rFonts w:ascii="Times New Roman" w:hAnsi="Times New Roman" w:cs="Times New Roman"/>
          <w:noProof/>
          <w:sz w:val="24"/>
          <w:szCs w:val="24"/>
        </w:rPr>
        <w:t>4.</w:t>
      </w:r>
      <w:r w:rsidRPr="0096171C">
        <w:rPr>
          <w:rFonts w:ascii="Times New Roman" w:hAnsi="Times New Roman" w:cs="Times New Roman"/>
          <w:noProof/>
          <w:sz w:val="24"/>
          <w:szCs w:val="24"/>
        </w:rPr>
        <w:t>1</w:t>
      </w:r>
      <w:r>
        <w:rPr>
          <w:rFonts w:ascii="Times New Roman" w:hAnsi="Times New Roman" w:cs="Times New Roman"/>
          <w:noProof/>
          <w:sz w:val="24"/>
          <w:szCs w:val="24"/>
        </w:rPr>
        <w:t>2:</w:t>
      </w:r>
      <w:r w:rsidRPr="0096171C">
        <w:rPr>
          <w:rFonts w:ascii="Times New Roman" w:hAnsi="Times New Roman" w:cs="Times New Roman"/>
          <w:noProof/>
          <w:sz w:val="24"/>
          <w:szCs w:val="24"/>
        </w:rPr>
        <w:t xml:space="preserve"> Negative Impact(s) Associated to Non-Use of M&amp;E Logical </w:t>
      </w:r>
      <w:r>
        <w:rPr>
          <w:rFonts w:ascii="Times New Roman" w:hAnsi="Times New Roman" w:cs="Times New Roman"/>
          <w:noProof/>
          <w:sz w:val="24"/>
          <w:szCs w:val="24"/>
        </w:rPr>
        <w:t xml:space="preserve">                   </w:t>
      </w:r>
      <w:r w:rsidRPr="0096171C">
        <w:rPr>
          <w:rFonts w:ascii="Times New Roman" w:hAnsi="Times New Roman" w:cs="Times New Roman"/>
          <w:noProof/>
          <w:sz w:val="24"/>
          <w:szCs w:val="24"/>
        </w:rPr>
        <w:t>Frame</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_Toc57314240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77</w:t>
      </w:r>
      <w:r w:rsidRPr="0096171C">
        <w:rPr>
          <w:rFonts w:ascii="Times New Roman" w:hAnsi="Times New Roman" w:cs="Times New Roman"/>
          <w:noProof/>
          <w:sz w:val="24"/>
          <w:szCs w:val="24"/>
        </w:rPr>
        <w:fldChar w:fldCharType="end"/>
      </w:r>
    </w:p>
    <w:p w:rsidR="00ED1B1E" w:rsidRPr="00DD5637" w:rsidRDefault="00ED1B1E" w:rsidP="008A4AC4">
      <w:pPr>
        <w:widowControl w:val="0"/>
        <w:spacing w:after="0" w:line="480" w:lineRule="auto"/>
        <w:jc w:val="both"/>
        <w:rPr>
          <w:rFonts w:ascii="Times New Roman" w:hAnsi="Times New Roman" w:cs="Times New Roman"/>
          <w:sz w:val="24"/>
          <w:szCs w:val="24"/>
        </w:rPr>
      </w:pPr>
    </w:p>
    <w:p w:rsidR="00ED1B1E" w:rsidRPr="0018587A" w:rsidRDefault="00ED1B1E" w:rsidP="008A4AC4">
      <w:pPr>
        <w:widowControl w:val="0"/>
        <w:spacing w:after="0" w:line="480" w:lineRule="auto"/>
        <w:jc w:val="both"/>
        <w:rPr>
          <w:rFonts w:ascii="Times New Roman" w:hAnsi="Times New Roman" w:cs="Times New Roman"/>
          <w:sz w:val="24"/>
          <w:szCs w:val="24"/>
          <w:highlight w:val="lightGray"/>
        </w:rPr>
      </w:pPr>
    </w:p>
    <w:p w:rsidR="00ED1B1E" w:rsidRPr="0018587A" w:rsidRDefault="00ED1B1E" w:rsidP="008A4AC4">
      <w:pPr>
        <w:widowControl w:val="0"/>
        <w:spacing w:after="0" w:line="480" w:lineRule="auto"/>
        <w:jc w:val="both"/>
        <w:rPr>
          <w:rFonts w:ascii="Times New Roman" w:hAnsi="Times New Roman" w:cs="Times New Roman"/>
          <w:sz w:val="24"/>
          <w:szCs w:val="24"/>
          <w:highlight w:val="lightGray"/>
        </w:rPr>
      </w:pPr>
    </w:p>
    <w:p w:rsidR="00ED1B1E" w:rsidRPr="00DD5637" w:rsidRDefault="00ED1B1E" w:rsidP="008A4AC4">
      <w:pPr>
        <w:widowControl w:val="0"/>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40" w:name="_Toc57314140"/>
      <w:r>
        <w:rPr>
          <w:rFonts w:ascii="Times New Roman" w:hAnsi="Times New Roman" w:cs="Times New Roman"/>
          <w:b/>
          <w:bCs/>
          <w:sz w:val="24"/>
          <w:szCs w:val="24"/>
        </w:rPr>
        <w:t>LIST OF FIGURES</w:t>
      </w:r>
      <w:bookmarkEnd w:id="40"/>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Figure 2.1: Conceptual and Theoretical Framework</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_Toc57314175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43</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Figure 2.</w:t>
      </w:r>
      <w:r>
        <w:rPr>
          <w:rFonts w:ascii="Times New Roman" w:hAnsi="Times New Roman" w:cs="Times New Roman"/>
          <w:noProof/>
          <w:sz w:val="24"/>
          <w:szCs w:val="24"/>
        </w:rPr>
        <w:t>2</w:t>
      </w:r>
      <w:r w:rsidRPr="0096171C">
        <w:rPr>
          <w:rFonts w:ascii="Times New Roman" w:hAnsi="Times New Roman" w:cs="Times New Roman"/>
          <w:noProof/>
          <w:sz w:val="24"/>
          <w:szCs w:val="24"/>
        </w:rPr>
        <w:t>: Theoretical Framework</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_Toc57314176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45</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Figure 4.1: Gender 1nclusions</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_Toc57314209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59</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Figure 4.2: Response by Sex</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_Toc57314210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59</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Figure 4.3: Number of Respondents by Gender and Age Category/Interval</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_Toc57314216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62</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Figure 4.4: IPs that Use or not use M&amp;E through the LF</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_Toc57314221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65</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96171C">
        <w:rPr>
          <w:rFonts w:ascii="Times New Roman" w:hAnsi="Times New Roman" w:cs="Times New Roman"/>
          <w:noProof/>
          <w:sz w:val="24"/>
          <w:szCs w:val="24"/>
        </w:rPr>
        <w:t>Figure 4.5: IPs Extent of use M&amp;E through the LF</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_Toc57314222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65</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Pr>
          <w:rFonts w:ascii="Times New Roman" w:hAnsi="Times New Roman" w:cs="Times New Roman"/>
          <w:noProof/>
          <w:sz w:val="24"/>
          <w:szCs w:val="24"/>
        </w:rPr>
        <w:t>Figure 4.6</w:t>
      </w:r>
      <w:r w:rsidRPr="0096171C">
        <w:rPr>
          <w:rFonts w:ascii="Times New Roman" w:hAnsi="Times New Roman" w:cs="Times New Roman"/>
          <w:noProof/>
          <w:sz w:val="24"/>
          <w:szCs w:val="24"/>
        </w:rPr>
        <w:t>: Community/Stakeholders Opinions to Project Implementation</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_Toc57314225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66</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Pr>
          <w:rFonts w:ascii="Times New Roman" w:hAnsi="Times New Roman" w:cs="Times New Roman"/>
          <w:noProof/>
          <w:color w:val="000000"/>
          <w:sz w:val="24"/>
          <w:szCs w:val="24"/>
        </w:rPr>
        <w:t>Figure 4.7</w:t>
      </w:r>
      <w:r w:rsidRPr="0096171C">
        <w:rPr>
          <w:rFonts w:ascii="Times New Roman" w:hAnsi="Times New Roman" w:cs="Times New Roman"/>
          <w:noProof/>
          <w:color w:val="000000"/>
          <w:sz w:val="24"/>
          <w:szCs w:val="24"/>
        </w:rPr>
        <w:t>: Efforts used in the Implementation through the Logical Framework Approach</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_Toc57314228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69</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Pr>
          <w:rFonts w:ascii="Times New Roman" w:hAnsi="Times New Roman" w:cs="Times New Roman"/>
          <w:noProof/>
          <w:sz w:val="24"/>
          <w:szCs w:val="24"/>
        </w:rPr>
        <w:t>Figure 4.8</w:t>
      </w:r>
      <w:r w:rsidRPr="0096171C">
        <w:rPr>
          <w:rFonts w:ascii="Times New Roman" w:hAnsi="Times New Roman" w:cs="Times New Roman"/>
          <w:noProof/>
          <w:sz w:val="24"/>
          <w:szCs w:val="24"/>
        </w:rPr>
        <w:t>: Challenges Encountered if M&amp;E through LF is not Used</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_Toc57314230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70</w:t>
      </w:r>
      <w:r w:rsidRPr="0096171C">
        <w:rPr>
          <w:rFonts w:ascii="Times New Roman" w:hAnsi="Times New Roman" w:cs="Times New Roman"/>
          <w:noProof/>
          <w:sz w:val="24"/>
          <w:szCs w:val="24"/>
        </w:rPr>
        <w:fldChar w:fldCharType="end"/>
      </w:r>
    </w:p>
    <w:p w:rsidR="00ED1B1E" w:rsidRPr="00461B81" w:rsidRDefault="00ED1B1E" w:rsidP="00461B81">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461B81">
        <w:rPr>
          <w:rFonts w:ascii="Times New Roman" w:hAnsi="Times New Roman" w:cs="Times New Roman"/>
          <w:sz w:val="24"/>
          <w:szCs w:val="24"/>
        </w:rPr>
        <w:t>Figure 4.9: Impact of Resulting from the Use of Logical Frame</w:t>
      </w:r>
      <w:r w:rsidRPr="00461B81">
        <w:rPr>
          <w:rFonts w:ascii="Times New Roman" w:hAnsi="Times New Roman" w:cs="Times New Roman"/>
          <w:noProof/>
          <w:sz w:val="24"/>
          <w:szCs w:val="24"/>
        </w:rPr>
        <w:tab/>
      </w:r>
      <w:r>
        <w:rPr>
          <w:rFonts w:ascii="Times New Roman" w:hAnsi="Times New Roman" w:cs="Times New Roman"/>
          <w:noProof/>
          <w:sz w:val="24"/>
          <w:szCs w:val="24"/>
        </w:rPr>
        <w:t>72</w:t>
      </w:r>
    </w:p>
    <w:p w:rsidR="00ED1B1E" w:rsidRPr="00461B81"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sidRPr="00461B81">
        <w:rPr>
          <w:rFonts w:ascii="Times New Roman" w:hAnsi="Times New Roman" w:cs="Times New Roman"/>
          <w:noProof/>
          <w:sz w:val="24"/>
          <w:szCs w:val="24"/>
        </w:rPr>
        <w:t>Figure 4.</w:t>
      </w:r>
      <w:r>
        <w:rPr>
          <w:rFonts w:ascii="Times New Roman" w:hAnsi="Times New Roman" w:cs="Times New Roman"/>
          <w:noProof/>
          <w:sz w:val="24"/>
          <w:szCs w:val="24"/>
        </w:rPr>
        <w:t>10</w:t>
      </w:r>
      <w:r w:rsidRPr="00461B81">
        <w:rPr>
          <w:rFonts w:ascii="Times New Roman" w:hAnsi="Times New Roman" w:cs="Times New Roman"/>
          <w:noProof/>
          <w:sz w:val="24"/>
          <w:szCs w:val="24"/>
        </w:rPr>
        <w:t>: General Impacts Resulting from Non-Use of M&amp;E Logical Frame</w:t>
      </w:r>
      <w:r w:rsidRPr="00461B81">
        <w:rPr>
          <w:rFonts w:ascii="Times New Roman" w:hAnsi="Times New Roman" w:cs="Times New Roman"/>
          <w:noProof/>
          <w:sz w:val="24"/>
          <w:szCs w:val="24"/>
        </w:rPr>
        <w:tab/>
      </w:r>
      <w:r w:rsidRPr="00461B81">
        <w:rPr>
          <w:rFonts w:ascii="Times New Roman" w:hAnsi="Times New Roman" w:cs="Times New Roman"/>
          <w:noProof/>
          <w:sz w:val="24"/>
          <w:szCs w:val="24"/>
        </w:rPr>
        <w:fldChar w:fldCharType="begin"/>
      </w:r>
      <w:r w:rsidRPr="00461B81">
        <w:rPr>
          <w:rFonts w:ascii="Times New Roman" w:hAnsi="Times New Roman" w:cs="Times New Roman"/>
          <w:noProof/>
          <w:sz w:val="24"/>
          <w:szCs w:val="24"/>
        </w:rPr>
        <w:instrText xml:space="preserve"> PAGEREF _Toc57314236 \h </w:instrText>
      </w:r>
      <w:r w:rsidRPr="00461B81">
        <w:rPr>
          <w:rFonts w:ascii="Times New Roman" w:hAnsi="Times New Roman" w:cs="Times New Roman"/>
          <w:noProof/>
          <w:sz w:val="24"/>
          <w:szCs w:val="24"/>
        </w:rPr>
      </w:r>
      <w:r w:rsidRPr="00461B81">
        <w:rPr>
          <w:rFonts w:ascii="Times New Roman" w:hAnsi="Times New Roman" w:cs="Times New Roman"/>
          <w:noProof/>
          <w:sz w:val="24"/>
          <w:szCs w:val="24"/>
        </w:rPr>
        <w:fldChar w:fldCharType="separate"/>
      </w:r>
      <w:r w:rsidRPr="00461B81">
        <w:rPr>
          <w:rFonts w:ascii="Times New Roman" w:hAnsi="Times New Roman" w:cs="Times New Roman"/>
          <w:noProof/>
          <w:sz w:val="24"/>
          <w:szCs w:val="24"/>
        </w:rPr>
        <w:t>73</w:t>
      </w:r>
      <w:r w:rsidRPr="00461B81">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Pr>
          <w:rFonts w:ascii="Times New Roman" w:hAnsi="Times New Roman" w:cs="Times New Roman"/>
          <w:noProof/>
          <w:sz w:val="24"/>
          <w:szCs w:val="24"/>
        </w:rPr>
        <w:t>Figure 4.11</w:t>
      </w:r>
      <w:r w:rsidRPr="0096171C">
        <w:rPr>
          <w:rFonts w:ascii="Times New Roman" w:hAnsi="Times New Roman" w:cs="Times New Roman"/>
          <w:noProof/>
          <w:sz w:val="24"/>
          <w:szCs w:val="24"/>
        </w:rPr>
        <w:t>: Impact of M&amp;E Logical Framework Use to Projects</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_Toc57314239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75</w:t>
      </w:r>
      <w:r w:rsidRPr="0096171C">
        <w:rPr>
          <w:rFonts w:ascii="Times New Roman" w:hAnsi="Times New Roman" w:cs="Times New Roman"/>
          <w:noProof/>
          <w:sz w:val="24"/>
          <w:szCs w:val="24"/>
        </w:rPr>
        <w:fldChar w:fldCharType="end"/>
      </w:r>
    </w:p>
    <w:p w:rsidR="00ED1B1E" w:rsidRPr="0096171C" w:rsidRDefault="00ED1B1E" w:rsidP="0096171C">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r>
        <w:rPr>
          <w:rFonts w:ascii="Times New Roman" w:hAnsi="Times New Roman" w:cs="Times New Roman"/>
          <w:noProof/>
          <w:sz w:val="24"/>
          <w:szCs w:val="24"/>
        </w:rPr>
        <w:t>Figure 4.12</w:t>
      </w:r>
      <w:r w:rsidRPr="0096171C">
        <w:rPr>
          <w:rFonts w:ascii="Times New Roman" w:hAnsi="Times New Roman" w:cs="Times New Roman"/>
          <w:noProof/>
          <w:sz w:val="24"/>
          <w:szCs w:val="24"/>
        </w:rPr>
        <w:t>: Impact(s) Associated to Non-Use of M&amp;E Logical Frame (LF)</w:t>
      </w:r>
      <w:r w:rsidRPr="0096171C">
        <w:rPr>
          <w:rFonts w:ascii="Times New Roman" w:hAnsi="Times New Roman" w:cs="Times New Roman"/>
          <w:noProof/>
          <w:sz w:val="24"/>
          <w:szCs w:val="24"/>
        </w:rPr>
        <w:tab/>
      </w:r>
      <w:r w:rsidRPr="0096171C">
        <w:rPr>
          <w:rFonts w:ascii="Times New Roman" w:hAnsi="Times New Roman" w:cs="Times New Roman"/>
          <w:noProof/>
          <w:sz w:val="24"/>
          <w:szCs w:val="24"/>
        </w:rPr>
        <w:fldChar w:fldCharType="begin"/>
      </w:r>
      <w:r w:rsidRPr="0096171C">
        <w:rPr>
          <w:rFonts w:ascii="Times New Roman" w:hAnsi="Times New Roman" w:cs="Times New Roman"/>
          <w:noProof/>
          <w:sz w:val="24"/>
          <w:szCs w:val="24"/>
        </w:rPr>
        <w:instrText xml:space="preserve"> PAGEREF _Toc57314241 \h </w:instrText>
      </w:r>
      <w:r w:rsidRPr="0096171C">
        <w:rPr>
          <w:rFonts w:ascii="Times New Roman" w:hAnsi="Times New Roman" w:cs="Times New Roman"/>
          <w:noProof/>
          <w:sz w:val="24"/>
          <w:szCs w:val="24"/>
        </w:rPr>
      </w:r>
      <w:r w:rsidRPr="0096171C">
        <w:rPr>
          <w:rFonts w:ascii="Times New Roman" w:hAnsi="Times New Roman" w:cs="Times New Roman"/>
          <w:noProof/>
          <w:sz w:val="24"/>
          <w:szCs w:val="24"/>
        </w:rPr>
        <w:fldChar w:fldCharType="separate"/>
      </w:r>
      <w:r w:rsidRPr="0096171C">
        <w:rPr>
          <w:rFonts w:ascii="Times New Roman" w:hAnsi="Times New Roman" w:cs="Times New Roman"/>
          <w:noProof/>
          <w:sz w:val="24"/>
          <w:szCs w:val="24"/>
        </w:rPr>
        <w:t>77</w:t>
      </w:r>
      <w:r w:rsidRPr="0096171C">
        <w:rPr>
          <w:rFonts w:ascii="Times New Roman" w:hAnsi="Times New Roman" w:cs="Times New Roman"/>
          <w:noProof/>
          <w:sz w:val="24"/>
          <w:szCs w:val="24"/>
        </w:rPr>
        <w:fldChar w:fldCharType="end"/>
      </w:r>
    </w:p>
    <w:p w:rsidR="00ED1B1E" w:rsidRPr="006C33CC" w:rsidRDefault="00ED1B1E" w:rsidP="008A4AC4">
      <w:pPr>
        <w:widowControl w:val="0"/>
        <w:spacing w:after="0" w:line="240" w:lineRule="auto"/>
        <w:jc w:val="both"/>
        <w:outlineLvl w:val="0"/>
        <w:rPr>
          <w:rStyle w:val="Hyperlink"/>
          <w:rFonts w:ascii="Times New Roman" w:hAnsi="Times New Roman" w:cs="Times New Roman"/>
          <w:sz w:val="24"/>
          <w:szCs w:val="24"/>
        </w:rPr>
      </w:pPr>
    </w:p>
    <w:p w:rsidR="00ED1B1E" w:rsidRPr="0018587A" w:rsidRDefault="00ED1B1E" w:rsidP="008A4AC4">
      <w:pPr>
        <w:widowControl w:val="0"/>
        <w:spacing w:after="0" w:line="480" w:lineRule="auto"/>
        <w:outlineLvl w:val="0"/>
        <w:rPr>
          <w:rFonts w:ascii="Times New Roman" w:hAnsi="Times New Roman" w:cs="Times New Roman"/>
          <w:b/>
          <w:bCs/>
          <w:sz w:val="24"/>
          <w:szCs w:val="24"/>
          <w:highlight w:val="lightGray"/>
        </w:rPr>
      </w:pPr>
    </w:p>
    <w:p w:rsidR="00ED1B1E" w:rsidRPr="00015D7C" w:rsidRDefault="00ED1B1E" w:rsidP="00824F8C">
      <w:pPr>
        <w:widowControl w:val="0"/>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41" w:name="_Toc57314141"/>
      <w:r w:rsidRPr="00015D7C">
        <w:rPr>
          <w:rFonts w:ascii="Times New Roman" w:hAnsi="Times New Roman" w:cs="Times New Roman"/>
          <w:b/>
          <w:bCs/>
          <w:sz w:val="24"/>
          <w:szCs w:val="24"/>
        </w:rPr>
        <w:t>LIST OF ABBREVIATIONS</w:t>
      </w:r>
      <w:bookmarkEnd w:id="41"/>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CERF</w:t>
      </w:r>
      <w:r w:rsidRPr="00015D7C">
        <w:rPr>
          <w:rFonts w:ascii="Times New Roman" w:hAnsi="Times New Roman" w:cs="Times New Roman"/>
          <w:sz w:val="24"/>
          <w:szCs w:val="24"/>
        </w:rPr>
        <w:tab/>
      </w:r>
      <w:r w:rsidRPr="00015D7C">
        <w:rPr>
          <w:rFonts w:ascii="Times New Roman" w:hAnsi="Times New Roman" w:cs="Times New Roman"/>
          <w:sz w:val="24"/>
          <w:szCs w:val="24"/>
        </w:rPr>
        <w:tab/>
        <w:t>Central Emergency Response Fund (UN)</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DEV</w:t>
      </w:r>
      <w:r w:rsidRPr="00015D7C">
        <w:rPr>
          <w:rFonts w:ascii="Times New Roman" w:hAnsi="Times New Roman" w:cs="Times New Roman"/>
          <w:sz w:val="24"/>
          <w:szCs w:val="24"/>
        </w:rPr>
        <w:tab/>
      </w:r>
      <w:r w:rsidRPr="00015D7C">
        <w:rPr>
          <w:rFonts w:ascii="Times New Roman" w:hAnsi="Times New Roman" w:cs="Times New Roman"/>
          <w:sz w:val="24"/>
          <w:szCs w:val="24"/>
        </w:rPr>
        <w:tab/>
        <w:t>Development</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DRC</w:t>
      </w:r>
      <w:r w:rsidRPr="00015D7C">
        <w:rPr>
          <w:rFonts w:ascii="Times New Roman" w:hAnsi="Times New Roman" w:cs="Times New Roman"/>
          <w:sz w:val="24"/>
          <w:szCs w:val="24"/>
        </w:rPr>
        <w:tab/>
      </w:r>
      <w:r w:rsidRPr="00015D7C">
        <w:rPr>
          <w:rFonts w:ascii="Times New Roman" w:hAnsi="Times New Roman" w:cs="Times New Roman"/>
          <w:sz w:val="24"/>
          <w:szCs w:val="24"/>
        </w:rPr>
        <w:tab/>
        <w:t>Democratic Republic of Congo (Former Zaire)</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DPR</w:t>
      </w:r>
      <w:r w:rsidRPr="00015D7C">
        <w:rPr>
          <w:rFonts w:ascii="Times New Roman" w:hAnsi="Times New Roman" w:cs="Times New Roman"/>
          <w:sz w:val="24"/>
          <w:szCs w:val="24"/>
        </w:rPr>
        <w:tab/>
      </w:r>
      <w:r w:rsidRPr="00015D7C">
        <w:rPr>
          <w:rFonts w:ascii="Times New Roman" w:hAnsi="Times New Roman" w:cs="Times New Roman"/>
          <w:sz w:val="24"/>
          <w:szCs w:val="24"/>
        </w:rPr>
        <w:tab/>
        <w:t>Disaster Preparedness and Response</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DPRP</w:t>
      </w:r>
      <w:r w:rsidRPr="00015D7C">
        <w:rPr>
          <w:rFonts w:ascii="Times New Roman" w:hAnsi="Times New Roman" w:cs="Times New Roman"/>
          <w:sz w:val="24"/>
          <w:szCs w:val="24"/>
        </w:rPr>
        <w:tab/>
      </w:r>
      <w:r w:rsidRPr="00015D7C">
        <w:rPr>
          <w:rFonts w:ascii="Times New Roman" w:hAnsi="Times New Roman" w:cs="Times New Roman"/>
          <w:sz w:val="24"/>
          <w:szCs w:val="24"/>
        </w:rPr>
        <w:tab/>
        <w:t>Disaster Preparedness and Response Plan</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DITT/CITT</w:t>
      </w:r>
      <w:r w:rsidRPr="00015D7C">
        <w:rPr>
          <w:rFonts w:ascii="Times New Roman" w:hAnsi="Times New Roman" w:cs="Times New Roman"/>
          <w:sz w:val="24"/>
          <w:szCs w:val="24"/>
        </w:rPr>
        <w:tab/>
        <w:t>Disaster or Conflict Indicator Tracking Table</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FAO</w:t>
      </w:r>
      <w:r w:rsidRPr="00015D7C">
        <w:rPr>
          <w:rFonts w:ascii="Times New Roman" w:hAnsi="Times New Roman" w:cs="Times New Roman"/>
          <w:sz w:val="24"/>
          <w:szCs w:val="24"/>
        </w:rPr>
        <w:tab/>
      </w:r>
      <w:r w:rsidRPr="00015D7C">
        <w:rPr>
          <w:rFonts w:ascii="Times New Roman" w:hAnsi="Times New Roman" w:cs="Times New Roman"/>
          <w:sz w:val="24"/>
          <w:szCs w:val="24"/>
        </w:rPr>
        <w:tab/>
        <w:t>Food and Agricultural Organization</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IPs</w:t>
      </w:r>
      <w:r w:rsidRPr="00015D7C">
        <w:rPr>
          <w:rFonts w:ascii="Times New Roman" w:hAnsi="Times New Roman" w:cs="Times New Roman"/>
          <w:sz w:val="24"/>
          <w:szCs w:val="24"/>
        </w:rPr>
        <w:tab/>
      </w:r>
      <w:r w:rsidRPr="00015D7C">
        <w:rPr>
          <w:rFonts w:ascii="Times New Roman" w:hAnsi="Times New Roman" w:cs="Times New Roman"/>
          <w:sz w:val="24"/>
          <w:szCs w:val="24"/>
        </w:rPr>
        <w:tab/>
        <w:t>Implementing Partners</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IRC</w:t>
      </w:r>
      <w:r w:rsidRPr="00015D7C">
        <w:rPr>
          <w:rFonts w:ascii="Times New Roman" w:hAnsi="Times New Roman" w:cs="Times New Roman"/>
          <w:sz w:val="24"/>
          <w:szCs w:val="24"/>
        </w:rPr>
        <w:tab/>
      </w:r>
      <w:r w:rsidRPr="00015D7C">
        <w:rPr>
          <w:rFonts w:ascii="Times New Roman" w:hAnsi="Times New Roman" w:cs="Times New Roman"/>
          <w:sz w:val="24"/>
          <w:szCs w:val="24"/>
        </w:rPr>
        <w:tab/>
        <w:t>International Rescue Committee</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IOM</w:t>
      </w:r>
      <w:r w:rsidRPr="00015D7C">
        <w:rPr>
          <w:rFonts w:ascii="Times New Roman" w:hAnsi="Times New Roman" w:cs="Times New Roman"/>
          <w:sz w:val="24"/>
          <w:szCs w:val="24"/>
        </w:rPr>
        <w:tab/>
      </w:r>
      <w:r w:rsidRPr="00015D7C">
        <w:rPr>
          <w:rFonts w:ascii="Times New Roman" w:hAnsi="Times New Roman" w:cs="Times New Roman"/>
          <w:sz w:val="24"/>
          <w:szCs w:val="24"/>
        </w:rPr>
        <w:tab/>
        <w:t>International Organization for Migration</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LOGFRAME</w:t>
      </w:r>
      <w:r w:rsidRPr="00015D7C">
        <w:rPr>
          <w:rFonts w:ascii="Times New Roman" w:hAnsi="Times New Roman" w:cs="Times New Roman"/>
          <w:sz w:val="24"/>
          <w:szCs w:val="24"/>
        </w:rPr>
        <w:tab/>
        <w:t>Logical Frame work</w:t>
      </w:r>
    </w:p>
    <w:p w:rsidR="00ED1B1E" w:rsidRPr="00015D7C" w:rsidRDefault="00ED1B1E" w:rsidP="00A14342">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LF</w:t>
      </w:r>
      <w:r w:rsidRPr="00015D7C">
        <w:rPr>
          <w:rFonts w:ascii="Times New Roman" w:hAnsi="Times New Roman" w:cs="Times New Roman"/>
          <w:sz w:val="24"/>
          <w:szCs w:val="24"/>
        </w:rPr>
        <w:tab/>
      </w:r>
      <w:r w:rsidRPr="00015D7C">
        <w:rPr>
          <w:rFonts w:ascii="Times New Roman" w:hAnsi="Times New Roman" w:cs="Times New Roman"/>
          <w:sz w:val="24"/>
          <w:szCs w:val="24"/>
        </w:rPr>
        <w:tab/>
        <w:t>Logical Framework</w:t>
      </w:r>
    </w:p>
    <w:p w:rsidR="00ED1B1E" w:rsidRPr="00015D7C" w:rsidRDefault="00ED1B1E" w:rsidP="00A14342">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LGA</w:t>
      </w:r>
      <w:r w:rsidRPr="00015D7C">
        <w:rPr>
          <w:rFonts w:ascii="Times New Roman" w:hAnsi="Times New Roman" w:cs="Times New Roman"/>
          <w:sz w:val="24"/>
          <w:szCs w:val="24"/>
        </w:rPr>
        <w:tab/>
      </w:r>
      <w:r w:rsidRPr="00015D7C">
        <w:rPr>
          <w:rFonts w:ascii="Times New Roman" w:hAnsi="Times New Roman" w:cs="Times New Roman"/>
          <w:sz w:val="24"/>
          <w:szCs w:val="24"/>
        </w:rPr>
        <w:tab/>
        <w:t>Local Government Authority</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M&amp;E</w:t>
      </w:r>
      <w:r w:rsidRPr="00015D7C">
        <w:rPr>
          <w:rFonts w:ascii="Times New Roman" w:hAnsi="Times New Roman" w:cs="Times New Roman"/>
          <w:sz w:val="24"/>
          <w:szCs w:val="24"/>
        </w:rPr>
        <w:tab/>
      </w:r>
      <w:r w:rsidRPr="00015D7C">
        <w:rPr>
          <w:rFonts w:ascii="Times New Roman" w:hAnsi="Times New Roman" w:cs="Times New Roman"/>
          <w:sz w:val="24"/>
          <w:szCs w:val="24"/>
        </w:rPr>
        <w:tab/>
        <w:t>Monitoring and Evaluation</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MHA</w:t>
      </w:r>
      <w:r w:rsidRPr="00015D7C">
        <w:rPr>
          <w:rFonts w:ascii="Times New Roman" w:hAnsi="Times New Roman" w:cs="Times New Roman"/>
          <w:sz w:val="24"/>
          <w:szCs w:val="24"/>
        </w:rPr>
        <w:tab/>
      </w:r>
      <w:r w:rsidRPr="00015D7C">
        <w:rPr>
          <w:rFonts w:ascii="Times New Roman" w:hAnsi="Times New Roman" w:cs="Times New Roman"/>
          <w:sz w:val="24"/>
          <w:szCs w:val="24"/>
        </w:rPr>
        <w:tab/>
        <w:t>Ministry of Home Affairs</w:t>
      </w:r>
      <w:r w:rsidRPr="00015D7C">
        <w:rPr>
          <w:rFonts w:ascii="Times New Roman" w:hAnsi="Times New Roman" w:cs="Times New Roman"/>
          <w:sz w:val="24"/>
          <w:szCs w:val="24"/>
        </w:rPr>
        <w:tab/>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MSF</w:t>
      </w:r>
      <w:r w:rsidRPr="00015D7C">
        <w:rPr>
          <w:rFonts w:ascii="Times New Roman" w:hAnsi="Times New Roman" w:cs="Times New Roman"/>
          <w:sz w:val="24"/>
          <w:szCs w:val="24"/>
        </w:rPr>
        <w:tab/>
      </w:r>
      <w:r w:rsidRPr="00015D7C">
        <w:rPr>
          <w:rFonts w:ascii="Times New Roman" w:hAnsi="Times New Roman" w:cs="Times New Roman"/>
          <w:sz w:val="24"/>
          <w:szCs w:val="24"/>
        </w:rPr>
        <w:tab/>
        <w:t>M’edecinsSansFronti’eres</w:t>
      </w:r>
    </w:p>
    <w:p w:rsidR="00ED1B1E" w:rsidRPr="00015D7C" w:rsidRDefault="00ED1B1E" w:rsidP="00221C17">
      <w:pPr>
        <w:widowControl w:val="0"/>
        <w:spacing w:before="20"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NRM</w:t>
      </w:r>
      <w:r w:rsidRPr="00015D7C">
        <w:rPr>
          <w:rFonts w:ascii="Times New Roman" w:hAnsi="Times New Roman" w:cs="Times New Roman"/>
          <w:sz w:val="24"/>
          <w:szCs w:val="24"/>
        </w:rPr>
        <w:tab/>
      </w:r>
      <w:r w:rsidRPr="00015D7C">
        <w:rPr>
          <w:rFonts w:ascii="Times New Roman" w:hAnsi="Times New Roman" w:cs="Times New Roman"/>
          <w:sz w:val="24"/>
          <w:szCs w:val="24"/>
        </w:rPr>
        <w:tab/>
        <w:t>National Resistance Movement</w:t>
      </w:r>
    </w:p>
    <w:p w:rsidR="00ED1B1E" w:rsidRPr="00015D7C" w:rsidRDefault="00ED1B1E" w:rsidP="00221C17">
      <w:pPr>
        <w:widowControl w:val="0"/>
        <w:spacing w:before="20"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OAU</w:t>
      </w:r>
      <w:r w:rsidRPr="00015D7C">
        <w:rPr>
          <w:rFonts w:ascii="Times New Roman" w:hAnsi="Times New Roman" w:cs="Times New Roman"/>
          <w:sz w:val="24"/>
          <w:szCs w:val="24"/>
        </w:rPr>
        <w:tab/>
      </w:r>
      <w:r w:rsidRPr="00015D7C">
        <w:rPr>
          <w:rFonts w:ascii="Times New Roman" w:hAnsi="Times New Roman" w:cs="Times New Roman"/>
          <w:sz w:val="24"/>
          <w:szCs w:val="24"/>
        </w:rPr>
        <w:tab/>
        <w:t>Organization for African Unit</w:t>
      </w:r>
    </w:p>
    <w:p w:rsidR="00ED1B1E" w:rsidRPr="00015D7C" w:rsidRDefault="00ED1B1E" w:rsidP="00221C17">
      <w:pPr>
        <w:widowControl w:val="0"/>
        <w:spacing w:before="20"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oPt</w:t>
      </w:r>
      <w:r w:rsidRPr="00015D7C">
        <w:rPr>
          <w:rFonts w:ascii="Times New Roman" w:hAnsi="Times New Roman" w:cs="Times New Roman"/>
          <w:sz w:val="24"/>
          <w:szCs w:val="24"/>
        </w:rPr>
        <w:tab/>
      </w:r>
      <w:r w:rsidRPr="00015D7C">
        <w:rPr>
          <w:rFonts w:ascii="Times New Roman" w:hAnsi="Times New Roman" w:cs="Times New Roman"/>
          <w:sz w:val="24"/>
          <w:szCs w:val="24"/>
        </w:rPr>
        <w:tab/>
        <w:t>occupied Palestinian territory (oPt)</w:t>
      </w:r>
    </w:p>
    <w:p w:rsidR="00ED1B1E" w:rsidRPr="00015D7C" w:rsidRDefault="00ED1B1E" w:rsidP="00221C17">
      <w:pPr>
        <w:widowControl w:val="0"/>
        <w:spacing w:before="20"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RPF</w:t>
      </w:r>
      <w:r w:rsidRPr="00015D7C">
        <w:rPr>
          <w:rFonts w:ascii="Times New Roman" w:hAnsi="Times New Roman" w:cs="Times New Roman"/>
          <w:sz w:val="24"/>
          <w:szCs w:val="24"/>
        </w:rPr>
        <w:tab/>
      </w:r>
      <w:r w:rsidRPr="00015D7C">
        <w:rPr>
          <w:rFonts w:ascii="Times New Roman" w:hAnsi="Times New Roman" w:cs="Times New Roman"/>
          <w:sz w:val="24"/>
          <w:szCs w:val="24"/>
        </w:rPr>
        <w:tab/>
        <w:t>Rwandan Patriotic Front</w:t>
      </w:r>
    </w:p>
    <w:p w:rsidR="00ED1B1E" w:rsidRPr="00015D7C" w:rsidRDefault="00ED1B1E" w:rsidP="00221C17">
      <w:pPr>
        <w:widowControl w:val="0"/>
        <w:spacing w:before="20"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RTLM</w:t>
      </w:r>
      <w:r w:rsidRPr="00015D7C">
        <w:rPr>
          <w:rFonts w:ascii="Times New Roman" w:hAnsi="Times New Roman" w:cs="Times New Roman"/>
          <w:sz w:val="24"/>
          <w:szCs w:val="24"/>
        </w:rPr>
        <w:tab/>
      </w:r>
      <w:r w:rsidRPr="00015D7C">
        <w:rPr>
          <w:rFonts w:ascii="Times New Roman" w:hAnsi="Times New Roman" w:cs="Times New Roman"/>
          <w:sz w:val="24"/>
          <w:szCs w:val="24"/>
        </w:rPr>
        <w:tab/>
        <w:t>Radio Television Libres Des Mille Collines</w:t>
      </w:r>
    </w:p>
    <w:p w:rsidR="00ED1B1E" w:rsidRPr="00015D7C" w:rsidRDefault="00ED1B1E" w:rsidP="00221C17">
      <w:pPr>
        <w:widowControl w:val="0"/>
        <w:spacing w:before="20"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SPSS</w:t>
      </w:r>
      <w:r w:rsidRPr="00015D7C">
        <w:rPr>
          <w:rFonts w:ascii="Times New Roman" w:hAnsi="Times New Roman" w:cs="Times New Roman"/>
          <w:sz w:val="24"/>
          <w:szCs w:val="24"/>
        </w:rPr>
        <w:tab/>
      </w:r>
      <w:r w:rsidRPr="00015D7C">
        <w:rPr>
          <w:rFonts w:ascii="Times New Roman" w:hAnsi="Times New Roman" w:cs="Times New Roman"/>
          <w:sz w:val="24"/>
          <w:szCs w:val="24"/>
        </w:rPr>
        <w:tab/>
        <w:t>Statistical Package for Social Sciences</w:t>
      </w:r>
    </w:p>
    <w:p w:rsidR="00ED1B1E" w:rsidRPr="00015D7C" w:rsidRDefault="00ED1B1E" w:rsidP="00221C17">
      <w:pPr>
        <w:widowControl w:val="0"/>
        <w:spacing w:before="20"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TRCS</w:t>
      </w:r>
      <w:r w:rsidRPr="00015D7C">
        <w:rPr>
          <w:rFonts w:ascii="Times New Roman" w:hAnsi="Times New Roman" w:cs="Times New Roman"/>
          <w:sz w:val="24"/>
          <w:szCs w:val="24"/>
        </w:rPr>
        <w:tab/>
      </w:r>
      <w:r w:rsidRPr="00015D7C">
        <w:rPr>
          <w:rFonts w:ascii="Times New Roman" w:hAnsi="Times New Roman" w:cs="Times New Roman"/>
          <w:sz w:val="24"/>
          <w:szCs w:val="24"/>
        </w:rPr>
        <w:tab/>
        <w:t>Tanzania Red Cross Society</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TRCs</w:t>
      </w:r>
      <w:r w:rsidRPr="00015D7C">
        <w:rPr>
          <w:rFonts w:ascii="Times New Roman" w:hAnsi="Times New Roman" w:cs="Times New Roman"/>
          <w:sz w:val="24"/>
          <w:szCs w:val="24"/>
        </w:rPr>
        <w:tab/>
      </w:r>
      <w:r w:rsidRPr="00015D7C">
        <w:rPr>
          <w:rFonts w:ascii="Times New Roman" w:hAnsi="Times New Roman" w:cs="Times New Roman"/>
          <w:sz w:val="24"/>
          <w:szCs w:val="24"/>
        </w:rPr>
        <w:tab/>
        <w:t>Tanzania Red Cross staff</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TRC</w:t>
      </w:r>
      <w:r w:rsidRPr="00015D7C">
        <w:rPr>
          <w:rFonts w:ascii="Times New Roman" w:hAnsi="Times New Roman" w:cs="Times New Roman"/>
          <w:sz w:val="24"/>
          <w:szCs w:val="24"/>
        </w:rPr>
        <w:tab/>
      </w:r>
      <w:r w:rsidRPr="00015D7C">
        <w:rPr>
          <w:rFonts w:ascii="Times New Roman" w:hAnsi="Times New Roman" w:cs="Times New Roman"/>
          <w:sz w:val="24"/>
          <w:szCs w:val="24"/>
        </w:rPr>
        <w:tab/>
        <w:t>Tanzania Red Cross and Crescent</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UN</w:t>
      </w:r>
      <w:r w:rsidRPr="00015D7C">
        <w:rPr>
          <w:rFonts w:ascii="Times New Roman" w:hAnsi="Times New Roman" w:cs="Times New Roman"/>
          <w:sz w:val="24"/>
          <w:szCs w:val="24"/>
        </w:rPr>
        <w:tab/>
      </w:r>
      <w:r w:rsidRPr="00015D7C">
        <w:rPr>
          <w:rFonts w:ascii="Times New Roman" w:hAnsi="Times New Roman" w:cs="Times New Roman"/>
          <w:sz w:val="24"/>
          <w:szCs w:val="24"/>
        </w:rPr>
        <w:tab/>
        <w:t>United Nations</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UNICEF</w:t>
      </w:r>
      <w:r w:rsidRPr="00015D7C">
        <w:rPr>
          <w:rFonts w:ascii="Times New Roman" w:hAnsi="Times New Roman" w:cs="Times New Roman"/>
          <w:sz w:val="24"/>
          <w:szCs w:val="24"/>
        </w:rPr>
        <w:tab/>
        <w:t xml:space="preserve">United Nations International Children’s Emergency Fund </w:t>
      </w:r>
    </w:p>
    <w:p w:rsidR="00ED1B1E" w:rsidRPr="00015D7C"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UNHCR</w:t>
      </w:r>
      <w:r w:rsidRPr="00015D7C">
        <w:rPr>
          <w:rFonts w:ascii="Times New Roman" w:hAnsi="Times New Roman" w:cs="Times New Roman"/>
          <w:sz w:val="24"/>
          <w:szCs w:val="24"/>
        </w:rPr>
        <w:tab/>
        <w:t>United Nations High Commission for Refugees</w:t>
      </w:r>
      <w:r w:rsidRPr="00015D7C">
        <w:rPr>
          <w:rFonts w:ascii="Times New Roman" w:hAnsi="Times New Roman" w:cs="Times New Roman"/>
          <w:sz w:val="24"/>
          <w:szCs w:val="24"/>
        </w:rPr>
        <w:tab/>
      </w:r>
    </w:p>
    <w:p w:rsidR="00ED1B1E"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UNAMIR</w:t>
      </w:r>
      <w:r w:rsidRPr="00015D7C">
        <w:rPr>
          <w:rFonts w:ascii="Times New Roman" w:hAnsi="Times New Roman" w:cs="Times New Roman"/>
          <w:sz w:val="24"/>
          <w:szCs w:val="24"/>
        </w:rPr>
        <w:tab/>
        <w:t>United Nations Assistance Mission for Rwanda</w:t>
      </w:r>
    </w:p>
    <w:p w:rsidR="00ED1B1E" w:rsidRDefault="00ED1B1E" w:rsidP="00F12E5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NGOs             </w:t>
      </w:r>
      <w:r>
        <w:rPr>
          <w:rFonts w:ascii="Times New Roman" w:hAnsi="Times New Roman" w:cs="Times New Roman"/>
          <w:sz w:val="24"/>
          <w:szCs w:val="24"/>
        </w:rPr>
        <w:tab/>
        <w:t>Non-Government Organizations</w:t>
      </w:r>
    </w:p>
    <w:p w:rsidR="00ED1B1E" w:rsidRPr="00015D7C" w:rsidRDefault="00ED1B1E" w:rsidP="00F12E5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PSOs             </w:t>
      </w:r>
      <w:r>
        <w:rPr>
          <w:rFonts w:ascii="Times New Roman" w:hAnsi="Times New Roman" w:cs="Times New Roman"/>
          <w:sz w:val="24"/>
          <w:szCs w:val="24"/>
        </w:rPr>
        <w:tab/>
        <w:t>Public Service Organizations</w:t>
      </w:r>
    </w:p>
    <w:p w:rsidR="00ED1B1E" w:rsidRPr="00015D7C" w:rsidRDefault="00ED1B1E" w:rsidP="00F12E5E">
      <w:pPr>
        <w:widowControl w:val="0"/>
        <w:spacing w:after="0" w:line="480" w:lineRule="auto"/>
        <w:jc w:val="both"/>
        <w:rPr>
          <w:rFonts w:ascii="Times New Roman" w:hAnsi="Times New Roman" w:cs="Times New Roman"/>
          <w:sz w:val="24"/>
          <w:szCs w:val="24"/>
        </w:rPr>
      </w:pPr>
    </w:p>
    <w:p w:rsidR="00ED1B1E" w:rsidRPr="00015D7C" w:rsidRDefault="00ED1B1E" w:rsidP="00F12E5E">
      <w:pPr>
        <w:widowControl w:val="0"/>
        <w:spacing w:after="0" w:line="480" w:lineRule="auto"/>
        <w:jc w:val="both"/>
        <w:rPr>
          <w:rFonts w:ascii="Times New Roman" w:hAnsi="Times New Roman" w:cs="Times New Roman"/>
          <w:sz w:val="24"/>
          <w:szCs w:val="24"/>
        </w:rPr>
      </w:pPr>
    </w:p>
    <w:p w:rsidR="00ED1B1E" w:rsidRPr="00015D7C" w:rsidRDefault="00ED1B1E" w:rsidP="00F12E5E">
      <w:pPr>
        <w:widowControl w:val="0"/>
        <w:spacing w:after="0" w:line="480" w:lineRule="auto"/>
        <w:jc w:val="both"/>
        <w:rPr>
          <w:rFonts w:ascii="Times New Roman" w:hAnsi="Times New Roman" w:cs="Times New Roman"/>
          <w:sz w:val="24"/>
          <w:szCs w:val="24"/>
        </w:rPr>
      </w:pPr>
    </w:p>
    <w:p w:rsidR="00ED1B1E" w:rsidRPr="00015D7C" w:rsidRDefault="00ED1B1E" w:rsidP="00F12E5E">
      <w:pPr>
        <w:widowControl w:val="0"/>
        <w:spacing w:after="0" w:line="480" w:lineRule="auto"/>
        <w:jc w:val="both"/>
        <w:rPr>
          <w:rFonts w:ascii="Times New Roman" w:hAnsi="Times New Roman" w:cs="Times New Roman"/>
          <w:sz w:val="24"/>
          <w:szCs w:val="24"/>
        </w:rPr>
      </w:pPr>
    </w:p>
    <w:p w:rsidR="00ED1B1E" w:rsidRPr="00015D7C" w:rsidRDefault="00ED1B1E" w:rsidP="00F12E5E">
      <w:pPr>
        <w:widowControl w:val="0"/>
        <w:spacing w:after="0" w:line="480" w:lineRule="auto"/>
        <w:jc w:val="both"/>
        <w:rPr>
          <w:rFonts w:ascii="Times New Roman" w:hAnsi="Times New Roman" w:cs="Times New Roman"/>
          <w:sz w:val="24"/>
          <w:szCs w:val="24"/>
        </w:rPr>
      </w:pPr>
    </w:p>
    <w:p w:rsidR="00ED1B1E" w:rsidRPr="00015D7C" w:rsidRDefault="00ED1B1E" w:rsidP="00F12E5E">
      <w:pPr>
        <w:widowControl w:val="0"/>
        <w:spacing w:after="0" w:line="480" w:lineRule="auto"/>
        <w:jc w:val="both"/>
        <w:rPr>
          <w:rFonts w:ascii="Times New Roman" w:hAnsi="Times New Roman" w:cs="Times New Roman"/>
          <w:sz w:val="24"/>
          <w:szCs w:val="24"/>
        </w:rPr>
      </w:pPr>
    </w:p>
    <w:p w:rsidR="00ED1B1E" w:rsidRPr="00015D7C" w:rsidRDefault="00ED1B1E" w:rsidP="00F12E5E">
      <w:pPr>
        <w:widowControl w:val="0"/>
        <w:spacing w:after="0" w:line="480" w:lineRule="auto"/>
        <w:jc w:val="both"/>
        <w:rPr>
          <w:rFonts w:ascii="Times New Roman" w:hAnsi="Times New Roman" w:cs="Times New Roman"/>
          <w:sz w:val="24"/>
          <w:szCs w:val="24"/>
        </w:rPr>
      </w:pPr>
    </w:p>
    <w:p w:rsidR="00ED1B1E" w:rsidRPr="00015D7C" w:rsidRDefault="00ED1B1E" w:rsidP="00F12E5E">
      <w:pPr>
        <w:pStyle w:val="ListParagraph"/>
        <w:widowControl w:val="0"/>
        <w:spacing w:after="0" w:line="480" w:lineRule="auto"/>
        <w:ind w:left="0"/>
        <w:jc w:val="center"/>
        <w:rPr>
          <w:rFonts w:ascii="Times New Roman" w:hAnsi="Times New Roman" w:cs="Times New Roman"/>
          <w:b/>
          <w:bCs/>
          <w:sz w:val="24"/>
          <w:szCs w:val="24"/>
        </w:rPr>
        <w:sectPr w:rsidR="00ED1B1E" w:rsidRPr="00015D7C" w:rsidSect="00C54172">
          <w:headerReference w:type="default" r:id="rId7"/>
          <w:pgSz w:w="11909" w:h="16834" w:code="9"/>
          <w:pgMar w:top="2304" w:right="1440" w:bottom="1368" w:left="2275" w:header="706" w:footer="706" w:gutter="0"/>
          <w:pgNumType w:fmt="lowerRoman"/>
          <w:cols w:space="708"/>
          <w:titlePg/>
          <w:docGrid w:linePitch="360"/>
        </w:sectPr>
      </w:pPr>
    </w:p>
    <w:p w:rsidR="00ED1B1E" w:rsidRPr="00015A7B" w:rsidRDefault="00ED1B1E" w:rsidP="00015A7B">
      <w:pPr>
        <w:pStyle w:val="ListParagraph"/>
        <w:widowControl w:val="0"/>
        <w:spacing w:after="0" w:line="480" w:lineRule="auto"/>
        <w:ind w:left="0"/>
        <w:jc w:val="center"/>
        <w:outlineLvl w:val="0"/>
        <w:rPr>
          <w:rFonts w:ascii="Times New Roman" w:hAnsi="Times New Roman" w:cs="Times New Roman"/>
          <w:b/>
          <w:bCs/>
          <w:sz w:val="24"/>
          <w:szCs w:val="24"/>
        </w:rPr>
      </w:pPr>
      <w:bookmarkStart w:id="42" w:name="_Toc57314142"/>
      <w:r w:rsidRPr="00015A7B">
        <w:rPr>
          <w:rFonts w:ascii="Times New Roman" w:hAnsi="Times New Roman" w:cs="Times New Roman"/>
          <w:b/>
          <w:bCs/>
          <w:sz w:val="24"/>
          <w:szCs w:val="24"/>
        </w:rPr>
        <w:t>CHAPTER ONE</w:t>
      </w:r>
      <w:bookmarkEnd w:id="42"/>
    </w:p>
    <w:p w:rsidR="00ED1B1E" w:rsidRPr="0034144F" w:rsidRDefault="00ED1B1E" w:rsidP="00AF3BCB">
      <w:pPr>
        <w:widowControl w:val="0"/>
        <w:spacing w:after="0" w:line="480" w:lineRule="auto"/>
        <w:jc w:val="center"/>
        <w:outlineLvl w:val="0"/>
        <w:rPr>
          <w:rFonts w:ascii="Times New Roman" w:hAnsi="Times New Roman" w:cs="Times New Roman"/>
          <w:b/>
          <w:bCs/>
          <w:sz w:val="24"/>
          <w:szCs w:val="24"/>
        </w:rPr>
      </w:pPr>
      <w:bookmarkStart w:id="43" w:name="_Toc57314143"/>
      <w:r w:rsidRPr="0034144F">
        <w:rPr>
          <w:rFonts w:ascii="Times New Roman" w:hAnsi="Times New Roman" w:cs="Times New Roman"/>
          <w:b/>
          <w:bCs/>
          <w:sz w:val="24"/>
          <w:szCs w:val="24"/>
        </w:rPr>
        <w:t>INTRODUCTION</w:t>
      </w:r>
      <w:bookmarkEnd w:id="43"/>
    </w:p>
    <w:p w:rsidR="00ED1B1E" w:rsidRPr="005A06CE" w:rsidRDefault="00ED1B1E" w:rsidP="005A06CE">
      <w:pPr>
        <w:widowControl w:val="0"/>
        <w:spacing w:after="0" w:line="480" w:lineRule="auto"/>
        <w:jc w:val="both"/>
        <w:outlineLvl w:val="0"/>
        <w:rPr>
          <w:rFonts w:ascii="Times New Roman" w:hAnsi="Times New Roman" w:cs="Times New Roman"/>
          <w:b/>
          <w:bCs/>
          <w:sz w:val="24"/>
          <w:szCs w:val="24"/>
          <w:lang w:val="en-GB"/>
        </w:rPr>
      </w:pPr>
      <w:bookmarkStart w:id="44" w:name="_Toc57314144"/>
      <w:r w:rsidRPr="005A06CE">
        <w:rPr>
          <w:rFonts w:ascii="Times New Roman" w:hAnsi="Times New Roman" w:cs="Times New Roman"/>
          <w:b/>
          <w:bCs/>
          <w:sz w:val="24"/>
          <w:szCs w:val="24"/>
          <w:lang w:val="en-GB"/>
        </w:rPr>
        <w:t xml:space="preserve">1.1 </w:t>
      </w:r>
      <w:r>
        <w:rPr>
          <w:rFonts w:ascii="Times New Roman" w:hAnsi="Times New Roman" w:cs="Times New Roman"/>
          <w:b/>
          <w:bCs/>
          <w:sz w:val="24"/>
          <w:szCs w:val="24"/>
          <w:lang w:val="en-GB"/>
        </w:rPr>
        <w:t>Chapter Overview</w:t>
      </w:r>
      <w:bookmarkEnd w:id="44"/>
    </w:p>
    <w:p w:rsidR="00ED1B1E" w:rsidRPr="00015A7B" w:rsidRDefault="00ED1B1E" w:rsidP="00015A7B">
      <w:pPr>
        <w:widowControl w:val="0"/>
        <w:spacing w:after="0" w:line="480" w:lineRule="auto"/>
        <w:jc w:val="both"/>
        <w:rPr>
          <w:rFonts w:ascii="Times New Roman" w:hAnsi="Times New Roman" w:cs="Times New Roman"/>
          <w:sz w:val="24"/>
          <w:szCs w:val="24"/>
          <w:highlight w:val="magenta"/>
          <w:lang w:val="en-GB"/>
        </w:rPr>
      </w:pPr>
      <w:r w:rsidRPr="00015A7B">
        <w:rPr>
          <w:rFonts w:ascii="Times New Roman" w:hAnsi="Times New Roman" w:cs="Times New Roman"/>
          <w:sz w:val="24"/>
          <w:szCs w:val="24"/>
          <w:lang w:val="en-GB"/>
        </w:rPr>
        <w:t>Chapter one of this study or research presents the background information. It is organized into sub-sections of: background to the study which include: refugees-worldwide, Africa, East Africa, Tanzani</w:t>
      </w:r>
      <w:r>
        <w:rPr>
          <w:rFonts w:ascii="Times New Roman" w:hAnsi="Times New Roman" w:cs="Times New Roman"/>
          <w:sz w:val="24"/>
          <w:szCs w:val="24"/>
          <w:lang w:val="en-GB"/>
        </w:rPr>
        <w:t xml:space="preserve">a and the study area in Kigoma </w:t>
      </w:r>
      <w:r w:rsidRPr="00015A7B">
        <w:rPr>
          <w:rFonts w:ascii="Times New Roman" w:hAnsi="Times New Roman" w:cs="Times New Roman"/>
          <w:sz w:val="24"/>
          <w:szCs w:val="24"/>
          <w:lang w:val="en-GB"/>
        </w:rPr>
        <w:t>region, Kasulu district at Nyarugusu refugees’ camps; the respective regional impacts and lastly the host community in Tanzania; statement of the research problem, research objectives, research questions, and significance of the study.</w:t>
      </w:r>
    </w:p>
    <w:p w:rsidR="00ED1B1E" w:rsidRPr="005A06CE" w:rsidRDefault="00ED1B1E" w:rsidP="00015A7B">
      <w:pPr>
        <w:widowControl w:val="0"/>
        <w:spacing w:after="0" w:line="480" w:lineRule="auto"/>
        <w:jc w:val="both"/>
        <w:rPr>
          <w:rFonts w:ascii="Times New Roman" w:hAnsi="Times New Roman" w:cs="Times New Roman"/>
          <w:sz w:val="16"/>
          <w:szCs w:val="16"/>
          <w:highlight w:val="magenta"/>
          <w:lang w:val="en-GB"/>
        </w:rPr>
      </w:pPr>
    </w:p>
    <w:p w:rsidR="00ED1B1E" w:rsidRPr="00015A7B" w:rsidRDefault="00ED1B1E" w:rsidP="005A06CE">
      <w:pPr>
        <w:widowControl w:val="0"/>
        <w:spacing w:after="0" w:line="480" w:lineRule="auto"/>
        <w:jc w:val="both"/>
        <w:outlineLvl w:val="0"/>
        <w:rPr>
          <w:rFonts w:ascii="Times New Roman" w:hAnsi="Times New Roman" w:cs="Times New Roman"/>
          <w:b/>
          <w:bCs/>
          <w:sz w:val="24"/>
          <w:szCs w:val="24"/>
        </w:rPr>
      </w:pPr>
      <w:bookmarkStart w:id="45" w:name="_Toc57314145"/>
      <w:r>
        <w:rPr>
          <w:rFonts w:ascii="Times New Roman" w:hAnsi="Times New Roman" w:cs="Times New Roman"/>
          <w:b/>
          <w:bCs/>
          <w:sz w:val="24"/>
          <w:szCs w:val="24"/>
        </w:rPr>
        <w:t xml:space="preserve">1.2 </w:t>
      </w:r>
      <w:r w:rsidRPr="00015A7B">
        <w:rPr>
          <w:rFonts w:ascii="Times New Roman" w:hAnsi="Times New Roman" w:cs="Times New Roman"/>
          <w:b/>
          <w:bCs/>
          <w:sz w:val="24"/>
          <w:szCs w:val="24"/>
        </w:rPr>
        <w:t>Background to the Research Problem</w:t>
      </w:r>
      <w:bookmarkEnd w:id="45"/>
    </w:p>
    <w:p w:rsidR="00ED1B1E" w:rsidRPr="00AF3BCB" w:rsidRDefault="00ED1B1E" w:rsidP="00015A7B">
      <w:pPr>
        <w:widowControl w:val="0"/>
        <w:tabs>
          <w:tab w:val="left" w:pos="540"/>
        </w:tabs>
        <w:spacing w:after="0" w:line="480" w:lineRule="auto"/>
        <w:jc w:val="both"/>
        <w:outlineLvl w:val="0"/>
        <w:rPr>
          <w:rFonts w:ascii="Times New Roman" w:hAnsi="Times New Roman" w:cs="Times New Roman"/>
          <w:b/>
          <w:bCs/>
          <w:sz w:val="24"/>
          <w:szCs w:val="24"/>
        </w:rPr>
      </w:pPr>
      <w:bookmarkStart w:id="46" w:name="_Toc57314146"/>
      <w:r>
        <w:rPr>
          <w:rFonts w:ascii="Times New Roman" w:hAnsi="Times New Roman" w:cs="Times New Roman"/>
          <w:b/>
          <w:bCs/>
          <w:sz w:val="24"/>
          <w:szCs w:val="24"/>
        </w:rPr>
        <w:t>1.2.1 Refugees Worldwide</w:t>
      </w:r>
      <w:bookmarkEnd w:id="46"/>
    </w:p>
    <w:p w:rsidR="00ED1B1E" w:rsidRDefault="00ED1B1E" w:rsidP="005A06CE">
      <w:pPr>
        <w:spacing w:after="0" w:line="480" w:lineRule="auto"/>
        <w:jc w:val="both"/>
        <w:rPr>
          <w:rFonts w:ascii="Times New Roman" w:hAnsi="Times New Roman" w:cs="Times New Roman"/>
          <w:sz w:val="24"/>
          <w:szCs w:val="24"/>
        </w:rPr>
      </w:pPr>
      <w:r w:rsidRPr="00FD3A6A">
        <w:rPr>
          <w:rFonts w:ascii="Times New Roman" w:hAnsi="Times New Roman" w:cs="Times New Roman"/>
          <w:sz w:val="24"/>
          <w:szCs w:val="24"/>
        </w:rPr>
        <w:t xml:space="preserve">According to UN Report NewYorkTimes: </w:t>
      </w:r>
      <w:r w:rsidRPr="005A06CE">
        <w:rPr>
          <w:rFonts w:ascii="Times New Roman" w:hAnsi="Times New Roman" w:cs="Times New Roman"/>
          <w:kern w:val="36"/>
          <w:sz w:val="24"/>
          <w:szCs w:val="24"/>
        </w:rPr>
        <w:t xml:space="preserve">Number of Refugees Worldwide Has Doubled in a Decade, U.N. Report Says. </w:t>
      </w:r>
      <w:r w:rsidRPr="00FD3A6A">
        <w:rPr>
          <w:rFonts w:ascii="Times New Roman" w:hAnsi="Times New Roman" w:cs="Times New Roman"/>
          <w:sz w:val="24"/>
          <w:szCs w:val="24"/>
        </w:rPr>
        <w:t>Nearly 80 million people, or 1 percent of humanity, now qualify as refugees, asylum seekers or internally displaced.Some 73 percent of refugees seek asylum in a neighboring country, defying the populist notion that they flood to the West, Mr. Grandi said.“This continues to be a global issue, an issue for all states but an issue that challenges most directly the poorer countries, not the rich countries — in spite of the rhetoric,” he said of the displacement.</w:t>
      </w:r>
    </w:p>
    <w:p w:rsidR="00ED1B1E" w:rsidRPr="005A06CE" w:rsidRDefault="00ED1B1E" w:rsidP="005A06CE">
      <w:pPr>
        <w:spacing w:after="0" w:line="480" w:lineRule="auto"/>
        <w:jc w:val="both"/>
        <w:rPr>
          <w:rFonts w:ascii="Times New Roman" w:hAnsi="Times New Roman" w:cs="Times New Roman"/>
          <w:sz w:val="16"/>
          <w:szCs w:val="16"/>
        </w:rPr>
      </w:pPr>
    </w:p>
    <w:p w:rsidR="00ED1B1E" w:rsidRPr="00FD3A6A" w:rsidRDefault="00ED1B1E" w:rsidP="005A06CE">
      <w:pPr>
        <w:spacing w:after="0" w:line="480" w:lineRule="auto"/>
        <w:jc w:val="both"/>
        <w:rPr>
          <w:rFonts w:ascii="Times New Roman" w:hAnsi="Times New Roman" w:cs="Times New Roman"/>
          <w:sz w:val="24"/>
          <w:szCs w:val="24"/>
        </w:rPr>
      </w:pPr>
      <w:r w:rsidRPr="00FD3A6A">
        <w:rPr>
          <w:rStyle w:val="Hyperlink"/>
          <w:rFonts w:ascii="Times New Roman" w:hAnsi="Times New Roman" w:cs="Times New Roman"/>
          <w:color w:val="auto"/>
          <w:sz w:val="24"/>
          <w:szCs w:val="24"/>
          <w:u w:val="none"/>
        </w:rPr>
        <w:t xml:space="preserve">By Region (UN major area), Refugees total population of concern (globally/worldwide) is 74,791,939; and by territory of asylum, by UN region, 2008-2018 is: Africa 27,215,648; Asia 28,503,516; Europe 6,091,713; Latin America &amp; Caribbean 11,620,790; Northern America 1,228,940; and Oceania is 131,332.Globally/worldwide total refugees in 2008 were </w:t>
      </w:r>
      <w:r w:rsidRPr="00FD3A6A">
        <w:rPr>
          <w:rFonts w:ascii="Times New Roman" w:hAnsi="Times New Roman" w:cs="Times New Roman"/>
          <w:sz w:val="24"/>
          <w:szCs w:val="24"/>
        </w:rPr>
        <w:t xml:space="preserve">33,924,476 (Africa 10,176,423) and in 2018 were 74,791,939 (Africa 27,215,648) indicating that the scourge of refugees </w:t>
      </w:r>
      <w:r>
        <w:rPr>
          <w:rFonts w:ascii="Times New Roman" w:hAnsi="Times New Roman" w:cs="Times New Roman"/>
          <w:sz w:val="24"/>
          <w:szCs w:val="24"/>
        </w:rPr>
        <w:t>is escalating (refer:  table # 13</w:t>
      </w:r>
      <w:r w:rsidRPr="00FD3A6A">
        <w:rPr>
          <w:rFonts w:ascii="Times New Roman" w:hAnsi="Times New Roman" w:cs="Times New Roman"/>
          <w:sz w:val="24"/>
          <w:szCs w:val="24"/>
        </w:rPr>
        <w:t xml:space="preserve"> in appendixes)</w:t>
      </w:r>
      <w:r>
        <w:rPr>
          <w:rFonts w:ascii="Times New Roman" w:hAnsi="Times New Roman" w:cs="Times New Roman"/>
          <w:sz w:val="24"/>
          <w:szCs w:val="24"/>
        </w:rPr>
        <w:t>.</w:t>
      </w:r>
    </w:p>
    <w:p w:rsidR="00ED1B1E" w:rsidRPr="00FD3A6A" w:rsidRDefault="00ED1B1E" w:rsidP="00015A7B">
      <w:pPr>
        <w:spacing w:after="0" w:line="480" w:lineRule="auto"/>
        <w:rPr>
          <w:rFonts w:ascii="Times New Roman" w:hAnsi="Times New Roman" w:cs="Times New Roman"/>
          <w:sz w:val="24"/>
          <w:szCs w:val="24"/>
        </w:rPr>
      </w:pPr>
    </w:p>
    <w:p w:rsidR="00ED1B1E" w:rsidRPr="00FD3A6A" w:rsidRDefault="00ED1B1E" w:rsidP="005A06CE">
      <w:pPr>
        <w:shd w:val="clear" w:color="auto" w:fill="FFFFFF"/>
        <w:spacing w:before="120" w:after="120" w:line="480" w:lineRule="auto"/>
        <w:jc w:val="both"/>
        <w:rPr>
          <w:rFonts w:ascii="Times New Roman" w:hAnsi="Times New Roman" w:cs="Times New Roman"/>
          <w:sz w:val="24"/>
          <w:szCs w:val="24"/>
          <w:u w:val="single"/>
        </w:rPr>
      </w:pPr>
      <w:r w:rsidRPr="00FD3A6A">
        <w:rPr>
          <w:rFonts w:ascii="Times New Roman" w:hAnsi="Times New Roman" w:cs="Times New Roman"/>
          <w:sz w:val="24"/>
          <w:szCs w:val="24"/>
        </w:rPr>
        <w:t>According to the High commissioner of refugees as of January 2019, 70.8 million (41.3 million Internally displaced people 25.9 million registered (20.4 million under UNHCR 5.5 million under 3.5 million asylum seekers) had been displaced worldwide  And the Main causes of crises that result to refugees include: (1) War and civil war, (2) Human rights violations, (3) Environment and climate, (4) Economic hardship, (5) Gender based violence, (6) Exploits of displaced people, (7) Political responses</w:t>
      </w:r>
      <w:r>
        <w:rPr>
          <w:rFonts w:ascii="Times New Roman" w:hAnsi="Times New Roman" w:cs="Times New Roman"/>
          <w:sz w:val="24"/>
          <w:szCs w:val="24"/>
        </w:rPr>
        <w:t xml:space="preserve">. </w:t>
      </w:r>
    </w:p>
    <w:p w:rsidR="00ED1B1E" w:rsidRPr="00015A7B" w:rsidRDefault="00ED1B1E" w:rsidP="00015A7B">
      <w:pPr>
        <w:spacing w:line="480" w:lineRule="auto"/>
        <w:rPr>
          <w:rStyle w:val="Hyperlink"/>
          <w:rFonts w:ascii="Times New Roman" w:hAnsi="Times New Roman" w:cs="Times New Roman"/>
          <w:color w:val="auto"/>
          <w:sz w:val="24"/>
          <w:szCs w:val="24"/>
          <w:u w:val="none"/>
        </w:rPr>
      </w:pPr>
      <w:r w:rsidRPr="00015A7B">
        <w:rPr>
          <w:rStyle w:val="Hyperlink"/>
          <w:rFonts w:ascii="Times New Roman" w:hAnsi="Times New Roman" w:cs="Times New Roman"/>
          <w:color w:val="auto"/>
          <w:sz w:val="24"/>
          <w:szCs w:val="24"/>
          <w:u w:val="none"/>
        </w:rPr>
        <w:t>For the purpose of this study, the researcher recognized the eighth (8) and ninth (9) items as other refugee causes</w:t>
      </w:r>
    </w:p>
    <w:p w:rsidR="00ED1B1E" w:rsidRPr="00015A7B" w:rsidRDefault="00ED1B1E" w:rsidP="00015A7B">
      <w:pPr>
        <w:spacing w:before="150" w:after="30" w:line="480" w:lineRule="auto"/>
        <w:outlineLvl w:val="3"/>
        <w:rPr>
          <w:rFonts w:ascii="Times New Roman" w:hAnsi="Times New Roman" w:cs="Times New Roman"/>
          <w:b/>
          <w:bCs/>
          <w:sz w:val="24"/>
          <w:szCs w:val="24"/>
        </w:rPr>
      </w:pPr>
      <w:bookmarkStart w:id="47" w:name="_Toc57314147"/>
      <w:r w:rsidRPr="00015A7B">
        <w:rPr>
          <w:rFonts w:ascii="Times New Roman" w:hAnsi="Times New Roman" w:cs="Times New Roman"/>
          <w:sz w:val="24"/>
          <w:szCs w:val="24"/>
        </w:rPr>
        <w:t>(8)……</w:t>
      </w:r>
      <w:r w:rsidRPr="00FD3A6A">
        <w:rPr>
          <w:rFonts w:ascii="Times New Roman" w:hAnsi="Times New Roman" w:cs="Times New Roman"/>
          <w:sz w:val="24"/>
          <w:szCs w:val="24"/>
        </w:rPr>
        <w:t>Descendants of refugees retain refugee status</w:t>
      </w:r>
      <w:bookmarkEnd w:id="47"/>
    </w:p>
    <w:p w:rsidR="00ED1B1E" w:rsidRPr="00FD3A6A" w:rsidRDefault="00ED1B1E" w:rsidP="00015A7B">
      <w:pPr>
        <w:spacing w:after="300" w:line="480" w:lineRule="auto"/>
        <w:rPr>
          <w:rFonts w:ascii="Times New Roman" w:hAnsi="Times New Roman" w:cs="Times New Roman"/>
          <w:sz w:val="24"/>
          <w:szCs w:val="24"/>
        </w:rPr>
      </w:pPr>
      <w:r w:rsidRPr="00FD3A6A">
        <w:rPr>
          <w:rFonts w:ascii="Times New Roman" w:hAnsi="Times New Roman" w:cs="Times New Roman"/>
          <w:sz w:val="24"/>
          <w:szCs w:val="24"/>
        </w:rPr>
        <w:t>Under international law and the principle of family unity, the children of refugees and their descendants are also considered refugees until a durable solution is found.</w:t>
      </w:r>
    </w:p>
    <w:p w:rsidR="00ED1B1E" w:rsidRDefault="00ED1B1E" w:rsidP="005A06CE">
      <w:pPr>
        <w:spacing w:after="0" w:line="480" w:lineRule="auto"/>
        <w:rPr>
          <w:rFonts w:ascii="Times New Roman" w:hAnsi="Times New Roman" w:cs="Times New Roman"/>
          <w:sz w:val="24"/>
          <w:szCs w:val="24"/>
        </w:rPr>
      </w:pPr>
      <w:r w:rsidRPr="00FD3A6A">
        <w:rPr>
          <w:rFonts w:ascii="Times New Roman" w:hAnsi="Times New Roman" w:cs="Times New Roman"/>
          <w:sz w:val="24"/>
          <w:szCs w:val="24"/>
        </w:rPr>
        <w:t>(9)………. Protracted refugee situations are the result of the failure to find political solutions to their underlying political crises.</w:t>
      </w:r>
    </w:p>
    <w:p w:rsidR="00ED1B1E" w:rsidRPr="005A06CE" w:rsidRDefault="00ED1B1E" w:rsidP="005A06CE">
      <w:pPr>
        <w:spacing w:after="0" w:line="480" w:lineRule="auto"/>
        <w:rPr>
          <w:rFonts w:ascii="Times New Roman" w:hAnsi="Times New Roman" w:cs="Times New Roman"/>
          <w:sz w:val="18"/>
          <w:szCs w:val="18"/>
        </w:rPr>
      </w:pPr>
    </w:p>
    <w:p w:rsidR="00ED1B1E" w:rsidRPr="00FD3A6A" w:rsidRDefault="00ED1B1E" w:rsidP="005A06CE">
      <w:pPr>
        <w:shd w:val="clear" w:color="auto" w:fill="FFFFFF"/>
        <w:spacing w:after="0" w:line="480" w:lineRule="auto"/>
        <w:jc w:val="both"/>
        <w:rPr>
          <w:rFonts w:ascii="Times New Roman" w:hAnsi="Times New Roman" w:cs="Times New Roman"/>
          <w:sz w:val="24"/>
          <w:szCs w:val="24"/>
        </w:rPr>
      </w:pPr>
      <w:r w:rsidRPr="00FD3A6A">
        <w:rPr>
          <w:rFonts w:ascii="Times New Roman" w:hAnsi="Times New Roman" w:cs="Times New Roman"/>
          <w:sz w:val="24"/>
          <w:szCs w:val="24"/>
        </w:rPr>
        <w:t>In the past decade, global refugee population has more than doubled, with more than 25 million refugees living in host communities around the world. We are now at the highest population on record, with 67% of the world's refugees come from just 5 countries. Jan 8, 2020</w:t>
      </w:r>
      <w:r>
        <w:rPr>
          <w:rFonts w:ascii="Times New Roman" w:hAnsi="Times New Roman" w:cs="Times New Roman"/>
          <w:sz w:val="24"/>
          <w:szCs w:val="24"/>
        </w:rPr>
        <w:t>.</w:t>
      </w:r>
    </w:p>
    <w:p w:rsidR="00ED1B1E" w:rsidRPr="005A06CE" w:rsidRDefault="00ED1B1E" w:rsidP="005A06CE">
      <w:pPr>
        <w:pStyle w:val="ListParagraph"/>
        <w:spacing w:after="0" w:line="480" w:lineRule="auto"/>
        <w:ind w:left="0"/>
        <w:jc w:val="both"/>
        <w:outlineLvl w:val="0"/>
        <w:rPr>
          <w:rStyle w:val="Hyperlink"/>
          <w:rFonts w:ascii="Times New Roman" w:hAnsi="Times New Roman" w:cs="Times New Roman"/>
          <w:b/>
          <w:bCs/>
          <w:color w:val="auto"/>
          <w:sz w:val="24"/>
          <w:szCs w:val="24"/>
          <w:u w:val="none"/>
        </w:rPr>
      </w:pPr>
      <w:bookmarkStart w:id="48" w:name="_Toc57314148"/>
      <w:r>
        <w:rPr>
          <w:rStyle w:val="Hyperlink"/>
          <w:rFonts w:ascii="Times New Roman" w:hAnsi="Times New Roman" w:cs="Times New Roman"/>
          <w:b/>
          <w:bCs/>
          <w:color w:val="auto"/>
          <w:sz w:val="24"/>
          <w:szCs w:val="24"/>
          <w:u w:val="none"/>
        </w:rPr>
        <w:t>1.2</w:t>
      </w:r>
      <w:r w:rsidRPr="005A06CE">
        <w:rPr>
          <w:rStyle w:val="Hyperlink"/>
          <w:rFonts w:ascii="Times New Roman" w:hAnsi="Times New Roman" w:cs="Times New Roman"/>
          <w:b/>
          <w:bCs/>
          <w:color w:val="auto"/>
          <w:sz w:val="24"/>
          <w:szCs w:val="24"/>
          <w:u w:val="none"/>
        </w:rPr>
        <w:t>.2 Refugees in Africa and East Africa</w:t>
      </w:r>
      <w:bookmarkEnd w:id="48"/>
    </w:p>
    <w:p w:rsidR="00ED1B1E" w:rsidRPr="00FD3A6A" w:rsidRDefault="00ED1B1E" w:rsidP="005A06CE">
      <w:pPr>
        <w:spacing w:after="0" w:line="480" w:lineRule="auto"/>
        <w:jc w:val="both"/>
        <w:rPr>
          <w:rFonts w:ascii="Times New Roman" w:hAnsi="Times New Roman" w:cs="Times New Roman"/>
          <w:sz w:val="24"/>
          <w:szCs w:val="24"/>
        </w:rPr>
      </w:pPr>
      <w:r w:rsidRPr="00FD3A6A">
        <w:rPr>
          <w:rStyle w:val="Hyperlink"/>
          <w:rFonts w:ascii="Times New Roman" w:hAnsi="Times New Roman" w:cs="Times New Roman"/>
          <w:color w:val="auto"/>
          <w:sz w:val="24"/>
          <w:szCs w:val="24"/>
          <w:u w:val="none"/>
        </w:rPr>
        <w:t xml:space="preserve">Africa total refugees in 2008 were </w:t>
      </w:r>
      <w:r w:rsidRPr="00FD3A6A">
        <w:rPr>
          <w:rFonts w:ascii="Times New Roman" w:hAnsi="Times New Roman" w:cs="Times New Roman"/>
          <w:sz w:val="24"/>
          <w:szCs w:val="24"/>
        </w:rPr>
        <w:t xml:space="preserve">10,176,423 and in 2018 were 27,215,648; (according to </w:t>
      </w:r>
      <w:r w:rsidRPr="00FD3A6A">
        <w:rPr>
          <w:rStyle w:val="Hyperlink"/>
          <w:rFonts w:ascii="Times New Roman" w:hAnsi="Times New Roman" w:cs="Times New Roman"/>
          <w:color w:val="auto"/>
          <w:sz w:val="24"/>
          <w:szCs w:val="24"/>
          <w:u w:val="none"/>
        </w:rPr>
        <w:t xml:space="preserve">UN major region areas per Un reference above-globally or worldwide) </w:t>
      </w:r>
      <w:r w:rsidRPr="00FD3A6A">
        <w:rPr>
          <w:rFonts w:ascii="Times New Roman" w:hAnsi="Times New Roman" w:cs="Times New Roman"/>
          <w:sz w:val="24"/>
          <w:szCs w:val="24"/>
        </w:rPr>
        <w:t>indicating that the scourge of refugees is equally escalating in Africa.Though poor, Uganda is the largest refugee-hosting country in Africa, with over a million refugees, most of them from South Sudan, the Democratic Republic of the Congo (DRC), Burundi and Somalia. Kenya, Sudan, DRC and Ethiopia are also among the top refugee-hosting countries on the continent.</w:t>
      </w:r>
    </w:p>
    <w:p w:rsidR="00ED1B1E" w:rsidRPr="005A06CE" w:rsidRDefault="00ED1B1E" w:rsidP="005A06CE">
      <w:pPr>
        <w:pStyle w:val="ListParagraph"/>
        <w:spacing w:before="20" w:after="0" w:line="480" w:lineRule="auto"/>
        <w:ind w:left="360"/>
        <w:jc w:val="both"/>
        <w:rPr>
          <w:rStyle w:val="Hyperlink"/>
          <w:rFonts w:ascii="Times New Roman" w:hAnsi="Times New Roman" w:cs="Times New Roman"/>
          <w:color w:val="auto"/>
          <w:sz w:val="24"/>
          <w:szCs w:val="24"/>
        </w:rPr>
      </w:pPr>
    </w:p>
    <w:p w:rsidR="00ED1B1E" w:rsidRPr="005A06CE" w:rsidRDefault="00ED1B1E" w:rsidP="005A06CE">
      <w:pPr>
        <w:spacing w:before="20" w:after="0" w:line="480" w:lineRule="auto"/>
        <w:jc w:val="both"/>
        <w:outlineLvl w:val="0"/>
        <w:rPr>
          <w:rStyle w:val="Hyperlink"/>
          <w:rFonts w:ascii="Times New Roman" w:hAnsi="Times New Roman" w:cs="Times New Roman"/>
          <w:b/>
          <w:bCs/>
          <w:color w:val="auto"/>
          <w:sz w:val="24"/>
          <w:szCs w:val="24"/>
          <w:u w:val="none"/>
        </w:rPr>
      </w:pPr>
      <w:bookmarkStart w:id="49" w:name="_Toc57314149"/>
      <w:r>
        <w:rPr>
          <w:rStyle w:val="Hyperlink"/>
          <w:rFonts w:ascii="Times New Roman" w:hAnsi="Times New Roman" w:cs="Times New Roman"/>
          <w:b/>
          <w:bCs/>
          <w:color w:val="auto"/>
          <w:sz w:val="24"/>
          <w:szCs w:val="24"/>
          <w:u w:val="none"/>
        </w:rPr>
        <w:t>1.2</w:t>
      </w:r>
      <w:r w:rsidRPr="005A06CE">
        <w:rPr>
          <w:rStyle w:val="Hyperlink"/>
          <w:rFonts w:ascii="Times New Roman" w:hAnsi="Times New Roman" w:cs="Times New Roman"/>
          <w:b/>
          <w:bCs/>
          <w:color w:val="auto"/>
          <w:sz w:val="24"/>
          <w:szCs w:val="24"/>
          <w:u w:val="none"/>
        </w:rPr>
        <w:t>.3 Refugees in Tanzania</w:t>
      </w:r>
      <w:bookmarkEnd w:id="49"/>
    </w:p>
    <w:p w:rsidR="00ED1B1E" w:rsidRPr="005A06CE" w:rsidRDefault="00ED1B1E" w:rsidP="005A06CE">
      <w:pPr>
        <w:shd w:val="clear" w:color="auto" w:fill="FFFFFF"/>
        <w:spacing w:before="20" w:after="0" w:line="480" w:lineRule="auto"/>
        <w:jc w:val="both"/>
        <w:rPr>
          <w:rFonts w:ascii="Times New Roman" w:hAnsi="Times New Roman" w:cs="Times New Roman"/>
          <w:sz w:val="24"/>
          <w:szCs w:val="24"/>
        </w:rPr>
      </w:pPr>
      <w:r w:rsidRPr="005A06CE">
        <w:rPr>
          <w:rFonts w:ascii="Times New Roman" w:hAnsi="Times New Roman" w:cs="Times New Roman"/>
          <w:sz w:val="24"/>
          <w:szCs w:val="24"/>
        </w:rPr>
        <w:t>Tanzania country is home to the world's third largest refugee camp, Nyarugusu. This influx was caused by ethno-political violence and civil war in these countries, which forced tens of thousands to flee and seek refuge; currently assisted approximate to 350,000 refugees in Nyarugusu, Nduta and Mtendeli camps. the Tanzania Refugee Response Plan (RRP) anticipates a total of 258,280 refugees, of which 122,000 are from Burundi and 136,280 from the DRC, by the end of 2019. By the end of 2020, the projected refugee population is 182,731 refugees, comprising 31,000 Burundians and 151,731 Congolese refugees. Mar 18, 2019 - The United Republic of Tanzania was host to 330,755 refugees and asylum-seekers by 31 October 2018, mainly from Burundi (245,9641) and ...</w:t>
      </w:r>
    </w:p>
    <w:p w:rsidR="00ED1B1E" w:rsidRPr="005A06CE" w:rsidRDefault="00ED1B1E" w:rsidP="005A06CE">
      <w:pPr>
        <w:spacing w:before="20" w:after="0" w:line="480" w:lineRule="auto"/>
        <w:jc w:val="both"/>
        <w:rPr>
          <w:rStyle w:val="Hyperlink"/>
          <w:rFonts w:ascii="Times New Roman" w:hAnsi="Times New Roman" w:cs="Times New Roman"/>
          <w:color w:val="auto"/>
          <w:sz w:val="24"/>
          <w:szCs w:val="24"/>
        </w:rPr>
      </w:pPr>
    </w:p>
    <w:p w:rsidR="00ED1B1E" w:rsidRPr="005A06CE" w:rsidRDefault="00ED1B1E" w:rsidP="005A06CE">
      <w:pPr>
        <w:pStyle w:val="ListParagraph"/>
        <w:spacing w:before="20" w:after="0" w:line="480" w:lineRule="auto"/>
        <w:ind w:left="0"/>
        <w:jc w:val="both"/>
        <w:rPr>
          <w:rStyle w:val="Hyperlink"/>
          <w:rFonts w:ascii="Times New Roman" w:hAnsi="Times New Roman" w:cs="Times New Roman"/>
          <w:color w:val="auto"/>
          <w:sz w:val="24"/>
          <w:szCs w:val="24"/>
          <w:u w:val="none"/>
        </w:rPr>
      </w:pPr>
      <w:r w:rsidRPr="005A06CE">
        <w:rPr>
          <w:rStyle w:val="Hyperlink"/>
          <w:rFonts w:ascii="Times New Roman" w:hAnsi="Times New Roman" w:cs="Times New Roman"/>
          <w:color w:val="auto"/>
          <w:sz w:val="24"/>
          <w:szCs w:val="24"/>
          <w:u w:val="none"/>
        </w:rPr>
        <w:t>The researcher experienced difficulties to get country specific refugees data and impacts; so, the available information was discussed with reference to the research/study objectives.</w:t>
      </w:r>
    </w:p>
    <w:p w:rsidR="00ED1B1E" w:rsidRPr="005A06CE" w:rsidRDefault="00ED1B1E" w:rsidP="005A06CE">
      <w:pPr>
        <w:spacing w:after="0" w:line="480" w:lineRule="auto"/>
        <w:outlineLvl w:val="0"/>
        <w:rPr>
          <w:rStyle w:val="Hyperlink"/>
          <w:rFonts w:ascii="Times New Roman" w:hAnsi="Times New Roman" w:cs="Times New Roman"/>
          <w:b/>
          <w:bCs/>
          <w:color w:val="auto"/>
          <w:sz w:val="24"/>
          <w:szCs w:val="24"/>
          <w:u w:val="none"/>
        </w:rPr>
      </w:pPr>
      <w:bookmarkStart w:id="50" w:name="_Toc57314150"/>
      <w:r>
        <w:rPr>
          <w:rStyle w:val="Hyperlink"/>
          <w:rFonts w:ascii="Times New Roman" w:hAnsi="Times New Roman" w:cs="Times New Roman"/>
          <w:b/>
          <w:bCs/>
          <w:color w:val="auto"/>
          <w:sz w:val="24"/>
          <w:szCs w:val="24"/>
          <w:u w:val="none"/>
        </w:rPr>
        <w:t>1.2.4</w:t>
      </w:r>
      <w:r w:rsidRPr="005A06CE">
        <w:rPr>
          <w:rStyle w:val="Hyperlink"/>
          <w:rFonts w:ascii="Times New Roman" w:hAnsi="Times New Roman" w:cs="Times New Roman"/>
          <w:b/>
          <w:bCs/>
          <w:color w:val="auto"/>
          <w:sz w:val="24"/>
          <w:szCs w:val="24"/>
          <w:u w:val="none"/>
        </w:rPr>
        <w:t xml:space="preserve"> Worldwide Refugees’ Impact(s)</w:t>
      </w:r>
      <w:bookmarkEnd w:id="50"/>
    </w:p>
    <w:p w:rsidR="00ED1B1E" w:rsidRPr="00015A7B" w:rsidRDefault="00ED1B1E" w:rsidP="005A06CE">
      <w:pPr>
        <w:spacing w:after="0" w:line="480" w:lineRule="auto"/>
        <w:rPr>
          <w:rFonts w:ascii="Times New Roman" w:hAnsi="Times New Roman" w:cs="Times New Roman"/>
          <w:sz w:val="24"/>
          <w:szCs w:val="24"/>
        </w:rPr>
      </w:pPr>
      <w:r w:rsidRPr="00015A7B">
        <w:rPr>
          <w:rFonts w:ascii="Times New Roman" w:hAnsi="Times New Roman" w:cs="Times New Roman"/>
          <w:sz w:val="24"/>
          <w:szCs w:val="24"/>
        </w:rPr>
        <w:t>Worldwide/Global refugees’ impact</w:t>
      </w:r>
    </w:p>
    <w:p w:rsidR="00ED1B1E" w:rsidRPr="00FD3A6A" w:rsidRDefault="00ED1B1E" w:rsidP="005A06CE">
      <w:pPr>
        <w:pStyle w:val="ListParagraph"/>
        <w:widowControl w:val="0"/>
        <w:numPr>
          <w:ilvl w:val="0"/>
          <w:numId w:val="16"/>
        </w:numPr>
        <w:spacing w:after="0" w:line="480" w:lineRule="auto"/>
        <w:jc w:val="both"/>
        <w:rPr>
          <w:rFonts w:ascii="Times New Roman" w:hAnsi="Times New Roman" w:cs="Times New Roman"/>
          <w:b/>
          <w:bCs/>
          <w:sz w:val="24"/>
          <w:szCs w:val="24"/>
        </w:rPr>
      </w:pPr>
      <w:r w:rsidRPr="00FD3A6A">
        <w:rPr>
          <w:rFonts w:ascii="Times New Roman" w:hAnsi="Times New Roman" w:cs="Times New Roman"/>
          <w:b/>
          <w:bCs/>
          <w:sz w:val="24"/>
          <w:szCs w:val="24"/>
        </w:rPr>
        <w:t>Positive Impacts</w:t>
      </w:r>
    </w:p>
    <w:p w:rsidR="00ED1B1E" w:rsidRDefault="00ED1B1E" w:rsidP="005A06CE">
      <w:pPr>
        <w:shd w:val="clear" w:color="auto" w:fill="FFFFFF"/>
        <w:spacing w:after="0" w:line="480" w:lineRule="auto"/>
        <w:jc w:val="both"/>
        <w:rPr>
          <w:rFonts w:ascii="Times New Roman" w:hAnsi="Times New Roman" w:cs="Times New Roman"/>
          <w:sz w:val="24"/>
          <w:szCs w:val="24"/>
        </w:rPr>
      </w:pPr>
      <w:r w:rsidRPr="00FD3A6A">
        <w:rPr>
          <w:rFonts w:ascii="Times New Roman" w:hAnsi="Times New Roman" w:cs="Times New Roman"/>
          <w:sz w:val="24"/>
          <w:szCs w:val="24"/>
        </w:rPr>
        <w:t>Refugees’ worldwide/global impacts are ether positive or negative; and all happen concurrently. Refugees can bring skills and contribute to the human capital stock, as well as stimulate trade and investment. Refugees may also create employment opportunities, and attract aid and humanitarian investments in, for example, infrastructure, which would benefit refugees as well as the society as a whole.Sep 28, 2017. Eonomic impacts of refugees today for example; U.S. efforts to resettle refugees fulfill an important humanitarian mission while also providing significant economic benefits to country. Refugees contribute billions of dollars each year to the economy through consumer spending and business start-ups, resulting in a net positive fiscal impact.Jun 14, 2018</w:t>
      </w:r>
      <w:r>
        <w:rPr>
          <w:rFonts w:ascii="Times New Roman" w:hAnsi="Times New Roman" w:cs="Times New Roman"/>
          <w:sz w:val="24"/>
          <w:szCs w:val="24"/>
        </w:rPr>
        <w:t>.</w:t>
      </w:r>
    </w:p>
    <w:p w:rsidR="00ED1B1E" w:rsidRPr="005A06CE" w:rsidRDefault="00ED1B1E" w:rsidP="005A06CE">
      <w:pPr>
        <w:shd w:val="clear" w:color="auto" w:fill="FFFFFF"/>
        <w:spacing w:after="0" w:line="480" w:lineRule="auto"/>
        <w:jc w:val="both"/>
        <w:rPr>
          <w:rFonts w:ascii="Times New Roman" w:hAnsi="Times New Roman" w:cs="Times New Roman"/>
          <w:sz w:val="16"/>
          <w:szCs w:val="16"/>
        </w:rPr>
      </w:pPr>
    </w:p>
    <w:p w:rsidR="00ED1B1E" w:rsidRPr="00FD3A6A" w:rsidRDefault="00ED1B1E" w:rsidP="00015A7B">
      <w:pPr>
        <w:pStyle w:val="ListParagraph"/>
        <w:widowControl w:val="0"/>
        <w:numPr>
          <w:ilvl w:val="0"/>
          <w:numId w:val="16"/>
        </w:numPr>
        <w:spacing w:after="0" w:line="480" w:lineRule="auto"/>
        <w:jc w:val="both"/>
        <w:rPr>
          <w:rFonts w:ascii="Times New Roman" w:hAnsi="Times New Roman" w:cs="Times New Roman"/>
          <w:b/>
          <w:bCs/>
          <w:sz w:val="24"/>
          <w:szCs w:val="24"/>
        </w:rPr>
      </w:pPr>
      <w:r w:rsidRPr="00FD3A6A">
        <w:rPr>
          <w:rFonts w:ascii="Times New Roman" w:hAnsi="Times New Roman" w:cs="Times New Roman"/>
          <w:b/>
          <w:bCs/>
          <w:sz w:val="24"/>
          <w:szCs w:val="24"/>
        </w:rPr>
        <w:t>Negative impacts</w:t>
      </w:r>
    </w:p>
    <w:p w:rsidR="00ED1B1E" w:rsidRDefault="00ED1B1E" w:rsidP="00015A7B">
      <w:pPr>
        <w:pStyle w:val="ListParagraph"/>
        <w:widowControl w:val="0"/>
        <w:spacing w:after="0" w:line="480" w:lineRule="auto"/>
        <w:ind w:left="0"/>
        <w:jc w:val="both"/>
        <w:rPr>
          <w:rFonts w:ascii="Times New Roman" w:hAnsi="Times New Roman" w:cs="Times New Roman"/>
          <w:sz w:val="24"/>
          <w:szCs w:val="24"/>
        </w:rPr>
      </w:pPr>
      <w:r w:rsidRPr="00015A7B">
        <w:rPr>
          <w:rFonts w:ascii="Times New Roman" w:hAnsi="Times New Roman" w:cs="Times New Roman"/>
          <w:sz w:val="24"/>
          <w:szCs w:val="24"/>
        </w:rPr>
        <w:t>Like positive impacts, negative impacts are also not country specific but equally depend on the socio-economic level. The worldwide empirical literature searched, did not detail negative impacts but just a mention; so the opposite of the positive impacts recorded would hold geographically for country specific impacts that are on the negative side.</w:t>
      </w:r>
    </w:p>
    <w:p w:rsidR="00ED1B1E" w:rsidRPr="005A06CE" w:rsidRDefault="00ED1B1E" w:rsidP="00015A7B">
      <w:pPr>
        <w:pStyle w:val="ListParagraph"/>
        <w:widowControl w:val="0"/>
        <w:spacing w:after="0" w:line="480" w:lineRule="auto"/>
        <w:ind w:left="0"/>
        <w:jc w:val="both"/>
        <w:rPr>
          <w:rFonts w:ascii="Times New Roman" w:hAnsi="Times New Roman" w:cs="Times New Roman"/>
          <w:sz w:val="16"/>
          <w:szCs w:val="16"/>
        </w:rPr>
      </w:pPr>
    </w:p>
    <w:p w:rsidR="00ED1B1E" w:rsidRPr="00015A7B" w:rsidRDefault="00ED1B1E" w:rsidP="00015A7B">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At the UNHCR 24th meeting of the Standing Committee (Programme) in June 2002,</w:t>
      </w:r>
    </w:p>
    <w:p w:rsidR="00ED1B1E" w:rsidRPr="00015A7B" w:rsidRDefault="00ED1B1E" w:rsidP="00015A7B">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Delegations at the meeting acknowledged the significant socio-economic impact of massive refugee populations on host countries and urged UNHCR to undertake an analysis of implications of the long-term presence of refugees in order to address its consequences and ease the burden on host countries. They also underlined the importance of assessing the contributions of host developing countries, particularly of those countries hosting protracted refugee situations.   </w:t>
      </w:r>
    </w:p>
    <w:p w:rsidR="00ED1B1E" w:rsidRDefault="00ED1B1E" w:rsidP="00015A7B">
      <w:pPr>
        <w:widowControl w:val="0"/>
        <w:spacing w:after="0" w:line="480" w:lineRule="auto"/>
        <w:jc w:val="both"/>
        <w:rPr>
          <w:rFonts w:ascii="Times New Roman" w:hAnsi="Times New Roman" w:cs="Times New Roman"/>
          <w:sz w:val="24"/>
          <w:szCs w:val="24"/>
        </w:rPr>
      </w:pPr>
    </w:p>
    <w:p w:rsidR="00ED1B1E" w:rsidRPr="00015A7B" w:rsidRDefault="00ED1B1E" w:rsidP="005A06CE">
      <w:pPr>
        <w:widowControl w:val="0"/>
        <w:spacing w:before="20"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Various studies have indicated that, while there are significant differences between countries, the impact of forced displacement falls most heavily on developing countries. During 1997-2001, developing countries hosted some 66 per cent of the global population of concern to UNHCR; the share of the 49 Least Developed Countries (LDCs) alone amounted to almost 30 per cent.  </w:t>
      </w:r>
    </w:p>
    <w:p w:rsidR="00ED1B1E" w:rsidRPr="00015A7B" w:rsidRDefault="00ED1B1E" w:rsidP="005A06CE">
      <w:pPr>
        <w:widowControl w:val="0"/>
        <w:spacing w:before="20" w:after="0" w:line="480" w:lineRule="auto"/>
        <w:jc w:val="both"/>
        <w:rPr>
          <w:rFonts w:ascii="Times New Roman" w:hAnsi="Times New Roman" w:cs="Times New Roman"/>
          <w:sz w:val="24"/>
          <w:szCs w:val="24"/>
        </w:rPr>
      </w:pPr>
    </w:p>
    <w:p w:rsidR="00ED1B1E" w:rsidRPr="00FD3A6A" w:rsidRDefault="00ED1B1E" w:rsidP="00AF3BCB">
      <w:pPr>
        <w:pStyle w:val="ListParagraph"/>
        <w:widowControl w:val="0"/>
        <w:numPr>
          <w:ilvl w:val="2"/>
          <w:numId w:val="30"/>
        </w:numPr>
        <w:spacing w:before="20" w:after="0" w:line="480" w:lineRule="auto"/>
        <w:jc w:val="both"/>
        <w:outlineLvl w:val="0"/>
        <w:rPr>
          <w:rFonts w:ascii="Times New Roman" w:hAnsi="Times New Roman" w:cs="Times New Roman"/>
          <w:b/>
          <w:bCs/>
          <w:sz w:val="24"/>
          <w:szCs w:val="24"/>
        </w:rPr>
      </w:pPr>
      <w:bookmarkStart w:id="51" w:name="_Toc57314151"/>
      <w:r>
        <w:rPr>
          <w:rFonts w:ascii="Times New Roman" w:hAnsi="Times New Roman" w:cs="Times New Roman"/>
          <w:b/>
          <w:bCs/>
          <w:sz w:val="24"/>
          <w:szCs w:val="24"/>
        </w:rPr>
        <w:t>Africa and East Africa Refugees’ I</w:t>
      </w:r>
      <w:r w:rsidRPr="00FD3A6A">
        <w:rPr>
          <w:rFonts w:ascii="Times New Roman" w:hAnsi="Times New Roman" w:cs="Times New Roman"/>
          <w:b/>
          <w:bCs/>
          <w:sz w:val="24"/>
          <w:szCs w:val="24"/>
        </w:rPr>
        <w:t>mpact</w:t>
      </w:r>
      <w:bookmarkEnd w:id="51"/>
    </w:p>
    <w:p w:rsidR="00ED1B1E" w:rsidRPr="00015A7B" w:rsidRDefault="00ED1B1E" w:rsidP="005A06CE">
      <w:pPr>
        <w:widowControl w:val="0"/>
        <w:spacing w:before="20"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Refugees in Africa impacts are also positive or negative; and all happen concurrently. They are the same as in 2.1.1 above but the extent are country specific and depend on the community and the level of aid/assistance (adequacy and effectiveness) from the international donors including UN bodies.A case study of Kakuma host community in Kenya; by Kristoffer Andre Grindheim(2013); the research revealed that hosts experiences of camp impacts are much related to how their relationship with the refugee population develops; the impacts identified are both positive and negative. Positive impacts included: Access to food, Job and business opportunities, Access to water, Education opportunities, Humanitarian assistance, Market opportunities, and Medical services. Reported negative impacts relate to insecurity and conflicts between refugees and the host community; these included: Disrespecting culture/nationality, Loss of land, Prostitution/sexual exploitation, Conflict, and Insecurity.</w:t>
      </w:r>
    </w:p>
    <w:p w:rsidR="00ED1B1E" w:rsidRPr="00FD3A6A" w:rsidRDefault="00ED1B1E" w:rsidP="00AF3BCB">
      <w:pPr>
        <w:pStyle w:val="ListParagraph"/>
        <w:widowControl w:val="0"/>
        <w:numPr>
          <w:ilvl w:val="2"/>
          <w:numId w:val="30"/>
        </w:numPr>
        <w:spacing w:after="0" w:line="480" w:lineRule="auto"/>
        <w:jc w:val="both"/>
        <w:outlineLvl w:val="0"/>
        <w:rPr>
          <w:rFonts w:ascii="Times New Roman" w:hAnsi="Times New Roman" w:cs="Times New Roman"/>
          <w:b/>
          <w:bCs/>
          <w:sz w:val="24"/>
          <w:szCs w:val="24"/>
        </w:rPr>
      </w:pPr>
      <w:bookmarkStart w:id="52" w:name="_Toc57314152"/>
      <w:r>
        <w:rPr>
          <w:rFonts w:ascii="Times New Roman" w:hAnsi="Times New Roman" w:cs="Times New Roman"/>
          <w:b/>
          <w:bCs/>
          <w:sz w:val="24"/>
          <w:szCs w:val="24"/>
        </w:rPr>
        <w:t>Impacts of R</w:t>
      </w:r>
      <w:r w:rsidRPr="00FD3A6A">
        <w:rPr>
          <w:rFonts w:ascii="Times New Roman" w:hAnsi="Times New Roman" w:cs="Times New Roman"/>
          <w:b/>
          <w:bCs/>
          <w:sz w:val="24"/>
          <w:szCs w:val="24"/>
        </w:rPr>
        <w:t>efugees in Tanzania</w:t>
      </w:r>
      <w:bookmarkEnd w:id="52"/>
      <w:r w:rsidRPr="00FD3A6A">
        <w:rPr>
          <w:rFonts w:ascii="Times New Roman" w:hAnsi="Times New Roman" w:cs="Times New Roman"/>
          <w:b/>
          <w:bCs/>
          <w:sz w:val="24"/>
          <w:szCs w:val="24"/>
        </w:rPr>
        <w:t xml:space="preserve"> </w:t>
      </w:r>
    </w:p>
    <w:p w:rsidR="00ED1B1E" w:rsidRDefault="00ED1B1E" w:rsidP="005A06CE">
      <w:pPr>
        <w:widowControl w:val="0"/>
        <w:spacing w:after="0" w:line="480" w:lineRule="auto"/>
        <w:jc w:val="both"/>
        <w:rPr>
          <w:rFonts w:ascii="Times New Roman" w:hAnsi="Times New Roman" w:cs="Times New Roman"/>
          <w:sz w:val="24"/>
          <w:szCs w:val="24"/>
        </w:rPr>
      </w:pPr>
      <w:r w:rsidRPr="00FD3A6A">
        <w:rPr>
          <w:rFonts w:ascii="Times New Roman" w:hAnsi="Times New Roman" w:cs="Times New Roman"/>
          <w:sz w:val="24"/>
          <w:szCs w:val="24"/>
        </w:rPr>
        <w:t>Tanzania is among East African countries; and as pointed earlier, impacts are positive and negative but also are country specific. Tanzania is one of the developing countries that host refugees and has experienced long-term economic, social, political and environmental impacts. From the moment of arrival, refugees compete with local citizens for scarce resources such as firewood, water, food, housing and medical services. there has been little academic research about the impact of refugees on host ... implications of the refugee presence for host communities in</w:t>
      </w:r>
      <w:r w:rsidRPr="00015A7B">
        <w:rPr>
          <w:rFonts w:ascii="Times New Roman" w:hAnsi="Times New Roman" w:cs="Times New Roman"/>
          <w:sz w:val="24"/>
          <w:szCs w:val="24"/>
        </w:rPr>
        <w:t xml:space="preserve"> western Tanzania. </w:t>
      </w:r>
      <w:r w:rsidRPr="00015A7B">
        <w:rPr>
          <w:rFonts w:ascii="Times New Roman" w:hAnsi="Times New Roman" w:cs="Times New Roman"/>
          <w:sz w:val="24"/>
          <w:szCs w:val="24"/>
          <w:lang w:bidi="he-IL"/>
        </w:rPr>
        <w:t>(BE Whitaker - ‎1999)</w:t>
      </w:r>
      <w:r>
        <w:rPr>
          <w:rFonts w:ascii="Times New Roman" w:hAnsi="Times New Roman" w:cs="Times New Roman"/>
          <w:sz w:val="24"/>
          <w:szCs w:val="24"/>
        </w:rPr>
        <w:t>.</w:t>
      </w:r>
    </w:p>
    <w:p w:rsidR="00ED1B1E" w:rsidRPr="005A06CE" w:rsidRDefault="00ED1B1E" w:rsidP="005A06CE">
      <w:pPr>
        <w:widowControl w:val="0"/>
        <w:spacing w:after="0" w:line="480" w:lineRule="auto"/>
        <w:jc w:val="both"/>
        <w:rPr>
          <w:rFonts w:ascii="Times New Roman" w:hAnsi="Times New Roman" w:cs="Times New Roman"/>
          <w:sz w:val="16"/>
          <w:szCs w:val="16"/>
        </w:rPr>
      </w:pPr>
    </w:p>
    <w:p w:rsidR="00ED1B1E" w:rsidRDefault="00ED1B1E" w:rsidP="005A06CE">
      <w:pPr>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Mission co-led by the Regional Directors of UNICEF and UNHCR, that took place from 25 October to 3 November 2002 noted that there has been significant impact, both positive and negative, on the western regions of the United Republic of Tanzania, as a result of the presence of refugees.  Security was the major concern expressed by the local community. The presence of large numbers of refugees in a sparsely populated and remote area of the country has increased competition between the refugee population and the local community for resources and socio-economic benefits. This in turn has resulted in increased criminal activity (theft, armed robbery, murder and sexual and gender-based violence). </w:t>
      </w:r>
    </w:p>
    <w:p w:rsidR="00ED1B1E" w:rsidRPr="005A06CE" w:rsidRDefault="00ED1B1E" w:rsidP="005A06CE">
      <w:pPr>
        <w:spacing w:after="0" w:line="480" w:lineRule="auto"/>
        <w:jc w:val="both"/>
        <w:rPr>
          <w:rFonts w:ascii="Times New Roman" w:hAnsi="Times New Roman" w:cs="Times New Roman"/>
          <w:sz w:val="16"/>
          <w:szCs w:val="16"/>
        </w:rPr>
      </w:pPr>
    </w:p>
    <w:p w:rsidR="00ED1B1E" w:rsidRDefault="00ED1B1E" w:rsidP="005A06CE">
      <w:pPr>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Moreover, the presence of refugees has had a considerable impact upon the environment. Significant deforestation, increased use of water resources and diminishing wildlife populations have been recorded. Deforestation and increased cultivation have also contributed to soil erosion.  The mission also noted that the presence of refugees has had a positive impact on local communities of increased levels of government and bilateral donor support aimed at the development of local infrastructure, roads, transport and communications, water supplies, schools and health care; enabling local businesses and farmers to increase and diversify their outputs; employment opportunities for Tanzanian nationals; availability of a refugee workforce with considerable agricultural experience has encouraged greater levels of productivity in the area.</w:t>
      </w:r>
    </w:p>
    <w:p w:rsidR="00ED1B1E" w:rsidRPr="005A06CE" w:rsidRDefault="00ED1B1E" w:rsidP="005A06CE">
      <w:pPr>
        <w:spacing w:after="0" w:line="480" w:lineRule="auto"/>
        <w:jc w:val="both"/>
        <w:rPr>
          <w:rFonts w:ascii="Times New Roman" w:hAnsi="Times New Roman" w:cs="Times New Roman"/>
          <w:sz w:val="12"/>
          <w:szCs w:val="12"/>
        </w:rPr>
      </w:pPr>
    </w:p>
    <w:p w:rsidR="00ED1B1E" w:rsidRDefault="00ED1B1E" w:rsidP="005A06CE">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According to Centre for Development and Population Activities; CEDPA(1994); pp 57 &amp; 61, monitoring provides managers with information needed to analyze the current situation, identify problems and find solutions, discover trends and patterns, keep project activities on schedule, measure progress towards objectives, formulate/revise future goals and objectives, make decisions about human, financial, and material resources….;therefore, monitoring is the process of routinely gathering information on all aspects of the project; while the purpose of Evaluation is to: find out how effective the project is; see whether objectives have been achieved; learn how well things are being done; learn from experience so future activities can be improved. Thus/in other words, evaluation is the process of gathering and analyzing information to determine 1) whether the project is carrying out its planned activities and 2) the extent to which the project is achieving its stated objectives through these activities. The difference between monitoring and evaluation is on timing, focus and level of detail.</w:t>
      </w:r>
    </w:p>
    <w:p w:rsidR="00ED1B1E" w:rsidRPr="005A06CE" w:rsidRDefault="00ED1B1E" w:rsidP="005A06CE">
      <w:pPr>
        <w:widowControl w:val="0"/>
        <w:spacing w:after="0" w:line="480" w:lineRule="auto"/>
        <w:jc w:val="both"/>
        <w:rPr>
          <w:rFonts w:ascii="Times New Roman" w:hAnsi="Times New Roman" w:cs="Times New Roman"/>
          <w:sz w:val="18"/>
          <w:szCs w:val="18"/>
        </w:rPr>
      </w:pPr>
    </w:p>
    <w:p w:rsidR="00ED1B1E" w:rsidRDefault="00ED1B1E" w:rsidP="005A06CE">
      <w:pPr>
        <w:widowControl w:val="0"/>
        <w:autoSpaceDE w:val="0"/>
        <w:autoSpaceDN w:val="0"/>
        <w:adjustRightInd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From the preceding, "Monitoring &amp; Evaluation system on Disaster Preparedness &amp;Response is a system that is adopted to design and monitor impacts in communities in disasters; and a community (communities) is defined as a group of people living together in one place, especially one practicing common ownership or the people of an area or country considered collectively; society; and a refugee is a person who has been forced to leave their country in order to escape war, persecution, or natural disaster; (The Concise Oxford Dictionary; Tenth edition- on CD ROM 2001-Version 1.1(Oxford U</w:t>
      </w:r>
      <w:r>
        <w:rPr>
          <w:rFonts w:ascii="Times New Roman" w:hAnsi="Times New Roman" w:cs="Times New Roman"/>
          <w:sz w:val="24"/>
          <w:szCs w:val="24"/>
        </w:rPr>
        <w:t>niversity Press 1999-2001)</w:t>
      </w:r>
      <w:r w:rsidRPr="00015A7B">
        <w:rPr>
          <w:rFonts w:ascii="Times New Roman" w:hAnsi="Times New Roman" w:cs="Times New Roman"/>
          <w:sz w:val="24"/>
          <w:szCs w:val="24"/>
        </w:rPr>
        <w:t>.</w:t>
      </w:r>
    </w:p>
    <w:p w:rsidR="00ED1B1E" w:rsidRPr="005A06CE" w:rsidRDefault="00ED1B1E" w:rsidP="005A06CE">
      <w:pPr>
        <w:widowControl w:val="0"/>
        <w:autoSpaceDE w:val="0"/>
        <w:autoSpaceDN w:val="0"/>
        <w:adjustRightInd w:val="0"/>
        <w:spacing w:after="0" w:line="480" w:lineRule="auto"/>
        <w:jc w:val="both"/>
        <w:rPr>
          <w:rFonts w:ascii="Times New Roman" w:hAnsi="Times New Roman" w:cs="Times New Roman"/>
          <w:sz w:val="16"/>
          <w:szCs w:val="16"/>
        </w:rPr>
      </w:pPr>
    </w:p>
    <w:p w:rsidR="00ED1B1E" w:rsidRPr="00015A7B" w:rsidRDefault="00ED1B1E" w:rsidP="005A06CE">
      <w:pPr>
        <w:widowControl w:val="0"/>
        <w:spacing w:after="0" w:line="480" w:lineRule="auto"/>
        <w:jc w:val="both"/>
        <w:outlineLvl w:val="0"/>
        <w:rPr>
          <w:rFonts w:ascii="Times New Roman" w:hAnsi="Times New Roman" w:cs="Times New Roman"/>
          <w:b/>
          <w:bCs/>
          <w:sz w:val="24"/>
          <w:szCs w:val="24"/>
        </w:rPr>
      </w:pPr>
      <w:bookmarkStart w:id="53" w:name="_Toc57314153"/>
      <w:r>
        <w:rPr>
          <w:rFonts w:ascii="Times New Roman" w:hAnsi="Times New Roman" w:cs="Times New Roman"/>
          <w:b/>
          <w:bCs/>
          <w:sz w:val="24"/>
          <w:szCs w:val="24"/>
        </w:rPr>
        <w:t>1.2.7 Why Do Impacts O</w:t>
      </w:r>
      <w:r w:rsidRPr="00015A7B">
        <w:rPr>
          <w:rFonts w:ascii="Times New Roman" w:hAnsi="Times New Roman" w:cs="Times New Roman"/>
          <w:b/>
          <w:bCs/>
          <w:sz w:val="24"/>
          <w:szCs w:val="24"/>
        </w:rPr>
        <w:t>ccur?</w:t>
      </w:r>
      <w:bookmarkEnd w:id="53"/>
    </w:p>
    <w:p w:rsidR="00ED1B1E" w:rsidRPr="00015A7B" w:rsidRDefault="00ED1B1E" w:rsidP="005A06CE">
      <w:pPr>
        <w:widowControl w:val="0"/>
        <w:spacing w:after="0" w:line="480" w:lineRule="auto"/>
        <w:jc w:val="both"/>
        <w:rPr>
          <w:rFonts w:ascii="Times New Roman" w:hAnsi="Times New Roman" w:cs="Times New Roman"/>
          <w:b/>
          <w:bCs/>
          <w:sz w:val="24"/>
          <w:szCs w:val="24"/>
        </w:rPr>
      </w:pPr>
      <w:r w:rsidRPr="00FD3A6A">
        <w:rPr>
          <w:rFonts w:ascii="Times New Roman" w:hAnsi="Times New Roman" w:cs="Times New Roman"/>
          <w:sz w:val="24"/>
          <w:szCs w:val="24"/>
        </w:rPr>
        <w:t>From the Research Design-Whether Monitoring and Evaluation through Logical framework on DPR impacts communities around refugees’ camps; this</w:t>
      </w:r>
      <w:r w:rsidRPr="00015A7B">
        <w:rPr>
          <w:rFonts w:ascii="Times New Roman" w:hAnsi="Times New Roman" w:cs="Times New Roman"/>
          <w:sz w:val="24"/>
          <w:szCs w:val="24"/>
        </w:rPr>
        <w:t xml:space="preserve">research was designed to assess whether monitoring and evaluation on disaster preparedness and response impacts the communities around refugees’ camps; that is, the impact levels before installing a “monitoring and evaluation (ME) system”; that evaluates the levels reached to see or identify change or emerging impact after installing the ME system. The refugees’ implementing partner’s evaluation method(s)/approach(es) used as compared (contrasted) to the logical framework (Logframe [LF]) approach which identified the impact indicators evaluated(measured). </w:t>
      </w:r>
    </w:p>
    <w:p w:rsidR="00ED1B1E" w:rsidRPr="005A06CE" w:rsidRDefault="00ED1B1E" w:rsidP="005A06CE">
      <w:pPr>
        <w:widowControl w:val="0"/>
        <w:spacing w:after="0" w:line="480" w:lineRule="auto"/>
        <w:jc w:val="both"/>
        <w:rPr>
          <w:rFonts w:ascii="Times New Roman" w:hAnsi="Times New Roman" w:cs="Times New Roman"/>
          <w:sz w:val="16"/>
          <w:szCs w:val="16"/>
        </w:rPr>
      </w:pPr>
    </w:p>
    <w:p w:rsidR="00ED1B1E" w:rsidRPr="00015A7B" w:rsidRDefault="00ED1B1E" w:rsidP="005A06CE">
      <w:pPr>
        <w:widowControl w:val="0"/>
        <w:tabs>
          <w:tab w:val="left" w:pos="450"/>
        </w:tabs>
        <w:spacing w:after="0" w:line="480" w:lineRule="auto"/>
        <w:jc w:val="both"/>
        <w:outlineLvl w:val="0"/>
        <w:rPr>
          <w:rFonts w:ascii="Times New Roman" w:hAnsi="Times New Roman" w:cs="Times New Roman"/>
          <w:b/>
          <w:bCs/>
          <w:sz w:val="24"/>
          <w:szCs w:val="24"/>
        </w:rPr>
      </w:pPr>
      <w:bookmarkStart w:id="54" w:name="_Toc57314154"/>
      <w:r w:rsidRPr="00015A7B">
        <w:rPr>
          <w:rFonts w:ascii="Times New Roman" w:hAnsi="Times New Roman" w:cs="Times New Roman"/>
          <w:b/>
          <w:bCs/>
          <w:sz w:val="24"/>
          <w:szCs w:val="24"/>
        </w:rPr>
        <w:t>Why do Refugees in Camps Impact the Host Community?</w:t>
      </w:r>
      <w:bookmarkEnd w:id="54"/>
    </w:p>
    <w:p w:rsidR="00ED1B1E" w:rsidRPr="00015A7B" w:rsidRDefault="00ED1B1E" w:rsidP="005A06CE">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Refugees in camps impact the host community depending on:</w:t>
      </w:r>
    </w:p>
    <w:p w:rsidR="00ED1B1E" w:rsidRPr="00015A7B" w:rsidRDefault="00ED1B1E" w:rsidP="005A06CE">
      <w:pPr>
        <w:widowControl w:val="0"/>
        <w:spacing w:after="0" w:line="480" w:lineRule="auto"/>
        <w:jc w:val="both"/>
        <w:rPr>
          <w:rFonts w:ascii="Times New Roman" w:hAnsi="Times New Roman" w:cs="Times New Roman"/>
          <w:b/>
          <w:bCs/>
          <w:sz w:val="24"/>
          <w:szCs w:val="24"/>
        </w:rPr>
      </w:pPr>
      <w:r w:rsidRPr="00015A7B">
        <w:rPr>
          <w:rFonts w:ascii="Times New Roman" w:hAnsi="Times New Roman" w:cs="Times New Roman"/>
          <w:b/>
          <w:bCs/>
          <w:sz w:val="24"/>
          <w:szCs w:val="24"/>
        </w:rPr>
        <w:t xml:space="preserve"> A: Refugees- Refugees Recent Past</w:t>
      </w:r>
    </w:p>
    <w:p w:rsidR="00ED1B1E" w:rsidRPr="00015A7B" w:rsidRDefault="00ED1B1E" w:rsidP="005A06CE">
      <w:pPr>
        <w:pStyle w:val="ListParagraph"/>
        <w:widowControl w:val="0"/>
        <w:numPr>
          <w:ilvl w:val="0"/>
          <w:numId w:val="3"/>
        </w:numPr>
        <w:spacing w:after="0" w:line="480" w:lineRule="auto"/>
        <w:ind w:hanging="540"/>
        <w:jc w:val="both"/>
        <w:rPr>
          <w:rFonts w:ascii="Times New Roman" w:hAnsi="Times New Roman" w:cs="Times New Roman"/>
          <w:sz w:val="24"/>
          <w:szCs w:val="24"/>
        </w:rPr>
      </w:pPr>
      <w:r w:rsidRPr="00015A7B">
        <w:rPr>
          <w:rFonts w:ascii="Times New Roman" w:hAnsi="Times New Roman" w:cs="Times New Roman"/>
          <w:sz w:val="24"/>
          <w:szCs w:val="24"/>
        </w:rPr>
        <w:t xml:space="preserve">Way back home the level of impact indicators at a tranquility/peaceful status; </w:t>
      </w:r>
    </w:p>
    <w:p w:rsidR="00ED1B1E" w:rsidRPr="00015A7B" w:rsidRDefault="00ED1B1E" w:rsidP="005A06CE">
      <w:pPr>
        <w:pStyle w:val="ListParagraph"/>
        <w:widowControl w:val="0"/>
        <w:numPr>
          <w:ilvl w:val="0"/>
          <w:numId w:val="3"/>
        </w:numPr>
        <w:spacing w:after="0" w:line="480" w:lineRule="auto"/>
        <w:ind w:hanging="540"/>
        <w:jc w:val="both"/>
        <w:rPr>
          <w:rFonts w:ascii="Times New Roman" w:hAnsi="Times New Roman" w:cs="Times New Roman"/>
          <w:sz w:val="24"/>
          <w:szCs w:val="24"/>
        </w:rPr>
      </w:pPr>
      <w:r w:rsidRPr="00015A7B">
        <w:rPr>
          <w:rFonts w:ascii="Times New Roman" w:hAnsi="Times New Roman" w:cs="Times New Roman"/>
          <w:b/>
          <w:bCs/>
          <w:sz w:val="24"/>
          <w:szCs w:val="24"/>
        </w:rPr>
        <w:t>Current Status</w:t>
      </w:r>
      <w:r w:rsidRPr="00015A7B">
        <w:rPr>
          <w:rFonts w:ascii="Times New Roman" w:hAnsi="Times New Roman" w:cs="Times New Roman"/>
          <w:sz w:val="24"/>
          <w:szCs w:val="24"/>
        </w:rPr>
        <w:t>: (a) running for refuge, and (b) in the camp before interaction with host community; all impact indicators originate from refugees’ countries of origin coupled with camps hosting preparedness and response.</w:t>
      </w:r>
    </w:p>
    <w:p w:rsidR="00ED1B1E" w:rsidRPr="00015A7B" w:rsidRDefault="00ED1B1E" w:rsidP="005A06CE">
      <w:pPr>
        <w:pStyle w:val="ListParagraph"/>
        <w:widowControl w:val="0"/>
        <w:numPr>
          <w:ilvl w:val="0"/>
          <w:numId w:val="3"/>
        </w:numPr>
        <w:spacing w:after="0" w:line="480" w:lineRule="auto"/>
        <w:ind w:hanging="540"/>
        <w:jc w:val="both"/>
        <w:rPr>
          <w:rFonts w:ascii="Times New Roman" w:hAnsi="Times New Roman" w:cs="Times New Roman"/>
          <w:sz w:val="24"/>
          <w:szCs w:val="24"/>
        </w:rPr>
      </w:pPr>
      <w:r w:rsidRPr="00015A7B">
        <w:rPr>
          <w:rFonts w:ascii="Times New Roman" w:hAnsi="Times New Roman" w:cs="Times New Roman"/>
          <w:b/>
          <w:bCs/>
          <w:sz w:val="24"/>
          <w:szCs w:val="24"/>
        </w:rPr>
        <w:t>Post Current</w:t>
      </w:r>
      <w:r w:rsidRPr="00015A7B">
        <w:rPr>
          <w:rFonts w:ascii="Times New Roman" w:hAnsi="Times New Roman" w:cs="Times New Roman"/>
          <w:sz w:val="24"/>
          <w:szCs w:val="24"/>
        </w:rPr>
        <w:t>: This dire situation (ii above) is fully evacuated/poured to a host community which is at a tranquility status (it’s like pouring hot/boiled water to someone)</w:t>
      </w:r>
    </w:p>
    <w:p w:rsidR="00ED1B1E" w:rsidRPr="005A06CE" w:rsidRDefault="00ED1B1E" w:rsidP="005A06CE">
      <w:pPr>
        <w:pStyle w:val="ListParagraph"/>
        <w:widowControl w:val="0"/>
        <w:spacing w:after="0" w:line="480" w:lineRule="auto"/>
        <w:jc w:val="both"/>
        <w:rPr>
          <w:rFonts w:ascii="Times New Roman" w:hAnsi="Times New Roman" w:cs="Times New Roman"/>
        </w:rPr>
      </w:pPr>
    </w:p>
    <w:p w:rsidR="00ED1B1E" w:rsidRPr="00015A7B" w:rsidRDefault="00ED1B1E" w:rsidP="005A06CE">
      <w:pPr>
        <w:widowControl w:val="0"/>
        <w:spacing w:after="0" w:line="480" w:lineRule="auto"/>
        <w:jc w:val="both"/>
        <w:rPr>
          <w:rFonts w:ascii="Times New Roman" w:hAnsi="Times New Roman" w:cs="Times New Roman"/>
          <w:b/>
          <w:bCs/>
          <w:sz w:val="24"/>
          <w:szCs w:val="24"/>
        </w:rPr>
      </w:pPr>
      <w:r w:rsidRPr="00015A7B">
        <w:rPr>
          <w:rFonts w:ascii="Times New Roman" w:hAnsi="Times New Roman" w:cs="Times New Roman"/>
          <w:b/>
          <w:bCs/>
          <w:sz w:val="24"/>
          <w:szCs w:val="24"/>
        </w:rPr>
        <w:t>B: Host Community</w:t>
      </w:r>
    </w:p>
    <w:p w:rsidR="00ED1B1E" w:rsidRPr="00015A7B" w:rsidRDefault="00ED1B1E" w:rsidP="005A06CE">
      <w:pPr>
        <w:pStyle w:val="ListParagraph"/>
        <w:widowControl w:val="0"/>
        <w:numPr>
          <w:ilvl w:val="0"/>
          <w:numId w:val="2"/>
        </w:numPr>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Impact indicators levels at a tranquility status (that is before living/encountering with the refugees).</w:t>
      </w:r>
    </w:p>
    <w:p w:rsidR="00ED1B1E" w:rsidRPr="00015A7B" w:rsidRDefault="00ED1B1E" w:rsidP="005A06CE">
      <w:pPr>
        <w:pStyle w:val="ListParagraph"/>
        <w:widowControl w:val="0"/>
        <w:numPr>
          <w:ilvl w:val="0"/>
          <w:numId w:val="2"/>
        </w:numPr>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Impact indicators (host community impact level(s) reached) levels after encountering with the refugees.</w:t>
      </w:r>
    </w:p>
    <w:p w:rsidR="00ED1B1E" w:rsidRPr="005A06CE" w:rsidRDefault="00ED1B1E" w:rsidP="005A06CE">
      <w:pPr>
        <w:pStyle w:val="ListParagraph"/>
        <w:widowControl w:val="0"/>
        <w:spacing w:after="0" w:line="480" w:lineRule="auto"/>
        <w:ind w:left="660"/>
        <w:jc w:val="both"/>
        <w:rPr>
          <w:rFonts w:ascii="Times New Roman" w:hAnsi="Times New Roman" w:cs="Times New Roman"/>
          <w:sz w:val="16"/>
          <w:szCs w:val="16"/>
        </w:rPr>
      </w:pPr>
    </w:p>
    <w:p w:rsidR="00ED1B1E" w:rsidRPr="00015A7B" w:rsidRDefault="00ED1B1E" w:rsidP="005A06CE">
      <w:pPr>
        <w:widowControl w:val="0"/>
        <w:spacing w:after="0" w:line="480" w:lineRule="auto"/>
        <w:jc w:val="both"/>
        <w:outlineLvl w:val="0"/>
        <w:rPr>
          <w:rFonts w:ascii="Times New Roman" w:hAnsi="Times New Roman" w:cs="Times New Roman"/>
          <w:b/>
          <w:bCs/>
          <w:sz w:val="24"/>
          <w:szCs w:val="24"/>
        </w:rPr>
      </w:pPr>
      <w:bookmarkStart w:id="55" w:name="_Toc57314155"/>
      <w:r w:rsidRPr="00015A7B">
        <w:rPr>
          <w:rFonts w:ascii="Times New Roman" w:hAnsi="Times New Roman" w:cs="Times New Roman"/>
          <w:b/>
          <w:bCs/>
          <w:sz w:val="24"/>
          <w:szCs w:val="24"/>
        </w:rPr>
        <w:t>Evidence of Causes of Conflicts in Host Countries between Refugees and Host Community</w:t>
      </w:r>
      <w:bookmarkEnd w:id="55"/>
    </w:p>
    <w:p w:rsidR="00ED1B1E" w:rsidRPr="00015A7B" w:rsidRDefault="00ED1B1E" w:rsidP="00ED5D5E">
      <w:pPr>
        <w:widowControl w:val="0"/>
        <w:spacing w:after="0" w:line="480" w:lineRule="auto"/>
        <w:jc w:val="both"/>
        <w:rPr>
          <w:rFonts w:ascii="Times New Roman" w:hAnsi="Times New Roman" w:cs="Times New Roman"/>
          <w:sz w:val="24"/>
          <w:szCs w:val="24"/>
        </w:rPr>
      </w:pPr>
      <w:bookmarkStart w:id="56" w:name="_Toc44951148"/>
      <w:r w:rsidRPr="00015A7B">
        <w:rPr>
          <w:rFonts w:ascii="Times New Roman" w:hAnsi="Times New Roman" w:cs="Times New Roman"/>
          <w:sz w:val="24"/>
          <w:szCs w:val="24"/>
        </w:rPr>
        <w:t>Among the causes of conflicts between refugees and host communities are or are competing for livelihood opportunities and imbalance of humanitarian assistance; the same reason that gave rise to refugees in their countries of origin. There are some evidences (Kristoffer Andre Grindheim, 2013) that, “The conflicting relationship between hosts and refugees in Kakuma emphasizes the importance of identifying main more coexistence. Generally, the limited livelihood opportunities in the refugees’ countries of origin and the host community coupled with the imbalance of humanitarian assistance are the greatest challenges for promoting coexistence; hence the impacts and need for strategic initiatives to resolve or minimize their cause.</w:t>
      </w:r>
      <w:bookmarkEnd w:id="56"/>
    </w:p>
    <w:p w:rsidR="00ED1B1E" w:rsidRPr="005A06CE" w:rsidRDefault="00ED1B1E" w:rsidP="005A06CE">
      <w:pPr>
        <w:widowControl w:val="0"/>
        <w:spacing w:after="0" w:line="480" w:lineRule="auto"/>
        <w:jc w:val="both"/>
        <w:rPr>
          <w:rFonts w:ascii="Times New Roman" w:hAnsi="Times New Roman" w:cs="Times New Roman"/>
          <w:sz w:val="16"/>
          <w:szCs w:val="16"/>
        </w:rPr>
      </w:pPr>
    </w:p>
    <w:p w:rsidR="00ED1B1E" w:rsidRPr="00015A7B" w:rsidRDefault="00ED1B1E" w:rsidP="005A06CE">
      <w:pPr>
        <w:widowControl w:val="0"/>
        <w:spacing w:after="0" w:line="480" w:lineRule="auto"/>
        <w:jc w:val="both"/>
        <w:outlineLvl w:val="0"/>
        <w:rPr>
          <w:rFonts w:ascii="Times New Roman" w:hAnsi="Times New Roman" w:cs="Times New Roman"/>
          <w:b/>
          <w:bCs/>
          <w:sz w:val="24"/>
          <w:szCs w:val="24"/>
        </w:rPr>
      </w:pPr>
      <w:bookmarkStart w:id="57" w:name="_Toc57314156"/>
      <w:r w:rsidRPr="00FB7B9B">
        <w:rPr>
          <w:rFonts w:ascii="Times New Roman" w:hAnsi="Times New Roman" w:cs="Times New Roman"/>
          <w:b/>
          <w:bCs/>
          <w:sz w:val="24"/>
          <w:szCs w:val="24"/>
        </w:rPr>
        <w:t>1.3</w:t>
      </w:r>
      <w:r w:rsidRPr="00015A7B">
        <w:rPr>
          <w:rFonts w:ascii="Times New Roman" w:hAnsi="Times New Roman" w:cs="Times New Roman"/>
          <w:b/>
          <w:bCs/>
          <w:sz w:val="24"/>
          <w:szCs w:val="24"/>
        </w:rPr>
        <w:t xml:space="preserve"> Statement of the Research Problem</w:t>
      </w:r>
      <w:bookmarkEnd w:id="57"/>
    </w:p>
    <w:p w:rsidR="00ED1B1E" w:rsidRDefault="00ED1B1E" w:rsidP="005A06CE">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The research problem source is therefore threefold in that the refugees who impacts the host community originate from neighboring countries; and secondly, that impacts are in both the refugees’ countries of origin and the host neighboring countries like Tanzania. The third, is the headquarters of international implementing partners’ (IPs) coordination role and effectiveness. The problem therefore hinges monitoring and evaluation systems in the respective continuums. This study is dealing with ‘impacts in the community around refugees’ camps in Tanzania.</w:t>
      </w:r>
    </w:p>
    <w:p w:rsidR="00ED1B1E" w:rsidRPr="00ED5D5E" w:rsidRDefault="00ED1B1E" w:rsidP="005A06CE">
      <w:pPr>
        <w:widowControl w:val="0"/>
        <w:spacing w:after="0" w:line="480" w:lineRule="auto"/>
        <w:jc w:val="both"/>
        <w:rPr>
          <w:rFonts w:ascii="Times New Roman" w:hAnsi="Times New Roman" w:cs="Times New Roman"/>
          <w:sz w:val="24"/>
          <w:szCs w:val="24"/>
        </w:rPr>
      </w:pPr>
    </w:p>
    <w:p w:rsidR="00ED1B1E" w:rsidRPr="00015A7B" w:rsidRDefault="00ED1B1E" w:rsidP="00ED5D5E">
      <w:pPr>
        <w:pStyle w:val="ListParagraph"/>
        <w:widowControl w:val="0"/>
        <w:spacing w:after="0" w:line="480" w:lineRule="auto"/>
        <w:ind w:left="0"/>
        <w:jc w:val="both"/>
        <w:rPr>
          <w:rFonts w:ascii="Times New Roman" w:hAnsi="Times New Roman" w:cs="Times New Roman"/>
          <w:sz w:val="24"/>
          <w:szCs w:val="24"/>
        </w:rPr>
      </w:pPr>
      <w:bookmarkStart w:id="58" w:name="_Toc44951150"/>
      <w:r w:rsidRPr="00015A7B">
        <w:rPr>
          <w:rFonts w:ascii="Times New Roman" w:hAnsi="Times New Roman" w:cs="Times New Roman"/>
          <w:sz w:val="24"/>
          <w:szCs w:val="24"/>
        </w:rPr>
        <w:t>The study therefore has suggested/recommended strategic measures or initiatives to the three stakeholders (Host countries, neighboring countries, and the headquarters of International community including Implementing Partners [IPs]) to plant durable sustainable actions leading to sustainable and harmonious periodical changes of political power in the neighboring countries; so that, in the event of disaster caused by war or conflicts, the refugees host countries have permanent International facilities that can host refugees to avoid/minimize negative impacts to host/recipient communities.</w:t>
      </w:r>
      <w:bookmarkStart w:id="59" w:name="_Toc486071565"/>
      <w:bookmarkStart w:id="60" w:name="_Toc486082958"/>
      <w:bookmarkStart w:id="61" w:name="_Toc486084426"/>
      <w:bookmarkEnd w:id="58"/>
    </w:p>
    <w:p w:rsidR="00ED1B1E" w:rsidRPr="00ED5D5E" w:rsidRDefault="00ED1B1E" w:rsidP="00015A7B">
      <w:pPr>
        <w:pStyle w:val="ListParagraph"/>
        <w:widowControl w:val="0"/>
        <w:spacing w:after="0" w:line="480" w:lineRule="auto"/>
        <w:ind w:left="2160"/>
        <w:jc w:val="both"/>
        <w:outlineLvl w:val="1"/>
        <w:rPr>
          <w:rFonts w:ascii="Times New Roman" w:hAnsi="Times New Roman" w:cs="Times New Roman"/>
          <w:sz w:val="24"/>
          <w:szCs w:val="24"/>
        </w:rPr>
      </w:pPr>
    </w:p>
    <w:p w:rsidR="00ED1B1E" w:rsidRPr="00015A7B" w:rsidRDefault="00ED1B1E" w:rsidP="00FB7B9B">
      <w:pPr>
        <w:pStyle w:val="ListParagraph"/>
        <w:widowControl w:val="0"/>
        <w:spacing w:after="0" w:line="480" w:lineRule="auto"/>
        <w:ind w:left="0"/>
        <w:jc w:val="both"/>
        <w:outlineLvl w:val="1"/>
        <w:rPr>
          <w:rFonts w:ascii="Times New Roman" w:hAnsi="Times New Roman" w:cs="Times New Roman"/>
          <w:b/>
          <w:bCs/>
          <w:sz w:val="24"/>
          <w:szCs w:val="24"/>
        </w:rPr>
      </w:pPr>
      <w:bookmarkStart w:id="62" w:name="_Toc57314157"/>
      <w:r>
        <w:rPr>
          <w:rFonts w:ascii="Times New Roman" w:hAnsi="Times New Roman" w:cs="Times New Roman"/>
          <w:b/>
          <w:bCs/>
          <w:sz w:val="24"/>
          <w:szCs w:val="24"/>
        </w:rPr>
        <w:t xml:space="preserve">1.4 </w:t>
      </w:r>
      <w:r w:rsidRPr="00015A7B">
        <w:rPr>
          <w:rFonts w:ascii="Times New Roman" w:hAnsi="Times New Roman" w:cs="Times New Roman"/>
          <w:b/>
          <w:bCs/>
          <w:sz w:val="24"/>
          <w:szCs w:val="24"/>
        </w:rPr>
        <w:t>Definition of Terms</w:t>
      </w:r>
      <w:bookmarkEnd w:id="59"/>
      <w:bookmarkEnd w:id="60"/>
      <w:bookmarkEnd w:id="61"/>
      <w:bookmarkEnd w:id="62"/>
    </w:p>
    <w:p w:rsidR="00ED1B1E" w:rsidRDefault="00ED1B1E" w:rsidP="00ED5D5E">
      <w:pPr>
        <w:spacing w:before="40" w:after="0" w:line="480" w:lineRule="auto"/>
        <w:jc w:val="both"/>
        <w:rPr>
          <w:rFonts w:ascii="Times New Roman" w:hAnsi="Times New Roman" w:cs="Times New Roman"/>
          <w:sz w:val="24"/>
          <w:szCs w:val="24"/>
        </w:rPr>
      </w:pPr>
      <w:bookmarkStart w:id="63" w:name="_Toc44951152"/>
      <w:r w:rsidRPr="00ED5D5E">
        <w:rPr>
          <w:rFonts w:ascii="Times New Roman" w:hAnsi="Times New Roman" w:cs="Times New Roman"/>
          <w:sz w:val="24"/>
          <w:szCs w:val="24"/>
        </w:rPr>
        <w:t>Because the research title is "Impact of Monitoring &amp; Evaluation system on Disaster Preparedness&amp; Responses in communities around refugees in Tanzania"; it is important to define the critical terminologies underpinning the study. The following definitions therefore will often be referred to inform the research.</w:t>
      </w:r>
      <w:bookmarkEnd w:id="63"/>
    </w:p>
    <w:p w:rsidR="00ED1B1E" w:rsidRPr="00ED5D5E" w:rsidRDefault="00ED1B1E" w:rsidP="00ED5D5E">
      <w:pPr>
        <w:spacing w:before="40" w:after="0" w:line="480" w:lineRule="auto"/>
        <w:jc w:val="both"/>
        <w:rPr>
          <w:rFonts w:ascii="Times New Roman" w:hAnsi="Times New Roman" w:cs="Times New Roman"/>
          <w:sz w:val="24"/>
          <w:szCs w:val="24"/>
        </w:rPr>
      </w:pPr>
    </w:p>
    <w:p w:rsidR="00ED1B1E" w:rsidRPr="00015A7B" w:rsidRDefault="00ED1B1E" w:rsidP="00ED5D5E">
      <w:pPr>
        <w:widowControl w:val="0"/>
        <w:spacing w:before="40" w:after="0" w:line="480" w:lineRule="auto"/>
        <w:jc w:val="both"/>
        <w:rPr>
          <w:rFonts w:ascii="Times New Roman" w:hAnsi="Times New Roman" w:cs="Times New Roman"/>
          <w:b/>
          <w:bCs/>
          <w:sz w:val="24"/>
          <w:szCs w:val="24"/>
        </w:rPr>
      </w:pPr>
      <w:r w:rsidRPr="00015A7B">
        <w:rPr>
          <w:rFonts w:ascii="Times New Roman" w:hAnsi="Times New Roman" w:cs="Times New Roman"/>
          <w:b/>
          <w:bCs/>
          <w:sz w:val="24"/>
          <w:szCs w:val="24"/>
        </w:rPr>
        <w:t>Monitoring and Evaluation</w:t>
      </w:r>
      <w:r>
        <w:rPr>
          <w:rFonts w:ascii="Times New Roman" w:hAnsi="Times New Roman" w:cs="Times New Roman"/>
          <w:b/>
          <w:bCs/>
          <w:sz w:val="24"/>
          <w:szCs w:val="24"/>
        </w:rPr>
        <w:t xml:space="preserve">: </w:t>
      </w:r>
      <w:r w:rsidRPr="00015A7B">
        <w:rPr>
          <w:rFonts w:ascii="Times New Roman" w:hAnsi="Times New Roman" w:cs="Times New Roman"/>
          <w:sz w:val="24"/>
          <w:szCs w:val="24"/>
        </w:rPr>
        <w:t xml:space="preserve">Roger Edmunds and Tim Marchant (2008); Official Statistics and Monitoring and Evaluation Systems in Developing Countries comments that Monitoring and evaluation are related but different functions;  </w:t>
      </w:r>
    </w:p>
    <w:p w:rsidR="00ED1B1E" w:rsidRDefault="00ED1B1E" w:rsidP="00015A7B">
      <w:pPr>
        <w:pStyle w:val="ListParagraph"/>
        <w:widowControl w:val="0"/>
        <w:spacing w:before="24" w:after="0" w:line="480" w:lineRule="auto"/>
        <w:ind w:left="0"/>
        <w:jc w:val="both"/>
        <w:rPr>
          <w:rFonts w:ascii="Times New Roman" w:hAnsi="Times New Roman" w:cs="Times New Roman"/>
          <w:sz w:val="24"/>
          <w:szCs w:val="24"/>
        </w:rPr>
      </w:pPr>
      <w:r w:rsidRPr="00015A7B">
        <w:rPr>
          <w:rFonts w:ascii="Times New Roman" w:hAnsi="Times New Roman" w:cs="Times New Roman"/>
          <w:sz w:val="24"/>
          <w:szCs w:val="24"/>
        </w:rPr>
        <w:t xml:space="preserve">Monitoring is about good project and programme management. Evaluation is about assessing, arriving at a judgment on the activity using the monitoring data, statistics, and whatever additional data generated quantitatively or qualitatively is necessary. It will ask questions beyond the monitoring indicators about the policy relevance of the programme and its effectiveness in meeting stated objectives and even whether these objectives are appropriate. </w:t>
      </w:r>
    </w:p>
    <w:p w:rsidR="00ED1B1E" w:rsidRPr="00015A7B" w:rsidRDefault="00ED1B1E" w:rsidP="00015A7B">
      <w:pPr>
        <w:pStyle w:val="ListParagraph"/>
        <w:widowControl w:val="0"/>
        <w:spacing w:before="24" w:after="0" w:line="480" w:lineRule="auto"/>
        <w:ind w:left="0"/>
        <w:jc w:val="both"/>
        <w:rPr>
          <w:rFonts w:ascii="Times New Roman" w:hAnsi="Times New Roman" w:cs="Times New Roman"/>
          <w:sz w:val="24"/>
          <w:szCs w:val="24"/>
        </w:rPr>
      </w:pPr>
    </w:p>
    <w:p w:rsidR="00ED1B1E" w:rsidRPr="00015A7B" w:rsidRDefault="00ED1B1E" w:rsidP="00015A7B">
      <w:pPr>
        <w:pStyle w:val="ListParagraph"/>
        <w:widowControl w:val="0"/>
        <w:spacing w:before="20" w:after="0" w:line="480" w:lineRule="auto"/>
        <w:ind w:left="0"/>
        <w:jc w:val="both"/>
        <w:rPr>
          <w:rFonts w:ascii="Times New Roman" w:hAnsi="Times New Roman" w:cs="Times New Roman"/>
          <w:sz w:val="24"/>
          <w:szCs w:val="24"/>
        </w:rPr>
      </w:pPr>
      <w:r w:rsidRPr="00015A7B">
        <w:rPr>
          <w:rFonts w:ascii="Times New Roman" w:hAnsi="Times New Roman" w:cs="Times New Roman"/>
          <w:sz w:val="24"/>
          <w:szCs w:val="24"/>
        </w:rPr>
        <w:t xml:space="preserve">The process of defining a logical framework (or “logframe”), including the selection of M&amp;E indicators, is now part and parcel of the design process of most development programmes. It is an activity that, ideally, should involve all major stakeholders…The logframe is well known as a tool for project design and is a useful aid to better understand the logic that defines the development process. It can be applied at the level of the project or at the level of national strategies. It has, however, a second application, which is to provide the framework for developing a project M&amp;E system that includes all stages of the project from beginning to completion and beyond. </w:t>
      </w:r>
    </w:p>
    <w:p w:rsidR="00ED1B1E" w:rsidRPr="00015A7B" w:rsidRDefault="00ED1B1E" w:rsidP="00015A7B">
      <w:pPr>
        <w:pStyle w:val="ListParagraph"/>
        <w:widowControl w:val="0"/>
        <w:spacing w:before="20" w:after="0" w:line="480" w:lineRule="auto"/>
        <w:ind w:left="0"/>
        <w:jc w:val="both"/>
        <w:rPr>
          <w:rFonts w:ascii="Times New Roman" w:hAnsi="Times New Roman" w:cs="Times New Roman"/>
          <w:sz w:val="24"/>
          <w:szCs w:val="24"/>
        </w:rPr>
      </w:pPr>
    </w:p>
    <w:p w:rsidR="00ED1B1E" w:rsidRPr="00FB7B9B" w:rsidRDefault="00ED1B1E" w:rsidP="00FB7B9B">
      <w:pPr>
        <w:pStyle w:val="ListParagraph"/>
        <w:widowControl w:val="0"/>
        <w:spacing w:before="20" w:after="0" w:line="480" w:lineRule="auto"/>
        <w:ind w:left="0"/>
        <w:jc w:val="both"/>
        <w:rPr>
          <w:rFonts w:ascii="Times New Roman" w:hAnsi="Times New Roman" w:cs="Times New Roman"/>
          <w:sz w:val="24"/>
          <w:szCs w:val="24"/>
        </w:rPr>
      </w:pPr>
      <w:r w:rsidRPr="00015A7B">
        <w:rPr>
          <w:rFonts w:ascii="Times New Roman" w:hAnsi="Times New Roman" w:cs="Times New Roman"/>
          <w:sz w:val="24"/>
          <w:szCs w:val="24"/>
        </w:rPr>
        <w:t xml:space="preserve">Once the logic of the project had been defined using the logframe, it is then, in principle, a relatively simple process to identify key linkages and processes and based upon this to design information systems that can monitor progress at each of the four levels. This idea has immense appeal because, whatever the size and complexity of the programme, it helps to reduce the information needs for monitoring the project’s success down to a relatively small number of key indicators needed to monitor each of the four levels: inputs, outputs, outcomes, and impact.  </w:t>
      </w:r>
      <w:r w:rsidRPr="00015A7B">
        <w:rPr>
          <w:rFonts w:ascii="Times New Roman" w:hAnsi="Times New Roman" w:cs="Times New Roman"/>
          <w:b/>
          <w:bCs/>
          <w:sz w:val="24"/>
          <w:szCs w:val="24"/>
        </w:rPr>
        <w:t>Other relevant Definitions for this Study include: Disaster, and Refugee Q1: What is a Disaster; and Q2: Who is a Refugee?</w:t>
      </w:r>
    </w:p>
    <w:p w:rsidR="00ED1B1E" w:rsidRPr="00015A7B" w:rsidRDefault="00ED1B1E" w:rsidP="00015A7B">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Disaster: A disaster is a serious disruption of the functioning of a community or a society involving widespread human, material, economic or environmental loss and impacts, which exceeds the ability of the affected community or society to cope using its own resources. “…All disasters are hence the result of human failure to introduce appropriate</w:t>
      </w:r>
      <w:r>
        <w:rPr>
          <w:rFonts w:ascii="Times New Roman" w:hAnsi="Times New Roman" w:cs="Times New Roman"/>
          <w:sz w:val="24"/>
          <w:szCs w:val="24"/>
        </w:rPr>
        <w:t xml:space="preserve"> management measure”.</w:t>
      </w:r>
      <w:r w:rsidRPr="00015A7B">
        <w:rPr>
          <w:rFonts w:ascii="Times New Roman" w:hAnsi="Times New Roman" w:cs="Times New Roman"/>
          <w:sz w:val="24"/>
          <w:szCs w:val="24"/>
        </w:rPr>
        <w:t xml:space="preserve"> Historical information can be used to anticipate impacts of refugees in camps to the host community around camps with a desire to install durable structures (policies &amp; facilities) to avoid or minimize it to save lives in the event of a potential refugees’ incidence.</w:t>
      </w:r>
    </w:p>
    <w:p w:rsidR="00ED1B1E" w:rsidRPr="00015A7B" w:rsidRDefault="00ED1B1E" w:rsidP="00015A7B">
      <w:pPr>
        <w:widowControl w:val="0"/>
        <w:spacing w:after="0" w:line="480" w:lineRule="auto"/>
        <w:jc w:val="both"/>
        <w:rPr>
          <w:rFonts w:ascii="Times New Roman" w:hAnsi="Times New Roman" w:cs="Times New Roman"/>
          <w:sz w:val="24"/>
          <w:szCs w:val="24"/>
        </w:rPr>
      </w:pPr>
    </w:p>
    <w:p w:rsidR="00ED1B1E" w:rsidRPr="00015A7B" w:rsidRDefault="00ED1B1E" w:rsidP="005A06CE">
      <w:pPr>
        <w:widowControl w:val="0"/>
        <w:spacing w:before="20"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Who is a Refugee?</w:t>
      </w:r>
      <w:r w:rsidRPr="004D0E65">
        <w:rPr>
          <w:rFonts w:ascii="Times New Roman" w:hAnsi="Times New Roman" w:cs="Times New Roman"/>
          <w:sz w:val="24"/>
          <w:szCs w:val="24"/>
        </w:rPr>
        <w:t xml:space="preserve"> According to the UN 1951</w:t>
      </w:r>
      <w:r>
        <w:rPr>
          <w:rFonts w:ascii="Times New Roman" w:hAnsi="Times New Roman" w:cs="Times New Roman"/>
          <w:b/>
          <w:bCs/>
          <w:sz w:val="24"/>
          <w:szCs w:val="24"/>
        </w:rPr>
        <w:t>.</w:t>
      </w:r>
      <w:r w:rsidRPr="00FA182E">
        <w:rPr>
          <w:rFonts w:ascii="Times New Roman" w:hAnsi="Times New Roman" w:cs="Times New Roman"/>
          <w:b/>
          <w:bCs/>
          <w:sz w:val="24"/>
          <w:szCs w:val="24"/>
        </w:rPr>
        <w:t> </w:t>
      </w:r>
      <w:r w:rsidRPr="00015A7B">
        <w:rPr>
          <w:rFonts w:ascii="Times New Roman" w:hAnsi="Times New Roman" w:cs="Times New Roman"/>
          <w:sz w:val="24"/>
          <w:szCs w:val="24"/>
        </w:rPr>
        <w:t> </w:t>
      </w:r>
      <w:r>
        <w:rPr>
          <w:rFonts w:ascii="Times New Roman" w:hAnsi="Times New Roman" w:cs="Times New Roman"/>
          <w:sz w:val="24"/>
          <w:szCs w:val="24"/>
        </w:rPr>
        <w:t xml:space="preserve">Convention relating to the status of refugees </w:t>
      </w:r>
      <w:r w:rsidRPr="00015A7B">
        <w:rPr>
          <w:rFonts w:ascii="Times New Roman" w:hAnsi="Times New Roman" w:cs="Times New Roman"/>
          <w:sz w:val="24"/>
          <w:szCs w:val="24"/>
        </w:rPr>
        <w:t xml:space="preserve">adopted (in Article 1.A.2) the following definition of refugee" to apply to any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 </w:t>
      </w:r>
    </w:p>
    <w:p w:rsidR="00ED1B1E" w:rsidRPr="00015A7B" w:rsidRDefault="00ED1B1E" w:rsidP="005A06CE">
      <w:pPr>
        <w:spacing w:before="20" w:after="0" w:line="480" w:lineRule="auto"/>
        <w:rPr>
          <w:rFonts w:ascii="Times New Roman" w:hAnsi="Times New Roman" w:cs="Times New Roman"/>
          <w:sz w:val="24"/>
          <w:szCs w:val="24"/>
        </w:rPr>
      </w:pPr>
    </w:p>
    <w:p w:rsidR="00ED1B1E" w:rsidRPr="00FB7B9B" w:rsidRDefault="00ED1B1E" w:rsidP="00FB7B9B">
      <w:pPr>
        <w:pStyle w:val="ListParagraph"/>
        <w:widowControl w:val="0"/>
        <w:spacing w:before="20" w:after="0" w:line="480" w:lineRule="auto"/>
        <w:ind w:left="0"/>
        <w:jc w:val="both"/>
        <w:outlineLvl w:val="0"/>
        <w:rPr>
          <w:rFonts w:ascii="Times New Roman" w:hAnsi="Times New Roman" w:cs="Times New Roman"/>
          <w:b/>
          <w:bCs/>
          <w:sz w:val="24"/>
          <w:szCs w:val="24"/>
        </w:rPr>
      </w:pPr>
      <w:bookmarkStart w:id="64" w:name="_Toc57314158"/>
      <w:r>
        <w:rPr>
          <w:rFonts w:ascii="Times New Roman" w:hAnsi="Times New Roman" w:cs="Times New Roman"/>
          <w:b/>
          <w:bCs/>
          <w:sz w:val="24"/>
          <w:szCs w:val="24"/>
        </w:rPr>
        <w:t>1.5</w:t>
      </w:r>
      <w:r w:rsidRPr="00FB7B9B">
        <w:rPr>
          <w:rFonts w:ascii="Times New Roman" w:hAnsi="Times New Roman" w:cs="Times New Roman"/>
          <w:b/>
          <w:bCs/>
          <w:sz w:val="24"/>
          <w:szCs w:val="24"/>
        </w:rPr>
        <w:t xml:space="preserve"> Research Objectives</w:t>
      </w:r>
      <w:bookmarkEnd w:id="64"/>
    </w:p>
    <w:p w:rsidR="00ED1B1E" w:rsidRPr="00015A7B" w:rsidRDefault="00ED1B1E" w:rsidP="005A06CE">
      <w:pPr>
        <w:pStyle w:val="ListParagraph"/>
        <w:widowControl w:val="0"/>
        <w:spacing w:before="20" w:after="0" w:line="480" w:lineRule="auto"/>
        <w:ind w:left="0"/>
        <w:jc w:val="both"/>
        <w:outlineLvl w:val="0"/>
        <w:rPr>
          <w:rFonts w:ascii="Times New Roman" w:hAnsi="Times New Roman" w:cs="Times New Roman"/>
          <w:b/>
          <w:bCs/>
          <w:sz w:val="24"/>
          <w:szCs w:val="24"/>
        </w:rPr>
      </w:pPr>
      <w:bookmarkStart w:id="65" w:name="_Toc57314159"/>
      <w:r>
        <w:rPr>
          <w:rFonts w:ascii="Times New Roman" w:hAnsi="Times New Roman" w:cs="Times New Roman"/>
          <w:b/>
          <w:bCs/>
          <w:sz w:val="24"/>
          <w:szCs w:val="24"/>
        </w:rPr>
        <w:t>1.5</w:t>
      </w:r>
      <w:r w:rsidRPr="00FB7B9B">
        <w:rPr>
          <w:rFonts w:ascii="Times New Roman" w:hAnsi="Times New Roman" w:cs="Times New Roman"/>
          <w:b/>
          <w:bCs/>
          <w:sz w:val="24"/>
          <w:szCs w:val="24"/>
        </w:rPr>
        <w:t>.1</w:t>
      </w:r>
      <w:r w:rsidRPr="00015A7B">
        <w:rPr>
          <w:rFonts w:ascii="Times New Roman" w:hAnsi="Times New Roman" w:cs="Times New Roman"/>
          <w:b/>
          <w:bCs/>
          <w:sz w:val="24"/>
          <w:szCs w:val="24"/>
        </w:rPr>
        <w:t xml:space="preserve"> Main Objective</w:t>
      </w:r>
      <w:bookmarkEnd w:id="65"/>
    </w:p>
    <w:p w:rsidR="00ED1B1E" w:rsidRPr="00015A7B" w:rsidRDefault="00ED1B1E" w:rsidP="005A06CE">
      <w:pPr>
        <w:widowControl w:val="0"/>
        <w:spacing w:before="20"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To assess impact of monitoring &amp; evaluation on refugees’ disaster preparedness &amp; response in community around refugees’ camps Tanzania</w:t>
      </w:r>
    </w:p>
    <w:p w:rsidR="00ED1B1E" w:rsidRPr="00015A7B" w:rsidRDefault="00ED1B1E" w:rsidP="00AF3BCB">
      <w:pPr>
        <w:pStyle w:val="Heading2"/>
        <w:keepNext w:val="0"/>
        <w:keepLines w:val="0"/>
        <w:widowControl w:val="0"/>
        <w:spacing w:before="0" w:line="480" w:lineRule="auto"/>
        <w:jc w:val="both"/>
        <w:rPr>
          <w:rFonts w:ascii="Times New Roman" w:hAnsi="Times New Roman" w:cs="Times New Roman"/>
          <w:color w:val="auto"/>
          <w:sz w:val="24"/>
          <w:szCs w:val="24"/>
        </w:rPr>
      </w:pPr>
      <w:bookmarkStart w:id="66" w:name="_Toc57314160"/>
      <w:r>
        <w:rPr>
          <w:rFonts w:ascii="Times New Roman" w:hAnsi="Times New Roman" w:cs="Times New Roman"/>
          <w:color w:val="auto"/>
          <w:sz w:val="24"/>
          <w:szCs w:val="24"/>
        </w:rPr>
        <w:t>1.5</w:t>
      </w:r>
      <w:r w:rsidRPr="00FB7B9B">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sidRPr="00015A7B">
        <w:rPr>
          <w:rFonts w:ascii="Times New Roman" w:hAnsi="Times New Roman" w:cs="Times New Roman"/>
          <w:color w:val="auto"/>
          <w:sz w:val="24"/>
          <w:szCs w:val="24"/>
        </w:rPr>
        <w:t>Specific Objectives</w:t>
      </w:r>
      <w:bookmarkEnd w:id="66"/>
    </w:p>
    <w:p w:rsidR="00ED1B1E" w:rsidRPr="00AF3BCB" w:rsidRDefault="00ED1B1E" w:rsidP="00AF3BCB">
      <w:pPr>
        <w:numPr>
          <w:ilvl w:val="0"/>
          <w:numId w:val="32"/>
        </w:numPr>
        <w:tabs>
          <w:tab w:val="clear" w:pos="360"/>
          <w:tab w:val="num" w:pos="540"/>
        </w:tabs>
        <w:spacing w:after="0" w:line="480" w:lineRule="auto"/>
        <w:ind w:left="540"/>
        <w:jc w:val="both"/>
        <w:rPr>
          <w:rFonts w:ascii="Times New Roman" w:hAnsi="Times New Roman" w:cs="Times New Roman"/>
          <w:sz w:val="24"/>
          <w:szCs w:val="24"/>
        </w:rPr>
      </w:pPr>
      <w:r w:rsidRPr="00AF3BCB">
        <w:rPr>
          <w:rFonts w:ascii="Times New Roman" w:hAnsi="Times New Roman" w:cs="Times New Roman"/>
          <w:sz w:val="24"/>
          <w:szCs w:val="24"/>
        </w:rPr>
        <w:t>To assess the adequacy of Monitoring &amp; Evaluation system(s) and procedures in disaster preparedness and response in Community around refugees Tanzania.</w:t>
      </w:r>
    </w:p>
    <w:p w:rsidR="00ED1B1E" w:rsidRPr="00AF3BCB" w:rsidRDefault="00ED1B1E" w:rsidP="00AF3BCB">
      <w:pPr>
        <w:numPr>
          <w:ilvl w:val="0"/>
          <w:numId w:val="32"/>
        </w:numPr>
        <w:tabs>
          <w:tab w:val="clear" w:pos="360"/>
          <w:tab w:val="num" w:pos="540"/>
        </w:tabs>
        <w:spacing w:after="0" w:line="480" w:lineRule="auto"/>
        <w:ind w:left="540"/>
        <w:jc w:val="both"/>
        <w:rPr>
          <w:rFonts w:ascii="Times New Roman" w:hAnsi="Times New Roman" w:cs="Times New Roman"/>
          <w:sz w:val="24"/>
          <w:szCs w:val="24"/>
        </w:rPr>
      </w:pPr>
      <w:r w:rsidRPr="00AF3BCB">
        <w:rPr>
          <w:rFonts w:ascii="Times New Roman" w:hAnsi="Times New Roman" w:cs="Times New Roman"/>
          <w:sz w:val="24"/>
          <w:szCs w:val="24"/>
        </w:rPr>
        <w:t>To find out effectiveness of the Logical framework in Monitoring &amp; Evaluation procedure and processes in the community around refugees in Tanzania.</w:t>
      </w:r>
    </w:p>
    <w:p w:rsidR="00ED1B1E" w:rsidRPr="00AF3BCB" w:rsidRDefault="00ED1B1E" w:rsidP="00AF3BCB">
      <w:pPr>
        <w:numPr>
          <w:ilvl w:val="0"/>
          <w:numId w:val="32"/>
        </w:numPr>
        <w:tabs>
          <w:tab w:val="clear" w:pos="360"/>
          <w:tab w:val="num" w:pos="540"/>
        </w:tabs>
        <w:spacing w:after="0" w:line="480" w:lineRule="auto"/>
        <w:ind w:left="540"/>
        <w:jc w:val="both"/>
        <w:rPr>
          <w:rFonts w:ascii="Times New Roman" w:hAnsi="Times New Roman" w:cs="Times New Roman"/>
          <w:sz w:val="24"/>
          <w:szCs w:val="24"/>
        </w:rPr>
      </w:pPr>
      <w:r w:rsidRPr="00AF3BCB">
        <w:rPr>
          <w:rFonts w:ascii="Times New Roman" w:hAnsi="Times New Roman" w:cs="Times New Roman"/>
          <w:sz w:val="24"/>
          <w:szCs w:val="24"/>
        </w:rPr>
        <w:t xml:space="preserve">To assess the impact(s) of monitoring   and evaluation system/approach through the Logical frameworks on services/support made by different organizations (implementing partners [IPs]) in the community around refugees areas.  </w:t>
      </w:r>
    </w:p>
    <w:p w:rsidR="00ED1B1E" w:rsidRPr="00AF3BCB" w:rsidRDefault="00ED1B1E" w:rsidP="00AF3BCB">
      <w:pPr>
        <w:widowControl w:val="0"/>
        <w:spacing w:after="0" w:line="480" w:lineRule="auto"/>
        <w:ind w:left="720" w:hanging="720"/>
        <w:jc w:val="both"/>
        <w:outlineLvl w:val="0"/>
        <w:rPr>
          <w:rFonts w:ascii="Times New Roman" w:hAnsi="Times New Roman" w:cs="Times New Roman"/>
          <w:sz w:val="16"/>
          <w:szCs w:val="16"/>
        </w:rPr>
      </w:pPr>
    </w:p>
    <w:p w:rsidR="00ED1B1E" w:rsidRPr="00015A7B" w:rsidRDefault="00ED1B1E" w:rsidP="00AF3BCB">
      <w:pPr>
        <w:pStyle w:val="Heading2"/>
        <w:keepNext w:val="0"/>
        <w:keepLines w:val="0"/>
        <w:widowControl w:val="0"/>
        <w:spacing w:before="0" w:line="480" w:lineRule="auto"/>
        <w:jc w:val="both"/>
        <w:rPr>
          <w:rFonts w:ascii="Times New Roman" w:hAnsi="Times New Roman" w:cs="Times New Roman"/>
          <w:color w:val="auto"/>
          <w:sz w:val="24"/>
          <w:szCs w:val="24"/>
        </w:rPr>
      </w:pPr>
      <w:bookmarkStart w:id="67" w:name="_Toc57314161"/>
      <w:r>
        <w:rPr>
          <w:rFonts w:ascii="Times New Roman" w:hAnsi="Times New Roman" w:cs="Times New Roman"/>
          <w:color w:val="auto"/>
          <w:sz w:val="24"/>
          <w:szCs w:val="24"/>
        </w:rPr>
        <w:t xml:space="preserve">1.6 </w:t>
      </w:r>
      <w:r w:rsidRPr="00015A7B">
        <w:rPr>
          <w:rFonts w:ascii="Times New Roman" w:hAnsi="Times New Roman" w:cs="Times New Roman"/>
          <w:color w:val="auto"/>
          <w:sz w:val="24"/>
          <w:szCs w:val="24"/>
        </w:rPr>
        <w:t>Research Questions</w:t>
      </w:r>
      <w:bookmarkEnd w:id="67"/>
    </w:p>
    <w:p w:rsidR="00ED1B1E" w:rsidRDefault="00ED1B1E" w:rsidP="00AF3BCB">
      <w:pPr>
        <w:pStyle w:val="ListParagraph"/>
        <w:widowControl w:val="0"/>
        <w:numPr>
          <w:ilvl w:val="0"/>
          <w:numId w:val="33"/>
        </w:numPr>
        <w:tabs>
          <w:tab w:val="left" w:pos="630"/>
        </w:tabs>
        <w:spacing w:after="0" w:line="480" w:lineRule="auto"/>
        <w:ind w:hanging="180"/>
        <w:jc w:val="both"/>
        <w:rPr>
          <w:rFonts w:ascii="Times New Roman" w:hAnsi="Times New Roman" w:cs="Times New Roman"/>
          <w:sz w:val="24"/>
          <w:szCs w:val="24"/>
        </w:rPr>
      </w:pPr>
      <w:r w:rsidRPr="009764D1">
        <w:rPr>
          <w:rFonts w:ascii="Times New Roman" w:hAnsi="Times New Roman" w:cs="Times New Roman"/>
          <w:sz w:val="24"/>
          <w:szCs w:val="24"/>
        </w:rPr>
        <w:t>What is the level of adequacy of Monitoring &amp; Evaluation system(s) and procedures in disaster preparedness and response in Com</w:t>
      </w:r>
      <w:r>
        <w:rPr>
          <w:rFonts w:ascii="Times New Roman" w:hAnsi="Times New Roman" w:cs="Times New Roman"/>
          <w:sz w:val="24"/>
          <w:szCs w:val="24"/>
        </w:rPr>
        <w:t>munity around refugees Tanzania</w:t>
      </w:r>
    </w:p>
    <w:p w:rsidR="00ED1B1E" w:rsidRDefault="00ED1B1E" w:rsidP="00AF3BCB">
      <w:pPr>
        <w:pStyle w:val="ListParagraph"/>
        <w:widowControl w:val="0"/>
        <w:numPr>
          <w:ilvl w:val="0"/>
          <w:numId w:val="33"/>
        </w:numPr>
        <w:tabs>
          <w:tab w:val="left" w:pos="630"/>
        </w:tabs>
        <w:spacing w:after="0" w:line="480" w:lineRule="auto"/>
        <w:ind w:hanging="180"/>
        <w:jc w:val="both"/>
        <w:rPr>
          <w:rFonts w:ascii="Times New Roman" w:hAnsi="Times New Roman" w:cs="Times New Roman"/>
          <w:sz w:val="24"/>
          <w:szCs w:val="24"/>
        </w:rPr>
      </w:pPr>
      <w:r w:rsidRPr="009764D1">
        <w:rPr>
          <w:rFonts w:ascii="Times New Roman" w:hAnsi="Times New Roman" w:cs="Times New Roman"/>
          <w:sz w:val="24"/>
          <w:szCs w:val="24"/>
        </w:rPr>
        <w:t>What is level of effectiveness of the Logical framework in Monitoring &amp; Evaluation procedure(s) and processes in the commun</w:t>
      </w:r>
      <w:r>
        <w:rPr>
          <w:rFonts w:ascii="Times New Roman" w:hAnsi="Times New Roman" w:cs="Times New Roman"/>
          <w:sz w:val="24"/>
          <w:szCs w:val="24"/>
        </w:rPr>
        <w:t>ity around refugees in Tanzania</w:t>
      </w:r>
    </w:p>
    <w:p w:rsidR="00ED1B1E" w:rsidRDefault="00ED1B1E" w:rsidP="00AF3BCB">
      <w:pPr>
        <w:pStyle w:val="ListParagraph"/>
        <w:widowControl w:val="0"/>
        <w:numPr>
          <w:ilvl w:val="0"/>
          <w:numId w:val="33"/>
        </w:numPr>
        <w:tabs>
          <w:tab w:val="left" w:pos="630"/>
        </w:tabs>
        <w:spacing w:after="0" w:line="480" w:lineRule="auto"/>
        <w:ind w:hanging="180"/>
        <w:jc w:val="both"/>
        <w:rPr>
          <w:rFonts w:ascii="Times New Roman" w:hAnsi="Times New Roman" w:cs="Times New Roman"/>
          <w:sz w:val="24"/>
          <w:szCs w:val="24"/>
        </w:rPr>
      </w:pPr>
      <w:r w:rsidRPr="009764D1">
        <w:rPr>
          <w:rFonts w:ascii="Times New Roman" w:hAnsi="Times New Roman" w:cs="Times New Roman"/>
          <w:sz w:val="24"/>
          <w:szCs w:val="24"/>
        </w:rPr>
        <w:t xml:space="preserve">What is/are the impact(s) of the Logical frameworks monitoring and evaluation system/approach on services/support made by different organizations (implementing partners [IPs]) in the community around refugee’s areas.  </w:t>
      </w:r>
    </w:p>
    <w:p w:rsidR="00ED1B1E" w:rsidRPr="00AF3BCB" w:rsidRDefault="00ED1B1E" w:rsidP="00AF3BCB">
      <w:pPr>
        <w:pStyle w:val="ListParagraph"/>
        <w:widowControl w:val="0"/>
        <w:tabs>
          <w:tab w:val="left" w:pos="540"/>
          <w:tab w:val="left" w:pos="630"/>
        </w:tabs>
        <w:spacing w:after="0" w:line="480" w:lineRule="auto"/>
        <w:ind w:left="360"/>
        <w:jc w:val="both"/>
        <w:rPr>
          <w:rFonts w:ascii="Times New Roman" w:hAnsi="Times New Roman" w:cs="Times New Roman"/>
          <w:sz w:val="14"/>
          <w:szCs w:val="14"/>
        </w:rPr>
      </w:pPr>
    </w:p>
    <w:p w:rsidR="00ED1B1E" w:rsidRPr="00015A7B" w:rsidRDefault="00ED1B1E" w:rsidP="00051F9C">
      <w:pPr>
        <w:pStyle w:val="Heading2"/>
        <w:keepNext w:val="0"/>
        <w:keepLines w:val="0"/>
        <w:widowControl w:val="0"/>
        <w:numPr>
          <w:ilvl w:val="1"/>
          <w:numId w:val="37"/>
        </w:numPr>
        <w:spacing w:before="0" w:line="480" w:lineRule="auto"/>
        <w:jc w:val="both"/>
        <w:rPr>
          <w:rFonts w:ascii="Times New Roman" w:hAnsi="Times New Roman" w:cs="Times New Roman"/>
          <w:color w:val="auto"/>
          <w:sz w:val="24"/>
          <w:szCs w:val="24"/>
        </w:rPr>
      </w:pPr>
      <w:bookmarkStart w:id="68" w:name="_Toc57314162"/>
      <w:r w:rsidRPr="00015A7B">
        <w:rPr>
          <w:rFonts w:ascii="Times New Roman" w:hAnsi="Times New Roman" w:cs="Times New Roman"/>
          <w:color w:val="auto"/>
          <w:sz w:val="24"/>
          <w:szCs w:val="24"/>
        </w:rPr>
        <w:t>Significance of the Study</w:t>
      </w:r>
      <w:bookmarkEnd w:id="68"/>
    </w:p>
    <w:p w:rsidR="00ED1B1E" w:rsidRPr="00015A7B" w:rsidRDefault="00ED1B1E" w:rsidP="00AF3BCB">
      <w:pPr>
        <w:pStyle w:val="ListParagraph"/>
        <w:widowControl w:val="0"/>
        <w:numPr>
          <w:ilvl w:val="0"/>
          <w:numId w:val="1"/>
        </w:numPr>
        <w:spacing w:after="0" w:line="480" w:lineRule="auto"/>
        <w:ind w:left="734" w:hanging="187"/>
        <w:jc w:val="both"/>
        <w:rPr>
          <w:rFonts w:ascii="Times New Roman" w:hAnsi="Times New Roman" w:cs="Times New Roman"/>
          <w:sz w:val="24"/>
          <w:szCs w:val="24"/>
        </w:rPr>
      </w:pPr>
      <w:r w:rsidRPr="00015A7B">
        <w:rPr>
          <w:rFonts w:ascii="Times New Roman" w:hAnsi="Times New Roman" w:cs="Times New Roman"/>
          <w:sz w:val="24"/>
          <w:szCs w:val="24"/>
        </w:rPr>
        <w:t>The study is important in the sense that it will raise awareness on monitoring and evaluation to the society and surrounding community concerning disaster preparedness and response to the refugees’ community around camps.</w:t>
      </w:r>
    </w:p>
    <w:p w:rsidR="00ED1B1E" w:rsidRPr="00015A7B" w:rsidRDefault="00ED1B1E" w:rsidP="00AF3BCB">
      <w:pPr>
        <w:pStyle w:val="ListParagraph"/>
        <w:widowControl w:val="0"/>
        <w:numPr>
          <w:ilvl w:val="0"/>
          <w:numId w:val="1"/>
        </w:numPr>
        <w:spacing w:after="0" w:line="480" w:lineRule="auto"/>
        <w:ind w:left="734" w:hanging="187"/>
        <w:jc w:val="both"/>
        <w:rPr>
          <w:rFonts w:ascii="Times New Roman" w:hAnsi="Times New Roman" w:cs="Times New Roman"/>
          <w:sz w:val="24"/>
          <w:szCs w:val="24"/>
        </w:rPr>
      </w:pPr>
      <w:r w:rsidRPr="00015A7B">
        <w:rPr>
          <w:rFonts w:ascii="Times New Roman" w:hAnsi="Times New Roman" w:cs="Times New Roman"/>
          <w:sz w:val="24"/>
          <w:szCs w:val="24"/>
        </w:rPr>
        <w:t>The study will also make the society and community surrounding the camps to realize the kind of resources to be mobilized and together formulate sustainable monitoring and evaluation strategies to be used to promote awareness on the disaster preparedness and responses.</w:t>
      </w:r>
    </w:p>
    <w:p w:rsidR="00ED1B1E" w:rsidRPr="00015A7B" w:rsidRDefault="00ED1B1E" w:rsidP="005A06CE">
      <w:pPr>
        <w:pStyle w:val="ListParagraph"/>
        <w:widowControl w:val="0"/>
        <w:numPr>
          <w:ilvl w:val="0"/>
          <w:numId w:val="1"/>
        </w:numPr>
        <w:spacing w:before="16" w:after="0" w:line="480" w:lineRule="auto"/>
        <w:ind w:left="734" w:hanging="187"/>
        <w:jc w:val="both"/>
        <w:rPr>
          <w:rFonts w:ascii="Times New Roman" w:hAnsi="Times New Roman" w:cs="Times New Roman"/>
          <w:sz w:val="24"/>
          <w:szCs w:val="24"/>
        </w:rPr>
      </w:pPr>
      <w:r w:rsidRPr="00015A7B">
        <w:rPr>
          <w:rFonts w:ascii="Times New Roman" w:hAnsi="Times New Roman" w:cs="Times New Roman"/>
          <w:sz w:val="24"/>
          <w:szCs w:val="24"/>
        </w:rPr>
        <w:t>The study is significant because it will add value to monitoring and evaluation to evaluate respective disaster professionals as it will contribute knowledge that will enhance prediction to advocate for timely disaster preparedness and responses in community around refugees camps in Tanzania.</w:t>
      </w:r>
    </w:p>
    <w:p w:rsidR="00ED1B1E" w:rsidRPr="00015A7B" w:rsidRDefault="00ED1B1E" w:rsidP="005A06CE">
      <w:pPr>
        <w:pStyle w:val="ListParagraph"/>
        <w:widowControl w:val="0"/>
        <w:numPr>
          <w:ilvl w:val="0"/>
          <w:numId w:val="1"/>
        </w:numPr>
        <w:spacing w:before="16" w:after="0" w:line="480" w:lineRule="auto"/>
        <w:ind w:left="734" w:hanging="187"/>
        <w:jc w:val="both"/>
        <w:rPr>
          <w:rFonts w:ascii="Times New Roman" w:hAnsi="Times New Roman" w:cs="Times New Roman"/>
          <w:sz w:val="24"/>
          <w:szCs w:val="24"/>
        </w:rPr>
      </w:pPr>
      <w:r w:rsidRPr="00015A7B">
        <w:rPr>
          <w:rFonts w:ascii="Times New Roman" w:hAnsi="Times New Roman" w:cs="Times New Roman"/>
          <w:sz w:val="24"/>
          <w:szCs w:val="24"/>
        </w:rPr>
        <w:t>The study will help in the management of how to plan for good utilization of the resources to the international community and UN bodies; local society and environment around the refugees’ community.</w:t>
      </w:r>
    </w:p>
    <w:p w:rsidR="00ED1B1E" w:rsidRPr="00015A7B" w:rsidRDefault="00ED1B1E" w:rsidP="005A06CE">
      <w:pPr>
        <w:pStyle w:val="ListParagraph"/>
        <w:widowControl w:val="0"/>
        <w:numPr>
          <w:ilvl w:val="0"/>
          <w:numId w:val="1"/>
        </w:numPr>
        <w:spacing w:before="16" w:after="0" w:line="480" w:lineRule="auto"/>
        <w:ind w:left="734" w:hanging="187"/>
        <w:jc w:val="both"/>
        <w:rPr>
          <w:rFonts w:ascii="Times New Roman" w:hAnsi="Times New Roman" w:cs="Times New Roman"/>
          <w:sz w:val="24"/>
          <w:szCs w:val="24"/>
        </w:rPr>
      </w:pPr>
      <w:r w:rsidRPr="00015A7B">
        <w:rPr>
          <w:rFonts w:ascii="Times New Roman" w:hAnsi="Times New Roman" w:cs="Times New Roman"/>
          <w:sz w:val="24"/>
          <w:szCs w:val="24"/>
        </w:rPr>
        <w:t xml:space="preserve"> The study will further add its significance to policy makers in the recommendations to be made which will help policy makers to develop policies that are more focused to avoid disasters and or promote timely disaster preparedness and response to refugees ‘camps.</w:t>
      </w:r>
    </w:p>
    <w:p w:rsidR="00ED1B1E" w:rsidRPr="00015A7B" w:rsidRDefault="00ED1B1E" w:rsidP="005A06CE">
      <w:pPr>
        <w:pStyle w:val="ListParagraph"/>
        <w:widowControl w:val="0"/>
        <w:numPr>
          <w:ilvl w:val="0"/>
          <w:numId w:val="1"/>
        </w:numPr>
        <w:spacing w:before="16" w:after="0" w:line="480" w:lineRule="auto"/>
        <w:ind w:left="734" w:hanging="187"/>
        <w:jc w:val="both"/>
        <w:rPr>
          <w:rFonts w:ascii="Times New Roman" w:hAnsi="Times New Roman" w:cs="Times New Roman"/>
          <w:sz w:val="24"/>
          <w:szCs w:val="24"/>
        </w:rPr>
      </w:pPr>
      <w:r w:rsidRPr="00015A7B">
        <w:rPr>
          <w:rFonts w:ascii="Times New Roman" w:hAnsi="Times New Roman" w:cs="Times New Roman"/>
          <w:sz w:val="24"/>
          <w:szCs w:val="24"/>
        </w:rPr>
        <w:t>The significance of this study will further through recommendations made based on an M&amp;E system-logical framework (“Logframe”/LF) reflect the realities of refugees’ impact to social life of the host community and hence come up with realistic and implementable plans that are feasible and friendly to the host community around refugees camps to improve its life and hence Tanzania as a country.</w:t>
      </w:r>
    </w:p>
    <w:p w:rsidR="00ED1B1E" w:rsidRPr="00015A7B" w:rsidRDefault="00ED1B1E" w:rsidP="00015A7B">
      <w:pPr>
        <w:pStyle w:val="ListParagraph"/>
        <w:widowControl w:val="0"/>
        <w:spacing w:after="0" w:line="480" w:lineRule="auto"/>
        <w:jc w:val="both"/>
        <w:rPr>
          <w:rFonts w:ascii="Times New Roman" w:hAnsi="Times New Roman" w:cs="Times New Roman"/>
          <w:b/>
          <w:bCs/>
          <w:sz w:val="24"/>
          <w:szCs w:val="24"/>
        </w:rPr>
      </w:pPr>
    </w:p>
    <w:p w:rsidR="00ED1B1E" w:rsidRPr="00015A7B" w:rsidRDefault="00ED1B1E" w:rsidP="00AF3BCB">
      <w:pPr>
        <w:widowControl w:val="0"/>
        <w:spacing w:after="0" w:line="480" w:lineRule="auto"/>
        <w:jc w:val="center"/>
        <w:outlineLvl w:val="0"/>
        <w:rPr>
          <w:rFonts w:ascii="Times New Roman" w:hAnsi="Times New Roman" w:cs="Times New Roman"/>
          <w:sz w:val="24"/>
          <w:szCs w:val="24"/>
        </w:rPr>
      </w:pPr>
      <w:bookmarkStart w:id="69" w:name="_Toc57314163"/>
      <w:r w:rsidRPr="00015A7B">
        <w:rPr>
          <w:rFonts w:ascii="Times New Roman" w:hAnsi="Times New Roman" w:cs="Times New Roman"/>
          <w:b/>
          <w:bCs/>
          <w:sz w:val="24"/>
          <w:szCs w:val="24"/>
        </w:rPr>
        <w:t>CHAPTER TWO</w:t>
      </w:r>
      <w:bookmarkEnd w:id="69"/>
    </w:p>
    <w:p w:rsidR="00ED1B1E" w:rsidRPr="00015A7B" w:rsidRDefault="00ED1B1E" w:rsidP="00AF3BCB">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70" w:name="_Toc57314164"/>
      <w:r w:rsidRPr="00015A7B">
        <w:rPr>
          <w:rFonts w:ascii="Times New Roman" w:hAnsi="Times New Roman" w:cs="Times New Roman"/>
          <w:color w:val="auto"/>
          <w:sz w:val="24"/>
          <w:szCs w:val="24"/>
        </w:rPr>
        <w:t>LITERATURE REVIEW</w:t>
      </w:r>
      <w:bookmarkEnd w:id="70"/>
    </w:p>
    <w:p w:rsidR="00ED1B1E" w:rsidRPr="00AF3BCB" w:rsidRDefault="00ED1B1E" w:rsidP="0086645B">
      <w:pPr>
        <w:widowControl w:val="0"/>
        <w:spacing w:after="0" w:line="480" w:lineRule="auto"/>
        <w:jc w:val="both"/>
        <w:outlineLvl w:val="0"/>
        <w:rPr>
          <w:rFonts w:ascii="Times New Roman" w:hAnsi="Times New Roman" w:cs="Times New Roman"/>
          <w:b/>
          <w:bCs/>
          <w:sz w:val="24"/>
          <w:szCs w:val="24"/>
        </w:rPr>
      </w:pPr>
      <w:bookmarkStart w:id="71" w:name="_Toc57314165"/>
      <w:r w:rsidRPr="00AF3BCB">
        <w:rPr>
          <w:rFonts w:ascii="Times New Roman" w:hAnsi="Times New Roman" w:cs="Times New Roman"/>
          <w:b/>
          <w:bCs/>
          <w:sz w:val="24"/>
          <w:szCs w:val="24"/>
        </w:rPr>
        <w:t>2.1</w:t>
      </w:r>
      <w:r w:rsidRPr="00AF3BCB">
        <w:rPr>
          <w:rFonts w:ascii="Times New Roman" w:hAnsi="Times New Roman" w:cs="Times New Roman"/>
          <w:b/>
          <w:bCs/>
          <w:sz w:val="24"/>
          <w:szCs w:val="24"/>
        </w:rPr>
        <w:tab/>
        <w:t>Introduction</w:t>
      </w:r>
      <w:bookmarkEnd w:id="71"/>
    </w:p>
    <w:p w:rsidR="00ED1B1E" w:rsidRPr="00AF3BCB" w:rsidRDefault="00ED1B1E" w:rsidP="0086645B">
      <w:pPr>
        <w:widowControl w:val="0"/>
        <w:spacing w:after="0" w:line="480" w:lineRule="auto"/>
        <w:jc w:val="both"/>
        <w:rPr>
          <w:rFonts w:ascii="Times New Roman" w:hAnsi="Times New Roman" w:cs="Times New Roman"/>
          <w:sz w:val="24"/>
          <w:szCs w:val="24"/>
        </w:rPr>
      </w:pPr>
      <w:r w:rsidRPr="00AF3BCB">
        <w:rPr>
          <w:rFonts w:ascii="Times New Roman" w:hAnsi="Times New Roman" w:cs="Times New Roman"/>
          <w:sz w:val="24"/>
          <w:szCs w:val="24"/>
        </w:rPr>
        <w:t>This section reviews different literatures relating to Disaster preparedness and responses including the concept of Monitoring &amp; evaluation, conceptual and theoretical frame works, challenges faced by the community concerning refugees’ disasters, efforts/ services which have been made by different organizations (implementing partners [IPs] including UN bodies) to address the refugees’ disaster issues; this chapter, identifies knowledge gap which the study seeks to fill.</w:t>
      </w:r>
    </w:p>
    <w:p w:rsidR="00ED1B1E" w:rsidRPr="0086645B" w:rsidRDefault="00ED1B1E" w:rsidP="0086645B">
      <w:pPr>
        <w:widowControl w:val="0"/>
        <w:spacing w:after="0" w:line="480" w:lineRule="auto"/>
        <w:jc w:val="both"/>
        <w:rPr>
          <w:rFonts w:ascii="Times New Roman" w:hAnsi="Times New Roman" w:cs="Times New Roman"/>
          <w:sz w:val="16"/>
          <w:szCs w:val="16"/>
        </w:rPr>
      </w:pPr>
    </w:p>
    <w:p w:rsidR="00ED1B1E" w:rsidRPr="00AF3BCB" w:rsidRDefault="00ED1B1E" w:rsidP="0086645B">
      <w:pPr>
        <w:pStyle w:val="ListParagraph"/>
        <w:widowControl w:val="0"/>
        <w:spacing w:after="0" w:line="480" w:lineRule="auto"/>
        <w:ind w:left="0"/>
        <w:jc w:val="both"/>
        <w:outlineLvl w:val="0"/>
        <w:rPr>
          <w:rFonts w:ascii="Times New Roman" w:hAnsi="Times New Roman" w:cs="Times New Roman"/>
          <w:b/>
          <w:bCs/>
          <w:sz w:val="24"/>
          <w:szCs w:val="24"/>
        </w:rPr>
      </w:pPr>
      <w:bookmarkStart w:id="72" w:name="_Toc57314166"/>
      <w:r w:rsidRPr="00AF3BCB">
        <w:rPr>
          <w:rFonts w:ascii="Times New Roman" w:hAnsi="Times New Roman" w:cs="Times New Roman"/>
          <w:b/>
          <w:bCs/>
          <w:sz w:val="24"/>
          <w:szCs w:val="24"/>
        </w:rPr>
        <w:t>2.2</w:t>
      </w:r>
      <w:r w:rsidRPr="00AF3BCB">
        <w:rPr>
          <w:rFonts w:ascii="Times New Roman" w:hAnsi="Times New Roman" w:cs="Times New Roman"/>
          <w:b/>
          <w:bCs/>
          <w:sz w:val="24"/>
          <w:szCs w:val="24"/>
        </w:rPr>
        <w:tab/>
        <w:t>Theoretical Review</w:t>
      </w:r>
      <w:bookmarkEnd w:id="72"/>
    </w:p>
    <w:p w:rsidR="00ED1B1E" w:rsidRDefault="00ED1B1E" w:rsidP="0086645B">
      <w:pPr>
        <w:widowControl w:val="0"/>
        <w:tabs>
          <w:tab w:val="left" w:pos="3614"/>
        </w:tabs>
        <w:spacing w:after="0" w:line="480" w:lineRule="auto"/>
        <w:jc w:val="both"/>
        <w:rPr>
          <w:rFonts w:ascii="Times New Roman" w:hAnsi="Times New Roman" w:cs="Times New Roman"/>
          <w:sz w:val="24"/>
          <w:szCs w:val="24"/>
        </w:rPr>
      </w:pPr>
      <w:r w:rsidRPr="00AF3BCB">
        <w:rPr>
          <w:rFonts w:ascii="Times New Roman" w:hAnsi="Times New Roman" w:cs="Times New Roman"/>
          <w:sz w:val="24"/>
          <w:szCs w:val="24"/>
        </w:rPr>
        <w:t xml:space="preserve">The conceived concept was that if a Logical framework approach was used to design programs/projects through the resources, inputs, activities and outputs, then, the anticipated objective results (outcome and impacts) could be a reality in several and/or years to come. Therefore, the expected objective results could depend on the level of efforts exercised in the use of Logframe (LF) in designing; and subsequent periodical monitoring and evaluation. Benefits of the Logframe (LF) approach was manifested when there was a sound ‘Management Information System (MIS)’. According to The Centre for Development and Population Activities (1994), Management Information System (MIS) is established in order to ensure access to complete, timely, and accurate information for monitoring a project. </w:t>
      </w:r>
    </w:p>
    <w:p w:rsidR="00ED1B1E" w:rsidRPr="0086645B" w:rsidRDefault="00ED1B1E" w:rsidP="0086645B">
      <w:pPr>
        <w:widowControl w:val="0"/>
        <w:tabs>
          <w:tab w:val="left" w:pos="3614"/>
        </w:tabs>
        <w:spacing w:after="0" w:line="480" w:lineRule="auto"/>
        <w:jc w:val="both"/>
        <w:rPr>
          <w:rFonts w:ascii="Times New Roman" w:hAnsi="Times New Roman" w:cs="Times New Roman"/>
          <w:sz w:val="16"/>
          <w:szCs w:val="16"/>
        </w:rPr>
      </w:pPr>
    </w:p>
    <w:p w:rsidR="00ED1B1E" w:rsidRPr="00015A7B" w:rsidRDefault="00ED1B1E" w:rsidP="0086645B">
      <w:pPr>
        <w:widowControl w:val="0"/>
        <w:tabs>
          <w:tab w:val="left" w:pos="3614"/>
        </w:tabs>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So, a management or monitoring information system (MIS) can be defined as a system designed to collect and report information on a program and project activities to enable a manager to plan, monitor, and evaluate the operations and performance of the program and projects. And, Evaluation Information System (EIS) is the process of gathering and analyzing information to determine 1) whether the project is carrying out its planned activities and 2) the extent to which the project is achieving its stated objectives through these activities. </w:t>
      </w:r>
    </w:p>
    <w:p w:rsidR="00ED1B1E" w:rsidRPr="00AF3BCB" w:rsidRDefault="00ED1B1E" w:rsidP="0086645B">
      <w:pPr>
        <w:pStyle w:val="ListParagraph"/>
        <w:widowControl w:val="0"/>
        <w:tabs>
          <w:tab w:val="left" w:pos="3614"/>
        </w:tabs>
        <w:spacing w:after="0" w:line="480" w:lineRule="auto"/>
        <w:ind w:left="480"/>
        <w:jc w:val="both"/>
        <w:outlineLvl w:val="0"/>
        <w:rPr>
          <w:rFonts w:ascii="Times New Roman" w:hAnsi="Times New Roman" w:cs="Times New Roman"/>
          <w:sz w:val="12"/>
          <w:szCs w:val="12"/>
        </w:rPr>
      </w:pPr>
    </w:p>
    <w:p w:rsidR="00ED1B1E" w:rsidRPr="00FD3A6A" w:rsidRDefault="00ED1B1E" w:rsidP="0086645B">
      <w:pPr>
        <w:pStyle w:val="ListParagraph"/>
        <w:widowControl w:val="0"/>
        <w:numPr>
          <w:ilvl w:val="2"/>
          <w:numId w:val="34"/>
        </w:numPr>
        <w:spacing w:after="0" w:line="480" w:lineRule="auto"/>
        <w:jc w:val="both"/>
        <w:outlineLvl w:val="0"/>
        <w:rPr>
          <w:rFonts w:ascii="Times New Roman" w:hAnsi="Times New Roman" w:cs="Times New Roman"/>
          <w:b/>
          <w:bCs/>
          <w:sz w:val="24"/>
          <w:szCs w:val="24"/>
        </w:rPr>
      </w:pPr>
      <w:bookmarkStart w:id="73" w:name="_Toc57314167"/>
      <w:r>
        <w:rPr>
          <w:rFonts w:ascii="Times New Roman" w:hAnsi="Times New Roman" w:cs="Times New Roman"/>
          <w:b/>
          <w:bCs/>
          <w:sz w:val="24"/>
          <w:szCs w:val="24"/>
        </w:rPr>
        <w:t>Theory of the S</w:t>
      </w:r>
      <w:r w:rsidRPr="00FD3A6A">
        <w:rPr>
          <w:rFonts w:ascii="Times New Roman" w:hAnsi="Times New Roman" w:cs="Times New Roman"/>
          <w:b/>
          <w:bCs/>
          <w:sz w:val="24"/>
          <w:szCs w:val="24"/>
        </w:rPr>
        <w:t>tudy-‘Rights Based Theory’</w:t>
      </w:r>
      <w:bookmarkEnd w:id="73"/>
    </w:p>
    <w:p w:rsidR="00ED1B1E" w:rsidRDefault="00ED1B1E" w:rsidP="0086645B">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The theory adopted for this study is the ‘Rights Based Theory’ summarized in hereunder. However, the researcher found it imperative to define what ‘a theory is’ before the ‘theory of the study’.</w:t>
      </w:r>
    </w:p>
    <w:p w:rsidR="00ED1B1E" w:rsidRPr="00AF3BCB" w:rsidRDefault="00ED1B1E" w:rsidP="00AF3BCB">
      <w:pPr>
        <w:widowControl w:val="0"/>
        <w:spacing w:after="0" w:line="480" w:lineRule="auto"/>
        <w:jc w:val="both"/>
        <w:rPr>
          <w:rFonts w:ascii="Times New Roman" w:hAnsi="Times New Roman" w:cs="Times New Roman"/>
          <w:sz w:val="10"/>
          <w:szCs w:val="10"/>
        </w:rPr>
      </w:pPr>
    </w:p>
    <w:p w:rsidR="00ED1B1E" w:rsidRDefault="00ED1B1E" w:rsidP="00AF3BCB">
      <w:pPr>
        <w:widowControl w:val="0"/>
        <w:spacing w:after="0" w:line="480" w:lineRule="auto"/>
        <w:jc w:val="both"/>
        <w:rPr>
          <w:rFonts w:ascii="Times New Roman" w:hAnsi="Times New Roman" w:cs="Times New Roman"/>
          <w:sz w:val="24"/>
          <w:szCs w:val="24"/>
        </w:rPr>
      </w:pPr>
      <w:r w:rsidRPr="0086645B">
        <w:rPr>
          <w:rFonts w:ascii="Times New Roman" w:hAnsi="Times New Roman" w:cs="Times New Roman"/>
          <w:b/>
          <w:bCs/>
          <w:sz w:val="24"/>
          <w:szCs w:val="24"/>
        </w:rPr>
        <w:t>A theory:</w:t>
      </w:r>
      <w:r w:rsidRPr="00015A7B">
        <w:rPr>
          <w:rFonts w:ascii="Times New Roman" w:hAnsi="Times New Roman" w:cs="Times New Roman"/>
          <w:sz w:val="24"/>
          <w:szCs w:val="24"/>
        </w:rPr>
        <w:t xml:space="preserve"> is a set of ideas when considered together help to explain certain phenomenon and allow people to predict behavior and other events. These theories differ from other types of knowledge in that they allow one to organize knowledge   and put into practice on a particular issue. Without theories, knowledge about human behavior and social issues would remain stagnant and one would not be able to make connections among related facts and information to form ideas that could help to advance knowledge about human behavior and social issues. It is within these contexts; an attempt is made to review various theories related to social protection.</w:t>
      </w:r>
    </w:p>
    <w:p w:rsidR="00ED1B1E" w:rsidRPr="00AF3BCB" w:rsidRDefault="00ED1B1E" w:rsidP="00AF3BCB">
      <w:pPr>
        <w:widowControl w:val="0"/>
        <w:spacing w:after="0" w:line="480" w:lineRule="auto"/>
        <w:rPr>
          <w:rFonts w:ascii="Times New Roman" w:hAnsi="Times New Roman" w:cs="Times New Roman"/>
          <w:sz w:val="10"/>
          <w:szCs w:val="10"/>
        </w:rPr>
      </w:pPr>
    </w:p>
    <w:p w:rsidR="00ED1B1E" w:rsidRDefault="00ED1B1E" w:rsidP="0086645B">
      <w:pPr>
        <w:widowControl w:val="0"/>
        <w:spacing w:after="0" w:line="480" w:lineRule="auto"/>
        <w:jc w:val="both"/>
        <w:rPr>
          <w:rFonts w:ascii="Times New Roman" w:hAnsi="Times New Roman" w:cs="Times New Roman"/>
          <w:sz w:val="24"/>
          <w:szCs w:val="24"/>
        </w:rPr>
      </w:pPr>
      <w:r w:rsidRPr="005A06CE">
        <w:rPr>
          <w:rFonts w:ascii="Times New Roman" w:hAnsi="Times New Roman" w:cs="Times New Roman"/>
          <w:b/>
          <w:bCs/>
          <w:sz w:val="24"/>
          <w:szCs w:val="24"/>
        </w:rPr>
        <w:t xml:space="preserve">Rights Based Theory; </w:t>
      </w:r>
      <w:r>
        <w:rPr>
          <w:rFonts w:ascii="Times New Roman" w:hAnsi="Times New Roman" w:cs="Times New Roman"/>
          <w:b/>
          <w:bCs/>
          <w:sz w:val="24"/>
          <w:szCs w:val="24"/>
        </w:rPr>
        <w:t>Theory Used i</w:t>
      </w:r>
      <w:r w:rsidRPr="005A06CE">
        <w:rPr>
          <w:rFonts w:ascii="Times New Roman" w:hAnsi="Times New Roman" w:cs="Times New Roman"/>
          <w:b/>
          <w:bCs/>
          <w:sz w:val="24"/>
          <w:szCs w:val="24"/>
        </w:rPr>
        <w:t>n the</w:t>
      </w:r>
      <w:r>
        <w:rPr>
          <w:rFonts w:ascii="Times New Roman" w:hAnsi="Times New Roman" w:cs="Times New Roman"/>
          <w:b/>
          <w:bCs/>
          <w:sz w:val="24"/>
          <w:szCs w:val="24"/>
        </w:rPr>
        <w:t xml:space="preserve"> Study: </w:t>
      </w:r>
      <w:r w:rsidRPr="00015A7B">
        <w:rPr>
          <w:rFonts w:ascii="Times New Roman" w:hAnsi="Times New Roman" w:cs="Times New Roman"/>
          <w:sz w:val="24"/>
          <w:szCs w:val="24"/>
        </w:rPr>
        <w:t>The right based theory is among the guideline that analyzes social protection related to different risks in the societies. In this theory, much emphasis has been made in the social rights (Munro, 2000). The social rights focuses on the obligation of the state to protect its citizens on the assumptions that citizens possess social rights that are legally made to be protected by the state. Thus all these were well stipulated in the Universal Declaration of Human Rights (UN, 1948) and Social and Cultural Rights (UN, 1996). However, in human rights of all people are recognized by Tanzania Constitution article 12-</w:t>
      </w:r>
      <w:r w:rsidRPr="00015A7B">
        <w:rPr>
          <w:rFonts w:ascii="Times New Roman" w:hAnsi="Times New Roman" w:cs="Times New Roman"/>
          <w:sz w:val="24"/>
          <w:szCs w:val="24"/>
          <w:vertAlign w:val="superscript"/>
        </w:rPr>
        <w:t>1</w:t>
      </w:r>
      <w:r w:rsidRPr="00015A7B">
        <w:rPr>
          <w:rFonts w:ascii="Times New Roman" w:hAnsi="Times New Roman" w:cs="Times New Roman"/>
          <w:sz w:val="24"/>
          <w:szCs w:val="24"/>
        </w:rPr>
        <w:t>, up to 30-</w:t>
      </w:r>
      <w:r w:rsidRPr="00015A7B">
        <w:rPr>
          <w:rFonts w:ascii="Times New Roman" w:hAnsi="Times New Roman" w:cs="Times New Roman"/>
          <w:sz w:val="24"/>
          <w:szCs w:val="24"/>
          <w:vertAlign w:val="superscript"/>
        </w:rPr>
        <w:t>1-5</w:t>
      </w:r>
      <w:r w:rsidRPr="00015A7B">
        <w:rPr>
          <w:rFonts w:ascii="Times New Roman" w:hAnsi="Times New Roman" w:cs="Times New Roman"/>
          <w:sz w:val="24"/>
          <w:szCs w:val="24"/>
        </w:rPr>
        <w:t xml:space="preserve"> stipulates that “the state authority shall make appropriate provisions for realization of a person’s rights to people and enjoy social welfare including accessing human right and they must be recognized by all people. Hence Constitution of the United Republic of Tanzania, 1977). Thus Tanzania’s laws such rights included: rights for adequate standard of living, involvement, self-determination and decision making, education, recognition, respected, loved, cared and protected.</w:t>
      </w:r>
    </w:p>
    <w:p w:rsidR="00ED1B1E" w:rsidRPr="0086645B" w:rsidRDefault="00ED1B1E" w:rsidP="0086645B">
      <w:pPr>
        <w:spacing w:before="20" w:after="0" w:line="480" w:lineRule="auto"/>
        <w:jc w:val="both"/>
        <w:rPr>
          <w:rFonts w:ascii="Times New Roman" w:hAnsi="Times New Roman" w:cs="Times New Roman"/>
          <w:sz w:val="24"/>
          <w:szCs w:val="24"/>
        </w:rPr>
      </w:pPr>
    </w:p>
    <w:p w:rsidR="00ED1B1E" w:rsidRPr="0086645B" w:rsidRDefault="00ED1B1E" w:rsidP="0086645B">
      <w:pPr>
        <w:spacing w:before="20" w:after="0" w:line="480" w:lineRule="auto"/>
        <w:jc w:val="both"/>
        <w:rPr>
          <w:rFonts w:ascii="Times New Roman" w:hAnsi="Times New Roman" w:cs="Times New Roman"/>
          <w:sz w:val="24"/>
          <w:szCs w:val="24"/>
        </w:rPr>
      </w:pPr>
      <w:r w:rsidRPr="0086645B">
        <w:rPr>
          <w:rFonts w:ascii="Times New Roman" w:hAnsi="Times New Roman" w:cs="Times New Roman"/>
          <w:sz w:val="24"/>
          <w:szCs w:val="24"/>
        </w:rPr>
        <w:t>Human rights are also set by National Social Workers Association (1996) and Tanzania Association Social Workers Organization (2014). Social workers code of ethics state that Social workers should respect, dignity and worth of the person and promotes social justice in particular when working with vulnerable groups (Mabeyo.ZM, 2014). In this perspective, all citizens should have equal rights, protection, opportunities, obligations and social benefits such as education, economic rights and health services.</w:t>
      </w:r>
    </w:p>
    <w:p w:rsidR="00ED1B1E" w:rsidRPr="0086645B" w:rsidRDefault="00ED1B1E" w:rsidP="0086645B">
      <w:pPr>
        <w:spacing w:before="20" w:after="0" w:line="480" w:lineRule="auto"/>
        <w:jc w:val="both"/>
        <w:rPr>
          <w:rFonts w:ascii="Times New Roman" w:hAnsi="Times New Roman" w:cs="Times New Roman"/>
          <w:sz w:val="24"/>
          <w:szCs w:val="24"/>
        </w:rPr>
      </w:pPr>
    </w:p>
    <w:p w:rsidR="00ED1B1E" w:rsidRPr="0086645B" w:rsidRDefault="00ED1B1E" w:rsidP="0086645B">
      <w:pPr>
        <w:spacing w:before="20" w:after="0" w:line="480" w:lineRule="auto"/>
        <w:jc w:val="both"/>
        <w:outlineLvl w:val="0"/>
        <w:rPr>
          <w:rFonts w:ascii="Times New Roman" w:hAnsi="Times New Roman" w:cs="Times New Roman"/>
          <w:b/>
          <w:bCs/>
          <w:sz w:val="24"/>
          <w:szCs w:val="24"/>
        </w:rPr>
      </w:pPr>
      <w:bookmarkStart w:id="74" w:name="_Toc57314168"/>
      <w:r w:rsidRPr="0086645B">
        <w:rPr>
          <w:rFonts w:ascii="Times New Roman" w:hAnsi="Times New Roman" w:cs="Times New Roman"/>
          <w:b/>
          <w:bCs/>
          <w:sz w:val="24"/>
          <w:szCs w:val="24"/>
        </w:rPr>
        <w:t>2.3 Scope of the Study</w:t>
      </w:r>
      <w:bookmarkEnd w:id="74"/>
    </w:p>
    <w:p w:rsidR="00ED1B1E" w:rsidRPr="0086645B" w:rsidRDefault="00ED1B1E" w:rsidP="0086645B">
      <w:pPr>
        <w:shd w:val="clear" w:color="auto" w:fill="FFFFFF"/>
        <w:spacing w:before="20" w:after="0" w:line="480" w:lineRule="auto"/>
        <w:jc w:val="both"/>
        <w:rPr>
          <w:rFonts w:ascii="Times New Roman" w:hAnsi="Times New Roman" w:cs="Times New Roman"/>
          <w:sz w:val="24"/>
          <w:szCs w:val="24"/>
        </w:rPr>
      </w:pPr>
      <w:r w:rsidRPr="0086645B">
        <w:rPr>
          <w:rFonts w:ascii="Times New Roman" w:hAnsi="Times New Roman" w:cs="Times New Roman"/>
          <w:b/>
          <w:bCs/>
          <w:sz w:val="24"/>
          <w:szCs w:val="24"/>
        </w:rPr>
        <w:t xml:space="preserve">General purpose of the study: </w:t>
      </w:r>
      <w:r w:rsidRPr="0086645B">
        <w:rPr>
          <w:rFonts w:ascii="Times New Roman" w:hAnsi="Times New Roman" w:cs="Times New Roman"/>
          <w:sz w:val="24"/>
          <w:szCs w:val="24"/>
        </w:rPr>
        <w:t xml:space="preserve">The research study focused on the examination of the impacts of Monitoring &amp; Evaluation system on Disaster Preparedness &amp; Response in communities around refugees in Tanzania, Kigoma region in Kasulu. Population sample of the study: The population sample this study was total number of respondents were 99 as follows: community were 25 (26%), key informants 25(25%), GVT Officials 25 (25%), private sectors and NGOs ware 24(24%). </w:t>
      </w:r>
    </w:p>
    <w:p w:rsidR="00ED1B1E" w:rsidRPr="00552E3D" w:rsidRDefault="00ED1B1E" w:rsidP="00552E3D">
      <w:pPr>
        <w:shd w:val="clear" w:color="auto" w:fill="FFFFFF"/>
        <w:spacing w:after="0" w:line="480" w:lineRule="auto"/>
        <w:jc w:val="both"/>
        <w:rPr>
          <w:rFonts w:ascii="Times New Roman" w:hAnsi="Times New Roman" w:cs="Times New Roman"/>
          <w:sz w:val="24"/>
          <w:szCs w:val="24"/>
        </w:rPr>
      </w:pPr>
      <w:r w:rsidRPr="00873C4B">
        <w:rPr>
          <w:rFonts w:ascii="Times New Roman" w:hAnsi="Times New Roman" w:cs="Times New Roman"/>
          <w:sz w:val="24"/>
          <w:szCs w:val="24"/>
        </w:rPr>
        <w:t>The study topics and/or theories discussed: Rights</w:t>
      </w:r>
      <w:r w:rsidRPr="00552E3D">
        <w:rPr>
          <w:rFonts w:ascii="Times New Roman" w:hAnsi="Times New Roman" w:cs="Times New Roman"/>
          <w:sz w:val="24"/>
          <w:szCs w:val="24"/>
        </w:rPr>
        <w:t xml:space="preserve"> Based Theory analyzes social protection related to different risks in the societies, this theory, much emphasis has been made in the social rights which focuses on the obligation of the state to protect its citizens on the assumptions that citizens possess social rights that are legally made to be protected by the state. </w:t>
      </w:r>
    </w:p>
    <w:p w:rsidR="00ED1B1E" w:rsidRPr="00552E3D" w:rsidRDefault="00ED1B1E" w:rsidP="00552E3D">
      <w:pPr>
        <w:shd w:val="clear" w:color="auto" w:fill="FFFFFF"/>
        <w:spacing w:after="0" w:line="480" w:lineRule="auto"/>
        <w:jc w:val="both"/>
        <w:rPr>
          <w:rFonts w:ascii="Times New Roman" w:hAnsi="Times New Roman" w:cs="Times New Roman"/>
          <w:sz w:val="16"/>
          <w:szCs w:val="16"/>
        </w:rPr>
      </w:pPr>
    </w:p>
    <w:p w:rsidR="00ED1B1E" w:rsidRDefault="00ED1B1E" w:rsidP="00552E3D">
      <w:pPr>
        <w:shd w:val="clear" w:color="auto" w:fill="FFFFFF"/>
        <w:spacing w:after="0" w:line="480" w:lineRule="auto"/>
        <w:jc w:val="both"/>
        <w:rPr>
          <w:rFonts w:ascii="Times New Roman" w:hAnsi="Times New Roman" w:cs="Times New Roman"/>
          <w:sz w:val="24"/>
          <w:szCs w:val="24"/>
        </w:rPr>
      </w:pPr>
      <w:r w:rsidRPr="00873C4B">
        <w:rPr>
          <w:rFonts w:ascii="Times New Roman" w:hAnsi="Times New Roman" w:cs="Times New Roman"/>
          <w:sz w:val="24"/>
          <w:szCs w:val="24"/>
        </w:rPr>
        <w:t>The geographical location of the stud</w:t>
      </w:r>
      <w:r>
        <w:rPr>
          <w:rFonts w:ascii="Times New Roman" w:hAnsi="Times New Roman" w:cs="Times New Roman"/>
          <w:sz w:val="24"/>
          <w:szCs w:val="24"/>
        </w:rPr>
        <w:t>y</w:t>
      </w:r>
      <w:r w:rsidRPr="00873C4B">
        <w:rPr>
          <w:rFonts w:ascii="Times New Roman" w:hAnsi="Times New Roman" w:cs="Times New Roman"/>
          <w:sz w:val="24"/>
          <w:szCs w:val="24"/>
        </w:rPr>
        <w:t>:</w:t>
      </w:r>
      <w:r>
        <w:rPr>
          <w:rFonts w:ascii="Times New Roman" w:hAnsi="Times New Roman" w:cs="Times New Roman"/>
          <w:sz w:val="24"/>
          <w:szCs w:val="24"/>
        </w:rPr>
        <w:t xml:space="preserve"> </w:t>
      </w:r>
      <w:r w:rsidRPr="00552E3D">
        <w:rPr>
          <w:rFonts w:ascii="Times New Roman" w:hAnsi="Times New Roman" w:cs="Times New Roman"/>
          <w:sz w:val="24"/>
          <w:szCs w:val="24"/>
        </w:rPr>
        <w:t xml:space="preserve">The study was conducted in Tanzania, Kigoma region at Kasulu in the community area surrounding Nyarugusu refugee camps. </w:t>
      </w:r>
    </w:p>
    <w:p w:rsidR="00ED1B1E" w:rsidRPr="0086645B" w:rsidRDefault="00ED1B1E" w:rsidP="00552E3D">
      <w:pPr>
        <w:shd w:val="clear" w:color="auto" w:fill="FFFFFF"/>
        <w:spacing w:after="0" w:line="480" w:lineRule="auto"/>
        <w:jc w:val="both"/>
        <w:rPr>
          <w:rFonts w:ascii="Times New Roman" w:hAnsi="Times New Roman" w:cs="Times New Roman"/>
          <w:sz w:val="16"/>
          <w:szCs w:val="16"/>
        </w:rPr>
      </w:pPr>
    </w:p>
    <w:p w:rsidR="00ED1B1E" w:rsidRPr="00552E3D" w:rsidRDefault="00ED1B1E" w:rsidP="00015A7B">
      <w:pPr>
        <w:widowControl w:val="0"/>
        <w:spacing w:before="2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2.3.1</w:t>
      </w:r>
      <w:r w:rsidRPr="00552E3D">
        <w:rPr>
          <w:rFonts w:ascii="Times New Roman" w:hAnsi="Times New Roman" w:cs="Times New Roman"/>
          <w:b/>
          <w:bCs/>
          <w:sz w:val="24"/>
          <w:szCs w:val="24"/>
        </w:rPr>
        <w:t xml:space="preserve"> Study </w:t>
      </w:r>
      <w:r>
        <w:rPr>
          <w:rFonts w:ascii="Times New Roman" w:hAnsi="Times New Roman" w:cs="Times New Roman"/>
          <w:b/>
          <w:bCs/>
          <w:sz w:val="24"/>
          <w:szCs w:val="24"/>
        </w:rPr>
        <w:t>F</w:t>
      </w:r>
      <w:r w:rsidRPr="00552E3D">
        <w:rPr>
          <w:rFonts w:ascii="Times New Roman" w:hAnsi="Times New Roman" w:cs="Times New Roman"/>
          <w:b/>
          <w:bCs/>
          <w:sz w:val="24"/>
          <w:szCs w:val="24"/>
        </w:rPr>
        <w:t>ocus and process-Organization Str</w:t>
      </w:r>
      <w:r>
        <w:rPr>
          <w:rFonts w:ascii="Times New Roman" w:hAnsi="Times New Roman" w:cs="Times New Roman"/>
          <w:b/>
          <w:bCs/>
          <w:sz w:val="24"/>
          <w:szCs w:val="24"/>
        </w:rPr>
        <w:t>ategies B</w:t>
      </w:r>
      <w:r w:rsidRPr="00552E3D">
        <w:rPr>
          <w:rFonts w:ascii="Times New Roman" w:hAnsi="Times New Roman" w:cs="Times New Roman"/>
          <w:b/>
          <w:bCs/>
          <w:sz w:val="24"/>
          <w:szCs w:val="24"/>
        </w:rPr>
        <w:t>rief</w:t>
      </w:r>
    </w:p>
    <w:p w:rsidR="00ED1B1E" w:rsidRDefault="00ED1B1E" w:rsidP="00552E3D">
      <w:pPr>
        <w:widowControl w:val="0"/>
        <w:spacing w:before="20"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The main objective of the study is to assess impact of monitoring &amp; evaluation on refugees’ disaster preparedness &amp; response in community around refugees’ camps Tanzania; so, the organization of the study set three specific objectives achieved to PSO, NGO and community to minimize/avoid surprises along the way in implementing different activities within the program or projects and create sustainable environment for the program/project lifespan and the community. Therefore, monitoring &amp;evaluation logical framework (M&amp;E and LF) was assessed always in light of setting and achieving objectives. </w:t>
      </w:r>
    </w:p>
    <w:p w:rsidR="00ED1B1E" w:rsidRPr="0086645B" w:rsidRDefault="00ED1B1E" w:rsidP="00552E3D">
      <w:pPr>
        <w:widowControl w:val="0"/>
        <w:spacing w:before="20" w:after="0" w:line="480" w:lineRule="auto"/>
        <w:jc w:val="both"/>
        <w:rPr>
          <w:rFonts w:ascii="Times New Roman" w:hAnsi="Times New Roman" w:cs="Times New Roman"/>
          <w:sz w:val="20"/>
          <w:szCs w:val="20"/>
        </w:rPr>
      </w:pPr>
    </w:p>
    <w:p w:rsidR="00ED1B1E" w:rsidRDefault="00ED1B1E" w:rsidP="00552E3D">
      <w:pPr>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The question </w:t>
      </w:r>
      <w:r>
        <w:rPr>
          <w:rFonts w:ascii="Times New Roman" w:hAnsi="Times New Roman" w:cs="Times New Roman"/>
          <w:sz w:val="24"/>
          <w:szCs w:val="24"/>
        </w:rPr>
        <w:t xml:space="preserve">was </w:t>
      </w:r>
      <w:r w:rsidRPr="00015A7B">
        <w:rPr>
          <w:rFonts w:ascii="Times New Roman" w:hAnsi="Times New Roman" w:cs="Times New Roman"/>
          <w:sz w:val="24"/>
          <w:szCs w:val="24"/>
        </w:rPr>
        <w:t xml:space="preserve">whether the PSO, NGOs, and community </w:t>
      </w:r>
      <w:r>
        <w:rPr>
          <w:rFonts w:ascii="Times New Roman" w:hAnsi="Times New Roman" w:cs="Times New Roman"/>
          <w:sz w:val="24"/>
          <w:szCs w:val="24"/>
        </w:rPr>
        <w:t>that used</w:t>
      </w:r>
      <w:r w:rsidRPr="00015A7B">
        <w:rPr>
          <w:rFonts w:ascii="Times New Roman" w:hAnsi="Times New Roman" w:cs="Times New Roman"/>
          <w:sz w:val="24"/>
          <w:szCs w:val="24"/>
        </w:rPr>
        <w:t xml:space="preserve"> M&amp;E logical framework in programs and projects </w:t>
      </w:r>
      <w:r>
        <w:rPr>
          <w:rFonts w:ascii="Times New Roman" w:hAnsi="Times New Roman" w:cs="Times New Roman"/>
          <w:sz w:val="24"/>
          <w:szCs w:val="24"/>
        </w:rPr>
        <w:t>achieved</w:t>
      </w:r>
      <w:r w:rsidRPr="00015A7B">
        <w:rPr>
          <w:rFonts w:ascii="Times New Roman" w:hAnsi="Times New Roman" w:cs="Times New Roman"/>
          <w:sz w:val="24"/>
          <w:szCs w:val="24"/>
        </w:rPr>
        <w:t xml:space="preserve"> the intended objective(s) by  assessing the adequacy</w:t>
      </w:r>
      <w:r>
        <w:rPr>
          <w:rFonts w:ascii="Times New Roman" w:hAnsi="Times New Roman" w:cs="Times New Roman"/>
          <w:sz w:val="24"/>
          <w:szCs w:val="24"/>
        </w:rPr>
        <w:t>,</w:t>
      </w:r>
      <w:r w:rsidRPr="00015A7B">
        <w:rPr>
          <w:rFonts w:ascii="Times New Roman" w:hAnsi="Times New Roman" w:cs="Times New Roman"/>
          <w:sz w:val="24"/>
          <w:szCs w:val="24"/>
        </w:rPr>
        <w:t xml:space="preserve"> effectiveness</w:t>
      </w:r>
      <w:r>
        <w:rPr>
          <w:rFonts w:ascii="Times New Roman" w:hAnsi="Times New Roman" w:cs="Times New Roman"/>
          <w:sz w:val="24"/>
          <w:szCs w:val="24"/>
        </w:rPr>
        <w:t>,</w:t>
      </w:r>
      <w:r w:rsidRPr="00015A7B">
        <w:rPr>
          <w:rFonts w:ascii="Times New Roman" w:hAnsi="Times New Roman" w:cs="Times New Roman"/>
          <w:sz w:val="24"/>
          <w:szCs w:val="24"/>
        </w:rPr>
        <w:t xml:space="preserve"> and impact of the approach, the study of M&amp;E and LF use has shown/revealed its potential that strengthened management information system(s) </w:t>
      </w:r>
      <w:r>
        <w:rPr>
          <w:rFonts w:ascii="Times New Roman" w:hAnsi="Times New Roman" w:cs="Times New Roman"/>
          <w:sz w:val="24"/>
          <w:szCs w:val="24"/>
        </w:rPr>
        <w:t xml:space="preserve">that </w:t>
      </w:r>
      <w:r w:rsidRPr="00015A7B">
        <w:rPr>
          <w:rFonts w:ascii="Times New Roman" w:hAnsi="Times New Roman" w:cs="Times New Roman"/>
          <w:sz w:val="24"/>
          <w:szCs w:val="24"/>
        </w:rPr>
        <w:t>were in line with</w:t>
      </w:r>
      <w:r>
        <w:rPr>
          <w:rFonts w:ascii="Times New Roman" w:hAnsi="Times New Roman" w:cs="Times New Roman"/>
          <w:sz w:val="24"/>
          <w:szCs w:val="24"/>
        </w:rPr>
        <w:t xml:space="preserve"> strategic management plans</w:t>
      </w:r>
      <w:r w:rsidRPr="00015A7B">
        <w:rPr>
          <w:rFonts w:ascii="Times New Roman" w:hAnsi="Times New Roman" w:cs="Times New Roman"/>
          <w:sz w:val="24"/>
          <w:szCs w:val="24"/>
        </w:rPr>
        <w:t xml:space="preserve"> supported informed decisions respective to level(s) a</w:t>
      </w:r>
      <w:r>
        <w:rPr>
          <w:rFonts w:ascii="Times New Roman" w:hAnsi="Times New Roman" w:cs="Times New Roman"/>
          <w:sz w:val="24"/>
          <w:szCs w:val="24"/>
        </w:rPr>
        <w:t>nd  timely necessary controls that</w:t>
      </w:r>
      <w:r w:rsidRPr="00015A7B">
        <w:rPr>
          <w:rFonts w:ascii="Times New Roman" w:hAnsi="Times New Roman" w:cs="Times New Roman"/>
          <w:sz w:val="24"/>
          <w:szCs w:val="24"/>
        </w:rPr>
        <w:t xml:space="preserve"> guid</w:t>
      </w:r>
      <w:r>
        <w:rPr>
          <w:rFonts w:ascii="Times New Roman" w:hAnsi="Times New Roman" w:cs="Times New Roman"/>
          <w:sz w:val="24"/>
          <w:szCs w:val="24"/>
        </w:rPr>
        <w:t>ed</w:t>
      </w:r>
      <w:r w:rsidRPr="00015A7B">
        <w:rPr>
          <w:rFonts w:ascii="Times New Roman" w:hAnsi="Times New Roman" w:cs="Times New Roman"/>
          <w:sz w:val="24"/>
          <w:szCs w:val="24"/>
        </w:rPr>
        <w:t xml:space="preserve"> effectively to desired/planned achievements per the logical framework processes; that is inputs, output, outcome, and impact.</w:t>
      </w:r>
    </w:p>
    <w:p w:rsidR="00ED1B1E" w:rsidRPr="00552E3D" w:rsidRDefault="00ED1B1E" w:rsidP="00552E3D">
      <w:pPr>
        <w:spacing w:after="0" w:line="480" w:lineRule="auto"/>
        <w:jc w:val="both"/>
        <w:rPr>
          <w:rFonts w:ascii="Times New Roman" w:hAnsi="Times New Roman" w:cs="Times New Roman"/>
          <w:sz w:val="16"/>
          <w:szCs w:val="16"/>
        </w:rPr>
      </w:pPr>
    </w:p>
    <w:p w:rsidR="00ED1B1E" w:rsidRPr="00552E3D" w:rsidRDefault="00ED1B1E" w:rsidP="00552E3D">
      <w:pPr>
        <w:widowControl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2.3.2</w:t>
      </w:r>
      <w:r w:rsidRPr="00552E3D">
        <w:rPr>
          <w:rFonts w:ascii="Times New Roman" w:hAnsi="Times New Roman" w:cs="Times New Roman"/>
          <w:b/>
          <w:bCs/>
          <w:sz w:val="24"/>
          <w:szCs w:val="24"/>
        </w:rPr>
        <w:t xml:space="preserve"> The Study is </w:t>
      </w:r>
      <w:r>
        <w:rPr>
          <w:rFonts w:ascii="Times New Roman" w:hAnsi="Times New Roman" w:cs="Times New Roman"/>
          <w:b/>
          <w:bCs/>
          <w:sz w:val="24"/>
          <w:szCs w:val="24"/>
        </w:rPr>
        <w:t>Organized into S</w:t>
      </w:r>
      <w:r w:rsidRPr="00552E3D">
        <w:rPr>
          <w:rFonts w:ascii="Times New Roman" w:hAnsi="Times New Roman" w:cs="Times New Roman"/>
          <w:b/>
          <w:bCs/>
          <w:sz w:val="24"/>
          <w:szCs w:val="24"/>
        </w:rPr>
        <w:t>ix (6) Chapters</w:t>
      </w:r>
    </w:p>
    <w:p w:rsidR="00ED1B1E" w:rsidRDefault="00ED1B1E" w:rsidP="00552E3D">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From reference</w:t>
      </w:r>
      <w:r w:rsidRPr="00015A7B">
        <w:rPr>
          <w:rFonts w:ascii="Times New Roman" w:hAnsi="Times New Roman" w:cs="Times New Roman"/>
          <w:sz w:val="24"/>
          <w:szCs w:val="24"/>
        </w:rPr>
        <w:t xml:space="preserve"> above, research/study focused on the examination of the impacts of Monitoring &amp; Evaluation system on Disaster Preparedness &amp; Response in communities around refugees in Tanzania. The study is based on explorative design with mixed approach (qualitative and quantitative). The research is presented/organized in the form of chapters. Chapter one discussed the introduction and background of the study, the statement of the problem, the objectives, the research questions and the definition of terms. Chapter two discussed the related literatures that include theories, the factors which cause refugees and literatures relating to Disaster preparedness and response impacts with and without use of M&amp;E through LF including the concept of disaster, awareness, conceptual and theoretical frame works; and the research gap. </w:t>
      </w:r>
    </w:p>
    <w:p w:rsidR="00ED1B1E" w:rsidRPr="00552E3D" w:rsidRDefault="00ED1B1E" w:rsidP="00552E3D">
      <w:pPr>
        <w:widowControl w:val="0"/>
        <w:spacing w:after="0" w:line="480" w:lineRule="auto"/>
        <w:jc w:val="both"/>
        <w:rPr>
          <w:rFonts w:ascii="Times New Roman" w:hAnsi="Times New Roman" w:cs="Times New Roman"/>
          <w:sz w:val="16"/>
          <w:szCs w:val="16"/>
        </w:rPr>
      </w:pPr>
    </w:p>
    <w:p w:rsidR="00ED1B1E" w:rsidRDefault="00ED1B1E" w:rsidP="00702E86">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Chapter three discussed the research methodology that include research design study area, the research type, the targeted population, the sample size of the research, research instrument, data collection, data analysis, data presentation, research ethics, validity and reliability. Chapter four present data analysis, findings, and discussions on the findings. Chapter five presented conclusion,</w:t>
      </w:r>
      <w:r>
        <w:rPr>
          <w:rFonts w:ascii="Times New Roman" w:hAnsi="Times New Roman" w:cs="Times New Roman"/>
          <w:sz w:val="24"/>
          <w:szCs w:val="24"/>
        </w:rPr>
        <w:t xml:space="preserve"> Chapter six </w:t>
      </w:r>
      <w:r w:rsidRPr="00015A7B">
        <w:rPr>
          <w:rFonts w:ascii="Times New Roman" w:hAnsi="Times New Roman" w:cs="Times New Roman"/>
          <w:sz w:val="24"/>
          <w:szCs w:val="24"/>
        </w:rPr>
        <w:t>recommendations and area of further studies/research. Then the last part presented references and appendices. The study involved primary data which were collected using three methods: structured interviews, Questions and documentation. The data were collected and presented in figures and tables; also maps are attached. The study also involved secondary data which were collected from various IPs database/Libraries and internet.</w:t>
      </w:r>
    </w:p>
    <w:p w:rsidR="00ED1B1E" w:rsidRPr="0086645B" w:rsidRDefault="00ED1B1E" w:rsidP="00702E86">
      <w:pPr>
        <w:widowControl w:val="0"/>
        <w:spacing w:after="0" w:line="480" w:lineRule="auto"/>
        <w:jc w:val="both"/>
        <w:rPr>
          <w:rFonts w:ascii="Times New Roman" w:hAnsi="Times New Roman" w:cs="Times New Roman"/>
          <w:sz w:val="16"/>
          <w:szCs w:val="16"/>
        </w:rPr>
      </w:pPr>
    </w:p>
    <w:p w:rsidR="00ED1B1E" w:rsidRDefault="00ED1B1E" w:rsidP="00552E3D">
      <w:pPr>
        <w:widowControl w:val="0"/>
        <w:tabs>
          <w:tab w:val="left" w:pos="3614"/>
        </w:tabs>
        <w:spacing w:after="0" w:line="480" w:lineRule="auto"/>
        <w:jc w:val="both"/>
        <w:rPr>
          <w:rFonts w:ascii="Times New Roman" w:hAnsi="Times New Roman" w:cs="Times New Roman"/>
          <w:sz w:val="24"/>
          <w:szCs w:val="24"/>
        </w:rPr>
      </w:pPr>
      <w:r w:rsidRPr="00552E3D">
        <w:rPr>
          <w:rFonts w:ascii="Times New Roman" w:hAnsi="Times New Roman" w:cs="Times New Roman"/>
          <w:b/>
          <w:bCs/>
          <w:sz w:val="24"/>
          <w:szCs w:val="24"/>
        </w:rPr>
        <w:t>Mindset o</w:t>
      </w:r>
      <w:r>
        <w:rPr>
          <w:rFonts w:ascii="Times New Roman" w:hAnsi="Times New Roman" w:cs="Times New Roman"/>
          <w:b/>
          <w:bCs/>
          <w:sz w:val="24"/>
          <w:szCs w:val="24"/>
        </w:rPr>
        <w:t>f the researcher on Literature R</w:t>
      </w:r>
      <w:r w:rsidRPr="00552E3D">
        <w:rPr>
          <w:rFonts w:ascii="Times New Roman" w:hAnsi="Times New Roman" w:cs="Times New Roman"/>
          <w:b/>
          <w:bCs/>
          <w:sz w:val="24"/>
          <w:szCs w:val="24"/>
        </w:rPr>
        <w:t>eview</w:t>
      </w:r>
      <w:r>
        <w:rPr>
          <w:rFonts w:ascii="Times New Roman" w:hAnsi="Times New Roman" w:cs="Times New Roman"/>
          <w:b/>
          <w:bCs/>
          <w:sz w:val="24"/>
          <w:szCs w:val="24"/>
        </w:rPr>
        <w:t xml:space="preserve">: </w:t>
      </w:r>
      <w:r w:rsidRPr="00015A7B">
        <w:rPr>
          <w:rFonts w:ascii="Times New Roman" w:hAnsi="Times New Roman" w:cs="Times New Roman"/>
          <w:sz w:val="24"/>
          <w:szCs w:val="24"/>
        </w:rPr>
        <w:t>The results of the research depended on the monitoring and evaluation level of effort exercised; (1) if the Implementing Partner had a strong or an effective  M&amp;E through LF system, positive impacts are big; and small or no negative impacts but if the Implementing Partner had a weak or an ineffective  M&amp;E system, positive impacts are small and or big negative impacts; (2) Naturalized refugees unofficially and normally go to their countries of origin because the host country and the refugees’ countries of origin are bordering; these were the source of information on how to mediate or mitigate in their countries; (3) The Implementing Partners (IPs) in both countries accumulated strategic information/data through M&amp;E systems to be shared at the international level/offices through programs or projects to mediate for peace; (4) The International Implementing Partners (IIPs) office acted as a hub to synthesize information from the host and neighboring countries to mediate for peace permanently.</w:t>
      </w:r>
    </w:p>
    <w:p w:rsidR="00ED1B1E" w:rsidRPr="0086645B" w:rsidRDefault="00ED1B1E" w:rsidP="00552E3D">
      <w:pPr>
        <w:widowControl w:val="0"/>
        <w:tabs>
          <w:tab w:val="left" w:pos="3614"/>
        </w:tabs>
        <w:spacing w:after="0" w:line="480" w:lineRule="auto"/>
        <w:jc w:val="both"/>
        <w:rPr>
          <w:rFonts w:ascii="Times New Roman" w:hAnsi="Times New Roman" w:cs="Times New Roman"/>
          <w:sz w:val="16"/>
          <w:szCs w:val="16"/>
        </w:rPr>
      </w:pPr>
    </w:p>
    <w:p w:rsidR="00ED1B1E" w:rsidRPr="00015A7B" w:rsidRDefault="00ED1B1E" w:rsidP="00015A7B">
      <w:pPr>
        <w:pStyle w:val="ListParagraph"/>
        <w:widowControl w:val="0"/>
        <w:spacing w:after="0" w:line="480" w:lineRule="auto"/>
        <w:ind w:left="0"/>
        <w:jc w:val="both"/>
        <w:outlineLvl w:val="0"/>
        <w:rPr>
          <w:rFonts w:ascii="Times New Roman" w:hAnsi="Times New Roman" w:cs="Times New Roman"/>
          <w:b/>
          <w:bCs/>
          <w:sz w:val="24"/>
          <w:szCs w:val="24"/>
        </w:rPr>
      </w:pPr>
      <w:bookmarkStart w:id="75" w:name="_Toc57314169"/>
      <w:r>
        <w:rPr>
          <w:rFonts w:ascii="Times New Roman" w:hAnsi="Times New Roman" w:cs="Times New Roman"/>
          <w:b/>
          <w:bCs/>
          <w:sz w:val="24"/>
          <w:szCs w:val="24"/>
        </w:rPr>
        <w:t>2.4</w:t>
      </w:r>
      <w:r w:rsidRPr="00015A7B">
        <w:rPr>
          <w:rFonts w:ascii="Times New Roman" w:hAnsi="Times New Roman" w:cs="Times New Roman"/>
          <w:b/>
          <w:bCs/>
          <w:sz w:val="24"/>
          <w:szCs w:val="24"/>
        </w:rPr>
        <w:t xml:space="preserve"> Empirical Literature Review</w:t>
      </w:r>
      <w:bookmarkEnd w:id="75"/>
      <w:r w:rsidRPr="00015A7B">
        <w:rPr>
          <w:rFonts w:ascii="Times New Roman" w:hAnsi="Times New Roman" w:cs="Times New Roman"/>
          <w:b/>
          <w:bCs/>
          <w:sz w:val="24"/>
          <w:szCs w:val="24"/>
        </w:rPr>
        <w:tab/>
      </w:r>
    </w:p>
    <w:p w:rsidR="00ED1B1E" w:rsidRDefault="00ED1B1E" w:rsidP="00015A7B">
      <w:pPr>
        <w:pStyle w:val="ListParagraph"/>
        <w:widowControl w:val="0"/>
        <w:spacing w:after="0" w:line="480" w:lineRule="auto"/>
        <w:ind w:left="0"/>
        <w:jc w:val="both"/>
        <w:rPr>
          <w:rFonts w:ascii="Times New Roman" w:hAnsi="Times New Roman" w:cs="Times New Roman"/>
          <w:sz w:val="24"/>
          <w:szCs w:val="24"/>
        </w:rPr>
      </w:pPr>
      <w:r w:rsidRPr="00015A7B">
        <w:rPr>
          <w:rFonts w:ascii="Times New Roman" w:hAnsi="Times New Roman" w:cs="Times New Roman"/>
          <w:sz w:val="24"/>
          <w:szCs w:val="24"/>
        </w:rPr>
        <w:t xml:space="preserve">War is a conflict between relatively large groups of people, which involve physical force inflicted by the use of weapons. Warfare has destroyed entire cultures, countries, economies and inflicted great suffering on humanity. Other terms for war can include armed conflict, hostilities, and police action. Acts of war are normally excluded from insurance contracts and sometimes from disaster planning. Respective to the three (3) specific objectives, the process of ensuring that an organization or government has; </w:t>
      </w:r>
    </w:p>
    <w:p w:rsidR="00ED1B1E" w:rsidRPr="00552E3D" w:rsidRDefault="00ED1B1E" w:rsidP="00015A7B">
      <w:pPr>
        <w:pStyle w:val="ListParagraph"/>
        <w:widowControl w:val="0"/>
        <w:spacing w:after="0" w:line="480" w:lineRule="auto"/>
        <w:ind w:left="0"/>
        <w:jc w:val="both"/>
        <w:rPr>
          <w:rFonts w:ascii="Times New Roman" w:hAnsi="Times New Roman" w:cs="Times New Roman"/>
          <w:sz w:val="8"/>
          <w:szCs w:val="8"/>
        </w:rPr>
      </w:pPr>
    </w:p>
    <w:p w:rsidR="00ED1B1E" w:rsidRPr="0051282F" w:rsidRDefault="00ED1B1E" w:rsidP="00015A7B">
      <w:pPr>
        <w:pStyle w:val="ListParagraph"/>
        <w:widowControl w:val="0"/>
        <w:spacing w:after="0" w:line="480" w:lineRule="auto"/>
        <w:ind w:left="0"/>
        <w:jc w:val="both"/>
        <w:rPr>
          <w:rFonts w:ascii="Times New Roman" w:hAnsi="Times New Roman" w:cs="Times New Roman"/>
          <w:sz w:val="24"/>
          <w:szCs w:val="24"/>
        </w:rPr>
      </w:pPr>
      <w:r w:rsidRPr="00702E86">
        <w:rPr>
          <w:rFonts w:ascii="Times New Roman" w:hAnsi="Times New Roman" w:cs="Times New Roman"/>
          <w:sz w:val="24"/>
          <w:szCs w:val="24"/>
        </w:rPr>
        <w:t>Specific objective no:1-</w:t>
      </w:r>
      <w:r w:rsidRPr="0051282F">
        <w:rPr>
          <w:rFonts w:ascii="Times New Roman" w:hAnsi="Times New Roman" w:cs="Times New Roman"/>
          <w:sz w:val="24"/>
          <w:szCs w:val="24"/>
        </w:rPr>
        <w:t xml:space="preserve">Assessed the adequacy of Monitoring &amp; Evaluation system(s) and procedures in disaster preparedness and response in Community around refugees Tanzania is that it has: </w:t>
      </w:r>
    </w:p>
    <w:p w:rsidR="00ED1B1E" w:rsidRDefault="00ED1B1E" w:rsidP="00552E3D">
      <w:pPr>
        <w:pStyle w:val="ListParagraph"/>
        <w:widowControl w:val="0"/>
        <w:numPr>
          <w:ilvl w:val="0"/>
          <w:numId w:val="29"/>
        </w:numPr>
        <w:tabs>
          <w:tab w:val="clear" w:pos="720"/>
          <w:tab w:val="num" w:pos="360"/>
        </w:tabs>
        <w:spacing w:after="0" w:line="480" w:lineRule="auto"/>
        <w:ind w:left="0" w:firstLine="0"/>
        <w:jc w:val="both"/>
        <w:rPr>
          <w:rFonts w:ascii="Times New Roman" w:hAnsi="Times New Roman" w:cs="Times New Roman"/>
          <w:sz w:val="24"/>
          <w:szCs w:val="24"/>
        </w:rPr>
      </w:pPr>
      <w:r w:rsidRPr="00015A7B">
        <w:rPr>
          <w:rFonts w:ascii="Times New Roman" w:hAnsi="Times New Roman" w:cs="Times New Roman"/>
          <w:sz w:val="24"/>
          <w:szCs w:val="24"/>
        </w:rPr>
        <w:t>Complied with the preventive measures that are Gender inclusive in any activities in programs/project concerning disaster preparedness and responses in refugees’ community and camps, (b) ensured that it is in a state of readiness to contain the effects of a forecasted disastrous event to minimize loss of life, injury, and damage to property, overseeing  challenges during implementation of disaster preparedness and responses in refugees’ camps; If, by not using logical framework approach (c) can provide rescue, relief, rehabilitation, and other services in the aftermath of the disaster, by overseeing the Monitoring and Evaluation (ME) efforts made by different organizations in implementation of disaster preparedness and responses in refugee’s community and  camps through use or not use of logical framework approach (e) has the capability and resources to continue to sustain its essential functions by looking at the positive and negative impact(s) without being overwhelmed by the demand placed on them.</w:t>
      </w:r>
    </w:p>
    <w:p w:rsidR="00ED1B1E" w:rsidRPr="00015A7B" w:rsidRDefault="00ED1B1E" w:rsidP="00015A7B">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Respective to objective one (1) is the empirical literature relating to adequacy of the </w:t>
      </w:r>
      <w:r w:rsidRPr="0051282F">
        <w:rPr>
          <w:rFonts w:ascii="Times New Roman" w:hAnsi="Times New Roman" w:cs="Times New Roman"/>
          <w:sz w:val="24"/>
          <w:szCs w:val="24"/>
        </w:rPr>
        <w:t>Monitoring &amp; Evaluation system(s) and procedures in disaster preparedness and response in Community around refugees.</w:t>
      </w:r>
    </w:p>
    <w:p w:rsidR="00ED1B1E" w:rsidRPr="00015A7B" w:rsidRDefault="00ED1B1E" w:rsidP="00015A7B">
      <w:pPr>
        <w:pStyle w:val="ListParagraph"/>
        <w:widowControl w:val="0"/>
        <w:spacing w:after="0" w:line="480" w:lineRule="auto"/>
        <w:ind w:left="660"/>
        <w:jc w:val="both"/>
        <w:rPr>
          <w:rFonts w:ascii="Times New Roman" w:hAnsi="Times New Roman" w:cs="Times New Roman"/>
          <w:sz w:val="24"/>
          <w:szCs w:val="24"/>
        </w:rPr>
      </w:pPr>
    </w:p>
    <w:p w:rsidR="00ED1B1E" w:rsidRPr="00015A7B" w:rsidRDefault="00ED1B1E" w:rsidP="00ED5D5E">
      <w:pPr>
        <w:widowControl w:val="0"/>
        <w:spacing w:after="0" w:line="480" w:lineRule="auto"/>
        <w:jc w:val="both"/>
        <w:rPr>
          <w:rFonts w:ascii="Times New Roman" w:hAnsi="Times New Roman" w:cs="Times New Roman"/>
          <w:sz w:val="24"/>
          <w:szCs w:val="24"/>
        </w:rPr>
      </w:pPr>
      <w:r w:rsidRPr="00702E86">
        <w:rPr>
          <w:rFonts w:ascii="Times New Roman" w:hAnsi="Times New Roman" w:cs="Times New Roman"/>
          <w:sz w:val="24"/>
          <w:szCs w:val="24"/>
        </w:rPr>
        <w:t>The UNOCHA/OCHA Scenario:</w:t>
      </w:r>
      <w:r>
        <w:rPr>
          <w:rFonts w:ascii="Times New Roman" w:hAnsi="Times New Roman" w:cs="Times New Roman"/>
          <w:sz w:val="24"/>
          <w:szCs w:val="24"/>
        </w:rPr>
        <w:t xml:space="preserve"> </w:t>
      </w:r>
      <w:r w:rsidRPr="00015A7B">
        <w:rPr>
          <w:rFonts w:ascii="Times New Roman" w:hAnsi="Times New Roman" w:cs="Times New Roman"/>
          <w:sz w:val="24"/>
          <w:szCs w:val="24"/>
          <w:bdr w:val="none" w:sz="0" w:space="0" w:color="auto" w:frame="1"/>
        </w:rPr>
        <w:t xml:space="preserve">UNOCHA/OCHA is the part of the United Nations Secretariat responsible for bringing together humanitarian actors to ensure a coherent response to emergencies. </w:t>
      </w:r>
      <w:r w:rsidRPr="00015A7B">
        <w:rPr>
          <w:rFonts w:ascii="Times New Roman" w:hAnsi="Times New Roman" w:cs="Times New Roman"/>
          <w:sz w:val="24"/>
          <w:szCs w:val="24"/>
        </w:rPr>
        <w:t xml:space="preserve">Among other critical components, UNOCHA/OCHA is charged with program monitoring and evaluation which is manifested in the HPC (Humanitarian Programme Cycle) scenario analysis which consists of five elements coordinated in a seamless manner, with one step logically building on the previous and leading </w:t>
      </w:r>
      <w:r>
        <w:rPr>
          <w:rFonts w:ascii="Times New Roman" w:hAnsi="Times New Roman" w:cs="Times New Roman"/>
          <w:sz w:val="24"/>
          <w:szCs w:val="24"/>
        </w:rPr>
        <w:t>to the next. These elements are; need assessment and analysis strategic response planning; resource mobilization; implementation and monitoring; operation review and evaluation’’</w:t>
      </w:r>
    </w:p>
    <w:p w:rsidR="00ED1B1E" w:rsidRPr="00552E3D" w:rsidRDefault="00ED1B1E" w:rsidP="00015A7B">
      <w:pPr>
        <w:widowControl w:val="0"/>
        <w:shd w:val="clear" w:color="auto" w:fill="FFFFFF"/>
        <w:spacing w:after="0" w:line="480" w:lineRule="auto"/>
        <w:jc w:val="both"/>
        <w:outlineLvl w:val="1"/>
        <w:rPr>
          <w:rFonts w:ascii="Times New Roman" w:hAnsi="Times New Roman" w:cs="Times New Roman"/>
          <w:sz w:val="16"/>
          <w:szCs w:val="16"/>
        </w:rPr>
      </w:pPr>
    </w:p>
    <w:p w:rsidR="00ED1B1E" w:rsidRPr="00015A7B" w:rsidRDefault="00ED1B1E" w:rsidP="00ED5D5E">
      <w:pPr>
        <w:widowControl w:val="0"/>
        <w:shd w:val="clear" w:color="auto" w:fill="FFFFFF"/>
        <w:spacing w:after="0" w:line="480" w:lineRule="auto"/>
        <w:jc w:val="both"/>
        <w:rPr>
          <w:rFonts w:ascii="Times New Roman" w:hAnsi="Times New Roman" w:cs="Times New Roman"/>
          <w:spacing w:val="-3"/>
          <w:sz w:val="24"/>
          <w:szCs w:val="24"/>
        </w:rPr>
      </w:pPr>
      <w:r w:rsidRPr="00015A7B">
        <w:rPr>
          <w:rFonts w:ascii="Times New Roman" w:hAnsi="Times New Roman" w:cs="Times New Roman"/>
          <w:sz w:val="24"/>
          <w:szCs w:val="24"/>
        </w:rPr>
        <w:t>“UNOCHA-</w:t>
      </w:r>
      <w:r>
        <w:rPr>
          <w:rFonts w:ascii="Times New Roman" w:hAnsi="Times New Roman" w:cs="Times New Roman"/>
          <w:sz w:val="24"/>
          <w:szCs w:val="24"/>
        </w:rPr>
        <w:t>OCHA</w:t>
      </w:r>
      <w:r w:rsidRPr="00015A7B">
        <w:rPr>
          <w:rFonts w:ascii="Times New Roman" w:hAnsi="Times New Roman" w:cs="Times New Roman"/>
          <w:sz w:val="24"/>
          <w:szCs w:val="24"/>
        </w:rPr>
        <w:t xml:space="preserve"> also ensures there is a framework within which each actor can contribute to the overall response effort”. Therefore, all ‘Disaster implementing agencies’ operates after their approval by/under UNOCHA that they are compliant to the UNOCHA operational requirements. Reference made to Participants at “The 2017 Global Humanitarian Policy Forum at the UN in New York. Credit: UNOCHA/Paolo Palermo, UNOCHA had </w:t>
      </w:r>
      <w:r>
        <w:rPr>
          <w:rFonts w:ascii="Times New Roman" w:hAnsi="Times New Roman" w:cs="Times New Roman"/>
          <w:sz w:val="24"/>
          <w:szCs w:val="24"/>
        </w:rPr>
        <w:t xml:space="preserve">“Five action to move Humanitarian closure to 2030 Agenda </w:t>
      </w:r>
      <w:r w:rsidRPr="00015A7B">
        <w:rPr>
          <w:rFonts w:ascii="Times New Roman" w:hAnsi="Times New Roman" w:cs="Times New Roman"/>
          <w:spacing w:val="-1"/>
          <w:sz w:val="24"/>
          <w:szCs w:val="24"/>
        </w:rPr>
        <w:t>no: v relates critically with this study; “</w:t>
      </w:r>
      <w:r w:rsidRPr="00015A7B">
        <w:rPr>
          <w:rFonts w:ascii="Times New Roman" w:hAnsi="Times New Roman" w:cs="Times New Roman"/>
          <w:spacing w:val="-3"/>
          <w:sz w:val="24"/>
          <w:szCs w:val="24"/>
        </w:rPr>
        <w:t>Do more to prevent crises”.</w:t>
      </w:r>
    </w:p>
    <w:p w:rsidR="00ED1B1E" w:rsidRPr="00552E3D" w:rsidRDefault="00ED1B1E" w:rsidP="00015A7B">
      <w:pPr>
        <w:widowControl w:val="0"/>
        <w:shd w:val="clear" w:color="auto" w:fill="FFFFFF"/>
        <w:spacing w:after="0" w:line="480" w:lineRule="auto"/>
        <w:jc w:val="both"/>
        <w:outlineLvl w:val="1"/>
        <w:rPr>
          <w:rFonts w:ascii="Times New Roman" w:hAnsi="Times New Roman" w:cs="Times New Roman"/>
          <w:sz w:val="16"/>
          <w:szCs w:val="16"/>
        </w:rPr>
      </w:pPr>
    </w:p>
    <w:p w:rsidR="00ED1B1E" w:rsidRPr="00015A7B" w:rsidRDefault="00ED1B1E" w:rsidP="00015A7B">
      <w:pPr>
        <w:widowControl w:val="0"/>
        <w:spacing w:after="0" w:line="480" w:lineRule="auto"/>
        <w:jc w:val="both"/>
        <w:rPr>
          <w:rFonts w:ascii="Times New Roman" w:hAnsi="Times New Roman" w:cs="Times New Roman"/>
          <w:spacing w:val="-1"/>
          <w:sz w:val="24"/>
          <w:szCs w:val="24"/>
        </w:rPr>
      </w:pPr>
      <w:r w:rsidRPr="00015A7B">
        <w:rPr>
          <w:rFonts w:ascii="Times New Roman" w:hAnsi="Times New Roman" w:cs="Times New Roman"/>
          <w:spacing w:val="-1"/>
          <w:sz w:val="24"/>
          <w:szCs w:val="24"/>
        </w:rPr>
        <w:t>“Do more to prevent crises” requires among many, unfailing programming approaches and efforts; the Logical Frameworks (Logframe). The OCHA meeting remarked that “Central to discussions was the recognition that achieving the 2030 Agenda will require continued, significant effort to adapt the international aid system, particularly to facilitate better connectivity between humanitarian and development action. As David Miliband, President and CEO of the Internatio</w:t>
      </w:r>
      <w:r>
        <w:rPr>
          <w:rFonts w:ascii="Times New Roman" w:hAnsi="Times New Roman" w:cs="Times New Roman"/>
          <w:spacing w:val="-1"/>
          <w:sz w:val="24"/>
          <w:szCs w:val="24"/>
        </w:rPr>
        <w:t>nal Rescue Committee, said;</w:t>
      </w:r>
    </w:p>
    <w:p w:rsidR="00ED1B1E" w:rsidRPr="00015A7B" w:rsidRDefault="00ED1B1E" w:rsidP="00552E3D">
      <w:pPr>
        <w:widowControl w:val="0"/>
        <w:spacing w:after="0" w:line="240" w:lineRule="auto"/>
        <w:ind w:left="360" w:right="274"/>
        <w:jc w:val="both"/>
        <w:rPr>
          <w:rFonts w:ascii="Times New Roman" w:hAnsi="Times New Roman" w:cs="Times New Roman"/>
          <w:i/>
          <w:iCs/>
          <w:spacing w:val="-1"/>
          <w:sz w:val="24"/>
          <w:szCs w:val="24"/>
        </w:rPr>
      </w:pPr>
      <w:r w:rsidRPr="00015A7B">
        <w:rPr>
          <w:rFonts w:ascii="Times New Roman" w:hAnsi="Times New Roman" w:cs="Times New Roman"/>
          <w:i/>
          <w:iCs/>
          <w:spacing w:val="-1"/>
          <w:sz w:val="24"/>
          <w:szCs w:val="24"/>
        </w:rPr>
        <w:t>“The humanitarian sector has extraordinary entrepreneurialism, bravery and effectiveness…but rely on heroism rather than effective systems. We need major change: we need to redefine the humanitarian system, as well as revitalize it, because we are living in a world where refugees are displaced for more than 10 years, where 60 per cent of refugees are kids.” Participants repeatedly emphasized the importance of investing more in prevention and of finding political avenues to end conflicts. As David Miliband put it: “I am deeply alarmed by the crisis of diplomacy. At this year’s General Assembly, where was the all-night session to end the conflict in Yemen? It takes politicians to stop the killings…The reason 65 million people are fleeing for their lives is a crisis of diplomacy.”</w:t>
      </w:r>
    </w:p>
    <w:p w:rsidR="00ED1B1E" w:rsidRPr="0086645B" w:rsidRDefault="00ED1B1E" w:rsidP="00015A7B">
      <w:pPr>
        <w:widowControl w:val="0"/>
        <w:spacing w:after="0" w:line="480" w:lineRule="auto"/>
        <w:jc w:val="both"/>
        <w:rPr>
          <w:rFonts w:ascii="Times New Roman" w:hAnsi="Times New Roman" w:cs="Times New Roman"/>
          <w:sz w:val="16"/>
          <w:szCs w:val="16"/>
          <w:bdr w:val="none" w:sz="0" w:space="0" w:color="auto" w:frame="1"/>
          <w:shd w:val="clear" w:color="auto" w:fill="FFFFFF"/>
        </w:rPr>
      </w:pPr>
    </w:p>
    <w:p w:rsidR="00ED1B1E" w:rsidRDefault="00ED1B1E" w:rsidP="00ED5D5E">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b/>
          <w:bCs/>
          <w:sz w:val="24"/>
          <w:szCs w:val="24"/>
        </w:rPr>
        <w:t>Tanzania</w:t>
      </w:r>
      <w:r>
        <w:rPr>
          <w:rFonts w:ascii="Times New Roman" w:hAnsi="Times New Roman" w:cs="Times New Roman"/>
          <w:b/>
          <w:bCs/>
          <w:sz w:val="24"/>
          <w:szCs w:val="24"/>
        </w:rPr>
        <w:t xml:space="preserve">: </w:t>
      </w:r>
      <w:r w:rsidRPr="00015A7B">
        <w:rPr>
          <w:rFonts w:ascii="Times New Roman" w:hAnsi="Times New Roman" w:cs="Times New Roman"/>
          <w:sz w:val="24"/>
          <w:szCs w:val="24"/>
        </w:rPr>
        <w:t xml:space="preserve">Kigoma region is one of the regions bordering neighboring countries in the west. The western side neighboring countries include Rwanda, Burundi, Congo DRC (Zaire), and Zambia. These neighboring countries have had political uprisings or hazards or disasters which often event-wise gave rise to refugees who to a greater extent come to Tanzania because of its political stability. Because of Tanzania friendly stance with neighbors, it has always mediated for peace; and eventually end a victim to host permanently (give citizenship) refugees who do not want to return to their countries of origin. </w:t>
      </w:r>
    </w:p>
    <w:p w:rsidR="00ED1B1E" w:rsidRPr="0086645B" w:rsidRDefault="00ED1B1E" w:rsidP="00552E3D">
      <w:pPr>
        <w:widowControl w:val="0"/>
        <w:spacing w:after="0" w:line="480" w:lineRule="auto"/>
        <w:jc w:val="both"/>
        <w:outlineLvl w:val="0"/>
        <w:rPr>
          <w:rFonts w:ascii="Times New Roman" w:hAnsi="Times New Roman" w:cs="Times New Roman"/>
          <w:sz w:val="16"/>
          <w:szCs w:val="16"/>
        </w:rPr>
      </w:pPr>
    </w:p>
    <w:p w:rsidR="00ED1B1E" w:rsidRDefault="00ED1B1E" w:rsidP="00015A7B">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The region has lakes adjoining political boundaries, hence unauthorized border entries for various reasons including fishing and business in the border markets are a common place for the business class. This relationship is commonly disrupted when ethnic, political, or civil unrest in any bordering country happens because massive influxes of refugees run to save their lives; and naturally they run to friendly neighboring countries; and Tanzania has been holding a lot of refugees from these countries; and even when a particular country has calmed to ensure their security, a good number do not want to go to their countries of origin. </w:t>
      </w:r>
    </w:p>
    <w:p w:rsidR="00ED1B1E" w:rsidRDefault="00ED1B1E" w:rsidP="00015A7B">
      <w:pPr>
        <w:widowControl w:val="0"/>
        <w:spacing w:after="0" w:line="480" w:lineRule="auto"/>
        <w:jc w:val="both"/>
        <w:rPr>
          <w:rFonts w:ascii="Times New Roman" w:hAnsi="Times New Roman" w:cs="Times New Roman"/>
          <w:sz w:val="24"/>
          <w:szCs w:val="24"/>
        </w:rPr>
      </w:pPr>
    </w:p>
    <w:p w:rsidR="00ED1B1E" w:rsidRPr="00015A7B" w:rsidRDefault="00ED1B1E" w:rsidP="00015A7B">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When a country’s ethnic, political, or civil unrest starts, international community may start to mediate for peace if it has reliable/true official information; however, if it abruptly starts the international community will mediate, but the situation becomes more fluid and fragile leading to unpredictable impacts. </w:t>
      </w:r>
    </w:p>
    <w:p w:rsidR="00ED1B1E" w:rsidRPr="0086645B" w:rsidRDefault="00ED1B1E" w:rsidP="00015A7B">
      <w:pPr>
        <w:widowControl w:val="0"/>
        <w:spacing w:after="0" w:line="480" w:lineRule="auto"/>
        <w:jc w:val="both"/>
        <w:rPr>
          <w:rFonts w:ascii="Times New Roman" w:hAnsi="Times New Roman" w:cs="Times New Roman"/>
          <w:sz w:val="24"/>
          <w:szCs w:val="24"/>
        </w:rPr>
      </w:pPr>
    </w:p>
    <w:p w:rsidR="00ED1B1E" w:rsidRPr="0086645B" w:rsidRDefault="00ED1B1E" w:rsidP="00015A7B">
      <w:pPr>
        <w:widowControl w:val="0"/>
        <w:spacing w:after="0" w:line="480" w:lineRule="auto"/>
        <w:jc w:val="both"/>
        <w:rPr>
          <w:rFonts w:ascii="Times New Roman" w:hAnsi="Times New Roman" w:cs="Times New Roman"/>
          <w:sz w:val="24"/>
          <w:szCs w:val="24"/>
        </w:rPr>
      </w:pPr>
      <w:r w:rsidRPr="0086645B">
        <w:rPr>
          <w:rFonts w:ascii="Times New Roman" w:hAnsi="Times New Roman" w:cs="Times New Roman"/>
          <w:sz w:val="24"/>
          <w:szCs w:val="24"/>
        </w:rPr>
        <w:t>The cause for the nationals/citizens unrest in this region is known largely to be political power oriented to guard certain ethnic groups because of ethnic interests. The monitoring and evaluation research problem source is thus threefold in that refugees originate from neighboring countries; secondly, refugees impacts the host neighboring countries like Tanzania; and thirdly, headquarters of international community including implementing partners’ (IPs) coordination role and its effectiveness; and whether monitoring and evaluation systems may impact in the respective continuums (refugees’ countries of origin, refugees’ host countries, and international organizations). This study is dealing with ‘whether monitoring and evaluation impacts community around refugees’ camps in Tanzania.</w:t>
      </w:r>
    </w:p>
    <w:p w:rsidR="00ED1B1E" w:rsidRPr="0086645B" w:rsidRDefault="00ED1B1E" w:rsidP="00015A7B">
      <w:pPr>
        <w:widowControl w:val="0"/>
        <w:spacing w:after="0" w:line="480" w:lineRule="auto"/>
        <w:jc w:val="both"/>
        <w:rPr>
          <w:rFonts w:ascii="Times New Roman" w:hAnsi="Times New Roman" w:cs="Times New Roman"/>
          <w:sz w:val="24"/>
          <w:szCs w:val="24"/>
        </w:rPr>
      </w:pPr>
    </w:p>
    <w:p w:rsidR="00ED1B1E" w:rsidRPr="0086645B" w:rsidRDefault="00ED1B1E" w:rsidP="00015A7B">
      <w:pPr>
        <w:widowControl w:val="0"/>
        <w:spacing w:after="0" w:line="480" w:lineRule="auto"/>
        <w:jc w:val="both"/>
        <w:rPr>
          <w:rFonts w:ascii="Times New Roman" w:hAnsi="Times New Roman" w:cs="Times New Roman"/>
          <w:sz w:val="24"/>
          <w:szCs w:val="24"/>
        </w:rPr>
      </w:pPr>
      <w:r w:rsidRPr="0086645B">
        <w:rPr>
          <w:rFonts w:ascii="Times New Roman" w:hAnsi="Times New Roman" w:cs="Times New Roman"/>
          <w:sz w:val="24"/>
          <w:szCs w:val="24"/>
        </w:rPr>
        <w:t>The research to the problem desires a resource base strategic monitoring and evaluation solution or contribution through strategic initiatives and planning in the respective communities, political, ethnic uprisings, conflicts or war prone neighboring countries (see/refer Figure 2); the amplified theoretical framework) that affect/impacts the host community: politically, socially, economically and environmentally. Tabular analytical presentation of the neighboring countries historical conflicts or war disasters or hazards that resulted to refugees is presented as follows:</w:t>
      </w:r>
    </w:p>
    <w:p w:rsidR="00ED1B1E" w:rsidRPr="00BA0CEB" w:rsidRDefault="00ED1B1E" w:rsidP="00422808">
      <w:pPr>
        <w:widowControl w:val="0"/>
        <w:spacing w:after="0" w:line="480" w:lineRule="auto"/>
        <w:jc w:val="both"/>
        <w:rPr>
          <w:rFonts w:ascii="Times New Roman" w:hAnsi="Times New Roman" w:cs="Times New Roman"/>
          <w:sz w:val="10"/>
          <w:szCs w:val="10"/>
        </w:rPr>
      </w:pPr>
    </w:p>
    <w:p w:rsidR="00ED1B1E" w:rsidRPr="000559E8" w:rsidRDefault="00ED1B1E" w:rsidP="00422808">
      <w:pPr>
        <w:widowControl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76" w:name="_Toc57314170"/>
      <w:r w:rsidRPr="000559E8">
        <w:rPr>
          <w:rFonts w:ascii="Times New Roman" w:hAnsi="Times New Roman" w:cs="Times New Roman"/>
          <w:b/>
          <w:bCs/>
          <w:sz w:val="24"/>
          <w:szCs w:val="24"/>
        </w:rPr>
        <w:t xml:space="preserve">Table </w:t>
      </w:r>
      <w:r>
        <w:rPr>
          <w:rFonts w:ascii="Times New Roman" w:hAnsi="Times New Roman" w:cs="Times New Roman"/>
          <w:b/>
          <w:bCs/>
          <w:sz w:val="24"/>
          <w:szCs w:val="24"/>
        </w:rPr>
        <w:t>2.</w:t>
      </w:r>
      <w:r w:rsidRPr="000559E8">
        <w:rPr>
          <w:rFonts w:ascii="Times New Roman" w:hAnsi="Times New Roman" w:cs="Times New Roman"/>
          <w:b/>
          <w:bCs/>
          <w:sz w:val="24"/>
          <w:szCs w:val="24"/>
        </w:rPr>
        <w:t>1: Refugees Timeline Events</w:t>
      </w:r>
      <w:bookmarkEnd w:id="76"/>
    </w:p>
    <w:tbl>
      <w:tblPr>
        <w:tblW w:w="82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900"/>
        <w:gridCol w:w="720"/>
        <w:gridCol w:w="720"/>
        <w:gridCol w:w="540"/>
        <w:gridCol w:w="720"/>
        <w:gridCol w:w="720"/>
        <w:gridCol w:w="603"/>
        <w:gridCol w:w="854"/>
      </w:tblGrid>
      <w:tr w:rsidR="00ED1B1E" w:rsidRPr="00221C17">
        <w:trPr>
          <w:trHeight w:val="655"/>
        </w:trPr>
        <w:tc>
          <w:tcPr>
            <w:tcW w:w="2520" w:type="dxa"/>
          </w:tcPr>
          <w:p w:rsidR="00ED1B1E" w:rsidRPr="00221C17" w:rsidRDefault="00ED1B1E" w:rsidP="00552E3D">
            <w:pPr>
              <w:widowControl w:val="0"/>
              <w:spacing w:after="0" w:line="240" w:lineRule="auto"/>
              <w:rPr>
                <w:rFonts w:ascii="Times New Roman" w:hAnsi="Times New Roman" w:cs="Times New Roman"/>
              </w:rPr>
            </w:pPr>
            <w:r w:rsidRPr="00221C17">
              <w:rPr>
                <w:rFonts w:ascii="Times New Roman" w:hAnsi="Times New Roman" w:cs="Times New Roman"/>
              </w:rPr>
              <w:t>Serial number of disaster events (to the right)</w:t>
            </w:r>
          </w:p>
        </w:tc>
        <w:tc>
          <w:tcPr>
            <w:tcW w:w="900" w:type="dxa"/>
          </w:tcPr>
          <w:p w:rsidR="00ED1B1E" w:rsidRPr="00221C17" w:rsidRDefault="00ED1B1E" w:rsidP="007F6F73">
            <w:pPr>
              <w:widowControl w:val="0"/>
              <w:spacing w:after="0" w:line="240" w:lineRule="auto"/>
              <w:jc w:val="both"/>
              <w:rPr>
                <w:rFonts w:ascii="Times New Roman" w:hAnsi="Times New Roman" w:cs="Times New Roman"/>
              </w:rPr>
            </w:pPr>
            <w:r w:rsidRPr="00221C17">
              <w:rPr>
                <w:rFonts w:ascii="Times New Roman" w:hAnsi="Times New Roman" w:cs="Times New Roman"/>
              </w:rPr>
              <w:t>1</w:t>
            </w:r>
          </w:p>
        </w:tc>
        <w:tc>
          <w:tcPr>
            <w:tcW w:w="720" w:type="dxa"/>
          </w:tcPr>
          <w:p w:rsidR="00ED1B1E" w:rsidRPr="00221C17" w:rsidRDefault="00ED1B1E" w:rsidP="007F6F73">
            <w:pPr>
              <w:widowControl w:val="0"/>
              <w:spacing w:after="0" w:line="240" w:lineRule="auto"/>
              <w:jc w:val="both"/>
              <w:rPr>
                <w:rFonts w:ascii="Times New Roman" w:hAnsi="Times New Roman" w:cs="Times New Roman"/>
              </w:rPr>
            </w:pPr>
            <w:r w:rsidRPr="00221C17">
              <w:rPr>
                <w:rFonts w:ascii="Times New Roman" w:hAnsi="Times New Roman" w:cs="Times New Roman"/>
              </w:rPr>
              <w:t>2</w:t>
            </w:r>
          </w:p>
        </w:tc>
        <w:tc>
          <w:tcPr>
            <w:tcW w:w="720" w:type="dxa"/>
          </w:tcPr>
          <w:p w:rsidR="00ED1B1E" w:rsidRPr="00221C17" w:rsidRDefault="00ED1B1E" w:rsidP="007F6F73">
            <w:pPr>
              <w:widowControl w:val="0"/>
              <w:spacing w:after="0" w:line="240" w:lineRule="auto"/>
              <w:jc w:val="both"/>
              <w:rPr>
                <w:rFonts w:ascii="Times New Roman" w:hAnsi="Times New Roman" w:cs="Times New Roman"/>
              </w:rPr>
            </w:pPr>
            <w:r w:rsidRPr="00221C17">
              <w:rPr>
                <w:rFonts w:ascii="Times New Roman" w:hAnsi="Times New Roman" w:cs="Times New Roman"/>
              </w:rPr>
              <w:t>3</w:t>
            </w:r>
          </w:p>
        </w:tc>
        <w:tc>
          <w:tcPr>
            <w:tcW w:w="540" w:type="dxa"/>
          </w:tcPr>
          <w:p w:rsidR="00ED1B1E" w:rsidRPr="00221C17" w:rsidRDefault="00ED1B1E" w:rsidP="007F6F73">
            <w:pPr>
              <w:widowControl w:val="0"/>
              <w:spacing w:after="0" w:line="240" w:lineRule="auto"/>
              <w:jc w:val="both"/>
              <w:rPr>
                <w:rFonts w:ascii="Times New Roman" w:hAnsi="Times New Roman" w:cs="Times New Roman"/>
              </w:rPr>
            </w:pPr>
            <w:r w:rsidRPr="00221C17">
              <w:rPr>
                <w:rFonts w:ascii="Times New Roman" w:hAnsi="Times New Roman" w:cs="Times New Roman"/>
              </w:rPr>
              <w:t>4</w:t>
            </w:r>
          </w:p>
        </w:tc>
        <w:tc>
          <w:tcPr>
            <w:tcW w:w="720" w:type="dxa"/>
          </w:tcPr>
          <w:p w:rsidR="00ED1B1E" w:rsidRPr="00221C17" w:rsidRDefault="00ED1B1E" w:rsidP="007F6F73">
            <w:pPr>
              <w:widowControl w:val="0"/>
              <w:spacing w:after="0" w:line="240" w:lineRule="auto"/>
              <w:jc w:val="both"/>
              <w:rPr>
                <w:rFonts w:ascii="Times New Roman" w:hAnsi="Times New Roman" w:cs="Times New Roman"/>
              </w:rPr>
            </w:pPr>
            <w:r w:rsidRPr="00221C17">
              <w:rPr>
                <w:rFonts w:ascii="Times New Roman" w:hAnsi="Times New Roman" w:cs="Times New Roman"/>
              </w:rPr>
              <w:t>5</w:t>
            </w:r>
          </w:p>
        </w:tc>
        <w:tc>
          <w:tcPr>
            <w:tcW w:w="720" w:type="dxa"/>
          </w:tcPr>
          <w:p w:rsidR="00ED1B1E" w:rsidRPr="00221C17" w:rsidRDefault="00ED1B1E" w:rsidP="007F6F73">
            <w:pPr>
              <w:widowControl w:val="0"/>
              <w:spacing w:after="0" w:line="240" w:lineRule="auto"/>
              <w:jc w:val="both"/>
              <w:rPr>
                <w:rFonts w:ascii="Times New Roman" w:hAnsi="Times New Roman" w:cs="Times New Roman"/>
              </w:rPr>
            </w:pPr>
            <w:r w:rsidRPr="00221C17">
              <w:rPr>
                <w:rFonts w:ascii="Times New Roman" w:hAnsi="Times New Roman" w:cs="Times New Roman"/>
              </w:rPr>
              <w:t>6</w:t>
            </w:r>
          </w:p>
        </w:tc>
        <w:tc>
          <w:tcPr>
            <w:tcW w:w="603" w:type="dxa"/>
          </w:tcPr>
          <w:p w:rsidR="00ED1B1E" w:rsidRPr="00221C17" w:rsidRDefault="00ED1B1E" w:rsidP="007F6F73">
            <w:pPr>
              <w:widowControl w:val="0"/>
              <w:spacing w:after="0" w:line="240" w:lineRule="auto"/>
              <w:jc w:val="both"/>
              <w:rPr>
                <w:rFonts w:ascii="Times New Roman" w:hAnsi="Times New Roman" w:cs="Times New Roman"/>
              </w:rPr>
            </w:pPr>
            <w:r w:rsidRPr="00221C17">
              <w:rPr>
                <w:rFonts w:ascii="Times New Roman" w:hAnsi="Times New Roman" w:cs="Times New Roman"/>
              </w:rPr>
              <w:t>7</w:t>
            </w:r>
          </w:p>
        </w:tc>
        <w:tc>
          <w:tcPr>
            <w:tcW w:w="854" w:type="dxa"/>
          </w:tcPr>
          <w:p w:rsidR="00ED1B1E" w:rsidRPr="00221C17" w:rsidRDefault="00ED1B1E" w:rsidP="00552E3D">
            <w:pPr>
              <w:widowControl w:val="0"/>
              <w:spacing w:after="0" w:line="240" w:lineRule="auto"/>
              <w:jc w:val="center"/>
              <w:rPr>
                <w:rFonts w:ascii="Times New Roman" w:hAnsi="Times New Roman" w:cs="Times New Roman"/>
              </w:rPr>
            </w:pPr>
            <w:r w:rsidRPr="00221C17">
              <w:rPr>
                <w:rFonts w:ascii="Times New Roman" w:hAnsi="Times New Roman" w:cs="Times New Roman"/>
              </w:rPr>
              <w:t>Current Year</w:t>
            </w:r>
          </w:p>
        </w:tc>
      </w:tr>
      <w:tr w:rsidR="00ED1B1E" w:rsidRPr="00221C17">
        <w:trPr>
          <w:trHeight w:val="317"/>
        </w:trPr>
        <w:tc>
          <w:tcPr>
            <w:tcW w:w="2520" w:type="dxa"/>
          </w:tcPr>
          <w:p w:rsidR="00ED1B1E" w:rsidRPr="00221C17" w:rsidRDefault="00ED1B1E" w:rsidP="00552E3D">
            <w:pPr>
              <w:widowControl w:val="0"/>
              <w:spacing w:after="0" w:line="240" w:lineRule="auto"/>
              <w:rPr>
                <w:rFonts w:ascii="Times New Roman" w:hAnsi="Times New Roman" w:cs="Times New Roman"/>
              </w:rPr>
            </w:pPr>
            <w:r w:rsidRPr="00221C17">
              <w:rPr>
                <w:rFonts w:ascii="Times New Roman" w:hAnsi="Times New Roman" w:cs="Times New Roman"/>
              </w:rPr>
              <w:t>Timeline-Conflicts or Disasters dates</w:t>
            </w:r>
          </w:p>
        </w:tc>
        <w:tc>
          <w:tcPr>
            <w:tcW w:w="900" w:type="dxa"/>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&gt;1899</w:t>
            </w: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1919</w:t>
            </w: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1935</w:t>
            </w:r>
          </w:p>
        </w:tc>
        <w:tc>
          <w:tcPr>
            <w:tcW w:w="540" w:type="dxa"/>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1959</w:t>
            </w: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1972</w:t>
            </w: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1994</w:t>
            </w:r>
          </w:p>
        </w:tc>
        <w:tc>
          <w:tcPr>
            <w:tcW w:w="603" w:type="dxa"/>
          </w:tcPr>
          <w:p w:rsidR="00ED1B1E" w:rsidRPr="00221C17" w:rsidRDefault="00ED1B1E" w:rsidP="0086645B">
            <w:pPr>
              <w:widowControl w:val="0"/>
              <w:spacing w:after="0" w:line="240" w:lineRule="auto"/>
              <w:ind w:hanging="108"/>
              <w:jc w:val="right"/>
              <w:rPr>
                <w:rFonts w:ascii="Times New Roman" w:hAnsi="Times New Roman" w:cs="Times New Roman"/>
              </w:rPr>
            </w:pPr>
            <w:r w:rsidRPr="00221C17">
              <w:rPr>
                <w:rFonts w:ascii="Times New Roman" w:hAnsi="Times New Roman" w:cs="Times New Roman"/>
              </w:rPr>
              <w:t>2015</w:t>
            </w:r>
          </w:p>
        </w:tc>
        <w:tc>
          <w:tcPr>
            <w:tcW w:w="854" w:type="dxa"/>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2020</w:t>
            </w:r>
          </w:p>
        </w:tc>
      </w:tr>
      <w:tr w:rsidR="00ED1B1E" w:rsidRPr="00221C17">
        <w:trPr>
          <w:trHeight w:val="317"/>
        </w:trPr>
        <w:tc>
          <w:tcPr>
            <w:tcW w:w="2520" w:type="dxa"/>
          </w:tcPr>
          <w:p w:rsidR="00ED1B1E" w:rsidRPr="00221C17" w:rsidRDefault="00ED1B1E" w:rsidP="00552E3D">
            <w:pPr>
              <w:widowControl w:val="0"/>
              <w:spacing w:after="0" w:line="240" w:lineRule="auto"/>
              <w:rPr>
                <w:rFonts w:ascii="Times New Roman" w:hAnsi="Times New Roman" w:cs="Times New Roman"/>
              </w:rPr>
            </w:pPr>
            <w:r w:rsidRPr="00221C17">
              <w:rPr>
                <w:rFonts w:ascii="Times New Roman" w:hAnsi="Times New Roman" w:cs="Times New Roman"/>
              </w:rPr>
              <w:t>Years between incidences</w:t>
            </w:r>
          </w:p>
        </w:tc>
        <w:tc>
          <w:tcPr>
            <w:tcW w:w="900" w:type="dxa"/>
          </w:tcPr>
          <w:p w:rsidR="00ED1B1E" w:rsidRPr="00221C17" w:rsidRDefault="00ED1B1E" w:rsidP="0086645B">
            <w:pPr>
              <w:widowControl w:val="0"/>
              <w:spacing w:after="0" w:line="240" w:lineRule="auto"/>
              <w:jc w:val="right"/>
              <w:rPr>
                <w:rFonts w:ascii="Times New Roman" w:hAnsi="Times New Roman" w:cs="Times New Roman"/>
              </w:rPr>
            </w:pP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20</w:t>
            </w: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16</w:t>
            </w:r>
          </w:p>
        </w:tc>
        <w:tc>
          <w:tcPr>
            <w:tcW w:w="540" w:type="dxa"/>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24</w:t>
            </w: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23</w:t>
            </w: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22</w:t>
            </w:r>
          </w:p>
        </w:tc>
        <w:tc>
          <w:tcPr>
            <w:tcW w:w="603" w:type="dxa"/>
          </w:tcPr>
          <w:p w:rsidR="00ED1B1E" w:rsidRPr="00221C17" w:rsidRDefault="00ED1B1E" w:rsidP="0086645B">
            <w:pPr>
              <w:widowControl w:val="0"/>
              <w:spacing w:after="0" w:line="240" w:lineRule="auto"/>
              <w:ind w:hanging="108"/>
              <w:jc w:val="right"/>
              <w:rPr>
                <w:rFonts w:ascii="Times New Roman" w:hAnsi="Times New Roman" w:cs="Times New Roman"/>
              </w:rPr>
            </w:pPr>
            <w:r w:rsidRPr="00221C17">
              <w:rPr>
                <w:rFonts w:ascii="Times New Roman" w:hAnsi="Times New Roman" w:cs="Times New Roman"/>
              </w:rPr>
              <w:t>22</w:t>
            </w:r>
          </w:p>
        </w:tc>
        <w:tc>
          <w:tcPr>
            <w:tcW w:w="854" w:type="dxa"/>
          </w:tcPr>
          <w:p w:rsidR="00ED1B1E" w:rsidRPr="00221C17" w:rsidRDefault="00ED1B1E" w:rsidP="0086645B">
            <w:pPr>
              <w:widowControl w:val="0"/>
              <w:spacing w:after="0" w:line="240" w:lineRule="auto"/>
              <w:jc w:val="right"/>
              <w:rPr>
                <w:rFonts w:ascii="Times New Roman" w:hAnsi="Times New Roman" w:cs="Times New Roman"/>
              </w:rPr>
            </w:pPr>
          </w:p>
        </w:tc>
      </w:tr>
      <w:tr w:rsidR="00ED1B1E" w:rsidRPr="00221C17">
        <w:trPr>
          <w:trHeight w:val="655"/>
        </w:trPr>
        <w:tc>
          <w:tcPr>
            <w:tcW w:w="2520" w:type="dxa"/>
          </w:tcPr>
          <w:p w:rsidR="00ED1B1E" w:rsidRPr="00221C17" w:rsidRDefault="00ED1B1E" w:rsidP="00552E3D">
            <w:pPr>
              <w:widowControl w:val="0"/>
              <w:spacing w:after="0" w:line="240" w:lineRule="auto"/>
              <w:rPr>
                <w:rFonts w:ascii="Times New Roman" w:hAnsi="Times New Roman" w:cs="Times New Roman"/>
              </w:rPr>
            </w:pPr>
            <w:r w:rsidRPr="00221C17">
              <w:rPr>
                <w:rFonts w:ascii="Times New Roman" w:hAnsi="Times New Roman" w:cs="Times New Roman"/>
              </w:rPr>
              <w:t>Population age up to 2020 with Institution memory</w:t>
            </w:r>
          </w:p>
        </w:tc>
        <w:tc>
          <w:tcPr>
            <w:tcW w:w="900" w:type="dxa"/>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118</w:t>
            </w: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98</w:t>
            </w:r>
          </w:p>
        </w:tc>
        <w:tc>
          <w:tcPr>
            <w:tcW w:w="720" w:type="dxa"/>
            <w:shd w:val="clear" w:color="auto" w:fill="FDE9D9"/>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85</w:t>
            </w:r>
          </w:p>
        </w:tc>
        <w:tc>
          <w:tcPr>
            <w:tcW w:w="540" w:type="dxa"/>
            <w:shd w:val="clear" w:color="auto" w:fill="FDE9D9"/>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61</w:t>
            </w:r>
          </w:p>
        </w:tc>
        <w:tc>
          <w:tcPr>
            <w:tcW w:w="720" w:type="dxa"/>
            <w:shd w:val="clear" w:color="auto" w:fill="FDE9D9"/>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48</w:t>
            </w:r>
          </w:p>
        </w:tc>
        <w:tc>
          <w:tcPr>
            <w:tcW w:w="720" w:type="dxa"/>
            <w:shd w:val="clear" w:color="auto" w:fill="FDE9D9"/>
          </w:tcPr>
          <w:p w:rsidR="00ED1B1E" w:rsidRPr="00221C17" w:rsidRDefault="00ED1B1E" w:rsidP="0086645B">
            <w:pPr>
              <w:widowControl w:val="0"/>
              <w:spacing w:after="0" w:line="240" w:lineRule="auto"/>
              <w:jc w:val="right"/>
              <w:rPr>
                <w:rFonts w:ascii="Times New Roman" w:hAnsi="Times New Roman" w:cs="Times New Roman"/>
              </w:rPr>
            </w:pPr>
            <w:r>
              <w:rPr>
                <w:noProof/>
                <w:lang w:val="sw-KE" w:eastAsia="sw-K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left:0;text-align:left;margin-left:22.8pt;margin-top:36.85pt;width:69.8pt;height:15.05pt;z-index:251665408;visibility:visible;mso-position-horizontal-relative:text;mso-position-vertical-relative:text;v-text-anchor:middle" adj="19271" fillcolor="#4f81bd" strokecolor="#243f60" strokeweight="2pt">
                  <v:path arrowok="t"/>
                </v:shape>
              </w:pict>
            </w:r>
            <w:r w:rsidRPr="00221C17">
              <w:rPr>
                <w:rFonts w:ascii="Times New Roman" w:hAnsi="Times New Roman" w:cs="Times New Roman"/>
              </w:rPr>
              <w:t>27</w:t>
            </w:r>
          </w:p>
        </w:tc>
        <w:tc>
          <w:tcPr>
            <w:tcW w:w="603" w:type="dxa"/>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5</w:t>
            </w:r>
          </w:p>
        </w:tc>
        <w:tc>
          <w:tcPr>
            <w:tcW w:w="854" w:type="dxa"/>
          </w:tcPr>
          <w:p w:rsidR="00ED1B1E" w:rsidRPr="00221C17" w:rsidRDefault="00ED1B1E" w:rsidP="0086645B">
            <w:pPr>
              <w:widowControl w:val="0"/>
              <w:spacing w:after="0" w:line="240" w:lineRule="auto"/>
              <w:jc w:val="right"/>
              <w:rPr>
                <w:rFonts w:ascii="Times New Roman" w:hAnsi="Times New Roman" w:cs="Times New Roman"/>
              </w:rPr>
            </w:pPr>
          </w:p>
        </w:tc>
      </w:tr>
      <w:tr w:rsidR="00ED1B1E" w:rsidRPr="00221C17">
        <w:trPr>
          <w:trHeight w:val="317"/>
        </w:trPr>
        <w:tc>
          <w:tcPr>
            <w:tcW w:w="2520" w:type="dxa"/>
          </w:tcPr>
          <w:p w:rsidR="00ED1B1E" w:rsidRPr="00221C17" w:rsidRDefault="00ED1B1E" w:rsidP="00552E3D">
            <w:pPr>
              <w:widowControl w:val="0"/>
              <w:spacing w:after="0" w:line="240" w:lineRule="auto"/>
              <w:rPr>
                <w:rFonts w:ascii="Times New Roman" w:hAnsi="Times New Roman" w:cs="Times New Roman"/>
              </w:rPr>
            </w:pPr>
            <w:r w:rsidRPr="00221C17">
              <w:rPr>
                <w:rFonts w:ascii="Times New Roman" w:hAnsi="Times New Roman" w:cs="Times New Roman"/>
              </w:rPr>
              <w:t>Time of Survey (Research date)</w:t>
            </w:r>
          </w:p>
        </w:tc>
        <w:tc>
          <w:tcPr>
            <w:tcW w:w="900" w:type="dxa"/>
          </w:tcPr>
          <w:p w:rsidR="00ED1B1E" w:rsidRPr="00221C17" w:rsidRDefault="00ED1B1E" w:rsidP="0086645B">
            <w:pPr>
              <w:widowControl w:val="0"/>
              <w:spacing w:after="0" w:line="240" w:lineRule="auto"/>
              <w:jc w:val="right"/>
              <w:rPr>
                <w:rFonts w:ascii="Times New Roman" w:hAnsi="Times New Roman" w:cs="Times New Roman"/>
              </w:rPr>
            </w:pP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p>
        </w:tc>
        <w:tc>
          <w:tcPr>
            <w:tcW w:w="540" w:type="dxa"/>
          </w:tcPr>
          <w:p w:rsidR="00ED1B1E" w:rsidRPr="00221C17" w:rsidRDefault="00ED1B1E" w:rsidP="0086645B">
            <w:pPr>
              <w:widowControl w:val="0"/>
              <w:spacing w:after="0" w:line="240" w:lineRule="auto"/>
              <w:jc w:val="right"/>
              <w:rPr>
                <w:rFonts w:ascii="Times New Roman" w:hAnsi="Times New Roman" w:cs="Times New Roman"/>
              </w:rPr>
            </w:pP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p>
        </w:tc>
        <w:tc>
          <w:tcPr>
            <w:tcW w:w="603" w:type="dxa"/>
          </w:tcPr>
          <w:p w:rsidR="00ED1B1E" w:rsidRPr="00221C17" w:rsidRDefault="00ED1B1E" w:rsidP="0086645B">
            <w:pPr>
              <w:widowControl w:val="0"/>
              <w:spacing w:after="0" w:line="240" w:lineRule="auto"/>
              <w:jc w:val="right"/>
              <w:rPr>
                <w:rFonts w:ascii="Times New Roman" w:hAnsi="Times New Roman" w:cs="Times New Roman"/>
              </w:rPr>
            </w:pPr>
          </w:p>
        </w:tc>
        <w:tc>
          <w:tcPr>
            <w:tcW w:w="854" w:type="dxa"/>
          </w:tcPr>
          <w:p w:rsidR="00ED1B1E" w:rsidRPr="00221C17" w:rsidRDefault="00ED1B1E" w:rsidP="0086645B">
            <w:pPr>
              <w:widowControl w:val="0"/>
              <w:spacing w:after="0" w:line="240" w:lineRule="auto"/>
              <w:jc w:val="right"/>
              <w:rPr>
                <w:rFonts w:ascii="Times New Roman" w:hAnsi="Times New Roman" w:cs="Times New Roman"/>
              </w:rPr>
            </w:pPr>
          </w:p>
        </w:tc>
      </w:tr>
      <w:tr w:rsidR="00ED1B1E" w:rsidRPr="00221C17">
        <w:trPr>
          <w:trHeight w:val="634"/>
        </w:trPr>
        <w:tc>
          <w:tcPr>
            <w:tcW w:w="2520" w:type="dxa"/>
          </w:tcPr>
          <w:p w:rsidR="00ED1B1E" w:rsidRPr="00221C17" w:rsidRDefault="00ED1B1E" w:rsidP="00552E3D">
            <w:pPr>
              <w:widowControl w:val="0"/>
              <w:spacing w:after="0" w:line="240" w:lineRule="auto"/>
              <w:rPr>
                <w:rFonts w:ascii="Times New Roman" w:hAnsi="Times New Roman" w:cs="Times New Roman"/>
              </w:rPr>
            </w:pPr>
            <w:r w:rsidRPr="00221C17">
              <w:rPr>
                <w:rFonts w:ascii="Times New Roman" w:hAnsi="Times New Roman" w:cs="Times New Roman"/>
              </w:rPr>
              <w:t>Proposed "Sample ages" because of envisioned memory capacity</w:t>
            </w:r>
          </w:p>
        </w:tc>
        <w:tc>
          <w:tcPr>
            <w:tcW w:w="900" w:type="dxa"/>
          </w:tcPr>
          <w:p w:rsidR="00ED1B1E" w:rsidRPr="00221C17" w:rsidRDefault="00ED1B1E" w:rsidP="0086645B">
            <w:pPr>
              <w:widowControl w:val="0"/>
              <w:spacing w:after="0" w:line="240" w:lineRule="auto"/>
              <w:jc w:val="right"/>
              <w:rPr>
                <w:rFonts w:ascii="Times New Roman" w:hAnsi="Times New Roman" w:cs="Times New Roman"/>
              </w:rPr>
            </w:pP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p>
        </w:tc>
        <w:tc>
          <w:tcPr>
            <w:tcW w:w="720" w:type="dxa"/>
            <w:shd w:val="clear" w:color="auto" w:fill="FDE9D9"/>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85</w:t>
            </w:r>
          </w:p>
        </w:tc>
        <w:tc>
          <w:tcPr>
            <w:tcW w:w="540" w:type="dxa"/>
            <w:shd w:val="clear" w:color="auto" w:fill="FDE9D9"/>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61</w:t>
            </w:r>
          </w:p>
        </w:tc>
        <w:tc>
          <w:tcPr>
            <w:tcW w:w="720" w:type="dxa"/>
            <w:shd w:val="clear" w:color="auto" w:fill="FDE9D9"/>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48</w:t>
            </w:r>
          </w:p>
        </w:tc>
        <w:tc>
          <w:tcPr>
            <w:tcW w:w="720" w:type="dxa"/>
            <w:shd w:val="clear" w:color="auto" w:fill="FDE9D9"/>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27</w:t>
            </w:r>
          </w:p>
        </w:tc>
        <w:tc>
          <w:tcPr>
            <w:tcW w:w="603" w:type="dxa"/>
          </w:tcPr>
          <w:p w:rsidR="00ED1B1E" w:rsidRPr="00221C17" w:rsidRDefault="00ED1B1E" w:rsidP="0086645B">
            <w:pPr>
              <w:widowControl w:val="0"/>
              <w:spacing w:after="0" w:line="240" w:lineRule="auto"/>
              <w:jc w:val="right"/>
              <w:rPr>
                <w:rFonts w:ascii="Times New Roman" w:hAnsi="Times New Roman" w:cs="Times New Roman"/>
              </w:rPr>
            </w:pPr>
            <w:r w:rsidRPr="00221C17">
              <w:rPr>
                <w:rFonts w:ascii="Times New Roman" w:hAnsi="Times New Roman" w:cs="Times New Roman"/>
              </w:rPr>
              <w:t>14</w:t>
            </w:r>
          </w:p>
        </w:tc>
        <w:tc>
          <w:tcPr>
            <w:tcW w:w="854" w:type="dxa"/>
          </w:tcPr>
          <w:p w:rsidR="00ED1B1E" w:rsidRPr="00221C17" w:rsidRDefault="00ED1B1E" w:rsidP="0086645B">
            <w:pPr>
              <w:widowControl w:val="0"/>
              <w:spacing w:after="0" w:line="240" w:lineRule="auto"/>
              <w:jc w:val="right"/>
              <w:rPr>
                <w:rFonts w:ascii="Times New Roman" w:hAnsi="Times New Roman" w:cs="Times New Roman"/>
              </w:rPr>
            </w:pPr>
            <w:r>
              <w:rPr>
                <w:noProof/>
                <w:lang w:val="sw-KE" w:eastAsia="sw-KE"/>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7" type="#_x0000_t66" style="position:absolute;left:0;text-align:left;margin-left:-167.75pt;margin-top:12.55pt;width:190.75pt;height:11.8pt;z-index:251666432;visibility:visible;mso-position-horizontal-relative:text;mso-position-vertical-relative:text;v-text-anchor:middle" adj="668" fillcolor="#5a5a5a" stroked="f" strokeweight="2pt">
                  <v:path arrowok="t"/>
                </v:shape>
              </w:pict>
            </w:r>
          </w:p>
        </w:tc>
      </w:tr>
      <w:tr w:rsidR="00ED1B1E" w:rsidRPr="00221C17">
        <w:trPr>
          <w:trHeight w:val="1963"/>
        </w:trPr>
        <w:tc>
          <w:tcPr>
            <w:tcW w:w="2520" w:type="dxa"/>
          </w:tcPr>
          <w:p w:rsidR="00ED1B1E" w:rsidRPr="00221C17" w:rsidRDefault="00ED1B1E" w:rsidP="00552E3D">
            <w:pPr>
              <w:widowControl w:val="0"/>
              <w:spacing w:after="0" w:line="240" w:lineRule="auto"/>
              <w:rPr>
                <w:rFonts w:ascii="Times New Roman" w:hAnsi="Times New Roman" w:cs="Times New Roman"/>
                <w:vertAlign w:val="subscript"/>
              </w:rPr>
            </w:pPr>
            <w:r w:rsidRPr="00221C17">
              <w:rPr>
                <w:rFonts w:ascii="Times New Roman" w:hAnsi="Times New Roman" w:cs="Times New Roman"/>
              </w:rPr>
              <w:t>For Disaster/Conflicts events (Country wise)-Indicator Tracking Table (DITT)/(CITT)  refer Table 1b.</w:t>
            </w:r>
            <w:hyperlink r:id="rId8" w:history="1">
              <w:r w:rsidRPr="00221C17">
                <w:rPr>
                  <w:rStyle w:val="Hyperlink"/>
                  <w:rFonts w:ascii="Times New Roman" w:hAnsi="Times New Roman" w:cs="Times New Roman"/>
                  <w:color w:val="auto"/>
                  <w:u w:val="none"/>
                </w:rPr>
                <w:t>Timeline-DITT or CITT-of Refugees' incidences in neighboring countries western Tanzania.</w:t>
              </w:r>
            </w:hyperlink>
          </w:p>
        </w:tc>
        <w:tc>
          <w:tcPr>
            <w:tcW w:w="900" w:type="dxa"/>
          </w:tcPr>
          <w:p w:rsidR="00ED1B1E" w:rsidRPr="00221C17" w:rsidRDefault="00ED1B1E" w:rsidP="0086645B">
            <w:pPr>
              <w:widowControl w:val="0"/>
              <w:spacing w:after="0" w:line="240" w:lineRule="auto"/>
              <w:jc w:val="right"/>
              <w:rPr>
                <w:rFonts w:ascii="Times New Roman" w:hAnsi="Times New Roman" w:cs="Times New Roman"/>
              </w:rPr>
            </w:pP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p>
        </w:tc>
        <w:tc>
          <w:tcPr>
            <w:tcW w:w="540" w:type="dxa"/>
          </w:tcPr>
          <w:p w:rsidR="00ED1B1E" w:rsidRPr="00221C17" w:rsidRDefault="00ED1B1E" w:rsidP="0086645B">
            <w:pPr>
              <w:widowControl w:val="0"/>
              <w:spacing w:after="0" w:line="240" w:lineRule="auto"/>
              <w:jc w:val="right"/>
              <w:rPr>
                <w:rFonts w:ascii="Times New Roman" w:hAnsi="Times New Roman" w:cs="Times New Roman"/>
              </w:rPr>
            </w:pP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p>
        </w:tc>
        <w:tc>
          <w:tcPr>
            <w:tcW w:w="720" w:type="dxa"/>
          </w:tcPr>
          <w:p w:rsidR="00ED1B1E" w:rsidRPr="00221C17" w:rsidRDefault="00ED1B1E" w:rsidP="0086645B">
            <w:pPr>
              <w:widowControl w:val="0"/>
              <w:spacing w:after="0" w:line="240" w:lineRule="auto"/>
              <w:jc w:val="right"/>
              <w:rPr>
                <w:rFonts w:ascii="Times New Roman" w:hAnsi="Times New Roman" w:cs="Times New Roman"/>
              </w:rPr>
            </w:pPr>
          </w:p>
        </w:tc>
        <w:tc>
          <w:tcPr>
            <w:tcW w:w="603" w:type="dxa"/>
          </w:tcPr>
          <w:p w:rsidR="00ED1B1E" w:rsidRPr="00221C17" w:rsidRDefault="00ED1B1E" w:rsidP="0086645B">
            <w:pPr>
              <w:widowControl w:val="0"/>
              <w:spacing w:after="0" w:line="240" w:lineRule="auto"/>
              <w:jc w:val="right"/>
              <w:rPr>
                <w:rFonts w:ascii="Times New Roman" w:hAnsi="Times New Roman" w:cs="Times New Roman"/>
              </w:rPr>
            </w:pPr>
          </w:p>
        </w:tc>
        <w:tc>
          <w:tcPr>
            <w:tcW w:w="854" w:type="dxa"/>
          </w:tcPr>
          <w:p w:rsidR="00ED1B1E" w:rsidRPr="00221C17" w:rsidRDefault="00ED1B1E" w:rsidP="0086645B">
            <w:pPr>
              <w:widowControl w:val="0"/>
              <w:spacing w:after="0" w:line="240" w:lineRule="auto"/>
              <w:jc w:val="right"/>
              <w:rPr>
                <w:rFonts w:ascii="Times New Roman" w:hAnsi="Times New Roman" w:cs="Times New Roman"/>
              </w:rPr>
            </w:pPr>
          </w:p>
        </w:tc>
      </w:tr>
    </w:tbl>
    <w:p w:rsidR="00ED1B1E" w:rsidRPr="007F0E22" w:rsidRDefault="00ED1B1E" w:rsidP="00422808">
      <w:pPr>
        <w:widowControl w:val="0"/>
        <w:spacing w:after="0" w:line="240" w:lineRule="auto"/>
        <w:jc w:val="both"/>
        <w:rPr>
          <w:rFonts w:ascii="Times New Roman" w:hAnsi="Times New Roman" w:cs="Times New Roman"/>
          <w:sz w:val="24"/>
          <w:szCs w:val="24"/>
        </w:rPr>
      </w:pPr>
      <w:r w:rsidRPr="007F0E22">
        <w:rPr>
          <w:rFonts w:ascii="Times New Roman" w:hAnsi="Times New Roman" w:cs="Times New Roman"/>
          <w:b/>
          <w:bCs/>
          <w:sz w:val="24"/>
          <w:szCs w:val="24"/>
        </w:rPr>
        <w:t>Source</w:t>
      </w:r>
      <w:r w:rsidRPr="007F0E22">
        <w:rPr>
          <w:rFonts w:ascii="Times New Roman" w:hAnsi="Times New Roman" w:cs="Times New Roman"/>
          <w:sz w:val="24"/>
          <w:szCs w:val="24"/>
        </w:rPr>
        <w:t>: Research Findings, 2020</w:t>
      </w:r>
    </w:p>
    <w:p w:rsidR="00ED1B1E" w:rsidRPr="0086645B" w:rsidRDefault="00ED1B1E" w:rsidP="00422808">
      <w:pPr>
        <w:widowControl w:val="0"/>
        <w:spacing w:after="0" w:line="480" w:lineRule="auto"/>
        <w:jc w:val="both"/>
        <w:rPr>
          <w:rFonts w:ascii="Times New Roman" w:hAnsi="Times New Roman" w:cs="Times New Roman"/>
          <w:sz w:val="20"/>
          <w:szCs w:val="20"/>
        </w:rPr>
      </w:pPr>
    </w:p>
    <w:p w:rsidR="00ED1B1E" w:rsidRPr="00015D7C" w:rsidRDefault="00ED1B1E" w:rsidP="00422808">
      <w:pPr>
        <w:widowControl w:val="0"/>
        <w:spacing w:after="0" w:line="480" w:lineRule="auto"/>
        <w:jc w:val="both"/>
        <w:rPr>
          <w:rFonts w:ascii="Times New Roman" w:hAnsi="Times New Roman" w:cs="Times New Roman"/>
          <w:sz w:val="24"/>
          <w:szCs w:val="24"/>
        </w:rPr>
      </w:pPr>
      <w:r w:rsidRPr="007F0E22">
        <w:rPr>
          <w:rFonts w:ascii="Times New Roman" w:hAnsi="Times New Roman" w:cs="Times New Roman"/>
          <w:sz w:val="24"/>
          <w:szCs w:val="24"/>
        </w:rPr>
        <w:t>Table 1</w:t>
      </w:r>
      <w:r>
        <w:rPr>
          <w:rFonts w:ascii="Times New Roman" w:hAnsi="Times New Roman" w:cs="Times New Roman"/>
          <w:sz w:val="24"/>
          <w:szCs w:val="24"/>
        </w:rPr>
        <w:t>.1 in its last row refers Table-13</w:t>
      </w:r>
      <w:bookmarkStart w:id="77" w:name="_GoBack"/>
      <w:bookmarkEnd w:id="77"/>
      <w:r w:rsidRPr="007F0E22">
        <w:rPr>
          <w:rFonts w:ascii="Times New Roman" w:hAnsi="Times New Roman" w:cs="Times New Roman"/>
          <w:sz w:val="24"/>
          <w:szCs w:val="24"/>
        </w:rPr>
        <w:t>, which reveal an experience of refugees’ incidences: from 1959 to 2016; Rwanda had seven (7</w:t>
      </w:r>
      <w:r w:rsidRPr="00015D7C">
        <w:rPr>
          <w:rFonts w:ascii="Times New Roman" w:hAnsi="Times New Roman" w:cs="Times New Roman"/>
          <w:sz w:val="24"/>
          <w:szCs w:val="24"/>
        </w:rPr>
        <w:t>), Burundi had nine (9); but Congo DRC had only one (1) relatively indicating a governance or political stability in Congo DRC.</w:t>
      </w:r>
    </w:p>
    <w:p w:rsidR="00ED1B1E" w:rsidRPr="0086645B" w:rsidRDefault="00ED1B1E" w:rsidP="00422808">
      <w:pPr>
        <w:widowControl w:val="0"/>
        <w:spacing w:after="0" w:line="480" w:lineRule="auto"/>
        <w:jc w:val="both"/>
        <w:rPr>
          <w:rFonts w:ascii="Times New Roman" w:hAnsi="Times New Roman" w:cs="Times New Roman"/>
          <w:sz w:val="14"/>
          <w:szCs w:val="14"/>
        </w:rPr>
      </w:pPr>
    </w:p>
    <w:p w:rsidR="00ED1B1E" w:rsidRDefault="00ED1B1E" w:rsidP="00422808">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What writers, researchers and authorities say is that refugees events historically have been interpreted or tabulated in a timeline of disasters or hazards which suggest a crude projection that it is unlikely that the scourge or recurrence of refugees will end in the near future; the recent Burundi uprising of 2015 is just five (5) years and refugees’ influx to Tanzania since then has not stopped. The study has made recommendations with a monitoring and evaluation base to identify impacts through a Logical Framework/tool with a view to address disaster Preparedness and response of impacts to community around refugees’ camps.</w:t>
      </w:r>
    </w:p>
    <w:p w:rsidR="00ED1B1E" w:rsidRPr="00552E3D" w:rsidRDefault="00ED1B1E" w:rsidP="00422808">
      <w:pPr>
        <w:widowControl w:val="0"/>
        <w:spacing w:after="0" w:line="480" w:lineRule="auto"/>
        <w:jc w:val="both"/>
        <w:rPr>
          <w:rFonts w:ascii="Times New Roman" w:hAnsi="Times New Roman" w:cs="Times New Roman"/>
          <w:sz w:val="12"/>
          <w:szCs w:val="12"/>
        </w:rPr>
      </w:pPr>
    </w:p>
    <w:p w:rsidR="00ED1B1E" w:rsidRDefault="00ED1B1E" w:rsidP="00ED5D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b/>
          <w:bCs/>
          <w:sz w:val="24"/>
          <w:szCs w:val="24"/>
        </w:rPr>
        <w:t>Evidence of causes of Conflicts and War Disasters in Bordering Countries</w:t>
      </w:r>
      <w:r>
        <w:rPr>
          <w:rFonts w:ascii="Times New Roman" w:hAnsi="Times New Roman" w:cs="Times New Roman"/>
          <w:b/>
          <w:bCs/>
          <w:sz w:val="24"/>
          <w:szCs w:val="24"/>
        </w:rPr>
        <w:t xml:space="preserve">: </w:t>
      </w:r>
      <w:r w:rsidRPr="00015D7C">
        <w:rPr>
          <w:rFonts w:ascii="Times New Roman" w:hAnsi="Times New Roman" w:cs="Times New Roman"/>
          <w:sz w:val="24"/>
          <w:szCs w:val="24"/>
        </w:rPr>
        <w:t xml:space="preserve">Causes of conflict or war in bordering countries leading to refugees into neighboring countries include competing for livelihood opportunities and imbalance of humanitarian assistance. “In both Rwanda and Burundi, the economy is substantially dominated by the state. There is very little of a private sector. Because of this, winning or losing political power takes on an astonishing importance. …in the United States or in Western Europe, if a politician loses power he has many choices. He or she can write memoirs, become a college professor, become a TV commentator, go back to the law firm, there are lots of choices. </w:t>
      </w:r>
    </w:p>
    <w:p w:rsidR="00ED1B1E" w:rsidRPr="00552E3D" w:rsidRDefault="00ED1B1E" w:rsidP="00552E3D">
      <w:pPr>
        <w:widowControl w:val="0"/>
        <w:spacing w:after="0" w:line="480" w:lineRule="auto"/>
        <w:jc w:val="both"/>
        <w:outlineLvl w:val="0"/>
        <w:rPr>
          <w:rFonts w:ascii="Times New Roman" w:hAnsi="Times New Roman" w:cs="Times New Roman"/>
          <w:sz w:val="10"/>
          <w:szCs w:val="10"/>
        </w:rPr>
      </w:pPr>
    </w:p>
    <w:p w:rsidR="00ED1B1E" w:rsidRDefault="00ED1B1E" w:rsidP="00422808">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But in the context of Rwanda/Burundi, a politician who loses power has very few avenues to continue playing a role of importance, continue to enjoy the kind of wealth and privileges which really only state association can bring. This gives us some sense of the ruthlessness with which political power is contested and that forms a special element of the context of the genocide and the massive slaughter in Rwanda and Burundi”.</w:t>
      </w:r>
    </w:p>
    <w:p w:rsidR="00ED1B1E" w:rsidRPr="00552E3D" w:rsidRDefault="00ED1B1E" w:rsidP="00422808">
      <w:pPr>
        <w:widowControl w:val="0"/>
        <w:spacing w:after="0" w:line="480" w:lineRule="auto"/>
        <w:jc w:val="both"/>
        <w:rPr>
          <w:rFonts w:ascii="Times New Roman" w:hAnsi="Times New Roman" w:cs="Times New Roman"/>
          <w:sz w:val="10"/>
          <w:szCs w:val="10"/>
        </w:rPr>
      </w:pPr>
    </w:p>
    <w:p w:rsidR="00ED1B1E" w:rsidRPr="00015D7C" w:rsidRDefault="00ED1B1E" w:rsidP="00422808">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In the aftermath of the Rwandan genocide, many prominent figures in the international community lamented the outside world’s general obliviousness to the situation and its failure to act in order to prevent the atrocities from taking place. As former U.N. Secretary-General Boutros Boutros-Ghali told the PBS news program “Frontline”: “The failure of Rwanda is 10 times greater than the failure of Yugoslavia. Because in Yugoslavia the international community was interested, was involved. In Rwanda nobody was interested.” Attempts were later made to rectify this passivity.</w:t>
      </w:r>
    </w:p>
    <w:p w:rsidR="00ED1B1E" w:rsidRPr="0086645B" w:rsidRDefault="00ED1B1E" w:rsidP="002B6DD9">
      <w:pPr>
        <w:widowControl w:val="0"/>
        <w:spacing w:after="0" w:line="480" w:lineRule="auto"/>
        <w:jc w:val="both"/>
        <w:rPr>
          <w:rFonts w:ascii="Times New Roman" w:hAnsi="Times New Roman" w:cs="Times New Roman"/>
          <w:sz w:val="16"/>
          <w:szCs w:val="16"/>
        </w:rPr>
      </w:pPr>
    </w:p>
    <w:p w:rsidR="00ED1B1E" w:rsidRDefault="00ED1B1E" w:rsidP="00A866DE">
      <w:pPr>
        <w:widowControl w:val="0"/>
        <w:spacing w:after="0" w:line="480" w:lineRule="auto"/>
        <w:jc w:val="both"/>
        <w:textAlignment w:val="baseline"/>
        <w:rPr>
          <w:rFonts w:ascii="Times New Roman" w:hAnsi="Times New Roman" w:cs="Times New Roman"/>
          <w:sz w:val="24"/>
          <w:szCs w:val="24"/>
        </w:rPr>
      </w:pPr>
      <w:r w:rsidRPr="00552E3D">
        <w:rPr>
          <w:rFonts w:ascii="Times New Roman" w:hAnsi="Times New Roman" w:cs="Times New Roman"/>
          <w:b/>
          <w:bCs/>
          <w:sz w:val="24"/>
          <w:szCs w:val="24"/>
        </w:rPr>
        <w:t>Migration Policy Institute (MPI)-Europe report</w:t>
      </w:r>
      <w:r>
        <w:rPr>
          <w:rFonts w:ascii="Times New Roman" w:hAnsi="Times New Roman" w:cs="Times New Roman"/>
          <w:b/>
          <w:bCs/>
          <w:sz w:val="24"/>
          <w:szCs w:val="24"/>
        </w:rPr>
        <w:t xml:space="preserve">: </w:t>
      </w:r>
      <w:r w:rsidRPr="00015D7C">
        <w:rPr>
          <w:rFonts w:ascii="Times New Roman" w:hAnsi="Times New Roman" w:cs="Times New Roman"/>
          <w:sz w:val="24"/>
          <w:szCs w:val="24"/>
        </w:rPr>
        <w:t>Amid growing skepticism</w:t>
      </w:r>
      <w:r>
        <w:rPr>
          <w:rFonts w:ascii="Times New Roman" w:hAnsi="Times New Roman" w:cs="Times New Roman"/>
          <w:sz w:val="24"/>
          <w:szCs w:val="24"/>
        </w:rPr>
        <w:t xml:space="preserve"> …, and refugees in particular</w:t>
      </w:r>
      <w:r w:rsidRPr="00015D7C">
        <w:rPr>
          <w:rFonts w:ascii="Times New Roman" w:hAnsi="Times New Roman" w:cs="Times New Roman"/>
          <w:sz w:val="24"/>
          <w:szCs w:val="24"/>
        </w:rPr>
        <w:t>. Yet, as a new Migration Policy Institute (MPI) Europe report notes</w:t>
      </w:r>
      <w:r w:rsidRPr="001415AB">
        <w:rPr>
          <w:rFonts w:ascii="Times New Roman" w:hAnsi="Times New Roman" w:cs="Times New Roman"/>
          <w:sz w:val="24"/>
          <w:szCs w:val="24"/>
        </w:rPr>
        <w:t>, the resettlement field lacks a tradition of comprehensive monitoring and evaluation, meaning that the evidence base available to inform policymakers’ actions is exceedingly thin.…lack of data on the integration outcomes of refugees and which inte</w:t>
      </w:r>
      <w:r w:rsidRPr="00015D7C">
        <w:rPr>
          <w:rFonts w:ascii="Times New Roman" w:hAnsi="Times New Roman" w:cs="Times New Roman"/>
          <w:sz w:val="24"/>
          <w:szCs w:val="24"/>
        </w:rPr>
        <w:t xml:space="preserve">gration investments produce the best results….‘Only a small proportion of the resettlement programmes across the globe have been subjected to thorough evaluation and, even then, often </w:t>
      </w:r>
      <w:r w:rsidRPr="00015A7B">
        <w:rPr>
          <w:rFonts w:ascii="Times New Roman" w:hAnsi="Times New Roman" w:cs="Times New Roman"/>
          <w:sz w:val="24"/>
          <w:szCs w:val="24"/>
        </w:rPr>
        <w:t xml:space="preserve">only in relation to a singular event or point in time’, write researchers Hanne Beirens and Susan Fratzke; ‘External analysts who approach the subject find few data sources other than government reports that enumerate programme inputs and outputs (e.g., expenditures and persons resettled), but fall short of capturing the process that led from one to the other’. globally the number of refugees is increasing instead of decreasing; “With a growing number of countries taking up refugee resettlement—the number has risen from 16 in 2005 to 28 in 2015—improved data collection and analysis are essential as </w:t>
      </w:r>
      <w:r w:rsidRPr="00015D7C">
        <w:rPr>
          <w:rFonts w:ascii="Times New Roman" w:hAnsi="Times New Roman" w:cs="Times New Roman"/>
          <w:sz w:val="24"/>
          <w:szCs w:val="24"/>
        </w:rPr>
        <w:t>policymakers make the case to their publics that these programmes meet stated goals and the investments are effective ones”.</w:t>
      </w:r>
    </w:p>
    <w:p w:rsidR="00ED1B1E" w:rsidRPr="0086645B" w:rsidRDefault="00ED1B1E" w:rsidP="00A866DE">
      <w:pPr>
        <w:widowControl w:val="0"/>
        <w:spacing w:after="0" w:line="480" w:lineRule="auto"/>
        <w:jc w:val="both"/>
        <w:textAlignment w:val="baseline"/>
        <w:rPr>
          <w:rFonts w:ascii="Times New Roman" w:hAnsi="Times New Roman" w:cs="Times New Roman"/>
          <w:sz w:val="16"/>
          <w:szCs w:val="16"/>
        </w:rPr>
      </w:pPr>
    </w:p>
    <w:p w:rsidR="00ED1B1E" w:rsidRPr="00015A7B" w:rsidRDefault="00ED1B1E" w:rsidP="00ED5D5E">
      <w:pPr>
        <w:widowControl w:val="0"/>
        <w:spacing w:after="0" w:line="480" w:lineRule="auto"/>
        <w:jc w:val="both"/>
        <w:rPr>
          <w:rFonts w:ascii="Times New Roman" w:hAnsi="Times New Roman" w:cs="Times New Roman"/>
          <w:b/>
          <w:bCs/>
          <w:sz w:val="24"/>
          <w:szCs w:val="24"/>
        </w:rPr>
      </w:pPr>
      <w:r w:rsidRPr="00015A7B">
        <w:rPr>
          <w:rFonts w:ascii="Times New Roman" w:hAnsi="Times New Roman" w:cs="Times New Roman"/>
          <w:b/>
          <w:bCs/>
          <w:sz w:val="24"/>
          <w:szCs w:val="24"/>
        </w:rPr>
        <w:t>Early Warning (EW) and Early Warning Systems (EWs)</w:t>
      </w:r>
    </w:p>
    <w:p w:rsidR="00ED1B1E" w:rsidRPr="00015A7B" w:rsidRDefault="00ED1B1E" w:rsidP="00E367EE">
      <w:pPr>
        <w:widowControl w:val="0"/>
        <w:spacing w:after="0" w:line="480" w:lineRule="auto"/>
        <w:jc w:val="both"/>
        <w:rPr>
          <w:rStyle w:val="Hyperlink"/>
          <w:rFonts w:ascii="Times New Roman" w:hAnsi="Times New Roman" w:cs="Times New Roman"/>
          <w:color w:val="auto"/>
          <w:sz w:val="24"/>
          <w:szCs w:val="24"/>
          <w:u w:val="none"/>
        </w:rPr>
      </w:pPr>
      <w:r w:rsidRPr="00015A7B">
        <w:rPr>
          <w:rStyle w:val="Hyperlink"/>
          <w:rFonts w:ascii="Times New Roman" w:hAnsi="Times New Roman" w:cs="Times New Roman"/>
          <w:color w:val="auto"/>
          <w:sz w:val="24"/>
          <w:szCs w:val="24"/>
          <w:u w:val="none"/>
        </w:rPr>
        <w:t>Impacts to community around refugees’ camps are also dependent on the host community knowledge, exposure, experience and understanding on the early warning (EW &amp;EWS) which help to respond objectively to disaster waves to save lives.</w:t>
      </w:r>
    </w:p>
    <w:p w:rsidR="00ED1B1E" w:rsidRPr="0086645B" w:rsidRDefault="00ED1B1E" w:rsidP="00ED5D5E">
      <w:pPr>
        <w:pStyle w:val="ListParagraph"/>
        <w:widowControl w:val="0"/>
        <w:spacing w:after="0" w:line="480" w:lineRule="auto"/>
        <w:ind w:left="0"/>
        <w:jc w:val="both"/>
        <w:rPr>
          <w:rFonts w:ascii="Times New Roman" w:hAnsi="Times New Roman" w:cs="Times New Roman"/>
          <w:sz w:val="24"/>
          <w:szCs w:val="24"/>
        </w:rPr>
      </w:pPr>
      <w:r w:rsidRPr="0086645B">
        <w:rPr>
          <w:rFonts w:ascii="Times New Roman" w:hAnsi="Times New Roman" w:cs="Times New Roman"/>
          <w:b/>
          <w:bCs/>
          <w:sz w:val="24"/>
          <w:szCs w:val="24"/>
        </w:rPr>
        <w:t xml:space="preserve">Early Warning (EW): </w:t>
      </w:r>
      <w:r w:rsidRPr="0086645B">
        <w:rPr>
          <w:rFonts w:ascii="Times New Roman" w:hAnsi="Times New Roman" w:cs="Times New Roman"/>
          <w:sz w:val="24"/>
          <w:szCs w:val="24"/>
        </w:rPr>
        <w:t xml:space="preserve">The term 'early warning' is used in many fields to describe the provision of information on an emerging dangerous circumstances where that information can enable action in advance to reduce the risks involved. </w:t>
      </w:r>
    </w:p>
    <w:p w:rsidR="00ED1B1E" w:rsidRPr="004350A6" w:rsidRDefault="00ED1B1E" w:rsidP="00E367EE">
      <w:pPr>
        <w:widowControl w:val="0"/>
        <w:spacing w:after="0" w:line="480" w:lineRule="auto"/>
        <w:jc w:val="both"/>
        <w:rPr>
          <w:rFonts w:ascii="Times New Roman" w:hAnsi="Times New Roman" w:cs="Times New Roman"/>
          <w:sz w:val="24"/>
          <w:szCs w:val="24"/>
        </w:rPr>
      </w:pPr>
    </w:p>
    <w:p w:rsidR="00ED1B1E" w:rsidRPr="004350A6" w:rsidRDefault="00ED1B1E" w:rsidP="00ED5D5E">
      <w:pPr>
        <w:widowControl w:val="0"/>
        <w:spacing w:after="0" w:line="480" w:lineRule="auto"/>
        <w:jc w:val="both"/>
        <w:rPr>
          <w:rFonts w:ascii="Times New Roman" w:hAnsi="Times New Roman" w:cs="Times New Roman"/>
          <w:sz w:val="24"/>
          <w:szCs w:val="24"/>
        </w:rPr>
      </w:pPr>
      <w:r w:rsidRPr="004350A6">
        <w:rPr>
          <w:rFonts w:ascii="Times New Roman" w:hAnsi="Times New Roman" w:cs="Times New Roman"/>
          <w:b/>
          <w:bCs/>
          <w:sz w:val="24"/>
          <w:szCs w:val="24"/>
        </w:rPr>
        <w:t xml:space="preserve">An Early Warning System (EWS): </w:t>
      </w:r>
      <w:r w:rsidRPr="004350A6">
        <w:rPr>
          <w:rFonts w:ascii="Times New Roman" w:hAnsi="Times New Roman" w:cs="Times New Roman"/>
          <w:sz w:val="24"/>
          <w:szCs w:val="24"/>
        </w:rPr>
        <w:t>EWS can be defined as a set of capacities needed to generate and disseminate timely and meaningful warning information of the possible extreme events or disasters (e.g. floods, drought, fire, earthquake and tsunamis) that threatens people ‘s lives. The purpose of this information is to enable individuals, communities and organizations threatened to prepare and act appropriately and in sufficient time to reduce the possibility of harm, loss or risk.</w:t>
      </w:r>
    </w:p>
    <w:p w:rsidR="00ED1B1E" w:rsidRPr="004350A6" w:rsidRDefault="00ED1B1E" w:rsidP="00E367EE">
      <w:pPr>
        <w:widowControl w:val="0"/>
        <w:spacing w:after="0" w:line="480" w:lineRule="auto"/>
        <w:jc w:val="both"/>
        <w:rPr>
          <w:rFonts w:ascii="Times New Roman" w:hAnsi="Times New Roman" w:cs="Times New Roman"/>
          <w:sz w:val="16"/>
          <w:szCs w:val="16"/>
        </w:rPr>
      </w:pPr>
    </w:p>
    <w:p w:rsidR="00ED1B1E" w:rsidRPr="004350A6" w:rsidRDefault="00ED1B1E" w:rsidP="00E367EE">
      <w:pPr>
        <w:widowControl w:val="0"/>
        <w:spacing w:after="0" w:line="480" w:lineRule="auto"/>
        <w:jc w:val="both"/>
        <w:rPr>
          <w:rFonts w:ascii="Times New Roman" w:hAnsi="Times New Roman" w:cs="Times New Roman"/>
          <w:sz w:val="24"/>
          <w:szCs w:val="24"/>
        </w:rPr>
      </w:pPr>
      <w:r w:rsidRPr="004350A6">
        <w:rPr>
          <w:rFonts w:ascii="Times New Roman" w:hAnsi="Times New Roman" w:cs="Times New Roman"/>
          <w:sz w:val="24"/>
          <w:szCs w:val="24"/>
        </w:rPr>
        <w:t xml:space="preserve">Reference made to a paper by Juan Carlos Villagran de León and Janos Bogardi (2/2006, pp 24), titled entwicklung &amp; ländlicherraum claims that… a complete and effective, people centered early warning system – EWS comprises four inter-related elements: spanning knowledge of hazards and vulnerabilities through to preparedness and capacity to respond. A weakness or failure in any one of these elements could result in failure of the whole system. Best practice EWS have strong inter-linkages between all elements in the chain. ... For effective early warning systems, ‘good governance’s critical and is encouraged by robust legal and regulatory frameworks and supported by long term political commitment and integrated institutional arrangements. </w:t>
      </w:r>
    </w:p>
    <w:p w:rsidR="00ED1B1E" w:rsidRPr="004350A6" w:rsidRDefault="00ED1B1E" w:rsidP="00E367EE">
      <w:pPr>
        <w:widowControl w:val="0"/>
        <w:spacing w:after="0" w:line="480" w:lineRule="auto"/>
        <w:jc w:val="both"/>
        <w:rPr>
          <w:rFonts w:ascii="Times New Roman" w:hAnsi="Times New Roman" w:cs="Times New Roman"/>
          <w:sz w:val="16"/>
          <w:szCs w:val="16"/>
        </w:rPr>
      </w:pPr>
    </w:p>
    <w:p w:rsidR="00ED1B1E" w:rsidRPr="00015A7B" w:rsidRDefault="00ED1B1E" w:rsidP="00E367EE">
      <w:pPr>
        <w:widowControl w:val="0"/>
        <w:spacing w:after="0" w:line="480" w:lineRule="auto"/>
        <w:jc w:val="both"/>
        <w:rPr>
          <w:rFonts w:ascii="Times New Roman" w:hAnsi="Times New Roman" w:cs="Times New Roman"/>
          <w:sz w:val="24"/>
          <w:szCs w:val="24"/>
        </w:rPr>
      </w:pPr>
      <w:r w:rsidRPr="004350A6">
        <w:rPr>
          <w:rFonts w:ascii="Times New Roman" w:hAnsi="Times New Roman" w:cs="Times New Roman"/>
          <w:sz w:val="24"/>
          <w:szCs w:val="24"/>
        </w:rPr>
        <w:t>EW partners concerned with the different elements have to meet regularly to ensure that they understand all of the other components and what other parties need from them. The four elements are: (i) Risk Knowledge-Prior knowledge of the risks faced by communities; (ii) Dissemination-Dissemination of understandable warning to</w:t>
      </w:r>
      <w:r w:rsidRPr="00015A7B">
        <w:rPr>
          <w:rFonts w:ascii="Times New Roman" w:hAnsi="Times New Roman" w:cs="Times New Roman"/>
          <w:sz w:val="24"/>
          <w:szCs w:val="24"/>
        </w:rPr>
        <w:t xml:space="preserve"> those at risk.  (iii) Warning Service-Technical monitoring and warning service. (iv) Response Capability-Knowledge and preparedness to act by those threatened.</w:t>
      </w:r>
    </w:p>
    <w:p w:rsidR="00ED1B1E" w:rsidRPr="0086645B" w:rsidRDefault="00ED1B1E" w:rsidP="00E367EE">
      <w:pPr>
        <w:widowControl w:val="0"/>
        <w:spacing w:after="0" w:line="480" w:lineRule="auto"/>
        <w:jc w:val="both"/>
        <w:rPr>
          <w:rFonts w:ascii="Times New Roman" w:hAnsi="Times New Roman" w:cs="Times New Roman"/>
          <w:sz w:val="16"/>
          <w:szCs w:val="16"/>
        </w:rPr>
      </w:pPr>
    </w:p>
    <w:p w:rsidR="00ED1B1E" w:rsidRDefault="00ED1B1E" w:rsidP="00ED5D5E">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b/>
          <w:bCs/>
          <w:sz w:val="24"/>
          <w:szCs w:val="24"/>
        </w:rPr>
        <w:t>Tanzania Vulnerability and Early Warning</w:t>
      </w:r>
      <w:r>
        <w:rPr>
          <w:rFonts w:ascii="Times New Roman" w:hAnsi="Times New Roman" w:cs="Times New Roman"/>
          <w:b/>
          <w:bCs/>
          <w:sz w:val="24"/>
          <w:szCs w:val="24"/>
        </w:rPr>
        <w:t xml:space="preserve">: </w:t>
      </w:r>
      <w:r w:rsidRPr="00015A7B">
        <w:rPr>
          <w:rFonts w:ascii="Times New Roman" w:hAnsi="Times New Roman" w:cs="Times New Roman"/>
          <w:kern w:val="36"/>
          <w:sz w:val="24"/>
          <w:szCs w:val="24"/>
        </w:rPr>
        <w:t xml:space="preserve">According to </w:t>
      </w:r>
      <w:r w:rsidRPr="00015A7B">
        <w:rPr>
          <w:rFonts w:ascii="Times New Roman" w:hAnsi="Times New Roman" w:cs="Times New Roman"/>
          <w:sz w:val="24"/>
          <w:szCs w:val="24"/>
          <w:bdr w:val="none" w:sz="0" w:space="0" w:color="auto" w:frame="1"/>
        </w:rPr>
        <w:t xml:space="preserve">Ashery Mkama (2015), </w:t>
      </w:r>
      <w:r w:rsidRPr="00015A7B">
        <w:rPr>
          <w:rFonts w:ascii="Times New Roman" w:hAnsi="Times New Roman" w:cs="Times New Roman"/>
          <w:kern w:val="36"/>
          <w:sz w:val="24"/>
          <w:szCs w:val="24"/>
        </w:rPr>
        <w:t>Strategies Put in Place to Mitigate Disaster Risks</w:t>
      </w:r>
      <w:r w:rsidRPr="00015A7B">
        <w:rPr>
          <w:rFonts w:ascii="Times New Roman" w:hAnsi="Times New Roman" w:cs="Times New Roman"/>
          <w:sz w:val="24"/>
          <w:szCs w:val="24"/>
        </w:rPr>
        <w:t xml:space="preserve">, </w:t>
      </w:r>
      <w:hyperlink r:id="rId9" w:tgtFrame="_blank" w:tooltip="Visit Tanzania Daily News (Dar es Salaam)" w:history="1">
        <w:r w:rsidRPr="00015A7B">
          <w:rPr>
            <w:rFonts w:ascii="Times New Roman" w:hAnsi="Times New Roman" w:cs="Times New Roman"/>
            <w:sz w:val="24"/>
            <w:szCs w:val="24"/>
          </w:rPr>
          <w:t>Tanzania Daily News (Dar es Salaam) </w:t>
        </w:r>
      </w:hyperlink>
      <w:r w:rsidRPr="00015A7B">
        <w:rPr>
          <w:rFonts w:ascii="Times New Roman" w:hAnsi="Times New Roman" w:cs="Times New Roman"/>
          <w:sz w:val="24"/>
          <w:szCs w:val="24"/>
        </w:rPr>
        <w:t>10/02, pp4 “Tanzania is vulnerable to repeated natural disasters, shifts in agricultural productivity due to climate change, declining environmental sustainability and food insecurity. These challenges require well-organized, multi-sector emergency early warning and preparation systems”. The author of the article comments/writes that, “…the policies, strategies, plans and structures needed to support disaster management in Tanzania are in place. However, careful analysis reveals widespread weaknesses in prevention and disaster mitigation strategies, preparedness, emergency responsive capacity and sustainable recovery options. In Tanzania, Emergency and Disaster response is centrally coordinated to ensure attention from the highest level of the executive branch”.</w:t>
      </w:r>
    </w:p>
    <w:p w:rsidR="00ED1B1E" w:rsidRPr="0086645B" w:rsidRDefault="00ED1B1E" w:rsidP="00552E3D">
      <w:pPr>
        <w:widowControl w:val="0"/>
        <w:spacing w:after="0" w:line="480" w:lineRule="auto"/>
        <w:jc w:val="both"/>
        <w:outlineLvl w:val="0"/>
        <w:rPr>
          <w:rFonts w:ascii="Times New Roman" w:hAnsi="Times New Roman" w:cs="Times New Roman"/>
          <w:sz w:val="16"/>
          <w:szCs w:val="16"/>
        </w:rPr>
      </w:pPr>
    </w:p>
    <w:p w:rsidR="00ED1B1E" w:rsidRPr="00015A7B" w:rsidRDefault="00ED1B1E" w:rsidP="00E367EE">
      <w:pPr>
        <w:widowControl w:val="0"/>
        <w:spacing w:after="0" w:line="480" w:lineRule="auto"/>
        <w:jc w:val="both"/>
        <w:textAlignment w:val="baseline"/>
        <w:rPr>
          <w:rFonts w:ascii="Times New Roman" w:hAnsi="Times New Roman" w:cs="Times New Roman"/>
          <w:sz w:val="24"/>
          <w:szCs w:val="24"/>
        </w:rPr>
      </w:pPr>
      <w:r w:rsidRPr="00015A7B">
        <w:rPr>
          <w:rFonts w:ascii="Times New Roman" w:hAnsi="Times New Roman" w:cs="Times New Roman"/>
          <w:sz w:val="24"/>
          <w:szCs w:val="24"/>
        </w:rPr>
        <w:t>“According to unicef evaluation report (2011), Tanzania: Strengthening National Disaster Preparedness and Response Capacity -End of Programme Evaluation; under findings and conclusions commented that,</w:t>
      </w:r>
      <w:r w:rsidRPr="00015A7B">
        <w:rPr>
          <w:rFonts w:ascii="Times New Roman" w:hAnsi="Times New Roman" w:cs="Times New Roman"/>
          <w:b/>
          <w:bCs/>
          <w:sz w:val="24"/>
          <w:szCs w:val="24"/>
        </w:rPr>
        <w:t xml:space="preserve"> …</w:t>
      </w:r>
      <w:r w:rsidRPr="00015A7B">
        <w:rPr>
          <w:rFonts w:ascii="Times New Roman" w:hAnsi="Times New Roman" w:cs="Times New Roman"/>
          <w:sz w:val="24"/>
          <w:szCs w:val="24"/>
        </w:rPr>
        <w:t xml:space="preserve">Tanzania, like many countries in Africa and elsewhere, traditionally responded to emergencies as they occurred - and then did not really address the need again until some further situation presented itself. The comment clearly indicates that prediction of disasters through indicators sought from a logical framework approach, monitoring and evaluation, is either not in use or known hence weak or inappropriate response. </w:t>
      </w:r>
    </w:p>
    <w:p w:rsidR="00ED1B1E" w:rsidRPr="00015A7B" w:rsidRDefault="00ED1B1E" w:rsidP="00E367EE">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Successful implementation of the humanitarian programme cycle (HPC) is dependent on effective emergency preparedness, effective coordination with national/local authorities and humanitarian actors, and information management. In essence therefore, ‘monitoring and evaluation’ is critical for a country which needs an elaborate vibrant surveillance mechanism for preparedness, Early Warning (EW), and response on continuous basis would mirror the UNOCHA five (5) functions and the HPC core elements; including four elements of people-centred Early Warning Systems.  The fact that Tanzania does not clearly reflect the UNOCHA functions, HPC core elements, and the EW four elements, it is yet to have an elaborate surveillance mechanism for Preparedness, Early Warning (EW), and response on continuous basis hence unassessed/unmonitored impacts to the community around refugees’ camps. </w:t>
      </w:r>
    </w:p>
    <w:p w:rsidR="00ED1B1E" w:rsidRPr="00552E3D" w:rsidRDefault="00ED1B1E" w:rsidP="000F357F">
      <w:pPr>
        <w:pStyle w:val="ListParagraph"/>
        <w:widowControl w:val="0"/>
        <w:spacing w:after="0" w:line="480" w:lineRule="auto"/>
        <w:jc w:val="both"/>
        <w:rPr>
          <w:rFonts w:ascii="Times New Roman" w:hAnsi="Times New Roman" w:cs="Times New Roman"/>
          <w:sz w:val="16"/>
          <w:szCs w:val="16"/>
        </w:rPr>
      </w:pPr>
    </w:p>
    <w:p w:rsidR="00ED1B1E" w:rsidRDefault="00ED1B1E" w:rsidP="00623B1C">
      <w:pPr>
        <w:widowControl w:val="0"/>
        <w:tabs>
          <w:tab w:val="left" w:pos="540"/>
          <w:tab w:val="left" w:pos="630"/>
        </w:tabs>
        <w:spacing w:after="0" w:line="480" w:lineRule="auto"/>
        <w:jc w:val="both"/>
        <w:rPr>
          <w:rFonts w:ascii="Times New Roman" w:hAnsi="Times New Roman" w:cs="Times New Roman"/>
          <w:sz w:val="24"/>
          <w:szCs w:val="24"/>
        </w:rPr>
      </w:pPr>
      <w:r w:rsidRPr="00387534">
        <w:rPr>
          <w:rFonts w:ascii="Times New Roman" w:hAnsi="Times New Roman" w:cs="Times New Roman"/>
          <w:sz w:val="24"/>
          <w:szCs w:val="24"/>
        </w:rPr>
        <w:t>Specific objective no: 2-EnsuredEffectiveness of the Logical framework in Monitoring &amp; Evaluation procedure, how it impacts the community around refugees in Tanzania</w:t>
      </w:r>
      <w:r w:rsidRPr="00015A7B">
        <w:rPr>
          <w:rFonts w:ascii="Times New Roman" w:hAnsi="Times New Roman" w:cs="Times New Roman"/>
          <w:b/>
          <w:bCs/>
          <w:sz w:val="24"/>
          <w:szCs w:val="24"/>
        </w:rPr>
        <w:t xml:space="preserve">; </w:t>
      </w:r>
      <w:r w:rsidRPr="00015A7B">
        <w:rPr>
          <w:rFonts w:ascii="Times New Roman" w:hAnsi="Times New Roman" w:cs="Times New Roman"/>
          <w:sz w:val="24"/>
          <w:szCs w:val="24"/>
        </w:rPr>
        <w:t xml:space="preserve">(a) assessed the present stakeholders’ inclusion of the community in any GVT, UN bodies and NGOs activities in programs/project concerning disaster preparedness and responses in refugees’ camps, (b) Monitoring and Evaluation (ME) efforts made by different organizations in implementation of disaster preparedness and responses in refugees’ camp through use of logical framework approach? (c) checkedthe impact resulting from the use of logical frame. </w:t>
      </w:r>
    </w:p>
    <w:p w:rsidR="00ED1B1E" w:rsidRPr="00552E3D" w:rsidRDefault="00ED1B1E" w:rsidP="00552E3D">
      <w:pPr>
        <w:widowControl w:val="0"/>
        <w:tabs>
          <w:tab w:val="left" w:pos="540"/>
          <w:tab w:val="left" w:pos="630"/>
        </w:tabs>
        <w:spacing w:after="0" w:line="480" w:lineRule="auto"/>
        <w:jc w:val="both"/>
        <w:rPr>
          <w:rFonts w:ascii="Times New Roman" w:hAnsi="Times New Roman" w:cs="Times New Roman"/>
          <w:sz w:val="16"/>
          <w:szCs w:val="16"/>
        </w:rPr>
      </w:pPr>
    </w:p>
    <w:p w:rsidR="00ED1B1E" w:rsidRPr="00015A7B" w:rsidRDefault="00ED1B1E" w:rsidP="00552E3D">
      <w:pPr>
        <w:widowControl w:val="0"/>
        <w:autoSpaceDE w:val="0"/>
        <w:autoSpaceDN w:val="0"/>
        <w:adjustRightInd w:val="0"/>
        <w:spacing w:after="0" w:line="480" w:lineRule="auto"/>
        <w:jc w:val="both"/>
        <w:rPr>
          <w:rFonts w:ascii="Times New Roman" w:hAnsi="Times New Roman" w:cs="Times New Roman"/>
          <w:sz w:val="24"/>
          <w:szCs w:val="24"/>
        </w:rPr>
      </w:pPr>
      <w:r w:rsidRPr="00015A7B">
        <w:rPr>
          <w:rFonts w:ascii="Times New Roman" w:hAnsi="Times New Roman" w:cs="Times New Roman"/>
          <w:b/>
          <w:bCs/>
          <w:sz w:val="24"/>
          <w:szCs w:val="24"/>
        </w:rPr>
        <w:t>Recurrence of refugees’ influxes to Tanzania</w:t>
      </w:r>
      <w:r>
        <w:rPr>
          <w:rFonts w:ascii="Times New Roman" w:hAnsi="Times New Roman" w:cs="Times New Roman"/>
          <w:b/>
          <w:bCs/>
          <w:sz w:val="24"/>
          <w:szCs w:val="24"/>
        </w:rPr>
        <w:t xml:space="preserve">: </w:t>
      </w:r>
      <w:r w:rsidRPr="00015A7B">
        <w:rPr>
          <w:rFonts w:ascii="Times New Roman" w:hAnsi="Times New Roman" w:cs="Times New Roman"/>
          <w:sz w:val="24"/>
          <w:szCs w:val="24"/>
        </w:rPr>
        <w:t>Historically, there has been recurrence of refugees’ influxes to Tanzania in the western-side part due to ethnic conflicts/turmoil’s in countries like Rwanda, Burundi, and Congo; these recurrence events have seen the camps in Kigoma in the respective periods (influx time) always full; suggesting major or substantial impacts to the surrounding communities. The implementing partners who have been involved in the various or specific refugees’ events have attended specific refugees’ interventions or needs using various monitoring and evaluation approaches or methods hence addressing specific objectives leading to specific outcomes and impacts in the refugees’ camps and community around the camps. This research/study therefore assessed monitoring and evaluation used identified the respective reverberation of impacts on the community around camps; and disclosed them to stakeholders for attention with a view to address them; that is to reduce or eradicate the negative impacts and foster positive impacts.</w:t>
      </w:r>
    </w:p>
    <w:p w:rsidR="00ED1B1E" w:rsidRPr="00552E3D" w:rsidRDefault="00ED1B1E" w:rsidP="00552E3D">
      <w:pPr>
        <w:widowControl w:val="0"/>
        <w:autoSpaceDE w:val="0"/>
        <w:autoSpaceDN w:val="0"/>
        <w:adjustRightInd w:val="0"/>
        <w:spacing w:after="0" w:line="480" w:lineRule="auto"/>
        <w:jc w:val="both"/>
        <w:rPr>
          <w:rFonts w:ascii="Times New Roman" w:hAnsi="Times New Roman" w:cs="Times New Roman"/>
          <w:sz w:val="16"/>
          <w:szCs w:val="16"/>
        </w:rPr>
      </w:pPr>
    </w:p>
    <w:p w:rsidR="00ED1B1E" w:rsidRPr="00015A7B" w:rsidRDefault="00ED1B1E" w:rsidP="00552E3D">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This research conceived that, the sting, extent or level of impact to the community around camps is sought from the effort level(s) of monitoring and evaluation exercised by the implementing partners coupled with the level of the refugees’ panacea (solution or remedy for all difficulties originating from refugees’ countries of origin). Researches on impacts related to “Monitoring &amp; Evaluation system on Disaster Preparedness &amp; Response impacts communities around refugees” in camps have been difficult to find in the internet and elsewhere, however, by sheer luck obtained one titled “Exploring the impacts of refugee camps on host communities”; </w:t>
      </w:r>
    </w:p>
    <w:p w:rsidR="00ED1B1E" w:rsidRPr="00552E3D" w:rsidRDefault="00ED1B1E" w:rsidP="003B5B8E">
      <w:pPr>
        <w:widowControl w:val="0"/>
        <w:spacing w:after="0" w:line="480" w:lineRule="auto"/>
        <w:jc w:val="both"/>
        <w:rPr>
          <w:rFonts w:ascii="Times New Roman" w:hAnsi="Times New Roman" w:cs="Times New Roman"/>
          <w:sz w:val="16"/>
          <w:szCs w:val="16"/>
        </w:rPr>
      </w:pPr>
    </w:p>
    <w:p w:rsidR="00ED1B1E" w:rsidRPr="00015A7B" w:rsidRDefault="00ED1B1E" w:rsidP="003B5B8E">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A case study of Kakuma host community in Kenya; by Kristoffer Andre Grindheim(2013); the research revealed that hosts experiences of camp impacts are much related to how their relationship with the refugee population develops; the research generally indicated an element of extent but does/did not point the initial stage evolving  exponentially to the end depending on the relationship of the hosts and refugees. The impacts identified are both positive and negative. Positive impacts included: Access to food, Job and business opportunities, Access to water, Education opportunities, Humanitarian assistance, Market opportunities, and Medical services. Reported negative impacts relate to insecurity and conflicts between refugees and the host community; these included: Disrespecting culture/nationality, Loss of land, Prostitution/sexual exploitation, Conflict, and Insecurity.</w:t>
      </w:r>
    </w:p>
    <w:p w:rsidR="00ED1B1E" w:rsidRPr="00552E3D" w:rsidRDefault="00ED1B1E" w:rsidP="003B5B8E">
      <w:pPr>
        <w:widowControl w:val="0"/>
        <w:spacing w:after="0" w:line="480" w:lineRule="auto"/>
        <w:jc w:val="both"/>
        <w:rPr>
          <w:rFonts w:ascii="Times New Roman" w:hAnsi="Times New Roman" w:cs="Times New Roman"/>
          <w:sz w:val="16"/>
          <w:szCs w:val="16"/>
        </w:rPr>
      </w:pPr>
    </w:p>
    <w:p w:rsidR="00ED1B1E" w:rsidRPr="00015A7B" w:rsidRDefault="00ED1B1E" w:rsidP="00051F9C">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b/>
          <w:bCs/>
          <w:sz w:val="24"/>
          <w:szCs w:val="24"/>
        </w:rPr>
        <w:t>Naturalization and Local Settlement of Refugees in Tanzania</w:t>
      </w:r>
      <w:r>
        <w:rPr>
          <w:rFonts w:ascii="Times New Roman" w:hAnsi="Times New Roman" w:cs="Times New Roman"/>
          <w:b/>
          <w:bCs/>
          <w:sz w:val="24"/>
          <w:szCs w:val="24"/>
        </w:rPr>
        <w:t xml:space="preserve">: </w:t>
      </w:r>
      <w:r w:rsidRPr="00015A7B">
        <w:rPr>
          <w:rFonts w:ascii="Times New Roman" w:hAnsi="Times New Roman" w:cs="Times New Roman"/>
          <w:sz w:val="24"/>
          <w:szCs w:val="24"/>
        </w:rPr>
        <w:t>Tanzania is one of the African countries with the highest influxes of refugees from neighboring states.  After decades of hosting Burundians, Congolese, Rwandans, and others displaced from other countries, the government is implementing a new approach in order to find long- lasting solutions for refugees. According to ‘World Development Report (2011), the Impacts of refugees on neighboring countries is a development challenge. Contrast the recent Burundi uprising of 2015 is just 5 years (after the background note)and refugees’ influxes to neighboring countries like Tanzania, were continuing up to 2017 (refer 2.6). So, naturalization of refugees is not a long lasting solution to refugees in the neighboring countries; a research gap.</w:t>
      </w:r>
    </w:p>
    <w:p w:rsidR="00ED1B1E" w:rsidRPr="004350A6" w:rsidRDefault="00ED1B1E" w:rsidP="00680674">
      <w:pPr>
        <w:widowControl w:val="0"/>
        <w:spacing w:after="0" w:line="480" w:lineRule="auto"/>
        <w:jc w:val="both"/>
        <w:rPr>
          <w:rFonts w:ascii="Times New Roman" w:hAnsi="Times New Roman" w:cs="Times New Roman"/>
          <w:sz w:val="16"/>
          <w:szCs w:val="16"/>
        </w:rPr>
      </w:pPr>
    </w:p>
    <w:p w:rsidR="00ED1B1E" w:rsidRPr="00015A7B" w:rsidRDefault="00ED1B1E" w:rsidP="00ED5D5E">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b/>
          <w:bCs/>
          <w:kern w:val="36"/>
          <w:sz w:val="24"/>
          <w:szCs w:val="24"/>
        </w:rPr>
        <w:t>Management and Coordination Problems</w:t>
      </w:r>
      <w:r>
        <w:rPr>
          <w:rFonts w:ascii="Times New Roman" w:hAnsi="Times New Roman" w:cs="Times New Roman"/>
          <w:b/>
          <w:bCs/>
          <w:kern w:val="36"/>
          <w:sz w:val="24"/>
          <w:szCs w:val="24"/>
        </w:rPr>
        <w:t xml:space="preserve">: </w:t>
      </w:r>
      <w:r w:rsidRPr="00015A7B">
        <w:rPr>
          <w:rFonts w:ascii="Times New Roman" w:hAnsi="Times New Roman" w:cs="Times New Roman"/>
          <w:kern w:val="36"/>
          <w:sz w:val="24"/>
          <w:szCs w:val="24"/>
        </w:rPr>
        <w:t xml:space="preserve">Management and coordination problems are signs of weak planning, monitoring and evaluation of any project or program. Management and co-ordination problems of refugee programmes in Kigoma - A familiar tale? </w:t>
      </w:r>
      <w:r w:rsidRPr="00015A7B">
        <w:rPr>
          <w:rFonts w:ascii="Times New Roman" w:hAnsi="Times New Roman" w:cs="Times New Roman"/>
          <w:sz w:val="24"/>
          <w:szCs w:val="24"/>
        </w:rPr>
        <w:t xml:space="preserve">The upsurge of violence in Eastern Zaire towards the end of 1996 led to an influx of Zairian refugees into the Kigoma area of Tanzania…. The ‘World Development Report (2011)’ expressed particular concern about the operational performance of both UNHCR and a number of implementing NGOs. One problem identified was the way UNHCR selected NGOs and assigned tasks, citing instances of duplication of tasks leading to confusion and tension between the various NGOs and UNHCR. </w:t>
      </w:r>
    </w:p>
    <w:p w:rsidR="00ED1B1E" w:rsidRPr="00552E3D" w:rsidRDefault="00ED1B1E" w:rsidP="00680674">
      <w:pPr>
        <w:widowControl w:val="0"/>
        <w:spacing w:after="0" w:line="480" w:lineRule="auto"/>
        <w:jc w:val="both"/>
        <w:outlineLvl w:val="0"/>
        <w:rPr>
          <w:rFonts w:ascii="Times New Roman" w:hAnsi="Times New Roman" w:cs="Times New Roman"/>
          <w:sz w:val="16"/>
          <w:szCs w:val="16"/>
        </w:rPr>
      </w:pPr>
    </w:p>
    <w:p w:rsidR="00ED1B1E" w:rsidRDefault="00ED1B1E" w:rsidP="00680674">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“The report identified specific problems and weaknesses with NGO implementing partners. …insufficient NGO capacity to manage all sectoral activities in a camp; complacent attitudes of some NGOs in not adhering to standard guidelines and protocols leading to weak interventions in the nutrition sector (the report partly links this with the fact that particular NGOs were self- funded and were therefore able to ignore UNHCR directives); and the need for greater NGO headquarter support for field level staff”.</w:t>
      </w:r>
    </w:p>
    <w:p w:rsidR="00ED1B1E" w:rsidRPr="00552E3D" w:rsidRDefault="00ED1B1E" w:rsidP="00680674">
      <w:pPr>
        <w:widowControl w:val="0"/>
        <w:spacing w:after="0" w:line="480" w:lineRule="auto"/>
        <w:jc w:val="both"/>
        <w:rPr>
          <w:rFonts w:ascii="Times New Roman" w:hAnsi="Times New Roman" w:cs="Times New Roman"/>
          <w:sz w:val="16"/>
          <w:szCs w:val="16"/>
        </w:rPr>
      </w:pPr>
    </w:p>
    <w:p w:rsidR="00ED1B1E" w:rsidRPr="00015A7B" w:rsidRDefault="00ED1B1E" w:rsidP="00680674">
      <w:pPr>
        <w:widowControl w:val="0"/>
        <w:shd w:val="clear" w:color="auto" w:fill="FFFFFF"/>
        <w:spacing w:after="0" w:line="480" w:lineRule="auto"/>
        <w:ind w:right="178"/>
        <w:jc w:val="both"/>
        <w:rPr>
          <w:rFonts w:ascii="Times New Roman" w:hAnsi="Times New Roman" w:cs="Times New Roman"/>
          <w:sz w:val="24"/>
          <w:szCs w:val="24"/>
        </w:rPr>
      </w:pPr>
      <w:r w:rsidRPr="00015A7B">
        <w:rPr>
          <w:rFonts w:ascii="Times New Roman" w:hAnsi="Times New Roman" w:cs="Times New Roman"/>
          <w:sz w:val="24"/>
          <w:szCs w:val="24"/>
        </w:rPr>
        <w:t>According to Médecins Sans Frontières (MSF), DAR ES SALAAM/ GENEVA/NEW YORK, MARCH 1, 2017—wrote that “Much greater efforts are needed to meet the humanitarian needs of Burundian refugees arriving by the thousands each month in crowded camps in </w:t>
      </w:r>
      <w:hyperlink r:id="rId10" w:history="1">
        <w:r w:rsidRPr="00015A7B">
          <w:rPr>
            <w:rFonts w:ascii="Times New Roman" w:hAnsi="Times New Roman" w:cs="Times New Roman"/>
            <w:sz w:val="24"/>
            <w:szCs w:val="24"/>
          </w:rPr>
          <w:t>Tanzania</w:t>
        </w:r>
      </w:hyperlink>
      <w:r w:rsidRPr="00015A7B">
        <w:rPr>
          <w:rFonts w:ascii="Times New Roman" w:hAnsi="Times New Roman" w:cs="Times New Roman"/>
          <w:sz w:val="24"/>
          <w:szCs w:val="24"/>
        </w:rPr>
        <w:t xml:space="preserve">, …nearly 19,000 people crossed into Tanzania in January—the most in a single month since May 2015, according to the United Nations refugee agency (UNHCR). About 290,000 refugees, more than three-quarters of whom are Burundian, are now crammed into three camps: Nyarugusu, Mtendeli, and Nduta. Already considered full in November, "Nash said. A recent decision by the Tanzanian government to stop granting prima facie refugee status to Burundians arriving in the country may also have implications for efforts to meet shelter, medical, and hygiene needs. From the time the emergency began in April 2015, all Burundians arriving into Tanzania have been automatically granted refugee status. </w:t>
      </w:r>
    </w:p>
    <w:p w:rsidR="00ED1B1E" w:rsidRPr="00552E3D" w:rsidRDefault="00ED1B1E" w:rsidP="00680674">
      <w:pPr>
        <w:widowControl w:val="0"/>
        <w:shd w:val="clear" w:color="auto" w:fill="FFFFFF"/>
        <w:spacing w:after="0" w:line="480" w:lineRule="auto"/>
        <w:ind w:right="178"/>
        <w:jc w:val="both"/>
        <w:rPr>
          <w:rFonts w:ascii="Times New Roman" w:hAnsi="Times New Roman" w:cs="Times New Roman"/>
          <w:sz w:val="16"/>
          <w:szCs w:val="16"/>
        </w:rPr>
      </w:pPr>
    </w:p>
    <w:p w:rsidR="00ED1B1E" w:rsidRDefault="00ED1B1E" w:rsidP="00680674">
      <w:pPr>
        <w:widowControl w:val="0"/>
        <w:shd w:val="clear" w:color="auto" w:fill="FFFFFF"/>
        <w:spacing w:after="0" w:line="480" w:lineRule="auto"/>
        <w:ind w:right="178"/>
        <w:jc w:val="both"/>
        <w:rPr>
          <w:rFonts w:ascii="Times New Roman" w:hAnsi="Times New Roman" w:cs="Times New Roman"/>
          <w:sz w:val="24"/>
          <w:szCs w:val="24"/>
        </w:rPr>
      </w:pPr>
      <w:r w:rsidRPr="00015A7B">
        <w:rPr>
          <w:rFonts w:ascii="Times New Roman" w:hAnsi="Times New Roman" w:cs="Times New Roman"/>
          <w:sz w:val="24"/>
          <w:szCs w:val="24"/>
        </w:rPr>
        <w:t xml:space="preserve">The recent decision means new arrivals will now have their refugee status determined individually, a process that may affect the humanitarian assistance that can be made available to them. "Tanzania in recent years has generously hosted hundreds of thousands of refugees fleeing acute crises," Nash said. "International donors need to drastically increase their support. At the same time, the Tanzanian government must ensure it continues to respect refugee conventions and provides safe refuge for as long as people continue to flee”. </w:t>
      </w:r>
    </w:p>
    <w:p w:rsidR="00ED1B1E" w:rsidRPr="004350A6" w:rsidRDefault="00ED1B1E" w:rsidP="00680674">
      <w:pPr>
        <w:widowControl w:val="0"/>
        <w:shd w:val="clear" w:color="auto" w:fill="FFFFFF"/>
        <w:spacing w:after="0" w:line="480" w:lineRule="auto"/>
        <w:ind w:right="178"/>
        <w:jc w:val="both"/>
        <w:rPr>
          <w:rFonts w:ascii="Times New Roman" w:hAnsi="Times New Roman" w:cs="Times New Roman"/>
          <w:sz w:val="20"/>
          <w:szCs w:val="20"/>
        </w:rPr>
      </w:pPr>
    </w:p>
    <w:p w:rsidR="00ED1B1E" w:rsidRDefault="00ED1B1E" w:rsidP="00680674">
      <w:pPr>
        <w:widowControl w:val="0"/>
        <w:spacing w:after="0" w:line="480" w:lineRule="auto"/>
        <w:jc w:val="both"/>
        <w:rPr>
          <w:rStyle w:val="Hyperlink"/>
          <w:rFonts w:ascii="Times New Roman" w:hAnsi="Times New Roman" w:cs="Times New Roman"/>
          <w:color w:val="auto"/>
          <w:sz w:val="24"/>
          <w:szCs w:val="24"/>
          <w:u w:val="none"/>
        </w:rPr>
      </w:pPr>
      <w:r w:rsidRPr="00015A7B">
        <w:rPr>
          <w:rStyle w:val="Hyperlink"/>
          <w:rFonts w:ascii="Times New Roman" w:hAnsi="Times New Roman" w:cs="Times New Roman"/>
          <w:color w:val="auto"/>
          <w:sz w:val="24"/>
          <w:szCs w:val="24"/>
          <w:u w:val="none"/>
        </w:rPr>
        <w:t xml:space="preserve">The above delineated extensive literature review confirms the trend (see 1.1-background to the study) of the recurring war or ethnic conflicts in neighboring countries resulting to refugees disasters that usher amorphous situations which demand wisdom and strategic measures or initiatives on the countries where refugees are originating from; otherwise the decades long experienced ethnic/tribal conflicts will continue siphoning refugees; sending with them impacts including a hatred spirit which, overtime contaminate or spread leading to ethnic uprisings to refugees’ host countries; suggesting a strategic planning using methodologies that deploy among other approaches the Logical framework; with periodical (yearly indicators tracking table), learning from and resolving uprisings. </w:t>
      </w:r>
    </w:p>
    <w:p w:rsidR="00ED1B1E" w:rsidRPr="004350A6" w:rsidRDefault="00ED1B1E" w:rsidP="00680674">
      <w:pPr>
        <w:widowControl w:val="0"/>
        <w:spacing w:after="0" w:line="480" w:lineRule="auto"/>
        <w:jc w:val="both"/>
        <w:rPr>
          <w:rStyle w:val="Hyperlink"/>
          <w:rFonts w:ascii="Times New Roman" w:hAnsi="Times New Roman" w:cs="Times New Roman"/>
          <w:color w:val="auto"/>
          <w:sz w:val="20"/>
          <w:szCs w:val="20"/>
          <w:u w:val="none"/>
        </w:rPr>
      </w:pPr>
    </w:p>
    <w:p w:rsidR="00ED1B1E" w:rsidRPr="00015A7B" w:rsidRDefault="00ED1B1E" w:rsidP="00680674">
      <w:pPr>
        <w:widowControl w:val="0"/>
        <w:spacing w:after="0" w:line="480" w:lineRule="auto"/>
        <w:jc w:val="both"/>
        <w:rPr>
          <w:rStyle w:val="Hyperlink"/>
          <w:rFonts w:ascii="Times New Roman" w:hAnsi="Times New Roman" w:cs="Times New Roman"/>
          <w:color w:val="auto"/>
          <w:sz w:val="24"/>
          <w:szCs w:val="24"/>
          <w:u w:val="none"/>
        </w:rPr>
      </w:pPr>
      <w:r w:rsidRPr="00015A7B">
        <w:rPr>
          <w:rStyle w:val="Hyperlink"/>
          <w:rFonts w:ascii="Times New Roman" w:hAnsi="Times New Roman" w:cs="Times New Roman"/>
          <w:color w:val="auto"/>
          <w:sz w:val="24"/>
          <w:szCs w:val="24"/>
          <w:u w:val="none"/>
        </w:rPr>
        <w:t>Country peace/tranquility is a God given gift which every country or individual can acquire or work it out through repentance and love to God Almighty through His commandment of loving our neighbors, King James Bible Free 1.9.16.(Matthew 22:36-39). To truly observe God’s commandments is a deliberate commitment/effort of individuals; and hence of a nation to respective country good governance. On the other hand, the international community will be observing the country improving from such disastrous events; to the contrary is what Tanzania repeatedly is experiencing or laboring for decades ‘caring / hosting refugees’ years in years out.</w:t>
      </w:r>
    </w:p>
    <w:p w:rsidR="00ED1B1E" w:rsidRPr="004350A6" w:rsidRDefault="00ED1B1E" w:rsidP="00623B1C">
      <w:pPr>
        <w:widowControl w:val="0"/>
        <w:tabs>
          <w:tab w:val="left" w:pos="540"/>
          <w:tab w:val="left" w:pos="630"/>
        </w:tabs>
        <w:spacing w:after="0" w:line="480" w:lineRule="auto"/>
        <w:jc w:val="both"/>
        <w:rPr>
          <w:rFonts w:ascii="Times New Roman" w:hAnsi="Times New Roman" w:cs="Times New Roman"/>
          <w:sz w:val="10"/>
          <w:szCs w:val="10"/>
        </w:rPr>
      </w:pPr>
    </w:p>
    <w:p w:rsidR="00ED1B1E" w:rsidRPr="00015A7B" w:rsidRDefault="00ED1B1E" w:rsidP="00DD6AFB">
      <w:pPr>
        <w:widowControl w:val="0"/>
        <w:spacing w:after="0" w:line="480" w:lineRule="auto"/>
        <w:jc w:val="both"/>
        <w:textAlignment w:val="baseline"/>
        <w:rPr>
          <w:rFonts w:ascii="Times New Roman" w:hAnsi="Times New Roman" w:cs="Times New Roman"/>
          <w:sz w:val="24"/>
          <w:szCs w:val="24"/>
        </w:rPr>
      </w:pPr>
      <w:r w:rsidRPr="00CC47B7">
        <w:rPr>
          <w:rFonts w:ascii="Times New Roman" w:hAnsi="Times New Roman" w:cs="Times New Roman"/>
          <w:sz w:val="24"/>
          <w:szCs w:val="24"/>
        </w:rPr>
        <w:t>Specific objective no: 3-Assessed impact of services made by different organizations (implementing partners [IPs]) in the community around refugee’s areas if they are compatible with the Logical framework monitoring and evaluation system/approach; (a</w:t>
      </w:r>
      <w:r>
        <w:rPr>
          <w:rFonts w:ascii="Times New Roman" w:hAnsi="Times New Roman" w:cs="Times New Roman"/>
          <w:sz w:val="24"/>
          <w:szCs w:val="24"/>
        </w:rPr>
        <w:t xml:space="preserve">) </w:t>
      </w:r>
      <w:r w:rsidRPr="00015A7B">
        <w:rPr>
          <w:rFonts w:ascii="Times New Roman" w:hAnsi="Times New Roman" w:cs="Times New Roman"/>
          <w:sz w:val="24"/>
          <w:szCs w:val="24"/>
        </w:rPr>
        <w:t>assessed impacts arising the organizationextent of use of logical frame work. (b) Also assessed the efforts made by different organizations in the implementation of disaster preparedness and responses in refugee’s camp through use of logical framework approach.</w:t>
      </w:r>
    </w:p>
    <w:p w:rsidR="00ED1B1E" w:rsidRPr="004350A6" w:rsidRDefault="00ED1B1E" w:rsidP="00DD6AFB">
      <w:pPr>
        <w:widowControl w:val="0"/>
        <w:spacing w:after="0" w:line="480" w:lineRule="auto"/>
        <w:jc w:val="both"/>
        <w:rPr>
          <w:rFonts w:ascii="Times New Roman" w:hAnsi="Times New Roman" w:cs="Times New Roman"/>
          <w:sz w:val="12"/>
          <w:szCs w:val="12"/>
        </w:rPr>
      </w:pPr>
    </w:p>
    <w:p w:rsidR="00ED1B1E" w:rsidRDefault="00ED1B1E" w:rsidP="007010C2">
      <w:pPr>
        <w:pStyle w:val="ListParagraph"/>
        <w:widowControl w:val="0"/>
        <w:spacing w:after="0" w:line="480" w:lineRule="auto"/>
        <w:ind w:left="0"/>
        <w:jc w:val="both"/>
        <w:rPr>
          <w:rFonts w:ascii="Times New Roman" w:hAnsi="Times New Roman" w:cs="Times New Roman"/>
          <w:sz w:val="24"/>
          <w:szCs w:val="24"/>
        </w:rPr>
      </w:pPr>
      <w:r w:rsidRPr="00015A7B">
        <w:rPr>
          <w:rFonts w:ascii="Times New Roman" w:hAnsi="Times New Roman" w:cs="Times New Roman"/>
          <w:b/>
          <w:bCs/>
          <w:sz w:val="24"/>
          <w:szCs w:val="24"/>
        </w:rPr>
        <w:t>Refugees’ impact empirical literature in host countries</w:t>
      </w:r>
      <w:r>
        <w:rPr>
          <w:rFonts w:ascii="Times New Roman" w:hAnsi="Times New Roman" w:cs="Times New Roman"/>
          <w:b/>
          <w:bCs/>
          <w:sz w:val="24"/>
          <w:szCs w:val="24"/>
        </w:rPr>
        <w:t xml:space="preserve">: </w:t>
      </w:r>
      <w:r w:rsidRPr="00015A7B">
        <w:rPr>
          <w:rFonts w:ascii="Times New Roman" w:hAnsi="Times New Roman" w:cs="Times New Roman"/>
          <w:sz w:val="24"/>
          <w:szCs w:val="24"/>
        </w:rPr>
        <w:t xml:space="preserve">Impacts of refugees worldwide in host countries has been a serious concern repeatedly debated and reported in news’ papers internationally, UNOCHA/OCHA, UN, and the related international bodies and organizations.  According to: UNHCR Standing Committee (6 January 1997); </w:t>
      </w:r>
      <w:r w:rsidRPr="00015A7B">
        <w:rPr>
          <w:rFonts w:ascii="Times New Roman" w:hAnsi="Times New Roman" w:cs="Times New Roman"/>
          <w:kern w:val="36"/>
          <w:sz w:val="24"/>
          <w:szCs w:val="24"/>
        </w:rPr>
        <w:t xml:space="preserve">Social and economic impact of large refugee populations on host developing countries; EC/47/SC/CRP.7; </w:t>
      </w:r>
      <w:r w:rsidRPr="00015A7B">
        <w:rPr>
          <w:rFonts w:ascii="Times New Roman" w:hAnsi="Times New Roman" w:cs="Times New Roman"/>
          <w:sz w:val="24"/>
          <w:szCs w:val="24"/>
        </w:rPr>
        <w:t xml:space="preserve">The presence of refugees compounds the already prevailing economic, environmental, social and, at times, political difficulties in these countries. </w:t>
      </w:r>
    </w:p>
    <w:p w:rsidR="00ED1B1E" w:rsidRPr="004350A6" w:rsidRDefault="00ED1B1E" w:rsidP="007010C2">
      <w:pPr>
        <w:pStyle w:val="ListParagraph"/>
        <w:widowControl w:val="0"/>
        <w:spacing w:after="0" w:line="480" w:lineRule="auto"/>
        <w:ind w:left="0"/>
        <w:jc w:val="both"/>
        <w:rPr>
          <w:rFonts w:ascii="Times New Roman" w:hAnsi="Times New Roman" w:cs="Times New Roman"/>
          <w:sz w:val="10"/>
          <w:szCs w:val="10"/>
        </w:rPr>
      </w:pPr>
    </w:p>
    <w:p w:rsidR="00ED1B1E" w:rsidRDefault="00ED1B1E" w:rsidP="00DD6AFB">
      <w:pPr>
        <w:pStyle w:val="ListParagraph"/>
        <w:widowControl w:val="0"/>
        <w:spacing w:after="0" w:line="480" w:lineRule="auto"/>
        <w:ind w:left="0"/>
        <w:jc w:val="both"/>
        <w:rPr>
          <w:rFonts w:ascii="Times New Roman" w:hAnsi="Times New Roman" w:cs="Times New Roman"/>
          <w:sz w:val="24"/>
          <w:szCs w:val="24"/>
        </w:rPr>
      </w:pPr>
      <w:r w:rsidRPr="00015A7B">
        <w:rPr>
          <w:rFonts w:ascii="Times New Roman" w:hAnsi="Times New Roman" w:cs="Times New Roman"/>
          <w:sz w:val="24"/>
          <w:szCs w:val="24"/>
        </w:rPr>
        <w:t>Often such countries are confronted by a combination of all four of these factors</w:t>
      </w:r>
      <w:r w:rsidRPr="00AD5165">
        <w:rPr>
          <w:rFonts w:ascii="Times New Roman" w:hAnsi="Times New Roman" w:cs="Times New Roman"/>
          <w:sz w:val="24"/>
          <w:szCs w:val="24"/>
        </w:rPr>
        <w:t>.</w:t>
      </w:r>
      <w:r w:rsidRPr="00015D7C">
        <w:rPr>
          <w:rFonts w:ascii="Times New Roman" w:hAnsi="Times New Roman" w:cs="Times New Roman"/>
          <w:sz w:val="24"/>
          <w:szCs w:val="24"/>
        </w:rPr>
        <w:t xml:space="preserve"> Always their impact is substantial. In many refugee situations, problems are aggravated when refugees are a substantial proportion of the local, if not national population. In Nepal, in the district of Jhapa, 90,000 refugees represent over 13 per cent of the local population; in Ngara, in the United Republic of Tanzania, the recent refugee influxes meant that the local population was outnumbered by a ratio of approximately 4: 1; i.e. there were some 700,000 refugees among a local population of 186,000. Also, according to Australian Multilateral Assessment (UNOCHA) (March 2012, pp.2); given UNOCHA’s coordination mandate, assessing and reporting on the impact and results from its work is more difficult than for many organizations. The annual report includes a range of reporting on results, but these primarily focused on inputs and processes, rather than the impact of UNOCHA’s work. The indicators and targets used to report on progress against UNOCHA’s objectives also relate mainly to inputs and processes. </w:t>
      </w:r>
    </w:p>
    <w:p w:rsidR="00ED1B1E" w:rsidRPr="00552E3D" w:rsidRDefault="00ED1B1E" w:rsidP="00DD6AFB">
      <w:pPr>
        <w:pStyle w:val="ListParagraph"/>
        <w:widowControl w:val="0"/>
        <w:spacing w:after="0" w:line="480" w:lineRule="auto"/>
        <w:ind w:left="0"/>
        <w:jc w:val="both"/>
        <w:rPr>
          <w:rFonts w:ascii="Times New Roman" w:hAnsi="Times New Roman" w:cs="Times New Roman"/>
          <w:sz w:val="16"/>
          <w:szCs w:val="16"/>
        </w:rPr>
      </w:pPr>
    </w:p>
    <w:p w:rsidR="00ED1B1E" w:rsidRDefault="00ED1B1E" w:rsidP="00DD6AFB">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 xml:space="preserve">And since UNOCHA/ OCHA also ensures there is a framework within which each actor can contribute to the overall response effort; therefore, all implementing partners in ‘disaster preparedness and response’ in any event are subject to UNOCHA/OCHA’s </w:t>
      </w:r>
      <w:r w:rsidRPr="00015A7B">
        <w:rPr>
          <w:rFonts w:ascii="Times New Roman" w:hAnsi="Times New Roman" w:cs="Times New Roman"/>
          <w:sz w:val="24"/>
          <w:szCs w:val="24"/>
        </w:rPr>
        <w:t>approval. The UNOCHA/OCHA inherent planning approaches/methods (inputs and output processes) could also influence its implementing partners; and refugees leading to impact communities around refugees’ camps. Equally, the heavy price (impact) that host countries have to pay in providing asylum to refugees is now widely recognized. The rhetoric of international solidarity, however, is not always matched by support in addressing the negative impacts that large scale refugee movements have on these countries. The obvious and desired approach is to prevent refugee situations from arising in the first place.</w:t>
      </w:r>
    </w:p>
    <w:p w:rsidR="00ED1B1E" w:rsidRPr="00552E3D" w:rsidRDefault="00ED1B1E" w:rsidP="00DD6AFB">
      <w:pPr>
        <w:widowControl w:val="0"/>
        <w:spacing w:after="0" w:line="480" w:lineRule="auto"/>
        <w:jc w:val="both"/>
        <w:rPr>
          <w:rFonts w:ascii="Times New Roman" w:hAnsi="Times New Roman" w:cs="Times New Roman"/>
          <w:sz w:val="16"/>
          <w:szCs w:val="16"/>
        </w:rPr>
      </w:pPr>
    </w:p>
    <w:p w:rsidR="00ED1B1E" w:rsidRPr="00015A7B" w:rsidRDefault="00ED1B1E" w:rsidP="00ED5D5E">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b/>
          <w:bCs/>
          <w:sz w:val="24"/>
          <w:szCs w:val="24"/>
        </w:rPr>
        <w:t xml:space="preserve">Refugees’ Impacts Historically in Africa/East Africa (EA) </w:t>
      </w:r>
      <w:r>
        <w:rPr>
          <w:rFonts w:ascii="Times New Roman" w:hAnsi="Times New Roman" w:cs="Times New Roman"/>
          <w:b/>
          <w:bCs/>
          <w:sz w:val="24"/>
          <w:szCs w:val="24"/>
        </w:rPr>
        <w:t>–</w:t>
      </w:r>
      <w:r w:rsidRPr="00015A7B">
        <w:rPr>
          <w:rFonts w:ascii="Times New Roman" w:hAnsi="Times New Roman" w:cs="Times New Roman"/>
          <w:b/>
          <w:bCs/>
          <w:sz w:val="24"/>
          <w:szCs w:val="24"/>
        </w:rPr>
        <w:t xml:space="preserve"> Uganda</w:t>
      </w:r>
      <w:r>
        <w:rPr>
          <w:rFonts w:ascii="Times New Roman" w:hAnsi="Times New Roman" w:cs="Times New Roman"/>
          <w:b/>
          <w:bCs/>
          <w:sz w:val="24"/>
          <w:szCs w:val="24"/>
        </w:rPr>
        <w:t xml:space="preserve">: </w:t>
      </w:r>
      <w:r w:rsidRPr="00015A7B">
        <w:rPr>
          <w:rFonts w:ascii="Times New Roman" w:hAnsi="Times New Roman" w:cs="Times New Roman"/>
          <w:sz w:val="24"/>
          <w:szCs w:val="24"/>
        </w:rPr>
        <w:t xml:space="preserve">According to </w:t>
      </w:r>
      <w:hyperlink r:id="rId11" w:tooltip="Permalink to Impact of refugees on Uganda’s population and political explosion" w:history="1">
        <w:r w:rsidRPr="00015A7B">
          <w:rPr>
            <w:rFonts w:ascii="Times New Roman" w:hAnsi="Times New Roman" w:cs="Times New Roman"/>
            <w:kern w:val="36"/>
            <w:sz w:val="24"/>
            <w:szCs w:val="24"/>
            <w:bdr w:val="none" w:sz="0" w:space="0" w:color="auto" w:frame="1"/>
          </w:rPr>
          <w:t>Impact of refugees on Uganda’s population and political explosion</w:t>
        </w:r>
      </w:hyperlink>
      <w:r w:rsidRPr="00015A7B">
        <w:rPr>
          <w:rFonts w:ascii="Times New Roman" w:hAnsi="Times New Roman" w:cs="Times New Roman"/>
          <w:kern w:val="36"/>
          <w:sz w:val="24"/>
          <w:szCs w:val="24"/>
          <w:bdr w:val="none" w:sz="0" w:space="0" w:color="auto" w:frame="1"/>
        </w:rPr>
        <w:t xml:space="preserve">; </w:t>
      </w:r>
      <w:r w:rsidRPr="00015A7B">
        <w:rPr>
          <w:rFonts w:ascii="Times New Roman" w:hAnsi="Times New Roman" w:cs="Times New Roman"/>
          <w:sz w:val="24"/>
          <w:szCs w:val="24"/>
        </w:rPr>
        <w:t>Posted on </w:t>
      </w:r>
      <w:hyperlink r:id="rId12" w:tooltip="3:24 AM" w:history="1">
        <w:r w:rsidRPr="00015A7B">
          <w:rPr>
            <w:rFonts w:ascii="Times New Roman" w:hAnsi="Times New Roman" w:cs="Times New Roman"/>
            <w:sz w:val="24"/>
            <w:szCs w:val="24"/>
            <w:bdr w:val="none" w:sz="0" w:space="0" w:color="auto" w:frame="1"/>
          </w:rPr>
          <w:t>October 19, 2010</w:t>
        </w:r>
      </w:hyperlink>
      <w:r w:rsidRPr="00015A7B">
        <w:rPr>
          <w:rFonts w:ascii="Times New Roman" w:hAnsi="Times New Roman" w:cs="Times New Roman"/>
          <w:sz w:val="24"/>
          <w:szCs w:val="24"/>
          <w:bdr w:val="none" w:sz="0" w:space="0" w:color="auto" w:frame="1"/>
        </w:rPr>
        <w:t> by </w:t>
      </w:r>
      <w:hyperlink r:id="rId13" w:tooltip="View all posts by Eric Kashambuzi" w:history="1">
        <w:r w:rsidRPr="00015A7B">
          <w:rPr>
            <w:rFonts w:ascii="Times New Roman" w:hAnsi="Times New Roman" w:cs="Times New Roman"/>
            <w:sz w:val="24"/>
            <w:szCs w:val="24"/>
            <w:bdr w:val="none" w:sz="0" w:space="0" w:color="auto" w:frame="1"/>
          </w:rPr>
          <w:t>Eric Kashambuzi</w:t>
        </w:r>
      </w:hyperlink>
      <w:r w:rsidRPr="00015A7B">
        <w:rPr>
          <w:rFonts w:ascii="Times New Roman" w:hAnsi="Times New Roman" w:cs="Times New Roman"/>
          <w:sz w:val="24"/>
          <w:szCs w:val="24"/>
        </w:rPr>
        <w:t>. Uganda has also become home to refugees from Eritrea, Ethiopia, Kenya and increasingly Somalia who are not only adding to population growth but also according to reports boosting National Resistant Movement (NRM) support. It is possible that NRM ignores the issue of refugees and illegal immigrants because it stands to benefit. This inaction by government calls for researchers and reporters (Ugandans and foreigners) to fill the gap by highlighting the impact of refugees and illegal immigrants on Uganda’s population growth and political developments so government authorities can debate the issues and take appropriate action. Uganda policy makers who occasionally defend their inaction by claiming they did not know have now been alerted to the potential for demographic and political explosion arising in part from refugees and immigrants. Cote d’Ivoire’s experience should serve as a useful lesson.</w:t>
      </w:r>
    </w:p>
    <w:p w:rsidR="00ED1B1E" w:rsidRPr="004350A6" w:rsidRDefault="00ED1B1E" w:rsidP="004350A6">
      <w:pPr>
        <w:widowControl w:val="0"/>
        <w:spacing w:before="80" w:after="0" w:line="480" w:lineRule="auto"/>
        <w:jc w:val="both"/>
        <w:outlineLvl w:val="0"/>
        <w:rPr>
          <w:rFonts w:ascii="Times New Roman" w:hAnsi="Times New Roman" w:cs="Times New Roman"/>
          <w:b/>
          <w:bCs/>
          <w:sz w:val="24"/>
          <w:szCs w:val="24"/>
        </w:rPr>
      </w:pPr>
    </w:p>
    <w:p w:rsidR="00ED1B1E" w:rsidRPr="00015A7B" w:rsidRDefault="00ED1B1E" w:rsidP="00ED5D5E">
      <w:pPr>
        <w:widowControl w:val="0"/>
        <w:spacing w:before="80" w:after="0" w:line="480" w:lineRule="auto"/>
        <w:jc w:val="both"/>
        <w:rPr>
          <w:rFonts w:ascii="Times New Roman" w:hAnsi="Times New Roman" w:cs="Times New Roman"/>
          <w:sz w:val="24"/>
          <w:szCs w:val="24"/>
        </w:rPr>
      </w:pPr>
      <w:r w:rsidRPr="004350A6">
        <w:rPr>
          <w:rFonts w:ascii="Times New Roman" w:hAnsi="Times New Roman" w:cs="Times New Roman"/>
          <w:sz w:val="24"/>
          <w:szCs w:val="24"/>
        </w:rPr>
        <w:t>Impact indicators confirming disasters’ events in refugees’ countries of origin-Activities engaged in by Respective Neighboring Countries Citizens before ‘Running out’ as Refugees: For the Burundi in 2015, the Burundians engaged in protesting against violation of constitution for the then incumbent president to run for a third term, violence and human rights, abuses  (protesters against ruling party followers) within Burundians were harassments like rapes, looting, refugees in neighboring countries wanting to return hope to seize power, rumors and ethnic propaganda; all these activities happened amidst main country economic activities, business and market places, farming, office work environment. Historically, these same activities have repeatedly happened from the same causes in turn causing refugees. DRC, Rwanda, Somalia, and Sudan have had or are experiencing the same</w:t>
      </w:r>
      <w:r w:rsidRPr="00015A7B">
        <w:rPr>
          <w:rFonts w:ascii="Times New Roman" w:hAnsi="Times New Roman" w:cs="Times New Roman"/>
          <w:sz w:val="24"/>
          <w:szCs w:val="24"/>
        </w:rPr>
        <w:t xml:space="preserve"> things. Exiled refugees cause inter-territorial wars with intent to regain regime.</w:t>
      </w:r>
    </w:p>
    <w:p w:rsidR="00ED1B1E" w:rsidRPr="00015A7B" w:rsidRDefault="00ED1B1E" w:rsidP="005B43CC">
      <w:pPr>
        <w:widowControl w:val="0"/>
        <w:spacing w:after="0" w:line="480" w:lineRule="auto"/>
        <w:jc w:val="both"/>
        <w:rPr>
          <w:rFonts w:ascii="Times New Roman" w:hAnsi="Times New Roman" w:cs="Times New Roman"/>
          <w:sz w:val="16"/>
          <w:szCs w:val="16"/>
        </w:rPr>
      </w:pPr>
    </w:p>
    <w:p w:rsidR="00ED1B1E" w:rsidRPr="00015A7B" w:rsidRDefault="00ED1B1E" w:rsidP="00ED5D5E">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b/>
          <w:bCs/>
          <w:sz w:val="24"/>
          <w:szCs w:val="24"/>
        </w:rPr>
        <w:t>Refugees in the Great Lakes Region</w:t>
      </w:r>
      <w:r>
        <w:rPr>
          <w:rFonts w:ascii="Times New Roman" w:hAnsi="Times New Roman" w:cs="Times New Roman"/>
          <w:b/>
          <w:bCs/>
          <w:sz w:val="24"/>
          <w:szCs w:val="24"/>
        </w:rPr>
        <w:t xml:space="preserve">: </w:t>
      </w:r>
      <w:r w:rsidRPr="00015A7B">
        <w:rPr>
          <w:rFonts w:ascii="Times New Roman" w:hAnsi="Times New Roman" w:cs="Times New Roman"/>
          <w:sz w:val="24"/>
          <w:szCs w:val="24"/>
        </w:rPr>
        <w:t>Mixed movements from the Great Lakes region are to date poorly documented. The cycle of violence in the DRC since the mid-1990s has generated large numbers of refugees and asylum seekers. Tanzania, Uganda, Rwanda and Burundi all host sizeable Congolese refugee populations (approximately 60,000 each in Tanzania, Uganda and Rwanda, and over 20,000 in Burundi).</w:t>
      </w:r>
    </w:p>
    <w:p w:rsidR="00ED1B1E" w:rsidRPr="00015A7B" w:rsidRDefault="00ED1B1E" w:rsidP="005B43CC">
      <w:pPr>
        <w:widowControl w:val="0"/>
        <w:spacing w:after="0" w:line="480" w:lineRule="auto"/>
        <w:jc w:val="both"/>
        <w:rPr>
          <w:rFonts w:ascii="Times New Roman" w:hAnsi="Times New Roman" w:cs="Times New Roman"/>
          <w:sz w:val="16"/>
          <w:szCs w:val="16"/>
        </w:rPr>
      </w:pPr>
    </w:p>
    <w:p w:rsidR="00ED1B1E" w:rsidRDefault="00ED1B1E" w:rsidP="005B43CC">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According to NAVAL postgraduate school Monterey, California Thesis: A Cause for Concern? The Spread of Militant Islam in East Africa; pp 3-4; (December 2015). “The root causes (of refugees) are numerous and sometimes complex even within a single dispute. They include ethnic, language and cultural differences, arbitrary boundaries, religion, ideology, competition for scarce resources including pasturage and water, unequal sharing of resources controlled by the state, and the sheer desire for power.” Meanwhile, local factors affecting the spread of militant Islam are often overlooked or misinterpreted by outsiders. </w:t>
      </w:r>
    </w:p>
    <w:p w:rsidR="00ED1B1E" w:rsidRPr="00015A7B" w:rsidRDefault="00ED1B1E" w:rsidP="005B43CC">
      <w:pPr>
        <w:widowControl w:val="0"/>
        <w:spacing w:after="0" w:line="480" w:lineRule="auto"/>
        <w:jc w:val="both"/>
        <w:rPr>
          <w:rFonts w:ascii="Times New Roman" w:hAnsi="Times New Roman" w:cs="Times New Roman"/>
          <w:sz w:val="24"/>
          <w:szCs w:val="24"/>
        </w:rPr>
      </w:pPr>
    </w:p>
    <w:p w:rsidR="00ED1B1E" w:rsidRPr="00015A7B" w:rsidRDefault="00ED1B1E" w:rsidP="00ED5D5E">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b/>
          <w:bCs/>
          <w:sz w:val="24"/>
          <w:szCs w:val="24"/>
        </w:rPr>
        <w:t>Knowledge Gaps from the empirical data synthesis</w:t>
      </w:r>
      <w:r>
        <w:rPr>
          <w:rFonts w:ascii="Times New Roman" w:hAnsi="Times New Roman" w:cs="Times New Roman"/>
          <w:b/>
          <w:bCs/>
          <w:sz w:val="24"/>
          <w:szCs w:val="24"/>
        </w:rPr>
        <w:t xml:space="preserve">: </w:t>
      </w:r>
      <w:r w:rsidRPr="00015A7B">
        <w:rPr>
          <w:rFonts w:ascii="Times New Roman" w:hAnsi="Times New Roman" w:cs="Times New Roman"/>
          <w:sz w:val="24"/>
          <w:szCs w:val="24"/>
        </w:rPr>
        <w:t xml:space="preserve">According to UNHCR Standing Committee (6January 1997) paper titled </w:t>
      </w:r>
      <w:r w:rsidRPr="00015A7B">
        <w:rPr>
          <w:rFonts w:ascii="Times New Roman" w:hAnsi="Times New Roman" w:cs="Times New Roman"/>
          <w:kern w:val="36"/>
          <w:sz w:val="24"/>
          <w:szCs w:val="24"/>
        </w:rPr>
        <w:t>Social and economic impact of large refugee populations on host developing countries Social and economic impact of large refugee populations on host developing countries</w:t>
      </w:r>
      <w:r w:rsidRPr="00015A7B">
        <w:rPr>
          <w:rFonts w:ascii="Times New Roman" w:hAnsi="Times New Roman" w:cs="Times New Roman"/>
          <w:kern w:val="36"/>
          <w:sz w:val="24"/>
          <w:szCs w:val="24"/>
        </w:rPr>
        <w:br/>
        <w:t>EC/47/SC/CRP.7; noted that,</w:t>
      </w:r>
      <w:r w:rsidRPr="00015A7B">
        <w:rPr>
          <w:rFonts w:ascii="Times New Roman" w:hAnsi="Times New Roman" w:cs="Times New Roman"/>
          <w:b/>
          <w:bCs/>
          <w:kern w:val="36"/>
          <w:sz w:val="24"/>
          <w:szCs w:val="24"/>
        </w:rPr>
        <w:t xml:space="preserve"> t</w:t>
      </w:r>
      <w:r w:rsidRPr="00015A7B">
        <w:rPr>
          <w:rFonts w:ascii="Times New Roman" w:hAnsi="Times New Roman" w:cs="Times New Roman"/>
          <w:sz w:val="24"/>
          <w:szCs w:val="24"/>
        </w:rPr>
        <w:t>he heavy price that host countries have to pay in providing asylum to refugees is now widely recognized. The rhetoric of international solidarity, however, is not always matched by support in addressing the negative impacts that large scale refugee movements have on these countries. The obvious and desired approach is to prevent refugee situations from arising in the first place.</w:t>
      </w:r>
    </w:p>
    <w:p w:rsidR="00ED1B1E" w:rsidRPr="00F75D99" w:rsidRDefault="00ED1B1E" w:rsidP="005B43CC">
      <w:pPr>
        <w:widowControl w:val="0"/>
        <w:spacing w:after="0" w:line="480" w:lineRule="auto"/>
        <w:jc w:val="both"/>
        <w:rPr>
          <w:rFonts w:ascii="Times New Roman" w:hAnsi="Times New Roman" w:cs="Times New Roman"/>
          <w:sz w:val="16"/>
          <w:szCs w:val="16"/>
        </w:rPr>
      </w:pPr>
    </w:p>
    <w:p w:rsidR="00ED1B1E" w:rsidRPr="00015A7B" w:rsidRDefault="00ED1B1E" w:rsidP="005B43CC">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“Among the key research gaps are: lack of data on the integration outcomes of refugees and which integration investments produce the best results…“Only a small proportion of the resettlement programmes across the globe have been subjected to thorough evaluation and, even then, often only in relation to a singular event or point in time”, write researchers Hanne Beirens and Susan Fratzke. </w:t>
      </w:r>
    </w:p>
    <w:p w:rsidR="00ED1B1E" w:rsidRPr="00015A7B" w:rsidRDefault="00ED1B1E" w:rsidP="005B43CC">
      <w:pPr>
        <w:widowControl w:val="0"/>
        <w:spacing w:after="0" w:line="480" w:lineRule="auto"/>
        <w:jc w:val="both"/>
        <w:rPr>
          <w:rFonts w:ascii="Times New Roman" w:hAnsi="Times New Roman" w:cs="Times New Roman"/>
          <w:sz w:val="16"/>
          <w:szCs w:val="16"/>
        </w:rPr>
      </w:pPr>
    </w:p>
    <w:p w:rsidR="00ED1B1E" w:rsidRDefault="00ED1B1E" w:rsidP="005B43CC">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‘External analysts who approach the subject find few data sources other than government reports that enumerate programme inputs and outputs (e.g., expenditures and persons resettled), but fall short of capturing the process that led from one to the other’. With a growing number of countries taking up refugee resettlement—the number has risen from 16 in 2005 to 28 in 2015; improved data collection and analysis are essential as policymakers make the case to their publics that these programmes meet stated goals and the investments are effective ones.</w:t>
      </w:r>
    </w:p>
    <w:p w:rsidR="00ED1B1E" w:rsidRPr="00015A7B" w:rsidRDefault="00ED1B1E" w:rsidP="005B43CC">
      <w:pPr>
        <w:widowControl w:val="0"/>
        <w:spacing w:after="0" w:line="480" w:lineRule="auto"/>
        <w:jc w:val="both"/>
        <w:rPr>
          <w:rFonts w:ascii="Times New Roman" w:hAnsi="Times New Roman" w:cs="Times New Roman"/>
          <w:sz w:val="24"/>
          <w:szCs w:val="24"/>
        </w:rPr>
      </w:pPr>
    </w:p>
    <w:p w:rsidR="00ED1B1E" w:rsidRPr="002E002C" w:rsidRDefault="00ED1B1E" w:rsidP="00221C17">
      <w:pPr>
        <w:widowControl w:val="0"/>
        <w:spacing w:after="0" w:line="480" w:lineRule="auto"/>
        <w:jc w:val="both"/>
        <w:outlineLvl w:val="0"/>
        <w:rPr>
          <w:rFonts w:ascii="Times New Roman" w:hAnsi="Times New Roman" w:cs="Times New Roman"/>
          <w:sz w:val="24"/>
          <w:szCs w:val="24"/>
        </w:rPr>
      </w:pPr>
      <w:bookmarkStart w:id="78" w:name="_Toc57314171"/>
      <w:r w:rsidRPr="002E002C">
        <w:rPr>
          <w:rFonts w:ascii="Times New Roman" w:hAnsi="Times New Roman" w:cs="Times New Roman"/>
          <w:sz w:val="24"/>
          <w:szCs w:val="24"/>
        </w:rPr>
        <w:t>Type of Refugees in East African Countries</w:t>
      </w:r>
      <w:r>
        <w:rPr>
          <w:rFonts w:ascii="Times New Roman" w:hAnsi="Times New Roman" w:cs="Times New Roman"/>
          <w:sz w:val="24"/>
          <w:szCs w:val="24"/>
        </w:rPr>
        <w:t>;</w:t>
      </w:r>
      <w:bookmarkEnd w:id="78"/>
    </w:p>
    <w:p w:rsidR="00ED1B1E" w:rsidRPr="00015A7B" w:rsidRDefault="00ED1B1E" w:rsidP="00F12E5E">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The main refugees’ source’ types are political and inadequate or poor governance. Eastern African countries which are the main sources of refugees are Rwanda, Burundi, Democratic Republic of Congo [DRC], Somalia, Sudan to their neighboring countries: Uganda, Kenya and Tanzania. Nationals/citizens in these countries are triggered by politics and inadequate or poor governance; embedded with: ethnic, economical, land issues, floods, drought, and globalization. Respective countries constitutions are not honored leading to or igniting civil wars.</w:t>
      </w:r>
    </w:p>
    <w:p w:rsidR="00ED1B1E" w:rsidRPr="002E002C" w:rsidRDefault="00ED1B1E" w:rsidP="00221C17">
      <w:pPr>
        <w:widowControl w:val="0"/>
        <w:spacing w:after="0" w:line="480" w:lineRule="auto"/>
        <w:jc w:val="both"/>
        <w:outlineLvl w:val="0"/>
        <w:rPr>
          <w:rFonts w:ascii="Times New Roman" w:hAnsi="Times New Roman" w:cs="Times New Roman"/>
          <w:sz w:val="24"/>
          <w:szCs w:val="24"/>
        </w:rPr>
      </w:pPr>
      <w:bookmarkStart w:id="79" w:name="_Toc57314172"/>
      <w:r w:rsidRPr="002E002C">
        <w:rPr>
          <w:rFonts w:ascii="Times New Roman" w:hAnsi="Times New Roman" w:cs="Times New Roman"/>
          <w:sz w:val="24"/>
          <w:szCs w:val="24"/>
        </w:rPr>
        <w:t>Refugees’ Causes</w:t>
      </w:r>
      <w:r>
        <w:rPr>
          <w:rFonts w:ascii="Times New Roman" w:hAnsi="Times New Roman" w:cs="Times New Roman"/>
          <w:sz w:val="24"/>
          <w:szCs w:val="24"/>
        </w:rPr>
        <w:t>;</w:t>
      </w:r>
      <w:bookmarkEnd w:id="79"/>
    </w:p>
    <w:p w:rsidR="00ED1B1E" w:rsidRPr="00015A7B" w:rsidRDefault="00ED1B1E" w:rsidP="00FC42FC">
      <w:pPr>
        <w:pStyle w:val="ListParagraph"/>
        <w:widowControl w:val="0"/>
        <w:numPr>
          <w:ilvl w:val="0"/>
          <w:numId w:val="4"/>
        </w:numPr>
        <w:tabs>
          <w:tab w:val="left" w:pos="450"/>
        </w:tabs>
        <w:spacing w:after="0" w:line="480" w:lineRule="auto"/>
        <w:ind w:left="0" w:firstLine="0"/>
        <w:jc w:val="both"/>
        <w:rPr>
          <w:rFonts w:ascii="Times New Roman" w:hAnsi="Times New Roman" w:cs="Times New Roman"/>
          <w:sz w:val="24"/>
          <w:szCs w:val="24"/>
        </w:rPr>
      </w:pPr>
      <w:r w:rsidRPr="00015A7B">
        <w:rPr>
          <w:rFonts w:ascii="Times New Roman" w:hAnsi="Times New Roman" w:cs="Times New Roman"/>
          <w:sz w:val="24"/>
          <w:szCs w:val="24"/>
        </w:rPr>
        <w:t xml:space="preserve">Global-surveillance and refugees’ causes </w:t>
      </w:r>
    </w:p>
    <w:p w:rsidR="00ED1B1E" w:rsidRPr="00015A7B" w:rsidRDefault="00ED1B1E" w:rsidP="00C361A1">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A paper presented at the International Conference "The Refugee Convention, Where to from Here?" convened by the </w:t>
      </w:r>
      <w:hyperlink r:id="rId14" w:history="1">
        <w:r w:rsidRPr="00015A7B">
          <w:rPr>
            <w:rFonts w:ascii="Times New Roman" w:hAnsi="Times New Roman" w:cs="Times New Roman"/>
            <w:sz w:val="24"/>
            <w:szCs w:val="24"/>
          </w:rPr>
          <w:t>Centre for Refugee Research</w:t>
        </w:r>
      </w:hyperlink>
      <w:r w:rsidRPr="00015A7B">
        <w:rPr>
          <w:rFonts w:ascii="Times New Roman" w:hAnsi="Times New Roman" w:cs="Times New Roman"/>
          <w:sz w:val="24"/>
          <w:szCs w:val="24"/>
        </w:rPr>
        <w:t> (Sydney, December 2001), summarized the refugee causes that, “….. in most developing countries refugee causes are: Historical legacies (Colonialism), Political legacies, Ethnic legacies, Economic legacies, Environmental legacies and Globalization legacies”.</w:t>
      </w:r>
    </w:p>
    <w:p w:rsidR="00ED1B1E" w:rsidRPr="004350A6" w:rsidRDefault="00ED1B1E" w:rsidP="00C361A1">
      <w:pPr>
        <w:widowControl w:val="0"/>
        <w:spacing w:after="0" w:line="480" w:lineRule="auto"/>
        <w:jc w:val="both"/>
        <w:rPr>
          <w:rFonts w:ascii="Times New Roman" w:hAnsi="Times New Roman" w:cs="Times New Roman"/>
          <w:sz w:val="6"/>
          <w:szCs w:val="6"/>
        </w:rPr>
      </w:pPr>
    </w:p>
    <w:p w:rsidR="00ED1B1E" w:rsidRPr="00015A7B" w:rsidRDefault="00ED1B1E" w:rsidP="00C361A1">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(b) Other identified causes of escalated national and civil conflicts and wars include:</w:t>
      </w:r>
    </w:p>
    <w:p w:rsidR="00ED1B1E" w:rsidRPr="00015A7B" w:rsidRDefault="00ED1B1E" w:rsidP="004350A6">
      <w:pPr>
        <w:pStyle w:val="ListParagraph"/>
        <w:widowControl w:val="0"/>
        <w:numPr>
          <w:ilvl w:val="0"/>
          <w:numId w:val="6"/>
        </w:numPr>
        <w:spacing w:after="0" w:line="480" w:lineRule="auto"/>
        <w:ind w:left="360" w:hanging="205"/>
        <w:jc w:val="both"/>
        <w:rPr>
          <w:rFonts w:ascii="Times New Roman" w:hAnsi="Times New Roman" w:cs="Times New Roman"/>
          <w:sz w:val="24"/>
          <w:szCs w:val="24"/>
        </w:rPr>
      </w:pPr>
      <w:r w:rsidRPr="00015A7B">
        <w:rPr>
          <w:rFonts w:ascii="Times New Roman" w:hAnsi="Times New Roman" w:cs="Times New Roman"/>
          <w:sz w:val="24"/>
          <w:szCs w:val="24"/>
        </w:rPr>
        <w:t>Failure of respective UN offices and international community/bodies to take timely decisions. On November 10, 2014, the UN Secretary-General’s Special Adviser for the Prevention of Genocide, </w:t>
      </w:r>
      <w:hyperlink r:id="rId15" w:history="1">
        <w:r w:rsidRPr="00015A7B">
          <w:rPr>
            <w:rFonts w:ascii="Times New Roman" w:hAnsi="Times New Roman" w:cs="Times New Roman"/>
            <w:sz w:val="24"/>
            <w:szCs w:val="24"/>
          </w:rPr>
          <w:t>Adama Dieng</w:t>
        </w:r>
      </w:hyperlink>
      <w:r w:rsidRPr="00015A7B">
        <w:rPr>
          <w:rFonts w:ascii="Times New Roman" w:hAnsi="Times New Roman" w:cs="Times New Roman"/>
          <w:sz w:val="24"/>
          <w:szCs w:val="24"/>
        </w:rPr>
        <w:t> warned that elections upcoming in Burundi in 2015 could devolve into a situation similar to the Rwandan genocide. After meeting with Burundian politicians and civil society leader, Dieng </w:t>
      </w:r>
      <w:hyperlink r:id="rId16" w:history="1">
        <w:r w:rsidRPr="00015A7B">
          <w:rPr>
            <w:rFonts w:ascii="Times New Roman" w:hAnsi="Times New Roman" w:cs="Times New Roman"/>
            <w:sz w:val="24"/>
            <w:szCs w:val="24"/>
          </w:rPr>
          <w:t>warned</w:t>
        </w:r>
      </w:hyperlink>
      <w:r w:rsidRPr="00015A7B">
        <w:rPr>
          <w:rFonts w:ascii="Times New Roman" w:hAnsi="Times New Roman" w:cs="Times New Roman"/>
          <w:sz w:val="24"/>
          <w:szCs w:val="24"/>
        </w:rPr>
        <w:t> that “the worst could happen” if political tensions are allowed to escalate.</w:t>
      </w:r>
    </w:p>
    <w:p w:rsidR="00ED1B1E" w:rsidRPr="00015A7B" w:rsidRDefault="00ED1B1E" w:rsidP="004350A6">
      <w:pPr>
        <w:pStyle w:val="ListParagraph"/>
        <w:widowControl w:val="0"/>
        <w:numPr>
          <w:ilvl w:val="0"/>
          <w:numId w:val="6"/>
        </w:numPr>
        <w:spacing w:after="0" w:line="480" w:lineRule="auto"/>
        <w:ind w:left="360" w:hanging="205"/>
        <w:jc w:val="both"/>
        <w:rPr>
          <w:rFonts w:ascii="Times New Roman" w:hAnsi="Times New Roman" w:cs="Times New Roman"/>
          <w:sz w:val="24"/>
          <w:szCs w:val="24"/>
        </w:rPr>
      </w:pPr>
      <w:r w:rsidRPr="00015A7B">
        <w:rPr>
          <w:rFonts w:ascii="Times New Roman" w:hAnsi="Times New Roman" w:cs="Times New Roman"/>
          <w:sz w:val="24"/>
          <w:szCs w:val="24"/>
        </w:rPr>
        <w:t>Despite full or adequate information through Local and International EW and EWs, there was failure of respective international countries like US, UK, Germany, France, and others to take timely decisions to intervene to avoid genocide or massacres.</w:t>
      </w:r>
    </w:p>
    <w:p w:rsidR="00ED1B1E" w:rsidRPr="00015A7B" w:rsidRDefault="00ED1B1E" w:rsidP="004350A6">
      <w:pPr>
        <w:pStyle w:val="ListParagraph"/>
        <w:widowControl w:val="0"/>
        <w:numPr>
          <w:ilvl w:val="0"/>
          <w:numId w:val="6"/>
        </w:numPr>
        <w:spacing w:after="0" w:line="480" w:lineRule="auto"/>
        <w:ind w:left="360" w:hanging="205"/>
        <w:jc w:val="both"/>
        <w:rPr>
          <w:rFonts w:ascii="Times New Roman" w:hAnsi="Times New Roman" w:cs="Times New Roman"/>
          <w:sz w:val="24"/>
          <w:szCs w:val="24"/>
        </w:rPr>
      </w:pPr>
      <w:r w:rsidRPr="00015A7B">
        <w:rPr>
          <w:rFonts w:ascii="Times New Roman" w:hAnsi="Times New Roman" w:cs="Times New Roman"/>
          <w:sz w:val="24"/>
          <w:szCs w:val="24"/>
        </w:rPr>
        <w:t>Lack of interest of a particular country for reasons including economic or political interest.</w:t>
      </w:r>
    </w:p>
    <w:p w:rsidR="00ED1B1E" w:rsidRPr="00015A7B" w:rsidRDefault="00ED1B1E" w:rsidP="004350A6">
      <w:pPr>
        <w:pStyle w:val="ListParagraph"/>
        <w:widowControl w:val="0"/>
        <w:numPr>
          <w:ilvl w:val="0"/>
          <w:numId w:val="6"/>
        </w:numPr>
        <w:spacing w:after="0" w:line="480" w:lineRule="auto"/>
        <w:ind w:left="360" w:hanging="205"/>
        <w:jc w:val="both"/>
        <w:rPr>
          <w:rFonts w:ascii="Times New Roman" w:hAnsi="Times New Roman" w:cs="Times New Roman"/>
          <w:sz w:val="24"/>
          <w:szCs w:val="24"/>
        </w:rPr>
      </w:pPr>
      <w:r w:rsidRPr="00015A7B">
        <w:rPr>
          <w:rFonts w:ascii="Times New Roman" w:hAnsi="Times New Roman" w:cs="Times New Roman"/>
          <w:sz w:val="24"/>
          <w:szCs w:val="24"/>
        </w:rPr>
        <w:t>Media (Local and International)-failure to communicate truthfully and correctly perpetuates or escalates civil and political wars</w:t>
      </w:r>
    </w:p>
    <w:p w:rsidR="00ED1B1E" w:rsidRPr="00015A7B" w:rsidRDefault="00ED1B1E" w:rsidP="004350A6">
      <w:pPr>
        <w:pStyle w:val="ListParagraph"/>
        <w:widowControl w:val="0"/>
        <w:numPr>
          <w:ilvl w:val="0"/>
          <w:numId w:val="6"/>
        </w:numPr>
        <w:spacing w:after="0" w:line="480" w:lineRule="auto"/>
        <w:ind w:left="360" w:hanging="205"/>
        <w:jc w:val="both"/>
        <w:rPr>
          <w:rFonts w:ascii="Times New Roman" w:hAnsi="Times New Roman" w:cs="Times New Roman"/>
          <w:sz w:val="24"/>
          <w:szCs w:val="24"/>
        </w:rPr>
      </w:pPr>
      <w:r w:rsidRPr="00015A7B">
        <w:rPr>
          <w:rFonts w:ascii="Times New Roman" w:hAnsi="Times New Roman" w:cs="Times New Roman"/>
          <w:sz w:val="24"/>
          <w:szCs w:val="24"/>
        </w:rPr>
        <w:t>Refugees implementing partners’ unaware supporting refugees in camps recruited as military personnel to seize regime in their countries of origin.</w:t>
      </w:r>
    </w:p>
    <w:p w:rsidR="00ED1B1E" w:rsidRPr="00015A7B" w:rsidRDefault="00ED1B1E" w:rsidP="004350A6">
      <w:pPr>
        <w:pStyle w:val="ListParagraph"/>
        <w:widowControl w:val="0"/>
        <w:numPr>
          <w:ilvl w:val="0"/>
          <w:numId w:val="6"/>
        </w:numPr>
        <w:spacing w:after="0" w:line="480" w:lineRule="auto"/>
        <w:ind w:left="360" w:hanging="205"/>
        <w:jc w:val="both"/>
        <w:rPr>
          <w:rFonts w:ascii="Times New Roman" w:hAnsi="Times New Roman" w:cs="Times New Roman"/>
          <w:sz w:val="24"/>
          <w:szCs w:val="24"/>
        </w:rPr>
      </w:pPr>
      <w:r w:rsidRPr="00015A7B">
        <w:rPr>
          <w:rFonts w:ascii="Times New Roman" w:hAnsi="Times New Roman" w:cs="Times New Roman"/>
          <w:sz w:val="24"/>
          <w:szCs w:val="24"/>
        </w:rPr>
        <w:t>The Militarization of the Refugee Camps.</w:t>
      </w:r>
    </w:p>
    <w:p w:rsidR="00ED1B1E" w:rsidRPr="004350A6" w:rsidRDefault="00ED1B1E" w:rsidP="00F75D99">
      <w:pPr>
        <w:widowControl w:val="0"/>
        <w:spacing w:after="0" w:line="480" w:lineRule="auto"/>
        <w:jc w:val="both"/>
        <w:rPr>
          <w:rFonts w:ascii="Times New Roman" w:hAnsi="Times New Roman" w:cs="Times New Roman"/>
          <w:sz w:val="16"/>
          <w:szCs w:val="16"/>
        </w:rPr>
      </w:pPr>
    </w:p>
    <w:p w:rsidR="00ED1B1E" w:rsidRDefault="00ED1B1E" w:rsidP="00F75D99">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The political leadership in the refugee camps took charge of humanitarian aid by fronting their men as “elected leaders” to lead the food distribution in the camp. The political leaders would then punish their rivals and enemies by withholding aid from them and rewarding their supporters. From the preceding refugees’ causes, a logical framework (Log frame) planning may logically cast visionary actions based on ensuing indicators to timed critical decisions taken concurrently like -(1) Diplomatic discussions to continue/be exercised until a peaceful solution is sought; and or (2) a Military intervention to be made if the incumbent regime does not honor the respective </w:t>
      </w:r>
      <w:r w:rsidRPr="00015D7C">
        <w:rPr>
          <w:rFonts w:ascii="Times New Roman" w:hAnsi="Times New Roman" w:cs="Times New Roman"/>
          <w:sz w:val="24"/>
          <w:szCs w:val="24"/>
        </w:rPr>
        <w:t xml:space="preserve">country constitution. </w:t>
      </w:r>
    </w:p>
    <w:p w:rsidR="00ED1B1E" w:rsidRPr="004350A6" w:rsidRDefault="00ED1B1E" w:rsidP="00F75D99">
      <w:pPr>
        <w:widowControl w:val="0"/>
        <w:spacing w:after="0" w:line="480" w:lineRule="auto"/>
        <w:jc w:val="both"/>
        <w:rPr>
          <w:rFonts w:ascii="Times New Roman" w:hAnsi="Times New Roman" w:cs="Times New Roman"/>
          <w:sz w:val="16"/>
          <w:szCs w:val="16"/>
        </w:rPr>
      </w:pPr>
    </w:p>
    <w:p w:rsidR="00ED1B1E" w:rsidRPr="00015A7B" w:rsidRDefault="00ED1B1E" w:rsidP="00F75D99">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Note: ‘time fac</w:t>
      </w:r>
      <w:r w:rsidRPr="00015A7B">
        <w:rPr>
          <w:rFonts w:ascii="Times New Roman" w:hAnsi="Times New Roman" w:cs="Times New Roman"/>
          <w:sz w:val="24"/>
          <w:szCs w:val="24"/>
        </w:rPr>
        <w:t>tor’ is the answer; if diplomacy works timely “PEACE” will have been sought/obtained, but if diplomacy doesn’t work or takes a longer route, that is a lot of time; military intervention will work to arrive at “PEACE”.  This option is critical because “LOSS OF LIVES” is a worst scenario. Fatmata Lovetta Sesay (2002, vol.21) commented that “…the most vulnerable people, deserve special attention; they are the visible sign of broader problems which must be addressed if we are to continue working successfully towards peace and sustainable development”.</w:t>
      </w:r>
    </w:p>
    <w:p w:rsidR="00ED1B1E" w:rsidRPr="004350A6" w:rsidRDefault="00ED1B1E" w:rsidP="00574EDF">
      <w:pPr>
        <w:widowControl w:val="0"/>
        <w:spacing w:after="0" w:line="480" w:lineRule="auto"/>
        <w:jc w:val="both"/>
        <w:rPr>
          <w:rFonts w:ascii="Times New Roman" w:hAnsi="Times New Roman" w:cs="Times New Roman"/>
          <w:sz w:val="20"/>
          <w:szCs w:val="20"/>
        </w:rPr>
      </w:pPr>
    </w:p>
    <w:p w:rsidR="00ED1B1E" w:rsidRPr="00015A7B" w:rsidRDefault="00ED1B1E" w:rsidP="00221C17">
      <w:pPr>
        <w:widowControl w:val="0"/>
        <w:spacing w:after="0" w:line="480" w:lineRule="auto"/>
        <w:jc w:val="both"/>
        <w:outlineLvl w:val="0"/>
        <w:rPr>
          <w:rFonts w:ascii="Times New Roman" w:hAnsi="Times New Roman" w:cs="Times New Roman"/>
          <w:sz w:val="24"/>
          <w:szCs w:val="24"/>
        </w:rPr>
      </w:pPr>
      <w:bookmarkStart w:id="80" w:name="_Toc57314173"/>
      <w:r w:rsidRPr="002E002C">
        <w:rPr>
          <w:rFonts w:ascii="Times New Roman" w:hAnsi="Times New Roman" w:cs="Times New Roman"/>
          <w:b/>
          <w:bCs/>
          <w:sz w:val="24"/>
          <w:szCs w:val="24"/>
        </w:rPr>
        <w:t>2.</w:t>
      </w:r>
      <w:r>
        <w:rPr>
          <w:rFonts w:ascii="Times New Roman" w:hAnsi="Times New Roman" w:cs="Times New Roman"/>
          <w:b/>
          <w:bCs/>
          <w:sz w:val="24"/>
          <w:szCs w:val="24"/>
        </w:rPr>
        <w:t>5</w:t>
      </w:r>
      <w:r w:rsidRPr="00015A7B">
        <w:rPr>
          <w:rFonts w:ascii="Times New Roman" w:hAnsi="Times New Roman" w:cs="Times New Roman"/>
          <w:b/>
          <w:bCs/>
          <w:sz w:val="24"/>
          <w:szCs w:val="24"/>
        </w:rPr>
        <w:t xml:space="preserve"> Research Gaps Synthesis</w:t>
      </w:r>
      <w:bookmarkEnd w:id="80"/>
    </w:p>
    <w:p w:rsidR="00ED1B1E" w:rsidRPr="00015A7B" w:rsidRDefault="00ED1B1E" w:rsidP="00F12E5E">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From the preceding extensive empirical literature review and above paragraphs, it is evident that the research gaps are: </w:t>
      </w:r>
    </w:p>
    <w:p w:rsidR="00ED1B1E" w:rsidRPr="00015A7B" w:rsidRDefault="00ED1B1E" w:rsidP="00F75D99">
      <w:pPr>
        <w:widowControl w:val="0"/>
        <w:numPr>
          <w:ilvl w:val="0"/>
          <w:numId w:val="7"/>
        </w:numPr>
        <w:spacing w:after="0" w:line="480" w:lineRule="auto"/>
        <w:ind w:left="540" w:hanging="180"/>
        <w:jc w:val="both"/>
        <w:rPr>
          <w:rFonts w:ascii="Times New Roman" w:hAnsi="Times New Roman" w:cs="Times New Roman"/>
          <w:sz w:val="24"/>
          <w:szCs w:val="24"/>
        </w:rPr>
      </w:pPr>
      <w:r w:rsidRPr="00015A7B">
        <w:rPr>
          <w:rFonts w:ascii="Times New Roman" w:hAnsi="Times New Roman" w:cs="Times New Roman"/>
          <w:sz w:val="24"/>
          <w:szCs w:val="24"/>
        </w:rPr>
        <w:t xml:space="preserve">Lack of data; and for the meagre data available lack the process that led from one to another; </w:t>
      </w:r>
    </w:p>
    <w:p w:rsidR="00ED1B1E" w:rsidRPr="00015A7B" w:rsidRDefault="00ED1B1E" w:rsidP="00F75D99">
      <w:pPr>
        <w:widowControl w:val="0"/>
        <w:numPr>
          <w:ilvl w:val="0"/>
          <w:numId w:val="7"/>
        </w:numPr>
        <w:spacing w:after="0" w:line="480" w:lineRule="auto"/>
        <w:ind w:left="540" w:hanging="180"/>
        <w:jc w:val="both"/>
        <w:rPr>
          <w:rFonts w:ascii="Times New Roman" w:hAnsi="Times New Roman" w:cs="Times New Roman"/>
          <w:sz w:val="24"/>
          <w:szCs w:val="24"/>
        </w:rPr>
      </w:pPr>
      <w:r w:rsidRPr="00015A7B">
        <w:rPr>
          <w:rFonts w:ascii="Times New Roman" w:hAnsi="Times New Roman" w:cs="Times New Roman"/>
          <w:sz w:val="24"/>
          <w:szCs w:val="24"/>
        </w:rPr>
        <w:t xml:space="preserve">Management and Coordination problems, as former U.N. Secretary-General Boutros Boutros-Ghali told the PBS news program “Frontline”: “The failure of Rwanda is 10 times greater than the failure of Yugoslavia. Because in Yugoslavia the international community was interested, was involved. In Rwanda nobody was interested.” Attempts were later made to rectify this passivity. </w:t>
      </w:r>
    </w:p>
    <w:p w:rsidR="00ED1B1E" w:rsidRPr="00015A7B" w:rsidRDefault="00ED1B1E" w:rsidP="00F75D99">
      <w:pPr>
        <w:widowControl w:val="0"/>
        <w:numPr>
          <w:ilvl w:val="0"/>
          <w:numId w:val="7"/>
        </w:numPr>
        <w:spacing w:after="0" w:line="480" w:lineRule="auto"/>
        <w:ind w:left="540" w:hanging="180"/>
        <w:jc w:val="both"/>
        <w:rPr>
          <w:rFonts w:ascii="Times New Roman" w:hAnsi="Times New Roman" w:cs="Times New Roman"/>
          <w:sz w:val="24"/>
          <w:szCs w:val="24"/>
        </w:rPr>
      </w:pPr>
      <w:r w:rsidRPr="00015A7B">
        <w:rPr>
          <w:rFonts w:ascii="Times New Roman" w:hAnsi="Times New Roman" w:cs="Times New Roman"/>
          <w:sz w:val="24"/>
          <w:szCs w:val="24"/>
        </w:rPr>
        <w:t>The other gap is that “The obvious and desired approach is to prevent refugee situations from arising in the first place”.</w:t>
      </w:r>
    </w:p>
    <w:p w:rsidR="00ED1B1E" w:rsidRPr="004350A6" w:rsidRDefault="00ED1B1E" w:rsidP="004350A6">
      <w:pPr>
        <w:spacing w:after="0" w:line="480" w:lineRule="auto"/>
        <w:jc w:val="both"/>
        <w:rPr>
          <w:rFonts w:ascii="Times New Roman" w:hAnsi="Times New Roman" w:cs="Times New Roman"/>
          <w:sz w:val="10"/>
          <w:szCs w:val="10"/>
        </w:rPr>
      </w:pPr>
    </w:p>
    <w:p w:rsidR="00ED1B1E" w:rsidRPr="00015A7B" w:rsidRDefault="00ED1B1E" w:rsidP="004350A6">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Refugees’ incidences are growing (instead of decreasing) such that the countries taking up refugee’s resettlement has increased from 16 in 2005 to 28 in 2015 (just ten years) and refugee’s resettlement rose from: Worldwide </w:t>
      </w:r>
      <w:r w:rsidRPr="00015A7B">
        <w:rPr>
          <w:rFonts w:ascii="Times New Roman" w:hAnsi="Times New Roman" w:cs="Times New Roman"/>
          <w:sz w:val="21"/>
          <w:szCs w:val="21"/>
        </w:rPr>
        <w:t xml:space="preserve">33,924,476, </w:t>
      </w:r>
      <w:r w:rsidRPr="00015A7B">
        <w:rPr>
          <w:rFonts w:ascii="Times New Roman" w:hAnsi="Times New Roman" w:cs="Times New Roman"/>
          <w:sz w:val="24"/>
          <w:szCs w:val="24"/>
        </w:rPr>
        <w:t xml:space="preserve">(Africa </w:t>
      </w:r>
      <w:r w:rsidRPr="00015A7B">
        <w:rPr>
          <w:rFonts w:ascii="Times New Roman" w:hAnsi="Times New Roman" w:cs="Times New Roman"/>
          <w:sz w:val="21"/>
          <w:szCs w:val="21"/>
        </w:rPr>
        <w:t>10,176,423</w:t>
      </w:r>
      <w:r w:rsidRPr="00015A7B">
        <w:rPr>
          <w:rFonts w:ascii="Times New Roman" w:hAnsi="Times New Roman" w:cs="Times New Roman"/>
          <w:sz w:val="24"/>
          <w:szCs w:val="24"/>
        </w:rPr>
        <w:t xml:space="preserve">) in 2008 to </w:t>
      </w:r>
      <w:r w:rsidRPr="00015A7B">
        <w:rPr>
          <w:rFonts w:ascii="Times New Roman" w:hAnsi="Times New Roman" w:cs="Times New Roman"/>
          <w:sz w:val="21"/>
          <w:szCs w:val="21"/>
        </w:rPr>
        <w:t>74,791,939 and 27,215,648 respectively in 2018</w:t>
      </w:r>
      <w:r w:rsidRPr="00382DA2">
        <w:rPr>
          <w:rFonts w:ascii="Times New Roman" w:hAnsi="Times New Roman" w:cs="Times New Roman"/>
          <w:sz w:val="21"/>
          <w:szCs w:val="21"/>
        </w:rPr>
        <w:t>; (refer chapter 1 pg. 16)</w:t>
      </w:r>
      <w:r w:rsidRPr="00015A7B">
        <w:rPr>
          <w:rFonts w:ascii="Times New Roman" w:hAnsi="Times New Roman" w:cs="Times New Roman"/>
          <w:sz w:val="24"/>
          <w:szCs w:val="24"/>
        </w:rPr>
        <w:t xml:space="preserve"> indicating need for strategic programming approaches in the refugees’ countries of origin and host countries.</w:t>
      </w:r>
    </w:p>
    <w:p w:rsidR="00ED1B1E" w:rsidRPr="004350A6" w:rsidRDefault="00ED1B1E" w:rsidP="004350A6">
      <w:pPr>
        <w:widowControl w:val="0"/>
        <w:spacing w:after="0" w:line="480" w:lineRule="auto"/>
        <w:jc w:val="both"/>
        <w:rPr>
          <w:rFonts w:ascii="Times New Roman" w:hAnsi="Times New Roman" w:cs="Times New Roman"/>
          <w:sz w:val="10"/>
          <w:szCs w:val="10"/>
        </w:rPr>
      </w:pPr>
    </w:p>
    <w:p w:rsidR="00ED1B1E" w:rsidRPr="00015A7B" w:rsidRDefault="00ED1B1E" w:rsidP="004350A6">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UNOCHA and its respective actors like UNHCR and others are dealing with refugees; an aftermath, instead of before math. However, both need a strategic approach or initiatives for positive impacts and refugees’ scourge secession.</w:t>
      </w:r>
    </w:p>
    <w:p w:rsidR="00ED1B1E" w:rsidRPr="00F75D99" w:rsidRDefault="00ED1B1E" w:rsidP="004350A6">
      <w:pPr>
        <w:widowControl w:val="0"/>
        <w:spacing w:after="0" w:line="480" w:lineRule="auto"/>
        <w:jc w:val="both"/>
        <w:outlineLvl w:val="0"/>
        <w:rPr>
          <w:rFonts w:ascii="Times New Roman" w:hAnsi="Times New Roman" w:cs="Times New Roman"/>
          <w:sz w:val="12"/>
          <w:szCs w:val="12"/>
        </w:rPr>
      </w:pPr>
    </w:p>
    <w:p w:rsidR="00ED1B1E" w:rsidRPr="00015A7B" w:rsidRDefault="00ED1B1E" w:rsidP="004350A6">
      <w:pPr>
        <w:widowControl w:val="0"/>
        <w:spacing w:after="0" w:line="480" w:lineRule="auto"/>
        <w:jc w:val="both"/>
        <w:outlineLvl w:val="0"/>
        <w:rPr>
          <w:rFonts w:ascii="Times New Roman" w:hAnsi="Times New Roman" w:cs="Times New Roman"/>
          <w:b/>
          <w:bCs/>
          <w:sz w:val="24"/>
          <w:szCs w:val="24"/>
          <w:lang w:val="en-GB"/>
        </w:rPr>
      </w:pPr>
      <w:bookmarkStart w:id="81" w:name="_Toc57314174"/>
      <w:r>
        <w:rPr>
          <w:rFonts w:ascii="Times New Roman" w:hAnsi="Times New Roman" w:cs="Times New Roman"/>
          <w:b/>
          <w:bCs/>
          <w:sz w:val="24"/>
          <w:szCs w:val="24"/>
          <w:lang w:val="en-GB"/>
        </w:rPr>
        <w:t xml:space="preserve">2.6 </w:t>
      </w:r>
      <w:r w:rsidRPr="00015A7B">
        <w:rPr>
          <w:rFonts w:ascii="Times New Roman" w:hAnsi="Times New Roman" w:cs="Times New Roman"/>
          <w:b/>
          <w:bCs/>
          <w:sz w:val="24"/>
          <w:szCs w:val="24"/>
          <w:lang w:val="en-GB"/>
        </w:rPr>
        <w:t>Conceptual Versus Theoretical Framework</w:t>
      </w:r>
      <w:bookmarkEnd w:id="81"/>
    </w:p>
    <w:p w:rsidR="00ED1B1E" w:rsidRDefault="00ED1B1E" w:rsidP="004350A6">
      <w:pPr>
        <w:widowControl w:val="0"/>
        <w:spacing w:after="0" w:line="480" w:lineRule="auto"/>
        <w:jc w:val="both"/>
        <w:rPr>
          <w:rFonts w:ascii="Times New Roman" w:hAnsi="Times New Roman" w:cs="Times New Roman"/>
          <w:sz w:val="24"/>
          <w:szCs w:val="24"/>
        </w:rPr>
      </w:pPr>
      <w:r w:rsidRPr="00015A7B">
        <w:rPr>
          <w:rFonts w:ascii="Times New Roman" w:hAnsi="Times New Roman" w:cs="Times New Roman"/>
          <w:sz w:val="24"/>
          <w:szCs w:val="24"/>
        </w:rPr>
        <w:t xml:space="preserve">The two, Conceptual framework and Theoretical framework are in Figure 1 which indicates the </w:t>
      </w:r>
      <w:r w:rsidRPr="00BC3DF9">
        <w:rPr>
          <w:rFonts w:ascii="Times New Roman" w:hAnsi="Times New Roman" w:cs="Times New Roman"/>
          <w:sz w:val="24"/>
          <w:szCs w:val="24"/>
        </w:rPr>
        <w:t>positioning and application of the M&amp;E with LF conceptually and theoretically. Conceptually, M&amp;E with LF</w:t>
      </w:r>
      <w:r w:rsidRPr="00A457FE">
        <w:rPr>
          <w:rFonts w:ascii="Times New Roman" w:hAnsi="Times New Roman" w:cs="Times New Roman"/>
          <w:sz w:val="24"/>
          <w:szCs w:val="24"/>
        </w:rPr>
        <w:t>was</w:t>
      </w:r>
      <w:r w:rsidRPr="00BC3DF9">
        <w:rPr>
          <w:rFonts w:ascii="Times New Roman" w:hAnsi="Times New Roman" w:cs="Times New Roman"/>
          <w:sz w:val="24"/>
          <w:szCs w:val="24"/>
        </w:rPr>
        <w:t xml:space="preserve"> subjected/applied/exerted to all services/interventions by the Implementing Partners (IPs); </w:t>
      </w:r>
      <w:r w:rsidRPr="001415AB">
        <w:rPr>
          <w:rFonts w:ascii="Times New Roman" w:hAnsi="Times New Roman" w:cs="Times New Roman"/>
          <w:sz w:val="24"/>
          <w:szCs w:val="24"/>
        </w:rPr>
        <w:t xml:space="preserve">while theoretically M&amp;E </w:t>
      </w:r>
      <w:r w:rsidRPr="00CD5532">
        <w:rPr>
          <w:rFonts w:ascii="Times New Roman" w:hAnsi="Times New Roman" w:cs="Times New Roman"/>
          <w:sz w:val="24"/>
          <w:szCs w:val="24"/>
        </w:rPr>
        <w:t>with LF was subjected/applied/exerted to all identified gaps (refer 2.12.1 above) to be filled as indicated in figure 1 to reveal the amount of objective measure of change in naturalized refugees’ in the community.</w:t>
      </w:r>
    </w:p>
    <w:p w:rsidR="00ED1B1E" w:rsidRPr="004350A6" w:rsidRDefault="00ED1B1E" w:rsidP="00BC3DF9">
      <w:pPr>
        <w:widowControl w:val="0"/>
        <w:spacing w:after="0" w:line="240" w:lineRule="auto"/>
        <w:jc w:val="both"/>
        <w:outlineLvl w:val="0"/>
        <w:rPr>
          <w:rFonts w:ascii="Times New Roman" w:hAnsi="Times New Roman" w:cs="Times New Roman"/>
          <w:b/>
          <w:bCs/>
          <w:sz w:val="6"/>
          <w:szCs w:val="6"/>
        </w:rPr>
      </w:pPr>
    </w:p>
    <w:tbl>
      <w:tblPr>
        <w:tblpPr w:leftFromText="180" w:rightFromText="180" w:vertAnchor="text" w:horzAnchor="margin" w:tblpY="91"/>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8"/>
      </w:tblGrid>
      <w:tr w:rsidR="00ED1B1E" w:rsidRPr="000559E8">
        <w:trPr>
          <w:trHeight w:val="4670"/>
        </w:trPr>
        <w:tc>
          <w:tcPr>
            <w:tcW w:w="8388" w:type="dxa"/>
          </w:tcPr>
          <w:p w:rsidR="00ED1B1E" w:rsidRPr="000559E8" w:rsidRDefault="00ED1B1E" w:rsidP="00F75D99">
            <w:pPr>
              <w:tabs>
                <w:tab w:val="left" w:pos="3815"/>
              </w:tabs>
              <w:spacing w:after="0" w:line="240" w:lineRule="auto"/>
              <w:rPr>
                <w:rFonts w:ascii="Times New Roman" w:hAnsi="Times New Roman" w:cs="Times New Roman"/>
                <w:b/>
                <w:bCs/>
                <w:sz w:val="24"/>
                <w:szCs w:val="24"/>
              </w:rPr>
            </w:pPr>
          </w:p>
          <w:p w:rsidR="00ED1B1E" w:rsidRPr="00492827" w:rsidRDefault="00ED1B1E" w:rsidP="00F75D99">
            <w:pPr>
              <w:tabs>
                <w:tab w:val="left" w:pos="3815"/>
              </w:tabs>
              <w:spacing w:after="0" w:line="240" w:lineRule="auto"/>
              <w:rPr>
                <w:rFonts w:ascii="Times New Roman" w:hAnsi="Times New Roman" w:cs="Times New Roman"/>
                <w:sz w:val="24"/>
                <w:szCs w:val="24"/>
              </w:rPr>
            </w:pPr>
            <w:r>
              <w:rPr>
                <w:noProof/>
                <w:lang w:val="sw-KE" w:eastAsia="sw-KE"/>
              </w:rPr>
              <w:pict>
                <v:shapetype id="_x0000_t202" coordsize="21600,21600" o:spt="202" path="m,l,21600r21600,l21600,xe">
                  <v:stroke joinstyle="miter"/>
                  <v:path gradientshapeok="t" o:connecttype="rect"/>
                </v:shapetype>
                <v:shape id="Text Box 4" o:spid="_x0000_s1028" type="#_x0000_t202" style="position:absolute;margin-left:297.1pt;margin-top:24.5pt;width:117pt;height:53.7pt;z-index:251670528;visibility:visible">
                  <v:textbox style="mso-next-textbox:#Text Box 4">
                    <w:txbxContent>
                      <w:p w:rsidR="00ED1B1E" w:rsidRPr="00370E3C" w:rsidRDefault="00ED1B1E" w:rsidP="00F75D99">
                        <w:pPr>
                          <w:jc w:val="center"/>
                          <w:rPr>
                            <w:rFonts w:ascii="Times New Roman" w:hAnsi="Times New Roman" w:cs="Times New Roman"/>
                            <w:b/>
                            <w:bCs/>
                          </w:rPr>
                        </w:pPr>
                        <w:r>
                          <w:rPr>
                            <w:rFonts w:ascii="Times New Roman" w:hAnsi="Times New Roman" w:cs="Times New Roman"/>
                            <w:b/>
                            <w:bCs/>
                          </w:rPr>
                          <w:t>Impact to Refugees</w:t>
                        </w:r>
                        <w:r w:rsidRPr="00370E3C">
                          <w:rPr>
                            <w:rFonts w:ascii="Times New Roman" w:hAnsi="Times New Roman" w:cs="Times New Roman"/>
                            <w:b/>
                            <w:bCs/>
                          </w:rPr>
                          <w:t xml:space="preserve"> (Positive and Negative)</w:t>
                        </w:r>
                      </w:p>
                    </w:txbxContent>
                  </v:textbox>
                </v:shape>
              </w:pict>
            </w:r>
            <w:r>
              <w:rPr>
                <w:noProof/>
                <w:lang w:val="sw-KE" w:eastAsia="sw-KE"/>
              </w:rPr>
              <w:pict>
                <v:shape id="Text Box 5" o:spid="_x0000_s1029" type="#_x0000_t202" style="position:absolute;margin-left:153.1pt;margin-top:24.7pt;width:135.1pt;height:53.5pt;z-index:251669504;visibility:visible">
                  <v:textbox style="mso-next-textbox:#Text Box 5">
                    <w:txbxContent>
                      <w:p w:rsidR="00ED1B1E" w:rsidRPr="00370E3C" w:rsidRDefault="00ED1B1E" w:rsidP="00F75D99">
                        <w:pPr>
                          <w:jc w:val="center"/>
                          <w:rPr>
                            <w:rFonts w:ascii="Times New Roman" w:hAnsi="Times New Roman" w:cs="Times New Roman"/>
                            <w:b/>
                            <w:bCs/>
                          </w:rPr>
                        </w:pPr>
                        <w:r w:rsidRPr="00492827">
                          <w:rPr>
                            <w:rFonts w:ascii="Times New Roman" w:hAnsi="Times New Roman" w:cs="Times New Roman"/>
                            <w:b/>
                            <w:bCs/>
                          </w:rPr>
                          <w:t>DPR services</w:t>
                        </w:r>
                        <w:r w:rsidRPr="00370E3C">
                          <w:rPr>
                            <w:rFonts w:ascii="Times New Roman" w:hAnsi="Times New Roman" w:cs="Times New Roman"/>
                            <w:b/>
                            <w:bCs/>
                          </w:rPr>
                          <w:t xml:space="preserve"> through partners (TRC/UHNCR/ OTHERs)</w:t>
                        </w:r>
                      </w:p>
                    </w:txbxContent>
                  </v:textbox>
                </v:shape>
              </w:pict>
            </w:r>
            <w:r>
              <w:rPr>
                <w:noProof/>
                <w:lang w:val="sw-KE" w:eastAsia="sw-KE"/>
              </w:rPr>
              <w:pict>
                <v:shape id="Text Box 6" o:spid="_x0000_s1030" type="#_x0000_t202" style="position:absolute;margin-left:9.3pt;margin-top:24.5pt;width:134.6pt;height:53.6pt;z-index:251668480;visibility:visible">
                  <v:textbox style="mso-next-textbox:#Text Box 6">
                    <w:txbxContent>
                      <w:p w:rsidR="00ED1B1E" w:rsidRPr="00370E3C" w:rsidRDefault="00ED1B1E" w:rsidP="00F75D99">
                        <w:pPr>
                          <w:jc w:val="center"/>
                          <w:rPr>
                            <w:rFonts w:ascii="Times New Roman" w:hAnsi="Times New Roman" w:cs="Times New Roman"/>
                            <w:b/>
                            <w:bCs/>
                          </w:rPr>
                        </w:pPr>
                        <w:r>
                          <w:rPr>
                            <w:rFonts w:ascii="Times New Roman" w:hAnsi="Times New Roman" w:cs="Times New Roman"/>
                            <w:b/>
                            <w:bCs/>
                          </w:rPr>
                          <w:t>ME system (Lo</w:t>
                        </w:r>
                        <w:r w:rsidRPr="00370E3C">
                          <w:rPr>
                            <w:rFonts w:ascii="Times New Roman" w:hAnsi="Times New Roman" w:cs="Times New Roman"/>
                            <w:b/>
                            <w:bCs/>
                          </w:rPr>
                          <w:t>gframe</w:t>
                        </w:r>
                        <w:r>
                          <w:rPr>
                            <w:rFonts w:ascii="Times New Roman" w:hAnsi="Times New Roman" w:cs="Times New Roman"/>
                            <w:b/>
                            <w:bCs/>
                          </w:rPr>
                          <w:t xml:space="preserve">)in </w:t>
                        </w:r>
                        <w:r w:rsidRPr="00370E3C">
                          <w:rPr>
                            <w:rFonts w:ascii="Times New Roman" w:hAnsi="Times New Roman" w:cs="Times New Roman"/>
                            <w:b/>
                            <w:bCs/>
                          </w:rPr>
                          <w:t xml:space="preserve">Community around </w:t>
                        </w:r>
                        <w:r>
                          <w:rPr>
                            <w:rFonts w:ascii="Times New Roman" w:hAnsi="Times New Roman" w:cs="Times New Roman"/>
                            <w:b/>
                            <w:bCs/>
                          </w:rPr>
                          <w:t xml:space="preserve">camps in </w:t>
                        </w:r>
                        <w:r w:rsidRPr="00370E3C">
                          <w:rPr>
                            <w:rFonts w:ascii="Times New Roman" w:hAnsi="Times New Roman" w:cs="Times New Roman"/>
                            <w:b/>
                            <w:bCs/>
                          </w:rPr>
                          <w:t>Tanzania</w:t>
                        </w:r>
                      </w:p>
                    </w:txbxContent>
                  </v:textbox>
                </v:shape>
              </w:pict>
            </w:r>
            <w:r w:rsidRPr="00492827">
              <w:rPr>
                <w:rFonts w:ascii="Times New Roman" w:hAnsi="Times New Roman" w:cs="Times New Roman"/>
                <w:sz w:val="24"/>
                <w:szCs w:val="24"/>
              </w:rPr>
              <w:t>Conceptual Framework</w:t>
            </w:r>
          </w:p>
          <w:p w:rsidR="00ED1B1E" w:rsidRPr="00492827" w:rsidRDefault="00ED1B1E" w:rsidP="00F75D99">
            <w:pPr>
              <w:rPr>
                <w:rFonts w:ascii="Times New Roman" w:hAnsi="Times New Roman" w:cs="Times New Roman"/>
                <w:sz w:val="24"/>
                <w:szCs w:val="24"/>
              </w:rPr>
            </w:pPr>
          </w:p>
          <w:p w:rsidR="00ED1B1E" w:rsidRPr="00492827" w:rsidRDefault="00ED1B1E" w:rsidP="00F75D99">
            <w:pPr>
              <w:rPr>
                <w:rFonts w:ascii="Times New Roman" w:hAnsi="Times New Roman" w:cs="Times New Roman"/>
                <w:sz w:val="24"/>
                <w:szCs w:val="24"/>
              </w:rPr>
            </w:pPr>
          </w:p>
          <w:p w:rsidR="00ED1B1E" w:rsidRPr="00492827" w:rsidRDefault="00ED1B1E" w:rsidP="00F75D99">
            <w:pPr>
              <w:rPr>
                <w:rFonts w:ascii="Times New Roman" w:hAnsi="Times New Roman" w:cs="Times New Roman"/>
                <w:sz w:val="24"/>
                <w:szCs w:val="24"/>
              </w:rPr>
            </w:pPr>
            <w:r>
              <w:rPr>
                <w:noProof/>
                <w:lang w:val="sw-KE" w:eastAsia="sw-KE"/>
              </w:rPr>
              <w:pict>
                <v:line id="Line 7" o:spid="_x0000_s1031" style="position:absolute;flip:x;z-index:251671552;visibility:visible" from="207pt,13.15pt" to="207.1pt,85.05pt">
                  <v:stroke endarrow="block"/>
                </v:line>
              </w:pict>
            </w:r>
          </w:p>
          <w:p w:rsidR="00ED1B1E" w:rsidRPr="000559E8" w:rsidRDefault="00ED1B1E" w:rsidP="00F75D99">
            <w:pPr>
              <w:tabs>
                <w:tab w:val="left" w:pos="1826"/>
              </w:tabs>
              <w:rPr>
                <w:rFonts w:ascii="Times New Roman" w:hAnsi="Times New Roman" w:cs="Times New Roman"/>
                <w:b/>
                <w:bCs/>
                <w:sz w:val="24"/>
                <w:szCs w:val="24"/>
              </w:rPr>
            </w:pPr>
            <w:r>
              <w:rPr>
                <w:noProof/>
                <w:lang w:val="sw-KE" w:eastAsia="sw-KE"/>
              </w:rPr>
              <w:pict>
                <v:shape id="Text Box 8" o:spid="_x0000_s1032" type="#_x0000_t202" style="position:absolute;margin-left:108.2pt;margin-top:99.35pt;width:198pt;height:33.75pt;z-index:251674624;visibility:visible">
                  <v:textbox style="mso-next-textbox:#Text Box 8">
                    <w:txbxContent>
                      <w:p w:rsidR="00ED1B1E" w:rsidRPr="00E75226" w:rsidRDefault="00ED1B1E" w:rsidP="00F75D99">
                        <w:pPr>
                          <w:rPr>
                            <w:rFonts w:ascii="Times New Roman" w:hAnsi="Times New Roman" w:cs="Times New Roman"/>
                            <w:b/>
                            <w:bCs/>
                          </w:rPr>
                        </w:pPr>
                        <w:r w:rsidRPr="00E75226">
                          <w:rPr>
                            <w:rFonts w:ascii="Times New Roman" w:hAnsi="Times New Roman" w:cs="Times New Roman"/>
                            <w:b/>
                            <w:bCs/>
                          </w:rPr>
                          <w:t>Services provided as measured by questionnaires</w:t>
                        </w:r>
                      </w:p>
                    </w:txbxContent>
                  </v:textbox>
                </v:shape>
              </w:pict>
            </w:r>
            <w:r>
              <w:rPr>
                <w:noProof/>
                <w:lang w:val="sw-KE" w:eastAsia="sw-KE"/>
              </w:rPr>
              <w:pict>
                <v:line id="Line 9" o:spid="_x0000_s1033" style="position:absolute;flip:y;z-index:251676672;visibility:visible" from="207.1pt,33.45pt" to="207.1pt,99.35pt">
                  <v:stroke endarrow="block"/>
                </v:line>
              </w:pict>
            </w:r>
            <w:r>
              <w:rPr>
                <w:noProof/>
                <w:lang w:val="sw-KE" w:eastAsia="sw-KE"/>
              </w:rPr>
              <w:pict>
                <v:line id="Line 10" o:spid="_x0000_s1034" style="position:absolute;z-index:251675648;visibility:visible" from="171pt,33.35pt" to="234pt,33.35pt">
                  <v:stroke endarrow="block"/>
                </v:line>
              </w:pict>
            </w:r>
            <w:r>
              <w:rPr>
                <w:noProof/>
                <w:lang w:val="sw-KE" w:eastAsia="sw-KE"/>
              </w:rPr>
              <w:pict>
                <v:shape id="Text Box 11" o:spid="_x0000_s1035" type="#_x0000_t202" style="position:absolute;margin-left:234.1pt;margin-top:15.4pt;width:180pt;height:1in;z-index:251673600;visibility:visible">
                  <v:textbox style="mso-next-textbox:#Text Box 11">
                    <w:txbxContent>
                      <w:p w:rsidR="00ED1B1E" w:rsidRPr="00370E3C" w:rsidRDefault="00ED1B1E" w:rsidP="00F75D99">
                        <w:pPr>
                          <w:rPr>
                            <w:rFonts w:ascii="Times New Roman" w:hAnsi="Times New Roman" w:cs="Times New Roman"/>
                            <w:b/>
                            <w:bCs/>
                          </w:rPr>
                        </w:pPr>
                        <w:r w:rsidRPr="00370E3C">
                          <w:rPr>
                            <w:rFonts w:ascii="Times New Roman" w:hAnsi="Times New Roman" w:cs="Times New Roman"/>
                            <w:b/>
                            <w:bCs/>
                          </w:rPr>
                          <w:t xml:space="preserve">Amount of objective measures including </w:t>
                        </w:r>
                        <w:r>
                          <w:rPr>
                            <w:rFonts w:ascii="Times New Roman" w:hAnsi="Times New Roman" w:cs="Times New Roman"/>
                            <w:b/>
                            <w:bCs/>
                          </w:rPr>
                          <w:t>detail – Log frame</w:t>
                        </w:r>
                      </w:p>
                    </w:txbxContent>
                  </v:textbox>
                </v:shape>
              </w:pict>
            </w:r>
            <w:r>
              <w:rPr>
                <w:noProof/>
                <w:lang w:val="sw-KE" w:eastAsia="sw-KE"/>
              </w:rPr>
              <w:pict>
                <v:shape id="Text Box 12" o:spid="_x0000_s1036" type="#_x0000_t202" style="position:absolute;margin-left:.1pt;margin-top:15.4pt;width:171pt;height:63pt;z-index:251672576;visibility:visible">
                  <v:textbox style="mso-next-textbox:#Text Box 12">
                    <w:txbxContent>
                      <w:p w:rsidR="00ED1B1E" w:rsidRPr="00370E3C" w:rsidRDefault="00ED1B1E" w:rsidP="00F75D99">
                        <w:pPr>
                          <w:rPr>
                            <w:rFonts w:ascii="Times New Roman" w:hAnsi="Times New Roman" w:cs="Times New Roman"/>
                            <w:b/>
                            <w:bCs/>
                          </w:rPr>
                        </w:pPr>
                        <w:r>
                          <w:rPr>
                            <w:rFonts w:ascii="Times New Roman" w:hAnsi="Times New Roman" w:cs="Times New Roman"/>
                            <w:b/>
                            <w:bCs/>
                          </w:rPr>
                          <w:t>ME system in</w:t>
                        </w:r>
                        <w:r w:rsidRPr="00370E3C">
                          <w:rPr>
                            <w:rFonts w:ascii="Times New Roman" w:hAnsi="Times New Roman" w:cs="Times New Roman"/>
                            <w:b/>
                            <w:bCs/>
                          </w:rPr>
                          <w:t xml:space="preserve"> community </w:t>
                        </w:r>
                        <w:r>
                          <w:rPr>
                            <w:rFonts w:ascii="Times New Roman" w:hAnsi="Times New Roman" w:cs="Times New Roman"/>
                            <w:b/>
                            <w:bCs/>
                          </w:rPr>
                          <w:t xml:space="preserve">naturalized refugees’ demands </w:t>
                        </w:r>
                        <w:r w:rsidRPr="00015D7C">
                          <w:rPr>
                            <w:rFonts w:ascii="Times New Roman" w:hAnsi="Times New Roman" w:cs="Times New Roman"/>
                            <w:b/>
                            <w:bCs/>
                          </w:rPr>
                          <w:t>[i, ii, iii, and iv].</w:t>
                        </w:r>
                      </w:p>
                    </w:txbxContent>
                  </v:textbox>
                </v:shape>
              </w:pict>
            </w:r>
            <w:r w:rsidRPr="00492827">
              <w:rPr>
                <w:rFonts w:ascii="Times New Roman" w:hAnsi="Times New Roman" w:cs="Times New Roman"/>
                <w:sz w:val="24"/>
                <w:szCs w:val="24"/>
              </w:rPr>
              <w:t>Theoretical Framework</w:t>
            </w:r>
          </w:p>
        </w:tc>
      </w:tr>
    </w:tbl>
    <w:p w:rsidR="00ED1B1E" w:rsidRPr="000559E8" w:rsidRDefault="00ED1B1E" w:rsidP="00BC3DF9">
      <w:pPr>
        <w:widowControl w:val="0"/>
        <w:spacing w:after="0" w:line="240" w:lineRule="auto"/>
        <w:jc w:val="both"/>
        <w:outlineLvl w:val="0"/>
        <w:rPr>
          <w:rStyle w:val="Hyperlink"/>
          <w:rFonts w:ascii="Times New Roman" w:hAnsi="Times New Roman" w:cs="Times New Roman"/>
          <w:b/>
          <w:bCs/>
          <w:color w:val="auto"/>
          <w:sz w:val="24"/>
          <w:szCs w:val="24"/>
          <w:u w:val="none"/>
        </w:rPr>
      </w:pPr>
    </w:p>
    <w:p w:rsidR="00ED1B1E" w:rsidRDefault="00ED1B1E" w:rsidP="00093E6E">
      <w:pPr>
        <w:widowControl w:val="0"/>
        <w:spacing w:after="0" w:line="240" w:lineRule="auto"/>
        <w:jc w:val="both"/>
        <w:outlineLvl w:val="0"/>
        <w:rPr>
          <w:rStyle w:val="Hyperlink"/>
          <w:rFonts w:ascii="Times New Roman" w:hAnsi="Times New Roman" w:cs="Times New Roman"/>
          <w:b/>
          <w:bCs/>
          <w:color w:val="auto"/>
          <w:sz w:val="24"/>
          <w:szCs w:val="24"/>
          <w:u w:val="none"/>
        </w:rPr>
      </w:pPr>
      <w:bookmarkStart w:id="82" w:name="_Toc57314175"/>
      <w:bookmarkStart w:id="83" w:name="_Toc44951182"/>
      <w:r w:rsidRPr="00574EDF">
        <w:rPr>
          <w:rStyle w:val="Hyperlink"/>
          <w:rFonts w:ascii="Times New Roman" w:hAnsi="Times New Roman" w:cs="Times New Roman"/>
          <w:b/>
          <w:bCs/>
          <w:color w:val="auto"/>
          <w:sz w:val="24"/>
          <w:szCs w:val="24"/>
          <w:u w:val="none"/>
        </w:rPr>
        <w:t xml:space="preserve">Figure </w:t>
      </w:r>
      <w:r>
        <w:rPr>
          <w:rStyle w:val="Hyperlink"/>
          <w:rFonts w:ascii="Times New Roman" w:hAnsi="Times New Roman" w:cs="Times New Roman"/>
          <w:b/>
          <w:bCs/>
          <w:color w:val="auto"/>
          <w:sz w:val="24"/>
          <w:szCs w:val="24"/>
          <w:u w:val="none"/>
        </w:rPr>
        <w:t>2.</w:t>
      </w:r>
      <w:r w:rsidRPr="00574EDF">
        <w:rPr>
          <w:rStyle w:val="Hyperlink"/>
          <w:rFonts w:ascii="Times New Roman" w:hAnsi="Times New Roman" w:cs="Times New Roman"/>
          <w:b/>
          <w:bCs/>
          <w:color w:val="auto"/>
          <w:sz w:val="24"/>
          <w:szCs w:val="24"/>
          <w:u w:val="none"/>
        </w:rPr>
        <w:t>1: Conceptual and Theoretical Framework</w:t>
      </w:r>
      <w:bookmarkEnd w:id="82"/>
    </w:p>
    <w:p w:rsidR="00ED1B1E" w:rsidRDefault="00ED1B1E" w:rsidP="00093E6E">
      <w:pPr>
        <w:widowControl w:val="0"/>
        <w:spacing w:after="0" w:line="240" w:lineRule="auto"/>
        <w:jc w:val="both"/>
        <w:outlineLvl w:val="0"/>
        <w:rPr>
          <w:rStyle w:val="Hyperlink"/>
          <w:rFonts w:ascii="Times New Roman" w:hAnsi="Times New Roman" w:cs="Times New Roman"/>
          <w:b/>
          <w:bCs/>
          <w:color w:val="auto"/>
          <w:sz w:val="24"/>
          <w:szCs w:val="24"/>
          <w:u w:val="none"/>
        </w:rPr>
      </w:pPr>
    </w:p>
    <w:p w:rsidR="00ED1B1E" w:rsidRDefault="00ED1B1E" w:rsidP="00093E6E">
      <w:pPr>
        <w:widowControl w:val="0"/>
        <w:spacing w:after="0" w:line="240" w:lineRule="auto"/>
        <w:jc w:val="both"/>
        <w:outlineLvl w:val="0"/>
        <w:rPr>
          <w:rStyle w:val="Hyperlink"/>
          <w:rFonts w:ascii="Times New Roman" w:hAnsi="Times New Roman" w:cs="Times New Roman"/>
          <w:b/>
          <w:bCs/>
          <w:color w:val="auto"/>
          <w:sz w:val="24"/>
          <w:szCs w:val="24"/>
          <w:u w:val="none"/>
        </w:rPr>
      </w:pPr>
    </w:p>
    <w:p w:rsidR="00ED1B1E" w:rsidRPr="00CD5532" w:rsidRDefault="00ED1B1E" w:rsidP="00093E6E">
      <w:pPr>
        <w:widowControl w:val="0"/>
        <w:spacing w:after="0" w:line="480" w:lineRule="auto"/>
        <w:jc w:val="both"/>
        <w:rPr>
          <w:rFonts w:ascii="Times New Roman" w:hAnsi="Times New Roman" w:cs="Times New Roman"/>
          <w:sz w:val="24"/>
          <w:szCs w:val="24"/>
        </w:rPr>
      </w:pPr>
      <w:r w:rsidRPr="000559E8">
        <w:rPr>
          <w:rFonts w:ascii="Times New Roman" w:hAnsi="Times New Roman" w:cs="Times New Roman"/>
          <w:sz w:val="24"/>
          <w:szCs w:val="24"/>
        </w:rPr>
        <w:t xml:space="preserve">The Figure 2; reveals two (2) main variables, namely; one; the independent variable: Monitoring &amp; Evaluation system on disaster preparedness &amp; Responses; and two; the dependent variable: </w:t>
      </w:r>
      <w:r w:rsidRPr="00CD5532">
        <w:rPr>
          <w:rFonts w:ascii="Times New Roman" w:hAnsi="Times New Roman" w:cs="Times New Roman"/>
          <w:sz w:val="24"/>
          <w:szCs w:val="24"/>
        </w:rPr>
        <w:t xml:space="preserve">Impact in communities around refugees Tanzania. The main variables were questioned/included in questionnaires to measure the monitoring and evaluation efforts and impacts (for thorough comprehension please see figure 2,the amplified conceptual and theoretical framework in appendix pages) arising from such efforts in the community. </w:t>
      </w:r>
    </w:p>
    <w:p w:rsidR="00ED1B1E" w:rsidRPr="004350A6" w:rsidRDefault="00ED1B1E" w:rsidP="00093E6E">
      <w:pPr>
        <w:widowControl w:val="0"/>
        <w:spacing w:after="0" w:line="480" w:lineRule="auto"/>
        <w:jc w:val="both"/>
        <w:rPr>
          <w:rFonts w:ascii="Times New Roman" w:hAnsi="Times New Roman" w:cs="Times New Roman"/>
          <w:sz w:val="12"/>
          <w:szCs w:val="12"/>
        </w:rPr>
      </w:pPr>
    </w:p>
    <w:p w:rsidR="00ED1B1E" w:rsidRPr="000559E8" w:rsidRDefault="00ED1B1E" w:rsidP="00093E6E">
      <w:pPr>
        <w:widowControl w:val="0"/>
        <w:spacing w:after="0" w:line="480" w:lineRule="auto"/>
        <w:jc w:val="both"/>
        <w:rPr>
          <w:rFonts w:ascii="Times New Roman" w:hAnsi="Times New Roman" w:cs="Times New Roman"/>
          <w:sz w:val="24"/>
          <w:szCs w:val="24"/>
        </w:rPr>
      </w:pPr>
      <w:r w:rsidRPr="00CD5532">
        <w:rPr>
          <w:rFonts w:ascii="Times New Roman" w:hAnsi="Times New Roman" w:cs="Times New Roman"/>
          <w:sz w:val="24"/>
          <w:szCs w:val="24"/>
        </w:rPr>
        <w:t xml:space="preserve">The result(s) are </w:t>
      </w:r>
      <w:r w:rsidRPr="000559E8">
        <w:rPr>
          <w:rFonts w:ascii="Times New Roman" w:hAnsi="Times New Roman" w:cs="Times New Roman"/>
          <w:sz w:val="24"/>
          <w:szCs w:val="24"/>
        </w:rPr>
        <w:t xml:space="preserve">revealed in the research report as findings, conclusions and recommendations. The result(s) arise from four (4) scenarios namely; (i) if the Implementing </w:t>
      </w:r>
      <w:r w:rsidRPr="008B04CF">
        <w:rPr>
          <w:rFonts w:ascii="Times New Roman" w:hAnsi="Times New Roman" w:cs="Times New Roman"/>
          <w:sz w:val="24"/>
          <w:szCs w:val="24"/>
        </w:rPr>
        <w:t>Partner (</w:t>
      </w:r>
      <w:r>
        <w:rPr>
          <w:rFonts w:ascii="Times New Roman" w:hAnsi="Times New Roman" w:cs="Times New Roman"/>
          <w:sz w:val="24"/>
          <w:szCs w:val="24"/>
        </w:rPr>
        <w:t>IP) had</w:t>
      </w:r>
      <w:r w:rsidRPr="000559E8">
        <w:rPr>
          <w:rFonts w:ascii="Times New Roman" w:hAnsi="Times New Roman" w:cs="Times New Roman"/>
          <w:sz w:val="24"/>
          <w:szCs w:val="24"/>
        </w:rPr>
        <w:t xml:space="preserve"> a strong or an effective  M&amp;E system, positive impacts</w:t>
      </w:r>
      <w:r>
        <w:rPr>
          <w:rFonts w:ascii="Times New Roman" w:hAnsi="Times New Roman" w:cs="Times New Roman"/>
          <w:sz w:val="24"/>
          <w:szCs w:val="24"/>
        </w:rPr>
        <w:t xml:space="preserve"> were</w:t>
      </w:r>
      <w:r w:rsidRPr="000559E8">
        <w:rPr>
          <w:rFonts w:ascii="Times New Roman" w:hAnsi="Times New Roman" w:cs="Times New Roman"/>
          <w:sz w:val="24"/>
          <w:szCs w:val="24"/>
        </w:rPr>
        <w:t xml:space="preserve"> big and or small or no negative impacts but if the Implementing Partner </w:t>
      </w:r>
      <w:r>
        <w:rPr>
          <w:rFonts w:ascii="Times New Roman" w:hAnsi="Times New Roman" w:cs="Times New Roman"/>
          <w:sz w:val="24"/>
          <w:szCs w:val="24"/>
        </w:rPr>
        <w:t xml:space="preserve">had </w:t>
      </w:r>
      <w:r w:rsidRPr="000559E8">
        <w:rPr>
          <w:rFonts w:ascii="Times New Roman" w:hAnsi="Times New Roman" w:cs="Times New Roman"/>
          <w:sz w:val="24"/>
          <w:szCs w:val="24"/>
        </w:rPr>
        <w:t xml:space="preserve">a weak or an ineffective  M&amp;E system, positive impacts </w:t>
      </w:r>
      <w:r>
        <w:rPr>
          <w:rFonts w:ascii="Times New Roman" w:hAnsi="Times New Roman" w:cs="Times New Roman"/>
          <w:sz w:val="24"/>
          <w:szCs w:val="24"/>
        </w:rPr>
        <w:t>were</w:t>
      </w:r>
      <w:r w:rsidRPr="000559E8">
        <w:rPr>
          <w:rFonts w:ascii="Times New Roman" w:hAnsi="Times New Roman" w:cs="Times New Roman"/>
          <w:sz w:val="24"/>
          <w:szCs w:val="24"/>
        </w:rPr>
        <w:t xml:space="preserve"> small and or big negative impacts; (ii) Naturalized refugees often unofficially go to their countries because the host country and the refugees’ countries of origin are bordering; these </w:t>
      </w:r>
      <w:r>
        <w:rPr>
          <w:rFonts w:ascii="Times New Roman" w:hAnsi="Times New Roman" w:cs="Times New Roman"/>
          <w:sz w:val="24"/>
          <w:szCs w:val="24"/>
        </w:rPr>
        <w:t>were</w:t>
      </w:r>
      <w:r w:rsidRPr="000559E8">
        <w:rPr>
          <w:rFonts w:ascii="Times New Roman" w:hAnsi="Times New Roman" w:cs="Times New Roman"/>
          <w:sz w:val="24"/>
          <w:szCs w:val="24"/>
        </w:rPr>
        <w:t xml:space="preserve"> the source among other sources, of periodical information on how to mediate or mitigate in their countries; (iii) The Implementing Partners (IPs) in both countries </w:t>
      </w:r>
      <w:r>
        <w:rPr>
          <w:rFonts w:ascii="Times New Roman" w:hAnsi="Times New Roman" w:cs="Times New Roman"/>
          <w:sz w:val="24"/>
          <w:szCs w:val="24"/>
        </w:rPr>
        <w:t>would</w:t>
      </w:r>
      <w:r w:rsidRPr="000559E8">
        <w:rPr>
          <w:rFonts w:ascii="Times New Roman" w:hAnsi="Times New Roman" w:cs="Times New Roman"/>
          <w:sz w:val="24"/>
          <w:szCs w:val="24"/>
        </w:rPr>
        <w:t xml:space="preserve"> accumulate programs and other strategic information/data through M&amp;E systems to be shared at the international level/offices who mediate for peace; (iv) If, the International Implementing Partners (IIPs) office act as a hub to periodically synthesize information from the host and neighboring countries to mediate for peace permanently.</w:t>
      </w:r>
    </w:p>
    <w:p w:rsidR="00ED1B1E" w:rsidRPr="00574EDF" w:rsidRDefault="00ED1B1E" w:rsidP="00093E6E">
      <w:pPr>
        <w:widowControl w:val="0"/>
        <w:spacing w:after="0" w:line="480" w:lineRule="auto"/>
        <w:jc w:val="both"/>
        <w:rPr>
          <w:rFonts w:ascii="Times New Roman" w:hAnsi="Times New Roman" w:cs="Times New Roman"/>
          <w:sz w:val="16"/>
          <w:szCs w:val="16"/>
        </w:rPr>
      </w:pPr>
    </w:p>
    <w:p w:rsidR="00ED1B1E" w:rsidRDefault="00ED1B1E" w:rsidP="00B15605">
      <w:pPr>
        <w:widowControl w:val="0"/>
        <w:spacing w:after="0" w:line="480" w:lineRule="auto"/>
        <w:jc w:val="both"/>
        <w:rPr>
          <w:rFonts w:ascii="Times New Roman" w:hAnsi="Times New Roman" w:cs="Times New Roman"/>
          <w:b/>
          <w:bCs/>
          <w:sz w:val="24"/>
          <w:szCs w:val="24"/>
        </w:rPr>
      </w:pPr>
      <w:r w:rsidRPr="000559E8">
        <w:rPr>
          <w:rFonts w:ascii="Times New Roman" w:hAnsi="Times New Roman" w:cs="Times New Roman"/>
          <w:sz w:val="24"/>
          <w:szCs w:val="24"/>
        </w:rPr>
        <w:t>In this regard therefore, the researcher ant</w:t>
      </w:r>
      <w:r>
        <w:rPr>
          <w:rFonts w:ascii="Times New Roman" w:hAnsi="Times New Roman" w:cs="Times New Roman"/>
          <w:sz w:val="24"/>
          <w:szCs w:val="24"/>
        </w:rPr>
        <w:t xml:space="preserve">icipates that; (i) where, there </w:t>
      </w:r>
      <w:r w:rsidRPr="006F62FD">
        <w:rPr>
          <w:rFonts w:ascii="Times New Roman" w:hAnsi="Times New Roman" w:cs="Times New Roman"/>
          <w:sz w:val="24"/>
          <w:szCs w:val="24"/>
        </w:rPr>
        <w:t>was</w:t>
      </w:r>
      <w:r w:rsidRPr="000559E8">
        <w:rPr>
          <w:rFonts w:ascii="Times New Roman" w:hAnsi="Times New Roman" w:cs="Times New Roman"/>
          <w:sz w:val="24"/>
          <w:szCs w:val="24"/>
        </w:rPr>
        <w:t xml:space="preserve">no monitoring system at all there will be big negative impacts in all the categories; (ii) where </w:t>
      </w:r>
      <w:r w:rsidRPr="006F62FD">
        <w:rPr>
          <w:rFonts w:ascii="Times New Roman" w:hAnsi="Times New Roman" w:cs="Times New Roman"/>
          <w:sz w:val="24"/>
          <w:szCs w:val="24"/>
        </w:rPr>
        <w:t>there was</w:t>
      </w:r>
      <w:r w:rsidRPr="000559E8">
        <w:rPr>
          <w:rFonts w:ascii="Times New Roman" w:hAnsi="Times New Roman" w:cs="Times New Roman"/>
          <w:sz w:val="24"/>
          <w:szCs w:val="24"/>
        </w:rPr>
        <w:t xml:space="preserve"> a monitoring system other than the Logical framework approach in which case, details will not be as comprehensive and will fail to detail relevant and desired impacts (iii) There </w:t>
      </w:r>
      <w:r w:rsidRPr="006F62FD">
        <w:rPr>
          <w:rFonts w:ascii="Times New Roman" w:hAnsi="Times New Roman" w:cs="Times New Roman"/>
          <w:sz w:val="24"/>
          <w:szCs w:val="24"/>
        </w:rPr>
        <w:t>was</w:t>
      </w:r>
      <w:r w:rsidRPr="000559E8">
        <w:rPr>
          <w:rFonts w:ascii="Times New Roman" w:hAnsi="Times New Roman" w:cs="Times New Roman"/>
          <w:sz w:val="24"/>
          <w:szCs w:val="24"/>
        </w:rPr>
        <w:t>a Logical framework approach but not firmly deployed; here, the reasons for failure to deploy it fully could be among others, personnel incompetence coupled with un-firm decisions; and (iv) There</w:t>
      </w:r>
      <w:r>
        <w:rPr>
          <w:rFonts w:ascii="Times New Roman" w:hAnsi="Times New Roman" w:cs="Times New Roman"/>
          <w:sz w:val="24"/>
          <w:szCs w:val="24"/>
        </w:rPr>
        <w:t xml:space="preserve"> </w:t>
      </w:r>
      <w:r w:rsidRPr="006F62FD">
        <w:rPr>
          <w:rFonts w:ascii="Times New Roman" w:hAnsi="Times New Roman" w:cs="Times New Roman"/>
          <w:sz w:val="24"/>
          <w:szCs w:val="24"/>
        </w:rPr>
        <w:t>was</w:t>
      </w:r>
      <w:r>
        <w:rPr>
          <w:rFonts w:ascii="Times New Roman" w:hAnsi="Times New Roman" w:cs="Times New Roman"/>
          <w:sz w:val="24"/>
          <w:szCs w:val="24"/>
        </w:rPr>
        <w:t xml:space="preserve"> a </w:t>
      </w:r>
      <w:r w:rsidRPr="000559E8">
        <w:rPr>
          <w:rFonts w:ascii="Times New Roman" w:hAnsi="Times New Roman" w:cs="Times New Roman"/>
          <w:sz w:val="24"/>
          <w:szCs w:val="24"/>
        </w:rPr>
        <w:t xml:space="preserve">Logical framework approach fully and firmly deployed (decisions and comprehensive strategic data records); in this, personnel addresses fully the Logical frameworks requirements leading to expected strategic outcomes and impacts. </w:t>
      </w:r>
      <w:bookmarkStart w:id="84" w:name="_Toc486071579"/>
      <w:bookmarkStart w:id="85" w:name="_Toc486082972"/>
      <w:bookmarkStart w:id="86" w:name="_Toc486084440"/>
      <w:bookmarkEnd w:id="83"/>
    </w:p>
    <w:p w:rsidR="00ED1B1E" w:rsidRDefault="00ED1B1E" w:rsidP="00824F8C">
      <w:pPr>
        <w:widowControl w:val="0"/>
        <w:spacing w:after="0" w:line="480" w:lineRule="auto"/>
        <w:jc w:val="both"/>
        <w:outlineLvl w:val="0"/>
        <w:rPr>
          <w:rFonts w:ascii="Times New Roman" w:hAnsi="Times New Roman" w:cs="Times New Roman"/>
          <w:b/>
          <w:bCs/>
          <w:sz w:val="24"/>
          <w:szCs w:val="24"/>
        </w:rPr>
        <w:sectPr w:rsidR="00ED1B1E" w:rsidSect="00221C17">
          <w:pgSz w:w="11909" w:h="16834" w:code="9"/>
          <w:pgMar w:top="2304" w:right="1440" w:bottom="1368" w:left="2275" w:header="706" w:footer="706" w:gutter="0"/>
          <w:pgNumType w:start="1"/>
          <w:cols w:space="708"/>
          <w:docGrid w:linePitch="360"/>
        </w:sectPr>
      </w:pPr>
    </w:p>
    <w:tbl>
      <w:tblPr>
        <w:tblW w:w="143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65"/>
      </w:tblGrid>
      <w:tr w:rsidR="00ED1B1E" w:rsidRPr="00574EDF">
        <w:trPr>
          <w:trHeight w:val="158"/>
        </w:trPr>
        <w:tc>
          <w:tcPr>
            <w:tcW w:w="14365" w:type="dxa"/>
          </w:tcPr>
          <w:p w:rsidR="00ED1B1E" w:rsidRPr="00574EDF" w:rsidRDefault="00ED1B1E" w:rsidP="00A05CBA">
            <w:pPr>
              <w:widowControl w:val="0"/>
              <w:spacing w:after="0" w:line="240" w:lineRule="auto"/>
              <w:jc w:val="both"/>
              <w:rPr>
                <w:rFonts w:ascii="Times New Roman" w:hAnsi="Times New Roman" w:cs="Times New Roman"/>
              </w:rPr>
            </w:pPr>
          </w:p>
          <w:p w:rsidR="00ED1B1E" w:rsidRPr="00574EDF" w:rsidRDefault="00ED1B1E" w:rsidP="00A05CBA">
            <w:pPr>
              <w:widowControl w:val="0"/>
              <w:spacing w:after="0" w:line="240" w:lineRule="auto"/>
              <w:jc w:val="both"/>
              <w:rPr>
                <w:rFonts w:ascii="Times New Roman" w:hAnsi="Times New Roman" w:cs="Times New Roman"/>
                <w:b/>
                <w:bCs/>
              </w:rPr>
            </w:pPr>
            <w:r w:rsidRPr="00574EDF">
              <w:rPr>
                <w:rFonts w:ascii="Times New Roman" w:hAnsi="Times New Roman" w:cs="Times New Roman"/>
                <w:b/>
                <w:bCs/>
              </w:rPr>
              <w:t>Neighboring/Bordering countries</w:t>
            </w:r>
          </w:p>
          <w:p w:rsidR="00ED1B1E" w:rsidRPr="00574EDF" w:rsidRDefault="00ED1B1E" w:rsidP="00A05CBA">
            <w:pPr>
              <w:widowControl w:val="0"/>
              <w:tabs>
                <w:tab w:val="left" w:pos="761"/>
              </w:tabs>
              <w:spacing w:after="0" w:line="240" w:lineRule="auto"/>
              <w:jc w:val="both"/>
              <w:rPr>
                <w:rFonts w:ascii="Times New Roman" w:hAnsi="Times New Roman" w:cs="Times New Roman"/>
                <w:b/>
                <w:bCs/>
              </w:rPr>
            </w:pPr>
            <w:r w:rsidRPr="00574EDF">
              <w:rPr>
                <w:rFonts w:ascii="Times New Roman" w:hAnsi="Times New Roman" w:cs="Times New Roman"/>
                <w:b/>
                <w:bCs/>
              </w:rPr>
              <w:tab/>
              <w:t xml:space="preserve">      Implementing Partners (IPs)</w:t>
            </w:r>
          </w:p>
          <w:p w:rsidR="00ED1B1E" w:rsidRPr="00574EDF" w:rsidRDefault="00ED1B1E" w:rsidP="00A05CBA">
            <w:pPr>
              <w:widowControl w:val="0"/>
              <w:tabs>
                <w:tab w:val="left" w:pos="761"/>
              </w:tabs>
              <w:spacing w:after="0" w:line="240" w:lineRule="auto"/>
              <w:jc w:val="both"/>
              <w:rPr>
                <w:rFonts w:ascii="Times New Roman" w:hAnsi="Times New Roman" w:cs="Times New Roman"/>
                <w:b/>
                <w:bCs/>
              </w:rPr>
            </w:pPr>
            <w:r>
              <w:rPr>
                <w:noProof/>
                <w:lang w:val="sw-KE" w:eastAsia="sw-KE"/>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0" o:spid="_x0000_s1037" type="#_x0000_t114" style="position:absolute;left:0;text-align:left;margin-left:57.85pt;margin-top:3.2pt;width:158.95pt;height:77.45pt;z-index:251645952;visibility:visible;v-text-anchor:middle" filled="f" strokecolor="#243f60" strokeweight="1pt"/>
              </w:pict>
            </w:r>
            <w:r>
              <w:rPr>
                <w:noProof/>
                <w:lang w:val="sw-KE" w:eastAsia="sw-KE"/>
              </w:rPr>
              <w:pict>
                <v:shapetype id="_x0000_t32" coordsize="21600,21600" o:spt="32" o:oned="t" path="m,l21600,21600e" filled="f">
                  <v:path arrowok="t" fillok="f" o:connecttype="none"/>
                  <o:lock v:ext="edit" shapetype="t"/>
                </v:shapetype>
                <v:shape id="Straight Arrow Connector 40" o:spid="_x0000_s1038" type="#_x0000_t32" style="position:absolute;left:0;text-align:left;margin-left:38.9pt;margin-top:4.05pt;width:1.35pt;height:80.15pt;z-index:251662336;visibility:visible" strokecolor="#4f81bd" strokeweight=".5pt">
                  <v:stroke endarrow="block" joinstyle="miter"/>
                </v:shape>
              </w:pict>
            </w:r>
            <w:r>
              <w:rPr>
                <w:noProof/>
                <w:lang w:val="sw-KE" w:eastAsia="sw-KE"/>
              </w:rPr>
              <w:pict>
                <v:shape id="Straight Arrow Connector 39" o:spid="_x0000_s1039" type="#_x0000_t32" style="position:absolute;left:0;text-align:left;margin-left:38.25pt;margin-top:3.35pt;width:25.8pt;height:0;z-index:251661312;visibility:visible" strokecolor="#4f81bd" strokeweight=".5pt">
                  <v:stroke endarrow="block" joinstyle="miter"/>
                </v:shape>
              </w:pict>
            </w:r>
            <w:r w:rsidRPr="00574EDF">
              <w:rPr>
                <w:rFonts w:ascii="Times New Roman" w:hAnsi="Times New Roman" w:cs="Times New Roman"/>
                <w:b/>
                <w:bCs/>
              </w:rPr>
              <w:tab/>
              <w:t xml:space="preserve">             Programs-services and M&amp;E</w:t>
            </w:r>
          </w:p>
          <w:p w:rsidR="00ED1B1E" w:rsidRPr="00574EDF" w:rsidRDefault="00ED1B1E" w:rsidP="00A05CBA">
            <w:pPr>
              <w:widowControl w:val="0"/>
              <w:spacing w:after="0" w:line="240" w:lineRule="auto"/>
              <w:jc w:val="both"/>
              <w:rPr>
                <w:rFonts w:ascii="Times New Roman" w:hAnsi="Times New Roman" w:cs="Times New Roman"/>
              </w:rPr>
            </w:pPr>
            <w:r w:rsidRPr="00574EDF">
              <w:rPr>
                <w:rFonts w:ascii="Times New Roman" w:hAnsi="Times New Roman" w:cs="Times New Roman"/>
                <w:b/>
                <w:bCs/>
              </w:rPr>
              <w:t xml:space="preserve">                            systems</w:t>
            </w:r>
          </w:p>
          <w:p w:rsidR="00ED1B1E" w:rsidRPr="00574EDF" w:rsidRDefault="00ED1B1E" w:rsidP="00A05CBA">
            <w:pPr>
              <w:widowControl w:val="0"/>
              <w:tabs>
                <w:tab w:val="left" w:pos="5461"/>
              </w:tabs>
              <w:spacing w:after="0" w:line="240" w:lineRule="auto"/>
              <w:jc w:val="both"/>
              <w:rPr>
                <w:rFonts w:ascii="Times New Roman" w:hAnsi="Times New Roman" w:cs="Times New Roman"/>
                <w:b/>
                <w:bCs/>
              </w:rPr>
            </w:pPr>
            <w:r w:rsidRPr="00574EDF">
              <w:rPr>
                <w:rFonts w:ascii="Times New Roman" w:hAnsi="Times New Roman" w:cs="Times New Roman"/>
              </w:rPr>
              <w:tab/>
            </w:r>
            <w:r w:rsidRPr="00574EDF">
              <w:rPr>
                <w:rFonts w:ascii="Times New Roman" w:hAnsi="Times New Roman" w:cs="Times New Roman"/>
                <w:b/>
                <w:bCs/>
              </w:rPr>
              <w:t xml:space="preserve">Congo, Burundi, Rwanda </w:t>
            </w:r>
          </w:p>
          <w:p w:rsidR="00ED1B1E" w:rsidRPr="00574EDF" w:rsidRDefault="00ED1B1E" w:rsidP="00A05CBA">
            <w:pPr>
              <w:widowControl w:val="0"/>
              <w:spacing w:after="0" w:line="240" w:lineRule="auto"/>
              <w:jc w:val="both"/>
              <w:rPr>
                <w:rFonts w:ascii="Times New Roman" w:hAnsi="Times New Roman" w:cs="Times New Roman"/>
              </w:rPr>
            </w:pPr>
          </w:p>
          <w:p w:rsidR="00ED1B1E" w:rsidRPr="00574EDF" w:rsidRDefault="00ED1B1E" w:rsidP="00A05CBA">
            <w:pPr>
              <w:widowControl w:val="0"/>
              <w:tabs>
                <w:tab w:val="left" w:pos="5583"/>
              </w:tabs>
              <w:spacing w:after="0" w:line="240" w:lineRule="auto"/>
              <w:jc w:val="both"/>
              <w:rPr>
                <w:rFonts w:ascii="Times New Roman" w:hAnsi="Times New Roman" w:cs="Times New Roman"/>
              </w:rPr>
            </w:pPr>
            <w:r w:rsidRPr="00574EDF">
              <w:rPr>
                <w:rFonts w:ascii="Times New Roman" w:hAnsi="Times New Roman" w:cs="Times New Roman"/>
              </w:rPr>
              <w:tab/>
              <w:t>(Bordering/Neighboring countries)</w:t>
            </w:r>
          </w:p>
          <w:p w:rsidR="00ED1B1E" w:rsidRPr="00574EDF" w:rsidRDefault="00ED1B1E" w:rsidP="00A05CBA">
            <w:pPr>
              <w:widowControl w:val="0"/>
              <w:spacing w:after="0" w:line="240" w:lineRule="auto"/>
              <w:ind w:firstLine="720"/>
              <w:jc w:val="both"/>
              <w:rPr>
                <w:rFonts w:ascii="Times New Roman" w:hAnsi="Times New Roman" w:cs="Times New Roman"/>
              </w:rPr>
            </w:pPr>
            <w:r>
              <w:rPr>
                <w:noProof/>
                <w:lang w:val="sw-KE" w:eastAsia="sw-KE"/>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2" o:spid="_x0000_s1040" type="#_x0000_t70" style="position:absolute;left:0;text-align:left;margin-left:126.55pt;margin-top:6.85pt;width:10.2pt;height:69.25pt;z-index:251652096;visibility:visible;v-text-anchor:middle" adj=",1589" fillcolor="#fbd4b4" strokecolor="#243f60" strokeweight="1pt"/>
              </w:pict>
            </w:r>
          </w:p>
          <w:p w:rsidR="00ED1B1E" w:rsidRPr="00574EDF" w:rsidRDefault="00ED1B1E" w:rsidP="00A05CBA">
            <w:pPr>
              <w:widowControl w:val="0"/>
              <w:tabs>
                <w:tab w:val="left" w:pos="2078"/>
                <w:tab w:val="left" w:pos="5162"/>
              </w:tabs>
              <w:spacing w:after="0" w:line="240" w:lineRule="auto"/>
              <w:jc w:val="both"/>
              <w:rPr>
                <w:rFonts w:ascii="Times New Roman" w:hAnsi="Times New Roman" w:cs="Times New Roman"/>
                <w:b/>
                <w:bCs/>
              </w:rPr>
            </w:pPr>
            <w:r>
              <w:rPr>
                <w:noProof/>
                <w:lang w:val="sw-KE" w:eastAsia="sw-K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41" type="#_x0000_t67" style="position:absolute;left:0;text-align:left;margin-left:224.3pt;margin-top:2.2pt;width:28.55pt;height:44.3pt;z-index:251651072;visibility:visible;v-text-anchor:middle" adj="14647" fillcolor="#4f81bd" strokecolor="#243f60" strokeweight="1pt"/>
              </w:pict>
            </w:r>
            <w:r>
              <w:rPr>
                <w:noProof/>
                <w:lang w:val="sw-KE" w:eastAsia="sw-K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42" type="#_x0000_t176" style="position:absolute;left:0;text-align:left;margin-left:-.5pt;margin-top:3.6pt;width:78.8pt;height:50.95pt;z-index:251649024;visibility:visible;v-text-anchor:middle" filled="f" strokecolor="#243f60" strokeweight="1pt"/>
              </w:pict>
            </w:r>
            <w:r w:rsidRPr="00574EDF">
              <w:rPr>
                <w:rFonts w:ascii="Times New Roman" w:hAnsi="Times New Roman" w:cs="Times New Roman"/>
              </w:rPr>
              <w:tab/>
            </w:r>
            <w:r w:rsidRPr="00574EDF">
              <w:rPr>
                <w:rFonts w:ascii="Times New Roman" w:hAnsi="Times New Roman" w:cs="Times New Roman"/>
              </w:rPr>
              <w:tab/>
            </w:r>
            <w:r w:rsidRPr="00574EDF">
              <w:rPr>
                <w:rFonts w:ascii="Times New Roman" w:hAnsi="Times New Roman" w:cs="Times New Roman"/>
                <w:b/>
                <w:bCs/>
              </w:rPr>
              <w:t>Refugees</w:t>
            </w:r>
          </w:p>
          <w:p w:rsidR="00ED1B1E" w:rsidRPr="00574EDF" w:rsidRDefault="00ED1B1E" w:rsidP="00A05CBA">
            <w:pPr>
              <w:widowControl w:val="0"/>
              <w:tabs>
                <w:tab w:val="left" w:pos="5108"/>
              </w:tabs>
              <w:spacing w:after="0" w:line="240" w:lineRule="auto"/>
              <w:jc w:val="both"/>
              <w:rPr>
                <w:rFonts w:ascii="Times New Roman" w:hAnsi="Times New Roman" w:cs="Times New Roman"/>
                <w:b/>
                <w:bCs/>
              </w:rPr>
            </w:pPr>
            <w:r>
              <w:rPr>
                <w:noProof/>
                <w:lang w:val="sw-KE" w:eastAsia="sw-KE"/>
              </w:rPr>
              <w:pict>
                <v:shape id="Straight Arrow Connector 11" o:spid="_x0000_s1043" type="#_x0000_t32" style="position:absolute;left:0;text-align:left;margin-left:80.9pt;margin-top:.7pt;width:630pt;height:0;z-index:251646976;visibility:visible" strokecolor="#4f81bd" strokeweight=".5pt">
                  <v:stroke startarrow="block" endarrow="block" joinstyle="miter"/>
                </v:shape>
              </w:pict>
            </w:r>
            <w:r w:rsidRPr="00574EDF">
              <w:rPr>
                <w:rFonts w:ascii="Times New Roman" w:hAnsi="Times New Roman" w:cs="Times New Roman"/>
                <w:b/>
                <w:bCs/>
              </w:rPr>
              <w:t>International</w:t>
            </w:r>
            <w:r w:rsidRPr="00574EDF">
              <w:rPr>
                <w:rFonts w:ascii="Times New Roman" w:hAnsi="Times New Roman" w:cs="Times New Roman"/>
              </w:rPr>
              <w:tab/>
            </w:r>
          </w:p>
          <w:p w:rsidR="00ED1B1E" w:rsidRPr="00574EDF" w:rsidRDefault="00ED1B1E" w:rsidP="00A05CBA">
            <w:pPr>
              <w:widowControl w:val="0"/>
              <w:tabs>
                <w:tab w:val="left" w:pos="3573"/>
                <w:tab w:val="left" w:pos="5108"/>
              </w:tabs>
              <w:spacing w:after="0" w:line="240" w:lineRule="auto"/>
              <w:jc w:val="both"/>
              <w:rPr>
                <w:rFonts w:ascii="Times New Roman" w:hAnsi="Times New Roman" w:cs="Times New Roman"/>
                <w:b/>
                <w:bCs/>
              </w:rPr>
            </w:pPr>
            <w:r>
              <w:rPr>
                <w:noProof/>
                <w:lang w:val="sw-KE" w:eastAsia="sw-KE"/>
              </w:rPr>
              <w:pict>
                <v:oval id="Oval 5" o:spid="_x0000_s1044" style="position:absolute;left:0;text-align:left;margin-left:572.8pt;margin-top:11.4pt;width:138.1pt;height:109.35pt;z-index:251641856;visibility:visible;v-text-anchor:middle" filled="f" strokecolor="#243f60" strokeweight="1pt">
                  <v:stroke joinstyle="miter"/>
                </v:oval>
              </w:pict>
            </w:r>
            <w:r w:rsidRPr="00574EDF">
              <w:rPr>
                <w:rFonts w:ascii="Times New Roman" w:hAnsi="Times New Roman" w:cs="Times New Roman"/>
              </w:rPr>
              <w:t xml:space="preserve">  I</w:t>
            </w:r>
            <w:r w:rsidRPr="00574EDF">
              <w:rPr>
                <w:rFonts w:ascii="Times New Roman" w:hAnsi="Times New Roman" w:cs="Times New Roman"/>
                <w:b/>
                <w:bCs/>
              </w:rPr>
              <w:t>mplementin</w:t>
            </w:r>
            <w:r w:rsidRPr="00574EDF">
              <w:rPr>
                <w:rFonts w:ascii="Times New Roman" w:hAnsi="Times New Roman" w:cs="Times New Roman"/>
              </w:rPr>
              <w:t>g</w:t>
            </w:r>
            <w:r w:rsidRPr="00574EDF">
              <w:rPr>
                <w:rFonts w:ascii="Times New Roman" w:hAnsi="Times New Roman" w:cs="Times New Roman"/>
              </w:rPr>
              <w:tab/>
              <w:t xml:space="preserve">       Host                Community at </w:t>
            </w:r>
            <w:r w:rsidRPr="00574EDF">
              <w:rPr>
                <w:rFonts w:ascii="Times New Roman" w:hAnsi="Times New Roman" w:cs="Times New Roman"/>
                <w:b/>
                <w:bCs/>
              </w:rPr>
              <w:t>Nyarugusu (Kasulu; Kigoma region) Tanzania.</w:t>
            </w:r>
          </w:p>
          <w:p w:rsidR="00ED1B1E" w:rsidRPr="00574EDF" w:rsidRDefault="00ED1B1E" w:rsidP="00A05CBA">
            <w:pPr>
              <w:widowControl w:val="0"/>
              <w:spacing w:after="0" w:line="240" w:lineRule="auto"/>
              <w:jc w:val="both"/>
              <w:rPr>
                <w:rFonts w:ascii="Times New Roman" w:hAnsi="Times New Roman" w:cs="Times New Roman"/>
                <w:b/>
                <w:bCs/>
              </w:rPr>
            </w:pPr>
            <w:r>
              <w:rPr>
                <w:noProof/>
                <w:lang w:val="sw-KE" w:eastAsia="sw-KE"/>
              </w:rPr>
              <w:pict>
                <v:oval id="Oval 2" o:spid="_x0000_s1045" style="position:absolute;left:0;text-align:left;margin-left:306.05pt;margin-top:-.25pt;width:115.05pt;height:198.45pt;z-index:251638784;visibility:visible;v-text-anchor:middle" filled="f" strokecolor="#243f60" strokeweight="1pt">
                  <v:stroke joinstyle="miter"/>
                </v:oval>
              </w:pict>
            </w:r>
            <w:r>
              <w:rPr>
                <w:noProof/>
                <w:lang w:val="sw-KE" w:eastAsia="sw-KE"/>
              </w:rPr>
              <w:pict>
                <v:oval id="Oval 1" o:spid="_x0000_s1046" style="position:absolute;left:0;text-align:left;margin-left:171.5pt;margin-top:9.05pt;width:130.4pt;height:63.8pt;z-index:251637760;visibility:visible;v-text-anchor:middle" filled="f" strokecolor="#243f60" strokeweight="1pt">
                  <v:stroke joinstyle="miter"/>
                </v:oval>
              </w:pict>
            </w:r>
            <w:r w:rsidRPr="00574EDF">
              <w:rPr>
                <w:rFonts w:ascii="Times New Roman" w:hAnsi="Times New Roman" w:cs="Times New Roman"/>
                <w:b/>
                <w:bCs/>
              </w:rPr>
              <w:t>Partners (IIP)</w:t>
            </w:r>
          </w:p>
          <w:p w:rsidR="00ED1B1E" w:rsidRPr="00574EDF" w:rsidRDefault="00ED1B1E" w:rsidP="00A05CBA">
            <w:pPr>
              <w:widowControl w:val="0"/>
              <w:tabs>
                <w:tab w:val="left" w:pos="802"/>
                <w:tab w:val="left" w:pos="4103"/>
                <w:tab w:val="left" w:pos="12091"/>
              </w:tabs>
              <w:spacing w:after="0" w:line="240" w:lineRule="auto"/>
              <w:jc w:val="both"/>
              <w:rPr>
                <w:rFonts w:ascii="Times New Roman" w:hAnsi="Times New Roman" w:cs="Times New Roman"/>
              </w:rPr>
            </w:pPr>
            <w:r>
              <w:rPr>
                <w:noProof/>
                <w:lang w:val="sw-KE" w:eastAsia="sw-K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1" o:spid="_x0000_s1047" type="#_x0000_t34" style="position:absolute;left:0;text-align:left;margin-left:-26.35pt;margin-top:70.85pt;width:140.1pt;height:1.35pt;rotation:-90;flip:x;z-index:251663360;visibility:visible" strokecolor="#4f81bd" strokeweight=".5pt">
                  <v:stroke endarrow="block"/>
                </v:shape>
              </w:pict>
            </w:r>
            <w:r>
              <w:rPr>
                <w:noProof/>
                <w:lang w:val="sw-KE" w:eastAsia="sw-KE"/>
              </w:rPr>
              <w:pict>
                <v:oval id="Oval 3" o:spid="_x0000_s1048" style="position:absolute;left:0;text-align:left;margin-left:433.65pt;margin-top:2.65pt;width:126.35pt;height:38.7pt;z-index:251639808;visibility:visible;v-text-anchor:middle" filled="f" strokecolor="#00b0f0" strokeweight="1pt">
                  <v:stroke joinstyle="miter"/>
                </v:oval>
              </w:pict>
            </w:r>
            <w:r>
              <w:rPr>
                <w:noProof/>
                <w:lang w:val="sw-KE" w:eastAsia="sw-K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 o:spid="_x0000_s1049" type="#_x0000_t98" style="position:absolute;left:0;text-align:left;margin-left:81.7pt;margin-top:1.5pt;width:72.7pt;height:56.4pt;z-index:251648000;visibility:visible;v-text-anchor:middle" filled="f" strokecolor="#243f60" strokeweight="1pt">
                  <v:stroke joinstyle="miter"/>
                </v:shape>
              </w:pict>
            </w:r>
            <w:r w:rsidRPr="00574EDF">
              <w:rPr>
                <w:rFonts w:ascii="Times New Roman" w:hAnsi="Times New Roman" w:cs="Times New Roman"/>
              </w:rPr>
              <w:tab/>
            </w:r>
            <w:r w:rsidRPr="00574EDF">
              <w:rPr>
                <w:rFonts w:ascii="Times New Roman" w:hAnsi="Times New Roman" w:cs="Times New Roman"/>
              </w:rPr>
              <w:tab/>
              <w:t>Refugees camps</w:t>
            </w:r>
            <w:r w:rsidRPr="00574EDF">
              <w:rPr>
                <w:rFonts w:ascii="Times New Roman" w:hAnsi="Times New Roman" w:cs="Times New Roman"/>
              </w:rPr>
              <w:tab/>
              <w:t xml:space="preserve">       Promoting</w:t>
            </w:r>
          </w:p>
          <w:p w:rsidR="00ED1B1E" w:rsidRPr="00574EDF" w:rsidRDefault="00ED1B1E" w:rsidP="006B0262">
            <w:pPr>
              <w:widowControl w:val="0"/>
              <w:tabs>
                <w:tab w:val="left" w:pos="3247"/>
                <w:tab w:val="left" w:pos="3288"/>
                <w:tab w:val="left" w:pos="3722"/>
                <w:tab w:val="left" w:pos="6059"/>
                <w:tab w:val="left" w:pos="6168"/>
                <w:tab w:val="left" w:pos="6765"/>
                <w:tab w:val="left" w:pos="9401"/>
                <w:tab w:val="left" w:pos="11330"/>
                <w:tab w:val="left" w:pos="11724"/>
              </w:tabs>
              <w:spacing w:after="0" w:line="240" w:lineRule="auto"/>
              <w:rPr>
                <w:rFonts w:ascii="Times New Roman" w:hAnsi="Times New Roman" w:cs="Times New Roman"/>
              </w:rPr>
            </w:pPr>
            <w:r>
              <w:rPr>
                <w:noProof/>
                <w:lang w:val="sw-KE" w:eastAsia="sw-KE"/>
              </w:rPr>
              <w:pict>
                <v:shape id="Straight Arrow Connector 33" o:spid="_x0000_s1050" type="#_x0000_t32" style="position:absolute;margin-left:301.75pt;margin-top:5.8pt;width:20.4pt;height:.7pt;flip:y;z-index:251659264;visibility:visible" strokecolor="#4f81bd" strokeweight=".5pt">
                  <v:stroke endarrow="block" joinstyle="miter"/>
                </v:shape>
              </w:pict>
            </w:r>
            <w:r>
              <w:rPr>
                <w:noProof/>
                <w:lang w:val="sw-KE" w:eastAsia="sw-KE"/>
              </w:rPr>
              <w:pict>
                <v:shape id="Straight Arrow Connector 30" o:spid="_x0000_s1051" type="#_x0000_t32" style="position:absolute;margin-left:560.6pt;margin-top:9.2pt;width:18.35pt;height:1.35pt;flip:y;z-index:251656192;visibility:visible" strokecolor="#4f81bd" strokeweight=".5pt">
                  <v:stroke endarrow="block" joinstyle="miter"/>
                </v:shape>
              </w:pict>
            </w:r>
            <w:r>
              <w:rPr>
                <w:noProof/>
                <w:lang w:val="sw-KE" w:eastAsia="sw-KE"/>
              </w:rPr>
              <w:pict>
                <v:shape id="Straight Arrow Connector 28" o:spid="_x0000_s1052" type="#_x0000_t32" style="position:absolute;margin-left:407.05pt;margin-top:10.55pt;width:27.85pt;height:.7pt;z-index:251654144;visibility:visible" strokecolor="#4f81bd" strokeweight=".5pt">
                  <v:stroke endarrow="block" joinstyle="miter"/>
                </v:shape>
              </w:pict>
            </w:r>
            <w:r w:rsidRPr="00574EDF">
              <w:rPr>
                <w:rFonts w:ascii="Times New Roman" w:hAnsi="Times New Roman" w:cs="Times New Roman"/>
                <w:b/>
                <w:bCs/>
              </w:rPr>
              <w:t>Refugees</w:t>
            </w:r>
            <w:r w:rsidRPr="00574EDF">
              <w:rPr>
                <w:rFonts w:ascii="Times New Roman" w:hAnsi="Times New Roman" w:cs="Times New Roman"/>
              </w:rPr>
              <w:tab/>
            </w:r>
            <w:r w:rsidRPr="00574EDF">
              <w:rPr>
                <w:rFonts w:ascii="Times New Roman" w:hAnsi="Times New Roman" w:cs="Times New Roman"/>
              </w:rPr>
              <w:tab/>
            </w:r>
            <w:r w:rsidRPr="00574EDF">
              <w:rPr>
                <w:rFonts w:ascii="Times New Roman" w:hAnsi="Times New Roman" w:cs="Times New Roman"/>
              </w:rPr>
              <w:tab/>
              <w:t xml:space="preserve">  ‘establishment and </w:t>
            </w:r>
            <w:r w:rsidRPr="00574EDF">
              <w:rPr>
                <w:rFonts w:ascii="Times New Roman" w:hAnsi="Times New Roman" w:cs="Times New Roman"/>
              </w:rPr>
              <w:tab/>
            </w:r>
            <w:r w:rsidRPr="00574EDF">
              <w:rPr>
                <w:rFonts w:ascii="Times New Roman" w:hAnsi="Times New Roman" w:cs="Times New Roman"/>
              </w:rPr>
              <w:tab/>
            </w:r>
            <w:r w:rsidRPr="00574EDF">
              <w:rPr>
                <w:rFonts w:ascii="Times New Roman" w:hAnsi="Times New Roman" w:cs="Times New Roman"/>
              </w:rPr>
              <w:tab/>
              <w:t>Impact on</w:t>
            </w:r>
            <w:r w:rsidRPr="00574EDF">
              <w:rPr>
                <w:rFonts w:ascii="Times New Roman" w:hAnsi="Times New Roman" w:cs="Times New Roman"/>
              </w:rPr>
              <w:tab/>
              <w:t>Positive outcomes</w:t>
            </w:r>
            <w:r w:rsidRPr="00574EDF">
              <w:rPr>
                <w:rFonts w:ascii="Times New Roman" w:hAnsi="Times New Roman" w:cs="Times New Roman"/>
              </w:rPr>
              <w:tab/>
            </w:r>
            <w:r w:rsidRPr="00574EDF">
              <w:rPr>
                <w:rFonts w:ascii="Times New Roman" w:hAnsi="Times New Roman" w:cs="Times New Roman"/>
              </w:rPr>
              <w:tab/>
              <w:t xml:space="preserve">     coexistence between Host </w:t>
            </w:r>
          </w:p>
          <w:p w:rsidR="00ED1B1E" w:rsidRPr="00574EDF" w:rsidRDefault="00ED1B1E" w:rsidP="00A05CBA">
            <w:pPr>
              <w:widowControl w:val="0"/>
              <w:tabs>
                <w:tab w:val="left" w:pos="530"/>
                <w:tab w:val="left" w:pos="1617"/>
                <w:tab w:val="left" w:pos="3749"/>
                <w:tab w:val="left" w:pos="6562"/>
                <w:tab w:val="left" w:pos="11724"/>
              </w:tabs>
              <w:spacing w:after="0" w:line="240" w:lineRule="auto"/>
              <w:jc w:val="both"/>
              <w:rPr>
                <w:rFonts w:ascii="Times New Roman" w:hAnsi="Times New Roman" w:cs="Times New Roman"/>
              </w:rPr>
            </w:pPr>
            <w:r>
              <w:rPr>
                <w:noProof/>
                <w:lang w:val="sw-KE" w:eastAsia="sw-KE"/>
              </w:rPr>
              <w:pict>
                <v:shape id="Straight Arrow Connector 9" o:spid="_x0000_s1053" type="#_x0000_t32" style="position:absolute;left:0;text-align:left;margin-left:154.35pt;margin-top:2.6pt;width:18.35pt;height:.7pt;z-index:251664384;visibility:visible" strokecolor="#4f81bd" strokeweight=".5pt">
                  <v:stroke startarrow="block" endarrow="block" joinstyle="miter"/>
                </v:shape>
              </w:pict>
            </w:r>
            <w:r>
              <w:rPr>
                <w:noProof/>
                <w:lang w:val="sw-KE" w:eastAsia="sw-KE"/>
              </w:rPr>
              <w:pict>
                <v:line id="Straight Connector 23" o:spid="_x0000_s1054" style="position:absolute;left:0;text-align:left;z-index:251653120;visibility:visible" from="163.9pt,1.9pt" to="163.9pt,105.15pt" strokecolor="#4f81bd" strokeweight=".5pt">
                  <v:stroke joinstyle="miter"/>
                </v:line>
              </w:pict>
            </w:r>
            <w:r w:rsidRPr="00574EDF">
              <w:rPr>
                <w:rFonts w:ascii="Times New Roman" w:hAnsi="Times New Roman" w:cs="Times New Roman"/>
              </w:rPr>
              <w:tab/>
            </w:r>
            <w:r w:rsidRPr="00574EDF">
              <w:rPr>
                <w:rFonts w:ascii="Times New Roman" w:hAnsi="Times New Roman" w:cs="Times New Roman"/>
              </w:rPr>
              <w:tab/>
            </w:r>
            <w:r w:rsidRPr="00574EDF">
              <w:rPr>
                <w:rFonts w:ascii="Times New Roman" w:hAnsi="Times New Roman" w:cs="Times New Roman"/>
                <w:b/>
                <w:bCs/>
              </w:rPr>
              <w:t>naturalized</w:t>
            </w:r>
            <w:r w:rsidRPr="00574EDF">
              <w:rPr>
                <w:rFonts w:ascii="Times New Roman" w:hAnsi="Times New Roman" w:cs="Times New Roman"/>
              </w:rPr>
              <w:tab/>
              <w:t xml:space="preserve">    Refugees influx</w:t>
            </w:r>
            <w:r w:rsidRPr="00574EDF">
              <w:rPr>
                <w:rFonts w:ascii="Times New Roman" w:hAnsi="Times New Roman" w:cs="Times New Roman"/>
              </w:rPr>
              <w:tab/>
              <w:t>Host community</w:t>
            </w:r>
            <w:r w:rsidRPr="00574EDF">
              <w:rPr>
                <w:rFonts w:ascii="Times New Roman" w:hAnsi="Times New Roman" w:cs="Times New Roman"/>
              </w:rPr>
              <w:tab/>
              <w:t>community and Refugees</w:t>
            </w:r>
          </w:p>
          <w:p w:rsidR="00ED1B1E" w:rsidRPr="00574EDF" w:rsidRDefault="00ED1B1E" w:rsidP="00FC42FC">
            <w:pPr>
              <w:pStyle w:val="ListParagraph"/>
              <w:widowControl w:val="0"/>
              <w:numPr>
                <w:ilvl w:val="0"/>
                <w:numId w:val="5"/>
              </w:numPr>
              <w:tabs>
                <w:tab w:val="left" w:pos="6562"/>
              </w:tabs>
              <w:spacing w:after="0" w:line="240" w:lineRule="auto"/>
              <w:jc w:val="both"/>
              <w:rPr>
                <w:rFonts w:ascii="Times New Roman" w:hAnsi="Times New Roman" w:cs="Times New Roman"/>
              </w:rPr>
            </w:pPr>
            <w:r w:rsidRPr="00574EDF">
              <w:rPr>
                <w:rFonts w:ascii="Times New Roman" w:hAnsi="Times New Roman" w:cs="Times New Roman"/>
              </w:rPr>
              <w:t>Economic</w:t>
            </w:r>
          </w:p>
          <w:p w:rsidR="00ED1B1E" w:rsidRPr="00574EDF" w:rsidRDefault="00ED1B1E" w:rsidP="00FC42FC">
            <w:pPr>
              <w:pStyle w:val="ListParagraph"/>
              <w:widowControl w:val="0"/>
              <w:numPr>
                <w:ilvl w:val="0"/>
                <w:numId w:val="5"/>
              </w:numPr>
              <w:tabs>
                <w:tab w:val="left" w:pos="6562"/>
              </w:tabs>
              <w:spacing w:after="0" w:line="240" w:lineRule="auto"/>
              <w:jc w:val="both"/>
              <w:rPr>
                <w:rFonts w:ascii="Times New Roman" w:hAnsi="Times New Roman" w:cs="Times New Roman"/>
              </w:rPr>
            </w:pPr>
            <w:r>
              <w:rPr>
                <w:noProof/>
                <w:lang w:val="sw-KE" w:eastAsia="sw-KE"/>
              </w:rPr>
              <w:pict>
                <v:oval id="Oval 7" o:spid="_x0000_s1055" style="position:absolute;left:0;text-align:left;margin-left:175.3pt;margin-top:9.7pt;width:115.45pt;height:117.3pt;z-index:251643904;visibility:visible;v-text-anchor:middle" filled="f" strokecolor="#243f60" strokeweight="1pt">
                  <v:stroke joinstyle="miter"/>
                </v:oval>
              </w:pict>
            </w:r>
            <w:r w:rsidRPr="00574EDF">
              <w:rPr>
                <w:rFonts w:ascii="Times New Roman" w:hAnsi="Times New Roman" w:cs="Times New Roman"/>
              </w:rPr>
              <w:t>Social</w:t>
            </w:r>
            <w:r w:rsidRPr="00574EDF">
              <w:rPr>
                <w:rFonts w:ascii="Times New Roman" w:hAnsi="Times New Roman" w:cs="Times New Roman"/>
              </w:rPr>
              <w:tab/>
            </w:r>
          </w:p>
          <w:p w:rsidR="00ED1B1E" w:rsidRPr="00574EDF" w:rsidRDefault="00ED1B1E" w:rsidP="00FC42FC">
            <w:pPr>
              <w:pStyle w:val="ListParagraph"/>
              <w:widowControl w:val="0"/>
              <w:numPr>
                <w:ilvl w:val="0"/>
                <w:numId w:val="5"/>
              </w:numPr>
              <w:tabs>
                <w:tab w:val="left" w:pos="6562"/>
              </w:tabs>
              <w:spacing w:after="0" w:line="240" w:lineRule="auto"/>
              <w:jc w:val="both"/>
              <w:rPr>
                <w:rFonts w:ascii="Times New Roman" w:hAnsi="Times New Roman" w:cs="Times New Roman"/>
              </w:rPr>
            </w:pPr>
            <w:r>
              <w:rPr>
                <w:noProof/>
                <w:lang w:val="sw-KE" w:eastAsia="sw-KE"/>
              </w:rPr>
              <w:pict>
                <v:shape id="Flowchart: Document 8" o:spid="_x0000_s1056" type="#_x0000_t114" style="position:absolute;left:0;text-align:left;margin-left:65.4pt;margin-top:11.8pt;width:85.5pt;height:92.75pt;z-index:251644928;visibility:visible;v-text-anchor:middle" filled="f" strokecolor="#243f60" strokeweight="1pt"/>
              </w:pict>
            </w:r>
            <w:r w:rsidRPr="00574EDF">
              <w:rPr>
                <w:rFonts w:ascii="Times New Roman" w:hAnsi="Times New Roman" w:cs="Times New Roman"/>
              </w:rPr>
              <w:t>Cultural</w:t>
            </w:r>
            <w:r w:rsidRPr="00574EDF">
              <w:rPr>
                <w:rFonts w:ascii="Times New Roman" w:hAnsi="Times New Roman" w:cs="Times New Roman"/>
              </w:rPr>
              <w:tab/>
            </w:r>
          </w:p>
          <w:p w:rsidR="00ED1B1E" w:rsidRPr="00574EDF" w:rsidRDefault="00ED1B1E" w:rsidP="00FC42FC">
            <w:pPr>
              <w:pStyle w:val="ListParagraph"/>
              <w:widowControl w:val="0"/>
              <w:numPr>
                <w:ilvl w:val="0"/>
                <w:numId w:val="5"/>
              </w:numPr>
              <w:tabs>
                <w:tab w:val="left" w:pos="6562"/>
              </w:tabs>
              <w:spacing w:after="0" w:line="240" w:lineRule="auto"/>
              <w:jc w:val="both"/>
              <w:rPr>
                <w:rFonts w:ascii="Times New Roman" w:hAnsi="Times New Roman" w:cs="Times New Roman"/>
              </w:rPr>
            </w:pPr>
            <w:r>
              <w:rPr>
                <w:noProof/>
                <w:lang w:val="sw-KE" w:eastAsia="sw-KE"/>
              </w:rPr>
              <w:pict>
                <v:oval id="Oval 6" o:spid="_x0000_s1057" style="position:absolute;left:0;text-align:left;margin-left:575.5pt;margin-top:11.05pt;width:133pt;height:80.05pt;z-index:251642880;visibility:visible;v-text-anchor:middle" filled="f" strokecolor="#243f60" strokeweight="1pt">
                  <v:stroke joinstyle="miter"/>
                </v:oval>
              </w:pict>
            </w:r>
            <w:r w:rsidRPr="00574EDF">
              <w:rPr>
                <w:rFonts w:ascii="Times New Roman" w:hAnsi="Times New Roman" w:cs="Times New Roman"/>
              </w:rPr>
              <w:t>Political</w:t>
            </w:r>
            <w:r w:rsidRPr="00574EDF">
              <w:rPr>
                <w:rFonts w:ascii="Times New Roman" w:hAnsi="Times New Roman" w:cs="Times New Roman"/>
              </w:rPr>
              <w:tab/>
            </w:r>
          </w:p>
          <w:p w:rsidR="00ED1B1E" w:rsidRPr="00574EDF" w:rsidRDefault="00ED1B1E" w:rsidP="00FC42FC">
            <w:pPr>
              <w:pStyle w:val="ListParagraph"/>
              <w:widowControl w:val="0"/>
              <w:numPr>
                <w:ilvl w:val="0"/>
                <w:numId w:val="5"/>
              </w:numPr>
              <w:tabs>
                <w:tab w:val="left" w:pos="6562"/>
              </w:tabs>
              <w:spacing w:after="0" w:line="240" w:lineRule="auto"/>
              <w:jc w:val="both"/>
              <w:rPr>
                <w:rFonts w:ascii="Times New Roman" w:hAnsi="Times New Roman" w:cs="Times New Roman"/>
              </w:rPr>
            </w:pPr>
            <w:r>
              <w:rPr>
                <w:noProof/>
                <w:lang w:val="sw-KE" w:eastAsia="sw-KE"/>
              </w:rPr>
              <w:pict>
                <v:oval id="Oval 4" o:spid="_x0000_s1058" style="position:absolute;left:0;text-align:left;margin-left:440.9pt;margin-top:11.75pt;width:113.45pt;height:47.9pt;z-index:251640832;visibility:visible;v-text-anchor:middle" filled="f" strokecolor="#243f60" strokeweight="1pt">
                  <v:stroke joinstyle="miter"/>
                  <v:textbox>
                    <w:txbxContent>
                      <w:p w:rsidR="00ED1B1E" w:rsidRPr="006B0262" w:rsidRDefault="00ED1B1E" w:rsidP="006B0262">
                        <w:pPr>
                          <w:jc w:val="center"/>
                        </w:pPr>
                        <w:r w:rsidRPr="006B0262">
                          <w:rPr>
                            <w:rFonts w:ascii="Times New Roman" w:hAnsi="Times New Roman" w:cs="Times New Roman"/>
                          </w:rPr>
                          <w:t>Negative outcomes</w:t>
                        </w:r>
                      </w:p>
                    </w:txbxContent>
                  </v:textbox>
                </v:oval>
              </w:pict>
            </w:r>
            <w:r w:rsidRPr="00574EDF">
              <w:rPr>
                <w:rFonts w:ascii="Times New Roman" w:hAnsi="Times New Roman" w:cs="Times New Roman"/>
              </w:rPr>
              <w:t>Environmental</w:t>
            </w:r>
          </w:p>
          <w:p w:rsidR="00ED1B1E" w:rsidRPr="00574EDF" w:rsidRDefault="00ED1B1E" w:rsidP="00A05CBA">
            <w:pPr>
              <w:widowControl w:val="0"/>
              <w:tabs>
                <w:tab w:val="left" w:pos="1291"/>
                <w:tab w:val="left" w:pos="4347"/>
              </w:tabs>
              <w:spacing w:after="0" w:line="240" w:lineRule="auto"/>
              <w:jc w:val="both"/>
              <w:rPr>
                <w:rFonts w:ascii="Times New Roman" w:hAnsi="Times New Roman" w:cs="Times New Roman"/>
              </w:rPr>
            </w:pPr>
            <w:r w:rsidRPr="00574EDF">
              <w:rPr>
                <w:rFonts w:ascii="Times New Roman" w:hAnsi="Times New Roman" w:cs="Times New Roman"/>
                <w:b/>
                <w:bCs/>
              </w:rPr>
              <w:t>Implementing</w:t>
            </w:r>
            <w:r w:rsidRPr="00574EDF">
              <w:rPr>
                <w:rFonts w:ascii="Times New Roman" w:hAnsi="Times New Roman" w:cs="Times New Roman"/>
              </w:rPr>
              <w:t>Normal development</w:t>
            </w:r>
            <w:r w:rsidRPr="00574EDF">
              <w:rPr>
                <w:rFonts w:ascii="Times New Roman" w:hAnsi="Times New Roman" w:cs="Times New Roman"/>
              </w:rPr>
              <w:tab/>
            </w:r>
            <w:r w:rsidRPr="00574EDF">
              <w:rPr>
                <w:rFonts w:ascii="Times New Roman" w:hAnsi="Times New Roman" w:cs="Times New Roman"/>
              </w:rPr>
              <w:tab/>
            </w:r>
          </w:p>
          <w:p w:rsidR="00ED1B1E" w:rsidRPr="00574EDF" w:rsidRDefault="00ED1B1E" w:rsidP="00A05CBA">
            <w:pPr>
              <w:widowControl w:val="0"/>
              <w:tabs>
                <w:tab w:val="left" w:pos="3057"/>
                <w:tab w:val="left" w:pos="3247"/>
                <w:tab w:val="left" w:pos="5909"/>
                <w:tab w:val="left" w:pos="11832"/>
              </w:tabs>
              <w:spacing w:after="0" w:line="240" w:lineRule="auto"/>
              <w:ind w:firstLine="720"/>
              <w:jc w:val="both"/>
              <w:rPr>
                <w:rFonts w:ascii="Times New Roman" w:hAnsi="Times New Roman" w:cs="Times New Roman"/>
              </w:rPr>
            </w:pPr>
            <w:r>
              <w:rPr>
                <w:noProof/>
                <w:lang w:val="sw-KE" w:eastAsia="sw-KE"/>
              </w:rPr>
              <w:pict>
                <v:shape id="Straight Arrow Connector 29" o:spid="_x0000_s1059" type="#_x0000_t32" style="position:absolute;left:0;text-align:left;margin-left:414.3pt;margin-top:11.95pt;width:29.2pt;height:0;z-index:251655168;visibility:visible" strokecolor="#4f81bd" strokeweight=".5pt">
                  <v:stroke endarrow="block" joinstyle="miter"/>
                </v:shape>
              </w:pict>
            </w:r>
            <w:r>
              <w:rPr>
                <w:noProof/>
                <w:lang w:val="sw-KE" w:eastAsia="sw-KE"/>
              </w:rPr>
              <w:pict>
                <v:shape id="Straight Arrow Connector 31" o:spid="_x0000_s1060" type="#_x0000_t32" style="position:absolute;left:0;text-align:left;margin-left:549.3pt;margin-top:10.5pt;width:27.85pt;height:.7pt;z-index:251657216;visibility:visible" strokecolor="#4f81bd" strokeweight=".5pt">
                  <v:stroke endarrow="block" joinstyle="miter"/>
                </v:shape>
              </w:pict>
            </w:r>
            <w:r w:rsidRPr="00574EDF">
              <w:rPr>
                <w:rFonts w:ascii="Times New Roman" w:hAnsi="Times New Roman" w:cs="Times New Roman"/>
                <w:b/>
                <w:bCs/>
              </w:rPr>
              <w:t>Partners (IPs)</w:t>
            </w:r>
            <w:r w:rsidRPr="00574EDF">
              <w:rPr>
                <w:rFonts w:ascii="Times New Roman" w:hAnsi="Times New Roman" w:cs="Times New Roman"/>
              </w:rPr>
              <w:tab/>
            </w:r>
            <w:r w:rsidRPr="00574EDF">
              <w:rPr>
                <w:rFonts w:ascii="Times New Roman" w:hAnsi="Times New Roman" w:cs="Times New Roman"/>
              </w:rPr>
              <w:tab/>
              <w:t xml:space="preserve">        programs to community</w:t>
            </w:r>
            <w:r w:rsidRPr="00574EDF">
              <w:rPr>
                <w:rFonts w:ascii="Times New Roman" w:hAnsi="Times New Roman" w:cs="Times New Roman"/>
              </w:rPr>
              <w:tab/>
            </w:r>
            <w:r w:rsidRPr="00574EDF">
              <w:rPr>
                <w:rFonts w:ascii="Times New Roman" w:hAnsi="Times New Roman" w:cs="Times New Roman"/>
              </w:rPr>
              <w:tab/>
              <w:t>Source of conflicts</w:t>
            </w:r>
          </w:p>
          <w:p w:rsidR="00ED1B1E" w:rsidRPr="00574EDF" w:rsidRDefault="00ED1B1E" w:rsidP="00A05CBA">
            <w:pPr>
              <w:widowControl w:val="0"/>
              <w:tabs>
                <w:tab w:val="left" w:pos="11832"/>
              </w:tabs>
              <w:spacing w:after="0" w:line="240" w:lineRule="auto"/>
              <w:jc w:val="both"/>
              <w:rPr>
                <w:rFonts w:ascii="Times New Roman" w:hAnsi="Times New Roman" w:cs="Times New Roman"/>
              </w:rPr>
            </w:pPr>
            <w:r>
              <w:rPr>
                <w:noProof/>
                <w:lang w:val="sw-KE" w:eastAsia="sw-KE"/>
              </w:rPr>
              <w:pict>
                <v:shape id="Straight Arrow Connector 20" o:spid="_x0000_s1061" type="#_x0000_t32" style="position:absolute;left:0;text-align:left;margin-left:42.25pt;margin-top:3pt;width:23.75pt;height:.7pt;z-index:251650048;visibility:visible" strokecolor="#4f81bd" strokeweight=".5pt">
                  <v:stroke startarrow="block" endarrow="block" joinstyle="miter"/>
                </v:shape>
              </w:pict>
            </w:r>
            <w:r>
              <w:rPr>
                <w:noProof/>
                <w:lang w:val="sw-KE" w:eastAsia="sw-KE"/>
              </w:rPr>
              <w:pict>
                <v:shape id="Straight Arrow Connector 32" o:spid="_x0000_s1062" type="#_x0000_t34" style="position:absolute;left:0;text-align:left;margin-left:291pt;margin-top:7.6pt;width:33.25pt;height:.25pt;z-index:251658240;visibility:visible" adj="10784" strokecolor="#4f81bd" strokeweight=".5pt">
                  <v:stroke endarrow="block"/>
                </v:shape>
              </w:pict>
            </w:r>
            <w:r>
              <w:rPr>
                <w:noProof/>
                <w:lang w:val="sw-KE" w:eastAsia="sw-KE"/>
              </w:rPr>
              <w:pict>
                <v:shape id="Straight Arrow Connector 35" o:spid="_x0000_s1063" type="#_x0000_t32" style="position:absolute;left:0;text-align:left;margin-left:152.55pt;margin-top:3pt;width:24.45pt;height:0;z-index:251660288;visibility:visible" strokecolor="#4f81bd" strokeweight=".5pt">
                  <v:stroke endarrow="block" joinstyle="miter"/>
                </v:shape>
              </w:pict>
            </w:r>
            <w:r w:rsidRPr="00574EDF">
              <w:rPr>
                <w:rFonts w:ascii="Times New Roman" w:hAnsi="Times New Roman" w:cs="Times New Roman"/>
              </w:rPr>
              <w:t xml:space="preserve">                         ‘</w:t>
            </w:r>
            <w:r w:rsidRPr="00574EDF">
              <w:rPr>
                <w:rFonts w:ascii="Times New Roman" w:hAnsi="Times New Roman" w:cs="Times New Roman"/>
                <w:b/>
                <w:bCs/>
              </w:rPr>
              <w:t>services and</w:t>
            </w:r>
            <w:r w:rsidRPr="00574EDF">
              <w:rPr>
                <w:rFonts w:ascii="Times New Roman" w:hAnsi="Times New Roman" w:cs="Times New Roman"/>
              </w:rPr>
              <w:tab/>
              <w:t>Between Host community</w:t>
            </w:r>
          </w:p>
          <w:p w:rsidR="00ED1B1E" w:rsidRPr="00574EDF" w:rsidRDefault="00ED1B1E" w:rsidP="00A05CBA">
            <w:pPr>
              <w:widowControl w:val="0"/>
              <w:tabs>
                <w:tab w:val="left" w:pos="1535"/>
                <w:tab w:val="left" w:pos="3125"/>
                <w:tab w:val="left" w:pos="5869"/>
                <w:tab w:val="left" w:pos="11832"/>
              </w:tabs>
              <w:spacing w:after="0" w:line="240" w:lineRule="auto"/>
              <w:jc w:val="both"/>
              <w:rPr>
                <w:rFonts w:ascii="Times New Roman" w:hAnsi="Times New Roman" w:cs="Times New Roman"/>
              </w:rPr>
            </w:pPr>
            <w:r w:rsidRPr="00574EDF">
              <w:rPr>
                <w:rFonts w:ascii="Times New Roman" w:hAnsi="Times New Roman" w:cs="Times New Roman"/>
              </w:rPr>
              <w:tab/>
            </w:r>
            <w:r w:rsidRPr="00574EDF">
              <w:rPr>
                <w:rFonts w:ascii="Times New Roman" w:hAnsi="Times New Roman" w:cs="Times New Roman"/>
                <w:b/>
                <w:bCs/>
              </w:rPr>
              <w:t>M&amp;E systems</w:t>
            </w:r>
            <w:r w:rsidRPr="00574EDF">
              <w:rPr>
                <w:rFonts w:ascii="Times New Roman" w:hAnsi="Times New Roman" w:cs="Times New Roman"/>
              </w:rPr>
              <w:tab/>
            </w:r>
            <w:r w:rsidRPr="00574EDF">
              <w:rPr>
                <w:rFonts w:ascii="Times New Roman" w:hAnsi="Times New Roman" w:cs="Times New Roman"/>
              </w:rPr>
              <w:tab/>
            </w:r>
            <w:r w:rsidRPr="00574EDF">
              <w:rPr>
                <w:rFonts w:ascii="Times New Roman" w:hAnsi="Times New Roman" w:cs="Times New Roman"/>
              </w:rPr>
              <w:tab/>
              <w:t>And Refugees</w:t>
            </w:r>
          </w:p>
          <w:p w:rsidR="00ED1B1E" w:rsidRPr="00574EDF" w:rsidRDefault="00ED1B1E" w:rsidP="00A05CBA">
            <w:pPr>
              <w:widowControl w:val="0"/>
              <w:spacing w:after="0" w:line="240" w:lineRule="auto"/>
              <w:jc w:val="both"/>
              <w:rPr>
                <w:rFonts w:ascii="Times New Roman" w:hAnsi="Times New Roman" w:cs="Times New Roman"/>
              </w:rPr>
            </w:pPr>
          </w:p>
          <w:p w:rsidR="00ED1B1E" w:rsidRPr="00574EDF" w:rsidRDefault="00ED1B1E" w:rsidP="00A05CBA">
            <w:pPr>
              <w:widowControl w:val="0"/>
              <w:tabs>
                <w:tab w:val="left" w:pos="8341"/>
                <w:tab w:val="left" w:pos="9360"/>
                <w:tab w:val="left" w:pos="9414"/>
                <w:tab w:val="left" w:pos="11126"/>
              </w:tabs>
              <w:spacing w:after="0" w:line="240" w:lineRule="auto"/>
              <w:jc w:val="both"/>
              <w:rPr>
                <w:rFonts w:ascii="Times New Roman" w:hAnsi="Times New Roman" w:cs="Times New Roman"/>
              </w:rPr>
            </w:pPr>
            <w:r w:rsidRPr="00574EDF">
              <w:rPr>
                <w:rFonts w:ascii="Times New Roman" w:hAnsi="Times New Roman" w:cs="Times New Roman"/>
              </w:rPr>
              <w:tab/>
            </w:r>
            <w:r w:rsidRPr="00574EDF">
              <w:rPr>
                <w:rFonts w:ascii="Times New Roman" w:hAnsi="Times New Roman" w:cs="Times New Roman"/>
              </w:rPr>
              <w:tab/>
            </w:r>
            <w:r w:rsidRPr="00574EDF">
              <w:rPr>
                <w:rFonts w:ascii="Times New Roman" w:hAnsi="Times New Roman" w:cs="Times New Roman"/>
              </w:rPr>
              <w:tab/>
            </w:r>
          </w:p>
          <w:p w:rsidR="00ED1B1E" w:rsidRPr="00574EDF" w:rsidRDefault="00ED1B1E" w:rsidP="00A05CBA">
            <w:pPr>
              <w:widowControl w:val="0"/>
              <w:spacing w:after="0" w:line="240" w:lineRule="auto"/>
              <w:jc w:val="both"/>
              <w:rPr>
                <w:rFonts w:ascii="Times New Roman" w:hAnsi="Times New Roman" w:cs="Times New Roman"/>
              </w:rPr>
            </w:pPr>
          </w:p>
        </w:tc>
      </w:tr>
    </w:tbl>
    <w:p w:rsidR="00ED1B1E" w:rsidRPr="00221C17" w:rsidRDefault="00ED1B1E" w:rsidP="00EF7B31">
      <w:pPr>
        <w:widowControl w:val="0"/>
        <w:spacing w:after="0" w:line="360" w:lineRule="auto"/>
        <w:jc w:val="both"/>
        <w:outlineLvl w:val="0"/>
        <w:rPr>
          <w:rFonts w:ascii="Times New Roman" w:hAnsi="Times New Roman" w:cs="Times New Roman"/>
          <w:b/>
          <w:bCs/>
          <w:sz w:val="24"/>
          <w:szCs w:val="24"/>
        </w:rPr>
      </w:pPr>
      <w:bookmarkStart w:id="87" w:name="_Toc44951183"/>
      <w:bookmarkStart w:id="88" w:name="_Toc57314176"/>
      <w:r>
        <w:rPr>
          <w:rFonts w:ascii="Times New Roman" w:hAnsi="Times New Roman" w:cs="Times New Roman"/>
          <w:b/>
          <w:bCs/>
          <w:sz w:val="24"/>
          <w:szCs w:val="24"/>
        </w:rPr>
        <w:t>Figure 2.1</w:t>
      </w:r>
      <w:r w:rsidRPr="00221C17">
        <w:rPr>
          <w:rFonts w:ascii="Times New Roman" w:hAnsi="Times New Roman" w:cs="Times New Roman"/>
          <w:b/>
          <w:bCs/>
          <w:sz w:val="24"/>
          <w:szCs w:val="24"/>
        </w:rPr>
        <w:t>: Theoretical Framework</w:t>
      </w:r>
      <w:bookmarkEnd w:id="87"/>
      <w:bookmarkEnd w:id="88"/>
    </w:p>
    <w:p w:rsidR="00ED1B1E" w:rsidRDefault="00ED1B1E" w:rsidP="00EF7B31">
      <w:pPr>
        <w:widowControl w:val="0"/>
        <w:spacing w:after="0" w:line="360" w:lineRule="auto"/>
        <w:jc w:val="both"/>
        <w:outlineLvl w:val="0"/>
        <w:rPr>
          <w:rFonts w:ascii="Times New Roman" w:hAnsi="Times New Roman" w:cs="Times New Roman"/>
          <w:sz w:val="24"/>
          <w:szCs w:val="24"/>
        </w:rPr>
      </w:pPr>
      <w:bookmarkStart w:id="89" w:name="_Toc44951184"/>
      <w:bookmarkStart w:id="90" w:name="_Toc57314177"/>
      <w:r>
        <w:rPr>
          <w:rFonts w:ascii="Times New Roman" w:hAnsi="Times New Roman" w:cs="Times New Roman"/>
          <w:b/>
          <w:bCs/>
          <w:sz w:val="24"/>
          <w:szCs w:val="24"/>
        </w:rPr>
        <w:t>Source: A</w:t>
      </w:r>
      <w:r w:rsidRPr="00EF7B31">
        <w:rPr>
          <w:rFonts w:ascii="Times New Roman" w:hAnsi="Times New Roman" w:cs="Times New Roman"/>
          <w:sz w:val="24"/>
          <w:szCs w:val="24"/>
        </w:rPr>
        <w:t>mplified from Figure 1</w:t>
      </w:r>
      <w:r>
        <w:rPr>
          <w:rFonts w:ascii="Times New Roman" w:hAnsi="Times New Roman" w:cs="Times New Roman"/>
          <w:sz w:val="24"/>
          <w:szCs w:val="24"/>
        </w:rPr>
        <w:t>.1</w:t>
      </w:r>
      <w:r w:rsidRPr="00EF7B31">
        <w:rPr>
          <w:rFonts w:ascii="Times New Roman" w:hAnsi="Times New Roman" w:cs="Times New Roman"/>
          <w:sz w:val="24"/>
          <w:szCs w:val="24"/>
        </w:rPr>
        <w:t>)</w:t>
      </w:r>
      <w:bookmarkEnd w:id="89"/>
      <w:bookmarkEnd w:id="90"/>
    </w:p>
    <w:p w:rsidR="00ED1B1E" w:rsidRPr="002E002C" w:rsidRDefault="00ED1B1E" w:rsidP="00EF7B31">
      <w:pPr>
        <w:widowControl w:val="0"/>
        <w:spacing w:after="0" w:line="360" w:lineRule="auto"/>
        <w:jc w:val="both"/>
        <w:outlineLvl w:val="0"/>
        <w:rPr>
          <w:rFonts w:ascii="Times New Roman" w:hAnsi="Times New Roman" w:cs="Times New Roman"/>
          <w:sz w:val="24"/>
          <w:szCs w:val="24"/>
        </w:rPr>
        <w:sectPr w:rsidR="00ED1B1E" w:rsidRPr="002E002C" w:rsidSect="00574EDF">
          <w:pgSz w:w="16834" w:h="11909" w:orient="landscape" w:code="9"/>
          <w:pgMar w:top="2275" w:right="2304" w:bottom="1440" w:left="1368" w:header="706" w:footer="706" w:gutter="0"/>
          <w:cols w:space="708"/>
          <w:docGrid w:linePitch="360"/>
        </w:sectPr>
      </w:pPr>
    </w:p>
    <w:p w:rsidR="00ED1B1E" w:rsidRPr="000559E8" w:rsidRDefault="00ED1B1E" w:rsidP="00EF7B31">
      <w:pPr>
        <w:pStyle w:val="ListParagraph"/>
        <w:widowControl w:val="0"/>
        <w:tabs>
          <w:tab w:val="left" w:pos="450"/>
        </w:tabs>
        <w:spacing w:after="0" w:line="480" w:lineRule="auto"/>
        <w:ind w:left="0"/>
        <w:jc w:val="both"/>
        <w:outlineLvl w:val="0"/>
        <w:rPr>
          <w:rFonts w:ascii="Times New Roman" w:hAnsi="Times New Roman" w:cs="Times New Roman"/>
          <w:b/>
          <w:bCs/>
          <w:sz w:val="24"/>
          <w:szCs w:val="24"/>
        </w:rPr>
      </w:pPr>
      <w:bookmarkStart w:id="91" w:name="_Toc57314178"/>
      <w:r>
        <w:rPr>
          <w:rFonts w:ascii="Times New Roman" w:hAnsi="Times New Roman" w:cs="Times New Roman"/>
          <w:b/>
          <w:bCs/>
          <w:sz w:val="24"/>
          <w:szCs w:val="24"/>
        </w:rPr>
        <w:t>2.6</w:t>
      </w:r>
      <w:r w:rsidRPr="002E002C">
        <w:rPr>
          <w:rFonts w:ascii="Times New Roman" w:hAnsi="Times New Roman" w:cs="Times New Roman"/>
          <w:b/>
          <w:bCs/>
          <w:sz w:val="24"/>
          <w:szCs w:val="24"/>
        </w:rPr>
        <w:t>.1</w:t>
      </w:r>
      <w:r>
        <w:rPr>
          <w:rFonts w:ascii="Times New Roman" w:hAnsi="Times New Roman" w:cs="Times New Roman"/>
          <w:b/>
          <w:bCs/>
          <w:sz w:val="24"/>
          <w:szCs w:val="24"/>
        </w:rPr>
        <w:t xml:space="preserve"> </w:t>
      </w:r>
      <w:r w:rsidRPr="000559E8">
        <w:rPr>
          <w:rFonts w:ascii="Times New Roman" w:hAnsi="Times New Roman" w:cs="Times New Roman"/>
          <w:b/>
          <w:bCs/>
          <w:sz w:val="24"/>
          <w:szCs w:val="24"/>
        </w:rPr>
        <w:t>Variables and Measurement Procedures</w:t>
      </w:r>
      <w:bookmarkEnd w:id="91"/>
    </w:p>
    <w:p w:rsidR="00ED1B1E" w:rsidRDefault="00ED1B1E" w:rsidP="00C11C27">
      <w:pPr>
        <w:widowControl w:val="0"/>
        <w:spacing w:after="0" w:line="480" w:lineRule="auto"/>
        <w:jc w:val="both"/>
        <w:rPr>
          <w:rFonts w:ascii="Times New Roman" w:hAnsi="Times New Roman" w:cs="Times New Roman"/>
          <w:sz w:val="24"/>
          <w:szCs w:val="24"/>
        </w:rPr>
      </w:pPr>
      <w:r w:rsidRPr="000559E8">
        <w:rPr>
          <w:rFonts w:ascii="Times New Roman" w:hAnsi="Times New Roman" w:cs="Times New Roman"/>
          <w:sz w:val="24"/>
          <w:szCs w:val="24"/>
        </w:rPr>
        <w:t xml:space="preserve">From </w:t>
      </w:r>
      <w:r>
        <w:rPr>
          <w:rFonts w:ascii="Times New Roman" w:hAnsi="Times New Roman" w:cs="Times New Roman"/>
          <w:sz w:val="24"/>
          <w:szCs w:val="24"/>
        </w:rPr>
        <w:t>F</w:t>
      </w:r>
      <w:r w:rsidRPr="000559E8">
        <w:rPr>
          <w:rFonts w:ascii="Times New Roman" w:hAnsi="Times New Roman" w:cs="Times New Roman"/>
          <w:sz w:val="24"/>
          <w:szCs w:val="24"/>
        </w:rPr>
        <w:t>igure 2</w:t>
      </w:r>
      <w:r>
        <w:rPr>
          <w:rFonts w:ascii="Times New Roman" w:hAnsi="Times New Roman" w:cs="Times New Roman"/>
          <w:sz w:val="24"/>
          <w:szCs w:val="24"/>
        </w:rPr>
        <w:t>.1</w:t>
      </w:r>
      <w:r w:rsidRPr="000559E8">
        <w:rPr>
          <w:rFonts w:ascii="Times New Roman" w:hAnsi="Times New Roman" w:cs="Times New Roman"/>
          <w:sz w:val="24"/>
          <w:szCs w:val="24"/>
        </w:rPr>
        <w:t xml:space="preserve"> (see appendix page); the amplified conceptual and theoretical framework come the variables.  The conceptual and theoretical framework reveals two (2) main variables, namely; one (1) the independent variable: Monitoring &amp; Evaluation system on disaster preparedness &amp; Responses; and two (2) the dependent variable: Impact in communities around refugees Tanzania. From these main variables will be questions in questionnaires to be administered to respondents to measure the monitoring and evaluation efforts and the impacts arising from such efforts in the community. The result will be revealed in the research report as findings, conclusions and recommendations.</w:t>
      </w:r>
    </w:p>
    <w:p w:rsidR="00ED1B1E" w:rsidRPr="000559E8" w:rsidRDefault="00ED1B1E" w:rsidP="00C11C27">
      <w:pPr>
        <w:widowControl w:val="0"/>
        <w:spacing w:after="0" w:line="480" w:lineRule="auto"/>
        <w:jc w:val="both"/>
        <w:rPr>
          <w:rFonts w:ascii="Times New Roman" w:hAnsi="Times New Roman" w:cs="Times New Roman"/>
          <w:sz w:val="24"/>
          <w:szCs w:val="24"/>
        </w:rPr>
      </w:pPr>
    </w:p>
    <w:p w:rsidR="00ED1B1E" w:rsidRDefault="00ED1B1E" w:rsidP="00F75D99">
      <w:pPr>
        <w:widowControl w:val="0"/>
        <w:spacing w:after="0" w:line="480" w:lineRule="auto"/>
        <w:jc w:val="both"/>
      </w:pPr>
      <w:r w:rsidRPr="00CD5532">
        <w:rPr>
          <w:rFonts w:ascii="Times New Roman" w:hAnsi="Times New Roman" w:cs="Times New Roman"/>
          <w:sz w:val="24"/>
          <w:szCs w:val="24"/>
        </w:rPr>
        <w:t xml:space="preserve">Because the nature of the study is explorative, which combines both qualitative and Quantitative approaches was used. Qualitative approach was used in data collection acquired feelings, perceptions and opinion of respondents regarding measures taken by implementing partners of disaster preparedness and responses in community </w:t>
      </w:r>
      <w:r w:rsidRPr="00F75D99">
        <w:rPr>
          <w:rFonts w:ascii="Times New Roman" w:hAnsi="Times New Roman" w:cs="Times New Roman"/>
          <w:color w:val="000000"/>
          <w:sz w:val="24"/>
          <w:szCs w:val="24"/>
        </w:rPr>
        <w:t xml:space="preserve">around refugees Tanzania. The study also used quantitative approach and got occurrences on the number of respondents on specific research questions </w:t>
      </w:r>
      <w:hyperlink r:id="rId17" w:history="1">
        <w:r w:rsidRPr="00F75D99">
          <w:rPr>
            <w:rStyle w:val="Hyperlink"/>
            <w:rFonts w:ascii="Times New Roman" w:hAnsi="Times New Roman" w:cs="Times New Roman"/>
            <w:color w:val="000000"/>
            <w:sz w:val="24"/>
            <w:szCs w:val="24"/>
            <w:u w:val="none"/>
          </w:rPr>
          <w:t>https://en.wikipedia.org/wiki/Research</w:t>
        </w:r>
      </w:hyperlink>
      <w:r>
        <w:rPr>
          <w:rFonts w:ascii="Times New Roman" w:hAnsi="Times New Roman" w:cs="Times New Roman"/>
          <w:color w:val="000000"/>
          <w:sz w:val="24"/>
          <w:szCs w:val="24"/>
        </w:rPr>
        <w:t>.</w:t>
      </w:r>
    </w:p>
    <w:p w:rsidR="00ED1B1E" w:rsidRPr="000559E8" w:rsidRDefault="00ED1B1E" w:rsidP="00C11C27">
      <w:pPr>
        <w:widowControl w:val="0"/>
        <w:spacing w:after="0" w:line="480" w:lineRule="auto"/>
        <w:jc w:val="both"/>
        <w:rPr>
          <w:rFonts w:ascii="Times New Roman" w:hAnsi="Times New Roman" w:cs="Times New Roman"/>
          <w:sz w:val="24"/>
          <w:szCs w:val="24"/>
        </w:rPr>
      </w:pPr>
    </w:p>
    <w:p w:rsidR="00ED1B1E" w:rsidRPr="000559E8" w:rsidRDefault="00ED1B1E" w:rsidP="00C11C27">
      <w:pPr>
        <w:widowControl w:val="0"/>
        <w:spacing w:after="0" w:line="480" w:lineRule="auto"/>
        <w:jc w:val="both"/>
        <w:rPr>
          <w:rFonts w:ascii="Times New Roman" w:hAnsi="Times New Roman" w:cs="Times New Roman"/>
          <w:sz w:val="24"/>
          <w:szCs w:val="24"/>
        </w:rPr>
      </w:pPr>
    </w:p>
    <w:p w:rsidR="00ED1B1E" w:rsidRPr="000559E8" w:rsidRDefault="00ED1B1E" w:rsidP="006B0262">
      <w:pPr>
        <w:widowControl w:val="0"/>
        <w:spacing w:after="0" w:line="480" w:lineRule="auto"/>
        <w:jc w:val="both"/>
        <w:outlineLvl w:val="0"/>
        <w:rPr>
          <w:rFonts w:ascii="Times New Roman" w:hAnsi="Times New Roman" w:cs="Times New Roman"/>
          <w:b/>
          <w:bCs/>
          <w:sz w:val="24"/>
          <w:szCs w:val="24"/>
        </w:rPr>
        <w:sectPr w:rsidR="00ED1B1E" w:rsidRPr="000559E8" w:rsidSect="00574EDF">
          <w:pgSz w:w="11909" w:h="16834" w:code="9"/>
          <w:pgMar w:top="2304" w:right="1440" w:bottom="1368" w:left="2275" w:header="706" w:footer="706" w:gutter="0"/>
          <w:cols w:space="708"/>
          <w:docGrid w:linePitch="360"/>
        </w:sectPr>
      </w:pPr>
    </w:p>
    <w:p w:rsidR="00ED1B1E" w:rsidRDefault="00ED1B1E" w:rsidP="007E74AF">
      <w:pPr>
        <w:widowControl w:val="0"/>
        <w:spacing w:after="0" w:line="480" w:lineRule="auto"/>
        <w:jc w:val="center"/>
        <w:outlineLvl w:val="0"/>
        <w:rPr>
          <w:rFonts w:ascii="Times New Roman" w:hAnsi="Times New Roman" w:cs="Times New Roman"/>
          <w:b/>
          <w:bCs/>
          <w:color w:val="000000"/>
          <w:sz w:val="24"/>
          <w:szCs w:val="24"/>
        </w:rPr>
      </w:pPr>
      <w:bookmarkStart w:id="92" w:name="_Toc57314179"/>
      <w:r w:rsidRPr="000559E8">
        <w:rPr>
          <w:rFonts w:ascii="Times New Roman" w:hAnsi="Times New Roman" w:cs="Times New Roman"/>
          <w:b/>
          <w:bCs/>
          <w:color w:val="000000"/>
          <w:sz w:val="24"/>
          <w:szCs w:val="24"/>
        </w:rPr>
        <w:t>CHAPTER THREE</w:t>
      </w:r>
      <w:bookmarkEnd w:id="92"/>
    </w:p>
    <w:p w:rsidR="00ED1B1E" w:rsidRPr="000559E8" w:rsidRDefault="00ED1B1E" w:rsidP="007E74AF">
      <w:pPr>
        <w:widowControl w:val="0"/>
        <w:spacing w:after="0" w:line="480" w:lineRule="auto"/>
        <w:jc w:val="center"/>
        <w:outlineLvl w:val="0"/>
        <w:rPr>
          <w:rFonts w:ascii="Times New Roman" w:hAnsi="Times New Roman" w:cs="Times New Roman"/>
          <w:b/>
          <w:bCs/>
          <w:sz w:val="24"/>
          <w:szCs w:val="24"/>
        </w:rPr>
      </w:pPr>
      <w:bookmarkStart w:id="93" w:name="_Toc57314180"/>
      <w:r w:rsidRPr="000559E8">
        <w:rPr>
          <w:rFonts w:ascii="Times New Roman" w:hAnsi="Times New Roman" w:cs="Times New Roman"/>
          <w:b/>
          <w:bCs/>
          <w:color w:val="000000"/>
          <w:sz w:val="24"/>
          <w:szCs w:val="24"/>
        </w:rPr>
        <w:t>RESEARCH METHODOLOGY</w:t>
      </w:r>
      <w:bookmarkEnd w:id="93"/>
    </w:p>
    <w:p w:rsidR="00ED1B1E" w:rsidRPr="00CD5532" w:rsidRDefault="00ED1B1E" w:rsidP="00E75226">
      <w:pPr>
        <w:widowControl w:val="0"/>
        <w:spacing w:after="0" w:line="480" w:lineRule="auto"/>
        <w:jc w:val="both"/>
        <w:outlineLvl w:val="0"/>
        <w:rPr>
          <w:rFonts w:ascii="Times New Roman" w:hAnsi="Times New Roman" w:cs="Times New Roman"/>
          <w:b/>
          <w:bCs/>
          <w:sz w:val="24"/>
          <w:szCs w:val="24"/>
        </w:rPr>
      </w:pPr>
      <w:bookmarkStart w:id="94" w:name="_Toc57314181"/>
      <w:r>
        <w:rPr>
          <w:rFonts w:ascii="Times New Roman" w:hAnsi="Times New Roman" w:cs="Times New Roman"/>
          <w:b/>
          <w:bCs/>
          <w:sz w:val="24"/>
          <w:szCs w:val="24"/>
        </w:rPr>
        <w:t xml:space="preserve">3.1 </w:t>
      </w:r>
      <w:r w:rsidRPr="00CD5532">
        <w:rPr>
          <w:rFonts w:ascii="Times New Roman" w:hAnsi="Times New Roman" w:cs="Times New Roman"/>
          <w:b/>
          <w:bCs/>
          <w:sz w:val="24"/>
          <w:szCs w:val="24"/>
        </w:rPr>
        <w:t xml:space="preserve">Research </w:t>
      </w:r>
      <w:r>
        <w:rPr>
          <w:rFonts w:ascii="Times New Roman" w:hAnsi="Times New Roman" w:cs="Times New Roman"/>
          <w:b/>
          <w:bCs/>
          <w:sz w:val="24"/>
          <w:szCs w:val="24"/>
        </w:rPr>
        <w:t>Overview</w:t>
      </w:r>
      <w:bookmarkEnd w:id="84"/>
      <w:bookmarkEnd w:id="85"/>
      <w:bookmarkEnd w:id="86"/>
      <w:bookmarkEnd w:id="94"/>
    </w:p>
    <w:p w:rsidR="00ED1B1E" w:rsidRPr="00CD5532" w:rsidRDefault="00ED1B1E" w:rsidP="000A7681">
      <w:pPr>
        <w:widowControl w:val="0"/>
        <w:spacing w:after="0" w:line="480" w:lineRule="auto"/>
        <w:jc w:val="both"/>
        <w:rPr>
          <w:rFonts w:ascii="Times New Roman" w:hAnsi="Times New Roman" w:cs="Times New Roman"/>
          <w:sz w:val="24"/>
          <w:szCs w:val="24"/>
        </w:rPr>
      </w:pPr>
      <w:r w:rsidRPr="00CD5532">
        <w:rPr>
          <w:rFonts w:ascii="Times New Roman" w:hAnsi="Times New Roman" w:cs="Times New Roman"/>
          <w:sz w:val="24"/>
          <w:szCs w:val="24"/>
        </w:rPr>
        <w:t xml:space="preserve">This chapter explains different methods and instruments used in data collection for the study. The chapter is divided into four main parts. The first part explains/gives description of the study area and its characteristics in relation to disaster preparedness and response (awareness/education services). Second part explains research design which is opted to facilitate operation of the study. This included the selection of sampling frame which represent the total population within study area. The third part explains different steps that were followed during research process to arrive at the results; that is, methods employed and data collected. The fourth part considered limitations and ethical issues that ensured that the research process are well done. </w:t>
      </w:r>
    </w:p>
    <w:p w:rsidR="00ED1B1E" w:rsidRPr="00F75D99" w:rsidRDefault="00ED1B1E" w:rsidP="000A7681">
      <w:pPr>
        <w:widowControl w:val="0"/>
        <w:spacing w:after="0" w:line="480" w:lineRule="auto"/>
        <w:jc w:val="both"/>
        <w:rPr>
          <w:rFonts w:ascii="Times New Roman" w:hAnsi="Times New Roman" w:cs="Times New Roman"/>
          <w:sz w:val="16"/>
          <w:szCs w:val="16"/>
        </w:rPr>
      </w:pPr>
    </w:p>
    <w:p w:rsidR="00ED1B1E" w:rsidRPr="00CD5532" w:rsidRDefault="00ED1B1E" w:rsidP="00077313">
      <w:pPr>
        <w:pStyle w:val="ListParagraph"/>
        <w:widowControl w:val="0"/>
        <w:tabs>
          <w:tab w:val="left" w:pos="450"/>
        </w:tabs>
        <w:spacing w:after="0" w:line="480" w:lineRule="auto"/>
        <w:ind w:left="0"/>
        <w:jc w:val="both"/>
        <w:outlineLvl w:val="0"/>
        <w:rPr>
          <w:rFonts w:ascii="Times New Roman" w:hAnsi="Times New Roman" w:cs="Times New Roman"/>
          <w:b/>
          <w:bCs/>
          <w:sz w:val="24"/>
          <w:szCs w:val="24"/>
        </w:rPr>
      </w:pPr>
      <w:bookmarkStart w:id="95" w:name="_Toc57314182"/>
      <w:r w:rsidRPr="002E002C">
        <w:rPr>
          <w:rFonts w:ascii="Times New Roman" w:hAnsi="Times New Roman" w:cs="Times New Roman"/>
          <w:b/>
          <w:bCs/>
          <w:sz w:val="24"/>
          <w:szCs w:val="24"/>
        </w:rPr>
        <w:t>3.2</w:t>
      </w:r>
      <w:r>
        <w:rPr>
          <w:rFonts w:ascii="Times New Roman" w:hAnsi="Times New Roman" w:cs="Times New Roman"/>
          <w:b/>
          <w:bCs/>
          <w:sz w:val="24"/>
          <w:szCs w:val="24"/>
        </w:rPr>
        <w:t xml:space="preserve"> </w:t>
      </w:r>
      <w:r w:rsidRPr="00CD5532">
        <w:rPr>
          <w:rFonts w:ascii="Times New Roman" w:hAnsi="Times New Roman" w:cs="Times New Roman"/>
          <w:b/>
          <w:bCs/>
          <w:sz w:val="24"/>
          <w:szCs w:val="24"/>
        </w:rPr>
        <w:t>Area of the Research</w:t>
      </w:r>
      <w:bookmarkEnd w:id="95"/>
    </w:p>
    <w:p w:rsidR="00ED1B1E" w:rsidRDefault="00ED1B1E" w:rsidP="00077313">
      <w:pPr>
        <w:widowControl w:val="0"/>
        <w:spacing w:after="0" w:line="480" w:lineRule="auto"/>
        <w:jc w:val="both"/>
        <w:rPr>
          <w:rFonts w:ascii="Times New Roman" w:hAnsi="Times New Roman" w:cs="Times New Roman"/>
          <w:sz w:val="24"/>
          <w:szCs w:val="24"/>
        </w:rPr>
      </w:pPr>
      <w:r w:rsidRPr="00CD5532">
        <w:rPr>
          <w:rFonts w:ascii="Times New Roman" w:hAnsi="Times New Roman" w:cs="Times New Roman"/>
          <w:sz w:val="24"/>
          <w:szCs w:val="24"/>
        </w:rPr>
        <w:t xml:space="preserve">The study was conducted in </w:t>
      </w:r>
      <w:r>
        <w:rPr>
          <w:rFonts w:ascii="Times New Roman" w:hAnsi="Times New Roman" w:cs="Times New Roman"/>
          <w:sz w:val="24"/>
          <w:szCs w:val="24"/>
        </w:rPr>
        <w:t xml:space="preserve">Tanzania, </w:t>
      </w:r>
      <w:r w:rsidRPr="00CD5532">
        <w:rPr>
          <w:rFonts w:ascii="Times New Roman" w:hAnsi="Times New Roman" w:cs="Times New Roman"/>
          <w:sz w:val="24"/>
          <w:szCs w:val="24"/>
        </w:rPr>
        <w:t xml:space="preserve">Kigoma at Kasulu </w:t>
      </w:r>
      <w:r>
        <w:rPr>
          <w:rFonts w:ascii="Times New Roman" w:hAnsi="Times New Roman" w:cs="Times New Roman"/>
          <w:sz w:val="24"/>
          <w:szCs w:val="24"/>
        </w:rPr>
        <w:t xml:space="preserve">in the community </w:t>
      </w:r>
      <w:r w:rsidRPr="00CD5532">
        <w:rPr>
          <w:rFonts w:ascii="Times New Roman" w:hAnsi="Times New Roman" w:cs="Times New Roman"/>
          <w:sz w:val="24"/>
          <w:szCs w:val="24"/>
        </w:rPr>
        <w:t>surrounding the Nyarugusu refugee camp</w:t>
      </w:r>
      <w:r>
        <w:rPr>
          <w:rFonts w:ascii="Times New Roman" w:hAnsi="Times New Roman" w:cs="Times New Roman"/>
          <w:sz w:val="24"/>
          <w:szCs w:val="24"/>
        </w:rPr>
        <w:t xml:space="preserve"> that included </w:t>
      </w:r>
      <w:r w:rsidRPr="00CD5532">
        <w:rPr>
          <w:rFonts w:ascii="Times New Roman" w:hAnsi="Times New Roman" w:cs="Times New Roman"/>
          <w:sz w:val="24"/>
          <w:szCs w:val="24"/>
        </w:rPr>
        <w:t>Nyarugusu itself</w:t>
      </w:r>
      <w:r w:rsidRPr="0036544D">
        <w:rPr>
          <w:rFonts w:ascii="Times New Roman" w:hAnsi="Times New Roman" w:cs="Times New Roman"/>
          <w:sz w:val="24"/>
          <w:szCs w:val="24"/>
        </w:rPr>
        <w:t>, Kasulu Mjini, Herushingo, Kigadie, Herujuu, Kitanga, Kiyungwe, and Bushaka.</w:t>
      </w:r>
      <w:r w:rsidRPr="00CD5532">
        <w:rPr>
          <w:rFonts w:ascii="Times New Roman" w:hAnsi="Times New Roman" w:cs="Times New Roman"/>
          <w:sz w:val="24"/>
          <w:szCs w:val="24"/>
        </w:rPr>
        <w:t xml:space="preserve"> This area had been selected to be the area of the study because it has big number of refugees who came from neighboring countries like Rwanda, Congo and Burundi; and these refugees are served in camps by different organizations. </w:t>
      </w:r>
    </w:p>
    <w:p w:rsidR="00ED1B1E" w:rsidRPr="00F75D99" w:rsidRDefault="00ED1B1E" w:rsidP="00077313">
      <w:pPr>
        <w:widowControl w:val="0"/>
        <w:spacing w:after="0" w:line="480" w:lineRule="auto"/>
        <w:jc w:val="both"/>
        <w:rPr>
          <w:rFonts w:ascii="Times New Roman" w:hAnsi="Times New Roman" w:cs="Times New Roman"/>
          <w:sz w:val="16"/>
          <w:szCs w:val="16"/>
        </w:rPr>
      </w:pPr>
    </w:p>
    <w:p w:rsidR="00ED1B1E" w:rsidRPr="00CD5532" w:rsidRDefault="00ED1B1E" w:rsidP="004350A6">
      <w:pPr>
        <w:widowControl w:val="0"/>
        <w:spacing w:after="0" w:line="480" w:lineRule="auto"/>
        <w:jc w:val="both"/>
        <w:outlineLvl w:val="0"/>
        <w:rPr>
          <w:rFonts w:ascii="Times New Roman" w:hAnsi="Times New Roman" w:cs="Times New Roman"/>
          <w:b/>
          <w:bCs/>
          <w:sz w:val="24"/>
          <w:szCs w:val="24"/>
        </w:rPr>
      </w:pPr>
      <w:bookmarkStart w:id="96" w:name="_Toc57314183"/>
      <w:r w:rsidRPr="002E002C">
        <w:rPr>
          <w:rFonts w:ascii="Times New Roman" w:hAnsi="Times New Roman" w:cs="Times New Roman"/>
          <w:b/>
          <w:bCs/>
          <w:sz w:val="24"/>
          <w:szCs w:val="24"/>
        </w:rPr>
        <w:t>3.3</w:t>
      </w:r>
      <w:r>
        <w:rPr>
          <w:rFonts w:ascii="Times New Roman" w:hAnsi="Times New Roman" w:cs="Times New Roman"/>
          <w:b/>
          <w:bCs/>
          <w:sz w:val="24"/>
          <w:szCs w:val="24"/>
        </w:rPr>
        <w:t xml:space="preserve"> </w:t>
      </w:r>
      <w:r w:rsidRPr="00CD5532">
        <w:rPr>
          <w:rFonts w:ascii="Times New Roman" w:hAnsi="Times New Roman" w:cs="Times New Roman"/>
          <w:b/>
          <w:bCs/>
          <w:sz w:val="24"/>
          <w:szCs w:val="24"/>
          <w:lang w:val="en-GB"/>
        </w:rPr>
        <w:t xml:space="preserve">Survey Population - </w:t>
      </w:r>
      <w:r w:rsidRPr="00CD5532">
        <w:rPr>
          <w:rFonts w:ascii="Times New Roman" w:hAnsi="Times New Roman" w:cs="Times New Roman"/>
          <w:b/>
          <w:bCs/>
          <w:sz w:val="24"/>
          <w:szCs w:val="24"/>
        </w:rPr>
        <w:t>Population Age Range</w:t>
      </w:r>
      <w:bookmarkEnd w:id="96"/>
    </w:p>
    <w:p w:rsidR="00ED1B1E" w:rsidRDefault="00ED1B1E" w:rsidP="00C11C27">
      <w:pPr>
        <w:widowControl w:val="0"/>
        <w:spacing w:after="0" w:line="480" w:lineRule="auto"/>
        <w:jc w:val="both"/>
        <w:rPr>
          <w:rFonts w:ascii="Times New Roman" w:hAnsi="Times New Roman" w:cs="Times New Roman"/>
          <w:sz w:val="24"/>
          <w:szCs w:val="24"/>
        </w:rPr>
      </w:pPr>
      <w:r w:rsidRPr="00CD5532">
        <w:rPr>
          <w:rFonts w:ascii="Times New Roman" w:hAnsi="Times New Roman" w:cs="Times New Roman"/>
          <w:sz w:val="24"/>
          <w:szCs w:val="24"/>
        </w:rPr>
        <w:t xml:space="preserve">The continuum of relevant age for this study is from nine (9) years to eighty nine (89); however, some elders between seventy six (76) years and above take long time to respond because one has to remember or memorize; after thorough consideration through cost benefit analysis and prudence, the researcher found that the best judgment or choice age range for the study to be between nine (9) years and seventy (75) years. Questionnaires administered were thus divided into the following categories: Youth 18-35; Adults 36-60; Old 61-75. </w:t>
      </w:r>
    </w:p>
    <w:p w:rsidR="00ED1B1E" w:rsidRPr="004350A6" w:rsidRDefault="00ED1B1E" w:rsidP="004350A6">
      <w:pPr>
        <w:widowControl w:val="0"/>
        <w:spacing w:after="0" w:line="480" w:lineRule="auto"/>
        <w:jc w:val="both"/>
        <w:rPr>
          <w:rFonts w:ascii="Times New Roman" w:hAnsi="Times New Roman" w:cs="Times New Roman"/>
          <w:sz w:val="12"/>
          <w:szCs w:val="12"/>
        </w:rPr>
      </w:pPr>
    </w:p>
    <w:p w:rsidR="00ED1B1E" w:rsidRPr="00CD5532" w:rsidRDefault="00ED1B1E" w:rsidP="004350A6">
      <w:pPr>
        <w:widowControl w:val="0"/>
        <w:spacing w:after="0" w:line="480" w:lineRule="auto"/>
        <w:jc w:val="both"/>
        <w:outlineLvl w:val="0"/>
        <w:rPr>
          <w:rFonts w:ascii="Times New Roman" w:hAnsi="Times New Roman" w:cs="Times New Roman"/>
          <w:b/>
          <w:bCs/>
          <w:sz w:val="24"/>
          <w:szCs w:val="24"/>
        </w:rPr>
      </w:pPr>
      <w:bookmarkStart w:id="97" w:name="_Toc57314184"/>
      <w:r w:rsidRPr="002E002C">
        <w:rPr>
          <w:rFonts w:ascii="Times New Roman" w:hAnsi="Times New Roman" w:cs="Times New Roman"/>
          <w:b/>
          <w:bCs/>
          <w:sz w:val="24"/>
          <w:szCs w:val="24"/>
        </w:rPr>
        <w:t>3.3.1</w:t>
      </w:r>
      <w:r>
        <w:rPr>
          <w:rFonts w:ascii="Times New Roman" w:hAnsi="Times New Roman" w:cs="Times New Roman"/>
          <w:b/>
          <w:bCs/>
          <w:sz w:val="24"/>
          <w:szCs w:val="24"/>
        </w:rPr>
        <w:t xml:space="preserve"> </w:t>
      </w:r>
      <w:r w:rsidRPr="00CD5532">
        <w:rPr>
          <w:rFonts w:ascii="Times New Roman" w:hAnsi="Times New Roman" w:cs="Times New Roman"/>
          <w:b/>
          <w:bCs/>
          <w:sz w:val="24"/>
          <w:szCs w:val="24"/>
        </w:rPr>
        <w:t>Gender</w:t>
      </w:r>
      <w:bookmarkEnd w:id="97"/>
    </w:p>
    <w:p w:rsidR="00ED1B1E" w:rsidRDefault="00ED1B1E" w:rsidP="004350A6">
      <w:pPr>
        <w:widowControl w:val="0"/>
        <w:spacing w:after="0" w:line="480" w:lineRule="auto"/>
        <w:jc w:val="both"/>
        <w:rPr>
          <w:rFonts w:ascii="Times New Roman" w:hAnsi="Times New Roman" w:cs="Times New Roman"/>
          <w:sz w:val="24"/>
          <w:szCs w:val="24"/>
        </w:rPr>
      </w:pPr>
      <w:r w:rsidRPr="00CD5532">
        <w:rPr>
          <w:rFonts w:ascii="Times New Roman" w:hAnsi="Times New Roman" w:cs="Times New Roman"/>
          <w:sz w:val="24"/>
          <w:szCs w:val="24"/>
        </w:rPr>
        <w:t>This study considered gender representation when taking samples. The researcher strived to get respondents per the planned gender ratio but ultimately it stood at a ratio of: Male: Female at 57%: 43%; so, the study results are based on this data free from bias and which is the representation of the community under study.</w:t>
      </w:r>
    </w:p>
    <w:p w:rsidR="00ED1B1E" w:rsidRPr="004350A6" w:rsidRDefault="00ED1B1E" w:rsidP="004350A6">
      <w:pPr>
        <w:widowControl w:val="0"/>
        <w:spacing w:after="0" w:line="480" w:lineRule="auto"/>
        <w:jc w:val="both"/>
        <w:rPr>
          <w:rFonts w:ascii="Times New Roman" w:hAnsi="Times New Roman" w:cs="Times New Roman"/>
          <w:sz w:val="12"/>
          <w:szCs w:val="12"/>
        </w:rPr>
      </w:pPr>
    </w:p>
    <w:p w:rsidR="00ED1B1E" w:rsidRPr="00CD5532" w:rsidRDefault="00ED1B1E" w:rsidP="004350A6">
      <w:pPr>
        <w:pStyle w:val="ListParagraph"/>
        <w:widowControl w:val="0"/>
        <w:spacing w:after="0" w:line="480" w:lineRule="auto"/>
        <w:ind w:left="0"/>
        <w:jc w:val="both"/>
        <w:outlineLvl w:val="0"/>
        <w:rPr>
          <w:rFonts w:ascii="Times New Roman" w:hAnsi="Times New Roman" w:cs="Times New Roman"/>
          <w:b/>
          <w:bCs/>
          <w:sz w:val="24"/>
          <w:szCs w:val="24"/>
        </w:rPr>
      </w:pPr>
      <w:bookmarkStart w:id="98" w:name="_Toc57314185"/>
      <w:r>
        <w:rPr>
          <w:rFonts w:ascii="Times New Roman" w:hAnsi="Times New Roman" w:cs="Times New Roman"/>
          <w:b/>
          <w:bCs/>
          <w:sz w:val="24"/>
          <w:szCs w:val="24"/>
        </w:rPr>
        <w:t xml:space="preserve">3.4 </w:t>
      </w:r>
      <w:r w:rsidRPr="00CD5532">
        <w:rPr>
          <w:rFonts w:ascii="Times New Roman" w:hAnsi="Times New Roman" w:cs="Times New Roman"/>
          <w:b/>
          <w:bCs/>
          <w:sz w:val="24"/>
          <w:szCs w:val="24"/>
        </w:rPr>
        <w:t>Sampling Design</w:t>
      </w:r>
      <w:bookmarkEnd w:id="98"/>
    </w:p>
    <w:p w:rsidR="00ED1B1E" w:rsidRDefault="00ED1B1E" w:rsidP="004350A6">
      <w:pPr>
        <w:widowControl w:val="0"/>
        <w:spacing w:after="0" w:line="480" w:lineRule="auto"/>
        <w:jc w:val="both"/>
        <w:rPr>
          <w:rFonts w:ascii="Times New Roman" w:hAnsi="Times New Roman" w:cs="Times New Roman"/>
          <w:sz w:val="24"/>
          <w:szCs w:val="24"/>
        </w:rPr>
      </w:pPr>
      <w:r w:rsidRPr="00CD5532">
        <w:rPr>
          <w:rFonts w:ascii="Times New Roman" w:hAnsi="Times New Roman" w:cs="Times New Roman"/>
          <w:sz w:val="24"/>
          <w:szCs w:val="24"/>
        </w:rPr>
        <w:t xml:space="preserve">The sample size </w:t>
      </w:r>
      <w:r>
        <w:rPr>
          <w:rFonts w:ascii="Times New Roman" w:hAnsi="Times New Roman" w:cs="Times New Roman"/>
          <w:sz w:val="24"/>
          <w:szCs w:val="24"/>
        </w:rPr>
        <w:t>was</w:t>
      </w:r>
      <w:r w:rsidRPr="00CD5532">
        <w:rPr>
          <w:rFonts w:ascii="Times New Roman" w:hAnsi="Times New Roman" w:cs="Times New Roman"/>
          <w:sz w:val="24"/>
          <w:szCs w:val="24"/>
        </w:rPr>
        <w:t xml:space="preserve"> the critical issue in this study.  As Creswell (2008) said, it entails the number of entities in a subset of a population selected for the study and data analysis. In this study the explorative design was adopted it helped to understand the contribution that had been done by partners in implementing disaster preparedness and responses in Tanzania. The explorative design was appropriate because it helped the study to interview different categories of respondents and acquired different information which assisted the study to discover the contribution that had been made by different implementing partners in disaster preparedness and responses in host community around refugees in Tanzania.</w:t>
      </w:r>
    </w:p>
    <w:p w:rsidR="00ED1B1E" w:rsidRPr="004350A6" w:rsidRDefault="00ED1B1E" w:rsidP="004350A6">
      <w:pPr>
        <w:widowControl w:val="0"/>
        <w:spacing w:after="0" w:line="480" w:lineRule="auto"/>
        <w:jc w:val="both"/>
        <w:rPr>
          <w:rFonts w:ascii="Times New Roman" w:hAnsi="Times New Roman" w:cs="Times New Roman"/>
          <w:sz w:val="8"/>
          <w:szCs w:val="8"/>
        </w:rPr>
      </w:pPr>
    </w:p>
    <w:p w:rsidR="00ED1B1E" w:rsidRPr="00CD5532" w:rsidRDefault="00ED1B1E" w:rsidP="004350A6">
      <w:pPr>
        <w:widowControl w:val="0"/>
        <w:spacing w:after="0" w:line="480" w:lineRule="auto"/>
        <w:jc w:val="both"/>
        <w:outlineLvl w:val="0"/>
        <w:rPr>
          <w:rFonts w:ascii="Times New Roman" w:hAnsi="Times New Roman" w:cs="Times New Roman"/>
          <w:b/>
          <w:bCs/>
          <w:sz w:val="24"/>
          <w:szCs w:val="24"/>
        </w:rPr>
      </w:pPr>
      <w:bookmarkStart w:id="99" w:name="_Toc57314186"/>
      <w:r>
        <w:rPr>
          <w:rFonts w:ascii="Times New Roman" w:hAnsi="Times New Roman" w:cs="Times New Roman"/>
          <w:b/>
          <w:bCs/>
          <w:sz w:val="24"/>
          <w:szCs w:val="24"/>
        </w:rPr>
        <w:t>3.</w:t>
      </w:r>
      <w:r w:rsidRPr="00816F81">
        <w:rPr>
          <w:rFonts w:ascii="Times New Roman" w:hAnsi="Times New Roman" w:cs="Times New Roman"/>
          <w:b/>
          <w:bCs/>
          <w:sz w:val="24"/>
          <w:szCs w:val="24"/>
        </w:rPr>
        <w:t>4.1</w:t>
      </w:r>
      <w:r>
        <w:rPr>
          <w:rFonts w:ascii="Times New Roman" w:hAnsi="Times New Roman" w:cs="Times New Roman"/>
          <w:b/>
          <w:bCs/>
          <w:sz w:val="24"/>
          <w:szCs w:val="24"/>
        </w:rPr>
        <w:t xml:space="preserve"> </w:t>
      </w:r>
      <w:r w:rsidRPr="00CD5532">
        <w:rPr>
          <w:rFonts w:ascii="Times New Roman" w:hAnsi="Times New Roman" w:cs="Times New Roman"/>
          <w:b/>
          <w:bCs/>
          <w:sz w:val="24"/>
          <w:szCs w:val="24"/>
        </w:rPr>
        <w:t>Sampling Procedures</w:t>
      </w:r>
      <w:bookmarkEnd w:id="99"/>
    </w:p>
    <w:p w:rsidR="00ED1B1E" w:rsidRPr="00CD5532" w:rsidRDefault="00ED1B1E" w:rsidP="004350A6">
      <w:pPr>
        <w:widowControl w:val="0"/>
        <w:spacing w:after="0" w:line="480" w:lineRule="auto"/>
        <w:jc w:val="both"/>
        <w:rPr>
          <w:rFonts w:ascii="Times New Roman" w:hAnsi="Times New Roman" w:cs="Times New Roman"/>
          <w:sz w:val="24"/>
          <w:szCs w:val="24"/>
        </w:rPr>
      </w:pPr>
      <w:r w:rsidRPr="00CD5532">
        <w:rPr>
          <w:rFonts w:ascii="Times New Roman" w:hAnsi="Times New Roman" w:cs="Times New Roman"/>
          <w:sz w:val="24"/>
          <w:szCs w:val="24"/>
        </w:rPr>
        <w:t>The study deployed sampling techniques and got the right respondents with similar characteristics that represent the population under the study that produced the right information which met research objectives. As Bryman (2008) said, sampling techniques are employed because all scientific researches focus on a small segment (sample) of a bigger population. Similarly, the study used sampling techniques to reduce the population to manageable range because the study population was relatively large and cannot reach each individual; so, different sampling techniques were used and got a representative sample. Based on that, the study also employed other sampling techniques and obtained a sample population who provided information to research objectives and research questions.</w:t>
      </w:r>
    </w:p>
    <w:p w:rsidR="00ED1B1E" w:rsidRPr="00F75D99" w:rsidRDefault="00ED1B1E" w:rsidP="00C11C27">
      <w:pPr>
        <w:widowControl w:val="0"/>
        <w:spacing w:after="0" w:line="480" w:lineRule="auto"/>
        <w:jc w:val="both"/>
        <w:rPr>
          <w:rFonts w:ascii="Times New Roman" w:hAnsi="Times New Roman" w:cs="Times New Roman"/>
          <w:sz w:val="16"/>
          <w:szCs w:val="16"/>
        </w:rPr>
      </w:pPr>
    </w:p>
    <w:p w:rsidR="00ED1B1E" w:rsidRPr="00CD5532" w:rsidRDefault="00ED1B1E" w:rsidP="00C11C27">
      <w:pPr>
        <w:widowControl w:val="0"/>
        <w:spacing w:after="0" w:line="480" w:lineRule="auto"/>
        <w:jc w:val="both"/>
        <w:rPr>
          <w:rFonts w:ascii="Times New Roman" w:hAnsi="Times New Roman" w:cs="Times New Roman"/>
          <w:sz w:val="24"/>
          <w:szCs w:val="24"/>
        </w:rPr>
      </w:pPr>
      <w:r w:rsidRPr="00CD5532">
        <w:rPr>
          <w:rFonts w:ascii="Times New Roman" w:hAnsi="Times New Roman" w:cs="Times New Roman"/>
          <w:sz w:val="24"/>
          <w:szCs w:val="24"/>
        </w:rPr>
        <w:t>The study also used convenience and purposeful sampling and collected adequate data. Convenient sampling was used by selecting respondents who were available and those who happened to be closer to the study. In addition to that, purposive sampling which is non-probability sampling was subjected to respondents basing on own judgment. However, the selections of these respondents were based on specific knowledge vested in or held by respondents, like key informants (KI) that fulfill the study desired information.</w:t>
      </w:r>
    </w:p>
    <w:p w:rsidR="00ED1B1E" w:rsidRPr="00F75D99" w:rsidRDefault="00ED1B1E" w:rsidP="00C11C27">
      <w:pPr>
        <w:widowControl w:val="0"/>
        <w:spacing w:after="0" w:line="480" w:lineRule="auto"/>
        <w:jc w:val="both"/>
        <w:rPr>
          <w:rFonts w:ascii="Times New Roman" w:hAnsi="Times New Roman" w:cs="Times New Roman"/>
          <w:sz w:val="16"/>
          <w:szCs w:val="16"/>
        </w:rPr>
      </w:pPr>
    </w:p>
    <w:p w:rsidR="00ED1B1E" w:rsidRDefault="00ED1B1E" w:rsidP="004350A6">
      <w:pPr>
        <w:widowControl w:val="0"/>
        <w:spacing w:after="0" w:line="480" w:lineRule="auto"/>
        <w:jc w:val="both"/>
        <w:outlineLvl w:val="0"/>
        <w:rPr>
          <w:rFonts w:ascii="Times New Roman" w:hAnsi="Times New Roman" w:cs="Times New Roman"/>
          <w:b/>
          <w:bCs/>
          <w:sz w:val="24"/>
          <w:szCs w:val="24"/>
        </w:rPr>
      </w:pPr>
      <w:bookmarkStart w:id="100" w:name="_Toc462399790"/>
      <w:bookmarkStart w:id="101" w:name="_Toc463337290"/>
      <w:bookmarkStart w:id="102" w:name="_Toc463337664"/>
      <w:bookmarkStart w:id="103" w:name="_Toc57314187"/>
      <w:r w:rsidRPr="00816F81">
        <w:rPr>
          <w:rFonts w:ascii="Times New Roman" w:hAnsi="Times New Roman" w:cs="Times New Roman"/>
          <w:b/>
          <w:bCs/>
          <w:sz w:val="24"/>
          <w:szCs w:val="24"/>
        </w:rPr>
        <w:t>3.4.2</w:t>
      </w:r>
      <w:r>
        <w:rPr>
          <w:rFonts w:ascii="Times New Roman" w:hAnsi="Times New Roman" w:cs="Times New Roman"/>
          <w:b/>
          <w:bCs/>
          <w:sz w:val="24"/>
          <w:szCs w:val="24"/>
        </w:rPr>
        <w:t xml:space="preserve"> </w:t>
      </w:r>
      <w:r w:rsidRPr="00CD5532">
        <w:rPr>
          <w:rFonts w:ascii="Times New Roman" w:hAnsi="Times New Roman" w:cs="Times New Roman"/>
          <w:b/>
          <w:bCs/>
          <w:sz w:val="24"/>
          <w:szCs w:val="24"/>
        </w:rPr>
        <w:t>Convenience Sampling</w:t>
      </w:r>
      <w:bookmarkEnd w:id="100"/>
      <w:bookmarkEnd w:id="101"/>
      <w:bookmarkEnd w:id="102"/>
      <w:bookmarkEnd w:id="103"/>
    </w:p>
    <w:p w:rsidR="00ED1B1E" w:rsidRPr="00CD5532" w:rsidRDefault="00ED1B1E" w:rsidP="00FC0150">
      <w:pPr>
        <w:widowControl w:val="0"/>
        <w:spacing w:after="0" w:line="480" w:lineRule="auto"/>
        <w:jc w:val="both"/>
        <w:rPr>
          <w:rFonts w:ascii="Times New Roman" w:hAnsi="Times New Roman" w:cs="Times New Roman"/>
          <w:sz w:val="24"/>
          <w:szCs w:val="24"/>
        </w:rPr>
      </w:pPr>
      <w:r w:rsidRPr="00CD5532">
        <w:rPr>
          <w:rFonts w:ascii="Times New Roman" w:hAnsi="Times New Roman" w:cs="Times New Roman"/>
          <w:sz w:val="24"/>
          <w:szCs w:val="24"/>
        </w:rPr>
        <w:t>Convenience sampling was also among the methods that were used in the study with the aim of getting persons who were available and were closer to the study area. The use of this method, community members’ friends, neighbors, and relatives who showed interest and agreed to cooperate to research questions were included in the study population. As Davies (2007) stated, this technique was also be used in order to get different categories with different understanding and obtained general public opinion, perception and experience of the partner’s effort in disaster preparedness and responses issue in Tanzania.</w:t>
      </w:r>
      <w:bookmarkStart w:id="104" w:name="_Toc462399791"/>
      <w:bookmarkStart w:id="105" w:name="_Toc463337291"/>
      <w:bookmarkStart w:id="106" w:name="_Toc463337665"/>
    </w:p>
    <w:p w:rsidR="00ED1B1E" w:rsidRPr="00CD5532" w:rsidRDefault="00ED1B1E" w:rsidP="00FC0150">
      <w:pPr>
        <w:widowControl w:val="0"/>
        <w:spacing w:after="0" w:line="480" w:lineRule="auto"/>
        <w:jc w:val="both"/>
        <w:rPr>
          <w:rFonts w:ascii="Times New Roman" w:hAnsi="Times New Roman" w:cs="Times New Roman"/>
          <w:sz w:val="24"/>
          <w:szCs w:val="24"/>
        </w:rPr>
      </w:pPr>
    </w:p>
    <w:p w:rsidR="00ED1B1E" w:rsidRDefault="00ED1B1E" w:rsidP="00F75D99">
      <w:pPr>
        <w:widowControl w:val="0"/>
        <w:spacing w:after="0" w:line="480" w:lineRule="auto"/>
        <w:jc w:val="both"/>
        <w:outlineLvl w:val="0"/>
        <w:rPr>
          <w:rFonts w:ascii="Times New Roman" w:hAnsi="Times New Roman" w:cs="Times New Roman"/>
          <w:b/>
          <w:bCs/>
          <w:sz w:val="24"/>
          <w:szCs w:val="24"/>
        </w:rPr>
      </w:pPr>
      <w:bookmarkStart w:id="107" w:name="_Toc57314188"/>
      <w:r>
        <w:rPr>
          <w:rFonts w:ascii="Times New Roman" w:hAnsi="Times New Roman" w:cs="Times New Roman"/>
          <w:b/>
          <w:bCs/>
          <w:sz w:val="24"/>
          <w:szCs w:val="24"/>
        </w:rPr>
        <w:t xml:space="preserve">3.4.3 </w:t>
      </w:r>
      <w:r w:rsidRPr="00CD5532">
        <w:rPr>
          <w:rFonts w:ascii="Times New Roman" w:hAnsi="Times New Roman" w:cs="Times New Roman"/>
          <w:b/>
          <w:bCs/>
          <w:sz w:val="24"/>
          <w:szCs w:val="24"/>
        </w:rPr>
        <w:t>Purposeful Sampling</w:t>
      </w:r>
      <w:bookmarkEnd w:id="104"/>
      <w:bookmarkEnd w:id="105"/>
      <w:bookmarkEnd w:id="106"/>
      <w:bookmarkEnd w:id="107"/>
    </w:p>
    <w:p w:rsidR="00ED1B1E" w:rsidRDefault="00ED1B1E" w:rsidP="00051F9C">
      <w:pPr>
        <w:widowControl w:val="0"/>
        <w:spacing w:after="0" w:line="480" w:lineRule="auto"/>
        <w:jc w:val="both"/>
        <w:rPr>
          <w:rFonts w:ascii="Times New Roman" w:hAnsi="Times New Roman" w:cs="Times New Roman"/>
          <w:sz w:val="24"/>
          <w:szCs w:val="24"/>
          <w:shd w:val="clear" w:color="auto" w:fill="FFFFFF"/>
        </w:rPr>
      </w:pPr>
      <w:r w:rsidRPr="00CD5532">
        <w:rPr>
          <w:rFonts w:ascii="Times New Roman" w:hAnsi="Times New Roman" w:cs="Times New Roman"/>
          <w:sz w:val="24"/>
          <w:szCs w:val="24"/>
          <w:shd w:val="clear" w:color="auto" w:fill="FFFFFF"/>
        </w:rPr>
        <w:t xml:space="preserve">In this study, category of respondents who were purposely included in this study, are Community around refugees’ camps, Private sector including NGOs, key informants and government officials.  Each of these categories were selected based on wide range of experience, knowledge and feelings on issues regarding disaster preparedness and </w:t>
      </w:r>
      <w:r w:rsidRPr="00015D7C">
        <w:rPr>
          <w:rFonts w:ascii="Times New Roman" w:hAnsi="Times New Roman" w:cs="Times New Roman"/>
          <w:sz w:val="24"/>
          <w:szCs w:val="24"/>
          <w:shd w:val="clear" w:color="auto" w:fill="FFFFFF"/>
        </w:rPr>
        <w:t>responses in Tanzania. For instance, the government officials, key informant and community provide</w:t>
      </w:r>
      <w:r>
        <w:rPr>
          <w:rFonts w:ascii="Times New Roman" w:hAnsi="Times New Roman" w:cs="Times New Roman"/>
          <w:sz w:val="24"/>
          <w:szCs w:val="24"/>
          <w:shd w:val="clear" w:color="auto" w:fill="FFFFFF"/>
        </w:rPr>
        <w:t>d</w:t>
      </w:r>
      <w:r w:rsidRPr="00015D7C">
        <w:rPr>
          <w:rFonts w:ascii="Times New Roman" w:hAnsi="Times New Roman" w:cs="Times New Roman"/>
          <w:sz w:val="24"/>
          <w:szCs w:val="24"/>
          <w:shd w:val="clear" w:color="auto" w:fill="FFFFFF"/>
        </w:rPr>
        <w:t xml:space="preserve"> information related to the strategies and collaborate</w:t>
      </w:r>
      <w:r>
        <w:rPr>
          <w:rFonts w:ascii="Times New Roman" w:hAnsi="Times New Roman" w:cs="Times New Roman"/>
          <w:sz w:val="24"/>
          <w:szCs w:val="24"/>
          <w:shd w:val="clear" w:color="auto" w:fill="FFFFFF"/>
        </w:rPr>
        <w:t>d</w:t>
      </w:r>
      <w:r w:rsidRPr="00015D7C">
        <w:rPr>
          <w:rFonts w:ascii="Times New Roman" w:hAnsi="Times New Roman" w:cs="Times New Roman"/>
          <w:sz w:val="24"/>
          <w:szCs w:val="24"/>
          <w:shd w:val="clear" w:color="auto" w:fill="FFFFFF"/>
        </w:rPr>
        <w:t xml:space="preserve"> with the private sector to preparedness and responses.</w:t>
      </w:r>
    </w:p>
    <w:p w:rsidR="00ED1B1E" w:rsidRDefault="00ED1B1E" w:rsidP="00F75D99">
      <w:pPr>
        <w:widowControl w:val="0"/>
        <w:spacing w:after="0" w:line="480" w:lineRule="auto"/>
        <w:jc w:val="both"/>
        <w:outlineLvl w:val="0"/>
        <w:rPr>
          <w:rFonts w:ascii="Times New Roman" w:hAnsi="Times New Roman" w:cs="Times New Roman"/>
          <w:sz w:val="24"/>
          <w:szCs w:val="24"/>
          <w:shd w:val="clear" w:color="auto" w:fill="FFFFFF"/>
        </w:rPr>
      </w:pPr>
    </w:p>
    <w:p w:rsidR="00ED1B1E" w:rsidRPr="004F6BA9" w:rsidRDefault="00ED1B1E" w:rsidP="004F6BA9">
      <w:pPr>
        <w:spacing w:after="0" w:line="480" w:lineRule="auto"/>
        <w:jc w:val="both"/>
        <w:rPr>
          <w:rFonts w:ascii="Times New Roman" w:hAnsi="Times New Roman" w:cs="Times New Roman"/>
          <w:sz w:val="6"/>
          <w:szCs w:val="6"/>
          <w:shd w:val="clear" w:color="auto" w:fill="FFFFFF"/>
        </w:rPr>
      </w:pPr>
    </w:p>
    <w:p w:rsidR="00ED1B1E" w:rsidRDefault="00ED1B1E" w:rsidP="00F75D99">
      <w:pPr>
        <w:spacing w:after="0" w:line="480" w:lineRule="auto"/>
        <w:jc w:val="both"/>
        <w:outlineLvl w:val="0"/>
        <w:rPr>
          <w:rFonts w:ascii="Times New Roman" w:hAnsi="Times New Roman" w:cs="Times New Roman"/>
          <w:b/>
          <w:bCs/>
          <w:sz w:val="24"/>
          <w:szCs w:val="24"/>
        </w:rPr>
      </w:pPr>
      <w:bookmarkStart w:id="108" w:name="_Toc57314189"/>
      <w:r>
        <w:rPr>
          <w:rFonts w:ascii="Times New Roman" w:hAnsi="Times New Roman" w:cs="Times New Roman"/>
          <w:b/>
          <w:bCs/>
          <w:sz w:val="24"/>
          <w:szCs w:val="24"/>
        </w:rPr>
        <w:t xml:space="preserve">3.4.4 </w:t>
      </w:r>
      <w:r w:rsidRPr="00015D7C">
        <w:rPr>
          <w:rFonts w:ascii="Times New Roman" w:hAnsi="Times New Roman" w:cs="Times New Roman"/>
          <w:b/>
          <w:bCs/>
          <w:sz w:val="24"/>
          <w:szCs w:val="24"/>
        </w:rPr>
        <w:t xml:space="preserve">Sample </w:t>
      </w:r>
      <w:r>
        <w:rPr>
          <w:rFonts w:ascii="Times New Roman" w:hAnsi="Times New Roman" w:cs="Times New Roman"/>
          <w:b/>
          <w:bCs/>
          <w:sz w:val="24"/>
          <w:szCs w:val="24"/>
        </w:rPr>
        <w:t>S</w:t>
      </w:r>
      <w:r w:rsidRPr="00015D7C">
        <w:rPr>
          <w:rFonts w:ascii="Times New Roman" w:hAnsi="Times New Roman" w:cs="Times New Roman"/>
          <w:b/>
          <w:bCs/>
          <w:sz w:val="24"/>
          <w:szCs w:val="24"/>
        </w:rPr>
        <w:t>ize</w:t>
      </w:r>
      <w:bookmarkEnd w:id="108"/>
    </w:p>
    <w:p w:rsidR="00ED1B1E" w:rsidRDefault="00ED1B1E" w:rsidP="00F75D99">
      <w:pPr>
        <w:spacing w:after="0" w:line="480" w:lineRule="auto"/>
        <w:jc w:val="both"/>
        <w:outlineLvl w:val="0"/>
        <w:rPr>
          <w:rFonts w:ascii="Times New Roman" w:hAnsi="Times New Roman" w:cs="Times New Roman"/>
          <w:sz w:val="24"/>
          <w:szCs w:val="24"/>
        </w:rPr>
      </w:pPr>
      <w:bookmarkStart w:id="109" w:name="_Toc57314190"/>
      <w:r>
        <w:rPr>
          <w:rFonts w:ascii="Times New Roman" w:hAnsi="Times New Roman" w:cs="Times New Roman"/>
          <w:sz w:val="24"/>
          <w:szCs w:val="24"/>
        </w:rPr>
        <w:t>The sample size was</w:t>
      </w:r>
      <w:r w:rsidRPr="00015D7C">
        <w:rPr>
          <w:rFonts w:ascii="Times New Roman" w:hAnsi="Times New Roman" w:cs="Times New Roman"/>
          <w:sz w:val="24"/>
          <w:szCs w:val="24"/>
        </w:rPr>
        <w:t xml:space="preserve"> the critical issue in this study.  As Creswell (2008) said, it entails the number of entities in a subset of a population selected for the study and data analysis. In this study the total number of respondents </w:t>
      </w:r>
      <w:r>
        <w:rPr>
          <w:rFonts w:ascii="Times New Roman" w:hAnsi="Times New Roman" w:cs="Times New Roman"/>
          <w:sz w:val="24"/>
          <w:szCs w:val="24"/>
        </w:rPr>
        <w:t>was</w:t>
      </w:r>
      <w:r w:rsidRPr="00015D7C">
        <w:rPr>
          <w:rFonts w:ascii="Times New Roman" w:hAnsi="Times New Roman" w:cs="Times New Roman"/>
          <w:sz w:val="24"/>
          <w:szCs w:val="24"/>
        </w:rPr>
        <w:t xml:space="preserve"> 99 as detailed in the table no. 2 below where by community were 25 (26%)</w:t>
      </w:r>
      <w:r>
        <w:rPr>
          <w:rFonts w:ascii="Times New Roman" w:hAnsi="Times New Roman" w:cs="Times New Roman"/>
          <w:sz w:val="24"/>
          <w:szCs w:val="24"/>
        </w:rPr>
        <w:t>,</w:t>
      </w:r>
      <w:r w:rsidRPr="00015D7C">
        <w:rPr>
          <w:rFonts w:ascii="Times New Roman" w:hAnsi="Times New Roman" w:cs="Times New Roman"/>
          <w:sz w:val="24"/>
          <w:szCs w:val="24"/>
        </w:rPr>
        <w:t xml:space="preserve"> key informant 25(25%)</w:t>
      </w:r>
      <w:r>
        <w:rPr>
          <w:rFonts w:ascii="Times New Roman" w:hAnsi="Times New Roman" w:cs="Times New Roman"/>
          <w:sz w:val="24"/>
          <w:szCs w:val="24"/>
        </w:rPr>
        <w:t>,</w:t>
      </w:r>
      <w:r w:rsidRPr="00015D7C">
        <w:rPr>
          <w:rFonts w:ascii="Times New Roman" w:hAnsi="Times New Roman" w:cs="Times New Roman"/>
          <w:sz w:val="24"/>
          <w:szCs w:val="24"/>
        </w:rPr>
        <w:t xml:space="preserve"> GVT Official 25 (25%)</w:t>
      </w:r>
      <w:r>
        <w:rPr>
          <w:rFonts w:ascii="Times New Roman" w:hAnsi="Times New Roman" w:cs="Times New Roman"/>
          <w:sz w:val="24"/>
          <w:szCs w:val="24"/>
        </w:rPr>
        <w:t>,</w:t>
      </w:r>
      <w:r w:rsidRPr="00015D7C">
        <w:rPr>
          <w:rFonts w:ascii="Times New Roman" w:hAnsi="Times New Roman" w:cs="Times New Roman"/>
          <w:sz w:val="24"/>
          <w:szCs w:val="24"/>
        </w:rPr>
        <w:t xml:space="preserve"> private sectors</w:t>
      </w:r>
      <w:r>
        <w:rPr>
          <w:rFonts w:ascii="Times New Roman" w:hAnsi="Times New Roman" w:cs="Times New Roman"/>
          <w:sz w:val="24"/>
          <w:szCs w:val="24"/>
        </w:rPr>
        <w:t>,</w:t>
      </w:r>
      <w:r w:rsidRPr="00015D7C">
        <w:rPr>
          <w:rFonts w:ascii="Times New Roman" w:hAnsi="Times New Roman" w:cs="Times New Roman"/>
          <w:sz w:val="24"/>
          <w:szCs w:val="24"/>
        </w:rPr>
        <w:t xml:space="preserve"> and NGOs ware 24(24%)</w:t>
      </w:r>
      <w:r>
        <w:rPr>
          <w:rFonts w:ascii="Times New Roman" w:hAnsi="Times New Roman" w:cs="Times New Roman"/>
          <w:sz w:val="24"/>
          <w:szCs w:val="24"/>
        </w:rPr>
        <w:t>.</w:t>
      </w:r>
      <w:bookmarkEnd w:id="109"/>
      <w:r>
        <w:rPr>
          <w:rFonts w:ascii="Times New Roman" w:hAnsi="Times New Roman" w:cs="Times New Roman"/>
          <w:sz w:val="24"/>
          <w:szCs w:val="24"/>
        </w:rPr>
        <w:t xml:space="preserve"> </w:t>
      </w:r>
    </w:p>
    <w:p w:rsidR="00ED1B1E" w:rsidRPr="00F75D99" w:rsidRDefault="00ED1B1E" w:rsidP="00F75D99">
      <w:pPr>
        <w:spacing w:after="0" w:line="480" w:lineRule="auto"/>
        <w:jc w:val="both"/>
        <w:outlineLvl w:val="0"/>
        <w:rPr>
          <w:rFonts w:ascii="Times New Roman" w:hAnsi="Times New Roman" w:cs="Times New Roman"/>
          <w:sz w:val="20"/>
          <w:szCs w:val="20"/>
        </w:rPr>
      </w:pPr>
    </w:p>
    <w:p w:rsidR="00ED1B1E" w:rsidRDefault="00ED1B1E" w:rsidP="00EF7B31">
      <w:pPr>
        <w:spacing w:after="0" w:line="240" w:lineRule="auto"/>
        <w:outlineLvl w:val="0"/>
        <w:rPr>
          <w:rFonts w:ascii="Times New Roman" w:hAnsi="Times New Roman" w:cs="Times New Roman"/>
          <w:b/>
          <w:bCs/>
          <w:sz w:val="24"/>
          <w:szCs w:val="24"/>
        </w:rPr>
      </w:pPr>
      <w:bookmarkStart w:id="110" w:name="_Toc44951198"/>
      <w:bookmarkStart w:id="111" w:name="_Toc57314191"/>
      <w:r w:rsidRPr="004F6BA9">
        <w:rPr>
          <w:rFonts w:ascii="Times New Roman" w:hAnsi="Times New Roman" w:cs="Times New Roman"/>
          <w:b/>
          <w:bCs/>
          <w:sz w:val="24"/>
          <w:szCs w:val="24"/>
        </w:rPr>
        <w:t xml:space="preserve">Table </w:t>
      </w:r>
      <w:r>
        <w:rPr>
          <w:rFonts w:ascii="Times New Roman" w:hAnsi="Times New Roman" w:cs="Times New Roman"/>
          <w:b/>
          <w:bCs/>
          <w:sz w:val="24"/>
          <w:szCs w:val="24"/>
        </w:rPr>
        <w:t>3.1</w:t>
      </w:r>
      <w:r w:rsidRPr="004F6BA9">
        <w:rPr>
          <w:rFonts w:ascii="Times New Roman" w:hAnsi="Times New Roman" w:cs="Times New Roman"/>
          <w:b/>
          <w:bCs/>
          <w:sz w:val="24"/>
          <w:szCs w:val="24"/>
        </w:rPr>
        <w:t>: Sample Size</w:t>
      </w:r>
      <w:bookmarkEnd w:id="110"/>
      <w:bookmarkEnd w:id="111"/>
    </w:p>
    <w:p w:rsidR="00ED1B1E" w:rsidRPr="004F6BA9" w:rsidRDefault="00ED1B1E" w:rsidP="00EF7B31">
      <w:pPr>
        <w:spacing w:after="0" w:line="240" w:lineRule="auto"/>
        <w:outlineLvl w:val="0"/>
        <w:rPr>
          <w:rFonts w:ascii="Times New Roman" w:hAnsi="Times New Roman" w:cs="Times New Roman"/>
          <w:b/>
          <w:bCs/>
          <w:sz w:val="24"/>
          <w:szCs w:val="24"/>
        </w:rPr>
      </w:pPr>
    </w:p>
    <w:tbl>
      <w:tblPr>
        <w:tblW w:w="8312" w:type="dxa"/>
        <w:tblInd w:w="2" w:type="dxa"/>
        <w:tblLook w:val="00A0"/>
      </w:tblPr>
      <w:tblGrid>
        <w:gridCol w:w="4433"/>
        <w:gridCol w:w="1524"/>
        <w:gridCol w:w="2355"/>
      </w:tblGrid>
      <w:tr w:rsidR="00ED1B1E" w:rsidRPr="004F6BA9">
        <w:trPr>
          <w:trHeight w:val="74"/>
        </w:trPr>
        <w:tc>
          <w:tcPr>
            <w:tcW w:w="4433" w:type="dxa"/>
            <w:tcBorders>
              <w:top w:val="single" w:sz="4" w:space="0" w:color="auto"/>
              <w:left w:val="single" w:sz="4" w:space="0" w:color="auto"/>
              <w:bottom w:val="single" w:sz="4" w:space="0" w:color="auto"/>
              <w:right w:val="single" w:sz="4" w:space="0" w:color="auto"/>
            </w:tcBorders>
            <w:noWrap/>
            <w:vAlign w:val="bottom"/>
          </w:tcPr>
          <w:p w:rsidR="00ED1B1E" w:rsidRPr="004F6BA9" w:rsidRDefault="00ED1B1E" w:rsidP="00C60B88">
            <w:pPr>
              <w:spacing w:after="0" w:line="360" w:lineRule="auto"/>
              <w:rPr>
                <w:rFonts w:ascii="Times New Roman" w:hAnsi="Times New Roman" w:cs="Times New Roman"/>
                <w:b/>
                <w:bCs/>
                <w:sz w:val="21"/>
                <w:szCs w:val="21"/>
              </w:rPr>
            </w:pPr>
            <w:r w:rsidRPr="004F6BA9">
              <w:rPr>
                <w:rFonts w:ascii="Times New Roman" w:hAnsi="Times New Roman" w:cs="Times New Roman"/>
                <w:b/>
                <w:bCs/>
                <w:sz w:val="21"/>
                <w:szCs w:val="21"/>
              </w:rPr>
              <w:t xml:space="preserve">Respondent </w:t>
            </w:r>
          </w:p>
        </w:tc>
        <w:tc>
          <w:tcPr>
            <w:tcW w:w="1524" w:type="dxa"/>
            <w:tcBorders>
              <w:top w:val="single" w:sz="4" w:space="0" w:color="auto"/>
              <w:left w:val="nil"/>
              <w:bottom w:val="single" w:sz="4" w:space="0" w:color="auto"/>
              <w:right w:val="single" w:sz="4" w:space="0" w:color="auto"/>
            </w:tcBorders>
            <w:noWrap/>
            <w:vAlign w:val="bottom"/>
          </w:tcPr>
          <w:p w:rsidR="00ED1B1E" w:rsidRPr="004F6BA9" w:rsidRDefault="00ED1B1E" w:rsidP="00C60B88">
            <w:pPr>
              <w:spacing w:after="0" w:line="360" w:lineRule="auto"/>
              <w:jc w:val="center"/>
              <w:rPr>
                <w:rFonts w:ascii="Times New Roman" w:hAnsi="Times New Roman" w:cs="Times New Roman"/>
                <w:b/>
                <w:bCs/>
                <w:sz w:val="21"/>
                <w:szCs w:val="21"/>
              </w:rPr>
            </w:pPr>
            <w:r w:rsidRPr="004F6BA9">
              <w:rPr>
                <w:rFonts w:ascii="Times New Roman" w:hAnsi="Times New Roman" w:cs="Times New Roman"/>
                <w:b/>
                <w:bCs/>
                <w:sz w:val="21"/>
                <w:szCs w:val="21"/>
              </w:rPr>
              <w:t>Total</w:t>
            </w:r>
          </w:p>
        </w:tc>
        <w:tc>
          <w:tcPr>
            <w:tcW w:w="2355" w:type="dxa"/>
            <w:tcBorders>
              <w:top w:val="single" w:sz="4" w:space="0" w:color="auto"/>
              <w:left w:val="nil"/>
              <w:bottom w:val="single" w:sz="4" w:space="0" w:color="auto"/>
              <w:right w:val="single" w:sz="4" w:space="0" w:color="auto"/>
            </w:tcBorders>
            <w:noWrap/>
            <w:vAlign w:val="bottom"/>
          </w:tcPr>
          <w:p w:rsidR="00ED1B1E" w:rsidRPr="004F6BA9" w:rsidRDefault="00ED1B1E" w:rsidP="00C60B88">
            <w:pPr>
              <w:spacing w:after="0" w:line="360" w:lineRule="auto"/>
              <w:jc w:val="center"/>
              <w:rPr>
                <w:rFonts w:ascii="Times New Roman" w:hAnsi="Times New Roman" w:cs="Times New Roman"/>
                <w:b/>
                <w:bCs/>
                <w:sz w:val="21"/>
                <w:szCs w:val="21"/>
              </w:rPr>
            </w:pPr>
            <w:r w:rsidRPr="004F6BA9">
              <w:rPr>
                <w:rFonts w:ascii="Times New Roman" w:hAnsi="Times New Roman" w:cs="Times New Roman"/>
                <w:b/>
                <w:bCs/>
                <w:sz w:val="21"/>
                <w:szCs w:val="21"/>
              </w:rPr>
              <w:t>Percent (%)</w:t>
            </w:r>
          </w:p>
        </w:tc>
      </w:tr>
      <w:tr w:rsidR="00ED1B1E" w:rsidRPr="004F6BA9">
        <w:trPr>
          <w:trHeight w:val="80"/>
        </w:trPr>
        <w:tc>
          <w:tcPr>
            <w:tcW w:w="4433" w:type="dxa"/>
            <w:tcBorders>
              <w:top w:val="nil"/>
              <w:left w:val="single" w:sz="4" w:space="0" w:color="auto"/>
              <w:bottom w:val="single" w:sz="4" w:space="0" w:color="auto"/>
              <w:right w:val="single" w:sz="4" w:space="0" w:color="auto"/>
            </w:tcBorders>
            <w:noWrap/>
            <w:vAlign w:val="bottom"/>
          </w:tcPr>
          <w:p w:rsidR="00ED1B1E" w:rsidRPr="004F6BA9" w:rsidRDefault="00ED1B1E" w:rsidP="00C60B88">
            <w:pPr>
              <w:spacing w:after="0" w:line="360" w:lineRule="auto"/>
              <w:rPr>
                <w:rFonts w:ascii="Times New Roman" w:hAnsi="Times New Roman" w:cs="Times New Roman"/>
                <w:sz w:val="21"/>
                <w:szCs w:val="21"/>
              </w:rPr>
            </w:pPr>
            <w:r w:rsidRPr="004F6BA9">
              <w:rPr>
                <w:rFonts w:ascii="Times New Roman" w:hAnsi="Times New Roman" w:cs="Times New Roman"/>
                <w:sz w:val="21"/>
                <w:szCs w:val="21"/>
              </w:rPr>
              <w:t>Community</w:t>
            </w:r>
          </w:p>
        </w:tc>
        <w:tc>
          <w:tcPr>
            <w:tcW w:w="1524" w:type="dxa"/>
            <w:tcBorders>
              <w:top w:val="nil"/>
              <w:left w:val="nil"/>
              <w:bottom w:val="single" w:sz="4" w:space="0" w:color="auto"/>
              <w:right w:val="single" w:sz="4" w:space="0" w:color="auto"/>
            </w:tcBorders>
            <w:noWrap/>
            <w:vAlign w:val="bottom"/>
          </w:tcPr>
          <w:p w:rsidR="00ED1B1E" w:rsidRPr="004F6BA9" w:rsidRDefault="00ED1B1E" w:rsidP="00C60B88">
            <w:pPr>
              <w:spacing w:after="0" w:line="360" w:lineRule="auto"/>
              <w:jc w:val="center"/>
              <w:rPr>
                <w:rFonts w:ascii="Times New Roman" w:hAnsi="Times New Roman" w:cs="Times New Roman"/>
                <w:sz w:val="21"/>
                <w:szCs w:val="21"/>
              </w:rPr>
            </w:pPr>
            <w:r w:rsidRPr="004F6BA9">
              <w:rPr>
                <w:rFonts w:ascii="Times New Roman" w:hAnsi="Times New Roman" w:cs="Times New Roman"/>
                <w:sz w:val="21"/>
                <w:szCs w:val="21"/>
              </w:rPr>
              <w:t>25</w:t>
            </w:r>
          </w:p>
        </w:tc>
        <w:tc>
          <w:tcPr>
            <w:tcW w:w="2355" w:type="dxa"/>
            <w:tcBorders>
              <w:top w:val="nil"/>
              <w:left w:val="nil"/>
              <w:bottom w:val="single" w:sz="4" w:space="0" w:color="auto"/>
              <w:right w:val="single" w:sz="4" w:space="0" w:color="auto"/>
            </w:tcBorders>
            <w:noWrap/>
            <w:vAlign w:val="bottom"/>
          </w:tcPr>
          <w:p w:rsidR="00ED1B1E" w:rsidRPr="004F6BA9" w:rsidRDefault="00ED1B1E" w:rsidP="00C60B88">
            <w:pPr>
              <w:spacing w:after="0" w:line="360" w:lineRule="auto"/>
              <w:jc w:val="center"/>
              <w:rPr>
                <w:rFonts w:ascii="Times New Roman" w:hAnsi="Times New Roman" w:cs="Times New Roman"/>
                <w:sz w:val="21"/>
                <w:szCs w:val="21"/>
              </w:rPr>
            </w:pPr>
            <w:r w:rsidRPr="004F6BA9">
              <w:rPr>
                <w:rFonts w:ascii="Times New Roman" w:hAnsi="Times New Roman" w:cs="Times New Roman"/>
                <w:sz w:val="21"/>
                <w:szCs w:val="21"/>
              </w:rPr>
              <w:t>26%</w:t>
            </w:r>
          </w:p>
        </w:tc>
      </w:tr>
      <w:tr w:rsidR="00ED1B1E" w:rsidRPr="004F6BA9">
        <w:trPr>
          <w:trHeight w:val="74"/>
        </w:trPr>
        <w:tc>
          <w:tcPr>
            <w:tcW w:w="4433" w:type="dxa"/>
            <w:tcBorders>
              <w:top w:val="nil"/>
              <w:left w:val="single" w:sz="4" w:space="0" w:color="auto"/>
              <w:bottom w:val="single" w:sz="4" w:space="0" w:color="auto"/>
              <w:right w:val="single" w:sz="4" w:space="0" w:color="auto"/>
            </w:tcBorders>
            <w:noWrap/>
            <w:vAlign w:val="bottom"/>
          </w:tcPr>
          <w:p w:rsidR="00ED1B1E" w:rsidRPr="004F6BA9" w:rsidRDefault="00ED1B1E" w:rsidP="00C60B88">
            <w:pPr>
              <w:spacing w:after="0" w:line="360" w:lineRule="auto"/>
              <w:rPr>
                <w:rFonts w:ascii="Times New Roman" w:hAnsi="Times New Roman" w:cs="Times New Roman"/>
                <w:sz w:val="21"/>
                <w:szCs w:val="21"/>
              </w:rPr>
            </w:pPr>
            <w:r w:rsidRPr="004F6BA9">
              <w:rPr>
                <w:rFonts w:ascii="Times New Roman" w:hAnsi="Times New Roman" w:cs="Times New Roman"/>
                <w:sz w:val="21"/>
                <w:szCs w:val="21"/>
              </w:rPr>
              <w:t xml:space="preserve">Key Informant </w:t>
            </w:r>
          </w:p>
        </w:tc>
        <w:tc>
          <w:tcPr>
            <w:tcW w:w="1524" w:type="dxa"/>
            <w:tcBorders>
              <w:top w:val="nil"/>
              <w:left w:val="nil"/>
              <w:bottom w:val="single" w:sz="4" w:space="0" w:color="auto"/>
              <w:right w:val="single" w:sz="4" w:space="0" w:color="auto"/>
            </w:tcBorders>
            <w:noWrap/>
            <w:vAlign w:val="bottom"/>
          </w:tcPr>
          <w:p w:rsidR="00ED1B1E" w:rsidRPr="004F6BA9" w:rsidRDefault="00ED1B1E" w:rsidP="00C60B88">
            <w:pPr>
              <w:spacing w:after="0" w:line="360" w:lineRule="auto"/>
              <w:jc w:val="center"/>
              <w:rPr>
                <w:rFonts w:ascii="Times New Roman" w:hAnsi="Times New Roman" w:cs="Times New Roman"/>
                <w:sz w:val="21"/>
                <w:szCs w:val="21"/>
              </w:rPr>
            </w:pPr>
            <w:r w:rsidRPr="004F6BA9">
              <w:rPr>
                <w:rFonts w:ascii="Times New Roman" w:hAnsi="Times New Roman" w:cs="Times New Roman"/>
                <w:sz w:val="21"/>
                <w:szCs w:val="21"/>
              </w:rPr>
              <w:t>25</w:t>
            </w:r>
          </w:p>
        </w:tc>
        <w:tc>
          <w:tcPr>
            <w:tcW w:w="2355" w:type="dxa"/>
            <w:tcBorders>
              <w:top w:val="nil"/>
              <w:left w:val="nil"/>
              <w:bottom w:val="single" w:sz="4" w:space="0" w:color="auto"/>
              <w:right w:val="single" w:sz="4" w:space="0" w:color="auto"/>
            </w:tcBorders>
            <w:noWrap/>
            <w:vAlign w:val="bottom"/>
          </w:tcPr>
          <w:p w:rsidR="00ED1B1E" w:rsidRPr="004F6BA9" w:rsidRDefault="00ED1B1E" w:rsidP="00C60B88">
            <w:pPr>
              <w:spacing w:after="0" w:line="360" w:lineRule="auto"/>
              <w:jc w:val="center"/>
              <w:rPr>
                <w:rFonts w:ascii="Times New Roman" w:hAnsi="Times New Roman" w:cs="Times New Roman"/>
                <w:sz w:val="21"/>
                <w:szCs w:val="21"/>
              </w:rPr>
            </w:pPr>
            <w:r w:rsidRPr="004F6BA9">
              <w:rPr>
                <w:rFonts w:ascii="Times New Roman" w:hAnsi="Times New Roman" w:cs="Times New Roman"/>
                <w:sz w:val="21"/>
                <w:szCs w:val="21"/>
              </w:rPr>
              <w:t>25%</w:t>
            </w:r>
          </w:p>
        </w:tc>
      </w:tr>
      <w:tr w:rsidR="00ED1B1E" w:rsidRPr="004F6BA9">
        <w:trPr>
          <w:trHeight w:val="80"/>
        </w:trPr>
        <w:tc>
          <w:tcPr>
            <w:tcW w:w="4433" w:type="dxa"/>
            <w:tcBorders>
              <w:top w:val="nil"/>
              <w:left w:val="single" w:sz="4" w:space="0" w:color="auto"/>
              <w:bottom w:val="single" w:sz="4" w:space="0" w:color="auto"/>
              <w:right w:val="single" w:sz="4" w:space="0" w:color="auto"/>
            </w:tcBorders>
            <w:noWrap/>
            <w:vAlign w:val="bottom"/>
          </w:tcPr>
          <w:p w:rsidR="00ED1B1E" w:rsidRPr="004F6BA9" w:rsidRDefault="00ED1B1E" w:rsidP="00C60B88">
            <w:pPr>
              <w:spacing w:after="0" w:line="360" w:lineRule="auto"/>
              <w:rPr>
                <w:rFonts w:ascii="Times New Roman" w:hAnsi="Times New Roman" w:cs="Times New Roman"/>
                <w:sz w:val="21"/>
                <w:szCs w:val="21"/>
              </w:rPr>
            </w:pPr>
            <w:r w:rsidRPr="004F6BA9">
              <w:rPr>
                <w:rFonts w:ascii="Times New Roman" w:hAnsi="Times New Roman" w:cs="Times New Roman"/>
                <w:sz w:val="21"/>
                <w:szCs w:val="21"/>
              </w:rPr>
              <w:t>GVT</w:t>
            </w:r>
          </w:p>
        </w:tc>
        <w:tc>
          <w:tcPr>
            <w:tcW w:w="1524" w:type="dxa"/>
            <w:tcBorders>
              <w:top w:val="nil"/>
              <w:left w:val="nil"/>
              <w:bottom w:val="single" w:sz="4" w:space="0" w:color="auto"/>
              <w:right w:val="single" w:sz="4" w:space="0" w:color="auto"/>
            </w:tcBorders>
            <w:noWrap/>
            <w:vAlign w:val="bottom"/>
          </w:tcPr>
          <w:p w:rsidR="00ED1B1E" w:rsidRPr="004F6BA9" w:rsidRDefault="00ED1B1E" w:rsidP="00C60B88">
            <w:pPr>
              <w:spacing w:after="0" w:line="360" w:lineRule="auto"/>
              <w:jc w:val="center"/>
              <w:rPr>
                <w:rFonts w:ascii="Times New Roman" w:hAnsi="Times New Roman" w:cs="Times New Roman"/>
                <w:sz w:val="21"/>
                <w:szCs w:val="21"/>
              </w:rPr>
            </w:pPr>
            <w:r w:rsidRPr="004F6BA9">
              <w:rPr>
                <w:rFonts w:ascii="Times New Roman" w:hAnsi="Times New Roman" w:cs="Times New Roman"/>
                <w:sz w:val="21"/>
                <w:szCs w:val="21"/>
              </w:rPr>
              <w:t>25</w:t>
            </w:r>
          </w:p>
        </w:tc>
        <w:tc>
          <w:tcPr>
            <w:tcW w:w="2355" w:type="dxa"/>
            <w:tcBorders>
              <w:top w:val="nil"/>
              <w:left w:val="nil"/>
              <w:bottom w:val="single" w:sz="4" w:space="0" w:color="auto"/>
              <w:right w:val="single" w:sz="4" w:space="0" w:color="auto"/>
            </w:tcBorders>
            <w:noWrap/>
            <w:vAlign w:val="bottom"/>
          </w:tcPr>
          <w:p w:rsidR="00ED1B1E" w:rsidRPr="004F6BA9" w:rsidRDefault="00ED1B1E" w:rsidP="00C60B88">
            <w:pPr>
              <w:spacing w:after="0" w:line="360" w:lineRule="auto"/>
              <w:jc w:val="center"/>
              <w:rPr>
                <w:rFonts w:ascii="Times New Roman" w:hAnsi="Times New Roman" w:cs="Times New Roman"/>
                <w:sz w:val="21"/>
                <w:szCs w:val="21"/>
              </w:rPr>
            </w:pPr>
            <w:r w:rsidRPr="004F6BA9">
              <w:rPr>
                <w:rFonts w:ascii="Times New Roman" w:hAnsi="Times New Roman" w:cs="Times New Roman"/>
                <w:sz w:val="21"/>
                <w:szCs w:val="21"/>
              </w:rPr>
              <w:t>25%</w:t>
            </w:r>
          </w:p>
        </w:tc>
      </w:tr>
      <w:tr w:rsidR="00ED1B1E" w:rsidRPr="004F6BA9">
        <w:trPr>
          <w:trHeight w:val="74"/>
        </w:trPr>
        <w:tc>
          <w:tcPr>
            <w:tcW w:w="4433" w:type="dxa"/>
            <w:tcBorders>
              <w:top w:val="nil"/>
              <w:left w:val="single" w:sz="4" w:space="0" w:color="auto"/>
              <w:bottom w:val="single" w:sz="4" w:space="0" w:color="auto"/>
              <w:right w:val="single" w:sz="4" w:space="0" w:color="auto"/>
            </w:tcBorders>
            <w:noWrap/>
            <w:vAlign w:val="bottom"/>
          </w:tcPr>
          <w:p w:rsidR="00ED1B1E" w:rsidRPr="004F6BA9" w:rsidRDefault="00ED1B1E" w:rsidP="00C60B88">
            <w:pPr>
              <w:spacing w:after="0" w:line="360" w:lineRule="auto"/>
              <w:rPr>
                <w:rFonts w:ascii="Times New Roman" w:hAnsi="Times New Roman" w:cs="Times New Roman"/>
                <w:sz w:val="21"/>
                <w:szCs w:val="21"/>
              </w:rPr>
            </w:pPr>
            <w:r w:rsidRPr="004F6BA9">
              <w:rPr>
                <w:rFonts w:ascii="Times New Roman" w:hAnsi="Times New Roman" w:cs="Times New Roman"/>
                <w:sz w:val="21"/>
                <w:szCs w:val="21"/>
              </w:rPr>
              <w:t>Private &amp; NGOs</w:t>
            </w:r>
          </w:p>
        </w:tc>
        <w:tc>
          <w:tcPr>
            <w:tcW w:w="1524" w:type="dxa"/>
            <w:tcBorders>
              <w:top w:val="nil"/>
              <w:left w:val="nil"/>
              <w:bottom w:val="single" w:sz="4" w:space="0" w:color="auto"/>
              <w:right w:val="single" w:sz="4" w:space="0" w:color="auto"/>
            </w:tcBorders>
            <w:noWrap/>
            <w:vAlign w:val="bottom"/>
          </w:tcPr>
          <w:p w:rsidR="00ED1B1E" w:rsidRPr="004F6BA9" w:rsidRDefault="00ED1B1E" w:rsidP="00C60B88">
            <w:pPr>
              <w:spacing w:after="0" w:line="360" w:lineRule="auto"/>
              <w:jc w:val="center"/>
              <w:rPr>
                <w:rFonts w:ascii="Times New Roman" w:hAnsi="Times New Roman" w:cs="Times New Roman"/>
                <w:sz w:val="21"/>
                <w:szCs w:val="21"/>
              </w:rPr>
            </w:pPr>
            <w:r w:rsidRPr="004F6BA9">
              <w:rPr>
                <w:rFonts w:ascii="Times New Roman" w:hAnsi="Times New Roman" w:cs="Times New Roman"/>
                <w:sz w:val="21"/>
                <w:szCs w:val="21"/>
              </w:rPr>
              <w:t>24</w:t>
            </w:r>
          </w:p>
        </w:tc>
        <w:tc>
          <w:tcPr>
            <w:tcW w:w="2355" w:type="dxa"/>
            <w:tcBorders>
              <w:top w:val="nil"/>
              <w:left w:val="nil"/>
              <w:bottom w:val="single" w:sz="4" w:space="0" w:color="auto"/>
              <w:right w:val="single" w:sz="4" w:space="0" w:color="auto"/>
            </w:tcBorders>
            <w:noWrap/>
            <w:vAlign w:val="bottom"/>
          </w:tcPr>
          <w:p w:rsidR="00ED1B1E" w:rsidRPr="004F6BA9" w:rsidRDefault="00ED1B1E" w:rsidP="00C60B88">
            <w:pPr>
              <w:spacing w:after="0" w:line="360" w:lineRule="auto"/>
              <w:jc w:val="center"/>
              <w:rPr>
                <w:rFonts w:ascii="Times New Roman" w:hAnsi="Times New Roman" w:cs="Times New Roman"/>
                <w:sz w:val="21"/>
                <w:szCs w:val="21"/>
              </w:rPr>
            </w:pPr>
            <w:r w:rsidRPr="004F6BA9">
              <w:rPr>
                <w:rFonts w:ascii="Times New Roman" w:hAnsi="Times New Roman" w:cs="Times New Roman"/>
                <w:sz w:val="21"/>
                <w:szCs w:val="21"/>
              </w:rPr>
              <w:t>24%</w:t>
            </w:r>
          </w:p>
        </w:tc>
      </w:tr>
      <w:tr w:rsidR="00ED1B1E" w:rsidRPr="004F6BA9">
        <w:trPr>
          <w:trHeight w:val="80"/>
        </w:trPr>
        <w:tc>
          <w:tcPr>
            <w:tcW w:w="4433" w:type="dxa"/>
            <w:tcBorders>
              <w:top w:val="nil"/>
              <w:left w:val="single" w:sz="4" w:space="0" w:color="auto"/>
              <w:bottom w:val="single" w:sz="4" w:space="0" w:color="auto"/>
              <w:right w:val="single" w:sz="4" w:space="0" w:color="auto"/>
            </w:tcBorders>
            <w:noWrap/>
            <w:vAlign w:val="bottom"/>
          </w:tcPr>
          <w:p w:rsidR="00ED1B1E" w:rsidRPr="004F6BA9" w:rsidRDefault="00ED1B1E" w:rsidP="00C60B88">
            <w:pPr>
              <w:spacing w:after="0" w:line="360" w:lineRule="auto"/>
              <w:rPr>
                <w:rFonts w:ascii="Times New Roman" w:hAnsi="Times New Roman" w:cs="Times New Roman"/>
                <w:sz w:val="21"/>
                <w:szCs w:val="21"/>
              </w:rPr>
            </w:pPr>
            <w:r w:rsidRPr="004F6BA9">
              <w:rPr>
                <w:rFonts w:ascii="Times New Roman" w:hAnsi="Times New Roman" w:cs="Times New Roman"/>
                <w:sz w:val="21"/>
                <w:szCs w:val="21"/>
              </w:rPr>
              <w:t xml:space="preserve">Total </w:t>
            </w:r>
          </w:p>
        </w:tc>
        <w:tc>
          <w:tcPr>
            <w:tcW w:w="1524" w:type="dxa"/>
            <w:tcBorders>
              <w:top w:val="nil"/>
              <w:left w:val="nil"/>
              <w:bottom w:val="single" w:sz="4" w:space="0" w:color="auto"/>
              <w:right w:val="single" w:sz="4" w:space="0" w:color="auto"/>
            </w:tcBorders>
            <w:noWrap/>
            <w:vAlign w:val="bottom"/>
          </w:tcPr>
          <w:p w:rsidR="00ED1B1E" w:rsidRPr="004F6BA9" w:rsidRDefault="00ED1B1E" w:rsidP="00C60B88">
            <w:pPr>
              <w:spacing w:after="0" w:line="360" w:lineRule="auto"/>
              <w:jc w:val="center"/>
              <w:rPr>
                <w:rFonts w:ascii="Times New Roman" w:hAnsi="Times New Roman" w:cs="Times New Roman"/>
                <w:sz w:val="21"/>
                <w:szCs w:val="21"/>
              </w:rPr>
            </w:pPr>
            <w:r w:rsidRPr="004F6BA9">
              <w:rPr>
                <w:rFonts w:ascii="Times New Roman" w:hAnsi="Times New Roman" w:cs="Times New Roman"/>
                <w:sz w:val="21"/>
                <w:szCs w:val="21"/>
              </w:rPr>
              <w:t>99</w:t>
            </w:r>
          </w:p>
        </w:tc>
        <w:tc>
          <w:tcPr>
            <w:tcW w:w="2355" w:type="dxa"/>
            <w:tcBorders>
              <w:top w:val="nil"/>
              <w:left w:val="nil"/>
              <w:bottom w:val="single" w:sz="4" w:space="0" w:color="auto"/>
              <w:right w:val="single" w:sz="4" w:space="0" w:color="auto"/>
            </w:tcBorders>
            <w:noWrap/>
            <w:vAlign w:val="bottom"/>
          </w:tcPr>
          <w:p w:rsidR="00ED1B1E" w:rsidRPr="004F6BA9" w:rsidRDefault="00ED1B1E" w:rsidP="00C60B88">
            <w:pPr>
              <w:spacing w:after="0" w:line="360" w:lineRule="auto"/>
              <w:jc w:val="center"/>
              <w:rPr>
                <w:rFonts w:ascii="Times New Roman" w:hAnsi="Times New Roman" w:cs="Times New Roman"/>
                <w:sz w:val="21"/>
                <w:szCs w:val="21"/>
              </w:rPr>
            </w:pPr>
            <w:r w:rsidRPr="004F6BA9">
              <w:rPr>
                <w:rFonts w:ascii="Times New Roman" w:hAnsi="Times New Roman" w:cs="Times New Roman"/>
                <w:sz w:val="21"/>
                <w:szCs w:val="21"/>
              </w:rPr>
              <w:t>100%</w:t>
            </w:r>
          </w:p>
        </w:tc>
      </w:tr>
    </w:tbl>
    <w:p w:rsidR="00ED1B1E" w:rsidRDefault="00ED1B1E" w:rsidP="00EF7B31">
      <w:pPr>
        <w:widowControl w:val="0"/>
        <w:spacing w:after="0" w:line="480" w:lineRule="auto"/>
        <w:jc w:val="both"/>
        <w:outlineLvl w:val="0"/>
        <w:rPr>
          <w:rFonts w:ascii="Times New Roman" w:hAnsi="Times New Roman" w:cs="Times New Roman"/>
          <w:b/>
          <w:bCs/>
          <w:sz w:val="24"/>
          <w:szCs w:val="24"/>
        </w:rPr>
      </w:pPr>
      <w:bookmarkStart w:id="112" w:name="_Toc57314192"/>
      <w:r>
        <w:rPr>
          <w:rFonts w:ascii="Times New Roman" w:hAnsi="Times New Roman" w:cs="Times New Roman"/>
          <w:b/>
          <w:bCs/>
          <w:sz w:val="24"/>
          <w:szCs w:val="24"/>
        </w:rPr>
        <w:t xml:space="preserve">Source: </w:t>
      </w:r>
      <w:r>
        <w:rPr>
          <w:rFonts w:ascii="Times New Roman" w:hAnsi="Times New Roman" w:cs="Times New Roman"/>
          <w:sz w:val="24"/>
          <w:szCs w:val="24"/>
        </w:rPr>
        <w:t>R</w:t>
      </w:r>
      <w:r w:rsidRPr="00F75D99">
        <w:rPr>
          <w:rFonts w:ascii="Times New Roman" w:hAnsi="Times New Roman" w:cs="Times New Roman"/>
          <w:sz w:val="24"/>
          <w:szCs w:val="24"/>
        </w:rPr>
        <w:t>esearcher data, 2020</w:t>
      </w:r>
      <w:bookmarkEnd w:id="112"/>
    </w:p>
    <w:p w:rsidR="00ED1B1E" w:rsidRPr="00015D7C" w:rsidRDefault="00ED1B1E" w:rsidP="00EF7B31">
      <w:pPr>
        <w:widowControl w:val="0"/>
        <w:spacing w:after="0" w:line="480" w:lineRule="auto"/>
        <w:jc w:val="both"/>
        <w:outlineLvl w:val="0"/>
        <w:rPr>
          <w:rFonts w:ascii="Times New Roman" w:hAnsi="Times New Roman" w:cs="Times New Roman"/>
          <w:b/>
          <w:bCs/>
          <w:sz w:val="24"/>
          <w:szCs w:val="24"/>
        </w:rPr>
      </w:pPr>
      <w:bookmarkStart w:id="113" w:name="_Toc462399787"/>
      <w:bookmarkStart w:id="114" w:name="_Toc463337287"/>
      <w:bookmarkStart w:id="115" w:name="_Toc463337661"/>
      <w:bookmarkStart w:id="116" w:name="_Toc57314193"/>
      <w:r w:rsidRPr="00816F81">
        <w:rPr>
          <w:rFonts w:ascii="Times New Roman" w:hAnsi="Times New Roman" w:cs="Times New Roman"/>
          <w:b/>
          <w:bCs/>
          <w:sz w:val="24"/>
          <w:szCs w:val="24"/>
        </w:rPr>
        <w:t>3.5</w:t>
      </w:r>
      <w:r>
        <w:rPr>
          <w:rFonts w:ascii="Times New Roman" w:hAnsi="Times New Roman" w:cs="Times New Roman"/>
          <w:b/>
          <w:bCs/>
          <w:sz w:val="24"/>
          <w:szCs w:val="24"/>
        </w:rPr>
        <w:t xml:space="preserve"> </w:t>
      </w:r>
      <w:r w:rsidRPr="00015D7C">
        <w:rPr>
          <w:rFonts w:ascii="Times New Roman" w:hAnsi="Times New Roman" w:cs="Times New Roman"/>
          <w:b/>
          <w:bCs/>
          <w:sz w:val="24"/>
          <w:szCs w:val="24"/>
        </w:rPr>
        <w:t>Qualitative Approach</w:t>
      </w:r>
      <w:bookmarkEnd w:id="113"/>
      <w:bookmarkEnd w:id="114"/>
      <w:bookmarkEnd w:id="115"/>
      <w:bookmarkEnd w:id="116"/>
    </w:p>
    <w:p w:rsidR="00ED1B1E"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 xml:space="preserve">In this study, qualitative approach </w:t>
      </w:r>
      <w:r>
        <w:rPr>
          <w:rFonts w:ascii="Times New Roman" w:hAnsi="Times New Roman" w:cs="Times New Roman"/>
          <w:sz w:val="24"/>
          <w:szCs w:val="24"/>
        </w:rPr>
        <w:t>was</w:t>
      </w:r>
      <w:r w:rsidRPr="00015D7C">
        <w:rPr>
          <w:rFonts w:ascii="Times New Roman" w:hAnsi="Times New Roman" w:cs="Times New Roman"/>
          <w:sz w:val="24"/>
          <w:szCs w:val="24"/>
        </w:rPr>
        <w:t xml:space="preserve"> applied with the purpose of gaining awareness into respondent’s sentiments, views, perception, feelings and attitudes on measures used by implementing partners in disaster preparedness and responses in community around refugees Tanzania. This approach as Kahn (2001) and Kothari (2009) argued that it is flexible and </w:t>
      </w:r>
      <w:r>
        <w:rPr>
          <w:rFonts w:ascii="Times New Roman" w:hAnsi="Times New Roman" w:cs="Times New Roman"/>
          <w:sz w:val="24"/>
          <w:szCs w:val="24"/>
        </w:rPr>
        <w:t>was</w:t>
      </w:r>
      <w:r w:rsidRPr="00015D7C">
        <w:rPr>
          <w:rFonts w:ascii="Times New Roman" w:hAnsi="Times New Roman" w:cs="Times New Roman"/>
          <w:sz w:val="24"/>
          <w:szCs w:val="24"/>
        </w:rPr>
        <w:t xml:space="preserve"> used at different levels. The strength of</w:t>
      </w:r>
      <w:r>
        <w:rPr>
          <w:rFonts w:ascii="Times New Roman" w:hAnsi="Times New Roman" w:cs="Times New Roman"/>
          <w:sz w:val="24"/>
          <w:szCs w:val="24"/>
        </w:rPr>
        <w:t xml:space="preserve"> this method is that, it enabled</w:t>
      </w:r>
      <w:r w:rsidRPr="00015D7C">
        <w:rPr>
          <w:rFonts w:ascii="Times New Roman" w:hAnsi="Times New Roman" w:cs="Times New Roman"/>
          <w:sz w:val="24"/>
          <w:szCs w:val="24"/>
        </w:rPr>
        <w:t xml:space="preserve"> respondents to be free </w:t>
      </w:r>
      <w:r>
        <w:rPr>
          <w:rFonts w:ascii="Times New Roman" w:hAnsi="Times New Roman" w:cs="Times New Roman"/>
          <w:sz w:val="24"/>
          <w:szCs w:val="24"/>
        </w:rPr>
        <w:t>and</w:t>
      </w:r>
      <w:r w:rsidRPr="00015D7C">
        <w:rPr>
          <w:rFonts w:ascii="Times New Roman" w:hAnsi="Times New Roman" w:cs="Times New Roman"/>
          <w:sz w:val="24"/>
          <w:szCs w:val="24"/>
        </w:rPr>
        <w:t xml:space="preserve"> express</w:t>
      </w:r>
      <w:r>
        <w:rPr>
          <w:rFonts w:ascii="Times New Roman" w:hAnsi="Times New Roman" w:cs="Times New Roman"/>
          <w:sz w:val="24"/>
          <w:szCs w:val="24"/>
        </w:rPr>
        <w:t>ed</w:t>
      </w:r>
      <w:r w:rsidRPr="00015D7C">
        <w:rPr>
          <w:rFonts w:ascii="Times New Roman" w:hAnsi="Times New Roman" w:cs="Times New Roman"/>
          <w:sz w:val="24"/>
          <w:szCs w:val="24"/>
        </w:rPr>
        <w:t xml:space="preserve"> their opinions, feelings and experience on efforts made by the implementing partners in the implementation of disaster preparedness and responses.</w:t>
      </w:r>
    </w:p>
    <w:p w:rsidR="00ED1B1E" w:rsidRPr="00C60B88" w:rsidRDefault="00ED1B1E" w:rsidP="00F12E5E">
      <w:pPr>
        <w:widowControl w:val="0"/>
        <w:spacing w:after="0" w:line="480" w:lineRule="auto"/>
        <w:jc w:val="both"/>
        <w:rPr>
          <w:rFonts w:ascii="Times New Roman" w:hAnsi="Times New Roman" w:cs="Times New Roman"/>
          <w:sz w:val="16"/>
          <w:szCs w:val="16"/>
        </w:rPr>
      </w:pPr>
    </w:p>
    <w:p w:rsidR="00ED1B1E" w:rsidRPr="00015D7C" w:rsidRDefault="00ED1B1E" w:rsidP="00EF7B31">
      <w:pPr>
        <w:widowControl w:val="0"/>
        <w:spacing w:after="0" w:line="480" w:lineRule="auto"/>
        <w:jc w:val="both"/>
        <w:outlineLvl w:val="0"/>
        <w:rPr>
          <w:rFonts w:ascii="Times New Roman" w:hAnsi="Times New Roman" w:cs="Times New Roman"/>
          <w:b/>
          <w:bCs/>
          <w:sz w:val="24"/>
          <w:szCs w:val="24"/>
        </w:rPr>
      </w:pPr>
      <w:bookmarkStart w:id="117" w:name="_Toc459622859"/>
      <w:bookmarkStart w:id="118" w:name="_Toc462399788"/>
      <w:bookmarkStart w:id="119" w:name="_Toc463337288"/>
      <w:bookmarkStart w:id="120" w:name="_Toc463337662"/>
      <w:bookmarkStart w:id="121" w:name="_Toc57314194"/>
      <w:r w:rsidRPr="00816F81">
        <w:rPr>
          <w:rFonts w:ascii="Times New Roman" w:hAnsi="Times New Roman" w:cs="Times New Roman"/>
          <w:b/>
          <w:bCs/>
          <w:sz w:val="24"/>
          <w:szCs w:val="24"/>
        </w:rPr>
        <w:t>3.6</w:t>
      </w:r>
      <w:r>
        <w:rPr>
          <w:rFonts w:ascii="Times New Roman" w:hAnsi="Times New Roman" w:cs="Times New Roman"/>
          <w:b/>
          <w:bCs/>
          <w:sz w:val="24"/>
          <w:szCs w:val="24"/>
        </w:rPr>
        <w:t xml:space="preserve"> </w:t>
      </w:r>
      <w:r w:rsidRPr="00015D7C">
        <w:rPr>
          <w:rFonts w:ascii="Times New Roman" w:hAnsi="Times New Roman" w:cs="Times New Roman"/>
          <w:b/>
          <w:bCs/>
          <w:sz w:val="24"/>
          <w:szCs w:val="24"/>
        </w:rPr>
        <w:t>Quantitative Approach</w:t>
      </w:r>
      <w:bookmarkEnd w:id="117"/>
      <w:bookmarkEnd w:id="118"/>
      <w:bookmarkEnd w:id="119"/>
      <w:bookmarkEnd w:id="120"/>
      <w:bookmarkEnd w:id="121"/>
    </w:p>
    <w:p w:rsidR="00ED1B1E" w:rsidRDefault="00ED1B1E" w:rsidP="00F12E5E">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Unlike qualitative approach, quantitative technique was applied to show frequencies and number of respondents with certain characteristics who were involved in</w:t>
      </w:r>
      <w:r>
        <w:rPr>
          <w:rFonts w:ascii="Times New Roman" w:hAnsi="Times New Roman" w:cs="Times New Roman"/>
          <w:sz w:val="24"/>
          <w:szCs w:val="24"/>
        </w:rPr>
        <w:t xml:space="preserve"> this study. The study also used</w:t>
      </w:r>
      <w:r w:rsidRPr="00015D7C">
        <w:rPr>
          <w:rFonts w:ascii="Times New Roman" w:hAnsi="Times New Roman" w:cs="Times New Roman"/>
          <w:sz w:val="24"/>
          <w:szCs w:val="24"/>
        </w:rPr>
        <w:t xml:space="preserve"> this method </w:t>
      </w:r>
      <w:r>
        <w:rPr>
          <w:rFonts w:ascii="Times New Roman" w:hAnsi="Times New Roman" w:cs="Times New Roman"/>
          <w:sz w:val="24"/>
          <w:szCs w:val="24"/>
        </w:rPr>
        <w:t>and</w:t>
      </w:r>
      <w:r w:rsidRPr="00015D7C">
        <w:rPr>
          <w:rFonts w:ascii="Times New Roman" w:hAnsi="Times New Roman" w:cs="Times New Roman"/>
          <w:sz w:val="24"/>
          <w:szCs w:val="24"/>
        </w:rPr>
        <w:t xml:space="preserve"> g</w:t>
      </w:r>
      <w:r>
        <w:rPr>
          <w:rFonts w:ascii="Times New Roman" w:hAnsi="Times New Roman" w:cs="Times New Roman"/>
          <w:sz w:val="24"/>
          <w:szCs w:val="24"/>
        </w:rPr>
        <w:t>ot</w:t>
      </w:r>
      <w:r w:rsidRPr="00015D7C">
        <w:rPr>
          <w:rFonts w:ascii="Times New Roman" w:hAnsi="Times New Roman" w:cs="Times New Roman"/>
          <w:sz w:val="24"/>
          <w:szCs w:val="24"/>
        </w:rPr>
        <w:t xml:space="preserve"> easiest way of asking identical questions to different categori</w:t>
      </w:r>
      <w:r>
        <w:rPr>
          <w:rFonts w:ascii="Times New Roman" w:hAnsi="Times New Roman" w:cs="Times New Roman"/>
          <w:sz w:val="24"/>
          <w:szCs w:val="24"/>
        </w:rPr>
        <w:t>es of study population and made</w:t>
      </w:r>
      <w:r w:rsidRPr="00015D7C">
        <w:rPr>
          <w:rFonts w:ascii="Times New Roman" w:hAnsi="Times New Roman" w:cs="Times New Roman"/>
          <w:sz w:val="24"/>
          <w:szCs w:val="24"/>
        </w:rPr>
        <w:t xml:space="preserve"> comparison of responses and analysis on information related with measures that support</w:t>
      </w:r>
      <w:r>
        <w:rPr>
          <w:rFonts w:ascii="Times New Roman" w:hAnsi="Times New Roman" w:cs="Times New Roman"/>
          <w:sz w:val="24"/>
          <w:szCs w:val="24"/>
        </w:rPr>
        <w:t>ed</w:t>
      </w:r>
      <w:r w:rsidRPr="00015D7C">
        <w:rPr>
          <w:rFonts w:ascii="Times New Roman" w:hAnsi="Times New Roman" w:cs="Times New Roman"/>
          <w:sz w:val="24"/>
          <w:szCs w:val="24"/>
        </w:rPr>
        <w:t xml:space="preserve"> strategies made by partners in the disaster preparedness and responses in Tanzania. </w:t>
      </w:r>
    </w:p>
    <w:p w:rsidR="00ED1B1E" w:rsidRPr="004F6BA9" w:rsidRDefault="00ED1B1E" w:rsidP="00F12E5E">
      <w:pPr>
        <w:widowControl w:val="0"/>
        <w:spacing w:after="0" w:line="480" w:lineRule="auto"/>
        <w:jc w:val="both"/>
        <w:rPr>
          <w:rFonts w:ascii="Times New Roman" w:hAnsi="Times New Roman" w:cs="Times New Roman"/>
          <w:sz w:val="16"/>
          <w:szCs w:val="16"/>
        </w:rPr>
      </w:pPr>
    </w:p>
    <w:p w:rsidR="00ED1B1E" w:rsidRPr="00F75D99" w:rsidRDefault="00ED1B1E" w:rsidP="00816F81">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Since the study aim</w:t>
      </w:r>
      <w:r>
        <w:rPr>
          <w:rFonts w:ascii="Times New Roman" w:hAnsi="Times New Roman" w:cs="Times New Roman"/>
          <w:sz w:val="24"/>
          <w:szCs w:val="24"/>
        </w:rPr>
        <w:t>ed</w:t>
      </w:r>
      <w:r w:rsidRPr="00015D7C">
        <w:rPr>
          <w:rFonts w:ascii="Times New Roman" w:hAnsi="Times New Roman" w:cs="Times New Roman"/>
          <w:sz w:val="24"/>
          <w:szCs w:val="24"/>
        </w:rPr>
        <w:t xml:space="preserve"> at getting various opinions, perceptions and different views about the implementer’s efforts towards implementing disaster issues, explorative design method as mentioned above </w:t>
      </w:r>
      <w:r>
        <w:rPr>
          <w:rFonts w:ascii="Times New Roman" w:hAnsi="Times New Roman" w:cs="Times New Roman"/>
          <w:sz w:val="24"/>
          <w:szCs w:val="24"/>
        </w:rPr>
        <w:t>was</w:t>
      </w:r>
      <w:r w:rsidRPr="00015D7C">
        <w:rPr>
          <w:rFonts w:ascii="Times New Roman" w:hAnsi="Times New Roman" w:cs="Times New Roman"/>
          <w:sz w:val="24"/>
          <w:szCs w:val="24"/>
        </w:rPr>
        <w:t xml:space="preserve"> applied in order to acquire wanted information. In this sense therefore, both: qualitative and </w:t>
      </w:r>
      <w:r>
        <w:rPr>
          <w:rFonts w:ascii="Times New Roman" w:hAnsi="Times New Roman" w:cs="Times New Roman"/>
          <w:sz w:val="24"/>
          <w:szCs w:val="24"/>
        </w:rPr>
        <w:t>quantitative</w:t>
      </w:r>
      <w:r w:rsidRPr="00015D7C">
        <w:rPr>
          <w:rFonts w:ascii="Times New Roman" w:hAnsi="Times New Roman" w:cs="Times New Roman"/>
          <w:sz w:val="24"/>
          <w:szCs w:val="24"/>
        </w:rPr>
        <w:t xml:space="preserve"> approaches </w:t>
      </w:r>
      <w:r>
        <w:rPr>
          <w:rFonts w:ascii="Times New Roman" w:hAnsi="Times New Roman" w:cs="Times New Roman"/>
          <w:sz w:val="24"/>
          <w:szCs w:val="24"/>
        </w:rPr>
        <w:t xml:space="preserve">were </w:t>
      </w:r>
      <w:r w:rsidRPr="00015D7C">
        <w:rPr>
          <w:rFonts w:ascii="Times New Roman" w:hAnsi="Times New Roman" w:cs="Times New Roman"/>
          <w:sz w:val="24"/>
          <w:szCs w:val="24"/>
        </w:rPr>
        <w:t xml:space="preserve">used. Qualitative approach was applied to explore sentiments, views, perception, feelings and altitudes; </w:t>
      </w:r>
      <w:r>
        <w:rPr>
          <w:rFonts w:ascii="Times New Roman" w:hAnsi="Times New Roman" w:cs="Times New Roman"/>
          <w:sz w:val="24"/>
          <w:szCs w:val="24"/>
        </w:rPr>
        <w:t>while</w:t>
      </w:r>
      <w:r w:rsidRPr="00015D7C">
        <w:rPr>
          <w:rFonts w:ascii="Times New Roman" w:hAnsi="Times New Roman" w:cs="Times New Roman"/>
          <w:sz w:val="24"/>
          <w:szCs w:val="24"/>
        </w:rPr>
        <w:t xml:space="preserve"> quantitative technique complement</w:t>
      </w:r>
      <w:r>
        <w:rPr>
          <w:rFonts w:ascii="Times New Roman" w:hAnsi="Times New Roman" w:cs="Times New Roman"/>
          <w:sz w:val="24"/>
          <w:szCs w:val="24"/>
        </w:rPr>
        <w:t>ed</w:t>
      </w:r>
      <w:r w:rsidRPr="00015D7C">
        <w:rPr>
          <w:rFonts w:ascii="Times New Roman" w:hAnsi="Times New Roman" w:cs="Times New Roman"/>
          <w:sz w:val="24"/>
          <w:szCs w:val="24"/>
        </w:rPr>
        <w:t xml:space="preserve"> qualitative in terms of presenting figures.</w:t>
      </w:r>
    </w:p>
    <w:p w:rsidR="00ED1B1E" w:rsidRDefault="00ED1B1E" w:rsidP="00F75D99">
      <w:pPr>
        <w:widowControl w:val="0"/>
        <w:spacing w:before="20" w:after="0" w:line="480" w:lineRule="auto"/>
        <w:jc w:val="both"/>
        <w:outlineLvl w:val="0"/>
        <w:rPr>
          <w:rFonts w:ascii="Times New Roman" w:hAnsi="Times New Roman" w:cs="Times New Roman"/>
          <w:b/>
          <w:bCs/>
          <w:sz w:val="24"/>
          <w:szCs w:val="24"/>
        </w:rPr>
      </w:pPr>
      <w:bookmarkStart w:id="122" w:name="_Toc462399793"/>
      <w:bookmarkStart w:id="123" w:name="_Toc463337293"/>
      <w:bookmarkStart w:id="124" w:name="_Toc463337667"/>
      <w:bookmarkStart w:id="125" w:name="_Toc463340950"/>
      <w:bookmarkStart w:id="126" w:name="_Toc57314195"/>
      <w:r w:rsidRPr="00816F81">
        <w:rPr>
          <w:rFonts w:ascii="Times New Roman" w:hAnsi="Times New Roman" w:cs="Times New Roman"/>
          <w:b/>
          <w:bCs/>
          <w:sz w:val="24"/>
          <w:szCs w:val="24"/>
        </w:rPr>
        <w:t>3.7</w:t>
      </w:r>
      <w:r>
        <w:rPr>
          <w:rFonts w:ascii="Times New Roman" w:hAnsi="Times New Roman" w:cs="Times New Roman"/>
          <w:b/>
          <w:bCs/>
          <w:sz w:val="24"/>
          <w:szCs w:val="24"/>
        </w:rPr>
        <w:t xml:space="preserve"> </w:t>
      </w:r>
      <w:r w:rsidRPr="00F75D99">
        <w:rPr>
          <w:rFonts w:ascii="Times New Roman" w:hAnsi="Times New Roman" w:cs="Times New Roman"/>
          <w:b/>
          <w:bCs/>
          <w:sz w:val="24"/>
          <w:szCs w:val="24"/>
        </w:rPr>
        <w:t>Data Collection</w:t>
      </w:r>
      <w:bookmarkEnd w:id="122"/>
      <w:bookmarkEnd w:id="123"/>
      <w:bookmarkEnd w:id="124"/>
      <w:bookmarkEnd w:id="125"/>
      <w:bookmarkEnd w:id="126"/>
    </w:p>
    <w:p w:rsidR="00ED1B1E" w:rsidRDefault="00ED1B1E" w:rsidP="00DF3B67">
      <w:pPr>
        <w:widowControl w:val="0"/>
        <w:spacing w:after="0" w:line="480" w:lineRule="auto"/>
        <w:jc w:val="both"/>
        <w:rPr>
          <w:rFonts w:ascii="Times New Roman" w:hAnsi="Times New Roman" w:cs="Times New Roman"/>
          <w:sz w:val="24"/>
          <w:szCs w:val="24"/>
        </w:rPr>
      </w:pPr>
      <w:r w:rsidRPr="00DF3B67">
        <w:rPr>
          <w:rFonts w:ascii="Times New Roman" w:hAnsi="Times New Roman" w:cs="Times New Roman"/>
          <w:sz w:val="24"/>
          <w:szCs w:val="24"/>
        </w:rPr>
        <w:t xml:space="preserve">The data collection for this study involved various methods and instruments as described below. </w:t>
      </w:r>
    </w:p>
    <w:p w:rsidR="00ED1B1E" w:rsidRPr="00C60B88" w:rsidRDefault="00ED1B1E" w:rsidP="00C60B88">
      <w:pPr>
        <w:widowControl w:val="0"/>
        <w:spacing w:after="0" w:line="480" w:lineRule="auto"/>
        <w:jc w:val="both"/>
        <w:rPr>
          <w:rFonts w:ascii="Times New Roman" w:hAnsi="Times New Roman" w:cs="Times New Roman"/>
          <w:sz w:val="16"/>
          <w:szCs w:val="16"/>
        </w:rPr>
      </w:pPr>
    </w:p>
    <w:p w:rsidR="00ED1B1E" w:rsidRPr="00F75D99" w:rsidRDefault="00ED1B1E" w:rsidP="00C60B88">
      <w:pPr>
        <w:widowControl w:val="0"/>
        <w:spacing w:after="0" w:line="480" w:lineRule="auto"/>
        <w:jc w:val="both"/>
        <w:outlineLvl w:val="0"/>
        <w:rPr>
          <w:rFonts w:ascii="Times New Roman" w:hAnsi="Times New Roman" w:cs="Times New Roman"/>
          <w:b/>
          <w:bCs/>
          <w:sz w:val="24"/>
          <w:szCs w:val="24"/>
        </w:rPr>
      </w:pPr>
      <w:bookmarkStart w:id="127" w:name="_Toc57314196"/>
      <w:r w:rsidRPr="00816F81">
        <w:rPr>
          <w:rFonts w:ascii="Times New Roman" w:hAnsi="Times New Roman" w:cs="Times New Roman"/>
          <w:b/>
          <w:bCs/>
          <w:sz w:val="24"/>
          <w:szCs w:val="24"/>
        </w:rPr>
        <w:t>3.8</w:t>
      </w:r>
      <w:r w:rsidRPr="00F75D99">
        <w:rPr>
          <w:rFonts w:ascii="Times New Roman" w:hAnsi="Times New Roman" w:cs="Times New Roman"/>
          <w:b/>
          <w:bCs/>
          <w:sz w:val="24"/>
          <w:szCs w:val="24"/>
        </w:rPr>
        <w:t xml:space="preserve"> Data Instruments</w:t>
      </w:r>
      <w:bookmarkEnd w:id="127"/>
    </w:p>
    <w:p w:rsidR="00ED1B1E" w:rsidRPr="00F75D99" w:rsidRDefault="00ED1B1E" w:rsidP="00051F9C">
      <w:pPr>
        <w:widowControl w:val="0"/>
        <w:spacing w:after="0" w:line="480" w:lineRule="auto"/>
        <w:jc w:val="both"/>
        <w:rPr>
          <w:rFonts w:ascii="Times New Roman" w:hAnsi="Times New Roman" w:cs="Times New Roman"/>
          <w:sz w:val="24"/>
          <w:szCs w:val="24"/>
        </w:rPr>
      </w:pPr>
      <w:r w:rsidRPr="00DF3B67">
        <w:rPr>
          <w:rFonts w:ascii="Times New Roman" w:hAnsi="Times New Roman" w:cs="Times New Roman"/>
          <w:sz w:val="24"/>
          <w:szCs w:val="24"/>
        </w:rPr>
        <w:t>Data instruments or tools used to collect data included: Questionnaires (structured &amp; unstructured), Documentary (secondary data) revi</w:t>
      </w:r>
      <w:r>
        <w:rPr>
          <w:rFonts w:ascii="Times New Roman" w:hAnsi="Times New Roman" w:cs="Times New Roman"/>
          <w:sz w:val="24"/>
          <w:szCs w:val="24"/>
        </w:rPr>
        <w:t>ew, Observation (primary data).</w:t>
      </w:r>
      <w:r w:rsidRPr="00F75D99">
        <w:rPr>
          <w:rFonts w:ascii="Times New Roman" w:hAnsi="Times New Roman" w:cs="Times New Roman"/>
          <w:sz w:val="24"/>
          <w:szCs w:val="24"/>
        </w:rPr>
        <w:t xml:space="preserve"> In this study, the researcher used primary data and secondary data. Within these two main data there are different Methods of data collection which involved various tools used that accessed information needed. The study relied on two major sources that is, the primary and secondary source. Whereas the primary source included actual data collected from the field, the researcher also used other techniques and gathered relevant information; on the other hand, secondary data was collected from different but relevant documents. These included books, journals and reports from various institutions. The following sections describe different methods used for the data collected.</w:t>
      </w:r>
    </w:p>
    <w:p w:rsidR="00ED1B1E" w:rsidRPr="00C60B88" w:rsidRDefault="00ED1B1E" w:rsidP="00C60B88">
      <w:pPr>
        <w:widowControl w:val="0"/>
        <w:spacing w:after="0" w:line="480" w:lineRule="auto"/>
        <w:jc w:val="both"/>
        <w:rPr>
          <w:rFonts w:ascii="Times New Roman" w:hAnsi="Times New Roman" w:cs="Times New Roman"/>
          <w:sz w:val="16"/>
          <w:szCs w:val="16"/>
        </w:rPr>
      </w:pPr>
    </w:p>
    <w:p w:rsidR="00ED1B1E" w:rsidRPr="00F75D99" w:rsidRDefault="00ED1B1E" w:rsidP="00C60B88">
      <w:pPr>
        <w:widowControl w:val="0"/>
        <w:spacing w:after="0" w:line="480" w:lineRule="auto"/>
        <w:jc w:val="both"/>
        <w:outlineLvl w:val="0"/>
        <w:rPr>
          <w:rFonts w:ascii="Times New Roman" w:hAnsi="Times New Roman" w:cs="Times New Roman"/>
          <w:b/>
          <w:bCs/>
          <w:sz w:val="24"/>
          <w:szCs w:val="24"/>
        </w:rPr>
      </w:pPr>
      <w:bookmarkStart w:id="128" w:name="_Toc462399796"/>
      <w:bookmarkStart w:id="129" w:name="_Toc463337294"/>
      <w:bookmarkStart w:id="130" w:name="_Toc463337668"/>
      <w:bookmarkStart w:id="131" w:name="_Toc463340951"/>
      <w:bookmarkStart w:id="132" w:name="_Toc57314197"/>
      <w:r w:rsidRPr="00816F81">
        <w:rPr>
          <w:rFonts w:ascii="Times New Roman" w:hAnsi="Times New Roman" w:cs="Times New Roman"/>
          <w:b/>
          <w:bCs/>
          <w:sz w:val="24"/>
          <w:szCs w:val="24"/>
        </w:rPr>
        <w:t>3.9</w:t>
      </w:r>
      <w:r>
        <w:rPr>
          <w:rFonts w:ascii="Times New Roman" w:hAnsi="Times New Roman" w:cs="Times New Roman"/>
          <w:b/>
          <w:bCs/>
          <w:sz w:val="24"/>
          <w:szCs w:val="24"/>
        </w:rPr>
        <w:t xml:space="preserve"> </w:t>
      </w:r>
      <w:r w:rsidRPr="00F75D99">
        <w:rPr>
          <w:rFonts w:ascii="Times New Roman" w:hAnsi="Times New Roman" w:cs="Times New Roman"/>
          <w:b/>
          <w:bCs/>
          <w:sz w:val="24"/>
          <w:szCs w:val="24"/>
        </w:rPr>
        <w:t>Methods of Data Collection</w:t>
      </w:r>
      <w:bookmarkEnd w:id="128"/>
      <w:bookmarkEnd w:id="129"/>
      <w:bookmarkEnd w:id="130"/>
      <w:bookmarkEnd w:id="131"/>
      <w:bookmarkEnd w:id="132"/>
    </w:p>
    <w:p w:rsidR="00ED1B1E" w:rsidRDefault="00ED1B1E" w:rsidP="00C60B88">
      <w:pPr>
        <w:widowControl w:val="0"/>
        <w:spacing w:after="0" w:line="480" w:lineRule="auto"/>
        <w:jc w:val="both"/>
        <w:rPr>
          <w:rFonts w:ascii="Times New Roman" w:hAnsi="Times New Roman" w:cs="Times New Roman"/>
          <w:sz w:val="24"/>
          <w:szCs w:val="24"/>
        </w:rPr>
      </w:pPr>
      <w:r w:rsidRPr="00F75D99">
        <w:rPr>
          <w:rFonts w:ascii="Times New Roman" w:hAnsi="Times New Roman" w:cs="Times New Roman"/>
          <w:sz w:val="24"/>
          <w:szCs w:val="24"/>
        </w:rPr>
        <w:t>Field visits were done and various methods of data collection used with various tools that accessed information needed for the study both primary and secondary data. A Likert Scale approach was used to scale responses in survey, specifically primary data collected through interview method using self-administered structured questionnaires to measure the attitude of the respondents who were asked to indicate the level of agreement or disagreement with the statements related to the study where</w:t>
      </w:r>
      <w:r w:rsidRPr="004F6BA9">
        <w:rPr>
          <w:rFonts w:ascii="Times New Roman" w:hAnsi="Times New Roman" w:cs="Times New Roman"/>
          <w:sz w:val="24"/>
          <w:szCs w:val="24"/>
        </w:rPr>
        <w:t xml:space="preserve"> symmetry of categories is presented with clearly defined linguistic qualifiers. The purpose </w:t>
      </w:r>
      <w:r>
        <w:rPr>
          <w:rFonts w:ascii="Times New Roman" w:hAnsi="Times New Roman" w:cs="Times New Roman"/>
          <w:sz w:val="24"/>
          <w:szCs w:val="24"/>
        </w:rPr>
        <w:t>was</w:t>
      </w:r>
      <w:r w:rsidRPr="004F6BA9">
        <w:rPr>
          <w:rFonts w:ascii="Times New Roman" w:hAnsi="Times New Roman" w:cs="Times New Roman"/>
          <w:sz w:val="24"/>
          <w:szCs w:val="24"/>
        </w:rPr>
        <w:t xml:space="preserve"> to identify the attitude of people by asking them the extent to which they agree</w:t>
      </w:r>
      <w:r>
        <w:rPr>
          <w:rFonts w:ascii="Times New Roman" w:hAnsi="Times New Roman" w:cs="Times New Roman"/>
          <w:sz w:val="24"/>
          <w:szCs w:val="24"/>
        </w:rPr>
        <w:t>d</w:t>
      </w:r>
      <w:r w:rsidRPr="004F6BA9">
        <w:rPr>
          <w:rFonts w:ascii="Times New Roman" w:hAnsi="Times New Roman" w:cs="Times New Roman"/>
          <w:sz w:val="24"/>
          <w:szCs w:val="24"/>
        </w:rPr>
        <w:t xml:space="preserve"> or disagree</w:t>
      </w:r>
      <w:r>
        <w:rPr>
          <w:rFonts w:ascii="Times New Roman" w:hAnsi="Times New Roman" w:cs="Times New Roman"/>
          <w:sz w:val="24"/>
          <w:szCs w:val="24"/>
        </w:rPr>
        <w:t>d</w:t>
      </w:r>
      <w:r w:rsidRPr="004F6BA9">
        <w:rPr>
          <w:rFonts w:ascii="Times New Roman" w:hAnsi="Times New Roman" w:cs="Times New Roman"/>
          <w:sz w:val="24"/>
          <w:szCs w:val="24"/>
        </w:rPr>
        <w:t xml:space="preserve"> (1 = Strongly Disagree, 2</w:t>
      </w:r>
      <w:r w:rsidRPr="00015D7C">
        <w:rPr>
          <w:rFonts w:ascii="Times New Roman" w:hAnsi="Times New Roman" w:cs="Times New Roman"/>
          <w:sz w:val="24"/>
          <w:szCs w:val="24"/>
        </w:rPr>
        <w:t xml:space="preserve"> = Disagree, 3 = Not Sure, 4 = Agree, 5= Strongly Agree) towards the given statements. Secondary data were also collected from relevant documents. Therefore, the various types of methods </w:t>
      </w:r>
      <w:r>
        <w:rPr>
          <w:rFonts w:ascii="Times New Roman" w:hAnsi="Times New Roman" w:cs="Times New Roman"/>
          <w:sz w:val="24"/>
          <w:szCs w:val="24"/>
        </w:rPr>
        <w:t>used</w:t>
      </w:r>
      <w:r w:rsidRPr="00015D7C">
        <w:rPr>
          <w:rFonts w:ascii="Times New Roman" w:hAnsi="Times New Roman" w:cs="Times New Roman"/>
          <w:sz w:val="24"/>
          <w:szCs w:val="24"/>
        </w:rPr>
        <w:t xml:space="preserve"> include</w:t>
      </w:r>
      <w:r>
        <w:rPr>
          <w:rFonts w:ascii="Times New Roman" w:hAnsi="Times New Roman" w:cs="Times New Roman"/>
          <w:sz w:val="24"/>
          <w:szCs w:val="24"/>
        </w:rPr>
        <w:t>d</w:t>
      </w:r>
      <w:r w:rsidRPr="00015D7C">
        <w:rPr>
          <w:rFonts w:ascii="Times New Roman" w:hAnsi="Times New Roman" w:cs="Times New Roman"/>
          <w:sz w:val="24"/>
          <w:szCs w:val="24"/>
        </w:rPr>
        <w:t>: Observation, Interview, Questionnaires, and Documentary Review.</w:t>
      </w:r>
    </w:p>
    <w:p w:rsidR="00ED1B1E" w:rsidRDefault="00ED1B1E" w:rsidP="00F75D99">
      <w:pPr>
        <w:widowControl w:val="0"/>
        <w:spacing w:after="0" w:line="480" w:lineRule="auto"/>
        <w:jc w:val="both"/>
        <w:rPr>
          <w:rFonts w:ascii="Times New Roman" w:hAnsi="Times New Roman" w:cs="Times New Roman"/>
          <w:sz w:val="24"/>
          <w:szCs w:val="24"/>
        </w:rPr>
      </w:pPr>
    </w:p>
    <w:p w:rsidR="00ED1B1E" w:rsidRPr="00015D7C" w:rsidRDefault="00ED1B1E" w:rsidP="0071775B">
      <w:pPr>
        <w:pStyle w:val="ListParagraph"/>
        <w:widowControl w:val="0"/>
        <w:spacing w:after="0" w:line="480" w:lineRule="auto"/>
        <w:ind w:left="0"/>
        <w:jc w:val="both"/>
        <w:rPr>
          <w:rFonts w:ascii="Times New Roman" w:hAnsi="Times New Roman" w:cs="Times New Roman"/>
          <w:b/>
          <w:bCs/>
          <w:sz w:val="24"/>
          <w:szCs w:val="24"/>
        </w:rPr>
      </w:pPr>
      <w:bookmarkStart w:id="133" w:name="_Toc462399797"/>
      <w:bookmarkStart w:id="134" w:name="_Toc463337295"/>
      <w:bookmarkStart w:id="135" w:name="_Toc463337669"/>
      <w:r w:rsidRPr="00816F81">
        <w:rPr>
          <w:rFonts w:ascii="Times New Roman" w:hAnsi="Times New Roman" w:cs="Times New Roman"/>
          <w:b/>
          <w:bCs/>
          <w:sz w:val="24"/>
          <w:szCs w:val="24"/>
        </w:rPr>
        <w:t>3.9.1</w:t>
      </w:r>
      <w:r>
        <w:rPr>
          <w:rFonts w:ascii="Times New Roman" w:hAnsi="Times New Roman" w:cs="Times New Roman"/>
          <w:b/>
          <w:bCs/>
          <w:sz w:val="24"/>
          <w:szCs w:val="24"/>
        </w:rPr>
        <w:t xml:space="preserve"> </w:t>
      </w:r>
      <w:r w:rsidRPr="00015D7C">
        <w:rPr>
          <w:rFonts w:ascii="Times New Roman" w:hAnsi="Times New Roman" w:cs="Times New Roman"/>
          <w:b/>
          <w:bCs/>
          <w:sz w:val="24"/>
          <w:szCs w:val="24"/>
        </w:rPr>
        <w:t>Observation</w:t>
      </w:r>
      <w:bookmarkEnd w:id="133"/>
      <w:bookmarkEnd w:id="134"/>
      <w:bookmarkEnd w:id="135"/>
    </w:p>
    <w:p w:rsidR="00ED1B1E" w:rsidRDefault="00ED1B1E" w:rsidP="00C60B88">
      <w:pPr>
        <w:widowControl w:val="0"/>
        <w:spacing w:before="160" w:after="0" w:line="480" w:lineRule="auto"/>
        <w:jc w:val="both"/>
        <w:rPr>
          <w:rFonts w:ascii="Times New Roman" w:hAnsi="Times New Roman" w:cs="Times New Roman"/>
          <w:sz w:val="24"/>
          <w:szCs w:val="24"/>
        </w:rPr>
      </w:pPr>
      <w:r w:rsidRPr="00CD5532">
        <w:rPr>
          <w:rFonts w:ascii="Times New Roman" w:hAnsi="Times New Roman" w:cs="Times New Roman"/>
          <w:sz w:val="24"/>
          <w:szCs w:val="24"/>
        </w:rPr>
        <w:t xml:space="preserve">This method was used and enabled the study to get observation of the phenomenon in </w:t>
      </w:r>
      <w:r w:rsidRPr="00015D7C">
        <w:rPr>
          <w:rFonts w:ascii="Times New Roman" w:hAnsi="Times New Roman" w:cs="Times New Roman"/>
          <w:sz w:val="24"/>
          <w:szCs w:val="24"/>
        </w:rPr>
        <w:t xml:space="preserve">their setting. As Creswell (2008) argued, observation method assists the study to observe actions, interaction, words spoken by people towards disaster preparedness and responses. Generally, this type of a method enabled the study to come up with firsthand information that was not interrupted with other factors that can disrupt objectives of the study (Creswell, 2008). </w:t>
      </w:r>
    </w:p>
    <w:p w:rsidR="00ED1B1E" w:rsidRDefault="00ED1B1E" w:rsidP="00C60B88">
      <w:pPr>
        <w:widowControl w:val="0"/>
        <w:spacing w:before="160" w:after="0" w:line="480" w:lineRule="auto"/>
        <w:jc w:val="both"/>
        <w:rPr>
          <w:rFonts w:ascii="Times New Roman" w:hAnsi="Times New Roman" w:cs="Times New Roman"/>
          <w:sz w:val="24"/>
          <w:szCs w:val="24"/>
        </w:rPr>
      </w:pPr>
    </w:p>
    <w:p w:rsidR="00ED1B1E" w:rsidRPr="00015D7C" w:rsidRDefault="00ED1B1E" w:rsidP="00C60B88">
      <w:pPr>
        <w:pStyle w:val="ListParagraph"/>
        <w:widowControl w:val="0"/>
        <w:spacing w:before="160" w:after="0" w:line="480" w:lineRule="auto"/>
        <w:ind w:left="0"/>
        <w:jc w:val="both"/>
        <w:rPr>
          <w:rFonts w:ascii="Times New Roman" w:hAnsi="Times New Roman" w:cs="Times New Roman"/>
          <w:b/>
          <w:bCs/>
          <w:sz w:val="24"/>
          <w:szCs w:val="24"/>
        </w:rPr>
      </w:pPr>
      <w:bookmarkStart w:id="136" w:name="_Toc462399798"/>
      <w:bookmarkStart w:id="137" w:name="_Toc463337296"/>
      <w:bookmarkStart w:id="138" w:name="_Toc463337670"/>
      <w:r w:rsidRPr="00816F81">
        <w:rPr>
          <w:rFonts w:ascii="Times New Roman" w:hAnsi="Times New Roman" w:cs="Times New Roman"/>
          <w:b/>
          <w:bCs/>
          <w:sz w:val="24"/>
          <w:szCs w:val="24"/>
        </w:rPr>
        <w:t>3.9.2</w:t>
      </w:r>
      <w:r>
        <w:rPr>
          <w:rFonts w:ascii="Times New Roman" w:hAnsi="Times New Roman" w:cs="Times New Roman"/>
          <w:b/>
          <w:bCs/>
          <w:sz w:val="24"/>
          <w:szCs w:val="24"/>
        </w:rPr>
        <w:t xml:space="preserve"> </w:t>
      </w:r>
      <w:r w:rsidRPr="009C394F">
        <w:rPr>
          <w:rFonts w:ascii="Times New Roman" w:hAnsi="Times New Roman" w:cs="Times New Roman"/>
          <w:b/>
          <w:bCs/>
          <w:sz w:val="24"/>
          <w:szCs w:val="24"/>
        </w:rPr>
        <w:t>Interview</w:t>
      </w:r>
      <w:bookmarkEnd w:id="136"/>
      <w:bookmarkEnd w:id="137"/>
      <w:bookmarkEnd w:id="138"/>
    </w:p>
    <w:p w:rsidR="00ED1B1E" w:rsidRDefault="00ED1B1E" w:rsidP="00C60B88">
      <w:pPr>
        <w:widowControl w:val="0"/>
        <w:spacing w:before="160" w:after="0" w:line="480" w:lineRule="auto"/>
        <w:jc w:val="both"/>
        <w:rPr>
          <w:rFonts w:ascii="Times New Roman" w:hAnsi="Times New Roman" w:cs="Times New Roman"/>
          <w:sz w:val="24"/>
          <w:szCs w:val="24"/>
        </w:rPr>
      </w:pPr>
      <w:r>
        <w:rPr>
          <w:rFonts w:ascii="Times New Roman" w:hAnsi="Times New Roman" w:cs="Times New Roman"/>
          <w:sz w:val="24"/>
          <w:szCs w:val="24"/>
        </w:rPr>
        <w:t>The researcher</w:t>
      </w:r>
      <w:r w:rsidRPr="00015D7C">
        <w:rPr>
          <w:rFonts w:ascii="Times New Roman" w:hAnsi="Times New Roman" w:cs="Times New Roman"/>
          <w:sz w:val="24"/>
          <w:szCs w:val="24"/>
        </w:rPr>
        <w:t xml:space="preserve"> interview</w:t>
      </w:r>
      <w:r>
        <w:rPr>
          <w:rFonts w:ascii="Times New Roman" w:hAnsi="Times New Roman" w:cs="Times New Roman"/>
          <w:sz w:val="24"/>
          <w:szCs w:val="24"/>
        </w:rPr>
        <w:t>ed</w:t>
      </w:r>
      <w:r w:rsidRPr="00015D7C">
        <w:rPr>
          <w:rFonts w:ascii="Times New Roman" w:hAnsi="Times New Roman" w:cs="Times New Roman"/>
          <w:sz w:val="24"/>
          <w:szCs w:val="24"/>
        </w:rPr>
        <w:t xml:space="preserve"> different respondents </w:t>
      </w:r>
      <w:r>
        <w:rPr>
          <w:rFonts w:ascii="Times New Roman" w:hAnsi="Times New Roman" w:cs="Times New Roman"/>
          <w:sz w:val="24"/>
          <w:szCs w:val="24"/>
        </w:rPr>
        <w:t>from</w:t>
      </w:r>
      <w:r w:rsidRPr="00015D7C">
        <w:rPr>
          <w:rFonts w:ascii="Times New Roman" w:hAnsi="Times New Roman" w:cs="Times New Roman"/>
          <w:sz w:val="24"/>
          <w:szCs w:val="24"/>
        </w:rPr>
        <w:t xml:space="preserve"> naturalized Refugees as citizens, Community and implementing partners</w:t>
      </w:r>
      <w:r>
        <w:rPr>
          <w:rFonts w:ascii="Times New Roman" w:hAnsi="Times New Roman" w:cs="Times New Roman"/>
          <w:sz w:val="24"/>
          <w:szCs w:val="24"/>
        </w:rPr>
        <w:t>’ officials. This method assisted</w:t>
      </w:r>
      <w:r w:rsidRPr="00015D7C">
        <w:rPr>
          <w:rFonts w:ascii="Times New Roman" w:hAnsi="Times New Roman" w:cs="Times New Roman"/>
          <w:sz w:val="24"/>
          <w:szCs w:val="24"/>
        </w:rPr>
        <w:t xml:space="preserve"> the study to face respondents and interrogate</w:t>
      </w:r>
      <w:r>
        <w:rPr>
          <w:rFonts w:ascii="Times New Roman" w:hAnsi="Times New Roman" w:cs="Times New Roman"/>
          <w:sz w:val="24"/>
          <w:szCs w:val="24"/>
        </w:rPr>
        <w:t>d</w:t>
      </w:r>
      <w:r w:rsidRPr="00015D7C">
        <w:rPr>
          <w:rFonts w:ascii="Times New Roman" w:hAnsi="Times New Roman" w:cs="Times New Roman"/>
          <w:sz w:val="24"/>
          <w:szCs w:val="24"/>
        </w:rPr>
        <w:t xml:space="preserve"> individuals and groups of respondents </w:t>
      </w:r>
      <w:r>
        <w:rPr>
          <w:rFonts w:ascii="Times New Roman" w:hAnsi="Times New Roman" w:cs="Times New Roman"/>
          <w:sz w:val="24"/>
          <w:szCs w:val="24"/>
        </w:rPr>
        <w:t>and got</w:t>
      </w:r>
      <w:r w:rsidRPr="00015D7C">
        <w:rPr>
          <w:rFonts w:ascii="Times New Roman" w:hAnsi="Times New Roman" w:cs="Times New Roman"/>
          <w:sz w:val="24"/>
          <w:szCs w:val="24"/>
        </w:rPr>
        <w:t xml:space="preserve"> detailed information about implementer’s contribution to disaster preparedness and responses. The study </w:t>
      </w:r>
      <w:r>
        <w:rPr>
          <w:rFonts w:ascii="Times New Roman" w:hAnsi="Times New Roman" w:cs="Times New Roman"/>
          <w:sz w:val="24"/>
          <w:szCs w:val="24"/>
        </w:rPr>
        <w:t>used</w:t>
      </w:r>
      <w:r w:rsidRPr="00015D7C">
        <w:rPr>
          <w:rFonts w:ascii="Times New Roman" w:hAnsi="Times New Roman" w:cs="Times New Roman"/>
          <w:sz w:val="24"/>
          <w:szCs w:val="24"/>
        </w:rPr>
        <w:t xml:space="preserve"> both structured and unstructured questions which are guided by research objectives which facilitate</w:t>
      </w:r>
      <w:r>
        <w:rPr>
          <w:rFonts w:ascii="Times New Roman" w:hAnsi="Times New Roman" w:cs="Times New Roman"/>
          <w:sz w:val="24"/>
          <w:szCs w:val="24"/>
        </w:rPr>
        <w:t>d</w:t>
      </w:r>
      <w:r w:rsidRPr="00015D7C">
        <w:rPr>
          <w:rFonts w:ascii="Times New Roman" w:hAnsi="Times New Roman" w:cs="Times New Roman"/>
          <w:sz w:val="24"/>
          <w:szCs w:val="24"/>
        </w:rPr>
        <w:t xml:space="preserve"> the study to have reliable and enough informati</w:t>
      </w:r>
      <w:r>
        <w:rPr>
          <w:rFonts w:ascii="Times New Roman" w:hAnsi="Times New Roman" w:cs="Times New Roman"/>
          <w:sz w:val="24"/>
          <w:szCs w:val="24"/>
        </w:rPr>
        <w:t xml:space="preserve">on. With this method interviewer was able to interview respondents and got </w:t>
      </w:r>
      <w:r w:rsidRPr="00015D7C">
        <w:rPr>
          <w:rFonts w:ascii="Times New Roman" w:hAnsi="Times New Roman" w:cs="Times New Roman"/>
          <w:sz w:val="24"/>
          <w:szCs w:val="24"/>
        </w:rPr>
        <w:t>right information useful for the study.</w:t>
      </w:r>
    </w:p>
    <w:p w:rsidR="00ED1B1E" w:rsidRPr="00015D7C" w:rsidRDefault="00ED1B1E" w:rsidP="00E4246C">
      <w:pPr>
        <w:pStyle w:val="ListParagraph"/>
        <w:widowControl w:val="0"/>
        <w:spacing w:before="40" w:after="0" w:line="480" w:lineRule="auto"/>
        <w:ind w:left="0"/>
        <w:jc w:val="both"/>
        <w:rPr>
          <w:rFonts w:ascii="Times New Roman" w:hAnsi="Times New Roman" w:cs="Times New Roman"/>
          <w:b/>
          <w:bCs/>
          <w:sz w:val="24"/>
          <w:szCs w:val="24"/>
        </w:rPr>
      </w:pPr>
      <w:bookmarkStart w:id="139" w:name="_Toc462399799"/>
      <w:bookmarkStart w:id="140" w:name="_Toc463337297"/>
      <w:bookmarkStart w:id="141" w:name="_Toc463337671"/>
      <w:r w:rsidRPr="00816F81">
        <w:rPr>
          <w:rFonts w:ascii="Times New Roman" w:hAnsi="Times New Roman" w:cs="Times New Roman"/>
          <w:b/>
          <w:bCs/>
          <w:sz w:val="24"/>
          <w:szCs w:val="24"/>
        </w:rPr>
        <w:t>3.9.3</w:t>
      </w:r>
      <w:r>
        <w:rPr>
          <w:rFonts w:ascii="Times New Roman" w:hAnsi="Times New Roman" w:cs="Times New Roman"/>
          <w:b/>
          <w:bCs/>
          <w:sz w:val="24"/>
          <w:szCs w:val="24"/>
        </w:rPr>
        <w:t xml:space="preserve"> </w:t>
      </w:r>
      <w:r w:rsidRPr="00015D7C">
        <w:rPr>
          <w:rFonts w:ascii="Times New Roman" w:hAnsi="Times New Roman" w:cs="Times New Roman"/>
          <w:b/>
          <w:bCs/>
          <w:sz w:val="24"/>
          <w:szCs w:val="24"/>
        </w:rPr>
        <w:t>Str</w:t>
      </w:r>
      <w:r>
        <w:rPr>
          <w:rFonts w:ascii="Times New Roman" w:hAnsi="Times New Roman" w:cs="Times New Roman"/>
          <w:b/>
          <w:bCs/>
          <w:sz w:val="24"/>
          <w:szCs w:val="24"/>
        </w:rPr>
        <w:t>uctured I</w:t>
      </w:r>
      <w:r w:rsidRPr="00015D7C">
        <w:rPr>
          <w:rFonts w:ascii="Times New Roman" w:hAnsi="Times New Roman" w:cs="Times New Roman"/>
          <w:b/>
          <w:bCs/>
          <w:sz w:val="24"/>
          <w:szCs w:val="24"/>
        </w:rPr>
        <w:t>nterview</w:t>
      </w:r>
      <w:bookmarkEnd w:id="139"/>
      <w:bookmarkEnd w:id="140"/>
      <w:bookmarkEnd w:id="141"/>
    </w:p>
    <w:p w:rsidR="00ED1B1E" w:rsidRDefault="00ED1B1E" w:rsidP="004F6BA9">
      <w:pPr>
        <w:widowControl w:val="0"/>
        <w:spacing w:after="0" w:line="480" w:lineRule="auto"/>
        <w:jc w:val="both"/>
        <w:rPr>
          <w:rFonts w:ascii="Times New Roman" w:hAnsi="Times New Roman" w:cs="Times New Roman"/>
          <w:sz w:val="24"/>
          <w:szCs w:val="24"/>
        </w:rPr>
      </w:pPr>
      <w:bookmarkStart w:id="142" w:name="_Toc377302695"/>
      <w:bookmarkStart w:id="143" w:name="_Toc462399800"/>
      <w:bookmarkStart w:id="144" w:name="_Toc463337298"/>
      <w:r>
        <w:rPr>
          <w:rFonts w:ascii="Times New Roman" w:hAnsi="Times New Roman" w:cs="Times New Roman"/>
          <w:sz w:val="24"/>
          <w:szCs w:val="24"/>
        </w:rPr>
        <w:t>The study also adopted ‘Structured interview’</w:t>
      </w:r>
      <w:r w:rsidRPr="00015D7C">
        <w:rPr>
          <w:rFonts w:ascii="Times New Roman" w:hAnsi="Times New Roman" w:cs="Times New Roman"/>
          <w:sz w:val="24"/>
          <w:szCs w:val="24"/>
        </w:rPr>
        <w:t xml:space="preserve"> because of its strength in capturing realistic information from both formal and informal setting (Kothari, 2011). </w:t>
      </w:r>
      <w:r>
        <w:rPr>
          <w:rFonts w:ascii="Times New Roman" w:hAnsi="Times New Roman" w:cs="Times New Roman"/>
          <w:sz w:val="24"/>
          <w:szCs w:val="24"/>
        </w:rPr>
        <w:t>The method involved</w:t>
      </w:r>
      <w:r w:rsidRPr="00015D7C">
        <w:rPr>
          <w:rFonts w:ascii="Times New Roman" w:hAnsi="Times New Roman" w:cs="Times New Roman"/>
          <w:sz w:val="24"/>
          <w:szCs w:val="24"/>
        </w:rPr>
        <w:t xml:space="preserve"> facing respondents and interrogat</w:t>
      </w:r>
      <w:r>
        <w:rPr>
          <w:rFonts w:ascii="Times New Roman" w:hAnsi="Times New Roman" w:cs="Times New Roman"/>
          <w:sz w:val="24"/>
          <w:szCs w:val="24"/>
        </w:rPr>
        <w:t xml:space="preserve">ed </w:t>
      </w:r>
      <w:r w:rsidRPr="00015D7C">
        <w:rPr>
          <w:rFonts w:ascii="Times New Roman" w:hAnsi="Times New Roman" w:cs="Times New Roman"/>
          <w:sz w:val="24"/>
          <w:szCs w:val="24"/>
        </w:rPr>
        <w:t>them by using specified guiding questions</w:t>
      </w:r>
      <w:r>
        <w:rPr>
          <w:rFonts w:ascii="Times New Roman" w:hAnsi="Times New Roman" w:cs="Times New Roman"/>
          <w:sz w:val="24"/>
          <w:szCs w:val="24"/>
        </w:rPr>
        <w:t>. The interview process involved</w:t>
      </w:r>
      <w:r w:rsidRPr="00015D7C">
        <w:rPr>
          <w:rFonts w:ascii="Times New Roman" w:hAnsi="Times New Roman" w:cs="Times New Roman"/>
          <w:sz w:val="24"/>
          <w:szCs w:val="24"/>
        </w:rPr>
        <w:t xml:space="preserve"> both closed and open-ended questions aiming at obtaining much information from the respondents including different partners, naturalized Refugees as citizens and the refugees’ host community. Such type of interview assist</w:t>
      </w:r>
      <w:r>
        <w:rPr>
          <w:rFonts w:ascii="Times New Roman" w:hAnsi="Times New Roman" w:cs="Times New Roman"/>
          <w:sz w:val="24"/>
          <w:szCs w:val="24"/>
        </w:rPr>
        <w:t>ed</w:t>
      </w:r>
      <w:r w:rsidRPr="00015D7C">
        <w:rPr>
          <w:rFonts w:ascii="Times New Roman" w:hAnsi="Times New Roman" w:cs="Times New Roman"/>
          <w:sz w:val="24"/>
          <w:szCs w:val="24"/>
        </w:rPr>
        <w:t xml:space="preserve"> interviewee</w:t>
      </w:r>
      <w:r>
        <w:rPr>
          <w:rFonts w:ascii="Times New Roman" w:hAnsi="Times New Roman" w:cs="Times New Roman"/>
          <w:sz w:val="24"/>
          <w:szCs w:val="24"/>
        </w:rPr>
        <w:t>s</w:t>
      </w:r>
      <w:r w:rsidRPr="00015D7C">
        <w:rPr>
          <w:rFonts w:ascii="Times New Roman" w:hAnsi="Times New Roman" w:cs="Times New Roman"/>
          <w:sz w:val="24"/>
          <w:szCs w:val="24"/>
        </w:rPr>
        <w:t xml:space="preserve"> to be more focused in expressing feelings, sentiments (ideas) and opinion over the mechanisms used by implementers to provide the services concerning disaster issues in Tanzania.</w:t>
      </w:r>
      <w:bookmarkEnd w:id="142"/>
      <w:bookmarkEnd w:id="143"/>
      <w:bookmarkEnd w:id="144"/>
    </w:p>
    <w:p w:rsidR="00ED1B1E" w:rsidRPr="00C60B88" w:rsidRDefault="00ED1B1E" w:rsidP="004F6BA9">
      <w:pPr>
        <w:widowControl w:val="0"/>
        <w:spacing w:after="0" w:line="480" w:lineRule="auto"/>
        <w:jc w:val="both"/>
        <w:rPr>
          <w:rFonts w:ascii="Times New Roman" w:hAnsi="Times New Roman" w:cs="Times New Roman"/>
          <w:sz w:val="16"/>
          <w:szCs w:val="16"/>
        </w:rPr>
      </w:pPr>
    </w:p>
    <w:p w:rsidR="00ED1B1E" w:rsidRPr="00015D7C" w:rsidRDefault="00ED1B1E" w:rsidP="004F6BA9">
      <w:pPr>
        <w:pStyle w:val="ListParagraph"/>
        <w:widowControl w:val="0"/>
        <w:spacing w:after="0" w:line="480" w:lineRule="auto"/>
        <w:ind w:left="0"/>
        <w:jc w:val="both"/>
        <w:rPr>
          <w:rFonts w:ascii="Times New Roman" w:hAnsi="Times New Roman" w:cs="Times New Roman"/>
          <w:b/>
          <w:bCs/>
          <w:sz w:val="24"/>
          <w:szCs w:val="24"/>
        </w:rPr>
      </w:pPr>
      <w:bookmarkStart w:id="145" w:name="_Toc462399801"/>
      <w:bookmarkStart w:id="146" w:name="_Toc463337299"/>
      <w:bookmarkStart w:id="147" w:name="_Toc463337672"/>
      <w:r w:rsidRPr="00816F81">
        <w:rPr>
          <w:rFonts w:ascii="Times New Roman" w:hAnsi="Times New Roman" w:cs="Times New Roman"/>
          <w:b/>
          <w:bCs/>
          <w:sz w:val="24"/>
          <w:szCs w:val="24"/>
        </w:rPr>
        <w:t>3.9.4</w:t>
      </w:r>
      <w:r>
        <w:rPr>
          <w:rFonts w:ascii="Times New Roman" w:hAnsi="Times New Roman" w:cs="Times New Roman"/>
          <w:b/>
          <w:bCs/>
          <w:sz w:val="24"/>
          <w:szCs w:val="24"/>
        </w:rPr>
        <w:t xml:space="preserve"> Unstructured I</w:t>
      </w:r>
      <w:r w:rsidRPr="00015D7C">
        <w:rPr>
          <w:rFonts w:ascii="Times New Roman" w:hAnsi="Times New Roman" w:cs="Times New Roman"/>
          <w:b/>
          <w:bCs/>
          <w:sz w:val="24"/>
          <w:szCs w:val="24"/>
        </w:rPr>
        <w:t>nterview</w:t>
      </w:r>
      <w:bookmarkEnd w:id="145"/>
      <w:bookmarkEnd w:id="146"/>
      <w:bookmarkEnd w:id="147"/>
    </w:p>
    <w:p w:rsidR="00ED1B1E" w:rsidRDefault="00ED1B1E" w:rsidP="004F6BA9">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Th</w:t>
      </w:r>
      <w:r>
        <w:rPr>
          <w:rFonts w:ascii="Times New Roman" w:hAnsi="Times New Roman" w:cs="Times New Roman"/>
          <w:sz w:val="24"/>
          <w:szCs w:val="24"/>
        </w:rPr>
        <w:t>e</w:t>
      </w:r>
      <w:r w:rsidRPr="00015D7C">
        <w:rPr>
          <w:rFonts w:ascii="Times New Roman" w:hAnsi="Times New Roman" w:cs="Times New Roman"/>
          <w:sz w:val="24"/>
          <w:szCs w:val="24"/>
        </w:rPr>
        <w:t xml:space="preserve"> unstructured interview method </w:t>
      </w:r>
      <w:r>
        <w:rPr>
          <w:rFonts w:ascii="Times New Roman" w:hAnsi="Times New Roman" w:cs="Times New Roman"/>
          <w:sz w:val="24"/>
          <w:szCs w:val="24"/>
        </w:rPr>
        <w:t>was also</w:t>
      </w:r>
      <w:r w:rsidRPr="00015D7C">
        <w:rPr>
          <w:rFonts w:ascii="Times New Roman" w:hAnsi="Times New Roman" w:cs="Times New Roman"/>
          <w:sz w:val="24"/>
          <w:szCs w:val="24"/>
        </w:rPr>
        <w:t xml:space="preserve"> used to gather information from the respondents</w:t>
      </w:r>
      <w:r>
        <w:rPr>
          <w:rFonts w:ascii="Times New Roman" w:hAnsi="Times New Roman" w:cs="Times New Roman"/>
          <w:sz w:val="24"/>
          <w:szCs w:val="24"/>
        </w:rPr>
        <w:t xml:space="preserve"> which included </w:t>
      </w:r>
      <w:r w:rsidRPr="00015D7C">
        <w:rPr>
          <w:rFonts w:ascii="Times New Roman" w:hAnsi="Times New Roman" w:cs="Times New Roman"/>
          <w:sz w:val="24"/>
          <w:szCs w:val="24"/>
        </w:rPr>
        <w:t xml:space="preserve">naturalized Refugees as citizens and community members. The unstructured interview in this case, </w:t>
      </w:r>
      <w:r>
        <w:rPr>
          <w:rFonts w:ascii="Times New Roman" w:hAnsi="Times New Roman" w:cs="Times New Roman"/>
          <w:sz w:val="24"/>
          <w:szCs w:val="24"/>
        </w:rPr>
        <w:t>was</w:t>
      </w:r>
      <w:r w:rsidRPr="00015D7C">
        <w:rPr>
          <w:rFonts w:ascii="Times New Roman" w:hAnsi="Times New Roman" w:cs="Times New Roman"/>
          <w:sz w:val="24"/>
          <w:szCs w:val="24"/>
        </w:rPr>
        <w:t xml:space="preserve"> useful in </w:t>
      </w:r>
      <w:r>
        <w:rPr>
          <w:rFonts w:ascii="Times New Roman" w:hAnsi="Times New Roman" w:cs="Times New Roman"/>
          <w:sz w:val="24"/>
          <w:szCs w:val="24"/>
        </w:rPr>
        <w:t>the</w:t>
      </w:r>
      <w:r w:rsidRPr="00015D7C">
        <w:rPr>
          <w:rFonts w:ascii="Times New Roman" w:hAnsi="Times New Roman" w:cs="Times New Roman"/>
          <w:sz w:val="24"/>
          <w:szCs w:val="24"/>
        </w:rPr>
        <w:t xml:space="preserve"> study </w:t>
      </w:r>
      <w:r>
        <w:rPr>
          <w:rFonts w:ascii="Times New Roman" w:hAnsi="Times New Roman" w:cs="Times New Roman"/>
          <w:sz w:val="24"/>
          <w:szCs w:val="24"/>
        </w:rPr>
        <w:t xml:space="preserve">because it </w:t>
      </w:r>
      <w:r w:rsidRPr="00015D7C">
        <w:rPr>
          <w:rFonts w:ascii="Times New Roman" w:hAnsi="Times New Roman" w:cs="Times New Roman"/>
          <w:sz w:val="24"/>
          <w:szCs w:val="24"/>
        </w:rPr>
        <w:t>enabled</w:t>
      </w:r>
      <w:r>
        <w:rPr>
          <w:rFonts w:ascii="Times New Roman" w:hAnsi="Times New Roman" w:cs="Times New Roman"/>
          <w:sz w:val="24"/>
          <w:szCs w:val="24"/>
        </w:rPr>
        <w:t xml:space="preserve"> free discussion and assisted</w:t>
      </w:r>
      <w:r w:rsidRPr="00015D7C">
        <w:rPr>
          <w:rFonts w:ascii="Times New Roman" w:hAnsi="Times New Roman" w:cs="Times New Roman"/>
          <w:sz w:val="24"/>
          <w:szCs w:val="24"/>
        </w:rPr>
        <w:t xml:space="preserve"> the study to obtain information which cover</w:t>
      </w:r>
      <w:r>
        <w:rPr>
          <w:rFonts w:ascii="Times New Roman" w:hAnsi="Times New Roman" w:cs="Times New Roman"/>
          <w:sz w:val="24"/>
          <w:szCs w:val="24"/>
        </w:rPr>
        <w:t>ed</w:t>
      </w:r>
      <w:r w:rsidRPr="00015D7C">
        <w:rPr>
          <w:rFonts w:ascii="Times New Roman" w:hAnsi="Times New Roman" w:cs="Times New Roman"/>
          <w:sz w:val="24"/>
          <w:szCs w:val="24"/>
        </w:rPr>
        <w:t xml:space="preserve"> gaps that </w:t>
      </w:r>
      <w:r>
        <w:rPr>
          <w:rFonts w:ascii="Times New Roman" w:hAnsi="Times New Roman" w:cs="Times New Roman"/>
          <w:sz w:val="24"/>
          <w:szCs w:val="24"/>
        </w:rPr>
        <w:t>we</w:t>
      </w:r>
      <w:r w:rsidRPr="00015D7C">
        <w:rPr>
          <w:rFonts w:ascii="Times New Roman" w:hAnsi="Times New Roman" w:cs="Times New Roman"/>
          <w:sz w:val="24"/>
          <w:szCs w:val="24"/>
        </w:rPr>
        <w:t>re not filled when using other methods during data collection.</w:t>
      </w:r>
    </w:p>
    <w:p w:rsidR="00ED1B1E" w:rsidRPr="004F6BA9" w:rsidRDefault="00ED1B1E" w:rsidP="004F6BA9">
      <w:pPr>
        <w:widowControl w:val="0"/>
        <w:spacing w:after="0" w:line="480" w:lineRule="auto"/>
        <w:jc w:val="both"/>
        <w:rPr>
          <w:rFonts w:ascii="Times New Roman" w:hAnsi="Times New Roman" w:cs="Times New Roman"/>
          <w:sz w:val="16"/>
          <w:szCs w:val="16"/>
        </w:rPr>
      </w:pPr>
    </w:p>
    <w:p w:rsidR="00ED1B1E" w:rsidRPr="00015D7C" w:rsidRDefault="00ED1B1E" w:rsidP="00C60B88">
      <w:pPr>
        <w:pStyle w:val="ListParagraph"/>
        <w:widowControl w:val="0"/>
        <w:spacing w:after="0" w:line="480" w:lineRule="auto"/>
        <w:ind w:left="0"/>
        <w:jc w:val="both"/>
        <w:outlineLvl w:val="0"/>
        <w:rPr>
          <w:rFonts w:ascii="Times New Roman" w:hAnsi="Times New Roman" w:cs="Times New Roman"/>
          <w:b/>
          <w:bCs/>
          <w:sz w:val="24"/>
          <w:szCs w:val="24"/>
        </w:rPr>
      </w:pPr>
      <w:bookmarkStart w:id="148" w:name="_Toc462399803"/>
      <w:bookmarkStart w:id="149" w:name="_Toc463337301"/>
      <w:bookmarkStart w:id="150" w:name="_Toc463337674"/>
      <w:bookmarkStart w:id="151" w:name="_Toc57314198"/>
      <w:r w:rsidRPr="00816F81">
        <w:rPr>
          <w:rFonts w:ascii="Times New Roman" w:hAnsi="Times New Roman" w:cs="Times New Roman"/>
          <w:b/>
          <w:bCs/>
          <w:sz w:val="24"/>
          <w:szCs w:val="24"/>
        </w:rPr>
        <w:t>3.9.5</w:t>
      </w:r>
      <w:r>
        <w:rPr>
          <w:rFonts w:ascii="Times New Roman" w:hAnsi="Times New Roman" w:cs="Times New Roman"/>
          <w:b/>
          <w:bCs/>
          <w:sz w:val="24"/>
          <w:szCs w:val="24"/>
        </w:rPr>
        <w:t xml:space="preserve"> </w:t>
      </w:r>
      <w:r w:rsidRPr="00015D7C">
        <w:rPr>
          <w:rFonts w:ascii="Times New Roman" w:hAnsi="Times New Roman" w:cs="Times New Roman"/>
          <w:b/>
          <w:bCs/>
          <w:sz w:val="24"/>
          <w:szCs w:val="24"/>
        </w:rPr>
        <w:t>Documentary Review</w:t>
      </w:r>
      <w:bookmarkEnd w:id="148"/>
      <w:bookmarkEnd w:id="149"/>
      <w:bookmarkEnd w:id="150"/>
      <w:bookmarkEnd w:id="151"/>
    </w:p>
    <w:p w:rsidR="00ED1B1E" w:rsidRDefault="00ED1B1E" w:rsidP="004F6BA9">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Documentary review method involved</w:t>
      </w:r>
      <w:r w:rsidRPr="00015D7C">
        <w:rPr>
          <w:rFonts w:ascii="Times New Roman" w:hAnsi="Times New Roman" w:cs="Times New Roman"/>
          <w:sz w:val="24"/>
          <w:szCs w:val="24"/>
        </w:rPr>
        <w:t xml:space="preserve"> reviewing different literatures related to the study problem. Such sources include</w:t>
      </w:r>
      <w:r>
        <w:rPr>
          <w:rFonts w:ascii="Times New Roman" w:hAnsi="Times New Roman" w:cs="Times New Roman"/>
          <w:sz w:val="24"/>
          <w:szCs w:val="24"/>
        </w:rPr>
        <w:t>d</w:t>
      </w:r>
      <w:r w:rsidRPr="00015D7C">
        <w:rPr>
          <w:rFonts w:ascii="Times New Roman" w:hAnsi="Times New Roman" w:cs="Times New Roman"/>
          <w:sz w:val="24"/>
          <w:szCs w:val="24"/>
        </w:rPr>
        <w:t xml:space="preserve"> reports, books, newspapers, periodicals and journals </w:t>
      </w:r>
      <w:r>
        <w:rPr>
          <w:rFonts w:ascii="Times New Roman" w:hAnsi="Times New Roman" w:cs="Times New Roman"/>
          <w:sz w:val="24"/>
          <w:szCs w:val="24"/>
        </w:rPr>
        <w:t>built</w:t>
      </w:r>
      <w:r w:rsidRPr="00015D7C">
        <w:rPr>
          <w:rFonts w:ascii="Times New Roman" w:hAnsi="Times New Roman" w:cs="Times New Roman"/>
          <w:sz w:val="24"/>
          <w:szCs w:val="24"/>
        </w:rPr>
        <w:t xml:space="preserve"> a b</w:t>
      </w:r>
      <w:r>
        <w:rPr>
          <w:rFonts w:ascii="Times New Roman" w:hAnsi="Times New Roman" w:cs="Times New Roman"/>
          <w:sz w:val="24"/>
          <w:szCs w:val="24"/>
        </w:rPr>
        <w:t>ase of understanding and got relevant and adequate</w:t>
      </w:r>
      <w:r w:rsidRPr="00015D7C">
        <w:rPr>
          <w:rFonts w:ascii="Times New Roman" w:hAnsi="Times New Roman" w:cs="Times New Roman"/>
          <w:sz w:val="24"/>
          <w:szCs w:val="24"/>
        </w:rPr>
        <w:t xml:space="preserve"> information on disaster preparedness and responses and the contribution of the IPs in the provision of the respective services in Tanzania. This method is also known as secondary data source of information which contains data </w:t>
      </w:r>
      <w:r>
        <w:rPr>
          <w:rFonts w:ascii="Times New Roman" w:hAnsi="Times New Roman" w:cs="Times New Roman"/>
          <w:sz w:val="24"/>
          <w:szCs w:val="24"/>
        </w:rPr>
        <w:t>that has</w:t>
      </w:r>
      <w:r w:rsidRPr="00015D7C">
        <w:rPr>
          <w:rFonts w:ascii="Times New Roman" w:hAnsi="Times New Roman" w:cs="Times New Roman"/>
          <w:sz w:val="24"/>
          <w:szCs w:val="24"/>
        </w:rPr>
        <w:t xml:space="preserve"> already been collected by different researchers and passed through the stati</w:t>
      </w:r>
      <w:r>
        <w:rPr>
          <w:rFonts w:ascii="Times New Roman" w:hAnsi="Times New Roman" w:cs="Times New Roman"/>
          <w:sz w:val="24"/>
          <w:szCs w:val="24"/>
        </w:rPr>
        <w:t>stical process (Kothari, 2011).</w:t>
      </w:r>
    </w:p>
    <w:p w:rsidR="00ED1B1E" w:rsidRPr="00F75D99" w:rsidRDefault="00ED1B1E" w:rsidP="00EF7B31">
      <w:pPr>
        <w:pStyle w:val="ListParagraph"/>
        <w:widowControl w:val="0"/>
        <w:spacing w:after="0" w:line="480" w:lineRule="auto"/>
        <w:ind w:left="0"/>
        <w:jc w:val="both"/>
        <w:outlineLvl w:val="0"/>
        <w:rPr>
          <w:rFonts w:ascii="Times New Roman" w:hAnsi="Times New Roman" w:cs="Times New Roman"/>
          <w:b/>
          <w:bCs/>
          <w:sz w:val="16"/>
          <w:szCs w:val="16"/>
          <w:highlight w:val="cyan"/>
        </w:rPr>
      </w:pPr>
      <w:bookmarkStart w:id="152" w:name="_Toc462399802"/>
      <w:bookmarkStart w:id="153" w:name="_Toc463337300"/>
      <w:bookmarkStart w:id="154" w:name="_Toc463337673"/>
    </w:p>
    <w:p w:rsidR="00ED1B1E" w:rsidRPr="00F75D99" w:rsidRDefault="00ED1B1E" w:rsidP="00C60B88">
      <w:pPr>
        <w:spacing w:after="0" w:line="480" w:lineRule="auto"/>
        <w:jc w:val="both"/>
        <w:outlineLvl w:val="0"/>
        <w:rPr>
          <w:rFonts w:ascii="Times New Roman" w:hAnsi="Times New Roman" w:cs="Times New Roman"/>
          <w:b/>
          <w:bCs/>
          <w:sz w:val="24"/>
          <w:szCs w:val="24"/>
        </w:rPr>
      </w:pPr>
      <w:bookmarkStart w:id="155" w:name="_Toc57314199"/>
      <w:r w:rsidRPr="00816F81">
        <w:rPr>
          <w:rFonts w:ascii="Times New Roman" w:hAnsi="Times New Roman" w:cs="Times New Roman"/>
          <w:b/>
          <w:bCs/>
          <w:sz w:val="24"/>
          <w:szCs w:val="24"/>
        </w:rPr>
        <w:t>3.10 Data Processing</w:t>
      </w:r>
      <w:bookmarkEnd w:id="155"/>
    </w:p>
    <w:p w:rsidR="00ED1B1E" w:rsidRDefault="00ED1B1E" w:rsidP="00F75D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Processing: </w:t>
      </w:r>
      <w:r w:rsidRPr="00CD5532">
        <w:rPr>
          <w:rFonts w:ascii="Times New Roman" w:hAnsi="Times New Roman" w:cs="Times New Roman"/>
          <w:sz w:val="24"/>
          <w:szCs w:val="24"/>
        </w:rPr>
        <w:t xml:space="preserve">The field filled Questionnaires were thoroughly reviewed to sport errors in recording, coded and data for corrective measures; they were finally entered into the computer. Furthermore, the data in the computer was run to detect errors and omissions which were cleaned or mended before or prior to analysis.  </w:t>
      </w:r>
    </w:p>
    <w:p w:rsidR="00ED1B1E" w:rsidRPr="00F75D99" w:rsidRDefault="00ED1B1E" w:rsidP="00F75D99">
      <w:pPr>
        <w:spacing w:after="0" w:line="480" w:lineRule="auto"/>
        <w:jc w:val="both"/>
        <w:rPr>
          <w:rFonts w:ascii="Times New Roman" w:hAnsi="Times New Roman" w:cs="Times New Roman"/>
          <w:sz w:val="10"/>
          <w:szCs w:val="10"/>
        </w:rPr>
      </w:pPr>
    </w:p>
    <w:p w:rsidR="00ED1B1E" w:rsidRDefault="00ED1B1E" w:rsidP="00C60B88">
      <w:pPr>
        <w:spacing w:after="0" w:line="480" w:lineRule="auto"/>
        <w:jc w:val="both"/>
        <w:outlineLvl w:val="0"/>
        <w:rPr>
          <w:rFonts w:ascii="Times New Roman" w:hAnsi="Times New Roman" w:cs="Times New Roman"/>
          <w:b/>
          <w:bCs/>
          <w:sz w:val="24"/>
          <w:szCs w:val="24"/>
        </w:rPr>
      </w:pPr>
      <w:bookmarkStart w:id="156" w:name="_Toc57314200"/>
      <w:r>
        <w:rPr>
          <w:rFonts w:ascii="Times New Roman" w:hAnsi="Times New Roman" w:cs="Times New Roman"/>
          <w:b/>
          <w:bCs/>
          <w:sz w:val="24"/>
          <w:szCs w:val="24"/>
        </w:rPr>
        <w:t>3.10.1 Data Analysis</w:t>
      </w:r>
      <w:bookmarkEnd w:id="156"/>
    </w:p>
    <w:p w:rsidR="00ED1B1E" w:rsidRDefault="00ED1B1E" w:rsidP="001435BA">
      <w:pPr>
        <w:spacing w:after="0" w:line="480" w:lineRule="auto"/>
        <w:jc w:val="both"/>
        <w:rPr>
          <w:rFonts w:ascii="Times New Roman" w:hAnsi="Times New Roman" w:cs="Times New Roman"/>
          <w:sz w:val="24"/>
          <w:szCs w:val="24"/>
        </w:rPr>
      </w:pPr>
      <w:r w:rsidRPr="00CD5532">
        <w:rPr>
          <w:rFonts w:ascii="Times New Roman" w:hAnsi="Times New Roman" w:cs="Times New Roman"/>
          <w:sz w:val="24"/>
          <w:szCs w:val="24"/>
        </w:rPr>
        <w:t>Descriptive statistical analysis was used to analyze variables in all objectives. It was also used to analyze frequencies and percentage. Distribution for variables under study were analyzed by a Statistical Package for Social Science (SPSS) version 20. The data was then interpreted to address the study objectives.</w:t>
      </w:r>
      <w:bookmarkStart w:id="157" w:name="_Toc463340952"/>
      <w:bookmarkStart w:id="158" w:name="_Toc462399806"/>
      <w:bookmarkStart w:id="159" w:name="_Toc463337304"/>
      <w:bookmarkStart w:id="160" w:name="_Toc463337677"/>
      <w:bookmarkEnd w:id="152"/>
      <w:bookmarkEnd w:id="153"/>
      <w:bookmarkEnd w:id="154"/>
    </w:p>
    <w:p w:rsidR="00ED1B1E" w:rsidRPr="00C60B88" w:rsidRDefault="00ED1B1E" w:rsidP="001435BA">
      <w:pPr>
        <w:spacing w:after="0" w:line="480" w:lineRule="auto"/>
        <w:jc w:val="both"/>
        <w:rPr>
          <w:rFonts w:ascii="Times New Roman" w:hAnsi="Times New Roman" w:cs="Times New Roman"/>
          <w:sz w:val="12"/>
          <w:szCs w:val="12"/>
        </w:rPr>
      </w:pPr>
    </w:p>
    <w:p w:rsidR="00ED1B1E" w:rsidRPr="00CD5532" w:rsidRDefault="00ED1B1E" w:rsidP="00EF7B31">
      <w:pPr>
        <w:pStyle w:val="ListParagraph"/>
        <w:widowControl w:val="0"/>
        <w:spacing w:after="0" w:line="480" w:lineRule="auto"/>
        <w:ind w:left="0"/>
        <w:jc w:val="both"/>
        <w:outlineLvl w:val="0"/>
        <w:rPr>
          <w:rFonts w:ascii="Times New Roman" w:hAnsi="Times New Roman" w:cs="Times New Roman"/>
          <w:b/>
          <w:bCs/>
          <w:sz w:val="24"/>
          <w:szCs w:val="24"/>
        </w:rPr>
      </w:pPr>
      <w:bookmarkStart w:id="161" w:name="_Toc57314201"/>
      <w:r>
        <w:rPr>
          <w:rFonts w:ascii="Times New Roman" w:hAnsi="Times New Roman" w:cs="Times New Roman"/>
          <w:b/>
          <w:bCs/>
          <w:sz w:val="24"/>
          <w:szCs w:val="24"/>
        </w:rPr>
        <w:t xml:space="preserve">3.11 </w:t>
      </w:r>
      <w:r w:rsidRPr="00CD5532">
        <w:rPr>
          <w:rFonts w:ascii="Times New Roman" w:hAnsi="Times New Roman" w:cs="Times New Roman"/>
          <w:b/>
          <w:bCs/>
          <w:sz w:val="24"/>
          <w:szCs w:val="24"/>
        </w:rPr>
        <w:t>Informed Consent</w:t>
      </w:r>
      <w:bookmarkEnd w:id="161"/>
    </w:p>
    <w:p w:rsidR="00ED1B1E" w:rsidRDefault="00ED1B1E" w:rsidP="004F6BA9">
      <w:pPr>
        <w:widowControl w:val="0"/>
        <w:spacing w:after="0" w:line="480" w:lineRule="auto"/>
        <w:jc w:val="both"/>
        <w:rPr>
          <w:rFonts w:ascii="Times New Roman" w:hAnsi="Times New Roman" w:cs="Times New Roman"/>
          <w:sz w:val="24"/>
          <w:szCs w:val="24"/>
        </w:rPr>
      </w:pPr>
      <w:r w:rsidRPr="00CD5532">
        <w:rPr>
          <w:rFonts w:ascii="Times New Roman" w:hAnsi="Times New Roman" w:cs="Times New Roman"/>
          <w:sz w:val="24"/>
          <w:szCs w:val="24"/>
        </w:rPr>
        <w:t>The researcher sought permission from respondents before data collection to avoid misunderstanding on the study. This is in line with David, (2008) who pointed out that Obtaining informed consent for research study open and truthful communication between the researcher and the study participants prior to any study. Getting respondent’s permission initiated good rapport and cooperation in data collection. And it builds up trust and assurance of confidentiality. In the process of seeking permission, the study explained respondents about the nature of the study.</w:t>
      </w:r>
      <w:bookmarkStart w:id="162" w:name="_Toc462399807"/>
      <w:bookmarkStart w:id="163" w:name="_Toc463337305"/>
      <w:bookmarkStart w:id="164" w:name="_Toc463337678"/>
    </w:p>
    <w:p w:rsidR="00ED1B1E" w:rsidRPr="00C60B88" w:rsidRDefault="00ED1B1E" w:rsidP="004F6BA9">
      <w:pPr>
        <w:widowControl w:val="0"/>
        <w:spacing w:after="0" w:line="480" w:lineRule="auto"/>
        <w:jc w:val="both"/>
        <w:rPr>
          <w:rFonts w:ascii="Times New Roman" w:hAnsi="Times New Roman" w:cs="Times New Roman"/>
          <w:sz w:val="16"/>
          <w:szCs w:val="16"/>
        </w:rPr>
      </w:pPr>
    </w:p>
    <w:p w:rsidR="00ED1B1E" w:rsidRPr="00CD5532" w:rsidRDefault="00ED1B1E" w:rsidP="00F75D99">
      <w:pPr>
        <w:widowControl w:val="0"/>
        <w:spacing w:after="0" w:line="480" w:lineRule="auto"/>
        <w:jc w:val="both"/>
        <w:outlineLvl w:val="0"/>
        <w:rPr>
          <w:rFonts w:ascii="Times New Roman" w:hAnsi="Times New Roman" w:cs="Times New Roman"/>
          <w:b/>
          <w:bCs/>
          <w:sz w:val="24"/>
          <w:szCs w:val="24"/>
        </w:rPr>
      </w:pPr>
      <w:bookmarkStart w:id="165" w:name="_Toc57314202"/>
      <w:r w:rsidRPr="00816F81">
        <w:rPr>
          <w:rFonts w:ascii="Times New Roman" w:hAnsi="Times New Roman" w:cs="Times New Roman"/>
          <w:b/>
          <w:bCs/>
          <w:sz w:val="24"/>
          <w:szCs w:val="24"/>
        </w:rPr>
        <w:t>3.11.1</w:t>
      </w:r>
      <w:r>
        <w:rPr>
          <w:rFonts w:ascii="Times New Roman" w:hAnsi="Times New Roman" w:cs="Times New Roman"/>
          <w:b/>
          <w:bCs/>
          <w:sz w:val="24"/>
          <w:szCs w:val="24"/>
        </w:rPr>
        <w:t xml:space="preserve"> </w:t>
      </w:r>
      <w:r w:rsidRPr="00CD5532">
        <w:rPr>
          <w:rFonts w:ascii="Times New Roman" w:hAnsi="Times New Roman" w:cs="Times New Roman"/>
          <w:b/>
          <w:bCs/>
          <w:sz w:val="24"/>
          <w:szCs w:val="24"/>
        </w:rPr>
        <w:t>Confidentiality</w:t>
      </w:r>
      <w:bookmarkEnd w:id="162"/>
      <w:bookmarkEnd w:id="163"/>
      <w:bookmarkEnd w:id="164"/>
      <w:bookmarkEnd w:id="165"/>
    </w:p>
    <w:p w:rsidR="00ED1B1E" w:rsidRDefault="00ED1B1E" w:rsidP="00F75D99">
      <w:pPr>
        <w:widowControl w:val="0"/>
        <w:spacing w:after="0" w:line="480" w:lineRule="auto"/>
        <w:jc w:val="both"/>
        <w:rPr>
          <w:rFonts w:ascii="Times New Roman" w:hAnsi="Times New Roman" w:cs="Times New Roman"/>
          <w:sz w:val="24"/>
          <w:szCs w:val="24"/>
        </w:rPr>
      </w:pPr>
      <w:r w:rsidRPr="00CD5532">
        <w:rPr>
          <w:rFonts w:ascii="Times New Roman" w:hAnsi="Times New Roman" w:cs="Times New Roman"/>
          <w:sz w:val="24"/>
          <w:szCs w:val="24"/>
        </w:rPr>
        <w:t>One of ethical principles of social work is to respect the client’s right and maintaining individual privacy. Social workers</w:t>
      </w:r>
      <w:r w:rsidRPr="00015D7C">
        <w:rPr>
          <w:rFonts w:ascii="Times New Roman" w:hAnsi="Times New Roman" w:cs="Times New Roman"/>
          <w:sz w:val="24"/>
          <w:szCs w:val="24"/>
        </w:rPr>
        <w:t xml:space="preserve"> were not </w:t>
      </w:r>
      <w:r w:rsidRPr="00CD5532">
        <w:rPr>
          <w:rFonts w:ascii="Times New Roman" w:hAnsi="Times New Roman" w:cs="Times New Roman"/>
          <w:sz w:val="24"/>
          <w:szCs w:val="24"/>
        </w:rPr>
        <w:t xml:space="preserve">allowed to solicit private information from clients unless it is essential for providing services or conducting social work evaluation. It is within this context that maintaining confidentiality of respondents were assuring and maintained during the study </w:t>
      </w:r>
      <w:r w:rsidRPr="00015D7C">
        <w:rPr>
          <w:rFonts w:ascii="Times New Roman" w:hAnsi="Times New Roman" w:cs="Times New Roman"/>
          <w:sz w:val="24"/>
          <w:szCs w:val="24"/>
        </w:rPr>
        <w:t>and respondents were assured that, the gathered information was only used for the study purposes.</w:t>
      </w:r>
    </w:p>
    <w:p w:rsidR="00ED1B1E" w:rsidRDefault="00ED1B1E" w:rsidP="00F75D99">
      <w:pPr>
        <w:widowControl w:val="0"/>
        <w:spacing w:after="0" w:line="480" w:lineRule="auto"/>
        <w:jc w:val="both"/>
        <w:rPr>
          <w:rFonts w:ascii="Times New Roman" w:hAnsi="Times New Roman" w:cs="Times New Roman"/>
          <w:sz w:val="24"/>
          <w:szCs w:val="24"/>
        </w:rPr>
      </w:pPr>
    </w:p>
    <w:p w:rsidR="00ED1B1E" w:rsidRDefault="00ED1B1E" w:rsidP="00C60B88">
      <w:pPr>
        <w:pStyle w:val="ListParagraph"/>
        <w:widowControl w:val="0"/>
        <w:spacing w:after="0" w:line="480" w:lineRule="auto"/>
        <w:ind w:left="0"/>
        <w:jc w:val="both"/>
        <w:rPr>
          <w:rFonts w:ascii="Times New Roman" w:hAnsi="Times New Roman" w:cs="Times New Roman"/>
          <w:b/>
          <w:bCs/>
          <w:sz w:val="24"/>
          <w:szCs w:val="24"/>
        </w:rPr>
      </w:pPr>
      <w:r w:rsidRPr="00816F81">
        <w:rPr>
          <w:rFonts w:ascii="Times New Roman" w:hAnsi="Times New Roman" w:cs="Times New Roman"/>
          <w:b/>
          <w:bCs/>
          <w:sz w:val="24"/>
          <w:szCs w:val="24"/>
        </w:rPr>
        <w:t>3.11.1</w:t>
      </w:r>
      <w:r>
        <w:rPr>
          <w:rFonts w:ascii="Times New Roman" w:hAnsi="Times New Roman" w:cs="Times New Roman"/>
          <w:b/>
          <w:bCs/>
          <w:sz w:val="24"/>
          <w:szCs w:val="24"/>
        </w:rPr>
        <w:t xml:space="preserve">.1 </w:t>
      </w:r>
      <w:r w:rsidRPr="00C60B88">
        <w:rPr>
          <w:rFonts w:ascii="Times New Roman" w:hAnsi="Times New Roman" w:cs="Times New Roman"/>
          <w:b/>
          <w:bCs/>
          <w:sz w:val="24"/>
          <w:szCs w:val="24"/>
        </w:rPr>
        <w:t>Validity, Reliability and Limitations</w:t>
      </w:r>
    </w:p>
    <w:p w:rsidR="00ED1B1E" w:rsidRPr="00C60B88" w:rsidRDefault="00ED1B1E" w:rsidP="00C60B88">
      <w:pPr>
        <w:pStyle w:val="ListParagraph"/>
        <w:widowControl w:val="0"/>
        <w:spacing w:after="0" w:line="480" w:lineRule="auto"/>
        <w:ind w:left="0"/>
        <w:jc w:val="both"/>
        <w:rPr>
          <w:rFonts w:ascii="Times New Roman" w:hAnsi="Times New Roman" w:cs="Times New Roman"/>
          <w:sz w:val="24"/>
          <w:szCs w:val="24"/>
        </w:rPr>
      </w:pPr>
      <w:r w:rsidRPr="00C60B88">
        <w:rPr>
          <w:rFonts w:ascii="Times New Roman" w:hAnsi="Times New Roman" w:cs="Times New Roman"/>
          <w:sz w:val="24"/>
          <w:szCs w:val="24"/>
        </w:rPr>
        <w:t>In a qualitative study validity and reliability are the terms that are used to measure the quality of the study. At this stage it is where the reliability of the project can be assessed.</w:t>
      </w:r>
    </w:p>
    <w:p w:rsidR="00ED1B1E" w:rsidRPr="00F75D99" w:rsidRDefault="00ED1B1E" w:rsidP="00C8571D">
      <w:pPr>
        <w:widowControl w:val="0"/>
        <w:spacing w:after="0" w:line="480" w:lineRule="auto"/>
        <w:jc w:val="both"/>
        <w:rPr>
          <w:rFonts w:ascii="Times New Roman" w:hAnsi="Times New Roman" w:cs="Times New Roman"/>
          <w:sz w:val="16"/>
          <w:szCs w:val="16"/>
        </w:rPr>
      </w:pPr>
    </w:p>
    <w:p w:rsidR="00ED1B1E" w:rsidRPr="00F75D99" w:rsidRDefault="00ED1B1E" w:rsidP="00C60B88">
      <w:pPr>
        <w:pStyle w:val="ListParagraph"/>
        <w:widowControl w:val="0"/>
        <w:spacing w:after="0" w:line="480" w:lineRule="auto"/>
        <w:ind w:left="0"/>
        <w:jc w:val="both"/>
        <w:rPr>
          <w:rFonts w:ascii="Times New Roman" w:hAnsi="Times New Roman" w:cs="Times New Roman"/>
          <w:sz w:val="24"/>
          <w:szCs w:val="24"/>
        </w:rPr>
      </w:pPr>
      <w:r w:rsidRPr="00F75D99">
        <w:rPr>
          <w:rFonts w:ascii="Times New Roman" w:hAnsi="Times New Roman" w:cs="Times New Roman"/>
          <w:b/>
          <w:bCs/>
          <w:sz w:val="24"/>
          <w:szCs w:val="24"/>
        </w:rPr>
        <w:t xml:space="preserve">Validity: </w:t>
      </w:r>
      <w:r w:rsidRPr="00F75D99">
        <w:rPr>
          <w:rFonts w:ascii="Times New Roman" w:hAnsi="Times New Roman" w:cs="Times New Roman"/>
          <w:sz w:val="24"/>
          <w:szCs w:val="24"/>
        </w:rPr>
        <w:t>According to Stake (2003: 134) a good case study research follows disciplined practices of analysis and triangulation to tease out what deserves to be called experiential knowledge from what is opinion and preference. The study took lengthy time in collecting data with a followed observation, questionnaire and interview so as to collect rich and valid data. Both long term involvement and interviews, questionnaires, observation enabled the study to collect data that were detailed and varied enough that provided a full and revealing picture of what was going on (Maxwell, 2005). Validity of the study went along with the theory and ethical issues as stated above.</w:t>
      </w:r>
    </w:p>
    <w:p w:rsidR="00ED1B1E" w:rsidRPr="004F6BA9" w:rsidRDefault="00ED1B1E" w:rsidP="00C8571D">
      <w:pPr>
        <w:widowControl w:val="0"/>
        <w:spacing w:after="0" w:line="480" w:lineRule="auto"/>
        <w:jc w:val="both"/>
        <w:rPr>
          <w:rFonts w:ascii="Times New Roman" w:hAnsi="Times New Roman" w:cs="Times New Roman"/>
          <w:sz w:val="16"/>
          <w:szCs w:val="16"/>
        </w:rPr>
      </w:pPr>
    </w:p>
    <w:p w:rsidR="00ED1B1E" w:rsidRDefault="00ED1B1E" w:rsidP="00C60B88">
      <w:pPr>
        <w:pStyle w:val="ListParagraph"/>
        <w:widowControl w:val="0"/>
        <w:spacing w:after="0" w:line="480" w:lineRule="auto"/>
        <w:ind w:left="0"/>
        <w:jc w:val="both"/>
        <w:rPr>
          <w:rFonts w:ascii="Times New Roman" w:hAnsi="Times New Roman" w:cs="Times New Roman"/>
          <w:sz w:val="24"/>
          <w:szCs w:val="24"/>
        </w:rPr>
      </w:pPr>
      <w:r w:rsidRPr="00F75D99">
        <w:rPr>
          <w:rFonts w:ascii="Times New Roman" w:hAnsi="Times New Roman" w:cs="Times New Roman"/>
          <w:b/>
          <w:bCs/>
          <w:sz w:val="24"/>
          <w:szCs w:val="24"/>
        </w:rPr>
        <w:t xml:space="preserve">Reliability: </w:t>
      </w:r>
      <w:r w:rsidRPr="00F75D99">
        <w:rPr>
          <w:rFonts w:ascii="Times New Roman" w:hAnsi="Times New Roman" w:cs="Times New Roman"/>
          <w:sz w:val="24"/>
          <w:szCs w:val="24"/>
        </w:rPr>
        <w:t>This is an accuracy of work in research. For the research to be reliable it must prove that if it was done on a similar group of respondents in a similar context similar results would be found. According to Gall et al (2007) reliability was used to measure quality of the research in quality pattern. Through interview with unstructured questions and observation methods which were used and repeat the same question as the evidence of reliability. Using multiple methods like direct observation, questionnaire and interview ensured reliability due to the fact that the greater number of methods used the more accurate the findings became effectively. During data collections process the study ensured that phone contacts are kept between the respondents and the researcher which help the study to continue asking for more information and clarifications in areas which seems to be necessary.</w:t>
      </w:r>
    </w:p>
    <w:p w:rsidR="00ED1B1E" w:rsidRPr="00F75D99" w:rsidRDefault="00ED1B1E" w:rsidP="00F75D99">
      <w:pPr>
        <w:pStyle w:val="ListParagraph"/>
        <w:widowControl w:val="0"/>
        <w:spacing w:after="0" w:line="480" w:lineRule="auto"/>
        <w:ind w:left="0"/>
        <w:jc w:val="both"/>
        <w:outlineLvl w:val="0"/>
        <w:rPr>
          <w:rFonts w:ascii="Times New Roman" w:hAnsi="Times New Roman" w:cs="Times New Roman"/>
          <w:sz w:val="24"/>
          <w:szCs w:val="24"/>
        </w:rPr>
      </w:pPr>
    </w:p>
    <w:p w:rsidR="00ED1B1E" w:rsidRPr="00F75D99" w:rsidRDefault="00ED1B1E" w:rsidP="0087051D">
      <w:pPr>
        <w:pStyle w:val="Heading2"/>
        <w:keepNext w:val="0"/>
        <w:keepLines w:val="0"/>
        <w:widowControl w:val="0"/>
        <w:spacing w:before="0" w:line="480" w:lineRule="auto"/>
        <w:rPr>
          <w:rFonts w:ascii="Times New Roman" w:hAnsi="Times New Roman" w:cs="Times New Roman"/>
          <w:color w:val="000000"/>
          <w:sz w:val="24"/>
          <w:szCs w:val="24"/>
        </w:rPr>
      </w:pPr>
      <w:bookmarkStart w:id="166" w:name="_Toc57314203"/>
      <w:r w:rsidRPr="00C60B88">
        <w:rPr>
          <w:rFonts w:ascii="Times New Roman" w:hAnsi="Times New Roman" w:cs="Times New Roman"/>
          <w:color w:val="000000"/>
          <w:sz w:val="24"/>
          <w:szCs w:val="24"/>
        </w:rPr>
        <w:t>3.12</w:t>
      </w:r>
      <w:r>
        <w:rPr>
          <w:rFonts w:ascii="Times New Roman" w:hAnsi="Times New Roman" w:cs="Times New Roman"/>
          <w:b w:val="0"/>
          <w:bCs w:val="0"/>
          <w:color w:val="000000"/>
          <w:sz w:val="24"/>
          <w:szCs w:val="24"/>
        </w:rPr>
        <w:t xml:space="preserve"> </w:t>
      </w:r>
      <w:r w:rsidRPr="00F75D99">
        <w:rPr>
          <w:rFonts w:ascii="Times New Roman" w:hAnsi="Times New Roman" w:cs="Times New Roman"/>
          <w:color w:val="000000"/>
          <w:sz w:val="24"/>
          <w:szCs w:val="24"/>
        </w:rPr>
        <w:t>Limitations of the Study</w:t>
      </w:r>
      <w:bookmarkEnd w:id="166"/>
      <w:r w:rsidRPr="00F75D99">
        <w:rPr>
          <w:rFonts w:ascii="Times New Roman" w:hAnsi="Times New Roman" w:cs="Times New Roman"/>
          <w:color w:val="000000"/>
          <w:sz w:val="24"/>
          <w:szCs w:val="24"/>
        </w:rPr>
        <w:t xml:space="preserve"> </w:t>
      </w:r>
    </w:p>
    <w:p w:rsidR="00ED1B1E" w:rsidRPr="00051F9C" w:rsidRDefault="00ED1B1E" w:rsidP="00051F9C">
      <w:pPr>
        <w:spacing w:after="0" w:line="480" w:lineRule="auto"/>
        <w:jc w:val="both"/>
        <w:rPr>
          <w:rFonts w:ascii="Times New Roman" w:hAnsi="Times New Roman" w:cs="Times New Roman"/>
          <w:sz w:val="24"/>
          <w:szCs w:val="24"/>
        </w:rPr>
      </w:pPr>
      <w:r w:rsidRPr="00051F9C">
        <w:rPr>
          <w:rFonts w:ascii="Times New Roman" w:hAnsi="Times New Roman" w:cs="Times New Roman"/>
          <w:sz w:val="24"/>
          <w:szCs w:val="24"/>
        </w:rPr>
        <w:t>Data collection was done during working hours when most of the respondents were at work. This fact made some of the respondents to produce information but others were busy with daily livelihood and economic activities that limited them to volunteer to produce information needed for the study. The researcher therefore, postponed the interview sessions; and agreed to visit respondents at their suitable time in order to conduct the study as per respondent’s time schedules.</w:t>
      </w:r>
    </w:p>
    <w:p w:rsidR="00ED1B1E" w:rsidRPr="00015D7C" w:rsidRDefault="00ED1B1E" w:rsidP="00F75D99">
      <w:pPr>
        <w:pStyle w:val="ListParagraph"/>
        <w:widowControl w:val="0"/>
        <w:numPr>
          <w:ilvl w:val="0"/>
          <w:numId w:val="11"/>
        </w:numPr>
        <w:spacing w:after="0" w:line="480" w:lineRule="auto"/>
        <w:ind w:left="360" w:hanging="360"/>
        <w:jc w:val="both"/>
        <w:rPr>
          <w:rFonts w:ascii="Times New Roman" w:hAnsi="Times New Roman" w:cs="Times New Roman"/>
          <w:sz w:val="24"/>
          <w:szCs w:val="24"/>
        </w:rPr>
      </w:pPr>
      <w:r w:rsidRPr="00015D7C">
        <w:rPr>
          <w:rFonts w:ascii="Times New Roman" w:hAnsi="Times New Roman" w:cs="Times New Roman"/>
          <w:sz w:val="24"/>
          <w:szCs w:val="24"/>
        </w:rPr>
        <w:t>Some respondents were not clear in responding to research questions and that lead the researcher not getting the right information needed for the study. In order to overcome this problem, the study avoided straight questions and was using indirect questions which allowed respondents to be free to express their feelings and opinions.</w:t>
      </w:r>
    </w:p>
    <w:p w:rsidR="00ED1B1E" w:rsidRDefault="00ED1B1E" w:rsidP="00FC42FC">
      <w:pPr>
        <w:pStyle w:val="ListParagraph"/>
        <w:widowControl w:val="0"/>
        <w:numPr>
          <w:ilvl w:val="0"/>
          <w:numId w:val="11"/>
        </w:numPr>
        <w:spacing w:after="0" w:line="480" w:lineRule="auto"/>
        <w:ind w:left="360" w:hanging="360"/>
        <w:jc w:val="both"/>
        <w:rPr>
          <w:rFonts w:ascii="Times New Roman" w:hAnsi="Times New Roman" w:cs="Times New Roman"/>
          <w:sz w:val="24"/>
          <w:szCs w:val="24"/>
        </w:rPr>
      </w:pPr>
      <w:r w:rsidRPr="00015D7C">
        <w:rPr>
          <w:rFonts w:ascii="Times New Roman" w:hAnsi="Times New Roman" w:cs="Times New Roman"/>
          <w:sz w:val="24"/>
          <w:szCs w:val="24"/>
        </w:rPr>
        <w:t>It was difficult to memorize and record everything said by t</w:t>
      </w:r>
      <w:r>
        <w:rPr>
          <w:rFonts w:ascii="Times New Roman" w:hAnsi="Times New Roman" w:cs="Times New Roman"/>
          <w:sz w:val="24"/>
          <w:szCs w:val="24"/>
        </w:rPr>
        <w:t>he respondents. This problem le</w:t>
      </w:r>
      <w:r w:rsidRPr="00015D7C">
        <w:rPr>
          <w:rFonts w:ascii="Times New Roman" w:hAnsi="Times New Roman" w:cs="Times New Roman"/>
          <w:sz w:val="24"/>
          <w:szCs w:val="24"/>
        </w:rPr>
        <w:t>d the study to miss some of the information needed for the study. In order to overcome that, the study had to seek respondent’s consent to record directly what was said.</w:t>
      </w:r>
    </w:p>
    <w:p w:rsidR="00ED1B1E" w:rsidRDefault="00ED1B1E" w:rsidP="003B24F4">
      <w:pPr>
        <w:pStyle w:val="ListParagraph"/>
        <w:widowControl w:val="0"/>
        <w:spacing w:after="0" w:line="480" w:lineRule="auto"/>
        <w:jc w:val="both"/>
        <w:rPr>
          <w:rFonts w:ascii="Times New Roman" w:hAnsi="Times New Roman" w:cs="Times New Roman"/>
          <w:sz w:val="24"/>
          <w:szCs w:val="24"/>
        </w:rPr>
      </w:pPr>
    </w:p>
    <w:p w:rsidR="00ED1B1E" w:rsidRPr="000559E8" w:rsidRDefault="00ED1B1E" w:rsidP="00EF7B31">
      <w:pPr>
        <w:widowControl w:val="0"/>
        <w:tabs>
          <w:tab w:val="left" w:pos="3086"/>
        </w:tabs>
        <w:spacing w:before="40" w:after="0" w:line="480" w:lineRule="auto"/>
        <w:jc w:val="center"/>
        <w:outlineLvl w:val="0"/>
        <w:rPr>
          <w:rFonts w:ascii="Times New Roman" w:hAnsi="Times New Roman" w:cs="Times New Roman"/>
          <w:b/>
          <w:bCs/>
          <w:sz w:val="24"/>
          <w:szCs w:val="24"/>
        </w:rPr>
      </w:pPr>
      <w:bookmarkStart w:id="167" w:name="_Toc57314204"/>
      <w:r w:rsidRPr="000559E8">
        <w:rPr>
          <w:rFonts w:ascii="Times New Roman" w:hAnsi="Times New Roman" w:cs="Times New Roman"/>
          <w:b/>
          <w:bCs/>
          <w:sz w:val="24"/>
          <w:szCs w:val="24"/>
        </w:rPr>
        <w:t>CHAPTER FOUR</w:t>
      </w:r>
      <w:bookmarkEnd w:id="167"/>
    </w:p>
    <w:p w:rsidR="00ED1B1E" w:rsidRPr="007D2C26" w:rsidRDefault="00ED1B1E" w:rsidP="00EF7B31">
      <w:pPr>
        <w:widowControl w:val="0"/>
        <w:tabs>
          <w:tab w:val="left" w:pos="3086"/>
        </w:tabs>
        <w:spacing w:before="40" w:after="0" w:line="480" w:lineRule="auto"/>
        <w:jc w:val="center"/>
        <w:outlineLvl w:val="0"/>
        <w:rPr>
          <w:rFonts w:ascii="Times New Roman" w:hAnsi="Times New Roman" w:cs="Times New Roman"/>
          <w:b/>
          <w:bCs/>
          <w:sz w:val="24"/>
          <w:szCs w:val="24"/>
        </w:rPr>
      </w:pPr>
      <w:bookmarkStart w:id="168" w:name="_Toc57314205"/>
      <w:r w:rsidRPr="007D2C26">
        <w:rPr>
          <w:rFonts w:ascii="Times New Roman" w:hAnsi="Times New Roman" w:cs="Times New Roman"/>
          <w:b/>
          <w:bCs/>
          <w:sz w:val="24"/>
          <w:szCs w:val="24"/>
        </w:rPr>
        <w:t xml:space="preserve">RESEARCH </w:t>
      </w:r>
      <w:r>
        <w:rPr>
          <w:rFonts w:ascii="Times New Roman" w:hAnsi="Times New Roman" w:cs="Times New Roman"/>
          <w:b/>
          <w:bCs/>
          <w:sz w:val="24"/>
          <w:szCs w:val="24"/>
        </w:rPr>
        <w:t xml:space="preserve">FINDINGS, </w:t>
      </w:r>
      <w:r w:rsidRPr="007D2C26">
        <w:rPr>
          <w:rFonts w:ascii="Times New Roman" w:hAnsi="Times New Roman" w:cs="Times New Roman"/>
          <w:b/>
          <w:bCs/>
          <w:sz w:val="24"/>
          <w:szCs w:val="24"/>
        </w:rPr>
        <w:t>RESULTS AND DISCUSSION</w:t>
      </w:r>
      <w:bookmarkEnd w:id="168"/>
    </w:p>
    <w:p w:rsidR="00ED1B1E" w:rsidRPr="007D2C26" w:rsidRDefault="00ED1B1E" w:rsidP="00EF7B31">
      <w:pPr>
        <w:widowControl w:val="0"/>
        <w:tabs>
          <w:tab w:val="left" w:pos="3086"/>
        </w:tabs>
        <w:spacing w:after="0" w:line="480" w:lineRule="auto"/>
        <w:jc w:val="both"/>
        <w:outlineLvl w:val="0"/>
        <w:rPr>
          <w:rFonts w:ascii="Times New Roman" w:hAnsi="Times New Roman" w:cs="Times New Roman"/>
          <w:b/>
          <w:bCs/>
          <w:sz w:val="24"/>
          <w:szCs w:val="24"/>
        </w:rPr>
      </w:pPr>
      <w:bookmarkStart w:id="169" w:name="_Toc57314206"/>
      <w:r>
        <w:rPr>
          <w:rFonts w:ascii="Times New Roman" w:hAnsi="Times New Roman" w:cs="Times New Roman"/>
          <w:b/>
          <w:bCs/>
          <w:sz w:val="24"/>
          <w:szCs w:val="24"/>
        </w:rPr>
        <w:t>4.1</w:t>
      </w:r>
      <w:r w:rsidRPr="007D2C26">
        <w:rPr>
          <w:rFonts w:ascii="Times New Roman" w:hAnsi="Times New Roman" w:cs="Times New Roman"/>
          <w:b/>
          <w:bCs/>
          <w:sz w:val="24"/>
          <w:szCs w:val="24"/>
        </w:rPr>
        <w:t xml:space="preserve"> Chapter Overview</w:t>
      </w:r>
      <w:bookmarkEnd w:id="169"/>
    </w:p>
    <w:p w:rsidR="00ED1B1E" w:rsidRDefault="00ED1B1E" w:rsidP="001A7AF9">
      <w:pPr>
        <w:widowControl w:val="0"/>
        <w:tabs>
          <w:tab w:val="left" w:pos="3086"/>
        </w:tabs>
        <w:spacing w:after="0" w:line="480" w:lineRule="auto"/>
        <w:jc w:val="both"/>
        <w:rPr>
          <w:rFonts w:ascii="Times New Roman" w:hAnsi="Times New Roman" w:cs="Times New Roman"/>
          <w:sz w:val="24"/>
          <w:szCs w:val="24"/>
        </w:rPr>
      </w:pPr>
      <w:r w:rsidRPr="007D2C26">
        <w:rPr>
          <w:rFonts w:ascii="Times New Roman" w:hAnsi="Times New Roman" w:cs="Times New Roman"/>
          <w:sz w:val="24"/>
          <w:szCs w:val="24"/>
        </w:rPr>
        <w:t xml:space="preserve"> This chapter attempts to extensively discuss the findings of the study. It discuss</w:t>
      </w:r>
      <w:r w:rsidRPr="000559E8">
        <w:rPr>
          <w:rFonts w:ascii="Times New Roman" w:hAnsi="Times New Roman" w:cs="Times New Roman"/>
          <w:sz w:val="24"/>
          <w:szCs w:val="24"/>
        </w:rPr>
        <w:t xml:space="preserve">es the respondent’s characteristics, major findings and supplementary evidences, interpretation of findings and compare the results with the related </w:t>
      </w:r>
      <w:r w:rsidRPr="00CD5532">
        <w:rPr>
          <w:rFonts w:ascii="Times New Roman" w:hAnsi="Times New Roman" w:cs="Times New Roman"/>
          <w:sz w:val="24"/>
          <w:szCs w:val="24"/>
        </w:rPr>
        <w:t xml:space="preserve">literature review. The chapter has been divided into subchapters depending on the three specific objectives of the study. Each subchapter has been devoted for presenting the </w:t>
      </w:r>
      <w:r w:rsidRPr="000559E8">
        <w:rPr>
          <w:rFonts w:ascii="Times New Roman" w:hAnsi="Times New Roman" w:cs="Times New Roman"/>
          <w:sz w:val="24"/>
          <w:szCs w:val="24"/>
        </w:rPr>
        <w:t xml:space="preserve">results pertaining to an objective. The sub-chapters are well balanced, mutually related and arranged in logical sequence.  </w:t>
      </w:r>
    </w:p>
    <w:p w:rsidR="00ED1B1E" w:rsidRPr="001A7AF9" w:rsidRDefault="00ED1B1E" w:rsidP="001A7AF9">
      <w:pPr>
        <w:widowControl w:val="0"/>
        <w:tabs>
          <w:tab w:val="left" w:pos="3086"/>
        </w:tabs>
        <w:spacing w:after="0" w:line="480" w:lineRule="auto"/>
        <w:jc w:val="both"/>
        <w:rPr>
          <w:rFonts w:ascii="Times New Roman" w:hAnsi="Times New Roman" w:cs="Times New Roman"/>
          <w:sz w:val="16"/>
          <w:szCs w:val="16"/>
        </w:rPr>
      </w:pPr>
    </w:p>
    <w:p w:rsidR="00ED1B1E" w:rsidRPr="000559E8" w:rsidRDefault="00ED1B1E" w:rsidP="00EF7B31">
      <w:pPr>
        <w:widowControl w:val="0"/>
        <w:tabs>
          <w:tab w:val="left" w:pos="3086"/>
        </w:tabs>
        <w:spacing w:after="0" w:line="480" w:lineRule="auto"/>
        <w:jc w:val="both"/>
        <w:outlineLvl w:val="0"/>
        <w:rPr>
          <w:rFonts w:ascii="Times New Roman" w:hAnsi="Times New Roman" w:cs="Times New Roman"/>
          <w:b/>
          <w:bCs/>
          <w:sz w:val="24"/>
          <w:szCs w:val="24"/>
        </w:rPr>
      </w:pPr>
      <w:bookmarkStart w:id="170" w:name="_Toc57314207"/>
      <w:r>
        <w:rPr>
          <w:rFonts w:ascii="Times New Roman" w:hAnsi="Times New Roman" w:cs="Times New Roman"/>
          <w:b/>
          <w:bCs/>
          <w:sz w:val="24"/>
          <w:szCs w:val="24"/>
        </w:rPr>
        <w:t>4.2</w:t>
      </w:r>
      <w:r w:rsidRPr="000559E8">
        <w:rPr>
          <w:rFonts w:ascii="Times New Roman" w:hAnsi="Times New Roman" w:cs="Times New Roman"/>
          <w:b/>
          <w:bCs/>
          <w:sz w:val="24"/>
          <w:szCs w:val="24"/>
        </w:rPr>
        <w:t xml:space="preserve"> Characteristics of the Respondents</w:t>
      </w:r>
      <w:bookmarkEnd w:id="170"/>
    </w:p>
    <w:p w:rsidR="00ED1B1E" w:rsidRPr="000559E8" w:rsidRDefault="00ED1B1E" w:rsidP="001A7AF9">
      <w:pPr>
        <w:widowControl w:val="0"/>
        <w:tabs>
          <w:tab w:val="left" w:pos="3086"/>
        </w:tabs>
        <w:spacing w:after="0" w:line="480" w:lineRule="auto"/>
        <w:jc w:val="both"/>
        <w:rPr>
          <w:rFonts w:ascii="Times New Roman" w:hAnsi="Times New Roman" w:cs="Times New Roman"/>
          <w:sz w:val="24"/>
          <w:szCs w:val="24"/>
        </w:rPr>
      </w:pPr>
      <w:r w:rsidRPr="000559E8">
        <w:rPr>
          <w:rFonts w:ascii="Times New Roman" w:hAnsi="Times New Roman" w:cs="Times New Roman"/>
          <w:sz w:val="24"/>
          <w:szCs w:val="24"/>
        </w:rPr>
        <w:t xml:space="preserve"> In social sciences research personnel characteristics of respondents have very significant role to play in expressing and giving the responses about the problem. </w:t>
      </w:r>
    </w:p>
    <w:p w:rsidR="00ED1B1E" w:rsidRPr="001A7AF9" w:rsidRDefault="00ED1B1E" w:rsidP="001A7AF9">
      <w:pPr>
        <w:spacing w:after="0" w:line="480" w:lineRule="auto"/>
        <w:jc w:val="both"/>
        <w:rPr>
          <w:rFonts w:ascii="Times New Roman" w:hAnsi="Times New Roman" w:cs="Times New Roman"/>
          <w:b/>
          <w:bCs/>
          <w:sz w:val="12"/>
          <w:szCs w:val="12"/>
        </w:rPr>
      </w:pPr>
    </w:p>
    <w:p w:rsidR="00ED1B1E" w:rsidRPr="000559E8" w:rsidRDefault="00ED1B1E" w:rsidP="00C60B88">
      <w:pPr>
        <w:spacing w:after="0" w:line="480" w:lineRule="auto"/>
        <w:jc w:val="both"/>
        <w:outlineLvl w:val="0"/>
        <w:rPr>
          <w:rFonts w:ascii="Times New Roman" w:hAnsi="Times New Roman" w:cs="Times New Roman"/>
          <w:b/>
          <w:bCs/>
          <w:sz w:val="24"/>
          <w:szCs w:val="24"/>
        </w:rPr>
      </w:pPr>
      <w:bookmarkStart w:id="171" w:name="_Toc57314208"/>
      <w:r>
        <w:rPr>
          <w:rFonts w:ascii="Times New Roman" w:hAnsi="Times New Roman" w:cs="Times New Roman"/>
          <w:b/>
          <w:bCs/>
          <w:sz w:val="24"/>
          <w:szCs w:val="24"/>
        </w:rPr>
        <w:t>4.2.1</w:t>
      </w:r>
      <w:r>
        <w:rPr>
          <w:rFonts w:ascii="Times New Roman" w:hAnsi="Times New Roman" w:cs="Times New Roman"/>
          <w:b/>
          <w:bCs/>
          <w:sz w:val="24"/>
          <w:szCs w:val="24"/>
        </w:rPr>
        <w:tab/>
      </w:r>
      <w:r w:rsidRPr="000559E8">
        <w:rPr>
          <w:rFonts w:ascii="Times New Roman" w:hAnsi="Times New Roman" w:cs="Times New Roman"/>
          <w:b/>
          <w:bCs/>
          <w:sz w:val="24"/>
          <w:szCs w:val="24"/>
        </w:rPr>
        <w:t xml:space="preserve">Gender: Inclusion, Age, </w:t>
      </w:r>
      <w:r>
        <w:rPr>
          <w:rFonts w:ascii="Times New Roman" w:hAnsi="Times New Roman" w:cs="Times New Roman"/>
          <w:b/>
          <w:bCs/>
          <w:sz w:val="24"/>
          <w:szCs w:val="24"/>
        </w:rPr>
        <w:t>S</w:t>
      </w:r>
      <w:r w:rsidRPr="000559E8">
        <w:rPr>
          <w:rFonts w:ascii="Times New Roman" w:hAnsi="Times New Roman" w:cs="Times New Roman"/>
          <w:b/>
          <w:bCs/>
          <w:sz w:val="24"/>
          <w:szCs w:val="24"/>
        </w:rPr>
        <w:t>tatus and Sex</w:t>
      </w:r>
      <w:bookmarkEnd w:id="171"/>
    </w:p>
    <w:p w:rsidR="00ED1B1E" w:rsidRPr="000559E8" w:rsidRDefault="00ED1B1E" w:rsidP="001A7AF9">
      <w:pPr>
        <w:spacing w:after="0" w:line="480" w:lineRule="auto"/>
        <w:jc w:val="both"/>
        <w:rPr>
          <w:rFonts w:ascii="Times New Roman" w:hAnsi="Times New Roman" w:cs="Times New Roman"/>
          <w:sz w:val="24"/>
          <w:szCs w:val="24"/>
        </w:rPr>
      </w:pPr>
      <w:r w:rsidRPr="000559E8">
        <w:rPr>
          <w:rFonts w:ascii="Times New Roman" w:hAnsi="Times New Roman" w:cs="Times New Roman"/>
          <w:sz w:val="24"/>
          <w:szCs w:val="24"/>
        </w:rPr>
        <w:t>From chapter three (3) above, for any study to have valid and reliable results or findings, gender inclusion, respective respondents’ age at a given range including the respondents’ status has been accounted. This consideration has a strong convincing power on the results notwithstanding whether they are positive or negative. In this strength therefore the study established gender: inclusion, its age and range, status, and sex. The study results or findings are therefore: valid, and reliable because the source of information is sought from a wide trust worth range. The hereunder graphs and chart are based on data obtained from the selected sample of 99. Age categories are: 18-35, 36-60, and 61-75; respondents’ status include: community, key informant, Government, NGOs and Organizations; Sex: male and female. Other data tables and graphs are in attached Appendices and worksheets.</w:t>
      </w:r>
    </w:p>
    <w:p w:rsidR="00ED1B1E" w:rsidRPr="000559E8" w:rsidRDefault="00ED1B1E" w:rsidP="00AD2F9C">
      <w:pPr>
        <w:ind w:left="360"/>
        <w:rPr>
          <w:rFonts w:ascii="Times New Roman" w:hAnsi="Times New Roman" w:cs="Times New Roman"/>
          <w:sz w:val="24"/>
          <w:szCs w:val="24"/>
        </w:rPr>
      </w:pPr>
    </w:p>
    <w:p w:rsidR="00ED1B1E" w:rsidRDefault="00ED1B1E" w:rsidP="001A7AF9">
      <w:pPr>
        <w:spacing w:after="0" w:line="240" w:lineRule="auto"/>
        <w:rPr>
          <w:noProof/>
          <w:lang w:val="sw-KE" w:eastAsia="sw-KE"/>
        </w:rPr>
      </w:pPr>
      <w:r w:rsidRPr="003B48A1">
        <w:rPr>
          <w:noProof/>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11pt;height:183.75pt;visibility:visible" o:bordertopcolor="black" o:borderleftcolor="black" o:borderbottomcolor="black" o:borderrightcolor="black">
            <v:imagedata r:id="rId18" o:title=""/>
            <w10:bordertop type="single" width="4"/>
            <w10:borderleft type="single" width="4"/>
            <w10:borderbottom type="single" width="4"/>
            <w10:borderright type="single" width="4"/>
          </v:shape>
        </w:pict>
      </w:r>
    </w:p>
    <w:p w:rsidR="00ED1B1E" w:rsidRPr="00C60B88" w:rsidRDefault="00ED1B1E" w:rsidP="001A7AF9">
      <w:pPr>
        <w:spacing w:after="0" w:line="360" w:lineRule="auto"/>
        <w:outlineLvl w:val="0"/>
        <w:rPr>
          <w:b/>
          <w:bCs/>
          <w:noProof/>
          <w:sz w:val="24"/>
          <w:szCs w:val="24"/>
        </w:rPr>
      </w:pPr>
      <w:bookmarkStart w:id="172" w:name="_Toc44951215"/>
      <w:bookmarkStart w:id="173" w:name="_Toc57314209"/>
      <w:r w:rsidRPr="00C60B88">
        <w:rPr>
          <w:rFonts w:ascii="Times New Roman" w:hAnsi="Times New Roman" w:cs="Times New Roman"/>
          <w:b/>
          <w:bCs/>
          <w:sz w:val="24"/>
          <w:szCs w:val="24"/>
        </w:rPr>
        <w:t>Figure 4.</w:t>
      </w:r>
      <w:r>
        <w:rPr>
          <w:rFonts w:ascii="Times New Roman" w:hAnsi="Times New Roman" w:cs="Times New Roman"/>
          <w:b/>
          <w:bCs/>
          <w:sz w:val="24"/>
          <w:szCs w:val="24"/>
        </w:rPr>
        <w:t>1</w:t>
      </w:r>
      <w:r w:rsidRPr="00C60B88">
        <w:rPr>
          <w:rFonts w:ascii="Times New Roman" w:hAnsi="Times New Roman" w:cs="Times New Roman"/>
          <w:b/>
          <w:bCs/>
          <w:sz w:val="24"/>
          <w:szCs w:val="24"/>
        </w:rPr>
        <w:t>: Gender 1nclusions</w:t>
      </w:r>
      <w:bookmarkEnd w:id="172"/>
      <w:bookmarkEnd w:id="173"/>
    </w:p>
    <w:p w:rsidR="00ED1B1E" w:rsidRDefault="00ED1B1E" w:rsidP="00AD2F9C">
      <w:pPr>
        <w:ind w:left="360"/>
        <w:rPr>
          <w:noProof/>
        </w:rPr>
      </w:pPr>
    </w:p>
    <w:p w:rsidR="00ED1B1E" w:rsidRDefault="00ED1B1E" w:rsidP="00051F9C">
      <w:pPr>
        <w:widowControl w:val="0"/>
        <w:spacing w:after="0" w:line="240" w:lineRule="auto"/>
        <w:rPr>
          <w:rFonts w:ascii="Times New Roman" w:hAnsi="Times New Roman" w:cs="Times New Roman"/>
          <w:noProof/>
          <w:sz w:val="24"/>
          <w:szCs w:val="24"/>
          <w:lang w:val="sw-KE" w:eastAsia="sw-KE"/>
        </w:rPr>
      </w:pPr>
      <w:bookmarkStart w:id="174" w:name="_Toc44951216"/>
      <w:r w:rsidRPr="003B48A1">
        <w:rPr>
          <w:rFonts w:ascii="Times New Roman" w:hAnsi="Times New Roman" w:cs="Times New Roman"/>
          <w:noProof/>
          <w:sz w:val="24"/>
          <w:szCs w:val="24"/>
          <w:lang w:val="sw-KE" w:eastAsia="sw-KE"/>
        </w:rPr>
        <w:pict>
          <v:shape id="Picture 2" o:spid="_x0000_i1026" type="#_x0000_t75" style="width:404.25pt;height:214.5pt;visibility:visible" o:bordertopcolor="black" o:borderleftcolor="black" o:borderbottomcolor="black" o:borderrightcolor="black">
            <v:imagedata r:id="rId19" o:title=""/>
            <w10:bordertop type="single" width="4"/>
            <w10:borderleft type="single" width="4"/>
            <w10:borderbottom type="single" width="4"/>
            <w10:borderright type="single" width="4"/>
          </v:shape>
        </w:pict>
      </w:r>
    </w:p>
    <w:p w:rsidR="00ED1B1E" w:rsidRPr="00C60B88" w:rsidRDefault="00ED1B1E" w:rsidP="00051F9C">
      <w:pPr>
        <w:widowControl w:val="0"/>
        <w:spacing w:after="0" w:line="480" w:lineRule="auto"/>
        <w:outlineLvl w:val="0"/>
        <w:rPr>
          <w:rFonts w:ascii="Times New Roman" w:hAnsi="Times New Roman" w:cs="Times New Roman"/>
          <w:b/>
          <w:bCs/>
          <w:sz w:val="24"/>
          <w:szCs w:val="24"/>
        </w:rPr>
      </w:pPr>
      <w:bookmarkStart w:id="175" w:name="_Toc57314210"/>
      <w:r w:rsidRPr="00C60B88">
        <w:rPr>
          <w:rFonts w:ascii="Times New Roman" w:hAnsi="Times New Roman" w:cs="Times New Roman"/>
          <w:b/>
          <w:bCs/>
          <w:sz w:val="24"/>
          <w:szCs w:val="24"/>
        </w:rPr>
        <w:t>Figure 4.</w:t>
      </w:r>
      <w:r>
        <w:rPr>
          <w:rFonts w:ascii="Times New Roman" w:hAnsi="Times New Roman" w:cs="Times New Roman"/>
          <w:b/>
          <w:bCs/>
          <w:sz w:val="24"/>
          <w:szCs w:val="24"/>
        </w:rPr>
        <w:t>2</w:t>
      </w:r>
      <w:r w:rsidRPr="00C60B88">
        <w:rPr>
          <w:rFonts w:ascii="Times New Roman" w:hAnsi="Times New Roman" w:cs="Times New Roman"/>
          <w:b/>
          <w:bCs/>
          <w:sz w:val="24"/>
          <w:szCs w:val="24"/>
        </w:rPr>
        <w:t>: Response by Sex</w:t>
      </w:r>
      <w:bookmarkEnd w:id="174"/>
      <w:bookmarkEnd w:id="175"/>
    </w:p>
    <w:p w:rsidR="00ED1B1E" w:rsidRPr="000559E8" w:rsidRDefault="00ED1B1E" w:rsidP="00AD2F9C">
      <w:pPr>
        <w:rPr>
          <w:rFonts w:ascii="Times New Roman" w:hAnsi="Times New Roman" w:cs="Times New Roman"/>
          <w:sz w:val="24"/>
          <w:szCs w:val="24"/>
        </w:rPr>
      </w:pPr>
    </w:p>
    <w:p w:rsidR="00ED1B1E" w:rsidRDefault="00ED1B1E" w:rsidP="008322CB">
      <w:pPr>
        <w:widowControl w:val="0"/>
        <w:tabs>
          <w:tab w:val="left" w:pos="3086"/>
        </w:tabs>
        <w:spacing w:before="40" w:after="0" w:line="480" w:lineRule="auto"/>
        <w:jc w:val="both"/>
        <w:rPr>
          <w:rFonts w:ascii="Times New Roman" w:hAnsi="Times New Roman" w:cs="Times New Roman"/>
          <w:sz w:val="24"/>
          <w:szCs w:val="24"/>
        </w:rPr>
      </w:pPr>
      <w:r w:rsidRPr="007D2C26">
        <w:rPr>
          <w:rFonts w:ascii="Times New Roman" w:hAnsi="Times New Roman" w:cs="Times New Roman"/>
          <w:sz w:val="24"/>
          <w:szCs w:val="24"/>
        </w:rPr>
        <w:t>Therefore, the demographic characteristics of the respondents were analyzed and categorized based on their Sex, Age, and their status like: key informant, community and officials.</w:t>
      </w:r>
    </w:p>
    <w:p w:rsidR="00ED1B1E" w:rsidRPr="001A7AF9" w:rsidRDefault="00ED1B1E" w:rsidP="00EF7B31">
      <w:pPr>
        <w:widowControl w:val="0"/>
        <w:tabs>
          <w:tab w:val="left" w:pos="3086"/>
        </w:tabs>
        <w:spacing w:after="0" w:line="360" w:lineRule="auto"/>
        <w:jc w:val="both"/>
        <w:outlineLvl w:val="0"/>
        <w:rPr>
          <w:rFonts w:ascii="Times New Roman" w:hAnsi="Times New Roman" w:cs="Times New Roman"/>
          <w:b/>
          <w:bCs/>
          <w:sz w:val="24"/>
          <w:szCs w:val="24"/>
        </w:rPr>
      </w:pPr>
      <w:bookmarkStart w:id="176" w:name="_Toc44951217"/>
      <w:bookmarkStart w:id="177" w:name="_Toc57314211"/>
      <w:r>
        <w:rPr>
          <w:rFonts w:ascii="Times New Roman" w:hAnsi="Times New Roman" w:cs="Times New Roman"/>
          <w:b/>
          <w:bCs/>
          <w:sz w:val="24"/>
          <w:szCs w:val="24"/>
        </w:rPr>
        <w:t>Table 4.1</w:t>
      </w:r>
      <w:r w:rsidRPr="001A7AF9">
        <w:rPr>
          <w:rFonts w:ascii="Times New Roman" w:hAnsi="Times New Roman" w:cs="Times New Roman"/>
          <w:b/>
          <w:bCs/>
          <w:sz w:val="24"/>
          <w:szCs w:val="24"/>
        </w:rPr>
        <w:t>: Respondents’ Demography</w:t>
      </w:r>
      <w:bookmarkEnd w:id="176"/>
      <w:bookmarkEnd w:id="177"/>
    </w:p>
    <w:tbl>
      <w:tblPr>
        <w:tblW w:w="8303" w:type="dxa"/>
        <w:tblInd w:w="2" w:type="dxa"/>
        <w:tblLook w:val="00A0"/>
      </w:tblPr>
      <w:tblGrid>
        <w:gridCol w:w="5189"/>
        <w:gridCol w:w="1472"/>
        <w:gridCol w:w="1642"/>
      </w:tblGrid>
      <w:tr w:rsidR="00ED1B1E" w:rsidRPr="001A7AF9">
        <w:trPr>
          <w:trHeight w:val="267"/>
        </w:trPr>
        <w:tc>
          <w:tcPr>
            <w:tcW w:w="5189" w:type="dxa"/>
            <w:tcBorders>
              <w:top w:val="single" w:sz="4" w:space="0" w:color="auto"/>
              <w:left w:val="single" w:sz="4" w:space="0" w:color="auto"/>
              <w:bottom w:val="single" w:sz="4" w:space="0" w:color="auto"/>
              <w:right w:val="single" w:sz="4" w:space="0" w:color="auto"/>
            </w:tcBorders>
            <w:noWrap/>
            <w:vAlign w:val="bottom"/>
          </w:tcPr>
          <w:p w:rsidR="00ED1B1E" w:rsidRPr="001A7AF9" w:rsidRDefault="00ED1B1E" w:rsidP="00116C4E">
            <w:pPr>
              <w:spacing w:after="0" w:line="240" w:lineRule="auto"/>
              <w:rPr>
                <w:rFonts w:ascii="Times New Roman" w:hAnsi="Times New Roman" w:cs="Times New Roman"/>
                <w:b/>
                <w:bCs/>
                <w:sz w:val="24"/>
                <w:szCs w:val="24"/>
              </w:rPr>
            </w:pPr>
            <w:r w:rsidRPr="001A7AF9">
              <w:rPr>
                <w:rFonts w:ascii="Times New Roman" w:hAnsi="Times New Roman" w:cs="Times New Roman"/>
                <w:b/>
                <w:bCs/>
                <w:sz w:val="24"/>
                <w:szCs w:val="24"/>
              </w:rPr>
              <w:t>Respondent</w:t>
            </w:r>
          </w:p>
        </w:tc>
        <w:tc>
          <w:tcPr>
            <w:tcW w:w="1472" w:type="dxa"/>
            <w:tcBorders>
              <w:top w:val="single" w:sz="4" w:space="0" w:color="auto"/>
              <w:left w:val="nil"/>
              <w:bottom w:val="single" w:sz="4" w:space="0" w:color="auto"/>
              <w:right w:val="single" w:sz="4" w:space="0" w:color="auto"/>
            </w:tcBorders>
            <w:noWrap/>
            <w:vAlign w:val="bottom"/>
          </w:tcPr>
          <w:p w:rsidR="00ED1B1E" w:rsidRPr="001A7AF9" w:rsidRDefault="00ED1B1E" w:rsidP="00AA18CA">
            <w:pPr>
              <w:spacing w:after="0" w:line="240" w:lineRule="auto"/>
              <w:jc w:val="center"/>
              <w:rPr>
                <w:rFonts w:ascii="Times New Roman" w:hAnsi="Times New Roman" w:cs="Times New Roman"/>
                <w:b/>
                <w:bCs/>
                <w:sz w:val="24"/>
                <w:szCs w:val="24"/>
              </w:rPr>
            </w:pPr>
            <w:r w:rsidRPr="001A7AF9">
              <w:rPr>
                <w:rFonts w:ascii="Times New Roman" w:hAnsi="Times New Roman" w:cs="Times New Roman"/>
                <w:b/>
                <w:bCs/>
                <w:sz w:val="24"/>
                <w:szCs w:val="24"/>
              </w:rPr>
              <w:t>Total</w:t>
            </w:r>
          </w:p>
        </w:tc>
        <w:tc>
          <w:tcPr>
            <w:tcW w:w="1642" w:type="dxa"/>
            <w:tcBorders>
              <w:top w:val="single" w:sz="4" w:space="0" w:color="auto"/>
              <w:left w:val="nil"/>
              <w:bottom w:val="single" w:sz="4" w:space="0" w:color="auto"/>
              <w:right w:val="single" w:sz="4" w:space="0" w:color="auto"/>
            </w:tcBorders>
            <w:noWrap/>
            <w:vAlign w:val="bottom"/>
          </w:tcPr>
          <w:p w:rsidR="00ED1B1E" w:rsidRPr="001A7AF9" w:rsidRDefault="00ED1B1E" w:rsidP="00AA18CA">
            <w:pPr>
              <w:spacing w:after="0" w:line="240" w:lineRule="auto"/>
              <w:jc w:val="center"/>
              <w:rPr>
                <w:rFonts w:ascii="Times New Roman" w:hAnsi="Times New Roman" w:cs="Times New Roman"/>
                <w:b/>
                <w:bCs/>
                <w:sz w:val="24"/>
                <w:szCs w:val="24"/>
              </w:rPr>
            </w:pPr>
            <w:r w:rsidRPr="001A7AF9">
              <w:rPr>
                <w:rFonts w:ascii="Times New Roman" w:hAnsi="Times New Roman" w:cs="Times New Roman"/>
                <w:b/>
                <w:bCs/>
                <w:sz w:val="24"/>
                <w:szCs w:val="24"/>
              </w:rPr>
              <w:t>Percent (%)</w:t>
            </w:r>
          </w:p>
        </w:tc>
      </w:tr>
      <w:tr w:rsidR="00ED1B1E" w:rsidRPr="001A7AF9">
        <w:trPr>
          <w:trHeight w:val="267"/>
        </w:trPr>
        <w:tc>
          <w:tcPr>
            <w:tcW w:w="5189" w:type="dxa"/>
            <w:tcBorders>
              <w:top w:val="nil"/>
              <w:left w:val="single" w:sz="4" w:space="0" w:color="auto"/>
              <w:bottom w:val="single" w:sz="4" w:space="0" w:color="auto"/>
              <w:right w:val="single" w:sz="4" w:space="0" w:color="auto"/>
            </w:tcBorders>
            <w:noWrap/>
            <w:vAlign w:val="bottom"/>
          </w:tcPr>
          <w:p w:rsidR="00ED1B1E" w:rsidRPr="001A7AF9" w:rsidRDefault="00ED1B1E" w:rsidP="00116C4E">
            <w:pPr>
              <w:spacing w:after="0" w:line="240" w:lineRule="auto"/>
              <w:rPr>
                <w:rFonts w:ascii="Times New Roman" w:hAnsi="Times New Roman" w:cs="Times New Roman"/>
                <w:sz w:val="24"/>
                <w:szCs w:val="24"/>
              </w:rPr>
            </w:pPr>
            <w:r w:rsidRPr="001A7AF9">
              <w:rPr>
                <w:rFonts w:ascii="Times New Roman" w:hAnsi="Times New Roman" w:cs="Times New Roman"/>
                <w:sz w:val="24"/>
                <w:szCs w:val="24"/>
              </w:rPr>
              <w:t>Community</w:t>
            </w:r>
          </w:p>
        </w:tc>
        <w:tc>
          <w:tcPr>
            <w:tcW w:w="1472" w:type="dxa"/>
            <w:tcBorders>
              <w:top w:val="nil"/>
              <w:left w:val="nil"/>
              <w:bottom w:val="single" w:sz="4" w:space="0" w:color="auto"/>
              <w:right w:val="single" w:sz="4" w:space="0" w:color="auto"/>
            </w:tcBorders>
            <w:noWrap/>
            <w:vAlign w:val="bottom"/>
          </w:tcPr>
          <w:p w:rsidR="00ED1B1E" w:rsidRPr="001A7AF9" w:rsidRDefault="00ED1B1E" w:rsidP="00AA18CA">
            <w:pPr>
              <w:spacing w:after="0" w:line="240" w:lineRule="auto"/>
              <w:jc w:val="center"/>
              <w:rPr>
                <w:rFonts w:ascii="Times New Roman" w:hAnsi="Times New Roman" w:cs="Times New Roman"/>
                <w:sz w:val="24"/>
                <w:szCs w:val="24"/>
              </w:rPr>
            </w:pPr>
            <w:r w:rsidRPr="001A7AF9">
              <w:rPr>
                <w:rFonts w:ascii="Times New Roman" w:hAnsi="Times New Roman" w:cs="Times New Roman"/>
                <w:sz w:val="24"/>
                <w:szCs w:val="24"/>
              </w:rPr>
              <w:t>25</w:t>
            </w:r>
          </w:p>
        </w:tc>
        <w:tc>
          <w:tcPr>
            <w:tcW w:w="1642" w:type="dxa"/>
            <w:tcBorders>
              <w:top w:val="nil"/>
              <w:left w:val="nil"/>
              <w:bottom w:val="single" w:sz="4" w:space="0" w:color="auto"/>
              <w:right w:val="single" w:sz="4" w:space="0" w:color="auto"/>
            </w:tcBorders>
            <w:noWrap/>
            <w:vAlign w:val="bottom"/>
          </w:tcPr>
          <w:p w:rsidR="00ED1B1E" w:rsidRPr="001A7AF9" w:rsidRDefault="00ED1B1E" w:rsidP="00AA18CA">
            <w:pPr>
              <w:spacing w:after="0" w:line="240" w:lineRule="auto"/>
              <w:jc w:val="center"/>
              <w:rPr>
                <w:rFonts w:ascii="Times New Roman" w:hAnsi="Times New Roman" w:cs="Times New Roman"/>
                <w:sz w:val="24"/>
                <w:szCs w:val="24"/>
              </w:rPr>
            </w:pPr>
            <w:r w:rsidRPr="001A7AF9">
              <w:rPr>
                <w:rFonts w:ascii="Times New Roman" w:hAnsi="Times New Roman" w:cs="Times New Roman"/>
                <w:sz w:val="24"/>
                <w:szCs w:val="24"/>
              </w:rPr>
              <w:t>26%</w:t>
            </w:r>
          </w:p>
        </w:tc>
      </w:tr>
      <w:tr w:rsidR="00ED1B1E" w:rsidRPr="001A7AF9">
        <w:trPr>
          <w:trHeight w:val="267"/>
        </w:trPr>
        <w:tc>
          <w:tcPr>
            <w:tcW w:w="5189" w:type="dxa"/>
            <w:tcBorders>
              <w:top w:val="nil"/>
              <w:left w:val="single" w:sz="4" w:space="0" w:color="auto"/>
              <w:bottom w:val="single" w:sz="4" w:space="0" w:color="auto"/>
              <w:right w:val="single" w:sz="4" w:space="0" w:color="auto"/>
            </w:tcBorders>
            <w:noWrap/>
            <w:vAlign w:val="bottom"/>
          </w:tcPr>
          <w:p w:rsidR="00ED1B1E" w:rsidRPr="001A7AF9" w:rsidRDefault="00ED1B1E" w:rsidP="00116C4E">
            <w:pPr>
              <w:spacing w:after="0" w:line="240" w:lineRule="auto"/>
              <w:rPr>
                <w:rFonts w:ascii="Times New Roman" w:hAnsi="Times New Roman" w:cs="Times New Roman"/>
                <w:sz w:val="24"/>
                <w:szCs w:val="24"/>
              </w:rPr>
            </w:pPr>
            <w:r w:rsidRPr="001A7AF9">
              <w:rPr>
                <w:rFonts w:ascii="Times New Roman" w:hAnsi="Times New Roman" w:cs="Times New Roman"/>
                <w:sz w:val="24"/>
                <w:szCs w:val="24"/>
              </w:rPr>
              <w:t>Key Informant</w:t>
            </w:r>
          </w:p>
        </w:tc>
        <w:tc>
          <w:tcPr>
            <w:tcW w:w="1472" w:type="dxa"/>
            <w:tcBorders>
              <w:top w:val="nil"/>
              <w:left w:val="nil"/>
              <w:bottom w:val="single" w:sz="4" w:space="0" w:color="auto"/>
              <w:right w:val="single" w:sz="4" w:space="0" w:color="auto"/>
            </w:tcBorders>
            <w:noWrap/>
            <w:vAlign w:val="bottom"/>
          </w:tcPr>
          <w:p w:rsidR="00ED1B1E" w:rsidRPr="001A7AF9" w:rsidRDefault="00ED1B1E" w:rsidP="00AA18CA">
            <w:pPr>
              <w:spacing w:after="0" w:line="240" w:lineRule="auto"/>
              <w:jc w:val="center"/>
              <w:rPr>
                <w:rFonts w:ascii="Times New Roman" w:hAnsi="Times New Roman" w:cs="Times New Roman"/>
                <w:sz w:val="24"/>
                <w:szCs w:val="24"/>
              </w:rPr>
            </w:pPr>
            <w:r w:rsidRPr="001A7AF9">
              <w:rPr>
                <w:rFonts w:ascii="Times New Roman" w:hAnsi="Times New Roman" w:cs="Times New Roman"/>
                <w:sz w:val="24"/>
                <w:szCs w:val="24"/>
              </w:rPr>
              <w:t>25</w:t>
            </w:r>
          </w:p>
        </w:tc>
        <w:tc>
          <w:tcPr>
            <w:tcW w:w="1642" w:type="dxa"/>
            <w:tcBorders>
              <w:top w:val="nil"/>
              <w:left w:val="nil"/>
              <w:bottom w:val="single" w:sz="4" w:space="0" w:color="auto"/>
              <w:right w:val="single" w:sz="4" w:space="0" w:color="auto"/>
            </w:tcBorders>
            <w:noWrap/>
            <w:vAlign w:val="bottom"/>
          </w:tcPr>
          <w:p w:rsidR="00ED1B1E" w:rsidRPr="001A7AF9" w:rsidRDefault="00ED1B1E" w:rsidP="00AA18CA">
            <w:pPr>
              <w:spacing w:after="0" w:line="240" w:lineRule="auto"/>
              <w:jc w:val="center"/>
              <w:rPr>
                <w:rFonts w:ascii="Times New Roman" w:hAnsi="Times New Roman" w:cs="Times New Roman"/>
                <w:sz w:val="24"/>
                <w:szCs w:val="24"/>
              </w:rPr>
            </w:pPr>
            <w:r w:rsidRPr="001A7AF9">
              <w:rPr>
                <w:rFonts w:ascii="Times New Roman" w:hAnsi="Times New Roman" w:cs="Times New Roman"/>
                <w:sz w:val="24"/>
                <w:szCs w:val="24"/>
              </w:rPr>
              <w:t>25%</w:t>
            </w:r>
          </w:p>
        </w:tc>
      </w:tr>
      <w:tr w:rsidR="00ED1B1E" w:rsidRPr="001A7AF9">
        <w:trPr>
          <w:trHeight w:val="82"/>
        </w:trPr>
        <w:tc>
          <w:tcPr>
            <w:tcW w:w="5189" w:type="dxa"/>
            <w:tcBorders>
              <w:top w:val="nil"/>
              <w:left w:val="single" w:sz="4" w:space="0" w:color="auto"/>
              <w:bottom w:val="single" w:sz="4" w:space="0" w:color="auto"/>
              <w:right w:val="single" w:sz="4" w:space="0" w:color="auto"/>
            </w:tcBorders>
            <w:noWrap/>
            <w:vAlign w:val="bottom"/>
          </w:tcPr>
          <w:p w:rsidR="00ED1B1E" w:rsidRPr="001A7AF9" w:rsidRDefault="00ED1B1E" w:rsidP="00116C4E">
            <w:pPr>
              <w:spacing w:after="0" w:line="240" w:lineRule="auto"/>
              <w:rPr>
                <w:rFonts w:ascii="Times New Roman" w:hAnsi="Times New Roman" w:cs="Times New Roman"/>
                <w:sz w:val="24"/>
                <w:szCs w:val="24"/>
              </w:rPr>
            </w:pPr>
            <w:r w:rsidRPr="001A7AF9">
              <w:rPr>
                <w:rFonts w:ascii="Times New Roman" w:hAnsi="Times New Roman" w:cs="Times New Roman"/>
                <w:sz w:val="24"/>
                <w:szCs w:val="24"/>
              </w:rPr>
              <w:t>GVT</w:t>
            </w:r>
          </w:p>
        </w:tc>
        <w:tc>
          <w:tcPr>
            <w:tcW w:w="1472" w:type="dxa"/>
            <w:tcBorders>
              <w:top w:val="nil"/>
              <w:left w:val="nil"/>
              <w:bottom w:val="single" w:sz="4" w:space="0" w:color="auto"/>
              <w:right w:val="single" w:sz="4" w:space="0" w:color="auto"/>
            </w:tcBorders>
            <w:noWrap/>
            <w:vAlign w:val="bottom"/>
          </w:tcPr>
          <w:p w:rsidR="00ED1B1E" w:rsidRPr="001A7AF9" w:rsidRDefault="00ED1B1E" w:rsidP="00AA18CA">
            <w:pPr>
              <w:spacing w:after="0" w:line="240" w:lineRule="auto"/>
              <w:jc w:val="center"/>
              <w:rPr>
                <w:rFonts w:ascii="Times New Roman" w:hAnsi="Times New Roman" w:cs="Times New Roman"/>
                <w:sz w:val="24"/>
                <w:szCs w:val="24"/>
              </w:rPr>
            </w:pPr>
            <w:r w:rsidRPr="001A7AF9">
              <w:rPr>
                <w:rFonts w:ascii="Times New Roman" w:hAnsi="Times New Roman" w:cs="Times New Roman"/>
                <w:sz w:val="24"/>
                <w:szCs w:val="24"/>
              </w:rPr>
              <w:t>25</w:t>
            </w:r>
          </w:p>
        </w:tc>
        <w:tc>
          <w:tcPr>
            <w:tcW w:w="1642" w:type="dxa"/>
            <w:tcBorders>
              <w:top w:val="nil"/>
              <w:left w:val="nil"/>
              <w:bottom w:val="single" w:sz="4" w:space="0" w:color="auto"/>
              <w:right w:val="single" w:sz="4" w:space="0" w:color="auto"/>
            </w:tcBorders>
            <w:noWrap/>
            <w:vAlign w:val="bottom"/>
          </w:tcPr>
          <w:p w:rsidR="00ED1B1E" w:rsidRPr="001A7AF9" w:rsidRDefault="00ED1B1E" w:rsidP="00AA18CA">
            <w:pPr>
              <w:spacing w:after="0" w:line="240" w:lineRule="auto"/>
              <w:jc w:val="center"/>
              <w:rPr>
                <w:rFonts w:ascii="Times New Roman" w:hAnsi="Times New Roman" w:cs="Times New Roman"/>
                <w:sz w:val="24"/>
                <w:szCs w:val="24"/>
              </w:rPr>
            </w:pPr>
            <w:r w:rsidRPr="001A7AF9">
              <w:rPr>
                <w:rFonts w:ascii="Times New Roman" w:hAnsi="Times New Roman" w:cs="Times New Roman"/>
                <w:sz w:val="24"/>
                <w:szCs w:val="24"/>
              </w:rPr>
              <w:t>25%</w:t>
            </w:r>
          </w:p>
        </w:tc>
      </w:tr>
      <w:tr w:rsidR="00ED1B1E" w:rsidRPr="001A7AF9">
        <w:trPr>
          <w:trHeight w:val="267"/>
        </w:trPr>
        <w:tc>
          <w:tcPr>
            <w:tcW w:w="5189" w:type="dxa"/>
            <w:tcBorders>
              <w:top w:val="nil"/>
              <w:left w:val="single" w:sz="4" w:space="0" w:color="auto"/>
              <w:bottom w:val="single" w:sz="4" w:space="0" w:color="auto"/>
              <w:right w:val="single" w:sz="4" w:space="0" w:color="auto"/>
            </w:tcBorders>
            <w:noWrap/>
            <w:vAlign w:val="bottom"/>
          </w:tcPr>
          <w:p w:rsidR="00ED1B1E" w:rsidRPr="001A7AF9" w:rsidRDefault="00ED1B1E" w:rsidP="00116C4E">
            <w:pPr>
              <w:spacing w:after="0" w:line="240" w:lineRule="auto"/>
              <w:rPr>
                <w:rFonts w:ascii="Times New Roman" w:hAnsi="Times New Roman" w:cs="Times New Roman"/>
                <w:sz w:val="24"/>
                <w:szCs w:val="24"/>
              </w:rPr>
            </w:pPr>
            <w:r w:rsidRPr="001A7AF9">
              <w:rPr>
                <w:rFonts w:ascii="Times New Roman" w:hAnsi="Times New Roman" w:cs="Times New Roman"/>
                <w:sz w:val="24"/>
                <w:szCs w:val="24"/>
              </w:rPr>
              <w:t xml:space="preserve">Private sectors &amp; NGOs </w:t>
            </w:r>
          </w:p>
        </w:tc>
        <w:tc>
          <w:tcPr>
            <w:tcW w:w="1472" w:type="dxa"/>
            <w:tcBorders>
              <w:top w:val="nil"/>
              <w:left w:val="nil"/>
              <w:bottom w:val="single" w:sz="4" w:space="0" w:color="auto"/>
              <w:right w:val="single" w:sz="4" w:space="0" w:color="auto"/>
            </w:tcBorders>
            <w:noWrap/>
            <w:vAlign w:val="bottom"/>
          </w:tcPr>
          <w:p w:rsidR="00ED1B1E" w:rsidRPr="001A7AF9" w:rsidRDefault="00ED1B1E" w:rsidP="00AA18CA">
            <w:pPr>
              <w:spacing w:after="0" w:line="240" w:lineRule="auto"/>
              <w:jc w:val="center"/>
              <w:rPr>
                <w:rFonts w:ascii="Times New Roman" w:hAnsi="Times New Roman" w:cs="Times New Roman"/>
                <w:sz w:val="24"/>
                <w:szCs w:val="24"/>
              </w:rPr>
            </w:pPr>
            <w:r w:rsidRPr="001A7AF9">
              <w:rPr>
                <w:rFonts w:ascii="Times New Roman" w:hAnsi="Times New Roman" w:cs="Times New Roman"/>
                <w:sz w:val="24"/>
                <w:szCs w:val="24"/>
              </w:rPr>
              <w:t>24</w:t>
            </w:r>
          </w:p>
        </w:tc>
        <w:tc>
          <w:tcPr>
            <w:tcW w:w="1642" w:type="dxa"/>
            <w:tcBorders>
              <w:top w:val="nil"/>
              <w:left w:val="nil"/>
              <w:bottom w:val="single" w:sz="4" w:space="0" w:color="auto"/>
              <w:right w:val="single" w:sz="4" w:space="0" w:color="auto"/>
            </w:tcBorders>
            <w:noWrap/>
            <w:vAlign w:val="bottom"/>
          </w:tcPr>
          <w:p w:rsidR="00ED1B1E" w:rsidRPr="001A7AF9" w:rsidRDefault="00ED1B1E" w:rsidP="00AA18CA">
            <w:pPr>
              <w:spacing w:after="0" w:line="240" w:lineRule="auto"/>
              <w:jc w:val="center"/>
              <w:rPr>
                <w:rFonts w:ascii="Times New Roman" w:hAnsi="Times New Roman" w:cs="Times New Roman"/>
                <w:sz w:val="24"/>
                <w:szCs w:val="24"/>
              </w:rPr>
            </w:pPr>
            <w:r w:rsidRPr="001A7AF9">
              <w:rPr>
                <w:rFonts w:ascii="Times New Roman" w:hAnsi="Times New Roman" w:cs="Times New Roman"/>
                <w:sz w:val="24"/>
                <w:szCs w:val="24"/>
              </w:rPr>
              <w:t>24%</w:t>
            </w:r>
          </w:p>
        </w:tc>
      </w:tr>
      <w:tr w:rsidR="00ED1B1E" w:rsidRPr="001A7AF9">
        <w:trPr>
          <w:trHeight w:val="267"/>
        </w:trPr>
        <w:tc>
          <w:tcPr>
            <w:tcW w:w="5189" w:type="dxa"/>
            <w:tcBorders>
              <w:top w:val="nil"/>
              <w:left w:val="single" w:sz="4" w:space="0" w:color="auto"/>
              <w:bottom w:val="single" w:sz="4" w:space="0" w:color="auto"/>
              <w:right w:val="single" w:sz="4" w:space="0" w:color="auto"/>
            </w:tcBorders>
            <w:noWrap/>
            <w:vAlign w:val="bottom"/>
          </w:tcPr>
          <w:p w:rsidR="00ED1B1E" w:rsidRPr="001A7AF9" w:rsidRDefault="00ED1B1E" w:rsidP="00116C4E">
            <w:pPr>
              <w:spacing w:after="0" w:line="240" w:lineRule="auto"/>
              <w:rPr>
                <w:rFonts w:ascii="Times New Roman" w:hAnsi="Times New Roman" w:cs="Times New Roman"/>
                <w:sz w:val="24"/>
                <w:szCs w:val="24"/>
              </w:rPr>
            </w:pPr>
            <w:r w:rsidRPr="001A7AF9">
              <w:rPr>
                <w:rFonts w:ascii="Times New Roman" w:hAnsi="Times New Roman" w:cs="Times New Roman"/>
                <w:sz w:val="24"/>
                <w:szCs w:val="24"/>
              </w:rPr>
              <w:t>Total</w:t>
            </w:r>
          </w:p>
        </w:tc>
        <w:tc>
          <w:tcPr>
            <w:tcW w:w="1472" w:type="dxa"/>
            <w:tcBorders>
              <w:top w:val="nil"/>
              <w:left w:val="nil"/>
              <w:bottom w:val="single" w:sz="4" w:space="0" w:color="auto"/>
              <w:right w:val="single" w:sz="4" w:space="0" w:color="auto"/>
            </w:tcBorders>
            <w:noWrap/>
            <w:vAlign w:val="bottom"/>
          </w:tcPr>
          <w:p w:rsidR="00ED1B1E" w:rsidRPr="001A7AF9" w:rsidRDefault="00ED1B1E" w:rsidP="00AA18CA">
            <w:pPr>
              <w:spacing w:after="0" w:line="240" w:lineRule="auto"/>
              <w:jc w:val="center"/>
              <w:rPr>
                <w:rFonts w:ascii="Times New Roman" w:hAnsi="Times New Roman" w:cs="Times New Roman"/>
                <w:sz w:val="24"/>
                <w:szCs w:val="24"/>
              </w:rPr>
            </w:pPr>
            <w:r w:rsidRPr="001A7AF9">
              <w:rPr>
                <w:rFonts w:ascii="Times New Roman" w:hAnsi="Times New Roman" w:cs="Times New Roman"/>
                <w:sz w:val="24"/>
                <w:szCs w:val="24"/>
              </w:rPr>
              <w:t>99</w:t>
            </w:r>
          </w:p>
        </w:tc>
        <w:tc>
          <w:tcPr>
            <w:tcW w:w="1642" w:type="dxa"/>
            <w:tcBorders>
              <w:top w:val="nil"/>
              <w:left w:val="nil"/>
              <w:bottom w:val="single" w:sz="4" w:space="0" w:color="auto"/>
              <w:right w:val="single" w:sz="4" w:space="0" w:color="auto"/>
            </w:tcBorders>
            <w:noWrap/>
            <w:vAlign w:val="bottom"/>
          </w:tcPr>
          <w:p w:rsidR="00ED1B1E" w:rsidRPr="001A7AF9" w:rsidRDefault="00ED1B1E" w:rsidP="00AA18CA">
            <w:pPr>
              <w:spacing w:after="0" w:line="240" w:lineRule="auto"/>
              <w:jc w:val="center"/>
              <w:rPr>
                <w:rFonts w:ascii="Times New Roman" w:hAnsi="Times New Roman" w:cs="Times New Roman"/>
                <w:sz w:val="24"/>
                <w:szCs w:val="24"/>
              </w:rPr>
            </w:pPr>
            <w:r w:rsidRPr="001A7AF9">
              <w:rPr>
                <w:rFonts w:ascii="Times New Roman" w:hAnsi="Times New Roman" w:cs="Times New Roman"/>
                <w:sz w:val="24"/>
                <w:szCs w:val="24"/>
              </w:rPr>
              <w:t>100%</w:t>
            </w:r>
          </w:p>
        </w:tc>
      </w:tr>
    </w:tbl>
    <w:p w:rsidR="00ED1B1E" w:rsidRPr="00AD5165" w:rsidRDefault="00ED1B1E" w:rsidP="001A7AF9">
      <w:pPr>
        <w:widowControl w:val="0"/>
        <w:tabs>
          <w:tab w:val="left" w:pos="3086"/>
        </w:tabs>
        <w:spacing w:after="0" w:line="240" w:lineRule="auto"/>
        <w:jc w:val="both"/>
        <w:rPr>
          <w:rFonts w:ascii="Times New Roman" w:hAnsi="Times New Roman" w:cs="Times New Roman"/>
          <w:i/>
          <w:iCs/>
          <w:sz w:val="24"/>
          <w:szCs w:val="24"/>
        </w:rPr>
      </w:pPr>
      <w:r w:rsidRPr="00AD5165">
        <w:rPr>
          <w:rFonts w:ascii="Times New Roman" w:hAnsi="Times New Roman" w:cs="Times New Roman"/>
          <w:i/>
          <w:iCs/>
          <w:sz w:val="24"/>
          <w:szCs w:val="24"/>
        </w:rPr>
        <w:t>Source: researcher, 2020</w:t>
      </w:r>
    </w:p>
    <w:p w:rsidR="00ED1B1E" w:rsidRDefault="00ED1B1E" w:rsidP="001A7AF9">
      <w:pPr>
        <w:widowControl w:val="0"/>
        <w:tabs>
          <w:tab w:val="left" w:pos="3086"/>
        </w:tabs>
        <w:spacing w:after="0" w:line="240" w:lineRule="auto"/>
        <w:jc w:val="both"/>
        <w:rPr>
          <w:rFonts w:ascii="Times New Roman" w:hAnsi="Times New Roman" w:cs="Times New Roman"/>
          <w:sz w:val="24"/>
          <w:szCs w:val="24"/>
        </w:rPr>
      </w:pPr>
    </w:p>
    <w:p w:rsidR="00ED1B1E" w:rsidRDefault="00ED1B1E" w:rsidP="001A7AF9">
      <w:pPr>
        <w:widowControl w:val="0"/>
        <w:tabs>
          <w:tab w:val="left" w:pos="3086"/>
        </w:tabs>
        <w:spacing w:after="0" w:line="240" w:lineRule="auto"/>
        <w:jc w:val="both"/>
        <w:rPr>
          <w:rFonts w:ascii="Times New Roman" w:hAnsi="Times New Roman" w:cs="Times New Roman"/>
          <w:sz w:val="24"/>
          <w:szCs w:val="24"/>
        </w:rPr>
      </w:pPr>
    </w:p>
    <w:p w:rsidR="00ED1B1E" w:rsidRPr="007D2C26" w:rsidRDefault="00ED1B1E" w:rsidP="001A7AF9">
      <w:pPr>
        <w:widowControl w:val="0"/>
        <w:tabs>
          <w:tab w:val="left" w:pos="3086"/>
        </w:tabs>
        <w:spacing w:after="0" w:line="240" w:lineRule="auto"/>
        <w:jc w:val="both"/>
        <w:rPr>
          <w:rFonts w:ascii="Times New Roman" w:hAnsi="Times New Roman" w:cs="Times New Roman"/>
          <w:b/>
          <w:bCs/>
          <w:sz w:val="24"/>
          <w:szCs w:val="24"/>
        </w:rPr>
      </w:pPr>
    </w:p>
    <w:p w:rsidR="00ED1B1E" w:rsidRPr="007D2C26" w:rsidRDefault="00ED1B1E" w:rsidP="00EF7B31">
      <w:pPr>
        <w:widowControl w:val="0"/>
        <w:tabs>
          <w:tab w:val="left" w:pos="3086"/>
        </w:tabs>
        <w:spacing w:before="40" w:after="0" w:line="480" w:lineRule="auto"/>
        <w:jc w:val="both"/>
        <w:outlineLvl w:val="0"/>
        <w:rPr>
          <w:rFonts w:ascii="Times New Roman" w:hAnsi="Times New Roman" w:cs="Times New Roman"/>
          <w:b/>
          <w:bCs/>
          <w:sz w:val="24"/>
          <w:szCs w:val="24"/>
        </w:rPr>
      </w:pPr>
      <w:bookmarkStart w:id="178" w:name="_Toc57314212"/>
      <w:r>
        <w:rPr>
          <w:rFonts w:ascii="Times New Roman" w:hAnsi="Times New Roman" w:cs="Times New Roman"/>
          <w:b/>
          <w:bCs/>
          <w:sz w:val="24"/>
          <w:szCs w:val="24"/>
        </w:rPr>
        <w:t xml:space="preserve">4.2.2 </w:t>
      </w:r>
      <w:r w:rsidRPr="007D2C26">
        <w:rPr>
          <w:rFonts w:ascii="Times New Roman" w:hAnsi="Times New Roman" w:cs="Times New Roman"/>
          <w:b/>
          <w:bCs/>
          <w:sz w:val="24"/>
          <w:szCs w:val="24"/>
        </w:rPr>
        <w:t>Sex</w:t>
      </w:r>
      <w:bookmarkEnd w:id="178"/>
    </w:p>
    <w:p w:rsidR="00ED1B1E" w:rsidRDefault="00ED1B1E" w:rsidP="001A7AF9">
      <w:pPr>
        <w:widowControl w:val="0"/>
        <w:tabs>
          <w:tab w:val="left" w:pos="3086"/>
        </w:tabs>
        <w:spacing w:after="0" w:line="480" w:lineRule="auto"/>
        <w:jc w:val="both"/>
        <w:rPr>
          <w:rFonts w:ascii="Times New Roman" w:hAnsi="Times New Roman" w:cs="Times New Roman"/>
          <w:sz w:val="24"/>
          <w:szCs w:val="24"/>
        </w:rPr>
      </w:pPr>
      <w:r w:rsidRPr="007D2C26">
        <w:rPr>
          <w:rFonts w:ascii="Times New Roman" w:hAnsi="Times New Roman" w:cs="Times New Roman"/>
          <w:sz w:val="24"/>
          <w:szCs w:val="24"/>
        </w:rPr>
        <w:t xml:space="preserve">Information on the basic characteristics of males and females interviewed in this study is essential for interpretation of findings presented and it provides an approximate indication of the </w:t>
      </w:r>
      <w:r>
        <w:rPr>
          <w:rFonts w:ascii="Times New Roman" w:hAnsi="Times New Roman" w:cs="Times New Roman"/>
          <w:sz w:val="24"/>
          <w:szCs w:val="24"/>
        </w:rPr>
        <w:t>representative</w:t>
      </w:r>
      <w:r w:rsidRPr="007D2C26">
        <w:rPr>
          <w:rFonts w:ascii="Times New Roman" w:hAnsi="Times New Roman" w:cs="Times New Roman"/>
          <w:sz w:val="24"/>
          <w:szCs w:val="24"/>
        </w:rPr>
        <w:t xml:space="preserve">ness in the study. The study described sex of the respondent to understand the issues related and decision making processes or planning and implementing at all levels. Not only that, but also sex is very important in communication, stakeholder engagement and preferences for the uptake of interventions. </w:t>
      </w:r>
    </w:p>
    <w:p w:rsidR="00ED1B1E" w:rsidRDefault="00ED1B1E" w:rsidP="001A7AF9">
      <w:pPr>
        <w:widowControl w:val="0"/>
        <w:tabs>
          <w:tab w:val="left" w:pos="3086"/>
        </w:tabs>
        <w:spacing w:after="0" w:line="480" w:lineRule="auto"/>
        <w:jc w:val="both"/>
        <w:rPr>
          <w:rFonts w:ascii="Times New Roman" w:hAnsi="Times New Roman" w:cs="Times New Roman"/>
          <w:sz w:val="24"/>
          <w:szCs w:val="24"/>
        </w:rPr>
      </w:pPr>
    </w:p>
    <w:p w:rsidR="00ED1B1E" w:rsidRDefault="00ED1B1E" w:rsidP="001A7AF9">
      <w:pPr>
        <w:widowControl w:val="0"/>
        <w:tabs>
          <w:tab w:val="left" w:pos="3086"/>
        </w:tabs>
        <w:spacing w:after="0" w:line="480" w:lineRule="auto"/>
        <w:jc w:val="both"/>
        <w:rPr>
          <w:rFonts w:ascii="Times New Roman" w:hAnsi="Times New Roman" w:cs="Times New Roman"/>
          <w:sz w:val="24"/>
          <w:szCs w:val="24"/>
        </w:rPr>
      </w:pPr>
      <w:r w:rsidRPr="007D2C26">
        <w:rPr>
          <w:rFonts w:ascii="Times New Roman" w:hAnsi="Times New Roman" w:cs="Times New Roman"/>
          <w:sz w:val="24"/>
          <w:szCs w:val="24"/>
        </w:rPr>
        <w:t>Sex influence the way in which an implementation strategy works, for whom, under what circumstances and why. There is emerging evidence that programmer theories may operate differently within and across sexes and other inter sectionals characteristics under various circumstances. Furthermore, without proper study, implementation strategies may inadvertently exploit or ignore, rather than transform thinking about sex related factors. The following table reveals respondents gender/sex (Male 58%, Female 42%) composition to avoid or minimize bias. Female key informants were not easily available; so ratio of key informants: female to male was 8/17 (47%/53%); see table hereunder-Key Informant line.</w:t>
      </w:r>
    </w:p>
    <w:p w:rsidR="00ED1B1E" w:rsidRPr="001A7AF9" w:rsidRDefault="00ED1B1E" w:rsidP="00EF7B31">
      <w:pPr>
        <w:widowControl w:val="0"/>
        <w:tabs>
          <w:tab w:val="left" w:pos="3086"/>
        </w:tabs>
        <w:spacing w:after="0" w:line="360" w:lineRule="auto"/>
        <w:jc w:val="both"/>
        <w:outlineLvl w:val="0"/>
        <w:rPr>
          <w:rFonts w:ascii="Times New Roman" w:hAnsi="Times New Roman" w:cs="Times New Roman"/>
          <w:b/>
          <w:bCs/>
          <w:sz w:val="24"/>
          <w:szCs w:val="24"/>
        </w:rPr>
      </w:pPr>
      <w:bookmarkStart w:id="179" w:name="_Toc44951219"/>
      <w:bookmarkStart w:id="180" w:name="_Toc57314213"/>
      <w:r>
        <w:rPr>
          <w:rFonts w:ascii="Times New Roman" w:hAnsi="Times New Roman" w:cs="Times New Roman"/>
          <w:b/>
          <w:bCs/>
          <w:sz w:val="24"/>
          <w:szCs w:val="24"/>
        </w:rPr>
        <w:t>Table 4.2</w:t>
      </w:r>
      <w:r w:rsidRPr="001A7AF9">
        <w:rPr>
          <w:rFonts w:ascii="Times New Roman" w:hAnsi="Times New Roman" w:cs="Times New Roman"/>
          <w:b/>
          <w:bCs/>
          <w:sz w:val="24"/>
          <w:szCs w:val="24"/>
        </w:rPr>
        <w:t>: Gender Composition Demographically</w:t>
      </w:r>
      <w:bookmarkEnd w:id="179"/>
      <w:bookmarkEnd w:id="180"/>
    </w:p>
    <w:tbl>
      <w:tblPr>
        <w:tblW w:w="8304" w:type="dxa"/>
        <w:tblInd w:w="2" w:type="dxa"/>
        <w:tblLook w:val="00A0"/>
      </w:tblPr>
      <w:tblGrid>
        <w:gridCol w:w="2638"/>
        <w:gridCol w:w="1368"/>
        <w:gridCol w:w="1349"/>
        <w:gridCol w:w="1368"/>
        <w:gridCol w:w="1581"/>
      </w:tblGrid>
      <w:tr w:rsidR="00ED1B1E" w:rsidRPr="007D2C26">
        <w:trPr>
          <w:trHeight w:val="284"/>
        </w:trPr>
        <w:tc>
          <w:tcPr>
            <w:tcW w:w="2638" w:type="dxa"/>
            <w:tcBorders>
              <w:top w:val="single" w:sz="4" w:space="0" w:color="auto"/>
              <w:left w:val="single" w:sz="4" w:space="0" w:color="auto"/>
              <w:bottom w:val="single" w:sz="4" w:space="0" w:color="auto"/>
              <w:right w:val="single" w:sz="4" w:space="0" w:color="auto"/>
            </w:tcBorders>
            <w:noWrap/>
            <w:vAlign w:val="bottom"/>
          </w:tcPr>
          <w:p w:rsidR="00ED1B1E" w:rsidRPr="007D2C26" w:rsidRDefault="00ED1B1E" w:rsidP="001A7AF9">
            <w:pPr>
              <w:spacing w:after="0" w:line="360" w:lineRule="auto"/>
              <w:rPr>
                <w:rFonts w:ascii="Times New Roman" w:hAnsi="Times New Roman" w:cs="Times New Roman"/>
                <w:b/>
                <w:bCs/>
                <w:sz w:val="24"/>
                <w:szCs w:val="24"/>
              </w:rPr>
            </w:pPr>
            <w:r w:rsidRPr="007D2C26">
              <w:rPr>
                <w:rFonts w:ascii="Times New Roman" w:hAnsi="Times New Roman" w:cs="Times New Roman"/>
                <w:b/>
                <w:bCs/>
                <w:sz w:val="24"/>
                <w:szCs w:val="24"/>
              </w:rPr>
              <w:t>Respondent</w:t>
            </w:r>
          </w:p>
        </w:tc>
        <w:tc>
          <w:tcPr>
            <w:tcW w:w="1368" w:type="dxa"/>
            <w:tcBorders>
              <w:top w:val="single" w:sz="4" w:space="0" w:color="auto"/>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b/>
                <w:bCs/>
                <w:sz w:val="24"/>
                <w:szCs w:val="24"/>
              </w:rPr>
            </w:pPr>
            <w:r w:rsidRPr="007D2C26">
              <w:rPr>
                <w:rFonts w:ascii="Times New Roman" w:hAnsi="Times New Roman" w:cs="Times New Roman"/>
                <w:b/>
                <w:bCs/>
                <w:sz w:val="24"/>
                <w:szCs w:val="24"/>
              </w:rPr>
              <w:t>Male</w:t>
            </w:r>
          </w:p>
        </w:tc>
        <w:tc>
          <w:tcPr>
            <w:tcW w:w="1349" w:type="dxa"/>
            <w:tcBorders>
              <w:top w:val="single" w:sz="4" w:space="0" w:color="auto"/>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b/>
                <w:bCs/>
                <w:sz w:val="24"/>
                <w:szCs w:val="24"/>
              </w:rPr>
            </w:pPr>
            <w:r w:rsidRPr="007D2C26">
              <w:rPr>
                <w:rFonts w:ascii="Times New Roman" w:hAnsi="Times New Roman" w:cs="Times New Roman"/>
                <w:b/>
                <w:bCs/>
                <w:sz w:val="24"/>
                <w:szCs w:val="24"/>
              </w:rPr>
              <w:t>Female</w:t>
            </w:r>
          </w:p>
        </w:tc>
        <w:tc>
          <w:tcPr>
            <w:tcW w:w="1368" w:type="dxa"/>
            <w:tcBorders>
              <w:top w:val="single" w:sz="4" w:space="0" w:color="auto"/>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b/>
                <w:bCs/>
                <w:sz w:val="24"/>
                <w:szCs w:val="24"/>
              </w:rPr>
            </w:pPr>
            <w:r w:rsidRPr="007D2C26">
              <w:rPr>
                <w:rFonts w:ascii="Times New Roman" w:hAnsi="Times New Roman" w:cs="Times New Roman"/>
                <w:b/>
                <w:bCs/>
                <w:sz w:val="24"/>
                <w:szCs w:val="24"/>
              </w:rPr>
              <w:t>Total</w:t>
            </w:r>
          </w:p>
        </w:tc>
        <w:tc>
          <w:tcPr>
            <w:tcW w:w="1581" w:type="dxa"/>
            <w:tcBorders>
              <w:top w:val="single" w:sz="4" w:space="0" w:color="auto"/>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b/>
                <w:bCs/>
                <w:sz w:val="24"/>
                <w:szCs w:val="24"/>
              </w:rPr>
            </w:pPr>
            <w:r w:rsidRPr="007D2C26">
              <w:rPr>
                <w:rFonts w:ascii="Times New Roman" w:hAnsi="Times New Roman" w:cs="Times New Roman"/>
                <w:b/>
                <w:bCs/>
                <w:sz w:val="24"/>
                <w:szCs w:val="24"/>
              </w:rPr>
              <w:t>Percentage</w:t>
            </w:r>
          </w:p>
        </w:tc>
      </w:tr>
      <w:tr w:rsidR="00ED1B1E" w:rsidRPr="007D2C26">
        <w:trPr>
          <w:trHeight w:val="284"/>
        </w:trPr>
        <w:tc>
          <w:tcPr>
            <w:tcW w:w="2638" w:type="dxa"/>
            <w:tcBorders>
              <w:top w:val="nil"/>
              <w:left w:val="single" w:sz="4" w:space="0" w:color="auto"/>
              <w:bottom w:val="single" w:sz="4" w:space="0" w:color="auto"/>
              <w:right w:val="single" w:sz="4" w:space="0" w:color="auto"/>
            </w:tcBorders>
            <w:noWrap/>
            <w:vAlign w:val="bottom"/>
          </w:tcPr>
          <w:p w:rsidR="00ED1B1E" w:rsidRPr="007D2C26" w:rsidRDefault="00ED1B1E" w:rsidP="001A7AF9">
            <w:pPr>
              <w:spacing w:after="0" w:line="360" w:lineRule="auto"/>
              <w:rPr>
                <w:rFonts w:ascii="Times New Roman" w:hAnsi="Times New Roman" w:cs="Times New Roman"/>
                <w:sz w:val="24"/>
                <w:szCs w:val="24"/>
              </w:rPr>
            </w:pPr>
            <w:r w:rsidRPr="007D2C26">
              <w:rPr>
                <w:rFonts w:ascii="Times New Roman" w:hAnsi="Times New Roman" w:cs="Times New Roman"/>
                <w:sz w:val="24"/>
                <w:szCs w:val="24"/>
              </w:rPr>
              <w:t>Community</w:t>
            </w:r>
          </w:p>
        </w:tc>
        <w:tc>
          <w:tcPr>
            <w:tcW w:w="1368"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13</w:t>
            </w:r>
          </w:p>
        </w:tc>
        <w:tc>
          <w:tcPr>
            <w:tcW w:w="1349"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12</w:t>
            </w:r>
          </w:p>
        </w:tc>
        <w:tc>
          <w:tcPr>
            <w:tcW w:w="1368"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25</w:t>
            </w:r>
          </w:p>
        </w:tc>
        <w:tc>
          <w:tcPr>
            <w:tcW w:w="1581"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25%</w:t>
            </w:r>
          </w:p>
        </w:tc>
      </w:tr>
      <w:tr w:rsidR="00ED1B1E" w:rsidRPr="007D2C26">
        <w:trPr>
          <w:trHeight w:val="284"/>
        </w:trPr>
        <w:tc>
          <w:tcPr>
            <w:tcW w:w="2638" w:type="dxa"/>
            <w:tcBorders>
              <w:top w:val="nil"/>
              <w:left w:val="single" w:sz="4" w:space="0" w:color="auto"/>
              <w:bottom w:val="single" w:sz="4" w:space="0" w:color="auto"/>
              <w:right w:val="single" w:sz="4" w:space="0" w:color="auto"/>
            </w:tcBorders>
            <w:noWrap/>
            <w:vAlign w:val="bottom"/>
          </w:tcPr>
          <w:p w:rsidR="00ED1B1E" w:rsidRPr="007D2C26" w:rsidRDefault="00ED1B1E" w:rsidP="001A7AF9">
            <w:pPr>
              <w:spacing w:after="0" w:line="360" w:lineRule="auto"/>
              <w:rPr>
                <w:rFonts w:ascii="Times New Roman" w:hAnsi="Times New Roman" w:cs="Times New Roman"/>
                <w:sz w:val="24"/>
                <w:szCs w:val="24"/>
              </w:rPr>
            </w:pPr>
            <w:r w:rsidRPr="007D2C26">
              <w:rPr>
                <w:rFonts w:ascii="Times New Roman" w:hAnsi="Times New Roman" w:cs="Times New Roman"/>
                <w:sz w:val="24"/>
                <w:szCs w:val="24"/>
              </w:rPr>
              <w:t>Key Informant</w:t>
            </w:r>
          </w:p>
        </w:tc>
        <w:tc>
          <w:tcPr>
            <w:tcW w:w="1368"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17</w:t>
            </w:r>
          </w:p>
        </w:tc>
        <w:tc>
          <w:tcPr>
            <w:tcW w:w="1349"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8</w:t>
            </w:r>
          </w:p>
        </w:tc>
        <w:tc>
          <w:tcPr>
            <w:tcW w:w="1368"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25</w:t>
            </w:r>
          </w:p>
        </w:tc>
        <w:tc>
          <w:tcPr>
            <w:tcW w:w="1581"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25%</w:t>
            </w:r>
          </w:p>
        </w:tc>
      </w:tr>
      <w:tr w:rsidR="00ED1B1E" w:rsidRPr="007D2C26">
        <w:trPr>
          <w:trHeight w:val="284"/>
        </w:trPr>
        <w:tc>
          <w:tcPr>
            <w:tcW w:w="2638" w:type="dxa"/>
            <w:tcBorders>
              <w:top w:val="nil"/>
              <w:left w:val="single" w:sz="4" w:space="0" w:color="auto"/>
              <w:bottom w:val="single" w:sz="4" w:space="0" w:color="auto"/>
              <w:right w:val="single" w:sz="4" w:space="0" w:color="auto"/>
            </w:tcBorders>
            <w:noWrap/>
            <w:vAlign w:val="bottom"/>
          </w:tcPr>
          <w:p w:rsidR="00ED1B1E" w:rsidRPr="007D2C26" w:rsidRDefault="00ED1B1E" w:rsidP="001A7AF9">
            <w:pPr>
              <w:spacing w:after="0" w:line="360" w:lineRule="auto"/>
              <w:rPr>
                <w:rFonts w:ascii="Times New Roman" w:hAnsi="Times New Roman" w:cs="Times New Roman"/>
                <w:sz w:val="24"/>
                <w:szCs w:val="24"/>
              </w:rPr>
            </w:pPr>
            <w:r w:rsidRPr="007D2C26">
              <w:rPr>
                <w:rFonts w:ascii="Times New Roman" w:hAnsi="Times New Roman" w:cs="Times New Roman"/>
                <w:sz w:val="24"/>
                <w:szCs w:val="24"/>
              </w:rPr>
              <w:t xml:space="preserve">GVT Officials </w:t>
            </w:r>
          </w:p>
        </w:tc>
        <w:tc>
          <w:tcPr>
            <w:tcW w:w="1368"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14</w:t>
            </w:r>
          </w:p>
        </w:tc>
        <w:tc>
          <w:tcPr>
            <w:tcW w:w="1349"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11</w:t>
            </w:r>
          </w:p>
        </w:tc>
        <w:tc>
          <w:tcPr>
            <w:tcW w:w="1368"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25</w:t>
            </w:r>
          </w:p>
        </w:tc>
        <w:tc>
          <w:tcPr>
            <w:tcW w:w="1581"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25%</w:t>
            </w:r>
          </w:p>
        </w:tc>
      </w:tr>
      <w:tr w:rsidR="00ED1B1E" w:rsidRPr="007D2C26">
        <w:trPr>
          <w:trHeight w:val="284"/>
        </w:trPr>
        <w:tc>
          <w:tcPr>
            <w:tcW w:w="2638" w:type="dxa"/>
            <w:tcBorders>
              <w:top w:val="nil"/>
              <w:left w:val="single" w:sz="4" w:space="0" w:color="auto"/>
              <w:bottom w:val="single" w:sz="4" w:space="0" w:color="auto"/>
              <w:right w:val="single" w:sz="4" w:space="0" w:color="auto"/>
            </w:tcBorders>
            <w:noWrap/>
            <w:vAlign w:val="bottom"/>
          </w:tcPr>
          <w:p w:rsidR="00ED1B1E" w:rsidRPr="007D2C26" w:rsidRDefault="00ED1B1E" w:rsidP="001A7AF9">
            <w:pPr>
              <w:spacing w:after="0" w:line="360" w:lineRule="auto"/>
              <w:rPr>
                <w:rFonts w:ascii="Times New Roman" w:hAnsi="Times New Roman" w:cs="Times New Roman"/>
                <w:sz w:val="24"/>
                <w:szCs w:val="24"/>
              </w:rPr>
            </w:pPr>
            <w:r w:rsidRPr="007D2C26">
              <w:rPr>
                <w:rFonts w:ascii="Times New Roman" w:hAnsi="Times New Roman" w:cs="Times New Roman"/>
                <w:sz w:val="24"/>
                <w:szCs w:val="24"/>
              </w:rPr>
              <w:t>Private sector and NGOs</w:t>
            </w:r>
          </w:p>
        </w:tc>
        <w:tc>
          <w:tcPr>
            <w:tcW w:w="1368"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13</w:t>
            </w:r>
          </w:p>
        </w:tc>
        <w:tc>
          <w:tcPr>
            <w:tcW w:w="1349"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11</w:t>
            </w:r>
          </w:p>
        </w:tc>
        <w:tc>
          <w:tcPr>
            <w:tcW w:w="1368"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24</w:t>
            </w:r>
          </w:p>
        </w:tc>
        <w:tc>
          <w:tcPr>
            <w:tcW w:w="1581"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24%</w:t>
            </w:r>
          </w:p>
        </w:tc>
      </w:tr>
      <w:tr w:rsidR="00ED1B1E" w:rsidRPr="007D2C26">
        <w:trPr>
          <w:trHeight w:val="284"/>
        </w:trPr>
        <w:tc>
          <w:tcPr>
            <w:tcW w:w="2638" w:type="dxa"/>
            <w:tcBorders>
              <w:top w:val="nil"/>
              <w:left w:val="single" w:sz="4" w:space="0" w:color="auto"/>
              <w:bottom w:val="single" w:sz="4" w:space="0" w:color="auto"/>
              <w:right w:val="single" w:sz="4" w:space="0" w:color="auto"/>
            </w:tcBorders>
            <w:noWrap/>
            <w:vAlign w:val="bottom"/>
          </w:tcPr>
          <w:p w:rsidR="00ED1B1E" w:rsidRPr="007D2C26" w:rsidRDefault="00ED1B1E" w:rsidP="001A7AF9">
            <w:pPr>
              <w:spacing w:after="0" w:line="360" w:lineRule="auto"/>
              <w:rPr>
                <w:rFonts w:ascii="Times New Roman" w:hAnsi="Times New Roman" w:cs="Times New Roman"/>
                <w:b/>
                <w:bCs/>
                <w:sz w:val="24"/>
                <w:szCs w:val="24"/>
              </w:rPr>
            </w:pPr>
            <w:r w:rsidRPr="007D2C26">
              <w:rPr>
                <w:rFonts w:ascii="Times New Roman" w:hAnsi="Times New Roman" w:cs="Times New Roman"/>
                <w:b/>
                <w:bCs/>
                <w:sz w:val="24"/>
                <w:szCs w:val="24"/>
              </w:rPr>
              <w:t>Total</w:t>
            </w:r>
          </w:p>
        </w:tc>
        <w:tc>
          <w:tcPr>
            <w:tcW w:w="1368"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57</w:t>
            </w:r>
          </w:p>
        </w:tc>
        <w:tc>
          <w:tcPr>
            <w:tcW w:w="1349"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42</w:t>
            </w:r>
          </w:p>
        </w:tc>
        <w:tc>
          <w:tcPr>
            <w:tcW w:w="1368"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99</w:t>
            </w:r>
          </w:p>
        </w:tc>
        <w:tc>
          <w:tcPr>
            <w:tcW w:w="1581" w:type="dxa"/>
            <w:tcBorders>
              <w:top w:val="nil"/>
              <w:left w:val="nil"/>
              <w:bottom w:val="single" w:sz="4" w:space="0" w:color="auto"/>
              <w:right w:val="single" w:sz="4" w:space="0" w:color="auto"/>
            </w:tcBorders>
            <w:noWrap/>
            <w:vAlign w:val="bottom"/>
          </w:tcPr>
          <w:p w:rsidR="00ED1B1E" w:rsidRPr="007D2C26" w:rsidRDefault="00ED1B1E" w:rsidP="001A7AF9">
            <w:pPr>
              <w:spacing w:after="0" w:line="360" w:lineRule="auto"/>
              <w:jc w:val="center"/>
              <w:rPr>
                <w:rFonts w:ascii="Times New Roman" w:hAnsi="Times New Roman" w:cs="Times New Roman"/>
                <w:sz w:val="24"/>
                <w:szCs w:val="24"/>
              </w:rPr>
            </w:pPr>
            <w:r w:rsidRPr="007D2C26">
              <w:rPr>
                <w:rFonts w:ascii="Times New Roman" w:hAnsi="Times New Roman" w:cs="Times New Roman"/>
                <w:sz w:val="24"/>
                <w:szCs w:val="24"/>
              </w:rPr>
              <w:t>100%</w:t>
            </w:r>
          </w:p>
        </w:tc>
      </w:tr>
    </w:tbl>
    <w:p w:rsidR="00ED1B1E" w:rsidRPr="00C60B88" w:rsidRDefault="00ED1B1E" w:rsidP="001A7AF9">
      <w:pPr>
        <w:widowControl w:val="0"/>
        <w:tabs>
          <w:tab w:val="left" w:pos="3086"/>
        </w:tabs>
        <w:spacing w:after="0" w:line="240" w:lineRule="auto"/>
        <w:jc w:val="both"/>
        <w:rPr>
          <w:rFonts w:ascii="Times New Roman" w:hAnsi="Times New Roman" w:cs="Times New Roman"/>
          <w:sz w:val="24"/>
          <w:szCs w:val="24"/>
        </w:rPr>
      </w:pPr>
      <w:r w:rsidRPr="00C60B88">
        <w:rPr>
          <w:rFonts w:ascii="Times New Roman" w:hAnsi="Times New Roman" w:cs="Times New Roman"/>
          <w:b/>
          <w:bCs/>
          <w:sz w:val="24"/>
          <w:szCs w:val="24"/>
        </w:rPr>
        <w:t>Source</w:t>
      </w:r>
      <w:r w:rsidRPr="00C60B88">
        <w:rPr>
          <w:rFonts w:ascii="Times New Roman" w:hAnsi="Times New Roman" w:cs="Times New Roman"/>
          <w:sz w:val="24"/>
          <w:szCs w:val="24"/>
        </w:rPr>
        <w:t>: researcher, 2020</w:t>
      </w:r>
    </w:p>
    <w:p w:rsidR="00ED1B1E" w:rsidRDefault="00ED1B1E" w:rsidP="008322CB">
      <w:pPr>
        <w:widowControl w:val="0"/>
        <w:tabs>
          <w:tab w:val="left" w:pos="3086"/>
        </w:tabs>
        <w:spacing w:before="40" w:after="0" w:line="480" w:lineRule="auto"/>
        <w:jc w:val="both"/>
        <w:rPr>
          <w:rFonts w:ascii="Times New Roman" w:hAnsi="Times New Roman" w:cs="Times New Roman"/>
          <w:b/>
          <w:bCs/>
          <w:sz w:val="24"/>
          <w:szCs w:val="24"/>
        </w:rPr>
      </w:pPr>
    </w:p>
    <w:p w:rsidR="00ED1B1E" w:rsidRPr="007D2C26" w:rsidRDefault="00ED1B1E" w:rsidP="00EF7B31">
      <w:pPr>
        <w:widowControl w:val="0"/>
        <w:tabs>
          <w:tab w:val="left" w:pos="3086"/>
        </w:tabs>
        <w:spacing w:before="40" w:after="0" w:line="480" w:lineRule="auto"/>
        <w:jc w:val="both"/>
        <w:outlineLvl w:val="0"/>
        <w:rPr>
          <w:rFonts w:ascii="Times New Roman" w:hAnsi="Times New Roman" w:cs="Times New Roman"/>
          <w:b/>
          <w:bCs/>
          <w:sz w:val="24"/>
          <w:szCs w:val="24"/>
        </w:rPr>
      </w:pPr>
      <w:bookmarkStart w:id="181" w:name="_Toc57314214"/>
      <w:r w:rsidRPr="00BF37F9">
        <w:rPr>
          <w:rFonts w:ascii="Times New Roman" w:hAnsi="Times New Roman" w:cs="Times New Roman"/>
          <w:b/>
          <w:bCs/>
          <w:sz w:val="24"/>
          <w:szCs w:val="24"/>
        </w:rPr>
        <w:t>4.2.3</w:t>
      </w:r>
      <w:r>
        <w:rPr>
          <w:rFonts w:ascii="Times New Roman" w:hAnsi="Times New Roman" w:cs="Times New Roman"/>
          <w:b/>
          <w:bCs/>
          <w:sz w:val="24"/>
          <w:szCs w:val="24"/>
        </w:rPr>
        <w:t xml:space="preserve"> Respondents Gender and Age C</w:t>
      </w:r>
      <w:r w:rsidRPr="007D2C26">
        <w:rPr>
          <w:rFonts w:ascii="Times New Roman" w:hAnsi="Times New Roman" w:cs="Times New Roman"/>
          <w:b/>
          <w:bCs/>
          <w:sz w:val="24"/>
          <w:szCs w:val="24"/>
        </w:rPr>
        <w:t>ategory</w:t>
      </w:r>
      <w:bookmarkEnd w:id="181"/>
    </w:p>
    <w:p w:rsidR="00ED1B1E" w:rsidRDefault="00ED1B1E" w:rsidP="008322CB">
      <w:pPr>
        <w:widowControl w:val="0"/>
        <w:tabs>
          <w:tab w:val="left" w:pos="3086"/>
        </w:tabs>
        <w:spacing w:before="40" w:after="0" w:line="480" w:lineRule="auto"/>
        <w:jc w:val="both"/>
        <w:rPr>
          <w:rFonts w:ascii="Times New Roman" w:hAnsi="Times New Roman" w:cs="Times New Roman"/>
          <w:sz w:val="24"/>
          <w:szCs w:val="24"/>
        </w:rPr>
      </w:pPr>
      <w:r w:rsidRPr="007D2C26">
        <w:rPr>
          <w:rFonts w:ascii="Times New Roman" w:hAnsi="Times New Roman" w:cs="Times New Roman"/>
          <w:sz w:val="24"/>
          <w:szCs w:val="24"/>
        </w:rPr>
        <w:t>At all ages whether at work or in our personal lives, mankind makes decisions on regular basis. Various researches suggest that older adults’ better emotion regulation may well contribute to their ability to make better decisions and resist the “sunk cost bias”. In this</w:t>
      </w:r>
      <w:r w:rsidRPr="000559E8">
        <w:rPr>
          <w:rFonts w:ascii="Times New Roman" w:hAnsi="Times New Roman" w:cs="Times New Roman"/>
          <w:sz w:val="24"/>
          <w:szCs w:val="24"/>
        </w:rPr>
        <w:t xml:space="preserve"> study, gender and age are among the most important characteristics in understanding their views about a particular problem. Old age indicates level of maturity of individuals and in that sense, age becomes more important to examine the response. Therefore, the study describes the respondent’s gender and age as they are related to maturity and immaturity of </w:t>
      </w:r>
      <w:r>
        <w:rPr>
          <w:rFonts w:ascii="Times New Roman" w:hAnsi="Times New Roman" w:cs="Times New Roman"/>
          <w:sz w:val="24"/>
          <w:szCs w:val="24"/>
        </w:rPr>
        <w:t>the answers given. Gender ratio</w:t>
      </w:r>
      <w:r w:rsidRPr="000559E8">
        <w:rPr>
          <w:rFonts w:ascii="Times New Roman" w:hAnsi="Times New Roman" w:cs="Times New Roman"/>
          <w:sz w:val="24"/>
          <w:szCs w:val="24"/>
        </w:rPr>
        <w:t xml:space="preserve"> is: Male 57% and Female 43%. For age % see the table.</w:t>
      </w:r>
    </w:p>
    <w:p w:rsidR="00ED1B1E" w:rsidRDefault="00ED1B1E" w:rsidP="001A7AF9">
      <w:pPr>
        <w:widowControl w:val="0"/>
        <w:tabs>
          <w:tab w:val="left" w:pos="3086"/>
        </w:tabs>
        <w:spacing w:after="0" w:line="360" w:lineRule="auto"/>
        <w:jc w:val="both"/>
        <w:rPr>
          <w:rFonts w:ascii="Times New Roman" w:hAnsi="Times New Roman" w:cs="Times New Roman"/>
          <w:b/>
          <w:bCs/>
          <w:sz w:val="24"/>
          <w:szCs w:val="24"/>
        </w:rPr>
      </w:pPr>
    </w:p>
    <w:p w:rsidR="00ED1B1E" w:rsidRDefault="00ED1B1E" w:rsidP="00EF7B31">
      <w:pPr>
        <w:widowControl w:val="0"/>
        <w:tabs>
          <w:tab w:val="left" w:pos="3086"/>
        </w:tabs>
        <w:spacing w:after="0" w:line="360" w:lineRule="auto"/>
        <w:jc w:val="both"/>
        <w:outlineLvl w:val="0"/>
        <w:rPr>
          <w:rFonts w:ascii="Times New Roman" w:hAnsi="Times New Roman" w:cs="Times New Roman"/>
          <w:b/>
          <w:bCs/>
          <w:sz w:val="24"/>
          <w:szCs w:val="24"/>
        </w:rPr>
      </w:pPr>
      <w:bookmarkStart w:id="182" w:name="_Toc44951221"/>
      <w:bookmarkStart w:id="183" w:name="_Toc57314215"/>
      <w:r>
        <w:rPr>
          <w:rFonts w:ascii="Times New Roman" w:hAnsi="Times New Roman" w:cs="Times New Roman"/>
          <w:b/>
          <w:bCs/>
          <w:sz w:val="24"/>
          <w:szCs w:val="24"/>
        </w:rPr>
        <w:t>Table 4.4</w:t>
      </w:r>
      <w:r w:rsidRPr="001A7AF9">
        <w:rPr>
          <w:rFonts w:ascii="Times New Roman" w:hAnsi="Times New Roman" w:cs="Times New Roman"/>
          <w:b/>
          <w:bCs/>
          <w:sz w:val="24"/>
          <w:szCs w:val="24"/>
        </w:rPr>
        <w:t>:</w:t>
      </w:r>
      <w:r>
        <w:rPr>
          <w:rFonts w:ascii="Times New Roman" w:hAnsi="Times New Roman" w:cs="Times New Roman"/>
          <w:b/>
          <w:bCs/>
          <w:sz w:val="24"/>
          <w:szCs w:val="24"/>
        </w:rPr>
        <w:t xml:space="preserve"> </w:t>
      </w:r>
      <w:r w:rsidRPr="001A7AF9">
        <w:rPr>
          <w:rFonts w:ascii="Times New Roman" w:hAnsi="Times New Roman" w:cs="Times New Roman"/>
          <w:b/>
          <w:bCs/>
          <w:sz w:val="24"/>
          <w:szCs w:val="24"/>
        </w:rPr>
        <w:t>Gender and Age Category/Interval</w:t>
      </w:r>
      <w:bookmarkEnd w:id="182"/>
      <w:bookmarkEnd w:id="183"/>
    </w:p>
    <w:tbl>
      <w:tblPr>
        <w:tblW w:w="8115" w:type="dxa"/>
        <w:tblInd w:w="2" w:type="dxa"/>
        <w:tblLook w:val="00A0"/>
      </w:tblPr>
      <w:tblGrid>
        <w:gridCol w:w="1932"/>
        <w:gridCol w:w="1427"/>
        <w:gridCol w:w="1427"/>
        <w:gridCol w:w="1427"/>
        <w:gridCol w:w="1902"/>
      </w:tblGrid>
      <w:tr w:rsidR="00ED1B1E" w:rsidRPr="000559E8">
        <w:trPr>
          <w:trHeight w:val="239"/>
        </w:trPr>
        <w:tc>
          <w:tcPr>
            <w:tcW w:w="1932" w:type="dxa"/>
            <w:tcBorders>
              <w:top w:val="single" w:sz="4" w:space="0" w:color="auto"/>
              <w:left w:val="single" w:sz="4" w:space="0" w:color="auto"/>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Age Interval</w:t>
            </w:r>
          </w:p>
        </w:tc>
        <w:tc>
          <w:tcPr>
            <w:tcW w:w="1427" w:type="dxa"/>
            <w:tcBorders>
              <w:top w:val="single" w:sz="4" w:space="0" w:color="auto"/>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Male</w:t>
            </w:r>
          </w:p>
        </w:tc>
        <w:tc>
          <w:tcPr>
            <w:tcW w:w="1427" w:type="dxa"/>
            <w:tcBorders>
              <w:top w:val="single" w:sz="4" w:space="0" w:color="auto"/>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Female</w:t>
            </w:r>
          </w:p>
        </w:tc>
        <w:tc>
          <w:tcPr>
            <w:tcW w:w="1427" w:type="dxa"/>
            <w:tcBorders>
              <w:top w:val="single" w:sz="4" w:space="0" w:color="auto"/>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Total</w:t>
            </w:r>
          </w:p>
        </w:tc>
        <w:tc>
          <w:tcPr>
            <w:tcW w:w="1902" w:type="dxa"/>
            <w:tcBorders>
              <w:top w:val="single" w:sz="4" w:space="0" w:color="auto"/>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Percent (%)</w:t>
            </w:r>
          </w:p>
        </w:tc>
      </w:tr>
      <w:tr w:rsidR="00ED1B1E" w:rsidRPr="000559E8">
        <w:trPr>
          <w:trHeight w:val="239"/>
        </w:trPr>
        <w:tc>
          <w:tcPr>
            <w:tcW w:w="1932" w:type="dxa"/>
            <w:tcBorders>
              <w:top w:val="nil"/>
              <w:left w:val="single" w:sz="4" w:space="0" w:color="auto"/>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18-35</w:t>
            </w:r>
          </w:p>
        </w:tc>
        <w:tc>
          <w:tcPr>
            <w:tcW w:w="1427"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19</w:t>
            </w:r>
          </w:p>
        </w:tc>
        <w:tc>
          <w:tcPr>
            <w:tcW w:w="1427"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14</w:t>
            </w:r>
          </w:p>
        </w:tc>
        <w:tc>
          <w:tcPr>
            <w:tcW w:w="1427"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33</w:t>
            </w:r>
          </w:p>
        </w:tc>
        <w:tc>
          <w:tcPr>
            <w:tcW w:w="1902"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33%</w:t>
            </w:r>
          </w:p>
        </w:tc>
      </w:tr>
      <w:tr w:rsidR="00ED1B1E" w:rsidRPr="000559E8">
        <w:trPr>
          <w:trHeight w:val="239"/>
        </w:trPr>
        <w:tc>
          <w:tcPr>
            <w:tcW w:w="1932" w:type="dxa"/>
            <w:tcBorders>
              <w:top w:val="nil"/>
              <w:left w:val="single" w:sz="4" w:space="0" w:color="auto"/>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36-60</w:t>
            </w:r>
          </w:p>
        </w:tc>
        <w:tc>
          <w:tcPr>
            <w:tcW w:w="1427"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26</w:t>
            </w:r>
          </w:p>
        </w:tc>
        <w:tc>
          <w:tcPr>
            <w:tcW w:w="1427"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22</w:t>
            </w:r>
          </w:p>
        </w:tc>
        <w:tc>
          <w:tcPr>
            <w:tcW w:w="1427"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48</w:t>
            </w:r>
          </w:p>
        </w:tc>
        <w:tc>
          <w:tcPr>
            <w:tcW w:w="1902"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48%</w:t>
            </w:r>
          </w:p>
        </w:tc>
      </w:tr>
      <w:tr w:rsidR="00ED1B1E" w:rsidRPr="000559E8">
        <w:trPr>
          <w:trHeight w:val="239"/>
        </w:trPr>
        <w:tc>
          <w:tcPr>
            <w:tcW w:w="1932" w:type="dxa"/>
            <w:tcBorders>
              <w:top w:val="nil"/>
              <w:left w:val="single" w:sz="4" w:space="0" w:color="auto"/>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61-75</w:t>
            </w:r>
          </w:p>
        </w:tc>
        <w:tc>
          <w:tcPr>
            <w:tcW w:w="1427"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11</w:t>
            </w:r>
          </w:p>
        </w:tc>
        <w:tc>
          <w:tcPr>
            <w:tcW w:w="1427"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7</w:t>
            </w:r>
          </w:p>
        </w:tc>
        <w:tc>
          <w:tcPr>
            <w:tcW w:w="1427"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18</w:t>
            </w:r>
          </w:p>
        </w:tc>
        <w:tc>
          <w:tcPr>
            <w:tcW w:w="1902"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18%</w:t>
            </w:r>
          </w:p>
        </w:tc>
      </w:tr>
      <w:tr w:rsidR="00ED1B1E" w:rsidRPr="000559E8">
        <w:trPr>
          <w:trHeight w:val="239"/>
        </w:trPr>
        <w:tc>
          <w:tcPr>
            <w:tcW w:w="1932" w:type="dxa"/>
            <w:tcBorders>
              <w:top w:val="nil"/>
              <w:left w:val="single" w:sz="4" w:space="0" w:color="auto"/>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Total</w:t>
            </w:r>
          </w:p>
        </w:tc>
        <w:tc>
          <w:tcPr>
            <w:tcW w:w="1427"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56</w:t>
            </w:r>
          </w:p>
        </w:tc>
        <w:tc>
          <w:tcPr>
            <w:tcW w:w="1427"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43</w:t>
            </w:r>
          </w:p>
        </w:tc>
        <w:tc>
          <w:tcPr>
            <w:tcW w:w="1427"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99</w:t>
            </w:r>
          </w:p>
        </w:tc>
        <w:tc>
          <w:tcPr>
            <w:tcW w:w="1902"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100%</w:t>
            </w:r>
          </w:p>
        </w:tc>
      </w:tr>
      <w:tr w:rsidR="00ED1B1E" w:rsidRPr="000559E8">
        <w:trPr>
          <w:trHeight w:val="239"/>
        </w:trPr>
        <w:tc>
          <w:tcPr>
            <w:tcW w:w="1932" w:type="dxa"/>
            <w:tcBorders>
              <w:top w:val="nil"/>
              <w:left w:val="single" w:sz="4" w:space="0" w:color="auto"/>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w:t>
            </w:r>
          </w:p>
        </w:tc>
        <w:tc>
          <w:tcPr>
            <w:tcW w:w="1427"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57%</w:t>
            </w:r>
          </w:p>
        </w:tc>
        <w:tc>
          <w:tcPr>
            <w:tcW w:w="1427"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43%</w:t>
            </w:r>
          </w:p>
        </w:tc>
        <w:tc>
          <w:tcPr>
            <w:tcW w:w="1427"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jc w:val="center"/>
              <w:rPr>
                <w:rFonts w:ascii="Times New Roman" w:hAnsi="Times New Roman" w:cs="Times New Roman"/>
                <w:color w:val="000000"/>
                <w:sz w:val="24"/>
                <w:szCs w:val="24"/>
              </w:rPr>
            </w:pPr>
            <w:r w:rsidRPr="000559E8">
              <w:rPr>
                <w:rFonts w:ascii="Times New Roman" w:hAnsi="Times New Roman" w:cs="Times New Roman"/>
                <w:color w:val="000000"/>
                <w:sz w:val="24"/>
                <w:szCs w:val="24"/>
              </w:rPr>
              <w:t>100%</w:t>
            </w:r>
          </w:p>
        </w:tc>
        <w:tc>
          <w:tcPr>
            <w:tcW w:w="1902" w:type="dxa"/>
            <w:tcBorders>
              <w:top w:val="nil"/>
              <w:left w:val="nil"/>
              <w:bottom w:val="single" w:sz="4" w:space="0" w:color="auto"/>
              <w:right w:val="single" w:sz="4" w:space="0" w:color="auto"/>
            </w:tcBorders>
            <w:noWrap/>
            <w:vAlign w:val="bottom"/>
          </w:tcPr>
          <w:p w:rsidR="00ED1B1E" w:rsidRPr="000559E8" w:rsidRDefault="00ED1B1E" w:rsidP="001A7AF9">
            <w:pPr>
              <w:spacing w:after="0" w:line="360" w:lineRule="auto"/>
              <w:rPr>
                <w:rFonts w:ascii="Times New Roman" w:hAnsi="Times New Roman" w:cs="Times New Roman"/>
                <w:color w:val="000000"/>
                <w:sz w:val="24"/>
                <w:szCs w:val="24"/>
              </w:rPr>
            </w:pPr>
            <w:r w:rsidRPr="000559E8">
              <w:rPr>
                <w:rFonts w:ascii="Times New Roman" w:hAnsi="Times New Roman" w:cs="Times New Roman"/>
                <w:color w:val="000000"/>
                <w:sz w:val="24"/>
                <w:szCs w:val="24"/>
              </w:rPr>
              <w:t> </w:t>
            </w:r>
          </w:p>
        </w:tc>
      </w:tr>
    </w:tbl>
    <w:p w:rsidR="00ED1B1E" w:rsidRPr="00F75D99" w:rsidRDefault="00ED1B1E" w:rsidP="001A7AF9">
      <w:pPr>
        <w:widowControl w:val="0"/>
        <w:tabs>
          <w:tab w:val="left" w:pos="3086"/>
        </w:tabs>
        <w:spacing w:after="0" w:line="240" w:lineRule="auto"/>
        <w:jc w:val="both"/>
        <w:rPr>
          <w:rFonts w:ascii="Times New Roman" w:hAnsi="Times New Roman" w:cs="Times New Roman"/>
          <w:sz w:val="24"/>
          <w:szCs w:val="24"/>
        </w:rPr>
      </w:pPr>
      <w:r w:rsidRPr="00F75D99">
        <w:rPr>
          <w:rFonts w:ascii="Times New Roman" w:hAnsi="Times New Roman" w:cs="Times New Roman"/>
          <w:b/>
          <w:bCs/>
          <w:sz w:val="24"/>
          <w:szCs w:val="24"/>
        </w:rPr>
        <w:t>Source:</w:t>
      </w:r>
      <w:r w:rsidRPr="00F75D99">
        <w:rPr>
          <w:rFonts w:ascii="Times New Roman" w:hAnsi="Times New Roman" w:cs="Times New Roman"/>
          <w:sz w:val="24"/>
          <w:szCs w:val="24"/>
        </w:rPr>
        <w:t xml:space="preserve"> researcher, 2020</w:t>
      </w:r>
    </w:p>
    <w:p w:rsidR="00ED1B1E" w:rsidRDefault="00ED1B1E" w:rsidP="00051F9C">
      <w:pPr>
        <w:widowControl w:val="0"/>
        <w:tabs>
          <w:tab w:val="left" w:pos="3086"/>
        </w:tabs>
        <w:spacing w:after="0" w:line="240" w:lineRule="auto"/>
        <w:jc w:val="both"/>
        <w:rPr>
          <w:noProof/>
          <w:lang w:val="sw-KE" w:eastAsia="sw-KE"/>
        </w:rPr>
      </w:pPr>
      <w:bookmarkStart w:id="184" w:name="_Toc44951222"/>
      <w:r w:rsidRPr="003B48A1">
        <w:rPr>
          <w:noProof/>
          <w:lang w:val="sw-KE" w:eastAsia="sw-KE"/>
        </w:rPr>
        <w:pict>
          <v:shape id="Picture 3" o:spid="_x0000_i1027" type="#_x0000_t75" style="width:412.5pt;height:285.75pt;visibility:visible" o:bordertopcolor="black" o:borderleftcolor="black" o:borderbottomcolor="black" o:borderrightcolor="black">
            <v:imagedata r:id="rId20" o:title=""/>
            <w10:bordertop type="single" width="4"/>
            <w10:borderleft type="single" width="4"/>
            <w10:borderbottom type="single" width="4"/>
            <w10:borderright type="single" width="4"/>
          </v:shape>
        </w:pict>
      </w:r>
    </w:p>
    <w:p w:rsidR="00ED1B1E" w:rsidRPr="00051F9C" w:rsidRDefault="00ED1B1E" w:rsidP="00EF7B31">
      <w:pPr>
        <w:widowControl w:val="0"/>
        <w:tabs>
          <w:tab w:val="left" w:pos="3086"/>
        </w:tabs>
        <w:spacing w:after="0" w:line="240" w:lineRule="auto"/>
        <w:jc w:val="both"/>
        <w:outlineLvl w:val="0"/>
        <w:rPr>
          <w:noProof/>
          <w:sz w:val="2"/>
          <w:szCs w:val="2"/>
          <w:lang w:val="sw-KE" w:eastAsia="sw-KE"/>
        </w:rPr>
      </w:pPr>
    </w:p>
    <w:p w:rsidR="00ED1B1E" w:rsidRPr="00991355" w:rsidRDefault="00ED1B1E" w:rsidP="00EF7B31">
      <w:pPr>
        <w:widowControl w:val="0"/>
        <w:tabs>
          <w:tab w:val="left" w:pos="3086"/>
        </w:tabs>
        <w:spacing w:after="0" w:line="240" w:lineRule="auto"/>
        <w:jc w:val="both"/>
        <w:outlineLvl w:val="0"/>
        <w:rPr>
          <w:rFonts w:ascii="Times New Roman" w:hAnsi="Times New Roman" w:cs="Times New Roman"/>
          <w:sz w:val="24"/>
          <w:szCs w:val="24"/>
        </w:rPr>
      </w:pPr>
      <w:bookmarkStart w:id="185" w:name="_Toc57314216"/>
      <w:r>
        <w:rPr>
          <w:rFonts w:ascii="Times New Roman" w:hAnsi="Times New Roman" w:cs="Times New Roman"/>
          <w:b/>
          <w:bCs/>
          <w:sz w:val="24"/>
          <w:szCs w:val="24"/>
        </w:rPr>
        <w:t>Figure 4.</w:t>
      </w:r>
      <w:r w:rsidRPr="00F75D99">
        <w:rPr>
          <w:rFonts w:ascii="Times New Roman" w:hAnsi="Times New Roman" w:cs="Times New Roman"/>
          <w:b/>
          <w:bCs/>
          <w:sz w:val="24"/>
          <w:szCs w:val="24"/>
        </w:rPr>
        <w:t>3: Number of Respondents by Gender and Age Category/Interval</w:t>
      </w:r>
      <w:bookmarkEnd w:id="184"/>
      <w:bookmarkEnd w:id="185"/>
    </w:p>
    <w:p w:rsidR="00ED1B1E" w:rsidRPr="000559E8" w:rsidRDefault="00ED1B1E" w:rsidP="008322CB">
      <w:pPr>
        <w:widowControl w:val="0"/>
        <w:tabs>
          <w:tab w:val="left" w:pos="3086"/>
        </w:tabs>
        <w:spacing w:before="40" w:after="0" w:line="480" w:lineRule="auto"/>
        <w:jc w:val="both"/>
        <w:rPr>
          <w:rFonts w:ascii="Times New Roman" w:hAnsi="Times New Roman" w:cs="Times New Roman"/>
          <w:noProof/>
          <w:sz w:val="24"/>
          <w:szCs w:val="24"/>
        </w:rPr>
      </w:pPr>
    </w:p>
    <w:p w:rsidR="00ED1B1E" w:rsidRPr="000559E8" w:rsidRDefault="00ED1B1E" w:rsidP="00EF7B31">
      <w:pPr>
        <w:widowControl w:val="0"/>
        <w:tabs>
          <w:tab w:val="left" w:pos="3086"/>
        </w:tabs>
        <w:spacing w:before="40" w:after="0" w:line="480" w:lineRule="auto"/>
        <w:jc w:val="both"/>
        <w:outlineLvl w:val="0"/>
        <w:rPr>
          <w:rFonts w:ascii="Times New Roman" w:hAnsi="Times New Roman" w:cs="Times New Roman"/>
          <w:sz w:val="24"/>
          <w:szCs w:val="24"/>
        </w:rPr>
      </w:pPr>
      <w:bookmarkStart w:id="186" w:name="_Toc57314217"/>
      <w:r w:rsidRPr="00C60B88">
        <w:rPr>
          <w:rFonts w:ascii="Times New Roman" w:hAnsi="Times New Roman" w:cs="Times New Roman"/>
          <w:b/>
          <w:bCs/>
          <w:sz w:val="24"/>
          <w:szCs w:val="24"/>
        </w:rPr>
        <w:t>4.2.4</w:t>
      </w:r>
      <w:r>
        <w:rPr>
          <w:rFonts w:ascii="Times New Roman" w:hAnsi="Times New Roman" w:cs="Times New Roman"/>
          <w:b/>
          <w:bCs/>
          <w:sz w:val="24"/>
          <w:szCs w:val="24"/>
        </w:rPr>
        <w:t xml:space="preserve"> </w:t>
      </w:r>
      <w:r w:rsidRPr="000559E8">
        <w:rPr>
          <w:rFonts w:ascii="Times New Roman" w:hAnsi="Times New Roman" w:cs="Times New Roman"/>
          <w:b/>
          <w:bCs/>
          <w:sz w:val="24"/>
          <w:szCs w:val="24"/>
        </w:rPr>
        <w:t>Education Level</w:t>
      </w:r>
      <w:bookmarkEnd w:id="186"/>
    </w:p>
    <w:p w:rsidR="00ED1B1E" w:rsidRDefault="00ED1B1E" w:rsidP="00C60B88">
      <w:pPr>
        <w:widowControl w:val="0"/>
        <w:tabs>
          <w:tab w:val="left" w:pos="3086"/>
        </w:tabs>
        <w:spacing w:before="120" w:after="0" w:line="480" w:lineRule="auto"/>
        <w:jc w:val="both"/>
        <w:rPr>
          <w:rFonts w:ascii="Times New Roman" w:hAnsi="Times New Roman" w:cs="Times New Roman"/>
          <w:sz w:val="24"/>
          <w:szCs w:val="24"/>
        </w:rPr>
      </w:pPr>
      <w:r w:rsidRPr="000559E8">
        <w:rPr>
          <w:rFonts w:ascii="Times New Roman" w:hAnsi="Times New Roman" w:cs="Times New Roman"/>
          <w:b/>
          <w:bCs/>
          <w:sz w:val="24"/>
          <w:szCs w:val="24"/>
        </w:rPr>
        <w:t>Education Level (Community, Key informants, Private, NGOs, and GVT officials)</w:t>
      </w:r>
      <w:r>
        <w:rPr>
          <w:rFonts w:ascii="Times New Roman" w:hAnsi="Times New Roman" w:cs="Times New Roman"/>
          <w:b/>
          <w:bCs/>
          <w:sz w:val="24"/>
          <w:szCs w:val="24"/>
        </w:rPr>
        <w:t xml:space="preserve">: </w:t>
      </w:r>
      <w:r w:rsidRPr="000559E8">
        <w:rPr>
          <w:rFonts w:ascii="Times New Roman" w:hAnsi="Times New Roman" w:cs="Times New Roman"/>
          <w:sz w:val="24"/>
          <w:szCs w:val="24"/>
        </w:rPr>
        <w:t>Education gives us a knowledge of the world around us and changes it into something better. It develops in us a perspective of looking at life. It helps us build opinions and have points of view on things in life. Education is also one of the most important characteristics that might affect person’s attitude and the way of looking and understating any particular social phenomenon. In that way, ability of a person to learn, adopt and implementing good practices in disaster preparedness and responses in the community around refugees Tanzania, and reasonably to process information is related to education of the respondent. Hence the response of an individual is likely to be determined by his education status and therefore it becomes imperative to know the education</w:t>
      </w:r>
      <w:r>
        <w:rPr>
          <w:rFonts w:ascii="Times New Roman" w:hAnsi="Times New Roman" w:cs="Times New Roman"/>
          <w:sz w:val="24"/>
          <w:szCs w:val="24"/>
        </w:rPr>
        <w:t xml:space="preserve"> background of the respondents.</w:t>
      </w:r>
    </w:p>
    <w:p w:rsidR="00ED1B1E" w:rsidRPr="001A7AF9" w:rsidRDefault="00ED1B1E" w:rsidP="00EF7B31">
      <w:pPr>
        <w:widowControl w:val="0"/>
        <w:spacing w:after="0" w:line="360" w:lineRule="auto"/>
        <w:jc w:val="both"/>
        <w:outlineLvl w:val="0"/>
        <w:rPr>
          <w:rFonts w:ascii="Times New Roman" w:hAnsi="Times New Roman" w:cs="Times New Roman"/>
          <w:b/>
          <w:bCs/>
          <w:sz w:val="24"/>
          <w:szCs w:val="24"/>
          <w:highlight w:val="magenta"/>
        </w:rPr>
      </w:pPr>
      <w:bookmarkStart w:id="187" w:name="_Toc44951224"/>
      <w:bookmarkStart w:id="188" w:name="_Toc57314218"/>
      <w:r w:rsidRPr="001A7AF9">
        <w:rPr>
          <w:rFonts w:ascii="Times New Roman" w:hAnsi="Times New Roman" w:cs="Times New Roman"/>
          <w:b/>
          <w:bCs/>
          <w:sz w:val="24"/>
          <w:szCs w:val="24"/>
        </w:rPr>
        <w:t xml:space="preserve">Table </w:t>
      </w:r>
      <w:r>
        <w:rPr>
          <w:rFonts w:ascii="Times New Roman" w:hAnsi="Times New Roman" w:cs="Times New Roman"/>
          <w:b/>
          <w:bCs/>
          <w:sz w:val="24"/>
          <w:szCs w:val="24"/>
        </w:rPr>
        <w:t>4.5</w:t>
      </w:r>
      <w:r w:rsidRPr="001A7AF9">
        <w:rPr>
          <w:rFonts w:ascii="Times New Roman" w:hAnsi="Times New Roman" w:cs="Times New Roman"/>
          <w:b/>
          <w:bCs/>
          <w:sz w:val="24"/>
          <w:szCs w:val="24"/>
        </w:rPr>
        <w:t>:</w:t>
      </w:r>
      <w:r>
        <w:rPr>
          <w:rFonts w:ascii="Times New Roman" w:hAnsi="Times New Roman" w:cs="Times New Roman"/>
          <w:b/>
          <w:bCs/>
          <w:sz w:val="24"/>
          <w:szCs w:val="24"/>
        </w:rPr>
        <w:t xml:space="preserve"> </w:t>
      </w:r>
      <w:r w:rsidRPr="001A7AF9">
        <w:rPr>
          <w:rFonts w:ascii="Times New Roman" w:hAnsi="Times New Roman" w:cs="Times New Roman"/>
          <w:b/>
          <w:bCs/>
          <w:sz w:val="24"/>
          <w:szCs w:val="24"/>
        </w:rPr>
        <w:t xml:space="preserve">Respondents </w:t>
      </w:r>
      <w:r>
        <w:rPr>
          <w:rFonts w:ascii="Times New Roman" w:hAnsi="Times New Roman" w:cs="Times New Roman"/>
          <w:b/>
          <w:bCs/>
          <w:sz w:val="24"/>
          <w:szCs w:val="24"/>
        </w:rPr>
        <w:t>Education Level</w:t>
      </w:r>
      <w:bookmarkEnd w:id="187"/>
      <w:bookmarkEnd w:id="188"/>
    </w:p>
    <w:tbl>
      <w:tblPr>
        <w:tblW w:w="8280" w:type="dxa"/>
        <w:tblInd w:w="2" w:type="dxa"/>
        <w:tblLayout w:type="fixed"/>
        <w:tblLook w:val="00A0"/>
      </w:tblPr>
      <w:tblGrid>
        <w:gridCol w:w="2160"/>
        <w:gridCol w:w="720"/>
        <w:gridCol w:w="1072"/>
        <w:gridCol w:w="980"/>
        <w:gridCol w:w="1079"/>
        <w:gridCol w:w="954"/>
        <w:gridCol w:w="1315"/>
      </w:tblGrid>
      <w:tr w:rsidR="00ED1B1E" w:rsidRPr="00A83564">
        <w:trPr>
          <w:trHeight w:val="81"/>
        </w:trPr>
        <w:tc>
          <w:tcPr>
            <w:tcW w:w="2160" w:type="dxa"/>
            <w:vMerge w:val="restart"/>
            <w:tcBorders>
              <w:top w:val="single" w:sz="4" w:space="0" w:color="auto"/>
              <w:left w:val="single" w:sz="4" w:space="0" w:color="auto"/>
              <w:right w:val="single" w:sz="4" w:space="0" w:color="auto"/>
            </w:tcBorders>
            <w:noWrap/>
            <w:vAlign w:val="bottom"/>
          </w:tcPr>
          <w:p w:rsidR="00ED1B1E" w:rsidRPr="00A83564" w:rsidRDefault="00ED1B1E" w:rsidP="00465499">
            <w:pPr>
              <w:spacing w:after="0" w:line="240" w:lineRule="auto"/>
              <w:rPr>
                <w:rFonts w:ascii="Times New Roman" w:hAnsi="Times New Roman" w:cs="Times New Roman"/>
                <w:b/>
                <w:bCs/>
              </w:rPr>
            </w:pPr>
            <w:r w:rsidRPr="00A83564">
              <w:rPr>
                <w:rFonts w:ascii="Times New Roman" w:hAnsi="Times New Roman" w:cs="Times New Roman"/>
                <w:b/>
                <w:bCs/>
              </w:rPr>
              <w:t>Respondents education level</w:t>
            </w:r>
          </w:p>
        </w:tc>
        <w:tc>
          <w:tcPr>
            <w:tcW w:w="720" w:type="dxa"/>
            <w:vMerge w:val="restart"/>
            <w:tcBorders>
              <w:top w:val="single" w:sz="4" w:space="0" w:color="auto"/>
              <w:left w:val="nil"/>
              <w:right w:val="single" w:sz="4" w:space="0" w:color="auto"/>
            </w:tcBorders>
            <w:noWrap/>
            <w:vAlign w:val="bottom"/>
          </w:tcPr>
          <w:p w:rsidR="00ED1B1E" w:rsidRPr="00A83564" w:rsidRDefault="00ED1B1E" w:rsidP="00A83564">
            <w:pPr>
              <w:spacing w:after="0" w:line="240" w:lineRule="auto"/>
              <w:ind w:left="-126" w:right="-75"/>
              <w:jc w:val="center"/>
              <w:rPr>
                <w:rFonts w:ascii="Times New Roman" w:hAnsi="Times New Roman" w:cs="Times New Roman"/>
              </w:rPr>
            </w:pPr>
            <w:r w:rsidRPr="00A83564">
              <w:rPr>
                <w:rFonts w:ascii="Times New Roman" w:hAnsi="Times New Roman" w:cs="Times New Roman"/>
              </w:rPr>
              <w:t>Male</w:t>
            </w:r>
          </w:p>
        </w:tc>
        <w:tc>
          <w:tcPr>
            <w:tcW w:w="1072" w:type="dxa"/>
            <w:vMerge w:val="restart"/>
            <w:tcBorders>
              <w:top w:val="single" w:sz="4" w:space="0" w:color="auto"/>
              <w:left w:val="nil"/>
              <w:right w:val="single" w:sz="4" w:space="0" w:color="auto"/>
            </w:tcBorders>
            <w:noWrap/>
            <w:vAlign w:val="bottom"/>
          </w:tcPr>
          <w:p w:rsidR="00ED1B1E" w:rsidRPr="00A83564" w:rsidRDefault="00ED1B1E" w:rsidP="00A83564">
            <w:pPr>
              <w:spacing w:after="0" w:line="240" w:lineRule="auto"/>
              <w:ind w:left="-126" w:right="-75"/>
              <w:jc w:val="center"/>
              <w:rPr>
                <w:rFonts w:ascii="Times New Roman" w:hAnsi="Times New Roman" w:cs="Times New Roman"/>
              </w:rPr>
            </w:pPr>
            <w:r w:rsidRPr="00A83564">
              <w:rPr>
                <w:rFonts w:ascii="Times New Roman" w:hAnsi="Times New Roman" w:cs="Times New Roman"/>
              </w:rPr>
              <w:t>Percent (%)</w:t>
            </w:r>
          </w:p>
        </w:tc>
        <w:tc>
          <w:tcPr>
            <w:tcW w:w="980" w:type="dxa"/>
            <w:vMerge w:val="restart"/>
            <w:tcBorders>
              <w:top w:val="single" w:sz="4" w:space="0" w:color="auto"/>
              <w:left w:val="nil"/>
              <w:right w:val="single" w:sz="4" w:space="0" w:color="auto"/>
            </w:tcBorders>
            <w:noWrap/>
            <w:vAlign w:val="bottom"/>
          </w:tcPr>
          <w:p w:rsidR="00ED1B1E" w:rsidRPr="00A83564" w:rsidRDefault="00ED1B1E" w:rsidP="00A83564">
            <w:pPr>
              <w:spacing w:after="0" w:line="240" w:lineRule="auto"/>
              <w:ind w:left="-126" w:right="-75"/>
              <w:jc w:val="center"/>
              <w:rPr>
                <w:rFonts w:ascii="Times New Roman" w:hAnsi="Times New Roman" w:cs="Times New Roman"/>
              </w:rPr>
            </w:pPr>
            <w:r w:rsidRPr="00A83564">
              <w:rPr>
                <w:rFonts w:ascii="Times New Roman" w:hAnsi="Times New Roman" w:cs="Times New Roman"/>
              </w:rPr>
              <w:t>Female</w:t>
            </w:r>
          </w:p>
        </w:tc>
        <w:tc>
          <w:tcPr>
            <w:tcW w:w="1079" w:type="dxa"/>
            <w:vMerge w:val="restart"/>
            <w:tcBorders>
              <w:top w:val="single" w:sz="4" w:space="0" w:color="auto"/>
              <w:left w:val="nil"/>
              <w:right w:val="single" w:sz="4" w:space="0" w:color="auto"/>
            </w:tcBorders>
            <w:noWrap/>
            <w:vAlign w:val="bottom"/>
          </w:tcPr>
          <w:p w:rsidR="00ED1B1E" w:rsidRPr="00A83564" w:rsidRDefault="00ED1B1E" w:rsidP="00A83564">
            <w:pPr>
              <w:spacing w:after="0" w:line="240" w:lineRule="auto"/>
              <w:ind w:left="-126" w:right="-75"/>
              <w:jc w:val="center"/>
              <w:rPr>
                <w:rFonts w:ascii="Times New Roman" w:hAnsi="Times New Roman" w:cs="Times New Roman"/>
              </w:rPr>
            </w:pPr>
            <w:r w:rsidRPr="00A83564">
              <w:rPr>
                <w:rFonts w:ascii="Times New Roman" w:hAnsi="Times New Roman" w:cs="Times New Roman"/>
              </w:rPr>
              <w:t>Percent (%)</w:t>
            </w:r>
          </w:p>
        </w:tc>
        <w:tc>
          <w:tcPr>
            <w:tcW w:w="2269" w:type="dxa"/>
            <w:gridSpan w:val="2"/>
            <w:tcBorders>
              <w:top w:val="single" w:sz="4" w:space="0" w:color="auto"/>
              <w:left w:val="single" w:sz="4" w:space="0" w:color="auto"/>
              <w:right w:val="single" w:sz="4" w:space="0" w:color="auto"/>
            </w:tcBorders>
          </w:tcPr>
          <w:p w:rsidR="00ED1B1E" w:rsidRPr="00A83564" w:rsidRDefault="00ED1B1E" w:rsidP="00A83564">
            <w:pPr>
              <w:spacing w:after="0" w:line="240" w:lineRule="auto"/>
              <w:ind w:left="-126" w:right="-75"/>
              <w:jc w:val="center"/>
              <w:rPr>
                <w:rFonts w:ascii="Times New Roman" w:hAnsi="Times New Roman" w:cs="Times New Roman"/>
              </w:rPr>
            </w:pPr>
            <w:r w:rsidRPr="00A83564">
              <w:rPr>
                <w:rFonts w:ascii="Times New Roman" w:hAnsi="Times New Roman" w:cs="Times New Roman"/>
              </w:rPr>
              <w:t>Population</w:t>
            </w:r>
          </w:p>
        </w:tc>
      </w:tr>
      <w:tr w:rsidR="00ED1B1E" w:rsidRPr="00A83564">
        <w:trPr>
          <w:trHeight w:val="80"/>
        </w:trPr>
        <w:tc>
          <w:tcPr>
            <w:tcW w:w="2160" w:type="dxa"/>
            <w:vMerge/>
            <w:tcBorders>
              <w:left w:val="single" w:sz="4" w:space="0" w:color="auto"/>
              <w:bottom w:val="single" w:sz="4" w:space="0" w:color="auto"/>
              <w:right w:val="single" w:sz="4" w:space="0" w:color="auto"/>
            </w:tcBorders>
            <w:noWrap/>
            <w:vAlign w:val="bottom"/>
          </w:tcPr>
          <w:p w:rsidR="00ED1B1E" w:rsidRPr="00A83564" w:rsidRDefault="00ED1B1E" w:rsidP="00465499">
            <w:pPr>
              <w:spacing w:after="0" w:line="240" w:lineRule="auto"/>
              <w:rPr>
                <w:rFonts w:ascii="Times New Roman" w:hAnsi="Times New Roman" w:cs="Times New Roman"/>
                <w:b/>
                <w:bCs/>
                <w:highlight w:val="green"/>
              </w:rPr>
            </w:pPr>
          </w:p>
        </w:tc>
        <w:tc>
          <w:tcPr>
            <w:tcW w:w="720" w:type="dxa"/>
            <w:vMerge/>
            <w:tcBorders>
              <w:left w:val="nil"/>
              <w:bottom w:val="single" w:sz="4" w:space="0" w:color="auto"/>
              <w:right w:val="single" w:sz="4" w:space="0" w:color="auto"/>
            </w:tcBorders>
            <w:noWrap/>
            <w:vAlign w:val="bottom"/>
          </w:tcPr>
          <w:p w:rsidR="00ED1B1E" w:rsidRPr="00A83564" w:rsidRDefault="00ED1B1E" w:rsidP="00A83564">
            <w:pPr>
              <w:spacing w:after="0" w:line="240" w:lineRule="auto"/>
              <w:ind w:left="-126" w:right="-75"/>
              <w:jc w:val="center"/>
              <w:rPr>
                <w:rFonts w:ascii="Times New Roman" w:hAnsi="Times New Roman" w:cs="Times New Roman"/>
              </w:rPr>
            </w:pPr>
          </w:p>
        </w:tc>
        <w:tc>
          <w:tcPr>
            <w:tcW w:w="1072" w:type="dxa"/>
            <w:vMerge/>
            <w:tcBorders>
              <w:left w:val="nil"/>
              <w:bottom w:val="single" w:sz="4" w:space="0" w:color="auto"/>
              <w:right w:val="single" w:sz="4" w:space="0" w:color="auto"/>
            </w:tcBorders>
            <w:noWrap/>
            <w:vAlign w:val="bottom"/>
          </w:tcPr>
          <w:p w:rsidR="00ED1B1E" w:rsidRPr="00A83564" w:rsidRDefault="00ED1B1E" w:rsidP="00A83564">
            <w:pPr>
              <w:spacing w:after="0" w:line="240" w:lineRule="auto"/>
              <w:ind w:left="-126" w:right="-75"/>
              <w:jc w:val="center"/>
              <w:rPr>
                <w:rFonts w:ascii="Times New Roman" w:hAnsi="Times New Roman" w:cs="Times New Roman"/>
                <w:highlight w:val="green"/>
              </w:rPr>
            </w:pPr>
          </w:p>
        </w:tc>
        <w:tc>
          <w:tcPr>
            <w:tcW w:w="980" w:type="dxa"/>
            <w:vMerge/>
            <w:tcBorders>
              <w:left w:val="nil"/>
              <w:bottom w:val="single" w:sz="4" w:space="0" w:color="auto"/>
              <w:right w:val="single" w:sz="4" w:space="0" w:color="auto"/>
            </w:tcBorders>
            <w:noWrap/>
            <w:vAlign w:val="bottom"/>
          </w:tcPr>
          <w:p w:rsidR="00ED1B1E" w:rsidRPr="00A83564" w:rsidRDefault="00ED1B1E" w:rsidP="00A83564">
            <w:pPr>
              <w:spacing w:after="0" w:line="240" w:lineRule="auto"/>
              <w:ind w:left="-126" w:right="-75"/>
              <w:jc w:val="center"/>
              <w:rPr>
                <w:rFonts w:ascii="Times New Roman" w:hAnsi="Times New Roman" w:cs="Times New Roman"/>
              </w:rPr>
            </w:pPr>
          </w:p>
        </w:tc>
        <w:tc>
          <w:tcPr>
            <w:tcW w:w="1079" w:type="dxa"/>
            <w:vMerge/>
            <w:tcBorders>
              <w:left w:val="nil"/>
              <w:bottom w:val="single" w:sz="4" w:space="0" w:color="auto"/>
              <w:right w:val="single" w:sz="4" w:space="0" w:color="auto"/>
            </w:tcBorders>
            <w:noWrap/>
            <w:vAlign w:val="bottom"/>
          </w:tcPr>
          <w:p w:rsidR="00ED1B1E" w:rsidRPr="00A83564" w:rsidRDefault="00ED1B1E" w:rsidP="00A83564">
            <w:pPr>
              <w:spacing w:after="0" w:line="240" w:lineRule="auto"/>
              <w:ind w:left="-126" w:right="-75"/>
              <w:jc w:val="center"/>
              <w:rPr>
                <w:rFonts w:ascii="Times New Roman" w:hAnsi="Times New Roman" w:cs="Times New Roman"/>
                <w:highlight w:val="green"/>
              </w:rPr>
            </w:pPr>
          </w:p>
        </w:tc>
        <w:tc>
          <w:tcPr>
            <w:tcW w:w="954" w:type="dxa"/>
            <w:tcBorders>
              <w:top w:val="single" w:sz="4" w:space="0" w:color="auto"/>
              <w:left w:val="nil"/>
              <w:bottom w:val="single" w:sz="4" w:space="0" w:color="auto"/>
              <w:right w:val="single" w:sz="4" w:space="0" w:color="auto"/>
            </w:tcBorders>
          </w:tcPr>
          <w:p w:rsidR="00ED1B1E" w:rsidRPr="00A83564" w:rsidRDefault="00ED1B1E" w:rsidP="00A83564">
            <w:pPr>
              <w:spacing w:after="0" w:line="240" w:lineRule="auto"/>
              <w:ind w:left="-126" w:right="-75"/>
              <w:jc w:val="center"/>
              <w:rPr>
                <w:rFonts w:ascii="Times New Roman" w:hAnsi="Times New Roman" w:cs="Times New Roman"/>
              </w:rPr>
            </w:pPr>
            <w:r w:rsidRPr="00A83564">
              <w:rPr>
                <w:rFonts w:ascii="Times New Roman" w:hAnsi="Times New Roman" w:cs="Times New Roman"/>
              </w:rPr>
              <w:t>Total (#)</w:t>
            </w:r>
          </w:p>
        </w:tc>
        <w:tc>
          <w:tcPr>
            <w:tcW w:w="1315" w:type="dxa"/>
            <w:tcBorders>
              <w:top w:val="single" w:sz="4" w:space="0" w:color="auto"/>
              <w:left w:val="nil"/>
              <w:bottom w:val="single" w:sz="4" w:space="0" w:color="auto"/>
              <w:right w:val="single" w:sz="4" w:space="0" w:color="auto"/>
            </w:tcBorders>
          </w:tcPr>
          <w:p w:rsidR="00ED1B1E" w:rsidRPr="00A83564" w:rsidRDefault="00ED1B1E" w:rsidP="00A83564">
            <w:pPr>
              <w:spacing w:after="0" w:line="240" w:lineRule="auto"/>
              <w:ind w:left="-126" w:right="-75"/>
              <w:jc w:val="center"/>
              <w:rPr>
                <w:rFonts w:ascii="Times New Roman" w:hAnsi="Times New Roman" w:cs="Times New Roman"/>
              </w:rPr>
            </w:pPr>
            <w:r w:rsidRPr="00A83564">
              <w:rPr>
                <w:rFonts w:ascii="Times New Roman" w:hAnsi="Times New Roman" w:cs="Times New Roman"/>
              </w:rPr>
              <w:t>Percent (%)</w:t>
            </w:r>
          </w:p>
        </w:tc>
      </w:tr>
      <w:tr w:rsidR="00ED1B1E" w:rsidRPr="00A83564">
        <w:trPr>
          <w:trHeight w:val="81"/>
        </w:trPr>
        <w:tc>
          <w:tcPr>
            <w:tcW w:w="2160" w:type="dxa"/>
            <w:tcBorders>
              <w:top w:val="nil"/>
              <w:left w:val="single" w:sz="4" w:space="0" w:color="auto"/>
              <w:bottom w:val="single" w:sz="4" w:space="0" w:color="auto"/>
              <w:right w:val="single" w:sz="4" w:space="0" w:color="auto"/>
            </w:tcBorders>
            <w:noWrap/>
            <w:vAlign w:val="bottom"/>
          </w:tcPr>
          <w:p w:rsidR="00ED1B1E" w:rsidRPr="00A83564" w:rsidRDefault="00ED1B1E" w:rsidP="00465499">
            <w:pPr>
              <w:spacing w:after="0" w:line="240" w:lineRule="auto"/>
              <w:rPr>
                <w:rFonts w:ascii="Times New Roman" w:hAnsi="Times New Roman" w:cs="Times New Roman"/>
              </w:rPr>
            </w:pPr>
            <w:r w:rsidRPr="00A83564">
              <w:rPr>
                <w:rFonts w:ascii="Times New Roman" w:hAnsi="Times New Roman" w:cs="Times New Roman"/>
              </w:rPr>
              <w:t>Did not attend school</w:t>
            </w:r>
          </w:p>
        </w:tc>
        <w:tc>
          <w:tcPr>
            <w:tcW w:w="720"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1</w:t>
            </w:r>
          </w:p>
        </w:tc>
        <w:tc>
          <w:tcPr>
            <w:tcW w:w="1072"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2%</w:t>
            </w:r>
          </w:p>
        </w:tc>
        <w:tc>
          <w:tcPr>
            <w:tcW w:w="980"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0</w:t>
            </w:r>
          </w:p>
        </w:tc>
        <w:tc>
          <w:tcPr>
            <w:tcW w:w="1079"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0</w:t>
            </w:r>
          </w:p>
        </w:tc>
        <w:tc>
          <w:tcPr>
            <w:tcW w:w="954" w:type="dxa"/>
            <w:tcBorders>
              <w:top w:val="nil"/>
              <w:left w:val="nil"/>
              <w:bottom w:val="single" w:sz="4" w:space="0" w:color="auto"/>
              <w:right w:val="single" w:sz="4" w:space="0" w:color="auto"/>
            </w:tcBorders>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1</w:t>
            </w:r>
          </w:p>
        </w:tc>
        <w:tc>
          <w:tcPr>
            <w:tcW w:w="1315" w:type="dxa"/>
            <w:tcBorders>
              <w:top w:val="nil"/>
              <w:left w:val="nil"/>
              <w:bottom w:val="single" w:sz="4" w:space="0" w:color="auto"/>
              <w:right w:val="single" w:sz="4" w:space="0" w:color="auto"/>
            </w:tcBorders>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1%</w:t>
            </w:r>
          </w:p>
        </w:tc>
      </w:tr>
      <w:tr w:rsidR="00ED1B1E" w:rsidRPr="00A83564">
        <w:trPr>
          <w:trHeight w:val="81"/>
        </w:trPr>
        <w:tc>
          <w:tcPr>
            <w:tcW w:w="2160" w:type="dxa"/>
            <w:tcBorders>
              <w:top w:val="nil"/>
              <w:left w:val="single" w:sz="4" w:space="0" w:color="auto"/>
              <w:bottom w:val="single" w:sz="4" w:space="0" w:color="auto"/>
              <w:right w:val="single" w:sz="4" w:space="0" w:color="auto"/>
            </w:tcBorders>
            <w:noWrap/>
            <w:vAlign w:val="bottom"/>
          </w:tcPr>
          <w:p w:rsidR="00ED1B1E" w:rsidRPr="00A83564" w:rsidRDefault="00ED1B1E" w:rsidP="00465499">
            <w:pPr>
              <w:spacing w:after="0" w:line="240" w:lineRule="auto"/>
              <w:rPr>
                <w:rFonts w:ascii="Times New Roman" w:hAnsi="Times New Roman" w:cs="Times New Roman"/>
              </w:rPr>
            </w:pPr>
            <w:r w:rsidRPr="00A83564">
              <w:rPr>
                <w:rFonts w:ascii="Times New Roman" w:hAnsi="Times New Roman" w:cs="Times New Roman"/>
              </w:rPr>
              <w:t>Primary school</w:t>
            </w:r>
          </w:p>
        </w:tc>
        <w:tc>
          <w:tcPr>
            <w:tcW w:w="720"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8</w:t>
            </w:r>
          </w:p>
        </w:tc>
        <w:tc>
          <w:tcPr>
            <w:tcW w:w="1072"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14%</w:t>
            </w:r>
          </w:p>
        </w:tc>
        <w:tc>
          <w:tcPr>
            <w:tcW w:w="980"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4</w:t>
            </w:r>
          </w:p>
        </w:tc>
        <w:tc>
          <w:tcPr>
            <w:tcW w:w="1079"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10%</w:t>
            </w:r>
          </w:p>
        </w:tc>
        <w:tc>
          <w:tcPr>
            <w:tcW w:w="954" w:type="dxa"/>
            <w:tcBorders>
              <w:top w:val="nil"/>
              <w:left w:val="nil"/>
              <w:bottom w:val="single" w:sz="4" w:space="0" w:color="auto"/>
              <w:right w:val="single" w:sz="4" w:space="0" w:color="auto"/>
            </w:tcBorders>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12</w:t>
            </w:r>
          </w:p>
        </w:tc>
        <w:tc>
          <w:tcPr>
            <w:tcW w:w="1315" w:type="dxa"/>
            <w:tcBorders>
              <w:top w:val="nil"/>
              <w:left w:val="nil"/>
              <w:bottom w:val="single" w:sz="4" w:space="0" w:color="auto"/>
              <w:right w:val="single" w:sz="4" w:space="0" w:color="auto"/>
            </w:tcBorders>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12%</w:t>
            </w:r>
          </w:p>
        </w:tc>
      </w:tr>
      <w:tr w:rsidR="00ED1B1E" w:rsidRPr="00A83564">
        <w:trPr>
          <w:trHeight w:val="81"/>
        </w:trPr>
        <w:tc>
          <w:tcPr>
            <w:tcW w:w="2160" w:type="dxa"/>
            <w:tcBorders>
              <w:top w:val="nil"/>
              <w:left w:val="single" w:sz="4" w:space="0" w:color="auto"/>
              <w:bottom w:val="single" w:sz="4" w:space="0" w:color="auto"/>
              <w:right w:val="single" w:sz="4" w:space="0" w:color="auto"/>
            </w:tcBorders>
            <w:noWrap/>
            <w:vAlign w:val="bottom"/>
          </w:tcPr>
          <w:p w:rsidR="00ED1B1E" w:rsidRPr="00A83564" w:rsidRDefault="00ED1B1E" w:rsidP="00465499">
            <w:pPr>
              <w:spacing w:after="0" w:line="240" w:lineRule="auto"/>
              <w:rPr>
                <w:rFonts w:ascii="Times New Roman" w:hAnsi="Times New Roman" w:cs="Times New Roman"/>
              </w:rPr>
            </w:pPr>
            <w:r w:rsidRPr="00A83564">
              <w:rPr>
                <w:rFonts w:ascii="Times New Roman" w:hAnsi="Times New Roman" w:cs="Times New Roman"/>
              </w:rPr>
              <w:t>Secondary education</w:t>
            </w:r>
          </w:p>
        </w:tc>
        <w:tc>
          <w:tcPr>
            <w:tcW w:w="720"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9</w:t>
            </w:r>
          </w:p>
        </w:tc>
        <w:tc>
          <w:tcPr>
            <w:tcW w:w="1072"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16%</w:t>
            </w:r>
          </w:p>
        </w:tc>
        <w:tc>
          <w:tcPr>
            <w:tcW w:w="980"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7</w:t>
            </w:r>
          </w:p>
        </w:tc>
        <w:tc>
          <w:tcPr>
            <w:tcW w:w="1079"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17%</w:t>
            </w:r>
          </w:p>
        </w:tc>
        <w:tc>
          <w:tcPr>
            <w:tcW w:w="954" w:type="dxa"/>
            <w:tcBorders>
              <w:top w:val="nil"/>
              <w:left w:val="nil"/>
              <w:bottom w:val="single" w:sz="4" w:space="0" w:color="auto"/>
              <w:right w:val="single" w:sz="4" w:space="0" w:color="auto"/>
            </w:tcBorders>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16</w:t>
            </w:r>
          </w:p>
        </w:tc>
        <w:tc>
          <w:tcPr>
            <w:tcW w:w="1315" w:type="dxa"/>
            <w:tcBorders>
              <w:top w:val="nil"/>
              <w:left w:val="nil"/>
              <w:bottom w:val="single" w:sz="4" w:space="0" w:color="auto"/>
              <w:right w:val="single" w:sz="4" w:space="0" w:color="auto"/>
            </w:tcBorders>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17%</w:t>
            </w:r>
          </w:p>
        </w:tc>
      </w:tr>
      <w:tr w:rsidR="00ED1B1E" w:rsidRPr="00A83564">
        <w:trPr>
          <w:trHeight w:val="81"/>
        </w:trPr>
        <w:tc>
          <w:tcPr>
            <w:tcW w:w="2160" w:type="dxa"/>
            <w:tcBorders>
              <w:top w:val="nil"/>
              <w:left w:val="single" w:sz="4" w:space="0" w:color="auto"/>
              <w:bottom w:val="single" w:sz="4" w:space="0" w:color="auto"/>
              <w:right w:val="single" w:sz="4" w:space="0" w:color="auto"/>
            </w:tcBorders>
            <w:noWrap/>
            <w:vAlign w:val="bottom"/>
          </w:tcPr>
          <w:p w:rsidR="00ED1B1E" w:rsidRPr="00A83564" w:rsidRDefault="00ED1B1E" w:rsidP="00465499">
            <w:pPr>
              <w:spacing w:after="0" w:line="240" w:lineRule="auto"/>
              <w:rPr>
                <w:rFonts w:ascii="Times New Roman" w:hAnsi="Times New Roman" w:cs="Times New Roman"/>
              </w:rPr>
            </w:pPr>
            <w:r w:rsidRPr="00A83564">
              <w:rPr>
                <w:rFonts w:ascii="Times New Roman" w:hAnsi="Times New Roman" w:cs="Times New Roman"/>
              </w:rPr>
              <w:t xml:space="preserve">Vocation </w:t>
            </w:r>
          </w:p>
        </w:tc>
        <w:tc>
          <w:tcPr>
            <w:tcW w:w="720"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15</w:t>
            </w:r>
          </w:p>
        </w:tc>
        <w:tc>
          <w:tcPr>
            <w:tcW w:w="1072"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26%</w:t>
            </w:r>
          </w:p>
        </w:tc>
        <w:tc>
          <w:tcPr>
            <w:tcW w:w="980"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10</w:t>
            </w:r>
          </w:p>
        </w:tc>
        <w:tc>
          <w:tcPr>
            <w:tcW w:w="1079"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24%</w:t>
            </w:r>
          </w:p>
        </w:tc>
        <w:tc>
          <w:tcPr>
            <w:tcW w:w="954" w:type="dxa"/>
            <w:tcBorders>
              <w:top w:val="nil"/>
              <w:left w:val="nil"/>
              <w:bottom w:val="single" w:sz="4" w:space="0" w:color="auto"/>
              <w:right w:val="single" w:sz="4" w:space="0" w:color="auto"/>
            </w:tcBorders>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25</w:t>
            </w:r>
          </w:p>
        </w:tc>
        <w:tc>
          <w:tcPr>
            <w:tcW w:w="1315" w:type="dxa"/>
            <w:tcBorders>
              <w:top w:val="nil"/>
              <w:left w:val="nil"/>
              <w:bottom w:val="single" w:sz="4" w:space="0" w:color="auto"/>
              <w:right w:val="single" w:sz="4" w:space="0" w:color="auto"/>
            </w:tcBorders>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25%</w:t>
            </w:r>
          </w:p>
        </w:tc>
      </w:tr>
      <w:tr w:rsidR="00ED1B1E" w:rsidRPr="00A83564">
        <w:trPr>
          <w:trHeight w:val="81"/>
        </w:trPr>
        <w:tc>
          <w:tcPr>
            <w:tcW w:w="2160" w:type="dxa"/>
            <w:tcBorders>
              <w:top w:val="nil"/>
              <w:left w:val="single" w:sz="4" w:space="0" w:color="auto"/>
              <w:bottom w:val="single" w:sz="4" w:space="0" w:color="auto"/>
              <w:right w:val="single" w:sz="4" w:space="0" w:color="auto"/>
            </w:tcBorders>
            <w:noWrap/>
            <w:vAlign w:val="bottom"/>
          </w:tcPr>
          <w:p w:rsidR="00ED1B1E" w:rsidRPr="00A83564" w:rsidRDefault="00ED1B1E" w:rsidP="00465499">
            <w:pPr>
              <w:spacing w:after="0" w:line="240" w:lineRule="auto"/>
              <w:rPr>
                <w:rFonts w:ascii="Times New Roman" w:hAnsi="Times New Roman" w:cs="Times New Roman"/>
              </w:rPr>
            </w:pPr>
            <w:r w:rsidRPr="00A83564">
              <w:rPr>
                <w:rFonts w:ascii="Times New Roman" w:hAnsi="Times New Roman" w:cs="Times New Roman"/>
              </w:rPr>
              <w:t>College/university</w:t>
            </w:r>
          </w:p>
        </w:tc>
        <w:tc>
          <w:tcPr>
            <w:tcW w:w="720"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24</w:t>
            </w:r>
          </w:p>
        </w:tc>
        <w:tc>
          <w:tcPr>
            <w:tcW w:w="1072"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42%</w:t>
            </w:r>
          </w:p>
        </w:tc>
        <w:tc>
          <w:tcPr>
            <w:tcW w:w="980"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21</w:t>
            </w:r>
          </w:p>
        </w:tc>
        <w:tc>
          <w:tcPr>
            <w:tcW w:w="1079"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50%</w:t>
            </w:r>
          </w:p>
        </w:tc>
        <w:tc>
          <w:tcPr>
            <w:tcW w:w="954" w:type="dxa"/>
            <w:tcBorders>
              <w:top w:val="nil"/>
              <w:left w:val="nil"/>
              <w:bottom w:val="single" w:sz="4" w:space="0" w:color="auto"/>
              <w:right w:val="single" w:sz="4" w:space="0" w:color="auto"/>
            </w:tcBorders>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45</w:t>
            </w:r>
          </w:p>
        </w:tc>
        <w:tc>
          <w:tcPr>
            <w:tcW w:w="1315" w:type="dxa"/>
            <w:tcBorders>
              <w:top w:val="nil"/>
              <w:left w:val="nil"/>
              <w:bottom w:val="single" w:sz="4" w:space="0" w:color="auto"/>
              <w:right w:val="single" w:sz="4" w:space="0" w:color="auto"/>
            </w:tcBorders>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45%</w:t>
            </w:r>
          </w:p>
        </w:tc>
      </w:tr>
      <w:tr w:rsidR="00ED1B1E" w:rsidRPr="00A83564">
        <w:trPr>
          <w:trHeight w:val="81"/>
        </w:trPr>
        <w:tc>
          <w:tcPr>
            <w:tcW w:w="2160" w:type="dxa"/>
            <w:tcBorders>
              <w:top w:val="nil"/>
              <w:left w:val="single" w:sz="4" w:space="0" w:color="auto"/>
              <w:bottom w:val="single" w:sz="4" w:space="0" w:color="auto"/>
              <w:right w:val="single" w:sz="4" w:space="0" w:color="auto"/>
            </w:tcBorders>
            <w:noWrap/>
            <w:vAlign w:val="bottom"/>
          </w:tcPr>
          <w:p w:rsidR="00ED1B1E" w:rsidRPr="00A83564" w:rsidRDefault="00ED1B1E" w:rsidP="00465499">
            <w:pPr>
              <w:spacing w:after="0" w:line="240" w:lineRule="auto"/>
              <w:rPr>
                <w:rFonts w:ascii="Times New Roman" w:hAnsi="Times New Roman" w:cs="Times New Roman"/>
              </w:rPr>
            </w:pPr>
            <w:r w:rsidRPr="00A83564">
              <w:rPr>
                <w:rFonts w:ascii="Times New Roman" w:hAnsi="Times New Roman" w:cs="Times New Roman"/>
              </w:rPr>
              <w:t>I don’t know</w:t>
            </w:r>
          </w:p>
        </w:tc>
        <w:tc>
          <w:tcPr>
            <w:tcW w:w="720"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0</w:t>
            </w:r>
          </w:p>
        </w:tc>
        <w:tc>
          <w:tcPr>
            <w:tcW w:w="1072"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0</w:t>
            </w:r>
          </w:p>
        </w:tc>
        <w:tc>
          <w:tcPr>
            <w:tcW w:w="980"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0</w:t>
            </w:r>
          </w:p>
        </w:tc>
        <w:tc>
          <w:tcPr>
            <w:tcW w:w="1079"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0</w:t>
            </w:r>
          </w:p>
        </w:tc>
        <w:tc>
          <w:tcPr>
            <w:tcW w:w="954" w:type="dxa"/>
            <w:tcBorders>
              <w:top w:val="nil"/>
              <w:left w:val="nil"/>
              <w:bottom w:val="single" w:sz="4" w:space="0" w:color="auto"/>
              <w:right w:val="single" w:sz="4" w:space="0" w:color="auto"/>
            </w:tcBorders>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0</w:t>
            </w:r>
          </w:p>
        </w:tc>
        <w:tc>
          <w:tcPr>
            <w:tcW w:w="1315" w:type="dxa"/>
            <w:tcBorders>
              <w:top w:val="nil"/>
              <w:left w:val="nil"/>
              <w:bottom w:val="single" w:sz="4" w:space="0" w:color="auto"/>
              <w:right w:val="single" w:sz="4" w:space="0" w:color="auto"/>
            </w:tcBorders>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0%</w:t>
            </w:r>
          </w:p>
        </w:tc>
      </w:tr>
      <w:tr w:rsidR="00ED1B1E" w:rsidRPr="00A83564">
        <w:trPr>
          <w:trHeight w:val="80"/>
        </w:trPr>
        <w:tc>
          <w:tcPr>
            <w:tcW w:w="2160" w:type="dxa"/>
            <w:tcBorders>
              <w:top w:val="nil"/>
              <w:left w:val="single" w:sz="4" w:space="0" w:color="auto"/>
              <w:bottom w:val="single" w:sz="4" w:space="0" w:color="auto"/>
              <w:right w:val="single" w:sz="4" w:space="0" w:color="auto"/>
            </w:tcBorders>
            <w:noWrap/>
            <w:vAlign w:val="bottom"/>
          </w:tcPr>
          <w:p w:rsidR="00ED1B1E" w:rsidRPr="00A83564" w:rsidRDefault="00ED1B1E" w:rsidP="00465499">
            <w:pPr>
              <w:spacing w:after="0" w:line="240" w:lineRule="auto"/>
              <w:rPr>
                <w:rFonts w:ascii="Times New Roman" w:hAnsi="Times New Roman" w:cs="Times New Roman"/>
                <w:b/>
                <w:bCs/>
              </w:rPr>
            </w:pPr>
            <w:r w:rsidRPr="00A83564">
              <w:rPr>
                <w:rFonts w:ascii="Times New Roman" w:hAnsi="Times New Roman" w:cs="Times New Roman"/>
                <w:b/>
                <w:bCs/>
              </w:rPr>
              <w:t>Total</w:t>
            </w:r>
          </w:p>
        </w:tc>
        <w:tc>
          <w:tcPr>
            <w:tcW w:w="720"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57</w:t>
            </w:r>
          </w:p>
        </w:tc>
        <w:tc>
          <w:tcPr>
            <w:tcW w:w="1072"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100%</w:t>
            </w:r>
          </w:p>
        </w:tc>
        <w:tc>
          <w:tcPr>
            <w:tcW w:w="980"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42</w:t>
            </w:r>
          </w:p>
        </w:tc>
        <w:tc>
          <w:tcPr>
            <w:tcW w:w="1079" w:type="dxa"/>
            <w:tcBorders>
              <w:top w:val="nil"/>
              <w:left w:val="nil"/>
              <w:bottom w:val="single" w:sz="4" w:space="0" w:color="auto"/>
              <w:right w:val="single" w:sz="4" w:space="0" w:color="auto"/>
            </w:tcBorders>
            <w:noWrap/>
            <w:vAlign w:val="bottom"/>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100%</w:t>
            </w:r>
          </w:p>
        </w:tc>
        <w:tc>
          <w:tcPr>
            <w:tcW w:w="954" w:type="dxa"/>
            <w:tcBorders>
              <w:top w:val="nil"/>
              <w:left w:val="nil"/>
              <w:bottom w:val="single" w:sz="4" w:space="0" w:color="auto"/>
              <w:right w:val="single" w:sz="4" w:space="0" w:color="auto"/>
            </w:tcBorders>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99</w:t>
            </w:r>
          </w:p>
        </w:tc>
        <w:tc>
          <w:tcPr>
            <w:tcW w:w="1315" w:type="dxa"/>
            <w:tcBorders>
              <w:top w:val="nil"/>
              <w:left w:val="nil"/>
              <w:bottom w:val="single" w:sz="4" w:space="0" w:color="auto"/>
              <w:right w:val="single" w:sz="4" w:space="0" w:color="auto"/>
            </w:tcBorders>
          </w:tcPr>
          <w:p w:rsidR="00ED1B1E" w:rsidRPr="00A83564" w:rsidRDefault="00ED1B1E" w:rsidP="003944F9">
            <w:pPr>
              <w:spacing w:after="0" w:line="240" w:lineRule="auto"/>
              <w:jc w:val="center"/>
              <w:rPr>
                <w:rFonts w:ascii="Times New Roman" w:hAnsi="Times New Roman" w:cs="Times New Roman"/>
              </w:rPr>
            </w:pPr>
            <w:r w:rsidRPr="00A83564">
              <w:rPr>
                <w:rFonts w:ascii="Times New Roman" w:hAnsi="Times New Roman" w:cs="Times New Roman"/>
              </w:rPr>
              <w:t>100%</w:t>
            </w:r>
          </w:p>
        </w:tc>
      </w:tr>
    </w:tbl>
    <w:bookmarkEnd w:id="157"/>
    <w:bookmarkEnd w:id="158"/>
    <w:bookmarkEnd w:id="159"/>
    <w:bookmarkEnd w:id="160"/>
    <w:p w:rsidR="00ED1B1E" w:rsidRPr="00F75D99" w:rsidRDefault="00ED1B1E" w:rsidP="001A7AF9">
      <w:pPr>
        <w:widowControl w:val="0"/>
        <w:tabs>
          <w:tab w:val="left" w:pos="3086"/>
        </w:tabs>
        <w:spacing w:after="0" w:line="240" w:lineRule="auto"/>
        <w:jc w:val="both"/>
        <w:rPr>
          <w:rFonts w:ascii="Times New Roman" w:hAnsi="Times New Roman" w:cs="Times New Roman"/>
          <w:sz w:val="24"/>
          <w:szCs w:val="24"/>
        </w:rPr>
      </w:pPr>
      <w:r w:rsidRPr="00F75D99">
        <w:rPr>
          <w:rFonts w:ascii="Times New Roman" w:hAnsi="Times New Roman" w:cs="Times New Roman"/>
          <w:b/>
          <w:bCs/>
          <w:sz w:val="24"/>
          <w:szCs w:val="24"/>
        </w:rPr>
        <w:t>Source:</w:t>
      </w:r>
      <w:r w:rsidRPr="00F75D99">
        <w:rPr>
          <w:rFonts w:ascii="Times New Roman" w:hAnsi="Times New Roman" w:cs="Times New Roman"/>
          <w:sz w:val="24"/>
          <w:szCs w:val="24"/>
        </w:rPr>
        <w:t xml:space="preserve"> researcher, 2020</w:t>
      </w:r>
    </w:p>
    <w:p w:rsidR="00ED1B1E" w:rsidRPr="00A83564" w:rsidRDefault="00ED1B1E" w:rsidP="001A7AF9">
      <w:pPr>
        <w:widowControl w:val="0"/>
        <w:tabs>
          <w:tab w:val="left" w:pos="3086"/>
        </w:tabs>
        <w:spacing w:after="0" w:line="240" w:lineRule="auto"/>
        <w:jc w:val="both"/>
        <w:rPr>
          <w:rFonts w:ascii="Times New Roman" w:hAnsi="Times New Roman" w:cs="Times New Roman"/>
          <w:sz w:val="12"/>
          <w:szCs w:val="12"/>
        </w:rPr>
      </w:pPr>
    </w:p>
    <w:p w:rsidR="00ED1B1E" w:rsidRPr="00A83564" w:rsidRDefault="00ED1B1E" w:rsidP="00BA6E38">
      <w:pPr>
        <w:widowControl w:val="0"/>
        <w:spacing w:after="0" w:line="480" w:lineRule="auto"/>
        <w:jc w:val="both"/>
        <w:rPr>
          <w:rFonts w:ascii="Times New Roman" w:hAnsi="Times New Roman" w:cs="Times New Roman"/>
          <w:sz w:val="18"/>
          <w:szCs w:val="18"/>
        </w:rPr>
      </w:pPr>
    </w:p>
    <w:p w:rsidR="00ED1B1E" w:rsidRDefault="00ED1B1E" w:rsidP="00C60B88">
      <w:pPr>
        <w:widowControl w:val="0"/>
        <w:spacing w:after="0" w:line="480" w:lineRule="auto"/>
        <w:jc w:val="both"/>
        <w:outlineLvl w:val="0"/>
        <w:rPr>
          <w:rFonts w:ascii="Times New Roman" w:hAnsi="Times New Roman" w:cs="Times New Roman"/>
          <w:sz w:val="24"/>
          <w:szCs w:val="24"/>
        </w:rPr>
      </w:pPr>
      <w:bookmarkStart w:id="189" w:name="_Toc57314219"/>
      <w:r w:rsidRPr="00C60B88">
        <w:rPr>
          <w:rFonts w:ascii="Times New Roman" w:hAnsi="Times New Roman" w:cs="Times New Roman"/>
          <w:b/>
          <w:bCs/>
          <w:sz w:val="24"/>
          <w:szCs w:val="24"/>
        </w:rPr>
        <w:t>4.2.5</w:t>
      </w:r>
      <w:r>
        <w:rPr>
          <w:rFonts w:ascii="Times New Roman" w:hAnsi="Times New Roman" w:cs="Times New Roman"/>
          <w:b/>
          <w:bCs/>
          <w:sz w:val="24"/>
          <w:szCs w:val="24"/>
        </w:rPr>
        <w:t xml:space="preserve"> </w:t>
      </w:r>
      <w:r w:rsidRPr="00C60B88">
        <w:rPr>
          <w:rFonts w:ascii="Times New Roman" w:hAnsi="Times New Roman" w:cs="Times New Roman"/>
          <w:b/>
          <w:bCs/>
          <w:sz w:val="24"/>
          <w:szCs w:val="24"/>
        </w:rPr>
        <w:t>M</w:t>
      </w:r>
      <w:r>
        <w:rPr>
          <w:rFonts w:ascii="Times New Roman" w:hAnsi="Times New Roman" w:cs="Times New Roman"/>
          <w:b/>
          <w:bCs/>
          <w:sz w:val="24"/>
          <w:szCs w:val="24"/>
        </w:rPr>
        <w:t>&amp;E with LF Empirical Snapshot in the UN and Tanzania</w:t>
      </w:r>
      <w:bookmarkEnd w:id="189"/>
    </w:p>
    <w:p w:rsidR="00ED1B1E" w:rsidRDefault="00ED1B1E" w:rsidP="00BA6E38">
      <w:pPr>
        <w:widowControl w:val="0"/>
        <w:spacing w:after="0" w:line="480" w:lineRule="auto"/>
        <w:jc w:val="both"/>
        <w:rPr>
          <w:rFonts w:ascii="Times New Roman" w:hAnsi="Times New Roman" w:cs="Times New Roman"/>
          <w:sz w:val="24"/>
          <w:szCs w:val="24"/>
        </w:rPr>
      </w:pPr>
      <w:r w:rsidRPr="007D2C26">
        <w:rPr>
          <w:rFonts w:ascii="Times New Roman" w:hAnsi="Times New Roman" w:cs="Times New Roman"/>
          <w:sz w:val="24"/>
          <w:szCs w:val="24"/>
        </w:rPr>
        <w:t xml:space="preserve">Various efforts have been made by the UN and also Tanzania Government itself to make sure that there is use of Logical framework in different approaches. ``Several studies have evaluated the short-term cost of natural disasters. An exhaustive assessment of the short-term costs must include both direct costs (damage to buildings, crops, social infrastructure) and indirect costs (like lost output and investment, macroeconomic imbalances, and increased indebtedness). </w:t>
      </w:r>
    </w:p>
    <w:p w:rsidR="00ED1B1E" w:rsidRPr="00A83564" w:rsidRDefault="00ED1B1E" w:rsidP="00BA6E38">
      <w:pPr>
        <w:widowControl w:val="0"/>
        <w:spacing w:after="0" w:line="480" w:lineRule="auto"/>
        <w:jc w:val="both"/>
        <w:rPr>
          <w:rFonts w:ascii="Times New Roman" w:hAnsi="Times New Roman" w:cs="Times New Roman"/>
          <w:sz w:val="16"/>
          <w:szCs w:val="16"/>
        </w:rPr>
      </w:pPr>
    </w:p>
    <w:p w:rsidR="00ED1B1E" w:rsidRDefault="00ED1B1E" w:rsidP="001A7AF9">
      <w:pPr>
        <w:widowControl w:val="0"/>
        <w:spacing w:after="0" w:line="480" w:lineRule="auto"/>
        <w:jc w:val="both"/>
        <w:rPr>
          <w:rFonts w:ascii="Times New Roman" w:hAnsi="Times New Roman" w:cs="Times New Roman"/>
          <w:sz w:val="24"/>
          <w:szCs w:val="24"/>
        </w:rPr>
      </w:pPr>
      <w:r w:rsidRPr="007D2C26">
        <w:rPr>
          <w:rFonts w:ascii="Times New Roman" w:hAnsi="Times New Roman" w:cs="Times New Roman"/>
          <w:sz w:val="24"/>
          <w:szCs w:val="24"/>
        </w:rPr>
        <w:t>The World Bank estimated that from 1990 to 2000, natural disasters have caused damage representing between 2 to 15 percent of an exposed country’s annual GDP (World Bank 2004). With such large costs—in many countries much larger than their aid budgets, and in some cases larger than the country’s investment rate it is important to focus, more than has been the case so far, on the impact of natural disasters, their relationship to economic development priorities and strategy</w:t>
      </w:r>
      <w:r>
        <w:rPr>
          <w:rFonts w:ascii="Times New Roman" w:hAnsi="Times New Roman" w:cs="Times New Roman"/>
          <w:sz w:val="24"/>
          <w:szCs w:val="24"/>
        </w:rPr>
        <w:t>, and better coping mechanisms”</w:t>
      </w:r>
      <w:r w:rsidRPr="007D2C26">
        <w:rPr>
          <w:rFonts w:ascii="Times New Roman" w:hAnsi="Times New Roman" w:cs="Times New Roman"/>
          <w:sz w:val="24"/>
          <w:szCs w:val="24"/>
        </w:rPr>
        <w:t xml:space="preserve"> This knowledge or understanding is not an exception to man-made disasters or hazards. This study wanted to find out effort of government and implementing partners in the implementation by using Logical framework approach. And within this context various respondents were interrogated to give their opinion.  Monitoring and Evaluation (M&amp;E) efforts used in the implementation of disaster preparedness and response in refug</w:t>
      </w:r>
      <w:r>
        <w:rPr>
          <w:rFonts w:ascii="Times New Roman" w:hAnsi="Times New Roman" w:cs="Times New Roman"/>
          <w:sz w:val="24"/>
          <w:szCs w:val="24"/>
        </w:rPr>
        <w:t>ees’ camps through the Logical F</w:t>
      </w:r>
      <w:r w:rsidRPr="007D2C26">
        <w:rPr>
          <w:rFonts w:ascii="Times New Roman" w:hAnsi="Times New Roman" w:cs="Times New Roman"/>
          <w:sz w:val="24"/>
          <w:szCs w:val="24"/>
        </w:rPr>
        <w:t xml:space="preserve">ramework (LF) approach. </w:t>
      </w:r>
    </w:p>
    <w:p w:rsidR="00ED1B1E" w:rsidRPr="00C43812" w:rsidRDefault="00ED1B1E" w:rsidP="000C074F">
      <w:pPr>
        <w:widowControl w:val="0"/>
        <w:spacing w:after="0" w:line="480" w:lineRule="auto"/>
        <w:jc w:val="both"/>
        <w:rPr>
          <w:rFonts w:ascii="Times New Roman" w:hAnsi="Times New Roman" w:cs="Times New Roman"/>
          <w:sz w:val="12"/>
          <w:szCs w:val="12"/>
        </w:rPr>
      </w:pPr>
    </w:p>
    <w:p w:rsidR="00ED1B1E" w:rsidRPr="00CD5532" w:rsidRDefault="00ED1B1E" w:rsidP="000C074F">
      <w:pPr>
        <w:widowControl w:val="0"/>
        <w:spacing w:after="0" w:line="480" w:lineRule="auto"/>
        <w:jc w:val="both"/>
        <w:outlineLvl w:val="0"/>
        <w:rPr>
          <w:rFonts w:ascii="Times New Roman" w:hAnsi="Times New Roman" w:cs="Times New Roman"/>
          <w:b/>
          <w:bCs/>
          <w:sz w:val="24"/>
          <w:szCs w:val="24"/>
        </w:rPr>
      </w:pPr>
      <w:bookmarkStart w:id="190" w:name="_Toc57314220"/>
      <w:r w:rsidRPr="00CD5532">
        <w:rPr>
          <w:rFonts w:ascii="Times New Roman" w:hAnsi="Times New Roman" w:cs="Times New Roman"/>
          <w:b/>
          <w:bCs/>
          <w:sz w:val="24"/>
          <w:szCs w:val="24"/>
        </w:rPr>
        <w:t>4.3</w:t>
      </w:r>
      <w:r>
        <w:rPr>
          <w:rFonts w:ascii="Times New Roman" w:hAnsi="Times New Roman" w:cs="Times New Roman"/>
          <w:b/>
          <w:bCs/>
          <w:sz w:val="24"/>
          <w:szCs w:val="24"/>
        </w:rPr>
        <w:t xml:space="preserve"> Research Findings B</w:t>
      </w:r>
      <w:r w:rsidRPr="00CD5532">
        <w:rPr>
          <w:rFonts w:ascii="Times New Roman" w:hAnsi="Times New Roman" w:cs="Times New Roman"/>
          <w:b/>
          <w:bCs/>
          <w:sz w:val="24"/>
          <w:szCs w:val="24"/>
        </w:rPr>
        <w:t xml:space="preserve">ased on the three </w:t>
      </w:r>
      <w:r>
        <w:rPr>
          <w:rFonts w:ascii="Times New Roman" w:hAnsi="Times New Roman" w:cs="Times New Roman"/>
          <w:b/>
          <w:bCs/>
          <w:sz w:val="24"/>
          <w:szCs w:val="24"/>
        </w:rPr>
        <w:t>S</w:t>
      </w:r>
      <w:r w:rsidRPr="00CD5532">
        <w:rPr>
          <w:rFonts w:ascii="Times New Roman" w:hAnsi="Times New Roman" w:cs="Times New Roman"/>
          <w:b/>
          <w:bCs/>
          <w:sz w:val="24"/>
          <w:szCs w:val="24"/>
        </w:rPr>
        <w:t xml:space="preserve">pecific </w:t>
      </w:r>
      <w:r>
        <w:rPr>
          <w:rFonts w:ascii="Times New Roman" w:hAnsi="Times New Roman" w:cs="Times New Roman"/>
          <w:b/>
          <w:bCs/>
          <w:sz w:val="24"/>
          <w:szCs w:val="24"/>
        </w:rPr>
        <w:t>O</w:t>
      </w:r>
      <w:r w:rsidRPr="00CD5532">
        <w:rPr>
          <w:rFonts w:ascii="Times New Roman" w:hAnsi="Times New Roman" w:cs="Times New Roman"/>
          <w:b/>
          <w:bCs/>
          <w:sz w:val="24"/>
          <w:szCs w:val="24"/>
        </w:rPr>
        <w:t>bjectives of the Main Objective</w:t>
      </w:r>
      <w:bookmarkEnd w:id="190"/>
    </w:p>
    <w:p w:rsidR="00ED1B1E" w:rsidRDefault="00ED1B1E" w:rsidP="000C074F">
      <w:pPr>
        <w:widowControl w:val="0"/>
        <w:spacing w:after="0" w:line="480" w:lineRule="auto"/>
        <w:jc w:val="both"/>
        <w:rPr>
          <w:rFonts w:ascii="Times New Roman" w:hAnsi="Times New Roman" w:cs="Times New Roman"/>
          <w:sz w:val="24"/>
          <w:szCs w:val="24"/>
        </w:rPr>
      </w:pPr>
      <w:r w:rsidRPr="00FA7279">
        <w:rPr>
          <w:rFonts w:ascii="Times New Roman" w:hAnsi="Times New Roman" w:cs="Times New Roman"/>
          <w:b/>
          <w:bCs/>
          <w:sz w:val="24"/>
          <w:szCs w:val="24"/>
        </w:rPr>
        <w:t>The main objective of the study is to</w:t>
      </w:r>
      <w:r w:rsidRPr="00FA7279">
        <w:rPr>
          <w:rFonts w:ascii="Times New Roman" w:hAnsi="Times New Roman" w:cs="Times New Roman"/>
          <w:sz w:val="24"/>
          <w:szCs w:val="24"/>
        </w:rPr>
        <w:t xml:space="preserve"> assess the impact of use of monitoring &amp; evaluation through logical framework (M&amp;E-LF) on refugees’ disaster preparedness &amp; response in community around refugees’ camps Tanzania</w:t>
      </w:r>
      <w:r>
        <w:rPr>
          <w:rFonts w:ascii="Times New Roman" w:hAnsi="Times New Roman" w:cs="Times New Roman"/>
          <w:sz w:val="24"/>
          <w:szCs w:val="24"/>
        </w:rPr>
        <w:t>.</w:t>
      </w:r>
    </w:p>
    <w:p w:rsidR="00ED1B1E" w:rsidRPr="00C43812" w:rsidRDefault="00ED1B1E" w:rsidP="000C074F">
      <w:pPr>
        <w:widowControl w:val="0"/>
        <w:spacing w:after="0" w:line="480" w:lineRule="auto"/>
        <w:jc w:val="both"/>
        <w:rPr>
          <w:rFonts w:ascii="Times New Roman" w:hAnsi="Times New Roman" w:cs="Times New Roman"/>
          <w:sz w:val="10"/>
          <w:szCs w:val="10"/>
        </w:rPr>
      </w:pPr>
    </w:p>
    <w:p w:rsidR="00ED1B1E" w:rsidRPr="00C43812" w:rsidRDefault="00ED1B1E" w:rsidP="0096171C">
      <w:pPr>
        <w:widowControl w:val="0"/>
        <w:tabs>
          <w:tab w:val="left" w:pos="540"/>
          <w:tab w:val="left" w:pos="630"/>
        </w:tabs>
        <w:spacing w:after="0" w:line="480" w:lineRule="auto"/>
        <w:jc w:val="both"/>
        <w:outlineLvl w:val="0"/>
        <w:rPr>
          <w:rFonts w:ascii="Times New Roman" w:hAnsi="Times New Roman" w:cs="Times New Roman"/>
          <w:b/>
          <w:bCs/>
          <w:sz w:val="24"/>
          <w:szCs w:val="24"/>
        </w:rPr>
      </w:pPr>
      <w:r w:rsidRPr="00C43812">
        <w:rPr>
          <w:rFonts w:ascii="Times New Roman" w:hAnsi="Times New Roman" w:cs="Times New Roman"/>
          <w:b/>
          <w:bCs/>
          <w:sz w:val="24"/>
          <w:szCs w:val="24"/>
        </w:rPr>
        <w:t>4.3.1 Objective Number One</w:t>
      </w:r>
    </w:p>
    <w:p w:rsidR="00ED1B1E" w:rsidRPr="00FA7279" w:rsidRDefault="00ED1B1E" w:rsidP="000C074F">
      <w:pPr>
        <w:widowControl w:val="0"/>
        <w:tabs>
          <w:tab w:val="left" w:pos="540"/>
          <w:tab w:val="left" w:pos="630"/>
        </w:tabs>
        <w:spacing w:after="0" w:line="480" w:lineRule="auto"/>
        <w:jc w:val="both"/>
        <w:rPr>
          <w:rFonts w:ascii="Times New Roman" w:hAnsi="Times New Roman" w:cs="Times New Roman"/>
          <w:sz w:val="24"/>
          <w:szCs w:val="24"/>
        </w:rPr>
      </w:pPr>
      <w:r w:rsidRPr="00FA7279">
        <w:rPr>
          <w:rFonts w:ascii="Times New Roman" w:hAnsi="Times New Roman" w:cs="Times New Roman"/>
          <w:sz w:val="24"/>
          <w:szCs w:val="24"/>
        </w:rPr>
        <w:t>To assess the adequacy of Monitoring &amp; Evaluation system(s) and procedures in disaster preparedness and response in Community around refugees Tanzania.</w:t>
      </w:r>
    </w:p>
    <w:p w:rsidR="00ED1B1E" w:rsidRDefault="00ED1B1E" w:rsidP="000C074F">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Respondents relevant to objective no:1 were revealed in questionnaire questions no: 11,12, and 13; data indicated that </w:t>
      </w:r>
      <w:r w:rsidRPr="00E25E15">
        <w:rPr>
          <w:rFonts w:ascii="Times New Roman" w:hAnsi="Times New Roman" w:cs="Times New Roman"/>
          <w:sz w:val="24"/>
          <w:szCs w:val="24"/>
        </w:rPr>
        <w:t>there are IPs that use M&amp;E through the LF and some do not use.</w:t>
      </w:r>
    </w:p>
    <w:p w:rsidR="00ED1B1E" w:rsidRPr="00C43812" w:rsidRDefault="00ED1B1E" w:rsidP="000C074F">
      <w:pPr>
        <w:widowControl w:val="0"/>
        <w:spacing w:after="0" w:line="480" w:lineRule="auto"/>
        <w:jc w:val="both"/>
        <w:rPr>
          <w:rFonts w:ascii="Times New Roman" w:hAnsi="Times New Roman" w:cs="Times New Roman"/>
          <w:sz w:val="10"/>
          <w:szCs w:val="10"/>
        </w:rPr>
      </w:pPr>
    </w:p>
    <w:p w:rsidR="00ED1B1E" w:rsidRPr="000559E8" w:rsidRDefault="00ED1B1E" w:rsidP="00C43812">
      <w:pPr>
        <w:widowControl w:val="0"/>
        <w:spacing w:after="0" w:line="480" w:lineRule="auto"/>
        <w:jc w:val="both"/>
        <w:rPr>
          <w:rFonts w:ascii="Times New Roman" w:hAnsi="Times New Roman" w:cs="Times New Roman"/>
          <w:sz w:val="24"/>
          <w:szCs w:val="24"/>
        </w:rPr>
      </w:pPr>
      <w:r w:rsidRPr="003E26BE">
        <w:rPr>
          <w:rFonts w:ascii="Times New Roman" w:hAnsi="Times New Roman" w:cs="Times New Roman"/>
          <w:b/>
          <w:bCs/>
          <w:sz w:val="24"/>
          <w:szCs w:val="24"/>
        </w:rPr>
        <w:t>IPs that use or not use M&amp;E through the LF</w:t>
      </w:r>
      <w:r>
        <w:rPr>
          <w:rFonts w:ascii="Times New Roman" w:hAnsi="Times New Roman" w:cs="Times New Roman"/>
          <w:b/>
          <w:bCs/>
          <w:sz w:val="24"/>
          <w:szCs w:val="24"/>
        </w:rPr>
        <w:t xml:space="preserve">: </w:t>
      </w:r>
      <w:r w:rsidRPr="003E26BE">
        <w:rPr>
          <w:rFonts w:ascii="Times New Roman" w:hAnsi="Times New Roman" w:cs="Times New Roman"/>
          <w:sz w:val="24"/>
          <w:szCs w:val="24"/>
        </w:rPr>
        <w:t xml:space="preserve">Respondents for question 11-i) showed IPs that use M&amp;E through the LF are 64% of </w:t>
      </w:r>
      <w:r w:rsidRPr="00E25E15">
        <w:rPr>
          <w:rFonts w:ascii="Times New Roman" w:hAnsi="Times New Roman" w:cs="Times New Roman"/>
          <w:sz w:val="24"/>
          <w:szCs w:val="24"/>
        </w:rPr>
        <w:t xml:space="preserve">the total. One would say they are the majority and could change/impact substantially the community; but we cannot ascertain the exponential effect of the ones not using the M&amp;E through the LF. On the other hand, (b) IPs that do not use the M&amp;E through the LF are 36%; the fact that non-use has substantial negative impacts; can even affect substantially the ones with 64% depending on the responsibilities vested on the </w:t>
      </w:r>
      <w:r w:rsidRPr="00DC7BFF">
        <w:rPr>
          <w:rFonts w:ascii="Times New Roman" w:hAnsi="Times New Roman" w:cs="Times New Roman"/>
          <w:sz w:val="24"/>
          <w:szCs w:val="24"/>
        </w:rPr>
        <w:t xml:space="preserve">particular IP; for example lead or head entrusted with governance. The study advises </w:t>
      </w:r>
      <w:r w:rsidRPr="004540A3">
        <w:rPr>
          <w:rFonts w:ascii="Times New Roman" w:hAnsi="Times New Roman" w:cs="Times New Roman"/>
          <w:sz w:val="24"/>
          <w:szCs w:val="24"/>
        </w:rPr>
        <w:t>that all IPs need to use the M&amp;E through the LF to avoid the effects for non-use. The following Graph 13</w:t>
      </w:r>
      <w:r w:rsidRPr="00E25E15">
        <w:rPr>
          <w:rFonts w:ascii="Times New Roman" w:hAnsi="Times New Roman" w:cs="Times New Roman"/>
          <w:sz w:val="24"/>
          <w:szCs w:val="24"/>
        </w:rPr>
        <w:t xml:space="preserve"> represents this observation.</w:t>
      </w:r>
    </w:p>
    <w:p w:rsidR="00ED1B1E" w:rsidRPr="000559E8" w:rsidRDefault="00ED1B1E" w:rsidP="003C79AD">
      <w:pPr>
        <w:widowControl w:val="0"/>
        <w:spacing w:after="0" w:line="240" w:lineRule="auto"/>
        <w:jc w:val="center"/>
        <w:rPr>
          <w:rFonts w:ascii="Times New Roman" w:hAnsi="Times New Roman" w:cs="Times New Roman"/>
          <w:sz w:val="24"/>
          <w:szCs w:val="24"/>
        </w:rPr>
      </w:pPr>
      <w:r w:rsidRPr="003B48A1">
        <w:rPr>
          <w:rFonts w:ascii="Times New Roman" w:hAnsi="Times New Roman" w:cs="Times New Roman"/>
          <w:noProof/>
          <w:sz w:val="24"/>
          <w:szCs w:val="24"/>
          <w:lang w:val="sw-KE" w:eastAsia="sw-KE"/>
        </w:rPr>
        <w:pict>
          <v:shape id="Picture 4" o:spid="_x0000_i1028" type="#_x0000_t75" style="width:306.75pt;height:208.5pt;visibility:visible">
            <v:imagedata r:id="rId21" o:title=""/>
          </v:shape>
        </w:pict>
      </w:r>
    </w:p>
    <w:p w:rsidR="00ED1B1E" w:rsidRPr="000C074F" w:rsidRDefault="00ED1B1E" w:rsidP="003C79AD">
      <w:pPr>
        <w:widowControl w:val="0"/>
        <w:spacing w:after="0" w:line="240" w:lineRule="auto"/>
        <w:jc w:val="both"/>
        <w:outlineLvl w:val="0"/>
        <w:rPr>
          <w:rFonts w:ascii="Times New Roman" w:hAnsi="Times New Roman" w:cs="Times New Roman"/>
          <w:b/>
          <w:bCs/>
          <w:sz w:val="24"/>
          <w:szCs w:val="24"/>
        </w:rPr>
      </w:pPr>
      <w:bookmarkStart w:id="191" w:name="_Toc57314221"/>
      <w:r>
        <w:rPr>
          <w:rFonts w:ascii="Times New Roman" w:hAnsi="Times New Roman" w:cs="Times New Roman"/>
          <w:b/>
          <w:bCs/>
          <w:sz w:val="24"/>
          <w:szCs w:val="24"/>
        </w:rPr>
        <w:t>Figure 4.4: IPs that U</w:t>
      </w:r>
      <w:r w:rsidRPr="000C074F">
        <w:rPr>
          <w:rFonts w:ascii="Times New Roman" w:hAnsi="Times New Roman" w:cs="Times New Roman"/>
          <w:b/>
          <w:bCs/>
          <w:sz w:val="24"/>
          <w:szCs w:val="24"/>
        </w:rPr>
        <w:t>se or not use M&amp;E through the LF</w:t>
      </w:r>
      <w:bookmarkEnd w:id="191"/>
    </w:p>
    <w:p w:rsidR="00ED1B1E" w:rsidRPr="000559E8" w:rsidRDefault="00ED1B1E" w:rsidP="003C79AD">
      <w:pPr>
        <w:widowControl w:val="0"/>
        <w:spacing w:after="0" w:line="480" w:lineRule="auto"/>
        <w:jc w:val="both"/>
        <w:rPr>
          <w:rFonts w:ascii="Times New Roman" w:hAnsi="Times New Roman" w:cs="Times New Roman"/>
          <w:sz w:val="24"/>
          <w:szCs w:val="24"/>
        </w:rPr>
      </w:pPr>
    </w:p>
    <w:p w:rsidR="00ED1B1E" w:rsidRPr="00C43812" w:rsidRDefault="00ED1B1E" w:rsidP="00C43812">
      <w:pPr>
        <w:widowControl w:val="0"/>
        <w:spacing w:after="0" w:line="480" w:lineRule="auto"/>
        <w:jc w:val="both"/>
        <w:rPr>
          <w:rFonts w:ascii="Times New Roman" w:hAnsi="Times New Roman" w:cs="Times New Roman"/>
          <w:sz w:val="24"/>
          <w:szCs w:val="24"/>
        </w:rPr>
      </w:pPr>
      <w:r w:rsidRPr="00C43812">
        <w:rPr>
          <w:rFonts w:ascii="Times New Roman" w:hAnsi="Times New Roman" w:cs="Times New Roman"/>
          <w:b/>
          <w:bCs/>
          <w:sz w:val="24"/>
          <w:szCs w:val="24"/>
        </w:rPr>
        <w:t xml:space="preserve">IPs Extent of use for Ones that use M&amp;E through the LF: </w:t>
      </w:r>
      <w:r w:rsidRPr="00C43812">
        <w:rPr>
          <w:rFonts w:ascii="Times New Roman" w:hAnsi="Times New Roman" w:cs="Times New Roman"/>
          <w:sz w:val="24"/>
          <w:szCs w:val="24"/>
        </w:rPr>
        <w:t>The respondents responses for question 11-ii); revealed extent of use (number and %) as follows: very low (5 /5%), low (19 /19%), average (13/13%), high (27/27%) and very high (35/ 36%). The total for very low and low is 24%; while high is 76% (from average to very high).</w:t>
      </w:r>
    </w:p>
    <w:p w:rsidR="00ED1B1E" w:rsidRDefault="00ED1B1E" w:rsidP="00051F9C">
      <w:pPr>
        <w:widowControl w:val="0"/>
        <w:spacing w:after="0" w:line="240" w:lineRule="auto"/>
        <w:jc w:val="both"/>
        <w:rPr>
          <w:rFonts w:ascii="Times New Roman" w:hAnsi="Times New Roman" w:cs="Times New Roman"/>
          <w:noProof/>
          <w:sz w:val="24"/>
          <w:szCs w:val="24"/>
          <w:lang w:val="sw-KE" w:eastAsia="sw-KE"/>
        </w:rPr>
      </w:pPr>
      <w:r w:rsidRPr="003B48A1">
        <w:rPr>
          <w:rFonts w:ascii="Times New Roman" w:hAnsi="Times New Roman" w:cs="Times New Roman"/>
          <w:noProof/>
          <w:sz w:val="24"/>
          <w:szCs w:val="24"/>
          <w:lang w:val="sw-KE" w:eastAsia="sw-KE"/>
        </w:rPr>
        <w:pict>
          <v:shape id="Picture 5" o:spid="_x0000_i1029" type="#_x0000_t75" style="width:408.75pt;height:205.5pt;visibility:visible" o:bordertopcolor="black" o:borderleftcolor="black" o:borderbottomcolor="black" o:borderrightcolor="black">
            <v:imagedata r:id="rId22" o:title=""/>
            <w10:bordertop type="single" width="4"/>
            <w10:borderleft type="single" width="4"/>
            <w10:borderbottom type="single" width="4"/>
            <w10:borderright type="single" width="4"/>
          </v:shape>
        </w:pict>
      </w:r>
    </w:p>
    <w:p w:rsidR="00ED1B1E" w:rsidRPr="00051F9C" w:rsidRDefault="00ED1B1E" w:rsidP="00C43812">
      <w:pPr>
        <w:widowControl w:val="0"/>
        <w:spacing w:after="0" w:line="240" w:lineRule="auto"/>
        <w:jc w:val="both"/>
        <w:outlineLvl w:val="0"/>
        <w:rPr>
          <w:rFonts w:ascii="Times New Roman" w:hAnsi="Times New Roman" w:cs="Times New Roman"/>
          <w:noProof/>
          <w:sz w:val="10"/>
          <w:szCs w:val="10"/>
          <w:lang w:val="sw-KE" w:eastAsia="sw-KE"/>
        </w:rPr>
      </w:pPr>
    </w:p>
    <w:p w:rsidR="00ED1B1E" w:rsidRPr="000C074F" w:rsidRDefault="00ED1B1E" w:rsidP="00C43812">
      <w:pPr>
        <w:widowControl w:val="0"/>
        <w:spacing w:after="0" w:line="240" w:lineRule="auto"/>
        <w:jc w:val="both"/>
        <w:outlineLvl w:val="0"/>
        <w:rPr>
          <w:rFonts w:ascii="Times New Roman" w:hAnsi="Times New Roman" w:cs="Times New Roman"/>
          <w:b/>
          <w:bCs/>
          <w:sz w:val="24"/>
          <w:szCs w:val="24"/>
        </w:rPr>
      </w:pPr>
      <w:bookmarkStart w:id="192" w:name="_Toc57314222"/>
      <w:r>
        <w:rPr>
          <w:rFonts w:ascii="Times New Roman" w:hAnsi="Times New Roman" w:cs="Times New Roman"/>
          <w:b/>
          <w:bCs/>
          <w:sz w:val="24"/>
          <w:szCs w:val="24"/>
        </w:rPr>
        <w:t>Figure 4.5: IPs E</w:t>
      </w:r>
      <w:r w:rsidRPr="000C074F">
        <w:rPr>
          <w:rFonts w:ascii="Times New Roman" w:hAnsi="Times New Roman" w:cs="Times New Roman"/>
          <w:b/>
          <w:bCs/>
          <w:sz w:val="24"/>
          <w:szCs w:val="24"/>
        </w:rPr>
        <w:t>xtent of use M&amp;E through the LF</w:t>
      </w:r>
      <w:bookmarkEnd w:id="192"/>
    </w:p>
    <w:p w:rsidR="00ED1B1E" w:rsidRDefault="00ED1B1E" w:rsidP="001066A6">
      <w:pPr>
        <w:spacing w:after="0" w:line="480" w:lineRule="auto"/>
        <w:jc w:val="both"/>
        <w:rPr>
          <w:rFonts w:ascii="Times New Roman" w:hAnsi="Times New Roman" w:cs="Times New Roman"/>
          <w:sz w:val="24"/>
          <w:szCs w:val="24"/>
        </w:rPr>
      </w:pPr>
      <w:r w:rsidRPr="000559E8">
        <w:rPr>
          <w:rFonts w:ascii="Times New Roman" w:hAnsi="Times New Roman" w:cs="Times New Roman"/>
          <w:sz w:val="24"/>
          <w:szCs w:val="24"/>
        </w:rPr>
        <w:t xml:space="preserve">The </w:t>
      </w:r>
      <w:r>
        <w:rPr>
          <w:rFonts w:ascii="Times New Roman" w:hAnsi="Times New Roman" w:cs="Times New Roman"/>
          <w:sz w:val="24"/>
          <w:szCs w:val="24"/>
        </w:rPr>
        <w:t>Figure 4.5</w:t>
      </w:r>
      <w:r w:rsidRPr="000559E8">
        <w:rPr>
          <w:rFonts w:ascii="Times New Roman" w:hAnsi="Times New Roman" w:cs="Times New Roman"/>
          <w:sz w:val="24"/>
          <w:szCs w:val="24"/>
        </w:rPr>
        <w:t xml:space="preserve"> reveals that IPs that do not use fully the M&amp;E LF approach are 24%; these  can affect the other sectors which use (76%) exponentially and substantially depending on the responsibilities vested on the particular IP; for example lead or head entrusted with governance. </w:t>
      </w:r>
      <w:r w:rsidRPr="003E26BE">
        <w:rPr>
          <w:rFonts w:ascii="Times New Roman" w:hAnsi="Times New Roman" w:cs="Times New Roman"/>
          <w:sz w:val="24"/>
          <w:szCs w:val="24"/>
        </w:rPr>
        <w:t>The study advises</w:t>
      </w:r>
      <w:r w:rsidRPr="000559E8">
        <w:rPr>
          <w:rFonts w:ascii="Times New Roman" w:hAnsi="Times New Roman" w:cs="Times New Roman"/>
          <w:sz w:val="24"/>
          <w:szCs w:val="24"/>
        </w:rPr>
        <w:t xml:space="preserve"> that all IPs strive to fully use the M&amp;E through the LF to avoid the substantial negative impacts/effects arising from partial use.</w:t>
      </w:r>
    </w:p>
    <w:p w:rsidR="00ED1B1E" w:rsidRDefault="00ED1B1E" w:rsidP="001066A6">
      <w:pPr>
        <w:spacing w:after="0" w:line="480" w:lineRule="auto"/>
        <w:jc w:val="both"/>
        <w:rPr>
          <w:rFonts w:ascii="Times New Roman" w:hAnsi="Times New Roman" w:cs="Times New Roman"/>
          <w:sz w:val="24"/>
          <w:szCs w:val="24"/>
        </w:rPr>
      </w:pPr>
    </w:p>
    <w:p w:rsidR="00ED1B1E" w:rsidRDefault="00ED1B1E" w:rsidP="00C43812">
      <w:pPr>
        <w:widowControl w:val="0"/>
        <w:spacing w:after="0" w:line="480" w:lineRule="auto"/>
        <w:jc w:val="both"/>
        <w:outlineLvl w:val="0"/>
        <w:rPr>
          <w:rFonts w:ascii="Times New Roman" w:hAnsi="Times New Roman" w:cs="Times New Roman"/>
          <w:sz w:val="24"/>
          <w:szCs w:val="24"/>
        </w:rPr>
      </w:pPr>
      <w:bookmarkStart w:id="193" w:name="_Toc57314223"/>
      <w:r>
        <w:rPr>
          <w:rFonts w:ascii="Times New Roman" w:hAnsi="Times New Roman" w:cs="Times New Roman"/>
          <w:b/>
          <w:bCs/>
          <w:sz w:val="24"/>
          <w:szCs w:val="24"/>
        </w:rPr>
        <w:t>Community Inclusion/Involvement/E</w:t>
      </w:r>
      <w:r w:rsidRPr="0078577B">
        <w:rPr>
          <w:rFonts w:ascii="Times New Roman" w:hAnsi="Times New Roman" w:cs="Times New Roman"/>
          <w:b/>
          <w:bCs/>
          <w:sz w:val="24"/>
          <w:szCs w:val="24"/>
        </w:rPr>
        <w:t>ngagement</w:t>
      </w:r>
      <w:r>
        <w:rPr>
          <w:rFonts w:ascii="Times New Roman" w:hAnsi="Times New Roman" w:cs="Times New Roman"/>
          <w:b/>
          <w:bCs/>
          <w:sz w:val="24"/>
          <w:szCs w:val="24"/>
        </w:rPr>
        <w:t xml:space="preserve"> (Qs-12): </w:t>
      </w:r>
      <w:r w:rsidRPr="00DB01F4">
        <w:rPr>
          <w:rFonts w:ascii="Times New Roman" w:hAnsi="Times New Roman" w:cs="Times New Roman"/>
          <w:sz w:val="24"/>
          <w:szCs w:val="24"/>
        </w:rPr>
        <w:t>Community programs/</w:t>
      </w:r>
      <w:r>
        <w:rPr>
          <w:rFonts w:ascii="Times New Roman" w:hAnsi="Times New Roman" w:cs="Times New Roman"/>
          <w:sz w:val="24"/>
          <w:szCs w:val="24"/>
        </w:rPr>
        <w:t xml:space="preserve"> </w:t>
      </w:r>
      <w:r w:rsidRPr="00DB01F4">
        <w:rPr>
          <w:rFonts w:ascii="Times New Roman" w:hAnsi="Times New Roman" w:cs="Times New Roman"/>
          <w:sz w:val="24"/>
          <w:szCs w:val="24"/>
        </w:rPr>
        <w:t>projects normally perform well if the respective communities are well engaged or involved. Community engagement or involvement may include: opinions, workforce (labor), and money (funds) to a lesser extent. The data in the table below reveals how the community was engaged in just one aspect of giving its opinions on the interventions undertaken.</w:t>
      </w:r>
      <w:bookmarkEnd w:id="193"/>
    </w:p>
    <w:p w:rsidR="00ED1B1E" w:rsidRPr="007C7DA6" w:rsidRDefault="00ED1B1E" w:rsidP="005E29B1">
      <w:pPr>
        <w:widowControl w:val="0"/>
        <w:spacing w:after="0" w:line="480" w:lineRule="auto"/>
        <w:jc w:val="both"/>
        <w:rPr>
          <w:rFonts w:ascii="Times New Roman" w:hAnsi="Times New Roman" w:cs="Times New Roman"/>
          <w:b/>
          <w:bCs/>
          <w:i/>
          <w:iCs/>
          <w:sz w:val="6"/>
          <w:szCs w:val="6"/>
        </w:rPr>
      </w:pPr>
    </w:p>
    <w:tbl>
      <w:tblPr>
        <w:tblpPr w:leftFromText="180" w:rightFromText="180" w:vertAnchor="text" w:horzAnchor="margin" w:tblpY="35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1080"/>
        <w:gridCol w:w="656"/>
        <w:gridCol w:w="1029"/>
        <w:gridCol w:w="745"/>
        <w:gridCol w:w="1098"/>
        <w:gridCol w:w="720"/>
      </w:tblGrid>
      <w:tr w:rsidR="00ED1B1E" w:rsidRPr="007C7DA6">
        <w:trPr>
          <w:trHeight w:val="354"/>
        </w:trPr>
        <w:tc>
          <w:tcPr>
            <w:tcW w:w="3060" w:type="dxa"/>
            <w:noWrap/>
          </w:tcPr>
          <w:p w:rsidR="00ED1B1E" w:rsidRPr="007C7DA6" w:rsidRDefault="00ED1B1E" w:rsidP="00167A9A">
            <w:pPr>
              <w:widowControl w:val="0"/>
              <w:spacing w:after="0" w:line="240" w:lineRule="auto"/>
              <w:rPr>
                <w:rFonts w:ascii="Times New Roman" w:hAnsi="Times New Roman" w:cs="Times New Roman"/>
              </w:rPr>
            </w:pPr>
            <w:r w:rsidRPr="007C7DA6">
              <w:rPr>
                <w:rFonts w:ascii="Times New Roman" w:hAnsi="Times New Roman" w:cs="Times New Roman"/>
              </w:rPr>
              <w:t>How often does   community give their opinions?</w:t>
            </w:r>
          </w:p>
        </w:tc>
        <w:tc>
          <w:tcPr>
            <w:tcW w:w="1080" w:type="dxa"/>
            <w:noWrap/>
          </w:tcPr>
          <w:p w:rsidR="00ED1B1E" w:rsidRPr="007C7DA6" w:rsidRDefault="00ED1B1E" w:rsidP="00167A9A">
            <w:pPr>
              <w:widowControl w:val="0"/>
              <w:spacing w:after="0" w:line="240" w:lineRule="auto"/>
              <w:jc w:val="center"/>
              <w:rPr>
                <w:rFonts w:ascii="Times New Roman" w:hAnsi="Times New Roman" w:cs="Times New Roman"/>
              </w:rPr>
            </w:pPr>
            <w:r w:rsidRPr="007C7DA6">
              <w:rPr>
                <w:rFonts w:ascii="Times New Roman" w:hAnsi="Times New Roman" w:cs="Times New Roman"/>
              </w:rPr>
              <w:t>Very Low</w:t>
            </w:r>
          </w:p>
        </w:tc>
        <w:tc>
          <w:tcPr>
            <w:tcW w:w="656" w:type="dxa"/>
            <w:noWrap/>
          </w:tcPr>
          <w:p w:rsidR="00ED1B1E" w:rsidRPr="007C7DA6" w:rsidRDefault="00ED1B1E" w:rsidP="00167A9A">
            <w:pPr>
              <w:widowControl w:val="0"/>
              <w:spacing w:after="0" w:line="240" w:lineRule="auto"/>
              <w:jc w:val="center"/>
              <w:rPr>
                <w:rFonts w:ascii="Times New Roman" w:hAnsi="Times New Roman" w:cs="Times New Roman"/>
              </w:rPr>
            </w:pPr>
            <w:r w:rsidRPr="007C7DA6">
              <w:rPr>
                <w:rFonts w:ascii="Times New Roman" w:hAnsi="Times New Roman" w:cs="Times New Roman"/>
              </w:rPr>
              <w:t>Low</w:t>
            </w:r>
          </w:p>
        </w:tc>
        <w:tc>
          <w:tcPr>
            <w:tcW w:w="1029" w:type="dxa"/>
            <w:noWrap/>
          </w:tcPr>
          <w:p w:rsidR="00ED1B1E" w:rsidRPr="007C7DA6" w:rsidRDefault="00ED1B1E" w:rsidP="00167A9A">
            <w:pPr>
              <w:widowControl w:val="0"/>
              <w:spacing w:after="0" w:line="240" w:lineRule="auto"/>
              <w:jc w:val="center"/>
              <w:rPr>
                <w:rFonts w:ascii="Times New Roman" w:hAnsi="Times New Roman" w:cs="Times New Roman"/>
              </w:rPr>
            </w:pPr>
            <w:r w:rsidRPr="007C7DA6">
              <w:rPr>
                <w:rFonts w:ascii="Times New Roman" w:hAnsi="Times New Roman" w:cs="Times New Roman"/>
              </w:rPr>
              <w:t>Average</w:t>
            </w:r>
          </w:p>
        </w:tc>
        <w:tc>
          <w:tcPr>
            <w:tcW w:w="745" w:type="dxa"/>
            <w:noWrap/>
          </w:tcPr>
          <w:p w:rsidR="00ED1B1E" w:rsidRPr="007C7DA6" w:rsidRDefault="00ED1B1E" w:rsidP="00167A9A">
            <w:pPr>
              <w:widowControl w:val="0"/>
              <w:spacing w:after="0" w:line="240" w:lineRule="auto"/>
              <w:jc w:val="center"/>
              <w:rPr>
                <w:rFonts w:ascii="Times New Roman" w:hAnsi="Times New Roman" w:cs="Times New Roman"/>
              </w:rPr>
            </w:pPr>
            <w:r w:rsidRPr="007C7DA6">
              <w:rPr>
                <w:rFonts w:ascii="Times New Roman" w:hAnsi="Times New Roman" w:cs="Times New Roman"/>
              </w:rPr>
              <w:t>High</w:t>
            </w:r>
          </w:p>
        </w:tc>
        <w:tc>
          <w:tcPr>
            <w:tcW w:w="1098" w:type="dxa"/>
            <w:noWrap/>
          </w:tcPr>
          <w:p w:rsidR="00ED1B1E" w:rsidRPr="007C7DA6" w:rsidRDefault="00ED1B1E" w:rsidP="00167A9A">
            <w:pPr>
              <w:widowControl w:val="0"/>
              <w:spacing w:after="0" w:line="240" w:lineRule="auto"/>
              <w:jc w:val="center"/>
              <w:rPr>
                <w:rFonts w:ascii="Times New Roman" w:hAnsi="Times New Roman" w:cs="Times New Roman"/>
              </w:rPr>
            </w:pPr>
            <w:r w:rsidRPr="007C7DA6">
              <w:rPr>
                <w:rFonts w:ascii="Times New Roman" w:hAnsi="Times New Roman" w:cs="Times New Roman"/>
              </w:rPr>
              <w:t>Very High</w:t>
            </w:r>
          </w:p>
        </w:tc>
        <w:tc>
          <w:tcPr>
            <w:tcW w:w="720" w:type="dxa"/>
            <w:noWrap/>
          </w:tcPr>
          <w:p w:rsidR="00ED1B1E" w:rsidRPr="007C7DA6" w:rsidRDefault="00ED1B1E" w:rsidP="00167A9A">
            <w:pPr>
              <w:widowControl w:val="0"/>
              <w:spacing w:after="0" w:line="240" w:lineRule="auto"/>
              <w:jc w:val="center"/>
              <w:rPr>
                <w:rFonts w:ascii="Times New Roman" w:hAnsi="Times New Roman" w:cs="Times New Roman"/>
              </w:rPr>
            </w:pPr>
            <w:r w:rsidRPr="007C7DA6">
              <w:rPr>
                <w:rFonts w:ascii="Times New Roman" w:hAnsi="Times New Roman" w:cs="Times New Roman"/>
              </w:rPr>
              <w:t>Total</w:t>
            </w:r>
          </w:p>
        </w:tc>
      </w:tr>
      <w:tr w:rsidR="00ED1B1E" w:rsidRPr="007C7DA6">
        <w:trPr>
          <w:trHeight w:val="201"/>
        </w:trPr>
        <w:tc>
          <w:tcPr>
            <w:tcW w:w="3060" w:type="dxa"/>
            <w:noWrap/>
          </w:tcPr>
          <w:p w:rsidR="00ED1B1E" w:rsidRPr="007C7DA6" w:rsidRDefault="00ED1B1E" w:rsidP="00167A9A">
            <w:pPr>
              <w:widowControl w:val="0"/>
              <w:spacing w:after="0" w:line="240" w:lineRule="auto"/>
              <w:jc w:val="both"/>
              <w:rPr>
                <w:rFonts w:ascii="Times New Roman" w:hAnsi="Times New Roman" w:cs="Times New Roman"/>
              </w:rPr>
            </w:pPr>
          </w:p>
        </w:tc>
        <w:tc>
          <w:tcPr>
            <w:tcW w:w="1080" w:type="dxa"/>
            <w:noWrap/>
          </w:tcPr>
          <w:p w:rsidR="00ED1B1E" w:rsidRPr="007C7DA6" w:rsidRDefault="00ED1B1E" w:rsidP="00167A9A">
            <w:pPr>
              <w:widowControl w:val="0"/>
              <w:spacing w:after="0" w:line="240" w:lineRule="auto"/>
              <w:jc w:val="center"/>
              <w:rPr>
                <w:rFonts w:ascii="Times New Roman" w:hAnsi="Times New Roman" w:cs="Times New Roman"/>
              </w:rPr>
            </w:pPr>
            <w:r w:rsidRPr="007C7DA6">
              <w:rPr>
                <w:rFonts w:ascii="Times New Roman" w:hAnsi="Times New Roman" w:cs="Times New Roman"/>
              </w:rPr>
              <w:t>9</w:t>
            </w:r>
          </w:p>
        </w:tc>
        <w:tc>
          <w:tcPr>
            <w:tcW w:w="656" w:type="dxa"/>
            <w:noWrap/>
          </w:tcPr>
          <w:p w:rsidR="00ED1B1E" w:rsidRPr="007C7DA6" w:rsidRDefault="00ED1B1E" w:rsidP="00167A9A">
            <w:pPr>
              <w:widowControl w:val="0"/>
              <w:spacing w:after="0" w:line="240" w:lineRule="auto"/>
              <w:jc w:val="center"/>
              <w:rPr>
                <w:rFonts w:ascii="Times New Roman" w:hAnsi="Times New Roman" w:cs="Times New Roman"/>
              </w:rPr>
            </w:pPr>
            <w:r w:rsidRPr="007C7DA6">
              <w:rPr>
                <w:rFonts w:ascii="Times New Roman" w:hAnsi="Times New Roman" w:cs="Times New Roman"/>
              </w:rPr>
              <w:t>39</w:t>
            </w:r>
          </w:p>
        </w:tc>
        <w:tc>
          <w:tcPr>
            <w:tcW w:w="1029" w:type="dxa"/>
            <w:noWrap/>
          </w:tcPr>
          <w:p w:rsidR="00ED1B1E" w:rsidRPr="007C7DA6" w:rsidRDefault="00ED1B1E" w:rsidP="00167A9A">
            <w:pPr>
              <w:widowControl w:val="0"/>
              <w:spacing w:after="0" w:line="240" w:lineRule="auto"/>
              <w:jc w:val="center"/>
              <w:rPr>
                <w:rFonts w:ascii="Times New Roman" w:hAnsi="Times New Roman" w:cs="Times New Roman"/>
              </w:rPr>
            </w:pPr>
            <w:r w:rsidRPr="007C7DA6">
              <w:rPr>
                <w:rFonts w:ascii="Times New Roman" w:hAnsi="Times New Roman" w:cs="Times New Roman"/>
              </w:rPr>
              <w:t>31</w:t>
            </w:r>
          </w:p>
        </w:tc>
        <w:tc>
          <w:tcPr>
            <w:tcW w:w="745" w:type="dxa"/>
            <w:noWrap/>
          </w:tcPr>
          <w:p w:rsidR="00ED1B1E" w:rsidRPr="007C7DA6" w:rsidRDefault="00ED1B1E" w:rsidP="00167A9A">
            <w:pPr>
              <w:widowControl w:val="0"/>
              <w:spacing w:after="0" w:line="240" w:lineRule="auto"/>
              <w:jc w:val="center"/>
              <w:rPr>
                <w:rFonts w:ascii="Times New Roman" w:hAnsi="Times New Roman" w:cs="Times New Roman"/>
              </w:rPr>
            </w:pPr>
            <w:r w:rsidRPr="007C7DA6">
              <w:rPr>
                <w:rFonts w:ascii="Times New Roman" w:hAnsi="Times New Roman" w:cs="Times New Roman"/>
              </w:rPr>
              <w:t>20</w:t>
            </w:r>
          </w:p>
        </w:tc>
        <w:tc>
          <w:tcPr>
            <w:tcW w:w="1098" w:type="dxa"/>
            <w:noWrap/>
          </w:tcPr>
          <w:p w:rsidR="00ED1B1E" w:rsidRPr="007C7DA6" w:rsidRDefault="00ED1B1E" w:rsidP="00167A9A">
            <w:pPr>
              <w:widowControl w:val="0"/>
              <w:spacing w:after="0" w:line="240" w:lineRule="auto"/>
              <w:jc w:val="center"/>
              <w:rPr>
                <w:rFonts w:ascii="Times New Roman" w:hAnsi="Times New Roman" w:cs="Times New Roman"/>
              </w:rPr>
            </w:pPr>
            <w:r w:rsidRPr="007C7DA6">
              <w:rPr>
                <w:rFonts w:ascii="Times New Roman" w:hAnsi="Times New Roman" w:cs="Times New Roman"/>
              </w:rPr>
              <w:t>0</w:t>
            </w:r>
          </w:p>
        </w:tc>
        <w:tc>
          <w:tcPr>
            <w:tcW w:w="720" w:type="dxa"/>
            <w:noWrap/>
          </w:tcPr>
          <w:p w:rsidR="00ED1B1E" w:rsidRPr="007C7DA6" w:rsidRDefault="00ED1B1E" w:rsidP="00167A9A">
            <w:pPr>
              <w:widowControl w:val="0"/>
              <w:spacing w:after="0" w:line="240" w:lineRule="auto"/>
              <w:jc w:val="center"/>
              <w:rPr>
                <w:rFonts w:ascii="Times New Roman" w:hAnsi="Times New Roman" w:cs="Times New Roman"/>
              </w:rPr>
            </w:pPr>
            <w:r w:rsidRPr="007C7DA6">
              <w:rPr>
                <w:rFonts w:ascii="Times New Roman" w:hAnsi="Times New Roman" w:cs="Times New Roman"/>
              </w:rPr>
              <w:t>99</w:t>
            </w:r>
          </w:p>
        </w:tc>
      </w:tr>
    </w:tbl>
    <w:p w:rsidR="00ED1B1E" w:rsidRPr="0078577B" w:rsidRDefault="00ED1B1E" w:rsidP="005E29B1">
      <w:pPr>
        <w:widowControl w:val="0"/>
        <w:spacing w:after="0" w:line="240" w:lineRule="auto"/>
        <w:jc w:val="both"/>
        <w:outlineLvl w:val="0"/>
        <w:rPr>
          <w:rFonts w:ascii="Times New Roman" w:hAnsi="Times New Roman" w:cs="Times New Roman"/>
          <w:b/>
          <w:bCs/>
          <w:sz w:val="24"/>
          <w:szCs w:val="24"/>
        </w:rPr>
      </w:pPr>
      <w:bookmarkStart w:id="194" w:name="_Toc57314224"/>
      <w:r w:rsidRPr="0078577B">
        <w:rPr>
          <w:rFonts w:ascii="Times New Roman" w:hAnsi="Times New Roman" w:cs="Times New Roman"/>
          <w:b/>
          <w:bCs/>
          <w:sz w:val="24"/>
          <w:szCs w:val="24"/>
        </w:rPr>
        <w:t xml:space="preserve">Table </w:t>
      </w:r>
      <w:r>
        <w:rPr>
          <w:rFonts w:ascii="Times New Roman" w:hAnsi="Times New Roman" w:cs="Times New Roman"/>
          <w:b/>
          <w:bCs/>
          <w:sz w:val="24"/>
          <w:szCs w:val="24"/>
        </w:rPr>
        <w:t>4.6</w:t>
      </w:r>
      <w:r w:rsidRPr="0078577B">
        <w:rPr>
          <w:rFonts w:ascii="Times New Roman" w:hAnsi="Times New Roman" w:cs="Times New Roman"/>
          <w:b/>
          <w:bCs/>
          <w:sz w:val="24"/>
          <w:szCs w:val="24"/>
        </w:rPr>
        <w:t>:</w:t>
      </w:r>
      <w:r>
        <w:rPr>
          <w:rFonts w:ascii="Times New Roman" w:hAnsi="Times New Roman" w:cs="Times New Roman"/>
          <w:b/>
          <w:bCs/>
          <w:sz w:val="24"/>
          <w:szCs w:val="24"/>
        </w:rPr>
        <w:t xml:space="preserve"> </w:t>
      </w:r>
      <w:r w:rsidRPr="0078577B">
        <w:rPr>
          <w:rFonts w:ascii="Times New Roman" w:hAnsi="Times New Roman" w:cs="Times New Roman"/>
          <w:b/>
          <w:bCs/>
          <w:sz w:val="24"/>
          <w:szCs w:val="24"/>
        </w:rPr>
        <w:t>Community/Stakeholders Opinions to Project DPR Implementation</w:t>
      </w:r>
      <w:bookmarkEnd w:id="194"/>
    </w:p>
    <w:p w:rsidR="00ED1B1E" w:rsidRDefault="00ED1B1E" w:rsidP="005E29B1">
      <w:pPr>
        <w:widowControl w:val="0"/>
        <w:tabs>
          <w:tab w:val="left" w:pos="3086"/>
        </w:tabs>
        <w:spacing w:after="0" w:line="240" w:lineRule="auto"/>
        <w:jc w:val="both"/>
        <w:rPr>
          <w:rFonts w:ascii="Times New Roman" w:hAnsi="Times New Roman" w:cs="Times New Roman"/>
          <w:sz w:val="24"/>
          <w:szCs w:val="24"/>
        </w:rPr>
      </w:pPr>
      <w:r w:rsidRPr="000C074F">
        <w:rPr>
          <w:rFonts w:ascii="Times New Roman" w:hAnsi="Times New Roman" w:cs="Times New Roman"/>
          <w:b/>
          <w:bCs/>
          <w:sz w:val="24"/>
          <w:szCs w:val="24"/>
        </w:rPr>
        <w:t>Source:</w:t>
      </w:r>
      <w:r w:rsidRPr="000C074F">
        <w:rPr>
          <w:rFonts w:ascii="Times New Roman" w:hAnsi="Times New Roman" w:cs="Times New Roman"/>
          <w:sz w:val="24"/>
          <w:szCs w:val="24"/>
        </w:rPr>
        <w:t xml:space="preserve"> researcher, 2020</w:t>
      </w:r>
    </w:p>
    <w:p w:rsidR="00ED1B1E" w:rsidRPr="000C074F" w:rsidRDefault="00ED1B1E" w:rsidP="005E29B1">
      <w:pPr>
        <w:widowControl w:val="0"/>
        <w:tabs>
          <w:tab w:val="left" w:pos="3086"/>
        </w:tabs>
        <w:spacing w:after="0" w:line="240" w:lineRule="auto"/>
        <w:jc w:val="both"/>
        <w:rPr>
          <w:rFonts w:ascii="Times New Roman" w:hAnsi="Times New Roman" w:cs="Times New Roman"/>
          <w:sz w:val="24"/>
          <w:szCs w:val="24"/>
        </w:rPr>
      </w:pPr>
    </w:p>
    <w:p w:rsidR="00ED1B1E" w:rsidRDefault="00ED1B1E" w:rsidP="005E29B1">
      <w:pPr>
        <w:widowControl w:val="0"/>
        <w:tabs>
          <w:tab w:val="left" w:pos="3086"/>
        </w:tabs>
        <w:spacing w:after="0" w:line="240" w:lineRule="auto"/>
        <w:jc w:val="both"/>
        <w:rPr>
          <w:rFonts w:ascii="Times New Roman" w:hAnsi="Times New Roman" w:cs="Times New Roman"/>
          <w:sz w:val="24"/>
          <w:szCs w:val="24"/>
        </w:rPr>
      </w:pPr>
    </w:p>
    <w:p w:rsidR="00ED1B1E" w:rsidRPr="000559E8" w:rsidRDefault="00ED1B1E" w:rsidP="005E29B1">
      <w:pPr>
        <w:widowControl w:val="0"/>
        <w:spacing w:after="0" w:line="240" w:lineRule="auto"/>
        <w:jc w:val="both"/>
        <w:rPr>
          <w:rFonts w:ascii="Times New Roman" w:hAnsi="Times New Roman" w:cs="Times New Roman"/>
          <w:sz w:val="24"/>
          <w:szCs w:val="24"/>
        </w:rPr>
      </w:pPr>
      <w:r w:rsidRPr="003B48A1">
        <w:rPr>
          <w:rFonts w:ascii="Times New Roman" w:hAnsi="Times New Roman" w:cs="Times New Roman"/>
          <w:noProof/>
          <w:sz w:val="24"/>
          <w:szCs w:val="24"/>
          <w:lang w:val="sw-KE" w:eastAsia="sw-KE"/>
        </w:rPr>
        <w:pict>
          <v:shape id="Picture 6" o:spid="_x0000_i1030" type="#_x0000_t75" style="width:409.5pt;height:175.5pt;visibility:visible" o:bordertopcolor="black" o:borderleftcolor="black" o:borderbottomcolor="black" o:borderrightcolor="black">
            <v:imagedata r:id="rId23" o:title=""/>
            <w10:bordertop type="single" width="4"/>
            <w10:borderleft type="single" width="4"/>
            <w10:borderbottom type="single" width="4"/>
            <w10:borderright type="single" width="4"/>
          </v:shape>
        </w:pict>
      </w:r>
    </w:p>
    <w:p w:rsidR="00ED1B1E" w:rsidRPr="000C074F" w:rsidRDefault="00ED1B1E" w:rsidP="005E29B1">
      <w:pPr>
        <w:widowControl w:val="0"/>
        <w:spacing w:after="0" w:line="240" w:lineRule="auto"/>
        <w:jc w:val="both"/>
        <w:outlineLvl w:val="0"/>
        <w:rPr>
          <w:rFonts w:ascii="Times New Roman" w:hAnsi="Times New Roman" w:cs="Times New Roman"/>
          <w:b/>
          <w:bCs/>
          <w:sz w:val="24"/>
          <w:szCs w:val="24"/>
        </w:rPr>
      </w:pPr>
      <w:bookmarkStart w:id="195" w:name="_Toc57314225"/>
      <w:r w:rsidRPr="000C074F">
        <w:rPr>
          <w:rFonts w:ascii="Times New Roman" w:hAnsi="Times New Roman" w:cs="Times New Roman"/>
          <w:b/>
          <w:bCs/>
          <w:sz w:val="24"/>
          <w:szCs w:val="24"/>
        </w:rPr>
        <w:t>Figure 4.</w:t>
      </w:r>
      <w:r>
        <w:rPr>
          <w:rFonts w:ascii="Times New Roman" w:hAnsi="Times New Roman" w:cs="Times New Roman"/>
          <w:b/>
          <w:bCs/>
          <w:sz w:val="24"/>
          <w:szCs w:val="24"/>
        </w:rPr>
        <w:t>6</w:t>
      </w:r>
      <w:r w:rsidRPr="000C074F">
        <w:rPr>
          <w:rFonts w:ascii="Times New Roman" w:hAnsi="Times New Roman" w:cs="Times New Roman"/>
          <w:b/>
          <w:bCs/>
          <w:sz w:val="24"/>
          <w:szCs w:val="24"/>
        </w:rPr>
        <w:t>: Community/Stakeholders Opinions to Project Implementation</w:t>
      </w:r>
      <w:bookmarkEnd w:id="195"/>
    </w:p>
    <w:p w:rsidR="00ED1B1E" w:rsidRDefault="00ED1B1E" w:rsidP="00CE4CED">
      <w:pPr>
        <w:pStyle w:val="ListParagraph"/>
        <w:widowControl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Figure 4.8</w:t>
      </w:r>
      <w:r w:rsidRPr="00DB01F4">
        <w:rPr>
          <w:rFonts w:ascii="Times New Roman" w:hAnsi="Times New Roman" w:cs="Times New Roman"/>
          <w:sz w:val="24"/>
          <w:szCs w:val="24"/>
        </w:rPr>
        <w:t xml:space="preserve"> drawn from </w:t>
      </w:r>
      <w:r>
        <w:rPr>
          <w:rFonts w:ascii="Times New Roman" w:hAnsi="Times New Roman" w:cs="Times New Roman"/>
          <w:sz w:val="24"/>
          <w:szCs w:val="24"/>
        </w:rPr>
        <w:t xml:space="preserve">Table 4.9 </w:t>
      </w:r>
      <w:r w:rsidRPr="00DB01F4">
        <w:rPr>
          <w:rFonts w:ascii="Times New Roman" w:hAnsi="Times New Roman" w:cs="Times New Roman"/>
          <w:sz w:val="24"/>
          <w:szCs w:val="24"/>
        </w:rPr>
        <w:t xml:space="preserve">shows how the community was involved to give its opinions within different projects or activities that were implemented and all concerns regarding disaster preparedness and responses around the refugees’ camps. From the </w:t>
      </w:r>
      <w:r>
        <w:rPr>
          <w:rFonts w:ascii="Times New Roman" w:hAnsi="Times New Roman" w:cs="Times New Roman"/>
          <w:sz w:val="24"/>
          <w:szCs w:val="24"/>
        </w:rPr>
        <w:t>respondent’s</w:t>
      </w:r>
      <w:r w:rsidRPr="003F671A">
        <w:rPr>
          <w:rFonts w:ascii="Times New Roman" w:hAnsi="Times New Roman" w:cs="Times New Roman"/>
          <w:sz w:val="24"/>
          <w:szCs w:val="24"/>
        </w:rPr>
        <w:t xml:space="preserve"> data </w:t>
      </w:r>
      <w:r>
        <w:rPr>
          <w:rFonts w:ascii="Times New Roman" w:hAnsi="Times New Roman" w:cs="Times New Roman"/>
          <w:sz w:val="24"/>
          <w:szCs w:val="24"/>
        </w:rPr>
        <w:t xml:space="preserve">Figure 4.8 </w:t>
      </w:r>
      <w:r w:rsidRPr="00DB01F4">
        <w:rPr>
          <w:rFonts w:ascii="Times New Roman" w:hAnsi="Times New Roman" w:cs="Times New Roman"/>
          <w:sz w:val="24"/>
          <w:szCs w:val="24"/>
        </w:rPr>
        <w:t>it is apparent that the low ebb of inclusion is 48; while the other ebb, that is from average to very high (average 31, high 20, and very high zero (0)) accounts for (51) a very thin margin between the two of inclusion of only 3. For projects and programs implemented in communities, under normal circumstances, if a community is highly involved positive impacts are high because of the deployed community hidden potential; however, in this upper ebb scenario from average, high score is 20 but zero (0) for very high. The respective responses for community involvement/inclusion are:  on the upper ebb-Average score was 31, High score was 20) and Very High was zero (0);  and on the lower ebb- Low scored 39, Very Low scored 9; hence a thin margin of two (3); very close to 50%; indicating a scenario of “tossing a coin=whose  results are either: Yes or No”; which may negate community inclusion/involvement on crucial issues; hence leading to negative impacts</w:t>
      </w:r>
      <w:r>
        <w:rPr>
          <w:rFonts w:ascii="Times New Roman" w:hAnsi="Times New Roman" w:cs="Times New Roman"/>
          <w:sz w:val="24"/>
          <w:szCs w:val="24"/>
        </w:rPr>
        <w:t>.</w:t>
      </w:r>
    </w:p>
    <w:p w:rsidR="00ED1B1E" w:rsidRPr="00CE4CED" w:rsidRDefault="00ED1B1E" w:rsidP="00CE4CED">
      <w:pPr>
        <w:pStyle w:val="ListParagraph"/>
        <w:widowControl w:val="0"/>
        <w:spacing w:after="0" w:line="480" w:lineRule="auto"/>
        <w:ind w:left="0"/>
        <w:jc w:val="both"/>
        <w:rPr>
          <w:rFonts w:ascii="Times New Roman" w:hAnsi="Times New Roman" w:cs="Times New Roman"/>
          <w:sz w:val="16"/>
          <w:szCs w:val="16"/>
        </w:rPr>
      </w:pPr>
    </w:p>
    <w:p w:rsidR="00ED1B1E" w:rsidRDefault="00ED1B1E" w:rsidP="00CE4CED">
      <w:pPr>
        <w:pStyle w:val="ListParagraph"/>
        <w:widowControl w:val="0"/>
        <w:spacing w:after="0" w:line="480" w:lineRule="auto"/>
        <w:ind w:left="0"/>
        <w:jc w:val="both"/>
        <w:rPr>
          <w:rFonts w:ascii="Times New Roman" w:hAnsi="Times New Roman" w:cs="Times New Roman"/>
          <w:sz w:val="24"/>
          <w:szCs w:val="24"/>
        </w:rPr>
      </w:pPr>
      <w:r w:rsidRPr="00DC7BFF">
        <w:rPr>
          <w:rFonts w:ascii="Times New Roman" w:hAnsi="Times New Roman" w:cs="Times New Roman"/>
          <w:sz w:val="24"/>
          <w:szCs w:val="24"/>
        </w:rPr>
        <w:t>The study advises that community involvement or engagement is to a lesser extent on:</w:t>
      </w:r>
      <w:r>
        <w:rPr>
          <w:rFonts w:ascii="Times New Roman" w:hAnsi="Times New Roman" w:cs="Times New Roman"/>
          <w:sz w:val="24"/>
          <w:szCs w:val="24"/>
        </w:rPr>
        <w:t xml:space="preserve"> </w:t>
      </w:r>
      <w:r w:rsidRPr="00DB01F4">
        <w:rPr>
          <w:rFonts w:ascii="Times New Roman" w:hAnsi="Times New Roman" w:cs="Times New Roman"/>
          <w:sz w:val="24"/>
          <w:szCs w:val="24"/>
        </w:rPr>
        <w:t>giving</w:t>
      </w:r>
      <w:r>
        <w:rPr>
          <w:rFonts w:ascii="Times New Roman" w:hAnsi="Times New Roman" w:cs="Times New Roman"/>
          <w:sz w:val="24"/>
          <w:szCs w:val="24"/>
        </w:rPr>
        <w:t xml:space="preserve"> </w:t>
      </w:r>
      <w:r w:rsidRPr="000559E8">
        <w:rPr>
          <w:rFonts w:ascii="Times New Roman" w:hAnsi="Times New Roman" w:cs="Times New Roman"/>
          <w:sz w:val="24"/>
          <w:szCs w:val="24"/>
        </w:rPr>
        <w:t>its opinions, contributes funds, and provide/give workforce (not</w:t>
      </w:r>
      <w:r>
        <w:rPr>
          <w:rFonts w:ascii="Times New Roman" w:hAnsi="Times New Roman" w:cs="Times New Roman"/>
          <w:sz w:val="24"/>
          <w:szCs w:val="24"/>
        </w:rPr>
        <w:t xml:space="preserve"> </w:t>
      </w:r>
      <w:r w:rsidRPr="000559E8">
        <w:rPr>
          <w:rFonts w:ascii="Times New Roman" w:hAnsi="Times New Roman" w:cs="Times New Roman"/>
          <w:sz w:val="24"/>
          <w:szCs w:val="24"/>
        </w:rPr>
        <w:t>with</w:t>
      </w:r>
      <w:r>
        <w:rPr>
          <w:rFonts w:ascii="Times New Roman" w:hAnsi="Times New Roman" w:cs="Times New Roman"/>
          <w:sz w:val="24"/>
          <w:szCs w:val="24"/>
        </w:rPr>
        <w:t xml:space="preserve"> </w:t>
      </w:r>
      <w:r w:rsidRPr="000559E8">
        <w:rPr>
          <w:rFonts w:ascii="Times New Roman" w:hAnsi="Times New Roman" w:cs="Times New Roman"/>
          <w:sz w:val="24"/>
          <w:szCs w:val="24"/>
        </w:rPr>
        <w:t>standing the level of the amount; what counts is the desire for ownership).</w:t>
      </w:r>
    </w:p>
    <w:p w:rsidR="00ED1B1E" w:rsidRPr="00CE4CED" w:rsidRDefault="00ED1B1E" w:rsidP="00CE4CED">
      <w:pPr>
        <w:pStyle w:val="ListParagraph"/>
        <w:widowControl w:val="0"/>
        <w:spacing w:after="0" w:line="480" w:lineRule="auto"/>
        <w:ind w:left="0"/>
        <w:jc w:val="both"/>
        <w:rPr>
          <w:rFonts w:ascii="Times New Roman" w:hAnsi="Times New Roman" w:cs="Times New Roman"/>
          <w:sz w:val="16"/>
          <w:szCs w:val="16"/>
        </w:rPr>
      </w:pPr>
    </w:p>
    <w:p w:rsidR="00ED1B1E" w:rsidRPr="000559E8" w:rsidRDefault="00ED1B1E" w:rsidP="00051F9C">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Gender: Inclusion, Age, S</w:t>
      </w:r>
      <w:r w:rsidRPr="000559E8">
        <w:rPr>
          <w:rFonts w:ascii="Times New Roman" w:hAnsi="Times New Roman" w:cs="Times New Roman"/>
          <w:b/>
          <w:bCs/>
          <w:sz w:val="24"/>
          <w:szCs w:val="24"/>
        </w:rPr>
        <w:t>tatus and Sex</w:t>
      </w:r>
      <w:r>
        <w:rPr>
          <w:rFonts w:ascii="Times New Roman" w:hAnsi="Times New Roman" w:cs="Times New Roman"/>
          <w:b/>
          <w:bCs/>
          <w:sz w:val="24"/>
          <w:szCs w:val="24"/>
        </w:rPr>
        <w:t xml:space="preserve"> (QS-13): </w:t>
      </w:r>
      <w:r w:rsidRPr="00F6443E">
        <w:rPr>
          <w:rFonts w:ascii="Times New Roman" w:hAnsi="Times New Roman" w:cs="Times New Roman"/>
          <w:sz w:val="24"/>
          <w:szCs w:val="24"/>
        </w:rPr>
        <w:t>For respondents’ characteristics, subsections 4.2.1, Figures 4.1 &amp; 4.2 are based on data obtained from selected gender sensitive sample of 99. Age categories are: 18-35, 36-60, and 61-75; respondents’ status include: community, key informant, Government, NGOs and Organizations; respondents’ gender/sex (Male 58%, Female 42%) composition</w:t>
      </w:r>
      <w:r w:rsidRPr="007D2C26">
        <w:rPr>
          <w:rFonts w:ascii="Times New Roman" w:hAnsi="Times New Roman" w:cs="Times New Roman"/>
          <w:sz w:val="24"/>
          <w:szCs w:val="24"/>
        </w:rPr>
        <w:t xml:space="preserve"> to avoid or minimize bias. Female key informants were not easily available; so ratio of key informants: female to male was 8/17 (47%/53%)</w:t>
      </w:r>
      <w:r>
        <w:rPr>
          <w:rFonts w:ascii="Times New Roman" w:hAnsi="Times New Roman" w:cs="Times New Roman"/>
          <w:sz w:val="24"/>
          <w:szCs w:val="24"/>
        </w:rPr>
        <w:t xml:space="preserve">. For respondents </w:t>
      </w:r>
      <w:r w:rsidRPr="00CE4CED">
        <w:rPr>
          <w:rFonts w:ascii="Times New Roman" w:hAnsi="Times New Roman" w:cs="Times New Roman"/>
          <w:sz w:val="24"/>
          <w:szCs w:val="24"/>
        </w:rPr>
        <w:t>Gender and Age Category/Interval refer Table 4.3; for Gender Composition Demographically refer Table4.2 with ratio is: Male 57 and Female 42.Education Level for respondents (Community, Key informants, Private, NGOs, and GVT officials) was also picked; refer subsection 4.2.1.3</w:t>
      </w:r>
      <w:r>
        <w:rPr>
          <w:rFonts w:ascii="Times New Roman" w:hAnsi="Times New Roman" w:cs="Times New Roman"/>
          <w:b/>
          <w:bCs/>
          <w:sz w:val="24"/>
          <w:szCs w:val="24"/>
        </w:rPr>
        <w:t xml:space="preserve"> </w:t>
      </w:r>
    </w:p>
    <w:p w:rsidR="00ED1B1E" w:rsidRPr="00CE4CED" w:rsidRDefault="00ED1B1E" w:rsidP="00C1778E">
      <w:pPr>
        <w:widowControl w:val="0"/>
        <w:tabs>
          <w:tab w:val="left" w:pos="3086"/>
        </w:tabs>
        <w:spacing w:after="0" w:line="360" w:lineRule="auto"/>
        <w:jc w:val="both"/>
        <w:outlineLvl w:val="0"/>
        <w:rPr>
          <w:rFonts w:ascii="Times New Roman" w:hAnsi="Times New Roman" w:cs="Times New Roman"/>
          <w:sz w:val="10"/>
          <w:szCs w:val="10"/>
        </w:rPr>
      </w:pPr>
    </w:p>
    <w:p w:rsidR="00ED1B1E" w:rsidRDefault="00ED1B1E" w:rsidP="00C43812">
      <w:pPr>
        <w:pStyle w:val="ListParagraph"/>
        <w:widowControl w:val="0"/>
        <w:tabs>
          <w:tab w:val="left" w:pos="540"/>
          <w:tab w:val="left" w:pos="630"/>
        </w:tabs>
        <w:spacing w:after="0" w:line="480" w:lineRule="auto"/>
        <w:ind w:left="0"/>
        <w:jc w:val="both"/>
        <w:outlineLvl w:val="0"/>
        <w:rPr>
          <w:rFonts w:ascii="Times New Roman" w:hAnsi="Times New Roman" w:cs="Times New Roman"/>
          <w:b/>
          <w:bCs/>
          <w:sz w:val="24"/>
          <w:szCs w:val="24"/>
        </w:rPr>
      </w:pPr>
      <w:bookmarkStart w:id="196" w:name="_Toc57314226"/>
      <w:r>
        <w:rPr>
          <w:rFonts w:ascii="Times New Roman" w:hAnsi="Times New Roman" w:cs="Times New Roman"/>
          <w:b/>
          <w:bCs/>
          <w:sz w:val="24"/>
          <w:szCs w:val="24"/>
        </w:rPr>
        <w:t xml:space="preserve">4.3.2 </w:t>
      </w:r>
      <w:r w:rsidRPr="00CE4CED">
        <w:rPr>
          <w:rFonts w:ascii="Times New Roman" w:hAnsi="Times New Roman" w:cs="Times New Roman"/>
          <w:b/>
          <w:bCs/>
          <w:sz w:val="24"/>
          <w:szCs w:val="24"/>
        </w:rPr>
        <w:t>Specific Objective Number Two</w:t>
      </w:r>
      <w:bookmarkEnd w:id="196"/>
    </w:p>
    <w:p w:rsidR="00ED1B1E" w:rsidRDefault="00ED1B1E" w:rsidP="00C56C21">
      <w:pPr>
        <w:pStyle w:val="ListParagraph"/>
        <w:widowControl w:val="0"/>
        <w:tabs>
          <w:tab w:val="left" w:pos="540"/>
          <w:tab w:val="left" w:pos="630"/>
        </w:tabs>
        <w:spacing w:after="0" w:line="480" w:lineRule="auto"/>
        <w:ind w:left="0"/>
        <w:jc w:val="both"/>
        <w:rPr>
          <w:rFonts w:ascii="Times New Roman" w:hAnsi="Times New Roman" w:cs="Times New Roman"/>
          <w:sz w:val="24"/>
          <w:szCs w:val="24"/>
        </w:rPr>
      </w:pPr>
      <w:r w:rsidRPr="00FA7279">
        <w:rPr>
          <w:rFonts w:ascii="Times New Roman" w:hAnsi="Times New Roman" w:cs="Times New Roman"/>
          <w:sz w:val="24"/>
          <w:szCs w:val="24"/>
        </w:rPr>
        <w:t xml:space="preserve"> To assess effectiveness of the Logical framework in Monitoring &amp; Evaluation </w:t>
      </w:r>
      <w:r w:rsidRPr="003E26BE">
        <w:rPr>
          <w:rFonts w:ascii="Times New Roman" w:hAnsi="Times New Roman" w:cs="Times New Roman"/>
          <w:sz w:val="24"/>
          <w:szCs w:val="24"/>
        </w:rPr>
        <w:t xml:space="preserve">procedure and processes in </w:t>
      </w:r>
      <w:r w:rsidRPr="00FA7279">
        <w:rPr>
          <w:rFonts w:ascii="Times New Roman" w:hAnsi="Times New Roman" w:cs="Times New Roman"/>
          <w:sz w:val="24"/>
          <w:szCs w:val="24"/>
        </w:rPr>
        <w:t>the community around refugees in Tanzania. The analysis based on the question number</w:t>
      </w:r>
      <w:r>
        <w:rPr>
          <w:rFonts w:ascii="Times New Roman" w:hAnsi="Times New Roman" w:cs="Times New Roman"/>
          <w:sz w:val="24"/>
          <w:szCs w:val="24"/>
        </w:rPr>
        <w:t xml:space="preserve"> </w:t>
      </w:r>
      <w:r w:rsidRPr="00FA7279">
        <w:rPr>
          <w:rFonts w:ascii="Times New Roman" w:hAnsi="Times New Roman" w:cs="Times New Roman"/>
          <w:sz w:val="24"/>
          <w:szCs w:val="24"/>
        </w:rPr>
        <w:t>14,</w:t>
      </w:r>
      <w:r>
        <w:rPr>
          <w:rFonts w:ascii="Times New Roman" w:hAnsi="Times New Roman" w:cs="Times New Roman"/>
          <w:sz w:val="24"/>
          <w:szCs w:val="24"/>
        </w:rPr>
        <w:t xml:space="preserve"> </w:t>
      </w:r>
      <w:r w:rsidRPr="00FA7279">
        <w:rPr>
          <w:rFonts w:ascii="Times New Roman" w:hAnsi="Times New Roman" w:cs="Times New Roman"/>
          <w:sz w:val="24"/>
          <w:szCs w:val="24"/>
        </w:rPr>
        <w:t>15</w:t>
      </w:r>
      <w:r>
        <w:rPr>
          <w:rFonts w:ascii="Times New Roman" w:hAnsi="Times New Roman" w:cs="Times New Roman"/>
          <w:sz w:val="24"/>
          <w:szCs w:val="24"/>
        </w:rPr>
        <w:t>.</w:t>
      </w:r>
    </w:p>
    <w:p w:rsidR="00ED1B1E" w:rsidRPr="00CE4CED" w:rsidRDefault="00ED1B1E" w:rsidP="00C56C21">
      <w:pPr>
        <w:pStyle w:val="ListParagraph"/>
        <w:widowControl w:val="0"/>
        <w:tabs>
          <w:tab w:val="left" w:pos="540"/>
          <w:tab w:val="left" w:pos="630"/>
        </w:tabs>
        <w:spacing w:after="0" w:line="480" w:lineRule="auto"/>
        <w:ind w:left="0"/>
        <w:jc w:val="both"/>
        <w:rPr>
          <w:rFonts w:ascii="Times New Roman" w:hAnsi="Times New Roman" w:cs="Times New Roman"/>
          <w:sz w:val="10"/>
          <w:szCs w:val="10"/>
        </w:rPr>
      </w:pPr>
    </w:p>
    <w:p w:rsidR="00ED1B1E" w:rsidRDefault="00ED1B1E" w:rsidP="00FE5574">
      <w:pPr>
        <w:widowControl w:val="0"/>
        <w:spacing w:after="0" w:line="480" w:lineRule="auto"/>
        <w:jc w:val="both"/>
        <w:rPr>
          <w:rFonts w:ascii="Times New Roman" w:hAnsi="Times New Roman" w:cs="Times New Roman"/>
          <w:sz w:val="24"/>
          <w:szCs w:val="24"/>
        </w:rPr>
      </w:pPr>
      <w:r w:rsidRPr="00FA7279">
        <w:rPr>
          <w:rFonts w:ascii="Times New Roman" w:hAnsi="Times New Roman" w:cs="Times New Roman"/>
          <w:b/>
          <w:bCs/>
          <w:sz w:val="24"/>
          <w:szCs w:val="24"/>
        </w:rPr>
        <w:t>Advantag</w:t>
      </w:r>
      <w:r>
        <w:rPr>
          <w:rFonts w:ascii="Times New Roman" w:hAnsi="Times New Roman" w:cs="Times New Roman"/>
          <w:b/>
          <w:bCs/>
          <w:sz w:val="24"/>
          <w:szCs w:val="24"/>
        </w:rPr>
        <w:t>es of U</w:t>
      </w:r>
      <w:r w:rsidRPr="00FA7279">
        <w:rPr>
          <w:rFonts w:ascii="Times New Roman" w:hAnsi="Times New Roman" w:cs="Times New Roman"/>
          <w:b/>
          <w:bCs/>
          <w:sz w:val="24"/>
          <w:szCs w:val="24"/>
        </w:rPr>
        <w:t xml:space="preserve">se of </w:t>
      </w:r>
      <w:r>
        <w:rPr>
          <w:rFonts w:ascii="Times New Roman" w:hAnsi="Times New Roman" w:cs="Times New Roman"/>
          <w:b/>
          <w:bCs/>
          <w:sz w:val="24"/>
          <w:szCs w:val="24"/>
        </w:rPr>
        <w:t>M&amp;E through LF Efforts Used to I</w:t>
      </w:r>
      <w:r w:rsidRPr="00FA7279">
        <w:rPr>
          <w:rFonts w:ascii="Times New Roman" w:hAnsi="Times New Roman" w:cs="Times New Roman"/>
          <w:b/>
          <w:bCs/>
          <w:sz w:val="24"/>
          <w:szCs w:val="24"/>
        </w:rPr>
        <w:t>mplement the DPR</w:t>
      </w:r>
      <w:r>
        <w:rPr>
          <w:rFonts w:ascii="Times New Roman" w:hAnsi="Times New Roman" w:cs="Times New Roman"/>
          <w:b/>
          <w:bCs/>
          <w:sz w:val="24"/>
          <w:szCs w:val="24"/>
        </w:rPr>
        <w:t xml:space="preserve">: </w:t>
      </w:r>
      <w:r w:rsidRPr="003F042A">
        <w:rPr>
          <w:rFonts w:ascii="Times New Roman" w:hAnsi="Times New Roman" w:cs="Times New Roman"/>
          <w:sz w:val="24"/>
          <w:szCs w:val="24"/>
        </w:rPr>
        <w:t xml:space="preserve">The </w:t>
      </w:r>
      <w:r>
        <w:rPr>
          <w:rFonts w:ascii="Times New Roman" w:hAnsi="Times New Roman" w:cs="Times New Roman"/>
          <w:sz w:val="24"/>
          <w:szCs w:val="24"/>
        </w:rPr>
        <w:t>specific objective number two data in the T</w:t>
      </w:r>
      <w:r w:rsidRPr="003F042A">
        <w:rPr>
          <w:rFonts w:ascii="Times New Roman" w:hAnsi="Times New Roman" w:cs="Times New Roman"/>
          <w:sz w:val="24"/>
          <w:szCs w:val="24"/>
        </w:rPr>
        <w:t>able</w:t>
      </w:r>
      <w:r>
        <w:rPr>
          <w:rFonts w:ascii="Times New Roman" w:hAnsi="Times New Roman" w:cs="Times New Roman"/>
          <w:sz w:val="24"/>
          <w:szCs w:val="24"/>
        </w:rPr>
        <w:t xml:space="preserve"> 4.8 </w:t>
      </w:r>
      <w:r w:rsidRPr="003F042A">
        <w:rPr>
          <w:rFonts w:ascii="Times New Roman" w:hAnsi="Times New Roman" w:cs="Times New Roman"/>
          <w:sz w:val="24"/>
          <w:szCs w:val="24"/>
        </w:rPr>
        <w:t xml:space="preserve">from which the </w:t>
      </w:r>
      <w:r>
        <w:rPr>
          <w:rFonts w:ascii="Times New Roman" w:hAnsi="Times New Roman" w:cs="Times New Roman"/>
          <w:sz w:val="24"/>
          <w:szCs w:val="24"/>
        </w:rPr>
        <w:t>Figure</w:t>
      </w:r>
      <w:r w:rsidRPr="00AE4A45">
        <w:rPr>
          <w:rFonts w:ascii="Times New Roman" w:hAnsi="Times New Roman" w:cs="Times New Roman"/>
          <w:sz w:val="24"/>
          <w:szCs w:val="24"/>
        </w:rPr>
        <w:t xml:space="preserve"> was drawn shows</w:t>
      </w:r>
      <w:r>
        <w:rPr>
          <w:rFonts w:ascii="Times New Roman" w:hAnsi="Times New Roman" w:cs="Times New Roman"/>
          <w:sz w:val="24"/>
          <w:szCs w:val="24"/>
        </w:rPr>
        <w:t xml:space="preserve"> the effectiveness arising from the </w:t>
      </w:r>
      <w:r w:rsidRPr="00AE4A45">
        <w:rPr>
          <w:rFonts w:ascii="Times New Roman" w:hAnsi="Times New Roman" w:cs="Times New Roman"/>
          <w:sz w:val="24"/>
          <w:szCs w:val="24"/>
        </w:rPr>
        <w:t xml:space="preserve">efforts exerted using the M&amp;E Logical framework </w:t>
      </w:r>
      <w:r>
        <w:rPr>
          <w:rFonts w:ascii="Times New Roman" w:hAnsi="Times New Roman" w:cs="Times New Roman"/>
          <w:sz w:val="24"/>
          <w:szCs w:val="24"/>
        </w:rPr>
        <w:t xml:space="preserve">that improve project design. </w:t>
      </w:r>
      <w:r w:rsidRPr="00AE4A45">
        <w:rPr>
          <w:rFonts w:ascii="Times New Roman" w:hAnsi="Times New Roman" w:cs="Times New Roman"/>
          <w:sz w:val="24"/>
          <w:szCs w:val="24"/>
        </w:rPr>
        <w:t>Average score was 18, High score 39 and Very High 39, giving a total of 96; while Low score was only 3 and Very Low was zero (0). On fostering the project performance, efforts exerted through use of the M&amp;E Logical framework, respondents revealed scores of: Average</w:t>
      </w:r>
      <w:r>
        <w:rPr>
          <w:rFonts w:ascii="Times New Roman" w:hAnsi="Times New Roman" w:cs="Times New Roman"/>
          <w:sz w:val="24"/>
          <w:szCs w:val="24"/>
        </w:rPr>
        <w:t xml:space="preserve"> 10, High 43 and Very High 43,</w:t>
      </w:r>
      <w:r w:rsidRPr="00AE4A45">
        <w:rPr>
          <w:rFonts w:ascii="Times New Roman" w:hAnsi="Times New Roman" w:cs="Times New Roman"/>
          <w:sz w:val="24"/>
          <w:szCs w:val="24"/>
        </w:rPr>
        <w:t xml:space="preserve"> while Low score was 3 and Very Low zero (0). </w:t>
      </w:r>
    </w:p>
    <w:p w:rsidR="00ED1B1E" w:rsidRPr="00CE4CED" w:rsidRDefault="00ED1B1E" w:rsidP="00302060">
      <w:pPr>
        <w:widowControl w:val="0"/>
        <w:spacing w:after="0" w:line="360" w:lineRule="auto"/>
        <w:jc w:val="both"/>
        <w:outlineLvl w:val="0"/>
        <w:rPr>
          <w:rFonts w:ascii="Times New Roman" w:hAnsi="Times New Roman" w:cs="Times New Roman"/>
          <w:b/>
          <w:bCs/>
          <w:sz w:val="10"/>
          <w:szCs w:val="10"/>
        </w:rPr>
      </w:pPr>
    </w:p>
    <w:p w:rsidR="00ED1B1E" w:rsidRPr="00CE4CED" w:rsidRDefault="00ED1B1E" w:rsidP="00302060">
      <w:pPr>
        <w:widowControl w:val="0"/>
        <w:spacing w:after="0" w:line="360" w:lineRule="auto"/>
        <w:jc w:val="both"/>
        <w:outlineLvl w:val="0"/>
        <w:rPr>
          <w:rFonts w:ascii="Times New Roman" w:hAnsi="Times New Roman" w:cs="Times New Roman"/>
          <w:b/>
          <w:bCs/>
          <w:color w:val="000000"/>
          <w:sz w:val="23"/>
          <w:szCs w:val="23"/>
        </w:rPr>
      </w:pPr>
      <w:bookmarkStart w:id="197" w:name="_Toc57314227"/>
      <w:r>
        <w:rPr>
          <w:rFonts w:ascii="Times New Roman" w:hAnsi="Times New Roman" w:cs="Times New Roman"/>
          <w:b/>
          <w:bCs/>
          <w:sz w:val="23"/>
          <w:szCs w:val="23"/>
        </w:rPr>
        <w:t>Table 4.8</w:t>
      </w:r>
      <w:r w:rsidRPr="00CE4CED">
        <w:rPr>
          <w:rFonts w:ascii="Times New Roman" w:hAnsi="Times New Roman" w:cs="Times New Roman"/>
          <w:b/>
          <w:bCs/>
          <w:sz w:val="23"/>
          <w:szCs w:val="23"/>
        </w:rPr>
        <w:t>: Advantages from M&amp;E through LF Efforts used to Implement the DPR</w:t>
      </w:r>
      <w:bookmarkEnd w:id="197"/>
    </w:p>
    <w:tbl>
      <w:tblPr>
        <w:tblW w:w="85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080"/>
        <w:gridCol w:w="900"/>
        <w:gridCol w:w="720"/>
        <w:gridCol w:w="1260"/>
        <w:gridCol w:w="900"/>
        <w:gridCol w:w="844"/>
      </w:tblGrid>
      <w:tr w:rsidR="00ED1B1E" w:rsidRPr="00CE4CED">
        <w:trPr>
          <w:trHeight w:val="491"/>
        </w:trPr>
        <w:tc>
          <w:tcPr>
            <w:tcW w:w="2880" w:type="dxa"/>
            <w:vAlign w:val="bottom"/>
          </w:tcPr>
          <w:p w:rsidR="00ED1B1E" w:rsidRPr="00CE4CED" w:rsidRDefault="00ED1B1E" w:rsidP="00CE4CED">
            <w:pPr>
              <w:spacing w:after="0" w:line="240" w:lineRule="auto"/>
              <w:rPr>
                <w:rFonts w:ascii="Times New Roman" w:hAnsi="Times New Roman" w:cs="Times New Roman"/>
                <w:sz w:val="20"/>
                <w:szCs w:val="20"/>
              </w:rPr>
            </w:pPr>
            <w:r w:rsidRPr="00CE4CED">
              <w:rPr>
                <w:rFonts w:ascii="Times New Roman" w:hAnsi="Times New Roman" w:cs="Times New Roman"/>
                <w:sz w:val="20"/>
                <w:szCs w:val="20"/>
              </w:rPr>
              <w:t>Key informant, Private sectors, GVT Official, and Community</w:t>
            </w:r>
          </w:p>
        </w:tc>
        <w:tc>
          <w:tcPr>
            <w:tcW w:w="1080" w:type="dxa"/>
          </w:tcPr>
          <w:p w:rsidR="00ED1B1E" w:rsidRPr="00CE4CED" w:rsidRDefault="00ED1B1E" w:rsidP="00167A9A">
            <w:pPr>
              <w:spacing w:after="0" w:line="240" w:lineRule="auto"/>
              <w:jc w:val="center"/>
              <w:rPr>
                <w:sz w:val="20"/>
                <w:szCs w:val="20"/>
              </w:rPr>
            </w:pPr>
            <w:r w:rsidRPr="00CE4CED">
              <w:rPr>
                <w:rFonts w:ascii="Times New Roman" w:hAnsi="Times New Roman" w:cs="Times New Roman"/>
                <w:sz w:val="20"/>
                <w:szCs w:val="20"/>
              </w:rPr>
              <w:t>Key informant</w:t>
            </w:r>
          </w:p>
        </w:tc>
        <w:tc>
          <w:tcPr>
            <w:tcW w:w="900" w:type="dxa"/>
          </w:tcPr>
          <w:p w:rsidR="00ED1B1E" w:rsidRPr="00CE4CED" w:rsidRDefault="00ED1B1E" w:rsidP="00167A9A">
            <w:pPr>
              <w:spacing w:after="0" w:line="240" w:lineRule="auto"/>
              <w:jc w:val="center"/>
              <w:rPr>
                <w:sz w:val="20"/>
                <w:szCs w:val="20"/>
              </w:rPr>
            </w:pPr>
            <w:r w:rsidRPr="00CE4CED">
              <w:rPr>
                <w:rFonts w:ascii="Times New Roman" w:hAnsi="Times New Roman" w:cs="Times New Roman"/>
                <w:sz w:val="20"/>
                <w:szCs w:val="20"/>
              </w:rPr>
              <w:t>Private sectors</w:t>
            </w:r>
          </w:p>
        </w:tc>
        <w:tc>
          <w:tcPr>
            <w:tcW w:w="720" w:type="dxa"/>
          </w:tcPr>
          <w:p w:rsidR="00ED1B1E" w:rsidRPr="00CE4CED" w:rsidRDefault="00ED1B1E" w:rsidP="00CE4CED">
            <w:pPr>
              <w:spacing w:after="0" w:line="240" w:lineRule="auto"/>
              <w:ind w:left="-108" w:right="-108" w:firstLine="108"/>
              <w:jc w:val="center"/>
              <w:rPr>
                <w:sz w:val="20"/>
                <w:szCs w:val="20"/>
              </w:rPr>
            </w:pPr>
            <w:r w:rsidRPr="00CE4CED">
              <w:rPr>
                <w:rFonts w:ascii="Times New Roman" w:hAnsi="Times New Roman" w:cs="Times New Roman"/>
                <w:sz w:val="20"/>
                <w:szCs w:val="20"/>
              </w:rPr>
              <w:t>GVT Official</w:t>
            </w:r>
          </w:p>
        </w:tc>
        <w:tc>
          <w:tcPr>
            <w:tcW w:w="1260" w:type="dxa"/>
          </w:tcPr>
          <w:p w:rsidR="00ED1B1E" w:rsidRPr="00CE4CED" w:rsidRDefault="00ED1B1E" w:rsidP="00CE4CED">
            <w:pPr>
              <w:spacing w:after="0" w:line="240" w:lineRule="auto"/>
              <w:ind w:left="-108" w:right="-108" w:firstLine="108"/>
              <w:jc w:val="center"/>
              <w:rPr>
                <w:sz w:val="20"/>
                <w:szCs w:val="20"/>
              </w:rPr>
            </w:pPr>
            <w:r w:rsidRPr="00CE4CED">
              <w:rPr>
                <w:rFonts w:ascii="Times New Roman" w:hAnsi="Times New Roman" w:cs="Times New Roman"/>
                <w:sz w:val="20"/>
                <w:szCs w:val="20"/>
              </w:rPr>
              <w:t>and Community</w:t>
            </w:r>
          </w:p>
        </w:tc>
        <w:tc>
          <w:tcPr>
            <w:tcW w:w="900" w:type="dxa"/>
          </w:tcPr>
          <w:p w:rsidR="00ED1B1E" w:rsidRPr="00CE4CED" w:rsidRDefault="00ED1B1E" w:rsidP="00CE4CED">
            <w:pPr>
              <w:spacing w:after="0" w:line="240" w:lineRule="auto"/>
              <w:ind w:left="-108" w:right="-108" w:firstLine="108"/>
              <w:jc w:val="center"/>
              <w:rPr>
                <w:sz w:val="20"/>
                <w:szCs w:val="20"/>
              </w:rPr>
            </w:pPr>
            <w:r w:rsidRPr="00CE4CED">
              <w:rPr>
                <w:rFonts w:ascii="Times New Roman" w:hAnsi="Times New Roman" w:cs="Times New Roman"/>
                <w:sz w:val="20"/>
                <w:szCs w:val="20"/>
              </w:rPr>
              <w:t>Key informant</w:t>
            </w:r>
          </w:p>
        </w:tc>
        <w:tc>
          <w:tcPr>
            <w:tcW w:w="844" w:type="dxa"/>
          </w:tcPr>
          <w:p w:rsidR="00ED1B1E" w:rsidRPr="00CE4CED" w:rsidRDefault="00ED1B1E" w:rsidP="00167A9A">
            <w:pPr>
              <w:spacing w:after="0" w:line="240" w:lineRule="auto"/>
              <w:jc w:val="center"/>
              <w:rPr>
                <w:sz w:val="20"/>
                <w:szCs w:val="20"/>
              </w:rPr>
            </w:pPr>
            <w:r w:rsidRPr="00CE4CED">
              <w:rPr>
                <w:rFonts w:ascii="Times New Roman" w:hAnsi="Times New Roman" w:cs="Times New Roman"/>
                <w:sz w:val="20"/>
                <w:szCs w:val="20"/>
              </w:rPr>
              <w:t>Private sectors</w:t>
            </w:r>
          </w:p>
        </w:tc>
      </w:tr>
      <w:tr w:rsidR="00ED1B1E" w:rsidRPr="00CE4CED">
        <w:trPr>
          <w:trHeight w:val="80"/>
        </w:trPr>
        <w:tc>
          <w:tcPr>
            <w:tcW w:w="2880" w:type="dxa"/>
            <w:vAlign w:val="center"/>
          </w:tcPr>
          <w:p w:rsidR="00ED1B1E" w:rsidRPr="00CE4CED" w:rsidRDefault="00ED1B1E" w:rsidP="00CE4CED">
            <w:pPr>
              <w:spacing w:after="0" w:line="240" w:lineRule="auto"/>
              <w:rPr>
                <w:rFonts w:ascii="Times New Roman" w:hAnsi="Times New Roman" w:cs="Times New Roman"/>
                <w:color w:val="000000"/>
                <w:sz w:val="20"/>
                <w:szCs w:val="20"/>
              </w:rPr>
            </w:pPr>
            <w:r w:rsidRPr="00CE4CED">
              <w:rPr>
                <w:rFonts w:ascii="Times New Roman" w:hAnsi="Times New Roman" w:cs="Times New Roman"/>
                <w:color w:val="000000"/>
                <w:sz w:val="20"/>
                <w:szCs w:val="20"/>
              </w:rPr>
              <w:t>Improving project design,</w:t>
            </w:r>
          </w:p>
        </w:tc>
        <w:tc>
          <w:tcPr>
            <w:tcW w:w="1080"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0</w:t>
            </w:r>
          </w:p>
        </w:tc>
        <w:tc>
          <w:tcPr>
            <w:tcW w:w="900"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3</w:t>
            </w:r>
          </w:p>
        </w:tc>
        <w:tc>
          <w:tcPr>
            <w:tcW w:w="720"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18</w:t>
            </w:r>
          </w:p>
        </w:tc>
        <w:tc>
          <w:tcPr>
            <w:tcW w:w="1260"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39</w:t>
            </w:r>
          </w:p>
        </w:tc>
        <w:tc>
          <w:tcPr>
            <w:tcW w:w="900"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39</w:t>
            </w:r>
          </w:p>
        </w:tc>
        <w:tc>
          <w:tcPr>
            <w:tcW w:w="844"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99</w:t>
            </w:r>
          </w:p>
        </w:tc>
      </w:tr>
      <w:tr w:rsidR="00ED1B1E" w:rsidRPr="00CE4CED">
        <w:trPr>
          <w:trHeight w:val="80"/>
        </w:trPr>
        <w:tc>
          <w:tcPr>
            <w:tcW w:w="2880" w:type="dxa"/>
            <w:vAlign w:val="center"/>
          </w:tcPr>
          <w:p w:rsidR="00ED1B1E" w:rsidRPr="00CE4CED" w:rsidRDefault="00ED1B1E" w:rsidP="00CE4CED">
            <w:pPr>
              <w:spacing w:after="0" w:line="240" w:lineRule="auto"/>
              <w:rPr>
                <w:rFonts w:ascii="Times New Roman" w:hAnsi="Times New Roman" w:cs="Times New Roman"/>
                <w:color w:val="000000"/>
                <w:sz w:val="20"/>
                <w:szCs w:val="20"/>
              </w:rPr>
            </w:pPr>
            <w:r w:rsidRPr="00CE4CED">
              <w:rPr>
                <w:rFonts w:ascii="Times New Roman" w:hAnsi="Times New Roman" w:cs="Times New Roman"/>
                <w:color w:val="000000"/>
                <w:sz w:val="20"/>
                <w:szCs w:val="20"/>
              </w:rPr>
              <w:t xml:space="preserve">Fostering project performance </w:t>
            </w:r>
          </w:p>
        </w:tc>
        <w:tc>
          <w:tcPr>
            <w:tcW w:w="1080"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0</w:t>
            </w:r>
          </w:p>
        </w:tc>
        <w:tc>
          <w:tcPr>
            <w:tcW w:w="900"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3</w:t>
            </w:r>
          </w:p>
        </w:tc>
        <w:tc>
          <w:tcPr>
            <w:tcW w:w="720"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10</w:t>
            </w:r>
          </w:p>
        </w:tc>
        <w:tc>
          <w:tcPr>
            <w:tcW w:w="1260"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43</w:t>
            </w:r>
          </w:p>
        </w:tc>
        <w:tc>
          <w:tcPr>
            <w:tcW w:w="900"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43</w:t>
            </w:r>
          </w:p>
        </w:tc>
        <w:tc>
          <w:tcPr>
            <w:tcW w:w="844"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99</w:t>
            </w:r>
          </w:p>
        </w:tc>
      </w:tr>
      <w:tr w:rsidR="00ED1B1E" w:rsidRPr="00CE4CED">
        <w:trPr>
          <w:trHeight w:val="350"/>
        </w:trPr>
        <w:tc>
          <w:tcPr>
            <w:tcW w:w="2880" w:type="dxa"/>
            <w:vAlign w:val="center"/>
          </w:tcPr>
          <w:p w:rsidR="00ED1B1E" w:rsidRPr="00CE4CED" w:rsidRDefault="00ED1B1E" w:rsidP="00CE4CED">
            <w:pPr>
              <w:spacing w:after="0" w:line="240" w:lineRule="auto"/>
              <w:rPr>
                <w:rFonts w:ascii="Times New Roman" w:hAnsi="Times New Roman" w:cs="Times New Roman"/>
                <w:color w:val="000000"/>
                <w:sz w:val="20"/>
                <w:szCs w:val="20"/>
              </w:rPr>
            </w:pPr>
            <w:r w:rsidRPr="00CE4CED">
              <w:rPr>
                <w:rFonts w:ascii="Times New Roman" w:hAnsi="Times New Roman" w:cs="Times New Roman"/>
                <w:color w:val="000000"/>
                <w:sz w:val="20"/>
                <w:szCs w:val="20"/>
              </w:rPr>
              <w:t>Facilitating project management</w:t>
            </w:r>
          </w:p>
        </w:tc>
        <w:tc>
          <w:tcPr>
            <w:tcW w:w="1080"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0</w:t>
            </w:r>
          </w:p>
        </w:tc>
        <w:tc>
          <w:tcPr>
            <w:tcW w:w="900"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3</w:t>
            </w:r>
          </w:p>
        </w:tc>
        <w:tc>
          <w:tcPr>
            <w:tcW w:w="720"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12</w:t>
            </w:r>
          </w:p>
        </w:tc>
        <w:tc>
          <w:tcPr>
            <w:tcW w:w="1260"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40</w:t>
            </w:r>
          </w:p>
        </w:tc>
        <w:tc>
          <w:tcPr>
            <w:tcW w:w="900"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44</w:t>
            </w:r>
          </w:p>
        </w:tc>
        <w:tc>
          <w:tcPr>
            <w:tcW w:w="844" w:type="dxa"/>
            <w:vAlign w:val="bottom"/>
          </w:tcPr>
          <w:p w:rsidR="00ED1B1E" w:rsidRPr="00CE4CED" w:rsidRDefault="00ED1B1E" w:rsidP="00167A9A">
            <w:pPr>
              <w:spacing w:after="0" w:line="240" w:lineRule="auto"/>
              <w:jc w:val="center"/>
              <w:rPr>
                <w:rFonts w:ascii="Times New Roman" w:hAnsi="Times New Roman" w:cs="Times New Roman"/>
                <w:color w:val="000000"/>
                <w:sz w:val="20"/>
                <w:szCs w:val="20"/>
              </w:rPr>
            </w:pPr>
            <w:r w:rsidRPr="00CE4CED">
              <w:rPr>
                <w:rFonts w:ascii="Times New Roman" w:hAnsi="Times New Roman" w:cs="Times New Roman"/>
                <w:color w:val="000000"/>
                <w:sz w:val="20"/>
                <w:szCs w:val="20"/>
              </w:rPr>
              <w:t>99</w:t>
            </w:r>
          </w:p>
        </w:tc>
      </w:tr>
    </w:tbl>
    <w:p w:rsidR="00ED1B1E" w:rsidRPr="000C074F" w:rsidRDefault="00ED1B1E" w:rsidP="00302060">
      <w:pPr>
        <w:widowControl w:val="0"/>
        <w:tabs>
          <w:tab w:val="left" w:pos="3086"/>
        </w:tabs>
        <w:spacing w:after="0" w:line="240" w:lineRule="auto"/>
        <w:jc w:val="both"/>
        <w:rPr>
          <w:rFonts w:ascii="Times New Roman" w:hAnsi="Times New Roman" w:cs="Times New Roman"/>
          <w:sz w:val="24"/>
          <w:szCs w:val="24"/>
        </w:rPr>
      </w:pPr>
      <w:r w:rsidRPr="00CE4CED">
        <w:rPr>
          <w:rFonts w:ascii="Times New Roman" w:hAnsi="Times New Roman" w:cs="Times New Roman"/>
          <w:b/>
          <w:bCs/>
          <w:sz w:val="24"/>
          <w:szCs w:val="24"/>
        </w:rPr>
        <w:t>Source:</w:t>
      </w:r>
      <w:r w:rsidRPr="000C074F">
        <w:rPr>
          <w:rFonts w:ascii="Times New Roman" w:hAnsi="Times New Roman" w:cs="Times New Roman"/>
          <w:sz w:val="24"/>
          <w:szCs w:val="24"/>
        </w:rPr>
        <w:t xml:space="preserve"> researcher, 2020</w:t>
      </w:r>
    </w:p>
    <w:p w:rsidR="00ED1B1E" w:rsidRPr="000559E8" w:rsidRDefault="00ED1B1E" w:rsidP="00302060">
      <w:pPr>
        <w:widowControl w:val="0"/>
        <w:spacing w:after="0" w:line="240" w:lineRule="auto"/>
        <w:rPr>
          <w:rFonts w:ascii="Times New Roman" w:hAnsi="Times New Roman" w:cs="Times New Roman"/>
          <w:color w:val="000000"/>
          <w:sz w:val="24"/>
          <w:szCs w:val="24"/>
        </w:rPr>
      </w:pPr>
      <w:r w:rsidRPr="003B48A1">
        <w:rPr>
          <w:rFonts w:ascii="Times New Roman" w:hAnsi="Times New Roman" w:cs="Times New Roman"/>
          <w:noProof/>
          <w:sz w:val="24"/>
          <w:szCs w:val="24"/>
          <w:lang w:val="sw-KE" w:eastAsia="sw-KE"/>
        </w:rPr>
        <w:pict>
          <v:shape id="Picture 7" o:spid="_x0000_i1031" type="#_x0000_t75" style="width:413.25pt;height:197.25pt;visibility:visible" o:bordertopcolor="black" o:borderleftcolor="black" o:borderbottomcolor="black" o:borderrightcolor="black">
            <v:imagedata r:id="rId24" o:title=""/>
            <w10:bordertop type="single" width="4"/>
            <w10:borderleft type="single" width="4"/>
            <w10:borderbottom type="single" width="4"/>
            <w10:borderright type="single" width="4"/>
          </v:shape>
        </w:pict>
      </w:r>
    </w:p>
    <w:p w:rsidR="00ED1B1E" w:rsidRPr="000C074F" w:rsidRDefault="00ED1B1E" w:rsidP="00302060">
      <w:pPr>
        <w:shd w:val="clear" w:color="auto" w:fill="FFFFFF"/>
        <w:spacing w:after="0" w:line="360" w:lineRule="auto"/>
        <w:jc w:val="both"/>
        <w:outlineLvl w:val="0"/>
        <w:rPr>
          <w:rFonts w:ascii="Times New Roman" w:hAnsi="Times New Roman" w:cs="Times New Roman"/>
          <w:b/>
          <w:bCs/>
          <w:color w:val="000000"/>
          <w:sz w:val="24"/>
          <w:szCs w:val="24"/>
        </w:rPr>
      </w:pPr>
      <w:bookmarkStart w:id="198" w:name="_Toc57314228"/>
      <w:r>
        <w:rPr>
          <w:rFonts w:ascii="Times New Roman" w:hAnsi="Times New Roman" w:cs="Times New Roman"/>
          <w:b/>
          <w:bCs/>
          <w:color w:val="000000"/>
          <w:sz w:val="24"/>
          <w:szCs w:val="24"/>
        </w:rPr>
        <w:t>Figure 4.7</w:t>
      </w:r>
      <w:r w:rsidRPr="000C074F">
        <w:rPr>
          <w:rFonts w:ascii="Times New Roman" w:hAnsi="Times New Roman" w:cs="Times New Roman"/>
          <w:b/>
          <w:bCs/>
          <w:color w:val="000000"/>
          <w:sz w:val="24"/>
          <w:szCs w:val="24"/>
        </w:rPr>
        <w:t>: Efforts used in the Implementation through the Logical Framework Approach</w:t>
      </w:r>
      <w:bookmarkEnd w:id="198"/>
    </w:p>
    <w:p w:rsidR="00ED1B1E" w:rsidRDefault="00ED1B1E" w:rsidP="00302060">
      <w:pPr>
        <w:shd w:val="clear" w:color="auto" w:fill="FFFFFF"/>
        <w:spacing w:after="0" w:line="360" w:lineRule="auto"/>
        <w:jc w:val="both"/>
        <w:rPr>
          <w:rFonts w:ascii="Times New Roman" w:hAnsi="Times New Roman" w:cs="Times New Roman"/>
          <w:b/>
          <w:bCs/>
          <w:color w:val="000000"/>
          <w:sz w:val="16"/>
          <w:szCs w:val="16"/>
        </w:rPr>
      </w:pPr>
    </w:p>
    <w:p w:rsidR="00ED1B1E" w:rsidRPr="003F042A" w:rsidRDefault="00ED1B1E" w:rsidP="00302060">
      <w:pPr>
        <w:shd w:val="clear" w:color="auto" w:fill="FFFFFF"/>
        <w:spacing w:after="0" w:line="360" w:lineRule="auto"/>
        <w:jc w:val="both"/>
        <w:rPr>
          <w:rFonts w:ascii="Times New Roman" w:hAnsi="Times New Roman" w:cs="Times New Roman"/>
          <w:b/>
          <w:bCs/>
          <w:color w:val="000000"/>
          <w:sz w:val="8"/>
          <w:szCs w:val="8"/>
        </w:rPr>
      </w:pPr>
    </w:p>
    <w:p w:rsidR="00ED1B1E" w:rsidRDefault="00ED1B1E" w:rsidP="001A6F6B">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More so,</w:t>
      </w:r>
      <w:r w:rsidRPr="00AE4A45">
        <w:rPr>
          <w:rFonts w:ascii="Times New Roman" w:hAnsi="Times New Roman" w:cs="Times New Roman"/>
          <w:sz w:val="24"/>
          <w:szCs w:val="24"/>
        </w:rPr>
        <w:t xml:space="preserve"> use of the M&amp;E logical framework help to facilitate project management as reveale</w:t>
      </w:r>
      <w:r>
        <w:rPr>
          <w:rFonts w:ascii="Times New Roman" w:hAnsi="Times New Roman" w:cs="Times New Roman"/>
          <w:sz w:val="24"/>
          <w:szCs w:val="24"/>
        </w:rPr>
        <w:t xml:space="preserve">d by the respondents; that is, </w:t>
      </w:r>
      <w:r w:rsidRPr="00AE4A45">
        <w:rPr>
          <w:rFonts w:ascii="Times New Roman" w:hAnsi="Times New Roman" w:cs="Times New Roman"/>
          <w:sz w:val="24"/>
          <w:szCs w:val="24"/>
        </w:rPr>
        <w:t>Average score was 12, High was 40 and Very High 44, Low score was 3, and Very Low zero (0). The three scenarios indicate big number (96 out of 99) of respondents have agreed that use of M&amp;E logical frame work has significant advantages that improve</w:t>
      </w:r>
      <w:r>
        <w:rPr>
          <w:rFonts w:ascii="Times New Roman" w:hAnsi="Times New Roman" w:cs="Times New Roman"/>
          <w:sz w:val="24"/>
          <w:szCs w:val="24"/>
        </w:rPr>
        <w:t xml:space="preserve"> (effectiveness)</w:t>
      </w:r>
      <w:r w:rsidRPr="00AE4A45">
        <w:rPr>
          <w:rFonts w:ascii="Times New Roman" w:hAnsi="Times New Roman" w:cs="Times New Roman"/>
          <w:sz w:val="24"/>
          <w:szCs w:val="24"/>
        </w:rPr>
        <w:t xml:space="preserve"> project design, foster project performance, and facilitate project management. So, programmers</w:t>
      </w:r>
      <w:r>
        <w:rPr>
          <w:rFonts w:ascii="Times New Roman" w:hAnsi="Times New Roman" w:cs="Times New Roman"/>
          <w:sz w:val="24"/>
          <w:szCs w:val="24"/>
        </w:rPr>
        <w:t xml:space="preserve"> for programs/</w:t>
      </w:r>
      <w:r w:rsidRPr="00533253">
        <w:rPr>
          <w:rFonts w:ascii="Times New Roman" w:hAnsi="Times New Roman" w:cs="Times New Roman"/>
          <w:sz w:val="24"/>
          <w:szCs w:val="24"/>
        </w:rPr>
        <w:t>projects are advised to use the ME Logical framework</w:t>
      </w:r>
      <w:r w:rsidRPr="00AE4A45">
        <w:rPr>
          <w:rFonts w:ascii="Times New Roman" w:hAnsi="Times New Roman" w:cs="Times New Roman"/>
          <w:sz w:val="24"/>
          <w:szCs w:val="24"/>
        </w:rPr>
        <w:t xml:space="preserve"> approach because </w:t>
      </w:r>
      <w:r>
        <w:rPr>
          <w:rFonts w:ascii="Times New Roman" w:hAnsi="Times New Roman" w:cs="Times New Roman"/>
          <w:sz w:val="24"/>
          <w:szCs w:val="24"/>
        </w:rPr>
        <w:t xml:space="preserve">of its significant advantages. </w:t>
      </w:r>
    </w:p>
    <w:p w:rsidR="00ED1B1E" w:rsidRPr="00CE4CED" w:rsidRDefault="00ED1B1E" w:rsidP="001A6F6B">
      <w:pPr>
        <w:widowControl w:val="0"/>
        <w:spacing w:after="0" w:line="480" w:lineRule="auto"/>
        <w:jc w:val="both"/>
        <w:rPr>
          <w:rFonts w:ascii="Times New Roman" w:hAnsi="Times New Roman" w:cs="Times New Roman"/>
          <w:sz w:val="20"/>
          <w:szCs w:val="20"/>
        </w:rPr>
      </w:pPr>
    </w:p>
    <w:p w:rsidR="00ED1B1E" w:rsidRDefault="00ED1B1E" w:rsidP="00051F9C">
      <w:pPr>
        <w:widowControl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Disadvantages E</w:t>
      </w:r>
      <w:r w:rsidRPr="00A83564">
        <w:rPr>
          <w:rFonts w:ascii="Times New Roman" w:hAnsi="Times New Roman" w:cs="Times New Roman"/>
          <w:b/>
          <w:bCs/>
          <w:sz w:val="24"/>
          <w:szCs w:val="24"/>
        </w:rPr>
        <w:t>ncountere</w:t>
      </w:r>
      <w:r>
        <w:rPr>
          <w:rFonts w:ascii="Times New Roman" w:hAnsi="Times New Roman" w:cs="Times New Roman"/>
          <w:b/>
          <w:bCs/>
          <w:sz w:val="24"/>
          <w:szCs w:val="24"/>
        </w:rPr>
        <w:t xml:space="preserve">d if M&amp;E through LF is not used: </w:t>
      </w:r>
      <w:r w:rsidRPr="000559E8">
        <w:rPr>
          <w:rFonts w:ascii="Times New Roman" w:hAnsi="Times New Roman" w:cs="Times New Roman"/>
          <w:sz w:val="24"/>
          <w:szCs w:val="24"/>
        </w:rPr>
        <w:t xml:space="preserve">A situation analysis conducted, refer </w:t>
      </w:r>
      <w:r w:rsidRPr="003F671A">
        <w:rPr>
          <w:rFonts w:ascii="Times New Roman" w:hAnsi="Times New Roman" w:cs="Times New Roman"/>
          <w:sz w:val="24"/>
          <w:szCs w:val="24"/>
        </w:rPr>
        <w:t xml:space="preserve">Table </w:t>
      </w:r>
      <w:r>
        <w:rPr>
          <w:rFonts w:ascii="Times New Roman" w:hAnsi="Times New Roman" w:cs="Times New Roman"/>
          <w:sz w:val="24"/>
          <w:szCs w:val="24"/>
        </w:rPr>
        <w:t>4.5</w:t>
      </w:r>
      <w:r w:rsidRPr="003F671A">
        <w:rPr>
          <w:rFonts w:ascii="Times New Roman" w:hAnsi="Times New Roman" w:cs="Times New Roman"/>
          <w:sz w:val="24"/>
          <w:szCs w:val="24"/>
        </w:rPr>
        <w:t xml:space="preserve">, </w:t>
      </w:r>
      <w:r>
        <w:rPr>
          <w:rFonts w:ascii="Times New Roman" w:hAnsi="Times New Roman" w:cs="Times New Roman"/>
          <w:sz w:val="24"/>
          <w:szCs w:val="24"/>
        </w:rPr>
        <w:t>4.6</w:t>
      </w:r>
      <w:r w:rsidRPr="003F671A">
        <w:rPr>
          <w:rFonts w:ascii="Times New Roman" w:hAnsi="Times New Roman" w:cs="Times New Roman"/>
          <w:sz w:val="24"/>
          <w:szCs w:val="24"/>
        </w:rPr>
        <w:t xml:space="preserve"> and </w:t>
      </w:r>
      <w:r>
        <w:rPr>
          <w:rFonts w:ascii="Times New Roman" w:hAnsi="Times New Roman" w:cs="Times New Roman"/>
          <w:sz w:val="24"/>
          <w:szCs w:val="24"/>
        </w:rPr>
        <w:t>Figure</w:t>
      </w:r>
      <w:r w:rsidRPr="003F671A">
        <w:rPr>
          <w:rFonts w:ascii="Times New Roman" w:hAnsi="Times New Roman" w:cs="Times New Roman"/>
          <w:sz w:val="24"/>
          <w:szCs w:val="24"/>
        </w:rPr>
        <w:t xml:space="preserve"> 4</w:t>
      </w:r>
      <w:r>
        <w:rPr>
          <w:rFonts w:ascii="Times New Roman" w:hAnsi="Times New Roman" w:cs="Times New Roman"/>
          <w:sz w:val="24"/>
          <w:szCs w:val="24"/>
        </w:rPr>
        <w:t>.4</w:t>
      </w:r>
      <w:r w:rsidRPr="003F671A">
        <w:rPr>
          <w:rFonts w:ascii="Times New Roman" w:hAnsi="Times New Roman" w:cs="Times New Roman"/>
          <w:sz w:val="24"/>
          <w:szCs w:val="24"/>
        </w:rPr>
        <w:t xml:space="preserve"> and </w:t>
      </w:r>
      <w:r>
        <w:rPr>
          <w:rFonts w:ascii="Times New Roman" w:hAnsi="Times New Roman" w:cs="Times New Roman"/>
          <w:sz w:val="24"/>
          <w:szCs w:val="24"/>
        </w:rPr>
        <w:t>4.</w:t>
      </w:r>
      <w:r w:rsidRPr="003F671A">
        <w:rPr>
          <w:rFonts w:ascii="Times New Roman" w:hAnsi="Times New Roman" w:cs="Times New Roman"/>
          <w:sz w:val="24"/>
          <w:szCs w:val="24"/>
        </w:rPr>
        <w:t>5 (just</w:t>
      </w:r>
      <w:r w:rsidRPr="00E72BD0">
        <w:rPr>
          <w:rFonts w:ascii="Times New Roman" w:hAnsi="Times New Roman" w:cs="Times New Roman"/>
          <w:sz w:val="24"/>
          <w:szCs w:val="24"/>
        </w:rPr>
        <w:t xml:space="preserve"> below here)</w:t>
      </w:r>
      <w:r w:rsidRPr="003E26BE">
        <w:rPr>
          <w:rFonts w:ascii="Times New Roman" w:hAnsi="Times New Roman" w:cs="Times New Roman"/>
          <w:sz w:val="24"/>
          <w:szCs w:val="24"/>
        </w:rPr>
        <w:t xml:space="preserve"> arising from QS-15 </w:t>
      </w:r>
      <w:r w:rsidRPr="000559E8">
        <w:rPr>
          <w:rFonts w:ascii="Times New Roman" w:hAnsi="Times New Roman" w:cs="Times New Roman"/>
          <w:sz w:val="24"/>
          <w:szCs w:val="24"/>
        </w:rPr>
        <w:t xml:space="preserve">indicate an unbearable situation (negative [high]) of a total average of the following categories: Vague planning, Absence of time dimension, and </w:t>
      </w:r>
      <w:r w:rsidRPr="000559E8">
        <w:rPr>
          <w:rFonts w:ascii="Times New Roman" w:hAnsi="Times New Roman" w:cs="Times New Roman"/>
          <w:color w:val="000000"/>
          <w:sz w:val="24"/>
          <w:szCs w:val="24"/>
        </w:rPr>
        <w:t xml:space="preserve">Improper use and static nature </w:t>
      </w:r>
      <w:r w:rsidRPr="009D0958">
        <w:rPr>
          <w:rFonts w:ascii="Times New Roman" w:hAnsi="Times New Roman" w:cs="Times New Roman"/>
          <w:color w:val="000000"/>
          <w:sz w:val="24"/>
          <w:szCs w:val="24"/>
        </w:rPr>
        <w:t>of the Log frame</w:t>
      </w:r>
      <w:r w:rsidRPr="009D0958">
        <w:rPr>
          <w:rFonts w:ascii="Times New Roman" w:hAnsi="Times New Roman" w:cs="Times New Roman"/>
          <w:sz w:val="24"/>
          <w:szCs w:val="24"/>
        </w:rPr>
        <w:t xml:space="preserve"> (93/99=94%0) born </w:t>
      </w:r>
      <w:r w:rsidRPr="007D2C26">
        <w:rPr>
          <w:rFonts w:ascii="Times New Roman" w:hAnsi="Times New Roman" w:cs="Times New Roman"/>
          <w:sz w:val="24"/>
          <w:szCs w:val="24"/>
        </w:rPr>
        <w:t>by or arising from non-use of M&amp;E through LF. For the initial inquiry, M&amp;E challenges encountered if Logical framework (LF) approach is not used during implementation of disaster preparedness and response</w:t>
      </w:r>
      <w:r w:rsidRPr="000559E8">
        <w:rPr>
          <w:rFonts w:ascii="Times New Roman" w:hAnsi="Times New Roman" w:cs="Times New Roman"/>
          <w:sz w:val="24"/>
          <w:szCs w:val="24"/>
        </w:rPr>
        <w:t xml:space="preserve"> in refugees’ camps; the following table was drawn from data collected from </w:t>
      </w:r>
      <w:r>
        <w:rPr>
          <w:rFonts w:ascii="Times New Roman" w:hAnsi="Times New Roman" w:cs="Times New Roman"/>
          <w:sz w:val="24"/>
          <w:szCs w:val="24"/>
        </w:rPr>
        <w:t>respondents.</w:t>
      </w:r>
    </w:p>
    <w:p w:rsidR="00ED1B1E" w:rsidRPr="00C43812" w:rsidRDefault="00ED1B1E" w:rsidP="007D187E">
      <w:pPr>
        <w:spacing w:after="0" w:line="480" w:lineRule="auto"/>
        <w:jc w:val="both"/>
        <w:rPr>
          <w:rFonts w:ascii="Times New Roman" w:hAnsi="Times New Roman" w:cs="Times New Roman"/>
          <w:sz w:val="24"/>
          <w:szCs w:val="24"/>
        </w:rPr>
      </w:pPr>
    </w:p>
    <w:p w:rsidR="00ED1B1E" w:rsidRPr="00CE4CED" w:rsidRDefault="00ED1B1E" w:rsidP="00C43812">
      <w:pPr>
        <w:widowControl w:val="0"/>
        <w:spacing w:after="0" w:line="240" w:lineRule="auto"/>
        <w:jc w:val="both"/>
        <w:outlineLvl w:val="0"/>
        <w:rPr>
          <w:rFonts w:ascii="Times New Roman" w:hAnsi="Times New Roman" w:cs="Times New Roman"/>
          <w:b/>
          <w:bCs/>
          <w:sz w:val="24"/>
          <w:szCs w:val="24"/>
        </w:rPr>
      </w:pPr>
      <w:bookmarkStart w:id="199" w:name="_Toc44951226"/>
      <w:bookmarkStart w:id="200" w:name="_Toc57314229"/>
      <w:r w:rsidRPr="00CE4CED">
        <w:rPr>
          <w:rFonts w:ascii="Times New Roman" w:hAnsi="Times New Roman" w:cs="Times New Roman"/>
          <w:b/>
          <w:bCs/>
          <w:sz w:val="24"/>
          <w:szCs w:val="24"/>
        </w:rPr>
        <w:t xml:space="preserve">Table </w:t>
      </w:r>
      <w:r>
        <w:rPr>
          <w:rFonts w:ascii="Times New Roman" w:hAnsi="Times New Roman" w:cs="Times New Roman"/>
          <w:b/>
          <w:bCs/>
          <w:sz w:val="24"/>
          <w:szCs w:val="24"/>
        </w:rPr>
        <w:t>4.8:</w:t>
      </w:r>
      <w:r w:rsidRPr="00CE4CED">
        <w:rPr>
          <w:rFonts w:ascii="Times New Roman" w:hAnsi="Times New Roman" w:cs="Times New Roman"/>
          <w:b/>
          <w:bCs/>
          <w:sz w:val="24"/>
          <w:szCs w:val="24"/>
        </w:rPr>
        <w:t xml:space="preserve"> </w:t>
      </w:r>
      <w:r>
        <w:rPr>
          <w:rFonts w:ascii="Times New Roman" w:hAnsi="Times New Roman" w:cs="Times New Roman"/>
          <w:b/>
          <w:bCs/>
          <w:sz w:val="24"/>
          <w:szCs w:val="24"/>
        </w:rPr>
        <w:t>Disadvantages</w:t>
      </w:r>
      <w:r w:rsidRPr="00CE4CED">
        <w:rPr>
          <w:rFonts w:ascii="Times New Roman" w:hAnsi="Times New Roman" w:cs="Times New Roman"/>
          <w:b/>
          <w:bCs/>
          <w:sz w:val="24"/>
          <w:szCs w:val="24"/>
        </w:rPr>
        <w:t xml:space="preserve"> Encoun</w:t>
      </w:r>
      <w:r>
        <w:rPr>
          <w:rFonts w:ascii="Times New Roman" w:hAnsi="Times New Roman" w:cs="Times New Roman"/>
          <w:b/>
          <w:bCs/>
          <w:sz w:val="24"/>
          <w:szCs w:val="24"/>
        </w:rPr>
        <w:t>tered if M&amp;E through LF is not U</w:t>
      </w:r>
      <w:r w:rsidRPr="00CE4CED">
        <w:rPr>
          <w:rFonts w:ascii="Times New Roman" w:hAnsi="Times New Roman" w:cs="Times New Roman"/>
          <w:b/>
          <w:bCs/>
          <w:sz w:val="24"/>
          <w:szCs w:val="24"/>
        </w:rPr>
        <w:t>sed</w:t>
      </w:r>
      <w:bookmarkEnd w:id="199"/>
      <w:bookmarkEnd w:id="200"/>
    </w:p>
    <w:tbl>
      <w:tblPr>
        <w:tblpPr w:leftFromText="180" w:rightFromText="180" w:vertAnchor="text" w:horzAnchor="margin" w:tblpY="214"/>
        <w:tblW w:w="8400" w:type="dxa"/>
        <w:tblLook w:val="00A0"/>
      </w:tblPr>
      <w:tblGrid>
        <w:gridCol w:w="3973"/>
        <w:gridCol w:w="671"/>
        <w:gridCol w:w="632"/>
        <w:gridCol w:w="992"/>
        <w:gridCol w:w="671"/>
        <w:gridCol w:w="680"/>
        <w:gridCol w:w="781"/>
      </w:tblGrid>
      <w:tr w:rsidR="00ED1B1E" w:rsidRPr="00A83564">
        <w:trPr>
          <w:trHeight w:val="353"/>
        </w:trPr>
        <w:tc>
          <w:tcPr>
            <w:tcW w:w="3973" w:type="dxa"/>
            <w:tcBorders>
              <w:top w:val="single" w:sz="4" w:space="0" w:color="auto"/>
              <w:left w:val="single" w:sz="4" w:space="0" w:color="auto"/>
              <w:bottom w:val="single" w:sz="4" w:space="0" w:color="auto"/>
              <w:right w:val="single" w:sz="4" w:space="0" w:color="auto"/>
            </w:tcBorders>
            <w:vAlign w:val="bottom"/>
          </w:tcPr>
          <w:p w:rsidR="00ED1B1E" w:rsidRPr="00A83564" w:rsidRDefault="00ED1B1E" w:rsidP="00A83564">
            <w:pPr>
              <w:spacing w:after="0" w:line="240" w:lineRule="auto"/>
              <w:jc w:val="center"/>
              <w:rPr>
                <w:rFonts w:ascii="Times New Roman" w:hAnsi="Times New Roman" w:cs="Times New Roman"/>
                <w:b/>
                <w:bCs/>
              </w:rPr>
            </w:pPr>
            <w:r w:rsidRPr="00A83564">
              <w:rPr>
                <w:rFonts w:ascii="Times New Roman" w:hAnsi="Times New Roman" w:cs="Times New Roman"/>
                <w:b/>
                <w:bCs/>
              </w:rPr>
              <w:t>Key informant, Private sectors, GVT Official,  Community</w:t>
            </w:r>
          </w:p>
        </w:tc>
        <w:tc>
          <w:tcPr>
            <w:tcW w:w="671" w:type="dxa"/>
            <w:tcBorders>
              <w:top w:val="single" w:sz="4" w:space="0" w:color="auto"/>
              <w:left w:val="nil"/>
              <w:bottom w:val="single" w:sz="4" w:space="0" w:color="auto"/>
              <w:right w:val="single" w:sz="4" w:space="0" w:color="auto"/>
            </w:tcBorders>
            <w:noWrap/>
            <w:vAlign w:val="bottom"/>
          </w:tcPr>
          <w:p w:rsidR="00ED1B1E" w:rsidRPr="00A83564" w:rsidRDefault="00ED1B1E" w:rsidP="00CE4CED">
            <w:pPr>
              <w:spacing w:after="0" w:line="240" w:lineRule="auto"/>
              <w:jc w:val="center"/>
              <w:rPr>
                <w:rFonts w:ascii="Times New Roman" w:hAnsi="Times New Roman" w:cs="Times New Roman"/>
              </w:rPr>
            </w:pPr>
            <w:r w:rsidRPr="00A83564">
              <w:rPr>
                <w:rFonts w:ascii="Times New Roman" w:hAnsi="Times New Roman" w:cs="Times New Roman"/>
              </w:rPr>
              <w:t>Very Low</w:t>
            </w:r>
          </w:p>
        </w:tc>
        <w:tc>
          <w:tcPr>
            <w:tcW w:w="632" w:type="dxa"/>
            <w:tcBorders>
              <w:top w:val="single" w:sz="4" w:space="0" w:color="auto"/>
              <w:left w:val="nil"/>
              <w:bottom w:val="single" w:sz="4" w:space="0" w:color="auto"/>
              <w:right w:val="single" w:sz="4" w:space="0" w:color="auto"/>
            </w:tcBorders>
            <w:noWrap/>
            <w:vAlign w:val="bottom"/>
          </w:tcPr>
          <w:p w:rsidR="00ED1B1E" w:rsidRPr="00A83564" w:rsidRDefault="00ED1B1E" w:rsidP="00CE4CED">
            <w:pPr>
              <w:spacing w:after="0" w:line="240" w:lineRule="auto"/>
              <w:jc w:val="center"/>
              <w:rPr>
                <w:rFonts w:ascii="Times New Roman" w:hAnsi="Times New Roman" w:cs="Times New Roman"/>
              </w:rPr>
            </w:pPr>
            <w:r w:rsidRPr="00A83564">
              <w:rPr>
                <w:rFonts w:ascii="Times New Roman" w:hAnsi="Times New Roman" w:cs="Times New Roman"/>
              </w:rPr>
              <w:t>Low</w:t>
            </w:r>
          </w:p>
        </w:tc>
        <w:tc>
          <w:tcPr>
            <w:tcW w:w="992" w:type="dxa"/>
            <w:tcBorders>
              <w:top w:val="single" w:sz="4" w:space="0" w:color="auto"/>
              <w:left w:val="nil"/>
              <w:bottom w:val="single" w:sz="4" w:space="0" w:color="auto"/>
              <w:right w:val="single" w:sz="4" w:space="0" w:color="auto"/>
            </w:tcBorders>
            <w:noWrap/>
            <w:vAlign w:val="bottom"/>
          </w:tcPr>
          <w:p w:rsidR="00ED1B1E" w:rsidRPr="00A83564" w:rsidRDefault="00ED1B1E" w:rsidP="00CE4CED">
            <w:pPr>
              <w:spacing w:after="0" w:line="240" w:lineRule="auto"/>
              <w:jc w:val="center"/>
              <w:rPr>
                <w:rFonts w:ascii="Times New Roman" w:hAnsi="Times New Roman" w:cs="Times New Roman"/>
              </w:rPr>
            </w:pPr>
            <w:r w:rsidRPr="00A83564">
              <w:rPr>
                <w:rFonts w:ascii="Times New Roman" w:hAnsi="Times New Roman" w:cs="Times New Roman"/>
              </w:rPr>
              <w:t>Average</w:t>
            </w:r>
          </w:p>
        </w:tc>
        <w:tc>
          <w:tcPr>
            <w:tcW w:w="671" w:type="dxa"/>
            <w:tcBorders>
              <w:top w:val="single" w:sz="4" w:space="0" w:color="auto"/>
              <w:left w:val="nil"/>
              <w:bottom w:val="single" w:sz="4" w:space="0" w:color="auto"/>
              <w:right w:val="single" w:sz="4" w:space="0" w:color="auto"/>
            </w:tcBorders>
            <w:noWrap/>
            <w:vAlign w:val="bottom"/>
          </w:tcPr>
          <w:p w:rsidR="00ED1B1E" w:rsidRPr="00A83564" w:rsidRDefault="00ED1B1E" w:rsidP="00CE4CED">
            <w:pPr>
              <w:spacing w:after="0" w:line="240" w:lineRule="auto"/>
              <w:jc w:val="center"/>
              <w:rPr>
                <w:rFonts w:ascii="Times New Roman" w:hAnsi="Times New Roman" w:cs="Times New Roman"/>
              </w:rPr>
            </w:pPr>
            <w:r w:rsidRPr="00A83564">
              <w:rPr>
                <w:rFonts w:ascii="Times New Roman" w:hAnsi="Times New Roman" w:cs="Times New Roman"/>
              </w:rPr>
              <w:t>High</w:t>
            </w:r>
          </w:p>
        </w:tc>
        <w:tc>
          <w:tcPr>
            <w:tcW w:w="680" w:type="dxa"/>
            <w:tcBorders>
              <w:top w:val="single" w:sz="4" w:space="0" w:color="auto"/>
              <w:left w:val="nil"/>
              <w:bottom w:val="single" w:sz="4" w:space="0" w:color="auto"/>
              <w:right w:val="single" w:sz="4" w:space="0" w:color="auto"/>
            </w:tcBorders>
            <w:noWrap/>
            <w:vAlign w:val="bottom"/>
          </w:tcPr>
          <w:p w:rsidR="00ED1B1E" w:rsidRPr="00A83564" w:rsidRDefault="00ED1B1E" w:rsidP="00CE4CED">
            <w:pPr>
              <w:spacing w:after="0" w:line="240" w:lineRule="auto"/>
              <w:jc w:val="center"/>
              <w:rPr>
                <w:rFonts w:ascii="Times New Roman" w:hAnsi="Times New Roman" w:cs="Times New Roman"/>
              </w:rPr>
            </w:pPr>
            <w:r w:rsidRPr="00A83564">
              <w:rPr>
                <w:rFonts w:ascii="Times New Roman" w:hAnsi="Times New Roman" w:cs="Times New Roman"/>
              </w:rPr>
              <w:t>Very High</w:t>
            </w:r>
          </w:p>
        </w:tc>
        <w:tc>
          <w:tcPr>
            <w:tcW w:w="781" w:type="dxa"/>
            <w:tcBorders>
              <w:top w:val="single" w:sz="4" w:space="0" w:color="auto"/>
              <w:left w:val="nil"/>
              <w:bottom w:val="single" w:sz="4" w:space="0" w:color="auto"/>
              <w:right w:val="single" w:sz="4" w:space="0" w:color="auto"/>
            </w:tcBorders>
            <w:noWrap/>
            <w:vAlign w:val="bottom"/>
          </w:tcPr>
          <w:p w:rsidR="00ED1B1E" w:rsidRPr="00A83564" w:rsidRDefault="00ED1B1E" w:rsidP="00CE4CED">
            <w:pPr>
              <w:spacing w:after="0" w:line="240" w:lineRule="auto"/>
              <w:jc w:val="center"/>
              <w:rPr>
                <w:rFonts w:ascii="Times New Roman" w:hAnsi="Times New Roman" w:cs="Times New Roman"/>
              </w:rPr>
            </w:pPr>
            <w:r w:rsidRPr="00A83564">
              <w:rPr>
                <w:rFonts w:ascii="Times New Roman" w:hAnsi="Times New Roman" w:cs="Times New Roman"/>
              </w:rPr>
              <w:t>Total</w:t>
            </w:r>
          </w:p>
        </w:tc>
      </w:tr>
      <w:tr w:rsidR="00ED1B1E" w:rsidRPr="00A83564">
        <w:trPr>
          <w:trHeight w:val="241"/>
        </w:trPr>
        <w:tc>
          <w:tcPr>
            <w:tcW w:w="3973" w:type="dxa"/>
            <w:tcBorders>
              <w:top w:val="nil"/>
              <w:left w:val="single" w:sz="4" w:space="0" w:color="auto"/>
              <w:bottom w:val="single" w:sz="4" w:space="0" w:color="auto"/>
              <w:right w:val="single" w:sz="4" w:space="0" w:color="auto"/>
            </w:tcBorders>
            <w:noWrap/>
            <w:vAlign w:val="center"/>
          </w:tcPr>
          <w:p w:rsidR="00ED1B1E" w:rsidRPr="00A83564" w:rsidRDefault="00ED1B1E" w:rsidP="00A83564">
            <w:pPr>
              <w:spacing w:after="0" w:line="240" w:lineRule="auto"/>
              <w:rPr>
                <w:rFonts w:ascii="Times New Roman" w:hAnsi="Times New Roman" w:cs="Times New Roman"/>
                <w:color w:val="000000"/>
              </w:rPr>
            </w:pPr>
            <w:r w:rsidRPr="00A83564">
              <w:rPr>
                <w:rFonts w:ascii="Times New Roman" w:hAnsi="Times New Roman" w:cs="Times New Roman"/>
                <w:color w:val="000000"/>
              </w:rPr>
              <w:t xml:space="preserve">Vague planning, </w:t>
            </w:r>
          </w:p>
        </w:tc>
        <w:tc>
          <w:tcPr>
            <w:tcW w:w="671"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1</w:t>
            </w:r>
          </w:p>
        </w:tc>
        <w:tc>
          <w:tcPr>
            <w:tcW w:w="632"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0</w:t>
            </w:r>
          </w:p>
        </w:tc>
        <w:tc>
          <w:tcPr>
            <w:tcW w:w="992"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14</w:t>
            </w:r>
          </w:p>
        </w:tc>
        <w:tc>
          <w:tcPr>
            <w:tcW w:w="671"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37</w:t>
            </w:r>
          </w:p>
        </w:tc>
        <w:tc>
          <w:tcPr>
            <w:tcW w:w="680"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47</w:t>
            </w:r>
          </w:p>
        </w:tc>
        <w:tc>
          <w:tcPr>
            <w:tcW w:w="781"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99</w:t>
            </w:r>
          </w:p>
        </w:tc>
      </w:tr>
      <w:tr w:rsidR="00ED1B1E" w:rsidRPr="00A83564">
        <w:trPr>
          <w:trHeight w:val="241"/>
        </w:trPr>
        <w:tc>
          <w:tcPr>
            <w:tcW w:w="3973" w:type="dxa"/>
            <w:tcBorders>
              <w:top w:val="nil"/>
              <w:left w:val="single" w:sz="4" w:space="0" w:color="auto"/>
              <w:bottom w:val="single" w:sz="4" w:space="0" w:color="auto"/>
              <w:right w:val="single" w:sz="4" w:space="0" w:color="auto"/>
            </w:tcBorders>
            <w:noWrap/>
            <w:vAlign w:val="center"/>
          </w:tcPr>
          <w:p w:rsidR="00ED1B1E" w:rsidRPr="00A83564" w:rsidRDefault="00ED1B1E" w:rsidP="00A83564">
            <w:pPr>
              <w:spacing w:after="0" w:line="240" w:lineRule="auto"/>
              <w:rPr>
                <w:rFonts w:ascii="Times New Roman" w:hAnsi="Times New Roman" w:cs="Times New Roman"/>
                <w:color w:val="000000"/>
              </w:rPr>
            </w:pPr>
            <w:r w:rsidRPr="00A83564">
              <w:rPr>
                <w:rFonts w:ascii="Times New Roman" w:hAnsi="Times New Roman" w:cs="Times New Roman"/>
                <w:color w:val="000000"/>
              </w:rPr>
              <w:t>Absence of a time dimension,</w:t>
            </w:r>
          </w:p>
        </w:tc>
        <w:tc>
          <w:tcPr>
            <w:tcW w:w="671"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4</w:t>
            </w:r>
          </w:p>
        </w:tc>
        <w:tc>
          <w:tcPr>
            <w:tcW w:w="632"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12</w:t>
            </w:r>
          </w:p>
        </w:tc>
        <w:tc>
          <w:tcPr>
            <w:tcW w:w="992"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30</w:t>
            </w:r>
          </w:p>
        </w:tc>
        <w:tc>
          <w:tcPr>
            <w:tcW w:w="671"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35</w:t>
            </w:r>
          </w:p>
        </w:tc>
        <w:tc>
          <w:tcPr>
            <w:tcW w:w="680"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18</w:t>
            </w:r>
          </w:p>
        </w:tc>
        <w:tc>
          <w:tcPr>
            <w:tcW w:w="781"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99</w:t>
            </w:r>
          </w:p>
        </w:tc>
      </w:tr>
      <w:tr w:rsidR="00ED1B1E" w:rsidRPr="00A83564">
        <w:trPr>
          <w:trHeight w:val="425"/>
        </w:trPr>
        <w:tc>
          <w:tcPr>
            <w:tcW w:w="3973" w:type="dxa"/>
            <w:tcBorders>
              <w:top w:val="nil"/>
              <w:left w:val="single" w:sz="4" w:space="0" w:color="auto"/>
              <w:bottom w:val="single" w:sz="4" w:space="0" w:color="auto"/>
              <w:right w:val="single" w:sz="4" w:space="0" w:color="auto"/>
            </w:tcBorders>
            <w:noWrap/>
            <w:vAlign w:val="center"/>
          </w:tcPr>
          <w:p w:rsidR="00ED1B1E" w:rsidRPr="00A83564" w:rsidRDefault="00ED1B1E" w:rsidP="00A83564">
            <w:pPr>
              <w:spacing w:after="0" w:line="240" w:lineRule="auto"/>
              <w:rPr>
                <w:rFonts w:ascii="Times New Roman" w:hAnsi="Times New Roman" w:cs="Times New Roman"/>
                <w:color w:val="000000"/>
              </w:rPr>
            </w:pPr>
            <w:r w:rsidRPr="00A83564">
              <w:rPr>
                <w:rFonts w:ascii="Times New Roman" w:hAnsi="Times New Roman" w:cs="Times New Roman"/>
                <w:color w:val="000000"/>
              </w:rPr>
              <w:t xml:space="preserve">Improper use and static nature of the log frame </w:t>
            </w:r>
          </w:p>
        </w:tc>
        <w:tc>
          <w:tcPr>
            <w:tcW w:w="671"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0</w:t>
            </w:r>
          </w:p>
        </w:tc>
        <w:tc>
          <w:tcPr>
            <w:tcW w:w="632"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1</w:t>
            </w:r>
          </w:p>
        </w:tc>
        <w:tc>
          <w:tcPr>
            <w:tcW w:w="992"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23</w:t>
            </w:r>
          </w:p>
        </w:tc>
        <w:tc>
          <w:tcPr>
            <w:tcW w:w="671"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32</w:t>
            </w:r>
          </w:p>
        </w:tc>
        <w:tc>
          <w:tcPr>
            <w:tcW w:w="680"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43</w:t>
            </w:r>
          </w:p>
        </w:tc>
        <w:tc>
          <w:tcPr>
            <w:tcW w:w="781" w:type="dxa"/>
            <w:tcBorders>
              <w:top w:val="nil"/>
              <w:left w:val="nil"/>
              <w:bottom w:val="single" w:sz="4" w:space="0" w:color="auto"/>
              <w:right w:val="single" w:sz="4" w:space="0" w:color="auto"/>
            </w:tcBorders>
            <w:noWrap/>
            <w:vAlign w:val="bottom"/>
          </w:tcPr>
          <w:p w:rsidR="00ED1B1E" w:rsidRPr="00A83564" w:rsidRDefault="00ED1B1E" w:rsidP="00A83564">
            <w:pPr>
              <w:spacing w:after="0" w:line="240" w:lineRule="auto"/>
              <w:jc w:val="center"/>
              <w:rPr>
                <w:rFonts w:ascii="Times New Roman" w:hAnsi="Times New Roman" w:cs="Times New Roman"/>
                <w:color w:val="000000"/>
              </w:rPr>
            </w:pPr>
            <w:r w:rsidRPr="00A83564">
              <w:rPr>
                <w:rFonts w:ascii="Times New Roman" w:hAnsi="Times New Roman" w:cs="Times New Roman"/>
                <w:color w:val="000000"/>
              </w:rPr>
              <w:t>99</w:t>
            </w:r>
          </w:p>
        </w:tc>
      </w:tr>
    </w:tbl>
    <w:p w:rsidR="00ED1B1E" w:rsidRPr="000C074F" w:rsidRDefault="00ED1B1E" w:rsidP="00A83564">
      <w:pPr>
        <w:widowControl w:val="0"/>
        <w:tabs>
          <w:tab w:val="left" w:pos="3086"/>
        </w:tabs>
        <w:spacing w:after="0" w:line="240" w:lineRule="auto"/>
        <w:jc w:val="both"/>
        <w:rPr>
          <w:rFonts w:ascii="Times New Roman" w:hAnsi="Times New Roman" w:cs="Times New Roman"/>
          <w:sz w:val="24"/>
          <w:szCs w:val="24"/>
        </w:rPr>
      </w:pPr>
      <w:r w:rsidRPr="000C074F">
        <w:rPr>
          <w:rFonts w:ascii="Times New Roman" w:hAnsi="Times New Roman" w:cs="Times New Roman"/>
          <w:b/>
          <w:bCs/>
          <w:sz w:val="24"/>
          <w:szCs w:val="24"/>
        </w:rPr>
        <w:t>Source</w:t>
      </w:r>
      <w:r w:rsidRPr="000C074F">
        <w:rPr>
          <w:rFonts w:ascii="Times New Roman" w:hAnsi="Times New Roman" w:cs="Times New Roman"/>
          <w:sz w:val="24"/>
          <w:szCs w:val="24"/>
        </w:rPr>
        <w:t>: researcher, 2020</w:t>
      </w:r>
    </w:p>
    <w:p w:rsidR="00ED1B1E" w:rsidRPr="00C43812" w:rsidRDefault="00ED1B1E" w:rsidP="00A83564">
      <w:pPr>
        <w:widowControl w:val="0"/>
        <w:tabs>
          <w:tab w:val="left" w:pos="3086"/>
        </w:tabs>
        <w:spacing w:after="0" w:line="240" w:lineRule="auto"/>
        <w:jc w:val="both"/>
        <w:rPr>
          <w:rFonts w:ascii="Times New Roman" w:hAnsi="Times New Roman" w:cs="Times New Roman"/>
          <w:i/>
          <w:iCs/>
          <w:sz w:val="16"/>
          <w:szCs w:val="16"/>
        </w:rPr>
      </w:pPr>
    </w:p>
    <w:p w:rsidR="00ED1B1E" w:rsidRDefault="00ED1B1E" w:rsidP="00A83564">
      <w:pPr>
        <w:widowControl w:val="0"/>
        <w:tabs>
          <w:tab w:val="left" w:pos="3086"/>
        </w:tabs>
        <w:spacing w:after="0" w:line="240" w:lineRule="auto"/>
        <w:jc w:val="both"/>
        <w:rPr>
          <w:rFonts w:ascii="Times New Roman" w:hAnsi="Times New Roman" w:cs="Times New Roman"/>
          <w:sz w:val="24"/>
          <w:szCs w:val="24"/>
        </w:rPr>
      </w:pPr>
    </w:p>
    <w:p w:rsidR="00ED1B1E" w:rsidRPr="000559E8" w:rsidRDefault="00ED1B1E" w:rsidP="00A83564">
      <w:pPr>
        <w:widowControl w:val="0"/>
        <w:spacing w:after="0" w:line="240" w:lineRule="auto"/>
        <w:ind w:left="-630" w:firstLine="630"/>
        <w:jc w:val="both"/>
        <w:rPr>
          <w:rFonts w:ascii="Times New Roman" w:hAnsi="Times New Roman" w:cs="Times New Roman"/>
          <w:sz w:val="24"/>
          <w:szCs w:val="24"/>
          <w:highlight w:val="magenta"/>
        </w:rPr>
      </w:pPr>
      <w:r w:rsidRPr="003B48A1">
        <w:rPr>
          <w:rFonts w:ascii="Times New Roman" w:hAnsi="Times New Roman" w:cs="Times New Roman"/>
          <w:noProof/>
          <w:sz w:val="24"/>
          <w:szCs w:val="24"/>
          <w:lang w:val="sw-KE" w:eastAsia="sw-KE"/>
        </w:rPr>
        <w:pict>
          <v:shape id="Picture 96" o:spid="_x0000_i1032" type="#_x0000_t75" style="width:413.25pt;height:264.75pt;visibility:visible" o:bordertopcolor="black" o:borderleftcolor="black" o:borderbottomcolor="black" o:borderrightcolor="black">
            <v:imagedata r:id="rId25" o:title=""/>
            <w10:bordertop type="single" width="4"/>
            <w10:borderleft type="single" width="4"/>
            <w10:borderbottom type="single" width="4"/>
            <w10:borderright type="single" width="4"/>
          </v:shape>
        </w:pict>
      </w:r>
    </w:p>
    <w:p w:rsidR="00ED1B1E" w:rsidRDefault="00ED1B1E" w:rsidP="00EF7B31">
      <w:pPr>
        <w:widowControl w:val="0"/>
        <w:spacing w:after="0" w:line="240" w:lineRule="auto"/>
        <w:jc w:val="both"/>
        <w:outlineLvl w:val="0"/>
        <w:rPr>
          <w:rFonts w:ascii="Times New Roman" w:hAnsi="Times New Roman" w:cs="Times New Roman"/>
          <w:b/>
          <w:bCs/>
          <w:sz w:val="24"/>
          <w:szCs w:val="24"/>
        </w:rPr>
      </w:pPr>
      <w:bookmarkStart w:id="201" w:name="_Toc44951227"/>
      <w:bookmarkStart w:id="202" w:name="_Toc57314230"/>
      <w:r>
        <w:rPr>
          <w:rFonts w:ascii="Times New Roman" w:hAnsi="Times New Roman" w:cs="Times New Roman"/>
          <w:b/>
          <w:bCs/>
          <w:sz w:val="24"/>
          <w:szCs w:val="24"/>
        </w:rPr>
        <w:t>Figure 4.8: Challenges E</w:t>
      </w:r>
      <w:r w:rsidRPr="000C074F">
        <w:rPr>
          <w:rFonts w:ascii="Times New Roman" w:hAnsi="Times New Roman" w:cs="Times New Roman"/>
          <w:b/>
          <w:bCs/>
          <w:sz w:val="24"/>
          <w:szCs w:val="24"/>
        </w:rPr>
        <w:t>ncoun</w:t>
      </w:r>
      <w:r>
        <w:rPr>
          <w:rFonts w:ascii="Times New Roman" w:hAnsi="Times New Roman" w:cs="Times New Roman"/>
          <w:b/>
          <w:bCs/>
          <w:sz w:val="24"/>
          <w:szCs w:val="24"/>
        </w:rPr>
        <w:t>tered if M&amp;E through LF is not U</w:t>
      </w:r>
      <w:r w:rsidRPr="000C074F">
        <w:rPr>
          <w:rFonts w:ascii="Times New Roman" w:hAnsi="Times New Roman" w:cs="Times New Roman"/>
          <w:b/>
          <w:bCs/>
          <w:sz w:val="24"/>
          <w:szCs w:val="24"/>
        </w:rPr>
        <w:t>sed</w:t>
      </w:r>
      <w:bookmarkEnd w:id="201"/>
      <w:bookmarkEnd w:id="202"/>
    </w:p>
    <w:p w:rsidR="00ED1B1E" w:rsidRPr="00C43812" w:rsidRDefault="00ED1B1E" w:rsidP="00EF7B31">
      <w:pPr>
        <w:widowControl w:val="0"/>
        <w:spacing w:after="0" w:line="240" w:lineRule="auto"/>
        <w:jc w:val="both"/>
        <w:outlineLvl w:val="0"/>
        <w:rPr>
          <w:rFonts w:ascii="Times New Roman" w:hAnsi="Times New Roman" w:cs="Times New Roman"/>
          <w:b/>
          <w:bCs/>
          <w:sz w:val="24"/>
          <w:szCs w:val="24"/>
        </w:rPr>
      </w:pPr>
    </w:p>
    <w:p w:rsidR="00ED1B1E" w:rsidRPr="00C43812" w:rsidRDefault="00ED1B1E" w:rsidP="00A83564">
      <w:pPr>
        <w:widowControl w:val="0"/>
        <w:spacing w:after="0" w:line="240" w:lineRule="auto"/>
        <w:jc w:val="both"/>
        <w:rPr>
          <w:rFonts w:ascii="Times New Roman" w:hAnsi="Times New Roman" w:cs="Times New Roman"/>
          <w:b/>
          <w:bCs/>
          <w:sz w:val="16"/>
          <w:szCs w:val="16"/>
        </w:rPr>
      </w:pPr>
    </w:p>
    <w:p w:rsidR="00ED1B1E" w:rsidRDefault="00ED1B1E" w:rsidP="00475D86">
      <w:pPr>
        <w:widowControl w:val="0"/>
        <w:spacing w:after="0" w:line="480" w:lineRule="auto"/>
        <w:jc w:val="both"/>
        <w:rPr>
          <w:rFonts w:ascii="Times New Roman" w:hAnsi="Times New Roman" w:cs="Times New Roman"/>
          <w:sz w:val="24"/>
          <w:szCs w:val="24"/>
        </w:rPr>
      </w:pPr>
      <w:r w:rsidRPr="007D2C26">
        <w:rPr>
          <w:rFonts w:ascii="Times New Roman" w:hAnsi="Times New Roman" w:cs="Times New Roman"/>
          <w:sz w:val="24"/>
          <w:szCs w:val="24"/>
        </w:rPr>
        <w:t xml:space="preserve">The above data table from which the Graph/Chart is drawn shows that efforts exerted without using the M&amp;E logical framework does not improve the project because there will be no sound plans, thus vague plans. Respondents confirmed this when the scores revealed that there will be vague plans as follows: </w:t>
      </w:r>
    </w:p>
    <w:p w:rsidR="00ED1B1E" w:rsidRDefault="00ED1B1E" w:rsidP="00475D86">
      <w:pPr>
        <w:widowControl w:val="0"/>
        <w:spacing w:after="0" w:line="480" w:lineRule="auto"/>
        <w:jc w:val="both"/>
        <w:rPr>
          <w:rFonts w:ascii="Times New Roman" w:hAnsi="Times New Roman" w:cs="Times New Roman"/>
          <w:sz w:val="24"/>
          <w:szCs w:val="24"/>
        </w:rPr>
      </w:pPr>
      <w:r w:rsidRPr="007D2C26">
        <w:rPr>
          <w:rFonts w:ascii="Times New Roman" w:hAnsi="Times New Roman" w:cs="Times New Roman"/>
          <w:sz w:val="24"/>
          <w:szCs w:val="24"/>
        </w:rPr>
        <w:t xml:space="preserve">Average was 14, High 37 and Very High 47, Low zero (0) and Very Low was one (1). In the case of Absence of a time dimension, Respondents indicated that non-use of M&amp;E logical frame work the program will fail to be evaluated because any evaluation is based on time factor. The scores for ‘Absence of a time dimension’ are: Average score was 30, High score was 35) and Very High is 18, Low score were 12 and Very Low were four (4). Again, non-use of the M&amp;E logical framework managed to prove that the improper use and static natureof the tool may lead to big damage to any project or program. Respondents had Average score of 23, High score of 32 and Very High 43, while Low score had one (1) respondent and Very Low was zero (0). </w:t>
      </w:r>
    </w:p>
    <w:p w:rsidR="00ED1B1E" w:rsidRPr="00C43812" w:rsidRDefault="00ED1B1E" w:rsidP="00475D86">
      <w:pPr>
        <w:widowControl w:val="0"/>
        <w:spacing w:after="0" w:line="480" w:lineRule="auto"/>
        <w:jc w:val="both"/>
        <w:rPr>
          <w:rFonts w:ascii="Times New Roman" w:hAnsi="Times New Roman" w:cs="Times New Roman"/>
          <w:sz w:val="16"/>
          <w:szCs w:val="16"/>
        </w:rPr>
      </w:pPr>
    </w:p>
    <w:p w:rsidR="00ED1B1E" w:rsidRPr="00FA7279" w:rsidRDefault="00ED1B1E" w:rsidP="00475D86">
      <w:pPr>
        <w:widowControl w:val="0"/>
        <w:spacing w:after="0" w:line="480" w:lineRule="auto"/>
        <w:jc w:val="both"/>
        <w:rPr>
          <w:rFonts w:ascii="Times New Roman" w:hAnsi="Times New Roman" w:cs="Times New Roman"/>
          <w:color w:val="FF0000"/>
          <w:sz w:val="24"/>
          <w:szCs w:val="24"/>
        </w:rPr>
      </w:pPr>
      <w:r w:rsidRPr="007D2C26">
        <w:rPr>
          <w:rFonts w:ascii="Times New Roman" w:hAnsi="Times New Roman" w:cs="Times New Roman"/>
          <w:sz w:val="24"/>
          <w:szCs w:val="24"/>
        </w:rPr>
        <w:t xml:space="preserve">From these scenarios a big number of respondents scored significantly from average on all the three: Vague planning (98/’99), Absence of time dimension (83/99), and Improper use and static nature of the LF (98/99); indicating that they have agreed that non-use of M&amp;E logical frame work will result to poor: project planning, management and performance; an overall average of poor results of 93%.  This leads to poor decision-making; hence hindrance to good project performance; which can or may lead to conflicts. </w:t>
      </w:r>
      <w:r w:rsidRPr="00FA7279">
        <w:rPr>
          <w:rFonts w:ascii="Times New Roman" w:hAnsi="Times New Roman" w:cs="Times New Roman"/>
          <w:sz w:val="24"/>
          <w:szCs w:val="24"/>
        </w:rPr>
        <w:t>Programmers for programs/projects are advised to use the M&amp;E –LF.</w:t>
      </w:r>
    </w:p>
    <w:p w:rsidR="00ED1B1E" w:rsidRPr="00C43812" w:rsidRDefault="00ED1B1E" w:rsidP="00A67012">
      <w:pPr>
        <w:pStyle w:val="ListParagraph"/>
        <w:widowControl w:val="0"/>
        <w:tabs>
          <w:tab w:val="left" w:pos="540"/>
          <w:tab w:val="left" w:pos="630"/>
        </w:tabs>
        <w:spacing w:after="0" w:line="480" w:lineRule="auto"/>
        <w:ind w:left="0"/>
        <w:jc w:val="both"/>
        <w:rPr>
          <w:rFonts w:ascii="Times New Roman" w:hAnsi="Times New Roman" w:cs="Times New Roman"/>
          <w:b/>
          <w:bCs/>
          <w:sz w:val="16"/>
          <w:szCs w:val="16"/>
        </w:rPr>
      </w:pPr>
    </w:p>
    <w:p w:rsidR="00ED1B1E" w:rsidRDefault="00ED1B1E" w:rsidP="00C43812">
      <w:pPr>
        <w:pStyle w:val="ListParagraph"/>
        <w:widowControl w:val="0"/>
        <w:tabs>
          <w:tab w:val="left" w:pos="540"/>
          <w:tab w:val="left" w:pos="630"/>
        </w:tabs>
        <w:spacing w:after="0" w:line="480" w:lineRule="auto"/>
        <w:ind w:left="0"/>
        <w:jc w:val="both"/>
        <w:outlineLvl w:val="0"/>
        <w:rPr>
          <w:rFonts w:ascii="Times New Roman" w:hAnsi="Times New Roman" w:cs="Times New Roman"/>
          <w:b/>
          <w:bCs/>
          <w:sz w:val="24"/>
          <w:szCs w:val="24"/>
        </w:rPr>
      </w:pPr>
      <w:bookmarkStart w:id="203" w:name="_Toc57314231"/>
      <w:r>
        <w:rPr>
          <w:rFonts w:ascii="Times New Roman" w:hAnsi="Times New Roman" w:cs="Times New Roman"/>
          <w:b/>
          <w:bCs/>
          <w:sz w:val="24"/>
          <w:szCs w:val="24"/>
        </w:rPr>
        <w:t>4.3.3 Specific O</w:t>
      </w:r>
      <w:r w:rsidRPr="00C43812">
        <w:rPr>
          <w:rFonts w:ascii="Times New Roman" w:hAnsi="Times New Roman" w:cs="Times New Roman"/>
          <w:b/>
          <w:bCs/>
          <w:sz w:val="24"/>
          <w:szCs w:val="24"/>
        </w:rPr>
        <w:t xml:space="preserve">bjective </w:t>
      </w:r>
      <w:r>
        <w:rPr>
          <w:rFonts w:ascii="Times New Roman" w:hAnsi="Times New Roman" w:cs="Times New Roman"/>
          <w:b/>
          <w:bCs/>
          <w:sz w:val="24"/>
          <w:szCs w:val="24"/>
        </w:rPr>
        <w:t>N</w:t>
      </w:r>
      <w:r w:rsidRPr="00C43812">
        <w:rPr>
          <w:rFonts w:ascii="Times New Roman" w:hAnsi="Times New Roman" w:cs="Times New Roman"/>
          <w:b/>
          <w:bCs/>
          <w:sz w:val="24"/>
          <w:szCs w:val="24"/>
        </w:rPr>
        <w:t xml:space="preserve">umber </w:t>
      </w:r>
      <w:r>
        <w:rPr>
          <w:rFonts w:ascii="Times New Roman" w:hAnsi="Times New Roman" w:cs="Times New Roman"/>
          <w:b/>
          <w:bCs/>
          <w:sz w:val="24"/>
          <w:szCs w:val="24"/>
        </w:rPr>
        <w:t>Three</w:t>
      </w:r>
      <w:bookmarkEnd w:id="203"/>
    </w:p>
    <w:p w:rsidR="00ED1B1E" w:rsidRDefault="00ED1B1E" w:rsidP="00A67012">
      <w:pPr>
        <w:pStyle w:val="ListParagraph"/>
        <w:widowControl w:val="0"/>
        <w:tabs>
          <w:tab w:val="left" w:pos="540"/>
          <w:tab w:val="left" w:pos="630"/>
        </w:tabs>
        <w:spacing w:after="0" w:line="480" w:lineRule="auto"/>
        <w:ind w:left="0"/>
        <w:jc w:val="both"/>
        <w:rPr>
          <w:rFonts w:ascii="Times New Roman" w:hAnsi="Times New Roman" w:cs="Times New Roman"/>
          <w:sz w:val="24"/>
          <w:szCs w:val="24"/>
        </w:rPr>
      </w:pPr>
      <w:r w:rsidRPr="00FA7279">
        <w:rPr>
          <w:rFonts w:ascii="Times New Roman" w:hAnsi="Times New Roman" w:cs="Times New Roman"/>
          <w:sz w:val="24"/>
          <w:szCs w:val="24"/>
        </w:rPr>
        <w:t>To</w:t>
      </w:r>
      <w:r w:rsidRPr="003E26BE">
        <w:rPr>
          <w:rFonts w:ascii="Times New Roman" w:hAnsi="Times New Roman" w:cs="Times New Roman"/>
          <w:sz w:val="24"/>
          <w:szCs w:val="24"/>
        </w:rPr>
        <w:t xml:space="preserve"> assess the impact(s) of monitoring   and evaluation system/approach through the Logical frameworks on services/support made by different organizations (implementing partners [IPs]) in the community around refugees areas. The analysis prove the </w:t>
      </w:r>
      <w:r>
        <w:rPr>
          <w:rFonts w:ascii="Times New Roman" w:hAnsi="Times New Roman" w:cs="Times New Roman"/>
          <w:sz w:val="24"/>
          <w:szCs w:val="24"/>
        </w:rPr>
        <w:t>following result.</w:t>
      </w:r>
    </w:p>
    <w:p w:rsidR="00ED1B1E" w:rsidRPr="006D4BB7" w:rsidRDefault="00ED1B1E" w:rsidP="00C43812">
      <w:pPr>
        <w:widowControl w:val="0"/>
        <w:spacing w:after="0" w:line="480" w:lineRule="auto"/>
        <w:jc w:val="both"/>
        <w:outlineLvl w:val="0"/>
        <w:rPr>
          <w:rFonts w:ascii="Times New Roman" w:hAnsi="Times New Roman" w:cs="Times New Roman"/>
          <w:sz w:val="24"/>
          <w:szCs w:val="24"/>
        </w:rPr>
      </w:pPr>
      <w:bookmarkStart w:id="204" w:name="_Toc57314232"/>
      <w:r w:rsidRPr="00F6443E">
        <w:rPr>
          <w:rFonts w:ascii="Times New Roman" w:hAnsi="Times New Roman" w:cs="Times New Roman"/>
          <w:b/>
          <w:bCs/>
          <w:sz w:val="24"/>
          <w:szCs w:val="24"/>
        </w:rPr>
        <w:t>Impact from use of ME and Logical Frame (LF)</w:t>
      </w:r>
      <w:r w:rsidRPr="00FA7279">
        <w:rPr>
          <w:rFonts w:ascii="Times New Roman" w:hAnsi="Times New Roman" w:cs="Times New Roman"/>
          <w:b/>
          <w:bCs/>
          <w:sz w:val="24"/>
          <w:szCs w:val="24"/>
        </w:rPr>
        <w:t xml:space="preserve"> Work Approach during Disaster Preparedness and Response to the Community/A</w:t>
      </w:r>
      <w:r>
        <w:rPr>
          <w:rFonts w:ascii="Times New Roman" w:hAnsi="Times New Roman" w:cs="Times New Roman"/>
          <w:b/>
          <w:bCs/>
          <w:sz w:val="24"/>
          <w:szCs w:val="24"/>
        </w:rPr>
        <w:t xml:space="preserve">rea around Refugees’ Camps: </w:t>
      </w:r>
      <w:r w:rsidRPr="006D4BB7">
        <w:rPr>
          <w:rFonts w:ascii="Times New Roman" w:hAnsi="Times New Roman" w:cs="Times New Roman"/>
          <w:sz w:val="24"/>
          <w:szCs w:val="24"/>
        </w:rPr>
        <w:t>M&amp;E logical framework use impacts C</w:t>
      </w:r>
      <w:r>
        <w:rPr>
          <w:rFonts w:ascii="Times New Roman" w:hAnsi="Times New Roman" w:cs="Times New Roman"/>
          <w:sz w:val="24"/>
          <w:szCs w:val="24"/>
        </w:rPr>
        <w:t>ommunity high level categories-</w:t>
      </w:r>
      <w:r w:rsidRPr="006D4BB7">
        <w:rPr>
          <w:rFonts w:ascii="Times New Roman" w:hAnsi="Times New Roman" w:cs="Times New Roman"/>
          <w:sz w:val="24"/>
          <w:szCs w:val="24"/>
        </w:rPr>
        <w:t>ME and Logical frame (LF) work approach use impacted positively and substantially disaster preparedness and response to the community/area around refugees’ camps. Data (in bracket from average to very high) collected evidence this in the respective community categories of: economic 99%(98/99), social 96%(95/99), cultural 99%(98/99), political 97%(96/99), and environment 100%(99/99).</w:t>
      </w:r>
      <w:bookmarkEnd w:id="204"/>
    </w:p>
    <w:p w:rsidR="00ED1B1E" w:rsidRDefault="00ED1B1E" w:rsidP="00A67012">
      <w:pPr>
        <w:pStyle w:val="ListParagraph"/>
        <w:widowControl w:val="0"/>
        <w:tabs>
          <w:tab w:val="left" w:pos="540"/>
          <w:tab w:val="left" w:pos="630"/>
        </w:tabs>
        <w:spacing w:after="0" w:line="480" w:lineRule="auto"/>
        <w:ind w:left="0"/>
        <w:jc w:val="both"/>
        <w:rPr>
          <w:rFonts w:ascii="Times New Roman" w:hAnsi="Times New Roman" w:cs="Times New Roman"/>
          <w:sz w:val="24"/>
          <w:szCs w:val="24"/>
        </w:rPr>
      </w:pPr>
    </w:p>
    <w:p w:rsidR="00ED1B1E" w:rsidRPr="00C43812" w:rsidRDefault="00ED1B1E" w:rsidP="000C5FEA">
      <w:pPr>
        <w:pStyle w:val="ListParagraph"/>
        <w:widowControl w:val="0"/>
        <w:tabs>
          <w:tab w:val="left" w:pos="540"/>
          <w:tab w:val="left" w:pos="630"/>
        </w:tabs>
        <w:spacing w:after="0" w:line="480" w:lineRule="auto"/>
        <w:ind w:left="0"/>
        <w:jc w:val="both"/>
        <w:outlineLvl w:val="0"/>
        <w:rPr>
          <w:rFonts w:ascii="Times New Roman" w:hAnsi="Times New Roman" w:cs="Times New Roman"/>
          <w:b/>
          <w:bCs/>
          <w:sz w:val="24"/>
          <w:szCs w:val="24"/>
        </w:rPr>
      </w:pPr>
      <w:r w:rsidRPr="00C43812">
        <w:rPr>
          <w:rFonts w:ascii="Times New Roman" w:hAnsi="Times New Roman" w:cs="Times New Roman"/>
          <w:b/>
          <w:bCs/>
          <w:sz w:val="24"/>
          <w:szCs w:val="24"/>
        </w:rPr>
        <w:t xml:space="preserve">Table </w:t>
      </w:r>
      <w:r>
        <w:rPr>
          <w:rFonts w:ascii="Times New Roman" w:hAnsi="Times New Roman" w:cs="Times New Roman"/>
          <w:b/>
          <w:bCs/>
          <w:sz w:val="24"/>
          <w:szCs w:val="24"/>
        </w:rPr>
        <w:t>4.9:</w:t>
      </w:r>
      <w:r w:rsidRPr="00C43812">
        <w:rPr>
          <w:rFonts w:ascii="Times New Roman" w:hAnsi="Times New Roman" w:cs="Times New Roman"/>
          <w:b/>
          <w:bCs/>
          <w:sz w:val="24"/>
          <w:szCs w:val="24"/>
        </w:rPr>
        <w:t xml:space="preserve"> Impact from use of M&amp;E with Logical</w:t>
      </w:r>
      <w:r>
        <w:rPr>
          <w:rFonts w:ascii="Times New Roman" w:hAnsi="Times New Roman" w:cs="Times New Roman"/>
          <w:b/>
          <w:bCs/>
          <w:sz w:val="24"/>
          <w:szCs w:val="24"/>
        </w:rPr>
        <w:t xml:space="preserve"> F</w:t>
      </w:r>
      <w:r w:rsidRPr="00C43812">
        <w:rPr>
          <w:rFonts w:ascii="Times New Roman" w:hAnsi="Times New Roman" w:cs="Times New Roman"/>
          <w:b/>
          <w:bCs/>
          <w:sz w:val="24"/>
          <w:szCs w:val="24"/>
        </w:rPr>
        <w:t>rame</w:t>
      </w:r>
    </w:p>
    <w:tbl>
      <w:tblPr>
        <w:tblW w:w="8288" w:type="dxa"/>
        <w:tblInd w:w="2" w:type="dxa"/>
        <w:tblLook w:val="00A0"/>
      </w:tblPr>
      <w:tblGrid>
        <w:gridCol w:w="2160"/>
        <w:gridCol w:w="1080"/>
        <w:gridCol w:w="777"/>
        <w:gridCol w:w="994"/>
        <w:gridCol w:w="994"/>
        <w:gridCol w:w="1165"/>
        <w:gridCol w:w="1118"/>
      </w:tblGrid>
      <w:tr w:rsidR="00ED1B1E" w:rsidRPr="00C43812">
        <w:trPr>
          <w:trHeight w:val="782"/>
        </w:trPr>
        <w:tc>
          <w:tcPr>
            <w:tcW w:w="2160" w:type="dxa"/>
            <w:tcBorders>
              <w:top w:val="single" w:sz="4" w:space="0" w:color="auto"/>
              <w:left w:val="single" w:sz="4" w:space="0" w:color="auto"/>
              <w:bottom w:val="single" w:sz="4" w:space="0" w:color="auto"/>
              <w:right w:val="single" w:sz="4" w:space="0" w:color="auto"/>
            </w:tcBorders>
            <w:vAlign w:val="bottom"/>
          </w:tcPr>
          <w:p w:rsidR="00ED1B1E" w:rsidRPr="00C43812" w:rsidRDefault="00ED1B1E" w:rsidP="00C43812">
            <w:pPr>
              <w:spacing w:after="0" w:line="240" w:lineRule="auto"/>
              <w:jc w:val="center"/>
              <w:rPr>
                <w:rFonts w:ascii="Times New Roman" w:hAnsi="Times New Roman" w:cs="Times New Roman"/>
                <w:color w:val="000000"/>
              </w:rPr>
            </w:pPr>
            <w:r w:rsidRPr="00C43812">
              <w:rPr>
                <w:rFonts w:ascii="Times New Roman" w:hAnsi="Times New Roman" w:cs="Times New Roman"/>
                <w:color w:val="000000"/>
              </w:rPr>
              <w:t>Impact resulting from the use of logical frame in the following categories</w:t>
            </w:r>
          </w:p>
        </w:tc>
        <w:tc>
          <w:tcPr>
            <w:tcW w:w="1080" w:type="dxa"/>
            <w:tcBorders>
              <w:top w:val="single" w:sz="4" w:space="0" w:color="auto"/>
              <w:left w:val="nil"/>
              <w:bottom w:val="single" w:sz="4" w:space="0" w:color="auto"/>
              <w:right w:val="single" w:sz="4" w:space="0" w:color="auto"/>
            </w:tcBorders>
            <w:noWrap/>
            <w:vAlign w:val="bottom"/>
          </w:tcPr>
          <w:p w:rsidR="00ED1B1E" w:rsidRPr="00C43812" w:rsidRDefault="00ED1B1E" w:rsidP="005822EC">
            <w:pPr>
              <w:spacing w:after="0" w:line="240" w:lineRule="auto"/>
              <w:rPr>
                <w:rFonts w:ascii="Times New Roman" w:hAnsi="Times New Roman" w:cs="Times New Roman"/>
                <w:color w:val="000000"/>
              </w:rPr>
            </w:pPr>
            <w:r w:rsidRPr="00C43812">
              <w:rPr>
                <w:rFonts w:ascii="Times New Roman" w:hAnsi="Times New Roman" w:cs="Times New Roman"/>
                <w:color w:val="000000"/>
              </w:rPr>
              <w:t>Very  Low</w:t>
            </w:r>
          </w:p>
        </w:tc>
        <w:tc>
          <w:tcPr>
            <w:tcW w:w="777" w:type="dxa"/>
            <w:tcBorders>
              <w:top w:val="single" w:sz="4" w:space="0" w:color="auto"/>
              <w:left w:val="nil"/>
              <w:bottom w:val="single" w:sz="4" w:space="0" w:color="auto"/>
              <w:right w:val="single" w:sz="4" w:space="0" w:color="auto"/>
            </w:tcBorders>
            <w:noWrap/>
            <w:vAlign w:val="bottom"/>
          </w:tcPr>
          <w:p w:rsidR="00ED1B1E" w:rsidRPr="00C43812" w:rsidRDefault="00ED1B1E" w:rsidP="005822EC">
            <w:pPr>
              <w:spacing w:after="0" w:line="240" w:lineRule="auto"/>
              <w:rPr>
                <w:rFonts w:ascii="Times New Roman" w:hAnsi="Times New Roman" w:cs="Times New Roman"/>
                <w:color w:val="000000"/>
              </w:rPr>
            </w:pPr>
            <w:r w:rsidRPr="00C43812">
              <w:rPr>
                <w:rFonts w:ascii="Times New Roman" w:hAnsi="Times New Roman" w:cs="Times New Roman"/>
                <w:color w:val="000000"/>
              </w:rPr>
              <w:t>Low</w:t>
            </w:r>
          </w:p>
        </w:tc>
        <w:tc>
          <w:tcPr>
            <w:tcW w:w="994" w:type="dxa"/>
            <w:tcBorders>
              <w:top w:val="single" w:sz="4" w:space="0" w:color="auto"/>
              <w:left w:val="nil"/>
              <w:bottom w:val="single" w:sz="4" w:space="0" w:color="auto"/>
              <w:right w:val="single" w:sz="4" w:space="0" w:color="auto"/>
            </w:tcBorders>
            <w:noWrap/>
            <w:vAlign w:val="bottom"/>
          </w:tcPr>
          <w:p w:rsidR="00ED1B1E" w:rsidRPr="00C43812" w:rsidRDefault="00ED1B1E" w:rsidP="005822EC">
            <w:pPr>
              <w:spacing w:after="0" w:line="240" w:lineRule="auto"/>
              <w:rPr>
                <w:rFonts w:ascii="Times New Roman" w:hAnsi="Times New Roman" w:cs="Times New Roman"/>
                <w:color w:val="000000"/>
              </w:rPr>
            </w:pPr>
            <w:r w:rsidRPr="00C43812">
              <w:rPr>
                <w:rFonts w:ascii="Times New Roman" w:hAnsi="Times New Roman" w:cs="Times New Roman"/>
                <w:color w:val="000000"/>
              </w:rPr>
              <w:t>Average</w:t>
            </w:r>
          </w:p>
        </w:tc>
        <w:tc>
          <w:tcPr>
            <w:tcW w:w="994" w:type="dxa"/>
            <w:tcBorders>
              <w:top w:val="single" w:sz="4" w:space="0" w:color="auto"/>
              <w:left w:val="nil"/>
              <w:bottom w:val="single" w:sz="4" w:space="0" w:color="auto"/>
              <w:right w:val="single" w:sz="4" w:space="0" w:color="auto"/>
            </w:tcBorders>
            <w:noWrap/>
            <w:vAlign w:val="bottom"/>
          </w:tcPr>
          <w:p w:rsidR="00ED1B1E" w:rsidRPr="00C43812" w:rsidRDefault="00ED1B1E" w:rsidP="005822EC">
            <w:pPr>
              <w:spacing w:after="0" w:line="240" w:lineRule="auto"/>
              <w:rPr>
                <w:rFonts w:ascii="Times New Roman" w:hAnsi="Times New Roman" w:cs="Times New Roman"/>
                <w:color w:val="000000"/>
              </w:rPr>
            </w:pPr>
            <w:r w:rsidRPr="00C43812">
              <w:rPr>
                <w:rFonts w:ascii="Times New Roman" w:hAnsi="Times New Roman" w:cs="Times New Roman"/>
                <w:color w:val="000000"/>
              </w:rPr>
              <w:t>High</w:t>
            </w:r>
          </w:p>
        </w:tc>
        <w:tc>
          <w:tcPr>
            <w:tcW w:w="1165" w:type="dxa"/>
            <w:tcBorders>
              <w:top w:val="single" w:sz="4" w:space="0" w:color="auto"/>
              <w:left w:val="nil"/>
              <w:bottom w:val="single" w:sz="4" w:space="0" w:color="auto"/>
              <w:right w:val="single" w:sz="4" w:space="0" w:color="auto"/>
            </w:tcBorders>
            <w:noWrap/>
            <w:vAlign w:val="bottom"/>
          </w:tcPr>
          <w:p w:rsidR="00ED1B1E" w:rsidRPr="00C43812" w:rsidRDefault="00ED1B1E" w:rsidP="005822EC">
            <w:pPr>
              <w:spacing w:after="0" w:line="240" w:lineRule="auto"/>
              <w:rPr>
                <w:rFonts w:ascii="Times New Roman" w:hAnsi="Times New Roman" w:cs="Times New Roman"/>
                <w:color w:val="000000"/>
              </w:rPr>
            </w:pPr>
            <w:r w:rsidRPr="00C43812">
              <w:rPr>
                <w:rFonts w:ascii="Times New Roman" w:hAnsi="Times New Roman" w:cs="Times New Roman"/>
                <w:color w:val="000000"/>
              </w:rPr>
              <w:t>Very High</w:t>
            </w:r>
          </w:p>
        </w:tc>
        <w:tc>
          <w:tcPr>
            <w:tcW w:w="1118" w:type="dxa"/>
            <w:tcBorders>
              <w:top w:val="single" w:sz="4" w:space="0" w:color="auto"/>
              <w:left w:val="nil"/>
              <w:bottom w:val="single" w:sz="4" w:space="0" w:color="auto"/>
              <w:right w:val="single" w:sz="4" w:space="0" w:color="auto"/>
            </w:tcBorders>
            <w:noWrap/>
            <w:vAlign w:val="bottom"/>
          </w:tcPr>
          <w:p w:rsidR="00ED1B1E" w:rsidRPr="00C43812" w:rsidRDefault="00ED1B1E" w:rsidP="005822EC">
            <w:pPr>
              <w:spacing w:after="0" w:line="240" w:lineRule="auto"/>
              <w:rPr>
                <w:rFonts w:ascii="Times New Roman" w:hAnsi="Times New Roman" w:cs="Times New Roman"/>
                <w:color w:val="000000"/>
              </w:rPr>
            </w:pPr>
            <w:r w:rsidRPr="00C43812">
              <w:rPr>
                <w:rFonts w:ascii="Times New Roman" w:hAnsi="Times New Roman" w:cs="Times New Roman"/>
                <w:color w:val="000000"/>
              </w:rPr>
              <w:t>Total</w:t>
            </w:r>
          </w:p>
        </w:tc>
      </w:tr>
      <w:tr w:rsidR="00ED1B1E" w:rsidRPr="00C43812">
        <w:trPr>
          <w:trHeight w:val="279"/>
        </w:trPr>
        <w:tc>
          <w:tcPr>
            <w:tcW w:w="2160" w:type="dxa"/>
            <w:tcBorders>
              <w:top w:val="nil"/>
              <w:left w:val="single" w:sz="4" w:space="0" w:color="auto"/>
              <w:bottom w:val="single" w:sz="4" w:space="0" w:color="auto"/>
              <w:right w:val="single" w:sz="4" w:space="0" w:color="auto"/>
            </w:tcBorders>
            <w:noWrap/>
            <w:vAlign w:val="center"/>
          </w:tcPr>
          <w:p w:rsidR="00ED1B1E" w:rsidRPr="00C43812" w:rsidRDefault="00ED1B1E" w:rsidP="005822EC">
            <w:pPr>
              <w:spacing w:after="0" w:line="240" w:lineRule="auto"/>
              <w:jc w:val="both"/>
              <w:rPr>
                <w:rFonts w:ascii="Times New Roman" w:hAnsi="Times New Roman" w:cs="Times New Roman"/>
                <w:color w:val="000000"/>
              </w:rPr>
            </w:pPr>
            <w:r w:rsidRPr="00C43812">
              <w:rPr>
                <w:rFonts w:ascii="Times New Roman" w:hAnsi="Times New Roman" w:cs="Times New Roman"/>
                <w:color w:val="000000"/>
              </w:rPr>
              <w:t>Economic</w:t>
            </w:r>
          </w:p>
        </w:tc>
        <w:tc>
          <w:tcPr>
            <w:tcW w:w="1080"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1</w:t>
            </w:r>
          </w:p>
        </w:tc>
        <w:tc>
          <w:tcPr>
            <w:tcW w:w="777"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0</w:t>
            </w:r>
          </w:p>
        </w:tc>
        <w:tc>
          <w:tcPr>
            <w:tcW w:w="994"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14</w:t>
            </w:r>
          </w:p>
        </w:tc>
        <w:tc>
          <w:tcPr>
            <w:tcW w:w="994"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37</w:t>
            </w:r>
          </w:p>
        </w:tc>
        <w:tc>
          <w:tcPr>
            <w:tcW w:w="1165"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47</w:t>
            </w:r>
          </w:p>
        </w:tc>
        <w:tc>
          <w:tcPr>
            <w:tcW w:w="1118"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99</w:t>
            </w:r>
          </w:p>
        </w:tc>
      </w:tr>
      <w:tr w:rsidR="00ED1B1E" w:rsidRPr="00C43812">
        <w:trPr>
          <w:trHeight w:val="279"/>
        </w:trPr>
        <w:tc>
          <w:tcPr>
            <w:tcW w:w="2160" w:type="dxa"/>
            <w:tcBorders>
              <w:top w:val="nil"/>
              <w:left w:val="single" w:sz="4" w:space="0" w:color="auto"/>
              <w:bottom w:val="single" w:sz="4" w:space="0" w:color="auto"/>
              <w:right w:val="single" w:sz="4" w:space="0" w:color="auto"/>
            </w:tcBorders>
            <w:noWrap/>
            <w:vAlign w:val="bottom"/>
          </w:tcPr>
          <w:p w:rsidR="00ED1B1E" w:rsidRPr="00C43812" w:rsidRDefault="00ED1B1E" w:rsidP="005822EC">
            <w:pPr>
              <w:spacing w:after="0" w:line="240" w:lineRule="auto"/>
              <w:rPr>
                <w:rFonts w:ascii="Times New Roman" w:hAnsi="Times New Roman" w:cs="Times New Roman"/>
                <w:color w:val="000000"/>
              </w:rPr>
            </w:pPr>
            <w:r w:rsidRPr="00C43812">
              <w:rPr>
                <w:rFonts w:ascii="Times New Roman" w:hAnsi="Times New Roman" w:cs="Times New Roman"/>
                <w:color w:val="000000"/>
              </w:rPr>
              <w:t>Social</w:t>
            </w:r>
          </w:p>
        </w:tc>
        <w:tc>
          <w:tcPr>
            <w:tcW w:w="1080"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0</w:t>
            </w:r>
          </w:p>
        </w:tc>
        <w:tc>
          <w:tcPr>
            <w:tcW w:w="777"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4</w:t>
            </w:r>
          </w:p>
        </w:tc>
        <w:tc>
          <w:tcPr>
            <w:tcW w:w="994"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37</w:t>
            </w:r>
          </w:p>
        </w:tc>
        <w:tc>
          <w:tcPr>
            <w:tcW w:w="994"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35</w:t>
            </w:r>
          </w:p>
        </w:tc>
        <w:tc>
          <w:tcPr>
            <w:tcW w:w="1165"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23</w:t>
            </w:r>
          </w:p>
        </w:tc>
        <w:tc>
          <w:tcPr>
            <w:tcW w:w="1118"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99</w:t>
            </w:r>
          </w:p>
        </w:tc>
      </w:tr>
      <w:tr w:rsidR="00ED1B1E" w:rsidRPr="00C43812">
        <w:trPr>
          <w:trHeight w:val="279"/>
        </w:trPr>
        <w:tc>
          <w:tcPr>
            <w:tcW w:w="2160" w:type="dxa"/>
            <w:tcBorders>
              <w:top w:val="nil"/>
              <w:left w:val="single" w:sz="4" w:space="0" w:color="auto"/>
              <w:bottom w:val="single" w:sz="4" w:space="0" w:color="auto"/>
              <w:right w:val="single" w:sz="4" w:space="0" w:color="auto"/>
            </w:tcBorders>
            <w:noWrap/>
            <w:vAlign w:val="bottom"/>
          </w:tcPr>
          <w:p w:rsidR="00ED1B1E" w:rsidRPr="00C43812" w:rsidRDefault="00ED1B1E" w:rsidP="005822EC">
            <w:pPr>
              <w:spacing w:after="0" w:line="240" w:lineRule="auto"/>
              <w:rPr>
                <w:rFonts w:ascii="Times New Roman" w:hAnsi="Times New Roman" w:cs="Times New Roman"/>
                <w:color w:val="000000"/>
              </w:rPr>
            </w:pPr>
            <w:r w:rsidRPr="00C43812">
              <w:rPr>
                <w:rFonts w:ascii="Times New Roman" w:hAnsi="Times New Roman" w:cs="Times New Roman"/>
                <w:color w:val="000000"/>
              </w:rPr>
              <w:t>Cultural</w:t>
            </w:r>
          </w:p>
        </w:tc>
        <w:tc>
          <w:tcPr>
            <w:tcW w:w="1080"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0</w:t>
            </w:r>
          </w:p>
        </w:tc>
        <w:tc>
          <w:tcPr>
            <w:tcW w:w="777"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1</w:t>
            </w:r>
          </w:p>
        </w:tc>
        <w:tc>
          <w:tcPr>
            <w:tcW w:w="994"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23</w:t>
            </w:r>
          </w:p>
        </w:tc>
        <w:tc>
          <w:tcPr>
            <w:tcW w:w="994"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32</w:t>
            </w:r>
          </w:p>
        </w:tc>
        <w:tc>
          <w:tcPr>
            <w:tcW w:w="1165"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43</w:t>
            </w:r>
          </w:p>
        </w:tc>
        <w:tc>
          <w:tcPr>
            <w:tcW w:w="1118"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99</w:t>
            </w:r>
          </w:p>
        </w:tc>
      </w:tr>
      <w:tr w:rsidR="00ED1B1E" w:rsidRPr="00C43812">
        <w:trPr>
          <w:trHeight w:val="279"/>
        </w:trPr>
        <w:tc>
          <w:tcPr>
            <w:tcW w:w="2160" w:type="dxa"/>
            <w:tcBorders>
              <w:top w:val="nil"/>
              <w:left w:val="single" w:sz="4" w:space="0" w:color="auto"/>
              <w:bottom w:val="single" w:sz="4" w:space="0" w:color="auto"/>
              <w:right w:val="single" w:sz="4" w:space="0" w:color="auto"/>
            </w:tcBorders>
            <w:noWrap/>
            <w:vAlign w:val="bottom"/>
          </w:tcPr>
          <w:p w:rsidR="00ED1B1E" w:rsidRPr="00C43812" w:rsidRDefault="00ED1B1E" w:rsidP="005822EC">
            <w:pPr>
              <w:spacing w:after="0" w:line="240" w:lineRule="auto"/>
              <w:rPr>
                <w:rFonts w:ascii="Times New Roman" w:hAnsi="Times New Roman" w:cs="Times New Roman"/>
                <w:color w:val="000000"/>
              </w:rPr>
            </w:pPr>
            <w:r w:rsidRPr="00C43812">
              <w:rPr>
                <w:rFonts w:ascii="Times New Roman" w:hAnsi="Times New Roman" w:cs="Times New Roman"/>
                <w:color w:val="000000"/>
              </w:rPr>
              <w:t>Political</w:t>
            </w:r>
          </w:p>
        </w:tc>
        <w:tc>
          <w:tcPr>
            <w:tcW w:w="1080"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0</w:t>
            </w:r>
          </w:p>
        </w:tc>
        <w:tc>
          <w:tcPr>
            <w:tcW w:w="777"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3</w:t>
            </w:r>
          </w:p>
        </w:tc>
        <w:tc>
          <w:tcPr>
            <w:tcW w:w="994"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17</w:t>
            </w:r>
          </w:p>
        </w:tc>
        <w:tc>
          <w:tcPr>
            <w:tcW w:w="994"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34</w:t>
            </w:r>
          </w:p>
        </w:tc>
        <w:tc>
          <w:tcPr>
            <w:tcW w:w="1165"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45</w:t>
            </w:r>
          </w:p>
        </w:tc>
        <w:tc>
          <w:tcPr>
            <w:tcW w:w="1118"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99</w:t>
            </w:r>
          </w:p>
        </w:tc>
      </w:tr>
      <w:tr w:rsidR="00ED1B1E" w:rsidRPr="00C43812">
        <w:trPr>
          <w:trHeight w:val="279"/>
        </w:trPr>
        <w:tc>
          <w:tcPr>
            <w:tcW w:w="2160" w:type="dxa"/>
            <w:tcBorders>
              <w:top w:val="nil"/>
              <w:left w:val="single" w:sz="4" w:space="0" w:color="auto"/>
              <w:bottom w:val="single" w:sz="4" w:space="0" w:color="auto"/>
              <w:right w:val="single" w:sz="4" w:space="0" w:color="auto"/>
            </w:tcBorders>
            <w:noWrap/>
            <w:vAlign w:val="bottom"/>
          </w:tcPr>
          <w:p w:rsidR="00ED1B1E" w:rsidRPr="00C43812" w:rsidRDefault="00ED1B1E" w:rsidP="005822EC">
            <w:pPr>
              <w:spacing w:after="0" w:line="240" w:lineRule="auto"/>
              <w:rPr>
                <w:rFonts w:ascii="Times New Roman" w:hAnsi="Times New Roman" w:cs="Times New Roman"/>
                <w:color w:val="000000"/>
              </w:rPr>
            </w:pPr>
            <w:r w:rsidRPr="00C43812">
              <w:rPr>
                <w:rFonts w:ascii="Times New Roman" w:hAnsi="Times New Roman" w:cs="Times New Roman"/>
                <w:color w:val="000000"/>
              </w:rPr>
              <w:t>Environmental</w:t>
            </w:r>
          </w:p>
        </w:tc>
        <w:tc>
          <w:tcPr>
            <w:tcW w:w="1080"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0</w:t>
            </w:r>
          </w:p>
        </w:tc>
        <w:tc>
          <w:tcPr>
            <w:tcW w:w="777"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0</w:t>
            </w:r>
          </w:p>
        </w:tc>
        <w:tc>
          <w:tcPr>
            <w:tcW w:w="994"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13</w:t>
            </w:r>
          </w:p>
        </w:tc>
        <w:tc>
          <w:tcPr>
            <w:tcW w:w="994"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27</w:t>
            </w:r>
          </w:p>
        </w:tc>
        <w:tc>
          <w:tcPr>
            <w:tcW w:w="1165"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59</w:t>
            </w:r>
          </w:p>
        </w:tc>
        <w:tc>
          <w:tcPr>
            <w:tcW w:w="1118" w:type="dxa"/>
            <w:tcBorders>
              <w:top w:val="nil"/>
              <w:left w:val="nil"/>
              <w:bottom w:val="single" w:sz="4" w:space="0" w:color="auto"/>
              <w:right w:val="single" w:sz="4" w:space="0" w:color="auto"/>
            </w:tcBorders>
            <w:noWrap/>
            <w:vAlign w:val="bottom"/>
          </w:tcPr>
          <w:p w:rsidR="00ED1B1E" w:rsidRPr="00C43812" w:rsidRDefault="00ED1B1E" w:rsidP="005822EC">
            <w:pPr>
              <w:spacing w:after="0" w:line="240" w:lineRule="auto"/>
              <w:jc w:val="right"/>
              <w:rPr>
                <w:rFonts w:ascii="Times New Roman" w:hAnsi="Times New Roman" w:cs="Times New Roman"/>
                <w:color w:val="000000"/>
              </w:rPr>
            </w:pPr>
            <w:r w:rsidRPr="00C43812">
              <w:rPr>
                <w:rFonts w:ascii="Times New Roman" w:hAnsi="Times New Roman" w:cs="Times New Roman"/>
                <w:color w:val="000000"/>
              </w:rPr>
              <w:t>99</w:t>
            </w:r>
          </w:p>
        </w:tc>
      </w:tr>
    </w:tbl>
    <w:p w:rsidR="00ED1B1E" w:rsidRDefault="00ED1B1E" w:rsidP="00A67012">
      <w:pPr>
        <w:pStyle w:val="ListParagraph"/>
        <w:widowControl w:val="0"/>
        <w:tabs>
          <w:tab w:val="left" w:pos="540"/>
          <w:tab w:val="left" w:pos="630"/>
        </w:tabs>
        <w:spacing w:after="0" w:line="480" w:lineRule="auto"/>
        <w:ind w:left="0"/>
        <w:jc w:val="both"/>
        <w:rPr>
          <w:rFonts w:ascii="Times New Roman" w:hAnsi="Times New Roman" w:cs="Times New Roman"/>
          <w:sz w:val="24"/>
          <w:szCs w:val="24"/>
        </w:rPr>
      </w:pPr>
      <w:r w:rsidRPr="000C074F">
        <w:rPr>
          <w:rFonts w:ascii="Times New Roman" w:hAnsi="Times New Roman" w:cs="Times New Roman"/>
          <w:b/>
          <w:bCs/>
          <w:sz w:val="24"/>
          <w:szCs w:val="24"/>
        </w:rPr>
        <w:t>Source</w:t>
      </w:r>
      <w:r>
        <w:rPr>
          <w:rFonts w:ascii="Times New Roman" w:hAnsi="Times New Roman" w:cs="Times New Roman"/>
          <w:sz w:val="24"/>
          <w:szCs w:val="24"/>
        </w:rPr>
        <w:t>: researcher data, 2020</w:t>
      </w:r>
    </w:p>
    <w:p w:rsidR="00ED1B1E" w:rsidRPr="003E26BE" w:rsidRDefault="00ED1B1E" w:rsidP="000C074F">
      <w:pPr>
        <w:pStyle w:val="ListParagraph"/>
        <w:widowControl w:val="0"/>
        <w:tabs>
          <w:tab w:val="left" w:pos="540"/>
          <w:tab w:val="left" w:pos="630"/>
        </w:tabs>
        <w:spacing w:after="0" w:line="240" w:lineRule="auto"/>
        <w:ind w:left="0"/>
        <w:jc w:val="both"/>
        <w:rPr>
          <w:rFonts w:ascii="Times New Roman" w:hAnsi="Times New Roman" w:cs="Times New Roman"/>
          <w:sz w:val="24"/>
          <w:szCs w:val="24"/>
        </w:rPr>
      </w:pPr>
      <w:r w:rsidRPr="003B48A1">
        <w:rPr>
          <w:noProof/>
          <w:lang w:val="sw-KE" w:eastAsia="sw-KE"/>
        </w:rPr>
        <w:pict>
          <v:shape id="Chart 51" o:spid="_x0000_i1033" type="#_x0000_t75" style="width:411.75pt;height:209.25pt;visibility:visible" o:bordertopcolor="this" o:borderleftcolor="this" o:borderbottomcolor="this" o:borderrightcolor="this">
            <v:imagedata r:id="rId26" o:title=""/>
            <o:lock v:ext="edit" aspectratio="f"/>
            <w10:bordertop type="single" width="4"/>
            <w10:borderleft type="single" width="4"/>
            <w10:borderbottom type="single" width="4"/>
            <w10:borderright type="single" width="4"/>
          </v:shape>
        </w:pict>
      </w:r>
    </w:p>
    <w:p w:rsidR="00ED1B1E" w:rsidRPr="00C43812" w:rsidRDefault="00ED1B1E" w:rsidP="00461B81">
      <w:pPr>
        <w:widowControl w:val="0"/>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Figure 4.9</w:t>
      </w:r>
      <w:r w:rsidRPr="00C43812">
        <w:rPr>
          <w:rFonts w:ascii="Times New Roman" w:hAnsi="Times New Roman" w:cs="Times New Roman"/>
          <w:b/>
          <w:bCs/>
          <w:sz w:val="24"/>
          <w:szCs w:val="24"/>
        </w:rPr>
        <w:t>: Impact of Resulting from the Use of Logical Frame</w:t>
      </w:r>
    </w:p>
    <w:p w:rsidR="00ED1B1E" w:rsidRDefault="00ED1B1E" w:rsidP="00D73F88">
      <w:pPr>
        <w:widowControl w:val="0"/>
        <w:spacing w:after="0" w:line="480" w:lineRule="auto"/>
        <w:jc w:val="both"/>
        <w:outlineLvl w:val="0"/>
        <w:rPr>
          <w:rFonts w:ascii="Times New Roman" w:hAnsi="Times New Roman" w:cs="Times New Roman"/>
          <w:b/>
          <w:bCs/>
          <w:sz w:val="24"/>
          <w:szCs w:val="24"/>
        </w:rPr>
      </w:pPr>
      <w:bookmarkStart w:id="205" w:name="_Toc57314233"/>
      <w:r w:rsidRPr="00FA7279">
        <w:rPr>
          <w:rFonts w:ascii="Times New Roman" w:hAnsi="Times New Roman" w:cs="Times New Roman"/>
          <w:b/>
          <w:bCs/>
          <w:sz w:val="24"/>
          <w:szCs w:val="24"/>
        </w:rPr>
        <w:t>Impact Resulting from Non-Use of ME and Logical Frame (LF) Work Approach during Disaster Preparedness and Response to the Community/Area around Refugees’ Camps</w:t>
      </w:r>
      <w:bookmarkEnd w:id="205"/>
    </w:p>
    <w:p w:rsidR="00ED1B1E" w:rsidRPr="00C202CC" w:rsidRDefault="00ED1B1E" w:rsidP="00D73F88">
      <w:pPr>
        <w:widowControl w:val="0"/>
        <w:spacing w:after="0" w:line="480" w:lineRule="auto"/>
        <w:jc w:val="both"/>
        <w:outlineLvl w:val="0"/>
        <w:rPr>
          <w:rFonts w:ascii="Times New Roman" w:hAnsi="Times New Roman" w:cs="Times New Roman"/>
          <w:b/>
          <w:bCs/>
          <w:sz w:val="24"/>
          <w:szCs w:val="24"/>
        </w:rPr>
      </w:pPr>
      <w:bookmarkStart w:id="206" w:name="_Toc57314234"/>
      <w:r w:rsidRPr="00C202CC">
        <w:rPr>
          <w:rFonts w:ascii="Times New Roman" w:hAnsi="Times New Roman" w:cs="Times New Roman"/>
          <w:b/>
          <w:bCs/>
          <w:sz w:val="24"/>
          <w:szCs w:val="24"/>
        </w:rPr>
        <w:t xml:space="preserve">(a) </w:t>
      </w:r>
      <w:r>
        <w:rPr>
          <w:rFonts w:ascii="Times New Roman" w:hAnsi="Times New Roman" w:cs="Times New Roman"/>
          <w:b/>
          <w:bCs/>
          <w:sz w:val="24"/>
          <w:szCs w:val="24"/>
        </w:rPr>
        <w:t>Livelihood</w:t>
      </w:r>
      <w:r w:rsidRPr="00C202CC">
        <w:rPr>
          <w:rFonts w:ascii="Times New Roman" w:hAnsi="Times New Roman" w:cs="Times New Roman"/>
          <w:b/>
          <w:bCs/>
          <w:sz w:val="24"/>
          <w:szCs w:val="24"/>
        </w:rPr>
        <w:t xml:space="preserve"> Impacts Results from Non-Use of M&amp;E Logical Frame</w:t>
      </w:r>
      <w:bookmarkEnd w:id="206"/>
    </w:p>
    <w:p w:rsidR="00ED1B1E" w:rsidRPr="00E25E15" w:rsidRDefault="00ED1B1E" w:rsidP="00D73F88">
      <w:pPr>
        <w:widowControl w:val="0"/>
        <w:spacing w:after="0" w:line="480" w:lineRule="auto"/>
        <w:jc w:val="both"/>
        <w:rPr>
          <w:rFonts w:ascii="Times New Roman" w:hAnsi="Times New Roman" w:cs="Times New Roman"/>
          <w:sz w:val="24"/>
          <w:szCs w:val="24"/>
        </w:rPr>
      </w:pPr>
      <w:r w:rsidRPr="00E25E15">
        <w:rPr>
          <w:rFonts w:ascii="Times New Roman" w:hAnsi="Times New Roman" w:cs="Times New Roman"/>
          <w:sz w:val="24"/>
          <w:szCs w:val="24"/>
        </w:rPr>
        <w:t xml:space="preserve">The study also checked the effect of non-use of ME through the LF to reveal impacts based on </w:t>
      </w:r>
      <w:r>
        <w:rPr>
          <w:rFonts w:ascii="Times New Roman" w:hAnsi="Times New Roman" w:cs="Times New Roman"/>
          <w:sz w:val="24"/>
          <w:szCs w:val="24"/>
        </w:rPr>
        <w:t>respondent’s</w:t>
      </w:r>
      <w:r w:rsidRPr="00E25E15">
        <w:rPr>
          <w:rFonts w:ascii="Times New Roman" w:hAnsi="Times New Roman" w:cs="Times New Roman"/>
          <w:sz w:val="24"/>
          <w:szCs w:val="24"/>
        </w:rPr>
        <w:t xml:space="preserve"> feelings and responses to the five high </w:t>
      </w:r>
      <w:r w:rsidRPr="003F671A">
        <w:rPr>
          <w:rFonts w:ascii="Times New Roman" w:hAnsi="Times New Roman" w:cs="Times New Roman"/>
          <w:sz w:val="24"/>
          <w:szCs w:val="24"/>
        </w:rPr>
        <w:t>level community livelihood categories of: Economic, Social, Cultural, Political and Environmental.  The table below and graph/chart reveal significant/substantial low (negative impacts as opposed to use of ME and LF) impacts for non-use of the Logical Frame work approach tool to projects</w:t>
      </w:r>
      <w:r w:rsidRPr="00E25E15">
        <w:rPr>
          <w:rFonts w:ascii="Times New Roman" w:hAnsi="Times New Roman" w:cs="Times New Roman"/>
          <w:sz w:val="24"/>
          <w:szCs w:val="24"/>
        </w:rPr>
        <w:t xml:space="preserve"> and programs.</w:t>
      </w:r>
    </w:p>
    <w:p w:rsidR="00ED1B1E" w:rsidRPr="000C074F" w:rsidRDefault="00ED1B1E" w:rsidP="000C074F">
      <w:pPr>
        <w:widowControl w:val="0"/>
        <w:spacing w:after="0" w:line="240" w:lineRule="auto"/>
        <w:jc w:val="both"/>
        <w:outlineLvl w:val="0"/>
        <w:rPr>
          <w:rFonts w:ascii="Times New Roman" w:hAnsi="Times New Roman" w:cs="Times New Roman"/>
          <w:b/>
          <w:bCs/>
          <w:sz w:val="24"/>
          <w:szCs w:val="24"/>
        </w:rPr>
      </w:pPr>
      <w:bookmarkStart w:id="207" w:name="_Toc44951244"/>
      <w:bookmarkStart w:id="208" w:name="_Toc57314235"/>
      <w:r w:rsidRPr="000C074F">
        <w:rPr>
          <w:rFonts w:ascii="Times New Roman" w:hAnsi="Times New Roman" w:cs="Times New Roman"/>
          <w:b/>
          <w:bCs/>
          <w:sz w:val="24"/>
          <w:szCs w:val="24"/>
        </w:rPr>
        <w:t>Table</w:t>
      </w:r>
      <w:r>
        <w:rPr>
          <w:rFonts w:ascii="Times New Roman" w:hAnsi="Times New Roman" w:cs="Times New Roman"/>
          <w:b/>
          <w:bCs/>
          <w:sz w:val="24"/>
          <w:szCs w:val="24"/>
        </w:rPr>
        <w:t xml:space="preserve"> </w:t>
      </w:r>
      <w:r w:rsidRPr="00131BDB">
        <w:rPr>
          <w:rFonts w:ascii="Times New Roman" w:hAnsi="Times New Roman" w:cs="Times New Roman"/>
          <w:b/>
          <w:bCs/>
          <w:sz w:val="24"/>
          <w:szCs w:val="24"/>
        </w:rPr>
        <w:t xml:space="preserve"> </w:t>
      </w:r>
      <w:r>
        <w:rPr>
          <w:rFonts w:ascii="Times New Roman" w:hAnsi="Times New Roman" w:cs="Times New Roman"/>
          <w:b/>
          <w:bCs/>
          <w:sz w:val="24"/>
          <w:szCs w:val="24"/>
        </w:rPr>
        <w:t xml:space="preserve">4.10: </w:t>
      </w:r>
      <w:r w:rsidRPr="000C074F">
        <w:rPr>
          <w:rFonts w:ascii="Times New Roman" w:hAnsi="Times New Roman" w:cs="Times New Roman"/>
          <w:b/>
          <w:bCs/>
          <w:sz w:val="24"/>
          <w:szCs w:val="24"/>
        </w:rPr>
        <w:t>Livelihood Impacts Results from Non-Use of M&amp;E Logical Frame</w:t>
      </w:r>
      <w:bookmarkEnd w:id="207"/>
      <w:bookmarkEnd w:id="208"/>
    </w:p>
    <w:tbl>
      <w:tblPr>
        <w:tblW w:w="8283" w:type="dxa"/>
        <w:tblInd w:w="2" w:type="dxa"/>
        <w:tblLook w:val="00A0"/>
      </w:tblPr>
      <w:tblGrid>
        <w:gridCol w:w="4082"/>
        <w:gridCol w:w="650"/>
        <w:gridCol w:w="613"/>
        <w:gridCol w:w="962"/>
        <w:gridCol w:w="650"/>
        <w:gridCol w:w="650"/>
        <w:gridCol w:w="676"/>
      </w:tblGrid>
      <w:tr w:rsidR="00ED1B1E" w:rsidRPr="00C31817">
        <w:trPr>
          <w:trHeight w:val="116"/>
        </w:trPr>
        <w:tc>
          <w:tcPr>
            <w:tcW w:w="4082" w:type="dxa"/>
            <w:tcBorders>
              <w:top w:val="single" w:sz="4" w:space="0" w:color="auto"/>
              <w:left w:val="single" w:sz="4" w:space="0" w:color="auto"/>
              <w:bottom w:val="single" w:sz="4" w:space="0" w:color="auto"/>
              <w:right w:val="single" w:sz="4" w:space="0" w:color="auto"/>
            </w:tcBorders>
            <w:vAlign w:val="bottom"/>
          </w:tcPr>
          <w:p w:rsidR="00ED1B1E" w:rsidRPr="00C31817" w:rsidRDefault="00ED1B1E" w:rsidP="00167A9A">
            <w:pPr>
              <w:spacing w:after="0" w:line="240" w:lineRule="auto"/>
              <w:rPr>
                <w:rFonts w:ascii="Times New Roman" w:hAnsi="Times New Roman" w:cs="Times New Roman"/>
                <w:b/>
                <w:bCs/>
              </w:rPr>
            </w:pPr>
            <w:r w:rsidRPr="00C31817">
              <w:rPr>
                <w:rFonts w:ascii="Times New Roman" w:hAnsi="Times New Roman" w:cs="Times New Roman"/>
                <w:b/>
                <w:bCs/>
              </w:rPr>
              <w:t>Impact resulting from non -use of logical frame work approach in the following categories</w:t>
            </w:r>
          </w:p>
        </w:tc>
        <w:tc>
          <w:tcPr>
            <w:tcW w:w="650" w:type="dxa"/>
            <w:tcBorders>
              <w:top w:val="single" w:sz="4" w:space="0" w:color="auto"/>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Very  Low</w:t>
            </w:r>
          </w:p>
        </w:tc>
        <w:tc>
          <w:tcPr>
            <w:tcW w:w="613" w:type="dxa"/>
            <w:tcBorders>
              <w:top w:val="single" w:sz="4" w:space="0" w:color="auto"/>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Low</w:t>
            </w:r>
          </w:p>
        </w:tc>
        <w:tc>
          <w:tcPr>
            <w:tcW w:w="962" w:type="dxa"/>
            <w:tcBorders>
              <w:top w:val="single" w:sz="4" w:space="0" w:color="auto"/>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Average</w:t>
            </w:r>
          </w:p>
        </w:tc>
        <w:tc>
          <w:tcPr>
            <w:tcW w:w="650" w:type="dxa"/>
            <w:tcBorders>
              <w:top w:val="single" w:sz="4" w:space="0" w:color="auto"/>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High</w:t>
            </w:r>
          </w:p>
        </w:tc>
        <w:tc>
          <w:tcPr>
            <w:tcW w:w="650" w:type="dxa"/>
            <w:tcBorders>
              <w:top w:val="single" w:sz="4" w:space="0" w:color="auto"/>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Very High</w:t>
            </w:r>
          </w:p>
        </w:tc>
        <w:tc>
          <w:tcPr>
            <w:tcW w:w="676" w:type="dxa"/>
            <w:tcBorders>
              <w:top w:val="single" w:sz="4" w:space="0" w:color="auto"/>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Total</w:t>
            </w:r>
          </w:p>
        </w:tc>
      </w:tr>
      <w:tr w:rsidR="00ED1B1E" w:rsidRPr="00C31817">
        <w:trPr>
          <w:trHeight w:val="290"/>
        </w:trPr>
        <w:tc>
          <w:tcPr>
            <w:tcW w:w="4082" w:type="dxa"/>
            <w:tcBorders>
              <w:top w:val="nil"/>
              <w:left w:val="single" w:sz="4" w:space="0" w:color="auto"/>
              <w:bottom w:val="single" w:sz="4" w:space="0" w:color="auto"/>
              <w:right w:val="single" w:sz="4" w:space="0" w:color="auto"/>
            </w:tcBorders>
            <w:noWrap/>
            <w:vAlign w:val="bottom"/>
          </w:tcPr>
          <w:p w:rsidR="00ED1B1E" w:rsidRPr="00C31817" w:rsidRDefault="00ED1B1E" w:rsidP="00167A9A">
            <w:pPr>
              <w:spacing w:after="0" w:line="240" w:lineRule="auto"/>
              <w:rPr>
                <w:rFonts w:ascii="Times New Roman" w:hAnsi="Times New Roman" w:cs="Times New Roman"/>
                <w:color w:val="000000"/>
              </w:rPr>
            </w:pPr>
            <w:r w:rsidRPr="00C31817">
              <w:rPr>
                <w:rFonts w:ascii="Times New Roman" w:hAnsi="Times New Roman" w:cs="Times New Roman"/>
                <w:color w:val="000000"/>
              </w:rPr>
              <w:t>Economic</w:t>
            </w:r>
          </w:p>
        </w:tc>
        <w:tc>
          <w:tcPr>
            <w:tcW w:w="650"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37</w:t>
            </w:r>
          </w:p>
        </w:tc>
        <w:tc>
          <w:tcPr>
            <w:tcW w:w="613"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47</w:t>
            </w:r>
          </w:p>
        </w:tc>
        <w:tc>
          <w:tcPr>
            <w:tcW w:w="962"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14</w:t>
            </w:r>
          </w:p>
        </w:tc>
        <w:tc>
          <w:tcPr>
            <w:tcW w:w="650"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1</w:t>
            </w:r>
          </w:p>
        </w:tc>
        <w:tc>
          <w:tcPr>
            <w:tcW w:w="650"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0</w:t>
            </w:r>
          </w:p>
        </w:tc>
        <w:tc>
          <w:tcPr>
            <w:tcW w:w="676"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99</w:t>
            </w:r>
          </w:p>
        </w:tc>
      </w:tr>
      <w:tr w:rsidR="00ED1B1E" w:rsidRPr="00C31817">
        <w:trPr>
          <w:trHeight w:val="290"/>
        </w:trPr>
        <w:tc>
          <w:tcPr>
            <w:tcW w:w="4082" w:type="dxa"/>
            <w:tcBorders>
              <w:top w:val="nil"/>
              <w:left w:val="single" w:sz="4" w:space="0" w:color="auto"/>
              <w:bottom w:val="single" w:sz="4" w:space="0" w:color="auto"/>
              <w:right w:val="single" w:sz="4" w:space="0" w:color="auto"/>
            </w:tcBorders>
            <w:noWrap/>
            <w:vAlign w:val="bottom"/>
          </w:tcPr>
          <w:p w:rsidR="00ED1B1E" w:rsidRPr="00C31817" w:rsidRDefault="00ED1B1E" w:rsidP="00167A9A">
            <w:pPr>
              <w:spacing w:after="0" w:line="240" w:lineRule="auto"/>
              <w:rPr>
                <w:rFonts w:ascii="Times New Roman" w:hAnsi="Times New Roman" w:cs="Times New Roman"/>
                <w:color w:val="000000"/>
              </w:rPr>
            </w:pPr>
            <w:r w:rsidRPr="00C31817">
              <w:rPr>
                <w:rFonts w:ascii="Times New Roman" w:hAnsi="Times New Roman" w:cs="Times New Roman"/>
                <w:color w:val="000000"/>
              </w:rPr>
              <w:t>Social</w:t>
            </w:r>
          </w:p>
        </w:tc>
        <w:tc>
          <w:tcPr>
            <w:tcW w:w="650"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35</w:t>
            </w:r>
          </w:p>
        </w:tc>
        <w:tc>
          <w:tcPr>
            <w:tcW w:w="613"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30</w:t>
            </w:r>
          </w:p>
        </w:tc>
        <w:tc>
          <w:tcPr>
            <w:tcW w:w="962"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25</w:t>
            </w:r>
          </w:p>
        </w:tc>
        <w:tc>
          <w:tcPr>
            <w:tcW w:w="650"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9</w:t>
            </w:r>
          </w:p>
        </w:tc>
        <w:tc>
          <w:tcPr>
            <w:tcW w:w="650"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0</w:t>
            </w:r>
          </w:p>
        </w:tc>
        <w:tc>
          <w:tcPr>
            <w:tcW w:w="676"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99</w:t>
            </w:r>
          </w:p>
        </w:tc>
      </w:tr>
      <w:tr w:rsidR="00ED1B1E" w:rsidRPr="00C31817">
        <w:trPr>
          <w:trHeight w:val="290"/>
        </w:trPr>
        <w:tc>
          <w:tcPr>
            <w:tcW w:w="4082" w:type="dxa"/>
            <w:tcBorders>
              <w:top w:val="nil"/>
              <w:left w:val="single" w:sz="4" w:space="0" w:color="auto"/>
              <w:bottom w:val="single" w:sz="4" w:space="0" w:color="auto"/>
              <w:right w:val="single" w:sz="4" w:space="0" w:color="auto"/>
            </w:tcBorders>
            <w:noWrap/>
            <w:vAlign w:val="bottom"/>
          </w:tcPr>
          <w:p w:rsidR="00ED1B1E" w:rsidRPr="00C31817" w:rsidRDefault="00ED1B1E" w:rsidP="00167A9A">
            <w:pPr>
              <w:spacing w:after="0" w:line="240" w:lineRule="auto"/>
              <w:rPr>
                <w:rFonts w:ascii="Times New Roman" w:hAnsi="Times New Roman" w:cs="Times New Roman"/>
                <w:color w:val="000000"/>
              </w:rPr>
            </w:pPr>
            <w:r w:rsidRPr="00C31817">
              <w:rPr>
                <w:rFonts w:ascii="Times New Roman" w:hAnsi="Times New Roman" w:cs="Times New Roman"/>
                <w:color w:val="000000"/>
              </w:rPr>
              <w:t>Cultural</w:t>
            </w:r>
          </w:p>
        </w:tc>
        <w:tc>
          <w:tcPr>
            <w:tcW w:w="650"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38</w:t>
            </w:r>
          </w:p>
        </w:tc>
        <w:tc>
          <w:tcPr>
            <w:tcW w:w="613"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43</w:t>
            </w:r>
          </w:p>
        </w:tc>
        <w:tc>
          <w:tcPr>
            <w:tcW w:w="962"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15</w:t>
            </w:r>
          </w:p>
        </w:tc>
        <w:tc>
          <w:tcPr>
            <w:tcW w:w="650"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3</w:t>
            </w:r>
          </w:p>
        </w:tc>
        <w:tc>
          <w:tcPr>
            <w:tcW w:w="650"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0</w:t>
            </w:r>
          </w:p>
        </w:tc>
        <w:tc>
          <w:tcPr>
            <w:tcW w:w="676"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99</w:t>
            </w:r>
          </w:p>
        </w:tc>
      </w:tr>
      <w:tr w:rsidR="00ED1B1E" w:rsidRPr="00C31817">
        <w:trPr>
          <w:trHeight w:val="290"/>
        </w:trPr>
        <w:tc>
          <w:tcPr>
            <w:tcW w:w="4082" w:type="dxa"/>
            <w:tcBorders>
              <w:top w:val="nil"/>
              <w:left w:val="single" w:sz="4" w:space="0" w:color="auto"/>
              <w:bottom w:val="single" w:sz="4" w:space="0" w:color="auto"/>
              <w:right w:val="single" w:sz="4" w:space="0" w:color="auto"/>
            </w:tcBorders>
            <w:noWrap/>
            <w:vAlign w:val="bottom"/>
          </w:tcPr>
          <w:p w:rsidR="00ED1B1E" w:rsidRPr="00C31817" w:rsidRDefault="00ED1B1E" w:rsidP="00167A9A">
            <w:pPr>
              <w:spacing w:after="0" w:line="240" w:lineRule="auto"/>
              <w:rPr>
                <w:rFonts w:ascii="Times New Roman" w:hAnsi="Times New Roman" w:cs="Times New Roman"/>
                <w:color w:val="000000"/>
              </w:rPr>
            </w:pPr>
            <w:r w:rsidRPr="00C31817">
              <w:rPr>
                <w:rFonts w:ascii="Times New Roman" w:hAnsi="Times New Roman" w:cs="Times New Roman"/>
                <w:color w:val="000000"/>
              </w:rPr>
              <w:t>Political</w:t>
            </w:r>
          </w:p>
        </w:tc>
        <w:tc>
          <w:tcPr>
            <w:tcW w:w="650"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34</w:t>
            </w:r>
          </w:p>
        </w:tc>
        <w:tc>
          <w:tcPr>
            <w:tcW w:w="613"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45</w:t>
            </w:r>
          </w:p>
        </w:tc>
        <w:tc>
          <w:tcPr>
            <w:tcW w:w="962"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18</w:t>
            </w:r>
          </w:p>
        </w:tc>
        <w:tc>
          <w:tcPr>
            <w:tcW w:w="650"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2</w:t>
            </w:r>
          </w:p>
        </w:tc>
        <w:tc>
          <w:tcPr>
            <w:tcW w:w="650"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0</w:t>
            </w:r>
          </w:p>
        </w:tc>
        <w:tc>
          <w:tcPr>
            <w:tcW w:w="676"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99</w:t>
            </w:r>
          </w:p>
        </w:tc>
      </w:tr>
      <w:tr w:rsidR="00ED1B1E" w:rsidRPr="00C31817">
        <w:trPr>
          <w:trHeight w:val="290"/>
        </w:trPr>
        <w:tc>
          <w:tcPr>
            <w:tcW w:w="4082" w:type="dxa"/>
            <w:tcBorders>
              <w:top w:val="nil"/>
              <w:left w:val="single" w:sz="4" w:space="0" w:color="auto"/>
              <w:bottom w:val="single" w:sz="4" w:space="0" w:color="auto"/>
              <w:right w:val="single" w:sz="4" w:space="0" w:color="auto"/>
            </w:tcBorders>
            <w:noWrap/>
            <w:vAlign w:val="bottom"/>
          </w:tcPr>
          <w:p w:rsidR="00ED1B1E" w:rsidRPr="00C31817" w:rsidRDefault="00ED1B1E" w:rsidP="00167A9A">
            <w:pPr>
              <w:spacing w:after="0" w:line="240" w:lineRule="auto"/>
              <w:rPr>
                <w:rFonts w:ascii="Times New Roman" w:hAnsi="Times New Roman" w:cs="Times New Roman"/>
                <w:color w:val="000000"/>
              </w:rPr>
            </w:pPr>
            <w:r w:rsidRPr="00C31817">
              <w:rPr>
                <w:rFonts w:ascii="Times New Roman" w:hAnsi="Times New Roman" w:cs="Times New Roman"/>
                <w:color w:val="000000"/>
              </w:rPr>
              <w:t>Environmental</w:t>
            </w:r>
          </w:p>
        </w:tc>
        <w:tc>
          <w:tcPr>
            <w:tcW w:w="650"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27</w:t>
            </w:r>
          </w:p>
        </w:tc>
        <w:tc>
          <w:tcPr>
            <w:tcW w:w="613"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59</w:t>
            </w:r>
          </w:p>
        </w:tc>
        <w:tc>
          <w:tcPr>
            <w:tcW w:w="962"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13</w:t>
            </w:r>
          </w:p>
        </w:tc>
        <w:tc>
          <w:tcPr>
            <w:tcW w:w="650"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0</w:t>
            </w:r>
          </w:p>
        </w:tc>
        <w:tc>
          <w:tcPr>
            <w:tcW w:w="650"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0</w:t>
            </w:r>
          </w:p>
        </w:tc>
        <w:tc>
          <w:tcPr>
            <w:tcW w:w="676" w:type="dxa"/>
            <w:tcBorders>
              <w:top w:val="nil"/>
              <w:left w:val="nil"/>
              <w:bottom w:val="single" w:sz="4" w:space="0" w:color="auto"/>
              <w:right w:val="single" w:sz="4" w:space="0" w:color="auto"/>
            </w:tcBorders>
            <w:noWrap/>
            <w:vAlign w:val="bottom"/>
          </w:tcPr>
          <w:p w:rsidR="00ED1B1E" w:rsidRPr="00C31817" w:rsidRDefault="00ED1B1E" w:rsidP="00167A9A">
            <w:pPr>
              <w:spacing w:after="0" w:line="240" w:lineRule="auto"/>
              <w:ind w:right="-56"/>
              <w:jc w:val="center"/>
              <w:rPr>
                <w:rFonts w:ascii="Times New Roman" w:hAnsi="Times New Roman" w:cs="Times New Roman"/>
                <w:color w:val="000000"/>
              </w:rPr>
            </w:pPr>
            <w:r w:rsidRPr="00C31817">
              <w:rPr>
                <w:rFonts w:ascii="Times New Roman" w:hAnsi="Times New Roman" w:cs="Times New Roman"/>
                <w:color w:val="000000"/>
              </w:rPr>
              <w:t>99</w:t>
            </w:r>
          </w:p>
        </w:tc>
      </w:tr>
    </w:tbl>
    <w:p w:rsidR="00ED1B1E" w:rsidRPr="003E0F9B" w:rsidRDefault="00ED1B1E" w:rsidP="00D73F88">
      <w:pPr>
        <w:spacing w:after="0" w:line="240" w:lineRule="auto"/>
        <w:rPr>
          <w:rFonts w:ascii="Times New Roman" w:hAnsi="Times New Roman" w:cs="Times New Roman"/>
          <w:noProof/>
          <w:sz w:val="24"/>
          <w:szCs w:val="24"/>
          <w:lang w:val="sw-KE" w:eastAsia="sw-KE"/>
        </w:rPr>
      </w:pPr>
      <w:r w:rsidRPr="003E0F9B">
        <w:rPr>
          <w:rFonts w:ascii="Times New Roman" w:hAnsi="Times New Roman" w:cs="Times New Roman"/>
          <w:b/>
          <w:bCs/>
          <w:noProof/>
          <w:sz w:val="24"/>
          <w:szCs w:val="24"/>
          <w:lang w:val="sw-KE" w:eastAsia="sw-KE"/>
        </w:rPr>
        <w:t>Source:</w:t>
      </w:r>
      <w:r w:rsidRPr="003E0F9B">
        <w:rPr>
          <w:rFonts w:ascii="Times New Roman" w:hAnsi="Times New Roman" w:cs="Times New Roman"/>
          <w:noProof/>
          <w:sz w:val="24"/>
          <w:szCs w:val="24"/>
          <w:lang w:val="sw-KE" w:eastAsia="sw-KE"/>
        </w:rPr>
        <w:t xml:space="preserve"> Research data, 2020 </w:t>
      </w:r>
    </w:p>
    <w:p w:rsidR="00ED1B1E" w:rsidRDefault="00ED1B1E" w:rsidP="00D73F88">
      <w:pPr>
        <w:spacing w:after="0" w:line="240" w:lineRule="auto"/>
        <w:rPr>
          <w:noProof/>
          <w:lang w:val="sw-KE" w:eastAsia="sw-KE"/>
        </w:rPr>
      </w:pPr>
    </w:p>
    <w:p w:rsidR="00ED1B1E" w:rsidRPr="005259A6" w:rsidRDefault="00ED1B1E" w:rsidP="00D73F88">
      <w:pPr>
        <w:spacing w:after="0" w:line="240" w:lineRule="auto"/>
        <w:rPr>
          <w:rFonts w:ascii="Times New Roman" w:hAnsi="Times New Roman" w:cs="Times New Roman"/>
          <w:sz w:val="24"/>
          <w:szCs w:val="24"/>
        </w:rPr>
      </w:pPr>
      <w:r w:rsidRPr="003B48A1">
        <w:rPr>
          <w:noProof/>
          <w:lang w:val="sw-KE" w:eastAsia="sw-KE"/>
        </w:rPr>
        <w:pict>
          <v:shape id="Picture 9" o:spid="_x0000_i1034" type="#_x0000_t75" style="width:406.5pt;height:197.25pt;visibility:visible" o:bordertopcolor="black" o:borderleftcolor="black" o:borderbottomcolor="black" o:borderrightcolor="black">
            <v:imagedata r:id="rId27" o:title=""/>
            <w10:bordertop type="single" width="4"/>
            <w10:borderleft type="single" width="4"/>
            <w10:borderbottom type="single" width="4"/>
            <w10:borderright type="single" width="4"/>
          </v:shape>
        </w:pict>
      </w:r>
    </w:p>
    <w:p w:rsidR="00ED1B1E" w:rsidRPr="003E0F9B" w:rsidRDefault="00ED1B1E" w:rsidP="00D73F88">
      <w:pPr>
        <w:spacing w:after="0" w:line="240" w:lineRule="auto"/>
        <w:outlineLvl w:val="0"/>
        <w:rPr>
          <w:rFonts w:ascii="Times New Roman" w:hAnsi="Times New Roman" w:cs="Times New Roman"/>
          <w:b/>
          <w:bCs/>
          <w:sz w:val="24"/>
          <w:szCs w:val="24"/>
        </w:rPr>
      </w:pPr>
      <w:bookmarkStart w:id="209" w:name="_Toc44951245"/>
      <w:bookmarkStart w:id="210" w:name="_Toc57314236"/>
      <w:r w:rsidRPr="003E0F9B">
        <w:rPr>
          <w:rFonts w:ascii="Times New Roman" w:hAnsi="Times New Roman" w:cs="Times New Roman"/>
          <w:b/>
          <w:bCs/>
          <w:sz w:val="24"/>
          <w:szCs w:val="24"/>
        </w:rPr>
        <w:t xml:space="preserve">Figure </w:t>
      </w:r>
      <w:r>
        <w:rPr>
          <w:rFonts w:ascii="Times New Roman" w:hAnsi="Times New Roman" w:cs="Times New Roman"/>
          <w:b/>
          <w:bCs/>
          <w:sz w:val="24"/>
          <w:szCs w:val="24"/>
        </w:rPr>
        <w:t>4.10:</w:t>
      </w:r>
      <w:r w:rsidRPr="003E0F9B">
        <w:rPr>
          <w:rFonts w:ascii="Times New Roman" w:hAnsi="Times New Roman" w:cs="Times New Roman"/>
          <w:b/>
          <w:bCs/>
          <w:sz w:val="24"/>
          <w:szCs w:val="24"/>
        </w:rPr>
        <w:t xml:space="preserve"> General Impacts Resulting from Non-Use of M&amp;E Logical Frame</w:t>
      </w:r>
      <w:bookmarkEnd w:id="209"/>
      <w:bookmarkEnd w:id="210"/>
    </w:p>
    <w:p w:rsidR="00ED1B1E" w:rsidRPr="000559E8" w:rsidRDefault="00ED1B1E" w:rsidP="00D73F88">
      <w:pPr>
        <w:widowControl w:val="0"/>
        <w:spacing w:after="0" w:line="480" w:lineRule="auto"/>
        <w:jc w:val="both"/>
        <w:rPr>
          <w:rFonts w:ascii="Times New Roman" w:hAnsi="Times New Roman" w:cs="Times New Roman"/>
          <w:b/>
          <w:bCs/>
          <w:i/>
          <w:iCs/>
          <w:color w:val="FF0000"/>
          <w:sz w:val="24"/>
          <w:szCs w:val="24"/>
        </w:rPr>
      </w:pPr>
    </w:p>
    <w:p w:rsidR="00ED1B1E" w:rsidRDefault="00ED1B1E" w:rsidP="00D73F88">
      <w:pPr>
        <w:widowControl w:val="0"/>
        <w:spacing w:after="0" w:line="480" w:lineRule="auto"/>
        <w:jc w:val="both"/>
        <w:rPr>
          <w:rFonts w:ascii="Times New Roman" w:hAnsi="Times New Roman" w:cs="Times New Roman"/>
          <w:sz w:val="24"/>
          <w:szCs w:val="24"/>
        </w:rPr>
      </w:pPr>
      <w:r w:rsidRPr="00E25E15">
        <w:rPr>
          <w:rFonts w:ascii="Times New Roman" w:hAnsi="Times New Roman" w:cs="Times New Roman"/>
          <w:sz w:val="24"/>
          <w:szCs w:val="24"/>
        </w:rPr>
        <w:t>From t</w:t>
      </w:r>
      <w:r>
        <w:rPr>
          <w:rFonts w:ascii="Times New Roman" w:hAnsi="Times New Roman" w:cs="Times New Roman"/>
          <w:sz w:val="24"/>
          <w:szCs w:val="24"/>
        </w:rPr>
        <w:t>he above Table and Graph/Chart 8</w:t>
      </w:r>
      <w:r w:rsidRPr="00E25E15">
        <w:rPr>
          <w:rFonts w:ascii="Times New Roman" w:hAnsi="Times New Roman" w:cs="Times New Roman"/>
          <w:sz w:val="24"/>
          <w:szCs w:val="24"/>
        </w:rPr>
        <w:t>, one see</w:t>
      </w:r>
      <w:r>
        <w:rPr>
          <w:rFonts w:ascii="Times New Roman" w:hAnsi="Times New Roman" w:cs="Times New Roman"/>
          <w:sz w:val="24"/>
          <w:szCs w:val="24"/>
        </w:rPr>
        <w:t>s</w:t>
      </w:r>
      <w:r w:rsidRPr="00E25E15">
        <w:rPr>
          <w:rFonts w:ascii="Times New Roman" w:hAnsi="Times New Roman" w:cs="Times New Roman"/>
          <w:sz w:val="24"/>
          <w:szCs w:val="24"/>
        </w:rPr>
        <w:t xml:space="preserve"> that through non-use of M&amp;E logical frame work prove projects end with poor results because community change to positive side </w:t>
      </w:r>
      <w:r>
        <w:rPr>
          <w:rFonts w:ascii="Times New Roman" w:hAnsi="Times New Roman" w:cs="Times New Roman"/>
          <w:sz w:val="24"/>
          <w:szCs w:val="24"/>
        </w:rPr>
        <w:t>was</w:t>
      </w:r>
      <w:r w:rsidRPr="00E25E15">
        <w:rPr>
          <w:rFonts w:ascii="Times New Roman" w:hAnsi="Times New Roman" w:cs="Times New Roman"/>
          <w:sz w:val="24"/>
          <w:szCs w:val="24"/>
        </w:rPr>
        <w:t xml:space="preserve"> significantly low; refer to the following explanation(s) on the respective categories:   On economic respondents scored: Average 14, High one (1) and Very High was zero (0), but Low scored at 47 and Very Low 37. The Social aspect scored: Average at 25, High 9, Very High was zero (0 while Low scored 30 and Very Low was 35. </w:t>
      </w:r>
    </w:p>
    <w:p w:rsidR="00ED1B1E" w:rsidRPr="003E0F9B" w:rsidRDefault="00ED1B1E" w:rsidP="00D73F88">
      <w:pPr>
        <w:widowControl w:val="0"/>
        <w:spacing w:after="0" w:line="480" w:lineRule="auto"/>
        <w:jc w:val="both"/>
        <w:rPr>
          <w:rFonts w:ascii="Times New Roman" w:hAnsi="Times New Roman" w:cs="Times New Roman"/>
          <w:sz w:val="16"/>
          <w:szCs w:val="16"/>
        </w:rPr>
      </w:pPr>
    </w:p>
    <w:p w:rsidR="00ED1B1E" w:rsidRDefault="00ED1B1E" w:rsidP="00475D86">
      <w:pPr>
        <w:widowControl w:val="0"/>
        <w:spacing w:after="0" w:line="480" w:lineRule="auto"/>
        <w:jc w:val="both"/>
        <w:rPr>
          <w:rFonts w:ascii="Times New Roman" w:hAnsi="Times New Roman" w:cs="Times New Roman"/>
          <w:sz w:val="24"/>
          <w:szCs w:val="24"/>
        </w:rPr>
      </w:pPr>
      <w:r w:rsidRPr="00C31817">
        <w:rPr>
          <w:rFonts w:ascii="Times New Roman" w:hAnsi="Times New Roman" w:cs="Times New Roman"/>
          <w:sz w:val="24"/>
          <w:szCs w:val="24"/>
        </w:rPr>
        <w:t>The Cultural category had: Average score of 15, High 3, Very High zero (0), while Low score was 43 and Very Low was 38. Political matters scored: Average 18, High 2 and Very</w:t>
      </w:r>
      <w:r>
        <w:rPr>
          <w:rFonts w:ascii="Times New Roman" w:hAnsi="Times New Roman" w:cs="Times New Roman"/>
          <w:sz w:val="24"/>
          <w:szCs w:val="24"/>
        </w:rPr>
        <w:t xml:space="preserve"> High zero (0), while Low score</w:t>
      </w:r>
      <w:r w:rsidRPr="00C31817">
        <w:rPr>
          <w:rFonts w:ascii="Times New Roman" w:hAnsi="Times New Roman" w:cs="Times New Roman"/>
          <w:sz w:val="24"/>
          <w:szCs w:val="24"/>
        </w:rPr>
        <w:t xml:space="preserve"> only 45 and Very Low 34. The Environment cont</w:t>
      </w:r>
      <w:r>
        <w:rPr>
          <w:rFonts w:ascii="Times New Roman" w:hAnsi="Times New Roman" w:cs="Times New Roman"/>
          <w:sz w:val="24"/>
          <w:szCs w:val="24"/>
        </w:rPr>
        <w:t>inuum had an Average score</w:t>
      </w:r>
      <w:r w:rsidRPr="00C31817">
        <w:rPr>
          <w:rFonts w:ascii="Times New Roman" w:hAnsi="Times New Roman" w:cs="Times New Roman"/>
          <w:sz w:val="24"/>
          <w:szCs w:val="24"/>
        </w:rPr>
        <w:t xml:space="preserve"> of 13, both High and Very High had zero (0), while Low score 59 and Very Low was 27. Therefore, Respondents indicated substantial impacts (see figures in bracket) on the lower ebb (Low and Very Low) as opposed to use of M&amp;E through use of LF on the five high level community livelihood categories of: Economic (84/99), Social (65/99), Cultural (81/99), Political (79/99) and Environmental (86/99).  Refer table 14 and graph 11 to confirm the significant/substantial low (negative impacts as opposed to use of ME and LF) impacts for non-use of the Logical Frame work approach tool t</w:t>
      </w:r>
      <w:r>
        <w:rPr>
          <w:rFonts w:ascii="Times New Roman" w:hAnsi="Times New Roman" w:cs="Times New Roman"/>
          <w:sz w:val="24"/>
          <w:szCs w:val="24"/>
        </w:rPr>
        <w:t>o manage projects and programs.</w:t>
      </w:r>
    </w:p>
    <w:p w:rsidR="00ED1B1E" w:rsidRPr="000C074F" w:rsidRDefault="00ED1B1E" w:rsidP="00475D86">
      <w:pPr>
        <w:widowControl w:val="0"/>
        <w:spacing w:after="0" w:line="480" w:lineRule="auto"/>
        <w:jc w:val="both"/>
        <w:rPr>
          <w:rFonts w:ascii="Times New Roman" w:hAnsi="Times New Roman" w:cs="Times New Roman"/>
          <w:sz w:val="16"/>
          <w:szCs w:val="16"/>
        </w:rPr>
      </w:pPr>
    </w:p>
    <w:p w:rsidR="00ED1B1E" w:rsidRDefault="00ED1B1E" w:rsidP="003E0F9B">
      <w:pPr>
        <w:widowControl w:val="0"/>
        <w:spacing w:after="0" w:line="480" w:lineRule="auto"/>
        <w:jc w:val="both"/>
        <w:outlineLvl w:val="0"/>
        <w:rPr>
          <w:rFonts w:ascii="Times New Roman" w:hAnsi="Times New Roman" w:cs="Times New Roman"/>
          <w:sz w:val="24"/>
          <w:szCs w:val="24"/>
        </w:rPr>
      </w:pPr>
      <w:bookmarkStart w:id="211" w:name="_Toc57314237"/>
      <w:r w:rsidRPr="00E25E15">
        <w:rPr>
          <w:rFonts w:ascii="Times New Roman" w:hAnsi="Times New Roman" w:cs="Times New Roman"/>
          <w:b/>
          <w:bCs/>
          <w:sz w:val="24"/>
          <w:szCs w:val="24"/>
        </w:rPr>
        <w:t>Specific Sectors –effect/</w:t>
      </w:r>
      <w:r>
        <w:rPr>
          <w:rFonts w:ascii="Times New Roman" w:hAnsi="Times New Roman" w:cs="Times New Roman"/>
          <w:b/>
          <w:bCs/>
          <w:sz w:val="24"/>
          <w:szCs w:val="24"/>
        </w:rPr>
        <w:t xml:space="preserve"> I</w:t>
      </w:r>
      <w:r w:rsidRPr="00E25E15">
        <w:rPr>
          <w:rFonts w:ascii="Times New Roman" w:hAnsi="Times New Roman" w:cs="Times New Roman"/>
          <w:b/>
          <w:bCs/>
          <w:sz w:val="24"/>
          <w:szCs w:val="24"/>
        </w:rPr>
        <w:t>mpact through use of M&amp;E Logical Framework</w:t>
      </w:r>
      <w:r>
        <w:rPr>
          <w:rFonts w:ascii="Times New Roman" w:hAnsi="Times New Roman" w:cs="Times New Roman"/>
          <w:b/>
          <w:bCs/>
          <w:sz w:val="24"/>
          <w:szCs w:val="24"/>
        </w:rPr>
        <w:t xml:space="preserve">: </w:t>
      </w:r>
      <w:r w:rsidRPr="00B93AAE">
        <w:rPr>
          <w:rFonts w:ascii="Times New Roman" w:hAnsi="Times New Roman" w:cs="Times New Roman"/>
          <w:sz w:val="24"/>
          <w:szCs w:val="24"/>
        </w:rPr>
        <w:t>The researcher conceived an idea of testing the effect of specific sectors from</w:t>
      </w:r>
      <w:r w:rsidRPr="00E25E15">
        <w:rPr>
          <w:rFonts w:ascii="Times New Roman" w:hAnsi="Times New Roman" w:cs="Times New Roman"/>
          <w:sz w:val="24"/>
          <w:szCs w:val="24"/>
        </w:rPr>
        <w:t xml:space="preserve"> the use of the Logical frame tool. In this area, nine specific sectors were identified, these are; access to food, Job opportunities, Business opportunities, Access to water, Education opportunities, Humanitarian assistance, Market opportunities, Medical services and Governance. The table and graph/chart </w:t>
      </w:r>
      <w:r>
        <w:rPr>
          <w:rFonts w:ascii="Times New Roman" w:hAnsi="Times New Roman" w:cs="Times New Roman"/>
          <w:sz w:val="24"/>
          <w:szCs w:val="24"/>
        </w:rPr>
        <w:t>revealed the following results.</w:t>
      </w:r>
      <w:bookmarkEnd w:id="211"/>
    </w:p>
    <w:p w:rsidR="00ED1B1E" w:rsidRPr="00C31817" w:rsidRDefault="00ED1B1E" w:rsidP="00853434">
      <w:pPr>
        <w:widowControl w:val="0"/>
        <w:spacing w:after="0" w:line="480" w:lineRule="auto"/>
        <w:jc w:val="both"/>
        <w:rPr>
          <w:rFonts w:ascii="Times New Roman" w:hAnsi="Times New Roman" w:cs="Times New Roman"/>
          <w:sz w:val="10"/>
          <w:szCs w:val="10"/>
        </w:rPr>
      </w:pPr>
    </w:p>
    <w:p w:rsidR="00ED1B1E" w:rsidRPr="000C074F" w:rsidRDefault="00ED1B1E" w:rsidP="00EF7B31">
      <w:pPr>
        <w:widowControl w:val="0"/>
        <w:spacing w:after="0" w:line="360" w:lineRule="auto"/>
        <w:jc w:val="both"/>
        <w:outlineLvl w:val="0"/>
        <w:rPr>
          <w:rFonts w:ascii="Times New Roman" w:hAnsi="Times New Roman" w:cs="Times New Roman"/>
          <w:b/>
          <w:bCs/>
          <w:sz w:val="24"/>
          <w:szCs w:val="24"/>
        </w:rPr>
      </w:pPr>
      <w:bookmarkStart w:id="212" w:name="_Toc44951241"/>
      <w:bookmarkStart w:id="213" w:name="_Toc57314238"/>
      <w:r w:rsidRPr="00364829">
        <w:rPr>
          <w:rFonts w:ascii="Times New Roman" w:hAnsi="Times New Roman" w:cs="Times New Roman"/>
          <w:b/>
          <w:bCs/>
          <w:sz w:val="24"/>
          <w:szCs w:val="24"/>
        </w:rPr>
        <w:t xml:space="preserve">Table </w:t>
      </w:r>
      <w:r>
        <w:rPr>
          <w:rFonts w:ascii="Times New Roman" w:hAnsi="Times New Roman" w:cs="Times New Roman"/>
          <w:b/>
          <w:bCs/>
          <w:sz w:val="24"/>
          <w:szCs w:val="24"/>
        </w:rPr>
        <w:t>1.11:</w:t>
      </w:r>
      <w:r w:rsidRPr="000C074F">
        <w:rPr>
          <w:rFonts w:ascii="Times New Roman" w:hAnsi="Times New Roman" w:cs="Times New Roman"/>
          <w:b/>
          <w:bCs/>
          <w:sz w:val="24"/>
          <w:szCs w:val="24"/>
        </w:rPr>
        <w:t xml:space="preserve"> Impacts of M&amp;E with Logical Framework Use to Specific Projects</w:t>
      </w:r>
      <w:bookmarkEnd w:id="212"/>
      <w:bookmarkEnd w:id="213"/>
    </w:p>
    <w:tbl>
      <w:tblPr>
        <w:tblW w:w="8302" w:type="dxa"/>
        <w:tblInd w:w="2" w:type="dxa"/>
        <w:tblLook w:val="00A0"/>
      </w:tblPr>
      <w:tblGrid>
        <w:gridCol w:w="3169"/>
        <w:gridCol w:w="705"/>
        <w:gridCol w:w="654"/>
        <w:gridCol w:w="1045"/>
        <w:gridCol w:w="714"/>
        <w:gridCol w:w="714"/>
        <w:gridCol w:w="1301"/>
      </w:tblGrid>
      <w:tr w:rsidR="00ED1B1E" w:rsidRPr="003E0F9B">
        <w:trPr>
          <w:trHeight w:val="250"/>
        </w:trPr>
        <w:tc>
          <w:tcPr>
            <w:tcW w:w="3169" w:type="dxa"/>
            <w:tcBorders>
              <w:top w:val="single" w:sz="4" w:space="0" w:color="auto"/>
              <w:left w:val="single" w:sz="4" w:space="0" w:color="auto"/>
              <w:bottom w:val="single" w:sz="4" w:space="0" w:color="auto"/>
              <w:right w:val="single" w:sz="4" w:space="0" w:color="auto"/>
            </w:tcBorders>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Positive Impact Associated with the use of M&amp;E Logical frame work by different organizations in community around Refugees.</w:t>
            </w:r>
          </w:p>
        </w:tc>
        <w:tc>
          <w:tcPr>
            <w:tcW w:w="705" w:type="dxa"/>
            <w:tcBorders>
              <w:top w:val="single" w:sz="4" w:space="0" w:color="auto"/>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Very Low</w:t>
            </w:r>
          </w:p>
        </w:tc>
        <w:tc>
          <w:tcPr>
            <w:tcW w:w="654" w:type="dxa"/>
            <w:tcBorders>
              <w:top w:val="single" w:sz="4" w:space="0" w:color="auto"/>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Low</w:t>
            </w:r>
          </w:p>
        </w:tc>
        <w:tc>
          <w:tcPr>
            <w:tcW w:w="1045" w:type="dxa"/>
            <w:tcBorders>
              <w:top w:val="single" w:sz="4" w:space="0" w:color="auto"/>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Average</w:t>
            </w:r>
          </w:p>
        </w:tc>
        <w:tc>
          <w:tcPr>
            <w:tcW w:w="714" w:type="dxa"/>
            <w:tcBorders>
              <w:top w:val="single" w:sz="4" w:space="0" w:color="auto"/>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High</w:t>
            </w:r>
          </w:p>
        </w:tc>
        <w:tc>
          <w:tcPr>
            <w:tcW w:w="714" w:type="dxa"/>
            <w:tcBorders>
              <w:top w:val="single" w:sz="4" w:space="0" w:color="auto"/>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Very High</w:t>
            </w:r>
          </w:p>
        </w:tc>
        <w:tc>
          <w:tcPr>
            <w:tcW w:w="1301" w:type="dxa"/>
            <w:tcBorders>
              <w:top w:val="single" w:sz="4" w:space="0" w:color="auto"/>
              <w:left w:val="nil"/>
              <w:bottom w:val="single" w:sz="4" w:space="0" w:color="auto"/>
              <w:right w:val="single" w:sz="4" w:space="0" w:color="auto"/>
            </w:tcBorders>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Total Population</w:t>
            </w:r>
          </w:p>
        </w:tc>
      </w:tr>
      <w:tr w:rsidR="00ED1B1E" w:rsidRPr="003E0F9B">
        <w:trPr>
          <w:trHeight w:val="80"/>
        </w:trPr>
        <w:tc>
          <w:tcPr>
            <w:tcW w:w="3169" w:type="dxa"/>
            <w:tcBorders>
              <w:top w:val="nil"/>
              <w:left w:val="single" w:sz="4" w:space="0" w:color="auto"/>
              <w:bottom w:val="single" w:sz="4" w:space="0" w:color="auto"/>
              <w:right w:val="single" w:sz="4" w:space="0" w:color="auto"/>
            </w:tcBorders>
            <w:noWrap/>
            <w:vAlign w:val="bottom"/>
          </w:tcPr>
          <w:p w:rsidR="00ED1B1E" w:rsidRPr="003E0F9B" w:rsidRDefault="00ED1B1E" w:rsidP="003E0F9B">
            <w:pPr>
              <w:spacing w:after="0" w:line="240" w:lineRule="auto"/>
              <w:rPr>
                <w:rFonts w:ascii="Times New Roman" w:hAnsi="Times New Roman" w:cs="Times New Roman"/>
              </w:rPr>
            </w:pPr>
            <w:r w:rsidRPr="003E0F9B">
              <w:rPr>
                <w:rFonts w:ascii="Times New Roman" w:hAnsi="Times New Roman" w:cs="Times New Roman"/>
              </w:rPr>
              <w:t>Access to food</w:t>
            </w:r>
          </w:p>
        </w:tc>
        <w:tc>
          <w:tcPr>
            <w:tcW w:w="70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5</w:t>
            </w:r>
          </w:p>
        </w:tc>
        <w:tc>
          <w:tcPr>
            <w:tcW w:w="65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11</w:t>
            </w:r>
          </w:p>
        </w:tc>
        <w:tc>
          <w:tcPr>
            <w:tcW w:w="104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22</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32</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29</w:t>
            </w:r>
          </w:p>
        </w:tc>
        <w:tc>
          <w:tcPr>
            <w:tcW w:w="1301"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99</w:t>
            </w:r>
          </w:p>
        </w:tc>
      </w:tr>
      <w:tr w:rsidR="00ED1B1E" w:rsidRPr="003E0F9B">
        <w:trPr>
          <w:trHeight w:val="80"/>
        </w:trPr>
        <w:tc>
          <w:tcPr>
            <w:tcW w:w="3169" w:type="dxa"/>
            <w:tcBorders>
              <w:top w:val="nil"/>
              <w:left w:val="single" w:sz="4" w:space="0" w:color="auto"/>
              <w:bottom w:val="single" w:sz="4" w:space="0" w:color="auto"/>
              <w:right w:val="single" w:sz="4" w:space="0" w:color="auto"/>
            </w:tcBorders>
            <w:noWrap/>
            <w:vAlign w:val="bottom"/>
          </w:tcPr>
          <w:p w:rsidR="00ED1B1E" w:rsidRPr="003E0F9B" w:rsidRDefault="00ED1B1E" w:rsidP="003E0F9B">
            <w:pPr>
              <w:spacing w:after="0" w:line="240" w:lineRule="auto"/>
              <w:rPr>
                <w:rFonts w:ascii="Times New Roman" w:hAnsi="Times New Roman" w:cs="Times New Roman"/>
              </w:rPr>
            </w:pPr>
            <w:r w:rsidRPr="003E0F9B">
              <w:rPr>
                <w:rFonts w:ascii="Times New Roman" w:hAnsi="Times New Roman" w:cs="Times New Roman"/>
              </w:rPr>
              <w:t>Job opportunities</w:t>
            </w:r>
          </w:p>
        </w:tc>
        <w:tc>
          <w:tcPr>
            <w:tcW w:w="70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0</w:t>
            </w:r>
          </w:p>
        </w:tc>
        <w:tc>
          <w:tcPr>
            <w:tcW w:w="65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3</w:t>
            </w:r>
          </w:p>
        </w:tc>
        <w:tc>
          <w:tcPr>
            <w:tcW w:w="104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26</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40</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30</w:t>
            </w:r>
          </w:p>
        </w:tc>
        <w:tc>
          <w:tcPr>
            <w:tcW w:w="1301"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99</w:t>
            </w:r>
          </w:p>
        </w:tc>
      </w:tr>
      <w:tr w:rsidR="00ED1B1E" w:rsidRPr="003E0F9B">
        <w:trPr>
          <w:trHeight w:val="80"/>
        </w:trPr>
        <w:tc>
          <w:tcPr>
            <w:tcW w:w="3169" w:type="dxa"/>
            <w:tcBorders>
              <w:top w:val="nil"/>
              <w:left w:val="single" w:sz="4" w:space="0" w:color="auto"/>
              <w:bottom w:val="single" w:sz="4" w:space="0" w:color="auto"/>
              <w:right w:val="single" w:sz="4" w:space="0" w:color="auto"/>
            </w:tcBorders>
            <w:noWrap/>
            <w:vAlign w:val="bottom"/>
          </w:tcPr>
          <w:p w:rsidR="00ED1B1E" w:rsidRPr="003E0F9B" w:rsidRDefault="00ED1B1E" w:rsidP="003E0F9B">
            <w:pPr>
              <w:spacing w:after="0" w:line="240" w:lineRule="auto"/>
              <w:rPr>
                <w:rFonts w:ascii="Times New Roman" w:hAnsi="Times New Roman" w:cs="Times New Roman"/>
              </w:rPr>
            </w:pPr>
            <w:r w:rsidRPr="003E0F9B">
              <w:rPr>
                <w:rFonts w:ascii="Times New Roman" w:hAnsi="Times New Roman" w:cs="Times New Roman"/>
              </w:rPr>
              <w:t>Business opportunities</w:t>
            </w:r>
          </w:p>
        </w:tc>
        <w:tc>
          <w:tcPr>
            <w:tcW w:w="70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2</w:t>
            </w:r>
          </w:p>
        </w:tc>
        <w:tc>
          <w:tcPr>
            <w:tcW w:w="65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16</w:t>
            </w:r>
          </w:p>
        </w:tc>
        <w:tc>
          <w:tcPr>
            <w:tcW w:w="104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21</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37</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23</w:t>
            </w:r>
          </w:p>
        </w:tc>
        <w:tc>
          <w:tcPr>
            <w:tcW w:w="1301"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99</w:t>
            </w:r>
          </w:p>
        </w:tc>
      </w:tr>
      <w:tr w:rsidR="00ED1B1E" w:rsidRPr="003E0F9B">
        <w:trPr>
          <w:trHeight w:val="214"/>
        </w:trPr>
        <w:tc>
          <w:tcPr>
            <w:tcW w:w="3169" w:type="dxa"/>
            <w:tcBorders>
              <w:top w:val="nil"/>
              <w:left w:val="single" w:sz="4" w:space="0" w:color="auto"/>
              <w:bottom w:val="single" w:sz="4" w:space="0" w:color="auto"/>
              <w:right w:val="single" w:sz="4" w:space="0" w:color="auto"/>
            </w:tcBorders>
            <w:noWrap/>
            <w:vAlign w:val="bottom"/>
          </w:tcPr>
          <w:p w:rsidR="00ED1B1E" w:rsidRPr="003E0F9B" w:rsidRDefault="00ED1B1E" w:rsidP="003E0F9B">
            <w:pPr>
              <w:spacing w:after="0" w:line="240" w:lineRule="auto"/>
              <w:rPr>
                <w:rFonts w:ascii="Times New Roman" w:hAnsi="Times New Roman" w:cs="Times New Roman"/>
              </w:rPr>
            </w:pPr>
            <w:r w:rsidRPr="003E0F9B">
              <w:rPr>
                <w:rFonts w:ascii="Times New Roman" w:hAnsi="Times New Roman" w:cs="Times New Roman"/>
              </w:rPr>
              <w:t>Access to water</w:t>
            </w:r>
          </w:p>
        </w:tc>
        <w:tc>
          <w:tcPr>
            <w:tcW w:w="70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3</w:t>
            </w:r>
          </w:p>
        </w:tc>
        <w:tc>
          <w:tcPr>
            <w:tcW w:w="65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13</w:t>
            </w:r>
          </w:p>
        </w:tc>
        <w:tc>
          <w:tcPr>
            <w:tcW w:w="104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33</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47</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3</w:t>
            </w:r>
          </w:p>
        </w:tc>
        <w:tc>
          <w:tcPr>
            <w:tcW w:w="1301"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99</w:t>
            </w:r>
          </w:p>
        </w:tc>
      </w:tr>
      <w:tr w:rsidR="00ED1B1E" w:rsidRPr="003E0F9B">
        <w:trPr>
          <w:trHeight w:val="80"/>
        </w:trPr>
        <w:tc>
          <w:tcPr>
            <w:tcW w:w="3169" w:type="dxa"/>
            <w:tcBorders>
              <w:top w:val="nil"/>
              <w:left w:val="single" w:sz="4" w:space="0" w:color="auto"/>
              <w:bottom w:val="single" w:sz="4" w:space="0" w:color="auto"/>
              <w:right w:val="single" w:sz="4" w:space="0" w:color="auto"/>
            </w:tcBorders>
            <w:noWrap/>
            <w:vAlign w:val="bottom"/>
          </w:tcPr>
          <w:p w:rsidR="00ED1B1E" w:rsidRPr="003E0F9B" w:rsidRDefault="00ED1B1E" w:rsidP="003E0F9B">
            <w:pPr>
              <w:spacing w:after="0" w:line="240" w:lineRule="auto"/>
              <w:rPr>
                <w:rFonts w:ascii="Times New Roman" w:hAnsi="Times New Roman" w:cs="Times New Roman"/>
              </w:rPr>
            </w:pPr>
            <w:r w:rsidRPr="003E0F9B">
              <w:rPr>
                <w:rFonts w:ascii="Times New Roman" w:hAnsi="Times New Roman" w:cs="Times New Roman"/>
              </w:rPr>
              <w:t>Education opportunities</w:t>
            </w:r>
          </w:p>
        </w:tc>
        <w:tc>
          <w:tcPr>
            <w:tcW w:w="70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0</w:t>
            </w:r>
          </w:p>
        </w:tc>
        <w:tc>
          <w:tcPr>
            <w:tcW w:w="65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11</w:t>
            </w:r>
          </w:p>
        </w:tc>
        <w:tc>
          <w:tcPr>
            <w:tcW w:w="104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23</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35</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30</w:t>
            </w:r>
          </w:p>
        </w:tc>
        <w:tc>
          <w:tcPr>
            <w:tcW w:w="1301"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99</w:t>
            </w:r>
          </w:p>
        </w:tc>
      </w:tr>
      <w:tr w:rsidR="00ED1B1E" w:rsidRPr="003E0F9B">
        <w:trPr>
          <w:trHeight w:val="80"/>
        </w:trPr>
        <w:tc>
          <w:tcPr>
            <w:tcW w:w="3169" w:type="dxa"/>
            <w:tcBorders>
              <w:top w:val="nil"/>
              <w:left w:val="single" w:sz="4" w:space="0" w:color="auto"/>
              <w:bottom w:val="single" w:sz="4" w:space="0" w:color="auto"/>
              <w:right w:val="single" w:sz="4" w:space="0" w:color="auto"/>
            </w:tcBorders>
            <w:noWrap/>
            <w:vAlign w:val="bottom"/>
          </w:tcPr>
          <w:p w:rsidR="00ED1B1E" w:rsidRPr="003E0F9B" w:rsidRDefault="00ED1B1E" w:rsidP="003E0F9B">
            <w:pPr>
              <w:spacing w:after="0" w:line="240" w:lineRule="auto"/>
              <w:rPr>
                <w:rFonts w:ascii="Times New Roman" w:hAnsi="Times New Roman" w:cs="Times New Roman"/>
              </w:rPr>
            </w:pPr>
            <w:r w:rsidRPr="003E0F9B">
              <w:rPr>
                <w:rFonts w:ascii="Times New Roman" w:hAnsi="Times New Roman" w:cs="Times New Roman"/>
              </w:rPr>
              <w:t>Humanitarian assistance</w:t>
            </w:r>
          </w:p>
        </w:tc>
        <w:tc>
          <w:tcPr>
            <w:tcW w:w="70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2</w:t>
            </w:r>
          </w:p>
        </w:tc>
        <w:tc>
          <w:tcPr>
            <w:tcW w:w="65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12</w:t>
            </w:r>
          </w:p>
        </w:tc>
        <w:tc>
          <w:tcPr>
            <w:tcW w:w="104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27</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32</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26</w:t>
            </w:r>
          </w:p>
        </w:tc>
        <w:tc>
          <w:tcPr>
            <w:tcW w:w="1301"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99</w:t>
            </w:r>
          </w:p>
        </w:tc>
      </w:tr>
      <w:tr w:rsidR="00ED1B1E" w:rsidRPr="003E0F9B">
        <w:trPr>
          <w:trHeight w:val="80"/>
        </w:trPr>
        <w:tc>
          <w:tcPr>
            <w:tcW w:w="3169" w:type="dxa"/>
            <w:tcBorders>
              <w:top w:val="nil"/>
              <w:left w:val="single" w:sz="4" w:space="0" w:color="auto"/>
              <w:bottom w:val="single" w:sz="4" w:space="0" w:color="auto"/>
              <w:right w:val="single" w:sz="4" w:space="0" w:color="auto"/>
            </w:tcBorders>
            <w:noWrap/>
            <w:vAlign w:val="bottom"/>
          </w:tcPr>
          <w:p w:rsidR="00ED1B1E" w:rsidRPr="003E0F9B" w:rsidRDefault="00ED1B1E" w:rsidP="003E0F9B">
            <w:pPr>
              <w:spacing w:after="0" w:line="240" w:lineRule="auto"/>
              <w:rPr>
                <w:rFonts w:ascii="Times New Roman" w:hAnsi="Times New Roman" w:cs="Times New Roman"/>
              </w:rPr>
            </w:pPr>
            <w:r w:rsidRPr="003E0F9B">
              <w:rPr>
                <w:rFonts w:ascii="Times New Roman" w:hAnsi="Times New Roman" w:cs="Times New Roman"/>
              </w:rPr>
              <w:t>Market opportunities</w:t>
            </w:r>
          </w:p>
        </w:tc>
        <w:tc>
          <w:tcPr>
            <w:tcW w:w="70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0</w:t>
            </w:r>
          </w:p>
        </w:tc>
        <w:tc>
          <w:tcPr>
            <w:tcW w:w="65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13</w:t>
            </w:r>
          </w:p>
        </w:tc>
        <w:tc>
          <w:tcPr>
            <w:tcW w:w="104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27</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32</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27</w:t>
            </w:r>
          </w:p>
        </w:tc>
        <w:tc>
          <w:tcPr>
            <w:tcW w:w="1301"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99</w:t>
            </w:r>
          </w:p>
        </w:tc>
      </w:tr>
      <w:tr w:rsidR="00ED1B1E" w:rsidRPr="003E0F9B">
        <w:trPr>
          <w:trHeight w:val="80"/>
        </w:trPr>
        <w:tc>
          <w:tcPr>
            <w:tcW w:w="3169" w:type="dxa"/>
            <w:tcBorders>
              <w:top w:val="nil"/>
              <w:left w:val="single" w:sz="4" w:space="0" w:color="auto"/>
              <w:bottom w:val="single" w:sz="4" w:space="0" w:color="auto"/>
              <w:right w:val="single" w:sz="4" w:space="0" w:color="auto"/>
            </w:tcBorders>
            <w:noWrap/>
            <w:vAlign w:val="bottom"/>
          </w:tcPr>
          <w:p w:rsidR="00ED1B1E" w:rsidRPr="003E0F9B" w:rsidRDefault="00ED1B1E" w:rsidP="003E0F9B">
            <w:pPr>
              <w:spacing w:after="0" w:line="240" w:lineRule="auto"/>
              <w:rPr>
                <w:rFonts w:ascii="Times New Roman" w:hAnsi="Times New Roman" w:cs="Times New Roman"/>
              </w:rPr>
            </w:pPr>
            <w:r w:rsidRPr="003E0F9B">
              <w:rPr>
                <w:rFonts w:ascii="Times New Roman" w:hAnsi="Times New Roman" w:cs="Times New Roman"/>
              </w:rPr>
              <w:t>Medical services</w:t>
            </w:r>
          </w:p>
        </w:tc>
        <w:tc>
          <w:tcPr>
            <w:tcW w:w="70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0</w:t>
            </w:r>
          </w:p>
        </w:tc>
        <w:tc>
          <w:tcPr>
            <w:tcW w:w="65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17</w:t>
            </w:r>
          </w:p>
        </w:tc>
        <w:tc>
          <w:tcPr>
            <w:tcW w:w="104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30</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40</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12</w:t>
            </w:r>
          </w:p>
        </w:tc>
        <w:tc>
          <w:tcPr>
            <w:tcW w:w="1301"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99</w:t>
            </w:r>
          </w:p>
        </w:tc>
      </w:tr>
      <w:tr w:rsidR="00ED1B1E" w:rsidRPr="003E0F9B">
        <w:trPr>
          <w:trHeight w:val="80"/>
        </w:trPr>
        <w:tc>
          <w:tcPr>
            <w:tcW w:w="3169" w:type="dxa"/>
            <w:tcBorders>
              <w:top w:val="nil"/>
              <w:left w:val="single" w:sz="4" w:space="0" w:color="auto"/>
              <w:bottom w:val="single" w:sz="4" w:space="0" w:color="auto"/>
              <w:right w:val="single" w:sz="4" w:space="0" w:color="auto"/>
            </w:tcBorders>
            <w:noWrap/>
            <w:vAlign w:val="bottom"/>
          </w:tcPr>
          <w:p w:rsidR="00ED1B1E" w:rsidRPr="003E0F9B" w:rsidRDefault="00ED1B1E" w:rsidP="003E0F9B">
            <w:pPr>
              <w:spacing w:after="0" w:line="240" w:lineRule="auto"/>
              <w:rPr>
                <w:rFonts w:ascii="Times New Roman" w:hAnsi="Times New Roman" w:cs="Times New Roman"/>
              </w:rPr>
            </w:pPr>
            <w:r w:rsidRPr="003E0F9B">
              <w:rPr>
                <w:rFonts w:ascii="Times New Roman" w:hAnsi="Times New Roman" w:cs="Times New Roman"/>
              </w:rPr>
              <w:t>Good governance</w:t>
            </w:r>
          </w:p>
        </w:tc>
        <w:tc>
          <w:tcPr>
            <w:tcW w:w="70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0</w:t>
            </w:r>
          </w:p>
        </w:tc>
        <w:tc>
          <w:tcPr>
            <w:tcW w:w="65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0</w:t>
            </w:r>
          </w:p>
        </w:tc>
        <w:tc>
          <w:tcPr>
            <w:tcW w:w="1045"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16</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49</w:t>
            </w:r>
          </w:p>
        </w:tc>
        <w:tc>
          <w:tcPr>
            <w:tcW w:w="714"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34</w:t>
            </w:r>
          </w:p>
        </w:tc>
        <w:tc>
          <w:tcPr>
            <w:tcW w:w="1301" w:type="dxa"/>
            <w:tcBorders>
              <w:top w:val="nil"/>
              <w:left w:val="nil"/>
              <w:bottom w:val="single" w:sz="4" w:space="0" w:color="auto"/>
              <w:right w:val="single" w:sz="4" w:space="0" w:color="auto"/>
            </w:tcBorders>
            <w:noWrap/>
            <w:vAlign w:val="bottom"/>
          </w:tcPr>
          <w:p w:rsidR="00ED1B1E" w:rsidRPr="003E0F9B" w:rsidRDefault="00ED1B1E" w:rsidP="003E0F9B">
            <w:pPr>
              <w:spacing w:after="0" w:line="240" w:lineRule="auto"/>
              <w:jc w:val="center"/>
              <w:rPr>
                <w:rFonts w:ascii="Times New Roman" w:hAnsi="Times New Roman" w:cs="Times New Roman"/>
              </w:rPr>
            </w:pPr>
            <w:r w:rsidRPr="003E0F9B">
              <w:rPr>
                <w:rFonts w:ascii="Times New Roman" w:hAnsi="Times New Roman" w:cs="Times New Roman"/>
              </w:rPr>
              <w:t>99</w:t>
            </w:r>
          </w:p>
        </w:tc>
      </w:tr>
    </w:tbl>
    <w:p w:rsidR="00ED1B1E" w:rsidRDefault="00ED1B1E" w:rsidP="003E0F9B">
      <w:pPr>
        <w:spacing w:after="0" w:line="240" w:lineRule="auto"/>
        <w:rPr>
          <w:rFonts w:ascii="Times New Roman" w:hAnsi="Times New Roman" w:cs="Times New Roman"/>
          <w:noProof/>
          <w:sz w:val="24"/>
          <w:szCs w:val="24"/>
          <w:lang w:val="sw-KE" w:eastAsia="sw-KE"/>
        </w:rPr>
      </w:pPr>
      <w:r w:rsidRPr="003E0F9B">
        <w:rPr>
          <w:rFonts w:ascii="Times New Roman" w:hAnsi="Times New Roman" w:cs="Times New Roman"/>
          <w:b/>
          <w:bCs/>
          <w:noProof/>
          <w:sz w:val="24"/>
          <w:szCs w:val="24"/>
          <w:lang w:val="sw-KE" w:eastAsia="sw-KE"/>
        </w:rPr>
        <w:t>Source:</w:t>
      </w:r>
      <w:r w:rsidRPr="003E0F9B">
        <w:rPr>
          <w:rFonts w:ascii="Times New Roman" w:hAnsi="Times New Roman" w:cs="Times New Roman"/>
          <w:noProof/>
          <w:sz w:val="24"/>
          <w:szCs w:val="24"/>
          <w:lang w:val="sw-KE" w:eastAsia="sw-KE"/>
        </w:rPr>
        <w:t xml:space="preserve"> Research data, 2020 </w:t>
      </w:r>
    </w:p>
    <w:p w:rsidR="00ED1B1E" w:rsidRPr="000C5FEA" w:rsidRDefault="00ED1B1E" w:rsidP="003E0F9B">
      <w:pPr>
        <w:spacing w:after="0" w:line="240" w:lineRule="auto"/>
        <w:rPr>
          <w:rFonts w:ascii="Times New Roman" w:hAnsi="Times New Roman" w:cs="Times New Roman"/>
          <w:noProof/>
          <w:sz w:val="16"/>
          <w:szCs w:val="16"/>
          <w:lang w:val="sw-KE" w:eastAsia="sw-KE"/>
        </w:rPr>
      </w:pPr>
    </w:p>
    <w:p w:rsidR="00ED1B1E" w:rsidRDefault="00ED1B1E" w:rsidP="00C31817">
      <w:pPr>
        <w:widowControl w:val="0"/>
        <w:spacing w:after="0" w:line="240" w:lineRule="auto"/>
        <w:jc w:val="both"/>
        <w:rPr>
          <w:rFonts w:ascii="Times New Roman" w:hAnsi="Times New Roman" w:cs="Times New Roman"/>
          <w:sz w:val="24"/>
          <w:szCs w:val="24"/>
        </w:rPr>
      </w:pPr>
    </w:p>
    <w:p w:rsidR="00ED1B1E" w:rsidRPr="000559E8" w:rsidRDefault="00ED1B1E" w:rsidP="00C31817">
      <w:pPr>
        <w:widowControl w:val="0"/>
        <w:spacing w:after="0" w:line="240" w:lineRule="auto"/>
        <w:jc w:val="both"/>
        <w:rPr>
          <w:rFonts w:ascii="Times New Roman" w:hAnsi="Times New Roman" w:cs="Times New Roman"/>
          <w:sz w:val="24"/>
          <w:szCs w:val="24"/>
        </w:rPr>
      </w:pPr>
      <w:r w:rsidRPr="003B48A1">
        <w:rPr>
          <w:rFonts w:ascii="Times New Roman" w:hAnsi="Times New Roman" w:cs="Times New Roman"/>
          <w:noProof/>
          <w:sz w:val="24"/>
          <w:szCs w:val="24"/>
          <w:lang w:val="sw-KE" w:eastAsia="sw-KE"/>
        </w:rPr>
        <w:pict>
          <v:shape id="Chart 3" o:spid="_x0000_i1035" type="#_x0000_t75" style="width:408.75pt;height:249.75pt;visibility:visible" o:bordertopcolor="black" o:borderleftcolor="black" o:borderbottomcolor="black" o:borderrightcolor="black">
            <v:imagedata r:id="rId28" o:title=""/>
            <w10:bordertop type="single" width="4"/>
            <w10:borderleft type="single" width="4"/>
            <w10:borderbottom type="single" width="4"/>
            <w10:borderright type="single" width="4"/>
          </v:shape>
        </w:pict>
      </w:r>
    </w:p>
    <w:p w:rsidR="00ED1B1E" w:rsidRDefault="00ED1B1E" w:rsidP="00EF7B31">
      <w:pPr>
        <w:widowControl w:val="0"/>
        <w:spacing w:after="0" w:line="240" w:lineRule="auto"/>
        <w:jc w:val="both"/>
        <w:outlineLvl w:val="0"/>
        <w:rPr>
          <w:rFonts w:ascii="Times New Roman" w:hAnsi="Times New Roman" w:cs="Times New Roman"/>
          <w:b/>
          <w:bCs/>
          <w:sz w:val="24"/>
          <w:szCs w:val="24"/>
        </w:rPr>
      </w:pPr>
      <w:bookmarkStart w:id="214" w:name="_Toc44951242"/>
      <w:bookmarkStart w:id="215" w:name="_Toc57314239"/>
      <w:r>
        <w:rPr>
          <w:rFonts w:ascii="Times New Roman" w:hAnsi="Times New Roman" w:cs="Times New Roman"/>
          <w:b/>
          <w:bCs/>
          <w:sz w:val="24"/>
          <w:szCs w:val="24"/>
        </w:rPr>
        <w:t>Figure 4.11</w:t>
      </w:r>
      <w:r w:rsidRPr="003E0F9B">
        <w:rPr>
          <w:rFonts w:ascii="Times New Roman" w:hAnsi="Times New Roman" w:cs="Times New Roman"/>
          <w:b/>
          <w:bCs/>
          <w:sz w:val="24"/>
          <w:szCs w:val="24"/>
        </w:rPr>
        <w:t>: Impact of M&amp;E Logical Framework Use to Projects</w:t>
      </w:r>
      <w:bookmarkEnd w:id="214"/>
      <w:bookmarkEnd w:id="215"/>
    </w:p>
    <w:p w:rsidR="00ED1B1E" w:rsidRDefault="00ED1B1E" w:rsidP="00EF7B31">
      <w:pPr>
        <w:widowControl w:val="0"/>
        <w:spacing w:after="0" w:line="240" w:lineRule="auto"/>
        <w:jc w:val="both"/>
        <w:outlineLvl w:val="0"/>
        <w:rPr>
          <w:rFonts w:ascii="Times New Roman" w:hAnsi="Times New Roman" w:cs="Times New Roman"/>
          <w:b/>
          <w:bCs/>
          <w:sz w:val="24"/>
          <w:szCs w:val="24"/>
        </w:rPr>
      </w:pPr>
    </w:p>
    <w:p w:rsidR="00ED1B1E" w:rsidRPr="003E0F9B" w:rsidRDefault="00ED1B1E" w:rsidP="00EF7B31">
      <w:pPr>
        <w:widowControl w:val="0"/>
        <w:spacing w:after="0" w:line="240" w:lineRule="auto"/>
        <w:jc w:val="both"/>
        <w:outlineLvl w:val="0"/>
        <w:rPr>
          <w:rFonts w:ascii="Times New Roman" w:hAnsi="Times New Roman" w:cs="Times New Roman"/>
          <w:b/>
          <w:bCs/>
          <w:sz w:val="24"/>
          <w:szCs w:val="24"/>
        </w:rPr>
      </w:pPr>
    </w:p>
    <w:p w:rsidR="00ED1B1E" w:rsidRDefault="00ED1B1E" w:rsidP="00853434">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From above </w:t>
      </w:r>
      <w:r w:rsidRPr="00364829">
        <w:rPr>
          <w:rFonts w:ascii="Times New Roman" w:hAnsi="Times New Roman" w:cs="Times New Roman"/>
          <w:sz w:val="24"/>
          <w:szCs w:val="24"/>
        </w:rPr>
        <w:t xml:space="preserve">Table </w:t>
      </w:r>
      <w:r>
        <w:rPr>
          <w:rFonts w:ascii="Times New Roman" w:hAnsi="Times New Roman" w:cs="Times New Roman"/>
          <w:sz w:val="24"/>
          <w:szCs w:val="24"/>
        </w:rPr>
        <w:t>4.11</w:t>
      </w:r>
      <w:r w:rsidRPr="00364829">
        <w:rPr>
          <w:rFonts w:ascii="Times New Roman" w:hAnsi="Times New Roman" w:cs="Times New Roman"/>
          <w:sz w:val="24"/>
          <w:szCs w:val="24"/>
        </w:rPr>
        <w:t xml:space="preserve"> and </w:t>
      </w:r>
      <w:r>
        <w:rPr>
          <w:rFonts w:ascii="Times New Roman" w:hAnsi="Times New Roman" w:cs="Times New Roman"/>
          <w:sz w:val="24"/>
          <w:szCs w:val="24"/>
        </w:rPr>
        <w:t>Figure</w:t>
      </w:r>
      <w:r w:rsidRPr="00364829">
        <w:rPr>
          <w:rFonts w:ascii="Times New Roman" w:hAnsi="Times New Roman" w:cs="Times New Roman"/>
          <w:sz w:val="24"/>
          <w:szCs w:val="24"/>
        </w:rPr>
        <w:t xml:space="preserve"> </w:t>
      </w:r>
      <w:r>
        <w:rPr>
          <w:rFonts w:ascii="Times New Roman" w:hAnsi="Times New Roman" w:cs="Times New Roman"/>
          <w:sz w:val="24"/>
          <w:szCs w:val="24"/>
        </w:rPr>
        <w:t>4.9</w:t>
      </w:r>
      <w:r w:rsidRPr="00364829">
        <w:rPr>
          <w:rFonts w:ascii="Times New Roman" w:hAnsi="Times New Roman" w:cs="Times New Roman"/>
          <w:sz w:val="24"/>
          <w:szCs w:val="24"/>
        </w:rPr>
        <w:t>, they</w:t>
      </w:r>
      <w:r w:rsidRPr="003E26BE">
        <w:rPr>
          <w:rFonts w:ascii="Times New Roman" w:hAnsi="Times New Roman" w:cs="Times New Roman"/>
          <w:sz w:val="24"/>
          <w:szCs w:val="24"/>
        </w:rPr>
        <w:t xml:space="preserve"> revealed that </w:t>
      </w:r>
      <w:r w:rsidRPr="003F671A">
        <w:rPr>
          <w:rFonts w:ascii="Times New Roman" w:hAnsi="Times New Roman" w:cs="Times New Roman"/>
          <w:sz w:val="24"/>
          <w:szCs w:val="24"/>
        </w:rPr>
        <w:t>through the use of M&amp;E logical frame work there is equally significant positive</w:t>
      </w:r>
      <w:r w:rsidRPr="00E25E15">
        <w:rPr>
          <w:rFonts w:ascii="Times New Roman" w:hAnsi="Times New Roman" w:cs="Times New Roman"/>
          <w:sz w:val="24"/>
          <w:szCs w:val="24"/>
        </w:rPr>
        <w:t xml:space="preserve"> impacts on the project because the projects end up with higher result</w:t>
      </w:r>
      <w:r>
        <w:rPr>
          <w:rFonts w:ascii="Times New Roman" w:hAnsi="Times New Roman" w:cs="Times New Roman"/>
          <w:sz w:val="24"/>
          <w:szCs w:val="24"/>
        </w:rPr>
        <w:t>s</w:t>
      </w:r>
      <w:r w:rsidRPr="00E25E15">
        <w:rPr>
          <w:rFonts w:ascii="Times New Roman" w:hAnsi="Times New Roman" w:cs="Times New Roman"/>
          <w:sz w:val="24"/>
          <w:szCs w:val="24"/>
        </w:rPr>
        <w:t xml:space="preserve"> and community change to positive side are high; refer to the following respondent’s results.  Scores stand at: Access of food- Average score was 22, High 32, Very High 29, Low score was 11 and Very Low was five (5). For Job opportunities, Average score was 26, High was 40, Very High stood at 30, Low at 3 and Very Low was zero (0). </w:t>
      </w:r>
    </w:p>
    <w:p w:rsidR="00ED1B1E" w:rsidRPr="003E0F9B" w:rsidRDefault="00ED1B1E" w:rsidP="00853434">
      <w:pPr>
        <w:widowControl w:val="0"/>
        <w:spacing w:after="0" w:line="480" w:lineRule="auto"/>
        <w:jc w:val="both"/>
        <w:rPr>
          <w:rFonts w:ascii="Times New Roman" w:hAnsi="Times New Roman" w:cs="Times New Roman"/>
          <w:sz w:val="16"/>
          <w:szCs w:val="16"/>
        </w:rPr>
      </w:pPr>
    </w:p>
    <w:p w:rsidR="00ED1B1E" w:rsidRDefault="00ED1B1E" w:rsidP="00853434">
      <w:pPr>
        <w:widowControl w:val="0"/>
        <w:spacing w:after="0" w:line="480" w:lineRule="auto"/>
        <w:jc w:val="both"/>
        <w:rPr>
          <w:rFonts w:ascii="Times New Roman" w:hAnsi="Times New Roman" w:cs="Times New Roman"/>
          <w:sz w:val="24"/>
          <w:szCs w:val="24"/>
        </w:rPr>
      </w:pPr>
      <w:r w:rsidRPr="00E25E15">
        <w:rPr>
          <w:rFonts w:ascii="Times New Roman" w:hAnsi="Times New Roman" w:cs="Times New Roman"/>
          <w:sz w:val="24"/>
          <w:szCs w:val="24"/>
        </w:rPr>
        <w:t xml:space="preserve">The sector for Business opportunities also indicated substantial positive scores as follows- Average score was 21, High score stood at 37, Very High at 23, while Low score 16 and Very Low was two (2). Access to Water manifested Average score as 33, High score was 47 and Very High at 3, Low score was 13 and Very Low was three (3). Education opportunities scores were: Average 23, High 35, Very High 30, Low 11, and Very Low was zero (0). Humanitarian assistance scores stood at: Average 27, High 32, Very High 26, Low 12 and Very Low was two (2). Market opportunities had the following scores: Average 27, High 32, Very High 27, Low score 13 while Very Low was zero (0). Respondents on Medical services scored as follows: Average at 30, High 40, Very High 12, Low 17 and Very Low was zero (0). Good governance-scores were:  Average 16, High 49, Very High are 34, while both Low and Very Low scores were (0). </w:t>
      </w:r>
    </w:p>
    <w:p w:rsidR="00ED1B1E" w:rsidRPr="003E0F9B" w:rsidRDefault="00ED1B1E" w:rsidP="00853434">
      <w:pPr>
        <w:widowControl w:val="0"/>
        <w:spacing w:after="0" w:line="480" w:lineRule="auto"/>
        <w:jc w:val="both"/>
        <w:rPr>
          <w:rFonts w:ascii="Times New Roman" w:hAnsi="Times New Roman" w:cs="Times New Roman"/>
          <w:sz w:val="16"/>
          <w:szCs w:val="16"/>
        </w:rPr>
      </w:pPr>
    </w:p>
    <w:p w:rsidR="00ED1B1E" w:rsidRDefault="00ED1B1E" w:rsidP="00C31817">
      <w:pPr>
        <w:pStyle w:val="ListParagraph"/>
        <w:spacing w:after="0" w:line="480" w:lineRule="auto"/>
        <w:ind w:left="0"/>
        <w:jc w:val="both"/>
        <w:rPr>
          <w:rFonts w:ascii="Times New Roman" w:hAnsi="Times New Roman" w:cs="Times New Roman"/>
          <w:sz w:val="24"/>
          <w:szCs w:val="24"/>
        </w:rPr>
      </w:pPr>
      <w:r w:rsidRPr="00E25E15">
        <w:rPr>
          <w:rFonts w:ascii="Times New Roman" w:hAnsi="Times New Roman" w:cs="Times New Roman"/>
          <w:sz w:val="24"/>
          <w:szCs w:val="24"/>
        </w:rPr>
        <w:t>From the above scores per range, the researcher curiosity divided the scores into two: Low and High (which included the average); the respondents impacts in specific sectors from the use of the Logical framework tool/approach. In this area of the nine specific sectors, respondents responded as follows, figures in bracket: access to food (83/99), Job opportunities (96/99), Business opportunities (81/99), Access to water (83/99), Education opportunities (88/99), Humanitarian assistance (85/99), Market opportunities (86/99), Medical services (82/99) and Governance (99/99).</w:t>
      </w:r>
    </w:p>
    <w:p w:rsidR="00ED1B1E" w:rsidRDefault="00ED1B1E" w:rsidP="005573DA">
      <w:pPr>
        <w:pStyle w:val="ListParagraph"/>
        <w:spacing w:after="0" w:line="480" w:lineRule="auto"/>
        <w:ind w:left="0"/>
        <w:jc w:val="both"/>
        <w:rPr>
          <w:rFonts w:ascii="Times New Roman" w:hAnsi="Times New Roman" w:cs="Times New Roman"/>
          <w:sz w:val="24"/>
          <w:szCs w:val="24"/>
        </w:rPr>
      </w:pPr>
      <w:r w:rsidRPr="00E25E15">
        <w:rPr>
          <w:rFonts w:ascii="Times New Roman" w:hAnsi="Times New Roman" w:cs="Times New Roman"/>
          <w:sz w:val="24"/>
          <w:szCs w:val="24"/>
        </w:rPr>
        <w:t>From the study it is evident that use of the Logical Frame work approach to projects and programs impacts are big/significant because of the timeline and periodical remedial measures in the in</w:t>
      </w:r>
      <w:r>
        <w:rPr>
          <w:rFonts w:ascii="Times New Roman" w:hAnsi="Times New Roman" w:cs="Times New Roman"/>
          <w:sz w:val="24"/>
          <w:szCs w:val="24"/>
        </w:rPr>
        <w:t xml:space="preserve">puts, outputs, </w:t>
      </w:r>
      <w:r w:rsidRPr="003E26BE">
        <w:rPr>
          <w:rFonts w:ascii="Times New Roman" w:hAnsi="Times New Roman" w:cs="Times New Roman"/>
          <w:sz w:val="24"/>
          <w:szCs w:val="24"/>
        </w:rPr>
        <w:t xml:space="preserve">that resulted to favorable </w:t>
      </w:r>
      <w:r>
        <w:rPr>
          <w:rFonts w:ascii="Times New Roman" w:hAnsi="Times New Roman" w:cs="Times New Roman"/>
          <w:sz w:val="24"/>
          <w:szCs w:val="24"/>
        </w:rPr>
        <w:t>outcomes and impacts at</w:t>
      </w:r>
      <w:r w:rsidRPr="00E25E15">
        <w:rPr>
          <w:rFonts w:ascii="Times New Roman" w:hAnsi="Times New Roman" w:cs="Times New Roman"/>
          <w:sz w:val="24"/>
          <w:szCs w:val="24"/>
        </w:rPr>
        <w:t xml:space="preserve"> project/program levels</w:t>
      </w:r>
    </w:p>
    <w:p w:rsidR="00ED1B1E" w:rsidRPr="000C074F" w:rsidRDefault="00ED1B1E" w:rsidP="005573DA">
      <w:pPr>
        <w:pStyle w:val="ListParagraph"/>
        <w:spacing w:after="0" w:line="480" w:lineRule="auto"/>
        <w:ind w:left="0"/>
        <w:jc w:val="both"/>
        <w:rPr>
          <w:rFonts w:ascii="Times New Roman" w:hAnsi="Times New Roman" w:cs="Times New Roman"/>
          <w:sz w:val="16"/>
          <w:szCs w:val="16"/>
        </w:rPr>
      </w:pPr>
    </w:p>
    <w:p w:rsidR="00ED1B1E" w:rsidRDefault="00ED1B1E" w:rsidP="003E0F9B">
      <w:pPr>
        <w:widowControl w:val="0"/>
        <w:spacing w:after="0" w:line="480" w:lineRule="auto"/>
        <w:jc w:val="both"/>
        <w:rPr>
          <w:rFonts w:ascii="Times New Roman" w:hAnsi="Times New Roman" w:cs="Times New Roman"/>
          <w:sz w:val="24"/>
          <w:szCs w:val="24"/>
        </w:rPr>
      </w:pPr>
      <w:r w:rsidRPr="00E25E15">
        <w:rPr>
          <w:rFonts w:ascii="Times New Roman" w:hAnsi="Times New Roman" w:cs="Times New Roman"/>
          <w:b/>
          <w:bCs/>
          <w:sz w:val="24"/>
          <w:szCs w:val="24"/>
        </w:rPr>
        <w:t xml:space="preserve">Negative </w:t>
      </w:r>
      <w:r>
        <w:rPr>
          <w:rFonts w:ascii="Times New Roman" w:hAnsi="Times New Roman" w:cs="Times New Roman"/>
          <w:b/>
          <w:bCs/>
          <w:sz w:val="24"/>
          <w:szCs w:val="24"/>
        </w:rPr>
        <w:t>Impact(s</w:t>
      </w:r>
      <w:r w:rsidRPr="00E25E15">
        <w:rPr>
          <w:rFonts w:ascii="Times New Roman" w:hAnsi="Times New Roman" w:cs="Times New Roman"/>
          <w:b/>
          <w:bCs/>
          <w:sz w:val="24"/>
          <w:szCs w:val="24"/>
        </w:rPr>
        <w:t xml:space="preserve">) </w:t>
      </w:r>
      <w:r>
        <w:rPr>
          <w:rFonts w:ascii="Times New Roman" w:hAnsi="Times New Roman" w:cs="Times New Roman"/>
          <w:b/>
          <w:bCs/>
          <w:sz w:val="24"/>
          <w:szCs w:val="24"/>
        </w:rPr>
        <w:t>Associated t</w:t>
      </w:r>
      <w:r w:rsidRPr="00E25E15">
        <w:rPr>
          <w:rFonts w:ascii="Times New Roman" w:hAnsi="Times New Roman" w:cs="Times New Roman"/>
          <w:b/>
          <w:bCs/>
          <w:sz w:val="24"/>
          <w:szCs w:val="24"/>
        </w:rPr>
        <w:t>o Non-Use of M&amp;E Logical Frame (LF)</w:t>
      </w:r>
      <w:r>
        <w:rPr>
          <w:rFonts w:ascii="Times New Roman" w:hAnsi="Times New Roman" w:cs="Times New Roman"/>
          <w:b/>
          <w:bCs/>
          <w:sz w:val="24"/>
          <w:szCs w:val="24"/>
        </w:rPr>
        <w:t xml:space="preserve">: </w:t>
      </w:r>
      <w:r w:rsidRPr="00B93AAE">
        <w:rPr>
          <w:rFonts w:ascii="Times New Roman" w:hAnsi="Times New Roman" w:cs="Times New Roman"/>
          <w:sz w:val="24"/>
          <w:szCs w:val="24"/>
        </w:rPr>
        <w:t>The study noted Increases of Negative impact(s) associated to non-use</w:t>
      </w:r>
      <w:r w:rsidRPr="00E25E15">
        <w:rPr>
          <w:rFonts w:ascii="Times New Roman" w:hAnsi="Times New Roman" w:cs="Times New Roman"/>
          <w:sz w:val="24"/>
          <w:szCs w:val="24"/>
        </w:rPr>
        <w:t xml:space="preserve"> of M&amp;E Logical Frame work by different organizations in the Community around Refugees. For the five (5) specific sectors evaluated, the results details are revealed in the following table and graph with respective explanations. </w:t>
      </w:r>
    </w:p>
    <w:p w:rsidR="00ED1B1E" w:rsidRPr="00C31817" w:rsidRDefault="00ED1B1E" w:rsidP="00853434">
      <w:pPr>
        <w:widowControl w:val="0"/>
        <w:spacing w:after="0" w:line="480" w:lineRule="auto"/>
        <w:jc w:val="both"/>
        <w:rPr>
          <w:rFonts w:ascii="Times New Roman" w:hAnsi="Times New Roman" w:cs="Times New Roman"/>
          <w:sz w:val="8"/>
          <w:szCs w:val="8"/>
        </w:rPr>
      </w:pPr>
    </w:p>
    <w:p w:rsidR="00ED1B1E" w:rsidRPr="000C074F" w:rsidRDefault="00ED1B1E" w:rsidP="00EF7B31">
      <w:pPr>
        <w:spacing w:after="0" w:line="240" w:lineRule="auto"/>
        <w:outlineLvl w:val="0"/>
        <w:rPr>
          <w:rFonts w:ascii="Times New Roman" w:hAnsi="Times New Roman" w:cs="Times New Roman"/>
          <w:b/>
          <w:bCs/>
          <w:sz w:val="24"/>
          <w:szCs w:val="24"/>
        </w:rPr>
      </w:pPr>
      <w:bookmarkStart w:id="216" w:name="_Toc44951247"/>
      <w:bookmarkStart w:id="217" w:name="_Toc57314240"/>
      <w:r w:rsidRPr="000C074F">
        <w:rPr>
          <w:rFonts w:ascii="Times New Roman" w:hAnsi="Times New Roman" w:cs="Times New Roman"/>
          <w:b/>
          <w:bCs/>
          <w:sz w:val="24"/>
          <w:szCs w:val="24"/>
        </w:rPr>
        <w:t xml:space="preserve">Table </w:t>
      </w:r>
      <w:r>
        <w:rPr>
          <w:rFonts w:ascii="Times New Roman" w:hAnsi="Times New Roman" w:cs="Times New Roman"/>
          <w:b/>
          <w:bCs/>
          <w:sz w:val="24"/>
          <w:szCs w:val="24"/>
        </w:rPr>
        <w:t xml:space="preserve">4.12: </w:t>
      </w:r>
      <w:r w:rsidRPr="000C074F">
        <w:rPr>
          <w:rFonts w:ascii="Times New Roman" w:hAnsi="Times New Roman" w:cs="Times New Roman"/>
          <w:b/>
          <w:bCs/>
          <w:sz w:val="24"/>
          <w:szCs w:val="24"/>
        </w:rPr>
        <w:t>Negative Impact(s) Associated to Non-Use of M&amp;E Logical Frame</w:t>
      </w:r>
      <w:bookmarkEnd w:id="216"/>
      <w:bookmarkEnd w:id="217"/>
    </w:p>
    <w:tbl>
      <w:tblPr>
        <w:tblW w:w="8460" w:type="dxa"/>
        <w:tblInd w:w="2" w:type="dxa"/>
        <w:tblLayout w:type="fixed"/>
        <w:tblLook w:val="00A0"/>
      </w:tblPr>
      <w:tblGrid>
        <w:gridCol w:w="1176"/>
        <w:gridCol w:w="960"/>
        <w:gridCol w:w="960"/>
        <w:gridCol w:w="960"/>
        <w:gridCol w:w="265"/>
        <w:gridCol w:w="626"/>
        <w:gridCol w:w="69"/>
        <w:gridCol w:w="524"/>
        <w:gridCol w:w="436"/>
        <w:gridCol w:w="479"/>
        <w:gridCol w:w="481"/>
        <w:gridCol w:w="145"/>
        <w:gridCol w:w="656"/>
        <w:gridCol w:w="202"/>
        <w:gridCol w:w="521"/>
      </w:tblGrid>
      <w:tr w:rsidR="00ED1B1E" w:rsidRPr="003E0F9B">
        <w:trPr>
          <w:trHeight w:val="345"/>
        </w:trPr>
        <w:tc>
          <w:tcPr>
            <w:tcW w:w="4321" w:type="dxa"/>
            <w:gridSpan w:val="5"/>
            <w:tcBorders>
              <w:top w:val="single" w:sz="4" w:space="0" w:color="auto"/>
              <w:left w:val="single" w:sz="4" w:space="0" w:color="auto"/>
              <w:bottom w:val="single" w:sz="4" w:space="0" w:color="auto"/>
              <w:right w:val="single" w:sz="4" w:space="0" w:color="auto"/>
            </w:tcBorders>
            <w:vAlign w:val="bottom"/>
          </w:tcPr>
          <w:p w:rsidR="00ED1B1E" w:rsidRPr="003E0F9B" w:rsidRDefault="00ED1B1E" w:rsidP="00DE22F5">
            <w:pPr>
              <w:spacing w:after="0" w:line="240" w:lineRule="auto"/>
              <w:rPr>
                <w:rFonts w:ascii="Times New Roman" w:hAnsi="Times New Roman" w:cs="Times New Roman"/>
              </w:rPr>
            </w:pPr>
            <w:r w:rsidRPr="003E0F9B">
              <w:rPr>
                <w:rFonts w:ascii="Times New Roman" w:hAnsi="Times New Roman" w:cs="Times New Roman"/>
              </w:rPr>
              <w:t xml:space="preserve">Negative impact(s) associated to non-use of M&amp;E Logical Frame work by different organizations in the Community around Refugees. </w:t>
            </w:r>
          </w:p>
        </w:tc>
        <w:tc>
          <w:tcPr>
            <w:tcW w:w="626" w:type="dxa"/>
            <w:tcBorders>
              <w:top w:val="single" w:sz="4" w:space="0" w:color="auto"/>
              <w:left w:val="nil"/>
              <w:bottom w:val="single" w:sz="4" w:space="0" w:color="auto"/>
              <w:right w:val="single" w:sz="4" w:space="0" w:color="auto"/>
            </w:tcBorders>
            <w:noWrap/>
            <w:vAlign w:val="bottom"/>
          </w:tcPr>
          <w:p w:rsidR="00ED1B1E" w:rsidRPr="003E0F9B" w:rsidRDefault="00ED1B1E" w:rsidP="00C31817">
            <w:pPr>
              <w:spacing w:after="0" w:line="240" w:lineRule="auto"/>
              <w:ind w:left="-119" w:right="-177"/>
              <w:jc w:val="center"/>
              <w:rPr>
                <w:rFonts w:ascii="Times New Roman" w:hAnsi="Times New Roman" w:cs="Times New Roman"/>
              </w:rPr>
            </w:pPr>
            <w:r w:rsidRPr="003E0F9B">
              <w:rPr>
                <w:rFonts w:ascii="Times New Roman" w:hAnsi="Times New Roman" w:cs="Times New Roman"/>
              </w:rPr>
              <w:t>Very Low</w:t>
            </w:r>
          </w:p>
        </w:tc>
        <w:tc>
          <w:tcPr>
            <w:tcW w:w="593" w:type="dxa"/>
            <w:gridSpan w:val="2"/>
            <w:tcBorders>
              <w:top w:val="single" w:sz="4" w:space="0" w:color="auto"/>
              <w:left w:val="nil"/>
              <w:bottom w:val="single" w:sz="4" w:space="0" w:color="auto"/>
              <w:right w:val="single" w:sz="4" w:space="0" w:color="auto"/>
            </w:tcBorders>
            <w:noWrap/>
            <w:vAlign w:val="bottom"/>
          </w:tcPr>
          <w:p w:rsidR="00ED1B1E" w:rsidRPr="003E0F9B" w:rsidRDefault="00ED1B1E" w:rsidP="00C31817">
            <w:pPr>
              <w:spacing w:after="0" w:line="240" w:lineRule="auto"/>
              <w:ind w:left="-119"/>
              <w:jc w:val="center"/>
              <w:rPr>
                <w:rFonts w:ascii="Times New Roman" w:hAnsi="Times New Roman" w:cs="Times New Roman"/>
              </w:rPr>
            </w:pPr>
            <w:r w:rsidRPr="003E0F9B">
              <w:rPr>
                <w:rFonts w:ascii="Times New Roman" w:hAnsi="Times New Roman" w:cs="Times New Roman"/>
              </w:rPr>
              <w:t>Low</w:t>
            </w:r>
          </w:p>
        </w:tc>
        <w:tc>
          <w:tcPr>
            <w:tcW w:w="915" w:type="dxa"/>
            <w:gridSpan w:val="2"/>
            <w:tcBorders>
              <w:top w:val="single" w:sz="4" w:space="0" w:color="auto"/>
              <w:left w:val="nil"/>
              <w:bottom w:val="single" w:sz="4" w:space="0" w:color="auto"/>
              <w:right w:val="single" w:sz="4" w:space="0" w:color="auto"/>
            </w:tcBorders>
            <w:noWrap/>
            <w:vAlign w:val="bottom"/>
          </w:tcPr>
          <w:p w:rsidR="00ED1B1E" w:rsidRPr="003E0F9B" w:rsidRDefault="00ED1B1E" w:rsidP="00C31817">
            <w:pPr>
              <w:spacing w:after="0" w:line="240" w:lineRule="auto"/>
              <w:ind w:left="-119"/>
              <w:jc w:val="center"/>
              <w:rPr>
                <w:rFonts w:ascii="Times New Roman" w:hAnsi="Times New Roman" w:cs="Times New Roman"/>
              </w:rPr>
            </w:pPr>
            <w:r w:rsidRPr="003E0F9B">
              <w:rPr>
                <w:rFonts w:ascii="Times New Roman" w:hAnsi="Times New Roman" w:cs="Times New Roman"/>
              </w:rPr>
              <w:t>Average</w:t>
            </w:r>
          </w:p>
        </w:tc>
        <w:tc>
          <w:tcPr>
            <w:tcW w:w="626" w:type="dxa"/>
            <w:gridSpan w:val="2"/>
            <w:tcBorders>
              <w:top w:val="single" w:sz="4" w:space="0" w:color="auto"/>
              <w:left w:val="nil"/>
              <w:bottom w:val="single" w:sz="4" w:space="0" w:color="auto"/>
              <w:right w:val="single" w:sz="4" w:space="0" w:color="auto"/>
            </w:tcBorders>
            <w:noWrap/>
            <w:vAlign w:val="bottom"/>
          </w:tcPr>
          <w:p w:rsidR="00ED1B1E" w:rsidRPr="003E0F9B" w:rsidRDefault="00ED1B1E" w:rsidP="00C31817">
            <w:pPr>
              <w:spacing w:after="0" w:line="240" w:lineRule="auto"/>
              <w:ind w:left="-119"/>
              <w:jc w:val="center"/>
              <w:rPr>
                <w:rFonts w:ascii="Times New Roman" w:hAnsi="Times New Roman" w:cs="Times New Roman"/>
              </w:rPr>
            </w:pPr>
            <w:r w:rsidRPr="003E0F9B">
              <w:rPr>
                <w:rFonts w:ascii="Times New Roman" w:hAnsi="Times New Roman" w:cs="Times New Roman"/>
              </w:rPr>
              <w:t>High</w:t>
            </w:r>
          </w:p>
        </w:tc>
        <w:tc>
          <w:tcPr>
            <w:tcW w:w="656" w:type="dxa"/>
            <w:tcBorders>
              <w:top w:val="single" w:sz="4" w:space="0" w:color="auto"/>
              <w:left w:val="nil"/>
              <w:bottom w:val="single" w:sz="4" w:space="0" w:color="auto"/>
              <w:right w:val="single" w:sz="4" w:space="0" w:color="auto"/>
            </w:tcBorders>
            <w:noWrap/>
            <w:vAlign w:val="bottom"/>
          </w:tcPr>
          <w:p w:rsidR="00ED1B1E" w:rsidRPr="003E0F9B" w:rsidRDefault="00ED1B1E" w:rsidP="00C31817">
            <w:pPr>
              <w:spacing w:after="0" w:line="240" w:lineRule="auto"/>
              <w:ind w:left="-119"/>
              <w:jc w:val="center"/>
              <w:rPr>
                <w:rFonts w:ascii="Times New Roman" w:hAnsi="Times New Roman" w:cs="Times New Roman"/>
              </w:rPr>
            </w:pPr>
            <w:r w:rsidRPr="003E0F9B">
              <w:rPr>
                <w:rFonts w:ascii="Times New Roman" w:hAnsi="Times New Roman" w:cs="Times New Roman"/>
              </w:rPr>
              <w:t>Very High</w:t>
            </w:r>
          </w:p>
        </w:tc>
        <w:tc>
          <w:tcPr>
            <w:tcW w:w="723" w:type="dxa"/>
            <w:gridSpan w:val="2"/>
            <w:tcBorders>
              <w:top w:val="single" w:sz="4" w:space="0" w:color="auto"/>
              <w:left w:val="nil"/>
              <w:bottom w:val="single" w:sz="4" w:space="0" w:color="auto"/>
              <w:right w:val="single" w:sz="4" w:space="0" w:color="auto"/>
            </w:tcBorders>
            <w:vAlign w:val="bottom"/>
          </w:tcPr>
          <w:p w:rsidR="00ED1B1E" w:rsidRPr="003E0F9B" w:rsidRDefault="00ED1B1E" w:rsidP="00C31817">
            <w:pPr>
              <w:spacing w:after="0" w:line="240" w:lineRule="auto"/>
              <w:ind w:left="-119"/>
              <w:jc w:val="center"/>
              <w:rPr>
                <w:rFonts w:ascii="Times New Roman" w:hAnsi="Times New Roman" w:cs="Times New Roman"/>
              </w:rPr>
            </w:pPr>
            <w:r w:rsidRPr="003E0F9B">
              <w:rPr>
                <w:rFonts w:ascii="Times New Roman" w:hAnsi="Times New Roman" w:cs="Times New Roman"/>
              </w:rPr>
              <w:t>Total Population</w:t>
            </w:r>
          </w:p>
        </w:tc>
      </w:tr>
      <w:tr w:rsidR="00ED1B1E" w:rsidRPr="003E0F9B">
        <w:trPr>
          <w:trHeight w:val="75"/>
        </w:trPr>
        <w:tc>
          <w:tcPr>
            <w:tcW w:w="4321" w:type="dxa"/>
            <w:gridSpan w:val="5"/>
            <w:tcBorders>
              <w:top w:val="nil"/>
              <w:left w:val="single" w:sz="4" w:space="0" w:color="auto"/>
              <w:bottom w:val="single" w:sz="4" w:space="0" w:color="auto"/>
              <w:right w:val="single" w:sz="4" w:space="0" w:color="auto"/>
            </w:tcBorders>
            <w:vAlign w:val="bottom"/>
          </w:tcPr>
          <w:p w:rsidR="00ED1B1E" w:rsidRPr="003E0F9B" w:rsidRDefault="00ED1B1E" w:rsidP="00DE22F5">
            <w:pPr>
              <w:spacing w:after="0" w:line="240" w:lineRule="auto"/>
              <w:rPr>
                <w:rFonts w:ascii="Times New Roman" w:hAnsi="Times New Roman" w:cs="Times New Roman"/>
              </w:rPr>
            </w:pPr>
            <w:r w:rsidRPr="003E0F9B">
              <w:rPr>
                <w:rFonts w:ascii="Times New Roman" w:hAnsi="Times New Roman" w:cs="Times New Roman"/>
              </w:rPr>
              <w:t>Disrespecting culture/nationality</w:t>
            </w:r>
          </w:p>
        </w:tc>
        <w:tc>
          <w:tcPr>
            <w:tcW w:w="626" w:type="dxa"/>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0</w:t>
            </w:r>
          </w:p>
        </w:tc>
        <w:tc>
          <w:tcPr>
            <w:tcW w:w="593"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15</w:t>
            </w:r>
          </w:p>
        </w:tc>
        <w:tc>
          <w:tcPr>
            <w:tcW w:w="915"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24</w:t>
            </w:r>
          </w:p>
        </w:tc>
        <w:tc>
          <w:tcPr>
            <w:tcW w:w="626"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28</w:t>
            </w:r>
          </w:p>
        </w:tc>
        <w:tc>
          <w:tcPr>
            <w:tcW w:w="656" w:type="dxa"/>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32</w:t>
            </w:r>
          </w:p>
        </w:tc>
        <w:tc>
          <w:tcPr>
            <w:tcW w:w="723"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99</w:t>
            </w:r>
          </w:p>
        </w:tc>
      </w:tr>
      <w:tr w:rsidR="00ED1B1E" w:rsidRPr="003E0F9B">
        <w:trPr>
          <w:trHeight w:val="281"/>
        </w:trPr>
        <w:tc>
          <w:tcPr>
            <w:tcW w:w="4321" w:type="dxa"/>
            <w:gridSpan w:val="5"/>
            <w:tcBorders>
              <w:top w:val="nil"/>
              <w:left w:val="single" w:sz="4" w:space="0" w:color="auto"/>
              <w:bottom w:val="single" w:sz="4" w:space="0" w:color="auto"/>
              <w:right w:val="single" w:sz="4" w:space="0" w:color="auto"/>
            </w:tcBorders>
            <w:noWrap/>
            <w:vAlign w:val="bottom"/>
          </w:tcPr>
          <w:p w:rsidR="00ED1B1E" w:rsidRPr="003E0F9B" w:rsidRDefault="00ED1B1E" w:rsidP="00DE22F5">
            <w:pPr>
              <w:spacing w:after="0" w:line="240" w:lineRule="auto"/>
              <w:rPr>
                <w:rFonts w:ascii="Times New Roman" w:hAnsi="Times New Roman" w:cs="Times New Roman"/>
              </w:rPr>
            </w:pPr>
            <w:r w:rsidRPr="003E0F9B">
              <w:rPr>
                <w:rFonts w:ascii="Times New Roman" w:hAnsi="Times New Roman" w:cs="Times New Roman"/>
              </w:rPr>
              <w:t>Land degradation</w:t>
            </w:r>
          </w:p>
        </w:tc>
        <w:tc>
          <w:tcPr>
            <w:tcW w:w="626" w:type="dxa"/>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0</w:t>
            </w:r>
          </w:p>
        </w:tc>
        <w:tc>
          <w:tcPr>
            <w:tcW w:w="593"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8</w:t>
            </w:r>
          </w:p>
        </w:tc>
        <w:tc>
          <w:tcPr>
            <w:tcW w:w="915"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13</w:t>
            </w:r>
          </w:p>
        </w:tc>
        <w:tc>
          <w:tcPr>
            <w:tcW w:w="626"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41</w:t>
            </w:r>
          </w:p>
        </w:tc>
        <w:tc>
          <w:tcPr>
            <w:tcW w:w="656" w:type="dxa"/>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37</w:t>
            </w:r>
          </w:p>
        </w:tc>
        <w:tc>
          <w:tcPr>
            <w:tcW w:w="723"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99</w:t>
            </w:r>
          </w:p>
        </w:tc>
      </w:tr>
      <w:tr w:rsidR="00ED1B1E" w:rsidRPr="003E0F9B">
        <w:trPr>
          <w:trHeight w:val="294"/>
        </w:trPr>
        <w:tc>
          <w:tcPr>
            <w:tcW w:w="4321" w:type="dxa"/>
            <w:gridSpan w:val="5"/>
            <w:tcBorders>
              <w:top w:val="nil"/>
              <w:left w:val="single" w:sz="4" w:space="0" w:color="auto"/>
              <w:bottom w:val="single" w:sz="4" w:space="0" w:color="auto"/>
              <w:right w:val="single" w:sz="4" w:space="0" w:color="auto"/>
            </w:tcBorders>
            <w:vAlign w:val="bottom"/>
          </w:tcPr>
          <w:p w:rsidR="00ED1B1E" w:rsidRPr="003E0F9B" w:rsidRDefault="00ED1B1E" w:rsidP="00DE22F5">
            <w:pPr>
              <w:spacing w:after="0" w:line="240" w:lineRule="auto"/>
              <w:rPr>
                <w:rFonts w:ascii="Times New Roman" w:hAnsi="Times New Roman" w:cs="Times New Roman"/>
              </w:rPr>
            </w:pPr>
            <w:r w:rsidRPr="003E0F9B">
              <w:rPr>
                <w:rFonts w:ascii="Times New Roman" w:hAnsi="Times New Roman" w:cs="Times New Roman"/>
              </w:rPr>
              <w:t>Loss of land to naturalized refugees</w:t>
            </w:r>
          </w:p>
        </w:tc>
        <w:tc>
          <w:tcPr>
            <w:tcW w:w="626" w:type="dxa"/>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0</w:t>
            </w:r>
          </w:p>
        </w:tc>
        <w:tc>
          <w:tcPr>
            <w:tcW w:w="593"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7</w:t>
            </w:r>
          </w:p>
        </w:tc>
        <w:tc>
          <w:tcPr>
            <w:tcW w:w="915"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21</w:t>
            </w:r>
          </w:p>
        </w:tc>
        <w:tc>
          <w:tcPr>
            <w:tcW w:w="626"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32</w:t>
            </w:r>
          </w:p>
        </w:tc>
        <w:tc>
          <w:tcPr>
            <w:tcW w:w="656" w:type="dxa"/>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39</w:t>
            </w:r>
          </w:p>
        </w:tc>
        <w:tc>
          <w:tcPr>
            <w:tcW w:w="723"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99</w:t>
            </w:r>
          </w:p>
        </w:tc>
      </w:tr>
      <w:tr w:rsidR="00ED1B1E" w:rsidRPr="003E0F9B">
        <w:trPr>
          <w:trHeight w:val="243"/>
        </w:trPr>
        <w:tc>
          <w:tcPr>
            <w:tcW w:w="4321" w:type="dxa"/>
            <w:gridSpan w:val="5"/>
            <w:tcBorders>
              <w:top w:val="nil"/>
              <w:left w:val="single" w:sz="4" w:space="0" w:color="auto"/>
              <w:bottom w:val="single" w:sz="4" w:space="0" w:color="auto"/>
              <w:right w:val="single" w:sz="4" w:space="0" w:color="auto"/>
            </w:tcBorders>
            <w:vAlign w:val="bottom"/>
          </w:tcPr>
          <w:p w:rsidR="00ED1B1E" w:rsidRPr="003E0F9B" w:rsidRDefault="00ED1B1E" w:rsidP="00DE22F5">
            <w:pPr>
              <w:spacing w:after="0" w:line="240" w:lineRule="auto"/>
              <w:rPr>
                <w:rFonts w:ascii="Times New Roman" w:hAnsi="Times New Roman" w:cs="Times New Roman"/>
              </w:rPr>
            </w:pPr>
            <w:r w:rsidRPr="003E0F9B">
              <w:rPr>
                <w:rFonts w:ascii="Times New Roman" w:hAnsi="Times New Roman" w:cs="Times New Roman"/>
              </w:rPr>
              <w:t>Gender based violence and sexual exploitation</w:t>
            </w:r>
          </w:p>
        </w:tc>
        <w:tc>
          <w:tcPr>
            <w:tcW w:w="626" w:type="dxa"/>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0</w:t>
            </w:r>
          </w:p>
        </w:tc>
        <w:tc>
          <w:tcPr>
            <w:tcW w:w="593"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0</w:t>
            </w:r>
          </w:p>
        </w:tc>
        <w:tc>
          <w:tcPr>
            <w:tcW w:w="915"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27</w:t>
            </w:r>
          </w:p>
        </w:tc>
        <w:tc>
          <w:tcPr>
            <w:tcW w:w="626"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39</w:t>
            </w:r>
          </w:p>
        </w:tc>
        <w:tc>
          <w:tcPr>
            <w:tcW w:w="656" w:type="dxa"/>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33</w:t>
            </w:r>
          </w:p>
        </w:tc>
        <w:tc>
          <w:tcPr>
            <w:tcW w:w="723"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99</w:t>
            </w:r>
          </w:p>
        </w:tc>
      </w:tr>
      <w:tr w:rsidR="00ED1B1E" w:rsidRPr="003E0F9B">
        <w:trPr>
          <w:trHeight w:val="80"/>
        </w:trPr>
        <w:tc>
          <w:tcPr>
            <w:tcW w:w="4321" w:type="dxa"/>
            <w:gridSpan w:val="5"/>
            <w:tcBorders>
              <w:top w:val="nil"/>
              <w:left w:val="single" w:sz="4" w:space="0" w:color="auto"/>
              <w:bottom w:val="single" w:sz="4" w:space="0" w:color="auto"/>
              <w:right w:val="single" w:sz="4" w:space="0" w:color="auto"/>
            </w:tcBorders>
            <w:noWrap/>
            <w:vAlign w:val="bottom"/>
          </w:tcPr>
          <w:p w:rsidR="00ED1B1E" w:rsidRPr="003E0F9B" w:rsidRDefault="00ED1B1E" w:rsidP="00DE22F5">
            <w:pPr>
              <w:spacing w:after="0" w:line="240" w:lineRule="auto"/>
              <w:rPr>
                <w:rFonts w:ascii="Times New Roman" w:hAnsi="Times New Roman" w:cs="Times New Roman"/>
              </w:rPr>
            </w:pPr>
            <w:r w:rsidRPr="003E0F9B">
              <w:rPr>
                <w:rFonts w:ascii="Times New Roman" w:hAnsi="Times New Roman" w:cs="Times New Roman"/>
              </w:rPr>
              <w:t>Conflict and insecurity</w:t>
            </w:r>
          </w:p>
        </w:tc>
        <w:tc>
          <w:tcPr>
            <w:tcW w:w="626" w:type="dxa"/>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0</w:t>
            </w:r>
          </w:p>
        </w:tc>
        <w:tc>
          <w:tcPr>
            <w:tcW w:w="593"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14</w:t>
            </w:r>
          </w:p>
        </w:tc>
        <w:tc>
          <w:tcPr>
            <w:tcW w:w="915"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25</w:t>
            </w:r>
          </w:p>
        </w:tc>
        <w:tc>
          <w:tcPr>
            <w:tcW w:w="626"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37</w:t>
            </w:r>
          </w:p>
        </w:tc>
        <w:tc>
          <w:tcPr>
            <w:tcW w:w="656" w:type="dxa"/>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23</w:t>
            </w:r>
          </w:p>
        </w:tc>
        <w:tc>
          <w:tcPr>
            <w:tcW w:w="723" w:type="dxa"/>
            <w:gridSpan w:val="2"/>
            <w:tcBorders>
              <w:top w:val="nil"/>
              <w:left w:val="nil"/>
              <w:bottom w:val="single" w:sz="4" w:space="0" w:color="auto"/>
              <w:right w:val="single" w:sz="4" w:space="0" w:color="auto"/>
            </w:tcBorders>
            <w:noWrap/>
            <w:vAlign w:val="bottom"/>
          </w:tcPr>
          <w:p w:rsidR="00ED1B1E" w:rsidRPr="003E0F9B" w:rsidRDefault="00ED1B1E" w:rsidP="00DE22F5">
            <w:pPr>
              <w:spacing w:after="0" w:line="240" w:lineRule="auto"/>
              <w:jc w:val="center"/>
              <w:rPr>
                <w:rFonts w:ascii="Times New Roman" w:hAnsi="Times New Roman" w:cs="Times New Roman"/>
              </w:rPr>
            </w:pPr>
            <w:r w:rsidRPr="003E0F9B">
              <w:rPr>
                <w:rFonts w:ascii="Times New Roman" w:hAnsi="Times New Roman" w:cs="Times New Roman"/>
              </w:rPr>
              <w:t>99</w:t>
            </w:r>
          </w:p>
        </w:tc>
      </w:tr>
      <w:tr w:rsidR="00ED1B1E" w:rsidRPr="003E0F9B">
        <w:trPr>
          <w:trHeight w:val="2115"/>
        </w:trPr>
        <w:tc>
          <w:tcPr>
            <w:tcW w:w="1176" w:type="dxa"/>
            <w:tcBorders>
              <w:top w:val="nil"/>
              <w:left w:val="nil"/>
              <w:bottom w:val="nil"/>
              <w:right w:val="nil"/>
            </w:tcBorders>
            <w:noWrap/>
            <w:vAlign w:val="bottom"/>
          </w:tcPr>
          <w:p w:rsidR="00ED1B1E" w:rsidRPr="003E0F9B" w:rsidRDefault="00ED1B1E" w:rsidP="00884CEB">
            <w:pPr>
              <w:spacing w:after="0" w:line="240" w:lineRule="auto"/>
              <w:rPr>
                <w:color w:val="000000"/>
              </w:rPr>
            </w:pPr>
          </w:p>
          <w:tbl>
            <w:tblPr>
              <w:tblW w:w="0" w:type="auto"/>
              <w:tblCellSpacing w:w="0" w:type="dxa"/>
              <w:tblLayout w:type="fixed"/>
              <w:tblCellMar>
                <w:left w:w="0" w:type="dxa"/>
                <w:right w:w="0" w:type="dxa"/>
              </w:tblCellMar>
              <w:tblLook w:val="00A0"/>
            </w:tblPr>
            <w:tblGrid>
              <w:gridCol w:w="960"/>
            </w:tblGrid>
            <w:tr w:rsidR="00ED1B1E" w:rsidRPr="003E0F9B">
              <w:trPr>
                <w:trHeight w:val="2115"/>
                <w:tblCellSpacing w:w="0" w:type="dxa"/>
              </w:trPr>
              <w:tc>
                <w:tcPr>
                  <w:tcW w:w="960" w:type="dxa"/>
                  <w:tcBorders>
                    <w:top w:val="nil"/>
                    <w:left w:val="nil"/>
                    <w:bottom w:val="nil"/>
                    <w:right w:val="nil"/>
                  </w:tcBorders>
                  <w:noWrap/>
                  <w:vAlign w:val="bottom"/>
                </w:tcPr>
                <w:p w:rsidR="00ED1B1E" w:rsidRPr="003E0F9B" w:rsidRDefault="00ED1B1E" w:rsidP="00884CEB">
                  <w:pPr>
                    <w:spacing w:after="0" w:line="240" w:lineRule="auto"/>
                    <w:rPr>
                      <w:color w:val="000000"/>
                    </w:rPr>
                  </w:pPr>
                  <w:r>
                    <w:rPr>
                      <w:noProof/>
                      <w:lang w:val="sw-KE" w:eastAsia="sw-KE"/>
                    </w:rPr>
                    <w:pict>
                      <v:shape id="_x0000_s1064" type="#_x0000_t202" style="position:absolute;margin-left:3.6pt;margin-top:8pt;width:414pt;height:207pt;z-index:251677696">
                        <v:textbox style="mso-next-textbox:#_x0000_s1064">
                          <w:txbxContent>
                            <w:p w:rsidR="00ED1B1E" w:rsidRPr="003E0F9B" w:rsidRDefault="00ED1B1E">
                              <w:r>
                                <w:pict>
                                  <v:shape id="_x0000_i1037" type="#_x0000_t75" style="width:406.5pt;height:202.5pt">
                                    <v:imagedata r:id="rId29" o:title=""/>
                                  </v:shape>
                                </w:pict>
                              </w:r>
                            </w:p>
                          </w:txbxContent>
                        </v:textbox>
                      </v:shape>
                    </w:pict>
                  </w:r>
                </w:p>
              </w:tc>
            </w:tr>
          </w:tbl>
          <w:p w:rsidR="00ED1B1E" w:rsidRPr="003E0F9B" w:rsidRDefault="00ED1B1E" w:rsidP="00884CEB">
            <w:pPr>
              <w:spacing w:after="0" w:line="240" w:lineRule="auto"/>
              <w:rPr>
                <w:color w:val="000000"/>
              </w:rPr>
            </w:pPr>
          </w:p>
        </w:tc>
        <w:tc>
          <w:tcPr>
            <w:tcW w:w="960" w:type="dxa"/>
            <w:tcBorders>
              <w:top w:val="nil"/>
              <w:left w:val="nil"/>
              <w:bottom w:val="nil"/>
              <w:right w:val="nil"/>
            </w:tcBorders>
            <w:noWrap/>
            <w:vAlign w:val="bottom"/>
          </w:tcPr>
          <w:p w:rsidR="00ED1B1E" w:rsidRPr="003E0F9B" w:rsidRDefault="00ED1B1E" w:rsidP="00884CEB">
            <w:pPr>
              <w:spacing w:after="0" w:line="240" w:lineRule="auto"/>
              <w:rPr>
                <w:rFonts w:ascii="Times New Roman" w:hAnsi="Times New Roman" w:cs="Times New Roman"/>
              </w:rPr>
            </w:pPr>
          </w:p>
        </w:tc>
        <w:tc>
          <w:tcPr>
            <w:tcW w:w="960" w:type="dxa"/>
            <w:tcBorders>
              <w:top w:val="nil"/>
              <w:left w:val="nil"/>
              <w:bottom w:val="nil"/>
              <w:right w:val="nil"/>
            </w:tcBorders>
            <w:noWrap/>
            <w:vAlign w:val="bottom"/>
          </w:tcPr>
          <w:p w:rsidR="00ED1B1E" w:rsidRPr="003E0F9B" w:rsidRDefault="00ED1B1E" w:rsidP="00884CEB">
            <w:pPr>
              <w:spacing w:after="0" w:line="240" w:lineRule="auto"/>
              <w:rPr>
                <w:rFonts w:ascii="Times New Roman" w:hAnsi="Times New Roman" w:cs="Times New Roman"/>
              </w:rPr>
            </w:pPr>
          </w:p>
        </w:tc>
        <w:tc>
          <w:tcPr>
            <w:tcW w:w="960" w:type="dxa"/>
            <w:tcBorders>
              <w:top w:val="nil"/>
              <w:left w:val="nil"/>
              <w:bottom w:val="nil"/>
              <w:right w:val="nil"/>
            </w:tcBorders>
            <w:noWrap/>
            <w:vAlign w:val="bottom"/>
          </w:tcPr>
          <w:p w:rsidR="00ED1B1E" w:rsidRPr="003E0F9B" w:rsidRDefault="00ED1B1E" w:rsidP="00884CEB">
            <w:pPr>
              <w:spacing w:after="0" w:line="240" w:lineRule="auto"/>
              <w:rPr>
                <w:rFonts w:ascii="Times New Roman" w:hAnsi="Times New Roman" w:cs="Times New Roman"/>
              </w:rPr>
            </w:pPr>
          </w:p>
        </w:tc>
        <w:tc>
          <w:tcPr>
            <w:tcW w:w="960" w:type="dxa"/>
            <w:gridSpan w:val="3"/>
            <w:tcBorders>
              <w:top w:val="nil"/>
              <w:left w:val="nil"/>
              <w:bottom w:val="nil"/>
              <w:right w:val="nil"/>
            </w:tcBorders>
            <w:noWrap/>
            <w:vAlign w:val="bottom"/>
          </w:tcPr>
          <w:p w:rsidR="00ED1B1E" w:rsidRPr="003E0F9B" w:rsidRDefault="00ED1B1E" w:rsidP="00884CEB">
            <w:pPr>
              <w:spacing w:after="0" w:line="240" w:lineRule="auto"/>
              <w:rPr>
                <w:rFonts w:ascii="Times New Roman" w:hAnsi="Times New Roman" w:cs="Times New Roman"/>
              </w:rPr>
            </w:pPr>
          </w:p>
        </w:tc>
        <w:tc>
          <w:tcPr>
            <w:tcW w:w="960" w:type="dxa"/>
            <w:gridSpan w:val="2"/>
            <w:tcBorders>
              <w:top w:val="nil"/>
              <w:left w:val="nil"/>
              <w:bottom w:val="nil"/>
              <w:right w:val="nil"/>
            </w:tcBorders>
            <w:noWrap/>
            <w:vAlign w:val="bottom"/>
          </w:tcPr>
          <w:p w:rsidR="00ED1B1E" w:rsidRPr="003E0F9B" w:rsidRDefault="00ED1B1E" w:rsidP="00884CEB">
            <w:pPr>
              <w:spacing w:after="0" w:line="240" w:lineRule="auto"/>
              <w:rPr>
                <w:rFonts w:ascii="Times New Roman" w:hAnsi="Times New Roman" w:cs="Times New Roman"/>
              </w:rPr>
            </w:pPr>
          </w:p>
        </w:tc>
        <w:tc>
          <w:tcPr>
            <w:tcW w:w="960" w:type="dxa"/>
            <w:gridSpan w:val="2"/>
            <w:tcBorders>
              <w:top w:val="nil"/>
              <w:left w:val="nil"/>
              <w:bottom w:val="nil"/>
              <w:right w:val="nil"/>
            </w:tcBorders>
            <w:noWrap/>
            <w:vAlign w:val="bottom"/>
          </w:tcPr>
          <w:p w:rsidR="00ED1B1E" w:rsidRPr="003E0F9B" w:rsidRDefault="00ED1B1E" w:rsidP="00884CEB">
            <w:pPr>
              <w:spacing w:after="0" w:line="240" w:lineRule="auto"/>
              <w:rPr>
                <w:rFonts w:ascii="Times New Roman" w:hAnsi="Times New Roman" w:cs="Times New Roman"/>
              </w:rPr>
            </w:pPr>
          </w:p>
        </w:tc>
        <w:tc>
          <w:tcPr>
            <w:tcW w:w="1003" w:type="dxa"/>
            <w:gridSpan w:val="3"/>
            <w:tcBorders>
              <w:top w:val="nil"/>
              <w:left w:val="nil"/>
              <w:bottom w:val="nil"/>
              <w:right w:val="nil"/>
            </w:tcBorders>
            <w:noWrap/>
            <w:vAlign w:val="bottom"/>
          </w:tcPr>
          <w:p w:rsidR="00ED1B1E" w:rsidRPr="003E0F9B" w:rsidRDefault="00ED1B1E" w:rsidP="00884CEB">
            <w:pPr>
              <w:spacing w:after="0" w:line="240" w:lineRule="auto"/>
              <w:rPr>
                <w:rFonts w:ascii="Times New Roman" w:hAnsi="Times New Roman" w:cs="Times New Roman"/>
              </w:rPr>
            </w:pPr>
          </w:p>
        </w:tc>
        <w:tc>
          <w:tcPr>
            <w:tcW w:w="521" w:type="dxa"/>
            <w:tcBorders>
              <w:top w:val="nil"/>
              <w:left w:val="nil"/>
              <w:bottom w:val="nil"/>
              <w:right w:val="nil"/>
            </w:tcBorders>
            <w:noWrap/>
            <w:vAlign w:val="bottom"/>
          </w:tcPr>
          <w:p w:rsidR="00ED1B1E" w:rsidRPr="003E0F9B" w:rsidRDefault="00ED1B1E" w:rsidP="00884CEB">
            <w:pPr>
              <w:spacing w:after="0" w:line="240" w:lineRule="auto"/>
              <w:rPr>
                <w:rFonts w:ascii="Times New Roman" w:hAnsi="Times New Roman" w:cs="Times New Roman"/>
              </w:rPr>
            </w:pPr>
          </w:p>
        </w:tc>
      </w:tr>
      <w:tr w:rsidR="00ED1B1E" w:rsidRPr="003E0F9B">
        <w:trPr>
          <w:trHeight w:val="2115"/>
        </w:trPr>
        <w:tc>
          <w:tcPr>
            <w:tcW w:w="1176" w:type="dxa"/>
            <w:tcBorders>
              <w:top w:val="nil"/>
              <w:left w:val="nil"/>
              <w:bottom w:val="nil"/>
              <w:right w:val="nil"/>
            </w:tcBorders>
            <w:noWrap/>
            <w:vAlign w:val="bottom"/>
          </w:tcPr>
          <w:p w:rsidR="00ED1B1E" w:rsidRPr="003E0F9B" w:rsidRDefault="00ED1B1E" w:rsidP="00884CEB">
            <w:pPr>
              <w:spacing w:after="0" w:line="240" w:lineRule="auto"/>
              <w:rPr>
                <w:color w:val="000000"/>
              </w:rPr>
            </w:pPr>
          </w:p>
        </w:tc>
        <w:tc>
          <w:tcPr>
            <w:tcW w:w="960" w:type="dxa"/>
            <w:tcBorders>
              <w:top w:val="nil"/>
              <w:left w:val="nil"/>
              <w:bottom w:val="nil"/>
              <w:right w:val="nil"/>
            </w:tcBorders>
            <w:noWrap/>
            <w:vAlign w:val="bottom"/>
          </w:tcPr>
          <w:p w:rsidR="00ED1B1E" w:rsidRPr="003E0F9B" w:rsidRDefault="00ED1B1E" w:rsidP="00884CEB">
            <w:pPr>
              <w:spacing w:after="0" w:line="240" w:lineRule="auto"/>
              <w:rPr>
                <w:rFonts w:ascii="Times New Roman" w:hAnsi="Times New Roman" w:cs="Times New Roman"/>
              </w:rPr>
            </w:pPr>
          </w:p>
        </w:tc>
        <w:tc>
          <w:tcPr>
            <w:tcW w:w="960" w:type="dxa"/>
            <w:tcBorders>
              <w:top w:val="nil"/>
              <w:left w:val="nil"/>
              <w:bottom w:val="nil"/>
              <w:right w:val="nil"/>
            </w:tcBorders>
            <w:noWrap/>
            <w:vAlign w:val="bottom"/>
          </w:tcPr>
          <w:p w:rsidR="00ED1B1E" w:rsidRPr="003E0F9B" w:rsidRDefault="00ED1B1E" w:rsidP="00884CEB">
            <w:pPr>
              <w:spacing w:after="0" w:line="240" w:lineRule="auto"/>
              <w:rPr>
                <w:rFonts w:ascii="Times New Roman" w:hAnsi="Times New Roman" w:cs="Times New Roman"/>
              </w:rPr>
            </w:pPr>
          </w:p>
        </w:tc>
        <w:tc>
          <w:tcPr>
            <w:tcW w:w="960" w:type="dxa"/>
            <w:tcBorders>
              <w:top w:val="nil"/>
              <w:left w:val="nil"/>
              <w:bottom w:val="nil"/>
              <w:right w:val="nil"/>
            </w:tcBorders>
            <w:noWrap/>
            <w:vAlign w:val="bottom"/>
          </w:tcPr>
          <w:p w:rsidR="00ED1B1E" w:rsidRPr="003E0F9B" w:rsidRDefault="00ED1B1E" w:rsidP="00884CEB">
            <w:pPr>
              <w:spacing w:after="0" w:line="240" w:lineRule="auto"/>
              <w:rPr>
                <w:rFonts w:ascii="Times New Roman" w:hAnsi="Times New Roman" w:cs="Times New Roman"/>
              </w:rPr>
            </w:pPr>
          </w:p>
        </w:tc>
        <w:tc>
          <w:tcPr>
            <w:tcW w:w="960" w:type="dxa"/>
            <w:gridSpan w:val="3"/>
            <w:tcBorders>
              <w:top w:val="nil"/>
              <w:left w:val="nil"/>
              <w:bottom w:val="nil"/>
              <w:right w:val="nil"/>
            </w:tcBorders>
            <w:noWrap/>
            <w:vAlign w:val="bottom"/>
          </w:tcPr>
          <w:p w:rsidR="00ED1B1E" w:rsidRPr="003E0F9B" w:rsidRDefault="00ED1B1E" w:rsidP="00884CEB">
            <w:pPr>
              <w:spacing w:after="0" w:line="240" w:lineRule="auto"/>
              <w:rPr>
                <w:rFonts w:ascii="Times New Roman" w:hAnsi="Times New Roman" w:cs="Times New Roman"/>
              </w:rPr>
            </w:pPr>
          </w:p>
        </w:tc>
        <w:tc>
          <w:tcPr>
            <w:tcW w:w="960" w:type="dxa"/>
            <w:gridSpan w:val="2"/>
            <w:tcBorders>
              <w:top w:val="nil"/>
              <w:left w:val="nil"/>
              <w:bottom w:val="nil"/>
              <w:right w:val="nil"/>
            </w:tcBorders>
            <w:noWrap/>
            <w:vAlign w:val="bottom"/>
          </w:tcPr>
          <w:p w:rsidR="00ED1B1E" w:rsidRPr="003E0F9B" w:rsidRDefault="00ED1B1E" w:rsidP="00884CEB">
            <w:pPr>
              <w:spacing w:after="0" w:line="240" w:lineRule="auto"/>
              <w:rPr>
                <w:rFonts w:ascii="Times New Roman" w:hAnsi="Times New Roman" w:cs="Times New Roman"/>
              </w:rPr>
            </w:pPr>
          </w:p>
        </w:tc>
        <w:tc>
          <w:tcPr>
            <w:tcW w:w="960" w:type="dxa"/>
            <w:gridSpan w:val="2"/>
            <w:tcBorders>
              <w:top w:val="nil"/>
              <w:left w:val="nil"/>
              <w:bottom w:val="nil"/>
              <w:right w:val="nil"/>
            </w:tcBorders>
            <w:noWrap/>
            <w:vAlign w:val="bottom"/>
          </w:tcPr>
          <w:p w:rsidR="00ED1B1E" w:rsidRPr="003E0F9B" w:rsidRDefault="00ED1B1E" w:rsidP="00884CEB">
            <w:pPr>
              <w:spacing w:after="0" w:line="240" w:lineRule="auto"/>
              <w:rPr>
                <w:rFonts w:ascii="Times New Roman" w:hAnsi="Times New Roman" w:cs="Times New Roman"/>
              </w:rPr>
            </w:pPr>
          </w:p>
        </w:tc>
        <w:tc>
          <w:tcPr>
            <w:tcW w:w="1003" w:type="dxa"/>
            <w:gridSpan w:val="3"/>
            <w:tcBorders>
              <w:top w:val="nil"/>
              <w:left w:val="nil"/>
              <w:bottom w:val="nil"/>
              <w:right w:val="nil"/>
            </w:tcBorders>
            <w:noWrap/>
            <w:vAlign w:val="bottom"/>
          </w:tcPr>
          <w:p w:rsidR="00ED1B1E" w:rsidRPr="003E0F9B" w:rsidRDefault="00ED1B1E" w:rsidP="00884CEB">
            <w:pPr>
              <w:spacing w:after="0" w:line="240" w:lineRule="auto"/>
              <w:rPr>
                <w:rFonts w:ascii="Times New Roman" w:hAnsi="Times New Roman" w:cs="Times New Roman"/>
              </w:rPr>
            </w:pPr>
          </w:p>
        </w:tc>
        <w:tc>
          <w:tcPr>
            <w:tcW w:w="521" w:type="dxa"/>
            <w:tcBorders>
              <w:top w:val="nil"/>
              <w:left w:val="nil"/>
              <w:bottom w:val="nil"/>
              <w:right w:val="nil"/>
            </w:tcBorders>
            <w:noWrap/>
            <w:vAlign w:val="bottom"/>
          </w:tcPr>
          <w:p w:rsidR="00ED1B1E" w:rsidRPr="003E0F9B" w:rsidRDefault="00ED1B1E" w:rsidP="00884CEB">
            <w:pPr>
              <w:spacing w:after="0" w:line="240" w:lineRule="auto"/>
              <w:rPr>
                <w:rFonts w:ascii="Times New Roman" w:hAnsi="Times New Roman" w:cs="Times New Roman"/>
              </w:rPr>
            </w:pPr>
          </w:p>
        </w:tc>
      </w:tr>
    </w:tbl>
    <w:p w:rsidR="00ED1B1E" w:rsidRPr="003E0F9B" w:rsidRDefault="00ED1B1E" w:rsidP="00EF7B31">
      <w:pPr>
        <w:widowControl w:val="0"/>
        <w:spacing w:after="0" w:line="360" w:lineRule="auto"/>
        <w:jc w:val="both"/>
        <w:outlineLvl w:val="0"/>
        <w:rPr>
          <w:rFonts w:ascii="Times New Roman" w:hAnsi="Times New Roman" w:cs="Times New Roman"/>
          <w:b/>
          <w:bCs/>
          <w:sz w:val="10"/>
          <w:szCs w:val="10"/>
        </w:rPr>
      </w:pPr>
      <w:bookmarkStart w:id="218" w:name="_Toc44951248"/>
    </w:p>
    <w:p w:rsidR="00ED1B1E" w:rsidRPr="00364829" w:rsidRDefault="00ED1B1E" w:rsidP="00EF7B31">
      <w:pPr>
        <w:widowControl w:val="0"/>
        <w:spacing w:after="0" w:line="360" w:lineRule="auto"/>
        <w:jc w:val="both"/>
        <w:outlineLvl w:val="0"/>
        <w:rPr>
          <w:rFonts w:ascii="Times New Roman" w:hAnsi="Times New Roman" w:cs="Times New Roman"/>
          <w:b/>
          <w:bCs/>
          <w:sz w:val="24"/>
          <w:szCs w:val="24"/>
        </w:rPr>
      </w:pPr>
      <w:bookmarkStart w:id="219" w:name="_Toc57314241"/>
      <w:r w:rsidRPr="00364829">
        <w:rPr>
          <w:rFonts w:ascii="Times New Roman" w:hAnsi="Times New Roman" w:cs="Times New Roman"/>
          <w:b/>
          <w:bCs/>
          <w:sz w:val="24"/>
          <w:szCs w:val="24"/>
        </w:rPr>
        <w:t xml:space="preserve">Figure </w:t>
      </w:r>
      <w:r>
        <w:rPr>
          <w:rFonts w:ascii="Times New Roman" w:hAnsi="Times New Roman" w:cs="Times New Roman"/>
          <w:b/>
          <w:bCs/>
          <w:sz w:val="24"/>
          <w:szCs w:val="24"/>
        </w:rPr>
        <w:t>4.12:</w:t>
      </w:r>
      <w:r w:rsidRPr="00364829">
        <w:rPr>
          <w:rFonts w:ascii="Times New Roman" w:hAnsi="Times New Roman" w:cs="Times New Roman"/>
          <w:b/>
          <w:bCs/>
          <w:sz w:val="24"/>
          <w:szCs w:val="24"/>
        </w:rPr>
        <w:t xml:space="preserve"> Impact(s) Associated to Non-Use of M&amp;E Logical Frame (LF)</w:t>
      </w:r>
      <w:bookmarkEnd w:id="218"/>
      <w:bookmarkEnd w:id="219"/>
    </w:p>
    <w:p w:rsidR="00ED1B1E" w:rsidRDefault="00ED1B1E" w:rsidP="00853434">
      <w:pPr>
        <w:widowControl w:val="0"/>
        <w:spacing w:after="0" w:line="480" w:lineRule="auto"/>
        <w:jc w:val="both"/>
        <w:rPr>
          <w:rFonts w:ascii="Times New Roman" w:hAnsi="Times New Roman" w:cs="Times New Roman"/>
          <w:sz w:val="24"/>
          <w:szCs w:val="24"/>
        </w:rPr>
      </w:pPr>
      <w:r w:rsidRPr="00364829">
        <w:rPr>
          <w:rFonts w:ascii="Times New Roman" w:hAnsi="Times New Roman" w:cs="Times New Roman"/>
          <w:sz w:val="24"/>
          <w:szCs w:val="24"/>
        </w:rPr>
        <w:t xml:space="preserve">From the above Table </w:t>
      </w:r>
      <w:r>
        <w:rPr>
          <w:rFonts w:ascii="Times New Roman" w:hAnsi="Times New Roman" w:cs="Times New Roman"/>
          <w:sz w:val="24"/>
          <w:szCs w:val="24"/>
        </w:rPr>
        <w:t>4.12</w:t>
      </w:r>
      <w:r w:rsidRPr="00364829">
        <w:rPr>
          <w:rFonts w:ascii="Times New Roman" w:hAnsi="Times New Roman" w:cs="Times New Roman"/>
          <w:sz w:val="24"/>
          <w:szCs w:val="24"/>
        </w:rPr>
        <w:t xml:space="preserve"> and Figure </w:t>
      </w:r>
      <w:r>
        <w:rPr>
          <w:rFonts w:ascii="Times New Roman" w:hAnsi="Times New Roman" w:cs="Times New Roman"/>
          <w:sz w:val="24"/>
          <w:szCs w:val="24"/>
        </w:rPr>
        <w:t>4.10</w:t>
      </w:r>
      <w:r w:rsidRPr="001F7326">
        <w:rPr>
          <w:rFonts w:ascii="Times New Roman" w:hAnsi="Times New Roman" w:cs="Times New Roman"/>
          <w:sz w:val="24"/>
          <w:szCs w:val="24"/>
        </w:rPr>
        <w:t xml:space="preserve"> it is apparent that non-use, the M&amp;E logical frame work increases the negative impact(s) on project(s) because projects/programs will not be forewarned through periodical emerging indicators (from a baseline or benchmark) leading to </w:t>
      </w:r>
      <w:r>
        <w:rPr>
          <w:rFonts w:ascii="Times New Roman" w:hAnsi="Times New Roman" w:cs="Times New Roman"/>
          <w:sz w:val="24"/>
          <w:szCs w:val="24"/>
        </w:rPr>
        <w:t xml:space="preserve">increased negative impacts and </w:t>
      </w:r>
      <w:r w:rsidRPr="001F7326">
        <w:rPr>
          <w:rFonts w:ascii="Times New Roman" w:hAnsi="Times New Roman" w:cs="Times New Roman"/>
          <w:sz w:val="24"/>
          <w:szCs w:val="24"/>
        </w:rPr>
        <w:t>poor results</w:t>
      </w:r>
      <w:r>
        <w:rPr>
          <w:rFonts w:ascii="Times New Roman" w:hAnsi="Times New Roman" w:cs="Times New Roman"/>
          <w:sz w:val="24"/>
          <w:szCs w:val="24"/>
        </w:rPr>
        <w:t xml:space="preserve"> in the </w:t>
      </w:r>
      <w:r w:rsidRPr="00E25E15">
        <w:rPr>
          <w:rFonts w:ascii="Times New Roman" w:hAnsi="Times New Roman" w:cs="Times New Roman"/>
          <w:sz w:val="24"/>
          <w:szCs w:val="24"/>
        </w:rPr>
        <w:t xml:space="preserve">community. In this case if: Very low was a baseline or a bench mark, the negative impacts by nature would increase because of failure to get periodical warning to help intervene. In this case therefore, non-use meaning absence of the LF approach will end up periodically with increased negative impacts from ‘Very Low’. </w:t>
      </w:r>
    </w:p>
    <w:p w:rsidR="00ED1B1E" w:rsidRPr="003E0F9B" w:rsidRDefault="00ED1B1E" w:rsidP="00853434">
      <w:pPr>
        <w:widowControl w:val="0"/>
        <w:spacing w:after="0" w:line="480" w:lineRule="auto"/>
        <w:jc w:val="both"/>
        <w:rPr>
          <w:rFonts w:ascii="Times New Roman" w:hAnsi="Times New Roman" w:cs="Times New Roman"/>
          <w:sz w:val="16"/>
          <w:szCs w:val="16"/>
        </w:rPr>
      </w:pPr>
    </w:p>
    <w:p w:rsidR="00ED1B1E" w:rsidRDefault="00ED1B1E" w:rsidP="00853434">
      <w:pPr>
        <w:widowControl w:val="0"/>
        <w:spacing w:after="0" w:line="480" w:lineRule="auto"/>
        <w:jc w:val="both"/>
        <w:rPr>
          <w:rFonts w:ascii="Times New Roman" w:hAnsi="Times New Roman" w:cs="Times New Roman"/>
          <w:sz w:val="24"/>
          <w:szCs w:val="24"/>
        </w:rPr>
      </w:pPr>
      <w:r w:rsidRPr="00E25E15">
        <w:rPr>
          <w:rFonts w:ascii="Times New Roman" w:hAnsi="Times New Roman" w:cs="Times New Roman"/>
          <w:sz w:val="24"/>
          <w:szCs w:val="24"/>
        </w:rPr>
        <w:t xml:space="preserve">This is confirmed by all the cases of: Disrespecting culture/nationality the impacts increased progressively from/to: Very Low was zero (0), Low score was 15, Average stand 24, High score 28, and Very High 32; Land degradation, the impacts increased progressively from/to: Very Low was zero (0), Low score was 8, Average stand 13, High 41, and Very High 37.   Loss of Land, also the impacts increased progressively from/to: Very Low was zero (0), Low score was 7, Average stand 21, High 32, and Very High 39.  The same trend was also observed in the case of Gender based violence and sexual exploitation: the impacts increased progressively from/to: Very Low was zero (0), Low score was zero (0), Average stand 27, High 39, and Very High 33. The same trend was also observed in the case of Conflict and insecurity: the impacts increased progressively from/to: Very Low was zero (0), Low score was 14, Average stand 25, High 37, and Very High 23. </w:t>
      </w:r>
    </w:p>
    <w:p w:rsidR="00ED1B1E" w:rsidRPr="003E0F9B" w:rsidRDefault="00ED1B1E" w:rsidP="00853434">
      <w:pPr>
        <w:widowControl w:val="0"/>
        <w:spacing w:after="0" w:line="480" w:lineRule="auto"/>
        <w:jc w:val="both"/>
        <w:rPr>
          <w:rFonts w:ascii="Times New Roman" w:hAnsi="Times New Roman" w:cs="Times New Roman"/>
          <w:sz w:val="16"/>
          <w:szCs w:val="16"/>
        </w:rPr>
      </w:pPr>
    </w:p>
    <w:p w:rsidR="00ED1B1E" w:rsidRPr="00E25E15" w:rsidRDefault="00ED1B1E" w:rsidP="00563F9C">
      <w:pPr>
        <w:widowControl w:val="0"/>
        <w:spacing w:after="0" w:line="480" w:lineRule="auto"/>
        <w:jc w:val="both"/>
        <w:rPr>
          <w:rFonts w:ascii="Times New Roman" w:hAnsi="Times New Roman" w:cs="Times New Roman"/>
          <w:sz w:val="24"/>
          <w:szCs w:val="24"/>
        </w:rPr>
      </w:pPr>
      <w:r w:rsidRPr="00E25E15">
        <w:rPr>
          <w:rFonts w:ascii="Times New Roman" w:hAnsi="Times New Roman" w:cs="Times New Roman"/>
          <w:sz w:val="24"/>
          <w:szCs w:val="24"/>
        </w:rPr>
        <w:t xml:space="preserve">For the five (5) specific sectors evaluated, the results from the average score to very high were as follows: Disrespecting culture/nationality (84/99), Land degradation (91/99), Loss of land to naturalized refugees (92/99), Gender based violence and sexual exploitation (99/99), Conflict and insecurity (85/99). Therefore, Non-use of the M&amp;E Logical framework approach increases the ‘Negative impacts” because there is no warning and remedial measures through progressive indicators in the respective LF levels of: input, output, outcome and impact. </w:t>
      </w:r>
    </w:p>
    <w:p w:rsidR="00ED1B1E" w:rsidRPr="00223F5E" w:rsidRDefault="00ED1B1E" w:rsidP="00853434">
      <w:pPr>
        <w:rPr>
          <w:rFonts w:ascii="Times New Roman" w:hAnsi="Times New Roman" w:cs="Times New Roman"/>
          <w:sz w:val="16"/>
          <w:szCs w:val="16"/>
        </w:rPr>
      </w:pPr>
    </w:p>
    <w:p w:rsidR="00ED1B1E" w:rsidRDefault="00ED1B1E" w:rsidP="000F36A8">
      <w:pPr>
        <w:widowControl w:val="0"/>
        <w:spacing w:after="0" w:line="480" w:lineRule="auto"/>
        <w:jc w:val="both"/>
        <w:rPr>
          <w:rFonts w:ascii="Times New Roman" w:hAnsi="Times New Roman" w:cs="Times New Roman"/>
          <w:b/>
          <w:bCs/>
          <w:sz w:val="24"/>
          <w:szCs w:val="24"/>
        </w:rPr>
      </w:pPr>
    </w:p>
    <w:p w:rsidR="00ED1B1E" w:rsidRPr="00223F5E" w:rsidRDefault="00ED1B1E" w:rsidP="000F36A8">
      <w:pPr>
        <w:widowControl w:val="0"/>
        <w:spacing w:after="0" w:line="480" w:lineRule="auto"/>
        <w:jc w:val="both"/>
        <w:rPr>
          <w:rFonts w:ascii="Times New Roman" w:hAnsi="Times New Roman" w:cs="Times New Roman"/>
          <w:sz w:val="20"/>
          <w:szCs w:val="20"/>
        </w:rPr>
      </w:pPr>
    </w:p>
    <w:p w:rsidR="00ED1B1E" w:rsidRPr="00223F5E" w:rsidRDefault="00ED1B1E" w:rsidP="000C074F">
      <w:pPr>
        <w:pStyle w:val="NoSpacing"/>
        <w:spacing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220" w:name="_Toc57314242"/>
      <w:r w:rsidRPr="00223F5E">
        <w:rPr>
          <w:rFonts w:ascii="Times New Roman" w:hAnsi="Times New Roman" w:cs="Times New Roman"/>
          <w:b/>
          <w:bCs/>
          <w:sz w:val="24"/>
          <w:szCs w:val="24"/>
        </w:rPr>
        <w:t>CHAPTER FIVE</w:t>
      </w:r>
      <w:bookmarkEnd w:id="220"/>
    </w:p>
    <w:p w:rsidR="00ED1B1E" w:rsidRPr="00223F5E" w:rsidRDefault="00ED1B1E" w:rsidP="000C074F">
      <w:pPr>
        <w:pStyle w:val="NoSpacing"/>
        <w:spacing w:line="480" w:lineRule="auto"/>
        <w:jc w:val="center"/>
        <w:outlineLvl w:val="0"/>
        <w:rPr>
          <w:rFonts w:ascii="Times New Roman" w:hAnsi="Times New Roman" w:cs="Times New Roman"/>
          <w:b/>
          <w:bCs/>
          <w:sz w:val="24"/>
          <w:szCs w:val="24"/>
        </w:rPr>
      </w:pPr>
      <w:bookmarkStart w:id="221" w:name="_Toc57314243"/>
      <w:r w:rsidRPr="00223F5E">
        <w:rPr>
          <w:rFonts w:ascii="Times New Roman" w:hAnsi="Times New Roman" w:cs="Times New Roman"/>
          <w:b/>
          <w:bCs/>
          <w:sz w:val="24"/>
          <w:szCs w:val="24"/>
          <w:lang w:val="en-GB"/>
        </w:rPr>
        <w:t>OVERVIEW,</w:t>
      </w:r>
      <w:r w:rsidRPr="00223F5E">
        <w:rPr>
          <w:rFonts w:ascii="Times New Roman" w:hAnsi="Times New Roman" w:cs="Times New Roman"/>
          <w:b/>
          <w:bCs/>
          <w:sz w:val="24"/>
          <w:szCs w:val="24"/>
        </w:rPr>
        <w:t xml:space="preserve"> FINDINGS</w:t>
      </w:r>
      <w:r>
        <w:rPr>
          <w:rFonts w:ascii="Times New Roman" w:hAnsi="Times New Roman" w:cs="Times New Roman"/>
          <w:b/>
          <w:bCs/>
          <w:sz w:val="24"/>
          <w:szCs w:val="24"/>
        </w:rPr>
        <w:t>.</w:t>
      </w:r>
      <w:bookmarkEnd w:id="221"/>
    </w:p>
    <w:p w:rsidR="00ED1B1E" w:rsidRPr="000C074F" w:rsidRDefault="00ED1B1E" w:rsidP="000C074F">
      <w:pPr>
        <w:pStyle w:val="NoSpacing"/>
        <w:spacing w:line="480" w:lineRule="auto"/>
        <w:jc w:val="both"/>
        <w:outlineLvl w:val="0"/>
        <w:rPr>
          <w:rFonts w:ascii="Times New Roman" w:hAnsi="Times New Roman" w:cs="Times New Roman"/>
          <w:b/>
          <w:bCs/>
          <w:sz w:val="24"/>
          <w:szCs w:val="24"/>
        </w:rPr>
      </w:pPr>
      <w:bookmarkStart w:id="222" w:name="_Toc57314244"/>
      <w:r w:rsidRPr="000C074F">
        <w:rPr>
          <w:rFonts w:ascii="Times New Roman" w:hAnsi="Times New Roman" w:cs="Times New Roman"/>
          <w:b/>
          <w:bCs/>
          <w:sz w:val="24"/>
          <w:szCs w:val="24"/>
        </w:rPr>
        <w:t>5.1 Introduction of Chapter</w:t>
      </w:r>
      <w:bookmarkEnd w:id="222"/>
    </w:p>
    <w:p w:rsidR="00ED1B1E" w:rsidRDefault="00ED1B1E" w:rsidP="000C074F">
      <w:pPr>
        <w:pStyle w:val="NoSpacing"/>
        <w:spacing w:line="480" w:lineRule="auto"/>
        <w:jc w:val="both"/>
        <w:rPr>
          <w:rFonts w:ascii="Times New Roman" w:hAnsi="Times New Roman" w:cs="Times New Roman"/>
          <w:sz w:val="24"/>
          <w:szCs w:val="24"/>
        </w:rPr>
      </w:pPr>
      <w:r w:rsidRPr="00E25E15">
        <w:rPr>
          <w:rFonts w:ascii="Times New Roman" w:hAnsi="Times New Roman" w:cs="Times New Roman"/>
          <w:sz w:val="24"/>
          <w:szCs w:val="24"/>
        </w:rPr>
        <w:t xml:space="preserve">Chapter five presents a brief overview, summary of findings, conclusion and recommendations of the study about </w:t>
      </w:r>
      <w:r w:rsidRPr="00E25E15">
        <w:rPr>
          <w:rFonts w:ascii="Times New Roman" w:eastAsia="Dotum" w:hAnsi="Times New Roman" w:cs="Times New Roman"/>
          <w:sz w:val="24"/>
          <w:szCs w:val="24"/>
        </w:rPr>
        <w:t>“</w:t>
      </w:r>
      <w:r w:rsidRPr="00E25E15">
        <w:rPr>
          <w:rFonts w:ascii="Times New Roman" w:hAnsi="Times New Roman" w:cs="Times New Roman"/>
          <w:sz w:val="24"/>
          <w:szCs w:val="24"/>
        </w:rPr>
        <w:t>Impact of Monitoring &amp; Evaluation system on Disaster Preparedness &amp; Response in communities around refugees’ in Tanzania</w:t>
      </w:r>
      <w:r w:rsidRPr="00E25E15">
        <w:rPr>
          <w:rFonts w:ascii="Times New Roman" w:eastAsia="Dotum" w:hAnsi="Times New Roman" w:cs="Times New Roman"/>
          <w:sz w:val="24"/>
          <w:szCs w:val="24"/>
        </w:rPr>
        <w:t>”</w:t>
      </w:r>
      <w:r w:rsidRPr="00E25E15">
        <w:rPr>
          <w:rFonts w:ascii="Times New Roman" w:hAnsi="Times New Roman" w:cs="Times New Roman"/>
          <w:sz w:val="24"/>
          <w:szCs w:val="24"/>
        </w:rPr>
        <w:t xml:space="preserve">. The first part of this chapter is a brief overview, the second part is summary of the study that summarizes all findings of this study. The third part is the conclusion that gives issues which emerged during the </w:t>
      </w:r>
      <w:r>
        <w:rPr>
          <w:rFonts w:ascii="Times New Roman" w:hAnsi="Times New Roman" w:cs="Times New Roman"/>
          <w:sz w:val="24"/>
          <w:szCs w:val="24"/>
        </w:rPr>
        <w:t xml:space="preserve">study. </w:t>
      </w:r>
      <w:r w:rsidRPr="00E25E15">
        <w:rPr>
          <w:rFonts w:ascii="Times New Roman" w:hAnsi="Times New Roman" w:cs="Times New Roman"/>
          <w:sz w:val="24"/>
          <w:szCs w:val="24"/>
        </w:rPr>
        <w:t>The fourth part presents the recommendations related to the measures to be taken by implementing partners (IP) with the intention of impacting positively communities around refugees’ camps in Tanzania</w:t>
      </w:r>
      <w:r>
        <w:rPr>
          <w:rFonts w:ascii="Times New Roman" w:hAnsi="Times New Roman" w:cs="Times New Roman"/>
          <w:sz w:val="24"/>
          <w:szCs w:val="24"/>
        </w:rPr>
        <w:t>.</w:t>
      </w:r>
    </w:p>
    <w:p w:rsidR="00ED1B1E" w:rsidRPr="000C074F" w:rsidRDefault="00ED1B1E" w:rsidP="000C074F">
      <w:pPr>
        <w:pStyle w:val="NoSpacing"/>
        <w:spacing w:line="480" w:lineRule="auto"/>
        <w:jc w:val="both"/>
        <w:rPr>
          <w:rFonts w:ascii="Times New Roman" w:hAnsi="Times New Roman" w:cs="Times New Roman"/>
          <w:sz w:val="16"/>
          <w:szCs w:val="16"/>
        </w:rPr>
      </w:pPr>
    </w:p>
    <w:p w:rsidR="00ED1B1E" w:rsidRPr="00015D7C" w:rsidRDefault="00ED1B1E" w:rsidP="000C074F">
      <w:pPr>
        <w:widowControl w:val="0"/>
        <w:spacing w:after="0" w:line="480" w:lineRule="auto"/>
        <w:jc w:val="both"/>
        <w:rPr>
          <w:rFonts w:ascii="Times New Roman" w:hAnsi="Times New Roman" w:cs="Times New Roman"/>
          <w:sz w:val="24"/>
          <w:szCs w:val="24"/>
        </w:rPr>
      </w:pPr>
      <w:r w:rsidRPr="00015D7C">
        <w:rPr>
          <w:rFonts w:ascii="Times New Roman" w:hAnsi="Times New Roman" w:cs="Times New Roman"/>
          <w:sz w:val="24"/>
          <w:szCs w:val="24"/>
        </w:rPr>
        <w:t>This research therefore established that "Monitoring &amp;Evaluation system on Disaster Preparedness &amp; Response impacts communities around refugees in Tanzania" The research briefly looked into the planning methods, approaches and tools on inputs and output processes (include</w:t>
      </w:r>
      <w:r>
        <w:rPr>
          <w:rFonts w:ascii="Times New Roman" w:hAnsi="Times New Roman" w:cs="Times New Roman"/>
          <w:sz w:val="24"/>
          <w:szCs w:val="24"/>
        </w:rPr>
        <w:t>d secondary data); that le</w:t>
      </w:r>
      <w:r w:rsidRPr="00015D7C">
        <w:rPr>
          <w:rFonts w:ascii="Times New Roman" w:hAnsi="Times New Roman" w:cs="Times New Roman"/>
          <w:sz w:val="24"/>
          <w:szCs w:val="24"/>
        </w:rPr>
        <w:t>d to further establish outcome(s) and impact(s); the approach used is the “Logical Framework in Monitoring &amp; Evaluation system used on Disaster Preparedness &amp; Response and impacts in communities around refugees in Tanzania"</w:t>
      </w:r>
    </w:p>
    <w:p w:rsidR="00ED1B1E" w:rsidRPr="00223F5E" w:rsidRDefault="00ED1B1E" w:rsidP="000C074F">
      <w:pPr>
        <w:pStyle w:val="NoSpacing"/>
        <w:spacing w:line="480" w:lineRule="auto"/>
        <w:jc w:val="both"/>
        <w:rPr>
          <w:rFonts w:ascii="Times New Roman" w:hAnsi="Times New Roman" w:cs="Times New Roman"/>
          <w:sz w:val="16"/>
          <w:szCs w:val="16"/>
        </w:rPr>
      </w:pPr>
    </w:p>
    <w:p w:rsidR="00ED1B1E" w:rsidRPr="00223F5E" w:rsidRDefault="00ED1B1E" w:rsidP="000C074F">
      <w:pPr>
        <w:widowControl w:val="0"/>
        <w:spacing w:after="0" w:line="480" w:lineRule="auto"/>
        <w:jc w:val="both"/>
        <w:outlineLvl w:val="0"/>
        <w:rPr>
          <w:rFonts w:ascii="Times New Roman" w:hAnsi="Times New Roman" w:cs="Times New Roman"/>
          <w:b/>
          <w:bCs/>
          <w:sz w:val="24"/>
          <w:szCs w:val="24"/>
        </w:rPr>
      </w:pPr>
      <w:bookmarkStart w:id="223" w:name="_Toc57314245"/>
      <w:r>
        <w:rPr>
          <w:rFonts w:ascii="Times New Roman" w:hAnsi="Times New Roman" w:cs="Times New Roman"/>
          <w:b/>
          <w:bCs/>
          <w:sz w:val="24"/>
          <w:szCs w:val="24"/>
        </w:rPr>
        <w:t xml:space="preserve">5.2 </w:t>
      </w:r>
      <w:r w:rsidRPr="00223F5E">
        <w:rPr>
          <w:rFonts w:ascii="Times New Roman" w:hAnsi="Times New Roman" w:cs="Times New Roman"/>
          <w:b/>
          <w:bCs/>
          <w:sz w:val="24"/>
          <w:szCs w:val="24"/>
          <w:lang w:val="en-GB"/>
        </w:rPr>
        <w:t>Overview</w:t>
      </w:r>
      <w:bookmarkEnd w:id="223"/>
    </w:p>
    <w:p w:rsidR="00ED1B1E" w:rsidRDefault="00ED1B1E" w:rsidP="000C074F">
      <w:pPr>
        <w:widowControl w:val="0"/>
        <w:spacing w:after="0" w:line="480" w:lineRule="auto"/>
        <w:jc w:val="both"/>
        <w:rPr>
          <w:rFonts w:ascii="Times New Roman" w:hAnsi="Times New Roman" w:cs="Times New Roman"/>
          <w:sz w:val="24"/>
          <w:szCs w:val="24"/>
          <w:lang w:val="en-GB"/>
        </w:rPr>
      </w:pPr>
      <w:r w:rsidRPr="00E25E15">
        <w:rPr>
          <w:rFonts w:ascii="Times New Roman" w:hAnsi="Times New Roman" w:cs="Times New Roman"/>
          <w:sz w:val="24"/>
          <w:szCs w:val="24"/>
          <w:lang w:val="en-GB"/>
        </w:rPr>
        <w:t>This</w:t>
      </w:r>
      <w:r>
        <w:rPr>
          <w:rFonts w:ascii="Times New Roman" w:hAnsi="Times New Roman" w:cs="Times New Roman"/>
          <w:sz w:val="24"/>
          <w:szCs w:val="24"/>
          <w:lang w:val="en-GB"/>
        </w:rPr>
        <w:t xml:space="preserve"> research/study has contributed</w:t>
      </w:r>
      <w:r w:rsidRPr="00E25E15">
        <w:rPr>
          <w:rFonts w:ascii="Times New Roman" w:hAnsi="Times New Roman" w:cs="Times New Roman"/>
          <w:sz w:val="24"/>
          <w:szCs w:val="24"/>
          <w:lang w:val="en-GB"/>
        </w:rPr>
        <w:t xml:space="preserve"> to the body of knowledge on how the global scourge of refugees can be </w:t>
      </w:r>
      <w:r>
        <w:rPr>
          <w:rFonts w:ascii="Times New Roman" w:hAnsi="Times New Roman" w:cs="Times New Roman"/>
          <w:sz w:val="24"/>
          <w:szCs w:val="24"/>
          <w:lang w:val="en-GB"/>
        </w:rPr>
        <w:t>monitored for timely decisions</w:t>
      </w:r>
      <w:r w:rsidRPr="00E25E15">
        <w:rPr>
          <w:rFonts w:ascii="Times New Roman" w:hAnsi="Times New Roman" w:cs="Times New Roman"/>
          <w:sz w:val="24"/>
          <w:szCs w:val="24"/>
          <w:lang w:val="en-GB"/>
        </w:rPr>
        <w:t>. Global efforts through UNHCR and its implementing partners have worked for decades; but are working on “aftermath” that is “after event”.  Refugees’ issue</w:t>
      </w:r>
      <w:r>
        <w:rPr>
          <w:rFonts w:ascii="Times New Roman" w:hAnsi="Times New Roman" w:cs="Times New Roman"/>
          <w:sz w:val="24"/>
          <w:szCs w:val="24"/>
          <w:lang w:val="en-GB"/>
        </w:rPr>
        <w:t>s need firm</w:t>
      </w:r>
      <w:r w:rsidRPr="00E25E15">
        <w:rPr>
          <w:rFonts w:ascii="Times New Roman" w:hAnsi="Times New Roman" w:cs="Times New Roman"/>
          <w:sz w:val="24"/>
          <w:szCs w:val="24"/>
          <w:lang w:val="en-GB"/>
        </w:rPr>
        <w:t xml:space="preserve"> approach</w:t>
      </w:r>
      <w:r>
        <w:rPr>
          <w:rFonts w:ascii="Times New Roman" w:hAnsi="Times New Roman" w:cs="Times New Roman"/>
          <w:sz w:val="24"/>
          <w:szCs w:val="24"/>
          <w:lang w:val="en-GB"/>
        </w:rPr>
        <w:t>es that result to positive impacts of</w:t>
      </w:r>
      <w:r w:rsidRPr="00E25E15">
        <w:rPr>
          <w:rFonts w:ascii="Times New Roman" w:hAnsi="Times New Roman" w:cs="Times New Roman"/>
          <w:sz w:val="24"/>
          <w:szCs w:val="24"/>
          <w:lang w:val="en-GB"/>
        </w:rPr>
        <w:t xml:space="preserve"> international support bodies to reduce or avoid man made wars, ethnic, and tribal conflicts from whatever cause. </w:t>
      </w:r>
      <w:r>
        <w:rPr>
          <w:rFonts w:ascii="Times New Roman" w:hAnsi="Times New Roman" w:cs="Times New Roman"/>
          <w:sz w:val="24"/>
          <w:szCs w:val="24"/>
          <w:lang w:val="en-GB"/>
        </w:rPr>
        <w:t xml:space="preserve">Hence the </w:t>
      </w:r>
      <w:r w:rsidRPr="00E25E15">
        <w:rPr>
          <w:rFonts w:ascii="Times New Roman" w:hAnsi="Times New Roman" w:cs="Times New Roman"/>
          <w:sz w:val="24"/>
          <w:szCs w:val="24"/>
          <w:lang w:val="en-GB"/>
        </w:rPr>
        <w:t xml:space="preserve">researcher </w:t>
      </w:r>
      <w:r>
        <w:rPr>
          <w:rFonts w:ascii="Times New Roman" w:hAnsi="Times New Roman" w:cs="Times New Roman"/>
          <w:sz w:val="24"/>
          <w:szCs w:val="24"/>
          <w:lang w:val="en-GB"/>
        </w:rPr>
        <w:t xml:space="preserve">has contributed </w:t>
      </w:r>
      <w:r w:rsidRPr="00E25E15">
        <w:rPr>
          <w:rFonts w:ascii="Times New Roman" w:hAnsi="Times New Roman" w:cs="Times New Roman"/>
          <w:sz w:val="24"/>
          <w:szCs w:val="24"/>
          <w:lang w:val="en-GB"/>
        </w:rPr>
        <w:t>knowledge leading to that end.</w:t>
      </w:r>
    </w:p>
    <w:p w:rsidR="00ED1B1E" w:rsidRPr="00223F5E" w:rsidRDefault="00ED1B1E" w:rsidP="000C074F">
      <w:pPr>
        <w:widowControl w:val="0"/>
        <w:spacing w:after="0" w:line="480" w:lineRule="auto"/>
        <w:jc w:val="both"/>
        <w:rPr>
          <w:rFonts w:ascii="Times New Roman" w:hAnsi="Times New Roman" w:cs="Times New Roman"/>
          <w:sz w:val="16"/>
          <w:szCs w:val="16"/>
          <w:lang w:val="en-GB"/>
        </w:rPr>
      </w:pPr>
    </w:p>
    <w:p w:rsidR="00ED1B1E" w:rsidRDefault="00ED1B1E" w:rsidP="000C074F">
      <w:pPr>
        <w:pStyle w:val="NoSpacing"/>
        <w:spacing w:line="480" w:lineRule="auto"/>
        <w:jc w:val="both"/>
        <w:rPr>
          <w:rFonts w:ascii="Times New Roman" w:hAnsi="Times New Roman" w:cs="Times New Roman"/>
          <w:sz w:val="24"/>
          <w:szCs w:val="24"/>
        </w:rPr>
      </w:pPr>
      <w:r w:rsidRPr="00E25E15">
        <w:rPr>
          <w:rFonts w:ascii="Times New Roman" w:hAnsi="Times New Roman" w:cs="Times New Roman"/>
          <w:sz w:val="24"/>
          <w:szCs w:val="24"/>
        </w:rPr>
        <w:t xml:space="preserve"> A considerable number of items were covered by this study on the assessment of the impact of Monitoring &amp; Evaluation system through a Logical framework approach on disaster preparedness &amp; responses in Communities around refugees in Tanzania.This study assessed the impact of monitoring &amp; evaluation system on disaster preparedness &amp; responses; specifically, it describes the effectiveness of monitoring function and strategies used by Governments and organizations in implementing strategies, programs and projects, using </w:t>
      </w:r>
      <w:r w:rsidRPr="003E26BE">
        <w:rPr>
          <w:rFonts w:ascii="Times New Roman" w:hAnsi="Times New Roman" w:cs="Times New Roman"/>
          <w:sz w:val="24"/>
          <w:szCs w:val="24"/>
        </w:rPr>
        <w:t xml:space="preserve">monitoring and evaluation </w:t>
      </w:r>
      <w:r w:rsidRPr="00E25E15">
        <w:rPr>
          <w:rFonts w:ascii="Times New Roman" w:hAnsi="Times New Roman" w:cs="Times New Roman"/>
          <w:sz w:val="24"/>
          <w:szCs w:val="24"/>
        </w:rPr>
        <w:t>logical framework. Furthermore, the study explains the challenges faced by the Government and organizations’ of implementing without using logical frame work approach as their Monitoring and evaluation system approach.</w:t>
      </w:r>
    </w:p>
    <w:p w:rsidR="00ED1B1E" w:rsidRPr="00E25E15" w:rsidRDefault="00ED1B1E" w:rsidP="000C074F">
      <w:pPr>
        <w:pStyle w:val="NoSpacing"/>
        <w:spacing w:line="480" w:lineRule="auto"/>
        <w:jc w:val="both"/>
        <w:rPr>
          <w:rFonts w:ascii="Times New Roman" w:hAnsi="Times New Roman" w:cs="Times New Roman"/>
          <w:sz w:val="24"/>
          <w:szCs w:val="24"/>
        </w:rPr>
      </w:pPr>
    </w:p>
    <w:p w:rsidR="00ED1B1E" w:rsidRPr="00DC7CBA" w:rsidRDefault="00ED1B1E" w:rsidP="000C074F">
      <w:pPr>
        <w:pStyle w:val="NoSpacing"/>
        <w:spacing w:line="480" w:lineRule="auto"/>
        <w:jc w:val="both"/>
        <w:rPr>
          <w:rFonts w:ascii="Times New Roman" w:hAnsi="Times New Roman" w:cs="Times New Roman"/>
          <w:sz w:val="24"/>
          <w:szCs w:val="24"/>
        </w:rPr>
      </w:pPr>
      <w:r w:rsidRPr="00DC7CBA">
        <w:rPr>
          <w:rFonts w:ascii="Times New Roman" w:hAnsi="Times New Roman" w:cs="Times New Roman"/>
          <w:sz w:val="24"/>
          <w:szCs w:val="24"/>
        </w:rPr>
        <w:t>The chapter intends to give pertinent conclusions borne out of the analysis and a discussion of the data used in the study; it also provides specific and practical recommendations for action from the findings and conclusions.</w:t>
      </w:r>
    </w:p>
    <w:p w:rsidR="00ED1B1E" w:rsidRPr="000C074F" w:rsidRDefault="00ED1B1E" w:rsidP="000C074F">
      <w:pPr>
        <w:pStyle w:val="NoSpacing"/>
        <w:spacing w:line="480" w:lineRule="auto"/>
        <w:jc w:val="both"/>
        <w:rPr>
          <w:rFonts w:ascii="Times New Roman" w:hAnsi="Times New Roman" w:cs="Times New Roman"/>
          <w:sz w:val="16"/>
          <w:szCs w:val="16"/>
        </w:rPr>
      </w:pPr>
    </w:p>
    <w:p w:rsidR="00ED1B1E" w:rsidRPr="00DC7CBA" w:rsidRDefault="00ED1B1E" w:rsidP="000C074F">
      <w:pPr>
        <w:pStyle w:val="NoSpacing"/>
        <w:spacing w:line="480" w:lineRule="auto"/>
        <w:jc w:val="both"/>
        <w:outlineLvl w:val="0"/>
        <w:rPr>
          <w:rFonts w:ascii="Times New Roman" w:hAnsi="Times New Roman" w:cs="Times New Roman"/>
          <w:b/>
          <w:bCs/>
          <w:sz w:val="24"/>
          <w:szCs w:val="24"/>
        </w:rPr>
      </w:pPr>
      <w:bookmarkStart w:id="224" w:name="_Toc57314246"/>
      <w:r>
        <w:rPr>
          <w:rFonts w:ascii="Times New Roman" w:hAnsi="Times New Roman" w:cs="Times New Roman"/>
          <w:b/>
          <w:bCs/>
          <w:sz w:val="24"/>
          <w:szCs w:val="24"/>
        </w:rPr>
        <w:t xml:space="preserve">5.3 </w:t>
      </w:r>
      <w:r w:rsidRPr="00DC7CBA">
        <w:rPr>
          <w:rFonts w:ascii="Times New Roman" w:hAnsi="Times New Roman" w:cs="Times New Roman"/>
          <w:b/>
          <w:bCs/>
          <w:sz w:val="24"/>
          <w:szCs w:val="24"/>
        </w:rPr>
        <w:t>Summary of the Findings</w:t>
      </w:r>
      <w:bookmarkEnd w:id="224"/>
    </w:p>
    <w:p w:rsidR="00ED1B1E" w:rsidRDefault="00ED1B1E" w:rsidP="00FD3486">
      <w:pPr>
        <w:pStyle w:val="NoSpacing"/>
        <w:spacing w:line="480" w:lineRule="auto"/>
        <w:jc w:val="both"/>
        <w:rPr>
          <w:rFonts w:ascii="Times New Roman" w:hAnsi="Times New Roman" w:cs="Times New Roman"/>
          <w:sz w:val="24"/>
          <w:szCs w:val="24"/>
        </w:rPr>
      </w:pPr>
      <w:r w:rsidRPr="00FD3486">
        <w:rPr>
          <w:rFonts w:ascii="Times New Roman" w:hAnsi="Times New Roman" w:cs="Times New Roman"/>
          <w:sz w:val="24"/>
          <w:szCs w:val="24"/>
        </w:rPr>
        <w:t>The data collected, analyzed and discussion made in chapter four (4) by this study from all respondents (Key informant, Private sectors, GVT Official, community), reveal that Monitoring and Evaluation (ME) efforts used in the implementation of disaster preparedness and response in refugees’ camps through the logical framework approach impacts the Community.The study came up with several main findings. From the study design, the findings are grouped into the specific objectives and are characterized bytwo main score categories Low and High; [(Low=Low and Very Low); and (High= average, high and very high)].</w:t>
      </w:r>
    </w:p>
    <w:p w:rsidR="00ED1B1E" w:rsidRPr="00FD3486" w:rsidRDefault="00ED1B1E" w:rsidP="00FD3486">
      <w:pPr>
        <w:pStyle w:val="NoSpacing"/>
        <w:spacing w:line="480" w:lineRule="auto"/>
        <w:jc w:val="both"/>
        <w:rPr>
          <w:rFonts w:ascii="Times New Roman" w:hAnsi="Times New Roman" w:cs="Times New Roman"/>
          <w:sz w:val="24"/>
          <w:szCs w:val="24"/>
        </w:rPr>
      </w:pPr>
    </w:p>
    <w:p w:rsidR="00ED1B1E" w:rsidRDefault="00ED1B1E" w:rsidP="000C41F5">
      <w:pPr>
        <w:spacing w:before="20" w:after="0" w:line="480" w:lineRule="auto"/>
        <w:jc w:val="both"/>
        <w:rPr>
          <w:rFonts w:ascii="Times New Roman" w:hAnsi="Times New Roman" w:cs="Times New Roman"/>
          <w:sz w:val="24"/>
          <w:szCs w:val="24"/>
        </w:rPr>
      </w:pPr>
      <w:r w:rsidRPr="00364829">
        <w:rPr>
          <w:rFonts w:ascii="Times New Roman" w:hAnsi="Times New Roman" w:cs="Times New Roman"/>
          <w:b/>
          <w:bCs/>
          <w:sz w:val="24"/>
          <w:szCs w:val="24"/>
        </w:rPr>
        <w:t>5.3.1</w:t>
      </w:r>
      <w:r>
        <w:rPr>
          <w:rFonts w:ascii="Times New Roman" w:hAnsi="Times New Roman" w:cs="Times New Roman"/>
          <w:b/>
          <w:bCs/>
          <w:sz w:val="24"/>
          <w:szCs w:val="24"/>
        </w:rPr>
        <w:t xml:space="preserve"> </w:t>
      </w:r>
      <w:r w:rsidRPr="000C074F">
        <w:rPr>
          <w:rFonts w:ascii="Times New Roman" w:hAnsi="Times New Roman" w:cs="Times New Roman"/>
          <w:b/>
          <w:bCs/>
          <w:sz w:val="24"/>
          <w:szCs w:val="24"/>
        </w:rPr>
        <w:t>Specific Objective Number One</w:t>
      </w:r>
    </w:p>
    <w:p w:rsidR="00ED1B1E" w:rsidRDefault="00ED1B1E" w:rsidP="000C41F5">
      <w:pPr>
        <w:spacing w:before="20" w:after="0" w:line="480" w:lineRule="auto"/>
        <w:jc w:val="both"/>
        <w:rPr>
          <w:rFonts w:ascii="Times New Roman" w:hAnsi="Times New Roman" w:cs="Times New Roman"/>
          <w:sz w:val="24"/>
          <w:szCs w:val="24"/>
        </w:rPr>
      </w:pPr>
      <w:r w:rsidRPr="003E26BE">
        <w:rPr>
          <w:rFonts w:ascii="Times New Roman" w:hAnsi="Times New Roman" w:cs="Times New Roman"/>
          <w:sz w:val="24"/>
          <w:szCs w:val="24"/>
        </w:rPr>
        <w:t>To assess the adequacy of Monitoring &amp; Evaluation system(s) and procedures in disaster preparedness and response in Community around refugees Tanzania.</w:t>
      </w:r>
    </w:p>
    <w:p w:rsidR="00ED1B1E" w:rsidRPr="00FD3486" w:rsidRDefault="00ED1B1E" w:rsidP="000C074F">
      <w:pPr>
        <w:spacing w:before="20" w:after="0" w:line="480" w:lineRule="auto"/>
        <w:jc w:val="both"/>
        <w:rPr>
          <w:rFonts w:ascii="Times New Roman" w:hAnsi="Times New Roman" w:cs="Times New Roman"/>
          <w:b/>
          <w:bCs/>
          <w:sz w:val="24"/>
          <w:szCs w:val="24"/>
        </w:rPr>
      </w:pPr>
      <w:r w:rsidRPr="00FD3486">
        <w:rPr>
          <w:rFonts w:ascii="Times New Roman" w:hAnsi="Times New Roman" w:cs="Times New Roman"/>
          <w:b/>
          <w:bCs/>
          <w:sz w:val="24"/>
          <w:szCs w:val="24"/>
        </w:rPr>
        <w:t>Findings include:</w:t>
      </w:r>
    </w:p>
    <w:p w:rsidR="00ED1B1E" w:rsidRDefault="00ED1B1E" w:rsidP="000C074F">
      <w:pPr>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FD3486">
        <w:rPr>
          <w:rFonts w:ascii="Times New Roman" w:hAnsi="Times New Roman" w:cs="Times New Roman"/>
          <w:sz w:val="24"/>
          <w:szCs w:val="24"/>
        </w:rPr>
        <w:t>.</w:t>
      </w:r>
      <w:r>
        <w:rPr>
          <w:rFonts w:ascii="Times New Roman" w:hAnsi="Times New Roman" w:cs="Times New Roman"/>
          <w:b/>
          <w:bCs/>
          <w:sz w:val="24"/>
          <w:szCs w:val="24"/>
        </w:rPr>
        <w:t xml:space="preserve"> O</w:t>
      </w:r>
      <w:r w:rsidRPr="00FD646A">
        <w:rPr>
          <w:rFonts w:ascii="Times New Roman" w:hAnsi="Times New Roman" w:cs="Times New Roman"/>
          <w:sz w:val="24"/>
          <w:szCs w:val="24"/>
        </w:rPr>
        <w:t>n IPs that use or not use M&amp;E through the LF,</w:t>
      </w:r>
      <w:r w:rsidRPr="003E26BE">
        <w:rPr>
          <w:rFonts w:ascii="Times New Roman" w:hAnsi="Times New Roman" w:cs="Times New Roman"/>
          <w:b/>
          <w:bCs/>
          <w:sz w:val="24"/>
          <w:szCs w:val="24"/>
        </w:rPr>
        <w:t xml:space="preserve"> r</w:t>
      </w:r>
      <w:r>
        <w:rPr>
          <w:rFonts w:ascii="Times New Roman" w:hAnsi="Times New Roman" w:cs="Times New Roman"/>
          <w:sz w:val="24"/>
          <w:szCs w:val="24"/>
        </w:rPr>
        <w:t>espondents to question</w:t>
      </w:r>
      <w:r w:rsidRPr="003E26BE">
        <w:rPr>
          <w:rFonts w:ascii="Times New Roman" w:hAnsi="Times New Roman" w:cs="Times New Roman"/>
          <w:sz w:val="24"/>
          <w:szCs w:val="24"/>
        </w:rPr>
        <w:t xml:space="preserve"> showed IPs that </w:t>
      </w:r>
      <w:r w:rsidRPr="00472B1C">
        <w:rPr>
          <w:rFonts w:ascii="Times New Roman" w:hAnsi="Times New Roman" w:cs="Times New Roman"/>
          <w:sz w:val="24"/>
          <w:szCs w:val="24"/>
        </w:rPr>
        <w:t>use M&amp;E through the LF are 64% of the total</w:t>
      </w:r>
      <w:r>
        <w:rPr>
          <w:rFonts w:ascii="Times New Roman" w:hAnsi="Times New Roman" w:cs="Times New Roman"/>
          <w:sz w:val="24"/>
          <w:szCs w:val="24"/>
        </w:rPr>
        <w:t xml:space="preserve">; and those </w:t>
      </w:r>
      <w:r w:rsidRPr="00472B1C">
        <w:rPr>
          <w:rFonts w:ascii="Times New Roman" w:hAnsi="Times New Roman" w:cs="Times New Roman"/>
          <w:sz w:val="24"/>
          <w:szCs w:val="24"/>
        </w:rPr>
        <w:t xml:space="preserve">IPs that do not use the M&amp;E through the </w:t>
      </w:r>
      <w:r>
        <w:rPr>
          <w:rFonts w:ascii="Times New Roman" w:hAnsi="Times New Roman" w:cs="Times New Roman"/>
          <w:sz w:val="24"/>
          <w:szCs w:val="24"/>
        </w:rPr>
        <w:t>LF are 36%</w:t>
      </w:r>
      <w:r w:rsidRPr="00472B1C">
        <w:rPr>
          <w:rFonts w:ascii="Times New Roman" w:hAnsi="Times New Roman" w:cs="Times New Roman"/>
          <w:sz w:val="24"/>
          <w:szCs w:val="24"/>
        </w:rPr>
        <w:t xml:space="preserve">. </w:t>
      </w:r>
      <w:r>
        <w:rPr>
          <w:rFonts w:ascii="Times New Roman" w:hAnsi="Times New Roman" w:cs="Times New Roman"/>
          <w:sz w:val="24"/>
          <w:szCs w:val="24"/>
        </w:rPr>
        <w:t>T</w:t>
      </w:r>
      <w:r w:rsidRPr="00472B1C">
        <w:rPr>
          <w:rFonts w:ascii="Times New Roman" w:hAnsi="Times New Roman" w:cs="Times New Roman"/>
          <w:sz w:val="24"/>
          <w:szCs w:val="24"/>
        </w:rPr>
        <w:t xml:space="preserve">he fact that non-use has substantial negative </w:t>
      </w:r>
      <w:r>
        <w:rPr>
          <w:rFonts w:ascii="Times New Roman" w:hAnsi="Times New Roman" w:cs="Times New Roman"/>
          <w:sz w:val="24"/>
          <w:szCs w:val="24"/>
        </w:rPr>
        <w:t xml:space="preserve">effectsthat </w:t>
      </w:r>
      <w:r w:rsidRPr="00472B1C">
        <w:rPr>
          <w:rFonts w:ascii="Times New Roman" w:hAnsi="Times New Roman" w:cs="Times New Roman"/>
          <w:sz w:val="24"/>
          <w:szCs w:val="24"/>
        </w:rPr>
        <w:t xml:space="preserve">can even affect </w:t>
      </w:r>
      <w:r>
        <w:rPr>
          <w:rFonts w:ascii="Times New Roman" w:hAnsi="Times New Roman" w:cs="Times New Roman"/>
          <w:sz w:val="24"/>
          <w:szCs w:val="24"/>
        </w:rPr>
        <w:t>exponentially</w:t>
      </w:r>
      <w:r w:rsidRPr="00472B1C">
        <w:rPr>
          <w:rFonts w:ascii="Times New Roman" w:hAnsi="Times New Roman" w:cs="Times New Roman"/>
          <w:sz w:val="24"/>
          <w:szCs w:val="24"/>
        </w:rPr>
        <w:t xml:space="preserve"> the </w:t>
      </w:r>
      <w:r>
        <w:rPr>
          <w:rFonts w:ascii="Times New Roman" w:hAnsi="Times New Roman" w:cs="Times New Roman"/>
          <w:sz w:val="24"/>
          <w:szCs w:val="24"/>
        </w:rPr>
        <w:t xml:space="preserve">positive </w:t>
      </w:r>
      <w:r w:rsidRPr="00472B1C">
        <w:rPr>
          <w:rFonts w:ascii="Times New Roman" w:hAnsi="Times New Roman" w:cs="Times New Roman"/>
          <w:sz w:val="24"/>
          <w:szCs w:val="24"/>
        </w:rPr>
        <w:t xml:space="preserve">ones with 64% depending on the responsibilities vested on the particular IP; for example lead or head entrusted with governance. </w:t>
      </w:r>
      <w:r w:rsidRPr="00273164">
        <w:rPr>
          <w:rFonts w:ascii="Times New Roman" w:hAnsi="Times New Roman" w:cs="Times New Roman"/>
          <w:sz w:val="24"/>
          <w:szCs w:val="24"/>
        </w:rPr>
        <w:t>The study recommends/advises that all IPs need to use the M&amp;E through the LF to avoid the effects of non-use.</w:t>
      </w:r>
    </w:p>
    <w:p w:rsidR="00ED1B1E" w:rsidRPr="00273164" w:rsidRDefault="00ED1B1E" w:rsidP="000C074F">
      <w:pPr>
        <w:spacing w:before="20" w:after="0" w:line="480" w:lineRule="auto"/>
        <w:jc w:val="both"/>
        <w:rPr>
          <w:rFonts w:ascii="Times New Roman" w:hAnsi="Times New Roman" w:cs="Times New Roman"/>
          <w:sz w:val="24"/>
          <w:szCs w:val="24"/>
        </w:rPr>
      </w:pPr>
    </w:p>
    <w:p w:rsidR="00ED1B1E" w:rsidRPr="00FD646A" w:rsidRDefault="00ED1B1E" w:rsidP="00FD3486">
      <w:pPr>
        <w:pStyle w:val="ListParagraph"/>
        <w:widowControl w:val="0"/>
        <w:spacing w:after="0" w:line="480" w:lineRule="auto"/>
        <w:ind w:left="0"/>
        <w:jc w:val="both"/>
        <w:outlineLvl w:val="0"/>
        <w:rPr>
          <w:rFonts w:ascii="Times New Roman" w:hAnsi="Times New Roman" w:cs="Times New Roman"/>
          <w:sz w:val="24"/>
          <w:szCs w:val="24"/>
        </w:rPr>
      </w:pPr>
      <w:bookmarkStart w:id="225" w:name="_Toc57314247"/>
      <w:r>
        <w:rPr>
          <w:rFonts w:ascii="Times New Roman" w:hAnsi="Times New Roman" w:cs="Times New Roman"/>
          <w:sz w:val="24"/>
          <w:szCs w:val="24"/>
        </w:rPr>
        <w:t xml:space="preserve">b. </w:t>
      </w:r>
      <w:r w:rsidRPr="00FD646A">
        <w:rPr>
          <w:rFonts w:ascii="Times New Roman" w:hAnsi="Times New Roman" w:cs="Times New Roman"/>
          <w:sz w:val="24"/>
          <w:szCs w:val="24"/>
        </w:rPr>
        <w:t xml:space="preserve">For the </w:t>
      </w:r>
      <w:r>
        <w:rPr>
          <w:rFonts w:ascii="Times New Roman" w:hAnsi="Times New Roman" w:cs="Times New Roman"/>
          <w:sz w:val="24"/>
          <w:szCs w:val="24"/>
        </w:rPr>
        <w:t xml:space="preserve">ones that use, </w:t>
      </w:r>
      <w:r w:rsidRPr="00FD646A">
        <w:rPr>
          <w:rFonts w:ascii="Times New Roman" w:hAnsi="Times New Roman" w:cs="Times New Roman"/>
          <w:sz w:val="24"/>
          <w:szCs w:val="24"/>
        </w:rPr>
        <w:t>IPs Extent of use of M&amp;E through the LF,</w:t>
      </w:r>
      <w:bookmarkEnd w:id="225"/>
      <w:r w:rsidRPr="00FD646A">
        <w:rPr>
          <w:rFonts w:ascii="Times New Roman" w:hAnsi="Times New Roman" w:cs="Times New Roman"/>
          <w:sz w:val="24"/>
          <w:szCs w:val="24"/>
        </w:rPr>
        <w:t xml:space="preserve"> </w:t>
      </w:r>
    </w:p>
    <w:p w:rsidR="00ED1B1E" w:rsidRDefault="00ED1B1E" w:rsidP="000C074F">
      <w:pPr>
        <w:pStyle w:val="NoSpacing"/>
        <w:widowControl w:val="0"/>
        <w:spacing w:line="480" w:lineRule="auto"/>
        <w:jc w:val="both"/>
        <w:rPr>
          <w:rFonts w:ascii="Times New Roman" w:hAnsi="Times New Roman" w:cs="Times New Roman"/>
          <w:sz w:val="24"/>
          <w:szCs w:val="24"/>
        </w:rPr>
      </w:pPr>
      <w:r w:rsidRPr="00273164">
        <w:rPr>
          <w:rFonts w:ascii="Times New Roman" w:hAnsi="Times New Roman" w:cs="Times New Roman"/>
          <w:sz w:val="24"/>
          <w:szCs w:val="24"/>
        </w:rPr>
        <w:t>the respondents</w:t>
      </w:r>
      <w:r>
        <w:rPr>
          <w:rFonts w:ascii="Times New Roman" w:hAnsi="Times New Roman" w:cs="Times New Roman"/>
          <w:sz w:val="24"/>
          <w:szCs w:val="24"/>
        </w:rPr>
        <w:t xml:space="preserve"> responses </w:t>
      </w:r>
      <w:r w:rsidRPr="00273164">
        <w:rPr>
          <w:rFonts w:ascii="Times New Roman" w:hAnsi="Times New Roman" w:cs="Times New Roman"/>
          <w:sz w:val="24"/>
          <w:szCs w:val="24"/>
        </w:rPr>
        <w:t xml:space="preserve"> revealed</w:t>
      </w:r>
      <w:r>
        <w:rPr>
          <w:rFonts w:ascii="Times New Roman" w:hAnsi="Times New Roman" w:cs="Times New Roman"/>
          <w:sz w:val="24"/>
          <w:szCs w:val="24"/>
        </w:rPr>
        <w:t xml:space="preserve">total </w:t>
      </w:r>
      <w:r w:rsidRPr="000559E8">
        <w:rPr>
          <w:rFonts w:ascii="Times New Roman" w:hAnsi="Times New Roman" w:cs="Times New Roman"/>
          <w:sz w:val="24"/>
          <w:szCs w:val="24"/>
        </w:rPr>
        <w:t>extent of use for very low and low is 24%; while high is 76% (from average to very high).</w:t>
      </w:r>
      <w:r>
        <w:rPr>
          <w:rFonts w:ascii="Times New Roman" w:hAnsi="Times New Roman" w:cs="Times New Roman"/>
          <w:sz w:val="24"/>
          <w:szCs w:val="24"/>
        </w:rPr>
        <w:t>Again, t</w:t>
      </w:r>
      <w:r w:rsidRPr="000559E8">
        <w:rPr>
          <w:rFonts w:ascii="Times New Roman" w:hAnsi="Times New Roman" w:cs="Times New Roman"/>
          <w:sz w:val="24"/>
          <w:szCs w:val="24"/>
        </w:rPr>
        <w:t>hese  can affect the other sectors which use (76%) exponentially and substantially depending on the responsibilities vested on the particular IP</w:t>
      </w:r>
      <w:r>
        <w:rPr>
          <w:rFonts w:ascii="Times New Roman" w:hAnsi="Times New Roman" w:cs="Times New Roman"/>
          <w:sz w:val="24"/>
          <w:szCs w:val="24"/>
        </w:rPr>
        <w:t xml:space="preserve">. </w:t>
      </w:r>
      <w:r w:rsidRPr="00273164">
        <w:rPr>
          <w:rFonts w:ascii="Times New Roman" w:hAnsi="Times New Roman" w:cs="Times New Roman"/>
          <w:sz w:val="24"/>
          <w:szCs w:val="24"/>
        </w:rPr>
        <w:t>The study recommends/advises that all IPs strive to fully use the M&amp;E through the LF to avoid</w:t>
      </w:r>
      <w:r w:rsidRPr="000559E8">
        <w:rPr>
          <w:rFonts w:ascii="Times New Roman" w:hAnsi="Times New Roman" w:cs="Times New Roman"/>
          <w:sz w:val="24"/>
          <w:szCs w:val="24"/>
        </w:rPr>
        <w:t xml:space="preserve"> the substantial negative effects arising from partial use.</w:t>
      </w:r>
    </w:p>
    <w:p w:rsidR="00ED1B1E" w:rsidRPr="00FD646A" w:rsidRDefault="00ED1B1E" w:rsidP="00FD3486">
      <w:pPr>
        <w:pStyle w:val="ListParagraph"/>
        <w:widowControl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w:t>
      </w:r>
      <w:r w:rsidRPr="00FD646A">
        <w:rPr>
          <w:rFonts w:ascii="Times New Roman" w:hAnsi="Times New Roman" w:cs="Times New Roman"/>
          <w:sz w:val="24"/>
          <w:szCs w:val="24"/>
        </w:rPr>
        <w:t>For Community Inclusion/Involvement/</w:t>
      </w:r>
      <w:r>
        <w:rPr>
          <w:rFonts w:ascii="Times New Roman" w:hAnsi="Times New Roman" w:cs="Times New Roman"/>
          <w:sz w:val="24"/>
          <w:szCs w:val="24"/>
        </w:rPr>
        <w:t xml:space="preserve">Engagement </w:t>
      </w:r>
    </w:p>
    <w:p w:rsidR="00ED1B1E" w:rsidRPr="00D54167" w:rsidRDefault="00ED1B1E" w:rsidP="00D54167">
      <w:pPr>
        <w:widowControl w:val="0"/>
        <w:spacing w:after="0" w:line="480" w:lineRule="auto"/>
        <w:jc w:val="both"/>
        <w:rPr>
          <w:rFonts w:ascii="Times New Roman" w:hAnsi="Times New Roman" w:cs="Times New Roman"/>
          <w:sz w:val="24"/>
          <w:szCs w:val="24"/>
        </w:rPr>
      </w:pPr>
      <w:r w:rsidRPr="00D54167">
        <w:rPr>
          <w:rFonts w:ascii="Times New Roman" w:hAnsi="Times New Roman" w:cs="Times New Roman"/>
          <w:sz w:val="24"/>
          <w:szCs w:val="24"/>
        </w:rPr>
        <w:t>The respective respondent’s total responses for community involvement/inclusion on the upper ebb-are fifty-one (51) while those on the lower ebb- are forty-eight (48); hence a thin margin of three (3); very close to 50%; indicating a scenario of “tossing a coin=whose results are either: Yes, or No”; which negated community inclusion/involvement on crucial issues; hence leading to negative impacts.</w:t>
      </w:r>
    </w:p>
    <w:p w:rsidR="00ED1B1E" w:rsidRDefault="00ED1B1E" w:rsidP="000C074F">
      <w:pPr>
        <w:widowControl w:val="0"/>
        <w:spacing w:after="0" w:line="480" w:lineRule="auto"/>
        <w:jc w:val="both"/>
        <w:rPr>
          <w:rFonts w:ascii="Times New Roman" w:hAnsi="Times New Roman" w:cs="Times New Roman"/>
          <w:sz w:val="24"/>
          <w:szCs w:val="24"/>
        </w:rPr>
      </w:pPr>
      <w:r w:rsidRPr="002209F1">
        <w:rPr>
          <w:rFonts w:ascii="Times New Roman" w:hAnsi="Times New Roman" w:cs="Times New Roman"/>
          <w:sz w:val="24"/>
          <w:szCs w:val="24"/>
        </w:rPr>
        <w:t>Community involvement or engagement to a lesser extent include giving its opinions, contributes funds, and provide/give workforce (notwithstanding the level of the amount; what counts is the desire for ownership). The study recommends that the community is involved in all livelihood sectors for program/project sustainability.</w:t>
      </w:r>
    </w:p>
    <w:p w:rsidR="00ED1B1E" w:rsidRPr="00FD646A" w:rsidRDefault="00ED1B1E" w:rsidP="00FD3486">
      <w:pPr>
        <w:pStyle w:val="ListParagraph"/>
        <w:widowControl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Reference to </w:t>
      </w:r>
      <w:r w:rsidRPr="00FD646A">
        <w:rPr>
          <w:rFonts w:ascii="Times New Roman" w:hAnsi="Times New Roman" w:cs="Times New Roman"/>
          <w:sz w:val="24"/>
          <w:szCs w:val="24"/>
        </w:rPr>
        <w:t>Gender: Inclusion, Age, status and Sex-and Respondents C</w:t>
      </w:r>
      <w:r>
        <w:rPr>
          <w:rFonts w:ascii="Times New Roman" w:hAnsi="Times New Roman" w:cs="Times New Roman"/>
          <w:sz w:val="24"/>
          <w:szCs w:val="24"/>
        </w:rPr>
        <w:t xml:space="preserve">haracteristics </w:t>
      </w:r>
    </w:p>
    <w:p w:rsidR="00ED1B1E" w:rsidRPr="003E26BE" w:rsidRDefault="00ED1B1E" w:rsidP="000C074F">
      <w:pPr>
        <w:widowControl w:val="0"/>
        <w:tabs>
          <w:tab w:val="left" w:pos="3086"/>
        </w:tabs>
        <w:spacing w:after="0" w:line="360" w:lineRule="auto"/>
        <w:jc w:val="both"/>
        <w:outlineLvl w:val="0"/>
        <w:rPr>
          <w:rFonts w:ascii="Times New Roman" w:hAnsi="Times New Roman" w:cs="Times New Roman"/>
          <w:b/>
          <w:bCs/>
          <w:sz w:val="24"/>
          <w:szCs w:val="24"/>
        </w:rPr>
      </w:pPr>
      <w:bookmarkStart w:id="226" w:name="_Toc57314248"/>
      <w:r>
        <w:rPr>
          <w:rFonts w:ascii="Times New Roman" w:hAnsi="Times New Roman" w:cs="Times New Roman"/>
          <w:sz w:val="24"/>
          <w:szCs w:val="24"/>
        </w:rPr>
        <w:t>Refer Table</w:t>
      </w:r>
      <w:r w:rsidRPr="003E26BE">
        <w:rPr>
          <w:rFonts w:ascii="Times New Roman" w:hAnsi="Times New Roman" w:cs="Times New Roman"/>
          <w:sz w:val="24"/>
          <w:szCs w:val="24"/>
        </w:rPr>
        <w:t xml:space="preserve"> for details of Gender and Age Category/Interval (Male 57% and Female 43%); also </w:t>
      </w:r>
      <w:r>
        <w:rPr>
          <w:rFonts w:ascii="Times New Roman" w:hAnsi="Times New Roman" w:cs="Times New Roman"/>
          <w:sz w:val="24"/>
          <w:szCs w:val="24"/>
        </w:rPr>
        <w:t>refer gander table</w:t>
      </w:r>
      <w:r w:rsidRPr="00FD646A">
        <w:rPr>
          <w:rFonts w:ascii="Times New Roman" w:hAnsi="Times New Roman" w:cs="Times New Roman"/>
          <w:sz w:val="24"/>
          <w:szCs w:val="24"/>
        </w:rPr>
        <w:t xml:space="preserve"> for details of Gender Composition Demographically (population=99[males 57 and female was 42])</w:t>
      </w:r>
      <w:bookmarkEnd w:id="226"/>
    </w:p>
    <w:p w:rsidR="00ED1B1E" w:rsidRPr="003E26BE" w:rsidRDefault="00ED1B1E" w:rsidP="000C074F">
      <w:pPr>
        <w:widowControl w:val="0"/>
        <w:spacing w:after="0" w:line="480" w:lineRule="auto"/>
        <w:jc w:val="both"/>
        <w:rPr>
          <w:rFonts w:ascii="Times New Roman" w:hAnsi="Times New Roman" w:cs="Times New Roman"/>
          <w:sz w:val="24"/>
          <w:szCs w:val="24"/>
        </w:rPr>
      </w:pPr>
    </w:p>
    <w:p w:rsidR="00ED1B1E" w:rsidRPr="008A4528" w:rsidRDefault="00ED1B1E" w:rsidP="000C074F">
      <w:pPr>
        <w:widowControl w:val="0"/>
        <w:spacing w:after="0" w:line="480" w:lineRule="auto"/>
        <w:jc w:val="both"/>
        <w:rPr>
          <w:rFonts w:ascii="Times New Roman" w:hAnsi="Times New Roman" w:cs="Times New Roman"/>
          <w:b/>
          <w:bCs/>
          <w:sz w:val="24"/>
          <w:szCs w:val="24"/>
        </w:rPr>
      </w:pPr>
      <w:r w:rsidRPr="00895396">
        <w:rPr>
          <w:rFonts w:ascii="Times New Roman" w:hAnsi="Times New Roman" w:cs="Times New Roman"/>
          <w:b/>
          <w:bCs/>
          <w:sz w:val="24"/>
          <w:szCs w:val="24"/>
        </w:rPr>
        <w:t>5.3.2</w:t>
      </w:r>
      <w:r>
        <w:rPr>
          <w:rFonts w:ascii="Times New Roman" w:hAnsi="Times New Roman" w:cs="Times New Roman"/>
          <w:b/>
          <w:bCs/>
          <w:sz w:val="24"/>
          <w:szCs w:val="24"/>
        </w:rPr>
        <w:t xml:space="preserve"> </w:t>
      </w:r>
      <w:r w:rsidRPr="008A4528">
        <w:rPr>
          <w:rFonts w:ascii="Times New Roman" w:hAnsi="Times New Roman" w:cs="Times New Roman"/>
          <w:b/>
          <w:bCs/>
          <w:sz w:val="24"/>
          <w:szCs w:val="24"/>
        </w:rPr>
        <w:t>S</w:t>
      </w:r>
      <w:r>
        <w:rPr>
          <w:rFonts w:ascii="Times New Roman" w:hAnsi="Times New Roman" w:cs="Times New Roman"/>
          <w:b/>
          <w:bCs/>
          <w:sz w:val="24"/>
          <w:szCs w:val="24"/>
        </w:rPr>
        <w:t xml:space="preserve">pecific Objective Number Two </w:t>
      </w:r>
    </w:p>
    <w:p w:rsidR="00ED1B1E" w:rsidRPr="003E26BE" w:rsidRDefault="00ED1B1E" w:rsidP="000C074F">
      <w:pPr>
        <w:widowControl w:val="0"/>
        <w:spacing w:after="0" w:line="480" w:lineRule="auto"/>
        <w:jc w:val="both"/>
        <w:rPr>
          <w:rFonts w:ascii="Times New Roman" w:hAnsi="Times New Roman" w:cs="Times New Roman"/>
          <w:sz w:val="24"/>
          <w:szCs w:val="24"/>
        </w:rPr>
      </w:pPr>
      <w:r w:rsidRPr="003E26BE">
        <w:rPr>
          <w:rFonts w:ascii="Times New Roman" w:hAnsi="Times New Roman" w:cs="Times New Roman"/>
          <w:sz w:val="24"/>
          <w:szCs w:val="24"/>
        </w:rPr>
        <w:t>To find out effectiveness of the Logical framework in Monitoring &amp; Evaluation procedure and processes in the community around refugees in Tanzania.</w:t>
      </w:r>
    </w:p>
    <w:p w:rsidR="00ED1B1E" w:rsidRDefault="00ED1B1E" w:rsidP="000C074F">
      <w:pPr>
        <w:widowControl w:val="0"/>
        <w:spacing w:after="0" w:line="480" w:lineRule="auto"/>
        <w:jc w:val="both"/>
        <w:rPr>
          <w:rFonts w:ascii="Times New Roman" w:hAnsi="Times New Roman" w:cs="Times New Roman"/>
          <w:sz w:val="24"/>
          <w:szCs w:val="24"/>
        </w:rPr>
      </w:pPr>
      <w:r w:rsidRPr="003E26BE">
        <w:rPr>
          <w:rFonts w:ascii="Times New Roman" w:hAnsi="Times New Roman" w:cs="Times New Roman"/>
          <w:sz w:val="24"/>
          <w:szCs w:val="24"/>
        </w:rPr>
        <w:t xml:space="preserve">For effectiveness of specific objective </w:t>
      </w:r>
      <w:r>
        <w:rPr>
          <w:rFonts w:ascii="Times New Roman" w:hAnsi="Times New Roman" w:cs="Times New Roman"/>
          <w:sz w:val="24"/>
          <w:szCs w:val="24"/>
        </w:rPr>
        <w:t>two</w:t>
      </w:r>
    </w:p>
    <w:p w:rsidR="00ED1B1E" w:rsidRPr="00273164" w:rsidRDefault="00ED1B1E" w:rsidP="000C074F">
      <w:pPr>
        <w:widowControl w:val="0"/>
        <w:spacing w:after="0" w:line="480" w:lineRule="auto"/>
        <w:jc w:val="both"/>
        <w:rPr>
          <w:rFonts w:ascii="Times New Roman" w:hAnsi="Times New Roman" w:cs="Times New Roman"/>
          <w:sz w:val="24"/>
          <w:szCs w:val="24"/>
        </w:rPr>
      </w:pPr>
      <w:r w:rsidRPr="00273164">
        <w:rPr>
          <w:rFonts w:ascii="Times New Roman" w:hAnsi="Times New Roman" w:cs="Times New Roman"/>
          <w:b/>
          <w:bCs/>
          <w:sz w:val="24"/>
          <w:szCs w:val="24"/>
        </w:rPr>
        <w:t>Advantages of use of M&amp;E through LF efforts used to implement the</w:t>
      </w:r>
      <w:r w:rsidRPr="00867517">
        <w:rPr>
          <w:rFonts w:ascii="Times New Roman" w:hAnsi="Times New Roman" w:cs="Times New Roman"/>
          <w:b/>
          <w:bCs/>
          <w:sz w:val="24"/>
          <w:szCs w:val="24"/>
        </w:rPr>
        <w:t xml:space="preserve"> DPR, the </w:t>
      </w:r>
      <w:r w:rsidRPr="00867517">
        <w:rPr>
          <w:rFonts w:ascii="Times New Roman" w:hAnsi="Times New Roman" w:cs="Times New Roman"/>
          <w:sz w:val="24"/>
          <w:szCs w:val="24"/>
        </w:rPr>
        <w:t xml:space="preserve">M&amp;E logical framework - Efforts exerted using the M&amp;E logical framework on </w:t>
      </w:r>
      <w:r w:rsidRPr="003E26BE">
        <w:rPr>
          <w:rFonts w:ascii="Times New Roman" w:hAnsi="Times New Roman" w:cs="Times New Roman"/>
          <w:sz w:val="24"/>
          <w:szCs w:val="24"/>
        </w:rPr>
        <w:t>‘program/project improved program/project: design, performance, and management. All the three scenarios of program/project separately scored a total of: High 96; and Low was 3; that is (96 out of 99) 97% each. The score indicate that a big number  of respondents have agreed that use of M&amp;E logical frame work has significant advantages</w:t>
      </w:r>
      <w:r w:rsidRPr="00867517">
        <w:rPr>
          <w:rFonts w:ascii="Times New Roman" w:hAnsi="Times New Roman" w:cs="Times New Roman"/>
          <w:sz w:val="24"/>
          <w:szCs w:val="24"/>
        </w:rPr>
        <w:t xml:space="preserve"> that improve program/project design, foster program/project performance, and facilitate program/project management. So, the researcher recommends/advises that programs/projects programmers </w:t>
      </w:r>
      <w:r w:rsidRPr="00273164">
        <w:rPr>
          <w:rFonts w:ascii="Times New Roman" w:hAnsi="Times New Roman" w:cs="Times New Roman"/>
          <w:sz w:val="24"/>
          <w:szCs w:val="24"/>
        </w:rPr>
        <w:t xml:space="preserve">use the ME Logical framework approach because of its significant advantages. </w:t>
      </w:r>
    </w:p>
    <w:p w:rsidR="00ED1B1E" w:rsidRPr="00273164" w:rsidRDefault="00ED1B1E" w:rsidP="006A551F">
      <w:pPr>
        <w:pStyle w:val="ListParagraph"/>
        <w:widowControl w:val="0"/>
        <w:spacing w:after="0" w:line="480" w:lineRule="auto"/>
        <w:jc w:val="both"/>
        <w:rPr>
          <w:rFonts w:ascii="Times New Roman" w:hAnsi="Times New Roman" w:cs="Times New Roman"/>
          <w:sz w:val="24"/>
          <w:szCs w:val="24"/>
        </w:rPr>
      </w:pPr>
    </w:p>
    <w:p w:rsidR="00ED1B1E" w:rsidRPr="00FD3486" w:rsidRDefault="00ED1B1E" w:rsidP="00FD3486">
      <w:pPr>
        <w:pStyle w:val="ListParagraph"/>
        <w:widowControl w:val="0"/>
        <w:spacing w:after="0" w:line="480" w:lineRule="auto"/>
        <w:ind w:left="0"/>
        <w:jc w:val="both"/>
        <w:rPr>
          <w:rFonts w:ascii="Times New Roman" w:hAnsi="Times New Roman" w:cs="Times New Roman"/>
          <w:sz w:val="24"/>
          <w:szCs w:val="24"/>
        </w:rPr>
      </w:pPr>
      <w:r w:rsidRPr="00FD3486">
        <w:rPr>
          <w:rFonts w:ascii="Times New Roman" w:hAnsi="Times New Roman" w:cs="Times New Roman"/>
          <w:b/>
          <w:bCs/>
          <w:sz w:val="24"/>
          <w:szCs w:val="24"/>
        </w:rPr>
        <w:t xml:space="preserve">Disadvantages/Challenges Encountered if M&amp;E through LF is not used: </w:t>
      </w:r>
      <w:r w:rsidRPr="00FD3486">
        <w:rPr>
          <w:rFonts w:ascii="Times New Roman" w:hAnsi="Times New Roman" w:cs="Times New Roman"/>
          <w:sz w:val="24"/>
          <w:szCs w:val="24"/>
        </w:rPr>
        <w:t xml:space="preserve">Data discloses disadvantages or challenges encountered if M&amp;E through LF is not used On Challenges-From the three main challenges identified/scenarios a big number of respondents scored significantly from average on all as follows: Vague planning 99%(98/99), Absence of time dimension 84%(83/99), and Improper use and static nature of the LF 99%(98/99); indicating that they have agreed that non-use of M&amp;E logical frame work result to poor program/project planning, management and performance. This also results to poor decision-making and hindrance to good program/project performance; which lead to conflicts. </w:t>
      </w:r>
    </w:p>
    <w:p w:rsidR="00ED1B1E" w:rsidRPr="0018587A" w:rsidRDefault="00ED1B1E" w:rsidP="00C73D56">
      <w:pPr>
        <w:spacing w:after="0" w:line="480" w:lineRule="auto"/>
        <w:jc w:val="both"/>
        <w:rPr>
          <w:rFonts w:ascii="Times New Roman" w:hAnsi="Times New Roman" w:cs="Times New Roman"/>
          <w:sz w:val="24"/>
          <w:szCs w:val="24"/>
          <w:highlight w:val="lightGray"/>
        </w:rPr>
      </w:pPr>
    </w:p>
    <w:p w:rsidR="00ED1B1E" w:rsidRDefault="00ED1B1E" w:rsidP="000C074F">
      <w:pPr>
        <w:spacing w:before="20" w:after="0" w:line="480" w:lineRule="auto"/>
        <w:jc w:val="both"/>
        <w:rPr>
          <w:rFonts w:ascii="Times New Roman" w:hAnsi="Times New Roman" w:cs="Times New Roman"/>
          <w:b/>
          <w:bCs/>
          <w:sz w:val="24"/>
          <w:szCs w:val="24"/>
        </w:rPr>
      </w:pPr>
      <w:r w:rsidRPr="00895396">
        <w:rPr>
          <w:rFonts w:ascii="Times New Roman" w:hAnsi="Times New Roman" w:cs="Times New Roman"/>
          <w:b/>
          <w:bCs/>
          <w:sz w:val="24"/>
          <w:szCs w:val="24"/>
        </w:rPr>
        <w:t>5.3.3</w:t>
      </w:r>
      <w:r>
        <w:rPr>
          <w:rFonts w:ascii="Times New Roman" w:hAnsi="Times New Roman" w:cs="Times New Roman"/>
          <w:b/>
          <w:bCs/>
          <w:sz w:val="24"/>
          <w:szCs w:val="24"/>
        </w:rPr>
        <w:t xml:space="preserve"> </w:t>
      </w:r>
      <w:r w:rsidRPr="000C074F">
        <w:rPr>
          <w:rFonts w:ascii="Times New Roman" w:hAnsi="Times New Roman" w:cs="Times New Roman"/>
          <w:b/>
          <w:bCs/>
          <w:sz w:val="24"/>
          <w:szCs w:val="24"/>
        </w:rPr>
        <w:t>Specific O</w:t>
      </w:r>
      <w:r>
        <w:rPr>
          <w:rFonts w:ascii="Times New Roman" w:hAnsi="Times New Roman" w:cs="Times New Roman"/>
          <w:b/>
          <w:bCs/>
          <w:sz w:val="24"/>
          <w:szCs w:val="24"/>
        </w:rPr>
        <w:t xml:space="preserve">bjective Number Three </w:t>
      </w:r>
    </w:p>
    <w:p w:rsidR="00ED1B1E" w:rsidRPr="003E26BE" w:rsidRDefault="00ED1B1E" w:rsidP="00EB0B62">
      <w:pPr>
        <w:spacing w:before="20" w:after="0" w:line="480" w:lineRule="auto"/>
        <w:jc w:val="both"/>
        <w:rPr>
          <w:rFonts w:ascii="Times New Roman" w:hAnsi="Times New Roman" w:cs="Times New Roman"/>
          <w:sz w:val="24"/>
          <w:szCs w:val="24"/>
        </w:rPr>
      </w:pPr>
      <w:r w:rsidRPr="003E26BE">
        <w:rPr>
          <w:rFonts w:ascii="Times New Roman" w:hAnsi="Times New Roman" w:cs="Times New Roman"/>
          <w:sz w:val="24"/>
          <w:szCs w:val="24"/>
        </w:rPr>
        <w:t>To assess the impact(s) of monitoring   and evaluation system/approach through the Logical frameworks on services/support made by different organizations (implementing partners [IPs]) in the com</w:t>
      </w:r>
      <w:r>
        <w:rPr>
          <w:rFonts w:ascii="Times New Roman" w:hAnsi="Times New Roman" w:cs="Times New Roman"/>
          <w:sz w:val="24"/>
          <w:szCs w:val="24"/>
        </w:rPr>
        <w:t xml:space="preserve">munity around refugees areas.  </w:t>
      </w:r>
    </w:p>
    <w:p w:rsidR="00ED1B1E" w:rsidRPr="00FD646A" w:rsidRDefault="00ED1B1E" w:rsidP="00FD3486">
      <w:pPr>
        <w:pStyle w:val="ListParagraph"/>
        <w:widowControl w:val="0"/>
        <w:numPr>
          <w:ilvl w:val="0"/>
          <w:numId w:val="35"/>
        </w:numPr>
        <w:tabs>
          <w:tab w:val="clear" w:pos="720"/>
          <w:tab w:val="num" w:pos="540"/>
        </w:tabs>
        <w:spacing w:after="0" w:line="480" w:lineRule="auto"/>
        <w:ind w:left="540"/>
        <w:jc w:val="both"/>
        <w:outlineLvl w:val="0"/>
        <w:rPr>
          <w:rFonts w:ascii="Times New Roman" w:hAnsi="Times New Roman" w:cs="Times New Roman"/>
          <w:sz w:val="24"/>
          <w:szCs w:val="24"/>
        </w:rPr>
      </w:pPr>
      <w:bookmarkStart w:id="227" w:name="_Toc57314249"/>
      <w:r>
        <w:rPr>
          <w:rFonts w:ascii="Times New Roman" w:hAnsi="Times New Roman" w:cs="Times New Roman"/>
          <w:sz w:val="24"/>
          <w:szCs w:val="24"/>
        </w:rPr>
        <w:t>Reference to</w:t>
      </w:r>
      <w:r w:rsidRPr="00FD646A">
        <w:rPr>
          <w:rFonts w:ascii="Times New Roman" w:hAnsi="Times New Roman" w:cs="Times New Roman"/>
          <w:sz w:val="24"/>
          <w:szCs w:val="24"/>
        </w:rPr>
        <w:t xml:space="preserve"> Impact from use of ME and Logical Frame (LF) Work Approach during Disaster Preparedness and Response to the Community/Are</w:t>
      </w:r>
      <w:r>
        <w:rPr>
          <w:rFonts w:ascii="Times New Roman" w:hAnsi="Times New Roman" w:cs="Times New Roman"/>
          <w:sz w:val="24"/>
          <w:szCs w:val="24"/>
        </w:rPr>
        <w:t>a around Refugees’ Camps</w:t>
      </w:r>
      <w:bookmarkEnd w:id="227"/>
      <w:r>
        <w:rPr>
          <w:rFonts w:ascii="Times New Roman" w:hAnsi="Times New Roman" w:cs="Times New Roman"/>
          <w:sz w:val="24"/>
          <w:szCs w:val="24"/>
        </w:rPr>
        <w:t xml:space="preserve"> </w:t>
      </w:r>
    </w:p>
    <w:p w:rsidR="00ED1B1E" w:rsidRPr="006D4BB7" w:rsidRDefault="00ED1B1E" w:rsidP="00FD3486">
      <w:pPr>
        <w:widowControl w:val="0"/>
        <w:numPr>
          <w:ilvl w:val="0"/>
          <w:numId w:val="35"/>
        </w:numPr>
        <w:tabs>
          <w:tab w:val="clear" w:pos="720"/>
          <w:tab w:val="num" w:pos="540"/>
        </w:tabs>
        <w:spacing w:after="0" w:line="480" w:lineRule="auto"/>
        <w:ind w:left="540"/>
        <w:jc w:val="both"/>
        <w:rPr>
          <w:rFonts w:ascii="Times New Roman" w:hAnsi="Times New Roman" w:cs="Times New Roman"/>
          <w:sz w:val="24"/>
          <w:szCs w:val="24"/>
        </w:rPr>
      </w:pPr>
      <w:r w:rsidRPr="006D4BB7">
        <w:rPr>
          <w:rFonts w:ascii="Times New Roman" w:hAnsi="Times New Roman" w:cs="Times New Roman"/>
          <w:sz w:val="24"/>
          <w:szCs w:val="24"/>
        </w:rPr>
        <w:t>M&amp;E logical framework use impacts Community high level categories-ME and Logical frame (LF) work approach use impacted positively and substantially disaster preparedness and response to the community/area around refugees’ camps. Data (in bracket from average to very high) collected evidence this in the respective community categories of: economic 99%(98/99), social 96%(95/99), cultural 99%(98/99), political 97%(96/99), and environment 100%(99/99).</w:t>
      </w:r>
    </w:p>
    <w:p w:rsidR="00ED1B1E" w:rsidRPr="00FD646A" w:rsidRDefault="00ED1B1E" w:rsidP="00FD3486">
      <w:pPr>
        <w:pStyle w:val="ListParagraph"/>
        <w:widowControl w:val="0"/>
        <w:numPr>
          <w:ilvl w:val="0"/>
          <w:numId w:val="35"/>
        </w:numPr>
        <w:tabs>
          <w:tab w:val="clear" w:pos="720"/>
          <w:tab w:val="num" w:pos="540"/>
        </w:tabs>
        <w:spacing w:after="0" w:line="480" w:lineRule="auto"/>
        <w:ind w:left="540"/>
        <w:jc w:val="both"/>
        <w:outlineLvl w:val="0"/>
        <w:rPr>
          <w:rFonts w:ascii="Times New Roman" w:hAnsi="Times New Roman" w:cs="Times New Roman"/>
          <w:sz w:val="24"/>
          <w:szCs w:val="24"/>
        </w:rPr>
      </w:pPr>
      <w:bookmarkStart w:id="228" w:name="_Toc57314250"/>
      <w:r w:rsidRPr="00FD646A">
        <w:rPr>
          <w:rFonts w:ascii="Times New Roman" w:hAnsi="Times New Roman" w:cs="Times New Roman"/>
          <w:sz w:val="24"/>
          <w:szCs w:val="24"/>
        </w:rPr>
        <w:t>Reference</w:t>
      </w:r>
      <w:r>
        <w:rPr>
          <w:rFonts w:ascii="Times New Roman" w:hAnsi="Times New Roman" w:cs="Times New Roman"/>
          <w:sz w:val="24"/>
          <w:szCs w:val="24"/>
        </w:rPr>
        <w:t xml:space="preserve"> to</w:t>
      </w:r>
      <w:r w:rsidRPr="00FD646A">
        <w:rPr>
          <w:rFonts w:ascii="Times New Roman" w:hAnsi="Times New Roman" w:cs="Times New Roman"/>
          <w:sz w:val="24"/>
          <w:szCs w:val="24"/>
        </w:rPr>
        <w:t xml:space="preserve"> interviews revealed Impacts Resulting from Non-Use of ME and Logical Frame (LF) Work Approach during Disaster Preparedness and Response to the Community/Area around Refugees’ Camps.</w:t>
      </w:r>
      <w:bookmarkEnd w:id="228"/>
    </w:p>
    <w:p w:rsidR="00ED1B1E" w:rsidRDefault="00ED1B1E" w:rsidP="00FD3486">
      <w:pPr>
        <w:pStyle w:val="ListParagraph"/>
        <w:widowControl w:val="0"/>
        <w:numPr>
          <w:ilvl w:val="0"/>
          <w:numId w:val="35"/>
        </w:numPr>
        <w:tabs>
          <w:tab w:val="clear" w:pos="720"/>
          <w:tab w:val="num" w:pos="540"/>
        </w:tabs>
        <w:spacing w:before="60"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The </w:t>
      </w:r>
      <w:r w:rsidRPr="00D86987">
        <w:rPr>
          <w:rFonts w:ascii="Times New Roman" w:hAnsi="Times New Roman" w:cs="Times New Roman"/>
          <w:sz w:val="24"/>
          <w:szCs w:val="24"/>
        </w:rPr>
        <w:t>M&amp;E logical framework non-use impacts Community main livelihood categories. The study respondents’ results on the non-use of ME through the LF revealed very big or substantial impacts on the lower ebb. Respondents indicated substantial impacts</w:t>
      </w:r>
    </w:p>
    <w:p w:rsidR="00ED1B1E" w:rsidRPr="00FD646A" w:rsidRDefault="00ED1B1E" w:rsidP="00FD3486">
      <w:pPr>
        <w:pStyle w:val="ListParagraph"/>
        <w:widowControl w:val="0"/>
        <w:numPr>
          <w:ilvl w:val="0"/>
          <w:numId w:val="35"/>
        </w:numPr>
        <w:tabs>
          <w:tab w:val="clear" w:pos="720"/>
          <w:tab w:val="num" w:pos="540"/>
        </w:tabs>
        <w:spacing w:before="60" w:after="0" w:line="480" w:lineRule="auto"/>
        <w:ind w:left="540"/>
        <w:jc w:val="both"/>
        <w:outlineLvl w:val="0"/>
        <w:rPr>
          <w:rFonts w:ascii="Times New Roman" w:hAnsi="Times New Roman" w:cs="Times New Roman"/>
          <w:sz w:val="24"/>
          <w:szCs w:val="24"/>
        </w:rPr>
      </w:pPr>
      <w:bookmarkStart w:id="229" w:name="_Toc57314251"/>
      <w:r>
        <w:rPr>
          <w:rFonts w:ascii="Times New Roman" w:hAnsi="Times New Roman" w:cs="Times New Roman"/>
          <w:sz w:val="24"/>
          <w:szCs w:val="24"/>
        </w:rPr>
        <w:t xml:space="preserve">Refer to </w:t>
      </w:r>
      <w:r w:rsidRPr="00FD646A">
        <w:rPr>
          <w:rFonts w:ascii="Times New Roman" w:hAnsi="Times New Roman" w:cs="Times New Roman"/>
          <w:sz w:val="24"/>
          <w:szCs w:val="24"/>
        </w:rPr>
        <w:t xml:space="preserve">Specific Sectors –effect/ Impact through use </w:t>
      </w:r>
      <w:r>
        <w:rPr>
          <w:rFonts w:ascii="Times New Roman" w:hAnsi="Times New Roman" w:cs="Times New Roman"/>
          <w:sz w:val="24"/>
          <w:szCs w:val="24"/>
        </w:rPr>
        <w:t>of M&amp;E Logical Framework</w:t>
      </w:r>
      <w:bookmarkEnd w:id="229"/>
      <w:r>
        <w:rPr>
          <w:rFonts w:ascii="Times New Roman" w:hAnsi="Times New Roman" w:cs="Times New Roman"/>
          <w:sz w:val="24"/>
          <w:szCs w:val="24"/>
        </w:rPr>
        <w:t xml:space="preserve"> </w:t>
      </w:r>
    </w:p>
    <w:p w:rsidR="00ED1B1E" w:rsidRDefault="00ED1B1E" w:rsidP="00FD3486">
      <w:pPr>
        <w:pStyle w:val="ListParagraph"/>
        <w:widowControl w:val="0"/>
        <w:numPr>
          <w:ilvl w:val="0"/>
          <w:numId w:val="35"/>
        </w:numPr>
        <w:tabs>
          <w:tab w:val="clear" w:pos="720"/>
          <w:tab w:val="num" w:pos="540"/>
        </w:tabs>
        <w:spacing w:before="60" w:after="0" w:line="480" w:lineRule="auto"/>
        <w:ind w:left="540"/>
        <w:jc w:val="both"/>
        <w:rPr>
          <w:rFonts w:ascii="Times New Roman" w:hAnsi="Times New Roman" w:cs="Times New Roman"/>
          <w:sz w:val="24"/>
          <w:szCs w:val="24"/>
        </w:rPr>
      </w:pPr>
      <w:r w:rsidRPr="006A66F1">
        <w:rPr>
          <w:rFonts w:ascii="Times New Roman" w:hAnsi="Times New Roman" w:cs="Times New Roman"/>
          <w:sz w:val="24"/>
          <w:szCs w:val="24"/>
        </w:rPr>
        <w:t xml:space="preserve">Findings on nine (9) specific livelihood sectors from the use of M&amp;E and LF tool, </w:t>
      </w:r>
      <w:r>
        <w:rPr>
          <w:rFonts w:ascii="Times New Roman" w:hAnsi="Times New Roman" w:cs="Times New Roman"/>
          <w:sz w:val="24"/>
          <w:szCs w:val="24"/>
        </w:rPr>
        <w:t>t</w:t>
      </w:r>
      <w:r w:rsidRPr="006A66F1">
        <w:rPr>
          <w:rFonts w:ascii="Times New Roman" w:hAnsi="Times New Roman" w:cs="Times New Roman"/>
          <w:sz w:val="24"/>
          <w:szCs w:val="24"/>
        </w:rPr>
        <w:t>he researcher curiosity also invited respondents to ascertain impacts in specific sectors from the use of the Logical frame tool. In this area, the nine (9) specific sectors responses were</w:t>
      </w:r>
      <w:r>
        <w:rPr>
          <w:rFonts w:ascii="Times New Roman" w:hAnsi="Times New Roman" w:cs="Times New Roman"/>
          <w:sz w:val="24"/>
          <w:szCs w:val="24"/>
        </w:rPr>
        <w:t xml:space="preserve"> big/substantial. </w:t>
      </w:r>
      <w:r w:rsidRPr="00E25E15">
        <w:rPr>
          <w:rFonts w:ascii="Times New Roman" w:hAnsi="Times New Roman" w:cs="Times New Roman"/>
          <w:sz w:val="24"/>
          <w:szCs w:val="24"/>
        </w:rPr>
        <w:t>From the study it is evident that use of the Logical Frame work approach to projects and programs has</w:t>
      </w:r>
      <w:r>
        <w:rPr>
          <w:rFonts w:ascii="Times New Roman" w:hAnsi="Times New Roman" w:cs="Times New Roman"/>
          <w:sz w:val="24"/>
          <w:szCs w:val="24"/>
        </w:rPr>
        <w:t xml:space="preserve"> positive impacts which are </w:t>
      </w:r>
      <w:r w:rsidRPr="00E25E15">
        <w:rPr>
          <w:rFonts w:ascii="Times New Roman" w:hAnsi="Times New Roman" w:cs="Times New Roman"/>
          <w:sz w:val="24"/>
          <w:szCs w:val="24"/>
        </w:rPr>
        <w:t xml:space="preserve">significant because of the timeline and periodical remedial measures in the input, output, outcome and impact </w:t>
      </w:r>
      <w:r>
        <w:rPr>
          <w:rFonts w:ascii="Times New Roman" w:hAnsi="Times New Roman" w:cs="Times New Roman"/>
          <w:sz w:val="24"/>
          <w:szCs w:val="24"/>
        </w:rPr>
        <w:t xml:space="preserve">of </w:t>
      </w:r>
      <w:r w:rsidRPr="00E25E15">
        <w:rPr>
          <w:rFonts w:ascii="Times New Roman" w:hAnsi="Times New Roman" w:cs="Times New Roman"/>
          <w:sz w:val="24"/>
          <w:szCs w:val="24"/>
        </w:rPr>
        <w:t>program</w:t>
      </w:r>
      <w:r>
        <w:rPr>
          <w:rFonts w:ascii="Times New Roman" w:hAnsi="Times New Roman" w:cs="Times New Roman"/>
          <w:sz w:val="24"/>
          <w:szCs w:val="24"/>
        </w:rPr>
        <w:t>s/</w:t>
      </w:r>
      <w:r w:rsidRPr="00E25E15">
        <w:rPr>
          <w:rFonts w:ascii="Times New Roman" w:hAnsi="Times New Roman" w:cs="Times New Roman"/>
          <w:sz w:val="24"/>
          <w:szCs w:val="24"/>
        </w:rPr>
        <w:t>project</w:t>
      </w:r>
      <w:r>
        <w:rPr>
          <w:rFonts w:ascii="Times New Roman" w:hAnsi="Times New Roman" w:cs="Times New Roman"/>
          <w:sz w:val="24"/>
          <w:szCs w:val="24"/>
        </w:rPr>
        <w:t>s at all</w:t>
      </w:r>
      <w:r w:rsidRPr="00E25E15">
        <w:rPr>
          <w:rFonts w:ascii="Times New Roman" w:hAnsi="Times New Roman" w:cs="Times New Roman"/>
          <w:sz w:val="24"/>
          <w:szCs w:val="24"/>
        </w:rPr>
        <w:t xml:space="preserve"> levels.</w:t>
      </w:r>
    </w:p>
    <w:p w:rsidR="00ED1B1E" w:rsidRPr="00FD646A" w:rsidRDefault="00ED1B1E" w:rsidP="00FD3486">
      <w:pPr>
        <w:pStyle w:val="ListParagraph"/>
        <w:widowControl w:val="0"/>
        <w:numPr>
          <w:ilvl w:val="0"/>
          <w:numId w:val="35"/>
        </w:numPr>
        <w:tabs>
          <w:tab w:val="clear" w:pos="720"/>
          <w:tab w:val="num" w:pos="540"/>
        </w:tabs>
        <w:spacing w:before="60" w:after="0" w:line="480" w:lineRule="auto"/>
        <w:ind w:left="540"/>
        <w:jc w:val="both"/>
        <w:outlineLvl w:val="0"/>
        <w:rPr>
          <w:rFonts w:ascii="Times New Roman" w:hAnsi="Times New Roman" w:cs="Times New Roman"/>
          <w:sz w:val="24"/>
          <w:szCs w:val="24"/>
        </w:rPr>
      </w:pPr>
      <w:bookmarkStart w:id="230" w:name="_Toc57314252"/>
      <w:r>
        <w:rPr>
          <w:rFonts w:ascii="Times New Roman" w:hAnsi="Times New Roman" w:cs="Times New Roman"/>
          <w:sz w:val="24"/>
          <w:szCs w:val="24"/>
        </w:rPr>
        <w:t xml:space="preserve">Refer to </w:t>
      </w:r>
      <w:r w:rsidRPr="00FD646A">
        <w:rPr>
          <w:rFonts w:ascii="Times New Roman" w:hAnsi="Times New Roman" w:cs="Times New Roman"/>
          <w:sz w:val="24"/>
          <w:szCs w:val="24"/>
        </w:rPr>
        <w:t>Negative Impact(s) Associated to Non-Use o</w:t>
      </w:r>
      <w:r>
        <w:rPr>
          <w:rFonts w:ascii="Times New Roman" w:hAnsi="Times New Roman" w:cs="Times New Roman"/>
          <w:sz w:val="24"/>
          <w:szCs w:val="24"/>
        </w:rPr>
        <w:t>f M&amp;E Logical Frame (LF)</w:t>
      </w:r>
      <w:bookmarkEnd w:id="230"/>
      <w:r>
        <w:rPr>
          <w:rFonts w:ascii="Times New Roman" w:hAnsi="Times New Roman" w:cs="Times New Roman"/>
          <w:sz w:val="24"/>
          <w:szCs w:val="24"/>
        </w:rPr>
        <w:t xml:space="preserve"> </w:t>
      </w:r>
    </w:p>
    <w:p w:rsidR="00ED1B1E" w:rsidRDefault="00ED1B1E" w:rsidP="00FD3486">
      <w:pPr>
        <w:pStyle w:val="ListParagraph"/>
        <w:widowControl w:val="0"/>
        <w:numPr>
          <w:ilvl w:val="0"/>
          <w:numId w:val="35"/>
        </w:numPr>
        <w:tabs>
          <w:tab w:val="clear" w:pos="720"/>
          <w:tab w:val="num" w:pos="54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The </w:t>
      </w:r>
      <w:r w:rsidRPr="00E25E15">
        <w:rPr>
          <w:rFonts w:ascii="Times New Roman" w:hAnsi="Times New Roman" w:cs="Times New Roman"/>
          <w:sz w:val="24"/>
          <w:szCs w:val="24"/>
        </w:rPr>
        <w:t>M&amp;E logical framework non-use impacts Community specific livelihood categories</w:t>
      </w:r>
      <w:r>
        <w:rPr>
          <w:rFonts w:ascii="Times New Roman" w:hAnsi="Times New Roman" w:cs="Times New Roman"/>
          <w:sz w:val="24"/>
          <w:szCs w:val="24"/>
        </w:rPr>
        <w:t xml:space="preserve">. </w:t>
      </w:r>
      <w:r w:rsidRPr="00E25E15">
        <w:rPr>
          <w:rFonts w:ascii="Times New Roman" w:hAnsi="Times New Roman" w:cs="Times New Roman"/>
          <w:sz w:val="24"/>
          <w:szCs w:val="24"/>
        </w:rPr>
        <w:t>The study noted substantial</w:t>
      </w:r>
      <w:r>
        <w:rPr>
          <w:rFonts w:ascii="Times New Roman" w:hAnsi="Times New Roman" w:cs="Times New Roman"/>
          <w:sz w:val="24"/>
          <w:szCs w:val="24"/>
        </w:rPr>
        <w:t xml:space="preserve"> (high)</w:t>
      </w:r>
      <w:r w:rsidRPr="00E25E15">
        <w:rPr>
          <w:rFonts w:ascii="Times New Roman" w:hAnsi="Times New Roman" w:cs="Times New Roman"/>
          <w:sz w:val="24"/>
          <w:szCs w:val="24"/>
        </w:rPr>
        <w:t xml:space="preserve"> Negative impact(s) associated to non-use of M&amp;E Logical Frame work by different organizations in the Community around Refugees. For the five (5) specific sectors evaluated</w:t>
      </w:r>
      <w:r>
        <w:rPr>
          <w:rFonts w:ascii="Times New Roman" w:hAnsi="Times New Roman" w:cs="Times New Roman"/>
          <w:sz w:val="24"/>
          <w:szCs w:val="24"/>
        </w:rPr>
        <w:t>,</w:t>
      </w:r>
      <w:r w:rsidRPr="00E25E15">
        <w:rPr>
          <w:rFonts w:ascii="Times New Roman" w:hAnsi="Times New Roman" w:cs="Times New Roman"/>
          <w:sz w:val="24"/>
          <w:szCs w:val="24"/>
        </w:rPr>
        <w:t xml:space="preserve"> the results from the average score to very high were as follows: Disrespecting culture/nationality 85%(84/99), Land degradation 92%(91/99), Loss of land to naturalized refugees 93%(92/99), Gender based violence and sexual exploitation 100%(99/99), Conflict and insecurity 86%(85/99). Therefore, Non-use of the M&amp;E Logical framework approach result to and increases the ‘Negative impacts” because there is no warning and remedial measures through emerging progressive indicators in the respective LF levels of: input, output, outcome </w:t>
      </w:r>
      <w:r>
        <w:rPr>
          <w:rFonts w:ascii="Times New Roman" w:hAnsi="Times New Roman" w:cs="Times New Roman"/>
          <w:sz w:val="24"/>
          <w:szCs w:val="24"/>
        </w:rPr>
        <w:t xml:space="preserve">and impact. </w:t>
      </w:r>
    </w:p>
    <w:p w:rsidR="00ED1B1E" w:rsidRDefault="00ED1B1E" w:rsidP="000C074F">
      <w:pPr>
        <w:pStyle w:val="NoSpacing"/>
        <w:spacing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231" w:name="_Toc57314253"/>
      <w:r>
        <w:rPr>
          <w:rFonts w:ascii="Times New Roman" w:hAnsi="Times New Roman" w:cs="Times New Roman"/>
          <w:b/>
          <w:bCs/>
          <w:sz w:val="24"/>
          <w:szCs w:val="24"/>
        </w:rPr>
        <w:t>CHAPTER SIX</w:t>
      </w:r>
      <w:bookmarkEnd w:id="231"/>
    </w:p>
    <w:p w:rsidR="00ED1B1E" w:rsidRDefault="00ED1B1E" w:rsidP="000C074F">
      <w:pPr>
        <w:pStyle w:val="NoSpacing"/>
        <w:spacing w:line="480" w:lineRule="auto"/>
        <w:jc w:val="center"/>
        <w:outlineLvl w:val="0"/>
        <w:rPr>
          <w:rFonts w:ascii="Times New Roman" w:hAnsi="Times New Roman" w:cs="Times New Roman"/>
          <w:b/>
          <w:bCs/>
          <w:sz w:val="24"/>
          <w:szCs w:val="24"/>
        </w:rPr>
      </w:pPr>
      <w:bookmarkStart w:id="232" w:name="_Toc57314254"/>
      <w:r w:rsidRPr="00223F5E">
        <w:rPr>
          <w:rFonts w:ascii="Times New Roman" w:hAnsi="Times New Roman" w:cs="Times New Roman"/>
          <w:b/>
          <w:bCs/>
          <w:sz w:val="24"/>
          <w:szCs w:val="24"/>
        </w:rPr>
        <w:t>CONCLUSION AND RECOMMENDATIONS</w:t>
      </w:r>
      <w:bookmarkEnd w:id="232"/>
    </w:p>
    <w:p w:rsidR="00ED1B1E" w:rsidRPr="00273164" w:rsidRDefault="00ED1B1E" w:rsidP="00B55046">
      <w:pPr>
        <w:pStyle w:val="NoSpacing"/>
        <w:spacing w:line="480" w:lineRule="auto"/>
        <w:jc w:val="both"/>
        <w:outlineLvl w:val="0"/>
        <w:rPr>
          <w:rFonts w:ascii="Times New Roman" w:hAnsi="Times New Roman" w:cs="Times New Roman"/>
          <w:b/>
          <w:bCs/>
          <w:sz w:val="24"/>
          <w:szCs w:val="24"/>
        </w:rPr>
      </w:pPr>
      <w:bookmarkStart w:id="233" w:name="_Toc57314255"/>
      <w:r>
        <w:rPr>
          <w:rFonts w:ascii="Times New Roman" w:hAnsi="Times New Roman" w:cs="Times New Roman"/>
          <w:b/>
          <w:bCs/>
          <w:sz w:val="24"/>
          <w:szCs w:val="24"/>
        </w:rPr>
        <w:t xml:space="preserve">6.1 </w:t>
      </w:r>
      <w:r w:rsidRPr="00273164">
        <w:rPr>
          <w:rFonts w:ascii="Times New Roman" w:hAnsi="Times New Roman" w:cs="Times New Roman"/>
          <w:b/>
          <w:bCs/>
          <w:sz w:val="24"/>
          <w:szCs w:val="24"/>
        </w:rPr>
        <w:t>Conclusion</w:t>
      </w:r>
      <w:bookmarkEnd w:id="233"/>
    </w:p>
    <w:p w:rsidR="00ED1B1E" w:rsidRDefault="00ED1B1E" w:rsidP="00B55046">
      <w:pPr>
        <w:widowControl w:val="0"/>
        <w:spacing w:after="0" w:line="480" w:lineRule="auto"/>
        <w:jc w:val="both"/>
        <w:rPr>
          <w:rFonts w:ascii="Times New Roman" w:hAnsi="Times New Roman" w:cs="Times New Roman"/>
          <w:sz w:val="24"/>
          <w:szCs w:val="24"/>
        </w:rPr>
      </w:pPr>
      <w:r w:rsidRPr="00273164">
        <w:rPr>
          <w:rFonts w:ascii="Times New Roman" w:hAnsi="Times New Roman" w:cs="Times New Roman"/>
          <w:sz w:val="24"/>
          <w:szCs w:val="24"/>
        </w:rPr>
        <w:t>The study employed explorative research design to provide quick snapshot of what is going on with the variables of interest where Government officials, UN bodies (UNHCR), Private sector including NGOs, and Community around refugee’s camp were given an opportunity</w:t>
      </w:r>
      <w:r w:rsidRPr="00E25E15">
        <w:rPr>
          <w:rFonts w:ascii="Times New Roman" w:hAnsi="Times New Roman" w:cs="Times New Roman"/>
          <w:sz w:val="24"/>
          <w:szCs w:val="24"/>
        </w:rPr>
        <w:t xml:space="preserve"> to be in the sample selected to provide information. Both primary and secondary information were used in this study. Primary data through questionnaire were analyzed using Statistical Package for Social Science Version 20 and the results were presented using tables and graphs/charts. The major argument being to what extent is the use of Logical framework approach impacting the community around refugee’s camp. </w:t>
      </w:r>
    </w:p>
    <w:p w:rsidR="00ED1B1E" w:rsidRDefault="00ED1B1E" w:rsidP="00976931">
      <w:pPr>
        <w:widowControl w:val="0"/>
        <w:spacing w:after="0" w:line="480" w:lineRule="auto"/>
        <w:jc w:val="both"/>
        <w:rPr>
          <w:rFonts w:ascii="Times New Roman" w:hAnsi="Times New Roman" w:cs="Times New Roman"/>
          <w:color w:val="FF0000"/>
          <w:sz w:val="24"/>
          <w:szCs w:val="24"/>
        </w:rPr>
      </w:pPr>
    </w:p>
    <w:p w:rsidR="00ED1B1E" w:rsidRPr="00B532D1" w:rsidRDefault="00ED1B1E" w:rsidP="00E503DE">
      <w:pPr>
        <w:widowControl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Respective to the three </w:t>
      </w:r>
      <w:r w:rsidRPr="00B532D1">
        <w:rPr>
          <w:rFonts w:ascii="Times New Roman" w:hAnsi="Times New Roman" w:cs="Times New Roman"/>
          <w:b/>
          <w:bCs/>
          <w:color w:val="000000"/>
          <w:sz w:val="24"/>
          <w:szCs w:val="24"/>
        </w:rPr>
        <w:t xml:space="preserve">study specific objectives; on study objective: </w:t>
      </w:r>
    </w:p>
    <w:p w:rsidR="00ED1B1E" w:rsidRPr="00976931" w:rsidRDefault="00ED1B1E" w:rsidP="00FC42FC">
      <w:pPr>
        <w:pStyle w:val="ListParagraph"/>
        <w:widowControl w:val="0"/>
        <w:numPr>
          <w:ilvl w:val="0"/>
          <w:numId w:val="19"/>
        </w:numPr>
        <w:spacing w:after="0" w:line="480" w:lineRule="auto"/>
        <w:jc w:val="both"/>
        <w:rPr>
          <w:rFonts w:ascii="Times New Roman" w:hAnsi="Times New Roman" w:cs="Times New Roman"/>
          <w:sz w:val="24"/>
          <w:szCs w:val="24"/>
        </w:rPr>
      </w:pPr>
      <w:r w:rsidRPr="00976931">
        <w:rPr>
          <w:rFonts w:ascii="Times New Roman" w:hAnsi="Times New Roman" w:cs="Times New Roman"/>
          <w:sz w:val="24"/>
          <w:szCs w:val="24"/>
        </w:rPr>
        <w:t>That, Logical framework (LF) use in Monitoring &amp; Evaluation is adequate in all mankind livelihood aspects.</w:t>
      </w:r>
    </w:p>
    <w:p w:rsidR="00ED1B1E" w:rsidRDefault="00ED1B1E" w:rsidP="00FC42FC">
      <w:pPr>
        <w:pStyle w:val="ListParagraph"/>
        <w:widowControl w:val="0"/>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M&amp;E with LF tool is </w:t>
      </w:r>
      <w:r w:rsidRPr="00C81BEE">
        <w:rPr>
          <w:rFonts w:ascii="Times New Roman" w:hAnsi="Times New Roman" w:cs="Times New Roman"/>
          <w:sz w:val="24"/>
          <w:szCs w:val="24"/>
        </w:rPr>
        <w:t xml:space="preserve">effective </w:t>
      </w:r>
      <w:r>
        <w:rPr>
          <w:rFonts w:ascii="Times New Roman" w:hAnsi="Times New Roman" w:cs="Times New Roman"/>
          <w:sz w:val="24"/>
          <w:szCs w:val="24"/>
        </w:rPr>
        <w:t xml:space="preserve">because it is flexible in all programmatic requirements. Disciplined periodical data collection and interpretation is required to make timely decisions including leadership visionary and strategic plans for governments, organizations, and religious institutions because all use programs and projects to meet their desires. </w:t>
      </w:r>
    </w:p>
    <w:p w:rsidR="00ED1B1E" w:rsidRDefault="00ED1B1E" w:rsidP="00FC42FC">
      <w:pPr>
        <w:pStyle w:val="ListParagraph"/>
        <w:widowControl w:val="0"/>
        <w:numPr>
          <w:ilvl w:val="0"/>
          <w:numId w:val="19"/>
        </w:numPr>
        <w:spacing w:after="0" w:line="480" w:lineRule="auto"/>
        <w:jc w:val="both"/>
        <w:rPr>
          <w:rFonts w:ascii="Times New Roman" w:hAnsi="Times New Roman" w:cs="Times New Roman"/>
          <w:sz w:val="24"/>
          <w:szCs w:val="24"/>
        </w:rPr>
      </w:pPr>
      <w:r w:rsidRPr="00C81BEE">
        <w:rPr>
          <w:rFonts w:ascii="Times New Roman" w:hAnsi="Times New Roman" w:cs="Times New Roman"/>
          <w:sz w:val="24"/>
          <w:szCs w:val="24"/>
        </w:rPr>
        <w:t>The analysis of all responses revealed that, majority proved that use of Logical framework has potential and substantial impacts</w:t>
      </w:r>
      <w:r>
        <w:rPr>
          <w:rFonts w:ascii="Times New Roman" w:hAnsi="Times New Roman" w:cs="Times New Roman"/>
          <w:sz w:val="24"/>
          <w:szCs w:val="24"/>
        </w:rPr>
        <w:t xml:space="preserve"> (</w:t>
      </w:r>
      <w:r w:rsidRPr="00C81BEE">
        <w:rPr>
          <w:rFonts w:ascii="Times New Roman" w:hAnsi="Times New Roman" w:cs="Times New Roman"/>
          <w:sz w:val="24"/>
          <w:szCs w:val="24"/>
        </w:rPr>
        <w:t>refer 5.2</w:t>
      </w:r>
      <w:r>
        <w:rPr>
          <w:rFonts w:ascii="Times New Roman" w:hAnsi="Times New Roman" w:cs="Times New Roman"/>
          <w:sz w:val="24"/>
          <w:szCs w:val="24"/>
        </w:rPr>
        <w:t>)</w:t>
      </w:r>
      <w:r w:rsidRPr="00C81BEE">
        <w:rPr>
          <w:rFonts w:ascii="Times New Roman" w:hAnsi="Times New Roman" w:cs="Times New Roman"/>
          <w:sz w:val="24"/>
          <w:szCs w:val="24"/>
        </w:rPr>
        <w:t xml:space="preserve">to different levels of projects and programs; and more so in this study case of Communities around refugee’s camps in Tanzania. All respondents through questionnaires have proved that monitoring &amp; evaluation (M&amp;E) impacts refugees’ disaster preparedness &amp; response in community around refugees’ camps Tanzania. </w:t>
      </w:r>
    </w:p>
    <w:p w:rsidR="00ED1B1E" w:rsidRDefault="00ED1B1E" w:rsidP="000C074F">
      <w:pPr>
        <w:pStyle w:val="ListParagraph"/>
        <w:widowControl w:val="0"/>
        <w:spacing w:after="0" w:line="480" w:lineRule="auto"/>
        <w:ind w:left="0"/>
        <w:jc w:val="both"/>
        <w:rPr>
          <w:rFonts w:ascii="Times New Roman" w:hAnsi="Times New Roman" w:cs="Times New Roman"/>
          <w:sz w:val="24"/>
          <w:szCs w:val="24"/>
        </w:rPr>
      </w:pPr>
    </w:p>
    <w:p w:rsidR="00ED1B1E" w:rsidRDefault="00ED1B1E" w:rsidP="00B55046">
      <w:pPr>
        <w:widowControl w:val="0"/>
        <w:spacing w:after="0" w:line="480" w:lineRule="auto"/>
        <w:ind w:left="360"/>
        <w:jc w:val="both"/>
        <w:rPr>
          <w:rFonts w:ascii="Times New Roman" w:hAnsi="Times New Roman" w:cs="Times New Roman"/>
          <w:sz w:val="24"/>
          <w:szCs w:val="24"/>
        </w:rPr>
      </w:pPr>
      <w:r w:rsidRPr="00273164">
        <w:rPr>
          <w:rFonts w:ascii="Times New Roman" w:hAnsi="Times New Roman" w:cs="Times New Roman"/>
          <w:sz w:val="24"/>
          <w:szCs w:val="24"/>
        </w:rPr>
        <w:t>Therefore, the Government and organizations (IPs) and even religious institutions</w:t>
      </w:r>
      <w:r w:rsidRPr="00C81BEE">
        <w:rPr>
          <w:rFonts w:ascii="Times New Roman" w:hAnsi="Times New Roman" w:cs="Times New Roman"/>
          <w:sz w:val="24"/>
          <w:szCs w:val="24"/>
        </w:rPr>
        <w:t xml:space="preserve"> are advised to use the M&amp;E system </w:t>
      </w:r>
      <w:r>
        <w:rPr>
          <w:rFonts w:ascii="Times New Roman" w:hAnsi="Times New Roman" w:cs="Times New Roman"/>
          <w:sz w:val="24"/>
          <w:szCs w:val="24"/>
        </w:rPr>
        <w:t xml:space="preserve">with </w:t>
      </w:r>
      <w:r w:rsidRPr="00C81BEE">
        <w:rPr>
          <w:rFonts w:ascii="Times New Roman" w:hAnsi="Times New Roman" w:cs="Times New Roman"/>
          <w:sz w:val="24"/>
          <w:szCs w:val="24"/>
        </w:rPr>
        <w:t>the Logical framework (LF) approaches/tool to make/facilitate projects and</w:t>
      </w:r>
      <w:r>
        <w:rPr>
          <w:rFonts w:ascii="Times New Roman" w:hAnsi="Times New Roman" w:cs="Times New Roman"/>
          <w:sz w:val="24"/>
          <w:szCs w:val="24"/>
        </w:rPr>
        <w:t xml:space="preserve"> programs periodical assessment to:</w:t>
      </w:r>
      <w:r w:rsidRPr="00C81BEE">
        <w:rPr>
          <w:rFonts w:ascii="Times New Roman" w:hAnsi="Times New Roman" w:cs="Times New Roman"/>
          <w:sz w:val="24"/>
          <w:szCs w:val="24"/>
        </w:rPr>
        <w:t xml:space="preserve"> plan</w:t>
      </w:r>
      <w:r>
        <w:rPr>
          <w:rFonts w:ascii="Times New Roman" w:hAnsi="Times New Roman" w:cs="Times New Roman"/>
          <w:sz w:val="24"/>
          <w:szCs w:val="24"/>
        </w:rPr>
        <w:t>s</w:t>
      </w:r>
      <w:r w:rsidRPr="00C81BEE">
        <w:rPr>
          <w:rFonts w:ascii="Times New Roman" w:hAnsi="Times New Roman" w:cs="Times New Roman"/>
          <w:sz w:val="24"/>
          <w:szCs w:val="24"/>
        </w:rPr>
        <w:t>, management, and leadership for sound decision purposes; the approach is always flexible</w:t>
      </w:r>
      <w:r>
        <w:rPr>
          <w:rFonts w:ascii="Times New Roman" w:hAnsi="Times New Roman" w:cs="Times New Roman"/>
          <w:sz w:val="24"/>
          <w:szCs w:val="24"/>
        </w:rPr>
        <w:t xml:space="preserve"> and</w:t>
      </w:r>
      <w:r w:rsidRPr="00C81BEE">
        <w:rPr>
          <w:rFonts w:ascii="Times New Roman" w:hAnsi="Times New Roman" w:cs="Times New Roman"/>
          <w:sz w:val="24"/>
          <w:szCs w:val="24"/>
        </w:rPr>
        <w:t xml:space="preserve"> on a timeline basis because it is based on: input, output, outcome and impact; so when the Government and organizations prefer to use it relevant interpretations including predictions are feasible in any working environment including governance</w:t>
      </w:r>
      <w:r>
        <w:rPr>
          <w:rFonts w:ascii="Times New Roman" w:hAnsi="Times New Roman" w:cs="Times New Roman"/>
          <w:sz w:val="24"/>
          <w:szCs w:val="24"/>
        </w:rPr>
        <w:t>.</w:t>
      </w:r>
    </w:p>
    <w:p w:rsidR="00ED1B1E" w:rsidRPr="000C074F" w:rsidRDefault="00ED1B1E" w:rsidP="00B55046">
      <w:pPr>
        <w:widowControl w:val="0"/>
        <w:spacing w:after="0" w:line="480" w:lineRule="auto"/>
        <w:ind w:left="360"/>
        <w:jc w:val="both"/>
        <w:rPr>
          <w:rFonts w:ascii="Times New Roman" w:hAnsi="Times New Roman" w:cs="Times New Roman"/>
          <w:sz w:val="16"/>
          <w:szCs w:val="16"/>
        </w:rPr>
      </w:pPr>
    </w:p>
    <w:p w:rsidR="00ED1B1E" w:rsidRPr="005A3E39" w:rsidRDefault="00ED1B1E" w:rsidP="00FC42FC">
      <w:pPr>
        <w:pStyle w:val="ListParagraph"/>
        <w:widowControl w:val="0"/>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Non-use of the Monitoring and Evaluation through the logical framework (M&amp;E with LF) lands any office, program/project to undesired situations (negative impacts) including conflicts and disasters at a terminal stage. The M&amp;E with LF serves as a warning to all office bearers of governments, organizations including UN bodies and religious institutions. </w:t>
      </w:r>
    </w:p>
    <w:p w:rsidR="00ED1B1E" w:rsidRPr="000C074F" w:rsidRDefault="00ED1B1E" w:rsidP="00B55046">
      <w:pPr>
        <w:widowControl w:val="0"/>
        <w:spacing w:after="0" w:line="480" w:lineRule="auto"/>
        <w:jc w:val="both"/>
        <w:rPr>
          <w:rFonts w:ascii="Times New Roman" w:hAnsi="Times New Roman" w:cs="Times New Roman"/>
          <w:sz w:val="16"/>
          <w:szCs w:val="16"/>
        </w:rPr>
      </w:pPr>
    </w:p>
    <w:p w:rsidR="00ED1B1E" w:rsidRPr="00DC7CBA" w:rsidRDefault="00ED1B1E" w:rsidP="00B55046">
      <w:pPr>
        <w:pStyle w:val="NoSpacing"/>
        <w:spacing w:line="480" w:lineRule="auto"/>
        <w:jc w:val="both"/>
        <w:outlineLvl w:val="0"/>
        <w:rPr>
          <w:rFonts w:ascii="Times New Roman" w:hAnsi="Times New Roman" w:cs="Times New Roman"/>
          <w:b/>
          <w:bCs/>
          <w:sz w:val="24"/>
          <w:szCs w:val="24"/>
        </w:rPr>
      </w:pPr>
      <w:bookmarkStart w:id="234" w:name="_Toc57314256"/>
      <w:r>
        <w:rPr>
          <w:rFonts w:ascii="Times New Roman" w:hAnsi="Times New Roman" w:cs="Times New Roman"/>
          <w:b/>
          <w:bCs/>
          <w:sz w:val="24"/>
          <w:szCs w:val="24"/>
        </w:rPr>
        <w:t>6.2</w:t>
      </w:r>
      <w:r w:rsidRPr="00273164">
        <w:rPr>
          <w:rFonts w:ascii="Times New Roman" w:hAnsi="Times New Roman" w:cs="Times New Roman"/>
          <w:b/>
          <w:bCs/>
          <w:sz w:val="24"/>
          <w:szCs w:val="24"/>
        </w:rPr>
        <w:t xml:space="preserve"> Recommendations</w:t>
      </w:r>
      <w:bookmarkEnd w:id="234"/>
    </w:p>
    <w:p w:rsidR="00ED1B1E" w:rsidRDefault="00ED1B1E" w:rsidP="00B55046">
      <w:pPr>
        <w:spacing w:after="0" w:line="480" w:lineRule="auto"/>
        <w:jc w:val="both"/>
        <w:rPr>
          <w:rFonts w:ascii="Times New Roman" w:hAnsi="Times New Roman" w:cs="Times New Roman"/>
          <w:sz w:val="24"/>
          <w:szCs w:val="24"/>
        </w:rPr>
      </w:pPr>
      <w:r w:rsidRPr="00E25E15">
        <w:rPr>
          <w:rFonts w:ascii="Times New Roman" w:hAnsi="Times New Roman" w:cs="Times New Roman"/>
          <w:sz w:val="24"/>
          <w:szCs w:val="24"/>
        </w:rPr>
        <w:t xml:space="preserve">Recommendations are advises arising from the study findings to respective Stakeholders, Academic institutions, Leadership, and Community with a view to take appropriate action to remedy the: 1) current situation, 2) future-through visionary actions including strategic plans and 3) as a reference for further studies of the uncovered research gaps. The recommendations herein are targeting to benefit all refugees stakeholders, academic institutions, and organizations in respective sectors. In this case the respective government, organization, and community are required to take responsibilities in order to implement all the recommendations to ensure a health status of the respective/target; that is community, organization, or office. </w:t>
      </w:r>
    </w:p>
    <w:p w:rsidR="00ED1B1E" w:rsidRPr="000C074F" w:rsidRDefault="00ED1B1E" w:rsidP="00B55046">
      <w:pPr>
        <w:spacing w:after="0" w:line="480" w:lineRule="auto"/>
        <w:jc w:val="both"/>
        <w:rPr>
          <w:rFonts w:ascii="Times New Roman" w:hAnsi="Times New Roman" w:cs="Times New Roman"/>
          <w:sz w:val="16"/>
          <w:szCs w:val="16"/>
        </w:rPr>
      </w:pPr>
    </w:p>
    <w:p w:rsidR="00ED1B1E" w:rsidRPr="00DC7CBA" w:rsidRDefault="00ED1B1E" w:rsidP="009D3831">
      <w:pPr>
        <w:spacing w:after="0" w:line="480" w:lineRule="auto"/>
        <w:jc w:val="both"/>
        <w:outlineLvl w:val="0"/>
        <w:rPr>
          <w:rFonts w:ascii="Times New Roman" w:hAnsi="Times New Roman" w:cs="Times New Roman"/>
          <w:b/>
          <w:bCs/>
          <w:sz w:val="24"/>
          <w:szCs w:val="24"/>
        </w:rPr>
      </w:pPr>
      <w:bookmarkStart w:id="235" w:name="_Toc57314257"/>
      <w:r w:rsidRPr="00DC7CBA">
        <w:rPr>
          <w:rFonts w:ascii="Times New Roman" w:hAnsi="Times New Roman" w:cs="Times New Roman"/>
          <w:b/>
          <w:bCs/>
          <w:sz w:val="24"/>
          <w:szCs w:val="24"/>
        </w:rPr>
        <w:t xml:space="preserve">The Study </w:t>
      </w:r>
      <w:r>
        <w:rPr>
          <w:rFonts w:ascii="Times New Roman" w:hAnsi="Times New Roman" w:cs="Times New Roman"/>
          <w:b/>
          <w:bCs/>
          <w:sz w:val="24"/>
          <w:szCs w:val="24"/>
        </w:rPr>
        <w:t>Main Recommendation is the Use o</w:t>
      </w:r>
      <w:r w:rsidRPr="00DC7CBA">
        <w:rPr>
          <w:rFonts w:ascii="Times New Roman" w:hAnsi="Times New Roman" w:cs="Times New Roman"/>
          <w:b/>
          <w:bCs/>
          <w:sz w:val="24"/>
          <w:szCs w:val="24"/>
        </w:rPr>
        <w:t>f M&amp;E and Logical Framework</w:t>
      </w:r>
      <w:bookmarkEnd w:id="235"/>
      <w:r w:rsidRPr="00DC7CBA">
        <w:rPr>
          <w:rFonts w:ascii="Times New Roman" w:hAnsi="Times New Roman" w:cs="Times New Roman"/>
          <w:b/>
          <w:bCs/>
          <w:sz w:val="24"/>
          <w:szCs w:val="24"/>
        </w:rPr>
        <w:t xml:space="preserve"> </w:t>
      </w:r>
    </w:p>
    <w:p w:rsidR="00ED1B1E" w:rsidRDefault="00ED1B1E" w:rsidP="00B55046">
      <w:pPr>
        <w:spacing w:after="0" w:line="480" w:lineRule="auto"/>
        <w:jc w:val="both"/>
        <w:rPr>
          <w:rFonts w:ascii="Times New Roman" w:hAnsi="Times New Roman" w:cs="Times New Roman"/>
          <w:sz w:val="24"/>
          <w:szCs w:val="24"/>
        </w:rPr>
      </w:pPr>
      <w:r w:rsidRPr="00DC7CBA">
        <w:rPr>
          <w:rFonts w:ascii="Times New Roman" w:hAnsi="Times New Roman" w:cs="Times New Roman"/>
          <w:sz w:val="24"/>
          <w:szCs w:val="24"/>
        </w:rPr>
        <w:t>The Study Has Come Up</w:t>
      </w:r>
      <w:r>
        <w:rPr>
          <w:rFonts w:ascii="Times New Roman" w:hAnsi="Times New Roman" w:cs="Times New Roman"/>
          <w:sz w:val="24"/>
          <w:szCs w:val="24"/>
        </w:rPr>
        <w:t xml:space="preserve"> with One Main Recommendation, and o</w:t>
      </w:r>
      <w:r w:rsidRPr="00DC7CBA">
        <w:rPr>
          <w:rFonts w:ascii="Times New Roman" w:hAnsi="Times New Roman" w:cs="Times New Roman"/>
          <w:sz w:val="24"/>
          <w:szCs w:val="24"/>
        </w:rPr>
        <w:t>ther Five (5) Specific Recommendations.</w:t>
      </w:r>
    </w:p>
    <w:p w:rsidR="00ED1B1E" w:rsidRPr="00DC7CBA" w:rsidRDefault="00ED1B1E" w:rsidP="00B55046">
      <w:pPr>
        <w:spacing w:after="0" w:line="480" w:lineRule="auto"/>
        <w:jc w:val="both"/>
        <w:rPr>
          <w:rFonts w:ascii="Times New Roman" w:hAnsi="Times New Roman" w:cs="Times New Roman"/>
          <w:sz w:val="16"/>
          <w:szCs w:val="16"/>
        </w:rPr>
      </w:pPr>
    </w:p>
    <w:p w:rsidR="00ED1B1E" w:rsidRPr="00DC7CBA" w:rsidRDefault="00ED1B1E" w:rsidP="00FD3486">
      <w:pPr>
        <w:spacing w:after="0" w:line="480" w:lineRule="auto"/>
        <w:jc w:val="both"/>
        <w:outlineLvl w:val="0"/>
        <w:rPr>
          <w:rFonts w:ascii="Times New Roman" w:hAnsi="Times New Roman" w:cs="Times New Roman"/>
          <w:b/>
          <w:bCs/>
          <w:sz w:val="24"/>
          <w:szCs w:val="24"/>
        </w:rPr>
      </w:pPr>
      <w:bookmarkStart w:id="236" w:name="_Toc57314258"/>
      <w:r>
        <w:rPr>
          <w:rFonts w:ascii="Times New Roman" w:hAnsi="Times New Roman" w:cs="Times New Roman"/>
          <w:b/>
          <w:bCs/>
          <w:sz w:val="24"/>
          <w:szCs w:val="24"/>
        </w:rPr>
        <w:t>6.2.1</w:t>
      </w:r>
      <w:r w:rsidRPr="00DC7CBA">
        <w:rPr>
          <w:rFonts w:ascii="Times New Roman" w:hAnsi="Times New Roman" w:cs="Times New Roman"/>
          <w:b/>
          <w:bCs/>
          <w:sz w:val="24"/>
          <w:szCs w:val="24"/>
        </w:rPr>
        <w:tab/>
        <w:t>Main Recommendation</w:t>
      </w:r>
      <w:bookmarkEnd w:id="236"/>
    </w:p>
    <w:p w:rsidR="00ED1B1E" w:rsidRDefault="00ED1B1E" w:rsidP="00B55046">
      <w:pPr>
        <w:spacing w:after="0" w:line="480" w:lineRule="auto"/>
        <w:jc w:val="both"/>
        <w:rPr>
          <w:rFonts w:ascii="Times New Roman" w:hAnsi="Times New Roman" w:cs="Times New Roman"/>
          <w:sz w:val="24"/>
          <w:szCs w:val="24"/>
        </w:rPr>
      </w:pPr>
      <w:r w:rsidRPr="00E25E15">
        <w:rPr>
          <w:rFonts w:ascii="Times New Roman" w:hAnsi="Times New Roman" w:cs="Times New Roman"/>
          <w:sz w:val="24"/>
          <w:szCs w:val="24"/>
        </w:rPr>
        <w:t xml:space="preserve">The study recommends use of M&amp;E and Logical Framework to projects and programs because of its flexible nature and effectiveness. Monitoring and Evaluation (ME) efforts used in the implementation of disaster preparedness and response in refugees’ </w:t>
      </w:r>
      <w:r w:rsidRPr="00273164">
        <w:rPr>
          <w:rFonts w:ascii="Times New Roman" w:hAnsi="Times New Roman" w:cs="Times New Roman"/>
          <w:sz w:val="24"/>
          <w:szCs w:val="24"/>
        </w:rPr>
        <w:t>camps through the Logical framework approach impacted substantially the</w:t>
      </w:r>
      <w:r w:rsidRPr="003E26BE">
        <w:rPr>
          <w:rFonts w:ascii="Times New Roman" w:hAnsi="Times New Roman" w:cs="Times New Roman"/>
          <w:sz w:val="24"/>
          <w:szCs w:val="24"/>
        </w:rPr>
        <w:t xml:space="preserve"> Community around refugees’ camps. Hereunder are impacts in the respective specific objectives.</w:t>
      </w:r>
    </w:p>
    <w:p w:rsidR="00ED1B1E" w:rsidRPr="003E26BE" w:rsidRDefault="00ED1B1E" w:rsidP="00B55046">
      <w:pPr>
        <w:spacing w:after="0" w:line="480" w:lineRule="auto"/>
        <w:jc w:val="both"/>
        <w:rPr>
          <w:rFonts w:ascii="Times New Roman" w:hAnsi="Times New Roman" w:cs="Times New Roman"/>
          <w:sz w:val="24"/>
          <w:szCs w:val="24"/>
        </w:rPr>
      </w:pPr>
    </w:p>
    <w:p w:rsidR="00ED1B1E" w:rsidRPr="003E26BE" w:rsidRDefault="00ED1B1E" w:rsidP="00FD3486">
      <w:pPr>
        <w:spacing w:after="0" w:line="480" w:lineRule="auto"/>
        <w:jc w:val="both"/>
        <w:outlineLvl w:val="0"/>
        <w:rPr>
          <w:rFonts w:ascii="Times New Roman" w:hAnsi="Times New Roman" w:cs="Times New Roman"/>
          <w:b/>
          <w:bCs/>
          <w:sz w:val="24"/>
          <w:szCs w:val="24"/>
        </w:rPr>
      </w:pPr>
      <w:bookmarkStart w:id="237" w:name="_Toc57314259"/>
      <w:r>
        <w:rPr>
          <w:rFonts w:ascii="Times New Roman" w:hAnsi="Times New Roman" w:cs="Times New Roman"/>
          <w:b/>
          <w:bCs/>
          <w:sz w:val="24"/>
          <w:szCs w:val="24"/>
        </w:rPr>
        <w:t>6.2.2</w:t>
      </w:r>
      <w:r w:rsidRPr="003E26BE">
        <w:rPr>
          <w:rFonts w:ascii="Times New Roman" w:hAnsi="Times New Roman" w:cs="Times New Roman"/>
          <w:b/>
          <w:bCs/>
          <w:sz w:val="24"/>
          <w:szCs w:val="24"/>
        </w:rPr>
        <w:tab/>
        <w:t>Specific Recommendations</w:t>
      </w:r>
      <w:bookmarkEnd w:id="237"/>
    </w:p>
    <w:p w:rsidR="00ED1B1E" w:rsidRPr="003E26BE" w:rsidRDefault="00ED1B1E" w:rsidP="00B55046">
      <w:pPr>
        <w:spacing w:after="0" w:line="480" w:lineRule="auto"/>
        <w:jc w:val="both"/>
        <w:rPr>
          <w:rFonts w:ascii="Times New Roman" w:hAnsi="Times New Roman" w:cs="Times New Roman"/>
          <w:sz w:val="24"/>
          <w:szCs w:val="24"/>
        </w:rPr>
      </w:pPr>
      <w:r w:rsidRPr="003E26BE">
        <w:rPr>
          <w:rFonts w:ascii="Times New Roman" w:hAnsi="Times New Roman" w:cs="Times New Roman"/>
          <w:sz w:val="24"/>
          <w:szCs w:val="24"/>
        </w:rPr>
        <w:t xml:space="preserve">The study has five (5) specific recommendations that: </w:t>
      </w:r>
    </w:p>
    <w:p w:rsidR="00ED1B1E" w:rsidRPr="003E26BE" w:rsidRDefault="00ED1B1E" w:rsidP="00FC42FC">
      <w:pPr>
        <w:pStyle w:val="ListParagraph"/>
        <w:numPr>
          <w:ilvl w:val="0"/>
          <w:numId w:val="17"/>
        </w:numPr>
        <w:spacing w:after="0" w:line="480" w:lineRule="auto"/>
        <w:jc w:val="both"/>
        <w:rPr>
          <w:rFonts w:ascii="Times New Roman" w:hAnsi="Times New Roman" w:cs="Times New Roman"/>
          <w:sz w:val="24"/>
          <w:szCs w:val="24"/>
        </w:rPr>
      </w:pPr>
      <w:r w:rsidRPr="003E26BE">
        <w:rPr>
          <w:rFonts w:ascii="Times New Roman" w:hAnsi="Times New Roman" w:cs="Times New Roman"/>
          <w:sz w:val="24"/>
          <w:szCs w:val="24"/>
        </w:rPr>
        <w:t xml:space="preserve">For specific objective one(1), if M&amp;E and Logical Framework tool/approach is used well, there are significant advantages </w:t>
      </w:r>
      <w:r w:rsidRPr="00834FD0">
        <w:rPr>
          <w:rFonts w:ascii="Times New Roman" w:hAnsi="Times New Roman" w:cs="Times New Roman"/>
          <w:sz w:val="24"/>
          <w:szCs w:val="24"/>
        </w:rPr>
        <w:t xml:space="preserve">that improve project design, foster project performance, and facilitate project management; hence leadership. Specifically, and to mention a few, it results to: high level of trust, sharing of information, community involvement/engagement, transparence, good change management with visionary thinking and good future projections; further, there shall be no conflicts and tension; neither working in silos. So, governance issues </w:t>
      </w:r>
      <w:r w:rsidRPr="003E26BE">
        <w:rPr>
          <w:rFonts w:ascii="Times New Roman" w:hAnsi="Times New Roman" w:cs="Times New Roman"/>
          <w:sz w:val="24"/>
          <w:szCs w:val="24"/>
        </w:rPr>
        <w:t>are enhanced to avoid conflicts. Therefore; the researcher recommends/advises the government, community, organizations, even religious bodies to use the ‘Monitoring and Evaluation through the Logical Framework tool/approach (M&amp;E and LF) to reap its potential.</w:t>
      </w:r>
    </w:p>
    <w:p w:rsidR="00ED1B1E" w:rsidRPr="000C074F" w:rsidRDefault="00ED1B1E" w:rsidP="00B55046">
      <w:pPr>
        <w:spacing w:after="0" w:line="480" w:lineRule="auto"/>
        <w:jc w:val="both"/>
        <w:rPr>
          <w:rFonts w:ascii="Times New Roman" w:hAnsi="Times New Roman" w:cs="Times New Roman"/>
          <w:sz w:val="16"/>
          <w:szCs w:val="16"/>
        </w:rPr>
      </w:pPr>
    </w:p>
    <w:p w:rsidR="00ED1B1E" w:rsidRPr="00834FD0" w:rsidRDefault="00ED1B1E" w:rsidP="00FC42FC">
      <w:pPr>
        <w:pStyle w:val="ListParagraph"/>
        <w:numPr>
          <w:ilvl w:val="0"/>
          <w:numId w:val="17"/>
        </w:numPr>
        <w:spacing w:after="0" w:line="480" w:lineRule="auto"/>
        <w:jc w:val="both"/>
        <w:rPr>
          <w:rFonts w:ascii="Times New Roman" w:hAnsi="Times New Roman" w:cs="Times New Roman"/>
          <w:sz w:val="24"/>
          <w:szCs w:val="24"/>
        </w:rPr>
      </w:pPr>
      <w:r w:rsidRPr="003E26BE">
        <w:rPr>
          <w:rFonts w:ascii="Times New Roman" w:hAnsi="Times New Roman" w:cs="Times New Roman"/>
          <w:sz w:val="24"/>
          <w:szCs w:val="24"/>
        </w:rPr>
        <w:t xml:space="preserve">Respective to specific objective two (2), the flexible nature of the M&amp;E and Logical Framework tool/approach it can be used at the levels of: input, output, outcome, and impact; it </w:t>
      </w:r>
      <w:r w:rsidRPr="00834FD0">
        <w:rPr>
          <w:rFonts w:ascii="Times New Roman" w:hAnsi="Times New Roman" w:cs="Times New Roman"/>
          <w:sz w:val="24"/>
          <w:szCs w:val="24"/>
        </w:rPr>
        <w:t>therefore requires a strong commitment of all responsible stakeholders: government, community, organizations, and people/staff at all levels from the community to leadership where policies are hatched. Resources are not given to non-effective or non-performing organs Non-use of M&amp;E and Logical Framework tool/approach for any one including community through leadership is that there will be vague plans and lack of time dimension leading to failure; the results are clear from the study. More so, with full knowledge of the M&amp;E and Logical Framework (LF) tool/approach, no one, government, organization, or community will commit resources because plans will not be realized.</w:t>
      </w:r>
    </w:p>
    <w:p w:rsidR="00ED1B1E" w:rsidRPr="000C074F" w:rsidRDefault="00ED1B1E" w:rsidP="00B55046">
      <w:pPr>
        <w:spacing w:after="0" w:line="480" w:lineRule="auto"/>
        <w:jc w:val="both"/>
        <w:rPr>
          <w:rFonts w:ascii="Times New Roman" w:hAnsi="Times New Roman" w:cs="Times New Roman"/>
          <w:sz w:val="16"/>
          <w:szCs w:val="16"/>
        </w:rPr>
      </w:pPr>
    </w:p>
    <w:p w:rsidR="00ED1B1E" w:rsidRPr="00FD3486" w:rsidRDefault="00ED1B1E" w:rsidP="00B55046">
      <w:pPr>
        <w:spacing w:after="0" w:line="480" w:lineRule="auto"/>
        <w:jc w:val="both"/>
        <w:rPr>
          <w:rFonts w:ascii="Times New Roman" w:hAnsi="Times New Roman" w:cs="Times New Roman"/>
          <w:b/>
          <w:bCs/>
          <w:sz w:val="24"/>
          <w:szCs w:val="24"/>
        </w:rPr>
      </w:pPr>
      <w:r w:rsidRPr="00FD3486">
        <w:rPr>
          <w:rFonts w:ascii="Times New Roman" w:hAnsi="Times New Roman" w:cs="Times New Roman"/>
          <w:b/>
          <w:bCs/>
          <w:sz w:val="24"/>
          <w:szCs w:val="24"/>
        </w:rPr>
        <w:t>For objective number three (3)</w:t>
      </w:r>
    </w:p>
    <w:p w:rsidR="00ED1B1E" w:rsidRPr="003E26BE" w:rsidRDefault="00ED1B1E" w:rsidP="00FC42FC">
      <w:pPr>
        <w:pStyle w:val="ListParagraph"/>
        <w:widowControl w:val="0"/>
        <w:numPr>
          <w:ilvl w:val="0"/>
          <w:numId w:val="17"/>
        </w:numPr>
        <w:spacing w:after="0" w:line="480" w:lineRule="auto"/>
        <w:jc w:val="both"/>
        <w:rPr>
          <w:rFonts w:ascii="Times New Roman" w:hAnsi="Times New Roman" w:cs="Times New Roman"/>
          <w:sz w:val="24"/>
          <w:szCs w:val="24"/>
        </w:rPr>
      </w:pPr>
      <w:r w:rsidRPr="003E26BE">
        <w:rPr>
          <w:rFonts w:ascii="Times New Roman" w:hAnsi="Times New Roman" w:cs="Times New Roman"/>
          <w:sz w:val="24"/>
          <w:szCs w:val="24"/>
        </w:rPr>
        <w:t>The study discovered that there are abundant positive livelihood impacts and recommends that organizations, government, offices and even religious institutions to use the ‘monitoring and evaluation through the logical framework to reap the positive livelihood impacts.</w:t>
      </w:r>
    </w:p>
    <w:p w:rsidR="00ED1B1E" w:rsidRPr="008A1BC4" w:rsidRDefault="00ED1B1E" w:rsidP="00FC42FC">
      <w:pPr>
        <w:pStyle w:val="ListParagraph"/>
        <w:widowControl w:val="0"/>
        <w:numPr>
          <w:ilvl w:val="0"/>
          <w:numId w:val="17"/>
        </w:numPr>
        <w:spacing w:after="0" w:line="480" w:lineRule="auto"/>
        <w:jc w:val="both"/>
        <w:rPr>
          <w:rFonts w:ascii="Times New Roman" w:hAnsi="Times New Roman" w:cs="Times New Roman"/>
          <w:sz w:val="24"/>
          <w:szCs w:val="24"/>
        </w:rPr>
      </w:pPr>
      <w:r w:rsidRPr="003E26BE">
        <w:rPr>
          <w:rFonts w:ascii="Times New Roman" w:hAnsi="Times New Roman" w:cs="Times New Roman"/>
          <w:sz w:val="24"/>
          <w:szCs w:val="24"/>
        </w:rPr>
        <w:t xml:space="preserve">Also, the study discovered that IPs to the extent of 36% did not use the M&amp;E LF; and the fact that non-use has substantial negative impacts; can even affect </w:t>
      </w:r>
      <w:r w:rsidRPr="008A1BC4">
        <w:rPr>
          <w:rFonts w:ascii="Times New Roman" w:hAnsi="Times New Roman" w:cs="Times New Roman"/>
          <w:sz w:val="24"/>
          <w:szCs w:val="24"/>
        </w:rPr>
        <w:t xml:space="preserve">substantially the ones that use (64%) depending on the responsibilities vested on the particular IP; for example lead or head entrusted with governance. The study </w:t>
      </w:r>
      <w:r>
        <w:rPr>
          <w:rFonts w:ascii="Times New Roman" w:hAnsi="Times New Roman" w:cs="Times New Roman"/>
          <w:sz w:val="24"/>
          <w:szCs w:val="24"/>
        </w:rPr>
        <w:t>recommends/</w:t>
      </w:r>
      <w:r w:rsidRPr="008A1BC4">
        <w:rPr>
          <w:rFonts w:ascii="Times New Roman" w:hAnsi="Times New Roman" w:cs="Times New Roman"/>
          <w:sz w:val="24"/>
          <w:szCs w:val="24"/>
        </w:rPr>
        <w:t>advises that all IPs need to use the M&amp;E through the LF to avoid the substantial negative impacts/effects arising from non-use.</w:t>
      </w:r>
    </w:p>
    <w:p w:rsidR="00ED1B1E" w:rsidRPr="000C074F" w:rsidRDefault="00ED1B1E" w:rsidP="00B55046">
      <w:pPr>
        <w:widowControl w:val="0"/>
        <w:spacing w:after="0" w:line="480" w:lineRule="auto"/>
        <w:jc w:val="both"/>
        <w:rPr>
          <w:rFonts w:ascii="Times New Roman" w:hAnsi="Times New Roman" w:cs="Times New Roman"/>
          <w:sz w:val="12"/>
          <w:szCs w:val="12"/>
        </w:rPr>
      </w:pPr>
    </w:p>
    <w:p w:rsidR="00ED1B1E" w:rsidRDefault="00ED1B1E" w:rsidP="000C074F">
      <w:pPr>
        <w:pStyle w:val="ListParagraph"/>
        <w:widowControl w:val="0"/>
        <w:numPr>
          <w:ilvl w:val="0"/>
          <w:numId w:val="17"/>
        </w:numPr>
        <w:spacing w:after="0" w:line="480" w:lineRule="auto"/>
        <w:jc w:val="both"/>
        <w:rPr>
          <w:rFonts w:ascii="Times New Roman" w:hAnsi="Times New Roman" w:cs="Times New Roman"/>
          <w:sz w:val="24"/>
          <w:szCs w:val="24"/>
        </w:rPr>
      </w:pPr>
      <w:r w:rsidRPr="008A1BC4">
        <w:rPr>
          <w:rFonts w:ascii="Times New Roman" w:hAnsi="Times New Roman" w:cs="Times New Roman"/>
          <w:sz w:val="24"/>
          <w:szCs w:val="24"/>
        </w:rPr>
        <w:t>The study also discovered that IPs that do not use fully the M&amp;E LF can affect respective sectors exponentially. 24% of the IPs used the approach below average; and this can even affect substantially the ones that had 76% extent of use depending on the responsibilities vested on the particular IP; for example lead or head entrusted with governance. The study recommends/advises that all IPs strive to fully use the M&amp;E through the LF to avoid the substantial negative impacts/effects arising from partial use.</w:t>
      </w:r>
    </w:p>
    <w:p w:rsidR="00ED1B1E" w:rsidRPr="00DC4197" w:rsidRDefault="00ED1B1E" w:rsidP="000C074F">
      <w:pPr>
        <w:pStyle w:val="ListParagraph"/>
        <w:spacing w:after="0"/>
        <w:rPr>
          <w:rFonts w:ascii="Times New Roman" w:hAnsi="Times New Roman" w:cs="Times New Roman"/>
          <w:sz w:val="24"/>
          <w:szCs w:val="24"/>
        </w:rPr>
      </w:pPr>
    </w:p>
    <w:p w:rsidR="00ED1B1E" w:rsidRPr="00DC7CBA" w:rsidRDefault="00ED1B1E" w:rsidP="000C074F">
      <w:pPr>
        <w:pStyle w:val="NoSpacing"/>
        <w:spacing w:line="480" w:lineRule="auto"/>
        <w:jc w:val="both"/>
        <w:outlineLvl w:val="0"/>
        <w:rPr>
          <w:rFonts w:ascii="Times New Roman" w:hAnsi="Times New Roman" w:cs="Times New Roman"/>
          <w:b/>
          <w:bCs/>
          <w:sz w:val="24"/>
          <w:szCs w:val="24"/>
        </w:rPr>
      </w:pPr>
      <w:bookmarkStart w:id="238" w:name="_Toc57314260"/>
      <w:r>
        <w:rPr>
          <w:rFonts w:ascii="Times New Roman" w:hAnsi="Times New Roman" w:cs="Times New Roman"/>
          <w:b/>
          <w:bCs/>
          <w:sz w:val="24"/>
          <w:szCs w:val="24"/>
        </w:rPr>
        <w:t>6.3 Areas For Further Study</w:t>
      </w:r>
      <w:bookmarkEnd w:id="238"/>
    </w:p>
    <w:p w:rsidR="00ED1B1E" w:rsidRPr="00E25E15" w:rsidRDefault="00ED1B1E" w:rsidP="000C074F">
      <w:pPr>
        <w:pStyle w:val="NoSpacing"/>
        <w:spacing w:line="480" w:lineRule="auto"/>
        <w:jc w:val="both"/>
        <w:rPr>
          <w:rFonts w:ascii="Times New Roman" w:hAnsi="Times New Roman" w:cs="Times New Roman"/>
          <w:sz w:val="24"/>
          <w:szCs w:val="24"/>
        </w:rPr>
      </w:pPr>
      <w:r w:rsidRPr="00E25E15">
        <w:rPr>
          <w:rFonts w:ascii="Times New Roman" w:hAnsi="Times New Roman" w:cs="Times New Roman"/>
          <w:sz w:val="24"/>
          <w:szCs w:val="24"/>
        </w:rPr>
        <w:t>The study has</w:t>
      </w:r>
      <w:r>
        <w:rPr>
          <w:rFonts w:ascii="Times New Roman" w:hAnsi="Times New Roman" w:cs="Times New Roman"/>
          <w:sz w:val="24"/>
          <w:szCs w:val="24"/>
        </w:rPr>
        <w:t xml:space="preserve"> come up with</w:t>
      </w:r>
      <w:r w:rsidRPr="00E25E15">
        <w:rPr>
          <w:rFonts w:ascii="Times New Roman" w:hAnsi="Times New Roman" w:cs="Times New Roman"/>
          <w:sz w:val="24"/>
          <w:szCs w:val="24"/>
        </w:rPr>
        <w:t xml:space="preserve"> five (5) areas for further studies detailed from</w:t>
      </w:r>
      <w:r>
        <w:rPr>
          <w:rFonts w:ascii="Times New Roman" w:hAnsi="Times New Roman" w:cs="Times New Roman"/>
          <w:sz w:val="24"/>
          <w:szCs w:val="24"/>
        </w:rPr>
        <w:t xml:space="preserve"> (i) through (v). </w:t>
      </w:r>
      <w:r w:rsidRPr="00E25E15">
        <w:rPr>
          <w:rFonts w:ascii="Times New Roman" w:hAnsi="Times New Roman" w:cs="Times New Roman"/>
          <w:sz w:val="24"/>
          <w:szCs w:val="24"/>
        </w:rPr>
        <w:t>The research results are based on the community hosting refugees at Kigoma region,</w:t>
      </w:r>
      <w:r>
        <w:rPr>
          <w:rFonts w:ascii="Times New Roman" w:hAnsi="Times New Roman" w:cs="Times New Roman"/>
          <w:sz w:val="24"/>
          <w:szCs w:val="24"/>
        </w:rPr>
        <w:t xml:space="preserve"> Kasulu district, Nyarugusu area around refugees’ camps; </w:t>
      </w:r>
      <w:r w:rsidRPr="00E25E15">
        <w:rPr>
          <w:rFonts w:ascii="Times New Roman" w:hAnsi="Times New Roman" w:cs="Times New Roman"/>
          <w:sz w:val="24"/>
          <w:szCs w:val="24"/>
        </w:rPr>
        <w:t xml:space="preserve">which is bordering with refugees countries of origin-Rwanda, Burundi, and Congo; and the respective implementing partners lead by UNHCR in Tanzania. </w:t>
      </w:r>
    </w:p>
    <w:p w:rsidR="00ED1B1E" w:rsidRPr="00E25E15" w:rsidRDefault="00ED1B1E" w:rsidP="000C074F">
      <w:pPr>
        <w:pStyle w:val="NoSpacing"/>
        <w:numPr>
          <w:ilvl w:val="0"/>
          <w:numId w:val="12"/>
        </w:numPr>
        <w:spacing w:line="480" w:lineRule="auto"/>
        <w:jc w:val="both"/>
        <w:rPr>
          <w:rFonts w:ascii="Times New Roman" w:hAnsi="Times New Roman" w:cs="Times New Roman"/>
          <w:sz w:val="24"/>
          <w:szCs w:val="24"/>
        </w:rPr>
      </w:pPr>
      <w:r w:rsidRPr="00E25E15">
        <w:rPr>
          <w:rFonts w:ascii="Times New Roman" w:hAnsi="Times New Roman" w:cs="Times New Roman"/>
          <w:sz w:val="24"/>
          <w:szCs w:val="24"/>
        </w:rPr>
        <w:t>Because the M&amp;E and Logical Framework tool/approach is not country/</w:t>
      </w:r>
      <w:r>
        <w:rPr>
          <w:rFonts w:ascii="Times New Roman" w:hAnsi="Times New Roman" w:cs="Times New Roman"/>
          <w:sz w:val="24"/>
          <w:szCs w:val="24"/>
        </w:rPr>
        <w:t xml:space="preserve"> </w:t>
      </w:r>
      <w:r w:rsidRPr="00E25E15">
        <w:rPr>
          <w:rFonts w:ascii="Times New Roman" w:hAnsi="Times New Roman" w:cs="Times New Roman"/>
          <w:sz w:val="24"/>
          <w:szCs w:val="24"/>
        </w:rPr>
        <w:t xml:space="preserve">community/organization/office specific, other researchers can conduct comparative studies with a view to help neighboring/bordering countries to Tanzania and other stakeholders (IPs) to improve livelihood; avoid conflicts leading to disasters with emerging refugees. </w:t>
      </w:r>
    </w:p>
    <w:p w:rsidR="00ED1B1E" w:rsidRPr="000C074F" w:rsidRDefault="00ED1B1E" w:rsidP="00FD3486">
      <w:pPr>
        <w:pStyle w:val="NoSpacing"/>
        <w:numPr>
          <w:ilvl w:val="0"/>
          <w:numId w:val="14"/>
        </w:numPr>
        <w:spacing w:before="100" w:line="480" w:lineRule="auto"/>
        <w:ind w:left="360" w:hanging="360"/>
        <w:jc w:val="both"/>
        <w:rPr>
          <w:rFonts w:ascii="Times New Roman" w:hAnsi="Times New Roman" w:cs="Times New Roman"/>
          <w:b/>
          <w:bCs/>
          <w:sz w:val="24"/>
          <w:szCs w:val="24"/>
        </w:rPr>
      </w:pPr>
      <w:r w:rsidRPr="000C074F">
        <w:rPr>
          <w:rFonts w:ascii="Times New Roman" w:hAnsi="Times New Roman" w:cs="Times New Roman"/>
          <w:sz w:val="24"/>
          <w:szCs w:val="24"/>
        </w:rPr>
        <w:t>It is further recommended/suggested that researchers can extend globally and country specific studies related to reasons giving rise to refugees. The need is confirmed by international community/organizations as: (a)Reference made to Participants at “The 2017 Global Humanitarian Policy Forum at the UN in New York. Credit: UNOCHA/Paolo Palermo, UNOCHA had “Five action to move humanitarian closure to the 2030 agender no</w:t>
      </w:r>
      <w:r w:rsidRPr="000C074F">
        <w:rPr>
          <w:rFonts w:ascii="Times New Roman" w:hAnsi="Times New Roman" w:cs="Times New Roman"/>
          <w:spacing w:val="-1"/>
          <w:sz w:val="24"/>
          <w:szCs w:val="24"/>
        </w:rPr>
        <w:t xml:space="preserve"> v relates critically with this study; “</w:t>
      </w:r>
      <w:r w:rsidRPr="000C074F">
        <w:rPr>
          <w:rFonts w:ascii="Times New Roman" w:hAnsi="Times New Roman" w:cs="Times New Roman"/>
          <w:spacing w:val="-3"/>
          <w:sz w:val="24"/>
          <w:szCs w:val="24"/>
        </w:rPr>
        <w:t xml:space="preserve">Do more to prevent crises”, (b) </w:t>
      </w:r>
      <w:r w:rsidRPr="000C074F">
        <w:rPr>
          <w:rFonts w:ascii="Times New Roman" w:hAnsi="Times New Roman" w:cs="Times New Roman"/>
          <w:sz w:val="24"/>
          <w:szCs w:val="24"/>
        </w:rPr>
        <w:t>The ‘World Development Report (2011)’ expressed particular concern about the operational performance of both UNHCR and a number of implementing NGOs. One problem identified was the way UNHCR selected NGOs and assigned tasks, citing instances of duplication of tasks leading to confusion and tension between the various NGOs and UNHCR, (c) Fatmata Lovetta Sesay (2002, vol.21) commented that “…the most vulnerable people, deserve special attention; they are the visible sign of broader problems which must be addressed if we are to continue working successfully towards peace and sustainable development”. UNOCHA/OCHA-</w:t>
      </w:r>
      <w:r w:rsidRPr="000C074F">
        <w:rPr>
          <w:rFonts w:ascii="Times New Roman" w:hAnsi="Times New Roman" w:cs="Times New Roman"/>
          <w:spacing w:val="-1"/>
          <w:sz w:val="24"/>
          <w:szCs w:val="24"/>
        </w:rPr>
        <w:t xml:space="preserve">“Central to discussions was the recognition that achieving the 2030 Agenda will require continued, significant effort to adapt the international aid system, particularly to facilitate better connectivity between humanitarian and development action. As David Miliband, President and CEO of the International Rescue Committee, said: </w:t>
      </w:r>
    </w:p>
    <w:p w:rsidR="00ED1B1E" w:rsidRPr="00DC7CBA" w:rsidRDefault="00ED1B1E" w:rsidP="00B55046">
      <w:pPr>
        <w:widowControl w:val="0"/>
        <w:spacing w:after="0" w:line="480" w:lineRule="auto"/>
        <w:jc w:val="both"/>
        <w:rPr>
          <w:rFonts w:ascii="Times New Roman" w:hAnsi="Times New Roman" w:cs="Times New Roman"/>
          <w:spacing w:val="-1"/>
          <w:sz w:val="6"/>
          <w:szCs w:val="6"/>
        </w:rPr>
      </w:pPr>
    </w:p>
    <w:p w:rsidR="00ED1B1E" w:rsidRDefault="00ED1B1E" w:rsidP="00FD3486">
      <w:pPr>
        <w:widowControl w:val="0"/>
        <w:spacing w:after="0" w:line="240" w:lineRule="auto"/>
        <w:ind w:left="1080" w:right="274"/>
        <w:jc w:val="both"/>
        <w:rPr>
          <w:rFonts w:ascii="Times New Roman" w:hAnsi="Times New Roman" w:cs="Times New Roman"/>
          <w:i/>
          <w:iCs/>
          <w:spacing w:val="-1"/>
          <w:sz w:val="24"/>
          <w:szCs w:val="24"/>
        </w:rPr>
      </w:pPr>
      <w:r w:rsidRPr="00FD3486">
        <w:rPr>
          <w:rFonts w:ascii="Times New Roman" w:hAnsi="Times New Roman" w:cs="Times New Roman"/>
          <w:i/>
          <w:iCs/>
          <w:spacing w:val="-1"/>
          <w:sz w:val="24"/>
          <w:szCs w:val="24"/>
        </w:rPr>
        <w:t>“The humanitarian sector has extraordinary entrepreneurialism, bravery and effectiveness…but relies on heroism rather than effective systems… We need major change: we need to redefine the humanitarian system, as well as revitalize it, because we are living in a world where refugees are displaced for more than 10 years, where 60 per cent of refugees are kids.” Participants repeatedly emphasized the importance of investing more in prevention and of finding political avenues to end conflicts. As David Miliband put it: “I am deeply alarmed by the crisis of diplomacy. At this year’s General Assembly, where was the all-night session to end the conflict in Yemen? It takes politicians to stop the killings…The reason 65 million people are fleeing for their lives is a crisis of diplomacy.”</w:t>
      </w:r>
    </w:p>
    <w:p w:rsidR="00ED1B1E" w:rsidRPr="00FD3486" w:rsidRDefault="00ED1B1E" w:rsidP="00FD3486">
      <w:pPr>
        <w:widowControl w:val="0"/>
        <w:spacing w:after="0" w:line="240" w:lineRule="auto"/>
        <w:ind w:left="1080" w:right="274"/>
        <w:jc w:val="both"/>
        <w:rPr>
          <w:rFonts w:ascii="Times New Roman" w:hAnsi="Times New Roman" w:cs="Times New Roman"/>
          <w:i/>
          <w:iCs/>
          <w:spacing w:val="-1"/>
          <w:sz w:val="24"/>
          <w:szCs w:val="24"/>
        </w:rPr>
      </w:pPr>
    </w:p>
    <w:p w:rsidR="00ED1B1E" w:rsidRPr="00E25E15" w:rsidRDefault="00ED1B1E" w:rsidP="00FD3486">
      <w:pPr>
        <w:pStyle w:val="NoSpacing"/>
        <w:numPr>
          <w:ilvl w:val="0"/>
          <w:numId w:val="14"/>
        </w:numPr>
        <w:spacing w:line="480" w:lineRule="auto"/>
        <w:ind w:left="540" w:hanging="540"/>
        <w:jc w:val="both"/>
        <w:rPr>
          <w:rFonts w:ascii="Times New Roman" w:hAnsi="Times New Roman" w:cs="Times New Roman"/>
          <w:sz w:val="24"/>
          <w:szCs w:val="24"/>
        </w:rPr>
      </w:pPr>
      <w:r w:rsidRPr="00E25E15">
        <w:rPr>
          <w:rFonts w:ascii="Times New Roman" w:hAnsi="Times New Roman" w:cs="Times New Roman"/>
          <w:sz w:val="24"/>
          <w:szCs w:val="24"/>
        </w:rPr>
        <w:t>Also, because the LF tool/approach is flexible, can be specific to: projects, organizations and offices, so, studies/researches can be conducted that target: design, performance, management, and leadership; referring to governance.</w:t>
      </w:r>
    </w:p>
    <w:p w:rsidR="00ED1B1E" w:rsidRPr="00E25E15" w:rsidRDefault="00ED1B1E" w:rsidP="00FD3486">
      <w:pPr>
        <w:pStyle w:val="NoSpacing"/>
        <w:numPr>
          <w:ilvl w:val="0"/>
          <w:numId w:val="14"/>
        </w:numPr>
        <w:spacing w:before="60" w:line="480" w:lineRule="auto"/>
        <w:ind w:left="540" w:hanging="540"/>
        <w:jc w:val="both"/>
        <w:rPr>
          <w:rFonts w:ascii="Times New Roman" w:hAnsi="Times New Roman" w:cs="Times New Roman"/>
          <w:sz w:val="24"/>
          <w:szCs w:val="24"/>
        </w:rPr>
      </w:pPr>
      <w:r w:rsidRPr="00E25E15">
        <w:rPr>
          <w:rFonts w:ascii="Times New Roman" w:hAnsi="Times New Roman" w:cs="Times New Roman"/>
          <w:sz w:val="24"/>
          <w:szCs w:val="24"/>
        </w:rPr>
        <w:t>Community involvement-is also an area for further study in the sense that community will be aggressive in its programs if it is well engaged at all levels of: input, output, outcome, and impact. So, Community engagement or involvement may include: opinions, workforce (labor), and money (funds) to a lesser extent. The data collected revealed how the community was engaged in just one aspect of giving its opinions on the interventions undertaken; also supporting the issue of vague planning.</w:t>
      </w:r>
    </w:p>
    <w:p w:rsidR="00ED1B1E" w:rsidRPr="00E25E15" w:rsidRDefault="00ED1B1E" w:rsidP="00FD3486">
      <w:pPr>
        <w:numPr>
          <w:ilvl w:val="0"/>
          <w:numId w:val="14"/>
        </w:numPr>
        <w:spacing w:before="60" w:after="0" w:line="480" w:lineRule="auto"/>
        <w:ind w:left="540" w:hanging="540"/>
        <w:jc w:val="both"/>
        <w:rPr>
          <w:rFonts w:ascii="Times New Roman" w:hAnsi="Times New Roman" w:cs="Times New Roman"/>
          <w:sz w:val="24"/>
          <w:szCs w:val="24"/>
        </w:rPr>
      </w:pPr>
      <w:r w:rsidRPr="00E25E15">
        <w:rPr>
          <w:rFonts w:ascii="Times New Roman" w:hAnsi="Times New Roman" w:cs="Times New Roman"/>
          <w:sz w:val="24"/>
          <w:szCs w:val="24"/>
        </w:rPr>
        <w:t>Another area of further study/research is where an IPs does not use fully the M&amp;E LF can affect respective sectors exponentially. From this study, if 24% of the IPs used the approach below average; these can affect substantially the ones that had 76% extent of use depending on the responsibilities vested on the particular IP; in this case the 24%. For example if the IP is the lead or head entrusted with governance; this means that the project or program will be led by a myopic official. The researcher recommends/advises further research/study on impacts of partial use of the M&amp;E through the LF for an IP entrusted with sensitive responsibilities like governance and its impact/effect to avoid substantial negative impacts/effects to other IPs</w:t>
      </w:r>
      <w:r>
        <w:rPr>
          <w:rFonts w:ascii="Times New Roman" w:hAnsi="Times New Roman" w:cs="Times New Roman"/>
          <w:sz w:val="24"/>
          <w:szCs w:val="24"/>
        </w:rPr>
        <w:t>.</w:t>
      </w:r>
    </w:p>
    <w:p w:rsidR="00ED1B1E" w:rsidRDefault="00ED1B1E" w:rsidP="00B55046">
      <w:pPr>
        <w:pStyle w:val="NoSpacing"/>
        <w:spacing w:after="100" w:afterAutospacing="1" w:line="360" w:lineRule="auto"/>
        <w:ind w:left="720"/>
        <w:jc w:val="both"/>
        <w:rPr>
          <w:rFonts w:ascii="Times New Roman" w:hAnsi="Times New Roman" w:cs="Times New Roman"/>
          <w:b/>
          <w:bCs/>
          <w:sz w:val="24"/>
          <w:szCs w:val="24"/>
        </w:rPr>
      </w:pPr>
    </w:p>
    <w:p w:rsidR="00ED1B1E" w:rsidRPr="00272EC3" w:rsidRDefault="00ED1B1E" w:rsidP="00895396">
      <w:pPr>
        <w:widowControl w:val="0"/>
        <w:shd w:val="clear" w:color="auto" w:fill="FFFFFF"/>
        <w:spacing w:after="0" w:line="480" w:lineRule="auto"/>
        <w:ind w:left="720" w:hanging="720"/>
        <w:jc w:val="center"/>
        <w:outlineLvl w:val="0"/>
        <w:rPr>
          <w:rFonts w:ascii="Times New Roman" w:hAnsi="Times New Roman" w:cs="Times New Roman"/>
          <w:b/>
          <w:bCs/>
          <w:sz w:val="25"/>
          <w:szCs w:val="25"/>
        </w:rPr>
      </w:pPr>
      <w:bookmarkStart w:id="239" w:name="_Toc57314261"/>
      <w:r w:rsidRPr="00272EC3">
        <w:rPr>
          <w:rFonts w:ascii="Times New Roman" w:hAnsi="Times New Roman" w:cs="Times New Roman"/>
          <w:b/>
          <w:bCs/>
          <w:sz w:val="25"/>
          <w:szCs w:val="25"/>
          <w:lang w:val="en-GB"/>
        </w:rPr>
        <w:t>REFERENCES</w:t>
      </w:r>
      <w:bookmarkEnd w:id="239"/>
    </w:p>
    <w:p w:rsidR="00ED1B1E" w:rsidRPr="00ED5D5E" w:rsidRDefault="00ED1B1E" w:rsidP="00B506C8">
      <w:pPr>
        <w:widowControl w:val="0"/>
        <w:spacing w:before="70"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 xml:space="preserve">Ashery, M. (2015). Strategies Put in Place to Mitigate Disaster Risks, Tanzania </w:t>
      </w:r>
      <w:r w:rsidRPr="00ED5D5E">
        <w:rPr>
          <w:rFonts w:ascii="Times New Roman" w:hAnsi="Times New Roman" w:cs="Times New Roman"/>
          <w:i/>
          <w:iCs/>
          <w:sz w:val="24"/>
          <w:szCs w:val="24"/>
        </w:rPr>
        <w:t>Daily News</w:t>
      </w:r>
      <w:r w:rsidRPr="00ED5D5E">
        <w:rPr>
          <w:rFonts w:ascii="Times New Roman" w:hAnsi="Times New Roman" w:cs="Times New Roman"/>
          <w:sz w:val="24"/>
          <w:szCs w:val="24"/>
        </w:rPr>
        <w:t xml:space="preserve"> 10/02, pp 4, 2015.</w:t>
      </w:r>
    </w:p>
    <w:p w:rsidR="00ED1B1E" w:rsidRPr="00ED5D5E" w:rsidRDefault="00ED1B1E" w:rsidP="00B506C8">
      <w:pPr>
        <w:widowControl w:val="0"/>
        <w:spacing w:before="70" w:after="0" w:line="480" w:lineRule="auto"/>
        <w:ind w:left="720" w:hanging="720"/>
        <w:jc w:val="both"/>
        <w:rPr>
          <w:rFonts w:ascii="Times New Roman" w:hAnsi="Times New Roman" w:cs="Times New Roman"/>
          <w:sz w:val="24"/>
          <w:szCs w:val="24"/>
          <w:bdr w:val="none" w:sz="0" w:space="0" w:color="auto" w:frame="1"/>
          <w:shd w:val="clear" w:color="auto" w:fill="FFFFFF"/>
        </w:rPr>
      </w:pPr>
      <w:r w:rsidRPr="00ED5D5E">
        <w:rPr>
          <w:rFonts w:ascii="Times New Roman" w:hAnsi="Times New Roman" w:cs="Times New Roman"/>
          <w:sz w:val="24"/>
          <w:szCs w:val="24"/>
          <w:bdr w:val="none" w:sz="0" w:space="0" w:color="auto" w:frame="1"/>
          <w:shd w:val="clear" w:color="auto" w:fill="FFFFFF"/>
        </w:rPr>
        <w:t>Berlatsky, N. (2017). The Western belief that refugees are a burden is the root cause of today’s global crisis. Retrieved on 12</w:t>
      </w:r>
      <w:r w:rsidRPr="00ED5D5E">
        <w:rPr>
          <w:rFonts w:ascii="Times New Roman" w:hAnsi="Times New Roman" w:cs="Times New Roman"/>
          <w:sz w:val="24"/>
          <w:szCs w:val="24"/>
          <w:bdr w:val="none" w:sz="0" w:space="0" w:color="auto" w:frame="1"/>
          <w:shd w:val="clear" w:color="auto" w:fill="FFFFFF"/>
          <w:vertAlign w:val="superscript"/>
        </w:rPr>
        <w:t>th</w:t>
      </w:r>
      <w:r w:rsidRPr="00ED5D5E">
        <w:rPr>
          <w:rFonts w:ascii="Times New Roman" w:hAnsi="Times New Roman" w:cs="Times New Roman"/>
          <w:sz w:val="24"/>
          <w:szCs w:val="24"/>
          <w:bdr w:val="none" w:sz="0" w:space="0" w:color="auto" w:frame="1"/>
          <w:shd w:val="clear" w:color="auto" w:fill="FFFFFF"/>
        </w:rPr>
        <w:t xml:space="preserve"> April, 2020 from; https://qz.com/1063280/the-western-belief-that-refugees-are-a-burden-is-the-root-cause-of-todays-global-crisis/.</w:t>
      </w:r>
    </w:p>
    <w:p w:rsidR="00ED1B1E" w:rsidRPr="00ED5D5E" w:rsidRDefault="00ED1B1E" w:rsidP="00B506C8">
      <w:pPr>
        <w:widowControl w:val="0"/>
        <w:spacing w:before="70"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 xml:space="preserve">Bryman. A. (2012), </w:t>
      </w:r>
      <w:r w:rsidRPr="00ED5D5E">
        <w:rPr>
          <w:rFonts w:ascii="Times New Roman" w:hAnsi="Times New Roman" w:cs="Times New Roman"/>
          <w:i/>
          <w:iCs/>
          <w:sz w:val="24"/>
          <w:szCs w:val="24"/>
        </w:rPr>
        <w:t>Social Research Methods</w:t>
      </w:r>
      <w:r w:rsidRPr="00ED5D5E">
        <w:rPr>
          <w:rFonts w:ascii="Times New Roman" w:hAnsi="Times New Roman" w:cs="Times New Roman"/>
          <w:sz w:val="24"/>
          <w:szCs w:val="24"/>
        </w:rPr>
        <w:t>, (4ed). Paperback: Amazon.</w:t>
      </w:r>
    </w:p>
    <w:p w:rsidR="00ED1B1E" w:rsidRPr="00ED5D5E" w:rsidRDefault="00ED1B1E" w:rsidP="00B506C8">
      <w:pPr>
        <w:widowControl w:val="0"/>
        <w:spacing w:before="70"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 xml:space="preserve">Cresswell, J. W (2012). </w:t>
      </w:r>
      <w:r w:rsidRPr="00ED5D5E">
        <w:rPr>
          <w:rFonts w:ascii="Times New Roman" w:hAnsi="Times New Roman" w:cs="Times New Roman"/>
          <w:i/>
          <w:iCs/>
          <w:sz w:val="24"/>
          <w:szCs w:val="24"/>
        </w:rPr>
        <w:t>Education Research: Planning, Conducting and Evaluating Quantitative and Qualitative Research</w:t>
      </w:r>
      <w:r w:rsidRPr="00ED5D5E">
        <w:rPr>
          <w:rFonts w:ascii="Times New Roman" w:hAnsi="Times New Roman" w:cs="Times New Roman"/>
          <w:sz w:val="24"/>
          <w:szCs w:val="24"/>
        </w:rPr>
        <w:t>, 4</w:t>
      </w:r>
      <w:r w:rsidRPr="00ED5D5E">
        <w:rPr>
          <w:rFonts w:ascii="Times New Roman" w:hAnsi="Times New Roman" w:cs="Times New Roman"/>
          <w:sz w:val="24"/>
          <w:szCs w:val="24"/>
          <w:vertAlign w:val="superscript"/>
        </w:rPr>
        <w:t xml:space="preserve">th </w:t>
      </w:r>
      <w:r w:rsidRPr="00ED5D5E">
        <w:rPr>
          <w:rFonts w:ascii="Times New Roman" w:hAnsi="Times New Roman" w:cs="Times New Roman"/>
          <w:sz w:val="24"/>
          <w:szCs w:val="24"/>
        </w:rPr>
        <w:t xml:space="preserve">Ed. </w:t>
      </w:r>
      <w:r w:rsidRPr="00ED5D5E">
        <w:rPr>
          <w:rFonts w:ascii="Times New Roman" w:hAnsi="Times New Roman" w:cs="Times New Roman"/>
          <w:sz w:val="24"/>
          <w:szCs w:val="24"/>
          <w:vertAlign w:val="superscript"/>
        </w:rPr>
        <w:t xml:space="preserve"> </w:t>
      </w:r>
      <w:r w:rsidRPr="00ED5D5E">
        <w:rPr>
          <w:rFonts w:ascii="Times New Roman" w:hAnsi="Times New Roman" w:cs="Times New Roman"/>
          <w:sz w:val="24"/>
          <w:szCs w:val="24"/>
        </w:rPr>
        <w:t xml:space="preserve"> Boston: Pearson Education.</w:t>
      </w:r>
    </w:p>
    <w:p w:rsidR="00ED1B1E" w:rsidRPr="00ED5D5E" w:rsidRDefault="00ED1B1E" w:rsidP="00B506C8">
      <w:pPr>
        <w:widowControl w:val="0"/>
        <w:spacing w:before="70"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Education for all: The 2000 Assessment Report, Dar es salaam, Tanzania.</w:t>
      </w:r>
    </w:p>
    <w:p w:rsidR="00ED1B1E" w:rsidRPr="00ED5D5E" w:rsidRDefault="00ED1B1E" w:rsidP="00B506C8">
      <w:pPr>
        <w:pStyle w:val="Heading1"/>
        <w:spacing w:before="70" w:line="480" w:lineRule="auto"/>
        <w:ind w:left="720" w:hanging="720"/>
        <w:jc w:val="both"/>
        <w:rPr>
          <w:rFonts w:ascii="Times New Roman" w:hAnsi="Times New Roman" w:cs="Times New Roman"/>
          <w:b w:val="0"/>
          <w:bCs w:val="0"/>
          <w:color w:val="auto"/>
          <w:sz w:val="24"/>
          <w:szCs w:val="24"/>
        </w:rPr>
      </w:pPr>
      <w:bookmarkStart w:id="240" w:name="_Toc57314262"/>
      <w:r w:rsidRPr="00ED5D5E">
        <w:rPr>
          <w:rFonts w:ascii="Times New Roman" w:hAnsi="Times New Roman" w:cs="Times New Roman"/>
          <w:b w:val="0"/>
          <w:bCs w:val="0"/>
          <w:color w:val="auto"/>
          <w:sz w:val="24"/>
          <w:szCs w:val="24"/>
        </w:rPr>
        <w:t>Feeny, E. (2017). From Early Warning to Early Action in Somalia: What can we learn to support early action to mitigate humanitarian crises? Discussion paper, OXFAM.</w:t>
      </w:r>
      <w:bookmarkEnd w:id="240"/>
      <w:r w:rsidRPr="00ED5D5E">
        <w:rPr>
          <w:rFonts w:ascii="Times New Roman" w:hAnsi="Times New Roman" w:cs="Times New Roman"/>
          <w:b w:val="0"/>
          <w:bCs w:val="0"/>
          <w:color w:val="auto"/>
          <w:sz w:val="24"/>
          <w:szCs w:val="24"/>
        </w:rPr>
        <w:t xml:space="preserve"> </w:t>
      </w:r>
    </w:p>
    <w:p w:rsidR="00ED1B1E" w:rsidRPr="00ED5D5E" w:rsidRDefault="00ED1B1E" w:rsidP="00B506C8">
      <w:pPr>
        <w:widowControl w:val="0"/>
        <w:spacing w:before="70"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Fisher, M. &amp; Mwase, N. (2011). Evaluation report Tanzania: Strengthening National Disaster Preparedness and Response Capacity - End of Programme. Unicef.</w:t>
      </w:r>
    </w:p>
    <w:p w:rsidR="00ED1B1E" w:rsidRPr="00ED5D5E" w:rsidRDefault="00ED1B1E" w:rsidP="00B506C8">
      <w:pPr>
        <w:spacing w:before="70"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 xml:space="preserve">Gall, M. D., Gall, J. P. &amp; Walter, R. B. (2007). </w:t>
      </w:r>
      <w:r w:rsidRPr="00ED5D5E">
        <w:rPr>
          <w:rFonts w:ascii="Times New Roman" w:hAnsi="Times New Roman" w:cs="Times New Roman"/>
          <w:i/>
          <w:iCs/>
          <w:sz w:val="24"/>
          <w:szCs w:val="24"/>
        </w:rPr>
        <w:t>Education Research: An Introduction</w:t>
      </w:r>
      <w:r w:rsidRPr="00ED5D5E">
        <w:rPr>
          <w:rFonts w:ascii="Times New Roman" w:hAnsi="Times New Roman" w:cs="Times New Roman"/>
          <w:sz w:val="24"/>
          <w:szCs w:val="24"/>
        </w:rPr>
        <w:t>, 8</w:t>
      </w:r>
      <w:r w:rsidRPr="00ED5D5E">
        <w:rPr>
          <w:rFonts w:ascii="Times New Roman" w:hAnsi="Times New Roman" w:cs="Times New Roman"/>
          <w:sz w:val="24"/>
          <w:szCs w:val="24"/>
          <w:vertAlign w:val="superscript"/>
        </w:rPr>
        <w:t>th</w:t>
      </w:r>
      <w:r w:rsidRPr="00ED5D5E">
        <w:rPr>
          <w:rFonts w:ascii="Times New Roman" w:hAnsi="Times New Roman" w:cs="Times New Roman"/>
          <w:sz w:val="24"/>
          <w:szCs w:val="24"/>
        </w:rPr>
        <w:t xml:space="preserve"> Ed., New York: Pearson Education, Inc.</w:t>
      </w:r>
    </w:p>
    <w:p w:rsidR="00ED1B1E" w:rsidRPr="00ED5D5E" w:rsidRDefault="00ED1B1E" w:rsidP="00B506C8">
      <w:pPr>
        <w:widowControl w:val="0"/>
        <w:spacing w:before="70"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 xml:space="preserve">Green, A. (2015). Violence in Burundi triggers refugee crisis. </w:t>
      </w:r>
      <w:r w:rsidRPr="00ED5D5E">
        <w:rPr>
          <w:rFonts w:ascii="Times New Roman" w:hAnsi="Times New Roman" w:cs="Times New Roman"/>
          <w:i/>
          <w:iCs/>
          <w:sz w:val="24"/>
          <w:szCs w:val="24"/>
        </w:rPr>
        <w:t>W</w:t>
      </w:r>
      <w:r w:rsidRPr="00ED5D5E">
        <w:rPr>
          <w:rStyle w:val="article-headerjournal"/>
          <w:rFonts w:ascii="Times New Roman" w:hAnsi="Times New Roman" w:cs="Times New Roman"/>
          <w:i/>
          <w:iCs/>
          <w:sz w:val="24"/>
          <w:szCs w:val="24"/>
        </w:rPr>
        <w:t>orld Report,</w:t>
      </w:r>
      <w:r w:rsidRPr="00ED5D5E">
        <w:rPr>
          <w:rStyle w:val="article-headerjournal"/>
          <w:rFonts w:ascii="Times New Roman" w:hAnsi="Times New Roman" w:cs="Times New Roman"/>
          <w:sz w:val="24"/>
          <w:szCs w:val="24"/>
        </w:rPr>
        <w:t xml:space="preserve"> 386(9994), </w:t>
      </w:r>
      <w:r w:rsidRPr="00ED5D5E">
        <w:rPr>
          <w:rStyle w:val="article-headerpagesfaded"/>
          <w:rFonts w:ascii="Times New Roman" w:hAnsi="Times New Roman" w:cs="Times New Roman"/>
          <w:sz w:val="24"/>
          <w:szCs w:val="24"/>
        </w:rPr>
        <w:t>639-640.</w:t>
      </w:r>
    </w:p>
    <w:p w:rsidR="00ED1B1E" w:rsidRPr="00ED5D5E" w:rsidRDefault="00ED1B1E" w:rsidP="00B506C8">
      <w:pPr>
        <w:spacing w:before="70" w:after="0" w:line="480" w:lineRule="auto"/>
        <w:ind w:left="720" w:hanging="720"/>
        <w:jc w:val="both"/>
        <w:textAlignment w:val="baseline"/>
        <w:rPr>
          <w:rFonts w:ascii="Times New Roman" w:hAnsi="Times New Roman" w:cs="Times New Roman"/>
          <w:caps/>
          <w:spacing w:val="24"/>
          <w:sz w:val="24"/>
          <w:szCs w:val="24"/>
        </w:rPr>
      </w:pPr>
      <w:r w:rsidRPr="00ED5D5E">
        <w:rPr>
          <w:rFonts w:ascii="Times New Roman" w:hAnsi="Times New Roman" w:cs="Times New Roman"/>
          <w:sz w:val="24"/>
          <w:szCs w:val="24"/>
        </w:rPr>
        <w:t>Hooper, K., Desiderio, M. V. &amp; Salant, B. (2007). Improving the Labour Market Integration of Migrants and Refugees, paper produced for the Partnership on Inclusion of Migrants and Refugees, part of the Urban Agenda for the EU.</w:t>
      </w:r>
    </w:p>
    <w:p w:rsidR="00ED1B1E" w:rsidRPr="00ED5D5E" w:rsidRDefault="00ED1B1E" w:rsidP="00B506C8">
      <w:pPr>
        <w:widowControl w:val="0"/>
        <w:spacing w:after="0" w:line="480" w:lineRule="auto"/>
        <w:ind w:left="720" w:hanging="720"/>
        <w:jc w:val="both"/>
        <w:rPr>
          <w:rFonts w:ascii="Times New Roman" w:hAnsi="Times New Roman" w:cs="Times New Roman"/>
          <w:sz w:val="24"/>
          <w:szCs w:val="24"/>
          <w:bdr w:val="none" w:sz="0" w:space="0" w:color="auto" w:frame="1"/>
          <w:shd w:val="clear" w:color="auto" w:fill="FFFFFF"/>
        </w:rPr>
      </w:pPr>
      <w:r w:rsidRPr="00ED5D5E">
        <w:rPr>
          <w:rFonts w:ascii="Times New Roman" w:hAnsi="Times New Roman" w:cs="Times New Roman"/>
          <w:sz w:val="24"/>
          <w:szCs w:val="24"/>
        </w:rPr>
        <w:t>Hugo, S. (2012). IASC Real-Time Evaluation of the Humanitarian Response to the Horn of Africa Drought Crisis in Somalia, Ethiopia and Kenya Synthesis Report, Inter-Agency Standing Committee, IASC.</w:t>
      </w:r>
    </w:p>
    <w:p w:rsidR="00ED1B1E" w:rsidRPr="00ED5D5E" w:rsidRDefault="00ED1B1E" w:rsidP="00ED5D5E">
      <w:pPr>
        <w:widowControl w:val="0"/>
        <w:spacing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Karen F. A. &amp; Auspos, C. (2006). Community Theories, Practice and Evidence. Washington DC: Aspen Institute.</w:t>
      </w:r>
    </w:p>
    <w:p w:rsidR="00ED1B1E" w:rsidRPr="00ED5D5E" w:rsidRDefault="00ED1B1E" w:rsidP="00ED5D5E">
      <w:pPr>
        <w:widowControl w:val="0"/>
        <w:spacing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 xml:space="preserve">Kothari, C. R (2011), </w:t>
      </w:r>
      <w:r w:rsidRPr="00ED5D5E">
        <w:rPr>
          <w:rFonts w:ascii="Times New Roman" w:hAnsi="Times New Roman" w:cs="Times New Roman"/>
          <w:i/>
          <w:iCs/>
          <w:sz w:val="24"/>
          <w:szCs w:val="24"/>
        </w:rPr>
        <w:t>Research Methodology Methods and Techniques Pub</w:t>
      </w:r>
      <w:r w:rsidRPr="00ED5D5E">
        <w:rPr>
          <w:rFonts w:ascii="Times New Roman" w:hAnsi="Times New Roman" w:cs="Times New Roman"/>
          <w:sz w:val="24"/>
          <w:szCs w:val="24"/>
        </w:rPr>
        <w:t>. Delhi India: New Age International (P) LTD.</w:t>
      </w:r>
    </w:p>
    <w:p w:rsidR="00ED1B1E" w:rsidRPr="00ED5D5E" w:rsidRDefault="00ED1B1E" w:rsidP="00ED5D5E">
      <w:pPr>
        <w:widowControl w:val="0"/>
        <w:spacing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 xml:space="preserve">Kristoffer, A. G. (2013). Exploring the impacts of refugee camps on host communities: A case study of Kakuma host community in Kenya.  Unpublished masters thesis, University of Agder, </w:t>
      </w:r>
      <w:r w:rsidRPr="00ED5D5E">
        <w:rPr>
          <w:rStyle w:val="lrzxr"/>
          <w:rFonts w:ascii="Times New Roman" w:hAnsi="Times New Roman" w:cs="Times New Roman"/>
          <w:sz w:val="24"/>
          <w:szCs w:val="24"/>
        </w:rPr>
        <w:t>Kristiansand, Norway.</w:t>
      </w:r>
    </w:p>
    <w:p w:rsidR="00ED1B1E" w:rsidRPr="00ED5D5E" w:rsidRDefault="00ED1B1E" w:rsidP="00ED5D5E">
      <w:pPr>
        <w:widowControl w:val="0"/>
        <w:spacing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Larseru, S. (2009). Electoral violence - early warning tools. Consoldated replies. Retrieved on 12</w:t>
      </w:r>
      <w:r w:rsidRPr="00ED5D5E">
        <w:rPr>
          <w:rFonts w:ascii="Times New Roman" w:hAnsi="Times New Roman" w:cs="Times New Roman"/>
          <w:sz w:val="24"/>
          <w:szCs w:val="24"/>
          <w:vertAlign w:val="superscript"/>
        </w:rPr>
        <w:t>th</w:t>
      </w:r>
      <w:r w:rsidRPr="00ED5D5E">
        <w:rPr>
          <w:rFonts w:ascii="Times New Roman" w:hAnsi="Times New Roman" w:cs="Times New Roman"/>
          <w:sz w:val="24"/>
          <w:szCs w:val="24"/>
        </w:rPr>
        <w:t xml:space="preserve"> May, 2020 from; http://aceproject.org/electoral-advice/archive/questions/replies/23249516.</w:t>
      </w:r>
    </w:p>
    <w:p w:rsidR="00ED1B1E" w:rsidRPr="00ED5D5E" w:rsidRDefault="00ED1B1E" w:rsidP="00ED5D5E">
      <w:pPr>
        <w:widowControl w:val="0"/>
        <w:spacing w:before="30"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bdr w:val="none" w:sz="0" w:space="0" w:color="auto" w:frame="1"/>
        </w:rPr>
        <w:t xml:space="preserve">Lincoln, B. &amp; Killam, J. (2013).  </w:t>
      </w:r>
      <w:r w:rsidRPr="00ED5D5E">
        <w:rPr>
          <w:rFonts w:ascii="Times New Roman" w:hAnsi="Times New Roman" w:cs="Times New Roman"/>
          <w:sz w:val="24"/>
          <w:szCs w:val="24"/>
        </w:rPr>
        <w:t xml:space="preserve">ASC Real-Time Evaluation of the Humanitarian Response to the Horn of Africa Drought Crisis in Somalia, Ethiopia and Kenya. </w:t>
      </w:r>
    </w:p>
    <w:p w:rsidR="00ED1B1E" w:rsidRPr="00ED5D5E" w:rsidRDefault="00ED1B1E" w:rsidP="00ED5D5E">
      <w:pPr>
        <w:widowControl w:val="0"/>
        <w:spacing w:before="30"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 xml:space="preserve">Maxwell, J. A. (2005). </w:t>
      </w:r>
      <w:r w:rsidRPr="00ED5D5E">
        <w:rPr>
          <w:rFonts w:ascii="Times New Roman" w:hAnsi="Times New Roman" w:cs="Times New Roman"/>
          <w:i/>
          <w:iCs/>
          <w:sz w:val="24"/>
          <w:szCs w:val="24"/>
        </w:rPr>
        <w:t>Qualitative Research Design. An Interactive Approach</w:t>
      </w:r>
      <w:r w:rsidRPr="00ED5D5E">
        <w:rPr>
          <w:rFonts w:ascii="Times New Roman" w:hAnsi="Times New Roman" w:cs="Times New Roman"/>
          <w:sz w:val="24"/>
          <w:szCs w:val="24"/>
        </w:rPr>
        <w:t>. London: Sage Publications Inc.</w:t>
      </w:r>
    </w:p>
    <w:p w:rsidR="00ED1B1E" w:rsidRPr="00ED5D5E" w:rsidRDefault="00ED1B1E" w:rsidP="00ED5D5E">
      <w:pPr>
        <w:widowControl w:val="0"/>
        <w:spacing w:before="30"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 xml:space="preserve"> Misachi, J. (2017). The Great Lakes Refugee Crisis, </w:t>
      </w:r>
      <w:r w:rsidRPr="00ED5D5E">
        <w:rPr>
          <w:rFonts w:ascii="Times New Roman" w:hAnsi="Times New Roman" w:cs="Times New Roman"/>
          <w:i/>
          <w:iCs/>
          <w:sz w:val="24"/>
          <w:szCs w:val="24"/>
        </w:rPr>
        <w:t>WordAtlas</w:t>
      </w:r>
      <w:r w:rsidRPr="00ED5D5E">
        <w:rPr>
          <w:rFonts w:ascii="Times New Roman" w:hAnsi="Times New Roman" w:cs="Times New Roman"/>
          <w:sz w:val="24"/>
          <w:szCs w:val="24"/>
        </w:rPr>
        <w:t xml:space="preserve"> on April 25</w:t>
      </w:r>
      <w:r w:rsidRPr="00ED5D5E">
        <w:rPr>
          <w:rFonts w:ascii="Times New Roman" w:hAnsi="Times New Roman" w:cs="Times New Roman"/>
          <w:sz w:val="24"/>
          <w:szCs w:val="24"/>
          <w:vertAlign w:val="superscript"/>
        </w:rPr>
        <w:t>th</w:t>
      </w:r>
      <w:r w:rsidRPr="00ED5D5E">
        <w:rPr>
          <w:rFonts w:ascii="Times New Roman" w:hAnsi="Times New Roman" w:cs="Times New Roman"/>
          <w:sz w:val="24"/>
          <w:szCs w:val="24"/>
        </w:rPr>
        <w:t xml:space="preserve"> 2017.</w:t>
      </w:r>
    </w:p>
    <w:p w:rsidR="00ED1B1E" w:rsidRPr="00ED5D5E" w:rsidRDefault="00ED1B1E" w:rsidP="00ED5D5E">
      <w:pPr>
        <w:widowControl w:val="0"/>
        <w:spacing w:before="30" w:after="0" w:line="480" w:lineRule="auto"/>
        <w:ind w:left="720" w:hanging="720"/>
        <w:jc w:val="both"/>
        <w:rPr>
          <w:rFonts w:ascii="Times New Roman" w:hAnsi="Times New Roman" w:cs="Times New Roman"/>
          <w:sz w:val="24"/>
          <w:szCs w:val="24"/>
          <w:bdr w:val="none" w:sz="0" w:space="0" w:color="auto" w:frame="1"/>
          <w:shd w:val="clear" w:color="auto" w:fill="FFFFFF"/>
        </w:rPr>
      </w:pPr>
      <w:r w:rsidRPr="00ED5D5E">
        <w:rPr>
          <w:rFonts w:ascii="Times New Roman" w:hAnsi="Times New Roman" w:cs="Times New Roman"/>
          <w:sz w:val="24"/>
          <w:szCs w:val="24"/>
          <w:bdr w:val="none" w:sz="0" w:space="0" w:color="auto" w:frame="1"/>
          <w:shd w:val="clear" w:color="auto" w:fill="FFFFFF"/>
        </w:rPr>
        <w:t xml:space="preserve">Mnangagwa, E. D. (2017). Mnangagwa-s-full-statement, </w:t>
      </w:r>
      <w:r w:rsidRPr="00ED5D5E">
        <w:rPr>
          <w:rFonts w:ascii="Times New Roman" w:hAnsi="Times New Roman" w:cs="Times New Roman"/>
          <w:i/>
          <w:iCs/>
          <w:sz w:val="24"/>
          <w:szCs w:val="24"/>
          <w:bdr w:val="none" w:sz="0" w:space="0" w:color="auto" w:frame="1"/>
          <w:shd w:val="clear" w:color="auto" w:fill="FFFFFF"/>
        </w:rPr>
        <w:t>Dairynews</w:t>
      </w:r>
      <w:r w:rsidRPr="00ED5D5E">
        <w:rPr>
          <w:rFonts w:ascii="Times New Roman" w:hAnsi="Times New Roman" w:cs="Times New Roman"/>
          <w:sz w:val="24"/>
          <w:szCs w:val="24"/>
          <w:bdr w:val="none" w:sz="0" w:space="0" w:color="auto" w:frame="1"/>
          <w:shd w:val="clear" w:color="auto" w:fill="FFFFFF"/>
        </w:rPr>
        <w:t>, on 21</w:t>
      </w:r>
      <w:r w:rsidRPr="00ED5D5E">
        <w:rPr>
          <w:rFonts w:ascii="Times New Roman" w:hAnsi="Times New Roman" w:cs="Times New Roman"/>
          <w:sz w:val="24"/>
          <w:szCs w:val="24"/>
          <w:bdr w:val="none" w:sz="0" w:space="0" w:color="auto" w:frame="1"/>
          <w:shd w:val="clear" w:color="auto" w:fill="FFFFFF"/>
          <w:vertAlign w:val="superscript"/>
        </w:rPr>
        <w:t>st</w:t>
      </w:r>
      <w:r w:rsidRPr="00ED5D5E">
        <w:rPr>
          <w:rFonts w:ascii="Times New Roman" w:hAnsi="Times New Roman" w:cs="Times New Roman"/>
          <w:sz w:val="24"/>
          <w:szCs w:val="24"/>
          <w:bdr w:val="none" w:sz="0" w:space="0" w:color="auto" w:frame="1"/>
          <w:shd w:val="clear" w:color="auto" w:fill="FFFFFF"/>
        </w:rPr>
        <w:t xml:space="preserve"> November, 2020.</w:t>
      </w:r>
    </w:p>
    <w:p w:rsidR="00ED1B1E" w:rsidRPr="00ED5D5E" w:rsidRDefault="00ED1B1E" w:rsidP="00ED5D5E">
      <w:pPr>
        <w:widowControl w:val="0"/>
        <w:spacing w:before="30"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 xml:space="preserve">Naing, M. (2017). Early Warning Characteristics of Monitoring and Evaluation Systems on the “Functionality” of Municipal Service Delivery Processes. Unpublished PhD thesis, </w:t>
      </w:r>
      <w:r w:rsidRPr="00ED5D5E">
        <w:rPr>
          <w:rStyle w:val="a"/>
          <w:rFonts w:ascii="Times New Roman" w:hAnsi="Times New Roman" w:cs="Times New Roman"/>
          <w:sz w:val="24"/>
          <w:szCs w:val="24"/>
        </w:rPr>
        <w:t xml:space="preserve">University of the Witwatersrand, </w:t>
      </w:r>
      <w:r w:rsidRPr="00ED5D5E">
        <w:rPr>
          <w:rFonts w:ascii="Times New Roman" w:hAnsi="Times New Roman" w:cs="Times New Roman"/>
          <w:sz w:val="24"/>
          <w:szCs w:val="24"/>
        </w:rPr>
        <w:t>Johannesburg, South Africa.</w:t>
      </w:r>
    </w:p>
    <w:p w:rsidR="00ED1B1E" w:rsidRPr="00ED5D5E" w:rsidRDefault="00ED1B1E" w:rsidP="00B506C8">
      <w:pPr>
        <w:widowControl w:val="0"/>
        <w:spacing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 xml:space="preserve">Peercy C. L. (2013). </w:t>
      </w:r>
      <w:r w:rsidRPr="00ED5D5E">
        <w:rPr>
          <w:rFonts w:ascii="Times New Roman" w:hAnsi="Times New Roman" w:cs="Times New Roman"/>
          <w:i/>
          <w:iCs/>
          <w:sz w:val="24"/>
          <w:szCs w:val="24"/>
        </w:rPr>
        <w:t>Burundi. In: Local Leadership in Democratic Transition. Rethinking Peace and Conflict Studies</w:t>
      </w:r>
      <w:r w:rsidRPr="00ED5D5E">
        <w:rPr>
          <w:rFonts w:ascii="Times New Roman" w:hAnsi="Times New Roman" w:cs="Times New Roman"/>
          <w:sz w:val="24"/>
          <w:szCs w:val="24"/>
        </w:rPr>
        <w:t>. London: Palgrave Macmillan.</w:t>
      </w:r>
    </w:p>
    <w:p w:rsidR="00ED1B1E" w:rsidRPr="00ED5D5E" w:rsidRDefault="00ED1B1E" w:rsidP="00B506C8">
      <w:pPr>
        <w:pStyle w:val="Heading1"/>
        <w:keepNext w:val="0"/>
        <w:keepLines w:val="0"/>
        <w:widowControl w:val="0"/>
        <w:spacing w:before="0" w:line="480" w:lineRule="auto"/>
        <w:ind w:left="720" w:hanging="720"/>
        <w:jc w:val="both"/>
        <w:rPr>
          <w:rFonts w:ascii="Times New Roman" w:hAnsi="Times New Roman" w:cs="Times New Roman"/>
          <w:b w:val="0"/>
          <w:bCs w:val="0"/>
          <w:color w:val="auto"/>
          <w:sz w:val="24"/>
          <w:szCs w:val="24"/>
        </w:rPr>
      </w:pPr>
      <w:bookmarkStart w:id="241" w:name="_Toc57314263"/>
      <w:r w:rsidRPr="00ED5D5E">
        <w:rPr>
          <w:rFonts w:ascii="Times New Roman" w:hAnsi="Times New Roman" w:cs="Times New Roman"/>
          <w:b w:val="0"/>
          <w:bCs w:val="0"/>
          <w:color w:val="auto"/>
          <w:sz w:val="24"/>
          <w:szCs w:val="24"/>
        </w:rPr>
        <w:t xml:space="preserve">Sesay, F. L. (2002). The most vulnerable people in society deserve better from us,  </w:t>
      </w:r>
      <w:r w:rsidRPr="00ED5D5E">
        <w:rPr>
          <w:rStyle w:val="docsum-journal-citationfull-journal-citation"/>
          <w:rFonts w:ascii="Times New Roman" w:hAnsi="Times New Roman" w:cs="Times New Roman"/>
          <w:b w:val="0"/>
          <w:bCs w:val="0"/>
          <w:i/>
          <w:iCs/>
          <w:color w:val="auto"/>
          <w:sz w:val="24"/>
          <w:szCs w:val="24"/>
        </w:rPr>
        <w:t>Nurs N Z.,</w:t>
      </w:r>
      <w:r w:rsidRPr="00ED5D5E">
        <w:rPr>
          <w:rStyle w:val="docsum-journal-citationfull-journal-citation"/>
          <w:rFonts w:ascii="Times New Roman" w:hAnsi="Times New Roman" w:cs="Times New Roman"/>
          <w:b w:val="0"/>
          <w:bCs w:val="0"/>
          <w:color w:val="auto"/>
          <w:sz w:val="24"/>
          <w:szCs w:val="24"/>
        </w:rPr>
        <w:t xml:space="preserve"> 19(3), 43.</w:t>
      </w:r>
      <w:bookmarkEnd w:id="241"/>
    </w:p>
    <w:p w:rsidR="00ED1B1E" w:rsidRPr="00ED5D5E" w:rsidRDefault="00ED1B1E" w:rsidP="00B506C8">
      <w:pPr>
        <w:widowControl w:val="0"/>
        <w:spacing w:after="0" w:line="480" w:lineRule="auto"/>
        <w:ind w:left="720" w:hanging="720"/>
        <w:jc w:val="both"/>
        <w:rPr>
          <w:rFonts w:ascii="Times New Roman" w:hAnsi="Times New Roman" w:cs="Times New Roman"/>
          <w:sz w:val="24"/>
          <w:szCs w:val="24"/>
        </w:rPr>
      </w:pPr>
      <w:r w:rsidRPr="00ED5D5E">
        <w:rPr>
          <w:rStyle w:val="staff-name"/>
          <w:rFonts w:ascii="Times New Roman" w:hAnsi="Times New Roman" w:cs="Times New Roman"/>
          <w:color w:val="0A0A0A"/>
          <w:sz w:val="24"/>
          <w:szCs w:val="24"/>
          <w:shd w:val="clear" w:color="auto" w:fill="FFFFFF"/>
        </w:rPr>
        <w:t>Simon, B.</w:t>
      </w:r>
      <w:r w:rsidRPr="00ED5D5E">
        <w:rPr>
          <w:rFonts w:ascii="Times New Roman" w:hAnsi="Times New Roman" w:cs="Times New Roman"/>
          <w:color w:val="0A0A0A"/>
          <w:sz w:val="24"/>
          <w:szCs w:val="24"/>
          <w:shd w:val="clear" w:color="auto" w:fill="FFFFFF"/>
        </w:rPr>
        <w:t xml:space="preserve"> (2009). Rwandan refugees pushed to return to a home they consider unsafe. Contribution, </w:t>
      </w:r>
      <w:r w:rsidRPr="00ED5D5E">
        <w:rPr>
          <w:rFonts w:ascii="Times New Roman" w:hAnsi="Times New Roman" w:cs="Times New Roman"/>
          <w:sz w:val="24"/>
          <w:szCs w:val="24"/>
        </w:rPr>
        <w:t>Nakivale Refugee Camp &amp; Kampala, Uganda.</w:t>
      </w:r>
    </w:p>
    <w:p w:rsidR="00ED1B1E" w:rsidRPr="00ED5D5E" w:rsidRDefault="00ED1B1E" w:rsidP="00B506C8">
      <w:pPr>
        <w:widowControl w:val="0"/>
        <w:spacing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Tingum, E. N. (2015). Planning for Monitoring and Evaluation. Lesson 1 Basic Concepts on M&amp;E and Definitions.  The Open University of Tanzania, Department of Economics, Dar es Salaam, Tanzania.</w:t>
      </w:r>
    </w:p>
    <w:p w:rsidR="00ED1B1E" w:rsidRPr="00ED5D5E" w:rsidRDefault="00ED1B1E" w:rsidP="00B506C8">
      <w:pPr>
        <w:widowControl w:val="0"/>
        <w:spacing w:after="0" w:line="480" w:lineRule="auto"/>
        <w:ind w:left="720" w:hanging="720"/>
        <w:jc w:val="both"/>
        <w:rPr>
          <w:rFonts w:ascii="Times New Roman" w:hAnsi="Times New Roman" w:cs="Times New Roman"/>
          <w:kern w:val="36"/>
          <w:sz w:val="24"/>
          <w:szCs w:val="24"/>
        </w:rPr>
      </w:pPr>
      <w:r w:rsidRPr="00ED5D5E">
        <w:rPr>
          <w:rFonts w:ascii="Times New Roman" w:hAnsi="Times New Roman" w:cs="Times New Roman"/>
          <w:sz w:val="24"/>
          <w:szCs w:val="24"/>
        </w:rPr>
        <w:t xml:space="preserve">UNHCR, (1997).  </w:t>
      </w:r>
      <w:r w:rsidRPr="00ED5D5E">
        <w:rPr>
          <w:rFonts w:ascii="Times New Roman" w:hAnsi="Times New Roman" w:cs="Times New Roman"/>
          <w:kern w:val="36"/>
          <w:sz w:val="24"/>
          <w:szCs w:val="24"/>
        </w:rPr>
        <w:t xml:space="preserve">Social and economic impact of large refugee populations on host developing countries Social and economic impact of large refugee populations on host developing countries, </w:t>
      </w:r>
      <w:r w:rsidRPr="00ED5D5E">
        <w:rPr>
          <w:rFonts w:ascii="Times New Roman" w:hAnsi="Times New Roman" w:cs="Times New Roman"/>
          <w:sz w:val="24"/>
          <w:szCs w:val="24"/>
        </w:rPr>
        <w:t xml:space="preserve">Standing Committee, (paper, </w:t>
      </w:r>
      <w:r w:rsidRPr="00ED5D5E">
        <w:rPr>
          <w:rFonts w:ascii="Times New Roman" w:hAnsi="Times New Roman" w:cs="Times New Roman"/>
          <w:kern w:val="36"/>
          <w:sz w:val="24"/>
          <w:szCs w:val="24"/>
        </w:rPr>
        <w:t>EC/47/SC/CRP.7.</w:t>
      </w:r>
    </w:p>
    <w:p w:rsidR="00ED1B1E" w:rsidRPr="00ED5D5E" w:rsidRDefault="00ED1B1E" w:rsidP="00B506C8">
      <w:pPr>
        <w:widowControl w:val="0"/>
        <w:spacing w:after="0" w:line="480" w:lineRule="auto"/>
        <w:ind w:left="720" w:hanging="720"/>
        <w:jc w:val="both"/>
        <w:rPr>
          <w:rFonts w:ascii="Times New Roman" w:hAnsi="Times New Roman" w:cs="Times New Roman"/>
          <w:sz w:val="24"/>
          <w:szCs w:val="24"/>
        </w:rPr>
      </w:pPr>
      <w:r w:rsidRPr="00ED5D5E">
        <w:rPr>
          <w:rFonts w:ascii="Times New Roman" w:hAnsi="Times New Roman" w:cs="Times New Roman"/>
          <w:sz w:val="24"/>
          <w:szCs w:val="24"/>
        </w:rPr>
        <w:t xml:space="preserve">Uvin, P. (1999). </w:t>
      </w:r>
      <w:r w:rsidRPr="00ED5D5E">
        <w:rPr>
          <w:rStyle w:val="acopre"/>
          <w:rFonts w:ascii="Times New Roman" w:hAnsi="Times New Roman" w:cs="Times New Roman"/>
          <w:sz w:val="24"/>
          <w:szCs w:val="24"/>
        </w:rPr>
        <w:t xml:space="preserve">Ethnicity and Power in Burundi and Rwanda Violence, </w:t>
      </w:r>
      <w:r w:rsidRPr="00ED5D5E">
        <w:rPr>
          <w:rFonts w:ascii="Times New Roman" w:hAnsi="Times New Roman" w:cs="Times New Roman"/>
          <w:i/>
          <w:iCs/>
          <w:sz w:val="24"/>
          <w:szCs w:val="24"/>
        </w:rPr>
        <w:t>Comparative Politics,</w:t>
      </w:r>
      <w:r w:rsidRPr="00ED5D5E">
        <w:rPr>
          <w:rFonts w:ascii="Times New Roman" w:hAnsi="Times New Roman" w:cs="Times New Roman"/>
          <w:sz w:val="24"/>
          <w:szCs w:val="24"/>
        </w:rPr>
        <w:t xml:space="preserve"> 31(3), 253-271. </w:t>
      </w:r>
    </w:p>
    <w:p w:rsidR="00ED1B1E" w:rsidRPr="00ED5D5E" w:rsidRDefault="00ED1B1E" w:rsidP="00B506C8">
      <w:pPr>
        <w:widowControl w:val="0"/>
        <w:spacing w:after="0" w:line="480" w:lineRule="auto"/>
        <w:ind w:left="720" w:hanging="720"/>
        <w:jc w:val="both"/>
        <w:rPr>
          <w:rFonts w:ascii="Times New Roman" w:hAnsi="Times New Roman" w:cs="Times New Roman"/>
          <w:kern w:val="36"/>
          <w:sz w:val="24"/>
          <w:szCs w:val="24"/>
        </w:rPr>
      </w:pPr>
      <w:r w:rsidRPr="00ED5D5E">
        <w:rPr>
          <w:rFonts w:ascii="Times New Roman" w:hAnsi="Times New Roman" w:cs="Times New Roman"/>
          <w:sz w:val="24"/>
          <w:szCs w:val="24"/>
        </w:rPr>
        <w:t xml:space="preserve">World development report, (2011). The Impacts of Refugees on Neighboring Countries: A Development Challenge. </w:t>
      </w:r>
    </w:p>
    <w:p w:rsidR="00ED1B1E" w:rsidRPr="00272EC3" w:rsidRDefault="00ED1B1E" w:rsidP="00895396">
      <w:pPr>
        <w:widowControl w:val="0"/>
        <w:spacing w:after="0" w:line="480" w:lineRule="auto"/>
        <w:ind w:hanging="720"/>
        <w:jc w:val="both"/>
        <w:rPr>
          <w:rFonts w:ascii="Times New Roman" w:hAnsi="Times New Roman" w:cs="Times New Roman"/>
          <w:sz w:val="25"/>
          <w:szCs w:val="25"/>
          <w:lang w:val="en-GB"/>
        </w:rPr>
      </w:pPr>
    </w:p>
    <w:p w:rsidR="00ED1B1E" w:rsidRPr="00272EC3" w:rsidRDefault="00ED1B1E" w:rsidP="00895396">
      <w:pPr>
        <w:widowControl w:val="0"/>
        <w:spacing w:after="0" w:line="480" w:lineRule="auto"/>
        <w:ind w:hanging="720"/>
        <w:jc w:val="center"/>
        <w:rPr>
          <w:rFonts w:ascii="Times New Roman" w:hAnsi="Times New Roman" w:cs="Times New Roman"/>
          <w:sz w:val="25"/>
          <w:szCs w:val="25"/>
        </w:rPr>
      </w:pPr>
    </w:p>
    <w:p w:rsidR="00ED1B1E" w:rsidRDefault="00ED1B1E" w:rsidP="00EF7B31">
      <w:pPr>
        <w:spacing w:after="0" w:line="480" w:lineRule="auto"/>
        <w:ind w:left="-1260" w:firstLine="1260"/>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242" w:name="_Toc57314264"/>
      <w:r>
        <w:rPr>
          <w:rFonts w:ascii="Times New Roman" w:hAnsi="Times New Roman" w:cs="Times New Roman"/>
          <w:b/>
          <w:bCs/>
          <w:sz w:val="24"/>
          <w:szCs w:val="24"/>
        </w:rPr>
        <w:t>APPENDICES</w:t>
      </w:r>
      <w:bookmarkEnd w:id="242"/>
    </w:p>
    <w:p w:rsidR="00ED1B1E" w:rsidRPr="009D55AD" w:rsidRDefault="00ED1B1E" w:rsidP="00DC3657">
      <w:pPr>
        <w:spacing w:after="0" w:line="480" w:lineRule="auto"/>
        <w:ind w:left="-1260" w:firstLine="1260"/>
        <w:rPr>
          <w:rFonts w:ascii="Times New Roman" w:hAnsi="Times New Roman" w:cs="Times New Roman"/>
          <w:b/>
          <w:bCs/>
          <w:sz w:val="24"/>
          <w:szCs w:val="24"/>
        </w:rPr>
      </w:pPr>
      <w:r>
        <w:rPr>
          <w:rFonts w:ascii="Times New Roman" w:hAnsi="Times New Roman" w:cs="Times New Roman"/>
          <w:b/>
          <w:bCs/>
          <w:sz w:val="24"/>
          <w:szCs w:val="24"/>
        </w:rPr>
        <w:t xml:space="preserve">APPENDIX 1: </w:t>
      </w:r>
      <w:r w:rsidRPr="009D55AD">
        <w:rPr>
          <w:rFonts w:ascii="Times New Roman" w:hAnsi="Times New Roman" w:cs="Times New Roman"/>
          <w:b/>
          <w:bCs/>
          <w:sz w:val="24"/>
          <w:szCs w:val="24"/>
        </w:rPr>
        <w:t>QUESTIONNAIRES</w:t>
      </w:r>
    </w:p>
    <w:p w:rsidR="00ED1B1E" w:rsidRPr="009D55AD" w:rsidRDefault="00ED1B1E" w:rsidP="00DC3657">
      <w:pPr>
        <w:spacing w:after="0" w:line="480" w:lineRule="auto"/>
        <w:rPr>
          <w:rFonts w:ascii="Times New Roman" w:hAnsi="Times New Roman" w:cs="Times New Roman"/>
          <w:color w:val="000000"/>
          <w:sz w:val="24"/>
          <w:szCs w:val="24"/>
        </w:rPr>
      </w:pPr>
      <w:r w:rsidRPr="009D55AD">
        <w:rPr>
          <w:rFonts w:ascii="Times New Roman" w:hAnsi="Times New Roman" w:cs="Times New Roman"/>
          <w:color w:val="000000"/>
          <w:sz w:val="24"/>
          <w:szCs w:val="24"/>
        </w:rPr>
        <w:t>"Impact of Monitoring &amp; Evaluation system on Disaster Preparedness &amp; Response in communities around refugees in Tanzania"</w:t>
      </w:r>
    </w:p>
    <w:tbl>
      <w:tblPr>
        <w:tblW w:w="8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2"/>
        <w:gridCol w:w="2807"/>
        <w:gridCol w:w="2339"/>
      </w:tblGrid>
      <w:tr w:rsidR="00ED1B1E" w:rsidRPr="00383616">
        <w:trPr>
          <w:trHeight w:val="246"/>
        </w:trPr>
        <w:tc>
          <w:tcPr>
            <w:tcW w:w="2962" w:type="dxa"/>
          </w:tcPr>
          <w:p w:rsidR="00ED1B1E" w:rsidRPr="00581AB4" w:rsidRDefault="00ED1B1E" w:rsidP="00F05846">
            <w:pPr>
              <w:spacing w:after="0" w:line="360" w:lineRule="auto"/>
              <w:rPr>
                <w:rFonts w:ascii="Times New Roman" w:hAnsi="Times New Roman" w:cs="Times New Roman"/>
                <w:b/>
                <w:bCs/>
                <w:color w:val="000000"/>
                <w:sz w:val="24"/>
                <w:szCs w:val="24"/>
              </w:rPr>
            </w:pPr>
            <w:r w:rsidRPr="00581AB4">
              <w:rPr>
                <w:rFonts w:ascii="Times New Roman" w:hAnsi="Times New Roman" w:cs="Times New Roman"/>
                <w:b/>
                <w:bCs/>
                <w:color w:val="000000"/>
                <w:sz w:val="24"/>
                <w:szCs w:val="24"/>
              </w:rPr>
              <w:t>STATUS</w:t>
            </w:r>
          </w:p>
        </w:tc>
        <w:tc>
          <w:tcPr>
            <w:tcW w:w="2807" w:type="dxa"/>
          </w:tcPr>
          <w:p w:rsidR="00ED1B1E" w:rsidRPr="00581AB4" w:rsidRDefault="00ED1B1E" w:rsidP="00F05846">
            <w:pPr>
              <w:spacing w:after="0" w:line="360" w:lineRule="auto"/>
              <w:rPr>
                <w:rFonts w:ascii="Times New Roman" w:hAnsi="Times New Roman" w:cs="Times New Roman"/>
                <w:b/>
                <w:bCs/>
                <w:color w:val="000000"/>
                <w:sz w:val="24"/>
                <w:szCs w:val="24"/>
              </w:rPr>
            </w:pPr>
            <w:r w:rsidRPr="00581AB4">
              <w:rPr>
                <w:rFonts w:ascii="Times New Roman" w:hAnsi="Times New Roman" w:cs="Times New Roman"/>
                <w:b/>
                <w:bCs/>
                <w:color w:val="000000"/>
                <w:sz w:val="24"/>
                <w:szCs w:val="24"/>
              </w:rPr>
              <w:t>NAME</w:t>
            </w:r>
          </w:p>
        </w:tc>
        <w:tc>
          <w:tcPr>
            <w:tcW w:w="2339" w:type="dxa"/>
          </w:tcPr>
          <w:p w:rsidR="00ED1B1E" w:rsidRPr="00581AB4" w:rsidRDefault="00ED1B1E" w:rsidP="00F05846">
            <w:pPr>
              <w:spacing w:after="0" w:line="360" w:lineRule="auto"/>
              <w:jc w:val="center"/>
              <w:rPr>
                <w:rFonts w:ascii="Times New Roman" w:hAnsi="Times New Roman" w:cs="Times New Roman"/>
                <w:b/>
                <w:bCs/>
                <w:color w:val="000000"/>
                <w:sz w:val="24"/>
                <w:szCs w:val="24"/>
              </w:rPr>
            </w:pPr>
            <w:r w:rsidRPr="00581AB4">
              <w:rPr>
                <w:rFonts w:ascii="Times New Roman" w:hAnsi="Times New Roman" w:cs="Times New Roman"/>
                <w:b/>
                <w:bCs/>
                <w:color w:val="000000"/>
                <w:sz w:val="24"/>
                <w:szCs w:val="24"/>
              </w:rPr>
              <w:t>Phone #s</w:t>
            </w:r>
          </w:p>
        </w:tc>
      </w:tr>
      <w:tr w:rsidR="00ED1B1E" w:rsidRPr="00383616">
        <w:trPr>
          <w:trHeight w:val="246"/>
        </w:trPr>
        <w:tc>
          <w:tcPr>
            <w:tcW w:w="2962" w:type="dxa"/>
          </w:tcPr>
          <w:p w:rsidR="00ED1B1E" w:rsidRPr="00581AB4" w:rsidRDefault="00ED1B1E" w:rsidP="00F05846">
            <w:pPr>
              <w:spacing w:after="0" w:line="360" w:lineRule="auto"/>
              <w:rPr>
                <w:rFonts w:ascii="Times New Roman" w:hAnsi="Times New Roman" w:cs="Times New Roman"/>
                <w:color w:val="000000"/>
                <w:sz w:val="24"/>
                <w:szCs w:val="24"/>
              </w:rPr>
            </w:pPr>
            <w:r w:rsidRPr="00581AB4">
              <w:rPr>
                <w:rFonts w:ascii="Times New Roman" w:hAnsi="Times New Roman" w:cs="Times New Roman"/>
                <w:color w:val="000000"/>
                <w:sz w:val="24"/>
                <w:szCs w:val="24"/>
              </w:rPr>
              <w:t>Supervisor</w:t>
            </w:r>
          </w:p>
        </w:tc>
        <w:tc>
          <w:tcPr>
            <w:tcW w:w="2807" w:type="dxa"/>
          </w:tcPr>
          <w:p w:rsidR="00ED1B1E" w:rsidRPr="00581AB4" w:rsidRDefault="00ED1B1E" w:rsidP="00F05846">
            <w:pPr>
              <w:spacing w:after="0" w:line="360" w:lineRule="auto"/>
              <w:rPr>
                <w:rFonts w:ascii="Times New Roman" w:hAnsi="Times New Roman" w:cs="Times New Roman"/>
                <w:color w:val="000000"/>
                <w:sz w:val="24"/>
                <w:szCs w:val="24"/>
              </w:rPr>
            </w:pPr>
          </w:p>
        </w:tc>
        <w:tc>
          <w:tcPr>
            <w:tcW w:w="2339" w:type="dxa"/>
          </w:tcPr>
          <w:p w:rsidR="00ED1B1E" w:rsidRPr="00581AB4" w:rsidRDefault="00ED1B1E" w:rsidP="00F05846">
            <w:pPr>
              <w:spacing w:after="0" w:line="360" w:lineRule="auto"/>
              <w:jc w:val="center"/>
              <w:rPr>
                <w:rFonts w:ascii="Times New Roman" w:hAnsi="Times New Roman" w:cs="Times New Roman"/>
                <w:color w:val="000000"/>
                <w:sz w:val="24"/>
                <w:szCs w:val="24"/>
              </w:rPr>
            </w:pPr>
          </w:p>
        </w:tc>
      </w:tr>
      <w:tr w:rsidR="00ED1B1E" w:rsidRPr="00383616">
        <w:trPr>
          <w:trHeight w:val="284"/>
        </w:trPr>
        <w:tc>
          <w:tcPr>
            <w:tcW w:w="2962" w:type="dxa"/>
          </w:tcPr>
          <w:p w:rsidR="00ED1B1E" w:rsidRPr="00581AB4" w:rsidRDefault="00ED1B1E" w:rsidP="00F05846">
            <w:pPr>
              <w:spacing w:after="0" w:line="360" w:lineRule="auto"/>
              <w:rPr>
                <w:rFonts w:ascii="Times New Roman" w:hAnsi="Times New Roman" w:cs="Times New Roman"/>
                <w:color w:val="000000"/>
                <w:sz w:val="24"/>
                <w:szCs w:val="24"/>
              </w:rPr>
            </w:pPr>
            <w:r w:rsidRPr="00581AB4">
              <w:rPr>
                <w:rFonts w:ascii="Times New Roman" w:hAnsi="Times New Roman" w:cs="Times New Roman"/>
                <w:color w:val="000000"/>
                <w:sz w:val="24"/>
                <w:szCs w:val="24"/>
              </w:rPr>
              <w:t>Scholar:</w:t>
            </w:r>
          </w:p>
        </w:tc>
        <w:tc>
          <w:tcPr>
            <w:tcW w:w="2807" w:type="dxa"/>
          </w:tcPr>
          <w:p w:rsidR="00ED1B1E" w:rsidRPr="00581AB4" w:rsidRDefault="00ED1B1E" w:rsidP="00F05846">
            <w:pPr>
              <w:spacing w:after="0" w:line="360" w:lineRule="auto"/>
              <w:rPr>
                <w:rFonts w:ascii="Times New Roman" w:hAnsi="Times New Roman" w:cs="Times New Roman"/>
                <w:color w:val="000000"/>
                <w:sz w:val="24"/>
                <w:szCs w:val="24"/>
              </w:rPr>
            </w:pPr>
            <w:r w:rsidRPr="00581AB4">
              <w:rPr>
                <w:rFonts w:ascii="Times New Roman" w:hAnsi="Times New Roman" w:cs="Times New Roman"/>
                <w:color w:val="000000"/>
                <w:sz w:val="24"/>
                <w:szCs w:val="24"/>
              </w:rPr>
              <w:t>Emmanuel Z Mughamba</w:t>
            </w:r>
          </w:p>
        </w:tc>
        <w:tc>
          <w:tcPr>
            <w:tcW w:w="2339" w:type="dxa"/>
          </w:tcPr>
          <w:p w:rsidR="00ED1B1E" w:rsidRPr="00581AB4" w:rsidRDefault="00ED1B1E" w:rsidP="00F05846">
            <w:pPr>
              <w:spacing w:after="0" w:line="360" w:lineRule="auto"/>
              <w:rPr>
                <w:rFonts w:ascii="Times New Roman" w:hAnsi="Times New Roman" w:cs="Times New Roman"/>
                <w:color w:val="000000"/>
                <w:sz w:val="24"/>
                <w:szCs w:val="24"/>
              </w:rPr>
            </w:pPr>
            <w:r w:rsidRPr="00581AB4">
              <w:rPr>
                <w:rFonts w:ascii="Times New Roman" w:hAnsi="Times New Roman" w:cs="Times New Roman"/>
                <w:color w:val="000000"/>
                <w:sz w:val="24"/>
                <w:szCs w:val="24"/>
              </w:rPr>
              <w:t>+255786397259</w:t>
            </w:r>
          </w:p>
        </w:tc>
      </w:tr>
      <w:tr w:rsidR="00ED1B1E" w:rsidRPr="00383616">
        <w:trPr>
          <w:trHeight w:val="255"/>
        </w:trPr>
        <w:tc>
          <w:tcPr>
            <w:tcW w:w="2962" w:type="dxa"/>
          </w:tcPr>
          <w:p w:rsidR="00ED1B1E" w:rsidRPr="00581AB4" w:rsidRDefault="00ED1B1E" w:rsidP="00F05846">
            <w:pPr>
              <w:spacing w:after="0" w:line="360" w:lineRule="auto"/>
              <w:rPr>
                <w:rFonts w:ascii="Times New Roman" w:hAnsi="Times New Roman" w:cs="Times New Roman"/>
                <w:color w:val="000000"/>
                <w:sz w:val="24"/>
                <w:szCs w:val="24"/>
              </w:rPr>
            </w:pPr>
            <w:r w:rsidRPr="00581AB4">
              <w:rPr>
                <w:rFonts w:ascii="Times New Roman" w:hAnsi="Times New Roman" w:cs="Times New Roman"/>
                <w:color w:val="000000"/>
                <w:sz w:val="24"/>
                <w:szCs w:val="24"/>
              </w:rPr>
              <w:t>Enumerator code [EC-0x]</w:t>
            </w:r>
          </w:p>
        </w:tc>
        <w:tc>
          <w:tcPr>
            <w:tcW w:w="2807" w:type="dxa"/>
          </w:tcPr>
          <w:p w:rsidR="00ED1B1E" w:rsidRPr="00581AB4" w:rsidRDefault="00ED1B1E" w:rsidP="00F05846">
            <w:pPr>
              <w:spacing w:after="0" w:line="360" w:lineRule="auto"/>
              <w:rPr>
                <w:rFonts w:ascii="Times New Roman" w:hAnsi="Times New Roman" w:cs="Times New Roman"/>
                <w:color w:val="000000"/>
                <w:sz w:val="24"/>
                <w:szCs w:val="24"/>
              </w:rPr>
            </w:pPr>
          </w:p>
        </w:tc>
        <w:tc>
          <w:tcPr>
            <w:tcW w:w="2339" w:type="dxa"/>
          </w:tcPr>
          <w:p w:rsidR="00ED1B1E" w:rsidRPr="00581AB4" w:rsidRDefault="00ED1B1E" w:rsidP="00F05846">
            <w:pPr>
              <w:spacing w:after="0" w:line="360" w:lineRule="auto"/>
              <w:rPr>
                <w:rFonts w:ascii="Times New Roman" w:hAnsi="Times New Roman" w:cs="Times New Roman"/>
                <w:color w:val="000000"/>
                <w:sz w:val="24"/>
                <w:szCs w:val="24"/>
              </w:rPr>
            </w:pPr>
          </w:p>
        </w:tc>
      </w:tr>
    </w:tbl>
    <w:p w:rsidR="00ED1B1E" w:rsidRDefault="00ED1B1E" w:rsidP="00DC3657">
      <w:pPr>
        <w:jc w:val="both"/>
        <w:rPr>
          <w:rFonts w:ascii="Times New Roman" w:hAnsi="Times New Roman" w:cs="Times New Roman"/>
          <w:i/>
          <w:iCs/>
          <w:color w:val="000000"/>
          <w:sz w:val="24"/>
          <w:szCs w:val="24"/>
        </w:rPr>
      </w:pPr>
    </w:p>
    <w:p w:rsidR="00ED1B1E" w:rsidRPr="00B36F16" w:rsidRDefault="00ED1B1E" w:rsidP="00DC3657">
      <w:pPr>
        <w:jc w:val="both"/>
        <w:rPr>
          <w:rFonts w:ascii="Times New Roman" w:hAnsi="Times New Roman" w:cs="Times New Roman"/>
          <w:i/>
          <w:iCs/>
          <w:color w:val="000000"/>
          <w:sz w:val="24"/>
          <w:szCs w:val="24"/>
        </w:rPr>
      </w:pPr>
      <w:r w:rsidRPr="00B36F16">
        <w:rPr>
          <w:rFonts w:ascii="Times New Roman" w:hAnsi="Times New Roman" w:cs="Times New Roman"/>
          <w:i/>
          <w:iCs/>
          <w:color w:val="000000"/>
          <w:sz w:val="24"/>
          <w:szCs w:val="24"/>
        </w:rPr>
        <w:t>This questionnaire is targeting THE IMPLIMENTERS OF DISASTER PREPAREDNESS AND RESPONSE SERVISES with institution (and secondary information) memory regarding refugees in Kigoma region; and in particular Kasulu district in the years 1972 to-date (that is 2018).</w:t>
      </w:r>
    </w:p>
    <w:p w:rsidR="00ED1B1E" w:rsidRPr="00B36F16" w:rsidRDefault="00ED1B1E" w:rsidP="00DC3657">
      <w:pPr>
        <w:rPr>
          <w:rFonts w:ascii="Times New Roman" w:hAnsi="Times New Roman" w:cs="Times New Roman"/>
          <w:color w:val="000000"/>
          <w:sz w:val="24"/>
          <w:szCs w:val="24"/>
        </w:rPr>
      </w:pPr>
      <w:r w:rsidRPr="00B36F16">
        <w:rPr>
          <w:rFonts w:ascii="Times New Roman" w:hAnsi="Times New Roman" w:cs="Times New Roman"/>
          <w:color w:val="000000"/>
          <w:sz w:val="24"/>
          <w:szCs w:val="24"/>
        </w:rPr>
        <w:t>[Enumerator] Use this guide to introduce yourself and the purpose of the study.</w:t>
      </w:r>
    </w:p>
    <w:p w:rsidR="00ED1B1E" w:rsidRPr="00B36F16" w:rsidRDefault="00ED1B1E" w:rsidP="00DC3657">
      <w:pPr>
        <w:rPr>
          <w:rFonts w:ascii="Times New Roman" w:eastAsia="Arial Unicode MS" w:hAnsi="Times New Roman" w:cs="Times New Roman"/>
          <w:color w:val="000000"/>
          <w:sz w:val="24"/>
          <w:szCs w:val="24"/>
        </w:rPr>
      </w:pPr>
      <w:r w:rsidRPr="00B36F16">
        <w:rPr>
          <w:rFonts w:ascii="Times New Roman" w:eastAsia="Arial Unicode MS" w:hAnsi="Times New Roman" w:cs="Times New Roman"/>
          <w:color w:val="000000"/>
          <w:sz w:val="24"/>
          <w:szCs w:val="24"/>
        </w:rPr>
        <w:t>My name is (….….…………   ………………….) I am a colleague/friend/ to one studying at the Open University of Tanzania. Please, can I talk to you/ can you fill this questionnaire.</w:t>
      </w:r>
    </w:p>
    <w:p w:rsidR="00ED1B1E" w:rsidRPr="00B36F16" w:rsidRDefault="00ED1B1E" w:rsidP="00DC3657">
      <w:pPr>
        <w:rPr>
          <w:rFonts w:ascii="Times New Roman" w:eastAsia="Arial Unicode MS" w:hAnsi="Times New Roman"/>
          <w:color w:val="000000"/>
          <w:sz w:val="24"/>
          <w:szCs w:val="24"/>
        </w:rPr>
      </w:pPr>
      <w:r w:rsidRPr="00B36F16">
        <w:rPr>
          <w:rFonts w:ascii="Times New Roman" w:eastAsia="Arial Unicode MS" w:hAnsi="Times New Roman" w:cs="Times New Roman"/>
          <w:color w:val="000000"/>
          <w:sz w:val="24"/>
          <w:szCs w:val="24"/>
        </w:rPr>
        <w:t>The purpose of this study is to get information in your: office/area as staff or community member(s) who has/have ample memory and knowledge (both institution and secondary) of the people or community in Tanzania at Kigoma region, Kasulu district and in particular your area who have been afflicted or impacted (positively or negatively) by the refugee disaster in neighboring countries like Rwanda, Burundi and Congo.</w:t>
      </w:r>
    </w:p>
    <w:p w:rsidR="00ED1B1E" w:rsidRPr="00B36F16" w:rsidRDefault="00ED1B1E" w:rsidP="00DC3657">
      <w:pPr>
        <w:rPr>
          <w:rFonts w:ascii="Times New Roman" w:eastAsia="Arial Unicode MS" w:hAnsi="Times New Roman" w:cs="Times New Roman"/>
          <w:color w:val="000000"/>
          <w:sz w:val="24"/>
          <w:szCs w:val="24"/>
        </w:rPr>
      </w:pPr>
      <w:r w:rsidRPr="00B36F16">
        <w:rPr>
          <w:rFonts w:ascii="Times New Roman" w:eastAsia="Arial Unicode MS" w:hAnsi="Times New Roman" w:cs="Times New Roman"/>
          <w:color w:val="000000"/>
          <w:sz w:val="24"/>
          <w:szCs w:val="24"/>
        </w:rPr>
        <w:t xml:space="preserve">This study is free from duress and information you give will be kept confidential; it will not be released to whoever. The information you give will be used to prepare a scholarly report which does not mention any name of the respondent. Therefore, in no way can any person know that you gave such information. </w:t>
      </w:r>
    </w:p>
    <w:p w:rsidR="00ED1B1E" w:rsidRPr="00B36F16" w:rsidRDefault="00ED1B1E" w:rsidP="00DC3657">
      <w:pPr>
        <w:rPr>
          <w:rFonts w:ascii="Times New Roman" w:hAnsi="Times New Roman" w:cs="Times New Roman"/>
          <w:color w:val="000000"/>
          <w:sz w:val="24"/>
          <w:szCs w:val="24"/>
        </w:rPr>
      </w:pPr>
      <w:r>
        <w:rPr>
          <w:noProof/>
          <w:lang w:val="sw-KE" w:eastAsia="sw-KE"/>
        </w:rPr>
        <w:pict>
          <v:rect id="Rectangle 6" o:spid="_x0000_s1065" style="position:absolute;margin-left:90pt;margin-top:19.4pt;width:42.75pt;height:18.75pt;z-index:251667456;visibility:visible"/>
        </w:pict>
      </w:r>
      <w:r w:rsidRPr="00B36F16">
        <w:rPr>
          <w:rFonts w:ascii="Times New Roman" w:hAnsi="Times New Roman" w:cs="Times New Roman"/>
          <w:color w:val="000000"/>
          <w:sz w:val="24"/>
          <w:szCs w:val="24"/>
        </w:rPr>
        <w:t>If you please, I request that you provide time (of about 25 minutes) for this study/interview.                        If one has agreed check the box. By tick [√]</w:t>
      </w:r>
    </w:p>
    <w:p w:rsidR="00ED1B1E" w:rsidRPr="00B36F16" w:rsidRDefault="00ED1B1E" w:rsidP="00DC3657">
      <w:pPr>
        <w:rPr>
          <w:rFonts w:ascii="Times New Roman" w:hAnsi="Times New Roman" w:cs="Times New Roman"/>
          <w:color w:val="000000"/>
          <w:sz w:val="24"/>
          <w:szCs w:val="24"/>
        </w:rPr>
      </w:pPr>
      <w:r w:rsidRPr="00B36F16">
        <w:rPr>
          <w:rFonts w:ascii="Times New Roman" w:hAnsi="Times New Roman" w:cs="Times New Roman"/>
          <w:color w:val="000000"/>
          <w:sz w:val="24"/>
          <w:szCs w:val="24"/>
        </w:rPr>
        <w:t>Please do not suggest in any way that the results of the study will lead to getting any provisions because it will bias the study results.</w:t>
      </w:r>
    </w:p>
    <w:p w:rsidR="00ED1B1E" w:rsidRPr="00B36F16" w:rsidRDefault="00ED1B1E" w:rsidP="00DC3657">
      <w:pPr>
        <w:rPr>
          <w:rFonts w:ascii="Times New Roman" w:hAnsi="Times New Roman" w:cs="Times New Roman"/>
          <w:color w:val="000000"/>
          <w:sz w:val="24"/>
          <w:szCs w:val="24"/>
        </w:rPr>
      </w:pPr>
      <w:r w:rsidRPr="00B36F16">
        <w:rPr>
          <w:rFonts w:ascii="Times New Roman" w:hAnsi="Times New Roman" w:cs="Times New Roman"/>
          <w:color w:val="000000"/>
          <w:sz w:val="24"/>
          <w:szCs w:val="24"/>
        </w:rPr>
        <w:t>Demographic Information</w:t>
      </w: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800"/>
        <w:gridCol w:w="1621"/>
        <w:gridCol w:w="2980"/>
      </w:tblGrid>
      <w:tr w:rsidR="00ED1B1E" w:rsidRPr="009D55AD">
        <w:trPr>
          <w:cantSplit/>
          <w:trHeight w:val="1560"/>
          <w:jc w:val="center"/>
        </w:trPr>
        <w:tc>
          <w:tcPr>
            <w:tcW w:w="1097" w:type="pct"/>
            <w:tcBorders>
              <w:top w:val="single" w:sz="18" w:space="0" w:color="auto"/>
            </w:tcBorders>
            <w:vAlign w:val="center"/>
          </w:tcPr>
          <w:p w:rsidR="00ED1B1E" w:rsidRPr="009D55AD" w:rsidRDefault="00ED1B1E" w:rsidP="00F05846">
            <w:pPr>
              <w:spacing w:after="40" w:line="259" w:lineRule="auto"/>
              <w:ind w:right="720"/>
              <w:rPr>
                <w:rFonts w:ascii="Times New Roman" w:hAnsi="Times New Roman" w:cs="Times New Roman"/>
                <w:color w:val="000000"/>
              </w:rPr>
            </w:pPr>
            <w:r w:rsidRPr="009D55AD">
              <w:rPr>
                <w:rFonts w:ascii="Times New Roman" w:hAnsi="Times New Roman" w:cs="Times New Roman"/>
                <w:color w:val="000000"/>
              </w:rPr>
              <w:t>QS-01 Study date:</w:t>
            </w:r>
          </w:p>
          <w:p w:rsidR="00ED1B1E" w:rsidRPr="009D55AD" w:rsidRDefault="00ED1B1E" w:rsidP="00F05846">
            <w:pPr>
              <w:spacing w:after="40" w:line="259" w:lineRule="auto"/>
              <w:ind w:right="233"/>
              <w:rPr>
                <w:rFonts w:ascii="Times New Roman" w:hAnsi="Times New Roman" w:cs="Times New Roman"/>
                <w:color w:val="000000"/>
              </w:rPr>
            </w:pPr>
            <w:r>
              <w:rPr>
                <w:rFonts w:ascii="Times New Roman" w:hAnsi="Times New Roman" w:cs="Times New Roman"/>
                <w:color w:val="000000"/>
              </w:rPr>
              <w:t>___/___/___</w:t>
            </w:r>
          </w:p>
          <w:p w:rsidR="00ED1B1E" w:rsidRPr="009D55AD" w:rsidRDefault="00ED1B1E" w:rsidP="00F05846">
            <w:pPr>
              <w:spacing w:after="160" w:line="259" w:lineRule="auto"/>
              <w:ind w:right="233"/>
              <w:rPr>
                <w:rFonts w:ascii="Times New Roman" w:hAnsi="Times New Roman" w:cs="Times New Roman"/>
                <w:color w:val="000000"/>
              </w:rPr>
            </w:pPr>
            <w:r w:rsidRPr="009D55AD">
              <w:rPr>
                <w:rFonts w:ascii="Times New Roman" w:hAnsi="Times New Roman" w:cs="Times New Roman"/>
                <w:i/>
                <w:iCs/>
                <w:color w:val="000000"/>
              </w:rPr>
              <w:t xml:space="preserve">   (DD/MM/YYY)</w:t>
            </w:r>
          </w:p>
        </w:tc>
        <w:tc>
          <w:tcPr>
            <w:tcW w:w="1097" w:type="pct"/>
            <w:tcBorders>
              <w:top w:val="single" w:sz="18" w:space="0" w:color="auto"/>
            </w:tcBorders>
          </w:tcPr>
          <w:p w:rsidR="00ED1B1E" w:rsidRPr="009D55AD" w:rsidRDefault="00ED1B1E" w:rsidP="00F05846">
            <w:pPr>
              <w:widowControl w:val="0"/>
              <w:spacing w:after="160" w:line="259" w:lineRule="auto"/>
              <w:ind w:right="-37"/>
              <w:rPr>
                <w:rFonts w:ascii="Times New Roman" w:hAnsi="Times New Roman" w:cs="Times New Roman"/>
                <w:color w:val="000000"/>
              </w:rPr>
            </w:pPr>
            <w:r w:rsidRPr="009D55AD">
              <w:rPr>
                <w:rFonts w:ascii="Times New Roman" w:hAnsi="Times New Roman" w:cs="Times New Roman"/>
                <w:color w:val="000000"/>
              </w:rPr>
              <w:t>QS-02 Village name</w:t>
            </w:r>
            <w:r>
              <w:rPr>
                <w:rFonts w:ascii="Times New Roman" w:hAnsi="Times New Roman" w:cs="Times New Roman"/>
                <w:color w:val="000000"/>
              </w:rPr>
              <w:t xml:space="preserve"> _____</w:t>
            </w:r>
            <w:r w:rsidRPr="009D55AD">
              <w:rPr>
                <w:rFonts w:ascii="Times New Roman" w:hAnsi="Times New Roman" w:cs="Times New Roman"/>
                <w:color w:val="000000"/>
              </w:rPr>
              <w:t>____</w:t>
            </w:r>
          </w:p>
        </w:tc>
        <w:tc>
          <w:tcPr>
            <w:tcW w:w="988" w:type="pct"/>
            <w:tcBorders>
              <w:top w:val="single" w:sz="18" w:space="0" w:color="auto"/>
            </w:tcBorders>
          </w:tcPr>
          <w:p w:rsidR="00ED1B1E" w:rsidRPr="009D55AD" w:rsidRDefault="00ED1B1E" w:rsidP="00F05846">
            <w:pPr>
              <w:widowControl w:val="0"/>
              <w:spacing w:after="160" w:line="259" w:lineRule="auto"/>
              <w:ind w:right="-37"/>
              <w:rPr>
                <w:rFonts w:ascii="Times New Roman" w:hAnsi="Times New Roman" w:cs="Times New Roman"/>
                <w:color w:val="000000"/>
              </w:rPr>
            </w:pPr>
            <w:r w:rsidRPr="009D55AD">
              <w:rPr>
                <w:rFonts w:ascii="Times New Roman" w:hAnsi="Times New Roman" w:cs="Times New Roman"/>
                <w:color w:val="000000"/>
              </w:rPr>
              <w:t>QS-03 # Ward</w:t>
            </w:r>
          </w:p>
          <w:p w:rsidR="00ED1B1E" w:rsidRPr="009D55AD" w:rsidRDefault="00ED1B1E" w:rsidP="00F05846">
            <w:pPr>
              <w:widowControl w:val="0"/>
              <w:spacing w:after="160" w:line="259" w:lineRule="auto"/>
              <w:ind w:right="-37"/>
              <w:rPr>
                <w:rFonts w:ascii="Times New Roman" w:hAnsi="Times New Roman" w:cs="Times New Roman"/>
                <w:color w:val="000000"/>
              </w:rPr>
            </w:pPr>
            <w:r w:rsidRPr="009D55AD">
              <w:rPr>
                <w:rFonts w:ascii="Times New Roman" w:hAnsi="Times New Roman" w:cs="Times New Roman"/>
                <w:color w:val="000000"/>
              </w:rPr>
              <w:t>___________</w:t>
            </w:r>
          </w:p>
        </w:tc>
        <w:tc>
          <w:tcPr>
            <w:tcW w:w="1817" w:type="pct"/>
            <w:tcBorders>
              <w:top w:val="single" w:sz="18" w:space="0" w:color="auto"/>
            </w:tcBorders>
          </w:tcPr>
          <w:p w:rsidR="00ED1B1E" w:rsidRPr="009D55AD" w:rsidRDefault="00ED1B1E" w:rsidP="00F05846">
            <w:pPr>
              <w:widowControl w:val="0"/>
              <w:spacing w:after="160" w:line="259" w:lineRule="auto"/>
              <w:ind w:right="-37"/>
              <w:rPr>
                <w:rFonts w:ascii="Times New Roman" w:hAnsi="Times New Roman" w:cs="Times New Roman"/>
                <w:color w:val="000000"/>
              </w:rPr>
            </w:pPr>
            <w:r>
              <w:rPr>
                <w:rFonts w:ascii="Times New Roman" w:hAnsi="Times New Roman" w:cs="Times New Roman"/>
                <w:color w:val="000000"/>
              </w:rPr>
              <w:t>QS-04: # Name………………………</w:t>
            </w:r>
            <w:r w:rsidRPr="009D55AD">
              <w:rPr>
                <w:rFonts w:ascii="Times New Roman" w:hAnsi="Times New Roman" w:cs="Times New Roman"/>
                <w:color w:val="000000"/>
              </w:rPr>
              <w:t>…</w:t>
            </w:r>
          </w:p>
          <w:p w:rsidR="00ED1B1E" w:rsidRPr="009D55AD" w:rsidRDefault="00ED1B1E" w:rsidP="00F05846">
            <w:pPr>
              <w:widowControl w:val="0"/>
              <w:spacing w:after="160" w:line="259" w:lineRule="auto"/>
              <w:ind w:right="-37"/>
              <w:rPr>
                <w:rFonts w:ascii="Times New Roman" w:hAnsi="Times New Roman" w:cs="Times New Roman"/>
                <w:color w:val="000000"/>
              </w:rPr>
            </w:pPr>
            <w:r w:rsidRPr="009D55AD">
              <w:rPr>
                <w:rFonts w:ascii="Times New Roman" w:hAnsi="Times New Roman" w:cs="Times New Roman"/>
                <w:color w:val="000000"/>
              </w:rPr>
              <w:t>Mob. #......................................</w:t>
            </w:r>
          </w:p>
          <w:p w:rsidR="00ED1B1E" w:rsidRPr="009D55AD" w:rsidRDefault="00ED1B1E" w:rsidP="00F05846">
            <w:pPr>
              <w:widowControl w:val="0"/>
              <w:spacing w:after="160" w:line="259" w:lineRule="auto"/>
              <w:ind w:right="-37"/>
              <w:rPr>
                <w:rFonts w:ascii="Times New Roman" w:hAnsi="Times New Roman" w:cs="Times New Roman"/>
                <w:color w:val="000000"/>
              </w:rPr>
            </w:pPr>
          </w:p>
        </w:tc>
      </w:tr>
    </w:tbl>
    <w:p w:rsidR="00ED1B1E" w:rsidRPr="00B36F16" w:rsidRDefault="00ED1B1E" w:rsidP="00DC3657">
      <w:pPr>
        <w:rPr>
          <w:rFonts w:ascii="Times New Roman" w:hAnsi="Times New Roman" w:cs="Times New Roman"/>
          <w:color w:val="000000"/>
          <w:sz w:val="24"/>
          <w:szCs w:val="24"/>
        </w:rPr>
      </w:pPr>
    </w:p>
    <w:tbl>
      <w:tblPr>
        <w:tblW w:w="81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4"/>
        <w:gridCol w:w="1250"/>
        <w:gridCol w:w="1525"/>
        <w:gridCol w:w="1502"/>
        <w:gridCol w:w="2369"/>
      </w:tblGrid>
      <w:tr w:rsidR="00ED1B1E" w:rsidRPr="009D55AD">
        <w:trPr>
          <w:trHeight w:val="520"/>
        </w:trPr>
        <w:tc>
          <w:tcPr>
            <w:tcW w:w="1464" w:type="dxa"/>
          </w:tcPr>
          <w:p w:rsidR="00ED1B1E" w:rsidRPr="009D55AD" w:rsidRDefault="00ED1B1E" w:rsidP="00F05846">
            <w:pPr>
              <w:rPr>
                <w:rFonts w:ascii="Times New Roman" w:hAnsi="Times New Roman" w:cs="Times New Roman"/>
                <w:color w:val="000000"/>
              </w:rPr>
            </w:pPr>
            <w:r w:rsidRPr="009D55AD">
              <w:rPr>
                <w:rFonts w:ascii="Times New Roman" w:hAnsi="Times New Roman" w:cs="Times New Roman"/>
                <w:color w:val="000000"/>
              </w:rPr>
              <w:t>QS-05</w:t>
            </w:r>
          </w:p>
        </w:tc>
        <w:tc>
          <w:tcPr>
            <w:tcW w:w="1250" w:type="dxa"/>
          </w:tcPr>
          <w:p w:rsidR="00ED1B1E" w:rsidRPr="009D55AD" w:rsidRDefault="00ED1B1E" w:rsidP="00F05846">
            <w:pPr>
              <w:rPr>
                <w:rFonts w:ascii="Times New Roman" w:hAnsi="Times New Roman" w:cs="Times New Roman"/>
                <w:color w:val="000000"/>
              </w:rPr>
            </w:pPr>
            <w:r w:rsidRPr="009D55AD">
              <w:rPr>
                <w:rFonts w:ascii="Times New Roman" w:hAnsi="Times New Roman" w:cs="Times New Roman"/>
                <w:color w:val="000000"/>
              </w:rPr>
              <w:t>QS06</w:t>
            </w:r>
          </w:p>
        </w:tc>
        <w:tc>
          <w:tcPr>
            <w:tcW w:w="1525" w:type="dxa"/>
          </w:tcPr>
          <w:p w:rsidR="00ED1B1E" w:rsidRPr="009D55AD" w:rsidRDefault="00ED1B1E" w:rsidP="00F05846">
            <w:pPr>
              <w:rPr>
                <w:rFonts w:ascii="Times New Roman" w:hAnsi="Times New Roman" w:cs="Times New Roman"/>
                <w:color w:val="000000"/>
              </w:rPr>
            </w:pPr>
            <w:r w:rsidRPr="009D55AD">
              <w:rPr>
                <w:rFonts w:ascii="Times New Roman" w:hAnsi="Times New Roman" w:cs="Times New Roman"/>
                <w:color w:val="000000"/>
              </w:rPr>
              <w:t>QS-07</w:t>
            </w:r>
          </w:p>
        </w:tc>
        <w:tc>
          <w:tcPr>
            <w:tcW w:w="1502" w:type="dxa"/>
          </w:tcPr>
          <w:p w:rsidR="00ED1B1E" w:rsidRPr="009D55AD" w:rsidRDefault="00ED1B1E" w:rsidP="00F05846">
            <w:pPr>
              <w:rPr>
                <w:rFonts w:ascii="Times New Roman" w:hAnsi="Times New Roman" w:cs="Times New Roman"/>
                <w:color w:val="000000"/>
              </w:rPr>
            </w:pPr>
            <w:r w:rsidRPr="009D55AD">
              <w:rPr>
                <w:rFonts w:ascii="Times New Roman" w:hAnsi="Times New Roman" w:cs="Times New Roman"/>
                <w:color w:val="000000"/>
              </w:rPr>
              <w:t>QS-08</w:t>
            </w:r>
          </w:p>
        </w:tc>
        <w:tc>
          <w:tcPr>
            <w:tcW w:w="2369" w:type="dxa"/>
          </w:tcPr>
          <w:p w:rsidR="00ED1B1E" w:rsidRPr="009D55AD" w:rsidRDefault="00ED1B1E" w:rsidP="00F05846">
            <w:pPr>
              <w:rPr>
                <w:rFonts w:ascii="Times New Roman" w:hAnsi="Times New Roman" w:cs="Times New Roman"/>
                <w:color w:val="000000"/>
              </w:rPr>
            </w:pPr>
            <w:r w:rsidRPr="009D55AD">
              <w:rPr>
                <w:rFonts w:ascii="Times New Roman" w:hAnsi="Times New Roman" w:cs="Times New Roman"/>
                <w:color w:val="000000"/>
              </w:rPr>
              <w:t>QS-09</w:t>
            </w:r>
          </w:p>
        </w:tc>
      </w:tr>
      <w:tr w:rsidR="00ED1B1E" w:rsidRPr="009D55AD">
        <w:trPr>
          <w:trHeight w:val="842"/>
        </w:trPr>
        <w:tc>
          <w:tcPr>
            <w:tcW w:w="1464" w:type="dxa"/>
          </w:tcPr>
          <w:p w:rsidR="00ED1B1E" w:rsidRPr="009D55AD" w:rsidRDefault="00ED1B1E" w:rsidP="00F05846">
            <w:pPr>
              <w:rPr>
                <w:rFonts w:ascii="Times New Roman" w:hAnsi="Times New Roman" w:cs="Times New Roman"/>
                <w:color w:val="000000"/>
              </w:rPr>
            </w:pPr>
            <w:r w:rsidRPr="009D55AD">
              <w:rPr>
                <w:rFonts w:ascii="Times New Roman" w:hAnsi="Times New Roman" w:cs="Times New Roman"/>
                <w:color w:val="000000"/>
              </w:rPr>
              <w:t>Name</w:t>
            </w:r>
          </w:p>
        </w:tc>
        <w:tc>
          <w:tcPr>
            <w:tcW w:w="1250" w:type="dxa"/>
          </w:tcPr>
          <w:p w:rsidR="00ED1B1E" w:rsidRPr="009D55AD" w:rsidRDefault="00ED1B1E" w:rsidP="00F05846">
            <w:pPr>
              <w:rPr>
                <w:rFonts w:ascii="Times New Roman" w:hAnsi="Times New Roman" w:cs="Times New Roman"/>
                <w:color w:val="000000"/>
              </w:rPr>
            </w:pPr>
            <w:r w:rsidRPr="009D55AD">
              <w:rPr>
                <w:rFonts w:ascii="Times New Roman" w:hAnsi="Times New Roman" w:cs="Times New Roman"/>
                <w:color w:val="000000"/>
              </w:rPr>
              <w:t>Tribe</w:t>
            </w:r>
          </w:p>
        </w:tc>
        <w:tc>
          <w:tcPr>
            <w:tcW w:w="1525" w:type="dxa"/>
          </w:tcPr>
          <w:p w:rsidR="00ED1B1E" w:rsidRPr="009D55AD" w:rsidRDefault="00ED1B1E" w:rsidP="00F05846">
            <w:pPr>
              <w:rPr>
                <w:rFonts w:ascii="Times New Roman" w:hAnsi="Times New Roman" w:cs="Times New Roman"/>
                <w:color w:val="000000"/>
              </w:rPr>
            </w:pPr>
            <w:r w:rsidRPr="009D55AD">
              <w:rPr>
                <w:rFonts w:ascii="Times New Roman" w:hAnsi="Times New Roman" w:cs="Times New Roman"/>
                <w:color w:val="000000"/>
              </w:rPr>
              <w:t>Gender</w:t>
            </w:r>
          </w:p>
        </w:tc>
        <w:tc>
          <w:tcPr>
            <w:tcW w:w="1502" w:type="dxa"/>
          </w:tcPr>
          <w:p w:rsidR="00ED1B1E" w:rsidRPr="009D55AD" w:rsidRDefault="00ED1B1E" w:rsidP="00F05846">
            <w:pPr>
              <w:rPr>
                <w:rFonts w:ascii="Times New Roman" w:hAnsi="Times New Roman" w:cs="Times New Roman"/>
                <w:color w:val="000000"/>
              </w:rPr>
            </w:pPr>
            <w:r w:rsidRPr="009D55AD">
              <w:rPr>
                <w:rFonts w:ascii="Times New Roman" w:hAnsi="Times New Roman" w:cs="Times New Roman"/>
                <w:color w:val="000000"/>
              </w:rPr>
              <w:t>Age/Date of birth</w:t>
            </w:r>
          </w:p>
        </w:tc>
        <w:tc>
          <w:tcPr>
            <w:tcW w:w="2369" w:type="dxa"/>
          </w:tcPr>
          <w:p w:rsidR="00ED1B1E" w:rsidRPr="009D55AD" w:rsidRDefault="00ED1B1E" w:rsidP="00F05846">
            <w:pPr>
              <w:rPr>
                <w:rFonts w:ascii="Times New Roman" w:hAnsi="Times New Roman" w:cs="Times New Roman"/>
                <w:color w:val="000000"/>
              </w:rPr>
            </w:pPr>
            <w:r w:rsidRPr="009D55AD">
              <w:rPr>
                <w:rFonts w:ascii="Times New Roman" w:hAnsi="Times New Roman" w:cs="Times New Roman"/>
                <w:color w:val="000000"/>
              </w:rPr>
              <w:t>Nationality/Naturalized</w:t>
            </w:r>
          </w:p>
        </w:tc>
      </w:tr>
      <w:tr w:rsidR="00ED1B1E" w:rsidRPr="009D55AD">
        <w:trPr>
          <w:trHeight w:val="538"/>
        </w:trPr>
        <w:tc>
          <w:tcPr>
            <w:tcW w:w="1464" w:type="dxa"/>
          </w:tcPr>
          <w:p w:rsidR="00ED1B1E" w:rsidRPr="009D55AD" w:rsidRDefault="00ED1B1E" w:rsidP="00F05846">
            <w:pPr>
              <w:ind w:right="720"/>
              <w:jc w:val="both"/>
              <w:rPr>
                <w:rFonts w:ascii="Times New Roman" w:hAnsi="Times New Roman" w:cs="Times New Roman"/>
                <w:color w:val="000000"/>
              </w:rPr>
            </w:pPr>
          </w:p>
        </w:tc>
        <w:tc>
          <w:tcPr>
            <w:tcW w:w="1250" w:type="dxa"/>
          </w:tcPr>
          <w:p w:rsidR="00ED1B1E" w:rsidRPr="009D55AD" w:rsidRDefault="00ED1B1E" w:rsidP="00F05846">
            <w:pPr>
              <w:ind w:right="720"/>
              <w:jc w:val="both"/>
              <w:rPr>
                <w:rFonts w:ascii="Times New Roman" w:hAnsi="Times New Roman" w:cs="Times New Roman"/>
                <w:color w:val="000000"/>
              </w:rPr>
            </w:pPr>
          </w:p>
        </w:tc>
        <w:tc>
          <w:tcPr>
            <w:tcW w:w="1525" w:type="dxa"/>
          </w:tcPr>
          <w:p w:rsidR="00ED1B1E" w:rsidRPr="009D55AD" w:rsidRDefault="00ED1B1E" w:rsidP="00F05846">
            <w:pPr>
              <w:ind w:right="720"/>
              <w:jc w:val="both"/>
              <w:rPr>
                <w:rFonts w:ascii="Times New Roman" w:hAnsi="Times New Roman" w:cs="Times New Roman"/>
                <w:color w:val="000000"/>
              </w:rPr>
            </w:pPr>
          </w:p>
        </w:tc>
        <w:tc>
          <w:tcPr>
            <w:tcW w:w="1502" w:type="dxa"/>
          </w:tcPr>
          <w:p w:rsidR="00ED1B1E" w:rsidRPr="009D55AD" w:rsidRDefault="00ED1B1E" w:rsidP="00F05846">
            <w:pPr>
              <w:ind w:right="720"/>
              <w:jc w:val="both"/>
              <w:rPr>
                <w:rFonts w:ascii="Times New Roman" w:hAnsi="Times New Roman" w:cs="Times New Roman"/>
                <w:color w:val="000000"/>
              </w:rPr>
            </w:pPr>
          </w:p>
        </w:tc>
        <w:tc>
          <w:tcPr>
            <w:tcW w:w="2369" w:type="dxa"/>
          </w:tcPr>
          <w:p w:rsidR="00ED1B1E" w:rsidRPr="009D55AD" w:rsidRDefault="00ED1B1E" w:rsidP="00F05846">
            <w:pPr>
              <w:ind w:right="720"/>
              <w:jc w:val="both"/>
              <w:rPr>
                <w:rFonts w:ascii="Times New Roman" w:hAnsi="Times New Roman" w:cs="Times New Roman"/>
                <w:color w:val="000000"/>
              </w:rPr>
            </w:pPr>
          </w:p>
        </w:tc>
      </w:tr>
    </w:tbl>
    <w:p w:rsidR="00ED1B1E" w:rsidRPr="00B36F16" w:rsidRDefault="00ED1B1E" w:rsidP="00DC3657">
      <w:pPr>
        <w:spacing w:after="160" w:line="360" w:lineRule="auto"/>
        <w:jc w:val="both"/>
        <w:rPr>
          <w:rFonts w:ascii="Times New Roman" w:hAnsi="Times New Roman" w:cs="Times New Roman"/>
          <w:color w:val="000000"/>
          <w:sz w:val="24"/>
          <w:szCs w:val="24"/>
        </w:rPr>
      </w:pPr>
    </w:p>
    <w:tbl>
      <w:tblPr>
        <w:tblW w:w="8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5850"/>
        <w:gridCol w:w="1022"/>
      </w:tblGrid>
      <w:tr w:rsidR="00ED1B1E" w:rsidRPr="00383616">
        <w:tc>
          <w:tcPr>
            <w:tcW w:w="1260" w:type="dxa"/>
          </w:tcPr>
          <w:p w:rsidR="00ED1B1E" w:rsidRPr="00581AB4" w:rsidRDefault="00ED1B1E" w:rsidP="00F05846">
            <w:pPr>
              <w:spacing w:after="160" w:line="360" w:lineRule="auto"/>
              <w:rPr>
                <w:rFonts w:ascii="Times New Roman" w:hAnsi="Times New Roman" w:cs="Times New Roman"/>
                <w:color w:val="000000"/>
                <w:sz w:val="24"/>
                <w:szCs w:val="24"/>
              </w:rPr>
            </w:pPr>
            <w:r w:rsidRPr="00581AB4">
              <w:rPr>
                <w:rFonts w:ascii="Times New Roman" w:hAnsi="Times New Roman" w:cs="Times New Roman"/>
                <w:color w:val="000000"/>
                <w:sz w:val="24"/>
                <w:szCs w:val="24"/>
              </w:rPr>
              <w:t>QS-10</w:t>
            </w:r>
          </w:p>
        </w:tc>
        <w:tc>
          <w:tcPr>
            <w:tcW w:w="5850" w:type="dxa"/>
          </w:tcPr>
          <w:p w:rsidR="00ED1B1E" w:rsidRPr="00581AB4" w:rsidRDefault="00ED1B1E" w:rsidP="00F05846">
            <w:pPr>
              <w:rPr>
                <w:rFonts w:ascii="Times New Roman" w:hAnsi="Times New Roman" w:cs="Times New Roman"/>
                <w:b/>
                <w:bCs/>
                <w:color w:val="000000"/>
                <w:sz w:val="24"/>
                <w:szCs w:val="24"/>
              </w:rPr>
            </w:pPr>
            <w:r w:rsidRPr="00581AB4">
              <w:rPr>
                <w:rFonts w:ascii="Times New Roman" w:hAnsi="Times New Roman" w:cs="Times New Roman"/>
                <w:b/>
                <w:bCs/>
                <w:color w:val="000000"/>
                <w:sz w:val="24"/>
                <w:szCs w:val="24"/>
              </w:rPr>
              <w:t xml:space="preserve">Which education level did you (respondent) reach? </w:t>
            </w:r>
          </w:p>
          <w:p w:rsidR="00ED1B1E" w:rsidRPr="00581AB4" w:rsidRDefault="00ED1B1E" w:rsidP="00F05846">
            <w:pPr>
              <w:ind w:right="720"/>
              <w:rPr>
                <w:rFonts w:ascii="Times New Roman" w:hAnsi="Times New Roman" w:cs="Times New Roman"/>
                <w:smallCaps/>
                <w:color w:val="000000"/>
                <w:sz w:val="24"/>
                <w:szCs w:val="24"/>
              </w:rPr>
            </w:pPr>
            <w:r w:rsidRPr="00581AB4">
              <w:rPr>
                <w:rFonts w:ascii="Times New Roman" w:hAnsi="Times New Roman" w:cs="Times New Roman"/>
                <w:smallCaps/>
                <w:color w:val="000000"/>
                <w:sz w:val="24"/>
                <w:szCs w:val="24"/>
              </w:rPr>
              <w:t xml:space="preserve">0 = </w:t>
            </w:r>
            <w:r w:rsidRPr="00581AB4">
              <w:rPr>
                <w:rFonts w:ascii="Times New Roman" w:hAnsi="Times New Roman" w:cs="Times New Roman"/>
                <w:color w:val="000000"/>
                <w:sz w:val="24"/>
                <w:szCs w:val="24"/>
              </w:rPr>
              <w:t>Did not attend school,</w:t>
            </w:r>
          </w:p>
          <w:p w:rsidR="00ED1B1E" w:rsidRPr="00581AB4" w:rsidRDefault="00ED1B1E" w:rsidP="00F05846">
            <w:pPr>
              <w:ind w:right="720"/>
              <w:rPr>
                <w:rFonts w:ascii="Times New Roman" w:hAnsi="Times New Roman" w:cs="Times New Roman"/>
                <w:smallCaps/>
                <w:color w:val="000000"/>
                <w:sz w:val="24"/>
                <w:szCs w:val="24"/>
              </w:rPr>
            </w:pPr>
            <w:r w:rsidRPr="00581AB4">
              <w:rPr>
                <w:rFonts w:ascii="Times New Roman" w:hAnsi="Times New Roman" w:cs="Times New Roman"/>
                <w:smallCaps/>
                <w:color w:val="000000"/>
                <w:sz w:val="24"/>
                <w:szCs w:val="24"/>
              </w:rPr>
              <w:t xml:space="preserve">1 = </w:t>
            </w:r>
            <w:r w:rsidRPr="00581AB4">
              <w:rPr>
                <w:rFonts w:ascii="Times New Roman" w:hAnsi="Times New Roman" w:cs="Times New Roman"/>
                <w:color w:val="000000"/>
                <w:sz w:val="24"/>
                <w:szCs w:val="24"/>
              </w:rPr>
              <w:t>Pre-school,</w:t>
            </w:r>
          </w:p>
          <w:p w:rsidR="00ED1B1E" w:rsidRPr="00581AB4" w:rsidRDefault="00ED1B1E" w:rsidP="00F05846">
            <w:pPr>
              <w:ind w:right="720"/>
              <w:rPr>
                <w:rFonts w:ascii="Times New Roman" w:hAnsi="Times New Roman" w:cs="Times New Roman"/>
                <w:color w:val="000000"/>
                <w:sz w:val="24"/>
                <w:szCs w:val="24"/>
              </w:rPr>
            </w:pPr>
            <w:r w:rsidRPr="00581AB4">
              <w:rPr>
                <w:rFonts w:ascii="Times New Roman" w:hAnsi="Times New Roman" w:cs="Times New Roman"/>
                <w:smallCaps/>
                <w:color w:val="000000"/>
                <w:sz w:val="24"/>
                <w:szCs w:val="24"/>
              </w:rPr>
              <w:t>2 =</w:t>
            </w:r>
            <w:r w:rsidRPr="00581AB4">
              <w:rPr>
                <w:rFonts w:ascii="Times New Roman" w:hAnsi="Times New Roman" w:cs="Times New Roman"/>
                <w:color w:val="000000"/>
                <w:sz w:val="24"/>
                <w:szCs w:val="24"/>
              </w:rPr>
              <w:t>Primary School 1-4</w:t>
            </w:r>
          </w:p>
          <w:p w:rsidR="00ED1B1E" w:rsidRPr="00581AB4" w:rsidRDefault="00ED1B1E" w:rsidP="00F05846">
            <w:pPr>
              <w:ind w:right="720"/>
              <w:rPr>
                <w:rFonts w:ascii="Times New Roman" w:hAnsi="Times New Roman" w:cs="Times New Roman"/>
                <w:smallCaps/>
                <w:color w:val="000000"/>
                <w:sz w:val="24"/>
                <w:szCs w:val="24"/>
              </w:rPr>
            </w:pPr>
            <w:r w:rsidRPr="00581AB4">
              <w:rPr>
                <w:rFonts w:ascii="Times New Roman" w:hAnsi="Times New Roman" w:cs="Times New Roman"/>
                <w:smallCaps/>
                <w:color w:val="000000"/>
                <w:sz w:val="24"/>
                <w:szCs w:val="24"/>
              </w:rPr>
              <w:t xml:space="preserve">3 = </w:t>
            </w:r>
            <w:r w:rsidRPr="00581AB4">
              <w:rPr>
                <w:rFonts w:ascii="Times New Roman" w:hAnsi="Times New Roman" w:cs="Times New Roman"/>
                <w:color w:val="000000"/>
                <w:sz w:val="24"/>
                <w:szCs w:val="24"/>
              </w:rPr>
              <w:t>Primary School 5-7</w:t>
            </w:r>
            <w:r w:rsidRPr="00581AB4">
              <w:rPr>
                <w:rFonts w:ascii="Times New Roman" w:hAnsi="Times New Roman" w:cs="Times New Roman"/>
                <w:smallCaps/>
                <w:color w:val="000000"/>
                <w:sz w:val="24"/>
                <w:szCs w:val="24"/>
              </w:rPr>
              <w:t xml:space="preserve">;  </w:t>
            </w:r>
          </w:p>
          <w:p w:rsidR="00ED1B1E" w:rsidRPr="00581AB4" w:rsidRDefault="00ED1B1E" w:rsidP="00F05846">
            <w:pPr>
              <w:ind w:right="720"/>
              <w:rPr>
                <w:rFonts w:ascii="Times New Roman" w:hAnsi="Times New Roman" w:cs="Times New Roman"/>
                <w:smallCaps/>
                <w:color w:val="000000"/>
                <w:sz w:val="24"/>
                <w:szCs w:val="24"/>
              </w:rPr>
            </w:pPr>
            <w:r w:rsidRPr="00581AB4">
              <w:rPr>
                <w:rFonts w:ascii="Times New Roman" w:hAnsi="Times New Roman" w:cs="Times New Roman"/>
                <w:smallCaps/>
                <w:color w:val="000000"/>
                <w:sz w:val="24"/>
                <w:szCs w:val="24"/>
              </w:rPr>
              <w:t>4 =</w:t>
            </w:r>
            <w:r w:rsidRPr="00581AB4">
              <w:rPr>
                <w:rFonts w:ascii="Times New Roman" w:hAnsi="Times New Roman" w:cs="Times New Roman"/>
                <w:color w:val="000000"/>
                <w:sz w:val="24"/>
                <w:szCs w:val="24"/>
              </w:rPr>
              <w:t>Secondary Education-Form 4</w:t>
            </w:r>
          </w:p>
          <w:p w:rsidR="00ED1B1E" w:rsidRPr="00581AB4" w:rsidRDefault="00ED1B1E" w:rsidP="00F05846">
            <w:pPr>
              <w:ind w:right="720"/>
              <w:rPr>
                <w:rFonts w:ascii="Times New Roman" w:hAnsi="Times New Roman" w:cs="Times New Roman"/>
                <w:color w:val="000000"/>
                <w:sz w:val="24"/>
                <w:szCs w:val="24"/>
              </w:rPr>
            </w:pPr>
            <w:r w:rsidRPr="00581AB4">
              <w:rPr>
                <w:rFonts w:ascii="Times New Roman" w:hAnsi="Times New Roman" w:cs="Times New Roman"/>
                <w:smallCaps/>
                <w:color w:val="000000"/>
                <w:sz w:val="24"/>
                <w:szCs w:val="24"/>
              </w:rPr>
              <w:t>5 =</w:t>
            </w:r>
            <w:r w:rsidRPr="00581AB4">
              <w:rPr>
                <w:rFonts w:ascii="Times New Roman" w:hAnsi="Times New Roman" w:cs="Times New Roman"/>
                <w:color w:val="000000"/>
                <w:sz w:val="24"/>
                <w:szCs w:val="24"/>
              </w:rPr>
              <w:t xml:space="preserve">Secondary Education-Form 6  </w:t>
            </w:r>
          </w:p>
          <w:p w:rsidR="00ED1B1E" w:rsidRPr="00581AB4" w:rsidRDefault="00ED1B1E" w:rsidP="00F05846">
            <w:pPr>
              <w:ind w:right="720"/>
              <w:rPr>
                <w:rFonts w:ascii="Times New Roman" w:hAnsi="Times New Roman" w:cs="Times New Roman"/>
                <w:smallCaps/>
                <w:color w:val="000000"/>
                <w:sz w:val="24"/>
                <w:szCs w:val="24"/>
                <w:vertAlign w:val="subscript"/>
              </w:rPr>
            </w:pPr>
            <w:r w:rsidRPr="00581AB4">
              <w:rPr>
                <w:rFonts w:ascii="Times New Roman" w:hAnsi="Times New Roman" w:cs="Times New Roman"/>
                <w:color w:val="000000"/>
                <w:sz w:val="24"/>
                <w:szCs w:val="24"/>
              </w:rPr>
              <w:t>6 =Vocational college</w:t>
            </w:r>
          </w:p>
          <w:p w:rsidR="00ED1B1E" w:rsidRPr="00581AB4" w:rsidRDefault="00ED1B1E" w:rsidP="00F05846">
            <w:pPr>
              <w:ind w:right="720"/>
              <w:rPr>
                <w:rFonts w:ascii="Times New Roman" w:hAnsi="Times New Roman" w:cs="Times New Roman"/>
                <w:color w:val="000000"/>
                <w:sz w:val="24"/>
                <w:szCs w:val="24"/>
              </w:rPr>
            </w:pPr>
            <w:r w:rsidRPr="00581AB4">
              <w:rPr>
                <w:rFonts w:ascii="Times New Roman" w:hAnsi="Times New Roman" w:cs="Times New Roman"/>
                <w:color w:val="000000"/>
                <w:sz w:val="24"/>
                <w:szCs w:val="24"/>
              </w:rPr>
              <w:t xml:space="preserve">7 =College/ University college;  </w:t>
            </w:r>
          </w:p>
          <w:p w:rsidR="00ED1B1E" w:rsidRPr="00581AB4" w:rsidRDefault="00ED1B1E" w:rsidP="00F05846">
            <w:pPr>
              <w:spacing w:after="160" w:line="360" w:lineRule="auto"/>
              <w:rPr>
                <w:rFonts w:ascii="Times New Roman" w:hAnsi="Times New Roman" w:cs="Times New Roman"/>
                <w:color w:val="000000"/>
                <w:sz w:val="24"/>
                <w:szCs w:val="24"/>
              </w:rPr>
            </w:pPr>
            <w:r w:rsidRPr="00581AB4">
              <w:rPr>
                <w:rFonts w:ascii="Times New Roman" w:hAnsi="Times New Roman" w:cs="Times New Roman"/>
                <w:smallCaps/>
                <w:color w:val="000000"/>
                <w:sz w:val="24"/>
                <w:szCs w:val="24"/>
              </w:rPr>
              <w:t>8 =</w:t>
            </w:r>
            <w:r w:rsidRPr="00581AB4">
              <w:rPr>
                <w:rFonts w:ascii="Times New Roman" w:hAnsi="Times New Roman" w:cs="Times New Roman"/>
                <w:color w:val="000000"/>
                <w:sz w:val="24"/>
                <w:szCs w:val="24"/>
              </w:rPr>
              <w:t>I do not know</w:t>
            </w:r>
          </w:p>
        </w:tc>
        <w:tc>
          <w:tcPr>
            <w:tcW w:w="1022" w:type="dxa"/>
          </w:tcPr>
          <w:p w:rsidR="00ED1B1E" w:rsidRPr="00581AB4" w:rsidRDefault="00ED1B1E" w:rsidP="00F05846">
            <w:pPr>
              <w:spacing w:after="160" w:line="360" w:lineRule="auto"/>
              <w:rPr>
                <w:rFonts w:ascii="Times New Roman" w:hAnsi="Times New Roman" w:cs="Times New Roman"/>
                <w:color w:val="000000"/>
                <w:sz w:val="24"/>
                <w:szCs w:val="24"/>
              </w:rPr>
            </w:pPr>
            <w:r w:rsidRPr="003B48A1">
              <w:rPr>
                <w:rFonts w:ascii="Times New Roman" w:hAnsi="Times New Roman" w:cs="Times New Roman"/>
                <w:noProof/>
                <w:color w:val="000000"/>
                <w:sz w:val="24"/>
                <w:szCs w:val="24"/>
                <w:lang w:val="sw-KE" w:eastAsia="sw-KE"/>
              </w:rPr>
              <w:pict>
                <v:shape id="_x0000_i1038" type="#_x0000_t75" style="width:39.75pt;height:34.5pt;visibility:visible">
                  <v:imagedata r:id="rId30" o:title=""/>
                </v:shape>
              </w:pict>
            </w:r>
          </w:p>
        </w:tc>
      </w:tr>
    </w:tbl>
    <w:p w:rsidR="00ED1B1E" w:rsidRPr="00B36F16" w:rsidRDefault="00ED1B1E" w:rsidP="00DC3657">
      <w:pPr>
        <w:spacing w:after="160" w:line="360" w:lineRule="auto"/>
        <w:rPr>
          <w:rFonts w:ascii="Times New Roman" w:hAnsi="Times New Roman" w:cs="Times New Roman"/>
          <w:color w:val="000000"/>
          <w:sz w:val="24"/>
          <w:szCs w:val="24"/>
        </w:rPr>
      </w:pPr>
    </w:p>
    <w:p w:rsidR="00ED1B1E" w:rsidRDefault="00ED1B1E" w:rsidP="00DC3657">
      <w:pPr>
        <w:spacing w:after="160" w:line="360" w:lineRule="auto"/>
        <w:jc w:val="both"/>
        <w:rPr>
          <w:rFonts w:ascii="Times New Roman" w:hAnsi="Times New Roman" w:cs="Times New Roman"/>
          <w:color w:val="000000"/>
          <w:sz w:val="24"/>
          <w:szCs w:val="24"/>
        </w:rPr>
      </w:pPr>
      <w:r w:rsidRPr="00B36F16">
        <w:rPr>
          <w:rFonts w:ascii="Times New Roman" w:hAnsi="Times New Roman" w:cs="Times New Roman"/>
          <w:color w:val="000000"/>
          <w:sz w:val="24"/>
          <w:szCs w:val="24"/>
        </w:rPr>
        <w:t>The following statements and or questions relate to your understanding, perceptions and expectations about “</w:t>
      </w:r>
      <w:r w:rsidRPr="00B36F16">
        <w:rPr>
          <w:rFonts w:ascii="Times New Roman" w:hAnsi="Times New Roman" w:cs="Times New Roman"/>
          <w:color w:val="000000"/>
        </w:rPr>
        <w:t>disaster preparedness &amp; Response</w:t>
      </w:r>
      <w:r w:rsidRPr="00B36F16">
        <w:rPr>
          <w:rFonts w:ascii="Times New Roman" w:hAnsi="Times New Roman" w:cs="Times New Roman"/>
          <w:color w:val="000000"/>
          <w:sz w:val="24"/>
          <w:szCs w:val="24"/>
        </w:rPr>
        <w:t>” issues, and or the service offered by the Ministry of Home Affairs (MHA) and its Partners. Rate or rank your agreement with each of the statement by using the scale of 1-5; also, as provided in the tables below. Put the Number OR Letter that corresponds best to your answer. And also suggest as per question needs.</w:t>
      </w:r>
    </w:p>
    <w:tbl>
      <w:tblPr>
        <w:tblW w:w="8469" w:type="dxa"/>
        <w:tblInd w:w="2" w:type="dxa"/>
        <w:tblLook w:val="00A0"/>
      </w:tblPr>
      <w:tblGrid>
        <w:gridCol w:w="694"/>
        <w:gridCol w:w="6942"/>
        <w:gridCol w:w="833"/>
      </w:tblGrid>
      <w:tr w:rsidR="00ED1B1E" w:rsidRPr="004D7A1E">
        <w:trPr>
          <w:trHeight w:val="224"/>
        </w:trPr>
        <w:tc>
          <w:tcPr>
            <w:tcW w:w="694" w:type="dxa"/>
            <w:tcBorders>
              <w:top w:val="single" w:sz="8" w:space="0" w:color="auto"/>
              <w:left w:val="single" w:sz="8" w:space="0" w:color="auto"/>
              <w:bottom w:val="single" w:sz="8" w:space="0" w:color="auto"/>
              <w:right w:val="single" w:sz="8" w:space="0" w:color="auto"/>
            </w:tcBorders>
            <w:noWrap/>
            <w:vAlign w:val="center"/>
          </w:tcPr>
          <w:p w:rsidR="00ED1B1E" w:rsidRPr="004D7A1E" w:rsidRDefault="00ED1B1E" w:rsidP="00F05846">
            <w:pPr>
              <w:spacing w:after="0" w:line="240" w:lineRule="auto"/>
              <w:jc w:val="center"/>
              <w:rPr>
                <w:rFonts w:ascii="Times New Roman" w:hAnsi="Times New Roman" w:cs="Times New Roman"/>
                <w:sz w:val="24"/>
                <w:szCs w:val="24"/>
              </w:rPr>
            </w:pPr>
            <w:r w:rsidRPr="004D7A1E">
              <w:rPr>
                <w:rFonts w:ascii="Times New Roman" w:hAnsi="Times New Roman" w:cs="Times New Roman"/>
                <w:sz w:val="24"/>
                <w:szCs w:val="24"/>
              </w:rPr>
              <w:t>QS-11</w:t>
            </w:r>
          </w:p>
        </w:tc>
        <w:tc>
          <w:tcPr>
            <w:tcW w:w="7775" w:type="dxa"/>
            <w:gridSpan w:val="2"/>
            <w:tcBorders>
              <w:top w:val="single" w:sz="8" w:space="0" w:color="auto"/>
              <w:left w:val="nil"/>
              <w:bottom w:val="single" w:sz="8" w:space="0" w:color="auto"/>
              <w:right w:val="single" w:sz="8" w:space="0" w:color="000000"/>
            </w:tcBorders>
            <w:vAlign w:val="center"/>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Measurement of the organization on the use logical frame work (Adequacy)</w:t>
            </w:r>
          </w:p>
        </w:tc>
      </w:tr>
      <w:tr w:rsidR="00ED1B1E" w:rsidRPr="004D7A1E">
        <w:trPr>
          <w:trHeight w:val="224"/>
        </w:trPr>
        <w:tc>
          <w:tcPr>
            <w:tcW w:w="694" w:type="dxa"/>
            <w:tcBorders>
              <w:top w:val="nil"/>
              <w:left w:val="single" w:sz="8" w:space="0" w:color="auto"/>
              <w:bottom w:val="single" w:sz="8" w:space="0" w:color="auto"/>
              <w:right w:val="single" w:sz="8" w:space="0" w:color="auto"/>
            </w:tcBorders>
            <w:noWrap/>
            <w:vAlign w:val="center"/>
          </w:tcPr>
          <w:p w:rsidR="00ED1B1E" w:rsidRPr="004D7A1E" w:rsidRDefault="00ED1B1E" w:rsidP="00F05846">
            <w:pPr>
              <w:spacing w:after="0" w:line="240" w:lineRule="auto"/>
              <w:jc w:val="center"/>
              <w:rPr>
                <w:rFonts w:ascii="Times New Roman" w:hAnsi="Times New Roman" w:cs="Times New Roman"/>
                <w:sz w:val="24"/>
                <w:szCs w:val="24"/>
              </w:rPr>
            </w:pPr>
            <w:r w:rsidRPr="004D7A1E">
              <w:rPr>
                <w:rFonts w:ascii="Times New Roman" w:hAnsi="Times New Roman" w:cs="Times New Roman"/>
                <w:sz w:val="24"/>
                <w:szCs w:val="24"/>
              </w:rPr>
              <w:t>I</w:t>
            </w:r>
          </w:p>
        </w:tc>
        <w:tc>
          <w:tcPr>
            <w:tcW w:w="6942" w:type="dxa"/>
            <w:tcBorders>
              <w:top w:val="single" w:sz="8" w:space="0" w:color="auto"/>
              <w:left w:val="nil"/>
              <w:bottom w:val="single" w:sz="8" w:space="0" w:color="auto"/>
              <w:right w:val="nil"/>
            </w:tcBorders>
            <w:vAlign w:val="center"/>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Does your organization use M&amp;E logical frame work? Yes/ No</w:t>
            </w:r>
          </w:p>
        </w:tc>
        <w:tc>
          <w:tcPr>
            <w:tcW w:w="833" w:type="dxa"/>
            <w:tcBorders>
              <w:top w:val="single" w:sz="8" w:space="0" w:color="auto"/>
              <w:left w:val="single" w:sz="8" w:space="0" w:color="auto"/>
              <w:bottom w:val="single" w:sz="8" w:space="0" w:color="auto"/>
              <w:right w:val="single" w:sz="8" w:space="0" w:color="auto"/>
            </w:tcBorders>
            <w:vAlign w:val="center"/>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r>
      <w:tr w:rsidR="00ED1B1E" w:rsidRPr="004D7A1E">
        <w:trPr>
          <w:trHeight w:val="224"/>
        </w:trPr>
        <w:tc>
          <w:tcPr>
            <w:tcW w:w="694" w:type="dxa"/>
            <w:tcBorders>
              <w:top w:val="nil"/>
              <w:left w:val="single" w:sz="8" w:space="0" w:color="auto"/>
              <w:bottom w:val="single" w:sz="8" w:space="0" w:color="auto"/>
              <w:right w:val="single" w:sz="8" w:space="0" w:color="auto"/>
            </w:tcBorders>
            <w:noWrap/>
            <w:vAlign w:val="center"/>
          </w:tcPr>
          <w:p w:rsidR="00ED1B1E" w:rsidRPr="004D7A1E" w:rsidRDefault="00ED1B1E" w:rsidP="00F05846">
            <w:pPr>
              <w:spacing w:after="0" w:line="240" w:lineRule="auto"/>
              <w:jc w:val="center"/>
              <w:rPr>
                <w:rFonts w:ascii="Times New Roman" w:hAnsi="Times New Roman" w:cs="Times New Roman"/>
                <w:sz w:val="24"/>
                <w:szCs w:val="24"/>
              </w:rPr>
            </w:pPr>
            <w:r w:rsidRPr="004D7A1E">
              <w:rPr>
                <w:rFonts w:ascii="Times New Roman" w:hAnsi="Times New Roman" w:cs="Times New Roman"/>
                <w:sz w:val="24"/>
                <w:szCs w:val="24"/>
              </w:rPr>
              <w:t>II</w:t>
            </w:r>
          </w:p>
        </w:tc>
        <w:tc>
          <w:tcPr>
            <w:tcW w:w="7775" w:type="dxa"/>
            <w:gridSpan w:val="2"/>
            <w:tcBorders>
              <w:top w:val="single" w:sz="8" w:space="0" w:color="auto"/>
              <w:left w:val="nil"/>
              <w:bottom w:val="single" w:sz="8" w:space="0" w:color="auto"/>
              <w:right w:val="single" w:sz="8" w:space="0" w:color="000000"/>
            </w:tcBorders>
            <w:vAlign w:val="center"/>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If Yes, to what extent?</w:t>
            </w:r>
          </w:p>
        </w:tc>
      </w:tr>
      <w:tr w:rsidR="00ED1B1E" w:rsidRPr="004D7A1E">
        <w:trPr>
          <w:trHeight w:val="224"/>
        </w:trPr>
        <w:tc>
          <w:tcPr>
            <w:tcW w:w="694" w:type="dxa"/>
            <w:tcBorders>
              <w:top w:val="nil"/>
              <w:left w:val="single" w:sz="8" w:space="0" w:color="auto"/>
              <w:bottom w:val="single" w:sz="8" w:space="0" w:color="auto"/>
              <w:right w:val="single" w:sz="8" w:space="0" w:color="auto"/>
            </w:tcBorders>
            <w:noWrap/>
            <w:vAlign w:val="center"/>
          </w:tcPr>
          <w:p w:rsidR="00ED1B1E" w:rsidRPr="004D7A1E" w:rsidRDefault="00ED1B1E" w:rsidP="00F05846">
            <w:pPr>
              <w:spacing w:after="0" w:line="240" w:lineRule="auto"/>
              <w:jc w:val="center"/>
              <w:rPr>
                <w:rFonts w:ascii="Times New Roman" w:hAnsi="Times New Roman" w:cs="Times New Roman"/>
                <w:sz w:val="24"/>
                <w:szCs w:val="24"/>
              </w:rPr>
            </w:pPr>
          </w:p>
        </w:tc>
        <w:tc>
          <w:tcPr>
            <w:tcW w:w="6942" w:type="dxa"/>
            <w:tcBorders>
              <w:top w:val="nil"/>
              <w:left w:val="nil"/>
              <w:bottom w:val="single" w:sz="8" w:space="0" w:color="auto"/>
              <w:right w:val="nil"/>
            </w:tcBorders>
            <w:vAlign w:val="center"/>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xml:space="preserve"> (Rank bellow); Rank:1=(VL)-Very Low, 2=(L)-Low, 3=(A)Average, 4=(H)-High, 5=(VH)-Very High/(Excellent)</w:t>
            </w:r>
          </w:p>
        </w:tc>
        <w:tc>
          <w:tcPr>
            <w:tcW w:w="833" w:type="dxa"/>
            <w:tcBorders>
              <w:top w:val="nil"/>
              <w:left w:val="single" w:sz="8" w:space="0" w:color="auto"/>
              <w:bottom w:val="single" w:sz="8" w:space="0" w:color="auto"/>
              <w:right w:val="single" w:sz="8" w:space="0" w:color="auto"/>
            </w:tcBorders>
            <w:vAlign w:val="center"/>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r>
    </w:tbl>
    <w:p w:rsidR="00ED1B1E" w:rsidRPr="004D7A1E" w:rsidRDefault="00ED1B1E" w:rsidP="00DC3657">
      <w:pPr>
        <w:spacing w:after="160" w:line="360" w:lineRule="auto"/>
        <w:jc w:val="both"/>
        <w:rPr>
          <w:rFonts w:ascii="Times New Roman" w:hAnsi="Times New Roman" w:cs="Times New Roman"/>
          <w:sz w:val="24"/>
          <w:szCs w:val="24"/>
        </w:rPr>
      </w:pPr>
    </w:p>
    <w:tbl>
      <w:tblPr>
        <w:tblW w:w="8469" w:type="dxa"/>
        <w:tblInd w:w="2" w:type="dxa"/>
        <w:tblLook w:val="00A0"/>
      </w:tblPr>
      <w:tblGrid>
        <w:gridCol w:w="694"/>
        <w:gridCol w:w="6942"/>
        <w:gridCol w:w="833"/>
      </w:tblGrid>
      <w:tr w:rsidR="00ED1B1E" w:rsidRPr="00DC3657">
        <w:trPr>
          <w:trHeight w:val="537"/>
        </w:trPr>
        <w:tc>
          <w:tcPr>
            <w:tcW w:w="694" w:type="dxa"/>
            <w:tcBorders>
              <w:top w:val="single" w:sz="8" w:space="0" w:color="auto"/>
              <w:left w:val="single" w:sz="8" w:space="0" w:color="auto"/>
              <w:bottom w:val="single" w:sz="8" w:space="0" w:color="auto"/>
              <w:right w:val="single" w:sz="8" w:space="0" w:color="auto"/>
            </w:tcBorders>
            <w:noWrap/>
            <w:vAlign w:val="center"/>
          </w:tcPr>
          <w:p w:rsidR="00ED1B1E" w:rsidRPr="00DC3657" w:rsidRDefault="00ED1B1E" w:rsidP="00F05846">
            <w:pPr>
              <w:spacing w:after="0" w:line="240" w:lineRule="auto"/>
              <w:jc w:val="center"/>
              <w:rPr>
                <w:rFonts w:ascii="Times New Roman" w:hAnsi="Times New Roman" w:cs="Times New Roman"/>
                <w:color w:val="000000"/>
                <w:sz w:val="24"/>
                <w:szCs w:val="24"/>
              </w:rPr>
            </w:pPr>
            <w:r w:rsidRPr="00DC3657">
              <w:rPr>
                <w:rFonts w:ascii="Times New Roman" w:hAnsi="Times New Roman" w:cs="Times New Roman"/>
                <w:color w:val="000000"/>
                <w:sz w:val="24"/>
                <w:szCs w:val="24"/>
              </w:rPr>
              <w:t>QS-12</w:t>
            </w:r>
          </w:p>
        </w:tc>
        <w:tc>
          <w:tcPr>
            <w:tcW w:w="7775" w:type="dxa"/>
            <w:gridSpan w:val="2"/>
            <w:tcBorders>
              <w:top w:val="single" w:sz="8" w:space="0" w:color="auto"/>
              <w:left w:val="nil"/>
              <w:bottom w:val="single" w:sz="8" w:space="0" w:color="auto"/>
              <w:right w:val="single" w:sz="8" w:space="0" w:color="000000"/>
            </w:tcBorders>
            <w:vAlign w:val="center"/>
          </w:tcPr>
          <w:p w:rsidR="00ED1B1E" w:rsidRPr="00DC3657" w:rsidRDefault="00ED1B1E" w:rsidP="00F05846">
            <w:pPr>
              <w:spacing w:after="0" w:line="240" w:lineRule="auto"/>
              <w:rPr>
                <w:rFonts w:ascii="Times New Roman" w:hAnsi="Times New Roman" w:cs="Times New Roman"/>
                <w:color w:val="000000"/>
              </w:rPr>
            </w:pPr>
            <w:r w:rsidRPr="00DC3657">
              <w:rPr>
                <w:rFonts w:ascii="Times New Roman" w:hAnsi="Times New Roman" w:cs="Times New Roman"/>
                <w:color w:val="000000"/>
              </w:rPr>
              <w:t xml:space="preserve">Measure the present stakeholders’ Community inclusion in any GVT &amp; NGOs activities in programs /projects concerning </w:t>
            </w:r>
            <w:r w:rsidRPr="00DC3657">
              <w:rPr>
                <w:rFonts w:ascii="Times New Roman" w:hAnsi="Times New Roman" w:cs="Times New Roman"/>
                <w:color w:val="000000"/>
                <w:sz w:val="24"/>
                <w:szCs w:val="24"/>
              </w:rPr>
              <w:t>disaster preparedness and responses in refugees’ camps. (Adequacy)</w:t>
            </w:r>
          </w:p>
        </w:tc>
      </w:tr>
      <w:tr w:rsidR="00ED1B1E" w:rsidRPr="00DC3657">
        <w:trPr>
          <w:trHeight w:val="320"/>
        </w:trPr>
        <w:tc>
          <w:tcPr>
            <w:tcW w:w="694" w:type="dxa"/>
            <w:tcBorders>
              <w:top w:val="nil"/>
              <w:left w:val="single" w:sz="8" w:space="0" w:color="auto"/>
              <w:bottom w:val="single" w:sz="8" w:space="0" w:color="auto"/>
              <w:right w:val="single" w:sz="8" w:space="0" w:color="auto"/>
            </w:tcBorders>
            <w:noWrap/>
            <w:vAlign w:val="center"/>
          </w:tcPr>
          <w:p w:rsidR="00ED1B1E" w:rsidRPr="00DC3657" w:rsidRDefault="00ED1B1E" w:rsidP="00F05846">
            <w:pPr>
              <w:spacing w:after="0" w:line="240" w:lineRule="auto"/>
              <w:jc w:val="center"/>
              <w:rPr>
                <w:rFonts w:ascii="Times New Roman" w:hAnsi="Times New Roman" w:cs="Times New Roman"/>
                <w:color w:val="000000"/>
                <w:sz w:val="24"/>
                <w:szCs w:val="24"/>
              </w:rPr>
            </w:pPr>
          </w:p>
        </w:tc>
        <w:tc>
          <w:tcPr>
            <w:tcW w:w="7775" w:type="dxa"/>
            <w:gridSpan w:val="2"/>
            <w:tcBorders>
              <w:top w:val="single" w:sz="8" w:space="0" w:color="auto"/>
              <w:left w:val="nil"/>
              <w:bottom w:val="single" w:sz="8" w:space="0" w:color="auto"/>
              <w:right w:val="single" w:sz="8" w:space="0" w:color="000000"/>
            </w:tcBorders>
            <w:vAlign w:val="center"/>
          </w:tcPr>
          <w:p w:rsidR="00ED1B1E" w:rsidRPr="00DC3657" w:rsidRDefault="00ED1B1E" w:rsidP="00F05846">
            <w:pPr>
              <w:spacing w:after="0" w:line="240" w:lineRule="auto"/>
              <w:rPr>
                <w:rFonts w:ascii="Times New Roman" w:hAnsi="Times New Roman" w:cs="Times New Roman"/>
                <w:color w:val="000000"/>
              </w:rPr>
            </w:pPr>
            <w:r w:rsidRPr="00DC3657">
              <w:rPr>
                <w:rFonts w:ascii="Times New Roman" w:hAnsi="Times New Roman" w:cs="Times New Roman"/>
                <w:color w:val="000000"/>
              </w:rPr>
              <w:t xml:space="preserve"> (Rank bellow); Rank:1=(VL)-Very Low, 2=(L)-Low, 3=(A)Average, 4=(H)-High, 5=(VH)-Very High/(Excellent)</w:t>
            </w:r>
          </w:p>
        </w:tc>
      </w:tr>
      <w:tr w:rsidR="00ED1B1E" w:rsidRPr="00DC3657">
        <w:trPr>
          <w:trHeight w:val="197"/>
        </w:trPr>
        <w:tc>
          <w:tcPr>
            <w:tcW w:w="694" w:type="dxa"/>
            <w:tcBorders>
              <w:top w:val="nil"/>
              <w:left w:val="single" w:sz="8" w:space="0" w:color="auto"/>
              <w:bottom w:val="single" w:sz="8" w:space="0" w:color="auto"/>
              <w:right w:val="single" w:sz="8" w:space="0" w:color="auto"/>
            </w:tcBorders>
            <w:noWrap/>
            <w:vAlign w:val="center"/>
          </w:tcPr>
          <w:p w:rsidR="00ED1B1E" w:rsidRPr="00DC3657" w:rsidRDefault="00ED1B1E" w:rsidP="00F05846">
            <w:pPr>
              <w:spacing w:after="0" w:line="240" w:lineRule="auto"/>
              <w:jc w:val="center"/>
              <w:rPr>
                <w:rFonts w:ascii="Times New Roman" w:hAnsi="Times New Roman" w:cs="Times New Roman"/>
                <w:color w:val="000000"/>
              </w:rPr>
            </w:pPr>
            <w:r w:rsidRPr="00DC3657">
              <w:rPr>
                <w:rFonts w:ascii="Times New Roman" w:hAnsi="Times New Roman" w:cs="Times New Roman"/>
                <w:color w:val="000000"/>
              </w:rPr>
              <w:t>I</w:t>
            </w:r>
          </w:p>
        </w:tc>
        <w:tc>
          <w:tcPr>
            <w:tcW w:w="6942" w:type="dxa"/>
            <w:tcBorders>
              <w:top w:val="nil"/>
              <w:left w:val="nil"/>
              <w:bottom w:val="single" w:sz="8" w:space="0" w:color="auto"/>
              <w:right w:val="nil"/>
            </w:tcBorders>
            <w:noWrap/>
            <w:vAlign w:val="bottom"/>
          </w:tcPr>
          <w:p w:rsidR="00ED1B1E" w:rsidRPr="00DC3657" w:rsidRDefault="00ED1B1E" w:rsidP="00F05846">
            <w:pPr>
              <w:spacing w:after="0" w:line="240" w:lineRule="auto"/>
              <w:rPr>
                <w:color w:val="000000"/>
              </w:rPr>
            </w:pPr>
            <w:r w:rsidRPr="00DC3657">
              <w:rPr>
                <w:color w:val="000000"/>
              </w:rPr>
              <w:t>How often do stakeholders’ give their opinions?</w:t>
            </w:r>
          </w:p>
        </w:tc>
        <w:tc>
          <w:tcPr>
            <w:tcW w:w="833" w:type="dxa"/>
            <w:tcBorders>
              <w:top w:val="nil"/>
              <w:left w:val="single" w:sz="8" w:space="0" w:color="auto"/>
              <w:bottom w:val="single" w:sz="8" w:space="0" w:color="auto"/>
              <w:right w:val="single" w:sz="8" w:space="0" w:color="auto"/>
            </w:tcBorders>
            <w:noWrap/>
            <w:vAlign w:val="center"/>
          </w:tcPr>
          <w:p w:rsidR="00ED1B1E" w:rsidRPr="00DC3657" w:rsidRDefault="00ED1B1E" w:rsidP="00F05846">
            <w:pPr>
              <w:spacing w:after="0" w:line="240" w:lineRule="auto"/>
              <w:rPr>
                <w:rFonts w:ascii="Times New Roman" w:hAnsi="Times New Roman" w:cs="Times New Roman"/>
                <w:color w:val="000000"/>
              </w:rPr>
            </w:pPr>
            <w:r w:rsidRPr="00DC3657">
              <w:rPr>
                <w:rFonts w:ascii="Times New Roman" w:hAnsi="Times New Roman" w:cs="Times New Roman"/>
                <w:color w:val="000000"/>
              </w:rPr>
              <w:t> </w:t>
            </w:r>
          </w:p>
        </w:tc>
      </w:tr>
    </w:tbl>
    <w:p w:rsidR="00ED1B1E" w:rsidRPr="00DC3657" w:rsidRDefault="00ED1B1E" w:rsidP="00DC3657">
      <w:pPr>
        <w:spacing w:after="160" w:line="360" w:lineRule="auto"/>
        <w:jc w:val="both"/>
        <w:rPr>
          <w:rFonts w:ascii="Times New Roman" w:hAnsi="Times New Roman" w:cs="Times New Roman"/>
          <w:color w:val="000000"/>
          <w:sz w:val="24"/>
          <w:szCs w:val="24"/>
        </w:rPr>
      </w:pPr>
    </w:p>
    <w:tbl>
      <w:tblPr>
        <w:tblW w:w="8460" w:type="dxa"/>
        <w:tblInd w:w="2" w:type="dxa"/>
        <w:tblLook w:val="00A0"/>
      </w:tblPr>
      <w:tblGrid>
        <w:gridCol w:w="709"/>
        <w:gridCol w:w="7373"/>
        <w:gridCol w:w="378"/>
      </w:tblGrid>
      <w:tr w:rsidR="00ED1B1E" w:rsidRPr="00DC3657">
        <w:trPr>
          <w:trHeight w:val="575"/>
        </w:trPr>
        <w:tc>
          <w:tcPr>
            <w:tcW w:w="709" w:type="dxa"/>
            <w:tcBorders>
              <w:top w:val="single" w:sz="4" w:space="0" w:color="auto"/>
              <w:left w:val="single" w:sz="4" w:space="0" w:color="auto"/>
              <w:bottom w:val="single" w:sz="4" w:space="0" w:color="auto"/>
              <w:right w:val="single" w:sz="4" w:space="0" w:color="auto"/>
            </w:tcBorders>
            <w:noWrap/>
            <w:vAlign w:val="bottom"/>
          </w:tcPr>
          <w:p w:rsidR="00ED1B1E" w:rsidRPr="00DC3657" w:rsidRDefault="00ED1B1E" w:rsidP="00F05846">
            <w:pPr>
              <w:spacing w:after="0" w:line="240" w:lineRule="auto"/>
              <w:jc w:val="center"/>
              <w:rPr>
                <w:color w:val="000000"/>
              </w:rPr>
            </w:pPr>
            <w:r w:rsidRPr="00DC3657">
              <w:rPr>
                <w:color w:val="000000"/>
              </w:rPr>
              <w:t>QS-13</w:t>
            </w:r>
          </w:p>
        </w:tc>
        <w:tc>
          <w:tcPr>
            <w:tcW w:w="7751" w:type="dxa"/>
            <w:gridSpan w:val="2"/>
            <w:tcBorders>
              <w:top w:val="single" w:sz="4" w:space="0" w:color="auto"/>
              <w:left w:val="nil"/>
              <w:bottom w:val="single" w:sz="4" w:space="0" w:color="auto"/>
              <w:right w:val="single" w:sz="4" w:space="0" w:color="auto"/>
            </w:tcBorders>
            <w:vAlign w:val="center"/>
          </w:tcPr>
          <w:p w:rsidR="00ED1B1E" w:rsidRPr="00DC3657" w:rsidRDefault="00ED1B1E" w:rsidP="00F05846">
            <w:pPr>
              <w:spacing w:after="0" w:line="240" w:lineRule="auto"/>
              <w:rPr>
                <w:rFonts w:ascii="Times New Roman" w:hAnsi="Times New Roman" w:cs="Times New Roman"/>
                <w:color w:val="000000"/>
              </w:rPr>
            </w:pPr>
            <w:r w:rsidRPr="00DC3657">
              <w:rPr>
                <w:rFonts w:ascii="Times New Roman" w:hAnsi="Times New Roman" w:cs="Times New Roman"/>
                <w:color w:val="000000"/>
              </w:rPr>
              <w:t xml:space="preserve">Measure the present Gender inclusion in any activities in programs/projects concerning </w:t>
            </w:r>
            <w:r w:rsidRPr="00DC3657">
              <w:rPr>
                <w:rFonts w:ascii="Times New Roman" w:hAnsi="Times New Roman" w:cs="Times New Roman"/>
                <w:color w:val="000000"/>
                <w:sz w:val="24"/>
                <w:szCs w:val="24"/>
              </w:rPr>
              <w:t>disaster preparedness and responses in refugees’ camps. (Adequacy)</w:t>
            </w:r>
          </w:p>
        </w:tc>
      </w:tr>
      <w:tr w:rsidR="00ED1B1E" w:rsidRPr="00DC3657">
        <w:trPr>
          <w:trHeight w:val="261"/>
        </w:trPr>
        <w:tc>
          <w:tcPr>
            <w:tcW w:w="709" w:type="dxa"/>
            <w:tcBorders>
              <w:top w:val="nil"/>
              <w:left w:val="single" w:sz="4" w:space="0" w:color="auto"/>
              <w:bottom w:val="single" w:sz="4" w:space="0" w:color="auto"/>
              <w:right w:val="single" w:sz="4" w:space="0" w:color="auto"/>
            </w:tcBorders>
            <w:noWrap/>
            <w:vAlign w:val="bottom"/>
          </w:tcPr>
          <w:p w:rsidR="00ED1B1E" w:rsidRPr="00DC3657" w:rsidRDefault="00ED1B1E" w:rsidP="00F05846">
            <w:pPr>
              <w:spacing w:after="0" w:line="240" w:lineRule="auto"/>
              <w:jc w:val="center"/>
              <w:rPr>
                <w:color w:val="000000"/>
              </w:rPr>
            </w:pPr>
          </w:p>
        </w:tc>
        <w:tc>
          <w:tcPr>
            <w:tcW w:w="7751" w:type="dxa"/>
            <w:gridSpan w:val="2"/>
            <w:tcBorders>
              <w:top w:val="single" w:sz="4" w:space="0" w:color="auto"/>
              <w:left w:val="nil"/>
              <w:bottom w:val="single" w:sz="4" w:space="0" w:color="auto"/>
              <w:right w:val="single" w:sz="4" w:space="0" w:color="auto"/>
            </w:tcBorders>
            <w:noWrap/>
            <w:vAlign w:val="bottom"/>
          </w:tcPr>
          <w:p w:rsidR="00ED1B1E" w:rsidRPr="00DC3657" w:rsidRDefault="00ED1B1E" w:rsidP="00F05846">
            <w:pPr>
              <w:spacing w:after="0" w:line="240" w:lineRule="auto"/>
              <w:rPr>
                <w:color w:val="000000"/>
              </w:rPr>
            </w:pPr>
            <w:r w:rsidRPr="00DC3657">
              <w:rPr>
                <w:color w:val="000000"/>
              </w:rPr>
              <w:t>(pick number and rank bellow); Rank:1=(VL)-Very Low, 2=(L)-Low, 3=(A)Average, 4=(H)-High, 5=(VH)-Very High/(Excellent)</w:t>
            </w:r>
          </w:p>
        </w:tc>
      </w:tr>
      <w:tr w:rsidR="00ED1B1E" w:rsidRPr="004D7A1E">
        <w:trPr>
          <w:trHeight w:val="261"/>
        </w:trPr>
        <w:tc>
          <w:tcPr>
            <w:tcW w:w="709"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pPr>
            <w:r w:rsidRPr="004D7A1E">
              <w:t>I</w:t>
            </w:r>
          </w:p>
        </w:tc>
        <w:tc>
          <w:tcPr>
            <w:tcW w:w="7373" w:type="dxa"/>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pPr>
            <w:r w:rsidRPr="004D7A1E">
              <w:t>Total population</w:t>
            </w:r>
          </w:p>
        </w:tc>
        <w:tc>
          <w:tcPr>
            <w:tcW w:w="378"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pPr>
            <w:r w:rsidRPr="004D7A1E">
              <w:t> </w:t>
            </w:r>
          </w:p>
        </w:tc>
      </w:tr>
    </w:tbl>
    <w:p w:rsidR="00ED1B1E" w:rsidRPr="004D7A1E" w:rsidRDefault="00ED1B1E" w:rsidP="00DC3657">
      <w:pPr>
        <w:rPr>
          <w:rFonts w:ascii="Times New Roman" w:hAnsi="Times New Roman" w:cs="Times New Roman"/>
          <w:sz w:val="24"/>
          <w:szCs w:val="24"/>
        </w:rPr>
      </w:pP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7"/>
        <w:gridCol w:w="7763"/>
      </w:tblGrid>
      <w:tr w:rsidR="00ED1B1E" w:rsidRPr="004D7A1E">
        <w:tc>
          <w:tcPr>
            <w:tcW w:w="877" w:type="dxa"/>
          </w:tcPr>
          <w:p w:rsidR="00ED1B1E" w:rsidRPr="004D7A1E" w:rsidRDefault="00ED1B1E" w:rsidP="00F05846">
            <w:pPr>
              <w:spacing w:after="0"/>
              <w:jc w:val="center"/>
              <w:rPr>
                <w:rFonts w:ascii="Times New Roman" w:hAnsi="Times New Roman" w:cs="Times New Roman"/>
                <w:sz w:val="24"/>
                <w:szCs w:val="24"/>
              </w:rPr>
            </w:pPr>
            <w:r w:rsidRPr="004D7A1E">
              <w:rPr>
                <w:rFonts w:ascii="Times New Roman" w:hAnsi="Times New Roman" w:cs="Times New Roman"/>
                <w:sz w:val="24"/>
                <w:szCs w:val="24"/>
              </w:rPr>
              <w:t>QS-14</w:t>
            </w:r>
          </w:p>
        </w:tc>
        <w:tc>
          <w:tcPr>
            <w:tcW w:w="7763" w:type="dxa"/>
          </w:tcPr>
          <w:p w:rsidR="00ED1B1E" w:rsidRPr="004D7A1E" w:rsidRDefault="00ED1B1E" w:rsidP="00F05846">
            <w:pPr>
              <w:widowControl w:val="0"/>
              <w:spacing w:after="0"/>
              <w:jc w:val="both"/>
              <w:rPr>
                <w:rFonts w:ascii="Times New Roman" w:hAnsi="Times New Roman" w:cs="Times New Roman"/>
                <w:sz w:val="24"/>
                <w:szCs w:val="24"/>
              </w:rPr>
            </w:pPr>
            <w:r w:rsidRPr="004D7A1E">
              <w:rPr>
                <w:rFonts w:ascii="Times New Roman" w:hAnsi="Times New Roman" w:cs="Times New Roman"/>
                <w:sz w:val="24"/>
                <w:szCs w:val="24"/>
              </w:rPr>
              <w:t>How do you rank Monitoring and Evaluation (ME) efforts made by different organizations in implementation of disaster preparedness and responses in refugee’s camp through use of logical framework approach? : (Effectiveness)</w:t>
            </w:r>
          </w:p>
        </w:tc>
      </w:tr>
      <w:tr w:rsidR="00ED1B1E" w:rsidRPr="004D7A1E">
        <w:trPr>
          <w:trHeight w:val="179"/>
        </w:trPr>
        <w:tc>
          <w:tcPr>
            <w:tcW w:w="877" w:type="dxa"/>
          </w:tcPr>
          <w:p w:rsidR="00ED1B1E" w:rsidRPr="004D7A1E" w:rsidRDefault="00ED1B1E" w:rsidP="00F05846">
            <w:pPr>
              <w:spacing w:after="0"/>
              <w:jc w:val="center"/>
              <w:rPr>
                <w:rFonts w:ascii="Times New Roman" w:hAnsi="Times New Roman" w:cs="Times New Roman"/>
                <w:sz w:val="24"/>
                <w:szCs w:val="24"/>
              </w:rPr>
            </w:pPr>
          </w:p>
        </w:tc>
        <w:tc>
          <w:tcPr>
            <w:tcW w:w="7763" w:type="dxa"/>
          </w:tcPr>
          <w:p w:rsidR="00ED1B1E" w:rsidRPr="004D7A1E" w:rsidRDefault="00ED1B1E" w:rsidP="00F05846">
            <w:pPr>
              <w:spacing w:after="0"/>
              <w:rPr>
                <w:rFonts w:ascii="Times New Roman" w:hAnsi="Times New Roman" w:cs="Times New Roman"/>
                <w:sz w:val="24"/>
                <w:szCs w:val="24"/>
              </w:rPr>
            </w:pPr>
            <w:r w:rsidRPr="004D7A1E">
              <w:rPr>
                <w:rFonts w:ascii="Times New Roman" w:hAnsi="Times New Roman" w:cs="Times New Roman"/>
                <w:sz w:val="24"/>
                <w:szCs w:val="24"/>
              </w:rPr>
              <w:t>(pick number and rank bellow); Rank:1=(VL)-Very Low, 2=(L)-Low, 3=(A)Average, 4=(H)-High, 5=(VH)-Very High/(Excellent)</w:t>
            </w:r>
          </w:p>
        </w:tc>
      </w:tr>
      <w:tr w:rsidR="00ED1B1E" w:rsidRPr="004D7A1E">
        <w:tc>
          <w:tcPr>
            <w:tcW w:w="877" w:type="dxa"/>
          </w:tcPr>
          <w:p w:rsidR="00ED1B1E" w:rsidRPr="004D7A1E" w:rsidRDefault="00ED1B1E" w:rsidP="00F05846">
            <w:pPr>
              <w:spacing w:after="0"/>
              <w:jc w:val="center"/>
              <w:rPr>
                <w:rFonts w:ascii="Times New Roman" w:hAnsi="Times New Roman" w:cs="Times New Roman"/>
                <w:sz w:val="24"/>
                <w:szCs w:val="24"/>
              </w:rPr>
            </w:pPr>
          </w:p>
        </w:tc>
        <w:tc>
          <w:tcPr>
            <w:tcW w:w="7763" w:type="dxa"/>
            <w:shd w:val="clear" w:color="auto" w:fill="FFFFFF"/>
            <w:vAlign w:val="center"/>
          </w:tcPr>
          <w:p w:rsidR="00ED1B1E" w:rsidRPr="004D7A1E" w:rsidRDefault="00ED1B1E" w:rsidP="00DC3657">
            <w:pPr>
              <w:pStyle w:val="ListParagraph"/>
              <w:numPr>
                <w:ilvl w:val="0"/>
                <w:numId w:val="10"/>
              </w:numPr>
              <w:spacing w:after="0" w:line="240" w:lineRule="auto"/>
              <w:rPr>
                <w:rFonts w:ascii="Times New Roman" w:hAnsi="Times New Roman" w:cs="Times New Roman"/>
                <w:sz w:val="24"/>
                <w:szCs w:val="24"/>
              </w:rPr>
            </w:pPr>
            <w:r w:rsidRPr="004D7A1E">
              <w:rPr>
                <w:rFonts w:ascii="Times New Roman" w:hAnsi="Times New Roman" w:cs="Times New Roman"/>
                <w:sz w:val="24"/>
                <w:szCs w:val="24"/>
              </w:rPr>
              <w:t>Improving project design,</w:t>
            </w:r>
          </w:p>
        </w:tc>
      </w:tr>
      <w:tr w:rsidR="00ED1B1E" w:rsidRPr="004D7A1E">
        <w:tc>
          <w:tcPr>
            <w:tcW w:w="877" w:type="dxa"/>
          </w:tcPr>
          <w:p w:rsidR="00ED1B1E" w:rsidRPr="004D7A1E" w:rsidRDefault="00ED1B1E" w:rsidP="00F05846">
            <w:pPr>
              <w:spacing w:after="0"/>
              <w:jc w:val="center"/>
              <w:rPr>
                <w:rFonts w:ascii="Times New Roman" w:hAnsi="Times New Roman" w:cs="Times New Roman"/>
                <w:sz w:val="24"/>
                <w:szCs w:val="24"/>
              </w:rPr>
            </w:pPr>
          </w:p>
        </w:tc>
        <w:tc>
          <w:tcPr>
            <w:tcW w:w="7763" w:type="dxa"/>
            <w:vAlign w:val="center"/>
          </w:tcPr>
          <w:p w:rsidR="00ED1B1E" w:rsidRPr="004D7A1E" w:rsidRDefault="00ED1B1E" w:rsidP="00DC3657">
            <w:pPr>
              <w:pStyle w:val="ListParagraph"/>
              <w:numPr>
                <w:ilvl w:val="0"/>
                <w:numId w:val="10"/>
              </w:numPr>
              <w:spacing w:after="0" w:line="240" w:lineRule="auto"/>
              <w:rPr>
                <w:rFonts w:ascii="Times New Roman" w:hAnsi="Times New Roman" w:cs="Times New Roman"/>
                <w:sz w:val="24"/>
                <w:szCs w:val="24"/>
              </w:rPr>
            </w:pPr>
            <w:r w:rsidRPr="004D7A1E">
              <w:rPr>
                <w:rFonts w:ascii="Times New Roman" w:hAnsi="Times New Roman" w:cs="Times New Roman"/>
                <w:sz w:val="24"/>
                <w:szCs w:val="24"/>
              </w:rPr>
              <w:t xml:space="preserve">Fostering project performance </w:t>
            </w:r>
          </w:p>
        </w:tc>
      </w:tr>
      <w:tr w:rsidR="00ED1B1E" w:rsidRPr="004D7A1E">
        <w:tc>
          <w:tcPr>
            <w:tcW w:w="877" w:type="dxa"/>
          </w:tcPr>
          <w:p w:rsidR="00ED1B1E" w:rsidRPr="004D7A1E" w:rsidRDefault="00ED1B1E" w:rsidP="00F05846">
            <w:pPr>
              <w:spacing w:after="0"/>
              <w:jc w:val="center"/>
              <w:rPr>
                <w:rFonts w:ascii="Times New Roman" w:hAnsi="Times New Roman" w:cs="Times New Roman"/>
                <w:sz w:val="24"/>
                <w:szCs w:val="24"/>
              </w:rPr>
            </w:pPr>
          </w:p>
        </w:tc>
        <w:tc>
          <w:tcPr>
            <w:tcW w:w="7763" w:type="dxa"/>
            <w:vAlign w:val="center"/>
          </w:tcPr>
          <w:p w:rsidR="00ED1B1E" w:rsidRPr="004D7A1E" w:rsidRDefault="00ED1B1E" w:rsidP="00DC3657">
            <w:pPr>
              <w:pStyle w:val="ListParagraph"/>
              <w:numPr>
                <w:ilvl w:val="0"/>
                <w:numId w:val="10"/>
              </w:numPr>
              <w:spacing w:after="0" w:line="240" w:lineRule="auto"/>
              <w:rPr>
                <w:rFonts w:ascii="Times New Roman" w:hAnsi="Times New Roman" w:cs="Times New Roman"/>
                <w:sz w:val="24"/>
                <w:szCs w:val="24"/>
              </w:rPr>
            </w:pPr>
            <w:r w:rsidRPr="004D7A1E">
              <w:rPr>
                <w:rFonts w:ascii="Times New Roman" w:hAnsi="Times New Roman" w:cs="Times New Roman"/>
                <w:sz w:val="24"/>
                <w:szCs w:val="24"/>
              </w:rPr>
              <w:t>Facilitating project management</w:t>
            </w:r>
          </w:p>
        </w:tc>
      </w:tr>
    </w:tbl>
    <w:p w:rsidR="00ED1B1E" w:rsidRPr="00ED5D5E" w:rsidRDefault="00ED1B1E" w:rsidP="00DC3657">
      <w:pPr>
        <w:rPr>
          <w:rFonts w:ascii="Times New Roman" w:hAnsi="Times New Roman" w:cs="Times New Roman"/>
          <w:sz w:val="6"/>
          <w:szCs w:val="6"/>
        </w:rPr>
      </w:pP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6"/>
        <w:gridCol w:w="244"/>
        <w:gridCol w:w="6739"/>
        <w:gridCol w:w="746"/>
        <w:gridCol w:w="165"/>
      </w:tblGrid>
      <w:tr w:rsidR="00ED1B1E" w:rsidRPr="004D7A1E">
        <w:tc>
          <w:tcPr>
            <w:tcW w:w="990" w:type="dxa"/>
            <w:gridSpan w:val="2"/>
          </w:tcPr>
          <w:p w:rsidR="00ED1B1E" w:rsidRPr="004D7A1E" w:rsidRDefault="00ED1B1E" w:rsidP="00F05846">
            <w:pPr>
              <w:jc w:val="center"/>
              <w:rPr>
                <w:rFonts w:ascii="Times New Roman" w:hAnsi="Times New Roman" w:cs="Times New Roman"/>
                <w:sz w:val="24"/>
                <w:szCs w:val="24"/>
              </w:rPr>
            </w:pPr>
            <w:r w:rsidRPr="004D7A1E">
              <w:rPr>
                <w:rFonts w:ascii="Times New Roman" w:hAnsi="Times New Roman" w:cs="Times New Roman"/>
                <w:sz w:val="24"/>
                <w:szCs w:val="24"/>
              </w:rPr>
              <w:t>QS-15</w:t>
            </w:r>
          </w:p>
        </w:tc>
        <w:tc>
          <w:tcPr>
            <w:tcW w:w="7650" w:type="dxa"/>
            <w:gridSpan w:val="3"/>
          </w:tcPr>
          <w:p w:rsidR="00ED1B1E" w:rsidRPr="004D7A1E" w:rsidRDefault="00ED1B1E" w:rsidP="00F05846">
            <w:pPr>
              <w:rPr>
                <w:rFonts w:ascii="Times New Roman" w:hAnsi="Times New Roman" w:cs="Times New Roman"/>
                <w:sz w:val="24"/>
                <w:szCs w:val="24"/>
              </w:rPr>
            </w:pPr>
            <w:r w:rsidRPr="004D7A1E">
              <w:rPr>
                <w:rFonts w:ascii="Times New Roman" w:hAnsi="Times New Roman" w:cs="Times New Roman"/>
                <w:sz w:val="24"/>
                <w:szCs w:val="24"/>
              </w:rPr>
              <w:t>Rank to what extent are/have the following items been encountered as challenges during implementation of disaster preparedness and responses in refugees’ camps; By not using logical framework approach. (Effectiveness)</w:t>
            </w:r>
          </w:p>
          <w:p w:rsidR="00ED1B1E" w:rsidRPr="004D7A1E" w:rsidRDefault="00ED1B1E" w:rsidP="00F05846">
            <w:pPr>
              <w:rPr>
                <w:rFonts w:ascii="Times New Roman" w:hAnsi="Times New Roman" w:cs="Times New Roman"/>
                <w:sz w:val="24"/>
                <w:szCs w:val="24"/>
              </w:rPr>
            </w:pPr>
            <w:r w:rsidRPr="004D7A1E">
              <w:rPr>
                <w:rFonts w:ascii="Times New Roman" w:hAnsi="Times New Roman" w:cs="Times New Roman"/>
                <w:sz w:val="24"/>
                <w:szCs w:val="24"/>
              </w:rPr>
              <w:t>(pick number and rank bellow); Rank:1=(VL)-Very Low, 2=(L)-Low, 3=(A)Average, 4=(H)-High, 5=(VH)-Very High/(Excellent)</w:t>
            </w:r>
          </w:p>
        </w:tc>
      </w:tr>
      <w:tr w:rsidR="00ED1B1E" w:rsidRPr="004D7A1E">
        <w:tc>
          <w:tcPr>
            <w:tcW w:w="990" w:type="dxa"/>
            <w:gridSpan w:val="2"/>
          </w:tcPr>
          <w:p w:rsidR="00ED1B1E" w:rsidRPr="004D7A1E" w:rsidRDefault="00ED1B1E" w:rsidP="00F05846">
            <w:pPr>
              <w:jc w:val="center"/>
              <w:rPr>
                <w:rFonts w:ascii="Times New Roman" w:hAnsi="Times New Roman" w:cs="Times New Roman"/>
                <w:sz w:val="24"/>
                <w:szCs w:val="24"/>
              </w:rPr>
            </w:pPr>
          </w:p>
        </w:tc>
        <w:tc>
          <w:tcPr>
            <w:tcW w:w="7650" w:type="dxa"/>
            <w:gridSpan w:val="3"/>
            <w:vAlign w:val="center"/>
          </w:tcPr>
          <w:p w:rsidR="00ED1B1E" w:rsidRPr="004D7A1E" w:rsidRDefault="00ED1B1E" w:rsidP="00DC3657">
            <w:pPr>
              <w:pStyle w:val="ListParagraph"/>
              <w:numPr>
                <w:ilvl w:val="0"/>
                <w:numId w:val="9"/>
              </w:numPr>
              <w:spacing w:after="0" w:line="240" w:lineRule="auto"/>
              <w:rPr>
                <w:rFonts w:ascii="Times New Roman" w:hAnsi="Times New Roman" w:cs="Times New Roman"/>
                <w:sz w:val="24"/>
                <w:szCs w:val="24"/>
              </w:rPr>
            </w:pPr>
            <w:r w:rsidRPr="004D7A1E">
              <w:rPr>
                <w:rFonts w:ascii="Times New Roman" w:hAnsi="Times New Roman" w:cs="Times New Roman"/>
                <w:sz w:val="24"/>
                <w:szCs w:val="24"/>
              </w:rPr>
              <w:t xml:space="preserve">Vague planning, </w:t>
            </w:r>
          </w:p>
        </w:tc>
      </w:tr>
      <w:tr w:rsidR="00ED1B1E" w:rsidRPr="004D7A1E">
        <w:tc>
          <w:tcPr>
            <w:tcW w:w="990" w:type="dxa"/>
            <w:gridSpan w:val="2"/>
          </w:tcPr>
          <w:p w:rsidR="00ED1B1E" w:rsidRPr="004D7A1E" w:rsidRDefault="00ED1B1E" w:rsidP="00F05846">
            <w:pPr>
              <w:jc w:val="center"/>
              <w:rPr>
                <w:rFonts w:ascii="Times New Roman" w:hAnsi="Times New Roman" w:cs="Times New Roman"/>
                <w:sz w:val="24"/>
                <w:szCs w:val="24"/>
              </w:rPr>
            </w:pPr>
          </w:p>
        </w:tc>
        <w:tc>
          <w:tcPr>
            <w:tcW w:w="7650" w:type="dxa"/>
            <w:gridSpan w:val="3"/>
            <w:vAlign w:val="center"/>
          </w:tcPr>
          <w:p w:rsidR="00ED1B1E" w:rsidRPr="004D7A1E" w:rsidRDefault="00ED1B1E" w:rsidP="00DC3657">
            <w:pPr>
              <w:pStyle w:val="ListParagraph"/>
              <w:numPr>
                <w:ilvl w:val="0"/>
                <w:numId w:val="9"/>
              </w:numPr>
              <w:spacing w:after="0" w:line="240" w:lineRule="auto"/>
              <w:rPr>
                <w:rFonts w:ascii="Times New Roman" w:hAnsi="Times New Roman" w:cs="Times New Roman"/>
                <w:sz w:val="24"/>
                <w:szCs w:val="24"/>
              </w:rPr>
            </w:pPr>
            <w:r w:rsidRPr="004D7A1E">
              <w:rPr>
                <w:rFonts w:ascii="Times New Roman" w:hAnsi="Times New Roman" w:cs="Times New Roman"/>
                <w:sz w:val="24"/>
                <w:szCs w:val="24"/>
              </w:rPr>
              <w:t>Absence of a time dimension,</w:t>
            </w:r>
          </w:p>
        </w:tc>
      </w:tr>
      <w:tr w:rsidR="00ED1B1E" w:rsidRPr="004D7A1E">
        <w:tc>
          <w:tcPr>
            <w:tcW w:w="990" w:type="dxa"/>
            <w:gridSpan w:val="2"/>
          </w:tcPr>
          <w:p w:rsidR="00ED1B1E" w:rsidRPr="004D7A1E" w:rsidRDefault="00ED1B1E" w:rsidP="00F05846">
            <w:pPr>
              <w:jc w:val="center"/>
              <w:rPr>
                <w:rFonts w:ascii="Times New Roman" w:hAnsi="Times New Roman" w:cs="Times New Roman"/>
                <w:sz w:val="24"/>
                <w:szCs w:val="24"/>
              </w:rPr>
            </w:pPr>
          </w:p>
        </w:tc>
        <w:tc>
          <w:tcPr>
            <w:tcW w:w="7650" w:type="dxa"/>
            <w:gridSpan w:val="3"/>
            <w:vAlign w:val="center"/>
          </w:tcPr>
          <w:p w:rsidR="00ED1B1E" w:rsidRPr="004D7A1E" w:rsidRDefault="00ED1B1E" w:rsidP="00DC3657">
            <w:pPr>
              <w:pStyle w:val="ListParagraph"/>
              <w:numPr>
                <w:ilvl w:val="0"/>
                <w:numId w:val="9"/>
              </w:numPr>
              <w:spacing w:after="0" w:line="240" w:lineRule="auto"/>
              <w:rPr>
                <w:rFonts w:ascii="Times New Roman" w:hAnsi="Times New Roman" w:cs="Times New Roman"/>
                <w:sz w:val="24"/>
                <w:szCs w:val="24"/>
              </w:rPr>
            </w:pPr>
            <w:r w:rsidRPr="004D7A1E">
              <w:rPr>
                <w:rFonts w:ascii="Times New Roman" w:hAnsi="Times New Roman" w:cs="Times New Roman"/>
                <w:sz w:val="24"/>
                <w:szCs w:val="24"/>
              </w:rPr>
              <w:t>Improper use and static nature of the logframe .</w:t>
            </w:r>
          </w:p>
        </w:tc>
      </w:tr>
      <w:tr w:rsidR="00ED1B1E" w:rsidRPr="004D7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499"/>
        </w:trPr>
        <w:tc>
          <w:tcPr>
            <w:tcW w:w="746" w:type="dxa"/>
            <w:tcBorders>
              <w:top w:val="single" w:sz="4" w:space="0" w:color="auto"/>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r w:rsidRPr="004D7A1E">
              <w:rPr>
                <w:rFonts w:ascii="Times New Roman" w:hAnsi="Times New Roman" w:cs="Times New Roman"/>
                <w:sz w:val="24"/>
                <w:szCs w:val="24"/>
              </w:rPr>
              <w:t>QS-16</w:t>
            </w:r>
          </w:p>
        </w:tc>
        <w:tc>
          <w:tcPr>
            <w:tcW w:w="7729" w:type="dxa"/>
            <w:gridSpan w:val="3"/>
            <w:tcBorders>
              <w:top w:val="single" w:sz="4" w:space="0" w:color="auto"/>
              <w:left w:val="nil"/>
              <w:bottom w:val="single" w:sz="4" w:space="0" w:color="auto"/>
              <w:right w:val="single" w:sz="4" w:space="0" w:color="000000"/>
            </w:tcBorders>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xml:space="preserve">Impact resulting from the use of logical frame </w:t>
            </w:r>
            <w:r w:rsidRPr="004D7A1E">
              <w:rPr>
                <w:rFonts w:ascii="Times New Roman" w:hAnsi="Times New Roman" w:cs="Times New Roman"/>
              </w:rPr>
              <w:br/>
              <w:t>(Rank bellow); Rank:1=(VL)-Very Low, 2=(L)-Low, 3=(A)Average, 4=(H)-High, 5=(VH)-Very High/(Excellent) (Impact)</w:t>
            </w:r>
          </w:p>
        </w:tc>
      </w:tr>
      <w:tr w:rsidR="00ED1B1E" w:rsidRPr="004D7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253"/>
        </w:trPr>
        <w:tc>
          <w:tcPr>
            <w:tcW w:w="746"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c>
          <w:tcPr>
            <w:tcW w:w="6983" w:type="dxa"/>
            <w:gridSpan w:val="2"/>
            <w:tcBorders>
              <w:top w:val="single" w:sz="4" w:space="0" w:color="auto"/>
              <w:left w:val="nil"/>
              <w:bottom w:val="single" w:sz="4" w:space="0" w:color="auto"/>
              <w:right w:val="single" w:sz="4" w:space="0" w:color="000000"/>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Economic</w:t>
            </w:r>
          </w:p>
        </w:tc>
        <w:tc>
          <w:tcPr>
            <w:tcW w:w="746"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pPr>
            <w:r w:rsidRPr="004D7A1E">
              <w:t> </w:t>
            </w:r>
          </w:p>
        </w:tc>
      </w:tr>
      <w:tr w:rsidR="00ED1B1E" w:rsidRPr="004D7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253"/>
        </w:trPr>
        <w:tc>
          <w:tcPr>
            <w:tcW w:w="746"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c>
          <w:tcPr>
            <w:tcW w:w="6983" w:type="dxa"/>
            <w:gridSpan w:val="2"/>
            <w:tcBorders>
              <w:top w:val="single" w:sz="4" w:space="0" w:color="auto"/>
              <w:left w:val="nil"/>
              <w:bottom w:val="single" w:sz="4" w:space="0" w:color="auto"/>
              <w:right w:val="single" w:sz="4" w:space="0" w:color="000000"/>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Social</w:t>
            </w:r>
          </w:p>
        </w:tc>
        <w:tc>
          <w:tcPr>
            <w:tcW w:w="746"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pPr>
            <w:r w:rsidRPr="004D7A1E">
              <w:t> </w:t>
            </w:r>
          </w:p>
        </w:tc>
      </w:tr>
      <w:tr w:rsidR="00ED1B1E" w:rsidRPr="004D7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253"/>
        </w:trPr>
        <w:tc>
          <w:tcPr>
            <w:tcW w:w="746"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c>
          <w:tcPr>
            <w:tcW w:w="6983" w:type="dxa"/>
            <w:gridSpan w:val="2"/>
            <w:tcBorders>
              <w:top w:val="single" w:sz="4" w:space="0" w:color="auto"/>
              <w:left w:val="nil"/>
              <w:bottom w:val="single" w:sz="4" w:space="0" w:color="auto"/>
              <w:right w:val="single" w:sz="4" w:space="0" w:color="000000"/>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Cultural</w:t>
            </w:r>
          </w:p>
        </w:tc>
        <w:tc>
          <w:tcPr>
            <w:tcW w:w="746"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pPr>
            <w:r w:rsidRPr="004D7A1E">
              <w:t> </w:t>
            </w:r>
          </w:p>
        </w:tc>
      </w:tr>
      <w:tr w:rsidR="00ED1B1E" w:rsidRPr="004D7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253"/>
        </w:trPr>
        <w:tc>
          <w:tcPr>
            <w:tcW w:w="746"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c>
          <w:tcPr>
            <w:tcW w:w="6983" w:type="dxa"/>
            <w:gridSpan w:val="2"/>
            <w:tcBorders>
              <w:top w:val="single" w:sz="4" w:space="0" w:color="auto"/>
              <w:left w:val="nil"/>
              <w:bottom w:val="single" w:sz="4" w:space="0" w:color="auto"/>
              <w:right w:val="single" w:sz="4" w:space="0" w:color="000000"/>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Political</w:t>
            </w:r>
          </w:p>
        </w:tc>
        <w:tc>
          <w:tcPr>
            <w:tcW w:w="746"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pPr>
            <w:r w:rsidRPr="004D7A1E">
              <w:t> </w:t>
            </w:r>
          </w:p>
        </w:tc>
      </w:tr>
      <w:tr w:rsidR="00ED1B1E" w:rsidRPr="004D7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253"/>
        </w:trPr>
        <w:tc>
          <w:tcPr>
            <w:tcW w:w="746"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c>
          <w:tcPr>
            <w:tcW w:w="6983" w:type="dxa"/>
            <w:gridSpan w:val="2"/>
            <w:tcBorders>
              <w:top w:val="single" w:sz="4" w:space="0" w:color="auto"/>
              <w:left w:val="nil"/>
              <w:bottom w:val="single" w:sz="4" w:space="0" w:color="auto"/>
              <w:right w:val="single" w:sz="4" w:space="0" w:color="000000"/>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Environmental</w:t>
            </w:r>
          </w:p>
        </w:tc>
        <w:tc>
          <w:tcPr>
            <w:tcW w:w="746"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pPr>
            <w:r w:rsidRPr="004D7A1E">
              <w:t> </w:t>
            </w:r>
          </w:p>
        </w:tc>
      </w:tr>
    </w:tbl>
    <w:p w:rsidR="00ED1B1E" w:rsidRPr="004D7A1E" w:rsidRDefault="00ED1B1E" w:rsidP="00DC3657">
      <w:pPr>
        <w:rPr>
          <w:rFonts w:ascii="Times New Roman" w:hAnsi="Times New Roman" w:cs="Times New Roman"/>
          <w:sz w:val="16"/>
          <w:szCs w:val="16"/>
        </w:rPr>
      </w:pPr>
    </w:p>
    <w:tbl>
      <w:tblPr>
        <w:tblW w:w="8460" w:type="dxa"/>
        <w:tblInd w:w="2" w:type="dxa"/>
        <w:tblLayout w:type="fixed"/>
        <w:tblLook w:val="00A0"/>
      </w:tblPr>
      <w:tblGrid>
        <w:gridCol w:w="900"/>
        <w:gridCol w:w="6840"/>
        <w:gridCol w:w="720"/>
      </w:tblGrid>
      <w:tr w:rsidR="00ED1B1E" w:rsidRPr="004D7A1E">
        <w:trPr>
          <w:trHeight w:val="298"/>
        </w:trPr>
        <w:tc>
          <w:tcPr>
            <w:tcW w:w="900" w:type="dxa"/>
            <w:tcBorders>
              <w:top w:val="single" w:sz="4" w:space="0" w:color="auto"/>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sz w:val="24"/>
                <w:szCs w:val="24"/>
              </w:rPr>
            </w:pPr>
            <w:r w:rsidRPr="004D7A1E">
              <w:rPr>
                <w:rFonts w:ascii="Times New Roman" w:hAnsi="Times New Roman" w:cs="Times New Roman"/>
                <w:sz w:val="24"/>
                <w:szCs w:val="24"/>
              </w:rPr>
              <w:t>QS-17</w:t>
            </w:r>
          </w:p>
        </w:tc>
        <w:tc>
          <w:tcPr>
            <w:tcW w:w="7560" w:type="dxa"/>
            <w:gridSpan w:val="2"/>
            <w:tcBorders>
              <w:top w:val="single" w:sz="4" w:space="0" w:color="auto"/>
              <w:left w:val="nil"/>
              <w:bottom w:val="single" w:sz="4" w:space="0" w:color="auto"/>
              <w:right w:val="single" w:sz="4" w:space="0" w:color="auto"/>
            </w:tcBorders>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RANK POSITIVE IMPACT ASSOCIATED WITH THE USE OF M&amp;E LOGICAL FRAME WORK BY DIFERRENT ORGANISATION IN COMMUNITY AROUND REFUGEES (Impact)</w:t>
            </w:r>
          </w:p>
        </w:tc>
      </w:tr>
      <w:tr w:rsidR="00ED1B1E" w:rsidRPr="004D7A1E">
        <w:trPr>
          <w:trHeight w:val="298"/>
        </w:trPr>
        <w:tc>
          <w:tcPr>
            <w:tcW w:w="900"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p>
        </w:tc>
        <w:tc>
          <w:tcPr>
            <w:tcW w:w="7560" w:type="dxa"/>
            <w:gridSpan w:val="2"/>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(pick number and rank bellow); Rank:1=(VL)-Very Low, 2=(L)-Low, 3=(A)Average, 4=(H)-High, 5=(VH)-Very High/(Excellent)</w:t>
            </w:r>
          </w:p>
        </w:tc>
      </w:tr>
      <w:tr w:rsidR="00ED1B1E" w:rsidRPr="004D7A1E">
        <w:trPr>
          <w:trHeight w:val="298"/>
        </w:trPr>
        <w:tc>
          <w:tcPr>
            <w:tcW w:w="900"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r w:rsidRPr="004D7A1E">
              <w:rPr>
                <w:rFonts w:ascii="Times New Roman" w:hAnsi="Times New Roman" w:cs="Times New Roman"/>
              </w:rPr>
              <w:t>I</w:t>
            </w:r>
          </w:p>
        </w:tc>
        <w:tc>
          <w:tcPr>
            <w:tcW w:w="6840" w:type="dxa"/>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Accesses of food</w:t>
            </w:r>
          </w:p>
        </w:tc>
        <w:tc>
          <w:tcPr>
            <w:tcW w:w="720"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r>
      <w:tr w:rsidR="00ED1B1E" w:rsidRPr="004D7A1E">
        <w:trPr>
          <w:trHeight w:val="298"/>
        </w:trPr>
        <w:tc>
          <w:tcPr>
            <w:tcW w:w="900"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r w:rsidRPr="004D7A1E">
              <w:rPr>
                <w:rFonts w:ascii="Times New Roman" w:hAnsi="Times New Roman" w:cs="Times New Roman"/>
              </w:rPr>
              <w:t>II</w:t>
            </w:r>
          </w:p>
        </w:tc>
        <w:tc>
          <w:tcPr>
            <w:tcW w:w="6840" w:type="dxa"/>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job opportunity</w:t>
            </w:r>
          </w:p>
        </w:tc>
        <w:tc>
          <w:tcPr>
            <w:tcW w:w="720"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r>
      <w:tr w:rsidR="00ED1B1E" w:rsidRPr="004D7A1E">
        <w:trPr>
          <w:trHeight w:val="298"/>
        </w:trPr>
        <w:tc>
          <w:tcPr>
            <w:tcW w:w="900"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r w:rsidRPr="004D7A1E">
              <w:rPr>
                <w:rFonts w:ascii="Times New Roman" w:hAnsi="Times New Roman" w:cs="Times New Roman"/>
              </w:rPr>
              <w:t>III</w:t>
            </w:r>
          </w:p>
        </w:tc>
        <w:tc>
          <w:tcPr>
            <w:tcW w:w="6840" w:type="dxa"/>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Business opportunities</w:t>
            </w:r>
          </w:p>
        </w:tc>
        <w:tc>
          <w:tcPr>
            <w:tcW w:w="720"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r>
      <w:tr w:rsidR="00ED1B1E" w:rsidRPr="004D7A1E">
        <w:trPr>
          <w:trHeight w:val="298"/>
        </w:trPr>
        <w:tc>
          <w:tcPr>
            <w:tcW w:w="900"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r w:rsidRPr="004D7A1E">
              <w:rPr>
                <w:rFonts w:ascii="Times New Roman" w:hAnsi="Times New Roman" w:cs="Times New Roman"/>
              </w:rPr>
              <w:t>IV</w:t>
            </w:r>
          </w:p>
        </w:tc>
        <w:tc>
          <w:tcPr>
            <w:tcW w:w="6840" w:type="dxa"/>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Access of water</w:t>
            </w:r>
          </w:p>
        </w:tc>
        <w:tc>
          <w:tcPr>
            <w:tcW w:w="720"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r>
      <w:tr w:rsidR="00ED1B1E" w:rsidRPr="004D7A1E">
        <w:trPr>
          <w:trHeight w:val="298"/>
        </w:trPr>
        <w:tc>
          <w:tcPr>
            <w:tcW w:w="900"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r w:rsidRPr="004D7A1E">
              <w:rPr>
                <w:rFonts w:ascii="Times New Roman" w:hAnsi="Times New Roman" w:cs="Times New Roman"/>
              </w:rPr>
              <w:t>V</w:t>
            </w:r>
          </w:p>
        </w:tc>
        <w:tc>
          <w:tcPr>
            <w:tcW w:w="6840" w:type="dxa"/>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Education opportunities</w:t>
            </w:r>
          </w:p>
        </w:tc>
        <w:tc>
          <w:tcPr>
            <w:tcW w:w="720"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r>
      <w:tr w:rsidR="00ED1B1E" w:rsidRPr="004D7A1E">
        <w:trPr>
          <w:trHeight w:val="298"/>
        </w:trPr>
        <w:tc>
          <w:tcPr>
            <w:tcW w:w="900"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r w:rsidRPr="004D7A1E">
              <w:rPr>
                <w:rFonts w:ascii="Times New Roman" w:hAnsi="Times New Roman" w:cs="Times New Roman"/>
              </w:rPr>
              <w:t>VI</w:t>
            </w:r>
          </w:p>
        </w:tc>
        <w:tc>
          <w:tcPr>
            <w:tcW w:w="6840" w:type="dxa"/>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Humanitarian assistance</w:t>
            </w:r>
          </w:p>
        </w:tc>
        <w:tc>
          <w:tcPr>
            <w:tcW w:w="720"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r>
      <w:tr w:rsidR="00ED1B1E" w:rsidRPr="004D7A1E">
        <w:trPr>
          <w:trHeight w:val="298"/>
        </w:trPr>
        <w:tc>
          <w:tcPr>
            <w:tcW w:w="900"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r w:rsidRPr="004D7A1E">
              <w:rPr>
                <w:rFonts w:ascii="Times New Roman" w:hAnsi="Times New Roman" w:cs="Times New Roman"/>
              </w:rPr>
              <w:t>VII</w:t>
            </w:r>
          </w:p>
        </w:tc>
        <w:tc>
          <w:tcPr>
            <w:tcW w:w="6840" w:type="dxa"/>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Market opportunities</w:t>
            </w:r>
          </w:p>
        </w:tc>
        <w:tc>
          <w:tcPr>
            <w:tcW w:w="720"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r>
      <w:tr w:rsidR="00ED1B1E" w:rsidRPr="004D7A1E">
        <w:trPr>
          <w:trHeight w:val="298"/>
        </w:trPr>
        <w:tc>
          <w:tcPr>
            <w:tcW w:w="900"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r w:rsidRPr="004D7A1E">
              <w:rPr>
                <w:rFonts w:ascii="Times New Roman" w:hAnsi="Times New Roman" w:cs="Times New Roman"/>
              </w:rPr>
              <w:t>VIII</w:t>
            </w:r>
          </w:p>
        </w:tc>
        <w:tc>
          <w:tcPr>
            <w:tcW w:w="6840" w:type="dxa"/>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Medical services</w:t>
            </w:r>
          </w:p>
        </w:tc>
        <w:tc>
          <w:tcPr>
            <w:tcW w:w="720"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r>
      <w:tr w:rsidR="00ED1B1E" w:rsidRPr="004D7A1E">
        <w:trPr>
          <w:trHeight w:val="298"/>
        </w:trPr>
        <w:tc>
          <w:tcPr>
            <w:tcW w:w="900"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r w:rsidRPr="004D7A1E">
              <w:rPr>
                <w:rFonts w:ascii="Times New Roman" w:hAnsi="Times New Roman" w:cs="Times New Roman"/>
              </w:rPr>
              <w:t>IX</w:t>
            </w:r>
          </w:p>
        </w:tc>
        <w:tc>
          <w:tcPr>
            <w:tcW w:w="6840" w:type="dxa"/>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Good governance</w:t>
            </w:r>
          </w:p>
        </w:tc>
        <w:tc>
          <w:tcPr>
            <w:tcW w:w="720"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r>
    </w:tbl>
    <w:p w:rsidR="00ED1B1E" w:rsidRPr="004D7A1E" w:rsidRDefault="00ED1B1E" w:rsidP="00DC3657">
      <w:pPr>
        <w:rPr>
          <w:rFonts w:ascii="Times New Roman" w:hAnsi="Times New Roman" w:cs="Times New Roman"/>
          <w:sz w:val="16"/>
          <w:szCs w:val="16"/>
        </w:rPr>
      </w:pPr>
    </w:p>
    <w:tbl>
      <w:tblPr>
        <w:tblW w:w="8472" w:type="dxa"/>
        <w:tblInd w:w="2" w:type="dxa"/>
        <w:tblLook w:val="00A0"/>
      </w:tblPr>
      <w:tblGrid>
        <w:gridCol w:w="683"/>
        <w:gridCol w:w="6969"/>
        <w:gridCol w:w="820"/>
      </w:tblGrid>
      <w:tr w:rsidR="00ED1B1E" w:rsidRPr="004D7A1E">
        <w:trPr>
          <w:trHeight w:val="269"/>
        </w:trPr>
        <w:tc>
          <w:tcPr>
            <w:tcW w:w="683" w:type="dxa"/>
            <w:tcBorders>
              <w:top w:val="single" w:sz="4" w:space="0" w:color="auto"/>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r w:rsidRPr="004D7A1E">
              <w:rPr>
                <w:rFonts w:ascii="Times New Roman" w:hAnsi="Times New Roman" w:cs="Times New Roman"/>
              </w:rPr>
              <w:t>QS-18</w:t>
            </w:r>
          </w:p>
        </w:tc>
        <w:tc>
          <w:tcPr>
            <w:tcW w:w="7789" w:type="dxa"/>
            <w:gridSpan w:val="2"/>
            <w:tcBorders>
              <w:top w:val="single" w:sz="4" w:space="0" w:color="auto"/>
              <w:left w:val="nil"/>
              <w:bottom w:val="single" w:sz="4" w:space="0" w:color="auto"/>
              <w:right w:val="single" w:sz="4" w:space="0" w:color="000000"/>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NEGATIVE IMPACTs ASSOCIATED WITH THE USE OF M&amp;E LOGICAL FRAME WORK BY DIFERRENT ORGANISATION IN COMMUNITY AROUND REFUGEES (Impact)</w:t>
            </w:r>
          </w:p>
        </w:tc>
      </w:tr>
      <w:tr w:rsidR="00ED1B1E" w:rsidRPr="004D7A1E">
        <w:trPr>
          <w:trHeight w:val="269"/>
        </w:trPr>
        <w:tc>
          <w:tcPr>
            <w:tcW w:w="683"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p>
        </w:tc>
        <w:tc>
          <w:tcPr>
            <w:tcW w:w="7789" w:type="dxa"/>
            <w:gridSpan w:val="2"/>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(pick number and rank bellow); Rank:1=(VL)-Very Low, 2=(L)-Low, 3=(A)Average, 4=(H)-High, 5=(VH)-Very High/(Excellent)</w:t>
            </w:r>
          </w:p>
        </w:tc>
      </w:tr>
      <w:tr w:rsidR="00ED1B1E" w:rsidRPr="004D7A1E">
        <w:trPr>
          <w:trHeight w:val="269"/>
        </w:trPr>
        <w:tc>
          <w:tcPr>
            <w:tcW w:w="683"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r w:rsidRPr="004D7A1E">
              <w:rPr>
                <w:rFonts w:ascii="Times New Roman" w:hAnsi="Times New Roman" w:cs="Times New Roman"/>
              </w:rPr>
              <w:t>I</w:t>
            </w:r>
          </w:p>
        </w:tc>
        <w:tc>
          <w:tcPr>
            <w:tcW w:w="6969" w:type="dxa"/>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Disrespecting culture/nationality</w:t>
            </w:r>
          </w:p>
        </w:tc>
        <w:tc>
          <w:tcPr>
            <w:tcW w:w="820"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r>
      <w:tr w:rsidR="00ED1B1E" w:rsidRPr="004D7A1E">
        <w:trPr>
          <w:trHeight w:val="269"/>
        </w:trPr>
        <w:tc>
          <w:tcPr>
            <w:tcW w:w="683"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r w:rsidRPr="004D7A1E">
              <w:rPr>
                <w:rFonts w:ascii="Times New Roman" w:hAnsi="Times New Roman" w:cs="Times New Roman"/>
              </w:rPr>
              <w:t>II</w:t>
            </w:r>
          </w:p>
        </w:tc>
        <w:tc>
          <w:tcPr>
            <w:tcW w:w="6969" w:type="dxa"/>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Land degradation</w:t>
            </w:r>
          </w:p>
        </w:tc>
        <w:tc>
          <w:tcPr>
            <w:tcW w:w="820"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r>
      <w:tr w:rsidR="00ED1B1E" w:rsidRPr="004D7A1E">
        <w:trPr>
          <w:trHeight w:val="269"/>
        </w:trPr>
        <w:tc>
          <w:tcPr>
            <w:tcW w:w="683"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r w:rsidRPr="004D7A1E">
              <w:rPr>
                <w:rFonts w:ascii="Times New Roman" w:hAnsi="Times New Roman" w:cs="Times New Roman"/>
              </w:rPr>
              <w:t>III</w:t>
            </w:r>
          </w:p>
        </w:tc>
        <w:tc>
          <w:tcPr>
            <w:tcW w:w="6969" w:type="dxa"/>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Loss of land to naturalized refugees</w:t>
            </w:r>
          </w:p>
        </w:tc>
        <w:tc>
          <w:tcPr>
            <w:tcW w:w="820"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r>
      <w:tr w:rsidR="00ED1B1E" w:rsidRPr="004D7A1E">
        <w:trPr>
          <w:trHeight w:val="269"/>
        </w:trPr>
        <w:tc>
          <w:tcPr>
            <w:tcW w:w="683"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r w:rsidRPr="004D7A1E">
              <w:rPr>
                <w:rFonts w:ascii="Times New Roman" w:hAnsi="Times New Roman" w:cs="Times New Roman"/>
              </w:rPr>
              <w:t>IV</w:t>
            </w:r>
          </w:p>
        </w:tc>
        <w:tc>
          <w:tcPr>
            <w:tcW w:w="6969" w:type="dxa"/>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Gender based violence and sexual exploitation</w:t>
            </w:r>
          </w:p>
        </w:tc>
        <w:tc>
          <w:tcPr>
            <w:tcW w:w="820"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r>
      <w:tr w:rsidR="00ED1B1E" w:rsidRPr="004D7A1E">
        <w:trPr>
          <w:trHeight w:val="269"/>
        </w:trPr>
        <w:tc>
          <w:tcPr>
            <w:tcW w:w="683" w:type="dxa"/>
            <w:tcBorders>
              <w:top w:val="nil"/>
              <w:left w:val="single" w:sz="4" w:space="0" w:color="auto"/>
              <w:bottom w:val="single" w:sz="4" w:space="0" w:color="auto"/>
              <w:right w:val="single" w:sz="4" w:space="0" w:color="auto"/>
            </w:tcBorders>
            <w:noWrap/>
            <w:vAlign w:val="bottom"/>
          </w:tcPr>
          <w:p w:rsidR="00ED1B1E" w:rsidRPr="004D7A1E" w:rsidRDefault="00ED1B1E" w:rsidP="00F05846">
            <w:pPr>
              <w:spacing w:after="0" w:line="240" w:lineRule="auto"/>
              <w:jc w:val="center"/>
              <w:rPr>
                <w:rFonts w:ascii="Times New Roman" w:hAnsi="Times New Roman" w:cs="Times New Roman"/>
              </w:rPr>
            </w:pPr>
            <w:r w:rsidRPr="004D7A1E">
              <w:rPr>
                <w:rFonts w:ascii="Times New Roman" w:hAnsi="Times New Roman" w:cs="Times New Roman"/>
              </w:rPr>
              <w:t>V</w:t>
            </w:r>
          </w:p>
        </w:tc>
        <w:tc>
          <w:tcPr>
            <w:tcW w:w="6969" w:type="dxa"/>
            <w:tcBorders>
              <w:top w:val="single" w:sz="4" w:space="0" w:color="auto"/>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Conflict and insecurity</w:t>
            </w:r>
          </w:p>
        </w:tc>
        <w:tc>
          <w:tcPr>
            <w:tcW w:w="820" w:type="dxa"/>
            <w:tcBorders>
              <w:top w:val="nil"/>
              <w:left w:val="nil"/>
              <w:bottom w:val="single" w:sz="4" w:space="0" w:color="auto"/>
              <w:right w:val="single" w:sz="4" w:space="0" w:color="auto"/>
            </w:tcBorders>
            <w:noWrap/>
            <w:vAlign w:val="bottom"/>
          </w:tcPr>
          <w:p w:rsidR="00ED1B1E" w:rsidRPr="004D7A1E" w:rsidRDefault="00ED1B1E" w:rsidP="00F05846">
            <w:pPr>
              <w:spacing w:after="0" w:line="240" w:lineRule="auto"/>
              <w:rPr>
                <w:rFonts w:ascii="Times New Roman" w:hAnsi="Times New Roman" w:cs="Times New Roman"/>
              </w:rPr>
            </w:pPr>
            <w:r w:rsidRPr="004D7A1E">
              <w:rPr>
                <w:rFonts w:ascii="Times New Roman" w:hAnsi="Times New Roman" w:cs="Times New Roman"/>
              </w:rPr>
              <w:t> </w:t>
            </w:r>
          </w:p>
        </w:tc>
      </w:tr>
    </w:tbl>
    <w:p w:rsidR="00ED1B1E" w:rsidRPr="004D7A1E" w:rsidRDefault="00ED1B1E" w:rsidP="00DC3657">
      <w:pPr>
        <w:rPr>
          <w:rFonts w:ascii="Times New Roman" w:hAnsi="Times New Roman" w:cs="Times New Roman"/>
        </w:rPr>
      </w:pPr>
    </w:p>
    <w:tbl>
      <w:tblPr>
        <w:tblW w:w="8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8"/>
        <w:gridCol w:w="7492"/>
      </w:tblGrid>
      <w:tr w:rsidR="00ED1B1E" w:rsidRPr="004D7A1E">
        <w:trPr>
          <w:trHeight w:val="585"/>
        </w:trPr>
        <w:tc>
          <w:tcPr>
            <w:tcW w:w="968" w:type="dxa"/>
          </w:tcPr>
          <w:p w:rsidR="00ED1B1E" w:rsidRPr="004D7A1E" w:rsidRDefault="00ED1B1E" w:rsidP="00F05846">
            <w:pPr>
              <w:spacing w:after="0" w:line="240" w:lineRule="auto"/>
              <w:rPr>
                <w:rFonts w:ascii="Times New Roman" w:hAnsi="Times New Roman" w:cs="Times New Roman"/>
                <w:sz w:val="24"/>
                <w:szCs w:val="24"/>
              </w:rPr>
            </w:pPr>
            <w:r w:rsidRPr="004D7A1E">
              <w:rPr>
                <w:rFonts w:ascii="Times New Roman" w:hAnsi="Times New Roman" w:cs="Times New Roman"/>
                <w:sz w:val="24"/>
                <w:szCs w:val="24"/>
              </w:rPr>
              <w:t>QS-19</w:t>
            </w:r>
          </w:p>
        </w:tc>
        <w:tc>
          <w:tcPr>
            <w:tcW w:w="7492" w:type="dxa"/>
          </w:tcPr>
          <w:p w:rsidR="00ED1B1E" w:rsidRPr="004D7A1E" w:rsidRDefault="00ED1B1E" w:rsidP="00F05846">
            <w:pPr>
              <w:spacing w:after="0" w:line="240" w:lineRule="auto"/>
              <w:rPr>
                <w:rFonts w:ascii="Times New Roman" w:hAnsi="Times New Roman" w:cs="Times New Roman"/>
                <w:sz w:val="24"/>
                <w:szCs w:val="24"/>
              </w:rPr>
            </w:pPr>
            <w:r w:rsidRPr="004D7A1E">
              <w:rPr>
                <w:rFonts w:ascii="Times New Roman" w:hAnsi="Times New Roman" w:cs="Times New Roman"/>
                <w:sz w:val="24"/>
                <w:szCs w:val="24"/>
              </w:rPr>
              <w:t>Is there any other information you would like to add to this scholarly study? (Other)</w:t>
            </w:r>
          </w:p>
        </w:tc>
      </w:tr>
      <w:tr w:rsidR="00ED1B1E" w:rsidRPr="004D7A1E">
        <w:trPr>
          <w:trHeight w:val="80"/>
        </w:trPr>
        <w:tc>
          <w:tcPr>
            <w:tcW w:w="968" w:type="dxa"/>
          </w:tcPr>
          <w:p w:rsidR="00ED1B1E" w:rsidRPr="004D7A1E" w:rsidRDefault="00ED1B1E" w:rsidP="00F05846">
            <w:pPr>
              <w:spacing w:after="0" w:line="240" w:lineRule="auto"/>
              <w:rPr>
                <w:rFonts w:ascii="Times New Roman" w:hAnsi="Times New Roman" w:cs="Times New Roman"/>
                <w:sz w:val="24"/>
                <w:szCs w:val="24"/>
              </w:rPr>
            </w:pPr>
          </w:p>
        </w:tc>
        <w:tc>
          <w:tcPr>
            <w:tcW w:w="7492" w:type="dxa"/>
          </w:tcPr>
          <w:p w:rsidR="00ED1B1E" w:rsidRPr="004D7A1E" w:rsidRDefault="00ED1B1E" w:rsidP="00DC3657">
            <w:pPr>
              <w:pStyle w:val="ListParagraph"/>
              <w:numPr>
                <w:ilvl w:val="0"/>
                <w:numId w:val="8"/>
              </w:numPr>
              <w:spacing w:after="0" w:line="240" w:lineRule="auto"/>
              <w:rPr>
                <w:rFonts w:ascii="Times New Roman" w:hAnsi="Times New Roman" w:cs="Times New Roman"/>
                <w:sz w:val="24"/>
                <w:szCs w:val="24"/>
              </w:rPr>
            </w:pPr>
            <w:r w:rsidRPr="004D7A1E">
              <w:rPr>
                <w:rFonts w:ascii="Times New Roman" w:hAnsi="Times New Roman" w:cs="Times New Roman"/>
                <w:sz w:val="24"/>
                <w:szCs w:val="24"/>
              </w:rPr>
              <w:t>1; YES      2; NO</w:t>
            </w:r>
          </w:p>
        </w:tc>
      </w:tr>
      <w:tr w:rsidR="00ED1B1E" w:rsidRPr="004D7A1E">
        <w:trPr>
          <w:trHeight w:val="80"/>
        </w:trPr>
        <w:tc>
          <w:tcPr>
            <w:tcW w:w="968" w:type="dxa"/>
            <w:vMerge w:val="restart"/>
          </w:tcPr>
          <w:p w:rsidR="00ED1B1E" w:rsidRPr="004D7A1E" w:rsidRDefault="00ED1B1E" w:rsidP="00F05846">
            <w:pPr>
              <w:spacing w:after="0" w:line="240" w:lineRule="auto"/>
              <w:rPr>
                <w:rFonts w:ascii="Times New Roman" w:hAnsi="Times New Roman" w:cs="Times New Roman"/>
                <w:sz w:val="24"/>
                <w:szCs w:val="24"/>
              </w:rPr>
            </w:pPr>
          </w:p>
        </w:tc>
        <w:tc>
          <w:tcPr>
            <w:tcW w:w="7492" w:type="dxa"/>
          </w:tcPr>
          <w:p w:rsidR="00ED1B1E" w:rsidRPr="004D7A1E" w:rsidRDefault="00ED1B1E" w:rsidP="00DC3657">
            <w:pPr>
              <w:pStyle w:val="ListParagraph"/>
              <w:numPr>
                <w:ilvl w:val="0"/>
                <w:numId w:val="8"/>
              </w:numPr>
              <w:spacing w:after="0" w:line="240" w:lineRule="auto"/>
              <w:rPr>
                <w:rFonts w:ascii="Times New Roman" w:hAnsi="Times New Roman" w:cs="Times New Roman"/>
                <w:sz w:val="24"/>
                <w:szCs w:val="24"/>
              </w:rPr>
            </w:pPr>
            <w:r w:rsidRPr="004D7A1E">
              <w:rPr>
                <w:rFonts w:ascii="Times New Roman" w:hAnsi="Times New Roman" w:cs="Times New Roman"/>
                <w:sz w:val="24"/>
                <w:szCs w:val="24"/>
              </w:rPr>
              <w:t>If yes give details below.</w:t>
            </w:r>
          </w:p>
        </w:tc>
      </w:tr>
      <w:tr w:rsidR="00ED1B1E" w:rsidRPr="004D7A1E">
        <w:trPr>
          <w:trHeight w:val="300"/>
        </w:trPr>
        <w:tc>
          <w:tcPr>
            <w:tcW w:w="968" w:type="dxa"/>
            <w:vMerge/>
          </w:tcPr>
          <w:p w:rsidR="00ED1B1E" w:rsidRPr="004D7A1E" w:rsidRDefault="00ED1B1E" w:rsidP="00F05846">
            <w:pPr>
              <w:spacing w:after="0" w:line="240" w:lineRule="auto"/>
              <w:rPr>
                <w:rFonts w:ascii="Times New Roman" w:hAnsi="Times New Roman" w:cs="Times New Roman"/>
                <w:sz w:val="24"/>
                <w:szCs w:val="24"/>
              </w:rPr>
            </w:pPr>
          </w:p>
        </w:tc>
        <w:tc>
          <w:tcPr>
            <w:tcW w:w="7492" w:type="dxa"/>
          </w:tcPr>
          <w:p w:rsidR="00ED1B1E" w:rsidRPr="004D7A1E" w:rsidRDefault="00ED1B1E" w:rsidP="00F05846">
            <w:pPr>
              <w:spacing w:after="0" w:line="240" w:lineRule="auto"/>
              <w:rPr>
                <w:rFonts w:ascii="Times New Roman" w:hAnsi="Times New Roman" w:cs="Times New Roman"/>
                <w:sz w:val="24"/>
                <w:szCs w:val="24"/>
              </w:rPr>
            </w:pPr>
          </w:p>
        </w:tc>
      </w:tr>
      <w:tr w:rsidR="00ED1B1E" w:rsidRPr="004D7A1E">
        <w:trPr>
          <w:trHeight w:val="300"/>
        </w:trPr>
        <w:tc>
          <w:tcPr>
            <w:tcW w:w="968" w:type="dxa"/>
            <w:vMerge/>
          </w:tcPr>
          <w:p w:rsidR="00ED1B1E" w:rsidRPr="004D7A1E" w:rsidRDefault="00ED1B1E" w:rsidP="00F05846">
            <w:pPr>
              <w:spacing w:after="0" w:line="240" w:lineRule="auto"/>
              <w:rPr>
                <w:rFonts w:ascii="Times New Roman" w:hAnsi="Times New Roman" w:cs="Times New Roman"/>
                <w:sz w:val="24"/>
                <w:szCs w:val="24"/>
              </w:rPr>
            </w:pPr>
          </w:p>
        </w:tc>
        <w:tc>
          <w:tcPr>
            <w:tcW w:w="7492" w:type="dxa"/>
          </w:tcPr>
          <w:p w:rsidR="00ED1B1E" w:rsidRPr="004D7A1E" w:rsidRDefault="00ED1B1E" w:rsidP="00F05846">
            <w:pPr>
              <w:spacing w:after="0" w:line="240" w:lineRule="auto"/>
              <w:rPr>
                <w:rFonts w:ascii="Times New Roman" w:hAnsi="Times New Roman" w:cs="Times New Roman"/>
                <w:sz w:val="24"/>
                <w:szCs w:val="24"/>
              </w:rPr>
            </w:pPr>
          </w:p>
        </w:tc>
      </w:tr>
    </w:tbl>
    <w:p w:rsidR="00ED1B1E" w:rsidRPr="004D7A1E" w:rsidRDefault="00ED1B1E" w:rsidP="00DC3657">
      <w:pPr>
        <w:rPr>
          <w:rFonts w:ascii="Times New Roman" w:hAnsi="Times New Roman" w:cs="Times New Roman"/>
          <w:sz w:val="24"/>
          <w:szCs w:val="24"/>
        </w:rPr>
      </w:pPr>
      <w:r w:rsidRPr="004D7A1E">
        <w:rPr>
          <w:rFonts w:ascii="Times New Roman" w:hAnsi="Times New Roman" w:cs="Times New Roman"/>
          <w:sz w:val="24"/>
          <w:szCs w:val="24"/>
        </w:rPr>
        <w:t>End/Finishing:</w:t>
      </w:r>
    </w:p>
    <w:p w:rsidR="00ED1B1E" w:rsidRDefault="00ED1B1E" w:rsidP="00DC3657">
      <w:pPr>
        <w:rPr>
          <w:rFonts w:ascii="Times New Roman" w:hAnsi="Times New Roman" w:cs="Times New Roman"/>
          <w:sz w:val="24"/>
          <w:szCs w:val="24"/>
        </w:rPr>
      </w:pPr>
      <w:r w:rsidRPr="004D7A1E">
        <w:rPr>
          <w:rFonts w:ascii="Times New Roman" w:hAnsi="Times New Roman" w:cs="Times New Roman"/>
          <w:sz w:val="24"/>
          <w:szCs w:val="24"/>
        </w:rPr>
        <w:t>Dear Respondent, thank you for your time and the responses you have made; I wish you well and may God bless you.</w:t>
      </w:r>
    </w:p>
    <w:p w:rsidR="00ED1B1E" w:rsidRPr="00221C17" w:rsidRDefault="00ED1B1E" w:rsidP="00153152">
      <w:pPr>
        <w:widowControl w:val="0"/>
        <w:spacing w:after="0" w:line="360" w:lineRule="auto"/>
        <w:outlineLvl w:val="0"/>
        <w:rPr>
          <w:rFonts w:ascii="Times New Roman" w:hAnsi="Times New Roman" w:cs="Times New Roman"/>
          <w:b/>
          <w:bCs/>
          <w:sz w:val="24"/>
          <w:szCs w:val="24"/>
        </w:rPr>
      </w:pPr>
      <w:bookmarkStart w:id="243" w:name="_Toc44951265"/>
      <w:bookmarkStart w:id="244" w:name="_Toc57314265"/>
      <w:r w:rsidRPr="00221C17">
        <w:rPr>
          <w:rFonts w:ascii="Times New Roman" w:hAnsi="Times New Roman" w:cs="Times New Roman"/>
          <w:b/>
          <w:bCs/>
          <w:sz w:val="24"/>
          <w:szCs w:val="24"/>
        </w:rPr>
        <w:t xml:space="preserve">APPENDIX 2: </w:t>
      </w:r>
      <w:r w:rsidRPr="00221C17">
        <w:rPr>
          <w:rFonts w:ascii="Times New Roman" w:hAnsi="Times New Roman" w:cs="Times New Roman"/>
          <w:b/>
          <w:bCs/>
          <w:color w:val="000000"/>
          <w:sz w:val="24"/>
          <w:szCs w:val="24"/>
        </w:rPr>
        <w:t>TIMELINE OF REFUGEES' INCIDENCES IN NEIGHBORING COUNTRIES WESTERN TANZANIA</w:t>
      </w:r>
      <w:bookmarkEnd w:id="243"/>
      <w:bookmarkEnd w:id="244"/>
    </w:p>
    <w:p w:rsidR="00ED1B1E" w:rsidRDefault="00ED1B1E" w:rsidP="00FA419E">
      <w:pPr>
        <w:widowControl w:val="0"/>
        <w:spacing w:after="0" w:line="360" w:lineRule="auto"/>
        <w:jc w:val="both"/>
        <w:outlineLvl w:val="0"/>
        <w:rPr>
          <w:rFonts w:ascii="Times New Roman" w:hAnsi="Times New Roman" w:cs="Times New Roman"/>
          <w:b/>
          <w:bCs/>
          <w:sz w:val="24"/>
          <w:szCs w:val="24"/>
        </w:rPr>
      </w:pPr>
    </w:p>
    <w:p w:rsidR="00ED1B1E" w:rsidRPr="000559E8" w:rsidRDefault="00ED1B1E" w:rsidP="00FA419E">
      <w:pPr>
        <w:widowControl w:val="0"/>
        <w:spacing w:after="0" w:line="360" w:lineRule="auto"/>
        <w:jc w:val="both"/>
        <w:outlineLvl w:val="0"/>
        <w:rPr>
          <w:rFonts w:ascii="Times New Roman" w:hAnsi="Times New Roman" w:cs="Times New Roman"/>
          <w:b/>
          <w:bCs/>
          <w:sz w:val="24"/>
          <w:szCs w:val="24"/>
        </w:rPr>
      </w:pPr>
      <w:bookmarkStart w:id="245" w:name="_Toc44951266"/>
      <w:bookmarkStart w:id="246" w:name="_Toc57314266"/>
      <w:r w:rsidRPr="000559E8">
        <w:rPr>
          <w:rFonts w:ascii="Times New Roman" w:hAnsi="Times New Roman" w:cs="Times New Roman"/>
          <w:b/>
          <w:bCs/>
          <w:sz w:val="24"/>
          <w:szCs w:val="24"/>
        </w:rPr>
        <w:t>Table 1</w:t>
      </w:r>
      <w:r>
        <w:rPr>
          <w:rFonts w:ascii="Times New Roman" w:hAnsi="Times New Roman" w:cs="Times New Roman"/>
          <w:b/>
          <w:bCs/>
          <w:sz w:val="24"/>
          <w:szCs w:val="24"/>
        </w:rPr>
        <w:t>a</w:t>
      </w:r>
      <w:r w:rsidRPr="000559E8">
        <w:rPr>
          <w:rFonts w:ascii="Times New Roman" w:hAnsi="Times New Roman" w:cs="Times New Roman"/>
          <w:b/>
          <w:bCs/>
          <w:sz w:val="24"/>
          <w:szCs w:val="24"/>
        </w:rPr>
        <w:t>: Refugees Timeline Events</w:t>
      </w:r>
      <w:bookmarkEnd w:id="245"/>
      <w:bookmarkEnd w:id="246"/>
    </w:p>
    <w:tbl>
      <w:tblPr>
        <w:tblW w:w="8476" w:type="dxa"/>
        <w:tblInd w:w="2" w:type="dxa"/>
        <w:tblLook w:val="00A0"/>
      </w:tblPr>
      <w:tblGrid>
        <w:gridCol w:w="1793"/>
        <w:gridCol w:w="660"/>
        <w:gridCol w:w="730"/>
        <w:gridCol w:w="730"/>
        <w:gridCol w:w="730"/>
        <w:gridCol w:w="781"/>
        <w:gridCol w:w="794"/>
        <w:gridCol w:w="794"/>
        <w:gridCol w:w="783"/>
        <w:gridCol w:w="681"/>
      </w:tblGrid>
      <w:tr w:rsidR="00ED1B1E" w:rsidRPr="00153152">
        <w:trPr>
          <w:trHeight w:val="250"/>
        </w:trPr>
        <w:tc>
          <w:tcPr>
            <w:tcW w:w="1793" w:type="dxa"/>
            <w:tcBorders>
              <w:top w:val="single" w:sz="8" w:space="0" w:color="auto"/>
              <w:left w:val="single" w:sz="8" w:space="0" w:color="auto"/>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Table 1:B</w:t>
            </w:r>
          </w:p>
        </w:tc>
        <w:tc>
          <w:tcPr>
            <w:tcW w:w="660" w:type="dxa"/>
            <w:tcBorders>
              <w:top w:val="single" w:sz="8" w:space="0" w:color="auto"/>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single" w:sz="8" w:space="0" w:color="auto"/>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single" w:sz="8" w:space="0" w:color="auto"/>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single" w:sz="8" w:space="0" w:color="auto"/>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81" w:type="dxa"/>
            <w:tcBorders>
              <w:top w:val="single" w:sz="8" w:space="0" w:color="auto"/>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94" w:type="dxa"/>
            <w:tcBorders>
              <w:top w:val="single" w:sz="8" w:space="0" w:color="auto"/>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94" w:type="dxa"/>
            <w:tcBorders>
              <w:top w:val="single" w:sz="8" w:space="0" w:color="auto"/>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83" w:type="dxa"/>
            <w:tcBorders>
              <w:top w:val="single" w:sz="8" w:space="0" w:color="auto"/>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681" w:type="dxa"/>
            <w:tcBorders>
              <w:top w:val="single" w:sz="8" w:space="0" w:color="auto"/>
              <w:left w:val="nil"/>
              <w:bottom w:val="nil"/>
              <w:right w:val="single" w:sz="8"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r>
      <w:tr w:rsidR="00ED1B1E" w:rsidRPr="00153152">
        <w:trPr>
          <w:trHeight w:val="250"/>
        </w:trPr>
        <w:tc>
          <w:tcPr>
            <w:tcW w:w="1793" w:type="dxa"/>
            <w:tcBorders>
              <w:top w:val="nil"/>
              <w:left w:val="single" w:sz="8" w:space="0" w:color="auto"/>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66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81"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83"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681" w:type="dxa"/>
            <w:tcBorders>
              <w:top w:val="nil"/>
              <w:left w:val="nil"/>
              <w:bottom w:val="nil"/>
              <w:right w:val="single" w:sz="8"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r>
      <w:tr w:rsidR="00ED1B1E" w:rsidRPr="00153152">
        <w:trPr>
          <w:trHeight w:val="250"/>
        </w:trPr>
        <w:tc>
          <w:tcPr>
            <w:tcW w:w="1793" w:type="dxa"/>
            <w:tcBorders>
              <w:top w:val="nil"/>
              <w:left w:val="single" w:sz="8" w:space="0" w:color="auto"/>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6683" w:type="dxa"/>
            <w:gridSpan w:val="9"/>
            <w:tcBorders>
              <w:top w:val="single" w:sz="4" w:space="0" w:color="auto"/>
              <w:left w:val="single" w:sz="4" w:space="0" w:color="auto"/>
              <w:bottom w:val="single" w:sz="4" w:space="0" w:color="auto"/>
              <w:right w:val="single" w:sz="8" w:space="0" w:color="000000"/>
            </w:tcBorders>
            <w:noWrap/>
            <w:vAlign w:val="bottom"/>
          </w:tcPr>
          <w:p w:rsidR="00ED1B1E" w:rsidRPr="00153152" w:rsidRDefault="00ED1B1E" w:rsidP="00716083">
            <w:pPr>
              <w:spacing w:after="0" w:line="240" w:lineRule="auto"/>
              <w:jc w:val="center"/>
              <w:rPr>
                <w:rFonts w:ascii="Times New Roman" w:hAnsi="Times New Roman" w:cs="Times New Roman"/>
                <w:color w:val="000000"/>
              </w:rPr>
            </w:pPr>
            <w:r w:rsidRPr="00153152">
              <w:rPr>
                <w:rFonts w:ascii="Times New Roman" w:hAnsi="Times New Roman" w:cs="Times New Roman"/>
                <w:color w:val="000000"/>
              </w:rPr>
              <w:t>TIMELINE OF REFUGEES' INCIDENCES IN NEIGHBORING COUNTRIES WESTERN TANZANIA</w:t>
            </w:r>
          </w:p>
        </w:tc>
      </w:tr>
      <w:tr w:rsidR="00ED1B1E" w:rsidRPr="00153152">
        <w:trPr>
          <w:trHeight w:val="250"/>
        </w:trPr>
        <w:tc>
          <w:tcPr>
            <w:tcW w:w="1793" w:type="dxa"/>
            <w:tcBorders>
              <w:top w:val="nil"/>
              <w:left w:val="single" w:sz="8" w:space="0" w:color="auto"/>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66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81"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83"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681" w:type="dxa"/>
            <w:tcBorders>
              <w:top w:val="nil"/>
              <w:left w:val="nil"/>
              <w:bottom w:val="nil"/>
              <w:right w:val="single" w:sz="8"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r>
      <w:tr w:rsidR="00ED1B1E" w:rsidRPr="00153152">
        <w:trPr>
          <w:trHeight w:val="250"/>
        </w:trPr>
        <w:tc>
          <w:tcPr>
            <w:tcW w:w="1793" w:type="dxa"/>
            <w:tcBorders>
              <w:top w:val="nil"/>
              <w:left w:val="single" w:sz="8" w:space="0" w:color="auto"/>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66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p>
        </w:tc>
        <w:tc>
          <w:tcPr>
            <w:tcW w:w="5342" w:type="dxa"/>
            <w:gridSpan w:val="7"/>
            <w:tcBorders>
              <w:top w:val="single" w:sz="4" w:space="0" w:color="auto"/>
              <w:left w:val="single" w:sz="4" w:space="0" w:color="auto"/>
              <w:bottom w:val="single" w:sz="4" w:space="0" w:color="auto"/>
              <w:right w:val="single" w:sz="4" w:space="0" w:color="auto"/>
            </w:tcBorders>
            <w:noWrap/>
            <w:vAlign w:val="bottom"/>
          </w:tcPr>
          <w:p w:rsidR="00ED1B1E" w:rsidRPr="00153152" w:rsidRDefault="00ED1B1E" w:rsidP="00716083">
            <w:pPr>
              <w:spacing w:after="0" w:line="240" w:lineRule="auto"/>
              <w:jc w:val="center"/>
              <w:rPr>
                <w:rFonts w:ascii="Times New Roman" w:hAnsi="Times New Roman" w:cs="Times New Roman"/>
                <w:color w:val="000000"/>
              </w:rPr>
            </w:pPr>
            <w:r w:rsidRPr="00153152">
              <w:rPr>
                <w:rFonts w:ascii="Times New Roman" w:hAnsi="Times New Roman" w:cs="Times New Roman"/>
                <w:color w:val="000000"/>
              </w:rPr>
              <w:t>Disaster/Conflict events- Refugees' -Indicator Tracking Table (DITT/CITT)</w:t>
            </w:r>
          </w:p>
        </w:tc>
        <w:tc>
          <w:tcPr>
            <w:tcW w:w="681" w:type="dxa"/>
            <w:tcBorders>
              <w:top w:val="nil"/>
              <w:left w:val="nil"/>
              <w:bottom w:val="nil"/>
              <w:right w:val="single" w:sz="8"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r>
      <w:tr w:rsidR="00ED1B1E" w:rsidRPr="00153152">
        <w:trPr>
          <w:trHeight w:val="250"/>
        </w:trPr>
        <w:tc>
          <w:tcPr>
            <w:tcW w:w="1793" w:type="dxa"/>
            <w:tcBorders>
              <w:top w:val="nil"/>
              <w:left w:val="single" w:sz="8" w:space="0" w:color="auto"/>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66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81"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83"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681" w:type="dxa"/>
            <w:tcBorders>
              <w:top w:val="nil"/>
              <w:left w:val="nil"/>
              <w:bottom w:val="nil"/>
              <w:right w:val="single" w:sz="8"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r>
      <w:tr w:rsidR="00ED1B1E" w:rsidRPr="00153152">
        <w:trPr>
          <w:trHeight w:val="250"/>
        </w:trPr>
        <w:tc>
          <w:tcPr>
            <w:tcW w:w="1793" w:type="dxa"/>
            <w:tcBorders>
              <w:top w:val="single" w:sz="4" w:space="0" w:color="auto"/>
              <w:left w:val="single" w:sz="8" w:space="0" w:color="auto"/>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Country\Timeline</w:t>
            </w:r>
          </w:p>
        </w:tc>
        <w:tc>
          <w:tcPr>
            <w:tcW w:w="660" w:type="dxa"/>
            <w:tcBorders>
              <w:top w:val="single" w:sz="4" w:space="0" w:color="auto"/>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B/f &lt; 1955</w:t>
            </w:r>
          </w:p>
        </w:tc>
        <w:tc>
          <w:tcPr>
            <w:tcW w:w="730" w:type="dxa"/>
            <w:tcBorders>
              <w:top w:val="single" w:sz="4" w:space="0" w:color="auto"/>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1956-1965</w:t>
            </w:r>
          </w:p>
        </w:tc>
        <w:tc>
          <w:tcPr>
            <w:tcW w:w="730" w:type="dxa"/>
            <w:tcBorders>
              <w:top w:val="single" w:sz="4" w:space="0" w:color="auto"/>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1966-1975</w:t>
            </w:r>
          </w:p>
        </w:tc>
        <w:tc>
          <w:tcPr>
            <w:tcW w:w="730" w:type="dxa"/>
            <w:tcBorders>
              <w:top w:val="single" w:sz="4" w:space="0" w:color="auto"/>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1976-1985</w:t>
            </w:r>
          </w:p>
        </w:tc>
        <w:tc>
          <w:tcPr>
            <w:tcW w:w="781" w:type="dxa"/>
            <w:tcBorders>
              <w:top w:val="single" w:sz="4" w:space="0" w:color="auto"/>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1986-1995</w:t>
            </w:r>
          </w:p>
        </w:tc>
        <w:tc>
          <w:tcPr>
            <w:tcW w:w="794" w:type="dxa"/>
            <w:tcBorders>
              <w:top w:val="single" w:sz="4" w:space="0" w:color="auto"/>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1996-2005</w:t>
            </w:r>
          </w:p>
        </w:tc>
        <w:tc>
          <w:tcPr>
            <w:tcW w:w="794" w:type="dxa"/>
            <w:tcBorders>
              <w:top w:val="single" w:sz="4" w:space="0" w:color="auto"/>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2006-2015</w:t>
            </w:r>
          </w:p>
        </w:tc>
        <w:tc>
          <w:tcPr>
            <w:tcW w:w="783" w:type="dxa"/>
            <w:tcBorders>
              <w:top w:val="single" w:sz="4" w:space="0" w:color="auto"/>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2016-2025</w:t>
            </w:r>
          </w:p>
        </w:tc>
        <w:tc>
          <w:tcPr>
            <w:tcW w:w="681" w:type="dxa"/>
            <w:tcBorders>
              <w:top w:val="single" w:sz="4" w:space="0" w:color="auto"/>
              <w:left w:val="nil"/>
              <w:bottom w:val="single" w:sz="4" w:space="0" w:color="auto"/>
              <w:right w:val="single" w:sz="8"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Total</w:t>
            </w:r>
          </w:p>
        </w:tc>
      </w:tr>
      <w:tr w:rsidR="00ED1B1E" w:rsidRPr="00153152">
        <w:trPr>
          <w:trHeight w:val="250"/>
        </w:trPr>
        <w:tc>
          <w:tcPr>
            <w:tcW w:w="1793" w:type="dxa"/>
            <w:tcBorders>
              <w:top w:val="nil"/>
              <w:left w:val="single" w:sz="8" w:space="0" w:color="auto"/>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66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81"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94"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94"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83"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681" w:type="dxa"/>
            <w:tcBorders>
              <w:top w:val="nil"/>
              <w:left w:val="nil"/>
              <w:bottom w:val="single" w:sz="4" w:space="0" w:color="auto"/>
              <w:right w:val="single" w:sz="8"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r>
      <w:tr w:rsidR="00ED1B1E" w:rsidRPr="00153152">
        <w:trPr>
          <w:trHeight w:val="250"/>
        </w:trPr>
        <w:tc>
          <w:tcPr>
            <w:tcW w:w="1793" w:type="dxa"/>
            <w:tcBorders>
              <w:top w:val="nil"/>
              <w:left w:val="single" w:sz="8" w:space="0" w:color="auto"/>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Rwanda</w:t>
            </w:r>
          </w:p>
        </w:tc>
        <w:tc>
          <w:tcPr>
            <w:tcW w:w="66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jc w:val="right"/>
              <w:rPr>
                <w:rFonts w:ascii="Times New Roman" w:hAnsi="Times New Roman" w:cs="Times New Roman"/>
                <w:color w:val="000000"/>
              </w:rPr>
            </w:pPr>
            <w:r w:rsidRPr="00153152">
              <w:rPr>
                <w:rFonts w:ascii="Times New Roman" w:hAnsi="Times New Roman" w:cs="Times New Roman"/>
                <w:color w:val="000000"/>
              </w:rPr>
              <w:t>2</w:t>
            </w:r>
          </w:p>
        </w:tc>
        <w:tc>
          <w:tcPr>
            <w:tcW w:w="73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jc w:val="right"/>
              <w:rPr>
                <w:rFonts w:ascii="Times New Roman" w:hAnsi="Times New Roman" w:cs="Times New Roman"/>
                <w:color w:val="000000"/>
              </w:rPr>
            </w:pPr>
            <w:r w:rsidRPr="00153152">
              <w:rPr>
                <w:rFonts w:ascii="Times New Roman" w:hAnsi="Times New Roman" w:cs="Times New Roman"/>
                <w:color w:val="000000"/>
              </w:rPr>
              <w:t>2</w:t>
            </w:r>
          </w:p>
        </w:tc>
        <w:tc>
          <w:tcPr>
            <w:tcW w:w="73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81"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jc w:val="right"/>
              <w:rPr>
                <w:rFonts w:ascii="Times New Roman" w:hAnsi="Times New Roman" w:cs="Times New Roman"/>
                <w:color w:val="000000"/>
              </w:rPr>
            </w:pPr>
            <w:r w:rsidRPr="00153152">
              <w:rPr>
                <w:rFonts w:ascii="Times New Roman" w:hAnsi="Times New Roman" w:cs="Times New Roman"/>
                <w:color w:val="000000"/>
              </w:rPr>
              <w:t>3</w:t>
            </w:r>
          </w:p>
        </w:tc>
        <w:tc>
          <w:tcPr>
            <w:tcW w:w="794"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94"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83"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681" w:type="dxa"/>
            <w:tcBorders>
              <w:top w:val="nil"/>
              <w:left w:val="nil"/>
              <w:bottom w:val="single" w:sz="4" w:space="0" w:color="auto"/>
              <w:right w:val="single" w:sz="8" w:space="0" w:color="auto"/>
            </w:tcBorders>
            <w:noWrap/>
            <w:vAlign w:val="bottom"/>
          </w:tcPr>
          <w:p w:rsidR="00ED1B1E" w:rsidRPr="00153152" w:rsidRDefault="00ED1B1E" w:rsidP="00716083">
            <w:pPr>
              <w:spacing w:after="0" w:line="240" w:lineRule="auto"/>
              <w:jc w:val="right"/>
              <w:rPr>
                <w:rFonts w:ascii="Times New Roman" w:hAnsi="Times New Roman" w:cs="Times New Roman"/>
                <w:color w:val="000000"/>
              </w:rPr>
            </w:pPr>
            <w:r w:rsidRPr="00153152">
              <w:rPr>
                <w:rFonts w:ascii="Times New Roman" w:hAnsi="Times New Roman" w:cs="Times New Roman"/>
                <w:color w:val="000000"/>
              </w:rPr>
              <w:t>7</w:t>
            </w:r>
          </w:p>
        </w:tc>
      </w:tr>
      <w:tr w:rsidR="00ED1B1E" w:rsidRPr="00153152">
        <w:trPr>
          <w:trHeight w:val="250"/>
        </w:trPr>
        <w:tc>
          <w:tcPr>
            <w:tcW w:w="1793" w:type="dxa"/>
            <w:tcBorders>
              <w:top w:val="nil"/>
              <w:left w:val="single" w:sz="8" w:space="0" w:color="auto"/>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Burundi</w:t>
            </w:r>
          </w:p>
        </w:tc>
        <w:tc>
          <w:tcPr>
            <w:tcW w:w="66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jc w:val="right"/>
              <w:rPr>
                <w:rFonts w:ascii="Times New Roman" w:hAnsi="Times New Roman" w:cs="Times New Roman"/>
                <w:color w:val="000000"/>
              </w:rPr>
            </w:pPr>
            <w:r w:rsidRPr="00153152">
              <w:rPr>
                <w:rFonts w:ascii="Times New Roman" w:hAnsi="Times New Roman" w:cs="Times New Roman"/>
                <w:color w:val="000000"/>
              </w:rPr>
              <w:t>1</w:t>
            </w:r>
          </w:p>
        </w:tc>
        <w:tc>
          <w:tcPr>
            <w:tcW w:w="73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jc w:val="right"/>
              <w:rPr>
                <w:rFonts w:ascii="Times New Roman" w:hAnsi="Times New Roman" w:cs="Times New Roman"/>
                <w:color w:val="000000"/>
              </w:rPr>
            </w:pPr>
            <w:r w:rsidRPr="00153152">
              <w:rPr>
                <w:rFonts w:ascii="Times New Roman" w:hAnsi="Times New Roman" w:cs="Times New Roman"/>
                <w:color w:val="000000"/>
              </w:rPr>
              <w:t>2</w:t>
            </w:r>
          </w:p>
        </w:tc>
        <w:tc>
          <w:tcPr>
            <w:tcW w:w="73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jc w:val="right"/>
              <w:rPr>
                <w:rFonts w:ascii="Times New Roman" w:hAnsi="Times New Roman" w:cs="Times New Roman"/>
                <w:color w:val="000000"/>
              </w:rPr>
            </w:pPr>
            <w:r w:rsidRPr="00153152">
              <w:rPr>
                <w:rFonts w:ascii="Times New Roman" w:hAnsi="Times New Roman" w:cs="Times New Roman"/>
                <w:color w:val="000000"/>
              </w:rPr>
              <w:t>1</w:t>
            </w:r>
          </w:p>
        </w:tc>
        <w:tc>
          <w:tcPr>
            <w:tcW w:w="781"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jc w:val="right"/>
              <w:rPr>
                <w:rFonts w:ascii="Times New Roman" w:hAnsi="Times New Roman" w:cs="Times New Roman"/>
                <w:color w:val="000000"/>
              </w:rPr>
            </w:pPr>
            <w:r w:rsidRPr="00153152">
              <w:rPr>
                <w:rFonts w:ascii="Times New Roman" w:hAnsi="Times New Roman" w:cs="Times New Roman"/>
                <w:color w:val="000000"/>
              </w:rPr>
              <w:t>2</w:t>
            </w:r>
          </w:p>
        </w:tc>
        <w:tc>
          <w:tcPr>
            <w:tcW w:w="794"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jc w:val="right"/>
              <w:rPr>
                <w:rFonts w:ascii="Times New Roman" w:hAnsi="Times New Roman" w:cs="Times New Roman"/>
                <w:color w:val="000000"/>
              </w:rPr>
            </w:pPr>
            <w:r w:rsidRPr="00153152">
              <w:rPr>
                <w:rFonts w:ascii="Times New Roman" w:hAnsi="Times New Roman" w:cs="Times New Roman"/>
                <w:color w:val="000000"/>
              </w:rPr>
              <w:t>1</w:t>
            </w:r>
          </w:p>
        </w:tc>
        <w:tc>
          <w:tcPr>
            <w:tcW w:w="794"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jc w:val="right"/>
              <w:rPr>
                <w:rFonts w:ascii="Times New Roman" w:hAnsi="Times New Roman" w:cs="Times New Roman"/>
                <w:color w:val="000000"/>
              </w:rPr>
            </w:pPr>
            <w:r w:rsidRPr="00153152">
              <w:rPr>
                <w:rFonts w:ascii="Times New Roman" w:hAnsi="Times New Roman" w:cs="Times New Roman"/>
                <w:color w:val="000000"/>
              </w:rPr>
              <w:t>1</w:t>
            </w:r>
          </w:p>
        </w:tc>
        <w:tc>
          <w:tcPr>
            <w:tcW w:w="783"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jc w:val="right"/>
              <w:rPr>
                <w:rFonts w:ascii="Times New Roman" w:hAnsi="Times New Roman" w:cs="Times New Roman"/>
                <w:color w:val="000000"/>
              </w:rPr>
            </w:pPr>
            <w:r w:rsidRPr="00153152">
              <w:rPr>
                <w:rFonts w:ascii="Times New Roman" w:hAnsi="Times New Roman" w:cs="Times New Roman"/>
                <w:color w:val="000000"/>
              </w:rPr>
              <w:t>1</w:t>
            </w:r>
          </w:p>
        </w:tc>
        <w:tc>
          <w:tcPr>
            <w:tcW w:w="681" w:type="dxa"/>
            <w:tcBorders>
              <w:top w:val="nil"/>
              <w:left w:val="nil"/>
              <w:bottom w:val="single" w:sz="4" w:space="0" w:color="auto"/>
              <w:right w:val="single" w:sz="8" w:space="0" w:color="auto"/>
            </w:tcBorders>
            <w:noWrap/>
            <w:vAlign w:val="bottom"/>
          </w:tcPr>
          <w:p w:rsidR="00ED1B1E" w:rsidRPr="00153152" w:rsidRDefault="00ED1B1E" w:rsidP="00716083">
            <w:pPr>
              <w:spacing w:after="0" w:line="240" w:lineRule="auto"/>
              <w:jc w:val="right"/>
              <w:rPr>
                <w:rFonts w:ascii="Times New Roman" w:hAnsi="Times New Roman" w:cs="Times New Roman"/>
                <w:color w:val="000000"/>
              </w:rPr>
            </w:pPr>
            <w:r w:rsidRPr="00153152">
              <w:rPr>
                <w:rFonts w:ascii="Times New Roman" w:hAnsi="Times New Roman" w:cs="Times New Roman"/>
                <w:color w:val="000000"/>
              </w:rPr>
              <w:t>9</w:t>
            </w:r>
          </w:p>
        </w:tc>
      </w:tr>
      <w:tr w:rsidR="00ED1B1E" w:rsidRPr="00153152">
        <w:trPr>
          <w:trHeight w:val="250"/>
        </w:trPr>
        <w:tc>
          <w:tcPr>
            <w:tcW w:w="1793" w:type="dxa"/>
            <w:tcBorders>
              <w:top w:val="nil"/>
              <w:left w:val="single" w:sz="8" w:space="0" w:color="auto"/>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Democratic Republic of Congo</w:t>
            </w:r>
          </w:p>
        </w:tc>
        <w:tc>
          <w:tcPr>
            <w:tcW w:w="66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81"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94"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jc w:val="right"/>
              <w:rPr>
                <w:rFonts w:ascii="Times New Roman" w:hAnsi="Times New Roman" w:cs="Times New Roman"/>
                <w:color w:val="000000"/>
              </w:rPr>
            </w:pPr>
            <w:r w:rsidRPr="00153152">
              <w:rPr>
                <w:rFonts w:ascii="Times New Roman" w:hAnsi="Times New Roman" w:cs="Times New Roman"/>
                <w:color w:val="000000"/>
              </w:rPr>
              <w:t>1</w:t>
            </w:r>
          </w:p>
        </w:tc>
        <w:tc>
          <w:tcPr>
            <w:tcW w:w="794"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83"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681" w:type="dxa"/>
            <w:tcBorders>
              <w:top w:val="nil"/>
              <w:left w:val="nil"/>
              <w:bottom w:val="single" w:sz="4" w:space="0" w:color="auto"/>
              <w:right w:val="single" w:sz="8" w:space="0" w:color="auto"/>
            </w:tcBorders>
            <w:noWrap/>
            <w:vAlign w:val="bottom"/>
          </w:tcPr>
          <w:p w:rsidR="00ED1B1E" w:rsidRPr="00153152" w:rsidRDefault="00ED1B1E" w:rsidP="00716083">
            <w:pPr>
              <w:spacing w:after="0" w:line="240" w:lineRule="auto"/>
              <w:jc w:val="right"/>
              <w:rPr>
                <w:rFonts w:ascii="Times New Roman" w:hAnsi="Times New Roman" w:cs="Times New Roman"/>
                <w:color w:val="000000"/>
              </w:rPr>
            </w:pPr>
            <w:r w:rsidRPr="00153152">
              <w:rPr>
                <w:rFonts w:ascii="Times New Roman" w:hAnsi="Times New Roman" w:cs="Times New Roman"/>
                <w:color w:val="000000"/>
              </w:rPr>
              <w:t>1</w:t>
            </w:r>
          </w:p>
        </w:tc>
      </w:tr>
      <w:tr w:rsidR="00ED1B1E" w:rsidRPr="00153152">
        <w:trPr>
          <w:trHeight w:val="250"/>
        </w:trPr>
        <w:tc>
          <w:tcPr>
            <w:tcW w:w="1793" w:type="dxa"/>
            <w:tcBorders>
              <w:top w:val="nil"/>
              <w:left w:val="single" w:sz="8" w:space="0" w:color="auto"/>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66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81"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94"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94"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83" w:type="dxa"/>
            <w:tcBorders>
              <w:top w:val="nil"/>
              <w:left w:val="nil"/>
              <w:bottom w:val="single" w:sz="4" w:space="0" w:color="auto"/>
              <w:right w:val="single" w:sz="4"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681" w:type="dxa"/>
            <w:tcBorders>
              <w:top w:val="nil"/>
              <w:left w:val="nil"/>
              <w:bottom w:val="single" w:sz="4" w:space="0" w:color="auto"/>
              <w:right w:val="single" w:sz="8"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r>
      <w:tr w:rsidR="00ED1B1E" w:rsidRPr="00153152">
        <w:trPr>
          <w:trHeight w:val="250"/>
        </w:trPr>
        <w:tc>
          <w:tcPr>
            <w:tcW w:w="1793" w:type="dxa"/>
            <w:tcBorders>
              <w:top w:val="nil"/>
              <w:left w:val="single" w:sz="8" w:space="0" w:color="auto"/>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66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81"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83"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681" w:type="dxa"/>
            <w:tcBorders>
              <w:top w:val="nil"/>
              <w:left w:val="nil"/>
              <w:bottom w:val="nil"/>
              <w:right w:val="single" w:sz="8"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r>
      <w:tr w:rsidR="00ED1B1E" w:rsidRPr="00153152">
        <w:trPr>
          <w:trHeight w:val="250"/>
        </w:trPr>
        <w:tc>
          <w:tcPr>
            <w:tcW w:w="3913" w:type="dxa"/>
            <w:gridSpan w:val="4"/>
            <w:tcBorders>
              <w:top w:val="nil"/>
              <w:left w:val="single" w:sz="8" w:space="0" w:color="auto"/>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xml:space="preserve">Webs (few) for reference for above data </w:t>
            </w: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p>
        </w:tc>
        <w:tc>
          <w:tcPr>
            <w:tcW w:w="781"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83"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681" w:type="dxa"/>
            <w:tcBorders>
              <w:top w:val="nil"/>
              <w:left w:val="nil"/>
              <w:bottom w:val="nil"/>
              <w:right w:val="single" w:sz="8"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r>
      <w:tr w:rsidR="00ED1B1E" w:rsidRPr="00153152">
        <w:trPr>
          <w:trHeight w:val="250"/>
        </w:trPr>
        <w:tc>
          <w:tcPr>
            <w:tcW w:w="1793" w:type="dxa"/>
            <w:tcBorders>
              <w:top w:val="nil"/>
              <w:left w:val="single" w:sz="8" w:space="0" w:color="auto"/>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66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81"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83"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681" w:type="dxa"/>
            <w:tcBorders>
              <w:top w:val="nil"/>
              <w:left w:val="nil"/>
              <w:bottom w:val="nil"/>
              <w:right w:val="single" w:sz="8"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r>
      <w:tr w:rsidR="00ED1B1E" w:rsidRPr="00153152">
        <w:trPr>
          <w:trHeight w:val="250"/>
        </w:trPr>
        <w:tc>
          <w:tcPr>
            <w:tcW w:w="4643" w:type="dxa"/>
            <w:gridSpan w:val="5"/>
            <w:tcBorders>
              <w:top w:val="nil"/>
              <w:left w:val="single" w:sz="8" w:space="0" w:color="auto"/>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http://www.bbc.com/news/world-africa-13087604</w:t>
            </w:r>
          </w:p>
        </w:tc>
        <w:tc>
          <w:tcPr>
            <w:tcW w:w="781"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83"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681" w:type="dxa"/>
            <w:tcBorders>
              <w:top w:val="nil"/>
              <w:left w:val="nil"/>
              <w:bottom w:val="nil"/>
              <w:right w:val="single" w:sz="8"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r>
      <w:tr w:rsidR="00ED1B1E" w:rsidRPr="00153152">
        <w:trPr>
          <w:trHeight w:val="250"/>
        </w:trPr>
        <w:tc>
          <w:tcPr>
            <w:tcW w:w="5424" w:type="dxa"/>
            <w:gridSpan w:val="6"/>
            <w:tcBorders>
              <w:top w:val="nil"/>
              <w:left w:val="single" w:sz="8" w:space="0" w:color="auto"/>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http://courses.wcupa.edu/jones/his311/timeline/t-rwanda.htm</w:t>
            </w: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83"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681" w:type="dxa"/>
            <w:tcBorders>
              <w:top w:val="nil"/>
              <w:left w:val="nil"/>
              <w:bottom w:val="nil"/>
              <w:right w:val="single" w:sz="8"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r>
      <w:tr w:rsidR="00ED1B1E" w:rsidRPr="00153152">
        <w:trPr>
          <w:trHeight w:val="250"/>
        </w:trPr>
        <w:tc>
          <w:tcPr>
            <w:tcW w:w="5424" w:type="dxa"/>
            <w:gridSpan w:val="6"/>
            <w:tcBorders>
              <w:top w:val="nil"/>
              <w:left w:val="single" w:sz="8" w:space="0" w:color="auto"/>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http://www.dw.com/en/crisis-in-burundi-a-timeline/a-18446677</w:t>
            </w: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83"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681" w:type="dxa"/>
            <w:tcBorders>
              <w:top w:val="nil"/>
              <w:left w:val="nil"/>
              <w:bottom w:val="nil"/>
              <w:right w:val="single" w:sz="8"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r>
      <w:tr w:rsidR="00ED1B1E" w:rsidRPr="00153152">
        <w:trPr>
          <w:trHeight w:val="250"/>
        </w:trPr>
        <w:tc>
          <w:tcPr>
            <w:tcW w:w="3913" w:type="dxa"/>
            <w:gridSpan w:val="4"/>
            <w:tcBorders>
              <w:top w:val="nil"/>
              <w:left w:val="single" w:sz="8" w:space="0" w:color="auto"/>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http://combatgenocide.org/?page_id=893</w:t>
            </w:r>
          </w:p>
        </w:tc>
        <w:tc>
          <w:tcPr>
            <w:tcW w:w="730"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p>
        </w:tc>
        <w:tc>
          <w:tcPr>
            <w:tcW w:w="781"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94"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783" w:type="dxa"/>
            <w:tcBorders>
              <w:top w:val="nil"/>
              <w:left w:val="nil"/>
              <w:bottom w:val="nil"/>
              <w:right w:val="nil"/>
            </w:tcBorders>
            <w:noWrap/>
            <w:vAlign w:val="bottom"/>
          </w:tcPr>
          <w:p w:rsidR="00ED1B1E" w:rsidRPr="00153152" w:rsidRDefault="00ED1B1E" w:rsidP="00716083">
            <w:pPr>
              <w:spacing w:after="0" w:line="240" w:lineRule="auto"/>
              <w:rPr>
                <w:rFonts w:ascii="Times New Roman" w:hAnsi="Times New Roman" w:cs="Times New Roman"/>
              </w:rPr>
            </w:pPr>
          </w:p>
        </w:tc>
        <w:tc>
          <w:tcPr>
            <w:tcW w:w="681" w:type="dxa"/>
            <w:tcBorders>
              <w:top w:val="nil"/>
              <w:left w:val="nil"/>
              <w:bottom w:val="nil"/>
              <w:right w:val="single" w:sz="8"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r>
      <w:tr w:rsidR="00ED1B1E" w:rsidRPr="00153152">
        <w:trPr>
          <w:trHeight w:val="95"/>
        </w:trPr>
        <w:tc>
          <w:tcPr>
            <w:tcW w:w="1793" w:type="dxa"/>
            <w:tcBorders>
              <w:top w:val="nil"/>
              <w:left w:val="single" w:sz="8" w:space="0" w:color="auto"/>
              <w:bottom w:val="single" w:sz="8" w:space="0" w:color="auto"/>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660" w:type="dxa"/>
            <w:tcBorders>
              <w:top w:val="nil"/>
              <w:left w:val="nil"/>
              <w:bottom w:val="single" w:sz="8" w:space="0" w:color="auto"/>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nil"/>
              <w:left w:val="nil"/>
              <w:bottom w:val="single" w:sz="8" w:space="0" w:color="auto"/>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nil"/>
              <w:left w:val="nil"/>
              <w:bottom w:val="single" w:sz="8" w:space="0" w:color="auto"/>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30" w:type="dxa"/>
            <w:tcBorders>
              <w:top w:val="nil"/>
              <w:left w:val="nil"/>
              <w:bottom w:val="single" w:sz="8" w:space="0" w:color="auto"/>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81" w:type="dxa"/>
            <w:tcBorders>
              <w:top w:val="nil"/>
              <w:left w:val="nil"/>
              <w:bottom w:val="single" w:sz="8" w:space="0" w:color="auto"/>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94" w:type="dxa"/>
            <w:tcBorders>
              <w:top w:val="nil"/>
              <w:left w:val="nil"/>
              <w:bottom w:val="single" w:sz="8" w:space="0" w:color="auto"/>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94" w:type="dxa"/>
            <w:tcBorders>
              <w:top w:val="nil"/>
              <w:left w:val="nil"/>
              <w:bottom w:val="single" w:sz="8" w:space="0" w:color="auto"/>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783" w:type="dxa"/>
            <w:tcBorders>
              <w:top w:val="nil"/>
              <w:left w:val="nil"/>
              <w:bottom w:val="single" w:sz="8" w:space="0" w:color="auto"/>
              <w:right w:val="nil"/>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c>
          <w:tcPr>
            <w:tcW w:w="681" w:type="dxa"/>
            <w:tcBorders>
              <w:top w:val="nil"/>
              <w:left w:val="nil"/>
              <w:bottom w:val="single" w:sz="8" w:space="0" w:color="auto"/>
              <w:right w:val="single" w:sz="8" w:space="0" w:color="auto"/>
            </w:tcBorders>
            <w:noWrap/>
            <w:vAlign w:val="bottom"/>
          </w:tcPr>
          <w:p w:rsidR="00ED1B1E" w:rsidRPr="00153152" w:rsidRDefault="00ED1B1E" w:rsidP="00716083">
            <w:pPr>
              <w:spacing w:after="0" w:line="240" w:lineRule="auto"/>
              <w:rPr>
                <w:rFonts w:ascii="Times New Roman" w:hAnsi="Times New Roman" w:cs="Times New Roman"/>
                <w:color w:val="000000"/>
              </w:rPr>
            </w:pPr>
            <w:r w:rsidRPr="00153152">
              <w:rPr>
                <w:rFonts w:ascii="Times New Roman" w:hAnsi="Times New Roman" w:cs="Times New Roman"/>
                <w:color w:val="000000"/>
              </w:rPr>
              <w:t> </w:t>
            </w:r>
          </w:p>
        </w:tc>
      </w:tr>
    </w:tbl>
    <w:p w:rsidR="00ED1B1E" w:rsidRDefault="00ED1B1E" w:rsidP="00FA419E">
      <w:pPr>
        <w:rPr>
          <w:rFonts w:ascii="Times New Roman" w:hAnsi="Times New Roman" w:cs="Times New Roman"/>
          <w:b/>
          <w:bCs/>
          <w:i/>
          <w:iCs/>
          <w:sz w:val="24"/>
          <w:szCs w:val="24"/>
        </w:rPr>
      </w:pPr>
    </w:p>
    <w:p w:rsidR="00ED1B1E" w:rsidRPr="00C11719" w:rsidRDefault="00ED1B1E" w:rsidP="00ED5D5E">
      <w:pPr>
        <w:spacing w:after="0" w:line="240" w:lineRule="auto"/>
        <w:jc w:val="both"/>
        <w:rPr>
          <w:i/>
          <w:iCs/>
          <w:color w:val="000000"/>
        </w:rPr>
      </w:pPr>
      <w:r>
        <w:rPr>
          <w:i/>
          <w:iCs/>
          <w:color w:val="000000"/>
        </w:rPr>
        <w:t>Table 13:</w:t>
      </w:r>
      <w:r w:rsidRPr="00C11719">
        <w:rPr>
          <w:i/>
          <w:iCs/>
          <w:color w:val="000000"/>
        </w:rPr>
        <w:t xml:space="preserve"> Refugees  population by territory</w:t>
      </w:r>
      <w:r>
        <w:rPr>
          <w:i/>
          <w:iCs/>
          <w:color w:val="000000"/>
        </w:rPr>
        <w:t>.</w:t>
      </w:r>
    </w:p>
    <w:p w:rsidR="00ED1B1E" w:rsidRDefault="00ED1B1E" w:rsidP="00FA419E">
      <w:pPr>
        <w:widowControl w:val="0"/>
        <w:spacing w:after="0" w:line="480" w:lineRule="auto"/>
        <w:ind w:left="-630" w:firstLine="630"/>
        <w:jc w:val="both"/>
        <w:rPr>
          <w:rFonts w:ascii="Times New Roman" w:hAnsi="Times New Roman" w:cs="Times New Roman"/>
          <w:sz w:val="24"/>
          <w:szCs w:val="24"/>
          <w:highlight w:val="magenta"/>
        </w:rPr>
      </w:pPr>
      <w:r w:rsidRPr="003B48A1">
        <w:rPr>
          <w:rFonts w:ascii="Times New Roman" w:hAnsi="Times New Roman" w:cs="Times New Roman"/>
          <w:noProof/>
          <w:sz w:val="24"/>
          <w:szCs w:val="24"/>
          <w:lang w:val="sw-KE" w:eastAsia="sw-KE"/>
        </w:rPr>
        <w:pict>
          <v:shape id="Picture 52" o:spid="_x0000_i1039" type="#_x0000_t75" style="width:408pt;height:122.25pt;visibility:visible">
            <v:imagedata r:id="rId31" o:title=""/>
          </v:shape>
        </w:pict>
      </w:r>
    </w:p>
    <w:p w:rsidR="00ED1B1E" w:rsidRPr="00C11719" w:rsidRDefault="00ED1B1E" w:rsidP="00C11719">
      <w:pPr>
        <w:spacing w:after="0" w:line="240" w:lineRule="auto"/>
        <w:jc w:val="both"/>
        <w:rPr>
          <w:color w:val="000000"/>
        </w:rPr>
      </w:pPr>
      <w:r>
        <w:rPr>
          <w:color w:val="000000"/>
        </w:rPr>
        <w:t xml:space="preserve">Ref; </w:t>
      </w:r>
      <w:r w:rsidRPr="00C11719">
        <w:rPr>
          <w:color w:val="000000"/>
        </w:rPr>
        <w:t>https://en.wikipedia.org/wiki/Refugee_crisis</w:t>
      </w:r>
    </w:p>
    <w:p w:rsidR="00ED1B1E" w:rsidRDefault="00ED1B1E" w:rsidP="00FA419E">
      <w:pPr>
        <w:widowControl w:val="0"/>
        <w:spacing w:after="0" w:line="480" w:lineRule="auto"/>
        <w:ind w:left="-630" w:firstLine="630"/>
        <w:jc w:val="both"/>
        <w:rPr>
          <w:rFonts w:ascii="Times New Roman" w:hAnsi="Times New Roman" w:cs="Times New Roman"/>
          <w:sz w:val="24"/>
          <w:szCs w:val="24"/>
          <w:highlight w:val="magenta"/>
        </w:rPr>
      </w:pPr>
    </w:p>
    <w:p w:rsidR="00ED1B1E" w:rsidRPr="00FA419E" w:rsidRDefault="00ED1B1E" w:rsidP="00FA419E">
      <w:pPr>
        <w:widowControl w:val="0"/>
        <w:spacing w:after="0" w:line="480" w:lineRule="auto"/>
        <w:outlineLvl w:val="0"/>
        <w:rPr>
          <w:rFonts w:ascii="Times New Roman" w:hAnsi="Times New Roman" w:cs="Times New Roman"/>
          <w:b/>
          <w:bCs/>
          <w:sz w:val="24"/>
          <w:szCs w:val="24"/>
        </w:rPr>
      </w:pPr>
      <w:bookmarkStart w:id="247" w:name="_Toc44951267"/>
      <w:bookmarkStart w:id="248" w:name="_Toc57314267"/>
      <w:r>
        <w:rPr>
          <w:rFonts w:ascii="Times New Roman" w:hAnsi="Times New Roman" w:cs="Times New Roman"/>
          <w:b/>
          <w:bCs/>
          <w:sz w:val="24"/>
          <w:szCs w:val="24"/>
        </w:rPr>
        <w:t xml:space="preserve">APPENDIX 3: </w:t>
      </w:r>
      <w:r w:rsidRPr="00FA419E">
        <w:rPr>
          <w:rFonts w:ascii="Times New Roman" w:hAnsi="Times New Roman" w:cs="Times New Roman"/>
          <w:b/>
          <w:bCs/>
          <w:sz w:val="24"/>
          <w:szCs w:val="24"/>
        </w:rPr>
        <w:t>LIST OF MAPs</w:t>
      </w:r>
      <w:bookmarkEnd w:id="247"/>
      <w:bookmarkEnd w:id="248"/>
    </w:p>
    <w:p w:rsidR="00ED1B1E" w:rsidRPr="0018587A" w:rsidRDefault="00ED1B1E" w:rsidP="00FA419E">
      <w:pPr>
        <w:widowControl w:val="0"/>
        <w:spacing w:after="0" w:line="480" w:lineRule="auto"/>
        <w:outlineLvl w:val="0"/>
        <w:rPr>
          <w:rFonts w:ascii="Times New Roman" w:hAnsi="Times New Roman" w:cs="Times New Roman"/>
          <w:b/>
          <w:bCs/>
          <w:sz w:val="24"/>
          <w:szCs w:val="24"/>
          <w:highlight w:val="lightGray"/>
        </w:rPr>
      </w:pPr>
      <w:bookmarkStart w:id="249" w:name="_Toc44951268"/>
      <w:bookmarkStart w:id="250" w:name="_Toc57314268"/>
      <w:r w:rsidRPr="003B48A1">
        <w:rPr>
          <w:noProof/>
          <w:lang w:val="sw-KE" w:eastAsia="sw-KE"/>
        </w:rPr>
        <w:pict>
          <v:shape id="Picture 31" o:spid="_x0000_i1040" type="#_x0000_t75" style="width:328.5pt;height:195.75pt;visibility:visible">
            <v:imagedata r:id="rId32" o:title=""/>
          </v:shape>
        </w:pict>
      </w:r>
      <w:bookmarkEnd w:id="249"/>
      <w:bookmarkEnd w:id="250"/>
    </w:p>
    <w:p w:rsidR="00ED1B1E" w:rsidRPr="00724CB1" w:rsidRDefault="00ED1B1E" w:rsidP="00FA419E">
      <w:pPr>
        <w:rPr>
          <w:rFonts w:ascii="Times New Roman" w:hAnsi="Times New Roman" w:cs="Times New Roman"/>
          <w:b/>
          <w:bCs/>
          <w:i/>
          <w:iCs/>
          <w:sz w:val="24"/>
          <w:szCs w:val="24"/>
        </w:rPr>
      </w:pPr>
      <w:r w:rsidRPr="00724CB1">
        <w:rPr>
          <w:rFonts w:ascii="Times New Roman" w:hAnsi="Times New Roman" w:cs="Times New Roman"/>
          <w:b/>
          <w:bCs/>
          <w:i/>
          <w:iCs/>
          <w:sz w:val="24"/>
          <w:szCs w:val="24"/>
        </w:rPr>
        <w:t>Map no: 1</w:t>
      </w:r>
    </w:p>
    <w:p w:rsidR="00ED1B1E" w:rsidRDefault="00ED1B1E" w:rsidP="00FA419E">
      <w:r w:rsidRPr="003B48A1">
        <w:rPr>
          <w:noProof/>
          <w:lang w:val="sw-KE" w:eastAsia="sw-KE"/>
        </w:rPr>
        <w:pict>
          <v:shape id="Picture 32" o:spid="_x0000_i1041" type="#_x0000_t75" style="width:350.25pt;height:306.75pt;visibility:visible">
            <v:imagedata r:id="rId33" o:title=""/>
          </v:shape>
        </w:pict>
      </w:r>
    </w:p>
    <w:p w:rsidR="00ED1B1E" w:rsidRPr="004E46C8" w:rsidRDefault="00ED1B1E" w:rsidP="005D250C">
      <w:pPr>
        <w:rPr>
          <w:rFonts w:ascii="Times New Roman" w:hAnsi="Times New Roman" w:cs="Times New Roman"/>
          <w:sz w:val="24"/>
          <w:szCs w:val="24"/>
        </w:rPr>
      </w:pPr>
      <w:r w:rsidRPr="00724CB1">
        <w:rPr>
          <w:rFonts w:ascii="Times New Roman" w:hAnsi="Times New Roman" w:cs="Times New Roman"/>
          <w:b/>
          <w:bCs/>
          <w:i/>
          <w:iCs/>
          <w:sz w:val="24"/>
          <w:szCs w:val="24"/>
        </w:rPr>
        <w:t>Map no: 2</w:t>
      </w:r>
    </w:p>
    <w:p w:rsidR="00ED1B1E" w:rsidRPr="004E46C8" w:rsidRDefault="00ED1B1E">
      <w:pPr>
        <w:rPr>
          <w:rFonts w:ascii="Times New Roman" w:hAnsi="Times New Roman" w:cs="Times New Roman"/>
          <w:sz w:val="24"/>
          <w:szCs w:val="24"/>
        </w:rPr>
      </w:pPr>
    </w:p>
    <w:sectPr w:rsidR="00ED1B1E" w:rsidRPr="004E46C8" w:rsidSect="00574EDF">
      <w:pgSz w:w="11909" w:h="16834" w:code="9"/>
      <w:pgMar w:top="2304" w:right="1440" w:bottom="1368"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B1E" w:rsidRDefault="00ED1B1E" w:rsidP="00A07F41">
      <w:pPr>
        <w:spacing w:after="0" w:line="240" w:lineRule="auto"/>
      </w:pPr>
      <w:r>
        <w:separator/>
      </w:r>
    </w:p>
  </w:endnote>
  <w:endnote w:type="continuationSeparator" w:id="1">
    <w:p w:rsidR="00ED1B1E" w:rsidRDefault="00ED1B1E" w:rsidP="00A07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Dotum">
    <w:altName w:val="¥ì¢¬¢¯o"/>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B1E" w:rsidRDefault="00ED1B1E" w:rsidP="00A07F41">
      <w:pPr>
        <w:spacing w:after="0" w:line="240" w:lineRule="auto"/>
      </w:pPr>
      <w:r>
        <w:separator/>
      </w:r>
    </w:p>
  </w:footnote>
  <w:footnote w:type="continuationSeparator" w:id="1">
    <w:p w:rsidR="00ED1B1E" w:rsidRDefault="00ED1B1E" w:rsidP="00A07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E" w:rsidRPr="00C54172" w:rsidRDefault="00ED1B1E" w:rsidP="00ED5D5E">
    <w:pPr>
      <w:pStyle w:val="Header"/>
      <w:framePr w:w="327" w:wrap="auto" w:vAnchor="text" w:hAnchor="margin" w:xAlign="center" w:y="-3"/>
      <w:rPr>
        <w:rStyle w:val="PageNumber"/>
        <w:rFonts w:ascii="Times New Roman" w:hAnsi="Times New Roman" w:cs="Times New Roman"/>
      </w:rPr>
    </w:pPr>
    <w:r w:rsidRPr="00C54172">
      <w:rPr>
        <w:rStyle w:val="PageNumber"/>
        <w:rFonts w:ascii="Times New Roman" w:hAnsi="Times New Roman" w:cs="Times New Roman"/>
      </w:rPr>
      <w:fldChar w:fldCharType="begin"/>
    </w:r>
    <w:r w:rsidRPr="00C54172">
      <w:rPr>
        <w:rStyle w:val="PageNumber"/>
        <w:rFonts w:ascii="Times New Roman" w:hAnsi="Times New Roman" w:cs="Times New Roman"/>
      </w:rPr>
      <w:instrText xml:space="preserve">PAGE  </w:instrText>
    </w:r>
    <w:r w:rsidRPr="00C54172">
      <w:rPr>
        <w:rStyle w:val="PageNumber"/>
        <w:rFonts w:ascii="Times New Roman" w:hAnsi="Times New Roman" w:cs="Times New Roman"/>
      </w:rPr>
      <w:fldChar w:fldCharType="separate"/>
    </w:r>
    <w:r>
      <w:rPr>
        <w:rStyle w:val="PageNumber"/>
        <w:rFonts w:ascii="Times New Roman" w:hAnsi="Times New Roman" w:cs="Times New Roman"/>
        <w:noProof/>
      </w:rPr>
      <w:t>ii</w:t>
    </w:r>
    <w:r w:rsidRPr="00C54172">
      <w:rPr>
        <w:rStyle w:val="PageNumber"/>
        <w:rFonts w:ascii="Times New Roman" w:hAnsi="Times New Roman" w:cs="Times New Roman"/>
      </w:rPr>
      <w:fldChar w:fldCharType="end"/>
    </w:r>
  </w:p>
  <w:p w:rsidR="00ED1B1E" w:rsidRDefault="00ED1B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263"/>
    <w:multiLevelType w:val="hybridMultilevel"/>
    <w:tmpl w:val="D1EAAA1C"/>
    <w:lvl w:ilvl="0" w:tplc="3CA640F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31C65C7"/>
    <w:multiLevelType w:val="hybridMultilevel"/>
    <w:tmpl w:val="CD9EE54E"/>
    <w:lvl w:ilvl="0" w:tplc="D56E90EE">
      <w:start w:val="1"/>
      <w:numFmt w:val="lowerRoman"/>
      <w:lvlText w:val="%1."/>
      <w:lvlJc w:val="right"/>
      <w:pPr>
        <w:tabs>
          <w:tab w:val="num" w:pos="1170"/>
        </w:tabs>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
    <w:nsid w:val="0880492A"/>
    <w:multiLevelType w:val="hybridMultilevel"/>
    <w:tmpl w:val="3634C132"/>
    <w:lvl w:ilvl="0" w:tplc="6F7A029E">
      <w:start w:val="1"/>
      <w:numFmt w:val="lowerRoman"/>
      <w:lvlText w:val="(%1)"/>
      <w:lvlJc w:val="left"/>
      <w:pPr>
        <w:ind w:left="900" w:hanging="360"/>
      </w:pPr>
      <w:rPr>
        <w:rFonts w:ascii="Times New Roman" w:eastAsia="Times New Roman" w:hAnsi="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nsid w:val="0BBB26F6"/>
    <w:multiLevelType w:val="multilevel"/>
    <w:tmpl w:val="E556C69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CE3074A"/>
    <w:multiLevelType w:val="hybridMultilevel"/>
    <w:tmpl w:val="8C367A4A"/>
    <w:lvl w:ilvl="0" w:tplc="D56E90EE">
      <w:start w:val="1"/>
      <w:numFmt w:val="lowerRoman"/>
      <w:lvlText w:val="%1."/>
      <w:lvlJc w:val="right"/>
      <w:pPr>
        <w:tabs>
          <w:tab w:val="num" w:pos="540"/>
        </w:tabs>
        <w:ind w:left="540" w:hanging="360"/>
      </w:pPr>
      <w:rPr>
        <w:rFonts w:hint="default"/>
      </w:rPr>
    </w:lvl>
    <w:lvl w:ilvl="1" w:tplc="04410019">
      <w:start w:val="1"/>
      <w:numFmt w:val="lowerLetter"/>
      <w:lvlText w:val="%2."/>
      <w:lvlJc w:val="left"/>
      <w:pPr>
        <w:tabs>
          <w:tab w:val="num" w:pos="1620"/>
        </w:tabs>
        <w:ind w:left="1620" w:hanging="360"/>
      </w:pPr>
    </w:lvl>
    <w:lvl w:ilvl="2" w:tplc="0441001B">
      <w:start w:val="1"/>
      <w:numFmt w:val="lowerRoman"/>
      <w:lvlText w:val="%3."/>
      <w:lvlJc w:val="right"/>
      <w:pPr>
        <w:tabs>
          <w:tab w:val="num" w:pos="2340"/>
        </w:tabs>
        <w:ind w:left="2340" w:hanging="180"/>
      </w:pPr>
    </w:lvl>
    <w:lvl w:ilvl="3" w:tplc="0441000F">
      <w:start w:val="1"/>
      <w:numFmt w:val="decimal"/>
      <w:lvlText w:val="%4."/>
      <w:lvlJc w:val="left"/>
      <w:pPr>
        <w:tabs>
          <w:tab w:val="num" w:pos="3060"/>
        </w:tabs>
        <w:ind w:left="3060" w:hanging="360"/>
      </w:pPr>
    </w:lvl>
    <w:lvl w:ilvl="4" w:tplc="04410019">
      <w:start w:val="1"/>
      <w:numFmt w:val="lowerLetter"/>
      <w:lvlText w:val="%5."/>
      <w:lvlJc w:val="left"/>
      <w:pPr>
        <w:tabs>
          <w:tab w:val="num" w:pos="3780"/>
        </w:tabs>
        <w:ind w:left="3780" w:hanging="360"/>
      </w:pPr>
    </w:lvl>
    <w:lvl w:ilvl="5" w:tplc="0441001B">
      <w:start w:val="1"/>
      <w:numFmt w:val="lowerRoman"/>
      <w:lvlText w:val="%6."/>
      <w:lvlJc w:val="right"/>
      <w:pPr>
        <w:tabs>
          <w:tab w:val="num" w:pos="4500"/>
        </w:tabs>
        <w:ind w:left="4500" w:hanging="180"/>
      </w:pPr>
    </w:lvl>
    <w:lvl w:ilvl="6" w:tplc="0441000F">
      <w:start w:val="1"/>
      <w:numFmt w:val="decimal"/>
      <w:lvlText w:val="%7."/>
      <w:lvlJc w:val="left"/>
      <w:pPr>
        <w:tabs>
          <w:tab w:val="num" w:pos="5220"/>
        </w:tabs>
        <w:ind w:left="5220" w:hanging="360"/>
      </w:pPr>
    </w:lvl>
    <w:lvl w:ilvl="7" w:tplc="04410019">
      <w:start w:val="1"/>
      <w:numFmt w:val="lowerLetter"/>
      <w:lvlText w:val="%8."/>
      <w:lvlJc w:val="left"/>
      <w:pPr>
        <w:tabs>
          <w:tab w:val="num" w:pos="5940"/>
        </w:tabs>
        <w:ind w:left="5940" w:hanging="360"/>
      </w:pPr>
    </w:lvl>
    <w:lvl w:ilvl="8" w:tplc="0441001B">
      <w:start w:val="1"/>
      <w:numFmt w:val="lowerRoman"/>
      <w:lvlText w:val="%9."/>
      <w:lvlJc w:val="right"/>
      <w:pPr>
        <w:tabs>
          <w:tab w:val="num" w:pos="6660"/>
        </w:tabs>
        <w:ind w:left="6660" w:hanging="180"/>
      </w:pPr>
    </w:lvl>
  </w:abstractNum>
  <w:abstractNum w:abstractNumId="5">
    <w:nsid w:val="0F6D0C17"/>
    <w:multiLevelType w:val="hybridMultilevel"/>
    <w:tmpl w:val="801C4256"/>
    <w:lvl w:ilvl="0" w:tplc="6F7A029E">
      <w:start w:val="1"/>
      <w:numFmt w:val="lowerRoman"/>
      <w:lvlText w:val="(%1)"/>
      <w:lvlJc w:val="left"/>
      <w:pPr>
        <w:ind w:left="660" w:hanging="360"/>
      </w:pPr>
      <w:rPr>
        <w:rFonts w:ascii="Times New Roman" w:eastAsia="Times New Roman" w:hAnsi="Times New Roman"/>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6">
    <w:nsid w:val="108D2A5C"/>
    <w:multiLevelType w:val="hybridMultilevel"/>
    <w:tmpl w:val="81A8A804"/>
    <w:lvl w:ilvl="0" w:tplc="1C2AF53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1290B70"/>
    <w:multiLevelType w:val="hybridMultilevel"/>
    <w:tmpl w:val="8438CD26"/>
    <w:lvl w:ilvl="0" w:tplc="13C851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1D84146"/>
    <w:multiLevelType w:val="multilevel"/>
    <w:tmpl w:val="9CA02B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28F38BF"/>
    <w:multiLevelType w:val="hybridMultilevel"/>
    <w:tmpl w:val="1DBE6182"/>
    <w:lvl w:ilvl="0" w:tplc="13E482D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5C43811"/>
    <w:multiLevelType w:val="hybridMultilevel"/>
    <w:tmpl w:val="7C2879C6"/>
    <w:lvl w:ilvl="0" w:tplc="0409001B">
      <w:start w:val="1"/>
      <w:numFmt w:val="lowerRoman"/>
      <w:lvlText w:val="%1."/>
      <w:lvlJc w:val="right"/>
      <w:pPr>
        <w:ind w:left="1320" w:hanging="720"/>
      </w:pPr>
      <w:rPr>
        <w:rFonts w:hint="default"/>
        <w:sz w:val="24"/>
        <w:szCs w:val="24"/>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1">
    <w:nsid w:val="160E40B2"/>
    <w:multiLevelType w:val="hybridMultilevel"/>
    <w:tmpl w:val="B1F8F3F0"/>
    <w:lvl w:ilvl="0" w:tplc="8490FCD2">
      <w:start w:val="9"/>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1BE97C49"/>
    <w:multiLevelType w:val="multilevel"/>
    <w:tmpl w:val="C2B2DFA2"/>
    <w:lvl w:ilvl="0">
      <w:start w:val="2"/>
      <w:numFmt w:val="decimal"/>
      <w:lvlText w:val="%1"/>
      <w:lvlJc w:val="left"/>
      <w:pPr>
        <w:ind w:left="360" w:hanging="360"/>
      </w:pPr>
      <w:rPr>
        <w:rFonts w:hint="default"/>
        <w:b/>
        <w:bCs/>
        <w:color w:val="auto"/>
        <w:sz w:val="24"/>
        <w:szCs w:val="24"/>
      </w:rPr>
    </w:lvl>
    <w:lvl w:ilvl="1">
      <w:start w:val="3"/>
      <w:numFmt w:val="decimal"/>
      <w:lvlText w:val="%1.%2"/>
      <w:lvlJc w:val="left"/>
      <w:pPr>
        <w:ind w:left="360" w:hanging="360"/>
      </w:pPr>
      <w:rPr>
        <w:rFonts w:hint="default"/>
        <w:b/>
        <w:bCs/>
        <w:color w:val="auto"/>
        <w:sz w:val="24"/>
        <w:szCs w:val="24"/>
      </w:rPr>
    </w:lvl>
    <w:lvl w:ilvl="2">
      <w:start w:val="1"/>
      <w:numFmt w:val="decimal"/>
      <w:lvlText w:val="%1.%2.%3"/>
      <w:lvlJc w:val="left"/>
      <w:pPr>
        <w:ind w:left="720" w:hanging="720"/>
      </w:pPr>
      <w:rPr>
        <w:rFonts w:hint="default"/>
        <w:b/>
        <w:bCs/>
        <w:color w:val="auto"/>
        <w:sz w:val="24"/>
        <w:szCs w:val="24"/>
      </w:rPr>
    </w:lvl>
    <w:lvl w:ilvl="3">
      <w:start w:val="1"/>
      <w:numFmt w:val="decimal"/>
      <w:lvlText w:val="%1.%2.%3.%4"/>
      <w:lvlJc w:val="left"/>
      <w:pPr>
        <w:ind w:left="720" w:hanging="720"/>
      </w:pPr>
      <w:rPr>
        <w:rFonts w:hint="default"/>
        <w:b/>
        <w:bCs/>
        <w:color w:val="auto"/>
        <w:sz w:val="24"/>
        <w:szCs w:val="24"/>
      </w:rPr>
    </w:lvl>
    <w:lvl w:ilvl="4">
      <w:start w:val="1"/>
      <w:numFmt w:val="decimal"/>
      <w:lvlText w:val="%1.%2.%3.%4.%5"/>
      <w:lvlJc w:val="left"/>
      <w:pPr>
        <w:ind w:left="1080" w:hanging="1080"/>
      </w:pPr>
      <w:rPr>
        <w:rFonts w:hint="default"/>
        <w:b/>
        <w:bCs/>
        <w:color w:val="auto"/>
        <w:sz w:val="24"/>
        <w:szCs w:val="24"/>
      </w:rPr>
    </w:lvl>
    <w:lvl w:ilvl="5">
      <w:start w:val="1"/>
      <w:numFmt w:val="decimal"/>
      <w:lvlText w:val="%1.%2.%3.%4.%5.%6"/>
      <w:lvlJc w:val="left"/>
      <w:pPr>
        <w:ind w:left="1080" w:hanging="1080"/>
      </w:pPr>
      <w:rPr>
        <w:rFonts w:hint="default"/>
        <w:b/>
        <w:bCs/>
        <w:color w:val="auto"/>
        <w:sz w:val="24"/>
        <w:szCs w:val="24"/>
      </w:rPr>
    </w:lvl>
    <w:lvl w:ilvl="6">
      <w:start w:val="1"/>
      <w:numFmt w:val="decimal"/>
      <w:lvlText w:val="%1.%2.%3.%4.%5.%6.%7"/>
      <w:lvlJc w:val="left"/>
      <w:pPr>
        <w:ind w:left="1440" w:hanging="1440"/>
      </w:pPr>
      <w:rPr>
        <w:rFonts w:hint="default"/>
        <w:b/>
        <w:bCs/>
        <w:color w:val="auto"/>
        <w:sz w:val="24"/>
        <w:szCs w:val="24"/>
      </w:rPr>
    </w:lvl>
    <w:lvl w:ilvl="7">
      <w:start w:val="1"/>
      <w:numFmt w:val="decimal"/>
      <w:lvlText w:val="%1.%2.%3.%4.%5.%6.%7.%8"/>
      <w:lvlJc w:val="left"/>
      <w:pPr>
        <w:ind w:left="1440" w:hanging="1440"/>
      </w:pPr>
      <w:rPr>
        <w:rFonts w:hint="default"/>
        <w:b/>
        <w:bCs/>
        <w:color w:val="auto"/>
        <w:sz w:val="24"/>
        <w:szCs w:val="24"/>
      </w:rPr>
    </w:lvl>
    <w:lvl w:ilvl="8">
      <w:start w:val="1"/>
      <w:numFmt w:val="decimal"/>
      <w:lvlText w:val="%1.%2.%3.%4.%5.%6.%7.%8.%9"/>
      <w:lvlJc w:val="left"/>
      <w:pPr>
        <w:ind w:left="1440" w:hanging="1440"/>
      </w:pPr>
      <w:rPr>
        <w:rFonts w:hint="default"/>
        <w:b/>
        <w:bCs/>
        <w:color w:val="auto"/>
        <w:sz w:val="24"/>
        <w:szCs w:val="24"/>
      </w:rPr>
    </w:lvl>
  </w:abstractNum>
  <w:abstractNum w:abstractNumId="13">
    <w:nsid w:val="28811E81"/>
    <w:multiLevelType w:val="multilevel"/>
    <w:tmpl w:val="EDF800C4"/>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BC4CB6"/>
    <w:multiLevelType w:val="multilevel"/>
    <w:tmpl w:val="7150940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BA545B"/>
    <w:multiLevelType w:val="multilevel"/>
    <w:tmpl w:val="C46626B6"/>
    <w:lvl w:ilvl="0">
      <w:start w:val="1"/>
      <w:numFmt w:val="lowerRoman"/>
      <w:lvlText w:val="%1."/>
      <w:lvlJc w:val="right"/>
      <w:pPr>
        <w:ind w:left="960" w:hanging="480"/>
      </w:pPr>
      <w:rPr>
        <w:rFonts w:hint="default"/>
      </w:rPr>
    </w:lvl>
    <w:lvl w:ilvl="1">
      <w:start w:val="8"/>
      <w:numFmt w:val="decimal"/>
      <w:lvlText w:val="%1.%2"/>
      <w:lvlJc w:val="left"/>
      <w:pPr>
        <w:ind w:left="960" w:hanging="48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280" w:hanging="1800"/>
      </w:pPr>
      <w:rPr>
        <w:rFonts w:hint="default"/>
      </w:rPr>
    </w:lvl>
  </w:abstractNum>
  <w:abstractNum w:abstractNumId="16">
    <w:nsid w:val="33020113"/>
    <w:multiLevelType w:val="hybridMultilevel"/>
    <w:tmpl w:val="8C10CC3C"/>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39F0CF3"/>
    <w:multiLevelType w:val="hybridMultilevel"/>
    <w:tmpl w:val="05A879F8"/>
    <w:lvl w:ilvl="0" w:tplc="04410019">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8">
    <w:nsid w:val="360112B2"/>
    <w:multiLevelType w:val="hybridMultilevel"/>
    <w:tmpl w:val="5F7ECEEC"/>
    <w:lvl w:ilvl="0" w:tplc="B258685C">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6FA58D6"/>
    <w:multiLevelType w:val="hybridMultilevel"/>
    <w:tmpl w:val="AA34306C"/>
    <w:lvl w:ilvl="0" w:tplc="D56E90EE">
      <w:start w:val="1"/>
      <w:numFmt w:val="lowerRoman"/>
      <w:lvlText w:val="%1."/>
      <w:lvlJc w:val="right"/>
      <w:pPr>
        <w:tabs>
          <w:tab w:val="num" w:pos="360"/>
        </w:tabs>
        <w:ind w:left="360" w:hanging="36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20">
    <w:nsid w:val="384F7F9E"/>
    <w:multiLevelType w:val="multilevel"/>
    <w:tmpl w:val="5FB893A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9"/>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96D5389"/>
    <w:multiLevelType w:val="hybridMultilevel"/>
    <w:tmpl w:val="465CAE3A"/>
    <w:lvl w:ilvl="0" w:tplc="3CB078DE">
      <w:start w:val="1"/>
      <w:numFmt w:val="lowerLetter"/>
      <w:lvlText w:val="(%1)"/>
      <w:lvlJc w:val="left"/>
      <w:pPr>
        <w:tabs>
          <w:tab w:val="num" w:pos="720"/>
        </w:tabs>
        <w:ind w:left="720" w:hanging="36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22">
    <w:nsid w:val="411169A7"/>
    <w:multiLevelType w:val="multilevel"/>
    <w:tmpl w:val="15D4E1C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117958"/>
    <w:multiLevelType w:val="multilevel"/>
    <w:tmpl w:val="225A46CA"/>
    <w:lvl w:ilvl="0">
      <w:start w:val="1"/>
      <w:numFmt w:val="lowerRoman"/>
      <w:lvlText w:val="(%1)"/>
      <w:lvlJc w:val="left"/>
      <w:pPr>
        <w:ind w:left="1530" w:hanging="72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4">
    <w:nsid w:val="42364135"/>
    <w:multiLevelType w:val="multilevel"/>
    <w:tmpl w:val="BD96B392"/>
    <w:lvl w:ilvl="0">
      <w:start w:val="1"/>
      <w:numFmt w:val="decimal"/>
      <w:lvlText w:val="%1"/>
      <w:lvlJc w:val="left"/>
      <w:pPr>
        <w:ind w:left="840" w:hanging="840"/>
      </w:pPr>
      <w:rPr>
        <w:rFonts w:hint="default"/>
      </w:rPr>
    </w:lvl>
    <w:lvl w:ilvl="1">
      <w:start w:val="2"/>
      <w:numFmt w:val="decimal"/>
      <w:lvlText w:val="%1.%2"/>
      <w:lvlJc w:val="left"/>
      <w:pPr>
        <w:ind w:left="1020" w:hanging="840"/>
      </w:pPr>
      <w:rPr>
        <w:rFonts w:hint="default"/>
      </w:rPr>
    </w:lvl>
    <w:lvl w:ilvl="2">
      <w:start w:val="9"/>
      <w:numFmt w:val="decimal"/>
      <w:lvlText w:val="%1.%2.%3"/>
      <w:lvlJc w:val="left"/>
      <w:pPr>
        <w:ind w:left="1200" w:hanging="840"/>
      </w:pPr>
      <w:rPr>
        <w:rFonts w:hint="default"/>
      </w:rPr>
    </w:lvl>
    <w:lvl w:ilvl="3">
      <w:start w:val="3"/>
      <w:numFmt w:val="decimal"/>
      <w:lvlText w:val="%1.%2.%3.%4"/>
      <w:lvlJc w:val="left"/>
      <w:pPr>
        <w:ind w:left="1380" w:hanging="840"/>
      </w:pPr>
      <w:rPr>
        <w:rFonts w:hint="default"/>
      </w:rPr>
    </w:lvl>
    <w:lvl w:ilvl="4">
      <w:start w:val="2"/>
      <w:numFmt w:val="decimal"/>
      <w:lvlText w:val="%1.%2.%3.%4.%5"/>
      <w:lvlJc w:val="left"/>
      <w:pPr>
        <w:ind w:left="144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45260010"/>
    <w:multiLevelType w:val="multilevel"/>
    <w:tmpl w:val="033C8756"/>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49446E5F"/>
    <w:multiLevelType w:val="hybridMultilevel"/>
    <w:tmpl w:val="206ADACA"/>
    <w:lvl w:ilvl="0" w:tplc="04090001">
      <w:start w:val="1"/>
      <w:numFmt w:val="bullet"/>
      <w:lvlText w:val=""/>
      <w:lvlJc w:val="left"/>
      <w:pPr>
        <w:ind w:left="6840" w:hanging="360"/>
      </w:pPr>
      <w:rPr>
        <w:rFonts w:ascii="Symbol" w:hAnsi="Symbol" w:cs="Symbol" w:hint="default"/>
      </w:rPr>
    </w:lvl>
    <w:lvl w:ilvl="1" w:tplc="04090003">
      <w:start w:val="1"/>
      <w:numFmt w:val="bullet"/>
      <w:lvlText w:val="o"/>
      <w:lvlJc w:val="left"/>
      <w:pPr>
        <w:ind w:left="7560" w:hanging="360"/>
      </w:pPr>
      <w:rPr>
        <w:rFonts w:ascii="Courier New" w:hAnsi="Courier New" w:cs="Courier New" w:hint="default"/>
      </w:rPr>
    </w:lvl>
    <w:lvl w:ilvl="2" w:tplc="04090005">
      <w:start w:val="1"/>
      <w:numFmt w:val="bullet"/>
      <w:lvlText w:val=""/>
      <w:lvlJc w:val="left"/>
      <w:pPr>
        <w:ind w:left="8280" w:hanging="360"/>
      </w:pPr>
      <w:rPr>
        <w:rFonts w:ascii="Wingdings" w:hAnsi="Wingdings" w:cs="Wingdings" w:hint="default"/>
      </w:rPr>
    </w:lvl>
    <w:lvl w:ilvl="3" w:tplc="04090001">
      <w:start w:val="1"/>
      <w:numFmt w:val="bullet"/>
      <w:lvlText w:val=""/>
      <w:lvlJc w:val="left"/>
      <w:pPr>
        <w:ind w:left="9000" w:hanging="360"/>
      </w:pPr>
      <w:rPr>
        <w:rFonts w:ascii="Symbol" w:hAnsi="Symbol" w:cs="Symbol" w:hint="default"/>
      </w:rPr>
    </w:lvl>
    <w:lvl w:ilvl="4" w:tplc="04090003">
      <w:start w:val="1"/>
      <w:numFmt w:val="bullet"/>
      <w:lvlText w:val="o"/>
      <w:lvlJc w:val="left"/>
      <w:pPr>
        <w:ind w:left="9720" w:hanging="360"/>
      </w:pPr>
      <w:rPr>
        <w:rFonts w:ascii="Courier New" w:hAnsi="Courier New" w:cs="Courier New" w:hint="default"/>
      </w:rPr>
    </w:lvl>
    <w:lvl w:ilvl="5" w:tplc="04090005">
      <w:start w:val="1"/>
      <w:numFmt w:val="bullet"/>
      <w:lvlText w:val=""/>
      <w:lvlJc w:val="left"/>
      <w:pPr>
        <w:ind w:left="10440" w:hanging="360"/>
      </w:pPr>
      <w:rPr>
        <w:rFonts w:ascii="Wingdings" w:hAnsi="Wingdings" w:cs="Wingdings" w:hint="default"/>
      </w:rPr>
    </w:lvl>
    <w:lvl w:ilvl="6" w:tplc="04090001">
      <w:start w:val="1"/>
      <w:numFmt w:val="bullet"/>
      <w:lvlText w:val=""/>
      <w:lvlJc w:val="left"/>
      <w:pPr>
        <w:ind w:left="11160" w:hanging="360"/>
      </w:pPr>
      <w:rPr>
        <w:rFonts w:ascii="Symbol" w:hAnsi="Symbol" w:cs="Symbol" w:hint="default"/>
      </w:rPr>
    </w:lvl>
    <w:lvl w:ilvl="7" w:tplc="04090003">
      <w:start w:val="1"/>
      <w:numFmt w:val="bullet"/>
      <w:lvlText w:val="o"/>
      <w:lvlJc w:val="left"/>
      <w:pPr>
        <w:ind w:left="11880" w:hanging="360"/>
      </w:pPr>
      <w:rPr>
        <w:rFonts w:ascii="Courier New" w:hAnsi="Courier New" w:cs="Courier New" w:hint="default"/>
      </w:rPr>
    </w:lvl>
    <w:lvl w:ilvl="8" w:tplc="04090005">
      <w:start w:val="1"/>
      <w:numFmt w:val="bullet"/>
      <w:lvlText w:val=""/>
      <w:lvlJc w:val="left"/>
      <w:pPr>
        <w:ind w:left="12600" w:hanging="360"/>
      </w:pPr>
      <w:rPr>
        <w:rFonts w:ascii="Wingdings" w:hAnsi="Wingdings" w:cs="Wingdings" w:hint="default"/>
      </w:rPr>
    </w:lvl>
  </w:abstractNum>
  <w:abstractNum w:abstractNumId="27">
    <w:nsid w:val="4D1F5205"/>
    <w:multiLevelType w:val="hybridMultilevel"/>
    <w:tmpl w:val="A668593C"/>
    <w:lvl w:ilvl="0" w:tplc="F456246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F5A7E0E"/>
    <w:multiLevelType w:val="hybridMultilevel"/>
    <w:tmpl w:val="9AB221A8"/>
    <w:lvl w:ilvl="0" w:tplc="74BE186C">
      <w:start w:val="2"/>
      <w:numFmt w:val="lowerRoman"/>
      <w:lvlText w:val="(%1)"/>
      <w:lvlJc w:val="left"/>
      <w:pPr>
        <w:ind w:left="720" w:hanging="72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4F9310AF"/>
    <w:multiLevelType w:val="multilevel"/>
    <w:tmpl w:val="90B0584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37C11F5"/>
    <w:multiLevelType w:val="hybridMultilevel"/>
    <w:tmpl w:val="7780E2F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C52042"/>
    <w:multiLevelType w:val="hybridMultilevel"/>
    <w:tmpl w:val="C0EA5154"/>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4CA587C"/>
    <w:multiLevelType w:val="hybridMultilevel"/>
    <w:tmpl w:val="66C4D6FA"/>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72011BD"/>
    <w:multiLevelType w:val="hybridMultilevel"/>
    <w:tmpl w:val="1280240C"/>
    <w:lvl w:ilvl="0" w:tplc="49862D5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7F30FE3"/>
    <w:multiLevelType w:val="hybridMultilevel"/>
    <w:tmpl w:val="775680AC"/>
    <w:lvl w:ilvl="0" w:tplc="8D4C0F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D6344A7"/>
    <w:multiLevelType w:val="multilevel"/>
    <w:tmpl w:val="FF1806B6"/>
    <w:lvl w:ilvl="0">
      <w:start w:val="2"/>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DDC2692"/>
    <w:multiLevelType w:val="multilevel"/>
    <w:tmpl w:val="DF44B24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0"/>
  </w:num>
  <w:num w:numId="4">
    <w:abstractNumId w:val="34"/>
  </w:num>
  <w:num w:numId="5">
    <w:abstractNumId w:val="26"/>
  </w:num>
  <w:num w:numId="6">
    <w:abstractNumId w:val="15"/>
  </w:num>
  <w:num w:numId="7">
    <w:abstractNumId w:val="30"/>
  </w:num>
  <w:num w:numId="8">
    <w:abstractNumId w:val="9"/>
  </w:num>
  <w:num w:numId="9">
    <w:abstractNumId w:val="32"/>
  </w:num>
  <w:num w:numId="10">
    <w:abstractNumId w:val="31"/>
  </w:num>
  <w:num w:numId="11">
    <w:abstractNumId w:val="27"/>
  </w:num>
  <w:num w:numId="12">
    <w:abstractNumId w:val="11"/>
  </w:num>
  <w:num w:numId="13">
    <w:abstractNumId w:val="22"/>
  </w:num>
  <w:num w:numId="14">
    <w:abstractNumId w:val="28"/>
  </w:num>
  <w:num w:numId="15">
    <w:abstractNumId w:val="1"/>
  </w:num>
  <w:num w:numId="16">
    <w:abstractNumId w:val="7"/>
  </w:num>
  <w:num w:numId="17">
    <w:abstractNumId w:val="18"/>
  </w:num>
  <w:num w:numId="18">
    <w:abstractNumId w:val="16"/>
  </w:num>
  <w:num w:numId="19">
    <w:abstractNumId w:val="33"/>
  </w:num>
  <w:num w:numId="20">
    <w:abstractNumId w:val="12"/>
  </w:num>
  <w:num w:numId="21">
    <w:abstractNumId w:val="35"/>
  </w:num>
  <w:num w:numId="22">
    <w:abstractNumId w:val="36"/>
  </w:num>
  <w:num w:numId="23">
    <w:abstractNumId w:val="20"/>
  </w:num>
  <w:num w:numId="24">
    <w:abstractNumId w:val="13"/>
  </w:num>
  <w:num w:numId="25">
    <w:abstractNumId w:val="24"/>
  </w:num>
  <w:num w:numId="26">
    <w:abstractNumId w:val="25"/>
  </w:num>
  <w:num w:numId="27">
    <w:abstractNumId w:val="2"/>
  </w:num>
  <w:num w:numId="28">
    <w:abstractNumId w:val="6"/>
  </w:num>
  <w:num w:numId="29">
    <w:abstractNumId w:val="21"/>
  </w:num>
  <w:num w:numId="30">
    <w:abstractNumId w:val="29"/>
  </w:num>
  <w:num w:numId="31">
    <w:abstractNumId w:val="23"/>
  </w:num>
  <w:num w:numId="32">
    <w:abstractNumId w:val="19"/>
  </w:num>
  <w:num w:numId="33">
    <w:abstractNumId w:val="4"/>
  </w:num>
  <w:num w:numId="34">
    <w:abstractNumId w:val="14"/>
  </w:num>
  <w:num w:numId="35">
    <w:abstractNumId w:val="17"/>
  </w:num>
  <w:num w:numId="36">
    <w:abstractNumId w:val="8"/>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8A0"/>
    <w:rsid w:val="000004B6"/>
    <w:rsid w:val="00000A29"/>
    <w:rsid w:val="00000BF1"/>
    <w:rsid w:val="0000136E"/>
    <w:rsid w:val="0000188B"/>
    <w:rsid w:val="00001C1A"/>
    <w:rsid w:val="00002844"/>
    <w:rsid w:val="00002895"/>
    <w:rsid w:val="00002A0C"/>
    <w:rsid w:val="00003068"/>
    <w:rsid w:val="0000393A"/>
    <w:rsid w:val="000040ED"/>
    <w:rsid w:val="00004393"/>
    <w:rsid w:val="00004C1F"/>
    <w:rsid w:val="00004EEB"/>
    <w:rsid w:val="00005540"/>
    <w:rsid w:val="00005846"/>
    <w:rsid w:val="000059A2"/>
    <w:rsid w:val="00006CC3"/>
    <w:rsid w:val="000079EC"/>
    <w:rsid w:val="00007A73"/>
    <w:rsid w:val="00007FC3"/>
    <w:rsid w:val="000103F6"/>
    <w:rsid w:val="00011A4A"/>
    <w:rsid w:val="000128CC"/>
    <w:rsid w:val="00012A4D"/>
    <w:rsid w:val="0001324F"/>
    <w:rsid w:val="00013C37"/>
    <w:rsid w:val="00014643"/>
    <w:rsid w:val="00014E5C"/>
    <w:rsid w:val="00015A7B"/>
    <w:rsid w:val="00015CC7"/>
    <w:rsid w:val="00015D7C"/>
    <w:rsid w:val="00015EFF"/>
    <w:rsid w:val="000164D3"/>
    <w:rsid w:val="00016534"/>
    <w:rsid w:val="00016CE7"/>
    <w:rsid w:val="000170EE"/>
    <w:rsid w:val="000175EA"/>
    <w:rsid w:val="00017EB6"/>
    <w:rsid w:val="0002092F"/>
    <w:rsid w:val="00022149"/>
    <w:rsid w:val="00022DCE"/>
    <w:rsid w:val="00023655"/>
    <w:rsid w:val="0002442A"/>
    <w:rsid w:val="00024C9B"/>
    <w:rsid w:val="000260C0"/>
    <w:rsid w:val="00026A9D"/>
    <w:rsid w:val="00027937"/>
    <w:rsid w:val="0002799A"/>
    <w:rsid w:val="000279C2"/>
    <w:rsid w:val="000304F6"/>
    <w:rsid w:val="000306B1"/>
    <w:rsid w:val="00030A7D"/>
    <w:rsid w:val="00030E4C"/>
    <w:rsid w:val="0003116F"/>
    <w:rsid w:val="000333EB"/>
    <w:rsid w:val="000333F0"/>
    <w:rsid w:val="000336EF"/>
    <w:rsid w:val="00033B39"/>
    <w:rsid w:val="00033D9B"/>
    <w:rsid w:val="0003513A"/>
    <w:rsid w:val="000352D9"/>
    <w:rsid w:val="00035A25"/>
    <w:rsid w:val="00035ED1"/>
    <w:rsid w:val="00036181"/>
    <w:rsid w:val="00036684"/>
    <w:rsid w:val="00036910"/>
    <w:rsid w:val="000377AD"/>
    <w:rsid w:val="00037B78"/>
    <w:rsid w:val="00037C6C"/>
    <w:rsid w:val="00037D9A"/>
    <w:rsid w:val="0004053B"/>
    <w:rsid w:val="00040683"/>
    <w:rsid w:val="00042198"/>
    <w:rsid w:val="00042372"/>
    <w:rsid w:val="00042581"/>
    <w:rsid w:val="000426BB"/>
    <w:rsid w:val="000426EA"/>
    <w:rsid w:val="000446B1"/>
    <w:rsid w:val="000450D4"/>
    <w:rsid w:val="00046622"/>
    <w:rsid w:val="00046831"/>
    <w:rsid w:val="000468EF"/>
    <w:rsid w:val="00046C97"/>
    <w:rsid w:val="00046F40"/>
    <w:rsid w:val="00047535"/>
    <w:rsid w:val="00047AD1"/>
    <w:rsid w:val="00047DB5"/>
    <w:rsid w:val="00050289"/>
    <w:rsid w:val="0005049E"/>
    <w:rsid w:val="0005062B"/>
    <w:rsid w:val="00050E86"/>
    <w:rsid w:val="00051677"/>
    <w:rsid w:val="000517DB"/>
    <w:rsid w:val="0005182D"/>
    <w:rsid w:val="00051F9C"/>
    <w:rsid w:val="00052A26"/>
    <w:rsid w:val="00053E77"/>
    <w:rsid w:val="00054B55"/>
    <w:rsid w:val="000550A3"/>
    <w:rsid w:val="00055818"/>
    <w:rsid w:val="000559E8"/>
    <w:rsid w:val="00055C83"/>
    <w:rsid w:val="00055CD5"/>
    <w:rsid w:val="00056F7A"/>
    <w:rsid w:val="0005782F"/>
    <w:rsid w:val="00057E04"/>
    <w:rsid w:val="00060F81"/>
    <w:rsid w:val="000614DB"/>
    <w:rsid w:val="00061AB3"/>
    <w:rsid w:val="00061AD9"/>
    <w:rsid w:val="0006527D"/>
    <w:rsid w:val="000653EB"/>
    <w:rsid w:val="00065523"/>
    <w:rsid w:val="0006559F"/>
    <w:rsid w:val="00065624"/>
    <w:rsid w:val="00066444"/>
    <w:rsid w:val="00066D2C"/>
    <w:rsid w:val="00066DB0"/>
    <w:rsid w:val="0006704D"/>
    <w:rsid w:val="00067BF8"/>
    <w:rsid w:val="00070CED"/>
    <w:rsid w:val="0007114A"/>
    <w:rsid w:val="0007194A"/>
    <w:rsid w:val="00072292"/>
    <w:rsid w:val="000725D4"/>
    <w:rsid w:val="00072909"/>
    <w:rsid w:val="00072D5E"/>
    <w:rsid w:val="00072DAD"/>
    <w:rsid w:val="000731EB"/>
    <w:rsid w:val="00073217"/>
    <w:rsid w:val="0007335A"/>
    <w:rsid w:val="000734A7"/>
    <w:rsid w:val="00073C01"/>
    <w:rsid w:val="00074BEF"/>
    <w:rsid w:val="00075B51"/>
    <w:rsid w:val="00075DED"/>
    <w:rsid w:val="000764D7"/>
    <w:rsid w:val="00076A71"/>
    <w:rsid w:val="00076B62"/>
    <w:rsid w:val="00077313"/>
    <w:rsid w:val="00077E45"/>
    <w:rsid w:val="0008064E"/>
    <w:rsid w:val="00080CF6"/>
    <w:rsid w:val="00081F5B"/>
    <w:rsid w:val="000820E2"/>
    <w:rsid w:val="000822A8"/>
    <w:rsid w:val="00082576"/>
    <w:rsid w:val="00082FEA"/>
    <w:rsid w:val="00082FF6"/>
    <w:rsid w:val="000832E3"/>
    <w:rsid w:val="0008365B"/>
    <w:rsid w:val="00083F3E"/>
    <w:rsid w:val="00084A07"/>
    <w:rsid w:val="00084DA7"/>
    <w:rsid w:val="00085858"/>
    <w:rsid w:val="0008597F"/>
    <w:rsid w:val="0008620B"/>
    <w:rsid w:val="00086A1A"/>
    <w:rsid w:val="0008769D"/>
    <w:rsid w:val="0009030F"/>
    <w:rsid w:val="00090BD8"/>
    <w:rsid w:val="00090D2C"/>
    <w:rsid w:val="000914DD"/>
    <w:rsid w:val="00092FC0"/>
    <w:rsid w:val="000930D3"/>
    <w:rsid w:val="00093438"/>
    <w:rsid w:val="000937A0"/>
    <w:rsid w:val="00093E6E"/>
    <w:rsid w:val="000944A6"/>
    <w:rsid w:val="00094716"/>
    <w:rsid w:val="00094EF4"/>
    <w:rsid w:val="0009525E"/>
    <w:rsid w:val="00095687"/>
    <w:rsid w:val="0009571A"/>
    <w:rsid w:val="000959AB"/>
    <w:rsid w:val="00095F22"/>
    <w:rsid w:val="00096C11"/>
    <w:rsid w:val="00096F8F"/>
    <w:rsid w:val="00097121"/>
    <w:rsid w:val="00097F29"/>
    <w:rsid w:val="000A1184"/>
    <w:rsid w:val="000A13D2"/>
    <w:rsid w:val="000A173A"/>
    <w:rsid w:val="000A1A30"/>
    <w:rsid w:val="000A1E7C"/>
    <w:rsid w:val="000A1EE5"/>
    <w:rsid w:val="000A2440"/>
    <w:rsid w:val="000A4636"/>
    <w:rsid w:val="000A524C"/>
    <w:rsid w:val="000A60B3"/>
    <w:rsid w:val="000A6AA9"/>
    <w:rsid w:val="000A6DE6"/>
    <w:rsid w:val="000A6FEB"/>
    <w:rsid w:val="000A712F"/>
    <w:rsid w:val="000A75B2"/>
    <w:rsid w:val="000A7681"/>
    <w:rsid w:val="000B01FD"/>
    <w:rsid w:val="000B0472"/>
    <w:rsid w:val="000B07EE"/>
    <w:rsid w:val="000B0CE8"/>
    <w:rsid w:val="000B15E4"/>
    <w:rsid w:val="000B1F10"/>
    <w:rsid w:val="000B235D"/>
    <w:rsid w:val="000B2F2A"/>
    <w:rsid w:val="000B3B57"/>
    <w:rsid w:val="000B4B06"/>
    <w:rsid w:val="000B518A"/>
    <w:rsid w:val="000B5B81"/>
    <w:rsid w:val="000B6282"/>
    <w:rsid w:val="000B6806"/>
    <w:rsid w:val="000B77E4"/>
    <w:rsid w:val="000B7C30"/>
    <w:rsid w:val="000C074F"/>
    <w:rsid w:val="000C0944"/>
    <w:rsid w:val="000C284C"/>
    <w:rsid w:val="000C3E9F"/>
    <w:rsid w:val="000C41F5"/>
    <w:rsid w:val="000C4210"/>
    <w:rsid w:val="000C43A4"/>
    <w:rsid w:val="000C4579"/>
    <w:rsid w:val="000C4A74"/>
    <w:rsid w:val="000C4EDB"/>
    <w:rsid w:val="000C59BC"/>
    <w:rsid w:val="000C5F84"/>
    <w:rsid w:val="000C5FEA"/>
    <w:rsid w:val="000C6359"/>
    <w:rsid w:val="000C6627"/>
    <w:rsid w:val="000C6D6B"/>
    <w:rsid w:val="000C72CB"/>
    <w:rsid w:val="000C7E15"/>
    <w:rsid w:val="000D26BC"/>
    <w:rsid w:val="000D27F6"/>
    <w:rsid w:val="000D2D1A"/>
    <w:rsid w:val="000D3176"/>
    <w:rsid w:val="000D3B07"/>
    <w:rsid w:val="000D3E33"/>
    <w:rsid w:val="000D4819"/>
    <w:rsid w:val="000D4A8E"/>
    <w:rsid w:val="000D5977"/>
    <w:rsid w:val="000D59E0"/>
    <w:rsid w:val="000D5A83"/>
    <w:rsid w:val="000D60AB"/>
    <w:rsid w:val="000D67EA"/>
    <w:rsid w:val="000D7484"/>
    <w:rsid w:val="000D7AA7"/>
    <w:rsid w:val="000E0E38"/>
    <w:rsid w:val="000E0F76"/>
    <w:rsid w:val="000E14CE"/>
    <w:rsid w:val="000E189C"/>
    <w:rsid w:val="000E2531"/>
    <w:rsid w:val="000E290C"/>
    <w:rsid w:val="000E2933"/>
    <w:rsid w:val="000E29E3"/>
    <w:rsid w:val="000E2B24"/>
    <w:rsid w:val="000E3675"/>
    <w:rsid w:val="000E4322"/>
    <w:rsid w:val="000E4518"/>
    <w:rsid w:val="000E4982"/>
    <w:rsid w:val="000E670A"/>
    <w:rsid w:val="000E76C7"/>
    <w:rsid w:val="000E7FA6"/>
    <w:rsid w:val="000F07E4"/>
    <w:rsid w:val="000F0AEF"/>
    <w:rsid w:val="000F10C3"/>
    <w:rsid w:val="000F219D"/>
    <w:rsid w:val="000F2351"/>
    <w:rsid w:val="000F2596"/>
    <w:rsid w:val="000F2DE4"/>
    <w:rsid w:val="000F357F"/>
    <w:rsid w:val="000F36A8"/>
    <w:rsid w:val="000F3F7B"/>
    <w:rsid w:val="000F4734"/>
    <w:rsid w:val="000F4C0C"/>
    <w:rsid w:val="000F4C46"/>
    <w:rsid w:val="000F4FB9"/>
    <w:rsid w:val="000F5437"/>
    <w:rsid w:val="000F61AA"/>
    <w:rsid w:val="000F6995"/>
    <w:rsid w:val="000F6C2A"/>
    <w:rsid w:val="000F6CBC"/>
    <w:rsid w:val="000F73AE"/>
    <w:rsid w:val="00100338"/>
    <w:rsid w:val="00100AA9"/>
    <w:rsid w:val="00100D3B"/>
    <w:rsid w:val="00101801"/>
    <w:rsid w:val="00102688"/>
    <w:rsid w:val="00102D09"/>
    <w:rsid w:val="00102D41"/>
    <w:rsid w:val="00103DD8"/>
    <w:rsid w:val="0010426C"/>
    <w:rsid w:val="00104B29"/>
    <w:rsid w:val="00104C53"/>
    <w:rsid w:val="00104C76"/>
    <w:rsid w:val="001051D3"/>
    <w:rsid w:val="001055D7"/>
    <w:rsid w:val="001057E0"/>
    <w:rsid w:val="001058F2"/>
    <w:rsid w:val="001066A6"/>
    <w:rsid w:val="00106AA4"/>
    <w:rsid w:val="00107EAB"/>
    <w:rsid w:val="001100DD"/>
    <w:rsid w:val="001106DD"/>
    <w:rsid w:val="00110DF1"/>
    <w:rsid w:val="001119FD"/>
    <w:rsid w:val="00112A79"/>
    <w:rsid w:val="00113B75"/>
    <w:rsid w:val="001140A3"/>
    <w:rsid w:val="00114257"/>
    <w:rsid w:val="0011439C"/>
    <w:rsid w:val="00114788"/>
    <w:rsid w:val="00114AEF"/>
    <w:rsid w:val="00114D70"/>
    <w:rsid w:val="00115F91"/>
    <w:rsid w:val="0011672C"/>
    <w:rsid w:val="00116C4E"/>
    <w:rsid w:val="00117096"/>
    <w:rsid w:val="001200E0"/>
    <w:rsid w:val="001202A3"/>
    <w:rsid w:val="00120396"/>
    <w:rsid w:val="001203B5"/>
    <w:rsid w:val="001211DE"/>
    <w:rsid w:val="00121204"/>
    <w:rsid w:val="00121DB7"/>
    <w:rsid w:val="00121EE9"/>
    <w:rsid w:val="001220EB"/>
    <w:rsid w:val="00122A70"/>
    <w:rsid w:val="0012351D"/>
    <w:rsid w:val="0012365D"/>
    <w:rsid w:val="001237C8"/>
    <w:rsid w:val="001243B6"/>
    <w:rsid w:val="00124F8C"/>
    <w:rsid w:val="001253EA"/>
    <w:rsid w:val="0012561F"/>
    <w:rsid w:val="00125D07"/>
    <w:rsid w:val="00125DBC"/>
    <w:rsid w:val="001260D9"/>
    <w:rsid w:val="00126817"/>
    <w:rsid w:val="00126FE1"/>
    <w:rsid w:val="00127977"/>
    <w:rsid w:val="00127A15"/>
    <w:rsid w:val="00130544"/>
    <w:rsid w:val="001306B4"/>
    <w:rsid w:val="00131414"/>
    <w:rsid w:val="00131445"/>
    <w:rsid w:val="00131B25"/>
    <w:rsid w:val="00131BDB"/>
    <w:rsid w:val="00131D60"/>
    <w:rsid w:val="0013293E"/>
    <w:rsid w:val="00132CA5"/>
    <w:rsid w:val="00133BE7"/>
    <w:rsid w:val="001342FE"/>
    <w:rsid w:val="001351D3"/>
    <w:rsid w:val="001360B6"/>
    <w:rsid w:val="00136155"/>
    <w:rsid w:val="00136FE0"/>
    <w:rsid w:val="00137163"/>
    <w:rsid w:val="001376CA"/>
    <w:rsid w:val="00137AF0"/>
    <w:rsid w:val="001407AB"/>
    <w:rsid w:val="00140A3E"/>
    <w:rsid w:val="0014122B"/>
    <w:rsid w:val="001415AB"/>
    <w:rsid w:val="001417D7"/>
    <w:rsid w:val="00141AF1"/>
    <w:rsid w:val="00141BC7"/>
    <w:rsid w:val="00142576"/>
    <w:rsid w:val="001435BA"/>
    <w:rsid w:val="00143D4B"/>
    <w:rsid w:val="001452E9"/>
    <w:rsid w:val="0014535C"/>
    <w:rsid w:val="001459BA"/>
    <w:rsid w:val="00146A4A"/>
    <w:rsid w:val="00146FA7"/>
    <w:rsid w:val="00147099"/>
    <w:rsid w:val="00147649"/>
    <w:rsid w:val="001478EC"/>
    <w:rsid w:val="00147E1E"/>
    <w:rsid w:val="001506CC"/>
    <w:rsid w:val="001506DD"/>
    <w:rsid w:val="001507F8"/>
    <w:rsid w:val="001508DF"/>
    <w:rsid w:val="00150AEB"/>
    <w:rsid w:val="00151308"/>
    <w:rsid w:val="00151953"/>
    <w:rsid w:val="00153110"/>
    <w:rsid w:val="00153152"/>
    <w:rsid w:val="00153E40"/>
    <w:rsid w:val="00153F79"/>
    <w:rsid w:val="00155095"/>
    <w:rsid w:val="00155734"/>
    <w:rsid w:val="00155ABD"/>
    <w:rsid w:val="00156442"/>
    <w:rsid w:val="00156BF8"/>
    <w:rsid w:val="00156C9A"/>
    <w:rsid w:val="001574CD"/>
    <w:rsid w:val="00157F33"/>
    <w:rsid w:val="0016003A"/>
    <w:rsid w:val="001607B6"/>
    <w:rsid w:val="00160DEE"/>
    <w:rsid w:val="001620FA"/>
    <w:rsid w:val="001623C3"/>
    <w:rsid w:val="00162B81"/>
    <w:rsid w:val="00162E3D"/>
    <w:rsid w:val="00163015"/>
    <w:rsid w:val="0016331E"/>
    <w:rsid w:val="00163D6A"/>
    <w:rsid w:val="00163FB0"/>
    <w:rsid w:val="001652EA"/>
    <w:rsid w:val="00166A64"/>
    <w:rsid w:val="00166C37"/>
    <w:rsid w:val="0016701F"/>
    <w:rsid w:val="00167A9A"/>
    <w:rsid w:val="00167D9A"/>
    <w:rsid w:val="00167E07"/>
    <w:rsid w:val="00167E9F"/>
    <w:rsid w:val="0017021B"/>
    <w:rsid w:val="00170363"/>
    <w:rsid w:val="0017045F"/>
    <w:rsid w:val="00170A10"/>
    <w:rsid w:val="0017112D"/>
    <w:rsid w:val="0017161E"/>
    <w:rsid w:val="0017193B"/>
    <w:rsid w:val="00171BD7"/>
    <w:rsid w:val="0017220E"/>
    <w:rsid w:val="001729EB"/>
    <w:rsid w:val="00172C20"/>
    <w:rsid w:val="00172C58"/>
    <w:rsid w:val="00172FB9"/>
    <w:rsid w:val="00173386"/>
    <w:rsid w:val="001737F0"/>
    <w:rsid w:val="00174018"/>
    <w:rsid w:val="00174248"/>
    <w:rsid w:val="00174AED"/>
    <w:rsid w:val="001750AF"/>
    <w:rsid w:val="00175239"/>
    <w:rsid w:val="0017525D"/>
    <w:rsid w:val="00175512"/>
    <w:rsid w:val="0017568F"/>
    <w:rsid w:val="001761A0"/>
    <w:rsid w:val="001763AA"/>
    <w:rsid w:val="00176520"/>
    <w:rsid w:val="0017652B"/>
    <w:rsid w:val="0017669E"/>
    <w:rsid w:val="00176981"/>
    <w:rsid w:val="00180079"/>
    <w:rsid w:val="001808EB"/>
    <w:rsid w:val="00181324"/>
    <w:rsid w:val="001819ED"/>
    <w:rsid w:val="00181B8D"/>
    <w:rsid w:val="00182605"/>
    <w:rsid w:val="00182B9B"/>
    <w:rsid w:val="00182DDC"/>
    <w:rsid w:val="00183674"/>
    <w:rsid w:val="00183894"/>
    <w:rsid w:val="001838A6"/>
    <w:rsid w:val="00183E72"/>
    <w:rsid w:val="00184322"/>
    <w:rsid w:val="001845C3"/>
    <w:rsid w:val="00184793"/>
    <w:rsid w:val="0018479A"/>
    <w:rsid w:val="0018511A"/>
    <w:rsid w:val="001856A8"/>
    <w:rsid w:val="0018587A"/>
    <w:rsid w:val="0018615E"/>
    <w:rsid w:val="00186D58"/>
    <w:rsid w:val="001871DA"/>
    <w:rsid w:val="001872B4"/>
    <w:rsid w:val="00187965"/>
    <w:rsid w:val="0019209A"/>
    <w:rsid w:val="00192A62"/>
    <w:rsid w:val="00194A0D"/>
    <w:rsid w:val="00194A4E"/>
    <w:rsid w:val="00195985"/>
    <w:rsid w:val="00196BD1"/>
    <w:rsid w:val="00196EF8"/>
    <w:rsid w:val="001A0134"/>
    <w:rsid w:val="001A02AA"/>
    <w:rsid w:val="001A0F41"/>
    <w:rsid w:val="001A0F78"/>
    <w:rsid w:val="001A16BD"/>
    <w:rsid w:val="001A17BB"/>
    <w:rsid w:val="001A1E2E"/>
    <w:rsid w:val="001A202A"/>
    <w:rsid w:val="001A38D1"/>
    <w:rsid w:val="001A3969"/>
    <w:rsid w:val="001A51E2"/>
    <w:rsid w:val="001A5488"/>
    <w:rsid w:val="001A57A3"/>
    <w:rsid w:val="001A590C"/>
    <w:rsid w:val="001A592F"/>
    <w:rsid w:val="001A5950"/>
    <w:rsid w:val="001A5E31"/>
    <w:rsid w:val="001A647B"/>
    <w:rsid w:val="001A668B"/>
    <w:rsid w:val="001A6946"/>
    <w:rsid w:val="001A6F6B"/>
    <w:rsid w:val="001A717E"/>
    <w:rsid w:val="001A71CE"/>
    <w:rsid w:val="001A7AF9"/>
    <w:rsid w:val="001B026E"/>
    <w:rsid w:val="001B13F6"/>
    <w:rsid w:val="001B17AB"/>
    <w:rsid w:val="001B186E"/>
    <w:rsid w:val="001B324A"/>
    <w:rsid w:val="001B3251"/>
    <w:rsid w:val="001B396D"/>
    <w:rsid w:val="001B41BB"/>
    <w:rsid w:val="001B42E4"/>
    <w:rsid w:val="001B4519"/>
    <w:rsid w:val="001B54A8"/>
    <w:rsid w:val="001B656E"/>
    <w:rsid w:val="001B67C9"/>
    <w:rsid w:val="001B6B10"/>
    <w:rsid w:val="001B72A7"/>
    <w:rsid w:val="001C054E"/>
    <w:rsid w:val="001C063B"/>
    <w:rsid w:val="001C0D93"/>
    <w:rsid w:val="001C1C32"/>
    <w:rsid w:val="001C246D"/>
    <w:rsid w:val="001C253A"/>
    <w:rsid w:val="001C3F5D"/>
    <w:rsid w:val="001C4239"/>
    <w:rsid w:val="001C43FE"/>
    <w:rsid w:val="001C4625"/>
    <w:rsid w:val="001C463C"/>
    <w:rsid w:val="001C6150"/>
    <w:rsid w:val="001C6AE0"/>
    <w:rsid w:val="001D0131"/>
    <w:rsid w:val="001D0F9D"/>
    <w:rsid w:val="001D1548"/>
    <w:rsid w:val="001D18D7"/>
    <w:rsid w:val="001D3B32"/>
    <w:rsid w:val="001D403C"/>
    <w:rsid w:val="001D47D1"/>
    <w:rsid w:val="001D5C75"/>
    <w:rsid w:val="001D5E0E"/>
    <w:rsid w:val="001D634D"/>
    <w:rsid w:val="001D68D9"/>
    <w:rsid w:val="001D6D6F"/>
    <w:rsid w:val="001D7204"/>
    <w:rsid w:val="001D7593"/>
    <w:rsid w:val="001D759B"/>
    <w:rsid w:val="001D75C6"/>
    <w:rsid w:val="001E0455"/>
    <w:rsid w:val="001E148A"/>
    <w:rsid w:val="001E19FB"/>
    <w:rsid w:val="001E2BB0"/>
    <w:rsid w:val="001E2D57"/>
    <w:rsid w:val="001E3367"/>
    <w:rsid w:val="001E35DF"/>
    <w:rsid w:val="001E3D14"/>
    <w:rsid w:val="001E42AF"/>
    <w:rsid w:val="001E44C3"/>
    <w:rsid w:val="001E4BAC"/>
    <w:rsid w:val="001E52C6"/>
    <w:rsid w:val="001E673E"/>
    <w:rsid w:val="001F0169"/>
    <w:rsid w:val="001F0572"/>
    <w:rsid w:val="001F0D7C"/>
    <w:rsid w:val="001F186F"/>
    <w:rsid w:val="001F27B7"/>
    <w:rsid w:val="001F31E5"/>
    <w:rsid w:val="001F353F"/>
    <w:rsid w:val="001F369D"/>
    <w:rsid w:val="001F37DB"/>
    <w:rsid w:val="001F3B0F"/>
    <w:rsid w:val="001F3FBD"/>
    <w:rsid w:val="001F4C09"/>
    <w:rsid w:val="001F540D"/>
    <w:rsid w:val="001F6275"/>
    <w:rsid w:val="001F648A"/>
    <w:rsid w:val="001F7326"/>
    <w:rsid w:val="001F73EE"/>
    <w:rsid w:val="001F7DF0"/>
    <w:rsid w:val="00200666"/>
    <w:rsid w:val="00200CFE"/>
    <w:rsid w:val="00200E7B"/>
    <w:rsid w:val="00201026"/>
    <w:rsid w:val="00201A74"/>
    <w:rsid w:val="00201A7C"/>
    <w:rsid w:val="00201C14"/>
    <w:rsid w:val="0020218D"/>
    <w:rsid w:val="00202890"/>
    <w:rsid w:val="00202984"/>
    <w:rsid w:val="002034D4"/>
    <w:rsid w:val="00203FD3"/>
    <w:rsid w:val="002043BF"/>
    <w:rsid w:val="00204BD7"/>
    <w:rsid w:val="002051FB"/>
    <w:rsid w:val="002067B8"/>
    <w:rsid w:val="002075F3"/>
    <w:rsid w:val="00207649"/>
    <w:rsid w:val="00210563"/>
    <w:rsid w:val="002107A2"/>
    <w:rsid w:val="002109EC"/>
    <w:rsid w:val="00210A67"/>
    <w:rsid w:val="00211249"/>
    <w:rsid w:val="0021154A"/>
    <w:rsid w:val="0021193F"/>
    <w:rsid w:val="00212D4D"/>
    <w:rsid w:val="00213339"/>
    <w:rsid w:val="002133AD"/>
    <w:rsid w:val="002140B0"/>
    <w:rsid w:val="00214484"/>
    <w:rsid w:val="0021496A"/>
    <w:rsid w:val="00215631"/>
    <w:rsid w:val="00215C42"/>
    <w:rsid w:val="00216709"/>
    <w:rsid w:val="00216786"/>
    <w:rsid w:val="00216822"/>
    <w:rsid w:val="00216E0B"/>
    <w:rsid w:val="00216E42"/>
    <w:rsid w:val="00217A80"/>
    <w:rsid w:val="00217B73"/>
    <w:rsid w:val="00217C29"/>
    <w:rsid w:val="002201FF"/>
    <w:rsid w:val="00220630"/>
    <w:rsid w:val="0022068A"/>
    <w:rsid w:val="002209F1"/>
    <w:rsid w:val="0022118B"/>
    <w:rsid w:val="00221C17"/>
    <w:rsid w:val="00222B1F"/>
    <w:rsid w:val="00222B67"/>
    <w:rsid w:val="00223191"/>
    <w:rsid w:val="00223AED"/>
    <w:rsid w:val="00223F5E"/>
    <w:rsid w:val="0022453F"/>
    <w:rsid w:val="002247A3"/>
    <w:rsid w:val="002247D0"/>
    <w:rsid w:val="00224B85"/>
    <w:rsid w:val="00225699"/>
    <w:rsid w:val="00225D7D"/>
    <w:rsid w:val="00225DBA"/>
    <w:rsid w:val="00226F71"/>
    <w:rsid w:val="002278FA"/>
    <w:rsid w:val="00227B13"/>
    <w:rsid w:val="00227EDA"/>
    <w:rsid w:val="00232400"/>
    <w:rsid w:val="0023243E"/>
    <w:rsid w:val="0023257E"/>
    <w:rsid w:val="002325C2"/>
    <w:rsid w:val="00233DE3"/>
    <w:rsid w:val="00234B65"/>
    <w:rsid w:val="00235D85"/>
    <w:rsid w:val="002366D0"/>
    <w:rsid w:val="00236776"/>
    <w:rsid w:val="0023691D"/>
    <w:rsid w:val="00236CB9"/>
    <w:rsid w:val="00237903"/>
    <w:rsid w:val="00237C62"/>
    <w:rsid w:val="00241644"/>
    <w:rsid w:val="00241B5D"/>
    <w:rsid w:val="00242361"/>
    <w:rsid w:val="00242561"/>
    <w:rsid w:val="00242CD7"/>
    <w:rsid w:val="00242E65"/>
    <w:rsid w:val="002434EF"/>
    <w:rsid w:val="00243A49"/>
    <w:rsid w:val="002441F0"/>
    <w:rsid w:val="002447C7"/>
    <w:rsid w:val="002453D2"/>
    <w:rsid w:val="002453E2"/>
    <w:rsid w:val="002454F5"/>
    <w:rsid w:val="00245ABB"/>
    <w:rsid w:val="0024647E"/>
    <w:rsid w:val="002468B7"/>
    <w:rsid w:val="002471FE"/>
    <w:rsid w:val="00247F93"/>
    <w:rsid w:val="002507EC"/>
    <w:rsid w:val="00250FFE"/>
    <w:rsid w:val="0025125C"/>
    <w:rsid w:val="00251941"/>
    <w:rsid w:val="0025289D"/>
    <w:rsid w:val="00253693"/>
    <w:rsid w:val="00254E5F"/>
    <w:rsid w:val="00254FA9"/>
    <w:rsid w:val="00254FAD"/>
    <w:rsid w:val="00255062"/>
    <w:rsid w:val="002550AB"/>
    <w:rsid w:val="0025629F"/>
    <w:rsid w:val="002562A1"/>
    <w:rsid w:val="00256917"/>
    <w:rsid w:val="00256CF3"/>
    <w:rsid w:val="00256D35"/>
    <w:rsid w:val="00256F7A"/>
    <w:rsid w:val="00257819"/>
    <w:rsid w:val="00257913"/>
    <w:rsid w:val="00257B9B"/>
    <w:rsid w:val="00257D1F"/>
    <w:rsid w:val="00260152"/>
    <w:rsid w:val="0026062B"/>
    <w:rsid w:val="00260FF2"/>
    <w:rsid w:val="002611B0"/>
    <w:rsid w:val="00261B71"/>
    <w:rsid w:val="002621BD"/>
    <w:rsid w:val="00262694"/>
    <w:rsid w:val="00262791"/>
    <w:rsid w:val="00262ED8"/>
    <w:rsid w:val="00263080"/>
    <w:rsid w:val="00263AC7"/>
    <w:rsid w:val="00264D9E"/>
    <w:rsid w:val="00265098"/>
    <w:rsid w:val="002665D7"/>
    <w:rsid w:val="002670DD"/>
    <w:rsid w:val="00267F48"/>
    <w:rsid w:val="0027064E"/>
    <w:rsid w:val="00272231"/>
    <w:rsid w:val="0027287F"/>
    <w:rsid w:val="00272EC3"/>
    <w:rsid w:val="00273164"/>
    <w:rsid w:val="002732FF"/>
    <w:rsid w:val="002739E1"/>
    <w:rsid w:val="00273BAC"/>
    <w:rsid w:val="00273F71"/>
    <w:rsid w:val="0027418E"/>
    <w:rsid w:val="00274635"/>
    <w:rsid w:val="002746BE"/>
    <w:rsid w:val="0027565C"/>
    <w:rsid w:val="002760A3"/>
    <w:rsid w:val="00276AE5"/>
    <w:rsid w:val="00277118"/>
    <w:rsid w:val="002779DC"/>
    <w:rsid w:val="00277E00"/>
    <w:rsid w:val="0028121A"/>
    <w:rsid w:val="00281C9D"/>
    <w:rsid w:val="00281D0D"/>
    <w:rsid w:val="00282317"/>
    <w:rsid w:val="0028276C"/>
    <w:rsid w:val="002831F9"/>
    <w:rsid w:val="002834CE"/>
    <w:rsid w:val="00283ECD"/>
    <w:rsid w:val="002841F8"/>
    <w:rsid w:val="00284A40"/>
    <w:rsid w:val="002858A3"/>
    <w:rsid w:val="00286571"/>
    <w:rsid w:val="00286686"/>
    <w:rsid w:val="002866FC"/>
    <w:rsid w:val="002868B4"/>
    <w:rsid w:val="00286C1A"/>
    <w:rsid w:val="0028726F"/>
    <w:rsid w:val="002912F9"/>
    <w:rsid w:val="00292D57"/>
    <w:rsid w:val="00293165"/>
    <w:rsid w:val="0029495D"/>
    <w:rsid w:val="00294DC9"/>
    <w:rsid w:val="00295281"/>
    <w:rsid w:val="002955DA"/>
    <w:rsid w:val="00295F85"/>
    <w:rsid w:val="002962AD"/>
    <w:rsid w:val="0029641A"/>
    <w:rsid w:val="002968C5"/>
    <w:rsid w:val="00296AAB"/>
    <w:rsid w:val="0029743B"/>
    <w:rsid w:val="002A063F"/>
    <w:rsid w:val="002A08C9"/>
    <w:rsid w:val="002A1029"/>
    <w:rsid w:val="002A1091"/>
    <w:rsid w:val="002A12D2"/>
    <w:rsid w:val="002A238E"/>
    <w:rsid w:val="002A2422"/>
    <w:rsid w:val="002A3110"/>
    <w:rsid w:val="002A3805"/>
    <w:rsid w:val="002A5043"/>
    <w:rsid w:val="002A517D"/>
    <w:rsid w:val="002A52FD"/>
    <w:rsid w:val="002A6062"/>
    <w:rsid w:val="002A6673"/>
    <w:rsid w:val="002A6C2D"/>
    <w:rsid w:val="002A7263"/>
    <w:rsid w:val="002A72EC"/>
    <w:rsid w:val="002B0962"/>
    <w:rsid w:val="002B2383"/>
    <w:rsid w:val="002B270A"/>
    <w:rsid w:val="002B2D38"/>
    <w:rsid w:val="002B4E08"/>
    <w:rsid w:val="002B627C"/>
    <w:rsid w:val="002B67C6"/>
    <w:rsid w:val="002B69E3"/>
    <w:rsid w:val="002B6C7C"/>
    <w:rsid w:val="002B6DD9"/>
    <w:rsid w:val="002B6ED6"/>
    <w:rsid w:val="002B7B41"/>
    <w:rsid w:val="002B7FE5"/>
    <w:rsid w:val="002C044A"/>
    <w:rsid w:val="002C0F7B"/>
    <w:rsid w:val="002C19AB"/>
    <w:rsid w:val="002C1B94"/>
    <w:rsid w:val="002C20DC"/>
    <w:rsid w:val="002C23DD"/>
    <w:rsid w:val="002C586B"/>
    <w:rsid w:val="002C6550"/>
    <w:rsid w:val="002C6E1C"/>
    <w:rsid w:val="002D0319"/>
    <w:rsid w:val="002D0907"/>
    <w:rsid w:val="002D0E76"/>
    <w:rsid w:val="002D12E2"/>
    <w:rsid w:val="002D2313"/>
    <w:rsid w:val="002D2739"/>
    <w:rsid w:val="002D2E30"/>
    <w:rsid w:val="002D2FFC"/>
    <w:rsid w:val="002D37CB"/>
    <w:rsid w:val="002D4153"/>
    <w:rsid w:val="002D493A"/>
    <w:rsid w:val="002D5341"/>
    <w:rsid w:val="002D55AA"/>
    <w:rsid w:val="002D6389"/>
    <w:rsid w:val="002D6472"/>
    <w:rsid w:val="002D698D"/>
    <w:rsid w:val="002D6D72"/>
    <w:rsid w:val="002D6DC8"/>
    <w:rsid w:val="002D754D"/>
    <w:rsid w:val="002E002C"/>
    <w:rsid w:val="002E097E"/>
    <w:rsid w:val="002E0A50"/>
    <w:rsid w:val="002E0AB1"/>
    <w:rsid w:val="002E0CFA"/>
    <w:rsid w:val="002E0FCA"/>
    <w:rsid w:val="002E17D9"/>
    <w:rsid w:val="002E1850"/>
    <w:rsid w:val="002E197D"/>
    <w:rsid w:val="002E20D8"/>
    <w:rsid w:val="002E23E6"/>
    <w:rsid w:val="002E2973"/>
    <w:rsid w:val="002E29BA"/>
    <w:rsid w:val="002E2FBF"/>
    <w:rsid w:val="002E31B7"/>
    <w:rsid w:val="002E3B5A"/>
    <w:rsid w:val="002E3C5B"/>
    <w:rsid w:val="002E4586"/>
    <w:rsid w:val="002E485C"/>
    <w:rsid w:val="002E4DA4"/>
    <w:rsid w:val="002E4DF3"/>
    <w:rsid w:val="002E51E3"/>
    <w:rsid w:val="002E6686"/>
    <w:rsid w:val="002E7389"/>
    <w:rsid w:val="002E75DB"/>
    <w:rsid w:val="002E7FBE"/>
    <w:rsid w:val="002F1481"/>
    <w:rsid w:val="002F274F"/>
    <w:rsid w:val="002F33B3"/>
    <w:rsid w:val="002F3657"/>
    <w:rsid w:val="002F4FD5"/>
    <w:rsid w:val="002F50CA"/>
    <w:rsid w:val="002F5971"/>
    <w:rsid w:val="002F60DA"/>
    <w:rsid w:val="002F6B0D"/>
    <w:rsid w:val="002F6B46"/>
    <w:rsid w:val="002F6D5D"/>
    <w:rsid w:val="002F7FCE"/>
    <w:rsid w:val="0030001D"/>
    <w:rsid w:val="003004FF"/>
    <w:rsid w:val="003006DD"/>
    <w:rsid w:val="00300A5D"/>
    <w:rsid w:val="00300DF9"/>
    <w:rsid w:val="00301061"/>
    <w:rsid w:val="003017AD"/>
    <w:rsid w:val="00301890"/>
    <w:rsid w:val="00302060"/>
    <w:rsid w:val="0030239D"/>
    <w:rsid w:val="00303023"/>
    <w:rsid w:val="003039F5"/>
    <w:rsid w:val="00303D0E"/>
    <w:rsid w:val="00303DB2"/>
    <w:rsid w:val="00303DB9"/>
    <w:rsid w:val="0030444B"/>
    <w:rsid w:val="0030450E"/>
    <w:rsid w:val="00304566"/>
    <w:rsid w:val="00304617"/>
    <w:rsid w:val="003049BC"/>
    <w:rsid w:val="00304B2E"/>
    <w:rsid w:val="003103EE"/>
    <w:rsid w:val="003105B8"/>
    <w:rsid w:val="00310877"/>
    <w:rsid w:val="0031159E"/>
    <w:rsid w:val="003123A7"/>
    <w:rsid w:val="00313390"/>
    <w:rsid w:val="00313C89"/>
    <w:rsid w:val="003141C5"/>
    <w:rsid w:val="00314F54"/>
    <w:rsid w:val="003151F7"/>
    <w:rsid w:val="00315DBF"/>
    <w:rsid w:val="00315F41"/>
    <w:rsid w:val="0031644A"/>
    <w:rsid w:val="00316544"/>
    <w:rsid w:val="00316DBE"/>
    <w:rsid w:val="00316EE1"/>
    <w:rsid w:val="00317146"/>
    <w:rsid w:val="003173D7"/>
    <w:rsid w:val="0031763F"/>
    <w:rsid w:val="003207A3"/>
    <w:rsid w:val="00320EC8"/>
    <w:rsid w:val="00320FE4"/>
    <w:rsid w:val="00321259"/>
    <w:rsid w:val="0032149E"/>
    <w:rsid w:val="00321831"/>
    <w:rsid w:val="00321CB3"/>
    <w:rsid w:val="00322412"/>
    <w:rsid w:val="00322EE9"/>
    <w:rsid w:val="0032306E"/>
    <w:rsid w:val="0032455E"/>
    <w:rsid w:val="003245C6"/>
    <w:rsid w:val="00325275"/>
    <w:rsid w:val="003257B6"/>
    <w:rsid w:val="0032586F"/>
    <w:rsid w:val="00325A12"/>
    <w:rsid w:val="00325E3C"/>
    <w:rsid w:val="003260A3"/>
    <w:rsid w:val="00326A28"/>
    <w:rsid w:val="0032749E"/>
    <w:rsid w:val="00330175"/>
    <w:rsid w:val="00330198"/>
    <w:rsid w:val="003304C1"/>
    <w:rsid w:val="00330DE2"/>
    <w:rsid w:val="00331D42"/>
    <w:rsid w:val="00332455"/>
    <w:rsid w:val="00332F30"/>
    <w:rsid w:val="003336E1"/>
    <w:rsid w:val="00333BBC"/>
    <w:rsid w:val="00333C4D"/>
    <w:rsid w:val="00334761"/>
    <w:rsid w:val="00334ED3"/>
    <w:rsid w:val="003354E9"/>
    <w:rsid w:val="003356E2"/>
    <w:rsid w:val="00336471"/>
    <w:rsid w:val="0033663F"/>
    <w:rsid w:val="00336D21"/>
    <w:rsid w:val="00336D99"/>
    <w:rsid w:val="00336DCD"/>
    <w:rsid w:val="00336FBD"/>
    <w:rsid w:val="00337478"/>
    <w:rsid w:val="00337C1F"/>
    <w:rsid w:val="0034007C"/>
    <w:rsid w:val="003402CB"/>
    <w:rsid w:val="0034054A"/>
    <w:rsid w:val="0034123D"/>
    <w:rsid w:val="0034144F"/>
    <w:rsid w:val="00341B51"/>
    <w:rsid w:val="003420A4"/>
    <w:rsid w:val="00342A45"/>
    <w:rsid w:val="00342B6D"/>
    <w:rsid w:val="00342F23"/>
    <w:rsid w:val="003430C6"/>
    <w:rsid w:val="00343190"/>
    <w:rsid w:val="0034363A"/>
    <w:rsid w:val="00343890"/>
    <w:rsid w:val="00344221"/>
    <w:rsid w:val="003448EE"/>
    <w:rsid w:val="00344A12"/>
    <w:rsid w:val="00345635"/>
    <w:rsid w:val="00346166"/>
    <w:rsid w:val="0034774C"/>
    <w:rsid w:val="00347A70"/>
    <w:rsid w:val="00350E1A"/>
    <w:rsid w:val="00352C3A"/>
    <w:rsid w:val="00353700"/>
    <w:rsid w:val="0035388E"/>
    <w:rsid w:val="00353995"/>
    <w:rsid w:val="00353A22"/>
    <w:rsid w:val="003545C0"/>
    <w:rsid w:val="00354DBC"/>
    <w:rsid w:val="0035567F"/>
    <w:rsid w:val="00355FDC"/>
    <w:rsid w:val="00356770"/>
    <w:rsid w:val="00356CEC"/>
    <w:rsid w:val="00357258"/>
    <w:rsid w:val="00357684"/>
    <w:rsid w:val="00360BE3"/>
    <w:rsid w:val="00360E3F"/>
    <w:rsid w:val="00361176"/>
    <w:rsid w:val="0036149C"/>
    <w:rsid w:val="003614B3"/>
    <w:rsid w:val="003622F5"/>
    <w:rsid w:val="00362605"/>
    <w:rsid w:val="003632FA"/>
    <w:rsid w:val="003635DF"/>
    <w:rsid w:val="00364829"/>
    <w:rsid w:val="00364B08"/>
    <w:rsid w:val="0036516C"/>
    <w:rsid w:val="0036544D"/>
    <w:rsid w:val="00365958"/>
    <w:rsid w:val="00365C0F"/>
    <w:rsid w:val="00366017"/>
    <w:rsid w:val="00366AA7"/>
    <w:rsid w:val="00366E1E"/>
    <w:rsid w:val="00367C74"/>
    <w:rsid w:val="00370E3C"/>
    <w:rsid w:val="0037128C"/>
    <w:rsid w:val="00371741"/>
    <w:rsid w:val="00371B4A"/>
    <w:rsid w:val="003729C5"/>
    <w:rsid w:val="00372D26"/>
    <w:rsid w:val="00372F7E"/>
    <w:rsid w:val="00373CB0"/>
    <w:rsid w:val="003746EA"/>
    <w:rsid w:val="003749DA"/>
    <w:rsid w:val="00375563"/>
    <w:rsid w:val="003766B4"/>
    <w:rsid w:val="00376AD6"/>
    <w:rsid w:val="00376E33"/>
    <w:rsid w:val="003801CF"/>
    <w:rsid w:val="003802F1"/>
    <w:rsid w:val="00382634"/>
    <w:rsid w:val="00382DA2"/>
    <w:rsid w:val="00382DFF"/>
    <w:rsid w:val="00382E3D"/>
    <w:rsid w:val="00383190"/>
    <w:rsid w:val="00383482"/>
    <w:rsid w:val="00383616"/>
    <w:rsid w:val="00384420"/>
    <w:rsid w:val="00384558"/>
    <w:rsid w:val="0038473F"/>
    <w:rsid w:val="00386BF8"/>
    <w:rsid w:val="0038751B"/>
    <w:rsid w:val="00387534"/>
    <w:rsid w:val="00390162"/>
    <w:rsid w:val="00390DE3"/>
    <w:rsid w:val="00392FE9"/>
    <w:rsid w:val="00393A95"/>
    <w:rsid w:val="00393C8E"/>
    <w:rsid w:val="003944F9"/>
    <w:rsid w:val="003948F0"/>
    <w:rsid w:val="00394C29"/>
    <w:rsid w:val="003952C7"/>
    <w:rsid w:val="00395CDD"/>
    <w:rsid w:val="00395E81"/>
    <w:rsid w:val="0039637C"/>
    <w:rsid w:val="0039639D"/>
    <w:rsid w:val="00396532"/>
    <w:rsid w:val="003967EC"/>
    <w:rsid w:val="00396CC2"/>
    <w:rsid w:val="00396FA7"/>
    <w:rsid w:val="00396FF8"/>
    <w:rsid w:val="003978FB"/>
    <w:rsid w:val="00397913"/>
    <w:rsid w:val="00397CA6"/>
    <w:rsid w:val="00397DA3"/>
    <w:rsid w:val="003A1F7B"/>
    <w:rsid w:val="003A2888"/>
    <w:rsid w:val="003A2BA4"/>
    <w:rsid w:val="003A3653"/>
    <w:rsid w:val="003A36E0"/>
    <w:rsid w:val="003A4E73"/>
    <w:rsid w:val="003A5393"/>
    <w:rsid w:val="003A61EC"/>
    <w:rsid w:val="003A63C7"/>
    <w:rsid w:val="003A66EA"/>
    <w:rsid w:val="003A773D"/>
    <w:rsid w:val="003B00BE"/>
    <w:rsid w:val="003B0C65"/>
    <w:rsid w:val="003B0F7C"/>
    <w:rsid w:val="003B1970"/>
    <w:rsid w:val="003B1A58"/>
    <w:rsid w:val="003B1F72"/>
    <w:rsid w:val="003B24F4"/>
    <w:rsid w:val="003B274D"/>
    <w:rsid w:val="003B2923"/>
    <w:rsid w:val="003B2D39"/>
    <w:rsid w:val="003B3671"/>
    <w:rsid w:val="003B3696"/>
    <w:rsid w:val="003B39A1"/>
    <w:rsid w:val="003B3D85"/>
    <w:rsid w:val="003B3ECE"/>
    <w:rsid w:val="003B48A1"/>
    <w:rsid w:val="003B491D"/>
    <w:rsid w:val="003B5B8E"/>
    <w:rsid w:val="003B64B9"/>
    <w:rsid w:val="003B66D4"/>
    <w:rsid w:val="003B7496"/>
    <w:rsid w:val="003C0026"/>
    <w:rsid w:val="003C03B6"/>
    <w:rsid w:val="003C0B8B"/>
    <w:rsid w:val="003C0F7B"/>
    <w:rsid w:val="003C1068"/>
    <w:rsid w:val="003C18BC"/>
    <w:rsid w:val="003C1AA8"/>
    <w:rsid w:val="003C22A9"/>
    <w:rsid w:val="003C2DBE"/>
    <w:rsid w:val="003C2FCA"/>
    <w:rsid w:val="003C3511"/>
    <w:rsid w:val="003C49E6"/>
    <w:rsid w:val="003C4EBA"/>
    <w:rsid w:val="003C5744"/>
    <w:rsid w:val="003C5DD7"/>
    <w:rsid w:val="003C6A14"/>
    <w:rsid w:val="003C6A60"/>
    <w:rsid w:val="003C7191"/>
    <w:rsid w:val="003C72CA"/>
    <w:rsid w:val="003C7588"/>
    <w:rsid w:val="003C79AD"/>
    <w:rsid w:val="003D04AD"/>
    <w:rsid w:val="003D0B41"/>
    <w:rsid w:val="003D0D9D"/>
    <w:rsid w:val="003D0E66"/>
    <w:rsid w:val="003D1333"/>
    <w:rsid w:val="003D1742"/>
    <w:rsid w:val="003D22E5"/>
    <w:rsid w:val="003D23C5"/>
    <w:rsid w:val="003D24EE"/>
    <w:rsid w:val="003D2A72"/>
    <w:rsid w:val="003D2FBD"/>
    <w:rsid w:val="003D310D"/>
    <w:rsid w:val="003D3582"/>
    <w:rsid w:val="003D374D"/>
    <w:rsid w:val="003D3E4E"/>
    <w:rsid w:val="003D490C"/>
    <w:rsid w:val="003D4D25"/>
    <w:rsid w:val="003D65B8"/>
    <w:rsid w:val="003D6CAD"/>
    <w:rsid w:val="003E03D3"/>
    <w:rsid w:val="003E06F7"/>
    <w:rsid w:val="003E0969"/>
    <w:rsid w:val="003E09E7"/>
    <w:rsid w:val="003E0F9B"/>
    <w:rsid w:val="003E1662"/>
    <w:rsid w:val="003E2077"/>
    <w:rsid w:val="003E26BE"/>
    <w:rsid w:val="003E27C9"/>
    <w:rsid w:val="003E2A96"/>
    <w:rsid w:val="003E2B01"/>
    <w:rsid w:val="003E3CF9"/>
    <w:rsid w:val="003E4A14"/>
    <w:rsid w:val="003E4AD0"/>
    <w:rsid w:val="003E4C03"/>
    <w:rsid w:val="003E4F77"/>
    <w:rsid w:val="003E5858"/>
    <w:rsid w:val="003E5F48"/>
    <w:rsid w:val="003E70C4"/>
    <w:rsid w:val="003E71D4"/>
    <w:rsid w:val="003E77AB"/>
    <w:rsid w:val="003E7F9F"/>
    <w:rsid w:val="003F042A"/>
    <w:rsid w:val="003F0FF5"/>
    <w:rsid w:val="003F1482"/>
    <w:rsid w:val="003F1B19"/>
    <w:rsid w:val="003F1B48"/>
    <w:rsid w:val="003F1CB4"/>
    <w:rsid w:val="003F2B33"/>
    <w:rsid w:val="003F2EFE"/>
    <w:rsid w:val="003F3947"/>
    <w:rsid w:val="003F4150"/>
    <w:rsid w:val="003F425A"/>
    <w:rsid w:val="003F5456"/>
    <w:rsid w:val="003F60A6"/>
    <w:rsid w:val="003F6644"/>
    <w:rsid w:val="003F671A"/>
    <w:rsid w:val="003F6DF3"/>
    <w:rsid w:val="003F7025"/>
    <w:rsid w:val="003F7190"/>
    <w:rsid w:val="003F737E"/>
    <w:rsid w:val="003F7D1E"/>
    <w:rsid w:val="003F7E85"/>
    <w:rsid w:val="0040197E"/>
    <w:rsid w:val="00403633"/>
    <w:rsid w:val="00404E0B"/>
    <w:rsid w:val="00404F76"/>
    <w:rsid w:val="00405E1A"/>
    <w:rsid w:val="00406092"/>
    <w:rsid w:val="004066BF"/>
    <w:rsid w:val="004073B5"/>
    <w:rsid w:val="00407845"/>
    <w:rsid w:val="00407866"/>
    <w:rsid w:val="0040792C"/>
    <w:rsid w:val="004079B2"/>
    <w:rsid w:val="00407DF2"/>
    <w:rsid w:val="004100EA"/>
    <w:rsid w:val="0041023B"/>
    <w:rsid w:val="00410A9F"/>
    <w:rsid w:val="00411593"/>
    <w:rsid w:val="0041162E"/>
    <w:rsid w:val="00411A46"/>
    <w:rsid w:val="004121F2"/>
    <w:rsid w:val="00413660"/>
    <w:rsid w:val="004139C6"/>
    <w:rsid w:val="00413B4C"/>
    <w:rsid w:val="0041458D"/>
    <w:rsid w:val="00415660"/>
    <w:rsid w:val="00415D52"/>
    <w:rsid w:val="00416182"/>
    <w:rsid w:val="004162A7"/>
    <w:rsid w:val="00416D9F"/>
    <w:rsid w:val="00420CA6"/>
    <w:rsid w:val="00421016"/>
    <w:rsid w:val="0042126E"/>
    <w:rsid w:val="0042219D"/>
    <w:rsid w:val="00422225"/>
    <w:rsid w:val="00422808"/>
    <w:rsid w:val="00422977"/>
    <w:rsid w:val="00422F18"/>
    <w:rsid w:val="0042323A"/>
    <w:rsid w:val="0042364C"/>
    <w:rsid w:val="004245A4"/>
    <w:rsid w:val="00424646"/>
    <w:rsid w:val="0042474A"/>
    <w:rsid w:val="004255AC"/>
    <w:rsid w:val="00425665"/>
    <w:rsid w:val="00425808"/>
    <w:rsid w:val="00425B0E"/>
    <w:rsid w:val="00426515"/>
    <w:rsid w:val="00426865"/>
    <w:rsid w:val="00426A14"/>
    <w:rsid w:val="00427671"/>
    <w:rsid w:val="00427897"/>
    <w:rsid w:val="00427BBF"/>
    <w:rsid w:val="00430138"/>
    <w:rsid w:val="00431B10"/>
    <w:rsid w:val="00431E85"/>
    <w:rsid w:val="00432175"/>
    <w:rsid w:val="0043219E"/>
    <w:rsid w:val="00432461"/>
    <w:rsid w:val="00432B06"/>
    <w:rsid w:val="004339E8"/>
    <w:rsid w:val="00433E4F"/>
    <w:rsid w:val="00433FF4"/>
    <w:rsid w:val="00434408"/>
    <w:rsid w:val="004350A6"/>
    <w:rsid w:val="00435171"/>
    <w:rsid w:val="004353A0"/>
    <w:rsid w:val="0043547E"/>
    <w:rsid w:val="0043549E"/>
    <w:rsid w:val="00435DE0"/>
    <w:rsid w:val="004364CF"/>
    <w:rsid w:val="0043658B"/>
    <w:rsid w:val="0043672C"/>
    <w:rsid w:val="00436F36"/>
    <w:rsid w:val="00440841"/>
    <w:rsid w:val="0044100E"/>
    <w:rsid w:val="004416FB"/>
    <w:rsid w:val="004417FF"/>
    <w:rsid w:val="00441819"/>
    <w:rsid w:val="00441B7A"/>
    <w:rsid w:val="00441BB1"/>
    <w:rsid w:val="004429BE"/>
    <w:rsid w:val="00442A76"/>
    <w:rsid w:val="00442CF3"/>
    <w:rsid w:val="0044314D"/>
    <w:rsid w:val="004431EB"/>
    <w:rsid w:val="00443F96"/>
    <w:rsid w:val="004443A7"/>
    <w:rsid w:val="004449AF"/>
    <w:rsid w:val="0044535E"/>
    <w:rsid w:val="00446A5B"/>
    <w:rsid w:val="00446D56"/>
    <w:rsid w:val="004471FF"/>
    <w:rsid w:val="0044730C"/>
    <w:rsid w:val="00447560"/>
    <w:rsid w:val="004504F3"/>
    <w:rsid w:val="004514EA"/>
    <w:rsid w:val="00452EBE"/>
    <w:rsid w:val="004539D9"/>
    <w:rsid w:val="00453AAE"/>
    <w:rsid w:val="00453FB9"/>
    <w:rsid w:val="004540A3"/>
    <w:rsid w:val="00454E0A"/>
    <w:rsid w:val="00455A66"/>
    <w:rsid w:val="00455D1A"/>
    <w:rsid w:val="00455EB5"/>
    <w:rsid w:val="00456831"/>
    <w:rsid w:val="00457092"/>
    <w:rsid w:val="004571A8"/>
    <w:rsid w:val="00457BB8"/>
    <w:rsid w:val="00457FA5"/>
    <w:rsid w:val="0046070D"/>
    <w:rsid w:val="00460DED"/>
    <w:rsid w:val="00460FC2"/>
    <w:rsid w:val="004618F9"/>
    <w:rsid w:val="00461B81"/>
    <w:rsid w:val="004626EF"/>
    <w:rsid w:val="004630FC"/>
    <w:rsid w:val="00463EDC"/>
    <w:rsid w:val="00464ECF"/>
    <w:rsid w:val="00465499"/>
    <w:rsid w:val="00465CA0"/>
    <w:rsid w:val="00465CE2"/>
    <w:rsid w:val="004664D2"/>
    <w:rsid w:val="004668F6"/>
    <w:rsid w:val="00467247"/>
    <w:rsid w:val="00467447"/>
    <w:rsid w:val="004703F3"/>
    <w:rsid w:val="00470D03"/>
    <w:rsid w:val="00471766"/>
    <w:rsid w:val="00471BB2"/>
    <w:rsid w:val="00471F2A"/>
    <w:rsid w:val="004721F7"/>
    <w:rsid w:val="00472B1C"/>
    <w:rsid w:val="004736B6"/>
    <w:rsid w:val="004737E3"/>
    <w:rsid w:val="00473E57"/>
    <w:rsid w:val="00474D5E"/>
    <w:rsid w:val="00475678"/>
    <w:rsid w:val="00475B33"/>
    <w:rsid w:val="00475D86"/>
    <w:rsid w:val="004761EC"/>
    <w:rsid w:val="00476391"/>
    <w:rsid w:val="004765C5"/>
    <w:rsid w:val="00476809"/>
    <w:rsid w:val="00477172"/>
    <w:rsid w:val="00477BEA"/>
    <w:rsid w:val="00477DD1"/>
    <w:rsid w:val="004810A3"/>
    <w:rsid w:val="004830F2"/>
    <w:rsid w:val="0048367A"/>
    <w:rsid w:val="00484FF5"/>
    <w:rsid w:val="0048554C"/>
    <w:rsid w:val="00485DF1"/>
    <w:rsid w:val="00486190"/>
    <w:rsid w:val="004862C6"/>
    <w:rsid w:val="004862EA"/>
    <w:rsid w:val="004867FF"/>
    <w:rsid w:val="004868E7"/>
    <w:rsid w:val="00486B35"/>
    <w:rsid w:val="00486D14"/>
    <w:rsid w:val="00487AC8"/>
    <w:rsid w:val="004911B5"/>
    <w:rsid w:val="00491550"/>
    <w:rsid w:val="00491F8C"/>
    <w:rsid w:val="0049224D"/>
    <w:rsid w:val="0049263A"/>
    <w:rsid w:val="00492827"/>
    <w:rsid w:val="00493A2D"/>
    <w:rsid w:val="00493C13"/>
    <w:rsid w:val="0049425E"/>
    <w:rsid w:val="004942AE"/>
    <w:rsid w:val="00494D8E"/>
    <w:rsid w:val="00494ED0"/>
    <w:rsid w:val="00494F29"/>
    <w:rsid w:val="00496277"/>
    <w:rsid w:val="00496395"/>
    <w:rsid w:val="00496E0A"/>
    <w:rsid w:val="004972EB"/>
    <w:rsid w:val="00497D39"/>
    <w:rsid w:val="004A0624"/>
    <w:rsid w:val="004A125E"/>
    <w:rsid w:val="004A13AB"/>
    <w:rsid w:val="004A2A55"/>
    <w:rsid w:val="004A2B0D"/>
    <w:rsid w:val="004A3181"/>
    <w:rsid w:val="004A3F1E"/>
    <w:rsid w:val="004A40E7"/>
    <w:rsid w:val="004A4382"/>
    <w:rsid w:val="004A47CF"/>
    <w:rsid w:val="004A6146"/>
    <w:rsid w:val="004A673F"/>
    <w:rsid w:val="004A6BA2"/>
    <w:rsid w:val="004A7002"/>
    <w:rsid w:val="004A74AC"/>
    <w:rsid w:val="004A7C28"/>
    <w:rsid w:val="004A7E63"/>
    <w:rsid w:val="004B0495"/>
    <w:rsid w:val="004B10BD"/>
    <w:rsid w:val="004B1F86"/>
    <w:rsid w:val="004B1FA9"/>
    <w:rsid w:val="004B2396"/>
    <w:rsid w:val="004B2A03"/>
    <w:rsid w:val="004B2F8A"/>
    <w:rsid w:val="004B3297"/>
    <w:rsid w:val="004B3BB9"/>
    <w:rsid w:val="004B3BE6"/>
    <w:rsid w:val="004B43B1"/>
    <w:rsid w:val="004B484C"/>
    <w:rsid w:val="004B4893"/>
    <w:rsid w:val="004B6730"/>
    <w:rsid w:val="004B6E3A"/>
    <w:rsid w:val="004B7076"/>
    <w:rsid w:val="004B7908"/>
    <w:rsid w:val="004B7F39"/>
    <w:rsid w:val="004C0BAE"/>
    <w:rsid w:val="004C0DA0"/>
    <w:rsid w:val="004C1337"/>
    <w:rsid w:val="004C1DC8"/>
    <w:rsid w:val="004C284A"/>
    <w:rsid w:val="004C3EA9"/>
    <w:rsid w:val="004C444E"/>
    <w:rsid w:val="004C4F4B"/>
    <w:rsid w:val="004C53E2"/>
    <w:rsid w:val="004C5405"/>
    <w:rsid w:val="004C58BA"/>
    <w:rsid w:val="004C5B12"/>
    <w:rsid w:val="004C63AD"/>
    <w:rsid w:val="004C67C1"/>
    <w:rsid w:val="004C6BAF"/>
    <w:rsid w:val="004C6C19"/>
    <w:rsid w:val="004C6F5A"/>
    <w:rsid w:val="004D00A3"/>
    <w:rsid w:val="004D0E65"/>
    <w:rsid w:val="004D1B08"/>
    <w:rsid w:val="004D2469"/>
    <w:rsid w:val="004D391A"/>
    <w:rsid w:val="004D4367"/>
    <w:rsid w:val="004D4DB2"/>
    <w:rsid w:val="004D540B"/>
    <w:rsid w:val="004D66C9"/>
    <w:rsid w:val="004D6C15"/>
    <w:rsid w:val="004D72CB"/>
    <w:rsid w:val="004D7A1E"/>
    <w:rsid w:val="004D7D14"/>
    <w:rsid w:val="004E092C"/>
    <w:rsid w:val="004E12AC"/>
    <w:rsid w:val="004E1369"/>
    <w:rsid w:val="004E1417"/>
    <w:rsid w:val="004E18B6"/>
    <w:rsid w:val="004E1FB6"/>
    <w:rsid w:val="004E2053"/>
    <w:rsid w:val="004E2079"/>
    <w:rsid w:val="004E2ADD"/>
    <w:rsid w:val="004E2EF1"/>
    <w:rsid w:val="004E3798"/>
    <w:rsid w:val="004E3971"/>
    <w:rsid w:val="004E4367"/>
    <w:rsid w:val="004E46C8"/>
    <w:rsid w:val="004E609D"/>
    <w:rsid w:val="004E7466"/>
    <w:rsid w:val="004E78FC"/>
    <w:rsid w:val="004E7BEB"/>
    <w:rsid w:val="004E7FA9"/>
    <w:rsid w:val="004F0BBD"/>
    <w:rsid w:val="004F1550"/>
    <w:rsid w:val="004F1C82"/>
    <w:rsid w:val="004F1F9F"/>
    <w:rsid w:val="004F27C4"/>
    <w:rsid w:val="004F4131"/>
    <w:rsid w:val="004F47A9"/>
    <w:rsid w:val="004F4DA7"/>
    <w:rsid w:val="004F5651"/>
    <w:rsid w:val="004F6438"/>
    <w:rsid w:val="004F6693"/>
    <w:rsid w:val="004F6A53"/>
    <w:rsid w:val="004F6BA9"/>
    <w:rsid w:val="004F7657"/>
    <w:rsid w:val="004F78E2"/>
    <w:rsid w:val="00500720"/>
    <w:rsid w:val="00500BEE"/>
    <w:rsid w:val="00500CA2"/>
    <w:rsid w:val="00500D32"/>
    <w:rsid w:val="00500F0A"/>
    <w:rsid w:val="00500FC0"/>
    <w:rsid w:val="0050111B"/>
    <w:rsid w:val="00501BA1"/>
    <w:rsid w:val="00501F02"/>
    <w:rsid w:val="005028F6"/>
    <w:rsid w:val="00502B7D"/>
    <w:rsid w:val="0050326F"/>
    <w:rsid w:val="00504719"/>
    <w:rsid w:val="00504DDA"/>
    <w:rsid w:val="0050678E"/>
    <w:rsid w:val="00506D29"/>
    <w:rsid w:val="00506DBA"/>
    <w:rsid w:val="00506FFB"/>
    <w:rsid w:val="00510757"/>
    <w:rsid w:val="005108CE"/>
    <w:rsid w:val="00510A2C"/>
    <w:rsid w:val="00510DD0"/>
    <w:rsid w:val="00510F4A"/>
    <w:rsid w:val="00510FB0"/>
    <w:rsid w:val="00511F8F"/>
    <w:rsid w:val="00512696"/>
    <w:rsid w:val="005127A7"/>
    <w:rsid w:val="0051282F"/>
    <w:rsid w:val="005138D9"/>
    <w:rsid w:val="00513C10"/>
    <w:rsid w:val="00513CB7"/>
    <w:rsid w:val="00513FC5"/>
    <w:rsid w:val="0051409D"/>
    <w:rsid w:val="00514360"/>
    <w:rsid w:val="0051505B"/>
    <w:rsid w:val="005153B6"/>
    <w:rsid w:val="00515D6C"/>
    <w:rsid w:val="00516449"/>
    <w:rsid w:val="005167D8"/>
    <w:rsid w:val="0051680D"/>
    <w:rsid w:val="00516BCE"/>
    <w:rsid w:val="00516F8B"/>
    <w:rsid w:val="005179B3"/>
    <w:rsid w:val="00517C67"/>
    <w:rsid w:val="00520630"/>
    <w:rsid w:val="00520E1E"/>
    <w:rsid w:val="0052115C"/>
    <w:rsid w:val="00521176"/>
    <w:rsid w:val="00522851"/>
    <w:rsid w:val="00522A82"/>
    <w:rsid w:val="00522DB8"/>
    <w:rsid w:val="005237CC"/>
    <w:rsid w:val="00523DA7"/>
    <w:rsid w:val="005247B3"/>
    <w:rsid w:val="005259A6"/>
    <w:rsid w:val="005266FB"/>
    <w:rsid w:val="0053101D"/>
    <w:rsid w:val="0053103A"/>
    <w:rsid w:val="00533253"/>
    <w:rsid w:val="005333FB"/>
    <w:rsid w:val="00533D24"/>
    <w:rsid w:val="005356CB"/>
    <w:rsid w:val="00536423"/>
    <w:rsid w:val="00536DF1"/>
    <w:rsid w:val="00537B20"/>
    <w:rsid w:val="00540144"/>
    <w:rsid w:val="005405E5"/>
    <w:rsid w:val="0054227D"/>
    <w:rsid w:val="00542660"/>
    <w:rsid w:val="005428C4"/>
    <w:rsid w:val="00543557"/>
    <w:rsid w:val="005439FC"/>
    <w:rsid w:val="005449B3"/>
    <w:rsid w:val="00544DEF"/>
    <w:rsid w:val="005451F4"/>
    <w:rsid w:val="005453A2"/>
    <w:rsid w:val="005459A0"/>
    <w:rsid w:val="00546196"/>
    <w:rsid w:val="005462DF"/>
    <w:rsid w:val="00546E10"/>
    <w:rsid w:val="005475FD"/>
    <w:rsid w:val="00547867"/>
    <w:rsid w:val="005500F6"/>
    <w:rsid w:val="00550DDF"/>
    <w:rsid w:val="00551B53"/>
    <w:rsid w:val="005522A7"/>
    <w:rsid w:val="00552BA1"/>
    <w:rsid w:val="00552E3D"/>
    <w:rsid w:val="00553274"/>
    <w:rsid w:val="005532E2"/>
    <w:rsid w:val="005536C1"/>
    <w:rsid w:val="005538B9"/>
    <w:rsid w:val="005538BE"/>
    <w:rsid w:val="005539B0"/>
    <w:rsid w:val="005539CE"/>
    <w:rsid w:val="00553CF9"/>
    <w:rsid w:val="0055422B"/>
    <w:rsid w:val="00554E8C"/>
    <w:rsid w:val="00555643"/>
    <w:rsid w:val="0055583C"/>
    <w:rsid w:val="005558B9"/>
    <w:rsid w:val="005573DA"/>
    <w:rsid w:val="00557955"/>
    <w:rsid w:val="00560181"/>
    <w:rsid w:val="005609AA"/>
    <w:rsid w:val="00560F9A"/>
    <w:rsid w:val="00561945"/>
    <w:rsid w:val="0056328C"/>
    <w:rsid w:val="00563BC2"/>
    <w:rsid w:val="00563F9C"/>
    <w:rsid w:val="00564B23"/>
    <w:rsid w:val="00564E86"/>
    <w:rsid w:val="00565423"/>
    <w:rsid w:val="00565576"/>
    <w:rsid w:val="00565C9D"/>
    <w:rsid w:val="00566450"/>
    <w:rsid w:val="00566783"/>
    <w:rsid w:val="005668D8"/>
    <w:rsid w:val="00566A59"/>
    <w:rsid w:val="00567672"/>
    <w:rsid w:val="005703B6"/>
    <w:rsid w:val="00570AA1"/>
    <w:rsid w:val="005720CD"/>
    <w:rsid w:val="00572B6B"/>
    <w:rsid w:val="00574DC1"/>
    <w:rsid w:val="00574EDF"/>
    <w:rsid w:val="005767B2"/>
    <w:rsid w:val="005778C6"/>
    <w:rsid w:val="00580366"/>
    <w:rsid w:val="00580422"/>
    <w:rsid w:val="0058052E"/>
    <w:rsid w:val="00581AB4"/>
    <w:rsid w:val="00581C95"/>
    <w:rsid w:val="005822EC"/>
    <w:rsid w:val="00582B5C"/>
    <w:rsid w:val="0058313F"/>
    <w:rsid w:val="00583200"/>
    <w:rsid w:val="005838C6"/>
    <w:rsid w:val="00584B4B"/>
    <w:rsid w:val="005850EB"/>
    <w:rsid w:val="005856D3"/>
    <w:rsid w:val="00585C8C"/>
    <w:rsid w:val="005860D5"/>
    <w:rsid w:val="00586386"/>
    <w:rsid w:val="00586975"/>
    <w:rsid w:val="00586B4F"/>
    <w:rsid w:val="00587077"/>
    <w:rsid w:val="00587356"/>
    <w:rsid w:val="0058737C"/>
    <w:rsid w:val="00587451"/>
    <w:rsid w:val="00587869"/>
    <w:rsid w:val="00587AB3"/>
    <w:rsid w:val="0059069D"/>
    <w:rsid w:val="005918F7"/>
    <w:rsid w:val="005926C3"/>
    <w:rsid w:val="00593819"/>
    <w:rsid w:val="00593C7E"/>
    <w:rsid w:val="00594312"/>
    <w:rsid w:val="005943EB"/>
    <w:rsid w:val="00594C7B"/>
    <w:rsid w:val="00594E55"/>
    <w:rsid w:val="00595094"/>
    <w:rsid w:val="00595D8D"/>
    <w:rsid w:val="00595E5A"/>
    <w:rsid w:val="00595EC4"/>
    <w:rsid w:val="00596A00"/>
    <w:rsid w:val="00596B98"/>
    <w:rsid w:val="00596BC7"/>
    <w:rsid w:val="0059796F"/>
    <w:rsid w:val="00597D5F"/>
    <w:rsid w:val="005A02EA"/>
    <w:rsid w:val="005A06CE"/>
    <w:rsid w:val="005A0E23"/>
    <w:rsid w:val="005A1119"/>
    <w:rsid w:val="005A16F1"/>
    <w:rsid w:val="005A1767"/>
    <w:rsid w:val="005A284D"/>
    <w:rsid w:val="005A2956"/>
    <w:rsid w:val="005A3A42"/>
    <w:rsid w:val="005A3BD9"/>
    <w:rsid w:val="005A3E39"/>
    <w:rsid w:val="005A4DDE"/>
    <w:rsid w:val="005A539F"/>
    <w:rsid w:val="005A59EA"/>
    <w:rsid w:val="005A6F29"/>
    <w:rsid w:val="005A7873"/>
    <w:rsid w:val="005A78B7"/>
    <w:rsid w:val="005A78F0"/>
    <w:rsid w:val="005A7B23"/>
    <w:rsid w:val="005B0740"/>
    <w:rsid w:val="005B138F"/>
    <w:rsid w:val="005B13FC"/>
    <w:rsid w:val="005B1858"/>
    <w:rsid w:val="005B2140"/>
    <w:rsid w:val="005B3342"/>
    <w:rsid w:val="005B3741"/>
    <w:rsid w:val="005B405F"/>
    <w:rsid w:val="005B43CC"/>
    <w:rsid w:val="005B4D17"/>
    <w:rsid w:val="005B5802"/>
    <w:rsid w:val="005B5F5C"/>
    <w:rsid w:val="005B6103"/>
    <w:rsid w:val="005B7FDC"/>
    <w:rsid w:val="005C01E0"/>
    <w:rsid w:val="005C11FC"/>
    <w:rsid w:val="005C2108"/>
    <w:rsid w:val="005C2A6D"/>
    <w:rsid w:val="005C32BB"/>
    <w:rsid w:val="005C37E7"/>
    <w:rsid w:val="005C38A5"/>
    <w:rsid w:val="005C412E"/>
    <w:rsid w:val="005C4922"/>
    <w:rsid w:val="005C4FB2"/>
    <w:rsid w:val="005C6230"/>
    <w:rsid w:val="005C6D2D"/>
    <w:rsid w:val="005C76F9"/>
    <w:rsid w:val="005C78C5"/>
    <w:rsid w:val="005D048E"/>
    <w:rsid w:val="005D08E0"/>
    <w:rsid w:val="005D09F0"/>
    <w:rsid w:val="005D0B39"/>
    <w:rsid w:val="005D0B6E"/>
    <w:rsid w:val="005D0B89"/>
    <w:rsid w:val="005D0BE7"/>
    <w:rsid w:val="005D1257"/>
    <w:rsid w:val="005D21D8"/>
    <w:rsid w:val="005D250C"/>
    <w:rsid w:val="005D4B6A"/>
    <w:rsid w:val="005D4FB5"/>
    <w:rsid w:val="005D54A0"/>
    <w:rsid w:val="005D5826"/>
    <w:rsid w:val="005D6404"/>
    <w:rsid w:val="005D6566"/>
    <w:rsid w:val="005D6928"/>
    <w:rsid w:val="005D6A11"/>
    <w:rsid w:val="005D766B"/>
    <w:rsid w:val="005D7B91"/>
    <w:rsid w:val="005E10C9"/>
    <w:rsid w:val="005E14E5"/>
    <w:rsid w:val="005E16C0"/>
    <w:rsid w:val="005E1A4C"/>
    <w:rsid w:val="005E1C5C"/>
    <w:rsid w:val="005E29B1"/>
    <w:rsid w:val="005E2A82"/>
    <w:rsid w:val="005E2B53"/>
    <w:rsid w:val="005E3224"/>
    <w:rsid w:val="005E3546"/>
    <w:rsid w:val="005E3EB3"/>
    <w:rsid w:val="005E47E7"/>
    <w:rsid w:val="005E5072"/>
    <w:rsid w:val="005E56AD"/>
    <w:rsid w:val="005E6066"/>
    <w:rsid w:val="005F1169"/>
    <w:rsid w:val="005F11C9"/>
    <w:rsid w:val="005F19E9"/>
    <w:rsid w:val="005F1ECE"/>
    <w:rsid w:val="005F1EFC"/>
    <w:rsid w:val="005F2842"/>
    <w:rsid w:val="005F3789"/>
    <w:rsid w:val="005F41C3"/>
    <w:rsid w:val="005F41EA"/>
    <w:rsid w:val="005F4D25"/>
    <w:rsid w:val="005F4E9B"/>
    <w:rsid w:val="005F5465"/>
    <w:rsid w:val="005F54B3"/>
    <w:rsid w:val="005F5C20"/>
    <w:rsid w:val="005F60A7"/>
    <w:rsid w:val="005F68B7"/>
    <w:rsid w:val="005F6CEC"/>
    <w:rsid w:val="005F6EDA"/>
    <w:rsid w:val="005F7588"/>
    <w:rsid w:val="005F75C9"/>
    <w:rsid w:val="005F771D"/>
    <w:rsid w:val="005F7B8F"/>
    <w:rsid w:val="006001D0"/>
    <w:rsid w:val="006011F8"/>
    <w:rsid w:val="006015A2"/>
    <w:rsid w:val="006015B9"/>
    <w:rsid w:val="00601792"/>
    <w:rsid w:val="006018E6"/>
    <w:rsid w:val="00602B69"/>
    <w:rsid w:val="006035C8"/>
    <w:rsid w:val="006037A6"/>
    <w:rsid w:val="00603817"/>
    <w:rsid w:val="00604325"/>
    <w:rsid w:val="00604BF2"/>
    <w:rsid w:val="00604C5E"/>
    <w:rsid w:val="00605569"/>
    <w:rsid w:val="00605809"/>
    <w:rsid w:val="00606D95"/>
    <w:rsid w:val="0060775D"/>
    <w:rsid w:val="00607ACC"/>
    <w:rsid w:val="0061004B"/>
    <w:rsid w:val="00610B6F"/>
    <w:rsid w:val="00611779"/>
    <w:rsid w:val="00611981"/>
    <w:rsid w:val="00611AA7"/>
    <w:rsid w:val="00611D00"/>
    <w:rsid w:val="00611FDC"/>
    <w:rsid w:val="00612973"/>
    <w:rsid w:val="00612ACE"/>
    <w:rsid w:val="00612DD3"/>
    <w:rsid w:val="0061326F"/>
    <w:rsid w:val="00613672"/>
    <w:rsid w:val="006143C5"/>
    <w:rsid w:val="00614E7C"/>
    <w:rsid w:val="00615EFD"/>
    <w:rsid w:val="00615FC2"/>
    <w:rsid w:val="0061612B"/>
    <w:rsid w:val="00616C98"/>
    <w:rsid w:val="00617193"/>
    <w:rsid w:val="006178C1"/>
    <w:rsid w:val="00617995"/>
    <w:rsid w:val="00617A83"/>
    <w:rsid w:val="00617B8D"/>
    <w:rsid w:val="0062023B"/>
    <w:rsid w:val="006208D4"/>
    <w:rsid w:val="00621B35"/>
    <w:rsid w:val="00621F9B"/>
    <w:rsid w:val="00622DAC"/>
    <w:rsid w:val="00623B1C"/>
    <w:rsid w:val="00623B21"/>
    <w:rsid w:val="00623B96"/>
    <w:rsid w:val="00623E76"/>
    <w:rsid w:val="00624BBE"/>
    <w:rsid w:val="006252B1"/>
    <w:rsid w:val="0062532D"/>
    <w:rsid w:val="00625C24"/>
    <w:rsid w:val="00626384"/>
    <w:rsid w:val="00626F81"/>
    <w:rsid w:val="0062747A"/>
    <w:rsid w:val="0062770F"/>
    <w:rsid w:val="00627CF8"/>
    <w:rsid w:val="00630313"/>
    <w:rsid w:val="006306E7"/>
    <w:rsid w:val="00630A7B"/>
    <w:rsid w:val="006310D5"/>
    <w:rsid w:val="00632054"/>
    <w:rsid w:val="00632475"/>
    <w:rsid w:val="006324E9"/>
    <w:rsid w:val="00632A96"/>
    <w:rsid w:val="00633055"/>
    <w:rsid w:val="006336E6"/>
    <w:rsid w:val="00634338"/>
    <w:rsid w:val="0063578E"/>
    <w:rsid w:val="00637299"/>
    <w:rsid w:val="006376DE"/>
    <w:rsid w:val="00637F8C"/>
    <w:rsid w:val="00640B19"/>
    <w:rsid w:val="00640B67"/>
    <w:rsid w:val="00640C3B"/>
    <w:rsid w:val="00641077"/>
    <w:rsid w:val="00641E6B"/>
    <w:rsid w:val="006422FE"/>
    <w:rsid w:val="00642348"/>
    <w:rsid w:val="00642393"/>
    <w:rsid w:val="0064271D"/>
    <w:rsid w:val="0064276F"/>
    <w:rsid w:val="00644556"/>
    <w:rsid w:val="0064455D"/>
    <w:rsid w:val="00644995"/>
    <w:rsid w:val="0064512B"/>
    <w:rsid w:val="006451A5"/>
    <w:rsid w:val="006466C0"/>
    <w:rsid w:val="00646FEE"/>
    <w:rsid w:val="006470B5"/>
    <w:rsid w:val="00647222"/>
    <w:rsid w:val="00647301"/>
    <w:rsid w:val="00647827"/>
    <w:rsid w:val="006508C1"/>
    <w:rsid w:val="00651024"/>
    <w:rsid w:val="00653490"/>
    <w:rsid w:val="00654051"/>
    <w:rsid w:val="006544A0"/>
    <w:rsid w:val="00654ED3"/>
    <w:rsid w:val="00655515"/>
    <w:rsid w:val="00655D8F"/>
    <w:rsid w:val="0065645C"/>
    <w:rsid w:val="00656743"/>
    <w:rsid w:val="00656EEF"/>
    <w:rsid w:val="006570D3"/>
    <w:rsid w:val="00657127"/>
    <w:rsid w:val="0065779E"/>
    <w:rsid w:val="0066040D"/>
    <w:rsid w:val="006604C6"/>
    <w:rsid w:val="00660690"/>
    <w:rsid w:val="0066084B"/>
    <w:rsid w:val="00660995"/>
    <w:rsid w:val="00660FD7"/>
    <w:rsid w:val="0066129F"/>
    <w:rsid w:val="00662CF5"/>
    <w:rsid w:val="00662FA0"/>
    <w:rsid w:val="00663817"/>
    <w:rsid w:val="00663943"/>
    <w:rsid w:val="00665821"/>
    <w:rsid w:val="00665CBB"/>
    <w:rsid w:val="00666251"/>
    <w:rsid w:val="0066648B"/>
    <w:rsid w:val="00666FE2"/>
    <w:rsid w:val="00670443"/>
    <w:rsid w:val="00670A93"/>
    <w:rsid w:val="00671164"/>
    <w:rsid w:val="006721F0"/>
    <w:rsid w:val="006722EC"/>
    <w:rsid w:val="00672342"/>
    <w:rsid w:val="00672454"/>
    <w:rsid w:val="00672593"/>
    <w:rsid w:val="006739CC"/>
    <w:rsid w:val="00674806"/>
    <w:rsid w:val="00674842"/>
    <w:rsid w:val="00675AA5"/>
    <w:rsid w:val="00675E5B"/>
    <w:rsid w:val="006767B1"/>
    <w:rsid w:val="00676A1E"/>
    <w:rsid w:val="00677358"/>
    <w:rsid w:val="00680674"/>
    <w:rsid w:val="00680BC8"/>
    <w:rsid w:val="006810B9"/>
    <w:rsid w:val="00681FEC"/>
    <w:rsid w:val="0068234E"/>
    <w:rsid w:val="0068289C"/>
    <w:rsid w:val="00682A65"/>
    <w:rsid w:val="00682AE1"/>
    <w:rsid w:val="00683267"/>
    <w:rsid w:val="00683842"/>
    <w:rsid w:val="00683AD6"/>
    <w:rsid w:val="00683F3D"/>
    <w:rsid w:val="00684151"/>
    <w:rsid w:val="00684B40"/>
    <w:rsid w:val="00684C66"/>
    <w:rsid w:val="00684D59"/>
    <w:rsid w:val="006851A7"/>
    <w:rsid w:val="00686056"/>
    <w:rsid w:val="00686331"/>
    <w:rsid w:val="00686713"/>
    <w:rsid w:val="0068692E"/>
    <w:rsid w:val="00686AE5"/>
    <w:rsid w:val="00686CB7"/>
    <w:rsid w:val="00687040"/>
    <w:rsid w:val="0068791D"/>
    <w:rsid w:val="00687D6E"/>
    <w:rsid w:val="00690199"/>
    <w:rsid w:val="006905D8"/>
    <w:rsid w:val="00690613"/>
    <w:rsid w:val="0069088B"/>
    <w:rsid w:val="006908BC"/>
    <w:rsid w:val="00690D24"/>
    <w:rsid w:val="0069106C"/>
    <w:rsid w:val="00692BAE"/>
    <w:rsid w:val="00692E87"/>
    <w:rsid w:val="00693D85"/>
    <w:rsid w:val="006942CB"/>
    <w:rsid w:val="00694D9F"/>
    <w:rsid w:val="00695132"/>
    <w:rsid w:val="0069554C"/>
    <w:rsid w:val="00695751"/>
    <w:rsid w:val="00695E63"/>
    <w:rsid w:val="006960AA"/>
    <w:rsid w:val="006960D9"/>
    <w:rsid w:val="006971CF"/>
    <w:rsid w:val="006972E9"/>
    <w:rsid w:val="00697669"/>
    <w:rsid w:val="0069767A"/>
    <w:rsid w:val="006978F3"/>
    <w:rsid w:val="006A0B68"/>
    <w:rsid w:val="006A22A0"/>
    <w:rsid w:val="006A24BC"/>
    <w:rsid w:val="006A2AB5"/>
    <w:rsid w:val="006A447F"/>
    <w:rsid w:val="006A49D5"/>
    <w:rsid w:val="006A4EE2"/>
    <w:rsid w:val="006A505F"/>
    <w:rsid w:val="006A5483"/>
    <w:rsid w:val="006A551F"/>
    <w:rsid w:val="006A66F1"/>
    <w:rsid w:val="006A69EF"/>
    <w:rsid w:val="006A7BC4"/>
    <w:rsid w:val="006A7CED"/>
    <w:rsid w:val="006B0262"/>
    <w:rsid w:val="006B0D94"/>
    <w:rsid w:val="006B139A"/>
    <w:rsid w:val="006B1482"/>
    <w:rsid w:val="006B1731"/>
    <w:rsid w:val="006B188C"/>
    <w:rsid w:val="006B1B2C"/>
    <w:rsid w:val="006B1C87"/>
    <w:rsid w:val="006B2F34"/>
    <w:rsid w:val="006B2F96"/>
    <w:rsid w:val="006B4A66"/>
    <w:rsid w:val="006B4AFE"/>
    <w:rsid w:val="006B5870"/>
    <w:rsid w:val="006B59B8"/>
    <w:rsid w:val="006B5C1B"/>
    <w:rsid w:val="006B708B"/>
    <w:rsid w:val="006B775B"/>
    <w:rsid w:val="006B7849"/>
    <w:rsid w:val="006B7973"/>
    <w:rsid w:val="006C07AD"/>
    <w:rsid w:val="006C1C1C"/>
    <w:rsid w:val="006C1D66"/>
    <w:rsid w:val="006C2DBE"/>
    <w:rsid w:val="006C3061"/>
    <w:rsid w:val="006C33CC"/>
    <w:rsid w:val="006C36A7"/>
    <w:rsid w:val="006C491F"/>
    <w:rsid w:val="006C55B0"/>
    <w:rsid w:val="006C62DA"/>
    <w:rsid w:val="006C68A5"/>
    <w:rsid w:val="006C6969"/>
    <w:rsid w:val="006C6F98"/>
    <w:rsid w:val="006C742E"/>
    <w:rsid w:val="006C776A"/>
    <w:rsid w:val="006C7815"/>
    <w:rsid w:val="006C7E92"/>
    <w:rsid w:val="006D0490"/>
    <w:rsid w:val="006D1782"/>
    <w:rsid w:val="006D1849"/>
    <w:rsid w:val="006D2217"/>
    <w:rsid w:val="006D3D15"/>
    <w:rsid w:val="006D416D"/>
    <w:rsid w:val="006D44BD"/>
    <w:rsid w:val="006D47E3"/>
    <w:rsid w:val="006D4BB7"/>
    <w:rsid w:val="006D5047"/>
    <w:rsid w:val="006D54C0"/>
    <w:rsid w:val="006D5886"/>
    <w:rsid w:val="006D5A54"/>
    <w:rsid w:val="006D5D47"/>
    <w:rsid w:val="006D6E4D"/>
    <w:rsid w:val="006D7093"/>
    <w:rsid w:val="006D78DB"/>
    <w:rsid w:val="006D7B7F"/>
    <w:rsid w:val="006E0A0F"/>
    <w:rsid w:val="006E0EBA"/>
    <w:rsid w:val="006E16DA"/>
    <w:rsid w:val="006E23BF"/>
    <w:rsid w:val="006E3B6A"/>
    <w:rsid w:val="006E515D"/>
    <w:rsid w:val="006E55F4"/>
    <w:rsid w:val="006E6416"/>
    <w:rsid w:val="006E7618"/>
    <w:rsid w:val="006E775E"/>
    <w:rsid w:val="006E7920"/>
    <w:rsid w:val="006E7BF9"/>
    <w:rsid w:val="006F0A04"/>
    <w:rsid w:val="006F1881"/>
    <w:rsid w:val="006F2799"/>
    <w:rsid w:val="006F2DC6"/>
    <w:rsid w:val="006F39CC"/>
    <w:rsid w:val="006F3CFB"/>
    <w:rsid w:val="006F3D6A"/>
    <w:rsid w:val="006F4335"/>
    <w:rsid w:val="006F5227"/>
    <w:rsid w:val="006F571E"/>
    <w:rsid w:val="006F62FD"/>
    <w:rsid w:val="006F7384"/>
    <w:rsid w:val="006F7524"/>
    <w:rsid w:val="006F7D41"/>
    <w:rsid w:val="006F7FC1"/>
    <w:rsid w:val="007001C5"/>
    <w:rsid w:val="00700AA4"/>
    <w:rsid w:val="00700C71"/>
    <w:rsid w:val="007010C2"/>
    <w:rsid w:val="0070176E"/>
    <w:rsid w:val="00701E3A"/>
    <w:rsid w:val="00702C8C"/>
    <w:rsid w:val="00702E86"/>
    <w:rsid w:val="00703AE5"/>
    <w:rsid w:val="00703AE8"/>
    <w:rsid w:val="00703B86"/>
    <w:rsid w:val="00704CEE"/>
    <w:rsid w:val="00704D67"/>
    <w:rsid w:val="00704E73"/>
    <w:rsid w:val="0070583A"/>
    <w:rsid w:val="0070592A"/>
    <w:rsid w:val="00706F4F"/>
    <w:rsid w:val="00706FC0"/>
    <w:rsid w:val="0070724F"/>
    <w:rsid w:val="00707DF6"/>
    <w:rsid w:val="0071224D"/>
    <w:rsid w:val="007125D0"/>
    <w:rsid w:val="00713883"/>
    <w:rsid w:val="00714228"/>
    <w:rsid w:val="00714599"/>
    <w:rsid w:val="00715115"/>
    <w:rsid w:val="0071578B"/>
    <w:rsid w:val="00716083"/>
    <w:rsid w:val="00716A95"/>
    <w:rsid w:val="0071775B"/>
    <w:rsid w:val="00717A63"/>
    <w:rsid w:val="00720043"/>
    <w:rsid w:val="00720413"/>
    <w:rsid w:val="00721D28"/>
    <w:rsid w:val="00721E03"/>
    <w:rsid w:val="00722D20"/>
    <w:rsid w:val="00722EC3"/>
    <w:rsid w:val="00722EE4"/>
    <w:rsid w:val="007231E1"/>
    <w:rsid w:val="0072359B"/>
    <w:rsid w:val="00724CB1"/>
    <w:rsid w:val="00725420"/>
    <w:rsid w:val="0072546E"/>
    <w:rsid w:val="00726B26"/>
    <w:rsid w:val="007270F9"/>
    <w:rsid w:val="00727633"/>
    <w:rsid w:val="0072768C"/>
    <w:rsid w:val="007276EB"/>
    <w:rsid w:val="00731B89"/>
    <w:rsid w:val="0073238D"/>
    <w:rsid w:val="007323B9"/>
    <w:rsid w:val="0073249A"/>
    <w:rsid w:val="0073395C"/>
    <w:rsid w:val="00733C7F"/>
    <w:rsid w:val="00735E8B"/>
    <w:rsid w:val="0073627C"/>
    <w:rsid w:val="007365F9"/>
    <w:rsid w:val="00736D2A"/>
    <w:rsid w:val="007401F0"/>
    <w:rsid w:val="0074032D"/>
    <w:rsid w:val="00740A48"/>
    <w:rsid w:val="00740CAF"/>
    <w:rsid w:val="00740EB6"/>
    <w:rsid w:val="007414B7"/>
    <w:rsid w:val="00741D6E"/>
    <w:rsid w:val="00742031"/>
    <w:rsid w:val="007427BB"/>
    <w:rsid w:val="00742ABE"/>
    <w:rsid w:val="007433DF"/>
    <w:rsid w:val="007435B5"/>
    <w:rsid w:val="0074457F"/>
    <w:rsid w:val="00744A08"/>
    <w:rsid w:val="00744E3F"/>
    <w:rsid w:val="007451CF"/>
    <w:rsid w:val="0074544D"/>
    <w:rsid w:val="00746B65"/>
    <w:rsid w:val="0074730B"/>
    <w:rsid w:val="0074736A"/>
    <w:rsid w:val="00750221"/>
    <w:rsid w:val="00750A24"/>
    <w:rsid w:val="00750E75"/>
    <w:rsid w:val="00750FA0"/>
    <w:rsid w:val="007512D7"/>
    <w:rsid w:val="0075140B"/>
    <w:rsid w:val="0075187A"/>
    <w:rsid w:val="0075223D"/>
    <w:rsid w:val="0075230F"/>
    <w:rsid w:val="007527A5"/>
    <w:rsid w:val="00752BC4"/>
    <w:rsid w:val="007532BE"/>
    <w:rsid w:val="007534DD"/>
    <w:rsid w:val="00754459"/>
    <w:rsid w:val="00754521"/>
    <w:rsid w:val="00754731"/>
    <w:rsid w:val="007547A0"/>
    <w:rsid w:val="00754F1C"/>
    <w:rsid w:val="00755869"/>
    <w:rsid w:val="00755F9D"/>
    <w:rsid w:val="007563B7"/>
    <w:rsid w:val="00756595"/>
    <w:rsid w:val="007565E5"/>
    <w:rsid w:val="00756750"/>
    <w:rsid w:val="00756A08"/>
    <w:rsid w:val="0075707D"/>
    <w:rsid w:val="007572B4"/>
    <w:rsid w:val="00757A58"/>
    <w:rsid w:val="00757A80"/>
    <w:rsid w:val="00757B14"/>
    <w:rsid w:val="00760392"/>
    <w:rsid w:val="0076060B"/>
    <w:rsid w:val="0076092F"/>
    <w:rsid w:val="00760CAA"/>
    <w:rsid w:val="00760D31"/>
    <w:rsid w:val="00761EC9"/>
    <w:rsid w:val="0076254B"/>
    <w:rsid w:val="00762A19"/>
    <w:rsid w:val="007638EC"/>
    <w:rsid w:val="0076456D"/>
    <w:rsid w:val="00764A31"/>
    <w:rsid w:val="00764BE8"/>
    <w:rsid w:val="00764CAE"/>
    <w:rsid w:val="007651AD"/>
    <w:rsid w:val="00766C1C"/>
    <w:rsid w:val="00767315"/>
    <w:rsid w:val="007674F4"/>
    <w:rsid w:val="00767768"/>
    <w:rsid w:val="0077046F"/>
    <w:rsid w:val="00770491"/>
    <w:rsid w:val="0077063E"/>
    <w:rsid w:val="007716D4"/>
    <w:rsid w:val="00771836"/>
    <w:rsid w:val="00772413"/>
    <w:rsid w:val="007725B5"/>
    <w:rsid w:val="007727F2"/>
    <w:rsid w:val="00772A57"/>
    <w:rsid w:val="00772F8B"/>
    <w:rsid w:val="0077314D"/>
    <w:rsid w:val="00774000"/>
    <w:rsid w:val="00774699"/>
    <w:rsid w:val="007748C2"/>
    <w:rsid w:val="007757C7"/>
    <w:rsid w:val="00776F1A"/>
    <w:rsid w:val="0077746D"/>
    <w:rsid w:val="00780333"/>
    <w:rsid w:val="007819A5"/>
    <w:rsid w:val="00781CF9"/>
    <w:rsid w:val="007822D7"/>
    <w:rsid w:val="00783398"/>
    <w:rsid w:val="007833A4"/>
    <w:rsid w:val="0078341C"/>
    <w:rsid w:val="00783FE3"/>
    <w:rsid w:val="007840EB"/>
    <w:rsid w:val="0078491C"/>
    <w:rsid w:val="00784CCD"/>
    <w:rsid w:val="00784F6C"/>
    <w:rsid w:val="007856A4"/>
    <w:rsid w:val="0078577B"/>
    <w:rsid w:val="00785C5E"/>
    <w:rsid w:val="00785ED8"/>
    <w:rsid w:val="00786161"/>
    <w:rsid w:val="007867F3"/>
    <w:rsid w:val="00787672"/>
    <w:rsid w:val="007877F6"/>
    <w:rsid w:val="00790170"/>
    <w:rsid w:val="007909C2"/>
    <w:rsid w:val="00791996"/>
    <w:rsid w:val="00792E9E"/>
    <w:rsid w:val="00793C4B"/>
    <w:rsid w:val="00794081"/>
    <w:rsid w:val="0079428C"/>
    <w:rsid w:val="0079458F"/>
    <w:rsid w:val="0079494F"/>
    <w:rsid w:val="0079520F"/>
    <w:rsid w:val="007957E1"/>
    <w:rsid w:val="00795D00"/>
    <w:rsid w:val="00795F84"/>
    <w:rsid w:val="00796360"/>
    <w:rsid w:val="00796A3C"/>
    <w:rsid w:val="00796E8C"/>
    <w:rsid w:val="00797358"/>
    <w:rsid w:val="007973D2"/>
    <w:rsid w:val="007976D1"/>
    <w:rsid w:val="00797B6F"/>
    <w:rsid w:val="00797F76"/>
    <w:rsid w:val="007A1139"/>
    <w:rsid w:val="007A1585"/>
    <w:rsid w:val="007A1B14"/>
    <w:rsid w:val="007A2152"/>
    <w:rsid w:val="007A25FC"/>
    <w:rsid w:val="007A333F"/>
    <w:rsid w:val="007A3AAB"/>
    <w:rsid w:val="007A3BE5"/>
    <w:rsid w:val="007A421E"/>
    <w:rsid w:val="007A4573"/>
    <w:rsid w:val="007A46ED"/>
    <w:rsid w:val="007A4C72"/>
    <w:rsid w:val="007A5451"/>
    <w:rsid w:val="007A54CD"/>
    <w:rsid w:val="007A55FC"/>
    <w:rsid w:val="007A5761"/>
    <w:rsid w:val="007A5BE7"/>
    <w:rsid w:val="007A5DFA"/>
    <w:rsid w:val="007A63B6"/>
    <w:rsid w:val="007A66A4"/>
    <w:rsid w:val="007A6AF8"/>
    <w:rsid w:val="007A6FC3"/>
    <w:rsid w:val="007B06C6"/>
    <w:rsid w:val="007B10AF"/>
    <w:rsid w:val="007B11C7"/>
    <w:rsid w:val="007B17AD"/>
    <w:rsid w:val="007B1EAC"/>
    <w:rsid w:val="007B2B62"/>
    <w:rsid w:val="007B2D57"/>
    <w:rsid w:val="007B2F3B"/>
    <w:rsid w:val="007B3BFB"/>
    <w:rsid w:val="007B3DA7"/>
    <w:rsid w:val="007B4D7F"/>
    <w:rsid w:val="007B5365"/>
    <w:rsid w:val="007B555C"/>
    <w:rsid w:val="007B5B02"/>
    <w:rsid w:val="007B5F27"/>
    <w:rsid w:val="007B6328"/>
    <w:rsid w:val="007B65DC"/>
    <w:rsid w:val="007B6F35"/>
    <w:rsid w:val="007B7819"/>
    <w:rsid w:val="007B7FAA"/>
    <w:rsid w:val="007C0264"/>
    <w:rsid w:val="007C0944"/>
    <w:rsid w:val="007C096F"/>
    <w:rsid w:val="007C0B45"/>
    <w:rsid w:val="007C0FD0"/>
    <w:rsid w:val="007C127C"/>
    <w:rsid w:val="007C131D"/>
    <w:rsid w:val="007C1840"/>
    <w:rsid w:val="007C1860"/>
    <w:rsid w:val="007C2621"/>
    <w:rsid w:val="007C283B"/>
    <w:rsid w:val="007C3011"/>
    <w:rsid w:val="007C3A88"/>
    <w:rsid w:val="007C3FD6"/>
    <w:rsid w:val="007C4945"/>
    <w:rsid w:val="007C5291"/>
    <w:rsid w:val="007C60DF"/>
    <w:rsid w:val="007C60F3"/>
    <w:rsid w:val="007C6AA1"/>
    <w:rsid w:val="007C70D5"/>
    <w:rsid w:val="007C7459"/>
    <w:rsid w:val="007C7A88"/>
    <w:rsid w:val="007C7DA6"/>
    <w:rsid w:val="007D0D6C"/>
    <w:rsid w:val="007D161E"/>
    <w:rsid w:val="007D187E"/>
    <w:rsid w:val="007D1B1B"/>
    <w:rsid w:val="007D2346"/>
    <w:rsid w:val="007D2C26"/>
    <w:rsid w:val="007D369C"/>
    <w:rsid w:val="007D3E72"/>
    <w:rsid w:val="007D4560"/>
    <w:rsid w:val="007D492A"/>
    <w:rsid w:val="007D4E86"/>
    <w:rsid w:val="007D562D"/>
    <w:rsid w:val="007D59C1"/>
    <w:rsid w:val="007D67CE"/>
    <w:rsid w:val="007D6B12"/>
    <w:rsid w:val="007D6DDE"/>
    <w:rsid w:val="007D7043"/>
    <w:rsid w:val="007E00CF"/>
    <w:rsid w:val="007E06AE"/>
    <w:rsid w:val="007E1B3F"/>
    <w:rsid w:val="007E3BC2"/>
    <w:rsid w:val="007E3DF1"/>
    <w:rsid w:val="007E40A8"/>
    <w:rsid w:val="007E4EA1"/>
    <w:rsid w:val="007E5C6C"/>
    <w:rsid w:val="007E6083"/>
    <w:rsid w:val="007E6197"/>
    <w:rsid w:val="007E65C4"/>
    <w:rsid w:val="007E74AF"/>
    <w:rsid w:val="007E7545"/>
    <w:rsid w:val="007E7C04"/>
    <w:rsid w:val="007F0A35"/>
    <w:rsid w:val="007F0BE7"/>
    <w:rsid w:val="007F0E22"/>
    <w:rsid w:val="007F0F88"/>
    <w:rsid w:val="007F1362"/>
    <w:rsid w:val="007F15B9"/>
    <w:rsid w:val="007F1E06"/>
    <w:rsid w:val="007F1EEE"/>
    <w:rsid w:val="007F2C5B"/>
    <w:rsid w:val="007F2D32"/>
    <w:rsid w:val="007F3953"/>
    <w:rsid w:val="007F3ACE"/>
    <w:rsid w:val="007F3AFD"/>
    <w:rsid w:val="007F3D40"/>
    <w:rsid w:val="007F42EC"/>
    <w:rsid w:val="007F49BB"/>
    <w:rsid w:val="007F4B00"/>
    <w:rsid w:val="007F5009"/>
    <w:rsid w:val="007F62EC"/>
    <w:rsid w:val="007F69BA"/>
    <w:rsid w:val="007F6F73"/>
    <w:rsid w:val="007F6FF5"/>
    <w:rsid w:val="007F7276"/>
    <w:rsid w:val="007F7852"/>
    <w:rsid w:val="00800AD3"/>
    <w:rsid w:val="008011A5"/>
    <w:rsid w:val="00801736"/>
    <w:rsid w:val="00801DE0"/>
    <w:rsid w:val="00801F92"/>
    <w:rsid w:val="00802084"/>
    <w:rsid w:val="0080242B"/>
    <w:rsid w:val="00802FFB"/>
    <w:rsid w:val="00803295"/>
    <w:rsid w:val="0080395F"/>
    <w:rsid w:val="00803A5A"/>
    <w:rsid w:val="00804685"/>
    <w:rsid w:val="008051E6"/>
    <w:rsid w:val="0080549E"/>
    <w:rsid w:val="008059C7"/>
    <w:rsid w:val="00807576"/>
    <w:rsid w:val="0081003E"/>
    <w:rsid w:val="008101CD"/>
    <w:rsid w:val="00810280"/>
    <w:rsid w:val="00812AE1"/>
    <w:rsid w:val="00812E01"/>
    <w:rsid w:val="008134D9"/>
    <w:rsid w:val="008152F0"/>
    <w:rsid w:val="00815F5A"/>
    <w:rsid w:val="00816294"/>
    <w:rsid w:val="008164C0"/>
    <w:rsid w:val="008164F4"/>
    <w:rsid w:val="00816F81"/>
    <w:rsid w:val="00817CC6"/>
    <w:rsid w:val="00817DAA"/>
    <w:rsid w:val="00820741"/>
    <w:rsid w:val="008214B6"/>
    <w:rsid w:val="00822602"/>
    <w:rsid w:val="00822809"/>
    <w:rsid w:val="00822BF9"/>
    <w:rsid w:val="00823656"/>
    <w:rsid w:val="00823C52"/>
    <w:rsid w:val="00823DCA"/>
    <w:rsid w:val="00824A86"/>
    <w:rsid w:val="00824C89"/>
    <w:rsid w:val="00824F42"/>
    <w:rsid w:val="00824F8C"/>
    <w:rsid w:val="00826115"/>
    <w:rsid w:val="008263FB"/>
    <w:rsid w:val="008264BC"/>
    <w:rsid w:val="00826692"/>
    <w:rsid w:val="00826D18"/>
    <w:rsid w:val="00827A0E"/>
    <w:rsid w:val="00830042"/>
    <w:rsid w:val="008301AF"/>
    <w:rsid w:val="00831356"/>
    <w:rsid w:val="00831F7D"/>
    <w:rsid w:val="008320CD"/>
    <w:rsid w:val="008322CB"/>
    <w:rsid w:val="00833569"/>
    <w:rsid w:val="00833713"/>
    <w:rsid w:val="00834151"/>
    <w:rsid w:val="00834FD0"/>
    <w:rsid w:val="008357E1"/>
    <w:rsid w:val="00835BF4"/>
    <w:rsid w:val="00835ECB"/>
    <w:rsid w:val="0083697C"/>
    <w:rsid w:val="00836FAF"/>
    <w:rsid w:val="00837162"/>
    <w:rsid w:val="008373F9"/>
    <w:rsid w:val="008374D1"/>
    <w:rsid w:val="008377F3"/>
    <w:rsid w:val="00840955"/>
    <w:rsid w:val="00841181"/>
    <w:rsid w:val="008420F0"/>
    <w:rsid w:val="0084286E"/>
    <w:rsid w:val="00842FCE"/>
    <w:rsid w:val="00843548"/>
    <w:rsid w:val="00843750"/>
    <w:rsid w:val="00843804"/>
    <w:rsid w:val="0084453D"/>
    <w:rsid w:val="00844D2A"/>
    <w:rsid w:val="00844FC7"/>
    <w:rsid w:val="00845B38"/>
    <w:rsid w:val="00845DAA"/>
    <w:rsid w:val="0084706F"/>
    <w:rsid w:val="008475C5"/>
    <w:rsid w:val="00847EEC"/>
    <w:rsid w:val="008507C0"/>
    <w:rsid w:val="00850D68"/>
    <w:rsid w:val="008511A7"/>
    <w:rsid w:val="00851C6B"/>
    <w:rsid w:val="00851C92"/>
    <w:rsid w:val="00852A16"/>
    <w:rsid w:val="00853434"/>
    <w:rsid w:val="008546DE"/>
    <w:rsid w:val="0085484F"/>
    <w:rsid w:val="008550DA"/>
    <w:rsid w:val="00855827"/>
    <w:rsid w:val="00855C11"/>
    <w:rsid w:val="008578B9"/>
    <w:rsid w:val="008579C0"/>
    <w:rsid w:val="00857D8B"/>
    <w:rsid w:val="00860BF9"/>
    <w:rsid w:val="00861159"/>
    <w:rsid w:val="00861A2A"/>
    <w:rsid w:val="008621CF"/>
    <w:rsid w:val="00862C28"/>
    <w:rsid w:val="00862FE9"/>
    <w:rsid w:val="00863D7F"/>
    <w:rsid w:val="00863DF5"/>
    <w:rsid w:val="00863E27"/>
    <w:rsid w:val="00864FB9"/>
    <w:rsid w:val="0086645B"/>
    <w:rsid w:val="00866906"/>
    <w:rsid w:val="008669D3"/>
    <w:rsid w:val="008674BD"/>
    <w:rsid w:val="00867517"/>
    <w:rsid w:val="00867A20"/>
    <w:rsid w:val="00867C13"/>
    <w:rsid w:val="008700E9"/>
    <w:rsid w:val="0087051D"/>
    <w:rsid w:val="008705EB"/>
    <w:rsid w:val="00870786"/>
    <w:rsid w:val="00870F11"/>
    <w:rsid w:val="008720C6"/>
    <w:rsid w:val="00872260"/>
    <w:rsid w:val="00872863"/>
    <w:rsid w:val="00872D8B"/>
    <w:rsid w:val="00873018"/>
    <w:rsid w:val="00873101"/>
    <w:rsid w:val="00873130"/>
    <w:rsid w:val="008736D5"/>
    <w:rsid w:val="00873C4B"/>
    <w:rsid w:val="008743AD"/>
    <w:rsid w:val="008743E9"/>
    <w:rsid w:val="008749EA"/>
    <w:rsid w:val="00874B7C"/>
    <w:rsid w:val="00874D40"/>
    <w:rsid w:val="00874F6D"/>
    <w:rsid w:val="0087508B"/>
    <w:rsid w:val="008758EF"/>
    <w:rsid w:val="00876B01"/>
    <w:rsid w:val="00877145"/>
    <w:rsid w:val="00877296"/>
    <w:rsid w:val="0087777C"/>
    <w:rsid w:val="0087793B"/>
    <w:rsid w:val="00877DF2"/>
    <w:rsid w:val="00880283"/>
    <w:rsid w:val="00880A19"/>
    <w:rsid w:val="00880A3F"/>
    <w:rsid w:val="00881150"/>
    <w:rsid w:val="00881236"/>
    <w:rsid w:val="008814D0"/>
    <w:rsid w:val="0088186E"/>
    <w:rsid w:val="0088218A"/>
    <w:rsid w:val="00882400"/>
    <w:rsid w:val="00882A49"/>
    <w:rsid w:val="0088372B"/>
    <w:rsid w:val="00883F75"/>
    <w:rsid w:val="0088464E"/>
    <w:rsid w:val="00884CEB"/>
    <w:rsid w:val="0088530B"/>
    <w:rsid w:val="00885AE8"/>
    <w:rsid w:val="00885C70"/>
    <w:rsid w:val="00885EF5"/>
    <w:rsid w:val="0088662E"/>
    <w:rsid w:val="00887C65"/>
    <w:rsid w:val="00890450"/>
    <w:rsid w:val="008912AA"/>
    <w:rsid w:val="0089130A"/>
    <w:rsid w:val="00891359"/>
    <w:rsid w:val="00891561"/>
    <w:rsid w:val="0089182E"/>
    <w:rsid w:val="00891AE4"/>
    <w:rsid w:val="00891F40"/>
    <w:rsid w:val="00892883"/>
    <w:rsid w:val="0089298D"/>
    <w:rsid w:val="00892BBE"/>
    <w:rsid w:val="00892C22"/>
    <w:rsid w:val="00893615"/>
    <w:rsid w:val="00893947"/>
    <w:rsid w:val="0089467F"/>
    <w:rsid w:val="00894E5F"/>
    <w:rsid w:val="00895396"/>
    <w:rsid w:val="008953AF"/>
    <w:rsid w:val="008959E1"/>
    <w:rsid w:val="0089650D"/>
    <w:rsid w:val="00896B93"/>
    <w:rsid w:val="0089701B"/>
    <w:rsid w:val="00897121"/>
    <w:rsid w:val="00897287"/>
    <w:rsid w:val="008976A0"/>
    <w:rsid w:val="0089788A"/>
    <w:rsid w:val="008A0328"/>
    <w:rsid w:val="008A08AA"/>
    <w:rsid w:val="008A1327"/>
    <w:rsid w:val="008A146A"/>
    <w:rsid w:val="008A14ED"/>
    <w:rsid w:val="008A1A3D"/>
    <w:rsid w:val="008A1BC4"/>
    <w:rsid w:val="008A25EE"/>
    <w:rsid w:val="008A268F"/>
    <w:rsid w:val="008A2CC6"/>
    <w:rsid w:val="008A2E6D"/>
    <w:rsid w:val="008A30A2"/>
    <w:rsid w:val="008A3C5B"/>
    <w:rsid w:val="008A3DD4"/>
    <w:rsid w:val="008A442B"/>
    <w:rsid w:val="008A4528"/>
    <w:rsid w:val="008A4AC4"/>
    <w:rsid w:val="008A4EB3"/>
    <w:rsid w:val="008A5521"/>
    <w:rsid w:val="008A57F4"/>
    <w:rsid w:val="008A5F60"/>
    <w:rsid w:val="008A6035"/>
    <w:rsid w:val="008A61FC"/>
    <w:rsid w:val="008A6334"/>
    <w:rsid w:val="008A6EEA"/>
    <w:rsid w:val="008A7918"/>
    <w:rsid w:val="008A7C9B"/>
    <w:rsid w:val="008A7D44"/>
    <w:rsid w:val="008B04CF"/>
    <w:rsid w:val="008B1490"/>
    <w:rsid w:val="008B14F3"/>
    <w:rsid w:val="008B2656"/>
    <w:rsid w:val="008B266B"/>
    <w:rsid w:val="008B2DEB"/>
    <w:rsid w:val="008B2E12"/>
    <w:rsid w:val="008B3A20"/>
    <w:rsid w:val="008B3D4A"/>
    <w:rsid w:val="008B45D8"/>
    <w:rsid w:val="008B4722"/>
    <w:rsid w:val="008B4C5C"/>
    <w:rsid w:val="008B5136"/>
    <w:rsid w:val="008B5930"/>
    <w:rsid w:val="008B598D"/>
    <w:rsid w:val="008B5B9E"/>
    <w:rsid w:val="008B5F03"/>
    <w:rsid w:val="008B61F1"/>
    <w:rsid w:val="008B71F3"/>
    <w:rsid w:val="008B7C42"/>
    <w:rsid w:val="008C0844"/>
    <w:rsid w:val="008C151F"/>
    <w:rsid w:val="008C1658"/>
    <w:rsid w:val="008C1961"/>
    <w:rsid w:val="008C1A3D"/>
    <w:rsid w:val="008C2042"/>
    <w:rsid w:val="008C25DB"/>
    <w:rsid w:val="008C26F4"/>
    <w:rsid w:val="008C34FC"/>
    <w:rsid w:val="008C6188"/>
    <w:rsid w:val="008C62DF"/>
    <w:rsid w:val="008C6B1A"/>
    <w:rsid w:val="008C6D27"/>
    <w:rsid w:val="008C6E13"/>
    <w:rsid w:val="008C7346"/>
    <w:rsid w:val="008C7522"/>
    <w:rsid w:val="008C7BBD"/>
    <w:rsid w:val="008C7EEB"/>
    <w:rsid w:val="008D0A6E"/>
    <w:rsid w:val="008D1173"/>
    <w:rsid w:val="008D1AEF"/>
    <w:rsid w:val="008D2503"/>
    <w:rsid w:val="008D2638"/>
    <w:rsid w:val="008D2681"/>
    <w:rsid w:val="008D2788"/>
    <w:rsid w:val="008D305C"/>
    <w:rsid w:val="008D358C"/>
    <w:rsid w:val="008D3DA3"/>
    <w:rsid w:val="008D4A28"/>
    <w:rsid w:val="008D523E"/>
    <w:rsid w:val="008D5981"/>
    <w:rsid w:val="008D5B87"/>
    <w:rsid w:val="008D5E8C"/>
    <w:rsid w:val="008D5F60"/>
    <w:rsid w:val="008D6B04"/>
    <w:rsid w:val="008D6CB4"/>
    <w:rsid w:val="008D7870"/>
    <w:rsid w:val="008D7A0E"/>
    <w:rsid w:val="008D7D37"/>
    <w:rsid w:val="008D7EA0"/>
    <w:rsid w:val="008E030D"/>
    <w:rsid w:val="008E08B0"/>
    <w:rsid w:val="008E0BF5"/>
    <w:rsid w:val="008E0D5A"/>
    <w:rsid w:val="008E132D"/>
    <w:rsid w:val="008E1EE6"/>
    <w:rsid w:val="008E2002"/>
    <w:rsid w:val="008E204A"/>
    <w:rsid w:val="008E212A"/>
    <w:rsid w:val="008E23DF"/>
    <w:rsid w:val="008E3726"/>
    <w:rsid w:val="008E37FE"/>
    <w:rsid w:val="008E390B"/>
    <w:rsid w:val="008E3E29"/>
    <w:rsid w:val="008E53C0"/>
    <w:rsid w:val="008E59CB"/>
    <w:rsid w:val="008E5EB0"/>
    <w:rsid w:val="008E5EB2"/>
    <w:rsid w:val="008E6BDD"/>
    <w:rsid w:val="008E6F5A"/>
    <w:rsid w:val="008E74CF"/>
    <w:rsid w:val="008E7BB9"/>
    <w:rsid w:val="008E7CD2"/>
    <w:rsid w:val="008F02F9"/>
    <w:rsid w:val="008F169D"/>
    <w:rsid w:val="008F173D"/>
    <w:rsid w:val="008F2EB8"/>
    <w:rsid w:val="008F354A"/>
    <w:rsid w:val="008F36D9"/>
    <w:rsid w:val="008F36F2"/>
    <w:rsid w:val="008F3C52"/>
    <w:rsid w:val="008F3E64"/>
    <w:rsid w:val="008F4587"/>
    <w:rsid w:val="008F46E3"/>
    <w:rsid w:val="008F47DC"/>
    <w:rsid w:val="008F5875"/>
    <w:rsid w:val="008F6600"/>
    <w:rsid w:val="008F6BDC"/>
    <w:rsid w:val="008F7677"/>
    <w:rsid w:val="008F7DDB"/>
    <w:rsid w:val="009002B9"/>
    <w:rsid w:val="009011D7"/>
    <w:rsid w:val="00901752"/>
    <w:rsid w:val="00901899"/>
    <w:rsid w:val="00901A2F"/>
    <w:rsid w:val="00901AE0"/>
    <w:rsid w:val="00901BA5"/>
    <w:rsid w:val="009023FD"/>
    <w:rsid w:val="00902BBF"/>
    <w:rsid w:val="00904948"/>
    <w:rsid w:val="00904CE0"/>
    <w:rsid w:val="00905D67"/>
    <w:rsid w:val="00905EE2"/>
    <w:rsid w:val="009064E9"/>
    <w:rsid w:val="0090650B"/>
    <w:rsid w:val="009070FE"/>
    <w:rsid w:val="009074F1"/>
    <w:rsid w:val="00907B98"/>
    <w:rsid w:val="00910252"/>
    <w:rsid w:val="00910FB0"/>
    <w:rsid w:val="009111F3"/>
    <w:rsid w:val="00912283"/>
    <w:rsid w:val="009126CD"/>
    <w:rsid w:val="009126DA"/>
    <w:rsid w:val="00912CD3"/>
    <w:rsid w:val="00913474"/>
    <w:rsid w:val="00913521"/>
    <w:rsid w:val="00913FDB"/>
    <w:rsid w:val="00914594"/>
    <w:rsid w:val="00914A1A"/>
    <w:rsid w:val="009164DA"/>
    <w:rsid w:val="00916B05"/>
    <w:rsid w:val="009172C8"/>
    <w:rsid w:val="009178D7"/>
    <w:rsid w:val="00917F6D"/>
    <w:rsid w:val="00920290"/>
    <w:rsid w:val="00920FD9"/>
    <w:rsid w:val="009214F6"/>
    <w:rsid w:val="009218DA"/>
    <w:rsid w:val="00922376"/>
    <w:rsid w:val="009234FE"/>
    <w:rsid w:val="0092355B"/>
    <w:rsid w:val="0092390E"/>
    <w:rsid w:val="00923CC7"/>
    <w:rsid w:val="00923F60"/>
    <w:rsid w:val="00924120"/>
    <w:rsid w:val="00924313"/>
    <w:rsid w:val="00924B50"/>
    <w:rsid w:val="00925752"/>
    <w:rsid w:val="00925A48"/>
    <w:rsid w:val="00925A8B"/>
    <w:rsid w:val="009263FC"/>
    <w:rsid w:val="00926D86"/>
    <w:rsid w:val="00930E61"/>
    <w:rsid w:val="0093129A"/>
    <w:rsid w:val="009316E4"/>
    <w:rsid w:val="00932321"/>
    <w:rsid w:val="00932605"/>
    <w:rsid w:val="0093307B"/>
    <w:rsid w:val="00933099"/>
    <w:rsid w:val="009336FA"/>
    <w:rsid w:val="00933DFC"/>
    <w:rsid w:val="00934770"/>
    <w:rsid w:val="00934DB1"/>
    <w:rsid w:val="00935340"/>
    <w:rsid w:val="0093589C"/>
    <w:rsid w:val="00936A2A"/>
    <w:rsid w:val="009372E6"/>
    <w:rsid w:val="009373AD"/>
    <w:rsid w:val="00937A68"/>
    <w:rsid w:val="00937BEE"/>
    <w:rsid w:val="00940666"/>
    <w:rsid w:val="00941CB2"/>
    <w:rsid w:val="00941E80"/>
    <w:rsid w:val="00942B74"/>
    <w:rsid w:val="00942FA4"/>
    <w:rsid w:val="00943341"/>
    <w:rsid w:val="00944A32"/>
    <w:rsid w:val="009452B6"/>
    <w:rsid w:val="0094592E"/>
    <w:rsid w:val="00945DD0"/>
    <w:rsid w:val="00945E17"/>
    <w:rsid w:val="009467FB"/>
    <w:rsid w:val="00946AB7"/>
    <w:rsid w:val="00946EED"/>
    <w:rsid w:val="00946F49"/>
    <w:rsid w:val="0094739E"/>
    <w:rsid w:val="00947B0B"/>
    <w:rsid w:val="0095275B"/>
    <w:rsid w:val="009536BE"/>
    <w:rsid w:val="00953736"/>
    <w:rsid w:val="00953A1D"/>
    <w:rsid w:val="009549A5"/>
    <w:rsid w:val="00955F1C"/>
    <w:rsid w:val="00956C32"/>
    <w:rsid w:val="009577E1"/>
    <w:rsid w:val="00957C0B"/>
    <w:rsid w:val="00957DD1"/>
    <w:rsid w:val="00960B16"/>
    <w:rsid w:val="0096171C"/>
    <w:rsid w:val="00961C2D"/>
    <w:rsid w:val="0096209D"/>
    <w:rsid w:val="0096264C"/>
    <w:rsid w:val="00962B12"/>
    <w:rsid w:val="00963232"/>
    <w:rsid w:val="00963415"/>
    <w:rsid w:val="009638BB"/>
    <w:rsid w:val="00963EF5"/>
    <w:rsid w:val="009641AC"/>
    <w:rsid w:val="009646E1"/>
    <w:rsid w:val="00964B08"/>
    <w:rsid w:val="00965CFA"/>
    <w:rsid w:val="00966029"/>
    <w:rsid w:val="00966BC8"/>
    <w:rsid w:val="009671CF"/>
    <w:rsid w:val="0096751E"/>
    <w:rsid w:val="00967F5D"/>
    <w:rsid w:val="00970063"/>
    <w:rsid w:val="00970CEC"/>
    <w:rsid w:val="00971D3C"/>
    <w:rsid w:val="0097260E"/>
    <w:rsid w:val="00972770"/>
    <w:rsid w:val="00973264"/>
    <w:rsid w:val="0097412C"/>
    <w:rsid w:val="0097502B"/>
    <w:rsid w:val="00975C31"/>
    <w:rsid w:val="0097622B"/>
    <w:rsid w:val="009764D1"/>
    <w:rsid w:val="00976931"/>
    <w:rsid w:val="00976EE1"/>
    <w:rsid w:val="009773BF"/>
    <w:rsid w:val="0097756B"/>
    <w:rsid w:val="0098055A"/>
    <w:rsid w:val="009806E2"/>
    <w:rsid w:val="0098076E"/>
    <w:rsid w:val="0098132D"/>
    <w:rsid w:val="009813C7"/>
    <w:rsid w:val="009817C0"/>
    <w:rsid w:val="00981F2C"/>
    <w:rsid w:val="00982513"/>
    <w:rsid w:val="0098523D"/>
    <w:rsid w:val="00986984"/>
    <w:rsid w:val="00986CAB"/>
    <w:rsid w:val="00986D74"/>
    <w:rsid w:val="0098705E"/>
    <w:rsid w:val="00987EB9"/>
    <w:rsid w:val="009904CB"/>
    <w:rsid w:val="00990AE4"/>
    <w:rsid w:val="00991355"/>
    <w:rsid w:val="009913E2"/>
    <w:rsid w:val="00991732"/>
    <w:rsid w:val="0099173F"/>
    <w:rsid w:val="00992107"/>
    <w:rsid w:val="0099297C"/>
    <w:rsid w:val="00992F23"/>
    <w:rsid w:val="00993D83"/>
    <w:rsid w:val="0099403F"/>
    <w:rsid w:val="009947E9"/>
    <w:rsid w:val="0099638D"/>
    <w:rsid w:val="00996818"/>
    <w:rsid w:val="00996AAA"/>
    <w:rsid w:val="009973E7"/>
    <w:rsid w:val="009A04D2"/>
    <w:rsid w:val="009A0801"/>
    <w:rsid w:val="009A18C1"/>
    <w:rsid w:val="009A1CFC"/>
    <w:rsid w:val="009A2F5A"/>
    <w:rsid w:val="009A3780"/>
    <w:rsid w:val="009A3AC0"/>
    <w:rsid w:val="009A44EE"/>
    <w:rsid w:val="009A47EA"/>
    <w:rsid w:val="009A4DA5"/>
    <w:rsid w:val="009A5605"/>
    <w:rsid w:val="009A6955"/>
    <w:rsid w:val="009A6ADD"/>
    <w:rsid w:val="009B02EC"/>
    <w:rsid w:val="009B06F1"/>
    <w:rsid w:val="009B0B44"/>
    <w:rsid w:val="009B1C03"/>
    <w:rsid w:val="009B2119"/>
    <w:rsid w:val="009B2146"/>
    <w:rsid w:val="009B37A8"/>
    <w:rsid w:val="009B3BF7"/>
    <w:rsid w:val="009B4294"/>
    <w:rsid w:val="009B5527"/>
    <w:rsid w:val="009B56B8"/>
    <w:rsid w:val="009B61EC"/>
    <w:rsid w:val="009B6DBA"/>
    <w:rsid w:val="009B7496"/>
    <w:rsid w:val="009B7826"/>
    <w:rsid w:val="009B7AEE"/>
    <w:rsid w:val="009C0895"/>
    <w:rsid w:val="009C0C03"/>
    <w:rsid w:val="009C0E9B"/>
    <w:rsid w:val="009C13DD"/>
    <w:rsid w:val="009C14CB"/>
    <w:rsid w:val="009C177E"/>
    <w:rsid w:val="009C27D9"/>
    <w:rsid w:val="009C394F"/>
    <w:rsid w:val="009C3C8E"/>
    <w:rsid w:val="009C3D82"/>
    <w:rsid w:val="009C4343"/>
    <w:rsid w:val="009C4435"/>
    <w:rsid w:val="009C46A2"/>
    <w:rsid w:val="009C525C"/>
    <w:rsid w:val="009C5A42"/>
    <w:rsid w:val="009C5D9C"/>
    <w:rsid w:val="009C5DE5"/>
    <w:rsid w:val="009C61A8"/>
    <w:rsid w:val="009C6FAD"/>
    <w:rsid w:val="009C7153"/>
    <w:rsid w:val="009C72A3"/>
    <w:rsid w:val="009C77F1"/>
    <w:rsid w:val="009D0958"/>
    <w:rsid w:val="009D19DB"/>
    <w:rsid w:val="009D1FE5"/>
    <w:rsid w:val="009D20AB"/>
    <w:rsid w:val="009D2531"/>
    <w:rsid w:val="009D2900"/>
    <w:rsid w:val="009D3385"/>
    <w:rsid w:val="009D3740"/>
    <w:rsid w:val="009D3831"/>
    <w:rsid w:val="009D3FB3"/>
    <w:rsid w:val="009D4BC8"/>
    <w:rsid w:val="009D4EC6"/>
    <w:rsid w:val="009D5074"/>
    <w:rsid w:val="009D55AD"/>
    <w:rsid w:val="009D5FE7"/>
    <w:rsid w:val="009D60A5"/>
    <w:rsid w:val="009D6140"/>
    <w:rsid w:val="009D61BD"/>
    <w:rsid w:val="009D75BF"/>
    <w:rsid w:val="009D7681"/>
    <w:rsid w:val="009D77B2"/>
    <w:rsid w:val="009D7B60"/>
    <w:rsid w:val="009E05A5"/>
    <w:rsid w:val="009E1F93"/>
    <w:rsid w:val="009E2248"/>
    <w:rsid w:val="009E23D5"/>
    <w:rsid w:val="009E2BD4"/>
    <w:rsid w:val="009E318C"/>
    <w:rsid w:val="009E3912"/>
    <w:rsid w:val="009E3F42"/>
    <w:rsid w:val="009E4217"/>
    <w:rsid w:val="009E4BDC"/>
    <w:rsid w:val="009E4DCD"/>
    <w:rsid w:val="009E532F"/>
    <w:rsid w:val="009E7563"/>
    <w:rsid w:val="009F029F"/>
    <w:rsid w:val="009F02BC"/>
    <w:rsid w:val="009F02ED"/>
    <w:rsid w:val="009F0C18"/>
    <w:rsid w:val="009F0DD1"/>
    <w:rsid w:val="009F1082"/>
    <w:rsid w:val="009F1434"/>
    <w:rsid w:val="009F1F0D"/>
    <w:rsid w:val="009F1F82"/>
    <w:rsid w:val="009F2633"/>
    <w:rsid w:val="009F3829"/>
    <w:rsid w:val="009F49D0"/>
    <w:rsid w:val="009F4ED9"/>
    <w:rsid w:val="009F4EE9"/>
    <w:rsid w:val="009F56D7"/>
    <w:rsid w:val="009F5753"/>
    <w:rsid w:val="009F5F44"/>
    <w:rsid w:val="009F6C04"/>
    <w:rsid w:val="009F6D24"/>
    <w:rsid w:val="009F6F75"/>
    <w:rsid w:val="009F716C"/>
    <w:rsid w:val="009F71AE"/>
    <w:rsid w:val="009F7698"/>
    <w:rsid w:val="00A0051C"/>
    <w:rsid w:val="00A00749"/>
    <w:rsid w:val="00A00851"/>
    <w:rsid w:val="00A009EF"/>
    <w:rsid w:val="00A00E7E"/>
    <w:rsid w:val="00A01113"/>
    <w:rsid w:val="00A01217"/>
    <w:rsid w:val="00A017F0"/>
    <w:rsid w:val="00A0188D"/>
    <w:rsid w:val="00A01B7F"/>
    <w:rsid w:val="00A02102"/>
    <w:rsid w:val="00A02452"/>
    <w:rsid w:val="00A0260F"/>
    <w:rsid w:val="00A028CB"/>
    <w:rsid w:val="00A02D44"/>
    <w:rsid w:val="00A02EEF"/>
    <w:rsid w:val="00A03104"/>
    <w:rsid w:val="00A03748"/>
    <w:rsid w:val="00A03EA2"/>
    <w:rsid w:val="00A0423C"/>
    <w:rsid w:val="00A047C7"/>
    <w:rsid w:val="00A04881"/>
    <w:rsid w:val="00A04EA8"/>
    <w:rsid w:val="00A051A2"/>
    <w:rsid w:val="00A05BEF"/>
    <w:rsid w:val="00A05CBA"/>
    <w:rsid w:val="00A06097"/>
    <w:rsid w:val="00A06F77"/>
    <w:rsid w:val="00A074B4"/>
    <w:rsid w:val="00A07F41"/>
    <w:rsid w:val="00A07FD3"/>
    <w:rsid w:val="00A10C11"/>
    <w:rsid w:val="00A11399"/>
    <w:rsid w:val="00A114FC"/>
    <w:rsid w:val="00A11675"/>
    <w:rsid w:val="00A11C6E"/>
    <w:rsid w:val="00A12A66"/>
    <w:rsid w:val="00A12B89"/>
    <w:rsid w:val="00A12E1A"/>
    <w:rsid w:val="00A13471"/>
    <w:rsid w:val="00A13534"/>
    <w:rsid w:val="00A13668"/>
    <w:rsid w:val="00A13C5B"/>
    <w:rsid w:val="00A13EF8"/>
    <w:rsid w:val="00A14342"/>
    <w:rsid w:val="00A146A3"/>
    <w:rsid w:val="00A1482B"/>
    <w:rsid w:val="00A14CC1"/>
    <w:rsid w:val="00A1511E"/>
    <w:rsid w:val="00A1637D"/>
    <w:rsid w:val="00A166DA"/>
    <w:rsid w:val="00A169B8"/>
    <w:rsid w:val="00A2068F"/>
    <w:rsid w:val="00A207AE"/>
    <w:rsid w:val="00A21241"/>
    <w:rsid w:val="00A21425"/>
    <w:rsid w:val="00A2165B"/>
    <w:rsid w:val="00A21EB4"/>
    <w:rsid w:val="00A22442"/>
    <w:rsid w:val="00A22C33"/>
    <w:rsid w:val="00A22E32"/>
    <w:rsid w:val="00A22EB0"/>
    <w:rsid w:val="00A23920"/>
    <w:rsid w:val="00A23CCC"/>
    <w:rsid w:val="00A24D80"/>
    <w:rsid w:val="00A24EB3"/>
    <w:rsid w:val="00A25A53"/>
    <w:rsid w:val="00A27078"/>
    <w:rsid w:val="00A27254"/>
    <w:rsid w:val="00A2758B"/>
    <w:rsid w:val="00A275AD"/>
    <w:rsid w:val="00A302F3"/>
    <w:rsid w:val="00A317FE"/>
    <w:rsid w:val="00A31887"/>
    <w:rsid w:val="00A32048"/>
    <w:rsid w:val="00A32706"/>
    <w:rsid w:val="00A3300A"/>
    <w:rsid w:val="00A33E94"/>
    <w:rsid w:val="00A34904"/>
    <w:rsid w:val="00A34B8D"/>
    <w:rsid w:val="00A35AB9"/>
    <w:rsid w:val="00A35CD6"/>
    <w:rsid w:val="00A36BED"/>
    <w:rsid w:val="00A36D1A"/>
    <w:rsid w:val="00A375E4"/>
    <w:rsid w:val="00A3782D"/>
    <w:rsid w:val="00A41637"/>
    <w:rsid w:val="00A4299E"/>
    <w:rsid w:val="00A435FC"/>
    <w:rsid w:val="00A447B3"/>
    <w:rsid w:val="00A44B00"/>
    <w:rsid w:val="00A44BD7"/>
    <w:rsid w:val="00A45122"/>
    <w:rsid w:val="00A457FE"/>
    <w:rsid w:val="00A45A36"/>
    <w:rsid w:val="00A46263"/>
    <w:rsid w:val="00A478E2"/>
    <w:rsid w:val="00A50541"/>
    <w:rsid w:val="00A506FE"/>
    <w:rsid w:val="00A507B4"/>
    <w:rsid w:val="00A51776"/>
    <w:rsid w:val="00A51D10"/>
    <w:rsid w:val="00A527BE"/>
    <w:rsid w:val="00A52CA3"/>
    <w:rsid w:val="00A5389A"/>
    <w:rsid w:val="00A53A62"/>
    <w:rsid w:val="00A545A9"/>
    <w:rsid w:val="00A545B1"/>
    <w:rsid w:val="00A546A6"/>
    <w:rsid w:val="00A54B87"/>
    <w:rsid w:val="00A54F97"/>
    <w:rsid w:val="00A56845"/>
    <w:rsid w:val="00A56D7C"/>
    <w:rsid w:val="00A56D89"/>
    <w:rsid w:val="00A56DC9"/>
    <w:rsid w:val="00A576FC"/>
    <w:rsid w:val="00A57994"/>
    <w:rsid w:val="00A57BBB"/>
    <w:rsid w:val="00A57C67"/>
    <w:rsid w:val="00A60C88"/>
    <w:rsid w:val="00A617F4"/>
    <w:rsid w:val="00A61817"/>
    <w:rsid w:val="00A6211B"/>
    <w:rsid w:val="00A6262D"/>
    <w:rsid w:val="00A62ECB"/>
    <w:rsid w:val="00A632DC"/>
    <w:rsid w:val="00A64018"/>
    <w:rsid w:val="00A641C4"/>
    <w:rsid w:val="00A64202"/>
    <w:rsid w:val="00A642B9"/>
    <w:rsid w:val="00A644E1"/>
    <w:rsid w:val="00A649C4"/>
    <w:rsid w:val="00A64DA0"/>
    <w:rsid w:val="00A655D2"/>
    <w:rsid w:val="00A65B69"/>
    <w:rsid w:val="00A66164"/>
    <w:rsid w:val="00A66B3A"/>
    <w:rsid w:val="00A67012"/>
    <w:rsid w:val="00A678D8"/>
    <w:rsid w:val="00A70278"/>
    <w:rsid w:val="00A70F1F"/>
    <w:rsid w:val="00A728C9"/>
    <w:rsid w:val="00A7290D"/>
    <w:rsid w:val="00A72D23"/>
    <w:rsid w:val="00A73118"/>
    <w:rsid w:val="00A73242"/>
    <w:rsid w:val="00A73E05"/>
    <w:rsid w:val="00A73E42"/>
    <w:rsid w:val="00A74397"/>
    <w:rsid w:val="00A7489F"/>
    <w:rsid w:val="00A74966"/>
    <w:rsid w:val="00A749E5"/>
    <w:rsid w:val="00A74F42"/>
    <w:rsid w:val="00A75342"/>
    <w:rsid w:val="00A75552"/>
    <w:rsid w:val="00A755D3"/>
    <w:rsid w:val="00A759F3"/>
    <w:rsid w:val="00A75A58"/>
    <w:rsid w:val="00A76357"/>
    <w:rsid w:val="00A76689"/>
    <w:rsid w:val="00A7671D"/>
    <w:rsid w:val="00A76959"/>
    <w:rsid w:val="00A769CE"/>
    <w:rsid w:val="00A76A15"/>
    <w:rsid w:val="00A7780A"/>
    <w:rsid w:val="00A778B1"/>
    <w:rsid w:val="00A77B4F"/>
    <w:rsid w:val="00A807C8"/>
    <w:rsid w:val="00A8140C"/>
    <w:rsid w:val="00A816C8"/>
    <w:rsid w:val="00A81777"/>
    <w:rsid w:val="00A82697"/>
    <w:rsid w:val="00A83564"/>
    <w:rsid w:val="00A83BB0"/>
    <w:rsid w:val="00A83C7A"/>
    <w:rsid w:val="00A83DC6"/>
    <w:rsid w:val="00A83F6B"/>
    <w:rsid w:val="00A85379"/>
    <w:rsid w:val="00A85D1B"/>
    <w:rsid w:val="00A860EE"/>
    <w:rsid w:val="00A866DE"/>
    <w:rsid w:val="00A86BB4"/>
    <w:rsid w:val="00A86DDD"/>
    <w:rsid w:val="00A86E5A"/>
    <w:rsid w:val="00A8709A"/>
    <w:rsid w:val="00A87E35"/>
    <w:rsid w:val="00A90D57"/>
    <w:rsid w:val="00A912E1"/>
    <w:rsid w:val="00A91409"/>
    <w:rsid w:val="00A91BB3"/>
    <w:rsid w:val="00A923B5"/>
    <w:rsid w:val="00A929F1"/>
    <w:rsid w:val="00A95ECB"/>
    <w:rsid w:val="00A961FE"/>
    <w:rsid w:val="00A966FE"/>
    <w:rsid w:val="00A96CD3"/>
    <w:rsid w:val="00A97353"/>
    <w:rsid w:val="00A97363"/>
    <w:rsid w:val="00A97F3B"/>
    <w:rsid w:val="00A97FE7"/>
    <w:rsid w:val="00AA0B91"/>
    <w:rsid w:val="00AA1481"/>
    <w:rsid w:val="00AA1828"/>
    <w:rsid w:val="00AA18CA"/>
    <w:rsid w:val="00AA2206"/>
    <w:rsid w:val="00AA224C"/>
    <w:rsid w:val="00AA2299"/>
    <w:rsid w:val="00AA265D"/>
    <w:rsid w:val="00AA290B"/>
    <w:rsid w:val="00AA2B60"/>
    <w:rsid w:val="00AA3768"/>
    <w:rsid w:val="00AA3A62"/>
    <w:rsid w:val="00AA41C1"/>
    <w:rsid w:val="00AA4534"/>
    <w:rsid w:val="00AA4682"/>
    <w:rsid w:val="00AA5D9D"/>
    <w:rsid w:val="00AA62AE"/>
    <w:rsid w:val="00AA794A"/>
    <w:rsid w:val="00AB03EB"/>
    <w:rsid w:val="00AB0804"/>
    <w:rsid w:val="00AB2DAF"/>
    <w:rsid w:val="00AB2DFA"/>
    <w:rsid w:val="00AB376A"/>
    <w:rsid w:val="00AB430C"/>
    <w:rsid w:val="00AB6051"/>
    <w:rsid w:val="00AB7B8A"/>
    <w:rsid w:val="00AC04E7"/>
    <w:rsid w:val="00AC0A6A"/>
    <w:rsid w:val="00AC19E9"/>
    <w:rsid w:val="00AC1A82"/>
    <w:rsid w:val="00AC20BC"/>
    <w:rsid w:val="00AC22EC"/>
    <w:rsid w:val="00AC3BE7"/>
    <w:rsid w:val="00AC3F16"/>
    <w:rsid w:val="00AC55C1"/>
    <w:rsid w:val="00AC55E1"/>
    <w:rsid w:val="00AC660D"/>
    <w:rsid w:val="00AC68C1"/>
    <w:rsid w:val="00AC7183"/>
    <w:rsid w:val="00AC79FB"/>
    <w:rsid w:val="00AC7B40"/>
    <w:rsid w:val="00AC7EBB"/>
    <w:rsid w:val="00AD05CB"/>
    <w:rsid w:val="00AD183E"/>
    <w:rsid w:val="00AD1A46"/>
    <w:rsid w:val="00AD2F9C"/>
    <w:rsid w:val="00AD3065"/>
    <w:rsid w:val="00AD35EF"/>
    <w:rsid w:val="00AD4304"/>
    <w:rsid w:val="00AD4AE2"/>
    <w:rsid w:val="00AD4BE5"/>
    <w:rsid w:val="00AD4E44"/>
    <w:rsid w:val="00AD5165"/>
    <w:rsid w:val="00AD53D7"/>
    <w:rsid w:val="00AD5BF8"/>
    <w:rsid w:val="00AD6F53"/>
    <w:rsid w:val="00AD75B3"/>
    <w:rsid w:val="00AD79FA"/>
    <w:rsid w:val="00AD7F4B"/>
    <w:rsid w:val="00AE00A2"/>
    <w:rsid w:val="00AE011B"/>
    <w:rsid w:val="00AE1273"/>
    <w:rsid w:val="00AE136F"/>
    <w:rsid w:val="00AE18EF"/>
    <w:rsid w:val="00AE32F9"/>
    <w:rsid w:val="00AE35A5"/>
    <w:rsid w:val="00AE4A45"/>
    <w:rsid w:val="00AE4EAB"/>
    <w:rsid w:val="00AE57BA"/>
    <w:rsid w:val="00AE64DA"/>
    <w:rsid w:val="00AE672A"/>
    <w:rsid w:val="00AE681A"/>
    <w:rsid w:val="00AE69AA"/>
    <w:rsid w:val="00AE71B3"/>
    <w:rsid w:val="00AE7608"/>
    <w:rsid w:val="00AE7A5C"/>
    <w:rsid w:val="00AF0105"/>
    <w:rsid w:val="00AF0509"/>
    <w:rsid w:val="00AF0820"/>
    <w:rsid w:val="00AF25CE"/>
    <w:rsid w:val="00AF2789"/>
    <w:rsid w:val="00AF2FC1"/>
    <w:rsid w:val="00AF32A1"/>
    <w:rsid w:val="00AF3BCB"/>
    <w:rsid w:val="00AF3CED"/>
    <w:rsid w:val="00AF3FC7"/>
    <w:rsid w:val="00AF5296"/>
    <w:rsid w:val="00AF6001"/>
    <w:rsid w:val="00AF6063"/>
    <w:rsid w:val="00AF67E5"/>
    <w:rsid w:val="00AF6976"/>
    <w:rsid w:val="00AF77D5"/>
    <w:rsid w:val="00B00E76"/>
    <w:rsid w:val="00B00E91"/>
    <w:rsid w:val="00B010FF"/>
    <w:rsid w:val="00B01C3A"/>
    <w:rsid w:val="00B024F2"/>
    <w:rsid w:val="00B034B9"/>
    <w:rsid w:val="00B0398C"/>
    <w:rsid w:val="00B03B64"/>
    <w:rsid w:val="00B03EF0"/>
    <w:rsid w:val="00B03FBC"/>
    <w:rsid w:val="00B04B2E"/>
    <w:rsid w:val="00B05AA7"/>
    <w:rsid w:val="00B06AC2"/>
    <w:rsid w:val="00B06B72"/>
    <w:rsid w:val="00B071F3"/>
    <w:rsid w:val="00B07CA6"/>
    <w:rsid w:val="00B107D0"/>
    <w:rsid w:val="00B10F03"/>
    <w:rsid w:val="00B112F2"/>
    <w:rsid w:val="00B11661"/>
    <w:rsid w:val="00B11B19"/>
    <w:rsid w:val="00B12418"/>
    <w:rsid w:val="00B12C46"/>
    <w:rsid w:val="00B131BC"/>
    <w:rsid w:val="00B1326C"/>
    <w:rsid w:val="00B13580"/>
    <w:rsid w:val="00B13E17"/>
    <w:rsid w:val="00B140CC"/>
    <w:rsid w:val="00B143C2"/>
    <w:rsid w:val="00B14815"/>
    <w:rsid w:val="00B14B71"/>
    <w:rsid w:val="00B1555C"/>
    <w:rsid w:val="00B15605"/>
    <w:rsid w:val="00B158DB"/>
    <w:rsid w:val="00B164E5"/>
    <w:rsid w:val="00B166F9"/>
    <w:rsid w:val="00B177B4"/>
    <w:rsid w:val="00B177FB"/>
    <w:rsid w:val="00B20202"/>
    <w:rsid w:val="00B20827"/>
    <w:rsid w:val="00B208E3"/>
    <w:rsid w:val="00B20C72"/>
    <w:rsid w:val="00B21818"/>
    <w:rsid w:val="00B22595"/>
    <w:rsid w:val="00B22EB6"/>
    <w:rsid w:val="00B22F16"/>
    <w:rsid w:val="00B23304"/>
    <w:rsid w:val="00B23E3C"/>
    <w:rsid w:val="00B24D7C"/>
    <w:rsid w:val="00B25C53"/>
    <w:rsid w:val="00B2648E"/>
    <w:rsid w:val="00B26759"/>
    <w:rsid w:val="00B26EE7"/>
    <w:rsid w:val="00B273B2"/>
    <w:rsid w:val="00B277E7"/>
    <w:rsid w:val="00B27DB9"/>
    <w:rsid w:val="00B30EBA"/>
    <w:rsid w:val="00B31E4D"/>
    <w:rsid w:val="00B32A3A"/>
    <w:rsid w:val="00B32B1C"/>
    <w:rsid w:val="00B32E41"/>
    <w:rsid w:val="00B334A4"/>
    <w:rsid w:val="00B3444F"/>
    <w:rsid w:val="00B35991"/>
    <w:rsid w:val="00B36327"/>
    <w:rsid w:val="00B36F16"/>
    <w:rsid w:val="00B37753"/>
    <w:rsid w:val="00B37FEF"/>
    <w:rsid w:val="00B401F5"/>
    <w:rsid w:val="00B402D2"/>
    <w:rsid w:val="00B404E7"/>
    <w:rsid w:val="00B40840"/>
    <w:rsid w:val="00B40DDE"/>
    <w:rsid w:val="00B411F5"/>
    <w:rsid w:val="00B41798"/>
    <w:rsid w:val="00B42B25"/>
    <w:rsid w:val="00B430B6"/>
    <w:rsid w:val="00B43662"/>
    <w:rsid w:val="00B44626"/>
    <w:rsid w:val="00B447AA"/>
    <w:rsid w:val="00B456DE"/>
    <w:rsid w:val="00B45857"/>
    <w:rsid w:val="00B45939"/>
    <w:rsid w:val="00B46567"/>
    <w:rsid w:val="00B46FB0"/>
    <w:rsid w:val="00B47A1A"/>
    <w:rsid w:val="00B506C8"/>
    <w:rsid w:val="00B50B9E"/>
    <w:rsid w:val="00B531C5"/>
    <w:rsid w:val="00B532D1"/>
    <w:rsid w:val="00B53C08"/>
    <w:rsid w:val="00B54DEE"/>
    <w:rsid w:val="00B55046"/>
    <w:rsid w:val="00B55070"/>
    <w:rsid w:val="00B55BE3"/>
    <w:rsid w:val="00B55E3D"/>
    <w:rsid w:val="00B56957"/>
    <w:rsid w:val="00B56CF6"/>
    <w:rsid w:val="00B56F7A"/>
    <w:rsid w:val="00B571DC"/>
    <w:rsid w:val="00B57292"/>
    <w:rsid w:val="00B57432"/>
    <w:rsid w:val="00B57A43"/>
    <w:rsid w:val="00B57A4A"/>
    <w:rsid w:val="00B60632"/>
    <w:rsid w:val="00B6077A"/>
    <w:rsid w:val="00B6085D"/>
    <w:rsid w:val="00B60872"/>
    <w:rsid w:val="00B60FAF"/>
    <w:rsid w:val="00B612AC"/>
    <w:rsid w:val="00B634AE"/>
    <w:rsid w:val="00B634B9"/>
    <w:rsid w:val="00B643E9"/>
    <w:rsid w:val="00B64D89"/>
    <w:rsid w:val="00B654B6"/>
    <w:rsid w:val="00B66291"/>
    <w:rsid w:val="00B6657C"/>
    <w:rsid w:val="00B66FF1"/>
    <w:rsid w:val="00B67472"/>
    <w:rsid w:val="00B67B90"/>
    <w:rsid w:val="00B703EC"/>
    <w:rsid w:val="00B704A4"/>
    <w:rsid w:val="00B7088E"/>
    <w:rsid w:val="00B70E68"/>
    <w:rsid w:val="00B71A34"/>
    <w:rsid w:val="00B71F1E"/>
    <w:rsid w:val="00B72A95"/>
    <w:rsid w:val="00B735A9"/>
    <w:rsid w:val="00B73B78"/>
    <w:rsid w:val="00B743B7"/>
    <w:rsid w:val="00B7511E"/>
    <w:rsid w:val="00B753D5"/>
    <w:rsid w:val="00B75ACC"/>
    <w:rsid w:val="00B76968"/>
    <w:rsid w:val="00B76BDE"/>
    <w:rsid w:val="00B7726E"/>
    <w:rsid w:val="00B773DD"/>
    <w:rsid w:val="00B774DF"/>
    <w:rsid w:val="00B77501"/>
    <w:rsid w:val="00B776AC"/>
    <w:rsid w:val="00B77898"/>
    <w:rsid w:val="00B80B81"/>
    <w:rsid w:val="00B81375"/>
    <w:rsid w:val="00B81424"/>
    <w:rsid w:val="00B81C8E"/>
    <w:rsid w:val="00B8215D"/>
    <w:rsid w:val="00B841B3"/>
    <w:rsid w:val="00B854A4"/>
    <w:rsid w:val="00B8623E"/>
    <w:rsid w:val="00B8706A"/>
    <w:rsid w:val="00B87BA3"/>
    <w:rsid w:val="00B90A43"/>
    <w:rsid w:val="00B9161C"/>
    <w:rsid w:val="00B934F4"/>
    <w:rsid w:val="00B936B4"/>
    <w:rsid w:val="00B93A35"/>
    <w:rsid w:val="00B93AAE"/>
    <w:rsid w:val="00B93FE3"/>
    <w:rsid w:val="00B95410"/>
    <w:rsid w:val="00B954BE"/>
    <w:rsid w:val="00B962CD"/>
    <w:rsid w:val="00B963C3"/>
    <w:rsid w:val="00B969E4"/>
    <w:rsid w:val="00B96DE6"/>
    <w:rsid w:val="00B9711D"/>
    <w:rsid w:val="00B97424"/>
    <w:rsid w:val="00B9750B"/>
    <w:rsid w:val="00B975A0"/>
    <w:rsid w:val="00B977E0"/>
    <w:rsid w:val="00BA0CEB"/>
    <w:rsid w:val="00BA0E41"/>
    <w:rsid w:val="00BA0E98"/>
    <w:rsid w:val="00BA1644"/>
    <w:rsid w:val="00BA2ECC"/>
    <w:rsid w:val="00BA2FB9"/>
    <w:rsid w:val="00BA36BA"/>
    <w:rsid w:val="00BA42E3"/>
    <w:rsid w:val="00BA46DB"/>
    <w:rsid w:val="00BA5128"/>
    <w:rsid w:val="00BA552E"/>
    <w:rsid w:val="00BA5670"/>
    <w:rsid w:val="00BA58E6"/>
    <w:rsid w:val="00BA669A"/>
    <w:rsid w:val="00BA6B91"/>
    <w:rsid w:val="00BA6BB2"/>
    <w:rsid w:val="00BA6E38"/>
    <w:rsid w:val="00BA751F"/>
    <w:rsid w:val="00BA7770"/>
    <w:rsid w:val="00BA782A"/>
    <w:rsid w:val="00BB0209"/>
    <w:rsid w:val="00BB0B86"/>
    <w:rsid w:val="00BB0E16"/>
    <w:rsid w:val="00BB1D91"/>
    <w:rsid w:val="00BB2398"/>
    <w:rsid w:val="00BB23F0"/>
    <w:rsid w:val="00BB2676"/>
    <w:rsid w:val="00BB40BD"/>
    <w:rsid w:val="00BB432A"/>
    <w:rsid w:val="00BB4DF2"/>
    <w:rsid w:val="00BB4E89"/>
    <w:rsid w:val="00BB55AF"/>
    <w:rsid w:val="00BB6676"/>
    <w:rsid w:val="00BB6B58"/>
    <w:rsid w:val="00BB7658"/>
    <w:rsid w:val="00BC07AB"/>
    <w:rsid w:val="00BC0CD5"/>
    <w:rsid w:val="00BC0F84"/>
    <w:rsid w:val="00BC101B"/>
    <w:rsid w:val="00BC192A"/>
    <w:rsid w:val="00BC2744"/>
    <w:rsid w:val="00BC28B6"/>
    <w:rsid w:val="00BC2A83"/>
    <w:rsid w:val="00BC3DF9"/>
    <w:rsid w:val="00BC3ECF"/>
    <w:rsid w:val="00BC3FD0"/>
    <w:rsid w:val="00BC4808"/>
    <w:rsid w:val="00BC4D13"/>
    <w:rsid w:val="00BC6331"/>
    <w:rsid w:val="00BC7DFF"/>
    <w:rsid w:val="00BD00CA"/>
    <w:rsid w:val="00BD0125"/>
    <w:rsid w:val="00BD031F"/>
    <w:rsid w:val="00BD1527"/>
    <w:rsid w:val="00BD1FC0"/>
    <w:rsid w:val="00BD221E"/>
    <w:rsid w:val="00BD27DD"/>
    <w:rsid w:val="00BD3662"/>
    <w:rsid w:val="00BD3A36"/>
    <w:rsid w:val="00BD439B"/>
    <w:rsid w:val="00BD43B0"/>
    <w:rsid w:val="00BD4498"/>
    <w:rsid w:val="00BD4BB0"/>
    <w:rsid w:val="00BD4C27"/>
    <w:rsid w:val="00BD4C3C"/>
    <w:rsid w:val="00BD5742"/>
    <w:rsid w:val="00BD69BE"/>
    <w:rsid w:val="00BD6B14"/>
    <w:rsid w:val="00BD7919"/>
    <w:rsid w:val="00BE011A"/>
    <w:rsid w:val="00BE032A"/>
    <w:rsid w:val="00BE07CB"/>
    <w:rsid w:val="00BE08D5"/>
    <w:rsid w:val="00BE120C"/>
    <w:rsid w:val="00BE17B7"/>
    <w:rsid w:val="00BE1872"/>
    <w:rsid w:val="00BE1EC6"/>
    <w:rsid w:val="00BE2077"/>
    <w:rsid w:val="00BE299E"/>
    <w:rsid w:val="00BE30B2"/>
    <w:rsid w:val="00BE36B7"/>
    <w:rsid w:val="00BE38A7"/>
    <w:rsid w:val="00BE40FC"/>
    <w:rsid w:val="00BE4619"/>
    <w:rsid w:val="00BE482B"/>
    <w:rsid w:val="00BE4F0D"/>
    <w:rsid w:val="00BE4FC4"/>
    <w:rsid w:val="00BE515D"/>
    <w:rsid w:val="00BE5310"/>
    <w:rsid w:val="00BE53CB"/>
    <w:rsid w:val="00BE5FEB"/>
    <w:rsid w:val="00BE68AC"/>
    <w:rsid w:val="00BE6A84"/>
    <w:rsid w:val="00BE6A85"/>
    <w:rsid w:val="00BE6F84"/>
    <w:rsid w:val="00BE764C"/>
    <w:rsid w:val="00BF0E91"/>
    <w:rsid w:val="00BF188C"/>
    <w:rsid w:val="00BF1BE0"/>
    <w:rsid w:val="00BF20BD"/>
    <w:rsid w:val="00BF23F3"/>
    <w:rsid w:val="00BF2936"/>
    <w:rsid w:val="00BF29F6"/>
    <w:rsid w:val="00BF2DAE"/>
    <w:rsid w:val="00BF36E5"/>
    <w:rsid w:val="00BF37F9"/>
    <w:rsid w:val="00BF4151"/>
    <w:rsid w:val="00BF4E69"/>
    <w:rsid w:val="00BF4E99"/>
    <w:rsid w:val="00BF4F4B"/>
    <w:rsid w:val="00BF51FB"/>
    <w:rsid w:val="00BF5371"/>
    <w:rsid w:val="00BF5A91"/>
    <w:rsid w:val="00BF5B48"/>
    <w:rsid w:val="00BF6712"/>
    <w:rsid w:val="00BF6A32"/>
    <w:rsid w:val="00BF6DC8"/>
    <w:rsid w:val="00BF6F41"/>
    <w:rsid w:val="00BF710F"/>
    <w:rsid w:val="00BF7FC3"/>
    <w:rsid w:val="00C02040"/>
    <w:rsid w:val="00C0275B"/>
    <w:rsid w:val="00C02A70"/>
    <w:rsid w:val="00C02DDA"/>
    <w:rsid w:val="00C03A4A"/>
    <w:rsid w:val="00C03AAB"/>
    <w:rsid w:val="00C045F1"/>
    <w:rsid w:val="00C047C9"/>
    <w:rsid w:val="00C048FE"/>
    <w:rsid w:val="00C05872"/>
    <w:rsid w:val="00C05D8C"/>
    <w:rsid w:val="00C060DE"/>
    <w:rsid w:val="00C06235"/>
    <w:rsid w:val="00C0629E"/>
    <w:rsid w:val="00C0637A"/>
    <w:rsid w:val="00C072A8"/>
    <w:rsid w:val="00C10130"/>
    <w:rsid w:val="00C10A49"/>
    <w:rsid w:val="00C1109A"/>
    <w:rsid w:val="00C11404"/>
    <w:rsid w:val="00C11719"/>
    <w:rsid w:val="00C11C27"/>
    <w:rsid w:val="00C12634"/>
    <w:rsid w:val="00C130D6"/>
    <w:rsid w:val="00C137A3"/>
    <w:rsid w:val="00C141FF"/>
    <w:rsid w:val="00C1458B"/>
    <w:rsid w:val="00C14611"/>
    <w:rsid w:val="00C14B31"/>
    <w:rsid w:val="00C1626C"/>
    <w:rsid w:val="00C16958"/>
    <w:rsid w:val="00C17624"/>
    <w:rsid w:val="00C1778E"/>
    <w:rsid w:val="00C17D03"/>
    <w:rsid w:val="00C17F42"/>
    <w:rsid w:val="00C202CC"/>
    <w:rsid w:val="00C20328"/>
    <w:rsid w:val="00C21361"/>
    <w:rsid w:val="00C21C48"/>
    <w:rsid w:val="00C2280F"/>
    <w:rsid w:val="00C22F3D"/>
    <w:rsid w:val="00C24BBA"/>
    <w:rsid w:val="00C24FBE"/>
    <w:rsid w:val="00C2571E"/>
    <w:rsid w:val="00C2601A"/>
    <w:rsid w:val="00C26CD6"/>
    <w:rsid w:val="00C273E6"/>
    <w:rsid w:val="00C27B67"/>
    <w:rsid w:val="00C27F41"/>
    <w:rsid w:val="00C3026F"/>
    <w:rsid w:val="00C30B97"/>
    <w:rsid w:val="00C31084"/>
    <w:rsid w:val="00C31119"/>
    <w:rsid w:val="00C31340"/>
    <w:rsid w:val="00C31762"/>
    <w:rsid w:val="00C31817"/>
    <w:rsid w:val="00C3216A"/>
    <w:rsid w:val="00C33F15"/>
    <w:rsid w:val="00C3422E"/>
    <w:rsid w:val="00C34BE9"/>
    <w:rsid w:val="00C34F73"/>
    <w:rsid w:val="00C361A1"/>
    <w:rsid w:val="00C364D1"/>
    <w:rsid w:val="00C374B1"/>
    <w:rsid w:val="00C374F6"/>
    <w:rsid w:val="00C37C2D"/>
    <w:rsid w:val="00C406C4"/>
    <w:rsid w:val="00C40A72"/>
    <w:rsid w:val="00C41AD9"/>
    <w:rsid w:val="00C42164"/>
    <w:rsid w:val="00C425DC"/>
    <w:rsid w:val="00C4359B"/>
    <w:rsid w:val="00C435EE"/>
    <w:rsid w:val="00C43812"/>
    <w:rsid w:val="00C43993"/>
    <w:rsid w:val="00C442DC"/>
    <w:rsid w:val="00C444D5"/>
    <w:rsid w:val="00C44BDD"/>
    <w:rsid w:val="00C4525E"/>
    <w:rsid w:val="00C45937"/>
    <w:rsid w:val="00C46738"/>
    <w:rsid w:val="00C469BA"/>
    <w:rsid w:val="00C46B06"/>
    <w:rsid w:val="00C470B3"/>
    <w:rsid w:val="00C4790D"/>
    <w:rsid w:val="00C47E3B"/>
    <w:rsid w:val="00C52472"/>
    <w:rsid w:val="00C52E44"/>
    <w:rsid w:val="00C53746"/>
    <w:rsid w:val="00C53DD3"/>
    <w:rsid w:val="00C54172"/>
    <w:rsid w:val="00C550F7"/>
    <w:rsid w:val="00C5542D"/>
    <w:rsid w:val="00C559DC"/>
    <w:rsid w:val="00C55A88"/>
    <w:rsid w:val="00C55E65"/>
    <w:rsid w:val="00C56070"/>
    <w:rsid w:val="00C5640D"/>
    <w:rsid w:val="00C56C21"/>
    <w:rsid w:val="00C56D15"/>
    <w:rsid w:val="00C56D24"/>
    <w:rsid w:val="00C57445"/>
    <w:rsid w:val="00C574C7"/>
    <w:rsid w:val="00C57577"/>
    <w:rsid w:val="00C57A70"/>
    <w:rsid w:val="00C57CE4"/>
    <w:rsid w:val="00C60416"/>
    <w:rsid w:val="00C60B88"/>
    <w:rsid w:val="00C62398"/>
    <w:rsid w:val="00C62A47"/>
    <w:rsid w:val="00C62AAC"/>
    <w:rsid w:val="00C63004"/>
    <w:rsid w:val="00C63681"/>
    <w:rsid w:val="00C636C6"/>
    <w:rsid w:val="00C6386D"/>
    <w:rsid w:val="00C63D39"/>
    <w:rsid w:val="00C64054"/>
    <w:rsid w:val="00C641B0"/>
    <w:rsid w:val="00C6448F"/>
    <w:rsid w:val="00C64D78"/>
    <w:rsid w:val="00C64E09"/>
    <w:rsid w:val="00C65151"/>
    <w:rsid w:val="00C659D3"/>
    <w:rsid w:val="00C65DC8"/>
    <w:rsid w:val="00C66507"/>
    <w:rsid w:val="00C668E1"/>
    <w:rsid w:val="00C67352"/>
    <w:rsid w:val="00C67ADE"/>
    <w:rsid w:val="00C709CF"/>
    <w:rsid w:val="00C709D9"/>
    <w:rsid w:val="00C70E66"/>
    <w:rsid w:val="00C70E94"/>
    <w:rsid w:val="00C71BF3"/>
    <w:rsid w:val="00C720E0"/>
    <w:rsid w:val="00C722D5"/>
    <w:rsid w:val="00C7233D"/>
    <w:rsid w:val="00C7258A"/>
    <w:rsid w:val="00C72942"/>
    <w:rsid w:val="00C7321D"/>
    <w:rsid w:val="00C73D56"/>
    <w:rsid w:val="00C74D92"/>
    <w:rsid w:val="00C75058"/>
    <w:rsid w:val="00C7513B"/>
    <w:rsid w:val="00C75976"/>
    <w:rsid w:val="00C75A18"/>
    <w:rsid w:val="00C768D2"/>
    <w:rsid w:val="00C76F88"/>
    <w:rsid w:val="00C77053"/>
    <w:rsid w:val="00C77282"/>
    <w:rsid w:val="00C77854"/>
    <w:rsid w:val="00C80047"/>
    <w:rsid w:val="00C8014F"/>
    <w:rsid w:val="00C805FD"/>
    <w:rsid w:val="00C809E0"/>
    <w:rsid w:val="00C8150A"/>
    <w:rsid w:val="00C8168D"/>
    <w:rsid w:val="00C81BEE"/>
    <w:rsid w:val="00C822C2"/>
    <w:rsid w:val="00C82E02"/>
    <w:rsid w:val="00C82FBF"/>
    <w:rsid w:val="00C83144"/>
    <w:rsid w:val="00C8379A"/>
    <w:rsid w:val="00C8571D"/>
    <w:rsid w:val="00C86512"/>
    <w:rsid w:val="00C86C08"/>
    <w:rsid w:val="00C87A34"/>
    <w:rsid w:val="00C904B7"/>
    <w:rsid w:val="00C90C6E"/>
    <w:rsid w:val="00C90FA2"/>
    <w:rsid w:val="00C912A9"/>
    <w:rsid w:val="00C92C22"/>
    <w:rsid w:val="00C92C80"/>
    <w:rsid w:val="00C933E3"/>
    <w:rsid w:val="00C93813"/>
    <w:rsid w:val="00C94745"/>
    <w:rsid w:val="00C94749"/>
    <w:rsid w:val="00C9479B"/>
    <w:rsid w:val="00C949BA"/>
    <w:rsid w:val="00C94AD1"/>
    <w:rsid w:val="00C94D53"/>
    <w:rsid w:val="00C94F11"/>
    <w:rsid w:val="00C954FE"/>
    <w:rsid w:val="00C9551A"/>
    <w:rsid w:val="00C956B3"/>
    <w:rsid w:val="00C95AF2"/>
    <w:rsid w:val="00C966D9"/>
    <w:rsid w:val="00C97030"/>
    <w:rsid w:val="00CA0E56"/>
    <w:rsid w:val="00CA12FE"/>
    <w:rsid w:val="00CA187C"/>
    <w:rsid w:val="00CA19AC"/>
    <w:rsid w:val="00CA20E9"/>
    <w:rsid w:val="00CA28AD"/>
    <w:rsid w:val="00CA30B2"/>
    <w:rsid w:val="00CA36DF"/>
    <w:rsid w:val="00CA3CF3"/>
    <w:rsid w:val="00CA3E71"/>
    <w:rsid w:val="00CA49EE"/>
    <w:rsid w:val="00CA4BB2"/>
    <w:rsid w:val="00CA4CBE"/>
    <w:rsid w:val="00CA6196"/>
    <w:rsid w:val="00CA65BF"/>
    <w:rsid w:val="00CA74CC"/>
    <w:rsid w:val="00CB0023"/>
    <w:rsid w:val="00CB0051"/>
    <w:rsid w:val="00CB1D37"/>
    <w:rsid w:val="00CB203B"/>
    <w:rsid w:val="00CB31FC"/>
    <w:rsid w:val="00CB45B1"/>
    <w:rsid w:val="00CB4A4D"/>
    <w:rsid w:val="00CB4AF0"/>
    <w:rsid w:val="00CB4C31"/>
    <w:rsid w:val="00CB52CD"/>
    <w:rsid w:val="00CB62C5"/>
    <w:rsid w:val="00CB639B"/>
    <w:rsid w:val="00CB657F"/>
    <w:rsid w:val="00CB68AD"/>
    <w:rsid w:val="00CB6AC3"/>
    <w:rsid w:val="00CB6CB7"/>
    <w:rsid w:val="00CB6D84"/>
    <w:rsid w:val="00CB6F31"/>
    <w:rsid w:val="00CB7194"/>
    <w:rsid w:val="00CB7900"/>
    <w:rsid w:val="00CC0280"/>
    <w:rsid w:val="00CC19D7"/>
    <w:rsid w:val="00CC229C"/>
    <w:rsid w:val="00CC2E6C"/>
    <w:rsid w:val="00CC2FD7"/>
    <w:rsid w:val="00CC2FDC"/>
    <w:rsid w:val="00CC300D"/>
    <w:rsid w:val="00CC353A"/>
    <w:rsid w:val="00CC3A89"/>
    <w:rsid w:val="00CC3CB1"/>
    <w:rsid w:val="00CC3DF9"/>
    <w:rsid w:val="00CC46F0"/>
    <w:rsid w:val="00CC47B7"/>
    <w:rsid w:val="00CC4E0D"/>
    <w:rsid w:val="00CC6101"/>
    <w:rsid w:val="00CC6C09"/>
    <w:rsid w:val="00CC7DDE"/>
    <w:rsid w:val="00CD01AE"/>
    <w:rsid w:val="00CD078C"/>
    <w:rsid w:val="00CD1AED"/>
    <w:rsid w:val="00CD2903"/>
    <w:rsid w:val="00CD2D64"/>
    <w:rsid w:val="00CD2F0F"/>
    <w:rsid w:val="00CD30BB"/>
    <w:rsid w:val="00CD3955"/>
    <w:rsid w:val="00CD3E49"/>
    <w:rsid w:val="00CD3F3F"/>
    <w:rsid w:val="00CD4285"/>
    <w:rsid w:val="00CD5532"/>
    <w:rsid w:val="00CD6447"/>
    <w:rsid w:val="00CD69A4"/>
    <w:rsid w:val="00CD6DC7"/>
    <w:rsid w:val="00CD7605"/>
    <w:rsid w:val="00CE09AB"/>
    <w:rsid w:val="00CE1056"/>
    <w:rsid w:val="00CE159D"/>
    <w:rsid w:val="00CE1704"/>
    <w:rsid w:val="00CE1C26"/>
    <w:rsid w:val="00CE268E"/>
    <w:rsid w:val="00CE277C"/>
    <w:rsid w:val="00CE2941"/>
    <w:rsid w:val="00CE3572"/>
    <w:rsid w:val="00CE3B1F"/>
    <w:rsid w:val="00CE3CA9"/>
    <w:rsid w:val="00CE469A"/>
    <w:rsid w:val="00CE46ED"/>
    <w:rsid w:val="00CE4CED"/>
    <w:rsid w:val="00CE4D92"/>
    <w:rsid w:val="00CE5F66"/>
    <w:rsid w:val="00CE6294"/>
    <w:rsid w:val="00CE685D"/>
    <w:rsid w:val="00CE7CEE"/>
    <w:rsid w:val="00CF0767"/>
    <w:rsid w:val="00CF0BE2"/>
    <w:rsid w:val="00CF1011"/>
    <w:rsid w:val="00CF1568"/>
    <w:rsid w:val="00CF1DE9"/>
    <w:rsid w:val="00CF2056"/>
    <w:rsid w:val="00CF22A3"/>
    <w:rsid w:val="00CF238B"/>
    <w:rsid w:val="00CF2908"/>
    <w:rsid w:val="00CF2A16"/>
    <w:rsid w:val="00CF2C2C"/>
    <w:rsid w:val="00CF2FE6"/>
    <w:rsid w:val="00CF32AA"/>
    <w:rsid w:val="00CF3D05"/>
    <w:rsid w:val="00CF3EFF"/>
    <w:rsid w:val="00CF4163"/>
    <w:rsid w:val="00CF4C22"/>
    <w:rsid w:val="00CF4E21"/>
    <w:rsid w:val="00CF5E96"/>
    <w:rsid w:val="00CF613B"/>
    <w:rsid w:val="00CF780D"/>
    <w:rsid w:val="00CF7DD1"/>
    <w:rsid w:val="00D00C8E"/>
    <w:rsid w:val="00D00D20"/>
    <w:rsid w:val="00D0159B"/>
    <w:rsid w:val="00D017C5"/>
    <w:rsid w:val="00D01A5D"/>
    <w:rsid w:val="00D033EE"/>
    <w:rsid w:val="00D03492"/>
    <w:rsid w:val="00D03F15"/>
    <w:rsid w:val="00D04199"/>
    <w:rsid w:val="00D04CD0"/>
    <w:rsid w:val="00D0518B"/>
    <w:rsid w:val="00D05475"/>
    <w:rsid w:val="00D05E3F"/>
    <w:rsid w:val="00D062BC"/>
    <w:rsid w:val="00D06EC7"/>
    <w:rsid w:val="00D06F42"/>
    <w:rsid w:val="00D10319"/>
    <w:rsid w:val="00D10FA7"/>
    <w:rsid w:val="00D1106B"/>
    <w:rsid w:val="00D11466"/>
    <w:rsid w:val="00D11D6D"/>
    <w:rsid w:val="00D12114"/>
    <w:rsid w:val="00D13F32"/>
    <w:rsid w:val="00D14DEC"/>
    <w:rsid w:val="00D15288"/>
    <w:rsid w:val="00D17681"/>
    <w:rsid w:val="00D20EE1"/>
    <w:rsid w:val="00D2102E"/>
    <w:rsid w:val="00D218A0"/>
    <w:rsid w:val="00D21E33"/>
    <w:rsid w:val="00D2229B"/>
    <w:rsid w:val="00D222BF"/>
    <w:rsid w:val="00D22696"/>
    <w:rsid w:val="00D22ACE"/>
    <w:rsid w:val="00D243D2"/>
    <w:rsid w:val="00D2445B"/>
    <w:rsid w:val="00D24FF1"/>
    <w:rsid w:val="00D26C05"/>
    <w:rsid w:val="00D26E9F"/>
    <w:rsid w:val="00D273D3"/>
    <w:rsid w:val="00D3025D"/>
    <w:rsid w:val="00D304D0"/>
    <w:rsid w:val="00D305D5"/>
    <w:rsid w:val="00D30741"/>
    <w:rsid w:val="00D30E2F"/>
    <w:rsid w:val="00D31517"/>
    <w:rsid w:val="00D316A1"/>
    <w:rsid w:val="00D320A4"/>
    <w:rsid w:val="00D32425"/>
    <w:rsid w:val="00D327E9"/>
    <w:rsid w:val="00D33CF2"/>
    <w:rsid w:val="00D3409E"/>
    <w:rsid w:val="00D340D9"/>
    <w:rsid w:val="00D3418C"/>
    <w:rsid w:val="00D348A2"/>
    <w:rsid w:val="00D34A99"/>
    <w:rsid w:val="00D3563A"/>
    <w:rsid w:val="00D358BC"/>
    <w:rsid w:val="00D365E0"/>
    <w:rsid w:val="00D37194"/>
    <w:rsid w:val="00D4297C"/>
    <w:rsid w:val="00D42E33"/>
    <w:rsid w:val="00D42FE5"/>
    <w:rsid w:val="00D431BD"/>
    <w:rsid w:val="00D43931"/>
    <w:rsid w:val="00D43C13"/>
    <w:rsid w:val="00D43E7B"/>
    <w:rsid w:val="00D4419E"/>
    <w:rsid w:val="00D444EA"/>
    <w:rsid w:val="00D44E60"/>
    <w:rsid w:val="00D457E7"/>
    <w:rsid w:val="00D45DBC"/>
    <w:rsid w:val="00D466EC"/>
    <w:rsid w:val="00D46873"/>
    <w:rsid w:val="00D47DC6"/>
    <w:rsid w:val="00D50013"/>
    <w:rsid w:val="00D50670"/>
    <w:rsid w:val="00D50FD9"/>
    <w:rsid w:val="00D511E5"/>
    <w:rsid w:val="00D51871"/>
    <w:rsid w:val="00D528C5"/>
    <w:rsid w:val="00D5292F"/>
    <w:rsid w:val="00D52991"/>
    <w:rsid w:val="00D52E25"/>
    <w:rsid w:val="00D533F6"/>
    <w:rsid w:val="00D54167"/>
    <w:rsid w:val="00D554E0"/>
    <w:rsid w:val="00D55C92"/>
    <w:rsid w:val="00D55CEF"/>
    <w:rsid w:val="00D55FB4"/>
    <w:rsid w:val="00D56AF5"/>
    <w:rsid w:val="00D56D16"/>
    <w:rsid w:val="00D57081"/>
    <w:rsid w:val="00D575D8"/>
    <w:rsid w:val="00D57A34"/>
    <w:rsid w:val="00D60917"/>
    <w:rsid w:val="00D60DA9"/>
    <w:rsid w:val="00D60E62"/>
    <w:rsid w:val="00D61603"/>
    <w:rsid w:val="00D617C2"/>
    <w:rsid w:val="00D619E3"/>
    <w:rsid w:val="00D62DB3"/>
    <w:rsid w:val="00D6348A"/>
    <w:rsid w:val="00D647A2"/>
    <w:rsid w:val="00D64978"/>
    <w:rsid w:val="00D6528F"/>
    <w:rsid w:val="00D655D6"/>
    <w:rsid w:val="00D66CD5"/>
    <w:rsid w:val="00D67165"/>
    <w:rsid w:val="00D70870"/>
    <w:rsid w:val="00D7123E"/>
    <w:rsid w:val="00D715E7"/>
    <w:rsid w:val="00D717C8"/>
    <w:rsid w:val="00D7228B"/>
    <w:rsid w:val="00D722B7"/>
    <w:rsid w:val="00D722B8"/>
    <w:rsid w:val="00D72EF1"/>
    <w:rsid w:val="00D73F09"/>
    <w:rsid w:val="00D73F88"/>
    <w:rsid w:val="00D74670"/>
    <w:rsid w:val="00D74A66"/>
    <w:rsid w:val="00D74B38"/>
    <w:rsid w:val="00D75184"/>
    <w:rsid w:val="00D76D82"/>
    <w:rsid w:val="00D77D76"/>
    <w:rsid w:val="00D80411"/>
    <w:rsid w:val="00D81414"/>
    <w:rsid w:val="00D81815"/>
    <w:rsid w:val="00D81B96"/>
    <w:rsid w:val="00D826C8"/>
    <w:rsid w:val="00D84108"/>
    <w:rsid w:val="00D8534E"/>
    <w:rsid w:val="00D853CD"/>
    <w:rsid w:val="00D864C9"/>
    <w:rsid w:val="00D86987"/>
    <w:rsid w:val="00D869CB"/>
    <w:rsid w:val="00D86A0C"/>
    <w:rsid w:val="00D86C4A"/>
    <w:rsid w:val="00D8749B"/>
    <w:rsid w:val="00D900F5"/>
    <w:rsid w:val="00D90198"/>
    <w:rsid w:val="00D903B7"/>
    <w:rsid w:val="00D908F8"/>
    <w:rsid w:val="00D90905"/>
    <w:rsid w:val="00D9141F"/>
    <w:rsid w:val="00D91897"/>
    <w:rsid w:val="00D91FB9"/>
    <w:rsid w:val="00D920BC"/>
    <w:rsid w:val="00D9217D"/>
    <w:rsid w:val="00D921F2"/>
    <w:rsid w:val="00D92BF4"/>
    <w:rsid w:val="00D930AC"/>
    <w:rsid w:val="00D93901"/>
    <w:rsid w:val="00D94704"/>
    <w:rsid w:val="00D94E40"/>
    <w:rsid w:val="00D954C2"/>
    <w:rsid w:val="00D95C04"/>
    <w:rsid w:val="00D97A57"/>
    <w:rsid w:val="00DA1989"/>
    <w:rsid w:val="00DA1A0E"/>
    <w:rsid w:val="00DA20E6"/>
    <w:rsid w:val="00DA2105"/>
    <w:rsid w:val="00DA2210"/>
    <w:rsid w:val="00DA38C8"/>
    <w:rsid w:val="00DA48F6"/>
    <w:rsid w:val="00DA4D39"/>
    <w:rsid w:val="00DA50EC"/>
    <w:rsid w:val="00DA601F"/>
    <w:rsid w:val="00DA63E7"/>
    <w:rsid w:val="00DA685F"/>
    <w:rsid w:val="00DA7C9E"/>
    <w:rsid w:val="00DB01B7"/>
    <w:rsid w:val="00DB01F4"/>
    <w:rsid w:val="00DB0299"/>
    <w:rsid w:val="00DB066C"/>
    <w:rsid w:val="00DB0E50"/>
    <w:rsid w:val="00DB0F8F"/>
    <w:rsid w:val="00DB1B26"/>
    <w:rsid w:val="00DB2EEB"/>
    <w:rsid w:val="00DB3710"/>
    <w:rsid w:val="00DB3945"/>
    <w:rsid w:val="00DB3A93"/>
    <w:rsid w:val="00DB3C2B"/>
    <w:rsid w:val="00DB4386"/>
    <w:rsid w:val="00DB4AA4"/>
    <w:rsid w:val="00DB4B00"/>
    <w:rsid w:val="00DB4B8B"/>
    <w:rsid w:val="00DB4F52"/>
    <w:rsid w:val="00DB5E2B"/>
    <w:rsid w:val="00DB64EA"/>
    <w:rsid w:val="00DB677C"/>
    <w:rsid w:val="00DB7258"/>
    <w:rsid w:val="00DB7D12"/>
    <w:rsid w:val="00DC04B5"/>
    <w:rsid w:val="00DC0CEE"/>
    <w:rsid w:val="00DC10BB"/>
    <w:rsid w:val="00DC1BBB"/>
    <w:rsid w:val="00DC2569"/>
    <w:rsid w:val="00DC28DB"/>
    <w:rsid w:val="00DC2B79"/>
    <w:rsid w:val="00DC3657"/>
    <w:rsid w:val="00DC3D76"/>
    <w:rsid w:val="00DC3F97"/>
    <w:rsid w:val="00DC4197"/>
    <w:rsid w:val="00DC58DB"/>
    <w:rsid w:val="00DC5C61"/>
    <w:rsid w:val="00DC5FB1"/>
    <w:rsid w:val="00DC64C7"/>
    <w:rsid w:val="00DC67D1"/>
    <w:rsid w:val="00DC6A40"/>
    <w:rsid w:val="00DC6E50"/>
    <w:rsid w:val="00DC7BFF"/>
    <w:rsid w:val="00DC7CBA"/>
    <w:rsid w:val="00DC7D07"/>
    <w:rsid w:val="00DD0611"/>
    <w:rsid w:val="00DD0F89"/>
    <w:rsid w:val="00DD12F8"/>
    <w:rsid w:val="00DD2E78"/>
    <w:rsid w:val="00DD2F13"/>
    <w:rsid w:val="00DD3DFB"/>
    <w:rsid w:val="00DD45F9"/>
    <w:rsid w:val="00DD5245"/>
    <w:rsid w:val="00DD55A3"/>
    <w:rsid w:val="00DD5637"/>
    <w:rsid w:val="00DD5659"/>
    <w:rsid w:val="00DD60E5"/>
    <w:rsid w:val="00DD6AFB"/>
    <w:rsid w:val="00DD77CA"/>
    <w:rsid w:val="00DD7E15"/>
    <w:rsid w:val="00DE140E"/>
    <w:rsid w:val="00DE22F5"/>
    <w:rsid w:val="00DE25E8"/>
    <w:rsid w:val="00DE2878"/>
    <w:rsid w:val="00DE2BA7"/>
    <w:rsid w:val="00DE32CD"/>
    <w:rsid w:val="00DE3F89"/>
    <w:rsid w:val="00DE4586"/>
    <w:rsid w:val="00DE478A"/>
    <w:rsid w:val="00DE6D15"/>
    <w:rsid w:val="00DE6F41"/>
    <w:rsid w:val="00DE772C"/>
    <w:rsid w:val="00DE7E3D"/>
    <w:rsid w:val="00DF09BA"/>
    <w:rsid w:val="00DF0B53"/>
    <w:rsid w:val="00DF0EE5"/>
    <w:rsid w:val="00DF1D02"/>
    <w:rsid w:val="00DF269A"/>
    <w:rsid w:val="00DF2BEA"/>
    <w:rsid w:val="00DF30C8"/>
    <w:rsid w:val="00DF3408"/>
    <w:rsid w:val="00DF3B67"/>
    <w:rsid w:val="00DF4294"/>
    <w:rsid w:val="00DF4703"/>
    <w:rsid w:val="00DF4C30"/>
    <w:rsid w:val="00DF5475"/>
    <w:rsid w:val="00DF6D3A"/>
    <w:rsid w:val="00DF7C5A"/>
    <w:rsid w:val="00E016EF"/>
    <w:rsid w:val="00E01DE2"/>
    <w:rsid w:val="00E01DE3"/>
    <w:rsid w:val="00E02288"/>
    <w:rsid w:val="00E022A1"/>
    <w:rsid w:val="00E02310"/>
    <w:rsid w:val="00E029B6"/>
    <w:rsid w:val="00E02FD1"/>
    <w:rsid w:val="00E0315B"/>
    <w:rsid w:val="00E03750"/>
    <w:rsid w:val="00E03948"/>
    <w:rsid w:val="00E03D75"/>
    <w:rsid w:val="00E040BD"/>
    <w:rsid w:val="00E04A4C"/>
    <w:rsid w:val="00E05201"/>
    <w:rsid w:val="00E0537C"/>
    <w:rsid w:val="00E060CE"/>
    <w:rsid w:val="00E071CA"/>
    <w:rsid w:val="00E10513"/>
    <w:rsid w:val="00E1093D"/>
    <w:rsid w:val="00E11850"/>
    <w:rsid w:val="00E11D21"/>
    <w:rsid w:val="00E12526"/>
    <w:rsid w:val="00E12CF0"/>
    <w:rsid w:val="00E148D9"/>
    <w:rsid w:val="00E14D3D"/>
    <w:rsid w:val="00E14FF4"/>
    <w:rsid w:val="00E15008"/>
    <w:rsid w:val="00E16340"/>
    <w:rsid w:val="00E16738"/>
    <w:rsid w:val="00E16958"/>
    <w:rsid w:val="00E17038"/>
    <w:rsid w:val="00E17522"/>
    <w:rsid w:val="00E17C7B"/>
    <w:rsid w:val="00E2015F"/>
    <w:rsid w:val="00E2076F"/>
    <w:rsid w:val="00E20C38"/>
    <w:rsid w:val="00E21EDA"/>
    <w:rsid w:val="00E220EC"/>
    <w:rsid w:val="00E221B7"/>
    <w:rsid w:val="00E2362B"/>
    <w:rsid w:val="00E2455E"/>
    <w:rsid w:val="00E246D6"/>
    <w:rsid w:val="00E248E1"/>
    <w:rsid w:val="00E24E5C"/>
    <w:rsid w:val="00E2558E"/>
    <w:rsid w:val="00E25847"/>
    <w:rsid w:val="00E25B20"/>
    <w:rsid w:val="00E25E15"/>
    <w:rsid w:val="00E274EB"/>
    <w:rsid w:val="00E27885"/>
    <w:rsid w:val="00E27A59"/>
    <w:rsid w:val="00E27B82"/>
    <w:rsid w:val="00E30389"/>
    <w:rsid w:val="00E304C2"/>
    <w:rsid w:val="00E309F1"/>
    <w:rsid w:val="00E31072"/>
    <w:rsid w:val="00E31A56"/>
    <w:rsid w:val="00E31BFE"/>
    <w:rsid w:val="00E32412"/>
    <w:rsid w:val="00E324D9"/>
    <w:rsid w:val="00E32C95"/>
    <w:rsid w:val="00E32EF0"/>
    <w:rsid w:val="00E332DD"/>
    <w:rsid w:val="00E33DD5"/>
    <w:rsid w:val="00E33F41"/>
    <w:rsid w:val="00E3417E"/>
    <w:rsid w:val="00E346C6"/>
    <w:rsid w:val="00E34EFF"/>
    <w:rsid w:val="00E352A6"/>
    <w:rsid w:val="00E367EE"/>
    <w:rsid w:val="00E37981"/>
    <w:rsid w:val="00E37CE4"/>
    <w:rsid w:val="00E37EBD"/>
    <w:rsid w:val="00E37FEE"/>
    <w:rsid w:val="00E40DBA"/>
    <w:rsid w:val="00E41088"/>
    <w:rsid w:val="00E414A0"/>
    <w:rsid w:val="00E415A7"/>
    <w:rsid w:val="00E41D4F"/>
    <w:rsid w:val="00E4246C"/>
    <w:rsid w:val="00E4260A"/>
    <w:rsid w:val="00E426F9"/>
    <w:rsid w:val="00E43EAB"/>
    <w:rsid w:val="00E4452A"/>
    <w:rsid w:val="00E4521D"/>
    <w:rsid w:val="00E4650D"/>
    <w:rsid w:val="00E465DA"/>
    <w:rsid w:val="00E46660"/>
    <w:rsid w:val="00E46807"/>
    <w:rsid w:val="00E46EF3"/>
    <w:rsid w:val="00E473D1"/>
    <w:rsid w:val="00E47ABE"/>
    <w:rsid w:val="00E47CB3"/>
    <w:rsid w:val="00E503DE"/>
    <w:rsid w:val="00E5099F"/>
    <w:rsid w:val="00E51068"/>
    <w:rsid w:val="00E51754"/>
    <w:rsid w:val="00E517BE"/>
    <w:rsid w:val="00E51905"/>
    <w:rsid w:val="00E51908"/>
    <w:rsid w:val="00E520A6"/>
    <w:rsid w:val="00E520D3"/>
    <w:rsid w:val="00E53685"/>
    <w:rsid w:val="00E537C6"/>
    <w:rsid w:val="00E53DBC"/>
    <w:rsid w:val="00E54A2F"/>
    <w:rsid w:val="00E54BA4"/>
    <w:rsid w:val="00E559FF"/>
    <w:rsid w:val="00E56031"/>
    <w:rsid w:val="00E56A52"/>
    <w:rsid w:val="00E57D73"/>
    <w:rsid w:val="00E57F25"/>
    <w:rsid w:val="00E60668"/>
    <w:rsid w:val="00E60E64"/>
    <w:rsid w:val="00E61B39"/>
    <w:rsid w:val="00E61E23"/>
    <w:rsid w:val="00E62FBB"/>
    <w:rsid w:val="00E6312C"/>
    <w:rsid w:val="00E6336D"/>
    <w:rsid w:val="00E63745"/>
    <w:rsid w:val="00E63C66"/>
    <w:rsid w:val="00E6426E"/>
    <w:rsid w:val="00E64ABB"/>
    <w:rsid w:val="00E651CC"/>
    <w:rsid w:val="00E658DA"/>
    <w:rsid w:val="00E65CAB"/>
    <w:rsid w:val="00E6606E"/>
    <w:rsid w:val="00E660C4"/>
    <w:rsid w:val="00E665CA"/>
    <w:rsid w:val="00E67273"/>
    <w:rsid w:val="00E67314"/>
    <w:rsid w:val="00E679E7"/>
    <w:rsid w:val="00E67A01"/>
    <w:rsid w:val="00E67BF1"/>
    <w:rsid w:val="00E67F7E"/>
    <w:rsid w:val="00E70AAA"/>
    <w:rsid w:val="00E70B4C"/>
    <w:rsid w:val="00E714BC"/>
    <w:rsid w:val="00E72407"/>
    <w:rsid w:val="00E72823"/>
    <w:rsid w:val="00E72BD0"/>
    <w:rsid w:val="00E72EB1"/>
    <w:rsid w:val="00E73452"/>
    <w:rsid w:val="00E73581"/>
    <w:rsid w:val="00E74436"/>
    <w:rsid w:val="00E75226"/>
    <w:rsid w:val="00E75509"/>
    <w:rsid w:val="00E75795"/>
    <w:rsid w:val="00E75A16"/>
    <w:rsid w:val="00E76958"/>
    <w:rsid w:val="00E76EB1"/>
    <w:rsid w:val="00E775D1"/>
    <w:rsid w:val="00E77739"/>
    <w:rsid w:val="00E77D0E"/>
    <w:rsid w:val="00E80498"/>
    <w:rsid w:val="00E81BC2"/>
    <w:rsid w:val="00E81D4F"/>
    <w:rsid w:val="00E81F55"/>
    <w:rsid w:val="00E83100"/>
    <w:rsid w:val="00E83DF8"/>
    <w:rsid w:val="00E852C1"/>
    <w:rsid w:val="00E8588F"/>
    <w:rsid w:val="00E85B92"/>
    <w:rsid w:val="00E8610A"/>
    <w:rsid w:val="00E86112"/>
    <w:rsid w:val="00E8695B"/>
    <w:rsid w:val="00E870C3"/>
    <w:rsid w:val="00E8713F"/>
    <w:rsid w:val="00E87499"/>
    <w:rsid w:val="00E87F56"/>
    <w:rsid w:val="00E90606"/>
    <w:rsid w:val="00E90740"/>
    <w:rsid w:val="00E9123F"/>
    <w:rsid w:val="00E919AB"/>
    <w:rsid w:val="00E91B42"/>
    <w:rsid w:val="00E91C22"/>
    <w:rsid w:val="00E924C6"/>
    <w:rsid w:val="00E92B7D"/>
    <w:rsid w:val="00E92E7C"/>
    <w:rsid w:val="00E9348D"/>
    <w:rsid w:val="00E938C2"/>
    <w:rsid w:val="00E93997"/>
    <w:rsid w:val="00E94C34"/>
    <w:rsid w:val="00E956AC"/>
    <w:rsid w:val="00E95E2F"/>
    <w:rsid w:val="00E97F87"/>
    <w:rsid w:val="00EA08C1"/>
    <w:rsid w:val="00EA0E55"/>
    <w:rsid w:val="00EA1A34"/>
    <w:rsid w:val="00EA2291"/>
    <w:rsid w:val="00EA2758"/>
    <w:rsid w:val="00EA3704"/>
    <w:rsid w:val="00EA5C39"/>
    <w:rsid w:val="00EA688B"/>
    <w:rsid w:val="00EA6988"/>
    <w:rsid w:val="00EA6B41"/>
    <w:rsid w:val="00EA7097"/>
    <w:rsid w:val="00EA72E7"/>
    <w:rsid w:val="00EA770F"/>
    <w:rsid w:val="00EA7CFE"/>
    <w:rsid w:val="00EB0ABF"/>
    <w:rsid w:val="00EB0B62"/>
    <w:rsid w:val="00EB2FDA"/>
    <w:rsid w:val="00EB31D8"/>
    <w:rsid w:val="00EB377C"/>
    <w:rsid w:val="00EB3C87"/>
    <w:rsid w:val="00EB4266"/>
    <w:rsid w:val="00EB49DC"/>
    <w:rsid w:val="00EB5C7F"/>
    <w:rsid w:val="00EB61A0"/>
    <w:rsid w:val="00EB6219"/>
    <w:rsid w:val="00EB62B5"/>
    <w:rsid w:val="00EB75F2"/>
    <w:rsid w:val="00EC06AC"/>
    <w:rsid w:val="00EC0EDF"/>
    <w:rsid w:val="00EC191E"/>
    <w:rsid w:val="00EC2B0D"/>
    <w:rsid w:val="00EC33EF"/>
    <w:rsid w:val="00EC49EC"/>
    <w:rsid w:val="00EC4AEC"/>
    <w:rsid w:val="00EC569B"/>
    <w:rsid w:val="00EC5D2B"/>
    <w:rsid w:val="00EC5DAC"/>
    <w:rsid w:val="00EC6215"/>
    <w:rsid w:val="00EC62CF"/>
    <w:rsid w:val="00EC67B0"/>
    <w:rsid w:val="00EC6CAF"/>
    <w:rsid w:val="00EC7043"/>
    <w:rsid w:val="00ED0229"/>
    <w:rsid w:val="00ED0B8F"/>
    <w:rsid w:val="00ED1123"/>
    <w:rsid w:val="00ED11FD"/>
    <w:rsid w:val="00ED14FB"/>
    <w:rsid w:val="00ED152A"/>
    <w:rsid w:val="00ED1B1E"/>
    <w:rsid w:val="00ED20F1"/>
    <w:rsid w:val="00ED25CD"/>
    <w:rsid w:val="00ED262F"/>
    <w:rsid w:val="00ED2735"/>
    <w:rsid w:val="00ED2BAF"/>
    <w:rsid w:val="00ED343B"/>
    <w:rsid w:val="00ED3C4B"/>
    <w:rsid w:val="00ED3F3D"/>
    <w:rsid w:val="00ED4424"/>
    <w:rsid w:val="00ED4D71"/>
    <w:rsid w:val="00ED5D5E"/>
    <w:rsid w:val="00ED6217"/>
    <w:rsid w:val="00ED6CCA"/>
    <w:rsid w:val="00ED7933"/>
    <w:rsid w:val="00EE0052"/>
    <w:rsid w:val="00EE0E5A"/>
    <w:rsid w:val="00EE10BC"/>
    <w:rsid w:val="00EE1607"/>
    <w:rsid w:val="00EE1920"/>
    <w:rsid w:val="00EE282D"/>
    <w:rsid w:val="00EE28F3"/>
    <w:rsid w:val="00EE2BE9"/>
    <w:rsid w:val="00EE34AB"/>
    <w:rsid w:val="00EE3568"/>
    <w:rsid w:val="00EE39C7"/>
    <w:rsid w:val="00EE3B85"/>
    <w:rsid w:val="00EE3F38"/>
    <w:rsid w:val="00EE52C4"/>
    <w:rsid w:val="00EE6127"/>
    <w:rsid w:val="00EE63D4"/>
    <w:rsid w:val="00EE6472"/>
    <w:rsid w:val="00EE6DA6"/>
    <w:rsid w:val="00EE73ED"/>
    <w:rsid w:val="00EF0353"/>
    <w:rsid w:val="00EF0E78"/>
    <w:rsid w:val="00EF0FF3"/>
    <w:rsid w:val="00EF1489"/>
    <w:rsid w:val="00EF1545"/>
    <w:rsid w:val="00EF1713"/>
    <w:rsid w:val="00EF1B23"/>
    <w:rsid w:val="00EF1DED"/>
    <w:rsid w:val="00EF1E63"/>
    <w:rsid w:val="00EF27B6"/>
    <w:rsid w:val="00EF2916"/>
    <w:rsid w:val="00EF2A7B"/>
    <w:rsid w:val="00EF31FF"/>
    <w:rsid w:val="00EF368C"/>
    <w:rsid w:val="00EF39BB"/>
    <w:rsid w:val="00EF3C37"/>
    <w:rsid w:val="00EF3F52"/>
    <w:rsid w:val="00EF4008"/>
    <w:rsid w:val="00EF4700"/>
    <w:rsid w:val="00EF5302"/>
    <w:rsid w:val="00EF57C2"/>
    <w:rsid w:val="00EF66BE"/>
    <w:rsid w:val="00EF6FA5"/>
    <w:rsid w:val="00EF7B31"/>
    <w:rsid w:val="00F00832"/>
    <w:rsid w:val="00F00848"/>
    <w:rsid w:val="00F00E1A"/>
    <w:rsid w:val="00F00ED5"/>
    <w:rsid w:val="00F00FE5"/>
    <w:rsid w:val="00F017AC"/>
    <w:rsid w:val="00F01BB4"/>
    <w:rsid w:val="00F02421"/>
    <w:rsid w:val="00F02B37"/>
    <w:rsid w:val="00F02EE2"/>
    <w:rsid w:val="00F03232"/>
    <w:rsid w:val="00F03534"/>
    <w:rsid w:val="00F03788"/>
    <w:rsid w:val="00F03908"/>
    <w:rsid w:val="00F041A1"/>
    <w:rsid w:val="00F044E6"/>
    <w:rsid w:val="00F04EF6"/>
    <w:rsid w:val="00F04F2B"/>
    <w:rsid w:val="00F05846"/>
    <w:rsid w:val="00F05D9D"/>
    <w:rsid w:val="00F06793"/>
    <w:rsid w:val="00F074B9"/>
    <w:rsid w:val="00F07BCF"/>
    <w:rsid w:val="00F07E2E"/>
    <w:rsid w:val="00F07FD7"/>
    <w:rsid w:val="00F10A09"/>
    <w:rsid w:val="00F10A82"/>
    <w:rsid w:val="00F111C9"/>
    <w:rsid w:val="00F112BD"/>
    <w:rsid w:val="00F115B3"/>
    <w:rsid w:val="00F11E6B"/>
    <w:rsid w:val="00F12DE9"/>
    <w:rsid w:val="00F12E5E"/>
    <w:rsid w:val="00F132B5"/>
    <w:rsid w:val="00F13A63"/>
    <w:rsid w:val="00F13E14"/>
    <w:rsid w:val="00F14516"/>
    <w:rsid w:val="00F14AE0"/>
    <w:rsid w:val="00F14C3C"/>
    <w:rsid w:val="00F1532E"/>
    <w:rsid w:val="00F1648B"/>
    <w:rsid w:val="00F16CE0"/>
    <w:rsid w:val="00F16CE8"/>
    <w:rsid w:val="00F17235"/>
    <w:rsid w:val="00F17473"/>
    <w:rsid w:val="00F17E80"/>
    <w:rsid w:val="00F205A8"/>
    <w:rsid w:val="00F20F1A"/>
    <w:rsid w:val="00F21262"/>
    <w:rsid w:val="00F21BA0"/>
    <w:rsid w:val="00F21DF8"/>
    <w:rsid w:val="00F220A7"/>
    <w:rsid w:val="00F22E4C"/>
    <w:rsid w:val="00F23441"/>
    <w:rsid w:val="00F23D6F"/>
    <w:rsid w:val="00F24079"/>
    <w:rsid w:val="00F24097"/>
    <w:rsid w:val="00F254B5"/>
    <w:rsid w:val="00F273B5"/>
    <w:rsid w:val="00F275FF"/>
    <w:rsid w:val="00F30DE4"/>
    <w:rsid w:val="00F313F0"/>
    <w:rsid w:val="00F31D5E"/>
    <w:rsid w:val="00F31F6E"/>
    <w:rsid w:val="00F3242A"/>
    <w:rsid w:val="00F324AA"/>
    <w:rsid w:val="00F327EF"/>
    <w:rsid w:val="00F33668"/>
    <w:rsid w:val="00F33756"/>
    <w:rsid w:val="00F34B46"/>
    <w:rsid w:val="00F3583A"/>
    <w:rsid w:val="00F35D32"/>
    <w:rsid w:val="00F36C7B"/>
    <w:rsid w:val="00F3713A"/>
    <w:rsid w:val="00F37D75"/>
    <w:rsid w:val="00F41257"/>
    <w:rsid w:val="00F41328"/>
    <w:rsid w:val="00F41EBC"/>
    <w:rsid w:val="00F424C1"/>
    <w:rsid w:val="00F42C8F"/>
    <w:rsid w:val="00F433D2"/>
    <w:rsid w:val="00F440ED"/>
    <w:rsid w:val="00F44888"/>
    <w:rsid w:val="00F44B37"/>
    <w:rsid w:val="00F44CFB"/>
    <w:rsid w:val="00F45192"/>
    <w:rsid w:val="00F45586"/>
    <w:rsid w:val="00F46225"/>
    <w:rsid w:val="00F46506"/>
    <w:rsid w:val="00F4693D"/>
    <w:rsid w:val="00F4736C"/>
    <w:rsid w:val="00F47789"/>
    <w:rsid w:val="00F477B5"/>
    <w:rsid w:val="00F50045"/>
    <w:rsid w:val="00F5004F"/>
    <w:rsid w:val="00F50366"/>
    <w:rsid w:val="00F504A0"/>
    <w:rsid w:val="00F508B8"/>
    <w:rsid w:val="00F52260"/>
    <w:rsid w:val="00F52288"/>
    <w:rsid w:val="00F53C11"/>
    <w:rsid w:val="00F54059"/>
    <w:rsid w:val="00F54733"/>
    <w:rsid w:val="00F5487A"/>
    <w:rsid w:val="00F55093"/>
    <w:rsid w:val="00F555D0"/>
    <w:rsid w:val="00F55871"/>
    <w:rsid w:val="00F55E43"/>
    <w:rsid w:val="00F55FCF"/>
    <w:rsid w:val="00F56654"/>
    <w:rsid w:val="00F57583"/>
    <w:rsid w:val="00F57BF3"/>
    <w:rsid w:val="00F57E78"/>
    <w:rsid w:val="00F57EE7"/>
    <w:rsid w:val="00F603C4"/>
    <w:rsid w:val="00F6051D"/>
    <w:rsid w:val="00F60844"/>
    <w:rsid w:val="00F60CA8"/>
    <w:rsid w:val="00F610E5"/>
    <w:rsid w:val="00F61AA0"/>
    <w:rsid w:val="00F61AFB"/>
    <w:rsid w:val="00F61BBA"/>
    <w:rsid w:val="00F61BEA"/>
    <w:rsid w:val="00F62451"/>
    <w:rsid w:val="00F62917"/>
    <w:rsid w:val="00F62A2D"/>
    <w:rsid w:val="00F63646"/>
    <w:rsid w:val="00F63970"/>
    <w:rsid w:val="00F6443E"/>
    <w:rsid w:val="00F646CA"/>
    <w:rsid w:val="00F64F62"/>
    <w:rsid w:val="00F655B0"/>
    <w:rsid w:val="00F65B2D"/>
    <w:rsid w:val="00F65BD2"/>
    <w:rsid w:val="00F65E16"/>
    <w:rsid w:val="00F661A9"/>
    <w:rsid w:val="00F6656E"/>
    <w:rsid w:val="00F66630"/>
    <w:rsid w:val="00F67657"/>
    <w:rsid w:val="00F711A3"/>
    <w:rsid w:val="00F7120F"/>
    <w:rsid w:val="00F71410"/>
    <w:rsid w:val="00F71755"/>
    <w:rsid w:val="00F7192F"/>
    <w:rsid w:val="00F71B66"/>
    <w:rsid w:val="00F7248B"/>
    <w:rsid w:val="00F73935"/>
    <w:rsid w:val="00F73A76"/>
    <w:rsid w:val="00F73F47"/>
    <w:rsid w:val="00F74263"/>
    <w:rsid w:val="00F75859"/>
    <w:rsid w:val="00F75D99"/>
    <w:rsid w:val="00F76947"/>
    <w:rsid w:val="00F76F72"/>
    <w:rsid w:val="00F77CA8"/>
    <w:rsid w:val="00F80007"/>
    <w:rsid w:val="00F80D05"/>
    <w:rsid w:val="00F810CA"/>
    <w:rsid w:val="00F8170B"/>
    <w:rsid w:val="00F82623"/>
    <w:rsid w:val="00F8309E"/>
    <w:rsid w:val="00F83969"/>
    <w:rsid w:val="00F84C36"/>
    <w:rsid w:val="00F85569"/>
    <w:rsid w:val="00F85A2F"/>
    <w:rsid w:val="00F85E21"/>
    <w:rsid w:val="00F86A59"/>
    <w:rsid w:val="00F86DF9"/>
    <w:rsid w:val="00F86EF7"/>
    <w:rsid w:val="00F90FEC"/>
    <w:rsid w:val="00F917B5"/>
    <w:rsid w:val="00F919BA"/>
    <w:rsid w:val="00F91A4C"/>
    <w:rsid w:val="00F930A5"/>
    <w:rsid w:val="00F94A93"/>
    <w:rsid w:val="00F94E86"/>
    <w:rsid w:val="00F9525D"/>
    <w:rsid w:val="00F95D02"/>
    <w:rsid w:val="00F96E20"/>
    <w:rsid w:val="00F96E28"/>
    <w:rsid w:val="00F976E6"/>
    <w:rsid w:val="00FA152D"/>
    <w:rsid w:val="00FA182E"/>
    <w:rsid w:val="00FA419E"/>
    <w:rsid w:val="00FA42F6"/>
    <w:rsid w:val="00FA4BD8"/>
    <w:rsid w:val="00FA574E"/>
    <w:rsid w:val="00FA5909"/>
    <w:rsid w:val="00FA5A47"/>
    <w:rsid w:val="00FA5E86"/>
    <w:rsid w:val="00FA6362"/>
    <w:rsid w:val="00FA6A01"/>
    <w:rsid w:val="00FA6ED5"/>
    <w:rsid w:val="00FA6F97"/>
    <w:rsid w:val="00FA7279"/>
    <w:rsid w:val="00FA77D3"/>
    <w:rsid w:val="00FA7A01"/>
    <w:rsid w:val="00FA7C0A"/>
    <w:rsid w:val="00FB00E9"/>
    <w:rsid w:val="00FB0FD4"/>
    <w:rsid w:val="00FB1522"/>
    <w:rsid w:val="00FB1701"/>
    <w:rsid w:val="00FB1829"/>
    <w:rsid w:val="00FB1893"/>
    <w:rsid w:val="00FB219E"/>
    <w:rsid w:val="00FB2230"/>
    <w:rsid w:val="00FB2352"/>
    <w:rsid w:val="00FB3225"/>
    <w:rsid w:val="00FB3330"/>
    <w:rsid w:val="00FB382C"/>
    <w:rsid w:val="00FB43F4"/>
    <w:rsid w:val="00FB4B77"/>
    <w:rsid w:val="00FB5E05"/>
    <w:rsid w:val="00FB6261"/>
    <w:rsid w:val="00FB6298"/>
    <w:rsid w:val="00FB6AFE"/>
    <w:rsid w:val="00FB6B49"/>
    <w:rsid w:val="00FB70CE"/>
    <w:rsid w:val="00FB7B9B"/>
    <w:rsid w:val="00FB7D3A"/>
    <w:rsid w:val="00FC0150"/>
    <w:rsid w:val="00FC02AE"/>
    <w:rsid w:val="00FC130A"/>
    <w:rsid w:val="00FC172C"/>
    <w:rsid w:val="00FC1860"/>
    <w:rsid w:val="00FC1BAB"/>
    <w:rsid w:val="00FC2104"/>
    <w:rsid w:val="00FC2177"/>
    <w:rsid w:val="00FC2B17"/>
    <w:rsid w:val="00FC2D5E"/>
    <w:rsid w:val="00FC2FA1"/>
    <w:rsid w:val="00FC3016"/>
    <w:rsid w:val="00FC3088"/>
    <w:rsid w:val="00FC4170"/>
    <w:rsid w:val="00FC42B8"/>
    <w:rsid w:val="00FC42FC"/>
    <w:rsid w:val="00FC4FD5"/>
    <w:rsid w:val="00FC56A4"/>
    <w:rsid w:val="00FC5F97"/>
    <w:rsid w:val="00FC6670"/>
    <w:rsid w:val="00FC778F"/>
    <w:rsid w:val="00FC7950"/>
    <w:rsid w:val="00FD105B"/>
    <w:rsid w:val="00FD156A"/>
    <w:rsid w:val="00FD1D0D"/>
    <w:rsid w:val="00FD1E94"/>
    <w:rsid w:val="00FD1FD4"/>
    <w:rsid w:val="00FD20DE"/>
    <w:rsid w:val="00FD2CB3"/>
    <w:rsid w:val="00FD31E6"/>
    <w:rsid w:val="00FD3486"/>
    <w:rsid w:val="00FD34DF"/>
    <w:rsid w:val="00FD3A6A"/>
    <w:rsid w:val="00FD3CFF"/>
    <w:rsid w:val="00FD3D24"/>
    <w:rsid w:val="00FD4026"/>
    <w:rsid w:val="00FD46FC"/>
    <w:rsid w:val="00FD4A13"/>
    <w:rsid w:val="00FD4BDF"/>
    <w:rsid w:val="00FD6327"/>
    <w:rsid w:val="00FD63AA"/>
    <w:rsid w:val="00FD646A"/>
    <w:rsid w:val="00FD6C99"/>
    <w:rsid w:val="00FD77ED"/>
    <w:rsid w:val="00FE186B"/>
    <w:rsid w:val="00FE1920"/>
    <w:rsid w:val="00FE1B69"/>
    <w:rsid w:val="00FE1D4B"/>
    <w:rsid w:val="00FE1F6B"/>
    <w:rsid w:val="00FE2A1F"/>
    <w:rsid w:val="00FE2D80"/>
    <w:rsid w:val="00FE3076"/>
    <w:rsid w:val="00FE38BD"/>
    <w:rsid w:val="00FE395E"/>
    <w:rsid w:val="00FE3FA7"/>
    <w:rsid w:val="00FE4490"/>
    <w:rsid w:val="00FE4C82"/>
    <w:rsid w:val="00FE5574"/>
    <w:rsid w:val="00FE58DA"/>
    <w:rsid w:val="00FE5C01"/>
    <w:rsid w:val="00FE69FC"/>
    <w:rsid w:val="00FE6E0F"/>
    <w:rsid w:val="00FF051B"/>
    <w:rsid w:val="00FF0780"/>
    <w:rsid w:val="00FF12DB"/>
    <w:rsid w:val="00FF1A3A"/>
    <w:rsid w:val="00FF1B31"/>
    <w:rsid w:val="00FF28A6"/>
    <w:rsid w:val="00FF3245"/>
    <w:rsid w:val="00FF5693"/>
    <w:rsid w:val="00FF5B8C"/>
    <w:rsid w:val="00FF5B8F"/>
    <w:rsid w:val="00FF5FB9"/>
    <w:rsid w:val="00FF62F6"/>
    <w:rsid w:val="00FF767A"/>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1D"/>
    <w:pPr>
      <w:spacing w:after="200" w:line="276" w:lineRule="auto"/>
    </w:pPr>
    <w:rPr>
      <w:rFonts w:cs="Calibri"/>
      <w:lang w:val="en-US" w:eastAsia="en-US"/>
    </w:rPr>
  </w:style>
  <w:style w:type="paragraph" w:styleId="Heading1">
    <w:name w:val="heading 1"/>
    <w:basedOn w:val="Normal"/>
    <w:next w:val="Normal"/>
    <w:link w:val="Heading1Char"/>
    <w:uiPriority w:val="99"/>
    <w:qFormat/>
    <w:rsid w:val="00F9525D"/>
    <w:pPr>
      <w:keepNext/>
      <w:keepLines/>
      <w:spacing w:before="480" w:after="0"/>
      <w:outlineLvl w:val="0"/>
    </w:pPr>
    <w:rPr>
      <w:rFonts w:ascii="Cambria" w:hAnsi="Cambria" w:cs="Cambria"/>
      <w:b/>
      <w:bCs/>
      <w:color w:val="365F91"/>
      <w:sz w:val="28"/>
      <w:szCs w:val="28"/>
      <w:lang w:val="sw-KE" w:eastAsia="sw-KE"/>
    </w:rPr>
  </w:style>
  <w:style w:type="paragraph" w:styleId="Heading2">
    <w:name w:val="heading 2"/>
    <w:basedOn w:val="Normal"/>
    <w:next w:val="Normal"/>
    <w:link w:val="Heading2Char"/>
    <w:uiPriority w:val="99"/>
    <w:qFormat/>
    <w:rsid w:val="00263080"/>
    <w:pPr>
      <w:keepNext/>
      <w:keepLines/>
      <w:spacing w:before="200" w:after="0"/>
      <w:outlineLvl w:val="1"/>
    </w:pPr>
    <w:rPr>
      <w:rFonts w:ascii="Cambria" w:hAnsi="Cambria" w:cs="Cambria"/>
      <w:b/>
      <w:bCs/>
      <w:color w:val="4F81BD"/>
      <w:sz w:val="26"/>
      <w:szCs w:val="26"/>
      <w:lang w:val="sw-KE" w:eastAsia="sw-KE"/>
    </w:rPr>
  </w:style>
  <w:style w:type="paragraph" w:styleId="Heading3">
    <w:name w:val="heading 3"/>
    <w:basedOn w:val="Normal"/>
    <w:next w:val="Normal"/>
    <w:link w:val="Heading3Char"/>
    <w:uiPriority w:val="99"/>
    <w:qFormat/>
    <w:locked/>
    <w:rsid w:val="00F61BEA"/>
    <w:pPr>
      <w:keepNext/>
      <w:spacing w:before="240" w:after="60"/>
      <w:outlineLvl w:val="2"/>
    </w:pPr>
    <w:rPr>
      <w:rFonts w:ascii="Calibri Light" w:hAnsi="Calibri Light" w:cs="Calibri Light"/>
      <w:b/>
      <w:bCs/>
      <w:sz w:val="26"/>
      <w:szCs w:val="26"/>
      <w:lang w:val="sw-KE" w:eastAsia="sw-K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525D"/>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263080"/>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F61BEA"/>
    <w:rPr>
      <w:rFonts w:ascii="Calibri Light" w:hAnsi="Calibri Light" w:cs="Calibri Light"/>
      <w:b/>
      <w:bCs/>
      <w:sz w:val="26"/>
      <w:szCs w:val="26"/>
    </w:rPr>
  </w:style>
  <w:style w:type="character" w:styleId="Hyperlink">
    <w:name w:val="Hyperlink"/>
    <w:basedOn w:val="DefaultParagraphFont"/>
    <w:uiPriority w:val="99"/>
    <w:rsid w:val="001D18D7"/>
    <w:rPr>
      <w:color w:val="0000FF"/>
      <w:u w:val="single"/>
    </w:rPr>
  </w:style>
  <w:style w:type="paragraph" w:styleId="ListParagraph">
    <w:name w:val="List Paragraph"/>
    <w:basedOn w:val="Normal"/>
    <w:uiPriority w:val="99"/>
    <w:qFormat/>
    <w:rsid w:val="001D18D7"/>
    <w:pPr>
      <w:ind w:left="720"/>
    </w:pPr>
  </w:style>
  <w:style w:type="table" w:styleId="TableGrid">
    <w:name w:val="Table Grid"/>
    <w:basedOn w:val="TableNormal"/>
    <w:uiPriority w:val="99"/>
    <w:rsid w:val="00E071C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07F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07F41"/>
  </w:style>
  <w:style w:type="paragraph" w:styleId="Footer">
    <w:name w:val="footer"/>
    <w:basedOn w:val="Normal"/>
    <w:link w:val="FooterChar"/>
    <w:uiPriority w:val="99"/>
    <w:rsid w:val="00A07F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07F41"/>
  </w:style>
  <w:style w:type="character" w:styleId="FollowedHyperlink">
    <w:name w:val="FollowedHyperlink"/>
    <w:basedOn w:val="DefaultParagraphFont"/>
    <w:uiPriority w:val="99"/>
    <w:semiHidden/>
    <w:rsid w:val="00D90198"/>
    <w:rPr>
      <w:color w:val="800080"/>
      <w:u w:val="single"/>
    </w:rPr>
  </w:style>
  <w:style w:type="character" w:styleId="PageNumber">
    <w:name w:val="page number"/>
    <w:basedOn w:val="DefaultParagraphFont"/>
    <w:uiPriority w:val="99"/>
    <w:rsid w:val="00B158DB"/>
  </w:style>
  <w:style w:type="paragraph" w:customStyle="1" w:styleId="Normal1">
    <w:name w:val="Normal1"/>
    <w:uiPriority w:val="99"/>
    <w:rsid w:val="00B158DB"/>
    <w:pPr>
      <w:spacing w:after="200" w:line="276" w:lineRule="auto"/>
    </w:pPr>
    <w:rPr>
      <w:rFonts w:cs="Calibri"/>
      <w:color w:val="000000"/>
      <w:lang w:val="en-US" w:eastAsia="en-US"/>
    </w:rPr>
  </w:style>
  <w:style w:type="character" w:customStyle="1" w:styleId="fontstyle01">
    <w:name w:val="fontstyle01"/>
    <w:uiPriority w:val="99"/>
    <w:rsid w:val="0012561F"/>
    <w:rPr>
      <w:rFonts w:ascii="TimesNewRomanPSMT" w:hAnsi="TimesNewRomanPSMT" w:cs="TimesNewRomanPSMT"/>
      <w:color w:val="000000"/>
      <w:sz w:val="24"/>
      <w:szCs w:val="24"/>
    </w:rPr>
  </w:style>
  <w:style w:type="character" w:customStyle="1" w:styleId="ls15">
    <w:name w:val="ls15"/>
    <w:uiPriority w:val="99"/>
    <w:rsid w:val="000D4A8E"/>
  </w:style>
  <w:style w:type="character" w:customStyle="1" w:styleId="ls1a">
    <w:name w:val="ls1a"/>
    <w:uiPriority w:val="99"/>
    <w:rsid w:val="000D4A8E"/>
  </w:style>
  <w:style w:type="character" w:customStyle="1" w:styleId="ls11">
    <w:name w:val="ls11"/>
    <w:uiPriority w:val="99"/>
    <w:rsid w:val="000D4A8E"/>
  </w:style>
  <w:style w:type="character" w:customStyle="1" w:styleId="ws11">
    <w:name w:val="ws11"/>
    <w:uiPriority w:val="99"/>
    <w:rsid w:val="000D4A8E"/>
  </w:style>
  <w:style w:type="character" w:customStyle="1" w:styleId="ls7">
    <w:name w:val="ls7"/>
    <w:uiPriority w:val="99"/>
    <w:rsid w:val="000D4A8E"/>
  </w:style>
  <w:style w:type="character" w:customStyle="1" w:styleId="lsf">
    <w:name w:val="lsf"/>
    <w:uiPriority w:val="99"/>
    <w:rsid w:val="000D4A8E"/>
  </w:style>
  <w:style w:type="character" w:customStyle="1" w:styleId="ls12">
    <w:name w:val="ls12"/>
    <w:uiPriority w:val="99"/>
    <w:rsid w:val="000D4A8E"/>
  </w:style>
  <w:style w:type="character" w:customStyle="1" w:styleId="ls9">
    <w:name w:val="ls9"/>
    <w:uiPriority w:val="99"/>
    <w:rsid w:val="000D4A8E"/>
  </w:style>
  <w:style w:type="character" w:customStyle="1" w:styleId="ls1d">
    <w:name w:val="ls1d"/>
    <w:uiPriority w:val="99"/>
    <w:rsid w:val="000D4A8E"/>
  </w:style>
  <w:style w:type="paragraph" w:styleId="NoSpacing">
    <w:name w:val="No Spacing"/>
    <w:link w:val="NoSpacingChar"/>
    <w:uiPriority w:val="99"/>
    <w:qFormat/>
    <w:rsid w:val="00D57081"/>
    <w:rPr>
      <w:rFonts w:cs="Calibri"/>
    </w:rPr>
  </w:style>
  <w:style w:type="character" w:customStyle="1" w:styleId="NoSpacingChar">
    <w:name w:val="No Spacing Char"/>
    <w:link w:val="NoSpacing"/>
    <w:uiPriority w:val="99"/>
    <w:locked/>
    <w:rsid w:val="00D57081"/>
    <w:rPr>
      <w:sz w:val="22"/>
      <w:szCs w:val="22"/>
    </w:rPr>
  </w:style>
  <w:style w:type="character" w:styleId="Strong">
    <w:name w:val="Strong"/>
    <w:basedOn w:val="DefaultParagraphFont"/>
    <w:uiPriority w:val="99"/>
    <w:qFormat/>
    <w:locked/>
    <w:rsid w:val="00935340"/>
    <w:rPr>
      <w:b/>
      <w:bCs/>
    </w:rPr>
  </w:style>
  <w:style w:type="paragraph" w:customStyle="1" w:styleId="apa">
    <w:name w:val="apa"/>
    <w:basedOn w:val="Normal"/>
    <w:uiPriority w:val="99"/>
    <w:rsid w:val="00935340"/>
    <w:rPr>
      <w:bdr w:val="none" w:sz="0" w:space="0" w:color="auto" w:frame="1"/>
    </w:rPr>
  </w:style>
  <w:style w:type="paragraph" w:styleId="TOC1">
    <w:name w:val="toc 1"/>
    <w:basedOn w:val="Normal"/>
    <w:next w:val="Normal"/>
    <w:autoRedefine/>
    <w:uiPriority w:val="99"/>
    <w:semiHidden/>
    <w:locked/>
    <w:rsid w:val="00EF7B31"/>
  </w:style>
  <w:style w:type="paragraph" w:styleId="TOC2">
    <w:name w:val="toc 2"/>
    <w:basedOn w:val="Normal"/>
    <w:next w:val="Normal"/>
    <w:autoRedefine/>
    <w:uiPriority w:val="99"/>
    <w:semiHidden/>
    <w:locked/>
    <w:rsid w:val="00EF7B31"/>
    <w:pPr>
      <w:ind w:left="220"/>
    </w:pPr>
  </w:style>
  <w:style w:type="paragraph" w:styleId="TOC3">
    <w:name w:val="toc 3"/>
    <w:basedOn w:val="Normal"/>
    <w:next w:val="Normal"/>
    <w:autoRedefine/>
    <w:uiPriority w:val="99"/>
    <w:semiHidden/>
    <w:locked/>
    <w:rsid w:val="00EF7B31"/>
    <w:pPr>
      <w:spacing w:after="0" w:line="240" w:lineRule="auto"/>
      <w:ind w:left="480"/>
    </w:pPr>
    <w:rPr>
      <w:sz w:val="24"/>
      <w:szCs w:val="24"/>
      <w:lang w:val="sw-KE" w:eastAsia="sw-KE"/>
    </w:rPr>
  </w:style>
  <w:style w:type="paragraph" w:styleId="TOC4">
    <w:name w:val="toc 4"/>
    <w:basedOn w:val="Normal"/>
    <w:next w:val="Normal"/>
    <w:autoRedefine/>
    <w:uiPriority w:val="99"/>
    <w:semiHidden/>
    <w:locked/>
    <w:rsid w:val="00EF7B31"/>
    <w:pPr>
      <w:spacing w:after="0" w:line="240" w:lineRule="auto"/>
      <w:ind w:left="720"/>
    </w:pPr>
    <w:rPr>
      <w:sz w:val="24"/>
      <w:szCs w:val="24"/>
      <w:lang w:val="sw-KE" w:eastAsia="sw-KE"/>
    </w:rPr>
  </w:style>
  <w:style w:type="paragraph" w:styleId="TOC5">
    <w:name w:val="toc 5"/>
    <w:basedOn w:val="Normal"/>
    <w:next w:val="Normal"/>
    <w:autoRedefine/>
    <w:uiPriority w:val="99"/>
    <w:semiHidden/>
    <w:locked/>
    <w:rsid w:val="00EF7B31"/>
    <w:pPr>
      <w:spacing w:after="0" w:line="240" w:lineRule="auto"/>
      <w:ind w:left="960"/>
    </w:pPr>
    <w:rPr>
      <w:sz w:val="24"/>
      <w:szCs w:val="24"/>
      <w:lang w:val="sw-KE" w:eastAsia="sw-KE"/>
    </w:rPr>
  </w:style>
  <w:style w:type="paragraph" w:styleId="TOC6">
    <w:name w:val="toc 6"/>
    <w:basedOn w:val="Normal"/>
    <w:next w:val="Normal"/>
    <w:autoRedefine/>
    <w:uiPriority w:val="99"/>
    <w:semiHidden/>
    <w:locked/>
    <w:rsid w:val="00EF7B31"/>
    <w:pPr>
      <w:spacing w:after="0" w:line="240" w:lineRule="auto"/>
      <w:ind w:left="1200"/>
    </w:pPr>
    <w:rPr>
      <w:sz w:val="24"/>
      <w:szCs w:val="24"/>
      <w:lang w:val="sw-KE" w:eastAsia="sw-KE"/>
    </w:rPr>
  </w:style>
  <w:style w:type="paragraph" w:styleId="TOC7">
    <w:name w:val="toc 7"/>
    <w:basedOn w:val="Normal"/>
    <w:next w:val="Normal"/>
    <w:autoRedefine/>
    <w:uiPriority w:val="99"/>
    <w:semiHidden/>
    <w:locked/>
    <w:rsid w:val="00EF7B31"/>
    <w:pPr>
      <w:spacing w:after="0" w:line="240" w:lineRule="auto"/>
      <w:ind w:left="1440"/>
    </w:pPr>
    <w:rPr>
      <w:sz w:val="24"/>
      <w:szCs w:val="24"/>
      <w:lang w:val="sw-KE" w:eastAsia="sw-KE"/>
    </w:rPr>
  </w:style>
  <w:style w:type="paragraph" w:styleId="TOC8">
    <w:name w:val="toc 8"/>
    <w:basedOn w:val="Normal"/>
    <w:next w:val="Normal"/>
    <w:autoRedefine/>
    <w:uiPriority w:val="99"/>
    <w:semiHidden/>
    <w:locked/>
    <w:rsid w:val="00EF7B31"/>
    <w:pPr>
      <w:spacing w:after="0" w:line="240" w:lineRule="auto"/>
      <w:ind w:left="1680"/>
    </w:pPr>
    <w:rPr>
      <w:sz w:val="24"/>
      <w:szCs w:val="24"/>
      <w:lang w:val="sw-KE" w:eastAsia="sw-KE"/>
    </w:rPr>
  </w:style>
  <w:style w:type="paragraph" w:styleId="TOC9">
    <w:name w:val="toc 9"/>
    <w:basedOn w:val="Normal"/>
    <w:next w:val="Normal"/>
    <w:autoRedefine/>
    <w:uiPriority w:val="99"/>
    <w:semiHidden/>
    <w:locked/>
    <w:rsid w:val="00EF7B31"/>
    <w:pPr>
      <w:spacing w:after="0" w:line="240" w:lineRule="auto"/>
      <w:ind w:left="1920"/>
    </w:pPr>
    <w:rPr>
      <w:sz w:val="24"/>
      <w:szCs w:val="24"/>
      <w:lang w:val="sw-KE" w:eastAsia="sw-KE"/>
    </w:rPr>
  </w:style>
  <w:style w:type="character" w:customStyle="1" w:styleId="staff-name">
    <w:name w:val="staff-name"/>
    <w:uiPriority w:val="99"/>
    <w:rsid w:val="0072546E"/>
  </w:style>
  <w:style w:type="character" w:customStyle="1" w:styleId="lrzxr">
    <w:name w:val="lrzxr"/>
    <w:basedOn w:val="DefaultParagraphFont"/>
    <w:uiPriority w:val="99"/>
    <w:rsid w:val="008B4722"/>
  </w:style>
  <w:style w:type="character" w:customStyle="1" w:styleId="docsum-journal-citationfull-journal-citation">
    <w:name w:val="docsum-journal-citation full-journal-citation"/>
    <w:basedOn w:val="DefaultParagraphFont"/>
    <w:uiPriority w:val="99"/>
    <w:rsid w:val="003017AD"/>
  </w:style>
  <w:style w:type="character" w:customStyle="1" w:styleId="a">
    <w:name w:val="a"/>
    <w:basedOn w:val="DefaultParagraphFont"/>
    <w:uiPriority w:val="99"/>
    <w:rsid w:val="005D4FB5"/>
  </w:style>
  <w:style w:type="character" w:customStyle="1" w:styleId="acopre">
    <w:name w:val="acopre"/>
    <w:basedOn w:val="DefaultParagraphFont"/>
    <w:uiPriority w:val="99"/>
    <w:rsid w:val="001B42E4"/>
  </w:style>
  <w:style w:type="character" w:styleId="Emphasis">
    <w:name w:val="Emphasis"/>
    <w:basedOn w:val="DefaultParagraphFont"/>
    <w:uiPriority w:val="99"/>
    <w:qFormat/>
    <w:locked/>
    <w:rsid w:val="001B42E4"/>
    <w:rPr>
      <w:i/>
      <w:iCs/>
    </w:rPr>
  </w:style>
  <w:style w:type="character" w:customStyle="1" w:styleId="article-headerjournal">
    <w:name w:val="article-header__journal"/>
    <w:basedOn w:val="DefaultParagraphFont"/>
    <w:uiPriority w:val="99"/>
    <w:rsid w:val="004F27C4"/>
  </w:style>
  <w:style w:type="character" w:customStyle="1" w:styleId="article-headersep">
    <w:name w:val="article-header__sep"/>
    <w:basedOn w:val="DefaultParagraphFont"/>
    <w:uiPriority w:val="99"/>
    <w:rsid w:val="004F27C4"/>
  </w:style>
  <w:style w:type="character" w:customStyle="1" w:styleId="article-headerpagesfaded">
    <w:name w:val="article-header__pages faded"/>
    <w:basedOn w:val="DefaultParagraphFont"/>
    <w:uiPriority w:val="99"/>
    <w:rsid w:val="004F27C4"/>
  </w:style>
</w:styles>
</file>

<file path=word/webSettings.xml><?xml version="1.0" encoding="utf-8"?>
<w:webSettings xmlns:r="http://schemas.openxmlformats.org/officeDocument/2006/relationships" xmlns:w="http://schemas.openxmlformats.org/wordprocessingml/2006/main">
  <w:divs>
    <w:div w:id="1522357159">
      <w:marLeft w:val="0"/>
      <w:marRight w:val="0"/>
      <w:marTop w:val="0"/>
      <w:marBottom w:val="0"/>
      <w:divBdr>
        <w:top w:val="none" w:sz="0" w:space="0" w:color="auto"/>
        <w:left w:val="none" w:sz="0" w:space="0" w:color="auto"/>
        <w:bottom w:val="none" w:sz="0" w:space="0" w:color="auto"/>
        <w:right w:val="none" w:sz="0" w:space="0" w:color="auto"/>
      </w:divBdr>
    </w:div>
    <w:div w:id="1522357160">
      <w:marLeft w:val="0"/>
      <w:marRight w:val="0"/>
      <w:marTop w:val="0"/>
      <w:marBottom w:val="0"/>
      <w:divBdr>
        <w:top w:val="none" w:sz="0" w:space="0" w:color="auto"/>
        <w:left w:val="none" w:sz="0" w:space="0" w:color="auto"/>
        <w:bottom w:val="none" w:sz="0" w:space="0" w:color="auto"/>
        <w:right w:val="none" w:sz="0" w:space="0" w:color="auto"/>
      </w:divBdr>
    </w:div>
    <w:div w:id="1522357161">
      <w:marLeft w:val="0"/>
      <w:marRight w:val="0"/>
      <w:marTop w:val="0"/>
      <w:marBottom w:val="0"/>
      <w:divBdr>
        <w:top w:val="none" w:sz="0" w:space="0" w:color="auto"/>
        <w:left w:val="none" w:sz="0" w:space="0" w:color="auto"/>
        <w:bottom w:val="none" w:sz="0" w:space="0" w:color="auto"/>
        <w:right w:val="none" w:sz="0" w:space="0" w:color="auto"/>
      </w:divBdr>
    </w:div>
    <w:div w:id="1522357162">
      <w:marLeft w:val="0"/>
      <w:marRight w:val="0"/>
      <w:marTop w:val="0"/>
      <w:marBottom w:val="0"/>
      <w:divBdr>
        <w:top w:val="none" w:sz="0" w:space="0" w:color="auto"/>
        <w:left w:val="none" w:sz="0" w:space="0" w:color="auto"/>
        <w:bottom w:val="none" w:sz="0" w:space="0" w:color="auto"/>
        <w:right w:val="none" w:sz="0" w:space="0" w:color="auto"/>
      </w:divBdr>
    </w:div>
    <w:div w:id="1522357163">
      <w:marLeft w:val="0"/>
      <w:marRight w:val="0"/>
      <w:marTop w:val="0"/>
      <w:marBottom w:val="0"/>
      <w:divBdr>
        <w:top w:val="none" w:sz="0" w:space="0" w:color="auto"/>
        <w:left w:val="none" w:sz="0" w:space="0" w:color="auto"/>
        <w:bottom w:val="none" w:sz="0" w:space="0" w:color="auto"/>
        <w:right w:val="none" w:sz="0" w:space="0" w:color="auto"/>
      </w:divBdr>
    </w:div>
    <w:div w:id="1522357164">
      <w:marLeft w:val="0"/>
      <w:marRight w:val="0"/>
      <w:marTop w:val="0"/>
      <w:marBottom w:val="0"/>
      <w:divBdr>
        <w:top w:val="none" w:sz="0" w:space="0" w:color="auto"/>
        <w:left w:val="none" w:sz="0" w:space="0" w:color="auto"/>
        <w:bottom w:val="none" w:sz="0" w:space="0" w:color="auto"/>
        <w:right w:val="none" w:sz="0" w:space="0" w:color="auto"/>
      </w:divBdr>
    </w:div>
    <w:div w:id="1522357165">
      <w:marLeft w:val="0"/>
      <w:marRight w:val="0"/>
      <w:marTop w:val="0"/>
      <w:marBottom w:val="0"/>
      <w:divBdr>
        <w:top w:val="none" w:sz="0" w:space="0" w:color="auto"/>
        <w:left w:val="none" w:sz="0" w:space="0" w:color="auto"/>
        <w:bottom w:val="none" w:sz="0" w:space="0" w:color="auto"/>
        <w:right w:val="none" w:sz="0" w:space="0" w:color="auto"/>
      </w:divBdr>
    </w:div>
    <w:div w:id="1522357166">
      <w:marLeft w:val="0"/>
      <w:marRight w:val="0"/>
      <w:marTop w:val="0"/>
      <w:marBottom w:val="0"/>
      <w:divBdr>
        <w:top w:val="none" w:sz="0" w:space="0" w:color="auto"/>
        <w:left w:val="none" w:sz="0" w:space="0" w:color="auto"/>
        <w:bottom w:val="none" w:sz="0" w:space="0" w:color="auto"/>
        <w:right w:val="none" w:sz="0" w:space="0" w:color="auto"/>
      </w:divBdr>
    </w:div>
    <w:div w:id="1522357167">
      <w:marLeft w:val="0"/>
      <w:marRight w:val="0"/>
      <w:marTop w:val="0"/>
      <w:marBottom w:val="0"/>
      <w:divBdr>
        <w:top w:val="none" w:sz="0" w:space="0" w:color="auto"/>
        <w:left w:val="none" w:sz="0" w:space="0" w:color="auto"/>
        <w:bottom w:val="none" w:sz="0" w:space="0" w:color="auto"/>
        <w:right w:val="none" w:sz="0" w:space="0" w:color="auto"/>
      </w:divBdr>
    </w:div>
    <w:div w:id="1522357168">
      <w:marLeft w:val="0"/>
      <w:marRight w:val="0"/>
      <w:marTop w:val="0"/>
      <w:marBottom w:val="0"/>
      <w:divBdr>
        <w:top w:val="none" w:sz="0" w:space="0" w:color="auto"/>
        <w:left w:val="none" w:sz="0" w:space="0" w:color="auto"/>
        <w:bottom w:val="none" w:sz="0" w:space="0" w:color="auto"/>
        <w:right w:val="none" w:sz="0" w:space="0" w:color="auto"/>
      </w:divBdr>
    </w:div>
    <w:div w:id="1522357169">
      <w:marLeft w:val="0"/>
      <w:marRight w:val="0"/>
      <w:marTop w:val="0"/>
      <w:marBottom w:val="0"/>
      <w:divBdr>
        <w:top w:val="none" w:sz="0" w:space="0" w:color="auto"/>
        <w:left w:val="none" w:sz="0" w:space="0" w:color="auto"/>
        <w:bottom w:val="none" w:sz="0" w:space="0" w:color="auto"/>
        <w:right w:val="none" w:sz="0" w:space="0" w:color="auto"/>
      </w:divBdr>
    </w:div>
    <w:div w:id="1522357170">
      <w:marLeft w:val="0"/>
      <w:marRight w:val="0"/>
      <w:marTop w:val="0"/>
      <w:marBottom w:val="0"/>
      <w:divBdr>
        <w:top w:val="none" w:sz="0" w:space="0" w:color="auto"/>
        <w:left w:val="none" w:sz="0" w:space="0" w:color="auto"/>
        <w:bottom w:val="none" w:sz="0" w:space="0" w:color="auto"/>
        <w:right w:val="none" w:sz="0" w:space="0" w:color="auto"/>
      </w:divBdr>
    </w:div>
    <w:div w:id="1522357171">
      <w:marLeft w:val="0"/>
      <w:marRight w:val="0"/>
      <w:marTop w:val="0"/>
      <w:marBottom w:val="0"/>
      <w:divBdr>
        <w:top w:val="none" w:sz="0" w:space="0" w:color="auto"/>
        <w:left w:val="none" w:sz="0" w:space="0" w:color="auto"/>
        <w:bottom w:val="none" w:sz="0" w:space="0" w:color="auto"/>
        <w:right w:val="none" w:sz="0" w:space="0" w:color="auto"/>
      </w:divBdr>
    </w:div>
    <w:div w:id="1522357172">
      <w:marLeft w:val="0"/>
      <w:marRight w:val="0"/>
      <w:marTop w:val="0"/>
      <w:marBottom w:val="0"/>
      <w:divBdr>
        <w:top w:val="none" w:sz="0" w:space="0" w:color="auto"/>
        <w:left w:val="none" w:sz="0" w:space="0" w:color="auto"/>
        <w:bottom w:val="none" w:sz="0" w:space="0" w:color="auto"/>
        <w:right w:val="none" w:sz="0" w:space="0" w:color="auto"/>
      </w:divBdr>
    </w:div>
    <w:div w:id="1522357173">
      <w:marLeft w:val="0"/>
      <w:marRight w:val="0"/>
      <w:marTop w:val="0"/>
      <w:marBottom w:val="0"/>
      <w:divBdr>
        <w:top w:val="none" w:sz="0" w:space="0" w:color="auto"/>
        <w:left w:val="none" w:sz="0" w:space="0" w:color="auto"/>
        <w:bottom w:val="none" w:sz="0" w:space="0" w:color="auto"/>
        <w:right w:val="none" w:sz="0" w:space="0" w:color="auto"/>
      </w:divBdr>
    </w:div>
    <w:div w:id="1522357174">
      <w:marLeft w:val="0"/>
      <w:marRight w:val="0"/>
      <w:marTop w:val="0"/>
      <w:marBottom w:val="0"/>
      <w:divBdr>
        <w:top w:val="none" w:sz="0" w:space="0" w:color="auto"/>
        <w:left w:val="none" w:sz="0" w:space="0" w:color="auto"/>
        <w:bottom w:val="none" w:sz="0" w:space="0" w:color="auto"/>
        <w:right w:val="none" w:sz="0" w:space="0" w:color="auto"/>
      </w:divBdr>
    </w:div>
    <w:div w:id="1522357175">
      <w:marLeft w:val="0"/>
      <w:marRight w:val="0"/>
      <w:marTop w:val="0"/>
      <w:marBottom w:val="0"/>
      <w:divBdr>
        <w:top w:val="none" w:sz="0" w:space="0" w:color="auto"/>
        <w:left w:val="none" w:sz="0" w:space="0" w:color="auto"/>
        <w:bottom w:val="none" w:sz="0" w:space="0" w:color="auto"/>
        <w:right w:val="none" w:sz="0" w:space="0" w:color="auto"/>
      </w:divBdr>
    </w:div>
    <w:div w:id="1522357176">
      <w:marLeft w:val="0"/>
      <w:marRight w:val="0"/>
      <w:marTop w:val="0"/>
      <w:marBottom w:val="0"/>
      <w:divBdr>
        <w:top w:val="none" w:sz="0" w:space="0" w:color="auto"/>
        <w:left w:val="none" w:sz="0" w:space="0" w:color="auto"/>
        <w:bottom w:val="none" w:sz="0" w:space="0" w:color="auto"/>
        <w:right w:val="none" w:sz="0" w:space="0" w:color="auto"/>
      </w:divBdr>
    </w:div>
    <w:div w:id="1522357177">
      <w:marLeft w:val="0"/>
      <w:marRight w:val="0"/>
      <w:marTop w:val="0"/>
      <w:marBottom w:val="0"/>
      <w:divBdr>
        <w:top w:val="none" w:sz="0" w:space="0" w:color="auto"/>
        <w:left w:val="none" w:sz="0" w:space="0" w:color="auto"/>
        <w:bottom w:val="none" w:sz="0" w:space="0" w:color="auto"/>
        <w:right w:val="none" w:sz="0" w:space="0" w:color="auto"/>
      </w:divBdr>
    </w:div>
    <w:div w:id="1522357178">
      <w:marLeft w:val="0"/>
      <w:marRight w:val="0"/>
      <w:marTop w:val="0"/>
      <w:marBottom w:val="0"/>
      <w:divBdr>
        <w:top w:val="none" w:sz="0" w:space="0" w:color="auto"/>
        <w:left w:val="none" w:sz="0" w:space="0" w:color="auto"/>
        <w:bottom w:val="none" w:sz="0" w:space="0" w:color="auto"/>
        <w:right w:val="none" w:sz="0" w:space="0" w:color="auto"/>
      </w:divBdr>
    </w:div>
    <w:div w:id="1522357179">
      <w:marLeft w:val="0"/>
      <w:marRight w:val="0"/>
      <w:marTop w:val="0"/>
      <w:marBottom w:val="0"/>
      <w:divBdr>
        <w:top w:val="none" w:sz="0" w:space="0" w:color="auto"/>
        <w:left w:val="none" w:sz="0" w:space="0" w:color="auto"/>
        <w:bottom w:val="none" w:sz="0" w:space="0" w:color="auto"/>
        <w:right w:val="none" w:sz="0" w:space="0" w:color="auto"/>
      </w:divBdr>
    </w:div>
    <w:div w:id="1522357180">
      <w:marLeft w:val="0"/>
      <w:marRight w:val="0"/>
      <w:marTop w:val="0"/>
      <w:marBottom w:val="0"/>
      <w:divBdr>
        <w:top w:val="none" w:sz="0" w:space="0" w:color="auto"/>
        <w:left w:val="none" w:sz="0" w:space="0" w:color="auto"/>
        <w:bottom w:val="none" w:sz="0" w:space="0" w:color="auto"/>
        <w:right w:val="none" w:sz="0" w:space="0" w:color="auto"/>
      </w:divBdr>
    </w:div>
    <w:div w:id="1522357184">
      <w:marLeft w:val="0"/>
      <w:marRight w:val="0"/>
      <w:marTop w:val="0"/>
      <w:marBottom w:val="0"/>
      <w:divBdr>
        <w:top w:val="none" w:sz="0" w:space="0" w:color="auto"/>
        <w:left w:val="none" w:sz="0" w:space="0" w:color="auto"/>
        <w:bottom w:val="none" w:sz="0" w:space="0" w:color="auto"/>
        <w:right w:val="none" w:sz="0" w:space="0" w:color="auto"/>
      </w:divBdr>
      <w:divsChild>
        <w:div w:id="1522357181">
          <w:marLeft w:val="893"/>
          <w:marRight w:val="0"/>
          <w:marTop w:val="140"/>
          <w:marBottom w:val="0"/>
          <w:divBdr>
            <w:top w:val="none" w:sz="0" w:space="0" w:color="auto"/>
            <w:left w:val="none" w:sz="0" w:space="0" w:color="auto"/>
            <w:bottom w:val="none" w:sz="0" w:space="0" w:color="auto"/>
            <w:right w:val="none" w:sz="0" w:space="0" w:color="auto"/>
          </w:divBdr>
        </w:div>
        <w:div w:id="1522357183">
          <w:marLeft w:val="1627"/>
          <w:marRight w:val="0"/>
          <w:marTop w:val="110"/>
          <w:marBottom w:val="0"/>
          <w:divBdr>
            <w:top w:val="none" w:sz="0" w:space="0" w:color="auto"/>
            <w:left w:val="none" w:sz="0" w:space="0" w:color="auto"/>
            <w:bottom w:val="none" w:sz="0" w:space="0" w:color="auto"/>
            <w:right w:val="none" w:sz="0" w:space="0" w:color="auto"/>
          </w:divBdr>
        </w:div>
        <w:div w:id="1522357185">
          <w:marLeft w:val="1627"/>
          <w:marRight w:val="0"/>
          <w:marTop w:val="110"/>
          <w:marBottom w:val="0"/>
          <w:divBdr>
            <w:top w:val="none" w:sz="0" w:space="0" w:color="auto"/>
            <w:left w:val="none" w:sz="0" w:space="0" w:color="auto"/>
            <w:bottom w:val="none" w:sz="0" w:space="0" w:color="auto"/>
            <w:right w:val="none" w:sz="0" w:space="0" w:color="auto"/>
          </w:divBdr>
        </w:div>
        <w:div w:id="1522357195">
          <w:marLeft w:val="1627"/>
          <w:marRight w:val="0"/>
          <w:marTop w:val="110"/>
          <w:marBottom w:val="0"/>
          <w:divBdr>
            <w:top w:val="none" w:sz="0" w:space="0" w:color="auto"/>
            <w:left w:val="none" w:sz="0" w:space="0" w:color="auto"/>
            <w:bottom w:val="none" w:sz="0" w:space="0" w:color="auto"/>
            <w:right w:val="none" w:sz="0" w:space="0" w:color="auto"/>
          </w:divBdr>
        </w:div>
        <w:div w:id="1522357198">
          <w:marLeft w:val="1627"/>
          <w:marRight w:val="0"/>
          <w:marTop w:val="110"/>
          <w:marBottom w:val="0"/>
          <w:divBdr>
            <w:top w:val="none" w:sz="0" w:space="0" w:color="auto"/>
            <w:left w:val="none" w:sz="0" w:space="0" w:color="auto"/>
            <w:bottom w:val="none" w:sz="0" w:space="0" w:color="auto"/>
            <w:right w:val="none" w:sz="0" w:space="0" w:color="auto"/>
          </w:divBdr>
        </w:div>
        <w:div w:id="1522357216">
          <w:marLeft w:val="1627"/>
          <w:marRight w:val="0"/>
          <w:marTop w:val="110"/>
          <w:marBottom w:val="0"/>
          <w:divBdr>
            <w:top w:val="none" w:sz="0" w:space="0" w:color="auto"/>
            <w:left w:val="none" w:sz="0" w:space="0" w:color="auto"/>
            <w:bottom w:val="none" w:sz="0" w:space="0" w:color="auto"/>
            <w:right w:val="none" w:sz="0" w:space="0" w:color="auto"/>
          </w:divBdr>
        </w:div>
        <w:div w:id="1522357226">
          <w:marLeft w:val="1627"/>
          <w:marRight w:val="0"/>
          <w:marTop w:val="110"/>
          <w:marBottom w:val="0"/>
          <w:divBdr>
            <w:top w:val="none" w:sz="0" w:space="0" w:color="auto"/>
            <w:left w:val="none" w:sz="0" w:space="0" w:color="auto"/>
            <w:bottom w:val="none" w:sz="0" w:space="0" w:color="auto"/>
            <w:right w:val="none" w:sz="0" w:space="0" w:color="auto"/>
          </w:divBdr>
        </w:div>
        <w:div w:id="1522357229">
          <w:marLeft w:val="1627"/>
          <w:marRight w:val="0"/>
          <w:marTop w:val="110"/>
          <w:marBottom w:val="0"/>
          <w:divBdr>
            <w:top w:val="none" w:sz="0" w:space="0" w:color="auto"/>
            <w:left w:val="none" w:sz="0" w:space="0" w:color="auto"/>
            <w:bottom w:val="none" w:sz="0" w:space="0" w:color="auto"/>
            <w:right w:val="none" w:sz="0" w:space="0" w:color="auto"/>
          </w:divBdr>
        </w:div>
      </w:divsChild>
    </w:div>
    <w:div w:id="1522357194">
      <w:marLeft w:val="0"/>
      <w:marRight w:val="0"/>
      <w:marTop w:val="0"/>
      <w:marBottom w:val="0"/>
      <w:divBdr>
        <w:top w:val="none" w:sz="0" w:space="0" w:color="auto"/>
        <w:left w:val="none" w:sz="0" w:space="0" w:color="auto"/>
        <w:bottom w:val="none" w:sz="0" w:space="0" w:color="auto"/>
        <w:right w:val="none" w:sz="0" w:space="0" w:color="auto"/>
      </w:divBdr>
      <w:divsChild>
        <w:div w:id="1522357196">
          <w:marLeft w:val="1627"/>
          <w:marRight w:val="0"/>
          <w:marTop w:val="110"/>
          <w:marBottom w:val="0"/>
          <w:divBdr>
            <w:top w:val="none" w:sz="0" w:space="0" w:color="auto"/>
            <w:left w:val="none" w:sz="0" w:space="0" w:color="auto"/>
            <w:bottom w:val="none" w:sz="0" w:space="0" w:color="auto"/>
            <w:right w:val="none" w:sz="0" w:space="0" w:color="auto"/>
          </w:divBdr>
        </w:div>
        <w:div w:id="1522357202">
          <w:marLeft w:val="1627"/>
          <w:marRight w:val="0"/>
          <w:marTop w:val="110"/>
          <w:marBottom w:val="0"/>
          <w:divBdr>
            <w:top w:val="none" w:sz="0" w:space="0" w:color="auto"/>
            <w:left w:val="none" w:sz="0" w:space="0" w:color="auto"/>
            <w:bottom w:val="none" w:sz="0" w:space="0" w:color="auto"/>
            <w:right w:val="none" w:sz="0" w:space="0" w:color="auto"/>
          </w:divBdr>
        </w:div>
        <w:div w:id="1522357208">
          <w:marLeft w:val="1627"/>
          <w:marRight w:val="0"/>
          <w:marTop w:val="110"/>
          <w:marBottom w:val="0"/>
          <w:divBdr>
            <w:top w:val="none" w:sz="0" w:space="0" w:color="auto"/>
            <w:left w:val="none" w:sz="0" w:space="0" w:color="auto"/>
            <w:bottom w:val="none" w:sz="0" w:space="0" w:color="auto"/>
            <w:right w:val="none" w:sz="0" w:space="0" w:color="auto"/>
          </w:divBdr>
        </w:div>
        <w:div w:id="1522357222">
          <w:marLeft w:val="1627"/>
          <w:marRight w:val="0"/>
          <w:marTop w:val="110"/>
          <w:marBottom w:val="0"/>
          <w:divBdr>
            <w:top w:val="none" w:sz="0" w:space="0" w:color="auto"/>
            <w:left w:val="none" w:sz="0" w:space="0" w:color="auto"/>
            <w:bottom w:val="none" w:sz="0" w:space="0" w:color="auto"/>
            <w:right w:val="none" w:sz="0" w:space="0" w:color="auto"/>
          </w:divBdr>
        </w:div>
        <w:div w:id="1522357224">
          <w:marLeft w:val="1627"/>
          <w:marRight w:val="0"/>
          <w:marTop w:val="110"/>
          <w:marBottom w:val="0"/>
          <w:divBdr>
            <w:top w:val="none" w:sz="0" w:space="0" w:color="auto"/>
            <w:left w:val="none" w:sz="0" w:space="0" w:color="auto"/>
            <w:bottom w:val="none" w:sz="0" w:space="0" w:color="auto"/>
            <w:right w:val="none" w:sz="0" w:space="0" w:color="auto"/>
          </w:divBdr>
        </w:div>
        <w:div w:id="1522357225">
          <w:marLeft w:val="893"/>
          <w:marRight w:val="0"/>
          <w:marTop w:val="140"/>
          <w:marBottom w:val="0"/>
          <w:divBdr>
            <w:top w:val="none" w:sz="0" w:space="0" w:color="auto"/>
            <w:left w:val="none" w:sz="0" w:space="0" w:color="auto"/>
            <w:bottom w:val="none" w:sz="0" w:space="0" w:color="auto"/>
            <w:right w:val="none" w:sz="0" w:space="0" w:color="auto"/>
          </w:divBdr>
        </w:div>
      </w:divsChild>
    </w:div>
    <w:div w:id="1522357199">
      <w:marLeft w:val="0"/>
      <w:marRight w:val="0"/>
      <w:marTop w:val="0"/>
      <w:marBottom w:val="0"/>
      <w:divBdr>
        <w:top w:val="none" w:sz="0" w:space="0" w:color="auto"/>
        <w:left w:val="none" w:sz="0" w:space="0" w:color="auto"/>
        <w:bottom w:val="none" w:sz="0" w:space="0" w:color="auto"/>
        <w:right w:val="none" w:sz="0" w:space="0" w:color="auto"/>
      </w:divBdr>
      <w:divsChild>
        <w:div w:id="1522357204">
          <w:marLeft w:val="1627"/>
          <w:marRight w:val="0"/>
          <w:marTop w:val="110"/>
          <w:marBottom w:val="0"/>
          <w:divBdr>
            <w:top w:val="none" w:sz="0" w:space="0" w:color="auto"/>
            <w:left w:val="none" w:sz="0" w:space="0" w:color="auto"/>
            <w:bottom w:val="none" w:sz="0" w:space="0" w:color="auto"/>
            <w:right w:val="none" w:sz="0" w:space="0" w:color="auto"/>
          </w:divBdr>
        </w:div>
        <w:div w:id="1522357223">
          <w:marLeft w:val="1627"/>
          <w:marRight w:val="0"/>
          <w:marTop w:val="110"/>
          <w:marBottom w:val="0"/>
          <w:divBdr>
            <w:top w:val="none" w:sz="0" w:space="0" w:color="auto"/>
            <w:left w:val="none" w:sz="0" w:space="0" w:color="auto"/>
            <w:bottom w:val="none" w:sz="0" w:space="0" w:color="auto"/>
            <w:right w:val="none" w:sz="0" w:space="0" w:color="auto"/>
          </w:divBdr>
        </w:div>
      </w:divsChild>
    </w:div>
    <w:div w:id="1522357203">
      <w:marLeft w:val="0"/>
      <w:marRight w:val="0"/>
      <w:marTop w:val="0"/>
      <w:marBottom w:val="0"/>
      <w:divBdr>
        <w:top w:val="none" w:sz="0" w:space="0" w:color="auto"/>
        <w:left w:val="none" w:sz="0" w:space="0" w:color="auto"/>
        <w:bottom w:val="none" w:sz="0" w:space="0" w:color="auto"/>
        <w:right w:val="none" w:sz="0" w:space="0" w:color="auto"/>
      </w:divBdr>
    </w:div>
    <w:div w:id="1522357205">
      <w:marLeft w:val="0"/>
      <w:marRight w:val="0"/>
      <w:marTop w:val="0"/>
      <w:marBottom w:val="0"/>
      <w:divBdr>
        <w:top w:val="none" w:sz="0" w:space="0" w:color="auto"/>
        <w:left w:val="none" w:sz="0" w:space="0" w:color="auto"/>
        <w:bottom w:val="none" w:sz="0" w:space="0" w:color="auto"/>
        <w:right w:val="none" w:sz="0" w:space="0" w:color="auto"/>
      </w:divBdr>
    </w:div>
    <w:div w:id="1522357209">
      <w:marLeft w:val="0"/>
      <w:marRight w:val="0"/>
      <w:marTop w:val="0"/>
      <w:marBottom w:val="0"/>
      <w:divBdr>
        <w:top w:val="none" w:sz="0" w:space="0" w:color="auto"/>
        <w:left w:val="none" w:sz="0" w:space="0" w:color="auto"/>
        <w:bottom w:val="none" w:sz="0" w:space="0" w:color="auto"/>
        <w:right w:val="none" w:sz="0" w:space="0" w:color="auto"/>
      </w:divBdr>
      <w:divsChild>
        <w:div w:id="1522357182">
          <w:marLeft w:val="1627"/>
          <w:marRight w:val="0"/>
          <w:marTop w:val="110"/>
          <w:marBottom w:val="0"/>
          <w:divBdr>
            <w:top w:val="none" w:sz="0" w:space="0" w:color="auto"/>
            <w:left w:val="none" w:sz="0" w:space="0" w:color="auto"/>
            <w:bottom w:val="none" w:sz="0" w:space="0" w:color="auto"/>
            <w:right w:val="none" w:sz="0" w:space="0" w:color="auto"/>
          </w:divBdr>
        </w:div>
        <w:div w:id="1522357191">
          <w:marLeft w:val="1627"/>
          <w:marRight w:val="0"/>
          <w:marTop w:val="110"/>
          <w:marBottom w:val="0"/>
          <w:divBdr>
            <w:top w:val="none" w:sz="0" w:space="0" w:color="auto"/>
            <w:left w:val="none" w:sz="0" w:space="0" w:color="auto"/>
            <w:bottom w:val="none" w:sz="0" w:space="0" w:color="auto"/>
            <w:right w:val="none" w:sz="0" w:space="0" w:color="auto"/>
          </w:divBdr>
        </w:div>
        <w:div w:id="1522357201">
          <w:marLeft w:val="893"/>
          <w:marRight w:val="0"/>
          <w:marTop w:val="140"/>
          <w:marBottom w:val="0"/>
          <w:divBdr>
            <w:top w:val="none" w:sz="0" w:space="0" w:color="auto"/>
            <w:left w:val="none" w:sz="0" w:space="0" w:color="auto"/>
            <w:bottom w:val="none" w:sz="0" w:space="0" w:color="auto"/>
            <w:right w:val="none" w:sz="0" w:space="0" w:color="auto"/>
          </w:divBdr>
        </w:div>
        <w:div w:id="1522357206">
          <w:marLeft w:val="1627"/>
          <w:marRight w:val="0"/>
          <w:marTop w:val="110"/>
          <w:marBottom w:val="0"/>
          <w:divBdr>
            <w:top w:val="none" w:sz="0" w:space="0" w:color="auto"/>
            <w:left w:val="none" w:sz="0" w:space="0" w:color="auto"/>
            <w:bottom w:val="none" w:sz="0" w:space="0" w:color="auto"/>
            <w:right w:val="none" w:sz="0" w:space="0" w:color="auto"/>
          </w:divBdr>
        </w:div>
        <w:div w:id="1522357212">
          <w:marLeft w:val="1627"/>
          <w:marRight w:val="0"/>
          <w:marTop w:val="110"/>
          <w:marBottom w:val="0"/>
          <w:divBdr>
            <w:top w:val="none" w:sz="0" w:space="0" w:color="auto"/>
            <w:left w:val="none" w:sz="0" w:space="0" w:color="auto"/>
            <w:bottom w:val="none" w:sz="0" w:space="0" w:color="auto"/>
            <w:right w:val="none" w:sz="0" w:space="0" w:color="auto"/>
          </w:divBdr>
        </w:div>
        <w:div w:id="1522357214">
          <w:marLeft w:val="1627"/>
          <w:marRight w:val="0"/>
          <w:marTop w:val="110"/>
          <w:marBottom w:val="0"/>
          <w:divBdr>
            <w:top w:val="none" w:sz="0" w:space="0" w:color="auto"/>
            <w:left w:val="none" w:sz="0" w:space="0" w:color="auto"/>
            <w:bottom w:val="none" w:sz="0" w:space="0" w:color="auto"/>
            <w:right w:val="none" w:sz="0" w:space="0" w:color="auto"/>
          </w:divBdr>
        </w:div>
        <w:div w:id="1522357221">
          <w:marLeft w:val="1627"/>
          <w:marRight w:val="0"/>
          <w:marTop w:val="110"/>
          <w:marBottom w:val="0"/>
          <w:divBdr>
            <w:top w:val="none" w:sz="0" w:space="0" w:color="auto"/>
            <w:left w:val="none" w:sz="0" w:space="0" w:color="auto"/>
            <w:bottom w:val="none" w:sz="0" w:space="0" w:color="auto"/>
            <w:right w:val="none" w:sz="0" w:space="0" w:color="auto"/>
          </w:divBdr>
        </w:div>
      </w:divsChild>
    </w:div>
    <w:div w:id="1522357211">
      <w:marLeft w:val="0"/>
      <w:marRight w:val="0"/>
      <w:marTop w:val="0"/>
      <w:marBottom w:val="0"/>
      <w:divBdr>
        <w:top w:val="none" w:sz="0" w:space="0" w:color="auto"/>
        <w:left w:val="none" w:sz="0" w:space="0" w:color="auto"/>
        <w:bottom w:val="none" w:sz="0" w:space="0" w:color="auto"/>
        <w:right w:val="none" w:sz="0" w:space="0" w:color="auto"/>
      </w:divBdr>
      <w:divsChild>
        <w:div w:id="1522357190">
          <w:marLeft w:val="893"/>
          <w:marRight w:val="0"/>
          <w:marTop w:val="140"/>
          <w:marBottom w:val="0"/>
          <w:divBdr>
            <w:top w:val="none" w:sz="0" w:space="0" w:color="auto"/>
            <w:left w:val="none" w:sz="0" w:space="0" w:color="auto"/>
            <w:bottom w:val="none" w:sz="0" w:space="0" w:color="auto"/>
            <w:right w:val="none" w:sz="0" w:space="0" w:color="auto"/>
          </w:divBdr>
        </w:div>
        <w:div w:id="1522357192">
          <w:marLeft w:val="1627"/>
          <w:marRight w:val="0"/>
          <w:marTop w:val="110"/>
          <w:marBottom w:val="0"/>
          <w:divBdr>
            <w:top w:val="none" w:sz="0" w:space="0" w:color="auto"/>
            <w:left w:val="none" w:sz="0" w:space="0" w:color="auto"/>
            <w:bottom w:val="none" w:sz="0" w:space="0" w:color="auto"/>
            <w:right w:val="none" w:sz="0" w:space="0" w:color="auto"/>
          </w:divBdr>
        </w:div>
        <w:div w:id="1522357197">
          <w:marLeft w:val="1627"/>
          <w:marRight w:val="0"/>
          <w:marTop w:val="110"/>
          <w:marBottom w:val="0"/>
          <w:divBdr>
            <w:top w:val="none" w:sz="0" w:space="0" w:color="auto"/>
            <w:left w:val="none" w:sz="0" w:space="0" w:color="auto"/>
            <w:bottom w:val="none" w:sz="0" w:space="0" w:color="auto"/>
            <w:right w:val="none" w:sz="0" w:space="0" w:color="auto"/>
          </w:divBdr>
        </w:div>
        <w:div w:id="1522357200">
          <w:marLeft w:val="1627"/>
          <w:marRight w:val="0"/>
          <w:marTop w:val="110"/>
          <w:marBottom w:val="0"/>
          <w:divBdr>
            <w:top w:val="none" w:sz="0" w:space="0" w:color="auto"/>
            <w:left w:val="none" w:sz="0" w:space="0" w:color="auto"/>
            <w:bottom w:val="none" w:sz="0" w:space="0" w:color="auto"/>
            <w:right w:val="none" w:sz="0" w:space="0" w:color="auto"/>
          </w:divBdr>
        </w:div>
        <w:div w:id="1522357207">
          <w:marLeft w:val="1627"/>
          <w:marRight w:val="0"/>
          <w:marTop w:val="110"/>
          <w:marBottom w:val="0"/>
          <w:divBdr>
            <w:top w:val="none" w:sz="0" w:space="0" w:color="auto"/>
            <w:left w:val="none" w:sz="0" w:space="0" w:color="auto"/>
            <w:bottom w:val="none" w:sz="0" w:space="0" w:color="auto"/>
            <w:right w:val="none" w:sz="0" w:space="0" w:color="auto"/>
          </w:divBdr>
        </w:div>
        <w:div w:id="1522357213">
          <w:marLeft w:val="1627"/>
          <w:marRight w:val="0"/>
          <w:marTop w:val="110"/>
          <w:marBottom w:val="0"/>
          <w:divBdr>
            <w:top w:val="none" w:sz="0" w:space="0" w:color="auto"/>
            <w:left w:val="none" w:sz="0" w:space="0" w:color="auto"/>
            <w:bottom w:val="none" w:sz="0" w:space="0" w:color="auto"/>
            <w:right w:val="none" w:sz="0" w:space="0" w:color="auto"/>
          </w:divBdr>
        </w:div>
        <w:div w:id="1522357215">
          <w:marLeft w:val="1627"/>
          <w:marRight w:val="0"/>
          <w:marTop w:val="110"/>
          <w:marBottom w:val="0"/>
          <w:divBdr>
            <w:top w:val="none" w:sz="0" w:space="0" w:color="auto"/>
            <w:left w:val="none" w:sz="0" w:space="0" w:color="auto"/>
            <w:bottom w:val="none" w:sz="0" w:space="0" w:color="auto"/>
            <w:right w:val="none" w:sz="0" w:space="0" w:color="auto"/>
          </w:divBdr>
        </w:div>
        <w:div w:id="1522357217">
          <w:marLeft w:val="1627"/>
          <w:marRight w:val="0"/>
          <w:marTop w:val="110"/>
          <w:marBottom w:val="0"/>
          <w:divBdr>
            <w:top w:val="none" w:sz="0" w:space="0" w:color="auto"/>
            <w:left w:val="none" w:sz="0" w:space="0" w:color="auto"/>
            <w:bottom w:val="none" w:sz="0" w:space="0" w:color="auto"/>
            <w:right w:val="none" w:sz="0" w:space="0" w:color="auto"/>
          </w:divBdr>
        </w:div>
      </w:divsChild>
    </w:div>
    <w:div w:id="1522357219">
      <w:marLeft w:val="0"/>
      <w:marRight w:val="0"/>
      <w:marTop w:val="0"/>
      <w:marBottom w:val="0"/>
      <w:divBdr>
        <w:top w:val="none" w:sz="0" w:space="0" w:color="auto"/>
        <w:left w:val="none" w:sz="0" w:space="0" w:color="auto"/>
        <w:bottom w:val="none" w:sz="0" w:space="0" w:color="auto"/>
        <w:right w:val="none" w:sz="0" w:space="0" w:color="auto"/>
      </w:divBdr>
      <w:divsChild>
        <w:div w:id="1522357186">
          <w:marLeft w:val="893"/>
          <w:marRight w:val="0"/>
          <w:marTop w:val="140"/>
          <w:marBottom w:val="0"/>
          <w:divBdr>
            <w:top w:val="none" w:sz="0" w:space="0" w:color="auto"/>
            <w:left w:val="none" w:sz="0" w:space="0" w:color="auto"/>
            <w:bottom w:val="none" w:sz="0" w:space="0" w:color="auto"/>
            <w:right w:val="none" w:sz="0" w:space="0" w:color="auto"/>
          </w:divBdr>
        </w:div>
        <w:div w:id="1522357188">
          <w:marLeft w:val="1627"/>
          <w:marRight w:val="0"/>
          <w:marTop w:val="100"/>
          <w:marBottom w:val="0"/>
          <w:divBdr>
            <w:top w:val="none" w:sz="0" w:space="0" w:color="auto"/>
            <w:left w:val="none" w:sz="0" w:space="0" w:color="auto"/>
            <w:bottom w:val="none" w:sz="0" w:space="0" w:color="auto"/>
            <w:right w:val="none" w:sz="0" w:space="0" w:color="auto"/>
          </w:divBdr>
        </w:div>
        <w:div w:id="1522357218">
          <w:marLeft w:val="1627"/>
          <w:marRight w:val="0"/>
          <w:marTop w:val="100"/>
          <w:marBottom w:val="0"/>
          <w:divBdr>
            <w:top w:val="none" w:sz="0" w:space="0" w:color="auto"/>
            <w:left w:val="none" w:sz="0" w:space="0" w:color="auto"/>
            <w:bottom w:val="none" w:sz="0" w:space="0" w:color="auto"/>
            <w:right w:val="none" w:sz="0" w:space="0" w:color="auto"/>
          </w:divBdr>
        </w:div>
      </w:divsChild>
    </w:div>
    <w:div w:id="1522357227">
      <w:marLeft w:val="0"/>
      <w:marRight w:val="0"/>
      <w:marTop w:val="0"/>
      <w:marBottom w:val="0"/>
      <w:divBdr>
        <w:top w:val="none" w:sz="0" w:space="0" w:color="auto"/>
        <w:left w:val="none" w:sz="0" w:space="0" w:color="auto"/>
        <w:bottom w:val="none" w:sz="0" w:space="0" w:color="auto"/>
        <w:right w:val="none" w:sz="0" w:space="0" w:color="auto"/>
      </w:divBdr>
      <w:divsChild>
        <w:div w:id="1522357187">
          <w:marLeft w:val="1627"/>
          <w:marRight w:val="0"/>
          <w:marTop w:val="110"/>
          <w:marBottom w:val="0"/>
          <w:divBdr>
            <w:top w:val="none" w:sz="0" w:space="0" w:color="auto"/>
            <w:left w:val="none" w:sz="0" w:space="0" w:color="auto"/>
            <w:bottom w:val="none" w:sz="0" w:space="0" w:color="auto"/>
            <w:right w:val="none" w:sz="0" w:space="0" w:color="auto"/>
          </w:divBdr>
        </w:div>
        <w:div w:id="1522357189">
          <w:marLeft w:val="1627"/>
          <w:marRight w:val="0"/>
          <w:marTop w:val="110"/>
          <w:marBottom w:val="0"/>
          <w:divBdr>
            <w:top w:val="none" w:sz="0" w:space="0" w:color="auto"/>
            <w:left w:val="none" w:sz="0" w:space="0" w:color="auto"/>
            <w:bottom w:val="none" w:sz="0" w:space="0" w:color="auto"/>
            <w:right w:val="none" w:sz="0" w:space="0" w:color="auto"/>
          </w:divBdr>
        </w:div>
        <w:div w:id="1522357193">
          <w:marLeft w:val="1627"/>
          <w:marRight w:val="0"/>
          <w:marTop w:val="110"/>
          <w:marBottom w:val="0"/>
          <w:divBdr>
            <w:top w:val="none" w:sz="0" w:space="0" w:color="auto"/>
            <w:left w:val="none" w:sz="0" w:space="0" w:color="auto"/>
            <w:bottom w:val="none" w:sz="0" w:space="0" w:color="auto"/>
            <w:right w:val="none" w:sz="0" w:space="0" w:color="auto"/>
          </w:divBdr>
        </w:div>
        <w:div w:id="1522357210">
          <w:marLeft w:val="1627"/>
          <w:marRight w:val="0"/>
          <w:marTop w:val="110"/>
          <w:marBottom w:val="0"/>
          <w:divBdr>
            <w:top w:val="none" w:sz="0" w:space="0" w:color="auto"/>
            <w:left w:val="none" w:sz="0" w:space="0" w:color="auto"/>
            <w:bottom w:val="none" w:sz="0" w:space="0" w:color="auto"/>
            <w:right w:val="none" w:sz="0" w:space="0" w:color="auto"/>
          </w:divBdr>
        </w:div>
        <w:div w:id="1522357220">
          <w:marLeft w:val="1627"/>
          <w:marRight w:val="0"/>
          <w:marTop w:val="110"/>
          <w:marBottom w:val="0"/>
          <w:divBdr>
            <w:top w:val="none" w:sz="0" w:space="0" w:color="auto"/>
            <w:left w:val="none" w:sz="0" w:space="0" w:color="auto"/>
            <w:bottom w:val="none" w:sz="0" w:space="0" w:color="auto"/>
            <w:right w:val="none" w:sz="0" w:space="0" w:color="auto"/>
          </w:divBdr>
        </w:div>
        <w:div w:id="1522357228">
          <w:marLeft w:val="1627"/>
          <w:marRight w:val="0"/>
          <w:marTop w:val="110"/>
          <w:marBottom w:val="0"/>
          <w:divBdr>
            <w:top w:val="none" w:sz="0" w:space="0" w:color="auto"/>
            <w:left w:val="none" w:sz="0" w:space="0" w:color="auto"/>
            <w:bottom w:val="none" w:sz="0" w:space="0" w:color="auto"/>
            <w:right w:val="none" w:sz="0" w:space="0" w:color="auto"/>
          </w:divBdr>
        </w:div>
        <w:div w:id="1522357230">
          <w:marLeft w:val="893"/>
          <w:marRight w:val="0"/>
          <w:marTop w:val="140"/>
          <w:marBottom w:val="0"/>
          <w:divBdr>
            <w:top w:val="none" w:sz="0" w:space="0" w:color="auto"/>
            <w:left w:val="none" w:sz="0" w:space="0" w:color="auto"/>
            <w:bottom w:val="none" w:sz="0" w:space="0" w:color="auto"/>
            <w:right w:val="none" w:sz="0" w:space="0" w:color="auto"/>
          </w:divBdr>
        </w:div>
      </w:divsChild>
    </w:div>
    <w:div w:id="1522357231">
      <w:marLeft w:val="0"/>
      <w:marRight w:val="0"/>
      <w:marTop w:val="0"/>
      <w:marBottom w:val="0"/>
      <w:divBdr>
        <w:top w:val="none" w:sz="0" w:space="0" w:color="auto"/>
        <w:left w:val="none" w:sz="0" w:space="0" w:color="auto"/>
        <w:bottom w:val="none" w:sz="0" w:space="0" w:color="auto"/>
        <w:right w:val="none" w:sz="0" w:space="0" w:color="auto"/>
      </w:divBdr>
    </w:div>
    <w:div w:id="1522357232">
      <w:marLeft w:val="0"/>
      <w:marRight w:val="0"/>
      <w:marTop w:val="0"/>
      <w:marBottom w:val="0"/>
      <w:divBdr>
        <w:top w:val="none" w:sz="0" w:space="0" w:color="auto"/>
        <w:left w:val="none" w:sz="0" w:space="0" w:color="auto"/>
        <w:bottom w:val="none" w:sz="0" w:space="0" w:color="auto"/>
        <w:right w:val="none" w:sz="0" w:space="0" w:color="auto"/>
      </w:divBdr>
    </w:div>
    <w:div w:id="1522357233">
      <w:marLeft w:val="0"/>
      <w:marRight w:val="0"/>
      <w:marTop w:val="0"/>
      <w:marBottom w:val="0"/>
      <w:divBdr>
        <w:top w:val="none" w:sz="0" w:space="0" w:color="auto"/>
        <w:left w:val="none" w:sz="0" w:space="0" w:color="auto"/>
        <w:bottom w:val="none" w:sz="0" w:space="0" w:color="auto"/>
        <w:right w:val="none" w:sz="0" w:space="0" w:color="auto"/>
      </w:divBdr>
    </w:div>
    <w:div w:id="1522357234">
      <w:marLeft w:val="0"/>
      <w:marRight w:val="0"/>
      <w:marTop w:val="0"/>
      <w:marBottom w:val="0"/>
      <w:divBdr>
        <w:top w:val="none" w:sz="0" w:space="0" w:color="auto"/>
        <w:left w:val="none" w:sz="0" w:space="0" w:color="auto"/>
        <w:bottom w:val="none" w:sz="0" w:space="0" w:color="auto"/>
        <w:right w:val="none" w:sz="0" w:space="0" w:color="auto"/>
      </w:divBdr>
    </w:div>
    <w:div w:id="1522357235">
      <w:marLeft w:val="0"/>
      <w:marRight w:val="0"/>
      <w:marTop w:val="0"/>
      <w:marBottom w:val="0"/>
      <w:divBdr>
        <w:top w:val="none" w:sz="0" w:space="0" w:color="auto"/>
        <w:left w:val="none" w:sz="0" w:space="0" w:color="auto"/>
        <w:bottom w:val="none" w:sz="0" w:space="0" w:color="auto"/>
        <w:right w:val="none" w:sz="0" w:space="0" w:color="auto"/>
      </w:divBdr>
    </w:div>
    <w:div w:id="1522357236">
      <w:marLeft w:val="0"/>
      <w:marRight w:val="0"/>
      <w:marTop w:val="0"/>
      <w:marBottom w:val="0"/>
      <w:divBdr>
        <w:top w:val="none" w:sz="0" w:space="0" w:color="auto"/>
        <w:left w:val="none" w:sz="0" w:space="0" w:color="auto"/>
        <w:bottom w:val="none" w:sz="0" w:space="0" w:color="auto"/>
        <w:right w:val="none" w:sz="0" w:space="0" w:color="auto"/>
      </w:divBdr>
    </w:div>
    <w:div w:id="1522357237">
      <w:marLeft w:val="0"/>
      <w:marRight w:val="0"/>
      <w:marTop w:val="0"/>
      <w:marBottom w:val="0"/>
      <w:divBdr>
        <w:top w:val="none" w:sz="0" w:space="0" w:color="auto"/>
        <w:left w:val="none" w:sz="0" w:space="0" w:color="auto"/>
        <w:bottom w:val="none" w:sz="0" w:space="0" w:color="auto"/>
        <w:right w:val="none" w:sz="0" w:space="0" w:color="auto"/>
      </w:divBdr>
    </w:div>
    <w:div w:id="1522357238">
      <w:marLeft w:val="0"/>
      <w:marRight w:val="0"/>
      <w:marTop w:val="0"/>
      <w:marBottom w:val="0"/>
      <w:divBdr>
        <w:top w:val="none" w:sz="0" w:space="0" w:color="auto"/>
        <w:left w:val="none" w:sz="0" w:space="0" w:color="auto"/>
        <w:bottom w:val="none" w:sz="0" w:space="0" w:color="auto"/>
        <w:right w:val="none" w:sz="0" w:space="0" w:color="auto"/>
      </w:divBdr>
    </w:div>
    <w:div w:id="1522357239">
      <w:marLeft w:val="0"/>
      <w:marRight w:val="0"/>
      <w:marTop w:val="0"/>
      <w:marBottom w:val="0"/>
      <w:divBdr>
        <w:top w:val="none" w:sz="0" w:space="0" w:color="auto"/>
        <w:left w:val="none" w:sz="0" w:space="0" w:color="auto"/>
        <w:bottom w:val="none" w:sz="0" w:space="0" w:color="auto"/>
        <w:right w:val="none" w:sz="0" w:space="0" w:color="auto"/>
      </w:divBdr>
    </w:div>
    <w:div w:id="1522357240">
      <w:marLeft w:val="0"/>
      <w:marRight w:val="0"/>
      <w:marTop w:val="0"/>
      <w:marBottom w:val="0"/>
      <w:divBdr>
        <w:top w:val="none" w:sz="0" w:space="0" w:color="auto"/>
        <w:left w:val="none" w:sz="0" w:space="0" w:color="auto"/>
        <w:bottom w:val="none" w:sz="0" w:space="0" w:color="auto"/>
        <w:right w:val="none" w:sz="0" w:space="0" w:color="auto"/>
      </w:divBdr>
    </w:div>
    <w:div w:id="1522357241">
      <w:marLeft w:val="0"/>
      <w:marRight w:val="0"/>
      <w:marTop w:val="0"/>
      <w:marBottom w:val="0"/>
      <w:divBdr>
        <w:top w:val="none" w:sz="0" w:space="0" w:color="auto"/>
        <w:left w:val="none" w:sz="0" w:space="0" w:color="auto"/>
        <w:bottom w:val="none" w:sz="0" w:space="0" w:color="auto"/>
        <w:right w:val="none" w:sz="0" w:space="0" w:color="auto"/>
      </w:divBdr>
    </w:div>
    <w:div w:id="1522357242">
      <w:marLeft w:val="0"/>
      <w:marRight w:val="0"/>
      <w:marTop w:val="0"/>
      <w:marBottom w:val="0"/>
      <w:divBdr>
        <w:top w:val="none" w:sz="0" w:space="0" w:color="auto"/>
        <w:left w:val="none" w:sz="0" w:space="0" w:color="auto"/>
        <w:bottom w:val="none" w:sz="0" w:space="0" w:color="auto"/>
        <w:right w:val="none" w:sz="0" w:space="0" w:color="auto"/>
      </w:divBdr>
    </w:div>
    <w:div w:id="1522357243">
      <w:marLeft w:val="0"/>
      <w:marRight w:val="0"/>
      <w:marTop w:val="0"/>
      <w:marBottom w:val="0"/>
      <w:divBdr>
        <w:top w:val="none" w:sz="0" w:space="0" w:color="auto"/>
        <w:left w:val="none" w:sz="0" w:space="0" w:color="auto"/>
        <w:bottom w:val="none" w:sz="0" w:space="0" w:color="auto"/>
        <w:right w:val="none" w:sz="0" w:space="0" w:color="auto"/>
      </w:divBdr>
    </w:div>
    <w:div w:id="1522357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AppData\Roaming\AppData\Local\User\AppData\Local\Temp\Temp2_EMMANUEL%20Z.%20MUGHAMBA.zip\Timeline-DITT%20or%20CITT-of%20Refugees'%20incidences%20in%20neighboring%20countries%20western%20Tanzania.xlsx" TargetMode="External"/><Relationship Id="rId13" Type="http://schemas.openxmlformats.org/officeDocument/2006/relationships/hyperlink" Target="http://kashambuzi.com/author/eric/"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kashambuzi.com/impact-of-refugees-on-ugandas-population-and-political-explosion/" TargetMode="External"/><Relationship Id="rId17" Type="http://schemas.openxmlformats.org/officeDocument/2006/relationships/hyperlink" Target="https://en.wikipedia.org/wiki/Research" TargetMode="External"/><Relationship Id="rId25" Type="http://schemas.openxmlformats.org/officeDocument/2006/relationships/image" Target="media/image8.png"/><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http://news.yahoo.com/un-genocide-envoy-warns-burundi-tensions-163446015.html" TargetMode="External"/><Relationship Id="rId20" Type="http://schemas.openxmlformats.org/officeDocument/2006/relationships/image" Target="media/image3.png"/><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shambuzi.com/impact-of-refugees-on-ugandas-population-and-political-explosion/" TargetMode="External"/><Relationship Id="rId24" Type="http://schemas.openxmlformats.org/officeDocument/2006/relationships/image" Target="media/image7.png"/><Relationship Id="rId32"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hyperlink" Target="http://news.yahoo.com/un-genocide-envoy-warns-burundi-tensions-163446015.html"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www.doctorswithoutborders.org/country-region/tanzania" TargetMode="External"/><Relationship Id="rId19" Type="http://schemas.openxmlformats.org/officeDocument/2006/relationships/image" Target="media/image2.emf"/><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dailynews.co.tz/" TargetMode="External"/><Relationship Id="rId14" Type="http://schemas.openxmlformats.org/officeDocument/2006/relationships/hyperlink" Target="http://www.crr.unsw.edu.au/"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TotalTime>
  <Pages>118</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UNIVERSITY OF TANZANIA</dc:title>
  <dc:subject/>
  <dc:creator>Semy</dc:creator>
  <cp:keywords/>
  <dc:description/>
  <cp:lastModifiedBy>IGU</cp:lastModifiedBy>
  <cp:revision>4</cp:revision>
  <cp:lastPrinted>2018-10-11T16:12:00Z</cp:lastPrinted>
  <dcterms:created xsi:type="dcterms:W3CDTF">2020-11-25T19:26:00Z</dcterms:created>
  <dcterms:modified xsi:type="dcterms:W3CDTF">2020-11-26T17:50:00Z</dcterms:modified>
</cp:coreProperties>
</file>