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649" w:rsidRPr="00BD681D" w:rsidRDefault="00385649" w:rsidP="005E6607">
      <w:pPr>
        <w:pStyle w:val="BodyText"/>
        <w:spacing w:line="480" w:lineRule="auto"/>
        <w:rPr>
          <w:bCs/>
        </w:rPr>
      </w:pPr>
      <w:bookmarkStart w:id="0" w:name="_Toc420589321"/>
      <w:bookmarkStart w:id="1" w:name="_Toc420589481"/>
      <w:r w:rsidRPr="00BD681D">
        <w:rPr>
          <w:bCs/>
        </w:rPr>
        <w:t>INVESTIGATION OF COMPETENCE IN NUMERACY SKILLS AMONGST</w:t>
      </w:r>
    </w:p>
    <w:p w:rsidR="00385649" w:rsidRPr="00BD681D" w:rsidRDefault="00385649" w:rsidP="005E6607">
      <w:pPr>
        <w:pStyle w:val="BodyText"/>
        <w:spacing w:line="480" w:lineRule="auto"/>
        <w:jc w:val="center"/>
        <w:rPr>
          <w:bCs/>
        </w:rPr>
      </w:pPr>
      <w:r>
        <w:rPr>
          <w:bCs/>
        </w:rPr>
        <w:t>FORM I ENTRANTS</w:t>
      </w:r>
      <w:r w:rsidRPr="00BD681D">
        <w:rPr>
          <w:bCs/>
        </w:rPr>
        <w:t xml:space="preserve"> IN TANZANIA: A CASE OF</w:t>
      </w:r>
      <w:r>
        <w:rPr>
          <w:bCs/>
        </w:rPr>
        <w:t xml:space="preserve"> SCHOOLS IN EASTERN INSPECTORATE </w:t>
      </w:r>
      <w:r w:rsidRPr="00BD681D">
        <w:rPr>
          <w:bCs/>
        </w:rPr>
        <w:t>ZONE</w:t>
      </w:r>
    </w:p>
    <w:p w:rsidR="00385649" w:rsidRDefault="00385649" w:rsidP="005E6607">
      <w:pPr>
        <w:widowControl w:val="0"/>
        <w:tabs>
          <w:tab w:val="left" w:pos="1440"/>
          <w:tab w:val="left" w:pos="1583"/>
        </w:tabs>
        <w:overflowPunct w:val="0"/>
        <w:autoSpaceDE w:val="0"/>
        <w:spacing w:before="240" w:line="480" w:lineRule="auto"/>
        <w:rPr>
          <w:b/>
          <w:bCs/>
          <w:kern w:val="1"/>
          <w:sz w:val="28"/>
          <w:szCs w:val="28"/>
        </w:rPr>
      </w:pPr>
    </w:p>
    <w:p w:rsidR="00385649" w:rsidRDefault="00385649" w:rsidP="005E6607">
      <w:pPr>
        <w:widowControl w:val="0"/>
        <w:tabs>
          <w:tab w:val="left" w:pos="1440"/>
          <w:tab w:val="left" w:pos="1583"/>
        </w:tabs>
        <w:overflowPunct w:val="0"/>
        <w:autoSpaceDE w:val="0"/>
        <w:spacing w:before="240" w:line="480" w:lineRule="auto"/>
        <w:rPr>
          <w:b/>
          <w:bCs/>
          <w:kern w:val="1"/>
          <w:sz w:val="28"/>
          <w:szCs w:val="28"/>
        </w:rPr>
      </w:pPr>
    </w:p>
    <w:p w:rsidR="00385649" w:rsidRDefault="00385649" w:rsidP="005E6607">
      <w:pPr>
        <w:widowControl w:val="0"/>
        <w:tabs>
          <w:tab w:val="left" w:pos="1440"/>
          <w:tab w:val="left" w:pos="1583"/>
        </w:tabs>
        <w:overflowPunct w:val="0"/>
        <w:autoSpaceDE w:val="0"/>
        <w:spacing w:before="240" w:line="480" w:lineRule="auto"/>
        <w:rPr>
          <w:b/>
          <w:bCs/>
          <w:kern w:val="1"/>
          <w:sz w:val="28"/>
          <w:szCs w:val="28"/>
        </w:rPr>
      </w:pPr>
    </w:p>
    <w:p w:rsidR="00385649" w:rsidRDefault="00385649" w:rsidP="005E6607">
      <w:pPr>
        <w:widowControl w:val="0"/>
        <w:tabs>
          <w:tab w:val="left" w:pos="1440"/>
          <w:tab w:val="left" w:pos="1583"/>
        </w:tabs>
        <w:overflowPunct w:val="0"/>
        <w:autoSpaceDE w:val="0"/>
        <w:spacing w:before="240" w:line="480" w:lineRule="auto"/>
        <w:rPr>
          <w:b/>
          <w:bCs/>
          <w:kern w:val="1"/>
          <w:sz w:val="28"/>
          <w:szCs w:val="28"/>
        </w:rPr>
      </w:pPr>
    </w:p>
    <w:p w:rsidR="00385649" w:rsidRDefault="00385649" w:rsidP="005E6607">
      <w:pPr>
        <w:widowControl w:val="0"/>
        <w:tabs>
          <w:tab w:val="left" w:pos="1440"/>
          <w:tab w:val="left" w:pos="1583"/>
        </w:tabs>
        <w:overflowPunct w:val="0"/>
        <w:autoSpaceDE w:val="0"/>
        <w:spacing w:before="240" w:line="480" w:lineRule="auto"/>
        <w:rPr>
          <w:b/>
          <w:bCs/>
          <w:kern w:val="1"/>
          <w:sz w:val="28"/>
          <w:szCs w:val="28"/>
        </w:rPr>
      </w:pPr>
    </w:p>
    <w:p w:rsidR="00385649" w:rsidRDefault="00385649" w:rsidP="005E6607">
      <w:pPr>
        <w:widowControl w:val="0"/>
        <w:tabs>
          <w:tab w:val="left" w:pos="1440"/>
          <w:tab w:val="left" w:pos="1583"/>
        </w:tabs>
        <w:overflowPunct w:val="0"/>
        <w:autoSpaceDE w:val="0"/>
        <w:spacing w:before="240" w:line="480" w:lineRule="auto"/>
        <w:jc w:val="center"/>
        <w:rPr>
          <w:b/>
          <w:bCs/>
          <w:kern w:val="1"/>
        </w:rPr>
      </w:pPr>
      <w:r>
        <w:rPr>
          <w:b/>
          <w:bCs/>
          <w:kern w:val="1"/>
        </w:rPr>
        <w:t>VICTOR LWEYEMAMU MWESIGA</w:t>
      </w:r>
    </w:p>
    <w:p w:rsidR="00385649" w:rsidRDefault="00385649" w:rsidP="005E6607">
      <w:pPr>
        <w:widowControl w:val="0"/>
        <w:overflowPunct w:val="0"/>
        <w:autoSpaceDE w:val="0"/>
        <w:spacing w:line="480" w:lineRule="auto"/>
        <w:jc w:val="center"/>
        <w:rPr>
          <w:kern w:val="1"/>
          <w:sz w:val="40"/>
          <w:szCs w:val="40"/>
        </w:rPr>
      </w:pPr>
    </w:p>
    <w:p w:rsidR="00385649" w:rsidRDefault="00385649" w:rsidP="005E6607">
      <w:pPr>
        <w:widowControl w:val="0"/>
        <w:overflowPunct w:val="0"/>
        <w:autoSpaceDE w:val="0"/>
        <w:spacing w:line="480" w:lineRule="auto"/>
        <w:jc w:val="center"/>
        <w:rPr>
          <w:b/>
          <w:bCs/>
          <w:kern w:val="1"/>
        </w:rPr>
      </w:pPr>
    </w:p>
    <w:p w:rsidR="00385649" w:rsidRDefault="00385649" w:rsidP="005E6607">
      <w:pPr>
        <w:widowControl w:val="0"/>
        <w:overflowPunct w:val="0"/>
        <w:autoSpaceDE w:val="0"/>
        <w:spacing w:line="480" w:lineRule="auto"/>
        <w:jc w:val="center"/>
        <w:rPr>
          <w:b/>
          <w:bCs/>
          <w:kern w:val="1"/>
        </w:rPr>
      </w:pPr>
    </w:p>
    <w:p w:rsidR="00385649" w:rsidRPr="003D3B05" w:rsidRDefault="00385649" w:rsidP="005E6607">
      <w:pPr>
        <w:widowControl w:val="0"/>
        <w:overflowPunct w:val="0"/>
        <w:autoSpaceDE w:val="0"/>
        <w:spacing w:line="480" w:lineRule="auto"/>
        <w:jc w:val="center"/>
        <w:rPr>
          <w:b/>
          <w:bCs/>
          <w:kern w:val="1"/>
          <w:sz w:val="28"/>
          <w:szCs w:val="28"/>
        </w:rPr>
      </w:pPr>
    </w:p>
    <w:p w:rsidR="00385649" w:rsidRDefault="00385649" w:rsidP="005E6607">
      <w:pPr>
        <w:widowControl w:val="0"/>
        <w:overflowPunct w:val="0"/>
        <w:autoSpaceDE w:val="0"/>
        <w:spacing w:line="480" w:lineRule="auto"/>
        <w:jc w:val="center"/>
        <w:rPr>
          <w:b/>
          <w:bCs/>
          <w:kern w:val="1"/>
        </w:rPr>
      </w:pPr>
    </w:p>
    <w:p w:rsidR="00385649" w:rsidRDefault="00385649" w:rsidP="005E6607">
      <w:pPr>
        <w:widowControl w:val="0"/>
        <w:overflowPunct w:val="0"/>
        <w:autoSpaceDE w:val="0"/>
        <w:spacing w:line="480" w:lineRule="auto"/>
        <w:jc w:val="center"/>
        <w:rPr>
          <w:b/>
          <w:bCs/>
          <w:kern w:val="1"/>
        </w:rPr>
      </w:pPr>
    </w:p>
    <w:p w:rsidR="00385649" w:rsidRDefault="00385649" w:rsidP="005E6607">
      <w:pPr>
        <w:widowControl w:val="0"/>
        <w:overflowPunct w:val="0"/>
        <w:autoSpaceDE w:val="0"/>
        <w:spacing w:line="480" w:lineRule="auto"/>
        <w:jc w:val="center"/>
        <w:rPr>
          <w:b/>
          <w:bCs/>
          <w:kern w:val="1"/>
        </w:rPr>
      </w:pPr>
    </w:p>
    <w:p w:rsidR="00385649" w:rsidRDefault="00385649" w:rsidP="005E6607">
      <w:pPr>
        <w:widowControl w:val="0"/>
        <w:overflowPunct w:val="0"/>
        <w:autoSpaceDE w:val="0"/>
        <w:spacing w:line="480" w:lineRule="auto"/>
        <w:jc w:val="center"/>
        <w:rPr>
          <w:b/>
          <w:bCs/>
          <w:kern w:val="1"/>
        </w:rPr>
      </w:pPr>
      <w:r>
        <w:rPr>
          <w:b/>
          <w:bCs/>
          <w:kern w:val="1"/>
        </w:rPr>
        <w:t>A THESIS SUBMITTED IN FULFILMENT OF THE REQUIREMENTS FOR THE DEGREE OF DOCTOR OF PHILOSOPHY IN EDUCATION OF THE OPEN UNIVERSITY OF TANZANIA</w:t>
      </w:r>
    </w:p>
    <w:p w:rsidR="00385649" w:rsidRDefault="00385649" w:rsidP="005E6607">
      <w:pPr>
        <w:widowControl w:val="0"/>
        <w:tabs>
          <w:tab w:val="left" w:pos="360"/>
          <w:tab w:val="left" w:pos="720"/>
        </w:tabs>
        <w:overflowPunct w:val="0"/>
        <w:autoSpaceDE w:val="0"/>
        <w:spacing w:line="480" w:lineRule="auto"/>
        <w:rPr>
          <w:b/>
          <w:bCs/>
          <w:kern w:val="1"/>
        </w:rPr>
      </w:pPr>
      <w:r>
        <w:rPr>
          <w:b/>
          <w:bCs/>
          <w:kern w:val="1"/>
          <w:sz w:val="32"/>
          <w:szCs w:val="32"/>
        </w:rPr>
        <w:t xml:space="preserve">                                                </w:t>
      </w:r>
      <w:r>
        <w:rPr>
          <w:b/>
          <w:bCs/>
          <w:kern w:val="1"/>
        </w:rPr>
        <w:t xml:space="preserve"> 2015</w:t>
      </w:r>
    </w:p>
    <w:p w:rsidR="00385649" w:rsidRPr="00AB6334" w:rsidRDefault="00385649" w:rsidP="0096449D">
      <w:pPr>
        <w:widowControl w:val="0"/>
        <w:tabs>
          <w:tab w:val="left" w:pos="360"/>
          <w:tab w:val="left" w:pos="720"/>
        </w:tabs>
        <w:overflowPunct w:val="0"/>
        <w:autoSpaceDE w:val="0"/>
        <w:spacing w:line="480" w:lineRule="auto"/>
        <w:jc w:val="center"/>
        <w:outlineLvl w:val="0"/>
        <w:rPr>
          <w:b/>
          <w:bCs/>
          <w:kern w:val="1"/>
        </w:rPr>
      </w:pPr>
      <w:bookmarkStart w:id="2" w:name="_Toc423770443"/>
      <w:r w:rsidRPr="00AB6334">
        <w:rPr>
          <w:b/>
          <w:bCs/>
          <w:kern w:val="1"/>
        </w:rPr>
        <w:t>CERTIFICATION</w:t>
      </w:r>
      <w:bookmarkEnd w:id="2"/>
    </w:p>
    <w:p w:rsidR="00385649" w:rsidRPr="000C742C" w:rsidRDefault="00385649" w:rsidP="005E6607">
      <w:pPr>
        <w:pStyle w:val="BodyText"/>
        <w:spacing w:line="480" w:lineRule="auto"/>
        <w:jc w:val="both"/>
        <w:rPr>
          <w:b w:val="0"/>
          <w:kern w:val="1"/>
        </w:rPr>
      </w:pPr>
      <w:r w:rsidRPr="000C742C">
        <w:rPr>
          <w:b w:val="0"/>
          <w:kern w:val="1"/>
        </w:rPr>
        <w:t xml:space="preserve">The undersigned certify that they have read and hereby recommend for acceptance by </w:t>
      </w:r>
      <w:r>
        <w:rPr>
          <w:b w:val="0"/>
          <w:kern w:val="1"/>
        </w:rPr>
        <w:t>T</w:t>
      </w:r>
      <w:r w:rsidRPr="000C742C">
        <w:rPr>
          <w:b w:val="0"/>
          <w:kern w:val="1"/>
        </w:rPr>
        <w:t xml:space="preserve">he Open University of Tanzania, a thesis titled: </w:t>
      </w:r>
      <w:r w:rsidRPr="000C742C">
        <w:rPr>
          <w:bCs/>
        </w:rPr>
        <w:t>Investigation of Competence in Numeracy Skills amongst Form I St</w:t>
      </w:r>
      <w:r>
        <w:rPr>
          <w:bCs/>
        </w:rPr>
        <w:t>udents in Tanzania: A Case</w:t>
      </w:r>
      <w:r w:rsidRPr="000C742C">
        <w:rPr>
          <w:bCs/>
        </w:rPr>
        <w:t xml:space="preserve"> of Schools in Eastern Inspectorate Zone</w:t>
      </w:r>
      <w:r>
        <w:rPr>
          <w:bCs/>
        </w:rPr>
        <w:t>,</w:t>
      </w:r>
      <w:r>
        <w:rPr>
          <w:kern w:val="1"/>
        </w:rPr>
        <w:t xml:space="preserve"> </w:t>
      </w:r>
      <w:r w:rsidRPr="000C742C">
        <w:rPr>
          <w:b w:val="0"/>
          <w:kern w:val="1"/>
        </w:rPr>
        <w:t>in fulfilment of the requirements for the degree of Doctor of Philosophy.</w:t>
      </w:r>
    </w:p>
    <w:p w:rsidR="00385649" w:rsidRDefault="00385649" w:rsidP="005E6607">
      <w:pPr>
        <w:widowControl w:val="0"/>
        <w:tabs>
          <w:tab w:val="left" w:pos="360"/>
          <w:tab w:val="left" w:pos="720"/>
        </w:tabs>
        <w:overflowPunct w:val="0"/>
        <w:autoSpaceDE w:val="0"/>
        <w:spacing w:line="480" w:lineRule="auto"/>
        <w:jc w:val="both"/>
        <w:rPr>
          <w:kern w:val="1"/>
        </w:rPr>
      </w:pPr>
    </w:p>
    <w:p w:rsidR="00385649" w:rsidRDefault="00385649" w:rsidP="005E6607">
      <w:pPr>
        <w:widowControl w:val="0"/>
        <w:tabs>
          <w:tab w:val="left" w:pos="360"/>
          <w:tab w:val="left" w:pos="720"/>
        </w:tabs>
        <w:overflowPunct w:val="0"/>
        <w:autoSpaceDE w:val="0"/>
        <w:spacing w:line="480" w:lineRule="auto"/>
        <w:jc w:val="both"/>
        <w:rPr>
          <w:kern w:val="1"/>
        </w:rPr>
      </w:pP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w:t>
      </w: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Prof. C.K. Muganda</w:t>
      </w: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(Supervisor)</w:t>
      </w:r>
    </w:p>
    <w:p w:rsidR="00385649" w:rsidRDefault="00385649" w:rsidP="005E6607">
      <w:pPr>
        <w:widowControl w:val="0"/>
        <w:tabs>
          <w:tab w:val="left" w:pos="360"/>
          <w:tab w:val="left" w:pos="720"/>
        </w:tabs>
        <w:overflowPunct w:val="0"/>
        <w:autoSpaceDE w:val="0"/>
        <w:spacing w:line="480" w:lineRule="auto"/>
        <w:jc w:val="center"/>
        <w:rPr>
          <w:kern w:val="1"/>
        </w:rPr>
      </w:pP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w:t>
      </w:r>
      <w:r w:rsidRPr="005B5E0F">
        <w:rPr>
          <w:kern w:val="1"/>
        </w:rPr>
        <w:t xml:space="preserve"> </w:t>
      </w: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Date</w:t>
      </w:r>
    </w:p>
    <w:p w:rsidR="00385649" w:rsidRDefault="00385649" w:rsidP="005E6607">
      <w:pPr>
        <w:widowControl w:val="0"/>
        <w:tabs>
          <w:tab w:val="left" w:pos="360"/>
          <w:tab w:val="left" w:pos="720"/>
        </w:tabs>
        <w:overflowPunct w:val="0"/>
        <w:autoSpaceDE w:val="0"/>
        <w:spacing w:line="480" w:lineRule="auto"/>
        <w:jc w:val="center"/>
        <w:rPr>
          <w:kern w:val="1"/>
        </w:rPr>
      </w:pPr>
    </w:p>
    <w:p w:rsidR="00385649" w:rsidRDefault="00385649" w:rsidP="005E6607">
      <w:pPr>
        <w:widowControl w:val="0"/>
        <w:tabs>
          <w:tab w:val="left" w:pos="360"/>
          <w:tab w:val="left" w:pos="720"/>
        </w:tabs>
        <w:overflowPunct w:val="0"/>
        <w:autoSpaceDE w:val="0"/>
        <w:spacing w:line="480" w:lineRule="auto"/>
        <w:jc w:val="center"/>
        <w:rPr>
          <w:kern w:val="1"/>
        </w:rPr>
      </w:pP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w:t>
      </w: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Prof. R.W.P. Masenge</w:t>
      </w: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(Supervisor)</w:t>
      </w:r>
    </w:p>
    <w:p w:rsidR="00385649" w:rsidRDefault="00385649" w:rsidP="005E6607">
      <w:pPr>
        <w:widowControl w:val="0"/>
        <w:tabs>
          <w:tab w:val="left" w:pos="360"/>
          <w:tab w:val="left" w:pos="720"/>
        </w:tabs>
        <w:overflowPunct w:val="0"/>
        <w:autoSpaceDE w:val="0"/>
        <w:spacing w:line="480" w:lineRule="auto"/>
        <w:jc w:val="center"/>
        <w:rPr>
          <w:kern w:val="1"/>
        </w:rPr>
      </w:pP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w:t>
      </w:r>
      <w:r w:rsidRPr="005B5E0F">
        <w:rPr>
          <w:kern w:val="1"/>
        </w:rPr>
        <w:t xml:space="preserve"> </w:t>
      </w: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Date</w:t>
      </w:r>
    </w:p>
    <w:p w:rsidR="00385649" w:rsidRDefault="00385649" w:rsidP="005E6607">
      <w:pPr>
        <w:widowControl w:val="0"/>
        <w:tabs>
          <w:tab w:val="left" w:pos="360"/>
          <w:tab w:val="left" w:pos="720"/>
        </w:tabs>
        <w:overflowPunct w:val="0"/>
        <w:autoSpaceDE w:val="0"/>
        <w:spacing w:line="480" w:lineRule="auto"/>
        <w:jc w:val="center"/>
        <w:outlineLvl w:val="0"/>
        <w:rPr>
          <w:kern w:val="1"/>
        </w:rPr>
      </w:pPr>
      <w:bookmarkStart w:id="3" w:name="_Toc309305833"/>
      <w:r>
        <w:rPr>
          <w:b/>
        </w:rPr>
        <w:br w:type="page"/>
      </w:r>
      <w:bookmarkStart w:id="4" w:name="_Toc417971664"/>
      <w:bookmarkStart w:id="5" w:name="_Toc423770444"/>
      <w:bookmarkEnd w:id="3"/>
      <w:r w:rsidRPr="000C742C">
        <w:rPr>
          <w:b/>
        </w:rPr>
        <w:t>COPYRIGHT</w:t>
      </w:r>
      <w:bookmarkEnd w:id="4"/>
      <w:bookmarkEnd w:id="5"/>
    </w:p>
    <w:p w:rsidR="00385649" w:rsidRDefault="00385649" w:rsidP="005E6607">
      <w:pPr>
        <w:widowControl w:val="0"/>
        <w:tabs>
          <w:tab w:val="left" w:pos="360"/>
          <w:tab w:val="left" w:pos="720"/>
        </w:tabs>
        <w:overflowPunct w:val="0"/>
        <w:autoSpaceDE w:val="0"/>
        <w:spacing w:line="480" w:lineRule="auto"/>
        <w:jc w:val="both"/>
        <w:rPr>
          <w:kern w:val="1"/>
        </w:rPr>
      </w:pPr>
      <w:r>
        <w:rPr>
          <w:kern w:val="1"/>
        </w:rPr>
        <w:t>No part of this thesis may be reproduced, stored in any retrieval system, or transmitted in any form by any means, electronic, mechanical, photocopying, recording or otherwise without prior written permission of the author or The Open University of Tanzania in that behalf.</w:t>
      </w:r>
    </w:p>
    <w:p w:rsidR="00385649" w:rsidRDefault="00385649" w:rsidP="005E6607">
      <w:pPr>
        <w:widowControl w:val="0"/>
        <w:tabs>
          <w:tab w:val="left" w:pos="360"/>
          <w:tab w:val="left" w:pos="720"/>
        </w:tabs>
        <w:overflowPunct w:val="0"/>
        <w:autoSpaceDE w:val="0"/>
        <w:spacing w:line="480" w:lineRule="auto"/>
        <w:jc w:val="both"/>
        <w:rPr>
          <w:kern w:val="1"/>
        </w:rPr>
      </w:pPr>
    </w:p>
    <w:p w:rsidR="00385649" w:rsidRDefault="00385649" w:rsidP="005E6607">
      <w:pPr>
        <w:widowControl w:val="0"/>
        <w:tabs>
          <w:tab w:val="left" w:pos="360"/>
          <w:tab w:val="left" w:pos="720"/>
        </w:tabs>
        <w:overflowPunct w:val="0"/>
        <w:autoSpaceDE w:val="0"/>
        <w:spacing w:line="480" w:lineRule="auto"/>
        <w:jc w:val="center"/>
        <w:rPr>
          <w:b/>
          <w:bCs/>
          <w:kern w:val="1"/>
          <w:sz w:val="28"/>
          <w:szCs w:val="28"/>
        </w:rPr>
      </w:pPr>
    </w:p>
    <w:p w:rsidR="00385649" w:rsidRDefault="00385649" w:rsidP="005E6607">
      <w:pPr>
        <w:widowControl w:val="0"/>
        <w:tabs>
          <w:tab w:val="left" w:pos="360"/>
          <w:tab w:val="left" w:pos="720"/>
        </w:tabs>
        <w:overflowPunct w:val="0"/>
        <w:autoSpaceDE w:val="0"/>
        <w:spacing w:line="480" w:lineRule="auto"/>
        <w:jc w:val="center"/>
        <w:rPr>
          <w:b/>
          <w:bCs/>
          <w:kern w:val="1"/>
          <w:sz w:val="28"/>
          <w:szCs w:val="28"/>
        </w:rPr>
      </w:pPr>
    </w:p>
    <w:p w:rsidR="00385649" w:rsidRDefault="00385649" w:rsidP="005E6607">
      <w:pPr>
        <w:widowControl w:val="0"/>
        <w:tabs>
          <w:tab w:val="left" w:pos="360"/>
          <w:tab w:val="left" w:pos="720"/>
        </w:tabs>
        <w:overflowPunct w:val="0"/>
        <w:autoSpaceDE w:val="0"/>
        <w:spacing w:line="480" w:lineRule="auto"/>
        <w:jc w:val="center"/>
        <w:rPr>
          <w:b/>
          <w:bCs/>
          <w:kern w:val="1"/>
          <w:sz w:val="28"/>
          <w:szCs w:val="28"/>
        </w:rPr>
      </w:pPr>
    </w:p>
    <w:p w:rsidR="00385649" w:rsidRDefault="00385649" w:rsidP="005E6607">
      <w:pPr>
        <w:widowControl w:val="0"/>
        <w:tabs>
          <w:tab w:val="left" w:pos="360"/>
          <w:tab w:val="left" w:pos="720"/>
        </w:tabs>
        <w:overflowPunct w:val="0"/>
        <w:autoSpaceDE w:val="0"/>
        <w:spacing w:line="480" w:lineRule="auto"/>
        <w:jc w:val="center"/>
        <w:rPr>
          <w:b/>
          <w:bCs/>
          <w:kern w:val="1"/>
          <w:sz w:val="28"/>
          <w:szCs w:val="28"/>
        </w:rPr>
      </w:pPr>
    </w:p>
    <w:p w:rsidR="00385649" w:rsidRPr="005B5E0F" w:rsidRDefault="00385649" w:rsidP="005E6607">
      <w:pPr>
        <w:widowControl w:val="0"/>
        <w:tabs>
          <w:tab w:val="left" w:pos="360"/>
          <w:tab w:val="left" w:pos="720"/>
        </w:tabs>
        <w:overflowPunct w:val="0"/>
        <w:autoSpaceDE w:val="0"/>
        <w:spacing w:line="480" w:lineRule="auto"/>
        <w:jc w:val="center"/>
        <w:outlineLvl w:val="0"/>
        <w:rPr>
          <w:b/>
          <w:bCs/>
          <w:kern w:val="1"/>
        </w:rPr>
      </w:pPr>
      <w:r>
        <w:rPr>
          <w:b/>
          <w:bCs/>
          <w:kern w:val="1"/>
          <w:sz w:val="28"/>
          <w:szCs w:val="28"/>
        </w:rPr>
        <w:br w:type="page"/>
      </w:r>
      <w:bookmarkStart w:id="6" w:name="_Toc417971665"/>
      <w:bookmarkStart w:id="7" w:name="_Toc423770445"/>
      <w:r w:rsidRPr="005B5E0F">
        <w:rPr>
          <w:b/>
          <w:bCs/>
          <w:kern w:val="1"/>
        </w:rPr>
        <w:t>DECLARATION</w:t>
      </w:r>
      <w:bookmarkEnd w:id="6"/>
      <w:bookmarkEnd w:id="7"/>
    </w:p>
    <w:p w:rsidR="00385649" w:rsidRDefault="00385649" w:rsidP="005E6607">
      <w:pPr>
        <w:widowControl w:val="0"/>
        <w:tabs>
          <w:tab w:val="left" w:pos="360"/>
          <w:tab w:val="left" w:pos="720"/>
        </w:tabs>
        <w:overflowPunct w:val="0"/>
        <w:autoSpaceDE w:val="0"/>
        <w:spacing w:line="480" w:lineRule="auto"/>
        <w:jc w:val="both"/>
        <w:rPr>
          <w:kern w:val="1"/>
        </w:rPr>
      </w:pPr>
      <w:r>
        <w:rPr>
          <w:kern w:val="1"/>
        </w:rPr>
        <w:t xml:space="preserve">I, </w:t>
      </w:r>
      <w:r>
        <w:rPr>
          <w:b/>
          <w:bCs/>
          <w:kern w:val="1"/>
        </w:rPr>
        <w:t>Victor Lweyemamu Mwesiga,</w:t>
      </w:r>
      <w:r>
        <w:rPr>
          <w:kern w:val="1"/>
        </w:rPr>
        <w:t xml:space="preserve"> declare that this thesis is my own original work and that it has not been and will not be presented to any other University for similar or any other degree award.</w:t>
      </w:r>
    </w:p>
    <w:p w:rsidR="00385649" w:rsidRDefault="00385649" w:rsidP="005E6607">
      <w:pPr>
        <w:widowControl w:val="0"/>
        <w:tabs>
          <w:tab w:val="left" w:pos="360"/>
          <w:tab w:val="left" w:pos="720"/>
        </w:tabs>
        <w:overflowPunct w:val="0"/>
        <w:autoSpaceDE w:val="0"/>
        <w:spacing w:line="480" w:lineRule="auto"/>
        <w:jc w:val="both"/>
        <w:rPr>
          <w:kern w:val="1"/>
        </w:rPr>
      </w:pPr>
    </w:p>
    <w:p w:rsidR="00385649" w:rsidRDefault="00385649" w:rsidP="005E6607">
      <w:pPr>
        <w:widowControl w:val="0"/>
        <w:tabs>
          <w:tab w:val="left" w:pos="360"/>
          <w:tab w:val="left" w:pos="720"/>
        </w:tabs>
        <w:overflowPunct w:val="0"/>
        <w:autoSpaceDE w:val="0"/>
        <w:spacing w:line="480" w:lineRule="auto"/>
        <w:jc w:val="both"/>
        <w:rPr>
          <w:kern w:val="1"/>
        </w:rPr>
      </w:pPr>
    </w:p>
    <w:p w:rsidR="00385649" w:rsidRDefault="00385649" w:rsidP="005E6607">
      <w:pPr>
        <w:widowControl w:val="0"/>
        <w:tabs>
          <w:tab w:val="left" w:pos="360"/>
          <w:tab w:val="left" w:pos="720"/>
        </w:tabs>
        <w:overflowPunct w:val="0"/>
        <w:autoSpaceDE w:val="0"/>
        <w:spacing w:line="480" w:lineRule="auto"/>
        <w:jc w:val="both"/>
        <w:rPr>
          <w:kern w:val="1"/>
        </w:rPr>
      </w:pP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w:t>
      </w: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 xml:space="preserve">Signature </w:t>
      </w:r>
    </w:p>
    <w:p w:rsidR="00385649" w:rsidRDefault="00385649" w:rsidP="005E6607">
      <w:pPr>
        <w:widowControl w:val="0"/>
        <w:tabs>
          <w:tab w:val="left" w:pos="360"/>
          <w:tab w:val="left" w:pos="720"/>
        </w:tabs>
        <w:overflowPunct w:val="0"/>
        <w:autoSpaceDE w:val="0"/>
        <w:spacing w:line="480" w:lineRule="auto"/>
        <w:jc w:val="center"/>
        <w:rPr>
          <w:kern w:val="1"/>
        </w:rPr>
      </w:pPr>
    </w:p>
    <w:p w:rsidR="00385649" w:rsidRDefault="00385649" w:rsidP="005E6607">
      <w:pPr>
        <w:widowControl w:val="0"/>
        <w:tabs>
          <w:tab w:val="left" w:pos="360"/>
          <w:tab w:val="left" w:pos="720"/>
        </w:tabs>
        <w:overflowPunct w:val="0"/>
        <w:autoSpaceDE w:val="0"/>
        <w:spacing w:line="480" w:lineRule="auto"/>
        <w:jc w:val="center"/>
        <w:rPr>
          <w:kern w:val="1"/>
        </w:rPr>
      </w:pP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w:t>
      </w:r>
    </w:p>
    <w:p w:rsidR="00385649" w:rsidRDefault="00385649" w:rsidP="005E6607">
      <w:pPr>
        <w:widowControl w:val="0"/>
        <w:tabs>
          <w:tab w:val="left" w:pos="360"/>
          <w:tab w:val="left" w:pos="720"/>
        </w:tabs>
        <w:overflowPunct w:val="0"/>
        <w:autoSpaceDE w:val="0"/>
        <w:spacing w:line="480" w:lineRule="auto"/>
        <w:jc w:val="center"/>
        <w:rPr>
          <w:kern w:val="1"/>
        </w:rPr>
      </w:pPr>
      <w:r>
        <w:rPr>
          <w:kern w:val="1"/>
        </w:rPr>
        <w:t xml:space="preserve">Date </w:t>
      </w:r>
    </w:p>
    <w:p w:rsidR="00385649" w:rsidRDefault="00385649" w:rsidP="005E6607">
      <w:pPr>
        <w:widowControl w:val="0"/>
        <w:tabs>
          <w:tab w:val="left" w:pos="360"/>
          <w:tab w:val="left" w:pos="720"/>
        </w:tabs>
        <w:overflowPunct w:val="0"/>
        <w:autoSpaceDE w:val="0"/>
        <w:spacing w:line="480" w:lineRule="auto"/>
        <w:rPr>
          <w:b/>
          <w:bCs/>
          <w:kern w:val="1"/>
          <w:sz w:val="28"/>
          <w:szCs w:val="28"/>
        </w:rPr>
      </w:pPr>
    </w:p>
    <w:p w:rsidR="00385649" w:rsidRDefault="00385649" w:rsidP="005E6607">
      <w:pPr>
        <w:pStyle w:val="Heading1"/>
        <w:tabs>
          <w:tab w:val="num" w:pos="432"/>
        </w:tabs>
        <w:suppressAutoHyphens/>
        <w:spacing w:before="240" w:after="60" w:line="480" w:lineRule="auto"/>
        <w:jc w:val="center"/>
        <w:rPr>
          <w:b/>
          <w:u w:val="none"/>
        </w:rPr>
      </w:pPr>
      <w:bookmarkStart w:id="8" w:name="_Toc309305834"/>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rsidP="00F8645D">
      <w:pPr>
        <w:rPr>
          <w:lang w:val="en-GB"/>
        </w:rPr>
      </w:pPr>
    </w:p>
    <w:p w:rsidR="00385649" w:rsidRDefault="00385649">
      <w:pPr>
        <w:pStyle w:val="Heading1"/>
        <w:tabs>
          <w:tab w:val="num" w:pos="432"/>
        </w:tabs>
        <w:suppressAutoHyphens/>
        <w:spacing w:line="480" w:lineRule="auto"/>
        <w:jc w:val="center"/>
        <w:rPr>
          <w:b/>
          <w:u w:val="none"/>
        </w:rPr>
      </w:pPr>
      <w:bookmarkStart w:id="9" w:name="_Toc417971666"/>
      <w:bookmarkStart w:id="10" w:name="_Toc423770446"/>
      <w:r>
        <w:rPr>
          <w:b/>
          <w:u w:val="none"/>
        </w:rPr>
        <w:t>DEDICATION</w:t>
      </w:r>
      <w:bookmarkEnd w:id="9"/>
      <w:bookmarkEnd w:id="10"/>
    </w:p>
    <w:p w:rsidR="00385649" w:rsidRDefault="00385649">
      <w:pPr>
        <w:spacing w:line="480" w:lineRule="auto"/>
        <w:jc w:val="both"/>
        <w:rPr>
          <w:lang w:val="en-GB"/>
        </w:rPr>
      </w:pPr>
      <w:r>
        <w:rPr>
          <w:lang w:val="en-GB"/>
        </w:rPr>
        <w:t xml:space="preserve">This work is dedicated to my father; the late Ta Revelian L. Mwesiga, who during the time of writing the first draft of this thesis, I was besides his bed at Hyderabad Apollo Hospital in India.  His anxiety to know the progress of my study was a great encouragement to accomplish this work.  </w:t>
      </w:r>
    </w:p>
    <w:p w:rsidR="00385649" w:rsidRPr="00C40B2E" w:rsidRDefault="00385649" w:rsidP="005E6607">
      <w:pPr>
        <w:spacing w:line="480" w:lineRule="auto"/>
        <w:jc w:val="both"/>
        <w:rPr>
          <w:lang w:val="en-GB"/>
        </w:rPr>
      </w:pPr>
    </w:p>
    <w:p w:rsidR="00385649" w:rsidRDefault="00385649" w:rsidP="005E6607">
      <w:pPr>
        <w:pStyle w:val="Heading1"/>
        <w:tabs>
          <w:tab w:val="num" w:pos="432"/>
        </w:tabs>
        <w:suppressAutoHyphens/>
        <w:spacing w:before="240" w:after="60" w:line="480" w:lineRule="auto"/>
        <w:jc w:val="center"/>
        <w:rPr>
          <w:b/>
          <w:u w:val="none"/>
        </w:rPr>
      </w:pPr>
    </w:p>
    <w:p w:rsidR="00385649" w:rsidRDefault="00385649" w:rsidP="005E6607">
      <w:pPr>
        <w:pStyle w:val="Heading1"/>
        <w:tabs>
          <w:tab w:val="num" w:pos="432"/>
        </w:tabs>
        <w:suppressAutoHyphens/>
        <w:spacing w:before="240" w:after="60" w:line="480" w:lineRule="auto"/>
        <w:jc w:val="center"/>
        <w:rPr>
          <w:b/>
          <w:u w:val="none"/>
        </w:rPr>
      </w:pPr>
    </w:p>
    <w:p w:rsidR="00385649" w:rsidRDefault="00385649" w:rsidP="005E6607">
      <w:pPr>
        <w:spacing w:line="480" w:lineRule="auto"/>
        <w:rPr>
          <w:lang w:val="en-GB"/>
        </w:rPr>
      </w:pPr>
    </w:p>
    <w:p w:rsidR="00385649" w:rsidRDefault="00385649" w:rsidP="005E6607">
      <w:pPr>
        <w:spacing w:line="480" w:lineRule="auto"/>
        <w:rPr>
          <w:lang w:val="en-GB"/>
        </w:rPr>
      </w:pPr>
    </w:p>
    <w:p w:rsidR="00385649" w:rsidRDefault="00385649" w:rsidP="005E6607">
      <w:pPr>
        <w:spacing w:line="480" w:lineRule="auto"/>
        <w:rPr>
          <w:lang w:val="en-GB"/>
        </w:rPr>
      </w:pPr>
    </w:p>
    <w:p w:rsidR="00385649" w:rsidRDefault="00385649" w:rsidP="005E6607">
      <w:pPr>
        <w:spacing w:line="480" w:lineRule="auto"/>
        <w:rPr>
          <w:lang w:val="en-GB"/>
        </w:rPr>
      </w:pPr>
    </w:p>
    <w:p w:rsidR="00385649" w:rsidRDefault="00385649" w:rsidP="005E6607">
      <w:pPr>
        <w:spacing w:line="480" w:lineRule="auto"/>
        <w:rPr>
          <w:lang w:val="en-GB"/>
        </w:rPr>
      </w:pPr>
    </w:p>
    <w:p w:rsidR="00385649" w:rsidRDefault="00385649" w:rsidP="005E6607">
      <w:pPr>
        <w:spacing w:line="480" w:lineRule="auto"/>
        <w:rPr>
          <w:lang w:val="en-GB"/>
        </w:rPr>
      </w:pPr>
    </w:p>
    <w:p w:rsidR="00385649" w:rsidRDefault="00385649" w:rsidP="005E6607">
      <w:pPr>
        <w:spacing w:line="480" w:lineRule="auto"/>
        <w:rPr>
          <w:lang w:val="en-GB"/>
        </w:rPr>
      </w:pPr>
    </w:p>
    <w:p w:rsidR="00385649" w:rsidRDefault="00385649" w:rsidP="005E6607">
      <w:pPr>
        <w:spacing w:line="480" w:lineRule="auto"/>
        <w:rPr>
          <w:lang w:val="en-GB"/>
        </w:rPr>
      </w:pPr>
    </w:p>
    <w:p w:rsidR="00385649" w:rsidRDefault="00385649" w:rsidP="005E6607">
      <w:pPr>
        <w:spacing w:line="480" w:lineRule="auto"/>
        <w:rPr>
          <w:lang w:val="en-GB"/>
        </w:rPr>
      </w:pPr>
    </w:p>
    <w:p w:rsidR="00385649" w:rsidRDefault="00385649" w:rsidP="005E6607">
      <w:pPr>
        <w:pStyle w:val="Heading1"/>
        <w:tabs>
          <w:tab w:val="num" w:pos="432"/>
        </w:tabs>
        <w:suppressAutoHyphens/>
        <w:spacing w:before="240" w:after="60" w:line="480" w:lineRule="auto"/>
        <w:rPr>
          <w:u w:val="none"/>
        </w:rPr>
      </w:pPr>
    </w:p>
    <w:p w:rsidR="00385649" w:rsidRDefault="00385649" w:rsidP="005E6607">
      <w:pPr>
        <w:rPr>
          <w:lang w:val="en-GB"/>
        </w:rPr>
      </w:pPr>
    </w:p>
    <w:p w:rsidR="00385649" w:rsidRPr="007462AE" w:rsidRDefault="00385649" w:rsidP="005E6607">
      <w:pPr>
        <w:rPr>
          <w:lang w:val="en-GB"/>
        </w:rPr>
      </w:pPr>
    </w:p>
    <w:p w:rsidR="00385649" w:rsidRDefault="00385649">
      <w:pPr>
        <w:pStyle w:val="Heading1"/>
        <w:tabs>
          <w:tab w:val="num" w:pos="432"/>
        </w:tabs>
        <w:suppressAutoHyphens/>
        <w:spacing w:line="480" w:lineRule="auto"/>
        <w:jc w:val="center"/>
        <w:rPr>
          <w:b/>
          <w:u w:val="none"/>
        </w:rPr>
      </w:pPr>
      <w:r>
        <w:rPr>
          <w:b/>
          <w:u w:val="none"/>
        </w:rPr>
        <w:br w:type="page"/>
      </w:r>
      <w:bookmarkStart w:id="11" w:name="_Toc417971667"/>
      <w:bookmarkStart w:id="12" w:name="_Toc423770447"/>
      <w:r w:rsidRPr="000C742C">
        <w:rPr>
          <w:b/>
          <w:u w:val="none"/>
        </w:rPr>
        <w:t>ACKNOWLEDGEMENTS</w:t>
      </w:r>
      <w:bookmarkEnd w:id="11"/>
      <w:bookmarkEnd w:id="12"/>
    </w:p>
    <w:p w:rsidR="00385649" w:rsidRDefault="00385649">
      <w:pPr>
        <w:widowControl w:val="0"/>
        <w:spacing w:line="480" w:lineRule="auto"/>
        <w:jc w:val="both"/>
      </w:pPr>
      <w:bookmarkStart w:id="13" w:name="_Toc419209773"/>
      <w:r>
        <w:t xml:space="preserve">First, I would like to thank my Supervisors:  Prof. C. K. Muganda and Prof. R. W. P. Masenge.  Without their guidance, critique and encouragement, completion of this work would have not been possible.  My appreciation goes especially to Prof. R. W. P. Masenge, my advisor on technical matters in mathematics.  I extend my thanks to Dr. F. M. Mulengeki </w:t>
      </w:r>
      <w:r w:rsidRPr="00C15C15">
        <w:t xml:space="preserve">and other Faculty of Education staff at </w:t>
      </w:r>
      <w:r>
        <w:t>T</w:t>
      </w:r>
      <w:r w:rsidRPr="00C15C15">
        <w:t xml:space="preserve">he Open University of Tanzania. </w:t>
      </w:r>
      <w:r>
        <w:t>Their assistance</w:t>
      </w:r>
      <w:r w:rsidRPr="00C15C15">
        <w:t xml:space="preserve"> was very helpful.</w:t>
      </w:r>
      <w:bookmarkEnd w:id="13"/>
    </w:p>
    <w:p w:rsidR="00385649" w:rsidRDefault="00385649">
      <w:pPr>
        <w:widowControl w:val="0"/>
        <w:spacing w:line="480" w:lineRule="auto"/>
        <w:rPr>
          <w:sz w:val="10"/>
          <w:szCs w:val="10"/>
        </w:rPr>
      </w:pPr>
    </w:p>
    <w:p w:rsidR="00385649" w:rsidRDefault="00385649">
      <w:pPr>
        <w:widowControl w:val="0"/>
        <w:spacing w:line="480" w:lineRule="auto"/>
        <w:jc w:val="both"/>
      </w:pPr>
      <w:bookmarkStart w:id="14" w:name="_Toc419209774"/>
      <w:r>
        <w:t xml:space="preserve">My employer, the Ministry of Education and Vocational Training is acknowledged for granting me permission to pursue this highest degree programme.  I am thankful to both the Chief School Inspector (Headquaters) and Zonal Chief Inspector (Dar es Salaam Zone) for all the assistance they provided me.  I </w:t>
      </w:r>
      <w:r w:rsidRPr="00914850">
        <w:t xml:space="preserve">appreciate the responsive co-operation </w:t>
      </w:r>
      <w:r>
        <w:t>I received from heads of s</w:t>
      </w:r>
      <w:r w:rsidRPr="00914850">
        <w:t>chools, teachers, and students in the sampled schools</w:t>
      </w:r>
      <w:r>
        <w:t>,</w:t>
      </w:r>
      <w:r w:rsidRPr="00914850">
        <w:t xml:space="preserve"> as their collaboration </w:t>
      </w:r>
      <w:r>
        <w:t>enabled me</w:t>
      </w:r>
      <w:r w:rsidRPr="00914850">
        <w:t xml:space="preserve"> to collect </w:t>
      </w:r>
      <w:r>
        <w:t xml:space="preserve">the </w:t>
      </w:r>
      <w:r w:rsidRPr="00914850">
        <w:t>required data.</w:t>
      </w:r>
      <w:bookmarkEnd w:id="14"/>
      <w:r w:rsidRPr="00914850">
        <w:t xml:space="preserve"> </w:t>
      </w:r>
    </w:p>
    <w:p w:rsidR="00385649" w:rsidRDefault="00385649">
      <w:pPr>
        <w:widowControl w:val="0"/>
        <w:spacing w:line="480" w:lineRule="auto"/>
        <w:jc w:val="both"/>
        <w:rPr>
          <w:sz w:val="10"/>
          <w:szCs w:val="10"/>
        </w:rPr>
      </w:pPr>
    </w:p>
    <w:p w:rsidR="00385649" w:rsidRDefault="00385649">
      <w:pPr>
        <w:widowControl w:val="0"/>
        <w:spacing w:line="480" w:lineRule="auto"/>
        <w:jc w:val="both"/>
        <w:rPr>
          <w:lang w:val="en-GB"/>
        </w:rPr>
      </w:pPr>
      <w:r>
        <w:rPr>
          <w:lang w:val="en-GB"/>
        </w:rPr>
        <w:t xml:space="preserve">I am very grateful to my mother; Ma Ernestina Mukalweika, my Uncle Mr. Thadeo Mtembei, my young sisters and brothers for their love, encouragement and prayers.  </w:t>
      </w:r>
      <w:r w:rsidRPr="000B461C">
        <w:rPr>
          <w:lang w:val="en-GB"/>
        </w:rPr>
        <w:t>I also, recognise</w:t>
      </w:r>
      <w:r>
        <w:rPr>
          <w:lang w:val="en-GB"/>
        </w:rPr>
        <w:t xml:space="preserve"> the role and contributions of my wife Gerades Kokuaisa and our sons Muberwa, Bashange, Ishemo and Mugisha. The significance of their contributions is in their acceptance to take additional family chores and responsibilities, hence allowing me sufficient time to spend on my studies.  They accepted reducing the time allocated for spending with either a husband or a father.</w:t>
      </w:r>
    </w:p>
    <w:p w:rsidR="00385649" w:rsidRDefault="00385649">
      <w:pPr>
        <w:widowControl w:val="0"/>
        <w:spacing w:line="480" w:lineRule="auto"/>
        <w:jc w:val="both"/>
        <w:rPr>
          <w:sz w:val="12"/>
          <w:szCs w:val="12"/>
          <w:lang w:val="en-GB"/>
        </w:rPr>
      </w:pPr>
    </w:p>
    <w:p w:rsidR="00385649" w:rsidRDefault="00385649">
      <w:pPr>
        <w:widowControl w:val="0"/>
        <w:spacing w:line="480" w:lineRule="auto"/>
        <w:jc w:val="both"/>
        <w:rPr>
          <w:lang w:val="en-GB"/>
        </w:rPr>
      </w:pPr>
      <w:r>
        <w:rPr>
          <w:lang w:val="en-GB"/>
        </w:rPr>
        <w:t>Finally, I owe much thanks to my colleagues at the Dar es Salaam Zonal School Inspectorate Office who assisted me in one way or another.  However, I am solely responsible for any shortcomings that are in this work.</w:t>
      </w:r>
    </w:p>
    <w:p w:rsidR="00385649" w:rsidRPr="006D4D67" w:rsidRDefault="00385649" w:rsidP="005E6607">
      <w:pPr>
        <w:pStyle w:val="Heading1"/>
        <w:spacing w:line="480" w:lineRule="auto"/>
        <w:jc w:val="center"/>
        <w:rPr>
          <w:b/>
          <w:u w:val="none"/>
        </w:rPr>
      </w:pPr>
      <w:bookmarkStart w:id="15" w:name="_Toc309305835"/>
      <w:bookmarkStart w:id="16" w:name="_Toc417971668"/>
      <w:bookmarkStart w:id="17" w:name="_Toc423770448"/>
      <w:bookmarkEnd w:id="8"/>
      <w:r w:rsidRPr="006D4D67">
        <w:rPr>
          <w:b/>
          <w:u w:val="none"/>
        </w:rPr>
        <w:t>ABSTRACT</w:t>
      </w:r>
      <w:bookmarkEnd w:id="15"/>
      <w:bookmarkEnd w:id="16"/>
      <w:bookmarkEnd w:id="17"/>
    </w:p>
    <w:p w:rsidR="00385649" w:rsidRPr="0048467A" w:rsidRDefault="00385649" w:rsidP="005E6607">
      <w:pPr>
        <w:widowControl w:val="0"/>
        <w:tabs>
          <w:tab w:val="left" w:pos="360"/>
          <w:tab w:val="left" w:pos="720"/>
        </w:tabs>
        <w:overflowPunct w:val="0"/>
        <w:autoSpaceDE w:val="0"/>
        <w:spacing w:line="480" w:lineRule="auto"/>
        <w:jc w:val="both"/>
        <w:rPr>
          <w:kern w:val="1"/>
        </w:rPr>
      </w:pPr>
      <w:r>
        <w:rPr>
          <w:kern w:val="1"/>
        </w:rPr>
        <w:t xml:space="preserve">The study has employed a descriptive research design and elements of both qualitative and quantitative methods to accomplish the fundamental goal of investigating the competence of Form I entrants in numeric skills.  The focus was on </w:t>
      </w:r>
      <w:r w:rsidRPr="00447849">
        <w:rPr>
          <w:kern w:val="1"/>
        </w:rPr>
        <w:t>identifying</w:t>
      </w:r>
      <w:r>
        <w:rPr>
          <w:kern w:val="1"/>
        </w:rPr>
        <w:t xml:space="preserve"> students’ errors on primary school mathematics, the associated misconceptions and causes. Consequently, a remedial approach was designed for intervention</w:t>
      </w:r>
      <w:r w:rsidRPr="00447849">
        <w:rPr>
          <w:kern w:val="1"/>
        </w:rPr>
        <w:t>. The</w:t>
      </w:r>
      <w:r>
        <w:rPr>
          <w:kern w:val="1"/>
        </w:rPr>
        <w:t xml:space="preserve"> test, questionnaire and a focus-group </w:t>
      </w:r>
      <w:r w:rsidRPr="00447849">
        <w:rPr>
          <w:kern w:val="1"/>
        </w:rPr>
        <w:t xml:space="preserve">discussion </w:t>
      </w:r>
      <w:r>
        <w:rPr>
          <w:kern w:val="1"/>
        </w:rPr>
        <w:t>guide were employed for data collection.  While errors were explored by a scrutiny of students’ work sheets, discussion guide was utilized to ascertain the conjectures of underlying misconceptions and causes.  A questionnaire was used to capture views of teachers on the ability of Form I entrants in mathematics, and intervention</w:t>
      </w:r>
      <w:r w:rsidRPr="00447849">
        <w:rPr>
          <w:kern w:val="1"/>
        </w:rPr>
        <w:t>s</w:t>
      </w:r>
      <w:r>
        <w:rPr>
          <w:kern w:val="1"/>
        </w:rPr>
        <w:t xml:space="preserve"> taken.  The major findings were that: most students had inadequate numeracy knowledge and skills; they committed both conceptual and procedural errors; schools had no system of identifying students’ mathematical learning difficulties for intervention; and there was no an effective remedial approach for correcting mathematical misconceptions amongst Form I entrants.  The study recommends: (i) A system of testing Form I entrants on competencies in numeracy knowledge and computation skills, that are requisite for understanding secondary school mathematics. (ii) Introduction of a remedial programme to all Form I entrants by using a remedial approach developed in this study. (iii) </w:t>
      </w:r>
      <w:r w:rsidRPr="00447849">
        <w:rPr>
          <w:kern w:val="1"/>
        </w:rPr>
        <w:t>Use</w:t>
      </w:r>
      <w:r>
        <w:rPr>
          <w:kern w:val="1"/>
        </w:rPr>
        <w:t xml:space="preserve"> of teaching strategies which allow diagnosis of learning misconceptions and remedial activities during the lesson. (iv) Immediate scoring of assignments, identification of errors and provision of feedback through extensive corrections. (v) </w:t>
      </w:r>
      <w:r w:rsidRPr="00447849">
        <w:rPr>
          <w:kern w:val="1"/>
        </w:rPr>
        <w:t>A</w:t>
      </w:r>
      <w:r>
        <w:rPr>
          <w:kern w:val="1"/>
        </w:rPr>
        <w:t xml:space="preserve"> review </w:t>
      </w:r>
      <w:r w:rsidRPr="00447849">
        <w:rPr>
          <w:kern w:val="1"/>
        </w:rPr>
        <w:t>of</w:t>
      </w:r>
      <w:r>
        <w:rPr>
          <w:kern w:val="1"/>
        </w:rPr>
        <w:t xml:space="preserve"> policies on teacher training and textbooks to address the issue of teaching/learning of mathematics at primary and secondary school levels. </w:t>
      </w:r>
    </w:p>
    <w:p w:rsidR="00385649" w:rsidRDefault="00385649" w:rsidP="00984911">
      <w:pPr>
        <w:widowControl w:val="0"/>
        <w:tabs>
          <w:tab w:val="left" w:pos="360"/>
          <w:tab w:val="left" w:pos="720"/>
        </w:tabs>
        <w:overflowPunct w:val="0"/>
        <w:autoSpaceDE w:val="0"/>
        <w:spacing w:line="480" w:lineRule="auto"/>
        <w:jc w:val="center"/>
        <w:outlineLvl w:val="0"/>
        <w:rPr>
          <w:b/>
          <w:kern w:val="1"/>
        </w:rPr>
      </w:pPr>
      <w:bookmarkStart w:id="18" w:name="_Toc417971669"/>
      <w:bookmarkStart w:id="19" w:name="_Toc423770449"/>
      <w:r w:rsidRPr="00095F23">
        <w:rPr>
          <w:b/>
          <w:kern w:val="1"/>
        </w:rPr>
        <w:t>TABLE OF CONTENTS</w:t>
      </w:r>
      <w:bookmarkEnd w:id="18"/>
      <w:bookmarkEnd w:id="19"/>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Pr>
          <w:b w:val="0"/>
          <w:caps w:val="0"/>
          <w:kern w:val="1"/>
          <w:sz w:val="24"/>
        </w:rPr>
        <w:fldChar w:fldCharType="begin"/>
      </w:r>
      <w:r>
        <w:rPr>
          <w:b w:val="0"/>
          <w:caps w:val="0"/>
          <w:kern w:val="1"/>
          <w:sz w:val="24"/>
        </w:rPr>
        <w:instrText xml:space="preserve"> TOC \o "1-4" \u </w:instrText>
      </w:r>
      <w:r>
        <w:rPr>
          <w:b w:val="0"/>
          <w:caps w:val="0"/>
          <w:kern w:val="1"/>
          <w:sz w:val="24"/>
        </w:rPr>
        <w:fldChar w:fldCharType="separate"/>
      </w:r>
      <w:r w:rsidRPr="00A46995">
        <w:rPr>
          <w:caps w:val="0"/>
          <w:noProof/>
          <w:kern w:val="1"/>
          <w:sz w:val="24"/>
        </w:rPr>
        <w:t>CERTIFICATION</w:t>
      </w:r>
      <w:r>
        <w:rPr>
          <w:caps w:val="0"/>
          <w:noProof/>
          <w:sz w:val="24"/>
        </w:rPr>
        <w:tab/>
      </w:r>
      <w:r w:rsidRPr="00A46995">
        <w:rPr>
          <w:caps w:val="0"/>
          <w:noProof/>
          <w:sz w:val="24"/>
        </w:rPr>
        <w:fldChar w:fldCharType="begin"/>
      </w:r>
      <w:r w:rsidRPr="00A46995">
        <w:rPr>
          <w:caps w:val="0"/>
          <w:noProof/>
          <w:sz w:val="24"/>
        </w:rPr>
        <w:instrText xml:space="preserve"> PAGEREF _Toc423770443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ii</w:t>
      </w:r>
      <w:r w:rsidRPr="00A46995">
        <w:rPr>
          <w:caps w:val="0"/>
          <w:noProof/>
          <w:sz w:val="24"/>
        </w:rPr>
        <w:fldChar w:fldCharType="end"/>
      </w:r>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sidRPr="00A46995">
        <w:rPr>
          <w:caps w:val="0"/>
          <w:noProof/>
          <w:sz w:val="24"/>
        </w:rPr>
        <w:t>COPYRIGHT</w:t>
      </w:r>
      <w:r>
        <w:rPr>
          <w:caps w:val="0"/>
          <w:noProof/>
          <w:sz w:val="24"/>
        </w:rPr>
        <w:tab/>
      </w:r>
      <w:r w:rsidRPr="00A46995">
        <w:rPr>
          <w:caps w:val="0"/>
          <w:noProof/>
          <w:sz w:val="24"/>
        </w:rPr>
        <w:fldChar w:fldCharType="begin"/>
      </w:r>
      <w:r w:rsidRPr="00A46995">
        <w:rPr>
          <w:caps w:val="0"/>
          <w:noProof/>
          <w:sz w:val="24"/>
        </w:rPr>
        <w:instrText xml:space="preserve"> PAGEREF _Toc423770444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iii</w:t>
      </w:r>
      <w:r w:rsidRPr="00A46995">
        <w:rPr>
          <w:caps w:val="0"/>
          <w:noProof/>
          <w:sz w:val="24"/>
        </w:rPr>
        <w:fldChar w:fldCharType="end"/>
      </w:r>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sidRPr="00A46995">
        <w:rPr>
          <w:caps w:val="0"/>
          <w:noProof/>
          <w:kern w:val="1"/>
          <w:sz w:val="24"/>
        </w:rPr>
        <w:t>DECLARATION</w:t>
      </w:r>
      <w:r>
        <w:rPr>
          <w:caps w:val="0"/>
          <w:noProof/>
          <w:sz w:val="24"/>
        </w:rPr>
        <w:tab/>
      </w:r>
      <w:r w:rsidRPr="00A46995">
        <w:rPr>
          <w:caps w:val="0"/>
          <w:noProof/>
          <w:sz w:val="24"/>
        </w:rPr>
        <w:fldChar w:fldCharType="begin"/>
      </w:r>
      <w:r w:rsidRPr="00A46995">
        <w:rPr>
          <w:caps w:val="0"/>
          <w:noProof/>
          <w:sz w:val="24"/>
        </w:rPr>
        <w:instrText xml:space="preserve"> PAGEREF _Toc423770445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iv</w:t>
      </w:r>
      <w:r w:rsidRPr="00A46995">
        <w:rPr>
          <w:caps w:val="0"/>
          <w:noProof/>
          <w:sz w:val="24"/>
        </w:rPr>
        <w:fldChar w:fldCharType="end"/>
      </w:r>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sidRPr="00A46995">
        <w:rPr>
          <w:caps w:val="0"/>
          <w:noProof/>
          <w:sz w:val="24"/>
        </w:rPr>
        <w:t>DEDICATION</w:t>
      </w:r>
      <w:r>
        <w:rPr>
          <w:caps w:val="0"/>
          <w:noProof/>
          <w:sz w:val="24"/>
        </w:rPr>
        <w:tab/>
      </w:r>
      <w:r w:rsidRPr="00A46995">
        <w:rPr>
          <w:caps w:val="0"/>
          <w:noProof/>
          <w:sz w:val="24"/>
        </w:rPr>
        <w:fldChar w:fldCharType="begin"/>
      </w:r>
      <w:r w:rsidRPr="00A46995">
        <w:rPr>
          <w:caps w:val="0"/>
          <w:noProof/>
          <w:sz w:val="24"/>
        </w:rPr>
        <w:instrText xml:space="preserve"> PAGEREF _Toc423770446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v</w:t>
      </w:r>
      <w:r w:rsidRPr="00A46995">
        <w:rPr>
          <w:caps w:val="0"/>
          <w:noProof/>
          <w:sz w:val="24"/>
        </w:rPr>
        <w:fldChar w:fldCharType="end"/>
      </w:r>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sidRPr="00A46995">
        <w:rPr>
          <w:caps w:val="0"/>
          <w:noProof/>
          <w:sz w:val="24"/>
        </w:rPr>
        <w:t>ACKNOWLEDGEMENTS</w:t>
      </w:r>
      <w:r>
        <w:rPr>
          <w:caps w:val="0"/>
          <w:noProof/>
          <w:sz w:val="24"/>
        </w:rPr>
        <w:tab/>
      </w:r>
      <w:r w:rsidRPr="00A46995">
        <w:rPr>
          <w:caps w:val="0"/>
          <w:noProof/>
          <w:sz w:val="24"/>
        </w:rPr>
        <w:fldChar w:fldCharType="begin"/>
      </w:r>
      <w:r w:rsidRPr="00A46995">
        <w:rPr>
          <w:caps w:val="0"/>
          <w:noProof/>
          <w:sz w:val="24"/>
        </w:rPr>
        <w:instrText xml:space="preserve"> PAGEREF _Toc423770447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vi</w:t>
      </w:r>
      <w:r w:rsidRPr="00A46995">
        <w:rPr>
          <w:caps w:val="0"/>
          <w:noProof/>
          <w:sz w:val="24"/>
        </w:rPr>
        <w:fldChar w:fldCharType="end"/>
      </w:r>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sidRPr="00A46995">
        <w:rPr>
          <w:caps w:val="0"/>
          <w:noProof/>
          <w:sz w:val="24"/>
        </w:rPr>
        <w:t>ABSTRACT</w:t>
      </w:r>
      <w:r>
        <w:rPr>
          <w:caps w:val="0"/>
          <w:noProof/>
          <w:sz w:val="24"/>
        </w:rPr>
        <w:tab/>
      </w:r>
      <w:r w:rsidRPr="00A46995">
        <w:rPr>
          <w:caps w:val="0"/>
          <w:noProof/>
          <w:sz w:val="24"/>
        </w:rPr>
        <w:fldChar w:fldCharType="begin"/>
      </w:r>
      <w:r w:rsidRPr="00A46995">
        <w:rPr>
          <w:caps w:val="0"/>
          <w:noProof/>
          <w:sz w:val="24"/>
        </w:rPr>
        <w:instrText xml:space="preserve"> PAGEREF _Toc423770448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vii</w:t>
      </w:r>
      <w:r w:rsidRPr="00A46995">
        <w:rPr>
          <w:caps w:val="0"/>
          <w:noProof/>
          <w:sz w:val="24"/>
        </w:rPr>
        <w:fldChar w:fldCharType="end"/>
      </w:r>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sidRPr="00A46995">
        <w:rPr>
          <w:caps w:val="0"/>
          <w:noProof/>
          <w:kern w:val="1"/>
          <w:sz w:val="24"/>
        </w:rPr>
        <w:t>TABLE OF CONTENTS</w:t>
      </w:r>
      <w:r>
        <w:rPr>
          <w:caps w:val="0"/>
          <w:noProof/>
          <w:sz w:val="24"/>
        </w:rPr>
        <w:tab/>
      </w:r>
      <w:r w:rsidRPr="00A46995">
        <w:rPr>
          <w:caps w:val="0"/>
          <w:noProof/>
          <w:sz w:val="24"/>
        </w:rPr>
        <w:fldChar w:fldCharType="begin"/>
      </w:r>
      <w:r w:rsidRPr="00A46995">
        <w:rPr>
          <w:caps w:val="0"/>
          <w:noProof/>
          <w:sz w:val="24"/>
        </w:rPr>
        <w:instrText xml:space="preserve"> PAGEREF _Toc423770449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viii</w:t>
      </w:r>
      <w:r w:rsidRPr="00A46995">
        <w:rPr>
          <w:caps w:val="0"/>
          <w:noProof/>
          <w:sz w:val="24"/>
        </w:rPr>
        <w:fldChar w:fldCharType="end"/>
      </w:r>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sidRPr="00A46995">
        <w:rPr>
          <w:caps w:val="0"/>
          <w:noProof/>
          <w:kern w:val="1"/>
          <w:sz w:val="24"/>
        </w:rPr>
        <w:t>LIST OF FIGURES</w:t>
      </w:r>
      <w:r>
        <w:rPr>
          <w:caps w:val="0"/>
          <w:noProof/>
          <w:sz w:val="24"/>
        </w:rPr>
        <w:tab/>
      </w:r>
      <w:r w:rsidRPr="00A46995">
        <w:rPr>
          <w:caps w:val="0"/>
          <w:noProof/>
          <w:sz w:val="24"/>
        </w:rPr>
        <w:fldChar w:fldCharType="begin"/>
      </w:r>
      <w:r w:rsidRPr="00A46995">
        <w:rPr>
          <w:caps w:val="0"/>
          <w:noProof/>
          <w:sz w:val="24"/>
        </w:rPr>
        <w:instrText xml:space="preserve"> PAGEREF _Toc423770450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xvi</w:t>
      </w:r>
      <w:r w:rsidRPr="00A46995">
        <w:rPr>
          <w:caps w:val="0"/>
          <w:noProof/>
          <w:sz w:val="24"/>
        </w:rPr>
        <w:fldChar w:fldCharType="end"/>
      </w:r>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sidRPr="00A46995">
        <w:rPr>
          <w:caps w:val="0"/>
          <w:noProof/>
          <w:kern w:val="1"/>
          <w:sz w:val="24"/>
        </w:rPr>
        <w:t>ACRONYMS AND ABBREVIATIONS</w:t>
      </w:r>
      <w:r>
        <w:rPr>
          <w:caps w:val="0"/>
          <w:noProof/>
          <w:sz w:val="24"/>
        </w:rPr>
        <w:tab/>
      </w:r>
      <w:r w:rsidRPr="00A46995">
        <w:rPr>
          <w:caps w:val="0"/>
          <w:noProof/>
          <w:sz w:val="24"/>
        </w:rPr>
        <w:fldChar w:fldCharType="begin"/>
      </w:r>
      <w:r w:rsidRPr="00A46995">
        <w:rPr>
          <w:caps w:val="0"/>
          <w:noProof/>
          <w:sz w:val="24"/>
        </w:rPr>
        <w:instrText xml:space="preserve"> PAGEREF _Toc423770451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xvii</w:t>
      </w:r>
      <w:r w:rsidRPr="00A46995">
        <w:rPr>
          <w:caps w:val="0"/>
          <w:noProof/>
          <w:sz w:val="24"/>
        </w:rPr>
        <w:fldChar w:fldCharType="end"/>
      </w:r>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sidRPr="00A46995">
        <w:rPr>
          <w:caps w:val="0"/>
          <w:noProof/>
          <w:sz w:val="24"/>
        </w:rPr>
        <w:t>CHAPTER ONE</w:t>
      </w:r>
      <w:r>
        <w:rPr>
          <w:caps w:val="0"/>
          <w:noProof/>
          <w:sz w:val="24"/>
        </w:rPr>
        <w:tab/>
      </w:r>
      <w:r w:rsidRPr="00A46995">
        <w:rPr>
          <w:caps w:val="0"/>
          <w:noProof/>
          <w:sz w:val="24"/>
        </w:rPr>
        <w:fldChar w:fldCharType="begin"/>
      </w:r>
      <w:r w:rsidRPr="00A46995">
        <w:rPr>
          <w:caps w:val="0"/>
          <w:noProof/>
          <w:sz w:val="24"/>
        </w:rPr>
        <w:instrText xml:space="preserve"> PAGEREF _Toc423770452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1</w:t>
      </w:r>
      <w:r w:rsidRPr="00A46995">
        <w:rPr>
          <w:caps w:val="0"/>
          <w:noProof/>
          <w:sz w:val="24"/>
        </w:rPr>
        <w:fldChar w:fldCharType="end"/>
      </w:r>
    </w:p>
    <w:p w:rsidR="00385649" w:rsidRPr="00A46995" w:rsidRDefault="00385649" w:rsidP="00A46995">
      <w:pPr>
        <w:pStyle w:val="TOC1"/>
        <w:tabs>
          <w:tab w:val="right" w:leader="dot" w:pos="8184"/>
        </w:tabs>
        <w:spacing w:before="6" w:after="0" w:line="480" w:lineRule="auto"/>
        <w:rPr>
          <w:rFonts w:eastAsia="Times New Roman"/>
          <w:bCs w:val="0"/>
          <w:caps w:val="0"/>
          <w:noProof/>
          <w:sz w:val="24"/>
          <w:szCs w:val="24"/>
          <w:lang w:eastAsia="en-US"/>
        </w:rPr>
      </w:pPr>
      <w:r w:rsidRPr="00A46995">
        <w:rPr>
          <w:caps w:val="0"/>
          <w:noProof/>
          <w:sz w:val="24"/>
        </w:rPr>
        <w:t>1.0 GENERAL INTRODUCTION</w:t>
      </w:r>
      <w:r>
        <w:rPr>
          <w:caps w:val="0"/>
          <w:noProof/>
          <w:sz w:val="24"/>
        </w:rPr>
        <w:tab/>
      </w:r>
      <w:r w:rsidRPr="00A46995">
        <w:rPr>
          <w:caps w:val="0"/>
          <w:noProof/>
          <w:sz w:val="24"/>
        </w:rPr>
        <w:fldChar w:fldCharType="begin"/>
      </w:r>
      <w:r w:rsidRPr="00A46995">
        <w:rPr>
          <w:caps w:val="0"/>
          <w:noProof/>
          <w:sz w:val="24"/>
        </w:rPr>
        <w:instrText xml:space="preserve"> PAGEREF _Toc423770453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1</w:t>
      </w:r>
      <w:r w:rsidRPr="00A46995">
        <w:rPr>
          <w:caps w:val="0"/>
          <w:noProof/>
          <w:sz w:val="24"/>
        </w:rPr>
        <w:fldChar w:fldCharType="end"/>
      </w:r>
    </w:p>
    <w:p w:rsidR="00385649" w:rsidRDefault="00385649" w:rsidP="00A46995">
      <w:pPr>
        <w:pStyle w:val="TOC2"/>
        <w:tabs>
          <w:tab w:val="right" w:leader="dot" w:pos="8184"/>
        </w:tabs>
        <w:spacing w:before="6" w:line="480" w:lineRule="auto"/>
        <w:ind w:left="0"/>
        <w:rPr>
          <w:rFonts w:eastAsia="Times New Roman"/>
          <w:smallCaps w:val="0"/>
          <w:noProof/>
          <w:sz w:val="24"/>
          <w:szCs w:val="24"/>
          <w:lang w:eastAsia="en-US"/>
        </w:rPr>
      </w:pPr>
      <w:r w:rsidRPr="00A46995">
        <w:rPr>
          <w:smallCaps w:val="0"/>
          <w:noProof/>
          <w:sz w:val="24"/>
        </w:rPr>
        <w:t>1.1 Introduction</w:t>
      </w:r>
      <w:r>
        <w:rPr>
          <w:smallCaps w:val="0"/>
          <w:noProof/>
          <w:sz w:val="24"/>
        </w:rPr>
        <w:tab/>
      </w:r>
      <w:r w:rsidRPr="00A46995">
        <w:rPr>
          <w:smallCaps w:val="0"/>
          <w:noProof/>
          <w:sz w:val="24"/>
        </w:rPr>
        <w:fldChar w:fldCharType="begin"/>
      </w:r>
      <w:r w:rsidRPr="00A46995">
        <w:rPr>
          <w:smallCaps w:val="0"/>
          <w:noProof/>
          <w:sz w:val="24"/>
        </w:rPr>
        <w:instrText xml:space="preserve"> PAGEREF _Toc423770454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1</w:t>
      </w:r>
      <w:r w:rsidRPr="00A46995">
        <w:rPr>
          <w:smallCaps w:val="0"/>
          <w:noProof/>
          <w:sz w:val="24"/>
        </w:rPr>
        <w:fldChar w:fldCharType="end"/>
      </w:r>
    </w:p>
    <w:p w:rsidR="00385649" w:rsidRDefault="00385649" w:rsidP="00A46995">
      <w:pPr>
        <w:pStyle w:val="TOC2"/>
        <w:tabs>
          <w:tab w:val="right" w:leader="dot" w:pos="8184"/>
        </w:tabs>
        <w:spacing w:before="6" w:line="480" w:lineRule="auto"/>
        <w:ind w:left="0"/>
        <w:rPr>
          <w:rFonts w:eastAsia="Times New Roman"/>
          <w:smallCaps w:val="0"/>
          <w:noProof/>
          <w:sz w:val="24"/>
          <w:szCs w:val="24"/>
          <w:lang w:eastAsia="en-US"/>
        </w:rPr>
      </w:pPr>
      <w:r w:rsidRPr="00A46995">
        <w:rPr>
          <w:smallCaps w:val="0"/>
          <w:noProof/>
          <w:sz w:val="24"/>
        </w:rPr>
        <w:t>1.2 Background to the Problem</w:t>
      </w:r>
      <w:r>
        <w:rPr>
          <w:smallCaps w:val="0"/>
          <w:noProof/>
          <w:sz w:val="24"/>
        </w:rPr>
        <w:tab/>
      </w:r>
      <w:r w:rsidRPr="00A46995">
        <w:rPr>
          <w:smallCaps w:val="0"/>
          <w:noProof/>
          <w:sz w:val="24"/>
        </w:rPr>
        <w:fldChar w:fldCharType="begin"/>
      </w:r>
      <w:r w:rsidRPr="00A46995">
        <w:rPr>
          <w:smallCaps w:val="0"/>
          <w:noProof/>
          <w:sz w:val="24"/>
        </w:rPr>
        <w:instrText xml:space="preserve"> PAGEREF _Toc423770455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1</w:t>
      </w:r>
      <w:r w:rsidRPr="00A46995">
        <w:rPr>
          <w:smallCaps w:val="0"/>
          <w:noProof/>
          <w:sz w:val="24"/>
        </w:rPr>
        <w:fldChar w:fldCharType="end"/>
      </w:r>
    </w:p>
    <w:p w:rsidR="00385649" w:rsidRDefault="00385649" w:rsidP="00A46995">
      <w:pPr>
        <w:pStyle w:val="TOC1"/>
        <w:tabs>
          <w:tab w:val="right" w:leader="dot" w:pos="8184"/>
        </w:tabs>
        <w:spacing w:before="6" w:after="0" w:line="480" w:lineRule="auto"/>
        <w:rPr>
          <w:rFonts w:eastAsia="Times New Roman"/>
          <w:b w:val="0"/>
          <w:bCs w:val="0"/>
          <w:caps w:val="0"/>
          <w:noProof/>
          <w:sz w:val="24"/>
          <w:szCs w:val="24"/>
          <w:lang w:eastAsia="en-US"/>
        </w:rPr>
      </w:pPr>
      <w:r w:rsidRPr="00A46995">
        <w:rPr>
          <w:b w:val="0"/>
          <w:caps w:val="0"/>
          <w:noProof/>
          <w:sz w:val="24"/>
        </w:rPr>
        <w:t>1.3 Statement of the Problem</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_Toc423770457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11</w:t>
      </w:r>
      <w:r w:rsidRPr="00A46995">
        <w:rPr>
          <w:b w:val="0"/>
          <w:caps w:val="0"/>
          <w:noProof/>
          <w:sz w:val="24"/>
        </w:rPr>
        <w:fldChar w:fldCharType="end"/>
      </w:r>
    </w:p>
    <w:p w:rsidR="00385649" w:rsidRDefault="00385649" w:rsidP="00A46995">
      <w:pPr>
        <w:pStyle w:val="TOC1"/>
        <w:tabs>
          <w:tab w:val="right" w:leader="dot" w:pos="8184"/>
        </w:tabs>
        <w:spacing w:before="6" w:after="0" w:line="480" w:lineRule="auto"/>
        <w:rPr>
          <w:rFonts w:eastAsia="Times New Roman"/>
          <w:b w:val="0"/>
          <w:bCs w:val="0"/>
          <w:caps w:val="0"/>
          <w:noProof/>
          <w:sz w:val="24"/>
          <w:szCs w:val="24"/>
          <w:lang w:eastAsia="en-US"/>
        </w:rPr>
      </w:pPr>
      <w:r w:rsidRPr="00A46995">
        <w:rPr>
          <w:b w:val="0"/>
          <w:caps w:val="0"/>
          <w:noProof/>
          <w:sz w:val="24"/>
        </w:rPr>
        <w:t>1.4 Objectives of the Study</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_Toc423770458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12</w:t>
      </w:r>
      <w:r w:rsidRPr="00A46995">
        <w:rPr>
          <w:b w:val="0"/>
          <w:caps w:val="0"/>
          <w:noProof/>
          <w:sz w:val="24"/>
        </w:rPr>
        <w:fldChar w:fldCharType="end"/>
      </w:r>
    </w:p>
    <w:p w:rsidR="00385649" w:rsidRDefault="00385649" w:rsidP="00A46995">
      <w:pPr>
        <w:pStyle w:val="TOC3"/>
        <w:tabs>
          <w:tab w:val="right" w:leader="dot" w:pos="8184"/>
        </w:tabs>
        <w:spacing w:before="6" w:line="480" w:lineRule="auto"/>
        <w:ind w:left="0"/>
        <w:rPr>
          <w:rFonts w:eastAsia="Times New Roman"/>
          <w:i w:val="0"/>
          <w:iCs w:val="0"/>
          <w:noProof/>
          <w:sz w:val="24"/>
          <w:szCs w:val="24"/>
          <w:lang w:eastAsia="en-US"/>
        </w:rPr>
      </w:pPr>
      <w:r w:rsidRPr="00A46995">
        <w:rPr>
          <w:i w:val="0"/>
          <w:noProof/>
          <w:sz w:val="24"/>
        </w:rPr>
        <w:t>1.4.1 General Objective</w:t>
      </w:r>
      <w:r>
        <w:rPr>
          <w:i w:val="0"/>
          <w:noProof/>
          <w:sz w:val="24"/>
        </w:rPr>
        <w:tab/>
      </w:r>
      <w:r w:rsidRPr="00A46995">
        <w:rPr>
          <w:i w:val="0"/>
          <w:noProof/>
          <w:sz w:val="24"/>
        </w:rPr>
        <w:fldChar w:fldCharType="begin"/>
      </w:r>
      <w:r w:rsidRPr="00A46995">
        <w:rPr>
          <w:i w:val="0"/>
          <w:noProof/>
          <w:sz w:val="24"/>
        </w:rPr>
        <w:instrText xml:space="preserve"> PAGEREF _Toc423770459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12</w:t>
      </w:r>
      <w:r w:rsidRPr="00A46995">
        <w:rPr>
          <w:i w:val="0"/>
          <w:noProof/>
          <w:sz w:val="24"/>
        </w:rPr>
        <w:fldChar w:fldCharType="end"/>
      </w:r>
    </w:p>
    <w:p w:rsidR="00385649" w:rsidRDefault="00385649" w:rsidP="00A46995">
      <w:pPr>
        <w:pStyle w:val="TOC3"/>
        <w:tabs>
          <w:tab w:val="right" w:leader="dot" w:pos="8184"/>
        </w:tabs>
        <w:spacing w:before="6" w:line="480" w:lineRule="auto"/>
        <w:ind w:left="0"/>
        <w:rPr>
          <w:rFonts w:eastAsia="Times New Roman"/>
          <w:i w:val="0"/>
          <w:iCs w:val="0"/>
          <w:noProof/>
          <w:sz w:val="24"/>
          <w:szCs w:val="24"/>
          <w:lang w:eastAsia="en-US"/>
        </w:rPr>
      </w:pPr>
      <w:r w:rsidRPr="00A46995">
        <w:rPr>
          <w:i w:val="0"/>
          <w:noProof/>
          <w:sz w:val="24"/>
        </w:rPr>
        <w:t>1.4.2 Specific Objectives</w:t>
      </w:r>
      <w:r>
        <w:rPr>
          <w:i w:val="0"/>
          <w:noProof/>
          <w:sz w:val="24"/>
        </w:rPr>
        <w:tab/>
      </w:r>
      <w:r w:rsidRPr="00A46995">
        <w:rPr>
          <w:i w:val="0"/>
          <w:noProof/>
          <w:sz w:val="24"/>
        </w:rPr>
        <w:fldChar w:fldCharType="begin"/>
      </w:r>
      <w:r w:rsidRPr="00A46995">
        <w:rPr>
          <w:i w:val="0"/>
          <w:noProof/>
          <w:sz w:val="24"/>
        </w:rPr>
        <w:instrText xml:space="preserve"> PAGEREF _Toc423770460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12</w:t>
      </w:r>
      <w:r w:rsidRPr="00A46995">
        <w:rPr>
          <w:i w:val="0"/>
          <w:noProof/>
          <w:sz w:val="24"/>
        </w:rPr>
        <w:fldChar w:fldCharType="end"/>
      </w:r>
    </w:p>
    <w:p w:rsidR="00385649" w:rsidRDefault="00385649" w:rsidP="00A46995">
      <w:pPr>
        <w:pStyle w:val="TOC2"/>
        <w:tabs>
          <w:tab w:val="right" w:leader="dot" w:pos="8184"/>
        </w:tabs>
        <w:spacing w:before="6" w:line="480" w:lineRule="auto"/>
        <w:ind w:left="0"/>
        <w:rPr>
          <w:rFonts w:eastAsia="Times New Roman"/>
          <w:smallCaps w:val="0"/>
          <w:noProof/>
          <w:sz w:val="24"/>
          <w:szCs w:val="24"/>
          <w:lang w:eastAsia="en-US"/>
        </w:rPr>
      </w:pPr>
      <w:r w:rsidRPr="00A46995">
        <w:rPr>
          <w:smallCaps w:val="0"/>
          <w:noProof/>
          <w:sz w:val="24"/>
        </w:rPr>
        <w:t>1.5 Research Questions</w:t>
      </w:r>
      <w:r>
        <w:rPr>
          <w:smallCaps w:val="0"/>
          <w:noProof/>
          <w:sz w:val="24"/>
        </w:rPr>
        <w:tab/>
      </w:r>
      <w:r w:rsidRPr="00A46995">
        <w:rPr>
          <w:smallCaps w:val="0"/>
          <w:noProof/>
          <w:sz w:val="24"/>
        </w:rPr>
        <w:fldChar w:fldCharType="begin"/>
      </w:r>
      <w:r w:rsidRPr="00A46995">
        <w:rPr>
          <w:smallCaps w:val="0"/>
          <w:noProof/>
          <w:sz w:val="24"/>
        </w:rPr>
        <w:instrText xml:space="preserve"> PAGEREF _Toc423770461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13</w:t>
      </w:r>
      <w:r w:rsidRPr="00A46995">
        <w:rPr>
          <w:smallCaps w:val="0"/>
          <w:noProof/>
          <w:sz w:val="24"/>
        </w:rPr>
        <w:fldChar w:fldCharType="end"/>
      </w:r>
    </w:p>
    <w:p w:rsidR="00385649" w:rsidRDefault="00385649" w:rsidP="00A46995">
      <w:pPr>
        <w:pStyle w:val="TOC1"/>
        <w:tabs>
          <w:tab w:val="right" w:leader="dot" w:pos="8184"/>
        </w:tabs>
        <w:spacing w:before="6" w:after="0" w:line="480" w:lineRule="auto"/>
        <w:rPr>
          <w:rFonts w:eastAsia="Times New Roman"/>
          <w:b w:val="0"/>
          <w:bCs w:val="0"/>
          <w:caps w:val="0"/>
          <w:noProof/>
          <w:sz w:val="24"/>
          <w:szCs w:val="24"/>
          <w:lang w:eastAsia="en-US"/>
        </w:rPr>
      </w:pPr>
      <w:r w:rsidRPr="00A46995">
        <w:rPr>
          <w:b w:val="0"/>
          <w:caps w:val="0"/>
          <w:noProof/>
          <w:sz w:val="24"/>
        </w:rPr>
        <w:t>1.6 Significance of the Study</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_Toc423770462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13</w:t>
      </w:r>
      <w:r w:rsidRPr="00A46995">
        <w:rPr>
          <w:b w:val="0"/>
          <w:caps w:val="0"/>
          <w:noProof/>
          <w:sz w:val="24"/>
        </w:rPr>
        <w:fldChar w:fldCharType="end"/>
      </w:r>
    </w:p>
    <w:p w:rsidR="00385649" w:rsidRDefault="00385649" w:rsidP="00A46995">
      <w:pPr>
        <w:pStyle w:val="TOC2"/>
        <w:tabs>
          <w:tab w:val="right" w:leader="dot" w:pos="8184"/>
        </w:tabs>
        <w:spacing w:before="6" w:line="480" w:lineRule="auto"/>
        <w:ind w:left="0"/>
        <w:rPr>
          <w:rFonts w:eastAsia="Times New Roman"/>
          <w:smallCaps w:val="0"/>
          <w:noProof/>
          <w:sz w:val="24"/>
          <w:szCs w:val="24"/>
          <w:lang w:eastAsia="en-US"/>
        </w:rPr>
      </w:pPr>
      <w:r w:rsidRPr="00A46995">
        <w:rPr>
          <w:smallCaps w:val="0"/>
          <w:noProof/>
          <w:sz w:val="24"/>
        </w:rPr>
        <w:t>1.7 Theoretical Framework</w:t>
      </w:r>
      <w:r>
        <w:rPr>
          <w:smallCaps w:val="0"/>
          <w:noProof/>
          <w:sz w:val="24"/>
        </w:rPr>
        <w:tab/>
      </w:r>
      <w:r w:rsidRPr="00A46995">
        <w:rPr>
          <w:smallCaps w:val="0"/>
          <w:noProof/>
          <w:sz w:val="24"/>
        </w:rPr>
        <w:fldChar w:fldCharType="begin"/>
      </w:r>
      <w:r w:rsidRPr="00A46995">
        <w:rPr>
          <w:smallCaps w:val="0"/>
          <w:noProof/>
          <w:sz w:val="24"/>
        </w:rPr>
        <w:instrText xml:space="preserve"> PAGEREF _Toc423770463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14</w:t>
      </w:r>
      <w:r w:rsidRPr="00A46995">
        <w:rPr>
          <w:smallCaps w:val="0"/>
          <w:noProof/>
          <w:sz w:val="24"/>
        </w:rPr>
        <w:fldChar w:fldCharType="end"/>
      </w:r>
    </w:p>
    <w:p w:rsidR="00385649" w:rsidRDefault="00385649" w:rsidP="00A46995">
      <w:pPr>
        <w:pStyle w:val="TOC1"/>
        <w:tabs>
          <w:tab w:val="right" w:leader="dot" w:pos="8184"/>
        </w:tabs>
        <w:spacing w:before="6" w:after="0" w:line="480" w:lineRule="auto"/>
        <w:rPr>
          <w:rFonts w:eastAsia="Times New Roman"/>
          <w:b w:val="0"/>
          <w:bCs w:val="0"/>
          <w:caps w:val="0"/>
          <w:noProof/>
          <w:sz w:val="24"/>
          <w:szCs w:val="24"/>
          <w:lang w:eastAsia="en-US"/>
        </w:rPr>
      </w:pPr>
      <w:r w:rsidRPr="00A46995">
        <w:rPr>
          <w:b w:val="0"/>
          <w:caps w:val="0"/>
          <w:noProof/>
          <w:sz w:val="24"/>
        </w:rPr>
        <w:t>1.8 Conceptual Framework</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_Toc423770464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16</w:t>
      </w:r>
      <w:r w:rsidRPr="00A46995">
        <w:rPr>
          <w:b w:val="0"/>
          <w:caps w:val="0"/>
          <w:noProof/>
          <w:sz w:val="24"/>
        </w:rPr>
        <w:fldChar w:fldCharType="end"/>
      </w:r>
    </w:p>
    <w:p w:rsidR="00385649" w:rsidRDefault="00385649" w:rsidP="00A46995">
      <w:pPr>
        <w:pStyle w:val="TOC1"/>
        <w:tabs>
          <w:tab w:val="right" w:leader="dot" w:pos="8184"/>
        </w:tabs>
        <w:spacing w:before="6" w:after="0" w:line="480" w:lineRule="auto"/>
        <w:rPr>
          <w:rFonts w:eastAsia="Times New Roman"/>
          <w:b w:val="0"/>
          <w:bCs w:val="0"/>
          <w:caps w:val="0"/>
          <w:noProof/>
          <w:sz w:val="24"/>
          <w:szCs w:val="24"/>
          <w:lang w:eastAsia="en-US"/>
        </w:rPr>
      </w:pPr>
      <w:r w:rsidRPr="00A46995">
        <w:rPr>
          <w:b w:val="0"/>
          <w:caps w:val="0"/>
          <w:noProof/>
          <w:sz w:val="24"/>
        </w:rPr>
        <w:t>1.9 Limitation of the Study</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_Toc423770466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21</w:t>
      </w:r>
      <w:r w:rsidRPr="00A46995">
        <w:rPr>
          <w:b w:val="0"/>
          <w:caps w:val="0"/>
          <w:noProof/>
          <w:sz w:val="24"/>
        </w:rPr>
        <w:fldChar w:fldCharType="end"/>
      </w:r>
    </w:p>
    <w:p w:rsidR="00385649" w:rsidRDefault="00385649" w:rsidP="00A46995">
      <w:pPr>
        <w:pStyle w:val="TOC1"/>
        <w:tabs>
          <w:tab w:val="right" w:leader="dot" w:pos="8184"/>
        </w:tabs>
        <w:spacing w:before="6" w:after="0" w:line="480" w:lineRule="auto"/>
        <w:rPr>
          <w:rFonts w:eastAsia="Times New Roman"/>
          <w:b w:val="0"/>
          <w:bCs w:val="0"/>
          <w:caps w:val="0"/>
          <w:noProof/>
          <w:sz w:val="24"/>
          <w:szCs w:val="24"/>
          <w:lang w:eastAsia="en-US"/>
        </w:rPr>
      </w:pPr>
      <w:r w:rsidRPr="00A46995">
        <w:rPr>
          <w:b w:val="0"/>
          <w:caps w:val="0"/>
          <w:noProof/>
          <w:sz w:val="24"/>
        </w:rPr>
        <w:t>1.10 Delimitations of the Study</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_Toc423770467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21</w:t>
      </w:r>
      <w:r w:rsidRPr="00A46995">
        <w:rPr>
          <w:b w:val="0"/>
          <w:caps w:val="0"/>
          <w:noProof/>
          <w:sz w:val="24"/>
        </w:rPr>
        <w:fldChar w:fldCharType="end"/>
      </w:r>
    </w:p>
    <w:p w:rsidR="00385649" w:rsidRDefault="00385649" w:rsidP="00A46995">
      <w:pPr>
        <w:pStyle w:val="TOC2"/>
        <w:tabs>
          <w:tab w:val="right" w:leader="dot" w:pos="8184"/>
        </w:tabs>
        <w:spacing w:line="480" w:lineRule="auto"/>
        <w:ind w:left="0"/>
        <w:rPr>
          <w:rFonts w:eastAsia="Times New Roman"/>
          <w:smallCaps w:val="0"/>
          <w:noProof/>
          <w:sz w:val="24"/>
          <w:szCs w:val="24"/>
          <w:lang w:eastAsia="en-US"/>
        </w:rPr>
      </w:pPr>
      <w:r w:rsidRPr="00A46995">
        <w:rPr>
          <w:smallCaps w:val="0"/>
          <w:noProof/>
          <w:sz w:val="24"/>
        </w:rPr>
        <w:t>1.11 Definitions of Underlying Terms</w:t>
      </w:r>
      <w:r>
        <w:rPr>
          <w:smallCaps w:val="0"/>
          <w:noProof/>
          <w:sz w:val="24"/>
        </w:rPr>
        <w:tab/>
      </w:r>
      <w:r w:rsidRPr="00A46995">
        <w:rPr>
          <w:smallCaps w:val="0"/>
          <w:noProof/>
          <w:sz w:val="24"/>
        </w:rPr>
        <w:fldChar w:fldCharType="begin"/>
      </w:r>
      <w:r w:rsidRPr="00A46995">
        <w:rPr>
          <w:smallCaps w:val="0"/>
          <w:noProof/>
          <w:sz w:val="24"/>
        </w:rPr>
        <w:instrText xml:space="preserve"> PAGEREF _Toc423770468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22</w:t>
      </w:r>
      <w:r w:rsidRPr="00A46995">
        <w:rPr>
          <w:smallCaps w:val="0"/>
          <w:noProof/>
          <w:sz w:val="24"/>
        </w:rPr>
        <w:fldChar w:fldCharType="end"/>
      </w:r>
    </w:p>
    <w:p w:rsidR="00385649" w:rsidRDefault="00385649" w:rsidP="00A46995">
      <w:pPr>
        <w:pStyle w:val="TOC1"/>
        <w:tabs>
          <w:tab w:val="right" w:leader="dot" w:pos="8184"/>
        </w:tabs>
        <w:spacing w:before="0" w:after="0" w:line="480" w:lineRule="auto"/>
        <w:rPr>
          <w:rFonts w:eastAsia="Times New Roman"/>
          <w:b w:val="0"/>
          <w:bCs w:val="0"/>
          <w:caps w:val="0"/>
          <w:noProof/>
          <w:sz w:val="24"/>
          <w:szCs w:val="24"/>
          <w:lang w:eastAsia="en-US"/>
        </w:rPr>
      </w:pPr>
      <w:r w:rsidRPr="00A46995">
        <w:rPr>
          <w:b w:val="0"/>
          <w:caps w:val="0"/>
          <w:noProof/>
          <w:sz w:val="24"/>
        </w:rPr>
        <w:t>1.11.1 Competence</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_Toc423770469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23</w:t>
      </w:r>
      <w:r w:rsidRPr="00A46995">
        <w:rPr>
          <w:b w:val="0"/>
          <w:caps w:val="0"/>
          <w:noProof/>
          <w:sz w:val="24"/>
        </w:rPr>
        <w:fldChar w:fldCharType="end"/>
      </w:r>
    </w:p>
    <w:p w:rsidR="00385649" w:rsidRDefault="00385649" w:rsidP="00A46995">
      <w:pPr>
        <w:pStyle w:val="TOC3"/>
        <w:tabs>
          <w:tab w:val="right" w:leader="dot" w:pos="8184"/>
        </w:tabs>
        <w:spacing w:line="480" w:lineRule="auto"/>
        <w:ind w:left="0"/>
        <w:rPr>
          <w:rFonts w:eastAsia="Times New Roman"/>
          <w:i w:val="0"/>
          <w:iCs w:val="0"/>
          <w:noProof/>
          <w:sz w:val="24"/>
          <w:szCs w:val="24"/>
          <w:lang w:eastAsia="en-US"/>
        </w:rPr>
      </w:pPr>
      <w:r w:rsidRPr="00A46995">
        <w:rPr>
          <w:i w:val="0"/>
          <w:noProof/>
          <w:sz w:val="24"/>
        </w:rPr>
        <w:t>1.11.2 Numeracy</w:t>
      </w:r>
      <w:r>
        <w:rPr>
          <w:i w:val="0"/>
          <w:noProof/>
          <w:sz w:val="24"/>
        </w:rPr>
        <w:tab/>
      </w:r>
      <w:r w:rsidRPr="00A46995">
        <w:rPr>
          <w:i w:val="0"/>
          <w:noProof/>
          <w:sz w:val="24"/>
        </w:rPr>
        <w:fldChar w:fldCharType="begin"/>
      </w:r>
      <w:r w:rsidRPr="00A46995">
        <w:rPr>
          <w:i w:val="0"/>
          <w:noProof/>
          <w:sz w:val="24"/>
        </w:rPr>
        <w:instrText xml:space="preserve"> PAGEREF _Toc423770470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23</w:t>
      </w:r>
      <w:r w:rsidRPr="00A46995">
        <w:rPr>
          <w:i w:val="0"/>
          <w:noProof/>
          <w:sz w:val="24"/>
        </w:rPr>
        <w:fldChar w:fldCharType="end"/>
      </w:r>
    </w:p>
    <w:p w:rsidR="00385649" w:rsidRDefault="00385649" w:rsidP="00A46995">
      <w:pPr>
        <w:pStyle w:val="TOC3"/>
        <w:tabs>
          <w:tab w:val="right" w:leader="dot" w:pos="8184"/>
        </w:tabs>
        <w:spacing w:line="480" w:lineRule="auto"/>
        <w:ind w:left="0"/>
        <w:rPr>
          <w:rFonts w:eastAsia="Times New Roman"/>
          <w:i w:val="0"/>
          <w:iCs w:val="0"/>
          <w:noProof/>
          <w:sz w:val="24"/>
          <w:szCs w:val="24"/>
          <w:lang w:eastAsia="en-US"/>
        </w:rPr>
      </w:pPr>
      <w:r w:rsidRPr="00A46995">
        <w:rPr>
          <w:i w:val="0"/>
          <w:noProof/>
          <w:sz w:val="24"/>
        </w:rPr>
        <w:t>1.11.3 Errors</w:t>
      </w:r>
      <w:r>
        <w:rPr>
          <w:i w:val="0"/>
          <w:noProof/>
          <w:sz w:val="24"/>
        </w:rPr>
        <w:tab/>
      </w:r>
      <w:r w:rsidRPr="00A46995">
        <w:rPr>
          <w:i w:val="0"/>
          <w:noProof/>
          <w:sz w:val="24"/>
        </w:rPr>
        <w:fldChar w:fldCharType="begin"/>
      </w:r>
      <w:r w:rsidRPr="00A46995">
        <w:rPr>
          <w:i w:val="0"/>
          <w:noProof/>
          <w:sz w:val="24"/>
        </w:rPr>
        <w:instrText xml:space="preserve"> PAGEREF _Toc423770471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24</w:t>
      </w:r>
      <w:r w:rsidRPr="00A46995">
        <w:rPr>
          <w:i w:val="0"/>
          <w:noProof/>
          <w:sz w:val="24"/>
        </w:rPr>
        <w:fldChar w:fldCharType="end"/>
      </w:r>
    </w:p>
    <w:p w:rsidR="00385649" w:rsidRDefault="00385649" w:rsidP="00A46995">
      <w:pPr>
        <w:pStyle w:val="TOC1"/>
        <w:tabs>
          <w:tab w:val="right" w:leader="dot" w:pos="8184"/>
        </w:tabs>
        <w:spacing w:before="0" w:after="0" w:line="480" w:lineRule="auto"/>
        <w:rPr>
          <w:rFonts w:eastAsia="Times New Roman"/>
          <w:b w:val="0"/>
          <w:bCs w:val="0"/>
          <w:caps w:val="0"/>
          <w:noProof/>
          <w:sz w:val="24"/>
          <w:szCs w:val="24"/>
          <w:lang w:eastAsia="en-US"/>
        </w:rPr>
      </w:pPr>
      <w:r w:rsidRPr="00A46995">
        <w:rPr>
          <w:b w:val="0"/>
          <w:caps w:val="0"/>
          <w:noProof/>
          <w:sz w:val="24"/>
        </w:rPr>
        <w:t>1.11.4 Misconceptions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_Toc423770472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24</w:t>
      </w:r>
      <w:r w:rsidRPr="00A46995">
        <w:rPr>
          <w:b w:val="0"/>
          <w:caps w:val="0"/>
          <w:noProof/>
          <w:sz w:val="24"/>
        </w:rPr>
        <w:fldChar w:fldCharType="end"/>
      </w:r>
    </w:p>
    <w:p w:rsidR="00385649" w:rsidRDefault="00385649" w:rsidP="00A46995">
      <w:pPr>
        <w:pStyle w:val="TOC1"/>
        <w:tabs>
          <w:tab w:val="right" w:leader="dot" w:pos="8184"/>
        </w:tabs>
        <w:spacing w:before="0" w:after="0" w:line="480" w:lineRule="auto"/>
        <w:rPr>
          <w:rFonts w:eastAsia="Times New Roman"/>
          <w:b w:val="0"/>
          <w:bCs w:val="0"/>
          <w:caps w:val="0"/>
          <w:noProof/>
          <w:sz w:val="24"/>
          <w:szCs w:val="24"/>
          <w:lang w:eastAsia="en-US"/>
        </w:rPr>
      </w:pPr>
      <w:r w:rsidRPr="00A46995">
        <w:rPr>
          <w:b w:val="0"/>
          <w:caps w:val="0"/>
          <w:noProof/>
          <w:sz w:val="24"/>
        </w:rPr>
        <w:t>1.11.5 Conjectures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_Toc423770473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25</w:t>
      </w:r>
      <w:r w:rsidRPr="00A46995">
        <w:rPr>
          <w:b w:val="0"/>
          <w:caps w:val="0"/>
          <w:noProof/>
          <w:sz w:val="24"/>
        </w:rPr>
        <w:fldChar w:fldCharType="end"/>
      </w:r>
    </w:p>
    <w:p w:rsidR="00385649" w:rsidRDefault="00385649" w:rsidP="00A46995">
      <w:pPr>
        <w:pStyle w:val="TOC2"/>
        <w:tabs>
          <w:tab w:val="right" w:leader="dot" w:pos="8184"/>
        </w:tabs>
        <w:spacing w:before="8" w:line="480" w:lineRule="auto"/>
        <w:ind w:left="0"/>
        <w:rPr>
          <w:rFonts w:eastAsia="Times New Roman"/>
          <w:smallCaps w:val="0"/>
          <w:noProof/>
          <w:sz w:val="24"/>
          <w:szCs w:val="24"/>
          <w:lang w:eastAsia="en-US"/>
        </w:rPr>
      </w:pPr>
      <w:r w:rsidRPr="00A46995">
        <w:rPr>
          <w:smallCaps w:val="0"/>
          <w:noProof/>
          <w:sz w:val="24"/>
        </w:rPr>
        <w:t>1.12 Organization of the Study</w:t>
      </w:r>
      <w:r>
        <w:rPr>
          <w:smallCaps w:val="0"/>
          <w:noProof/>
          <w:sz w:val="24"/>
        </w:rPr>
        <w:tab/>
      </w:r>
      <w:r w:rsidRPr="00A46995">
        <w:rPr>
          <w:smallCaps w:val="0"/>
          <w:noProof/>
          <w:sz w:val="24"/>
        </w:rPr>
        <w:fldChar w:fldCharType="begin"/>
      </w:r>
      <w:r w:rsidRPr="00A46995">
        <w:rPr>
          <w:smallCaps w:val="0"/>
          <w:noProof/>
          <w:sz w:val="24"/>
        </w:rPr>
        <w:instrText xml:space="preserve"> PAGEREF _Toc423770474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25</w:t>
      </w:r>
      <w:r w:rsidRPr="00A46995">
        <w:rPr>
          <w:smallCaps w:val="0"/>
          <w:noProof/>
          <w:sz w:val="24"/>
        </w:rPr>
        <w:fldChar w:fldCharType="end"/>
      </w:r>
    </w:p>
    <w:p w:rsidR="00385649" w:rsidRDefault="00385649" w:rsidP="00A46995">
      <w:pPr>
        <w:pStyle w:val="TOC1"/>
        <w:tabs>
          <w:tab w:val="right" w:leader="dot" w:pos="8184"/>
        </w:tabs>
        <w:spacing w:before="8" w:after="0" w:line="480" w:lineRule="auto"/>
        <w:rPr>
          <w:rFonts w:eastAsia="Times New Roman"/>
          <w:b w:val="0"/>
          <w:bCs w:val="0"/>
          <w:caps w:val="0"/>
          <w:noProof/>
          <w:sz w:val="24"/>
          <w:szCs w:val="24"/>
          <w:lang w:eastAsia="en-US"/>
        </w:rPr>
      </w:pPr>
      <w:r w:rsidRPr="00A46995">
        <w:rPr>
          <w:b w:val="0"/>
          <w:caps w:val="0"/>
          <w:noProof/>
          <w:sz w:val="24"/>
        </w:rPr>
        <w:t>1.13 Concluding Remarks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_Toc423770475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27</w:t>
      </w:r>
      <w:r w:rsidRPr="00A46995">
        <w:rPr>
          <w:b w:val="0"/>
          <w:caps w:val="0"/>
          <w:noProof/>
          <w:sz w:val="24"/>
        </w:rPr>
        <w:fldChar w:fldCharType="end"/>
      </w:r>
    </w:p>
    <w:p w:rsidR="00385649" w:rsidRPr="00A46995" w:rsidRDefault="00385649" w:rsidP="00A46995">
      <w:pPr>
        <w:pStyle w:val="TOC1"/>
        <w:tabs>
          <w:tab w:val="right" w:leader="dot" w:pos="8184"/>
        </w:tabs>
        <w:spacing w:before="8" w:after="0" w:line="480" w:lineRule="auto"/>
        <w:rPr>
          <w:rFonts w:eastAsia="Times New Roman"/>
          <w:bCs w:val="0"/>
          <w:caps w:val="0"/>
          <w:noProof/>
          <w:sz w:val="24"/>
          <w:szCs w:val="24"/>
          <w:lang w:eastAsia="en-US"/>
        </w:rPr>
      </w:pPr>
      <w:r w:rsidRPr="00A46995">
        <w:rPr>
          <w:caps w:val="0"/>
          <w:noProof/>
          <w:sz w:val="24"/>
        </w:rPr>
        <w:t>CHAPTER TWO</w:t>
      </w:r>
      <w:r>
        <w:rPr>
          <w:caps w:val="0"/>
          <w:noProof/>
          <w:sz w:val="24"/>
        </w:rPr>
        <w:tab/>
      </w:r>
      <w:r w:rsidRPr="00A46995">
        <w:rPr>
          <w:caps w:val="0"/>
          <w:noProof/>
          <w:sz w:val="24"/>
        </w:rPr>
        <w:fldChar w:fldCharType="begin"/>
      </w:r>
      <w:r w:rsidRPr="00A46995">
        <w:rPr>
          <w:caps w:val="0"/>
          <w:noProof/>
          <w:sz w:val="24"/>
        </w:rPr>
        <w:instrText xml:space="preserve"> PAGEREF _Toc423770476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28</w:t>
      </w:r>
      <w:r w:rsidRPr="00A46995">
        <w:rPr>
          <w:caps w:val="0"/>
          <w:noProof/>
          <w:sz w:val="24"/>
        </w:rPr>
        <w:fldChar w:fldCharType="end"/>
      </w:r>
    </w:p>
    <w:p w:rsidR="00385649" w:rsidRPr="00A46995" w:rsidRDefault="00385649" w:rsidP="00A46995">
      <w:pPr>
        <w:pStyle w:val="TOC1"/>
        <w:tabs>
          <w:tab w:val="right" w:leader="dot" w:pos="8184"/>
        </w:tabs>
        <w:spacing w:before="8" w:after="0" w:line="480" w:lineRule="auto"/>
        <w:rPr>
          <w:rFonts w:eastAsia="Times New Roman"/>
          <w:bCs w:val="0"/>
          <w:caps w:val="0"/>
          <w:noProof/>
          <w:sz w:val="24"/>
          <w:szCs w:val="24"/>
          <w:lang w:eastAsia="en-US"/>
        </w:rPr>
      </w:pPr>
      <w:r w:rsidRPr="00A46995">
        <w:rPr>
          <w:caps w:val="0"/>
          <w:noProof/>
          <w:sz w:val="24"/>
        </w:rPr>
        <w:t>2.0 REVIEW OF RELATED LITERATURE</w:t>
      </w:r>
      <w:r>
        <w:rPr>
          <w:caps w:val="0"/>
          <w:noProof/>
          <w:sz w:val="24"/>
        </w:rPr>
        <w:tab/>
      </w:r>
      <w:r w:rsidRPr="00A46995">
        <w:rPr>
          <w:caps w:val="0"/>
          <w:noProof/>
          <w:sz w:val="24"/>
        </w:rPr>
        <w:fldChar w:fldCharType="begin"/>
      </w:r>
      <w:r w:rsidRPr="00A46995">
        <w:rPr>
          <w:caps w:val="0"/>
          <w:noProof/>
          <w:sz w:val="24"/>
        </w:rPr>
        <w:instrText xml:space="preserve"> PAGEREF _Toc423770477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28</w:t>
      </w:r>
      <w:r w:rsidRPr="00A46995">
        <w:rPr>
          <w:caps w:val="0"/>
          <w:noProof/>
          <w:sz w:val="24"/>
        </w:rPr>
        <w:fldChar w:fldCharType="end"/>
      </w:r>
    </w:p>
    <w:p w:rsidR="00385649" w:rsidRDefault="00385649" w:rsidP="00A46995">
      <w:pPr>
        <w:pStyle w:val="TOC2"/>
        <w:tabs>
          <w:tab w:val="right" w:leader="dot" w:pos="8184"/>
        </w:tabs>
        <w:spacing w:before="8" w:line="480" w:lineRule="auto"/>
        <w:ind w:left="0"/>
        <w:rPr>
          <w:rFonts w:eastAsia="Times New Roman"/>
          <w:smallCaps w:val="0"/>
          <w:noProof/>
          <w:sz w:val="24"/>
          <w:szCs w:val="24"/>
          <w:lang w:eastAsia="en-US"/>
        </w:rPr>
      </w:pPr>
      <w:r w:rsidRPr="00A46995">
        <w:rPr>
          <w:smallCaps w:val="0"/>
          <w:noProof/>
          <w:sz w:val="24"/>
        </w:rPr>
        <w:t>2.1 Introduction</w:t>
      </w:r>
      <w:r>
        <w:rPr>
          <w:smallCaps w:val="0"/>
          <w:noProof/>
          <w:sz w:val="24"/>
        </w:rPr>
        <w:tab/>
      </w:r>
      <w:r w:rsidRPr="00A46995">
        <w:rPr>
          <w:smallCaps w:val="0"/>
          <w:noProof/>
          <w:sz w:val="24"/>
        </w:rPr>
        <w:fldChar w:fldCharType="begin"/>
      </w:r>
      <w:r w:rsidRPr="00A46995">
        <w:rPr>
          <w:smallCaps w:val="0"/>
          <w:noProof/>
          <w:sz w:val="24"/>
        </w:rPr>
        <w:instrText xml:space="preserve"> PAGEREF _Toc423770478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28</w:t>
      </w:r>
      <w:r w:rsidRPr="00A46995">
        <w:rPr>
          <w:smallCaps w:val="0"/>
          <w:noProof/>
          <w:sz w:val="24"/>
        </w:rPr>
        <w:fldChar w:fldCharType="end"/>
      </w:r>
    </w:p>
    <w:p w:rsidR="00385649" w:rsidRDefault="00385649" w:rsidP="00A46995">
      <w:pPr>
        <w:pStyle w:val="TOC2"/>
        <w:tabs>
          <w:tab w:val="right" w:leader="dot" w:pos="8184"/>
        </w:tabs>
        <w:spacing w:before="8" w:line="480" w:lineRule="auto"/>
        <w:ind w:left="0"/>
        <w:rPr>
          <w:rFonts w:eastAsia="Times New Roman"/>
          <w:smallCaps w:val="0"/>
          <w:noProof/>
          <w:sz w:val="24"/>
          <w:szCs w:val="24"/>
          <w:lang w:eastAsia="en-US"/>
        </w:rPr>
      </w:pPr>
      <w:r w:rsidRPr="00A46995">
        <w:rPr>
          <w:smallCaps w:val="0"/>
          <w:noProof/>
          <w:sz w:val="24"/>
        </w:rPr>
        <w:t>2.2 How Students Learn Mathematics</w:t>
      </w:r>
      <w:r>
        <w:rPr>
          <w:smallCaps w:val="0"/>
          <w:noProof/>
          <w:sz w:val="24"/>
        </w:rPr>
        <w:tab/>
      </w:r>
      <w:r w:rsidRPr="00A46995">
        <w:rPr>
          <w:smallCaps w:val="0"/>
          <w:noProof/>
          <w:sz w:val="24"/>
        </w:rPr>
        <w:fldChar w:fldCharType="begin"/>
      </w:r>
      <w:r w:rsidRPr="00A46995">
        <w:rPr>
          <w:smallCaps w:val="0"/>
          <w:noProof/>
          <w:sz w:val="24"/>
        </w:rPr>
        <w:instrText xml:space="preserve"> PAGEREF _Toc423770479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28</w:t>
      </w:r>
      <w:r w:rsidRPr="00A46995">
        <w:rPr>
          <w:smallCaps w:val="0"/>
          <w:noProof/>
          <w:sz w:val="24"/>
        </w:rPr>
        <w:fldChar w:fldCharType="end"/>
      </w:r>
    </w:p>
    <w:p w:rsidR="00385649" w:rsidRDefault="00385649" w:rsidP="00A46995">
      <w:pPr>
        <w:pStyle w:val="TOC1"/>
        <w:tabs>
          <w:tab w:val="right" w:leader="dot" w:pos="8184"/>
        </w:tabs>
        <w:spacing w:before="8" w:after="0" w:line="480" w:lineRule="auto"/>
        <w:rPr>
          <w:rFonts w:eastAsia="Times New Roman"/>
          <w:b w:val="0"/>
          <w:bCs w:val="0"/>
          <w:caps w:val="0"/>
          <w:noProof/>
          <w:sz w:val="24"/>
          <w:szCs w:val="24"/>
          <w:lang w:eastAsia="en-US"/>
        </w:rPr>
      </w:pPr>
      <w:r w:rsidRPr="00A46995">
        <w:rPr>
          <w:b w:val="0"/>
          <w:caps w:val="0"/>
          <w:noProof/>
          <w:sz w:val="24"/>
        </w:rPr>
        <w:t>2.3 Basic Causes of Students</w:t>
      </w:r>
      <w:r>
        <w:rPr>
          <w:b w:val="0"/>
          <w:caps w:val="0"/>
          <w:noProof/>
          <w:sz w:val="24"/>
        </w:rPr>
        <w:t>’</w:t>
      </w:r>
      <w:r w:rsidRPr="00A46995">
        <w:rPr>
          <w:b w:val="0"/>
          <w:caps w:val="0"/>
          <w:noProof/>
          <w:sz w:val="24"/>
        </w:rPr>
        <w:t xml:space="preserve"> Learning Difficulties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_Toc423770480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29</w:t>
      </w:r>
      <w:r w:rsidRPr="00A46995">
        <w:rPr>
          <w:b w:val="0"/>
          <w:caps w:val="0"/>
          <w:noProof/>
          <w:sz w:val="24"/>
        </w:rPr>
        <w:fldChar w:fldCharType="end"/>
      </w:r>
    </w:p>
    <w:p w:rsidR="00385649" w:rsidRDefault="00385649" w:rsidP="00A46995">
      <w:pPr>
        <w:pStyle w:val="TOC2"/>
        <w:tabs>
          <w:tab w:val="right" w:leader="dot" w:pos="8184"/>
        </w:tabs>
        <w:spacing w:before="8" w:line="480" w:lineRule="auto"/>
        <w:ind w:left="0"/>
        <w:rPr>
          <w:rFonts w:eastAsia="Times New Roman"/>
          <w:smallCaps w:val="0"/>
          <w:noProof/>
          <w:sz w:val="24"/>
          <w:szCs w:val="24"/>
          <w:lang w:eastAsia="en-US"/>
        </w:rPr>
      </w:pPr>
      <w:r w:rsidRPr="00A46995">
        <w:rPr>
          <w:smallCaps w:val="0"/>
          <w:noProof/>
          <w:sz w:val="24"/>
        </w:rPr>
        <w:t>2.4 Mathematical Errors and Misconceptions in Numeric Skills</w:t>
      </w:r>
      <w:r>
        <w:rPr>
          <w:smallCaps w:val="0"/>
          <w:noProof/>
          <w:sz w:val="24"/>
        </w:rPr>
        <w:tab/>
      </w:r>
      <w:r w:rsidRPr="00A46995">
        <w:rPr>
          <w:smallCaps w:val="0"/>
          <w:noProof/>
          <w:sz w:val="24"/>
        </w:rPr>
        <w:fldChar w:fldCharType="begin"/>
      </w:r>
      <w:r w:rsidRPr="00A46995">
        <w:rPr>
          <w:smallCaps w:val="0"/>
          <w:noProof/>
          <w:sz w:val="24"/>
        </w:rPr>
        <w:instrText xml:space="preserve"> PAGEREF _Toc423770481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31</w:t>
      </w:r>
      <w:r w:rsidRPr="00A46995">
        <w:rPr>
          <w:smallCaps w:val="0"/>
          <w:noProof/>
          <w:sz w:val="24"/>
        </w:rPr>
        <w:fldChar w:fldCharType="end"/>
      </w:r>
    </w:p>
    <w:p w:rsidR="00385649" w:rsidRDefault="00385649" w:rsidP="00A46995">
      <w:pPr>
        <w:pStyle w:val="TOC2"/>
        <w:tabs>
          <w:tab w:val="right" w:leader="dot" w:pos="8184"/>
        </w:tabs>
        <w:spacing w:before="8" w:line="480" w:lineRule="auto"/>
        <w:ind w:left="0"/>
        <w:rPr>
          <w:rFonts w:eastAsia="Times New Roman"/>
          <w:smallCaps w:val="0"/>
          <w:noProof/>
          <w:sz w:val="24"/>
          <w:szCs w:val="24"/>
          <w:lang w:eastAsia="en-US"/>
        </w:rPr>
      </w:pPr>
      <w:r w:rsidRPr="00A46995">
        <w:rPr>
          <w:smallCaps w:val="0"/>
          <w:noProof/>
          <w:sz w:val="24"/>
        </w:rPr>
        <w:t>2.5 Diagnosis in the Context of Mathematics</w:t>
      </w:r>
      <w:r>
        <w:rPr>
          <w:smallCaps w:val="0"/>
          <w:noProof/>
          <w:sz w:val="24"/>
        </w:rPr>
        <w:tab/>
      </w:r>
      <w:r w:rsidRPr="00A46995">
        <w:rPr>
          <w:smallCaps w:val="0"/>
          <w:noProof/>
          <w:sz w:val="24"/>
        </w:rPr>
        <w:fldChar w:fldCharType="begin"/>
      </w:r>
      <w:r w:rsidRPr="00A46995">
        <w:rPr>
          <w:smallCaps w:val="0"/>
          <w:noProof/>
          <w:sz w:val="24"/>
        </w:rPr>
        <w:instrText xml:space="preserve"> PAGEREF _Toc423770482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34</w:t>
      </w:r>
      <w:r w:rsidRPr="00A46995">
        <w:rPr>
          <w:smallCaps w:val="0"/>
          <w:noProof/>
          <w:sz w:val="24"/>
        </w:rPr>
        <w:fldChar w:fldCharType="end"/>
      </w:r>
    </w:p>
    <w:p w:rsidR="00385649" w:rsidRDefault="00385649" w:rsidP="00A46995">
      <w:pPr>
        <w:pStyle w:val="TOC2"/>
        <w:tabs>
          <w:tab w:val="right" w:leader="dot" w:pos="8184"/>
        </w:tabs>
        <w:spacing w:before="8" w:line="480" w:lineRule="auto"/>
        <w:ind w:left="0"/>
        <w:rPr>
          <w:rFonts w:eastAsia="Times New Roman"/>
          <w:smallCaps w:val="0"/>
          <w:noProof/>
          <w:sz w:val="24"/>
          <w:szCs w:val="24"/>
          <w:lang w:eastAsia="en-US"/>
        </w:rPr>
      </w:pPr>
      <w:r w:rsidRPr="00A46995">
        <w:rPr>
          <w:smallCaps w:val="0"/>
          <w:noProof/>
          <w:sz w:val="24"/>
        </w:rPr>
        <w:t>2.6 Methods of Diagnosing Learning Difficulties</w:t>
      </w:r>
      <w:r>
        <w:rPr>
          <w:smallCaps w:val="0"/>
          <w:noProof/>
          <w:sz w:val="24"/>
        </w:rPr>
        <w:tab/>
      </w:r>
      <w:r w:rsidRPr="00A46995">
        <w:rPr>
          <w:smallCaps w:val="0"/>
          <w:noProof/>
          <w:sz w:val="24"/>
        </w:rPr>
        <w:fldChar w:fldCharType="begin"/>
      </w:r>
      <w:r w:rsidRPr="00A46995">
        <w:rPr>
          <w:smallCaps w:val="0"/>
          <w:noProof/>
          <w:sz w:val="24"/>
        </w:rPr>
        <w:instrText xml:space="preserve"> PAGEREF _Toc423770483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35</w:t>
      </w:r>
      <w:r w:rsidRPr="00A46995">
        <w:rPr>
          <w:smallCaps w:val="0"/>
          <w:noProof/>
          <w:sz w:val="24"/>
        </w:rPr>
        <w:fldChar w:fldCharType="end"/>
      </w:r>
    </w:p>
    <w:p w:rsidR="00385649" w:rsidRDefault="00385649" w:rsidP="00A46995">
      <w:pPr>
        <w:pStyle w:val="TOC1"/>
        <w:tabs>
          <w:tab w:val="right" w:leader="dot" w:pos="8184"/>
        </w:tabs>
        <w:spacing w:before="8" w:after="0" w:line="480" w:lineRule="auto"/>
        <w:rPr>
          <w:rFonts w:eastAsia="Times New Roman"/>
          <w:b w:val="0"/>
          <w:bCs w:val="0"/>
          <w:caps w:val="0"/>
          <w:noProof/>
          <w:sz w:val="24"/>
          <w:szCs w:val="24"/>
          <w:lang w:eastAsia="en-US"/>
        </w:rPr>
      </w:pPr>
      <w:r w:rsidRPr="00A46995">
        <w:rPr>
          <w:b w:val="0"/>
          <w:caps w:val="0"/>
          <w:noProof/>
          <w:sz w:val="24"/>
          <w:lang w:val="en-GB"/>
        </w:rPr>
        <w:t>2.7 Remediation in the Context of Mathematics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_Toc423770484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37</w:t>
      </w:r>
      <w:r w:rsidRPr="00A46995">
        <w:rPr>
          <w:b w:val="0"/>
          <w:caps w:val="0"/>
          <w:noProof/>
          <w:sz w:val="24"/>
        </w:rPr>
        <w:fldChar w:fldCharType="end"/>
      </w:r>
    </w:p>
    <w:p w:rsidR="00385649" w:rsidRDefault="00385649" w:rsidP="00A46995">
      <w:pPr>
        <w:pStyle w:val="TOC2"/>
        <w:tabs>
          <w:tab w:val="right" w:leader="dot" w:pos="8184"/>
        </w:tabs>
        <w:spacing w:before="8" w:line="480" w:lineRule="auto"/>
        <w:ind w:left="0"/>
        <w:rPr>
          <w:rFonts w:eastAsia="Times New Roman"/>
          <w:smallCaps w:val="0"/>
          <w:noProof/>
          <w:sz w:val="24"/>
          <w:szCs w:val="24"/>
          <w:lang w:eastAsia="en-US"/>
        </w:rPr>
      </w:pPr>
      <w:r w:rsidRPr="00A46995">
        <w:rPr>
          <w:smallCaps w:val="0"/>
          <w:noProof/>
          <w:sz w:val="24"/>
        </w:rPr>
        <w:t>2.8   Studies Done Outside Tanzania</w:t>
      </w:r>
      <w:r>
        <w:rPr>
          <w:smallCaps w:val="0"/>
          <w:noProof/>
          <w:sz w:val="24"/>
        </w:rPr>
        <w:tab/>
      </w:r>
      <w:r w:rsidRPr="00A46995">
        <w:rPr>
          <w:smallCaps w:val="0"/>
          <w:noProof/>
          <w:sz w:val="24"/>
        </w:rPr>
        <w:fldChar w:fldCharType="begin"/>
      </w:r>
      <w:r w:rsidRPr="00A46995">
        <w:rPr>
          <w:smallCaps w:val="0"/>
          <w:noProof/>
          <w:sz w:val="24"/>
        </w:rPr>
        <w:instrText xml:space="preserve"> PAGEREF _Toc423770485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39</w:t>
      </w:r>
      <w:r w:rsidRPr="00A46995">
        <w:rPr>
          <w:smallCaps w:val="0"/>
          <w:noProof/>
          <w:sz w:val="24"/>
        </w:rPr>
        <w:fldChar w:fldCharType="end"/>
      </w:r>
    </w:p>
    <w:p w:rsidR="00385649" w:rsidRDefault="00385649" w:rsidP="00A46995">
      <w:pPr>
        <w:pStyle w:val="TOC2"/>
        <w:tabs>
          <w:tab w:val="right" w:leader="dot" w:pos="8184"/>
        </w:tabs>
        <w:spacing w:before="8" w:line="480" w:lineRule="auto"/>
        <w:ind w:left="0"/>
        <w:rPr>
          <w:rFonts w:eastAsia="Times New Roman"/>
          <w:smallCaps w:val="0"/>
          <w:noProof/>
          <w:sz w:val="24"/>
          <w:szCs w:val="24"/>
          <w:lang w:eastAsia="en-US"/>
        </w:rPr>
      </w:pPr>
      <w:r w:rsidRPr="00A46995">
        <w:rPr>
          <w:smallCaps w:val="0"/>
          <w:noProof/>
          <w:sz w:val="24"/>
        </w:rPr>
        <w:t>2.9 Studies Done in Tanzania</w:t>
      </w:r>
      <w:r>
        <w:rPr>
          <w:smallCaps w:val="0"/>
          <w:noProof/>
          <w:sz w:val="24"/>
        </w:rPr>
        <w:tab/>
      </w:r>
      <w:r w:rsidRPr="00A46995">
        <w:rPr>
          <w:smallCaps w:val="0"/>
          <w:noProof/>
          <w:sz w:val="24"/>
        </w:rPr>
        <w:fldChar w:fldCharType="begin"/>
      </w:r>
      <w:r w:rsidRPr="00A46995">
        <w:rPr>
          <w:smallCaps w:val="0"/>
          <w:noProof/>
          <w:sz w:val="24"/>
        </w:rPr>
        <w:instrText xml:space="preserve"> PAGEREF _Toc423770486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47</w:t>
      </w:r>
      <w:r w:rsidRPr="00A46995">
        <w:rPr>
          <w:smallCaps w:val="0"/>
          <w:noProof/>
          <w:sz w:val="24"/>
        </w:rPr>
        <w:fldChar w:fldCharType="end"/>
      </w:r>
    </w:p>
    <w:p w:rsidR="00385649" w:rsidRDefault="00385649" w:rsidP="00A46995">
      <w:pPr>
        <w:pStyle w:val="TOC2"/>
        <w:tabs>
          <w:tab w:val="right" w:leader="dot" w:pos="8184"/>
        </w:tabs>
        <w:spacing w:before="8" w:line="480" w:lineRule="auto"/>
        <w:ind w:left="0"/>
        <w:rPr>
          <w:rFonts w:eastAsia="Times New Roman"/>
          <w:smallCaps w:val="0"/>
          <w:noProof/>
          <w:sz w:val="24"/>
          <w:szCs w:val="24"/>
          <w:lang w:eastAsia="en-US"/>
        </w:rPr>
      </w:pPr>
      <w:r w:rsidRPr="00A46995">
        <w:rPr>
          <w:smallCaps w:val="0"/>
          <w:noProof/>
          <w:sz w:val="24"/>
        </w:rPr>
        <w:t>2.10 Knowledge Gap</w:t>
      </w:r>
      <w:r>
        <w:rPr>
          <w:smallCaps w:val="0"/>
          <w:noProof/>
          <w:sz w:val="24"/>
        </w:rPr>
        <w:tab/>
      </w:r>
      <w:r w:rsidRPr="00A46995">
        <w:rPr>
          <w:smallCaps w:val="0"/>
          <w:noProof/>
          <w:sz w:val="24"/>
        </w:rPr>
        <w:fldChar w:fldCharType="begin"/>
      </w:r>
      <w:r w:rsidRPr="00A46995">
        <w:rPr>
          <w:smallCaps w:val="0"/>
          <w:noProof/>
          <w:sz w:val="24"/>
        </w:rPr>
        <w:instrText xml:space="preserve"> PAGEREF _Toc423770487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52</w:t>
      </w:r>
      <w:r w:rsidRPr="00A46995">
        <w:rPr>
          <w:smallCaps w:val="0"/>
          <w:noProof/>
          <w:sz w:val="24"/>
        </w:rPr>
        <w:fldChar w:fldCharType="end"/>
      </w:r>
    </w:p>
    <w:p w:rsidR="00385649" w:rsidRDefault="00385649" w:rsidP="00A46995">
      <w:pPr>
        <w:pStyle w:val="TOC1"/>
        <w:tabs>
          <w:tab w:val="right" w:leader="dot" w:pos="8184"/>
        </w:tabs>
        <w:spacing w:before="8" w:after="0" w:line="480" w:lineRule="auto"/>
        <w:rPr>
          <w:rFonts w:eastAsia="Times New Roman"/>
          <w:b w:val="0"/>
          <w:bCs w:val="0"/>
          <w:caps w:val="0"/>
          <w:noProof/>
          <w:sz w:val="24"/>
          <w:szCs w:val="24"/>
          <w:lang w:eastAsia="en-US"/>
        </w:rPr>
      </w:pPr>
      <w:r w:rsidRPr="00A46995">
        <w:rPr>
          <w:b w:val="0"/>
          <w:caps w:val="0"/>
          <w:noProof/>
          <w:sz w:val="24"/>
          <w:lang w:val="en-GB"/>
        </w:rPr>
        <w:t>2.11 Concluding Remarks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_Toc423770488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52</w:t>
      </w:r>
      <w:r w:rsidRPr="00A46995">
        <w:rPr>
          <w:b w:val="0"/>
          <w:caps w:val="0"/>
          <w:noProof/>
          <w:sz w:val="24"/>
        </w:rPr>
        <w:fldChar w:fldCharType="end"/>
      </w:r>
    </w:p>
    <w:p w:rsidR="00385649" w:rsidRPr="00A46995" w:rsidRDefault="00385649" w:rsidP="00A46995">
      <w:pPr>
        <w:pStyle w:val="TOC2"/>
        <w:tabs>
          <w:tab w:val="right" w:leader="dot" w:pos="8184"/>
        </w:tabs>
        <w:spacing w:before="8" w:line="480" w:lineRule="auto"/>
        <w:ind w:left="0"/>
        <w:rPr>
          <w:rFonts w:eastAsia="Times New Roman"/>
          <w:b/>
          <w:smallCaps w:val="0"/>
          <w:noProof/>
          <w:sz w:val="24"/>
          <w:szCs w:val="24"/>
          <w:lang w:eastAsia="en-US"/>
        </w:rPr>
      </w:pPr>
      <w:r w:rsidRPr="00A46995">
        <w:rPr>
          <w:b/>
          <w:smallCaps w:val="0"/>
          <w:noProof/>
          <w:sz w:val="24"/>
        </w:rPr>
        <w:t>CHAPTER THREE</w:t>
      </w:r>
      <w:r>
        <w:rPr>
          <w:b/>
          <w:smallCaps w:val="0"/>
          <w:noProof/>
          <w:sz w:val="24"/>
        </w:rPr>
        <w:tab/>
      </w:r>
      <w:r w:rsidRPr="00A46995">
        <w:rPr>
          <w:b/>
          <w:smallCaps w:val="0"/>
          <w:noProof/>
          <w:sz w:val="24"/>
        </w:rPr>
        <w:fldChar w:fldCharType="begin"/>
      </w:r>
      <w:r w:rsidRPr="00A46995">
        <w:rPr>
          <w:b/>
          <w:smallCaps w:val="0"/>
          <w:noProof/>
          <w:sz w:val="24"/>
        </w:rPr>
        <w:instrText xml:space="preserve"> PAGEREF _Toc423770489 </w:instrText>
      </w:r>
      <w:r>
        <w:rPr>
          <w:b/>
          <w:smallCaps w:val="0"/>
          <w:noProof/>
          <w:sz w:val="24"/>
        </w:rPr>
        <w:instrText>\</w:instrText>
      </w:r>
      <w:r w:rsidRPr="00A46995">
        <w:rPr>
          <w:b/>
          <w:smallCaps w:val="0"/>
          <w:noProof/>
          <w:sz w:val="24"/>
        </w:rPr>
        <w:instrText xml:space="preserve">h </w:instrText>
      </w:r>
      <w:r w:rsidRPr="004E64C3">
        <w:rPr>
          <w:b/>
          <w:smallCaps w:val="0"/>
          <w:noProof/>
          <w:sz w:val="24"/>
        </w:rPr>
      </w:r>
      <w:r w:rsidRPr="00A46995">
        <w:rPr>
          <w:b/>
          <w:smallCaps w:val="0"/>
          <w:noProof/>
          <w:sz w:val="24"/>
        </w:rPr>
        <w:fldChar w:fldCharType="separate"/>
      </w:r>
      <w:r>
        <w:rPr>
          <w:b/>
          <w:smallCaps w:val="0"/>
          <w:noProof/>
          <w:sz w:val="24"/>
        </w:rPr>
        <w:t>54</w:t>
      </w:r>
      <w:r w:rsidRPr="00A46995">
        <w:rPr>
          <w:b/>
          <w:smallCaps w:val="0"/>
          <w:noProof/>
          <w:sz w:val="24"/>
        </w:rPr>
        <w:fldChar w:fldCharType="end"/>
      </w:r>
    </w:p>
    <w:p w:rsidR="00385649" w:rsidRPr="00A46995" w:rsidRDefault="00385649" w:rsidP="00A46995">
      <w:pPr>
        <w:pStyle w:val="TOC2"/>
        <w:tabs>
          <w:tab w:val="right" w:leader="dot" w:pos="8184"/>
        </w:tabs>
        <w:spacing w:before="8" w:line="480" w:lineRule="auto"/>
        <w:ind w:left="0"/>
        <w:rPr>
          <w:rFonts w:eastAsia="Times New Roman"/>
          <w:b/>
          <w:smallCaps w:val="0"/>
          <w:noProof/>
          <w:sz w:val="24"/>
          <w:szCs w:val="24"/>
          <w:lang w:eastAsia="en-US"/>
        </w:rPr>
      </w:pPr>
      <w:r w:rsidRPr="00A46995">
        <w:rPr>
          <w:b/>
          <w:smallCaps w:val="0"/>
          <w:noProof/>
          <w:sz w:val="24"/>
        </w:rPr>
        <w:t>3.0 RESEARCH DESIGN AND METHODOLOGY</w:t>
      </w:r>
      <w:r>
        <w:rPr>
          <w:b/>
          <w:smallCaps w:val="0"/>
          <w:noProof/>
          <w:sz w:val="24"/>
        </w:rPr>
        <w:tab/>
      </w:r>
      <w:r w:rsidRPr="00A46995">
        <w:rPr>
          <w:b/>
          <w:smallCaps w:val="0"/>
          <w:noProof/>
          <w:sz w:val="24"/>
        </w:rPr>
        <w:fldChar w:fldCharType="begin"/>
      </w:r>
      <w:r w:rsidRPr="00A46995">
        <w:rPr>
          <w:b/>
          <w:smallCaps w:val="0"/>
          <w:noProof/>
          <w:sz w:val="24"/>
        </w:rPr>
        <w:instrText xml:space="preserve"> PAGEREF _Toc423770490 </w:instrText>
      </w:r>
      <w:r>
        <w:rPr>
          <w:b/>
          <w:smallCaps w:val="0"/>
          <w:noProof/>
          <w:sz w:val="24"/>
        </w:rPr>
        <w:instrText>\</w:instrText>
      </w:r>
      <w:r w:rsidRPr="00A46995">
        <w:rPr>
          <w:b/>
          <w:smallCaps w:val="0"/>
          <w:noProof/>
          <w:sz w:val="24"/>
        </w:rPr>
        <w:instrText xml:space="preserve">h </w:instrText>
      </w:r>
      <w:r w:rsidRPr="004E64C3">
        <w:rPr>
          <w:b/>
          <w:smallCaps w:val="0"/>
          <w:noProof/>
          <w:sz w:val="24"/>
        </w:rPr>
      </w:r>
      <w:r w:rsidRPr="00A46995">
        <w:rPr>
          <w:b/>
          <w:smallCaps w:val="0"/>
          <w:noProof/>
          <w:sz w:val="24"/>
        </w:rPr>
        <w:fldChar w:fldCharType="separate"/>
      </w:r>
      <w:r>
        <w:rPr>
          <w:b/>
          <w:smallCaps w:val="0"/>
          <w:noProof/>
          <w:sz w:val="24"/>
        </w:rPr>
        <w:t>54</w:t>
      </w:r>
      <w:r w:rsidRPr="00A46995">
        <w:rPr>
          <w:b/>
          <w:smallCaps w:val="0"/>
          <w:noProof/>
          <w:sz w:val="24"/>
        </w:rPr>
        <w:fldChar w:fldCharType="end"/>
      </w:r>
    </w:p>
    <w:p w:rsidR="00385649" w:rsidRDefault="00385649" w:rsidP="00A46995">
      <w:pPr>
        <w:pStyle w:val="TOC2"/>
        <w:tabs>
          <w:tab w:val="right" w:leader="dot" w:pos="8184"/>
        </w:tabs>
        <w:spacing w:before="8" w:line="480" w:lineRule="auto"/>
        <w:ind w:left="0"/>
        <w:rPr>
          <w:rFonts w:eastAsia="Times New Roman"/>
          <w:smallCaps w:val="0"/>
          <w:noProof/>
          <w:sz w:val="24"/>
          <w:szCs w:val="24"/>
          <w:lang w:eastAsia="en-US"/>
        </w:rPr>
      </w:pPr>
      <w:r w:rsidRPr="00A46995">
        <w:rPr>
          <w:smallCaps w:val="0"/>
          <w:noProof/>
          <w:sz w:val="24"/>
        </w:rPr>
        <w:t>3.1 Introduction</w:t>
      </w:r>
      <w:r>
        <w:rPr>
          <w:smallCaps w:val="0"/>
          <w:noProof/>
          <w:sz w:val="24"/>
        </w:rPr>
        <w:tab/>
      </w:r>
      <w:r w:rsidRPr="00A46995">
        <w:rPr>
          <w:smallCaps w:val="0"/>
          <w:noProof/>
          <w:sz w:val="24"/>
        </w:rPr>
        <w:fldChar w:fldCharType="begin"/>
      </w:r>
      <w:r w:rsidRPr="00A46995">
        <w:rPr>
          <w:smallCaps w:val="0"/>
          <w:noProof/>
          <w:sz w:val="24"/>
        </w:rPr>
        <w:instrText xml:space="preserve"> PAGEREF _Toc423770491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54</w:t>
      </w:r>
      <w:r w:rsidRPr="00A46995">
        <w:rPr>
          <w:smallCaps w:val="0"/>
          <w:noProof/>
          <w:sz w:val="24"/>
        </w:rPr>
        <w:fldChar w:fldCharType="end"/>
      </w:r>
    </w:p>
    <w:p w:rsidR="00385649" w:rsidRDefault="00385649" w:rsidP="00A46995">
      <w:pPr>
        <w:pStyle w:val="TOC1"/>
        <w:tabs>
          <w:tab w:val="right" w:leader="dot" w:pos="8184"/>
        </w:tabs>
        <w:spacing w:before="0" w:after="0" w:line="480" w:lineRule="auto"/>
        <w:rPr>
          <w:rFonts w:eastAsia="Times New Roman"/>
          <w:b w:val="0"/>
          <w:bCs w:val="0"/>
          <w:caps w:val="0"/>
          <w:noProof/>
          <w:sz w:val="24"/>
          <w:szCs w:val="24"/>
          <w:lang w:eastAsia="en-US"/>
        </w:rPr>
      </w:pPr>
      <w:r w:rsidRPr="00A46995">
        <w:rPr>
          <w:b w:val="0"/>
          <w:caps w:val="0"/>
          <w:noProof/>
          <w:sz w:val="24"/>
        </w:rPr>
        <w:t>3.2 Research Design and Approach</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_Toc423770492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54</w:t>
      </w:r>
      <w:r w:rsidRPr="00A46995">
        <w:rPr>
          <w:b w:val="0"/>
          <w:caps w:val="0"/>
          <w:noProof/>
          <w:sz w:val="24"/>
        </w:rPr>
        <w:fldChar w:fldCharType="end"/>
      </w:r>
    </w:p>
    <w:p w:rsidR="00385649" w:rsidRDefault="00385649" w:rsidP="00A46995">
      <w:pPr>
        <w:pStyle w:val="TOC1"/>
        <w:tabs>
          <w:tab w:val="right" w:leader="dot" w:pos="8184"/>
        </w:tabs>
        <w:spacing w:before="0" w:after="0" w:line="480" w:lineRule="auto"/>
        <w:rPr>
          <w:rFonts w:eastAsia="Times New Roman"/>
          <w:b w:val="0"/>
          <w:bCs w:val="0"/>
          <w:caps w:val="0"/>
          <w:noProof/>
          <w:sz w:val="24"/>
          <w:szCs w:val="24"/>
          <w:lang w:eastAsia="en-US"/>
        </w:rPr>
      </w:pPr>
      <w:r w:rsidRPr="00A46995">
        <w:rPr>
          <w:b w:val="0"/>
          <w:caps w:val="0"/>
          <w:noProof/>
          <w:sz w:val="24"/>
        </w:rPr>
        <w:t>3.2.1 Research Design</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_Toc423770493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54</w:t>
      </w:r>
      <w:r w:rsidRPr="00A46995">
        <w:rPr>
          <w:b w:val="0"/>
          <w:caps w:val="0"/>
          <w:noProof/>
          <w:sz w:val="24"/>
        </w:rPr>
        <w:fldChar w:fldCharType="end"/>
      </w:r>
    </w:p>
    <w:p w:rsidR="00385649" w:rsidRDefault="00385649" w:rsidP="00A46995">
      <w:pPr>
        <w:pStyle w:val="TOC1"/>
        <w:tabs>
          <w:tab w:val="right" w:leader="dot" w:pos="8184"/>
        </w:tabs>
        <w:spacing w:before="0" w:after="0" w:line="480" w:lineRule="auto"/>
        <w:rPr>
          <w:rFonts w:eastAsia="Times New Roman"/>
          <w:b w:val="0"/>
          <w:bCs w:val="0"/>
          <w:caps w:val="0"/>
          <w:noProof/>
          <w:sz w:val="24"/>
          <w:szCs w:val="24"/>
          <w:lang w:eastAsia="en-US"/>
        </w:rPr>
      </w:pPr>
      <w:r w:rsidRPr="00A46995">
        <w:rPr>
          <w:b w:val="0"/>
          <w:caps w:val="0"/>
          <w:noProof/>
          <w:sz w:val="24"/>
        </w:rPr>
        <w:t>3.2.2 Research Approach</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_Toc423770494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55</w:t>
      </w:r>
      <w:r w:rsidRPr="00A46995">
        <w:rPr>
          <w:b w:val="0"/>
          <w:caps w:val="0"/>
          <w:noProof/>
          <w:sz w:val="24"/>
        </w:rPr>
        <w:fldChar w:fldCharType="end"/>
      </w:r>
    </w:p>
    <w:p w:rsidR="00385649" w:rsidRDefault="00385649" w:rsidP="00A46995">
      <w:pPr>
        <w:pStyle w:val="TOC1"/>
        <w:tabs>
          <w:tab w:val="right" w:leader="dot" w:pos="8184"/>
        </w:tabs>
        <w:spacing w:before="0" w:after="0" w:line="480" w:lineRule="auto"/>
        <w:rPr>
          <w:rFonts w:eastAsia="Times New Roman"/>
          <w:b w:val="0"/>
          <w:bCs w:val="0"/>
          <w:caps w:val="0"/>
          <w:noProof/>
          <w:sz w:val="24"/>
          <w:szCs w:val="24"/>
          <w:lang w:eastAsia="en-US"/>
        </w:rPr>
      </w:pPr>
      <w:r w:rsidRPr="00A46995">
        <w:rPr>
          <w:b w:val="0"/>
          <w:caps w:val="0"/>
          <w:noProof/>
          <w:sz w:val="24"/>
        </w:rPr>
        <w:t>3.3 Area of the Study</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_Toc423770495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56</w:t>
      </w:r>
      <w:r w:rsidRPr="00A46995">
        <w:rPr>
          <w:b w:val="0"/>
          <w:caps w:val="0"/>
          <w:noProof/>
          <w:sz w:val="24"/>
        </w:rPr>
        <w:fldChar w:fldCharType="end"/>
      </w:r>
    </w:p>
    <w:p w:rsidR="00385649" w:rsidRDefault="00385649" w:rsidP="00A46995">
      <w:pPr>
        <w:pStyle w:val="TOC2"/>
        <w:tabs>
          <w:tab w:val="left" w:pos="960"/>
          <w:tab w:val="right" w:leader="dot" w:pos="8184"/>
        </w:tabs>
        <w:spacing w:line="480" w:lineRule="auto"/>
        <w:ind w:left="0"/>
        <w:rPr>
          <w:rFonts w:eastAsia="Times New Roman"/>
          <w:smallCaps w:val="0"/>
          <w:noProof/>
          <w:sz w:val="24"/>
          <w:szCs w:val="24"/>
          <w:lang w:eastAsia="en-US"/>
        </w:rPr>
      </w:pPr>
      <w:r w:rsidRPr="00A46995">
        <w:rPr>
          <w:smallCaps w:val="0"/>
          <w:noProof/>
          <w:sz w:val="24"/>
        </w:rPr>
        <w:t>3.4</w:t>
      </w:r>
      <w:r>
        <w:rPr>
          <w:rFonts w:eastAsia="Times New Roman"/>
          <w:smallCaps w:val="0"/>
          <w:noProof/>
          <w:sz w:val="24"/>
          <w:szCs w:val="24"/>
          <w:lang w:eastAsia="en-US"/>
        </w:rPr>
        <w:t xml:space="preserve"> </w:t>
      </w:r>
      <w:r w:rsidRPr="00A46995">
        <w:rPr>
          <w:smallCaps w:val="0"/>
          <w:noProof/>
          <w:sz w:val="24"/>
        </w:rPr>
        <w:t>Population, Sample Size and Sampling Procedure</w:t>
      </w:r>
      <w:r>
        <w:rPr>
          <w:smallCaps w:val="0"/>
          <w:noProof/>
          <w:sz w:val="24"/>
        </w:rPr>
        <w:tab/>
      </w:r>
      <w:r w:rsidRPr="00A46995">
        <w:rPr>
          <w:smallCaps w:val="0"/>
          <w:noProof/>
          <w:sz w:val="24"/>
        </w:rPr>
        <w:fldChar w:fldCharType="begin"/>
      </w:r>
      <w:r w:rsidRPr="00A46995">
        <w:rPr>
          <w:smallCaps w:val="0"/>
          <w:noProof/>
          <w:sz w:val="24"/>
        </w:rPr>
        <w:instrText xml:space="preserve"> PAGEREF _Toc423770496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57</w:t>
      </w:r>
      <w:r w:rsidRPr="00A46995">
        <w:rPr>
          <w:smallCaps w:val="0"/>
          <w:noProof/>
          <w:sz w:val="24"/>
        </w:rPr>
        <w:fldChar w:fldCharType="end"/>
      </w:r>
    </w:p>
    <w:p w:rsidR="00385649" w:rsidRDefault="00385649" w:rsidP="00A46995">
      <w:pPr>
        <w:pStyle w:val="TOC1"/>
        <w:tabs>
          <w:tab w:val="right" w:leader="dot" w:pos="8184"/>
        </w:tabs>
        <w:spacing w:before="40" w:after="0" w:line="480" w:lineRule="auto"/>
        <w:rPr>
          <w:rFonts w:eastAsia="Times New Roman"/>
          <w:b w:val="0"/>
          <w:bCs w:val="0"/>
          <w:caps w:val="0"/>
          <w:noProof/>
          <w:sz w:val="24"/>
          <w:szCs w:val="24"/>
          <w:lang w:eastAsia="en-US"/>
        </w:rPr>
      </w:pPr>
      <w:r w:rsidRPr="00A46995">
        <w:rPr>
          <w:b w:val="0"/>
          <w:caps w:val="0"/>
          <w:noProof/>
          <w:sz w:val="24"/>
          <w:lang w:val="en-GB"/>
        </w:rPr>
        <w:t>3.4.1 Target Population</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_Toc423770497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57</w:t>
      </w:r>
      <w:r w:rsidRPr="00A46995">
        <w:rPr>
          <w:b w:val="0"/>
          <w:caps w:val="0"/>
          <w:noProof/>
          <w:sz w:val="24"/>
        </w:rPr>
        <w:fldChar w:fldCharType="end"/>
      </w:r>
    </w:p>
    <w:p w:rsidR="00385649" w:rsidRDefault="00385649" w:rsidP="00A46995">
      <w:pPr>
        <w:pStyle w:val="TOC3"/>
        <w:tabs>
          <w:tab w:val="right" w:leader="dot" w:pos="8184"/>
        </w:tabs>
        <w:spacing w:before="40" w:line="480" w:lineRule="auto"/>
        <w:ind w:left="0"/>
        <w:rPr>
          <w:rFonts w:eastAsia="Times New Roman"/>
          <w:i w:val="0"/>
          <w:iCs w:val="0"/>
          <w:noProof/>
          <w:sz w:val="24"/>
          <w:szCs w:val="24"/>
          <w:lang w:eastAsia="en-US"/>
        </w:rPr>
      </w:pPr>
      <w:r w:rsidRPr="00A46995">
        <w:rPr>
          <w:i w:val="0"/>
          <w:noProof/>
          <w:sz w:val="24"/>
        </w:rPr>
        <w:t>3.4.2 Sampling Procedure</w:t>
      </w:r>
      <w:r>
        <w:rPr>
          <w:i w:val="0"/>
          <w:noProof/>
          <w:sz w:val="24"/>
        </w:rPr>
        <w:tab/>
      </w:r>
      <w:r w:rsidRPr="00A46995">
        <w:rPr>
          <w:i w:val="0"/>
          <w:noProof/>
          <w:sz w:val="24"/>
        </w:rPr>
        <w:fldChar w:fldCharType="begin"/>
      </w:r>
      <w:r w:rsidRPr="00A46995">
        <w:rPr>
          <w:i w:val="0"/>
          <w:noProof/>
          <w:sz w:val="24"/>
        </w:rPr>
        <w:instrText xml:space="preserve"> PAGEREF _Toc423770498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57</w:t>
      </w:r>
      <w:r w:rsidRPr="00A46995">
        <w:rPr>
          <w:i w:val="0"/>
          <w:noProof/>
          <w:sz w:val="24"/>
        </w:rPr>
        <w:fldChar w:fldCharType="end"/>
      </w:r>
    </w:p>
    <w:p w:rsidR="00385649" w:rsidRDefault="00385649" w:rsidP="00A46995">
      <w:pPr>
        <w:pStyle w:val="TOC3"/>
        <w:tabs>
          <w:tab w:val="right" w:leader="dot" w:pos="8184"/>
        </w:tabs>
        <w:spacing w:before="40" w:line="480" w:lineRule="auto"/>
        <w:ind w:left="0"/>
        <w:rPr>
          <w:rFonts w:eastAsia="Times New Roman"/>
          <w:i w:val="0"/>
          <w:iCs w:val="0"/>
          <w:noProof/>
          <w:sz w:val="24"/>
          <w:szCs w:val="24"/>
          <w:lang w:eastAsia="en-US"/>
        </w:rPr>
      </w:pPr>
      <w:r w:rsidRPr="00A46995">
        <w:rPr>
          <w:i w:val="0"/>
          <w:noProof/>
          <w:sz w:val="24"/>
        </w:rPr>
        <w:t>3.4.2.1 Selection of Sample Schools</w:t>
      </w:r>
      <w:r>
        <w:rPr>
          <w:i w:val="0"/>
          <w:noProof/>
          <w:sz w:val="24"/>
        </w:rPr>
        <w:tab/>
      </w:r>
      <w:r w:rsidRPr="00A46995">
        <w:rPr>
          <w:i w:val="0"/>
          <w:noProof/>
          <w:sz w:val="24"/>
        </w:rPr>
        <w:fldChar w:fldCharType="begin"/>
      </w:r>
      <w:r w:rsidRPr="00A46995">
        <w:rPr>
          <w:i w:val="0"/>
          <w:noProof/>
          <w:sz w:val="24"/>
        </w:rPr>
        <w:instrText xml:space="preserve"> PAGEREF _Toc423770499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57</w:t>
      </w:r>
      <w:r w:rsidRPr="00A46995">
        <w:rPr>
          <w:i w:val="0"/>
          <w:noProof/>
          <w:sz w:val="24"/>
        </w:rPr>
        <w:fldChar w:fldCharType="end"/>
      </w:r>
    </w:p>
    <w:p w:rsidR="00385649" w:rsidRDefault="00385649" w:rsidP="00A46995">
      <w:pPr>
        <w:pStyle w:val="TOC1"/>
        <w:tabs>
          <w:tab w:val="right" w:leader="dot" w:pos="8184"/>
        </w:tabs>
        <w:spacing w:before="40" w:after="0" w:line="480" w:lineRule="auto"/>
        <w:rPr>
          <w:rFonts w:eastAsia="Times New Roman"/>
          <w:b w:val="0"/>
          <w:bCs w:val="0"/>
          <w:caps w:val="0"/>
          <w:noProof/>
          <w:sz w:val="24"/>
          <w:szCs w:val="24"/>
          <w:lang w:eastAsia="en-US"/>
        </w:rPr>
      </w:pPr>
      <w:r w:rsidRPr="00A46995">
        <w:rPr>
          <w:b w:val="0"/>
          <w:caps w:val="0"/>
          <w:noProof/>
          <w:kern w:val="1"/>
          <w:sz w:val="24"/>
        </w:rPr>
        <w:t>3.4.2.2 Selection of Students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_Toc423770500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59</w:t>
      </w:r>
      <w:r w:rsidRPr="00A46995">
        <w:rPr>
          <w:b w:val="0"/>
          <w:caps w:val="0"/>
          <w:noProof/>
          <w:sz w:val="24"/>
        </w:rPr>
        <w:fldChar w:fldCharType="end"/>
      </w:r>
    </w:p>
    <w:p w:rsidR="00385649" w:rsidRDefault="00385649" w:rsidP="00A46995">
      <w:pPr>
        <w:pStyle w:val="TOC3"/>
        <w:tabs>
          <w:tab w:val="right" w:leader="dot" w:pos="8184"/>
        </w:tabs>
        <w:spacing w:before="40" w:line="480" w:lineRule="auto"/>
        <w:ind w:left="0"/>
        <w:rPr>
          <w:rFonts w:eastAsia="Times New Roman"/>
          <w:i w:val="0"/>
          <w:iCs w:val="0"/>
          <w:noProof/>
          <w:sz w:val="24"/>
          <w:szCs w:val="24"/>
          <w:lang w:eastAsia="en-US"/>
        </w:rPr>
      </w:pPr>
      <w:r w:rsidRPr="00A46995">
        <w:rPr>
          <w:i w:val="0"/>
          <w:noProof/>
          <w:sz w:val="24"/>
        </w:rPr>
        <w:t>3.4.2 .3 Selection of Teachers</w:t>
      </w:r>
      <w:r>
        <w:rPr>
          <w:i w:val="0"/>
          <w:noProof/>
          <w:sz w:val="24"/>
        </w:rPr>
        <w:tab/>
      </w:r>
      <w:r w:rsidRPr="00A46995">
        <w:rPr>
          <w:i w:val="0"/>
          <w:noProof/>
          <w:sz w:val="24"/>
        </w:rPr>
        <w:fldChar w:fldCharType="begin"/>
      </w:r>
      <w:r w:rsidRPr="00A46995">
        <w:rPr>
          <w:i w:val="0"/>
          <w:noProof/>
          <w:sz w:val="24"/>
        </w:rPr>
        <w:instrText xml:space="preserve"> PAGEREF _Toc423770501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59</w:t>
      </w:r>
      <w:r w:rsidRPr="00A46995">
        <w:rPr>
          <w:i w:val="0"/>
          <w:noProof/>
          <w:sz w:val="24"/>
        </w:rPr>
        <w:fldChar w:fldCharType="end"/>
      </w:r>
    </w:p>
    <w:p w:rsidR="00385649" w:rsidRDefault="00385649" w:rsidP="00A46995">
      <w:pPr>
        <w:pStyle w:val="TOC2"/>
        <w:tabs>
          <w:tab w:val="right" w:leader="dot" w:pos="8184"/>
        </w:tabs>
        <w:spacing w:before="40" w:line="480" w:lineRule="auto"/>
        <w:ind w:left="0"/>
        <w:rPr>
          <w:rFonts w:eastAsia="Times New Roman"/>
          <w:smallCaps w:val="0"/>
          <w:noProof/>
          <w:sz w:val="24"/>
          <w:szCs w:val="24"/>
          <w:lang w:eastAsia="en-US"/>
        </w:rPr>
      </w:pPr>
      <w:r w:rsidRPr="00A46995">
        <w:rPr>
          <w:smallCaps w:val="0"/>
          <w:noProof/>
          <w:sz w:val="24"/>
        </w:rPr>
        <w:t>3.4.3 Sample Size</w:t>
      </w:r>
      <w:r>
        <w:rPr>
          <w:smallCaps w:val="0"/>
          <w:noProof/>
          <w:sz w:val="24"/>
        </w:rPr>
        <w:tab/>
      </w:r>
      <w:r w:rsidRPr="00A46995">
        <w:rPr>
          <w:smallCaps w:val="0"/>
          <w:noProof/>
          <w:sz w:val="24"/>
        </w:rPr>
        <w:fldChar w:fldCharType="begin"/>
      </w:r>
      <w:r w:rsidRPr="00A46995">
        <w:rPr>
          <w:smallCaps w:val="0"/>
          <w:noProof/>
          <w:sz w:val="24"/>
        </w:rPr>
        <w:instrText xml:space="preserve"> PAGEREF _Toc423770502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60</w:t>
      </w:r>
      <w:r w:rsidRPr="00A46995">
        <w:rPr>
          <w:smallCaps w:val="0"/>
          <w:noProof/>
          <w:sz w:val="24"/>
        </w:rPr>
        <w:fldChar w:fldCharType="end"/>
      </w:r>
    </w:p>
    <w:p w:rsidR="00385649" w:rsidRDefault="00385649" w:rsidP="00A46995">
      <w:pPr>
        <w:pStyle w:val="TOC1"/>
        <w:tabs>
          <w:tab w:val="right" w:leader="dot" w:pos="8184"/>
        </w:tabs>
        <w:spacing w:before="40" w:after="0" w:line="480" w:lineRule="auto"/>
        <w:rPr>
          <w:rFonts w:eastAsia="Times New Roman"/>
          <w:b w:val="0"/>
          <w:bCs w:val="0"/>
          <w:caps w:val="0"/>
          <w:noProof/>
          <w:sz w:val="24"/>
          <w:szCs w:val="24"/>
          <w:lang w:eastAsia="en-US"/>
        </w:rPr>
      </w:pPr>
      <w:r w:rsidRPr="00A46995">
        <w:rPr>
          <w:b w:val="0"/>
          <w:caps w:val="0"/>
          <w:noProof/>
          <w:sz w:val="24"/>
        </w:rPr>
        <w:t>3.5 Types and Sources of Data</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_Toc423770504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60</w:t>
      </w:r>
      <w:r w:rsidRPr="00A46995">
        <w:rPr>
          <w:b w:val="0"/>
          <w:caps w:val="0"/>
          <w:noProof/>
          <w:sz w:val="24"/>
        </w:rPr>
        <w:fldChar w:fldCharType="end"/>
      </w:r>
    </w:p>
    <w:p w:rsidR="00385649" w:rsidRDefault="00385649" w:rsidP="00A46995">
      <w:pPr>
        <w:pStyle w:val="TOC3"/>
        <w:tabs>
          <w:tab w:val="right" w:leader="dot" w:pos="8184"/>
        </w:tabs>
        <w:spacing w:before="40" w:line="480" w:lineRule="auto"/>
        <w:ind w:left="0"/>
        <w:rPr>
          <w:rFonts w:eastAsia="Times New Roman"/>
          <w:i w:val="0"/>
          <w:iCs w:val="0"/>
          <w:noProof/>
          <w:sz w:val="24"/>
          <w:szCs w:val="24"/>
          <w:lang w:eastAsia="en-US"/>
        </w:rPr>
      </w:pPr>
      <w:r w:rsidRPr="00A46995">
        <w:rPr>
          <w:i w:val="0"/>
          <w:noProof/>
          <w:sz w:val="24"/>
        </w:rPr>
        <w:t>3.5.1 Data Collection Techniques</w:t>
      </w:r>
      <w:r>
        <w:rPr>
          <w:i w:val="0"/>
          <w:noProof/>
          <w:sz w:val="24"/>
        </w:rPr>
        <w:tab/>
      </w:r>
      <w:r w:rsidRPr="00A46995">
        <w:rPr>
          <w:i w:val="0"/>
          <w:noProof/>
          <w:sz w:val="24"/>
        </w:rPr>
        <w:fldChar w:fldCharType="begin"/>
      </w:r>
      <w:r w:rsidRPr="00A46995">
        <w:rPr>
          <w:i w:val="0"/>
          <w:noProof/>
          <w:sz w:val="24"/>
        </w:rPr>
        <w:instrText xml:space="preserve"> PAGEREF _Toc423770505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61</w:t>
      </w:r>
      <w:r w:rsidRPr="00A46995">
        <w:rPr>
          <w:i w:val="0"/>
          <w:noProof/>
          <w:sz w:val="24"/>
        </w:rPr>
        <w:fldChar w:fldCharType="end"/>
      </w:r>
    </w:p>
    <w:p w:rsidR="00385649" w:rsidRDefault="00385649" w:rsidP="00A46995">
      <w:pPr>
        <w:pStyle w:val="TOC1"/>
        <w:tabs>
          <w:tab w:val="right" w:leader="dot" w:pos="8184"/>
        </w:tabs>
        <w:spacing w:before="40" w:after="0" w:line="480" w:lineRule="auto"/>
        <w:rPr>
          <w:rFonts w:eastAsia="Times New Roman"/>
          <w:b w:val="0"/>
          <w:bCs w:val="0"/>
          <w:caps w:val="0"/>
          <w:noProof/>
          <w:sz w:val="24"/>
          <w:szCs w:val="24"/>
          <w:lang w:eastAsia="en-US"/>
        </w:rPr>
      </w:pPr>
      <w:r w:rsidRPr="00A46995">
        <w:rPr>
          <w:b w:val="0"/>
          <w:caps w:val="0"/>
          <w:noProof/>
          <w:kern w:val="1"/>
          <w:sz w:val="24"/>
        </w:rPr>
        <w:t>3.5.1.1 Test</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_Toc423770506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61</w:t>
      </w:r>
      <w:r w:rsidRPr="00A46995">
        <w:rPr>
          <w:b w:val="0"/>
          <w:caps w:val="0"/>
          <w:noProof/>
          <w:sz w:val="24"/>
        </w:rPr>
        <w:fldChar w:fldCharType="end"/>
      </w:r>
    </w:p>
    <w:p w:rsidR="00385649" w:rsidRDefault="00385649" w:rsidP="00A46995">
      <w:pPr>
        <w:pStyle w:val="TOC1"/>
        <w:tabs>
          <w:tab w:val="right" w:leader="dot" w:pos="8184"/>
        </w:tabs>
        <w:spacing w:before="40" w:after="0" w:line="480" w:lineRule="auto"/>
        <w:rPr>
          <w:rFonts w:eastAsia="Times New Roman"/>
          <w:b w:val="0"/>
          <w:bCs w:val="0"/>
          <w:caps w:val="0"/>
          <w:noProof/>
          <w:sz w:val="24"/>
          <w:szCs w:val="24"/>
          <w:lang w:eastAsia="en-US"/>
        </w:rPr>
      </w:pPr>
      <w:r w:rsidRPr="00A46995">
        <w:rPr>
          <w:b w:val="0"/>
          <w:caps w:val="0"/>
          <w:noProof/>
          <w:kern w:val="1"/>
          <w:sz w:val="24"/>
        </w:rPr>
        <w:t>3.5.1.2 Questionnaire</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_Toc423770507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62</w:t>
      </w:r>
      <w:r w:rsidRPr="00A46995">
        <w:rPr>
          <w:b w:val="0"/>
          <w:caps w:val="0"/>
          <w:noProof/>
          <w:sz w:val="24"/>
        </w:rPr>
        <w:fldChar w:fldCharType="end"/>
      </w:r>
    </w:p>
    <w:p w:rsidR="00385649" w:rsidRDefault="00385649" w:rsidP="00A46995">
      <w:pPr>
        <w:pStyle w:val="TOC1"/>
        <w:tabs>
          <w:tab w:val="right" w:leader="dot" w:pos="8184"/>
        </w:tabs>
        <w:spacing w:before="40" w:after="0" w:line="480" w:lineRule="auto"/>
        <w:rPr>
          <w:rFonts w:eastAsia="Times New Roman"/>
          <w:b w:val="0"/>
          <w:bCs w:val="0"/>
          <w:caps w:val="0"/>
          <w:noProof/>
          <w:sz w:val="24"/>
          <w:szCs w:val="24"/>
          <w:lang w:eastAsia="en-US"/>
        </w:rPr>
      </w:pPr>
      <w:r w:rsidRPr="00A46995">
        <w:rPr>
          <w:b w:val="0"/>
          <w:caps w:val="0"/>
          <w:noProof/>
          <w:kern w:val="1"/>
          <w:sz w:val="24"/>
        </w:rPr>
        <w:t>3.5.1.3 Documentary Review</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_Toc423770508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63</w:t>
      </w:r>
      <w:r w:rsidRPr="00A46995">
        <w:rPr>
          <w:b w:val="0"/>
          <w:caps w:val="0"/>
          <w:noProof/>
          <w:sz w:val="24"/>
        </w:rPr>
        <w:fldChar w:fldCharType="end"/>
      </w:r>
    </w:p>
    <w:p w:rsidR="00385649" w:rsidRDefault="00385649" w:rsidP="00A46995">
      <w:pPr>
        <w:pStyle w:val="TOC1"/>
        <w:tabs>
          <w:tab w:val="right" w:leader="dot" w:pos="8184"/>
        </w:tabs>
        <w:spacing w:before="40" w:after="0" w:line="480" w:lineRule="auto"/>
        <w:rPr>
          <w:rFonts w:eastAsia="Times New Roman"/>
          <w:b w:val="0"/>
          <w:bCs w:val="0"/>
          <w:caps w:val="0"/>
          <w:noProof/>
          <w:sz w:val="24"/>
          <w:szCs w:val="24"/>
          <w:lang w:eastAsia="en-US"/>
        </w:rPr>
      </w:pPr>
      <w:r w:rsidRPr="00A46995">
        <w:rPr>
          <w:b w:val="0"/>
          <w:caps w:val="0"/>
          <w:noProof/>
          <w:kern w:val="1"/>
          <w:sz w:val="24"/>
        </w:rPr>
        <w:t>3.5.1.4 Focus-Group Discussion</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_Toc423770509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63</w:t>
      </w:r>
      <w:r w:rsidRPr="00A46995">
        <w:rPr>
          <w:b w:val="0"/>
          <w:caps w:val="0"/>
          <w:noProof/>
          <w:sz w:val="24"/>
        </w:rPr>
        <w:fldChar w:fldCharType="end"/>
      </w:r>
    </w:p>
    <w:p w:rsidR="00385649" w:rsidRDefault="00385649" w:rsidP="00A46995">
      <w:pPr>
        <w:pStyle w:val="TOC2"/>
        <w:tabs>
          <w:tab w:val="right" w:leader="dot" w:pos="8184"/>
        </w:tabs>
        <w:spacing w:before="40" w:line="480" w:lineRule="auto"/>
        <w:ind w:left="0"/>
        <w:rPr>
          <w:rFonts w:eastAsia="Times New Roman"/>
          <w:smallCaps w:val="0"/>
          <w:noProof/>
          <w:sz w:val="24"/>
          <w:szCs w:val="24"/>
          <w:lang w:eastAsia="en-US"/>
        </w:rPr>
      </w:pPr>
      <w:r w:rsidRPr="00A46995">
        <w:rPr>
          <w:smallCaps w:val="0"/>
          <w:noProof/>
          <w:sz w:val="24"/>
        </w:rPr>
        <w:t>3.6 Data Analysis Plan</w:t>
      </w:r>
      <w:r>
        <w:rPr>
          <w:smallCaps w:val="0"/>
          <w:noProof/>
          <w:sz w:val="24"/>
        </w:rPr>
        <w:tab/>
      </w:r>
      <w:r w:rsidRPr="00A46995">
        <w:rPr>
          <w:smallCaps w:val="0"/>
          <w:noProof/>
          <w:sz w:val="24"/>
        </w:rPr>
        <w:fldChar w:fldCharType="begin"/>
      </w:r>
      <w:r w:rsidRPr="00A46995">
        <w:rPr>
          <w:smallCaps w:val="0"/>
          <w:noProof/>
          <w:sz w:val="24"/>
        </w:rPr>
        <w:instrText xml:space="preserve"> PAGEREF _Toc423770510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64</w:t>
      </w:r>
      <w:r w:rsidRPr="00A46995">
        <w:rPr>
          <w:smallCaps w:val="0"/>
          <w:noProof/>
          <w:sz w:val="24"/>
        </w:rPr>
        <w:fldChar w:fldCharType="end"/>
      </w:r>
    </w:p>
    <w:p w:rsidR="00385649" w:rsidRDefault="00385649" w:rsidP="00A46995">
      <w:pPr>
        <w:pStyle w:val="TOC3"/>
        <w:tabs>
          <w:tab w:val="right" w:leader="dot" w:pos="8184"/>
        </w:tabs>
        <w:spacing w:before="40" w:line="480" w:lineRule="auto"/>
        <w:ind w:left="0"/>
        <w:rPr>
          <w:rFonts w:eastAsia="Times New Roman"/>
          <w:i w:val="0"/>
          <w:iCs w:val="0"/>
          <w:noProof/>
          <w:sz w:val="24"/>
          <w:szCs w:val="24"/>
          <w:lang w:eastAsia="en-US"/>
        </w:rPr>
      </w:pPr>
      <w:r w:rsidRPr="00A46995">
        <w:rPr>
          <w:i w:val="0"/>
          <w:noProof/>
          <w:sz w:val="24"/>
        </w:rPr>
        <w:t>3.7 Reliability, Internal and External Validity</w:t>
      </w:r>
      <w:r>
        <w:rPr>
          <w:i w:val="0"/>
          <w:noProof/>
          <w:sz w:val="24"/>
        </w:rPr>
        <w:tab/>
      </w:r>
      <w:r w:rsidRPr="00A46995">
        <w:rPr>
          <w:i w:val="0"/>
          <w:noProof/>
          <w:sz w:val="24"/>
        </w:rPr>
        <w:fldChar w:fldCharType="begin"/>
      </w:r>
      <w:r w:rsidRPr="00A46995">
        <w:rPr>
          <w:i w:val="0"/>
          <w:noProof/>
          <w:sz w:val="24"/>
        </w:rPr>
        <w:instrText xml:space="preserve"> PAGEREF _Toc423770511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65</w:t>
      </w:r>
      <w:r w:rsidRPr="00A46995">
        <w:rPr>
          <w:i w:val="0"/>
          <w:noProof/>
          <w:sz w:val="24"/>
        </w:rPr>
        <w:fldChar w:fldCharType="end"/>
      </w:r>
    </w:p>
    <w:p w:rsidR="00385649" w:rsidRDefault="00385649" w:rsidP="00A46995">
      <w:pPr>
        <w:pStyle w:val="TOC1"/>
        <w:tabs>
          <w:tab w:val="right" w:leader="dot" w:pos="8184"/>
        </w:tabs>
        <w:spacing w:before="40" w:after="0" w:line="480" w:lineRule="auto"/>
        <w:rPr>
          <w:rFonts w:eastAsia="Times New Roman"/>
          <w:b w:val="0"/>
          <w:bCs w:val="0"/>
          <w:caps w:val="0"/>
          <w:noProof/>
          <w:sz w:val="24"/>
          <w:szCs w:val="24"/>
          <w:lang w:eastAsia="en-US"/>
        </w:rPr>
      </w:pPr>
      <w:r w:rsidRPr="00A46995">
        <w:rPr>
          <w:b w:val="0"/>
          <w:caps w:val="0"/>
          <w:noProof/>
          <w:sz w:val="24"/>
        </w:rPr>
        <w:t>3.7.1 Reliability</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_Toc423770512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65</w:t>
      </w:r>
      <w:r w:rsidRPr="00A46995">
        <w:rPr>
          <w:b w:val="0"/>
          <w:caps w:val="0"/>
          <w:noProof/>
          <w:sz w:val="24"/>
        </w:rPr>
        <w:fldChar w:fldCharType="end"/>
      </w:r>
    </w:p>
    <w:p w:rsidR="00385649" w:rsidRDefault="00385649" w:rsidP="00A46995">
      <w:pPr>
        <w:pStyle w:val="TOC1"/>
        <w:tabs>
          <w:tab w:val="right" w:leader="dot" w:pos="8184"/>
        </w:tabs>
        <w:spacing w:before="40" w:after="0" w:line="480" w:lineRule="auto"/>
        <w:rPr>
          <w:rFonts w:eastAsia="Times New Roman"/>
          <w:b w:val="0"/>
          <w:bCs w:val="0"/>
          <w:caps w:val="0"/>
          <w:noProof/>
          <w:sz w:val="24"/>
          <w:szCs w:val="24"/>
          <w:lang w:eastAsia="en-US"/>
        </w:rPr>
      </w:pPr>
      <w:r w:rsidRPr="00A46995">
        <w:rPr>
          <w:b w:val="0"/>
          <w:caps w:val="0"/>
          <w:noProof/>
          <w:sz w:val="24"/>
        </w:rPr>
        <w:t>3.7.2 Validity</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_Toc423770513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66</w:t>
      </w:r>
      <w:r w:rsidRPr="00A46995">
        <w:rPr>
          <w:b w:val="0"/>
          <w:caps w:val="0"/>
          <w:noProof/>
          <w:sz w:val="24"/>
        </w:rPr>
        <w:fldChar w:fldCharType="end"/>
      </w:r>
    </w:p>
    <w:p w:rsidR="00385649" w:rsidRDefault="00385649" w:rsidP="00A46995">
      <w:pPr>
        <w:pStyle w:val="TOC2"/>
        <w:tabs>
          <w:tab w:val="right" w:leader="dot" w:pos="8184"/>
        </w:tabs>
        <w:spacing w:before="40" w:line="480" w:lineRule="auto"/>
        <w:ind w:left="0"/>
        <w:rPr>
          <w:rFonts w:eastAsia="Times New Roman"/>
          <w:smallCaps w:val="0"/>
          <w:noProof/>
          <w:sz w:val="24"/>
          <w:szCs w:val="24"/>
          <w:lang w:eastAsia="en-US"/>
        </w:rPr>
      </w:pPr>
      <w:r w:rsidRPr="00A46995">
        <w:rPr>
          <w:smallCaps w:val="0"/>
          <w:noProof/>
          <w:sz w:val="24"/>
        </w:rPr>
        <w:t>3.8 Ethical Dimensions</w:t>
      </w:r>
      <w:r>
        <w:rPr>
          <w:smallCaps w:val="0"/>
          <w:noProof/>
          <w:sz w:val="24"/>
        </w:rPr>
        <w:tab/>
      </w:r>
      <w:r w:rsidRPr="00A46995">
        <w:rPr>
          <w:smallCaps w:val="0"/>
          <w:noProof/>
          <w:sz w:val="24"/>
        </w:rPr>
        <w:fldChar w:fldCharType="begin"/>
      </w:r>
      <w:r w:rsidRPr="00A46995">
        <w:rPr>
          <w:smallCaps w:val="0"/>
          <w:noProof/>
          <w:sz w:val="24"/>
        </w:rPr>
        <w:instrText xml:space="preserve"> PAGEREF _Toc423770514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67</w:t>
      </w:r>
      <w:r w:rsidRPr="00A46995">
        <w:rPr>
          <w:smallCaps w:val="0"/>
          <w:noProof/>
          <w:sz w:val="24"/>
        </w:rPr>
        <w:fldChar w:fldCharType="end"/>
      </w:r>
    </w:p>
    <w:p w:rsidR="00385649" w:rsidRDefault="00385649" w:rsidP="00A46995">
      <w:pPr>
        <w:pStyle w:val="TOC1"/>
        <w:tabs>
          <w:tab w:val="right" w:leader="dot" w:pos="8184"/>
        </w:tabs>
        <w:spacing w:before="40" w:after="0" w:line="480" w:lineRule="auto"/>
        <w:rPr>
          <w:rFonts w:eastAsia="Times New Roman"/>
          <w:b w:val="0"/>
          <w:bCs w:val="0"/>
          <w:caps w:val="0"/>
          <w:noProof/>
          <w:sz w:val="24"/>
          <w:szCs w:val="24"/>
          <w:lang w:eastAsia="en-US"/>
        </w:rPr>
      </w:pPr>
      <w:r w:rsidRPr="00A46995">
        <w:rPr>
          <w:b w:val="0"/>
          <w:caps w:val="0"/>
          <w:noProof/>
          <w:sz w:val="24"/>
        </w:rPr>
        <w:t>3.9 Concluding Remarks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_Toc423770515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68</w:t>
      </w:r>
      <w:r w:rsidRPr="00A46995">
        <w:rPr>
          <w:b w:val="0"/>
          <w:caps w:val="0"/>
          <w:noProof/>
          <w:sz w:val="24"/>
        </w:rPr>
        <w:fldChar w:fldCharType="end"/>
      </w:r>
    </w:p>
    <w:p w:rsidR="00385649" w:rsidRPr="00A46995" w:rsidRDefault="00385649" w:rsidP="00A46995">
      <w:pPr>
        <w:pStyle w:val="TOC1"/>
        <w:tabs>
          <w:tab w:val="right" w:leader="dot" w:pos="8184"/>
        </w:tabs>
        <w:spacing w:before="0" w:after="0" w:line="480" w:lineRule="auto"/>
        <w:rPr>
          <w:rFonts w:eastAsia="Times New Roman"/>
          <w:bCs w:val="0"/>
          <w:caps w:val="0"/>
          <w:noProof/>
          <w:sz w:val="24"/>
          <w:szCs w:val="24"/>
          <w:lang w:eastAsia="en-US"/>
        </w:rPr>
      </w:pPr>
      <w:r w:rsidRPr="00A46995">
        <w:rPr>
          <w:caps w:val="0"/>
          <w:noProof/>
          <w:sz w:val="24"/>
        </w:rPr>
        <w:t>CHAPTER FOUR</w:t>
      </w:r>
      <w:r>
        <w:rPr>
          <w:caps w:val="0"/>
          <w:noProof/>
          <w:sz w:val="24"/>
        </w:rPr>
        <w:tab/>
      </w:r>
      <w:r w:rsidRPr="00A46995">
        <w:rPr>
          <w:caps w:val="0"/>
          <w:noProof/>
          <w:sz w:val="24"/>
        </w:rPr>
        <w:fldChar w:fldCharType="begin"/>
      </w:r>
      <w:r w:rsidRPr="00A46995">
        <w:rPr>
          <w:caps w:val="0"/>
          <w:noProof/>
          <w:sz w:val="24"/>
        </w:rPr>
        <w:instrText xml:space="preserve"> PAGEREF _Toc423770516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69</w:t>
      </w:r>
      <w:r w:rsidRPr="00A46995">
        <w:rPr>
          <w:caps w:val="0"/>
          <w:noProof/>
          <w:sz w:val="24"/>
        </w:rPr>
        <w:fldChar w:fldCharType="end"/>
      </w:r>
    </w:p>
    <w:p w:rsidR="00385649" w:rsidRPr="00A46995" w:rsidRDefault="00385649" w:rsidP="00A46995">
      <w:pPr>
        <w:pStyle w:val="TOC1"/>
        <w:tabs>
          <w:tab w:val="right" w:leader="dot" w:pos="8184"/>
        </w:tabs>
        <w:spacing w:before="0" w:after="0" w:line="480" w:lineRule="auto"/>
        <w:rPr>
          <w:rFonts w:eastAsia="Times New Roman"/>
          <w:bCs w:val="0"/>
          <w:caps w:val="0"/>
          <w:noProof/>
          <w:sz w:val="24"/>
          <w:szCs w:val="24"/>
          <w:lang w:eastAsia="en-US"/>
        </w:rPr>
      </w:pPr>
      <w:r w:rsidRPr="00A46995">
        <w:rPr>
          <w:caps w:val="0"/>
          <w:noProof/>
          <w:sz w:val="24"/>
        </w:rPr>
        <w:t>4.0 DATA PRESENTATION, ANALYSIS AND DISCUSSION</w:t>
      </w:r>
      <w:r>
        <w:rPr>
          <w:caps w:val="0"/>
          <w:noProof/>
          <w:sz w:val="24"/>
        </w:rPr>
        <w:tab/>
      </w:r>
      <w:r w:rsidRPr="00A46995">
        <w:rPr>
          <w:caps w:val="0"/>
          <w:noProof/>
          <w:sz w:val="24"/>
        </w:rPr>
        <w:fldChar w:fldCharType="begin"/>
      </w:r>
      <w:r w:rsidRPr="00A46995">
        <w:rPr>
          <w:caps w:val="0"/>
          <w:noProof/>
          <w:sz w:val="24"/>
        </w:rPr>
        <w:instrText xml:space="preserve"> PAGEREF _Toc423770517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69</w:t>
      </w:r>
      <w:r w:rsidRPr="00A46995">
        <w:rPr>
          <w:caps w:val="0"/>
          <w:noProof/>
          <w:sz w:val="24"/>
        </w:rPr>
        <w:fldChar w:fldCharType="end"/>
      </w:r>
    </w:p>
    <w:p w:rsidR="00385649" w:rsidRDefault="00385649" w:rsidP="00A46995">
      <w:pPr>
        <w:pStyle w:val="TOC2"/>
        <w:tabs>
          <w:tab w:val="right" w:leader="dot" w:pos="8184"/>
        </w:tabs>
        <w:spacing w:line="480" w:lineRule="auto"/>
        <w:ind w:left="550" w:hanging="550"/>
        <w:rPr>
          <w:rFonts w:eastAsia="Times New Roman"/>
          <w:smallCaps w:val="0"/>
          <w:noProof/>
          <w:sz w:val="24"/>
          <w:szCs w:val="24"/>
          <w:lang w:eastAsia="en-US"/>
        </w:rPr>
      </w:pPr>
      <w:r w:rsidRPr="00A46995">
        <w:rPr>
          <w:smallCaps w:val="0"/>
          <w:noProof/>
          <w:sz w:val="24"/>
        </w:rPr>
        <w:t>4.1 Introduction</w:t>
      </w:r>
      <w:r>
        <w:rPr>
          <w:smallCaps w:val="0"/>
          <w:noProof/>
          <w:sz w:val="24"/>
        </w:rPr>
        <w:tab/>
      </w:r>
      <w:r w:rsidRPr="00A46995">
        <w:rPr>
          <w:smallCaps w:val="0"/>
          <w:noProof/>
          <w:sz w:val="24"/>
        </w:rPr>
        <w:fldChar w:fldCharType="begin"/>
      </w:r>
      <w:r w:rsidRPr="00A46995">
        <w:rPr>
          <w:smallCaps w:val="0"/>
          <w:noProof/>
          <w:sz w:val="24"/>
        </w:rPr>
        <w:instrText xml:space="preserve"> PAGEREF _Toc423770518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69</w:t>
      </w:r>
      <w:r w:rsidRPr="00A46995">
        <w:rPr>
          <w:smallCaps w:val="0"/>
          <w:noProof/>
          <w:sz w:val="24"/>
        </w:rPr>
        <w:fldChar w:fldCharType="end"/>
      </w:r>
    </w:p>
    <w:p w:rsidR="00385649" w:rsidRDefault="00385649" w:rsidP="00A46995">
      <w:pPr>
        <w:pStyle w:val="TOC2"/>
        <w:tabs>
          <w:tab w:val="right" w:leader="dot" w:pos="8184"/>
        </w:tabs>
        <w:spacing w:line="480" w:lineRule="auto"/>
        <w:ind w:left="550" w:hanging="550"/>
        <w:rPr>
          <w:rFonts w:eastAsia="Times New Roman"/>
          <w:smallCaps w:val="0"/>
          <w:noProof/>
          <w:sz w:val="24"/>
          <w:szCs w:val="24"/>
          <w:lang w:eastAsia="en-US"/>
        </w:rPr>
      </w:pPr>
      <w:r w:rsidRPr="00A46995">
        <w:rPr>
          <w:smallCaps w:val="0"/>
          <w:noProof/>
          <w:sz w:val="24"/>
        </w:rPr>
        <w:t>4.2 Competence of Form I Entrants in Mathematics</w:t>
      </w:r>
      <w:r>
        <w:rPr>
          <w:smallCaps w:val="0"/>
          <w:noProof/>
          <w:sz w:val="24"/>
        </w:rPr>
        <w:tab/>
      </w:r>
      <w:r w:rsidRPr="00A46995">
        <w:rPr>
          <w:smallCaps w:val="0"/>
          <w:noProof/>
          <w:sz w:val="24"/>
        </w:rPr>
        <w:fldChar w:fldCharType="begin"/>
      </w:r>
      <w:r w:rsidRPr="00A46995">
        <w:rPr>
          <w:smallCaps w:val="0"/>
          <w:noProof/>
          <w:sz w:val="24"/>
        </w:rPr>
        <w:instrText xml:space="preserve"> PAGEREF _Toc423770519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69</w:t>
      </w:r>
      <w:r w:rsidRPr="00A46995">
        <w:rPr>
          <w:smallCaps w:val="0"/>
          <w:noProof/>
          <w:sz w:val="24"/>
        </w:rPr>
        <w:fldChar w:fldCharType="end"/>
      </w:r>
    </w:p>
    <w:p w:rsidR="00385649" w:rsidRDefault="00385649" w:rsidP="00A46995">
      <w:pPr>
        <w:pStyle w:val="TOC1"/>
        <w:tabs>
          <w:tab w:val="right" w:leader="dot" w:pos="8184"/>
        </w:tabs>
        <w:spacing w:before="0" w:after="0" w:line="480" w:lineRule="auto"/>
        <w:ind w:left="550" w:hanging="550"/>
        <w:rPr>
          <w:rFonts w:eastAsia="Times New Roman"/>
          <w:b w:val="0"/>
          <w:bCs w:val="0"/>
          <w:caps w:val="0"/>
          <w:noProof/>
          <w:sz w:val="24"/>
          <w:szCs w:val="24"/>
          <w:lang w:eastAsia="en-US"/>
        </w:rPr>
      </w:pPr>
      <w:r w:rsidRPr="00A46995">
        <w:rPr>
          <w:b w:val="0"/>
          <w:caps w:val="0"/>
          <w:noProof/>
          <w:sz w:val="24"/>
        </w:rPr>
        <w:t>4.2.1 Performance of Form I Entrants in PSLE-Mathematics Subject</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_Toc423770520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70</w:t>
      </w:r>
      <w:r w:rsidRPr="00A46995">
        <w:rPr>
          <w:b w:val="0"/>
          <w:caps w:val="0"/>
          <w:noProof/>
          <w:sz w:val="24"/>
        </w:rPr>
        <w:fldChar w:fldCharType="end"/>
      </w:r>
    </w:p>
    <w:p w:rsidR="00385649" w:rsidRDefault="00385649" w:rsidP="00A46995">
      <w:pPr>
        <w:pStyle w:val="TOC3"/>
        <w:tabs>
          <w:tab w:val="right" w:leader="dot" w:pos="8184"/>
        </w:tabs>
        <w:spacing w:line="480" w:lineRule="auto"/>
        <w:ind w:left="550" w:hanging="550"/>
        <w:rPr>
          <w:rFonts w:eastAsia="Times New Roman"/>
          <w:i w:val="0"/>
          <w:iCs w:val="0"/>
          <w:noProof/>
          <w:sz w:val="24"/>
          <w:szCs w:val="24"/>
          <w:lang w:eastAsia="en-US"/>
        </w:rPr>
      </w:pPr>
      <w:r w:rsidRPr="00A46995">
        <w:rPr>
          <w:i w:val="0"/>
          <w:noProof/>
          <w:sz w:val="24"/>
        </w:rPr>
        <w:t>4.2.2 Teachers</w:t>
      </w:r>
      <w:r>
        <w:rPr>
          <w:i w:val="0"/>
          <w:noProof/>
          <w:sz w:val="24"/>
        </w:rPr>
        <w:t>’</w:t>
      </w:r>
      <w:r w:rsidRPr="00A46995">
        <w:rPr>
          <w:i w:val="0"/>
          <w:noProof/>
          <w:sz w:val="24"/>
        </w:rPr>
        <w:t xml:space="preserve"> Views on Performance of Form I Entrants in Mathematics and Efforts to Help Them</w:t>
      </w:r>
      <w:r>
        <w:rPr>
          <w:i w:val="0"/>
          <w:noProof/>
          <w:sz w:val="24"/>
        </w:rPr>
        <w:tab/>
      </w:r>
      <w:r w:rsidRPr="00A46995">
        <w:rPr>
          <w:i w:val="0"/>
          <w:noProof/>
          <w:sz w:val="24"/>
        </w:rPr>
        <w:fldChar w:fldCharType="begin"/>
      </w:r>
      <w:r w:rsidRPr="00A46995">
        <w:rPr>
          <w:i w:val="0"/>
          <w:noProof/>
          <w:sz w:val="24"/>
        </w:rPr>
        <w:instrText xml:space="preserve"> PAGEREF _Toc423770522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72</w:t>
      </w:r>
      <w:r w:rsidRPr="00A46995">
        <w:rPr>
          <w:i w:val="0"/>
          <w:noProof/>
          <w:sz w:val="24"/>
        </w:rPr>
        <w:fldChar w:fldCharType="end"/>
      </w:r>
    </w:p>
    <w:p w:rsidR="00385649" w:rsidRDefault="00385649" w:rsidP="00A46995">
      <w:pPr>
        <w:pStyle w:val="TOC2"/>
        <w:tabs>
          <w:tab w:val="right" w:leader="dot" w:pos="8184"/>
        </w:tabs>
        <w:spacing w:line="480" w:lineRule="auto"/>
        <w:ind w:left="550" w:hanging="550"/>
        <w:rPr>
          <w:rFonts w:eastAsia="Times New Roman"/>
          <w:smallCaps w:val="0"/>
          <w:noProof/>
          <w:sz w:val="24"/>
          <w:szCs w:val="24"/>
          <w:lang w:eastAsia="en-US"/>
        </w:rPr>
      </w:pPr>
      <w:r w:rsidRPr="00A46995">
        <w:rPr>
          <w:smallCaps w:val="0"/>
          <w:noProof/>
          <w:color w:val="000000"/>
          <w:sz w:val="24"/>
        </w:rPr>
        <w:t>4.3 Difficult</w:t>
      </w:r>
      <w:r w:rsidRPr="00A46995">
        <w:rPr>
          <w:smallCaps w:val="0"/>
          <w:noProof/>
          <w:sz w:val="24"/>
        </w:rPr>
        <w:t xml:space="preserve"> Level of Test Items</w:t>
      </w:r>
      <w:r>
        <w:rPr>
          <w:smallCaps w:val="0"/>
          <w:noProof/>
          <w:sz w:val="24"/>
        </w:rPr>
        <w:tab/>
      </w:r>
      <w:r w:rsidRPr="00A46995">
        <w:rPr>
          <w:smallCaps w:val="0"/>
          <w:noProof/>
          <w:sz w:val="24"/>
        </w:rPr>
        <w:fldChar w:fldCharType="begin"/>
      </w:r>
      <w:r w:rsidRPr="00A46995">
        <w:rPr>
          <w:smallCaps w:val="0"/>
          <w:noProof/>
          <w:sz w:val="24"/>
        </w:rPr>
        <w:instrText xml:space="preserve"> PAGEREF _Toc423770524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75</w:t>
      </w:r>
      <w:r w:rsidRPr="00A46995">
        <w:rPr>
          <w:smallCaps w:val="0"/>
          <w:noProof/>
          <w:sz w:val="24"/>
        </w:rPr>
        <w:fldChar w:fldCharType="end"/>
      </w:r>
    </w:p>
    <w:p w:rsidR="00385649" w:rsidRDefault="00385649" w:rsidP="00A46995">
      <w:pPr>
        <w:pStyle w:val="TOC2"/>
        <w:tabs>
          <w:tab w:val="right" w:leader="dot" w:pos="8184"/>
        </w:tabs>
        <w:spacing w:line="480" w:lineRule="auto"/>
        <w:ind w:left="550" w:hanging="550"/>
        <w:rPr>
          <w:rFonts w:eastAsia="Times New Roman"/>
          <w:smallCaps w:val="0"/>
          <w:noProof/>
          <w:sz w:val="24"/>
          <w:szCs w:val="24"/>
          <w:lang w:eastAsia="en-US"/>
        </w:rPr>
      </w:pPr>
      <w:r w:rsidRPr="00A46995">
        <w:rPr>
          <w:smallCaps w:val="0"/>
          <w:noProof/>
          <w:sz w:val="24"/>
        </w:rPr>
        <w:t>4.4 Diagnosis of Errors, Misconceptions and Causes</w:t>
      </w:r>
      <w:r>
        <w:rPr>
          <w:smallCaps w:val="0"/>
          <w:noProof/>
          <w:sz w:val="24"/>
        </w:rPr>
        <w:tab/>
      </w:r>
      <w:r w:rsidRPr="00A46995">
        <w:rPr>
          <w:smallCaps w:val="0"/>
          <w:noProof/>
          <w:sz w:val="24"/>
        </w:rPr>
        <w:fldChar w:fldCharType="begin"/>
      </w:r>
      <w:r w:rsidRPr="00A46995">
        <w:rPr>
          <w:smallCaps w:val="0"/>
          <w:noProof/>
          <w:sz w:val="24"/>
        </w:rPr>
        <w:instrText xml:space="preserve"> PAGEREF _Toc423770527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81</w:t>
      </w:r>
      <w:r w:rsidRPr="00A46995">
        <w:rPr>
          <w:smallCaps w:val="0"/>
          <w:noProof/>
          <w:sz w:val="24"/>
        </w:rPr>
        <w:fldChar w:fldCharType="end"/>
      </w:r>
    </w:p>
    <w:p w:rsidR="00385649" w:rsidRDefault="00385649" w:rsidP="00A46995">
      <w:pPr>
        <w:pStyle w:val="TOC3"/>
        <w:tabs>
          <w:tab w:val="right" w:leader="dot" w:pos="8184"/>
        </w:tabs>
        <w:spacing w:line="480" w:lineRule="auto"/>
        <w:ind w:left="550" w:hanging="550"/>
        <w:rPr>
          <w:rFonts w:eastAsia="Times New Roman"/>
          <w:i w:val="0"/>
          <w:iCs w:val="0"/>
          <w:noProof/>
          <w:sz w:val="24"/>
          <w:szCs w:val="24"/>
          <w:lang w:eastAsia="en-US"/>
        </w:rPr>
      </w:pPr>
      <w:r w:rsidRPr="00A46995">
        <w:rPr>
          <w:i w:val="0"/>
          <w:noProof/>
          <w:sz w:val="24"/>
        </w:rPr>
        <w:t>4.4.1 Computation of Units of Measurements</w:t>
      </w:r>
      <w:r>
        <w:rPr>
          <w:i w:val="0"/>
          <w:noProof/>
          <w:sz w:val="24"/>
        </w:rPr>
        <w:tab/>
      </w:r>
      <w:r w:rsidRPr="00A46995">
        <w:rPr>
          <w:i w:val="0"/>
          <w:noProof/>
          <w:sz w:val="24"/>
        </w:rPr>
        <w:fldChar w:fldCharType="begin"/>
      </w:r>
      <w:r w:rsidRPr="00A46995">
        <w:rPr>
          <w:i w:val="0"/>
          <w:noProof/>
          <w:sz w:val="24"/>
        </w:rPr>
        <w:instrText xml:space="preserve"> PAGEREF _Toc423770528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82</w:t>
      </w:r>
      <w:r w:rsidRPr="00A46995">
        <w:rPr>
          <w:i w:val="0"/>
          <w:noProof/>
          <w:sz w:val="24"/>
        </w:rPr>
        <w:fldChar w:fldCharType="end"/>
      </w:r>
    </w:p>
    <w:p w:rsidR="00385649" w:rsidRDefault="00385649" w:rsidP="00A46995">
      <w:pPr>
        <w:pStyle w:val="TOC3"/>
        <w:tabs>
          <w:tab w:val="right" w:leader="dot" w:pos="8184"/>
        </w:tabs>
        <w:spacing w:line="480" w:lineRule="auto"/>
        <w:ind w:left="550" w:hanging="550"/>
        <w:rPr>
          <w:rFonts w:eastAsia="Times New Roman"/>
          <w:i w:val="0"/>
          <w:iCs w:val="0"/>
          <w:noProof/>
          <w:sz w:val="24"/>
          <w:szCs w:val="24"/>
          <w:lang w:eastAsia="en-US"/>
        </w:rPr>
      </w:pPr>
      <w:r w:rsidRPr="00A46995">
        <w:rPr>
          <w:i w:val="0"/>
          <w:noProof/>
          <w:sz w:val="24"/>
        </w:rPr>
        <w:t>4.4.1.1 Converting Units of Area, Volume and Capacity</w:t>
      </w:r>
      <w:r>
        <w:rPr>
          <w:i w:val="0"/>
          <w:noProof/>
          <w:sz w:val="24"/>
        </w:rPr>
        <w:tab/>
      </w:r>
      <w:r w:rsidRPr="00A46995">
        <w:rPr>
          <w:i w:val="0"/>
          <w:noProof/>
          <w:sz w:val="24"/>
        </w:rPr>
        <w:fldChar w:fldCharType="begin"/>
      </w:r>
      <w:r w:rsidRPr="00A46995">
        <w:rPr>
          <w:i w:val="0"/>
          <w:noProof/>
          <w:sz w:val="24"/>
        </w:rPr>
        <w:instrText xml:space="preserve"> PAGEREF _Toc423770529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83</w:t>
      </w:r>
      <w:r w:rsidRPr="00A46995">
        <w:rPr>
          <w:i w:val="0"/>
          <w:noProof/>
          <w:sz w:val="24"/>
        </w:rPr>
        <w:fldChar w:fldCharType="end"/>
      </w:r>
    </w:p>
    <w:p w:rsidR="00385649" w:rsidRDefault="00385649" w:rsidP="00A46995">
      <w:pPr>
        <w:pStyle w:val="TOC1"/>
        <w:tabs>
          <w:tab w:val="right" w:leader="dot" w:pos="8184"/>
        </w:tabs>
        <w:spacing w:before="10" w:after="0" w:line="480" w:lineRule="auto"/>
        <w:ind w:left="547" w:hanging="547"/>
        <w:rPr>
          <w:rFonts w:eastAsia="Times New Roman"/>
          <w:b w:val="0"/>
          <w:bCs w:val="0"/>
          <w:caps w:val="0"/>
          <w:noProof/>
          <w:sz w:val="24"/>
          <w:szCs w:val="24"/>
          <w:lang w:eastAsia="en-US"/>
        </w:rPr>
      </w:pPr>
      <w:r w:rsidRPr="00A46995">
        <w:rPr>
          <w:b w:val="0"/>
          <w:caps w:val="0"/>
          <w:noProof/>
          <w:sz w:val="24"/>
        </w:rPr>
        <w:t>4.4.1.2 Computing Units of Length and Time</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_Toc423770531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86</w:t>
      </w:r>
      <w:r w:rsidRPr="00A46995">
        <w:rPr>
          <w:b w:val="0"/>
          <w:caps w:val="0"/>
          <w:noProof/>
          <w:sz w:val="24"/>
        </w:rPr>
        <w:fldChar w:fldCharType="end"/>
      </w:r>
    </w:p>
    <w:p w:rsidR="00385649" w:rsidRDefault="00385649" w:rsidP="00A46995">
      <w:pPr>
        <w:pStyle w:val="TOC3"/>
        <w:tabs>
          <w:tab w:val="right" w:leader="dot" w:pos="8184"/>
        </w:tabs>
        <w:spacing w:before="10" w:line="480" w:lineRule="auto"/>
        <w:ind w:left="547" w:hanging="547"/>
        <w:rPr>
          <w:rFonts w:eastAsia="Times New Roman"/>
          <w:i w:val="0"/>
          <w:iCs w:val="0"/>
          <w:noProof/>
          <w:sz w:val="24"/>
          <w:szCs w:val="24"/>
          <w:lang w:eastAsia="en-US"/>
        </w:rPr>
      </w:pPr>
      <w:r w:rsidRPr="00A46995">
        <w:rPr>
          <w:i w:val="0"/>
          <w:noProof/>
          <w:sz w:val="24"/>
        </w:rPr>
        <w:t>4.4.2 Estimating Length/Height, Weight and Time</w:t>
      </w:r>
      <w:r>
        <w:rPr>
          <w:i w:val="0"/>
          <w:noProof/>
          <w:sz w:val="24"/>
        </w:rPr>
        <w:tab/>
      </w:r>
      <w:r w:rsidRPr="00A46995">
        <w:rPr>
          <w:i w:val="0"/>
          <w:noProof/>
          <w:sz w:val="24"/>
        </w:rPr>
        <w:fldChar w:fldCharType="begin"/>
      </w:r>
      <w:r w:rsidRPr="00A46995">
        <w:rPr>
          <w:i w:val="0"/>
          <w:noProof/>
          <w:sz w:val="24"/>
        </w:rPr>
        <w:instrText xml:space="preserve"> PAGEREF _Toc423770533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88</w:t>
      </w:r>
      <w:r w:rsidRPr="00A46995">
        <w:rPr>
          <w:i w:val="0"/>
          <w:noProof/>
          <w:sz w:val="24"/>
        </w:rPr>
        <w:fldChar w:fldCharType="end"/>
      </w:r>
    </w:p>
    <w:p w:rsidR="00385649" w:rsidRDefault="00385649" w:rsidP="00A46995">
      <w:pPr>
        <w:pStyle w:val="TOC3"/>
        <w:tabs>
          <w:tab w:val="right" w:leader="dot" w:pos="8184"/>
        </w:tabs>
        <w:spacing w:before="10" w:line="480" w:lineRule="auto"/>
        <w:ind w:left="547" w:hanging="547"/>
        <w:rPr>
          <w:rFonts w:eastAsia="Times New Roman"/>
          <w:i w:val="0"/>
          <w:iCs w:val="0"/>
          <w:noProof/>
          <w:sz w:val="24"/>
          <w:szCs w:val="24"/>
          <w:lang w:eastAsia="en-US"/>
        </w:rPr>
      </w:pPr>
      <w:r w:rsidRPr="00A46995">
        <w:rPr>
          <w:i w:val="0"/>
          <w:noProof/>
          <w:sz w:val="24"/>
        </w:rPr>
        <w:t>4.4.3 Computations Involving Percentages</w:t>
      </w:r>
      <w:r>
        <w:rPr>
          <w:i w:val="0"/>
          <w:noProof/>
          <w:sz w:val="24"/>
        </w:rPr>
        <w:tab/>
      </w:r>
      <w:r w:rsidRPr="00A46995">
        <w:rPr>
          <w:i w:val="0"/>
          <w:noProof/>
          <w:sz w:val="24"/>
        </w:rPr>
        <w:fldChar w:fldCharType="begin"/>
      </w:r>
      <w:r w:rsidRPr="00A46995">
        <w:rPr>
          <w:i w:val="0"/>
          <w:noProof/>
          <w:sz w:val="24"/>
        </w:rPr>
        <w:instrText xml:space="preserve"> PAGEREF _Toc423770535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91</w:t>
      </w:r>
      <w:r w:rsidRPr="00A46995">
        <w:rPr>
          <w:i w:val="0"/>
          <w:noProof/>
          <w:sz w:val="24"/>
        </w:rPr>
        <w:fldChar w:fldCharType="end"/>
      </w:r>
    </w:p>
    <w:p w:rsidR="00385649" w:rsidRDefault="00385649" w:rsidP="00A46995">
      <w:pPr>
        <w:pStyle w:val="TOC3"/>
        <w:tabs>
          <w:tab w:val="right" w:leader="dot" w:pos="8184"/>
        </w:tabs>
        <w:spacing w:before="10" w:line="480" w:lineRule="auto"/>
        <w:ind w:left="547" w:hanging="547"/>
        <w:rPr>
          <w:rFonts w:eastAsia="Times New Roman"/>
          <w:i w:val="0"/>
          <w:iCs w:val="0"/>
          <w:noProof/>
          <w:sz w:val="24"/>
          <w:szCs w:val="24"/>
          <w:lang w:eastAsia="en-US"/>
        </w:rPr>
      </w:pPr>
      <w:r w:rsidRPr="00A46995">
        <w:rPr>
          <w:i w:val="0"/>
          <w:noProof/>
          <w:sz w:val="24"/>
        </w:rPr>
        <w:t>4.4.4 Computations with Angles</w:t>
      </w:r>
      <w:r>
        <w:rPr>
          <w:i w:val="0"/>
          <w:noProof/>
          <w:sz w:val="24"/>
        </w:rPr>
        <w:tab/>
      </w:r>
      <w:r w:rsidRPr="00A46995">
        <w:rPr>
          <w:i w:val="0"/>
          <w:noProof/>
          <w:sz w:val="24"/>
        </w:rPr>
        <w:fldChar w:fldCharType="begin"/>
      </w:r>
      <w:r w:rsidRPr="00A46995">
        <w:rPr>
          <w:i w:val="0"/>
          <w:noProof/>
          <w:sz w:val="24"/>
        </w:rPr>
        <w:instrText xml:space="preserve"> PAGEREF _Toc423770537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96</w:t>
      </w:r>
      <w:r w:rsidRPr="00A46995">
        <w:rPr>
          <w:i w:val="0"/>
          <w:noProof/>
          <w:sz w:val="24"/>
        </w:rPr>
        <w:fldChar w:fldCharType="end"/>
      </w:r>
    </w:p>
    <w:p w:rsidR="00385649" w:rsidRDefault="00385649" w:rsidP="00A46995">
      <w:pPr>
        <w:pStyle w:val="TOC3"/>
        <w:tabs>
          <w:tab w:val="right" w:leader="dot" w:pos="8184"/>
        </w:tabs>
        <w:spacing w:before="10" w:line="480" w:lineRule="auto"/>
        <w:ind w:left="547" w:hanging="547"/>
        <w:rPr>
          <w:rFonts w:eastAsia="Times New Roman"/>
          <w:i w:val="0"/>
          <w:iCs w:val="0"/>
          <w:noProof/>
          <w:sz w:val="24"/>
          <w:szCs w:val="24"/>
          <w:lang w:eastAsia="en-US"/>
        </w:rPr>
      </w:pPr>
      <w:r w:rsidRPr="00A46995">
        <w:rPr>
          <w:i w:val="0"/>
          <w:noProof/>
          <w:sz w:val="24"/>
        </w:rPr>
        <w:t>4.4.5 Number Patterns</w:t>
      </w:r>
      <w:r>
        <w:rPr>
          <w:i w:val="0"/>
          <w:noProof/>
          <w:sz w:val="24"/>
        </w:rPr>
        <w:tab/>
      </w:r>
      <w:r w:rsidRPr="00A46995">
        <w:rPr>
          <w:i w:val="0"/>
          <w:noProof/>
          <w:sz w:val="24"/>
        </w:rPr>
        <w:fldChar w:fldCharType="begin"/>
      </w:r>
      <w:r w:rsidRPr="00A46995">
        <w:rPr>
          <w:i w:val="0"/>
          <w:noProof/>
          <w:sz w:val="24"/>
        </w:rPr>
        <w:instrText xml:space="preserve"> PAGEREF _Toc423770539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99</w:t>
      </w:r>
      <w:r w:rsidRPr="00A46995">
        <w:rPr>
          <w:i w:val="0"/>
          <w:noProof/>
          <w:sz w:val="24"/>
        </w:rPr>
        <w:fldChar w:fldCharType="end"/>
      </w:r>
    </w:p>
    <w:p w:rsidR="00385649" w:rsidRDefault="00385649" w:rsidP="00A46995">
      <w:pPr>
        <w:pStyle w:val="TOC3"/>
        <w:tabs>
          <w:tab w:val="right" w:leader="dot" w:pos="8184"/>
        </w:tabs>
        <w:spacing w:before="10" w:line="480" w:lineRule="auto"/>
        <w:ind w:left="547" w:hanging="547"/>
        <w:rPr>
          <w:rFonts w:eastAsia="Times New Roman"/>
          <w:i w:val="0"/>
          <w:iCs w:val="0"/>
          <w:noProof/>
          <w:sz w:val="24"/>
          <w:szCs w:val="24"/>
          <w:lang w:eastAsia="en-US"/>
        </w:rPr>
      </w:pPr>
      <w:r w:rsidRPr="00A46995">
        <w:rPr>
          <w:i w:val="0"/>
          <w:noProof/>
          <w:sz w:val="24"/>
        </w:rPr>
        <w:t>4.4.6 Simple Algebra</w:t>
      </w:r>
      <w:r>
        <w:rPr>
          <w:i w:val="0"/>
          <w:noProof/>
          <w:sz w:val="24"/>
        </w:rPr>
        <w:tab/>
      </w:r>
      <w:r w:rsidRPr="00A46995">
        <w:rPr>
          <w:i w:val="0"/>
          <w:noProof/>
          <w:sz w:val="24"/>
        </w:rPr>
        <w:fldChar w:fldCharType="begin"/>
      </w:r>
      <w:r w:rsidRPr="00A46995">
        <w:rPr>
          <w:i w:val="0"/>
          <w:noProof/>
          <w:sz w:val="24"/>
        </w:rPr>
        <w:instrText xml:space="preserve"> PAGEREF _Toc423770541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100</w:t>
      </w:r>
      <w:r w:rsidRPr="00A46995">
        <w:rPr>
          <w:i w:val="0"/>
          <w:noProof/>
          <w:sz w:val="24"/>
        </w:rPr>
        <w:fldChar w:fldCharType="end"/>
      </w:r>
    </w:p>
    <w:p w:rsidR="00385649" w:rsidRDefault="00385649" w:rsidP="00A46995">
      <w:pPr>
        <w:pStyle w:val="TOC3"/>
        <w:tabs>
          <w:tab w:val="right" w:leader="dot" w:pos="8184"/>
        </w:tabs>
        <w:spacing w:before="10" w:line="480" w:lineRule="auto"/>
        <w:ind w:left="547" w:hanging="547"/>
        <w:rPr>
          <w:rFonts w:eastAsia="Times New Roman"/>
          <w:i w:val="0"/>
          <w:iCs w:val="0"/>
          <w:noProof/>
          <w:sz w:val="24"/>
          <w:szCs w:val="24"/>
          <w:lang w:eastAsia="en-US"/>
        </w:rPr>
      </w:pPr>
      <w:r w:rsidRPr="00A46995">
        <w:rPr>
          <w:i w:val="0"/>
          <w:noProof/>
          <w:sz w:val="24"/>
        </w:rPr>
        <w:t>4.4.7 Use of BODMAS Rule</w:t>
      </w:r>
      <w:r>
        <w:rPr>
          <w:i w:val="0"/>
          <w:noProof/>
          <w:sz w:val="24"/>
        </w:rPr>
        <w:tab/>
      </w:r>
      <w:r w:rsidRPr="00A46995">
        <w:rPr>
          <w:i w:val="0"/>
          <w:noProof/>
          <w:sz w:val="24"/>
        </w:rPr>
        <w:fldChar w:fldCharType="begin"/>
      </w:r>
      <w:r w:rsidRPr="00A46995">
        <w:rPr>
          <w:i w:val="0"/>
          <w:noProof/>
          <w:sz w:val="24"/>
        </w:rPr>
        <w:instrText xml:space="preserve"> PAGEREF _Toc423770543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105</w:t>
      </w:r>
      <w:r w:rsidRPr="00A46995">
        <w:rPr>
          <w:i w:val="0"/>
          <w:noProof/>
          <w:sz w:val="24"/>
        </w:rPr>
        <w:fldChar w:fldCharType="end"/>
      </w:r>
    </w:p>
    <w:p w:rsidR="00385649" w:rsidRDefault="00385649" w:rsidP="00A46995">
      <w:pPr>
        <w:pStyle w:val="TOC1"/>
        <w:tabs>
          <w:tab w:val="right" w:leader="dot" w:pos="8184"/>
        </w:tabs>
        <w:spacing w:before="10" w:after="0" w:line="480" w:lineRule="auto"/>
        <w:ind w:left="547" w:hanging="547"/>
        <w:rPr>
          <w:rFonts w:eastAsia="Times New Roman"/>
          <w:b w:val="0"/>
          <w:bCs w:val="0"/>
          <w:caps w:val="0"/>
          <w:noProof/>
          <w:sz w:val="24"/>
          <w:szCs w:val="24"/>
          <w:lang w:eastAsia="en-US"/>
        </w:rPr>
      </w:pPr>
      <w:r w:rsidRPr="00A46995">
        <w:rPr>
          <w:b w:val="0"/>
          <w:caps w:val="0"/>
          <w:noProof/>
          <w:sz w:val="24"/>
        </w:rPr>
        <w:t>4.4.8 Subtraction of Integers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_Toc423770545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107</w:t>
      </w:r>
      <w:r w:rsidRPr="00A46995">
        <w:rPr>
          <w:b w:val="0"/>
          <w:caps w:val="0"/>
          <w:noProof/>
          <w:sz w:val="24"/>
        </w:rPr>
        <w:fldChar w:fldCharType="end"/>
      </w:r>
    </w:p>
    <w:p w:rsidR="00385649" w:rsidRDefault="00385649" w:rsidP="00A46995">
      <w:pPr>
        <w:pStyle w:val="TOC3"/>
        <w:tabs>
          <w:tab w:val="right" w:leader="dot" w:pos="8184"/>
        </w:tabs>
        <w:spacing w:before="10" w:line="480" w:lineRule="auto"/>
        <w:ind w:left="547" w:hanging="547"/>
        <w:rPr>
          <w:rFonts w:eastAsia="Times New Roman"/>
          <w:i w:val="0"/>
          <w:iCs w:val="0"/>
          <w:noProof/>
          <w:sz w:val="24"/>
          <w:szCs w:val="24"/>
          <w:lang w:eastAsia="en-US"/>
        </w:rPr>
      </w:pPr>
      <w:r w:rsidRPr="00A46995">
        <w:rPr>
          <w:i w:val="0"/>
          <w:noProof/>
          <w:sz w:val="24"/>
        </w:rPr>
        <w:t>4.4.9 Division of Numbers</w:t>
      </w:r>
      <w:r>
        <w:rPr>
          <w:i w:val="0"/>
          <w:noProof/>
          <w:sz w:val="24"/>
        </w:rPr>
        <w:tab/>
      </w:r>
      <w:r w:rsidRPr="00A46995">
        <w:rPr>
          <w:i w:val="0"/>
          <w:noProof/>
          <w:sz w:val="24"/>
        </w:rPr>
        <w:fldChar w:fldCharType="begin"/>
      </w:r>
      <w:r w:rsidRPr="00A46995">
        <w:rPr>
          <w:i w:val="0"/>
          <w:noProof/>
          <w:sz w:val="24"/>
        </w:rPr>
        <w:instrText xml:space="preserve"> PAGEREF _Toc423770547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111</w:t>
      </w:r>
      <w:r w:rsidRPr="00A46995">
        <w:rPr>
          <w:i w:val="0"/>
          <w:noProof/>
          <w:sz w:val="24"/>
        </w:rPr>
        <w:fldChar w:fldCharType="end"/>
      </w:r>
    </w:p>
    <w:p w:rsidR="00385649" w:rsidRDefault="00385649" w:rsidP="00A46995">
      <w:pPr>
        <w:pStyle w:val="TOC3"/>
        <w:tabs>
          <w:tab w:val="right" w:leader="dot" w:pos="8184"/>
        </w:tabs>
        <w:spacing w:before="10" w:line="480" w:lineRule="auto"/>
        <w:ind w:left="547" w:hanging="547"/>
        <w:rPr>
          <w:rFonts w:eastAsia="Times New Roman"/>
          <w:i w:val="0"/>
          <w:iCs w:val="0"/>
          <w:noProof/>
          <w:sz w:val="24"/>
          <w:szCs w:val="24"/>
          <w:lang w:eastAsia="en-US"/>
        </w:rPr>
      </w:pPr>
      <w:r w:rsidRPr="00A46995">
        <w:rPr>
          <w:i w:val="0"/>
          <w:noProof/>
          <w:sz w:val="24"/>
        </w:rPr>
        <w:t>4.4.10 Multiplication of Numbers</w:t>
      </w:r>
      <w:r>
        <w:rPr>
          <w:i w:val="0"/>
          <w:noProof/>
          <w:sz w:val="24"/>
        </w:rPr>
        <w:tab/>
      </w:r>
      <w:r w:rsidRPr="00A46995">
        <w:rPr>
          <w:i w:val="0"/>
          <w:noProof/>
          <w:sz w:val="24"/>
        </w:rPr>
        <w:fldChar w:fldCharType="begin"/>
      </w:r>
      <w:r w:rsidRPr="00A46995">
        <w:rPr>
          <w:i w:val="0"/>
          <w:noProof/>
          <w:sz w:val="24"/>
        </w:rPr>
        <w:instrText xml:space="preserve"> PAGEREF _Toc423770556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117</w:t>
      </w:r>
      <w:r w:rsidRPr="00A46995">
        <w:rPr>
          <w:i w:val="0"/>
          <w:noProof/>
          <w:sz w:val="24"/>
        </w:rPr>
        <w:fldChar w:fldCharType="end"/>
      </w:r>
    </w:p>
    <w:p w:rsidR="00385649" w:rsidRDefault="00385649" w:rsidP="00A46995">
      <w:pPr>
        <w:pStyle w:val="TOC3"/>
        <w:tabs>
          <w:tab w:val="right" w:leader="dot" w:pos="8184"/>
        </w:tabs>
        <w:spacing w:before="10" w:line="480" w:lineRule="auto"/>
        <w:ind w:left="547" w:hanging="547"/>
        <w:rPr>
          <w:rFonts w:eastAsia="Times New Roman"/>
          <w:i w:val="0"/>
          <w:iCs w:val="0"/>
          <w:noProof/>
          <w:sz w:val="24"/>
          <w:szCs w:val="24"/>
          <w:lang w:eastAsia="en-US"/>
        </w:rPr>
      </w:pPr>
      <w:r w:rsidRPr="00A46995">
        <w:rPr>
          <w:i w:val="0"/>
          <w:noProof/>
          <w:sz w:val="24"/>
        </w:rPr>
        <w:t>4.4.11 Subtraction of Numbers</w:t>
      </w:r>
      <w:r>
        <w:rPr>
          <w:i w:val="0"/>
          <w:noProof/>
          <w:sz w:val="24"/>
        </w:rPr>
        <w:tab/>
      </w:r>
      <w:r w:rsidRPr="00A46995">
        <w:rPr>
          <w:i w:val="0"/>
          <w:noProof/>
          <w:sz w:val="24"/>
        </w:rPr>
        <w:fldChar w:fldCharType="begin"/>
      </w:r>
      <w:r w:rsidRPr="00A46995">
        <w:rPr>
          <w:i w:val="0"/>
          <w:noProof/>
          <w:sz w:val="24"/>
        </w:rPr>
        <w:instrText xml:space="preserve"> PAGEREF _Toc423770562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125</w:t>
      </w:r>
      <w:r w:rsidRPr="00A46995">
        <w:rPr>
          <w:i w:val="0"/>
          <w:noProof/>
          <w:sz w:val="24"/>
        </w:rPr>
        <w:fldChar w:fldCharType="end"/>
      </w:r>
    </w:p>
    <w:p w:rsidR="00385649" w:rsidRDefault="00385649" w:rsidP="00A46995">
      <w:pPr>
        <w:pStyle w:val="TOC3"/>
        <w:tabs>
          <w:tab w:val="right" w:leader="dot" w:pos="8184"/>
        </w:tabs>
        <w:spacing w:before="10" w:line="480" w:lineRule="auto"/>
        <w:ind w:left="547" w:hanging="547"/>
        <w:rPr>
          <w:rFonts w:eastAsia="Times New Roman"/>
          <w:i w:val="0"/>
          <w:iCs w:val="0"/>
          <w:noProof/>
          <w:sz w:val="24"/>
          <w:szCs w:val="24"/>
          <w:lang w:eastAsia="en-US"/>
        </w:rPr>
      </w:pPr>
      <w:r w:rsidRPr="00A46995">
        <w:rPr>
          <w:i w:val="0"/>
          <w:noProof/>
          <w:sz w:val="24"/>
        </w:rPr>
        <w:t>4.4.12 Addition of Numbers</w:t>
      </w:r>
      <w:r>
        <w:rPr>
          <w:i w:val="0"/>
          <w:noProof/>
          <w:sz w:val="24"/>
        </w:rPr>
        <w:tab/>
      </w:r>
      <w:r w:rsidRPr="00A46995">
        <w:rPr>
          <w:i w:val="0"/>
          <w:noProof/>
          <w:sz w:val="24"/>
        </w:rPr>
        <w:fldChar w:fldCharType="begin"/>
      </w:r>
      <w:r w:rsidRPr="00A46995">
        <w:rPr>
          <w:i w:val="0"/>
          <w:noProof/>
          <w:sz w:val="24"/>
        </w:rPr>
        <w:instrText xml:space="preserve"> PAGEREF _Toc423770567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133</w:t>
      </w:r>
      <w:r w:rsidRPr="00A46995">
        <w:rPr>
          <w:i w:val="0"/>
          <w:noProof/>
          <w:sz w:val="24"/>
        </w:rPr>
        <w:fldChar w:fldCharType="end"/>
      </w:r>
    </w:p>
    <w:p w:rsidR="00385649" w:rsidRDefault="00385649" w:rsidP="00A46995">
      <w:pPr>
        <w:pStyle w:val="TOC1"/>
        <w:tabs>
          <w:tab w:val="right" w:leader="dot" w:pos="8184"/>
        </w:tabs>
        <w:spacing w:before="10" w:after="0" w:line="480" w:lineRule="auto"/>
        <w:ind w:left="547" w:hanging="547"/>
        <w:rPr>
          <w:rFonts w:eastAsia="Times New Roman"/>
          <w:b w:val="0"/>
          <w:bCs w:val="0"/>
          <w:caps w:val="0"/>
          <w:noProof/>
          <w:sz w:val="24"/>
          <w:szCs w:val="24"/>
          <w:lang w:eastAsia="en-US"/>
        </w:rPr>
      </w:pPr>
      <w:r w:rsidRPr="00A46995">
        <w:rPr>
          <w:rFonts w:eastAsia="Times New Roman"/>
          <w:b w:val="0"/>
          <w:caps w:val="0"/>
          <w:noProof/>
          <w:sz w:val="24"/>
        </w:rPr>
        <w:t>4.5 Summary and Discussion of Major Findings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_Toc423770571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139</w:t>
      </w:r>
      <w:r w:rsidRPr="00A46995">
        <w:rPr>
          <w:b w:val="0"/>
          <w:caps w:val="0"/>
          <w:noProof/>
          <w:sz w:val="24"/>
        </w:rPr>
        <w:fldChar w:fldCharType="end"/>
      </w:r>
    </w:p>
    <w:p w:rsidR="00385649" w:rsidRDefault="00385649" w:rsidP="00A46995">
      <w:pPr>
        <w:pStyle w:val="TOC3"/>
        <w:tabs>
          <w:tab w:val="right" w:leader="dot" w:pos="8184"/>
        </w:tabs>
        <w:spacing w:line="480" w:lineRule="auto"/>
        <w:ind w:left="550" w:hanging="550"/>
        <w:rPr>
          <w:rFonts w:eastAsia="Times New Roman"/>
          <w:i w:val="0"/>
          <w:iCs w:val="0"/>
          <w:noProof/>
          <w:sz w:val="24"/>
          <w:szCs w:val="24"/>
          <w:lang w:eastAsia="en-US"/>
        </w:rPr>
      </w:pPr>
      <w:r w:rsidRPr="00A46995">
        <w:rPr>
          <w:i w:val="0"/>
          <w:noProof/>
          <w:sz w:val="24"/>
        </w:rPr>
        <w:t>4.5.1 Types of Errors and Misconceptions on Computations of Units of Measurements</w:t>
      </w:r>
      <w:r>
        <w:rPr>
          <w:i w:val="0"/>
          <w:noProof/>
          <w:sz w:val="24"/>
        </w:rPr>
        <w:tab/>
      </w:r>
      <w:r w:rsidRPr="00A46995">
        <w:rPr>
          <w:i w:val="0"/>
          <w:noProof/>
          <w:sz w:val="24"/>
        </w:rPr>
        <w:fldChar w:fldCharType="begin"/>
      </w:r>
      <w:r w:rsidRPr="00A46995">
        <w:rPr>
          <w:i w:val="0"/>
          <w:noProof/>
          <w:sz w:val="24"/>
        </w:rPr>
        <w:instrText xml:space="preserve"> PAGEREF _Toc423770572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139</w:t>
      </w:r>
      <w:r w:rsidRPr="00A46995">
        <w:rPr>
          <w:i w:val="0"/>
          <w:noProof/>
          <w:sz w:val="24"/>
        </w:rPr>
        <w:fldChar w:fldCharType="end"/>
      </w:r>
    </w:p>
    <w:p w:rsidR="00385649" w:rsidRDefault="00385649" w:rsidP="00A46995">
      <w:pPr>
        <w:pStyle w:val="TOC3"/>
        <w:tabs>
          <w:tab w:val="right" w:leader="dot" w:pos="8184"/>
        </w:tabs>
        <w:spacing w:line="480" w:lineRule="auto"/>
        <w:ind w:left="550" w:hanging="550"/>
        <w:rPr>
          <w:rFonts w:eastAsia="Times New Roman"/>
          <w:i w:val="0"/>
          <w:iCs w:val="0"/>
          <w:noProof/>
          <w:sz w:val="24"/>
          <w:szCs w:val="24"/>
          <w:lang w:eastAsia="en-US"/>
        </w:rPr>
      </w:pPr>
      <w:r w:rsidRPr="00A46995">
        <w:rPr>
          <w:i w:val="0"/>
          <w:noProof/>
          <w:sz w:val="24"/>
        </w:rPr>
        <w:t>4.5.2 Types of Errors and Misconceptions on Simple Algebra</w:t>
      </w:r>
      <w:r>
        <w:rPr>
          <w:i w:val="0"/>
          <w:noProof/>
          <w:sz w:val="24"/>
        </w:rPr>
        <w:tab/>
      </w:r>
      <w:r w:rsidRPr="00A46995">
        <w:rPr>
          <w:i w:val="0"/>
          <w:noProof/>
          <w:sz w:val="24"/>
        </w:rPr>
        <w:fldChar w:fldCharType="begin"/>
      </w:r>
      <w:r w:rsidRPr="00A46995">
        <w:rPr>
          <w:i w:val="0"/>
          <w:noProof/>
          <w:sz w:val="24"/>
        </w:rPr>
        <w:instrText xml:space="preserve"> PAGEREF _Toc423770573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141</w:t>
      </w:r>
      <w:r w:rsidRPr="00A46995">
        <w:rPr>
          <w:i w:val="0"/>
          <w:noProof/>
          <w:sz w:val="24"/>
        </w:rPr>
        <w:fldChar w:fldCharType="end"/>
      </w:r>
    </w:p>
    <w:p w:rsidR="00385649" w:rsidRDefault="00385649" w:rsidP="00A46995">
      <w:pPr>
        <w:pStyle w:val="TOC3"/>
        <w:tabs>
          <w:tab w:val="right" w:leader="dot" w:pos="8184"/>
        </w:tabs>
        <w:spacing w:line="480" w:lineRule="auto"/>
        <w:ind w:left="550" w:hanging="550"/>
        <w:rPr>
          <w:rFonts w:eastAsia="Times New Roman"/>
          <w:i w:val="0"/>
          <w:iCs w:val="0"/>
          <w:noProof/>
          <w:sz w:val="24"/>
          <w:szCs w:val="24"/>
          <w:lang w:eastAsia="en-US"/>
        </w:rPr>
      </w:pPr>
      <w:r w:rsidRPr="00A46995">
        <w:rPr>
          <w:i w:val="0"/>
          <w:noProof/>
          <w:sz w:val="24"/>
        </w:rPr>
        <w:t>4.5.3 Types of Errors and Misconceptions in Computations of Fractions and Decimals</w:t>
      </w:r>
      <w:r>
        <w:rPr>
          <w:i w:val="0"/>
          <w:noProof/>
          <w:sz w:val="24"/>
        </w:rPr>
        <w:tab/>
      </w:r>
      <w:r w:rsidRPr="00A46995">
        <w:rPr>
          <w:i w:val="0"/>
          <w:noProof/>
          <w:sz w:val="24"/>
        </w:rPr>
        <w:fldChar w:fldCharType="begin"/>
      </w:r>
      <w:r w:rsidRPr="00A46995">
        <w:rPr>
          <w:i w:val="0"/>
          <w:noProof/>
          <w:sz w:val="24"/>
        </w:rPr>
        <w:instrText xml:space="preserve"> PAGEREF _Toc423770574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143</w:t>
      </w:r>
      <w:r w:rsidRPr="00A46995">
        <w:rPr>
          <w:i w:val="0"/>
          <w:noProof/>
          <w:sz w:val="24"/>
        </w:rPr>
        <w:fldChar w:fldCharType="end"/>
      </w:r>
    </w:p>
    <w:p w:rsidR="00385649" w:rsidRDefault="00385649" w:rsidP="00A46995">
      <w:pPr>
        <w:pStyle w:val="TOC3"/>
        <w:tabs>
          <w:tab w:val="right" w:leader="dot" w:pos="8184"/>
        </w:tabs>
        <w:spacing w:line="480" w:lineRule="auto"/>
        <w:ind w:left="550" w:hanging="550"/>
        <w:rPr>
          <w:rFonts w:eastAsia="Times New Roman"/>
          <w:i w:val="0"/>
          <w:iCs w:val="0"/>
          <w:noProof/>
          <w:sz w:val="24"/>
          <w:szCs w:val="24"/>
          <w:lang w:eastAsia="en-US"/>
        </w:rPr>
      </w:pPr>
      <w:r w:rsidRPr="00A46995">
        <w:rPr>
          <w:i w:val="0"/>
          <w:noProof/>
          <w:sz w:val="24"/>
        </w:rPr>
        <w:t>4.5.4 Types of Errors and Misconceptions on Computations of   Percentages</w:t>
      </w:r>
      <w:r>
        <w:rPr>
          <w:i w:val="0"/>
          <w:noProof/>
          <w:sz w:val="24"/>
        </w:rPr>
        <w:tab/>
      </w:r>
      <w:r w:rsidRPr="00A46995">
        <w:rPr>
          <w:i w:val="0"/>
          <w:noProof/>
          <w:sz w:val="24"/>
        </w:rPr>
        <w:fldChar w:fldCharType="begin"/>
      </w:r>
      <w:r w:rsidRPr="00A46995">
        <w:rPr>
          <w:i w:val="0"/>
          <w:noProof/>
          <w:sz w:val="24"/>
        </w:rPr>
        <w:instrText xml:space="preserve"> PAGEREF _Toc423770575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147</w:t>
      </w:r>
      <w:r w:rsidRPr="00A46995">
        <w:rPr>
          <w:i w:val="0"/>
          <w:noProof/>
          <w:sz w:val="24"/>
        </w:rPr>
        <w:fldChar w:fldCharType="end"/>
      </w:r>
    </w:p>
    <w:p w:rsidR="00385649" w:rsidRDefault="00385649" w:rsidP="00A46995">
      <w:pPr>
        <w:pStyle w:val="TOC3"/>
        <w:tabs>
          <w:tab w:val="right" w:leader="dot" w:pos="8184"/>
        </w:tabs>
        <w:spacing w:line="480" w:lineRule="auto"/>
        <w:ind w:left="550" w:hanging="550"/>
        <w:rPr>
          <w:rFonts w:eastAsia="Times New Roman"/>
          <w:i w:val="0"/>
          <w:iCs w:val="0"/>
          <w:noProof/>
          <w:sz w:val="24"/>
          <w:szCs w:val="24"/>
          <w:lang w:eastAsia="en-US"/>
        </w:rPr>
      </w:pPr>
      <w:r w:rsidRPr="00A46995">
        <w:rPr>
          <w:i w:val="0"/>
          <w:noProof/>
          <w:sz w:val="24"/>
        </w:rPr>
        <w:t>4.5.5 Types of Errors and Misconceptions on Computations of Whole Numbers</w:t>
      </w:r>
      <w:r>
        <w:rPr>
          <w:i w:val="0"/>
          <w:noProof/>
          <w:sz w:val="24"/>
        </w:rPr>
        <w:tab/>
      </w:r>
      <w:r w:rsidRPr="00A46995">
        <w:rPr>
          <w:i w:val="0"/>
          <w:noProof/>
          <w:sz w:val="24"/>
        </w:rPr>
        <w:fldChar w:fldCharType="begin"/>
      </w:r>
      <w:r w:rsidRPr="00A46995">
        <w:rPr>
          <w:i w:val="0"/>
          <w:noProof/>
          <w:sz w:val="24"/>
        </w:rPr>
        <w:instrText xml:space="preserve"> PAGEREF _Toc423770576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148</w:t>
      </w:r>
      <w:r w:rsidRPr="00A46995">
        <w:rPr>
          <w:i w:val="0"/>
          <w:noProof/>
          <w:sz w:val="24"/>
        </w:rPr>
        <w:fldChar w:fldCharType="end"/>
      </w:r>
    </w:p>
    <w:p w:rsidR="00385649" w:rsidRDefault="00385649" w:rsidP="00A46995">
      <w:pPr>
        <w:pStyle w:val="TOC3"/>
        <w:tabs>
          <w:tab w:val="right" w:leader="dot" w:pos="8184"/>
        </w:tabs>
        <w:spacing w:line="480" w:lineRule="auto"/>
        <w:ind w:left="550" w:hanging="550"/>
        <w:rPr>
          <w:rFonts w:eastAsia="Times New Roman"/>
          <w:i w:val="0"/>
          <w:iCs w:val="0"/>
          <w:noProof/>
          <w:sz w:val="24"/>
          <w:szCs w:val="24"/>
          <w:lang w:eastAsia="en-US"/>
        </w:rPr>
      </w:pPr>
      <w:r w:rsidRPr="00A46995">
        <w:rPr>
          <w:i w:val="0"/>
          <w:noProof/>
          <w:sz w:val="24"/>
        </w:rPr>
        <w:t>4.5.6 Types of Errors and Misconceptions in Using the BODMAS Rule</w:t>
      </w:r>
      <w:r>
        <w:rPr>
          <w:i w:val="0"/>
          <w:noProof/>
          <w:sz w:val="24"/>
        </w:rPr>
        <w:tab/>
      </w:r>
      <w:r w:rsidRPr="00A46995">
        <w:rPr>
          <w:i w:val="0"/>
          <w:noProof/>
          <w:sz w:val="24"/>
        </w:rPr>
        <w:fldChar w:fldCharType="begin"/>
      </w:r>
      <w:r w:rsidRPr="00A46995">
        <w:rPr>
          <w:i w:val="0"/>
          <w:noProof/>
          <w:sz w:val="24"/>
        </w:rPr>
        <w:instrText xml:space="preserve"> PAGEREF _Toc423770577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150</w:t>
      </w:r>
      <w:r w:rsidRPr="00A46995">
        <w:rPr>
          <w:i w:val="0"/>
          <w:noProof/>
          <w:sz w:val="24"/>
        </w:rPr>
        <w:fldChar w:fldCharType="end"/>
      </w:r>
    </w:p>
    <w:p w:rsidR="00385649" w:rsidRDefault="00385649" w:rsidP="00A46995">
      <w:pPr>
        <w:pStyle w:val="TOC3"/>
        <w:tabs>
          <w:tab w:val="right" w:leader="dot" w:pos="8184"/>
        </w:tabs>
        <w:spacing w:line="480" w:lineRule="auto"/>
        <w:ind w:left="550" w:hanging="550"/>
        <w:rPr>
          <w:rFonts w:eastAsia="Times New Roman"/>
          <w:i w:val="0"/>
          <w:iCs w:val="0"/>
          <w:noProof/>
          <w:sz w:val="24"/>
          <w:szCs w:val="24"/>
          <w:lang w:eastAsia="en-US"/>
        </w:rPr>
      </w:pPr>
      <w:r w:rsidRPr="00A46995">
        <w:rPr>
          <w:i w:val="0"/>
          <w:noProof/>
          <w:sz w:val="24"/>
        </w:rPr>
        <w:t>4.5.7 Types of Errors and Misconceptions in Subtraction of Integers</w:t>
      </w:r>
      <w:r>
        <w:rPr>
          <w:i w:val="0"/>
          <w:noProof/>
          <w:sz w:val="24"/>
        </w:rPr>
        <w:tab/>
      </w:r>
      <w:r w:rsidRPr="00A46995">
        <w:rPr>
          <w:i w:val="0"/>
          <w:noProof/>
          <w:sz w:val="24"/>
        </w:rPr>
        <w:fldChar w:fldCharType="begin"/>
      </w:r>
      <w:r w:rsidRPr="00A46995">
        <w:rPr>
          <w:i w:val="0"/>
          <w:noProof/>
          <w:sz w:val="24"/>
        </w:rPr>
        <w:instrText xml:space="preserve"> PAGEREF _Toc423770578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151</w:t>
      </w:r>
      <w:r w:rsidRPr="00A46995">
        <w:rPr>
          <w:i w:val="0"/>
          <w:noProof/>
          <w:sz w:val="24"/>
        </w:rPr>
        <w:fldChar w:fldCharType="end"/>
      </w:r>
    </w:p>
    <w:p w:rsidR="00385649" w:rsidRDefault="00385649" w:rsidP="00A46995">
      <w:pPr>
        <w:pStyle w:val="TOC1"/>
        <w:tabs>
          <w:tab w:val="right" w:leader="dot" w:pos="8184"/>
        </w:tabs>
        <w:spacing w:before="0" w:after="0" w:line="480" w:lineRule="auto"/>
        <w:ind w:left="550" w:hanging="550"/>
        <w:rPr>
          <w:rFonts w:eastAsia="Times New Roman"/>
          <w:b w:val="0"/>
          <w:bCs w:val="0"/>
          <w:caps w:val="0"/>
          <w:noProof/>
          <w:sz w:val="24"/>
          <w:szCs w:val="24"/>
          <w:lang w:eastAsia="en-US"/>
        </w:rPr>
      </w:pPr>
      <w:r w:rsidRPr="00A46995">
        <w:rPr>
          <w:rFonts w:eastAsia="Times New Roman"/>
          <w:b w:val="0"/>
          <w:caps w:val="0"/>
          <w:noProof/>
          <w:sz w:val="24"/>
        </w:rPr>
        <w:t>4.6 The Pattern Emerging from the Major Findings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_Toc423770579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152</w:t>
      </w:r>
      <w:r w:rsidRPr="00A46995">
        <w:rPr>
          <w:b w:val="0"/>
          <w:caps w:val="0"/>
          <w:noProof/>
          <w:sz w:val="24"/>
        </w:rPr>
        <w:fldChar w:fldCharType="end"/>
      </w:r>
    </w:p>
    <w:p w:rsidR="00385649" w:rsidRDefault="00385649" w:rsidP="00A46995">
      <w:pPr>
        <w:pStyle w:val="TOC1"/>
        <w:tabs>
          <w:tab w:val="right" w:leader="dot" w:pos="8184"/>
        </w:tabs>
        <w:spacing w:before="0" w:after="0" w:line="480" w:lineRule="auto"/>
        <w:ind w:left="550" w:hanging="550"/>
        <w:rPr>
          <w:rFonts w:eastAsia="Times New Roman"/>
          <w:b w:val="0"/>
          <w:bCs w:val="0"/>
          <w:caps w:val="0"/>
          <w:noProof/>
          <w:sz w:val="24"/>
          <w:szCs w:val="24"/>
          <w:lang w:eastAsia="en-US"/>
        </w:rPr>
      </w:pPr>
      <w:r w:rsidRPr="00A46995">
        <w:rPr>
          <w:b w:val="0"/>
          <w:caps w:val="0"/>
          <w:noProof/>
          <w:sz w:val="24"/>
        </w:rPr>
        <w:t>4.7 Remedial Approach</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_Toc423770581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159</w:t>
      </w:r>
      <w:r w:rsidRPr="00A46995">
        <w:rPr>
          <w:b w:val="0"/>
          <w:caps w:val="0"/>
          <w:noProof/>
          <w:sz w:val="24"/>
        </w:rPr>
        <w:fldChar w:fldCharType="end"/>
      </w:r>
    </w:p>
    <w:p w:rsidR="00385649" w:rsidRDefault="00385649" w:rsidP="00A46995">
      <w:pPr>
        <w:pStyle w:val="TOC1"/>
        <w:tabs>
          <w:tab w:val="right" w:leader="dot" w:pos="8184"/>
        </w:tabs>
        <w:spacing w:before="0" w:after="0" w:line="480" w:lineRule="auto"/>
        <w:ind w:left="550" w:hanging="550"/>
        <w:rPr>
          <w:rFonts w:eastAsia="Times New Roman"/>
          <w:b w:val="0"/>
          <w:bCs w:val="0"/>
          <w:caps w:val="0"/>
          <w:noProof/>
          <w:sz w:val="24"/>
          <w:szCs w:val="24"/>
          <w:lang w:eastAsia="en-US"/>
        </w:rPr>
      </w:pPr>
      <w:r w:rsidRPr="00A46995">
        <w:rPr>
          <w:b w:val="0"/>
          <w:caps w:val="0"/>
          <w:noProof/>
          <w:sz w:val="24"/>
        </w:rPr>
        <w:t>4.7.1 Effective Format of Remedial Lesson</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_Toc423770582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159</w:t>
      </w:r>
      <w:r w:rsidRPr="00A46995">
        <w:rPr>
          <w:b w:val="0"/>
          <w:caps w:val="0"/>
          <w:noProof/>
          <w:sz w:val="24"/>
        </w:rPr>
        <w:fldChar w:fldCharType="end"/>
      </w:r>
    </w:p>
    <w:p w:rsidR="00385649" w:rsidRDefault="00385649" w:rsidP="00A46995">
      <w:pPr>
        <w:pStyle w:val="TOC1"/>
        <w:tabs>
          <w:tab w:val="right" w:leader="dot" w:pos="8184"/>
        </w:tabs>
        <w:spacing w:before="0" w:after="0" w:line="480" w:lineRule="auto"/>
        <w:ind w:left="550" w:hanging="550"/>
        <w:rPr>
          <w:rFonts w:eastAsia="Times New Roman"/>
          <w:b w:val="0"/>
          <w:bCs w:val="0"/>
          <w:caps w:val="0"/>
          <w:noProof/>
          <w:sz w:val="24"/>
          <w:szCs w:val="24"/>
          <w:lang w:eastAsia="en-US"/>
        </w:rPr>
      </w:pPr>
      <w:r w:rsidRPr="00A46995">
        <w:rPr>
          <w:b w:val="0"/>
          <w:caps w:val="0"/>
          <w:noProof/>
          <w:sz w:val="24"/>
        </w:rPr>
        <w:t>4.7.2 Sample Remedial Lesson</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_Toc423770583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166</w:t>
      </w:r>
      <w:r w:rsidRPr="00A46995">
        <w:rPr>
          <w:b w:val="0"/>
          <w:caps w:val="0"/>
          <w:noProof/>
          <w:sz w:val="24"/>
        </w:rPr>
        <w:fldChar w:fldCharType="end"/>
      </w:r>
    </w:p>
    <w:p w:rsidR="00385649" w:rsidRDefault="00385649" w:rsidP="00A46995">
      <w:pPr>
        <w:pStyle w:val="TOC1"/>
        <w:tabs>
          <w:tab w:val="right" w:leader="dot" w:pos="8184"/>
        </w:tabs>
        <w:spacing w:before="0" w:after="0" w:line="480" w:lineRule="auto"/>
        <w:ind w:left="550" w:hanging="550"/>
        <w:rPr>
          <w:rFonts w:eastAsia="Times New Roman"/>
          <w:b w:val="0"/>
          <w:bCs w:val="0"/>
          <w:caps w:val="0"/>
          <w:noProof/>
          <w:sz w:val="24"/>
          <w:szCs w:val="24"/>
          <w:lang w:eastAsia="en-US"/>
        </w:rPr>
      </w:pPr>
      <w:r w:rsidRPr="00A46995">
        <w:rPr>
          <w:b w:val="0"/>
          <w:caps w:val="0"/>
          <w:noProof/>
          <w:sz w:val="24"/>
        </w:rPr>
        <w:t>4.8 Concluding Remarks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_Toc423770584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174</w:t>
      </w:r>
      <w:r w:rsidRPr="00A46995">
        <w:rPr>
          <w:b w:val="0"/>
          <w:caps w:val="0"/>
          <w:noProof/>
          <w:sz w:val="24"/>
        </w:rPr>
        <w:fldChar w:fldCharType="end"/>
      </w:r>
    </w:p>
    <w:p w:rsidR="00385649" w:rsidRPr="00A46995" w:rsidRDefault="00385649" w:rsidP="00A46995">
      <w:pPr>
        <w:pStyle w:val="TOC1"/>
        <w:tabs>
          <w:tab w:val="right" w:leader="dot" w:pos="8184"/>
        </w:tabs>
        <w:spacing w:before="0" w:after="0" w:line="480" w:lineRule="auto"/>
        <w:rPr>
          <w:rFonts w:eastAsia="Times New Roman"/>
          <w:bCs w:val="0"/>
          <w:caps w:val="0"/>
          <w:noProof/>
          <w:sz w:val="24"/>
          <w:szCs w:val="24"/>
          <w:lang w:eastAsia="en-US"/>
        </w:rPr>
      </w:pPr>
      <w:r w:rsidRPr="00A46995">
        <w:rPr>
          <w:caps w:val="0"/>
          <w:noProof/>
          <w:sz w:val="24"/>
        </w:rPr>
        <w:t>CHAPTER FIVE</w:t>
      </w:r>
      <w:r>
        <w:rPr>
          <w:caps w:val="0"/>
          <w:noProof/>
          <w:sz w:val="24"/>
        </w:rPr>
        <w:tab/>
      </w:r>
      <w:r w:rsidRPr="00A46995">
        <w:rPr>
          <w:caps w:val="0"/>
          <w:noProof/>
          <w:sz w:val="24"/>
        </w:rPr>
        <w:fldChar w:fldCharType="begin"/>
      </w:r>
      <w:r w:rsidRPr="00A46995">
        <w:rPr>
          <w:caps w:val="0"/>
          <w:noProof/>
          <w:sz w:val="24"/>
        </w:rPr>
        <w:instrText xml:space="preserve"> PAGEREF _Toc423770585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175</w:t>
      </w:r>
      <w:r w:rsidRPr="00A46995">
        <w:rPr>
          <w:caps w:val="0"/>
          <w:noProof/>
          <w:sz w:val="24"/>
        </w:rPr>
        <w:fldChar w:fldCharType="end"/>
      </w:r>
    </w:p>
    <w:p w:rsidR="00385649" w:rsidRPr="00A46995" w:rsidRDefault="00385649" w:rsidP="00A46995">
      <w:pPr>
        <w:pStyle w:val="TOC1"/>
        <w:tabs>
          <w:tab w:val="right" w:leader="dot" w:pos="8184"/>
        </w:tabs>
        <w:spacing w:before="0" w:after="0" w:line="480" w:lineRule="auto"/>
        <w:rPr>
          <w:rFonts w:eastAsia="Times New Roman"/>
          <w:bCs w:val="0"/>
          <w:caps w:val="0"/>
          <w:noProof/>
          <w:sz w:val="24"/>
          <w:szCs w:val="24"/>
          <w:lang w:eastAsia="en-US"/>
        </w:rPr>
      </w:pPr>
      <w:r w:rsidRPr="00A46995">
        <w:rPr>
          <w:caps w:val="0"/>
          <w:noProof/>
          <w:sz w:val="24"/>
        </w:rPr>
        <w:t>5.0 SUMMARY, CONCLUSIONS AND RECOMMENDATIONS</w:t>
      </w:r>
      <w:r>
        <w:rPr>
          <w:caps w:val="0"/>
          <w:noProof/>
          <w:sz w:val="24"/>
        </w:rPr>
        <w:tab/>
      </w:r>
      <w:r w:rsidRPr="00A46995">
        <w:rPr>
          <w:caps w:val="0"/>
          <w:noProof/>
          <w:sz w:val="24"/>
        </w:rPr>
        <w:fldChar w:fldCharType="begin"/>
      </w:r>
      <w:r w:rsidRPr="00A46995">
        <w:rPr>
          <w:caps w:val="0"/>
          <w:noProof/>
          <w:sz w:val="24"/>
        </w:rPr>
        <w:instrText xml:space="preserve"> PAGEREF _Toc423770586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175</w:t>
      </w:r>
      <w:r w:rsidRPr="00A46995">
        <w:rPr>
          <w:caps w:val="0"/>
          <w:noProof/>
          <w:sz w:val="24"/>
        </w:rPr>
        <w:fldChar w:fldCharType="end"/>
      </w:r>
    </w:p>
    <w:p w:rsidR="00385649" w:rsidRDefault="00385649" w:rsidP="00A46995">
      <w:pPr>
        <w:pStyle w:val="TOC2"/>
        <w:tabs>
          <w:tab w:val="right" w:leader="dot" w:pos="8184"/>
        </w:tabs>
        <w:spacing w:line="480" w:lineRule="auto"/>
        <w:ind w:left="0"/>
        <w:rPr>
          <w:rFonts w:eastAsia="Times New Roman"/>
          <w:smallCaps w:val="0"/>
          <w:noProof/>
          <w:sz w:val="24"/>
          <w:szCs w:val="24"/>
          <w:lang w:eastAsia="en-US"/>
        </w:rPr>
      </w:pPr>
      <w:r w:rsidRPr="00A46995">
        <w:rPr>
          <w:smallCaps w:val="0"/>
          <w:noProof/>
          <w:sz w:val="24"/>
        </w:rPr>
        <w:t>5.1   Introduction</w:t>
      </w:r>
      <w:r>
        <w:rPr>
          <w:smallCaps w:val="0"/>
          <w:noProof/>
          <w:sz w:val="24"/>
        </w:rPr>
        <w:tab/>
      </w:r>
      <w:r w:rsidRPr="00A46995">
        <w:rPr>
          <w:smallCaps w:val="0"/>
          <w:noProof/>
          <w:sz w:val="24"/>
        </w:rPr>
        <w:fldChar w:fldCharType="begin"/>
      </w:r>
      <w:r w:rsidRPr="00A46995">
        <w:rPr>
          <w:smallCaps w:val="0"/>
          <w:noProof/>
          <w:sz w:val="24"/>
        </w:rPr>
        <w:instrText xml:space="preserve"> PAGEREF _Toc423770587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175</w:t>
      </w:r>
      <w:r w:rsidRPr="00A46995">
        <w:rPr>
          <w:smallCaps w:val="0"/>
          <w:noProof/>
          <w:sz w:val="24"/>
        </w:rPr>
        <w:fldChar w:fldCharType="end"/>
      </w:r>
    </w:p>
    <w:p w:rsidR="00385649" w:rsidRDefault="00385649" w:rsidP="00A46995">
      <w:pPr>
        <w:pStyle w:val="TOC2"/>
        <w:tabs>
          <w:tab w:val="right" w:leader="dot" w:pos="8184"/>
        </w:tabs>
        <w:spacing w:line="480" w:lineRule="auto"/>
        <w:ind w:left="0"/>
        <w:rPr>
          <w:rFonts w:eastAsia="Times New Roman"/>
          <w:smallCaps w:val="0"/>
          <w:noProof/>
          <w:sz w:val="24"/>
          <w:szCs w:val="24"/>
          <w:lang w:eastAsia="en-US"/>
        </w:rPr>
      </w:pPr>
      <w:r w:rsidRPr="00A46995">
        <w:rPr>
          <w:smallCaps w:val="0"/>
          <w:noProof/>
          <w:sz w:val="24"/>
        </w:rPr>
        <w:t>5.2   Summary</w:t>
      </w:r>
      <w:r>
        <w:rPr>
          <w:smallCaps w:val="0"/>
          <w:noProof/>
          <w:sz w:val="24"/>
        </w:rPr>
        <w:tab/>
      </w:r>
      <w:r w:rsidRPr="00A46995">
        <w:rPr>
          <w:smallCaps w:val="0"/>
          <w:noProof/>
          <w:sz w:val="24"/>
        </w:rPr>
        <w:fldChar w:fldCharType="begin"/>
      </w:r>
      <w:r w:rsidRPr="00A46995">
        <w:rPr>
          <w:smallCaps w:val="0"/>
          <w:noProof/>
          <w:sz w:val="24"/>
        </w:rPr>
        <w:instrText xml:space="preserve"> PAGEREF _Toc423770588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175</w:t>
      </w:r>
      <w:r w:rsidRPr="00A46995">
        <w:rPr>
          <w:smallCaps w:val="0"/>
          <w:noProof/>
          <w:sz w:val="24"/>
        </w:rPr>
        <w:fldChar w:fldCharType="end"/>
      </w:r>
    </w:p>
    <w:p w:rsidR="00385649" w:rsidRDefault="00385649" w:rsidP="00A46995">
      <w:pPr>
        <w:pStyle w:val="TOC1"/>
        <w:tabs>
          <w:tab w:val="right" w:leader="dot" w:pos="8184"/>
        </w:tabs>
        <w:spacing w:before="0" w:after="0" w:line="480" w:lineRule="auto"/>
        <w:rPr>
          <w:rFonts w:eastAsia="Times New Roman"/>
          <w:b w:val="0"/>
          <w:bCs w:val="0"/>
          <w:caps w:val="0"/>
          <w:noProof/>
          <w:sz w:val="24"/>
          <w:szCs w:val="24"/>
          <w:lang w:eastAsia="en-US"/>
        </w:rPr>
      </w:pPr>
      <w:r w:rsidRPr="00A46995">
        <w:rPr>
          <w:rFonts w:eastAsia="Times New Roman"/>
          <w:b w:val="0"/>
          <w:caps w:val="0"/>
          <w:noProof/>
          <w:sz w:val="24"/>
        </w:rPr>
        <w:t>5.3   Conclusions</w:t>
      </w:r>
      <w:r>
        <w:rPr>
          <w:b w:val="0"/>
          <w:caps w:val="0"/>
          <w:noProof/>
          <w:sz w:val="24"/>
        </w:rPr>
        <w:tab/>
      </w:r>
      <w:r w:rsidRPr="00A46995">
        <w:rPr>
          <w:b w:val="0"/>
          <w:caps w:val="0"/>
          <w:noProof/>
          <w:sz w:val="24"/>
        </w:rPr>
        <w:fldChar w:fldCharType="begin"/>
      </w:r>
      <w:r w:rsidRPr="00A46995">
        <w:rPr>
          <w:b w:val="0"/>
          <w:caps w:val="0"/>
          <w:noProof/>
          <w:sz w:val="24"/>
        </w:rPr>
        <w:instrText xml:space="preserve"> PAGEREF _Toc423770589 </w:instrText>
      </w:r>
      <w:r>
        <w:rPr>
          <w:b w:val="0"/>
          <w:caps w:val="0"/>
          <w:noProof/>
          <w:sz w:val="24"/>
        </w:rPr>
        <w:instrText>\</w:instrText>
      </w:r>
      <w:r w:rsidRPr="00A46995">
        <w:rPr>
          <w:b w:val="0"/>
          <w:caps w:val="0"/>
          <w:noProof/>
          <w:sz w:val="24"/>
        </w:rPr>
        <w:instrText xml:space="preserve">h </w:instrText>
      </w:r>
      <w:r w:rsidRPr="004E64C3">
        <w:rPr>
          <w:b w:val="0"/>
          <w:caps w:val="0"/>
          <w:noProof/>
          <w:sz w:val="24"/>
        </w:rPr>
      </w:r>
      <w:r w:rsidRPr="00A46995">
        <w:rPr>
          <w:b w:val="0"/>
          <w:caps w:val="0"/>
          <w:noProof/>
          <w:sz w:val="24"/>
        </w:rPr>
        <w:fldChar w:fldCharType="separate"/>
      </w:r>
      <w:r>
        <w:rPr>
          <w:b w:val="0"/>
          <w:caps w:val="0"/>
          <w:noProof/>
          <w:sz w:val="24"/>
        </w:rPr>
        <w:t>178</w:t>
      </w:r>
      <w:r w:rsidRPr="00A46995">
        <w:rPr>
          <w:b w:val="0"/>
          <w:caps w:val="0"/>
          <w:noProof/>
          <w:sz w:val="24"/>
        </w:rPr>
        <w:fldChar w:fldCharType="end"/>
      </w:r>
    </w:p>
    <w:p w:rsidR="00385649" w:rsidRDefault="00385649" w:rsidP="00A46995">
      <w:pPr>
        <w:pStyle w:val="TOC2"/>
        <w:tabs>
          <w:tab w:val="right" w:leader="dot" w:pos="8184"/>
        </w:tabs>
        <w:spacing w:line="480" w:lineRule="auto"/>
        <w:ind w:left="0"/>
        <w:rPr>
          <w:rFonts w:eastAsia="Times New Roman"/>
          <w:smallCaps w:val="0"/>
          <w:noProof/>
          <w:sz w:val="24"/>
          <w:szCs w:val="24"/>
          <w:lang w:eastAsia="en-US"/>
        </w:rPr>
      </w:pPr>
      <w:r w:rsidRPr="00A46995">
        <w:rPr>
          <w:smallCaps w:val="0"/>
          <w:noProof/>
          <w:sz w:val="24"/>
          <w:lang w:eastAsia="ar-SA"/>
        </w:rPr>
        <w:t>5.4   Recommendations</w:t>
      </w:r>
      <w:r>
        <w:rPr>
          <w:smallCaps w:val="0"/>
          <w:noProof/>
          <w:sz w:val="24"/>
        </w:rPr>
        <w:tab/>
      </w:r>
      <w:r w:rsidRPr="00A46995">
        <w:rPr>
          <w:smallCaps w:val="0"/>
          <w:noProof/>
          <w:sz w:val="24"/>
        </w:rPr>
        <w:fldChar w:fldCharType="begin"/>
      </w:r>
      <w:r w:rsidRPr="00A46995">
        <w:rPr>
          <w:smallCaps w:val="0"/>
          <w:noProof/>
          <w:sz w:val="24"/>
        </w:rPr>
        <w:instrText xml:space="preserve"> PAGEREF _Toc423770590 </w:instrText>
      </w:r>
      <w:r>
        <w:rPr>
          <w:smallCaps w:val="0"/>
          <w:noProof/>
          <w:sz w:val="24"/>
        </w:rPr>
        <w:instrText>\</w:instrText>
      </w:r>
      <w:r w:rsidRPr="00A46995">
        <w:rPr>
          <w:smallCaps w:val="0"/>
          <w:noProof/>
          <w:sz w:val="24"/>
        </w:rPr>
        <w:instrText xml:space="preserve">h </w:instrText>
      </w:r>
      <w:r w:rsidRPr="004E64C3">
        <w:rPr>
          <w:smallCaps w:val="0"/>
          <w:noProof/>
          <w:sz w:val="24"/>
        </w:rPr>
      </w:r>
      <w:r w:rsidRPr="00A46995">
        <w:rPr>
          <w:smallCaps w:val="0"/>
          <w:noProof/>
          <w:sz w:val="24"/>
        </w:rPr>
        <w:fldChar w:fldCharType="separate"/>
      </w:r>
      <w:r>
        <w:rPr>
          <w:smallCaps w:val="0"/>
          <w:noProof/>
          <w:sz w:val="24"/>
        </w:rPr>
        <w:t>179</w:t>
      </w:r>
      <w:r w:rsidRPr="00A46995">
        <w:rPr>
          <w:smallCaps w:val="0"/>
          <w:noProof/>
          <w:sz w:val="24"/>
        </w:rPr>
        <w:fldChar w:fldCharType="end"/>
      </w:r>
    </w:p>
    <w:p w:rsidR="00385649" w:rsidRDefault="00385649" w:rsidP="00A46995">
      <w:pPr>
        <w:pStyle w:val="TOC3"/>
        <w:tabs>
          <w:tab w:val="right" w:leader="dot" w:pos="8184"/>
        </w:tabs>
        <w:spacing w:line="480" w:lineRule="auto"/>
        <w:ind w:left="0"/>
        <w:rPr>
          <w:rFonts w:eastAsia="Times New Roman"/>
          <w:i w:val="0"/>
          <w:iCs w:val="0"/>
          <w:noProof/>
          <w:sz w:val="24"/>
          <w:szCs w:val="24"/>
          <w:lang w:eastAsia="en-US"/>
        </w:rPr>
      </w:pPr>
      <w:r w:rsidRPr="00A46995">
        <w:rPr>
          <w:i w:val="0"/>
          <w:noProof/>
          <w:sz w:val="24"/>
        </w:rPr>
        <w:t>5.4.1 Recommendations for Action</w:t>
      </w:r>
      <w:r>
        <w:rPr>
          <w:i w:val="0"/>
          <w:noProof/>
          <w:sz w:val="24"/>
        </w:rPr>
        <w:tab/>
      </w:r>
      <w:r w:rsidRPr="00A46995">
        <w:rPr>
          <w:i w:val="0"/>
          <w:noProof/>
          <w:sz w:val="24"/>
        </w:rPr>
        <w:fldChar w:fldCharType="begin"/>
      </w:r>
      <w:r w:rsidRPr="00A46995">
        <w:rPr>
          <w:i w:val="0"/>
          <w:noProof/>
          <w:sz w:val="24"/>
        </w:rPr>
        <w:instrText xml:space="preserve"> PAGEREF _Toc423770591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179</w:t>
      </w:r>
      <w:r w:rsidRPr="00A46995">
        <w:rPr>
          <w:i w:val="0"/>
          <w:noProof/>
          <w:sz w:val="24"/>
        </w:rPr>
        <w:fldChar w:fldCharType="end"/>
      </w:r>
    </w:p>
    <w:p w:rsidR="00385649" w:rsidRDefault="00385649" w:rsidP="00A46995">
      <w:pPr>
        <w:pStyle w:val="TOC3"/>
        <w:tabs>
          <w:tab w:val="right" w:leader="dot" w:pos="8184"/>
        </w:tabs>
        <w:spacing w:line="480" w:lineRule="auto"/>
        <w:ind w:left="0"/>
        <w:rPr>
          <w:rFonts w:eastAsia="Times New Roman"/>
          <w:i w:val="0"/>
          <w:iCs w:val="0"/>
          <w:noProof/>
          <w:sz w:val="24"/>
          <w:szCs w:val="24"/>
          <w:lang w:eastAsia="en-US"/>
        </w:rPr>
      </w:pPr>
      <w:r w:rsidRPr="00A46995">
        <w:rPr>
          <w:i w:val="0"/>
          <w:noProof/>
          <w:sz w:val="24"/>
        </w:rPr>
        <w:t>5.4.2 Recommendation for Further Study</w:t>
      </w:r>
      <w:r>
        <w:rPr>
          <w:i w:val="0"/>
          <w:noProof/>
          <w:sz w:val="24"/>
        </w:rPr>
        <w:tab/>
      </w:r>
      <w:r w:rsidRPr="00A46995">
        <w:rPr>
          <w:i w:val="0"/>
          <w:noProof/>
          <w:sz w:val="24"/>
        </w:rPr>
        <w:fldChar w:fldCharType="begin"/>
      </w:r>
      <w:r w:rsidRPr="00A46995">
        <w:rPr>
          <w:i w:val="0"/>
          <w:noProof/>
          <w:sz w:val="24"/>
        </w:rPr>
        <w:instrText xml:space="preserve"> PAGEREF _Toc423770592 </w:instrText>
      </w:r>
      <w:r>
        <w:rPr>
          <w:i w:val="0"/>
          <w:noProof/>
          <w:sz w:val="24"/>
        </w:rPr>
        <w:instrText>\</w:instrText>
      </w:r>
      <w:r w:rsidRPr="00A46995">
        <w:rPr>
          <w:i w:val="0"/>
          <w:noProof/>
          <w:sz w:val="24"/>
        </w:rPr>
        <w:instrText xml:space="preserve">h </w:instrText>
      </w:r>
      <w:r w:rsidRPr="004E64C3">
        <w:rPr>
          <w:i w:val="0"/>
          <w:noProof/>
          <w:sz w:val="24"/>
        </w:rPr>
      </w:r>
      <w:r w:rsidRPr="00A46995">
        <w:rPr>
          <w:i w:val="0"/>
          <w:noProof/>
          <w:sz w:val="24"/>
        </w:rPr>
        <w:fldChar w:fldCharType="separate"/>
      </w:r>
      <w:r>
        <w:rPr>
          <w:i w:val="0"/>
          <w:noProof/>
          <w:sz w:val="24"/>
        </w:rPr>
        <w:t>180</w:t>
      </w:r>
      <w:r w:rsidRPr="00A46995">
        <w:rPr>
          <w:i w:val="0"/>
          <w:noProof/>
          <w:sz w:val="24"/>
        </w:rPr>
        <w:fldChar w:fldCharType="end"/>
      </w:r>
    </w:p>
    <w:p w:rsidR="00385649" w:rsidRPr="00A46995" w:rsidRDefault="00385649" w:rsidP="00A46995">
      <w:pPr>
        <w:pStyle w:val="TOC1"/>
        <w:tabs>
          <w:tab w:val="right" w:leader="dot" w:pos="8184"/>
        </w:tabs>
        <w:spacing w:before="0" w:after="0" w:line="480" w:lineRule="auto"/>
        <w:rPr>
          <w:rFonts w:eastAsia="Times New Roman"/>
          <w:bCs w:val="0"/>
          <w:caps w:val="0"/>
          <w:noProof/>
          <w:sz w:val="24"/>
          <w:szCs w:val="24"/>
          <w:lang w:eastAsia="en-US"/>
        </w:rPr>
      </w:pPr>
      <w:r w:rsidRPr="00A46995">
        <w:rPr>
          <w:caps w:val="0"/>
          <w:noProof/>
          <w:sz w:val="24"/>
        </w:rPr>
        <w:t>REFERENCES</w:t>
      </w:r>
      <w:r>
        <w:rPr>
          <w:caps w:val="0"/>
          <w:noProof/>
          <w:sz w:val="24"/>
        </w:rPr>
        <w:tab/>
      </w:r>
      <w:r w:rsidRPr="00A46995">
        <w:rPr>
          <w:caps w:val="0"/>
          <w:noProof/>
          <w:sz w:val="24"/>
        </w:rPr>
        <w:fldChar w:fldCharType="begin"/>
      </w:r>
      <w:r w:rsidRPr="00A46995">
        <w:rPr>
          <w:caps w:val="0"/>
          <w:noProof/>
          <w:sz w:val="24"/>
        </w:rPr>
        <w:instrText xml:space="preserve"> PAGEREF _Toc423770593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181</w:t>
      </w:r>
      <w:r w:rsidRPr="00A46995">
        <w:rPr>
          <w:caps w:val="0"/>
          <w:noProof/>
          <w:sz w:val="24"/>
        </w:rPr>
        <w:fldChar w:fldCharType="end"/>
      </w:r>
    </w:p>
    <w:p w:rsidR="00385649" w:rsidRPr="00A46995" w:rsidRDefault="00385649" w:rsidP="00A46995">
      <w:pPr>
        <w:pStyle w:val="TOC1"/>
        <w:tabs>
          <w:tab w:val="right" w:leader="dot" w:pos="8184"/>
        </w:tabs>
        <w:spacing w:before="0" w:after="0" w:line="480" w:lineRule="auto"/>
        <w:rPr>
          <w:rFonts w:eastAsia="Times New Roman"/>
          <w:bCs w:val="0"/>
          <w:caps w:val="0"/>
          <w:noProof/>
          <w:sz w:val="24"/>
          <w:szCs w:val="24"/>
          <w:lang w:eastAsia="en-US"/>
        </w:rPr>
      </w:pPr>
      <w:r w:rsidRPr="00A46995">
        <w:rPr>
          <w:caps w:val="0"/>
          <w:noProof/>
          <w:sz w:val="24"/>
        </w:rPr>
        <w:t>APPENDICES</w:t>
      </w:r>
      <w:r>
        <w:rPr>
          <w:caps w:val="0"/>
          <w:noProof/>
          <w:sz w:val="24"/>
        </w:rPr>
        <w:tab/>
      </w:r>
      <w:r w:rsidRPr="00A46995">
        <w:rPr>
          <w:caps w:val="0"/>
          <w:noProof/>
          <w:sz w:val="24"/>
        </w:rPr>
        <w:fldChar w:fldCharType="begin"/>
      </w:r>
      <w:r w:rsidRPr="00A46995">
        <w:rPr>
          <w:caps w:val="0"/>
          <w:noProof/>
          <w:sz w:val="24"/>
        </w:rPr>
        <w:instrText xml:space="preserve"> PAGEREF _Toc423770594 </w:instrText>
      </w:r>
      <w:r>
        <w:rPr>
          <w:caps w:val="0"/>
          <w:noProof/>
          <w:sz w:val="24"/>
        </w:rPr>
        <w:instrText>\</w:instrText>
      </w:r>
      <w:r w:rsidRPr="00A46995">
        <w:rPr>
          <w:caps w:val="0"/>
          <w:noProof/>
          <w:sz w:val="24"/>
        </w:rPr>
        <w:instrText xml:space="preserve">h </w:instrText>
      </w:r>
      <w:r w:rsidRPr="004E64C3">
        <w:rPr>
          <w:caps w:val="0"/>
          <w:noProof/>
          <w:sz w:val="24"/>
        </w:rPr>
      </w:r>
      <w:r w:rsidRPr="00A46995">
        <w:rPr>
          <w:caps w:val="0"/>
          <w:noProof/>
          <w:sz w:val="24"/>
        </w:rPr>
        <w:fldChar w:fldCharType="separate"/>
      </w:r>
      <w:r>
        <w:rPr>
          <w:caps w:val="0"/>
          <w:noProof/>
          <w:sz w:val="24"/>
        </w:rPr>
        <w:t>191</w:t>
      </w:r>
      <w:r w:rsidRPr="00A46995">
        <w:rPr>
          <w:caps w:val="0"/>
          <w:noProof/>
          <w:sz w:val="24"/>
        </w:rPr>
        <w:fldChar w:fldCharType="end"/>
      </w:r>
    </w:p>
    <w:p w:rsidR="00385649" w:rsidRDefault="00385649" w:rsidP="0096449D">
      <w:pPr>
        <w:widowControl w:val="0"/>
        <w:tabs>
          <w:tab w:val="left" w:pos="360"/>
          <w:tab w:val="left" w:pos="720"/>
        </w:tabs>
        <w:overflowPunct w:val="0"/>
        <w:autoSpaceDE w:val="0"/>
        <w:spacing w:line="480" w:lineRule="auto"/>
        <w:jc w:val="center"/>
        <w:rPr>
          <w:b/>
          <w:kern w:val="1"/>
        </w:rPr>
      </w:pPr>
      <w:r>
        <w:rPr>
          <w:b/>
          <w:caps/>
          <w:kern w:val="1"/>
        </w:rPr>
        <w:fldChar w:fldCharType="end"/>
      </w:r>
      <w:r>
        <w:rPr>
          <w:b/>
          <w:kern w:val="1"/>
        </w:rPr>
        <w:t xml:space="preserve"> </w:t>
      </w:r>
      <w:bookmarkStart w:id="20" w:name="_Toc417971670"/>
      <w:r>
        <w:rPr>
          <w:b/>
          <w:kern w:val="1"/>
        </w:rPr>
        <w:t>LIST OF TABLES</w:t>
      </w:r>
      <w:bookmarkEnd w:id="20"/>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sz w:val="24"/>
          <w:lang w:val="en-GB"/>
        </w:rPr>
        <w:t xml:space="preserve">Table 1.1: Zones </w:t>
      </w:r>
      <w:r>
        <w:rPr>
          <w:b w:val="0"/>
          <w:caps w:val="0"/>
          <w:noProof/>
          <w:sz w:val="24"/>
          <w:lang w:val="en-GB"/>
        </w:rPr>
        <w:t>Performance in Mathematics FTSEE for Y</w:t>
      </w:r>
      <w:r w:rsidRPr="00F94957">
        <w:rPr>
          <w:b w:val="0"/>
          <w:caps w:val="0"/>
          <w:noProof/>
          <w:sz w:val="24"/>
          <w:lang w:val="en-GB"/>
        </w:rPr>
        <w:t xml:space="preserve">ears 2003 -2007 </w:t>
      </w:r>
      <w:r>
        <w:rPr>
          <w:b w:val="0"/>
          <w:caps w:val="0"/>
          <w:noProof/>
          <w:sz w:val="24"/>
          <w:lang w:val="en-GB"/>
        </w:rPr>
        <w:t xml:space="preserve">                  </w:t>
      </w:r>
      <w:r w:rsidRPr="00F94957">
        <w:rPr>
          <w:b w:val="0"/>
          <w:caps w:val="0"/>
          <w:noProof/>
          <w:sz w:val="24"/>
          <w:lang w:val="en-GB"/>
        </w:rPr>
        <w:t>by Means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_Toc420589471 \h </w:instrText>
      </w:r>
      <w:r w:rsidRPr="004E64C3">
        <w:rPr>
          <w:b w:val="0"/>
          <w:caps w:val="0"/>
          <w:noProof/>
          <w:sz w:val="24"/>
        </w:rPr>
      </w:r>
      <w:r w:rsidRPr="00F94957">
        <w:rPr>
          <w:b w:val="0"/>
          <w:caps w:val="0"/>
          <w:noProof/>
          <w:sz w:val="24"/>
        </w:rPr>
        <w:fldChar w:fldCharType="separate"/>
      </w:r>
      <w:r>
        <w:rPr>
          <w:b w:val="0"/>
          <w:caps w:val="0"/>
          <w:noProof/>
          <w:sz w:val="24"/>
        </w:rPr>
        <w:t>4</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sz w:val="24"/>
        </w:rPr>
        <w:t>Table 3.1: Sample size</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_Toc420589518 \h </w:instrText>
      </w:r>
      <w:r w:rsidRPr="004E64C3">
        <w:rPr>
          <w:b w:val="0"/>
          <w:caps w:val="0"/>
          <w:noProof/>
          <w:sz w:val="24"/>
        </w:rPr>
      </w:r>
      <w:r w:rsidRPr="00F94957">
        <w:rPr>
          <w:b w:val="0"/>
          <w:caps w:val="0"/>
          <w:noProof/>
          <w:sz w:val="24"/>
        </w:rPr>
        <w:fldChar w:fldCharType="separate"/>
      </w:r>
      <w:r>
        <w:rPr>
          <w:b w:val="0"/>
          <w:caps w:val="0"/>
          <w:noProof/>
          <w:sz w:val="24"/>
        </w:rPr>
        <w:t>60</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sz w:val="24"/>
        </w:rPr>
        <w:t xml:space="preserve">Table 4.1: Range of row scores of Form I entrants in PSLE-mathematics </w:t>
      </w:r>
      <w:r>
        <w:rPr>
          <w:b w:val="0"/>
          <w:caps w:val="0"/>
          <w:noProof/>
          <w:sz w:val="24"/>
        </w:rPr>
        <w:t xml:space="preserve">           </w:t>
      </w:r>
      <w:r w:rsidRPr="00F94957">
        <w:rPr>
          <w:b w:val="0"/>
          <w:caps w:val="0"/>
          <w:noProof/>
          <w:sz w:val="24"/>
        </w:rPr>
        <w:t>subject in five secondary schools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_Toc420589534 \h </w:instrText>
      </w:r>
      <w:r w:rsidRPr="004E64C3">
        <w:rPr>
          <w:b w:val="0"/>
          <w:caps w:val="0"/>
          <w:noProof/>
          <w:sz w:val="24"/>
        </w:rPr>
      </w:r>
      <w:r w:rsidRPr="00F94957">
        <w:rPr>
          <w:b w:val="0"/>
          <w:caps w:val="0"/>
          <w:noProof/>
          <w:sz w:val="24"/>
        </w:rPr>
        <w:fldChar w:fldCharType="separate"/>
      </w:r>
      <w:r>
        <w:rPr>
          <w:b w:val="0"/>
          <w:caps w:val="0"/>
          <w:noProof/>
          <w:sz w:val="24"/>
        </w:rPr>
        <w:t>70</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color w:val="000000"/>
          <w:sz w:val="24"/>
        </w:rPr>
        <w:t>Table 4.2: Teachers’ views on ability of Form I entrants in mathematics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_Toc420589536 \h </w:instrText>
      </w:r>
      <w:r w:rsidRPr="004E64C3">
        <w:rPr>
          <w:b w:val="0"/>
          <w:caps w:val="0"/>
          <w:noProof/>
          <w:sz w:val="24"/>
        </w:rPr>
      </w:r>
      <w:r w:rsidRPr="00F94957">
        <w:rPr>
          <w:b w:val="0"/>
          <w:caps w:val="0"/>
          <w:noProof/>
          <w:sz w:val="24"/>
        </w:rPr>
        <w:fldChar w:fldCharType="separate"/>
      </w:r>
      <w:r>
        <w:rPr>
          <w:b w:val="0"/>
          <w:caps w:val="0"/>
          <w:noProof/>
          <w:sz w:val="24"/>
        </w:rPr>
        <w:t>73</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sz w:val="24"/>
        </w:rPr>
        <w:t>Table 4.3: Percentages of Students</w:t>
      </w:r>
      <w:r>
        <w:rPr>
          <w:b w:val="0"/>
          <w:caps w:val="0"/>
          <w:noProof/>
          <w:sz w:val="24"/>
        </w:rPr>
        <w:t>’ Failure on Competence Tested i</w:t>
      </w:r>
      <w:r w:rsidRPr="00F94957">
        <w:rPr>
          <w:b w:val="0"/>
          <w:caps w:val="0"/>
          <w:noProof/>
          <w:sz w:val="24"/>
        </w:rPr>
        <w:t xml:space="preserve">n </w:t>
      </w:r>
      <w:r>
        <w:rPr>
          <w:b w:val="0"/>
          <w:caps w:val="0"/>
          <w:noProof/>
          <w:sz w:val="24"/>
        </w:rPr>
        <w:t>t</w:t>
      </w:r>
      <w:r w:rsidRPr="00F94957">
        <w:rPr>
          <w:b w:val="0"/>
          <w:caps w:val="0"/>
          <w:noProof/>
          <w:sz w:val="24"/>
        </w:rPr>
        <w:t>he Task</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_Toc420589538 \h </w:instrText>
      </w:r>
      <w:r w:rsidRPr="004E64C3">
        <w:rPr>
          <w:b w:val="0"/>
          <w:caps w:val="0"/>
          <w:noProof/>
          <w:sz w:val="24"/>
        </w:rPr>
      </w:r>
      <w:r w:rsidRPr="00F94957">
        <w:rPr>
          <w:b w:val="0"/>
          <w:caps w:val="0"/>
          <w:noProof/>
          <w:sz w:val="24"/>
        </w:rPr>
        <w:fldChar w:fldCharType="separate"/>
      </w:r>
      <w:r>
        <w:rPr>
          <w:b w:val="0"/>
          <w:caps w:val="0"/>
          <w:noProof/>
          <w:sz w:val="24"/>
        </w:rPr>
        <w:t>76</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sz w:val="24"/>
        </w:rPr>
        <w:t xml:space="preserve">Table 4.4: Students’ Failure Rates on Addition, Subtraction, Multiplication </w:t>
      </w:r>
      <w:r>
        <w:rPr>
          <w:b w:val="0"/>
          <w:caps w:val="0"/>
          <w:noProof/>
          <w:sz w:val="24"/>
        </w:rPr>
        <w:t xml:space="preserve">               </w:t>
      </w:r>
      <w:r w:rsidRPr="00F94957">
        <w:rPr>
          <w:b w:val="0"/>
          <w:caps w:val="0"/>
          <w:noProof/>
          <w:sz w:val="24"/>
        </w:rPr>
        <w:t>and    Division of Numbers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_Toc420589539 \h </w:instrText>
      </w:r>
      <w:r w:rsidRPr="004E64C3">
        <w:rPr>
          <w:b w:val="0"/>
          <w:caps w:val="0"/>
          <w:noProof/>
          <w:sz w:val="24"/>
        </w:rPr>
      </w:r>
      <w:r w:rsidRPr="00F94957">
        <w:rPr>
          <w:b w:val="0"/>
          <w:caps w:val="0"/>
          <w:noProof/>
          <w:sz w:val="24"/>
        </w:rPr>
        <w:fldChar w:fldCharType="separate"/>
      </w:r>
      <w:r>
        <w:rPr>
          <w:b w:val="0"/>
          <w:caps w:val="0"/>
          <w:noProof/>
          <w:sz w:val="24"/>
        </w:rPr>
        <w:t>80</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sz w:val="24"/>
        </w:rPr>
        <w:t>Table 4.5: Student Failure Rat</w:t>
      </w:r>
      <w:r>
        <w:rPr>
          <w:b w:val="0"/>
          <w:caps w:val="0"/>
          <w:noProof/>
          <w:sz w:val="24"/>
        </w:rPr>
        <w:t>es (%) By Work, Errors, Causes of Errors a</w:t>
      </w:r>
      <w:r w:rsidRPr="00F94957">
        <w:rPr>
          <w:b w:val="0"/>
          <w:caps w:val="0"/>
          <w:noProof/>
          <w:sz w:val="24"/>
        </w:rPr>
        <w:t>nd Misc</w:t>
      </w:r>
      <w:r>
        <w:rPr>
          <w:b w:val="0"/>
          <w:caps w:val="0"/>
          <w:noProof/>
          <w:sz w:val="24"/>
        </w:rPr>
        <w:t>onceptions on Converting Units of Area, Volume a</w:t>
      </w:r>
      <w:r w:rsidRPr="00F94957">
        <w:rPr>
          <w:b w:val="0"/>
          <w:caps w:val="0"/>
          <w:noProof/>
          <w:sz w:val="24"/>
        </w:rPr>
        <w:t xml:space="preserve">nd </w:t>
      </w:r>
      <w:r>
        <w:rPr>
          <w:b w:val="0"/>
          <w:caps w:val="0"/>
          <w:noProof/>
          <w:sz w:val="24"/>
        </w:rPr>
        <w:t xml:space="preserve">                </w:t>
      </w:r>
      <w:r w:rsidRPr="00F94957">
        <w:rPr>
          <w:b w:val="0"/>
          <w:caps w:val="0"/>
          <w:noProof/>
          <w:sz w:val="24"/>
        </w:rPr>
        <w:t>Capacity</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_Toc420589543 \h </w:instrText>
      </w:r>
      <w:r w:rsidRPr="004E64C3">
        <w:rPr>
          <w:b w:val="0"/>
          <w:caps w:val="0"/>
          <w:noProof/>
          <w:sz w:val="24"/>
        </w:rPr>
      </w:r>
      <w:r w:rsidRPr="00F94957">
        <w:rPr>
          <w:b w:val="0"/>
          <w:caps w:val="0"/>
          <w:noProof/>
          <w:sz w:val="24"/>
        </w:rPr>
        <w:fldChar w:fldCharType="separate"/>
      </w:r>
      <w:r>
        <w:rPr>
          <w:b w:val="0"/>
          <w:caps w:val="0"/>
          <w:noProof/>
          <w:sz w:val="24"/>
        </w:rPr>
        <w:t>84</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sz w:val="24"/>
        </w:rPr>
        <w:t>Table 4.6: Student Failure Rates (%) By Work, Errors, Cause</w:t>
      </w:r>
      <w:r>
        <w:rPr>
          <w:b w:val="0"/>
          <w:caps w:val="0"/>
          <w:noProof/>
          <w:sz w:val="24"/>
        </w:rPr>
        <w:t>s of Errors and Misconceptions on Computation of Units of Time, a</w:t>
      </w:r>
      <w:r w:rsidRPr="00F94957">
        <w:rPr>
          <w:b w:val="0"/>
          <w:caps w:val="0"/>
          <w:noProof/>
          <w:sz w:val="24"/>
        </w:rPr>
        <w:t>nd Length</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_Toc420589545 \h </w:instrText>
      </w:r>
      <w:r w:rsidRPr="004E64C3">
        <w:rPr>
          <w:b w:val="0"/>
          <w:caps w:val="0"/>
          <w:noProof/>
          <w:sz w:val="24"/>
        </w:rPr>
      </w:r>
      <w:r w:rsidRPr="00F94957">
        <w:rPr>
          <w:b w:val="0"/>
          <w:caps w:val="0"/>
          <w:noProof/>
          <w:sz w:val="24"/>
        </w:rPr>
        <w:fldChar w:fldCharType="separate"/>
      </w:r>
      <w:r>
        <w:rPr>
          <w:b w:val="0"/>
          <w:caps w:val="0"/>
          <w:noProof/>
          <w:sz w:val="24"/>
        </w:rPr>
        <w:t>87</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sz w:val="24"/>
        </w:rPr>
        <w:t xml:space="preserve">Table 4.7:  Student </w:t>
      </w:r>
      <w:r>
        <w:rPr>
          <w:b w:val="0"/>
          <w:caps w:val="0"/>
          <w:noProof/>
          <w:sz w:val="24"/>
        </w:rPr>
        <w:t>Failure Rates (%) b</w:t>
      </w:r>
      <w:r w:rsidRPr="00F94957">
        <w:rPr>
          <w:b w:val="0"/>
          <w:caps w:val="0"/>
          <w:noProof/>
          <w:sz w:val="24"/>
        </w:rPr>
        <w:t xml:space="preserve">y Work, Errors, Causes </w:t>
      </w:r>
      <w:r>
        <w:rPr>
          <w:b w:val="0"/>
          <w:caps w:val="0"/>
          <w:noProof/>
          <w:sz w:val="24"/>
        </w:rPr>
        <w:t>o</w:t>
      </w:r>
      <w:r w:rsidRPr="00F94957">
        <w:rPr>
          <w:b w:val="0"/>
          <w:caps w:val="0"/>
          <w:noProof/>
          <w:sz w:val="24"/>
        </w:rPr>
        <w:t xml:space="preserve">f Errors </w:t>
      </w:r>
      <w:r>
        <w:rPr>
          <w:b w:val="0"/>
          <w:caps w:val="0"/>
          <w:noProof/>
          <w:sz w:val="24"/>
        </w:rPr>
        <w:t>a</w:t>
      </w:r>
      <w:r w:rsidRPr="00F94957">
        <w:rPr>
          <w:b w:val="0"/>
          <w:caps w:val="0"/>
          <w:noProof/>
          <w:sz w:val="24"/>
        </w:rPr>
        <w:t>nd Misconcepti</w:t>
      </w:r>
      <w:r>
        <w:rPr>
          <w:b w:val="0"/>
          <w:caps w:val="0"/>
          <w:noProof/>
          <w:sz w:val="24"/>
        </w:rPr>
        <w:t>ons on Estimating Length, Time a</w:t>
      </w:r>
      <w:r w:rsidRPr="00F94957">
        <w:rPr>
          <w:b w:val="0"/>
          <w:caps w:val="0"/>
          <w:noProof/>
          <w:sz w:val="24"/>
        </w:rPr>
        <w:t>nd Weight</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_Toc420589547 \h </w:instrText>
      </w:r>
      <w:r w:rsidRPr="004E64C3">
        <w:rPr>
          <w:b w:val="0"/>
          <w:caps w:val="0"/>
          <w:noProof/>
          <w:sz w:val="24"/>
        </w:rPr>
      </w:r>
      <w:r w:rsidRPr="00F94957">
        <w:rPr>
          <w:b w:val="0"/>
          <w:caps w:val="0"/>
          <w:noProof/>
          <w:sz w:val="24"/>
        </w:rPr>
        <w:fldChar w:fldCharType="separate"/>
      </w:r>
      <w:r>
        <w:rPr>
          <w:b w:val="0"/>
          <w:caps w:val="0"/>
          <w:noProof/>
          <w:sz w:val="24"/>
        </w:rPr>
        <w:t>89</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sz w:val="24"/>
        </w:rPr>
        <w:t xml:space="preserve">Table 4.8:  Students </w:t>
      </w:r>
      <w:r>
        <w:rPr>
          <w:b w:val="0"/>
          <w:caps w:val="0"/>
          <w:noProof/>
          <w:sz w:val="24"/>
        </w:rPr>
        <w:t>Failure Rates (%) by Work, Errors, Causes o</w:t>
      </w:r>
      <w:r w:rsidRPr="00F94957">
        <w:rPr>
          <w:b w:val="0"/>
          <w:caps w:val="0"/>
          <w:noProof/>
          <w:sz w:val="24"/>
        </w:rPr>
        <w:t xml:space="preserve">f Errors </w:t>
      </w:r>
      <w:r>
        <w:rPr>
          <w:b w:val="0"/>
          <w:caps w:val="0"/>
          <w:noProof/>
          <w:sz w:val="24"/>
        </w:rPr>
        <w:t>a</w:t>
      </w:r>
      <w:r w:rsidRPr="00F94957">
        <w:rPr>
          <w:b w:val="0"/>
          <w:caps w:val="0"/>
          <w:noProof/>
          <w:sz w:val="24"/>
        </w:rPr>
        <w:t xml:space="preserve">nd Misconceptions </w:t>
      </w:r>
      <w:r>
        <w:rPr>
          <w:b w:val="0"/>
          <w:caps w:val="0"/>
          <w:noProof/>
          <w:sz w:val="24"/>
        </w:rPr>
        <w:t>on</w:t>
      </w:r>
      <w:r w:rsidRPr="00F94957">
        <w:rPr>
          <w:b w:val="0"/>
          <w:caps w:val="0"/>
          <w:noProof/>
          <w:sz w:val="24"/>
        </w:rPr>
        <w:t xml:space="preserve"> Computing Percentages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_Toc420589549 \h </w:instrText>
      </w:r>
      <w:r w:rsidRPr="004E64C3">
        <w:rPr>
          <w:b w:val="0"/>
          <w:caps w:val="0"/>
          <w:noProof/>
          <w:sz w:val="24"/>
        </w:rPr>
      </w:r>
      <w:r w:rsidRPr="00F94957">
        <w:rPr>
          <w:b w:val="0"/>
          <w:caps w:val="0"/>
          <w:noProof/>
          <w:sz w:val="24"/>
        </w:rPr>
        <w:fldChar w:fldCharType="separate"/>
      </w:r>
      <w:r>
        <w:rPr>
          <w:b w:val="0"/>
          <w:caps w:val="0"/>
          <w:noProof/>
          <w:sz w:val="24"/>
        </w:rPr>
        <w:t>93</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sidRPr="00F94957">
        <w:rPr>
          <w:b w:val="0"/>
          <w:caps w:val="0"/>
          <w:noProof/>
          <w:sz w:val="24"/>
        </w:rPr>
        <w:t>Table 4.9:  Students Failure Rates (%) By Errors, Causes of Errors and Misconceptions on Calculation of Angles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_Toc420589551 \h </w:instrText>
      </w:r>
      <w:r w:rsidRPr="004E64C3">
        <w:rPr>
          <w:b w:val="0"/>
          <w:caps w:val="0"/>
          <w:noProof/>
          <w:sz w:val="24"/>
        </w:rPr>
      </w:r>
      <w:r w:rsidRPr="00F94957">
        <w:rPr>
          <w:b w:val="0"/>
          <w:caps w:val="0"/>
          <w:noProof/>
          <w:sz w:val="24"/>
        </w:rPr>
        <w:fldChar w:fldCharType="separate"/>
      </w:r>
      <w:r>
        <w:rPr>
          <w:b w:val="0"/>
          <w:caps w:val="0"/>
          <w:noProof/>
          <w:sz w:val="24"/>
        </w:rPr>
        <w:t>97</w:t>
      </w:r>
      <w:r w:rsidRPr="00F94957">
        <w:rPr>
          <w:b w:val="0"/>
          <w:caps w:val="0"/>
          <w:noProof/>
          <w:sz w:val="24"/>
        </w:rPr>
        <w:fldChar w:fldCharType="end"/>
      </w:r>
    </w:p>
    <w:p w:rsidR="00385649" w:rsidRPr="00F94957" w:rsidRDefault="00385649" w:rsidP="000A27B1">
      <w:pPr>
        <w:pStyle w:val="TOC1"/>
        <w:tabs>
          <w:tab w:val="right" w:leader="dot" w:pos="8184"/>
        </w:tabs>
        <w:spacing w:before="60" w:after="0" w:line="480" w:lineRule="auto"/>
        <w:ind w:left="1210" w:hanging="1210"/>
        <w:rPr>
          <w:rFonts w:eastAsia="Times New Roman"/>
          <w:b w:val="0"/>
          <w:bCs w:val="0"/>
          <w:caps w:val="0"/>
          <w:noProof/>
          <w:sz w:val="24"/>
          <w:szCs w:val="24"/>
          <w:lang w:eastAsia="en-US"/>
        </w:rPr>
      </w:pPr>
      <w:r>
        <w:rPr>
          <w:b w:val="0"/>
          <w:caps w:val="0"/>
          <w:noProof/>
          <w:sz w:val="24"/>
        </w:rPr>
        <w:t>Table 4.10: Students F</w:t>
      </w:r>
      <w:r w:rsidRPr="00F94957">
        <w:rPr>
          <w:b w:val="0"/>
          <w:caps w:val="0"/>
          <w:noProof/>
          <w:sz w:val="24"/>
        </w:rPr>
        <w:t xml:space="preserve">ailure </w:t>
      </w:r>
      <w:r>
        <w:rPr>
          <w:b w:val="0"/>
          <w:caps w:val="0"/>
          <w:noProof/>
          <w:sz w:val="24"/>
        </w:rPr>
        <w:t>rates (%) by Errors, causes of E</w:t>
      </w:r>
      <w:r w:rsidRPr="00F94957">
        <w:rPr>
          <w:b w:val="0"/>
          <w:caps w:val="0"/>
          <w:noProof/>
          <w:sz w:val="24"/>
        </w:rPr>
        <w:t xml:space="preserve">rrors and </w:t>
      </w:r>
      <w:r>
        <w:rPr>
          <w:b w:val="0"/>
          <w:caps w:val="0"/>
          <w:noProof/>
          <w:sz w:val="24"/>
        </w:rPr>
        <w:t xml:space="preserve">        Misconceptions on Patterns of N</w:t>
      </w:r>
      <w:r w:rsidRPr="00F94957">
        <w:rPr>
          <w:b w:val="0"/>
          <w:caps w:val="0"/>
          <w:noProof/>
          <w:sz w:val="24"/>
        </w:rPr>
        <w:t>umbers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_Toc420589553 \h </w:instrText>
      </w:r>
      <w:r w:rsidRPr="004E64C3">
        <w:rPr>
          <w:b w:val="0"/>
          <w:caps w:val="0"/>
          <w:noProof/>
          <w:sz w:val="24"/>
        </w:rPr>
      </w:r>
      <w:r w:rsidRPr="00F94957">
        <w:rPr>
          <w:b w:val="0"/>
          <w:caps w:val="0"/>
          <w:noProof/>
          <w:sz w:val="24"/>
        </w:rPr>
        <w:fldChar w:fldCharType="separate"/>
      </w:r>
      <w:r>
        <w:rPr>
          <w:b w:val="0"/>
          <w:caps w:val="0"/>
          <w:noProof/>
          <w:sz w:val="24"/>
        </w:rPr>
        <w:t>99</w:t>
      </w:r>
      <w:r w:rsidRPr="00F94957">
        <w:rPr>
          <w:b w:val="0"/>
          <w:caps w:val="0"/>
          <w:noProof/>
          <w:sz w:val="24"/>
        </w:rPr>
        <w:fldChar w:fldCharType="end"/>
      </w:r>
    </w:p>
    <w:p w:rsidR="00385649" w:rsidRPr="00F94957" w:rsidRDefault="00385649" w:rsidP="00F94957">
      <w:pPr>
        <w:pStyle w:val="TOC1"/>
        <w:tabs>
          <w:tab w:val="right" w:leader="dot" w:pos="8184"/>
        </w:tabs>
        <w:spacing w:before="0" w:after="0" w:line="480" w:lineRule="auto"/>
        <w:ind w:left="1210" w:hanging="1210"/>
        <w:rPr>
          <w:rFonts w:eastAsia="Times New Roman"/>
          <w:b w:val="0"/>
          <w:bCs w:val="0"/>
          <w:caps w:val="0"/>
          <w:noProof/>
          <w:sz w:val="24"/>
          <w:szCs w:val="24"/>
          <w:lang w:eastAsia="en-US"/>
        </w:rPr>
      </w:pPr>
      <w:r w:rsidRPr="00F94957">
        <w:rPr>
          <w:b w:val="0"/>
          <w:caps w:val="0"/>
          <w:noProof/>
          <w:sz w:val="24"/>
        </w:rPr>
        <w:t xml:space="preserve">Table 4.11:  Students </w:t>
      </w:r>
      <w:r>
        <w:rPr>
          <w:b w:val="0"/>
          <w:caps w:val="0"/>
          <w:noProof/>
          <w:sz w:val="24"/>
        </w:rPr>
        <w:t>Failure Rates (%) by Errors, Causes o</w:t>
      </w:r>
      <w:r w:rsidRPr="00F94957">
        <w:rPr>
          <w:b w:val="0"/>
          <w:caps w:val="0"/>
          <w:noProof/>
          <w:sz w:val="24"/>
        </w:rPr>
        <w:t xml:space="preserve">f Errors And </w:t>
      </w:r>
      <w:r>
        <w:rPr>
          <w:b w:val="0"/>
          <w:caps w:val="0"/>
          <w:noProof/>
          <w:sz w:val="24"/>
        </w:rPr>
        <w:t xml:space="preserve"> </w:t>
      </w:r>
      <w:r w:rsidRPr="00F94957">
        <w:rPr>
          <w:b w:val="0"/>
          <w:caps w:val="0"/>
          <w:noProof/>
          <w:sz w:val="24"/>
        </w:rPr>
        <w:t>Misconceptions On Simple Algebra</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_Toc420589555 \h </w:instrText>
      </w:r>
      <w:r w:rsidRPr="004E64C3">
        <w:rPr>
          <w:b w:val="0"/>
          <w:caps w:val="0"/>
          <w:noProof/>
          <w:sz w:val="24"/>
        </w:rPr>
      </w:r>
      <w:r w:rsidRPr="00F94957">
        <w:rPr>
          <w:b w:val="0"/>
          <w:caps w:val="0"/>
          <w:noProof/>
          <w:sz w:val="24"/>
        </w:rPr>
        <w:fldChar w:fldCharType="separate"/>
      </w:r>
      <w:r>
        <w:rPr>
          <w:b w:val="0"/>
          <w:caps w:val="0"/>
          <w:noProof/>
          <w:sz w:val="24"/>
        </w:rPr>
        <w:t>102</w:t>
      </w:r>
      <w:r w:rsidRPr="00F94957">
        <w:rPr>
          <w:b w:val="0"/>
          <w:caps w:val="0"/>
          <w:noProof/>
          <w:sz w:val="24"/>
        </w:rPr>
        <w:fldChar w:fldCharType="end"/>
      </w:r>
    </w:p>
    <w:p w:rsidR="00385649" w:rsidRPr="00F94957" w:rsidRDefault="00385649" w:rsidP="000A27B1">
      <w:pPr>
        <w:pStyle w:val="TOC1"/>
        <w:tabs>
          <w:tab w:val="right" w:leader="dot" w:pos="8184"/>
        </w:tabs>
        <w:spacing w:before="70" w:after="0" w:line="480" w:lineRule="auto"/>
        <w:ind w:left="1210" w:hanging="1210"/>
        <w:rPr>
          <w:rFonts w:eastAsia="Times New Roman"/>
          <w:b w:val="0"/>
          <w:bCs w:val="0"/>
          <w:caps w:val="0"/>
          <w:noProof/>
          <w:sz w:val="24"/>
          <w:szCs w:val="24"/>
          <w:lang w:eastAsia="en-US"/>
        </w:rPr>
      </w:pPr>
      <w:r w:rsidRPr="00F94957">
        <w:rPr>
          <w:b w:val="0"/>
          <w:caps w:val="0"/>
          <w:noProof/>
          <w:sz w:val="24"/>
        </w:rPr>
        <w:t xml:space="preserve">Table 4.12: Students Failure rates (%) by Work, Errors, Causes of Errors </w:t>
      </w:r>
      <w:r>
        <w:rPr>
          <w:b w:val="0"/>
          <w:caps w:val="0"/>
          <w:noProof/>
          <w:sz w:val="24"/>
        </w:rPr>
        <w:t xml:space="preserve">                      </w:t>
      </w:r>
      <w:r w:rsidRPr="00F94957">
        <w:rPr>
          <w:b w:val="0"/>
          <w:caps w:val="0"/>
          <w:noProof/>
          <w:sz w:val="24"/>
        </w:rPr>
        <w:t>and Misconceptions on Using BODMAS Rule</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_Toc420589557 \h </w:instrText>
      </w:r>
      <w:r w:rsidRPr="004E64C3">
        <w:rPr>
          <w:b w:val="0"/>
          <w:caps w:val="0"/>
          <w:noProof/>
          <w:sz w:val="24"/>
        </w:rPr>
      </w:r>
      <w:r w:rsidRPr="00F94957">
        <w:rPr>
          <w:b w:val="0"/>
          <w:caps w:val="0"/>
          <w:noProof/>
          <w:sz w:val="24"/>
        </w:rPr>
        <w:fldChar w:fldCharType="separate"/>
      </w:r>
      <w:r>
        <w:rPr>
          <w:b w:val="0"/>
          <w:caps w:val="0"/>
          <w:noProof/>
          <w:sz w:val="24"/>
        </w:rPr>
        <w:t>106</w:t>
      </w:r>
      <w:r w:rsidRPr="00F94957">
        <w:rPr>
          <w:b w:val="0"/>
          <w:caps w:val="0"/>
          <w:noProof/>
          <w:sz w:val="24"/>
        </w:rPr>
        <w:fldChar w:fldCharType="end"/>
      </w:r>
    </w:p>
    <w:p w:rsidR="00385649" w:rsidRPr="00F94957" w:rsidRDefault="00385649" w:rsidP="000A27B1">
      <w:pPr>
        <w:pStyle w:val="TOC1"/>
        <w:tabs>
          <w:tab w:val="right" w:leader="dot" w:pos="8184"/>
        </w:tabs>
        <w:spacing w:before="70" w:after="0" w:line="480" w:lineRule="auto"/>
        <w:ind w:left="1210" w:hanging="1210"/>
        <w:rPr>
          <w:rFonts w:eastAsia="Times New Roman"/>
          <w:b w:val="0"/>
          <w:bCs w:val="0"/>
          <w:caps w:val="0"/>
          <w:noProof/>
          <w:sz w:val="24"/>
          <w:szCs w:val="24"/>
          <w:lang w:eastAsia="en-US"/>
        </w:rPr>
      </w:pPr>
      <w:r w:rsidRPr="00F94957">
        <w:rPr>
          <w:b w:val="0"/>
          <w:caps w:val="0"/>
          <w:noProof/>
          <w:sz w:val="24"/>
        </w:rPr>
        <w:t>Table 4.13: Students Failure Rates (%) by Work, Errors, C</w:t>
      </w:r>
      <w:r>
        <w:rPr>
          <w:b w:val="0"/>
          <w:caps w:val="0"/>
          <w:noProof/>
          <w:sz w:val="24"/>
        </w:rPr>
        <w:t>ause o</w:t>
      </w:r>
      <w:r w:rsidRPr="00F94957">
        <w:rPr>
          <w:b w:val="0"/>
          <w:caps w:val="0"/>
          <w:noProof/>
          <w:sz w:val="24"/>
        </w:rPr>
        <w:t>f E</w:t>
      </w:r>
      <w:r>
        <w:rPr>
          <w:b w:val="0"/>
          <w:caps w:val="0"/>
          <w:noProof/>
          <w:sz w:val="24"/>
        </w:rPr>
        <w:t>rrors                    and Misconceptions on Subtraction o</w:t>
      </w:r>
      <w:r w:rsidRPr="00F94957">
        <w:rPr>
          <w:b w:val="0"/>
          <w:caps w:val="0"/>
          <w:noProof/>
          <w:sz w:val="24"/>
        </w:rPr>
        <w:t>f Integers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_Toc420589559 \h </w:instrText>
      </w:r>
      <w:r w:rsidRPr="004E64C3">
        <w:rPr>
          <w:b w:val="0"/>
          <w:caps w:val="0"/>
          <w:noProof/>
          <w:sz w:val="24"/>
        </w:rPr>
      </w:r>
      <w:r w:rsidRPr="00F94957">
        <w:rPr>
          <w:b w:val="0"/>
          <w:caps w:val="0"/>
          <w:noProof/>
          <w:sz w:val="24"/>
        </w:rPr>
        <w:fldChar w:fldCharType="separate"/>
      </w:r>
      <w:r>
        <w:rPr>
          <w:b w:val="0"/>
          <w:caps w:val="0"/>
          <w:noProof/>
          <w:sz w:val="24"/>
        </w:rPr>
        <w:t>108</w:t>
      </w:r>
      <w:r w:rsidRPr="00F94957">
        <w:rPr>
          <w:b w:val="0"/>
          <w:caps w:val="0"/>
          <w:noProof/>
          <w:sz w:val="24"/>
        </w:rPr>
        <w:fldChar w:fldCharType="end"/>
      </w:r>
    </w:p>
    <w:p w:rsidR="00385649" w:rsidRPr="00F94957" w:rsidRDefault="00385649" w:rsidP="000A27B1">
      <w:pPr>
        <w:pStyle w:val="TOC1"/>
        <w:tabs>
          <w:tab w:val="right" w:leader="dot" w:pos="8184"/>
        </w:tabs>
        <w:spacing w:before="70" w:after="0" w:line="480" w:lineRule="auto"/>
        <w:ind w:left="1210" w:hanging="1210"/>
        <w:rPr>
          <w:rFonts w:eastAsia="Times New Roman"/>
          <w:b w:val="0"/>
          <w:bCs w:val="0"/>
          <w:caps w:val="0"/>
          <w:noProof/>
          <w:sz w:val="24"/>
          <w:szCs w:val="24"/>
          <w:lang w:eastAsia="en-US"/>
        </w:rPr>
      </w:pPr>
      <w:r w:rsidRPr="00F94957">
        <w:rPr>
          <w:b w:val="0"/>
          <w:caps w:val="0"/>
          <w:noProof/>
          <w:sz w:val="24"/>
          <w:lang w:eastAsia="en-GB"/>
        </w:rPr>
        <w:t xml:space="preserve">Table 4.14: </w:t>
      </w:r>
      <w:r>
        <w:rPr>
          <w:b w:val="0"/>
          <w:caps w:val="0"/>
          <w:noProof/>
          <w:sz w:val="24"/>
          <w:lang w:eastAsia="en-GB"/>
        </w:rPr>
        <w:t>Students F</w:t>
      </w:r>
      <w:r w:rsidRPr="00F94957">
        <w:rPr>
          <w:b w:val="0"/>
          <w:caps w:val="0"/>
          <w:noProof/>
          <w:sz w:val="24"/>
          <w:lang w:eastAsia="en-GB"/>
        </w:rPr>
        <w:t xml:space="preserve">ailure rates (%) by </w:t>
      </w:r>
      <w:r>
        <w:rPr>
          <w:b w:val="0"/>
          <w:caps w:val="0"/>
          <w:noProof/>
          <w:sz w:val="24"/>
          <w:lang w:eastAsia="en-GB"/>
        </w:rPr>
        <w:t>Work, E</w:t>
      </w:r>
      <w:r w:rsidRPr="00F94957">
        <w:rPr>
          <w:b w:val="0"/>
          <w:caps w:val="0"/>
          <w:noProof/>
          <w:sz w:val="24"/>
          <w:lang w:eastAsia="en-GB"/>
        </w:rPr>
        <w:t xml:space="preserve">rrors, </w:t>
      </w:r>
      <w:r>
        <w:rPr>
          <w:b w:val="0"/>
          <w:caps w:val="0"/>
          <w:noProof/>
          <w:sz w:val="24"/>
          <w:lang w:eastAsia="en-GB"/>
        </w:rPr>
        <w:t>C</w:t>
      </w:r>
      <w:r w:rsidRPr="00F94957">
        <w:rPr>
          <w:b w:val="0"/>
          <w:caps w:val="0"/>
          <w:noProof/>
          <w:sz w:val="24"/>
          <w:lang w:eastAsia="en-GB"/>
        </w:rPr>
        <w:t xml:space="preserve">auses of </w:t>
      </w:r>
      <w:r>
        <w:rPr>
          <w:b w:val="0"/>
          <w:caps w:val="0"/>
          <w:noProof/>
          <w:sz w:val="24"/>
          <w:lang w:eastAsia="en-GB"/>
        </w:rPr>
        <w:t>E</w:t>
      </w:r>
      <w:r w:rsidRPr="00F94957">
        <w:rPr>
          <w:b w:val="0"/>
          <w:caps w:val="0"/>
          <w:noProof/>
          <w:sz w:val="24"/>
          <w:lang w:eastAsia="en-GB"/>
        </w:rPr>
        <w:t>rrors</w:t>
      </w:r>
      <w:r>
        <w:rPr>
          <w:b w:val="0"/>
          <w:caps w:val="0"/>
          <w:noProof/>
          <w:sz w:val="24"/>
          <w:lang w:eastAsia="en-GB"/>
        </w:rPr>
        <w:t xml:space="preserve"> and M</w:t>
      </w:r>
      <w:r w:rsidRPr="00F94957">
        <w:rPr>
          <w:b w:val="0"/>
          <w:caps w:val="0"/>
          <w:noProof/>
          <w:sz w:val="24"/>
          <w:lang w:eastAsia="en-GB"/>
        </w:rPr>
        <w:t xml:space="preserve">isconceptions on </w:t>
      </w:r>
      <w:r>
        <w:rPr>
          <w:b w:val="0"/>
          <w:caps w:val="0"/>
          <w:noProof/>
          <w:sz w:val="24"/>
          <w:lang w:eastAsia="en-GB"/>
        </w:rPr>
        <w:t>D</w:t>
      </w:r>
      <w:r w:rsidRPr="00F94957">
        <w:rPr>
          <w:b w:val="0"/>
          <w:caps w:val="0"/>
          <w:noProof/>
          <w:sz w:val="24"/>
          <w:lang w:eastAsia="en-GB"/>
        </w:rPr>
        <w:t xml:space="preserve">ividing </w:t>
      </w:r>
      <w:r>
        <w:rPr>
          <w:b w:val="0"/>
          <w:caps w:val="0"/>
          <w:noProof/>
          <w:sz w:val="24"/>
          <w:lang w:eastAsia="en-GB"/>
        </w:rPr>
        <w:t>D</w:t>
      </w:r>
      <w:r w:rsidRPr="00F94957">
        <w:rPr>
          <w:b w:val="0"/>
          <w:caps w:val="0"/>
          <w:noProof/>
          <w:sz w:val="24"/>
          <w:lang w:eastAsia="en-GB"/>
        </w:rPr>
        <w:t xml:space="preserve">ecimal </w:t>
      </w:r>
      <w:r>
        <w:rPr>
          <w:b w:val="0"/>
          <w:caps w:val="0"/>
          <w:noProof/>
          <w:sz w:val="24"/>
          <w:lang w:eastAsia="en-GB"/>
        </w:rPr>
        <w:t>N</w:t>
      </w:r>
      <w:r w:rsidRPr="00F94957">
        <w:rPr>
          <w:b w:val="0"/>
          <w:caps w:val="0"/>
          <w:noProof/>
          <w:sz w:val="24"/>
          <w:lang w:eastAsia="en-GB"/>
        </w:rPr>
        <w:t>umbers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_Toc420589561 \h </w:instrText>
      </w:r>
      <w:r w:rsidRPr="004E64C3">
        <w:rPr>
          <w:b w:val="0"/>
          <w:caps w:val="0"/>
          <w:noProof/>
          <w:sz w:val="24"/>
        </w:rPr>
      </w:r>
      <w:r w:rsidRPr="00F94957">
        <w:rPr>
          <w:b w:val="0"/>
          <w:caps w:val="0"/>
          <w:noProof/>
          <w:sz w:val="24"/>
        </w:rPr>
        <w:fldChar w:fldCharType="separate"/>
      </w:r>
      <w:r>
        <w:rPr>
          <w:b w:val="0"/>
          <w:caps w:val="0"/>
          <w:noProof/>
          <w:sz w:val="24"/>
        </w:rPr>
        <w:t>112</w:t>
      </w:r>
      <w:r w:rsidRPr="00F94957">
        <w:rPr>
          <w:b w:val="0"/>
          <w:caps w:val="0"/>
          <w:noProof/>
          <w:sz w:val="24"/>
        </w:rPr>
        <w:fldChar w:fldCharType="end"/>
      </w:r>
    </w:p>
    <w:p w:rsidR="00385649" w:rsidRPr="00F94957" w:rsidRDefault="00385649" w:rsidP="000A27B1">
      <w:pPr>
        <w:pStyle w:val="TOC1"/>
        <w:tabs>
          <w:tab w:val="right" w:leader="dot" w:pos="8184"/>
        </w:tabs>
        <w:spacing w:before="70" w:after="0" w:line="480" w:lineRule="auto"/>
        <w:ind w:left="1210" w:hanging="1210"/>
        <w:rPr>
          <w:rFonts w:eastAsia="Times New Roman"/>
          <w:b w:val="0"/>
          <w:bCs w:val="0"/>
          <w:caps w:val="0"/>
          <w:noProof/>
          <w:sz w:val="24"/>
          <w:szCs w:val="24"/>
          <w:lang w:eastAsia="en-US"/>
        </w:rPr>
      </w:pPr>
      <w:r w:rsidRPr="00F94957">
        <w:rPr>
          <w:b w:val="0"/>
          <w:caps w:val="0"/>
          <w:noProof/>
          <w:sz w:val="24"/>
          <w:lang w:eastAsia="en-GB"/>
        </w:rPr>
        <w:t>Table 4.15: Stu</w:t>
      </w:r>
      <w:r>
        <w:rPr>
          <w:b w:val="0"/>
          <w:caps w:val="0"/>
          <w:noProof/>
          <w:sz w:val="24"/>
          <w:lang w:eastAsia="en-GB"/>
        </w:rPr>
        <w:t>dents F</w:t>
      </w:r>
      <w:r w:rsidRPr="00F94957">
        <w:rPr>
          <w:b w:val="0"/>
          <w:caps w:val="0"/>
          <w:noProof/>
          <w:sz w:val="24"/>
          <w:lang w:eastAsia="en-GB"/>
        </w:rPr>
        <w:t xml:space="preserve">ailure </w:t>
      </w:r>
      <w:r>
        <w:rPr>
          <w:b w:val="0"/>
          <w:caps w:val="0"/>
          <w:noProof/>
          <w:sz w:val="24"/>
          <w:lang w:eastAsia="en-GB"/>
        </w:rPr>
        <w:t>R</w:t>
      </w:r>
      <w:r w:rsidRPr="00F94957">
        <w:rPr>
          <w:b w:val="0"/>
          <w:caps w:val="0"/>
          <w:noProof/>
          <w:sz w:val="24"/>
          <w:lang w:eastAsia="en-GB"/>
        </w:rPr>
        <w:t xml:space="preserve">ates (%) by </w:t>
      </w:r>
      <w:r>
        <w:rPr>
          <w:b w:val="0"/>
          <w:caps w:val="0"/>
          <w:noProof/>
          <w:sz w:val="24"/>
          <w:lang w:eastAsia="en-GB"/>
        </w:rPr>
        <w:t>Work, E</w:t>
      </w:r>
      <w:r w:rsidRPr="00F94957">
        <w:rPr>
          <w:b w:val="0"/>
          <w:caps w:val="0"/>
          <w:noProof/>
          <w:sz w:val="24"/>
          <w:lang w:eastAsia="en-GB"/>
        </w:rPr>
        <w:t xml:space="preserve">rrors, </w:t>
      </w:r>
      <w:r>
        <w:rPr>
          <w:b w:val="0"/>
          <w:caps w:val="0"/>
          <w:noProof/>
          <w:sz w:val="24"/>
          <w:lang w:eastAsia="en-GB"/>
        </w:rPr>
        <w:t>C</w:t>
      </w:r>
      <w:r w:rsidRPr="00F94957">
        <w:rPr>
          <w:b w:val="0"/>
          <w:caps w:val="0"/>
          <w:noProof/>
          <w:sz w:val="24"/>
          <w:lang w:eastAsia="en-GB"/>
        </w:rPr>
        <w:t xml:space="preserve">auses of </w:t>
      </w:r>
      <w:r>
        <w:rPr>
          <w:b w:val="0"/>
          <w:caps w:val="0"/>
          <w:noProof/>
          <w:sz w:val="24"/>
          <w:lang w:eastAsia="en-GB"/>
        </w:rPr>
        <w:t>E</w:t>
      </w:r>
      <w:r w:rsidRPr="00F94957">
        <w:rPr>
          <w:b w:val="0"/>
          <w:caps w:val="0"/>
          <w:noProof/>
          <w:sz w:val="24"/>
          <w:lang w:eastAsia="en-GB"/>
        </w:rPr>
        <w:t>rrors an</w:t>
      </w:r>
      <w:r>
        <w:rPr>
          <w:b w:val="0"/>
          <w:caps w:val="0"/>
          <w:noProof/>
          <w:sz w:val="24"/>
          <w:lang w:eastAsia="en-GB"/>
        </w:rPr>
        <w:t>d M</w:t>
      </w:r>
      <w:r w:rsidRPr="00F94957">
        <w:rPr>
          <w:b w:val="0"/>
          <w:caps w:val="0"/>
          <w:noProof/>
          <w:sz w:val="24"/>
          <w:lang w:eastAsia="en-GB"/>
        </w:rPr>
        <w:t xml:space="preserve">isconceptions on </w:t>
      </w:r>
      <w:r>
        <w:rPr>
          <w:b w:val="0"/>
          <w:caps w:val="0"/>
          <w:noProof/>
          <w:sz w:val="24"/>
          <w:lang w:eastAsia="en-GB"/>
        </w:rPr>
        <w:t>D</w:t>
      </w:r>
      <w:r w:rsidRPr="00F94957">
        <w:rPr>
          <w:b w:val="0"/>
          <w:caps w:val="0"/>
          <w:noProof/>
          <w:sz w:val="24"/>
          <w:lang w:eastAsia="en-GB"/>
        </w:rPr>
        <w:t xml:space="preserve">ivision of </w:t>
      </w:r>
      <w:r>
        <w:rPr>
          <w:b w:val="0"/>
          <w:caps w:val="0"/>
          <w:noProof/>
          <w:sz w:val="24"/>
          <w:lang w:eastAsia="en-GB"/>
        </w:rPr>
        <w:t>I</w:t>
      </w:r>
      <w:r w:rsidRPr="00F94957">
        <w:rPr>
          <w:b w:val="0"/>
          <w:caps w:val="0"/>
          <w:noProof/>
          <w:sz w:val="24"/>
          <w:lang w:eastAsia="en-GB"/>
        </w:rPr>
        <w:t>ntegers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_Toc420589567 \h </w:instrText>
      </w:r>
      <w:r w:rsidRPr="004E64C3">
        <w:rPr>
          <w:b w:val="0"/>
          <w:caps w:val="0"/>
          <w:noProof/>
          <w:sz w:val="24"/>
        </w:rPr>
      </w:r>
      <w:r w:rsidRPr="00F94957">
        <w:rPr>
          <w:b w:val="0"/>
          <w:caps w:val="0"/>
          <w:noProof/>
          <w:sz w:val="24"/>
        </w:rPr>
        <w:fldChar w:fldCharType="separate"/>
      </w:r>
      <w:r>
        <w:rPr>
          <w:b w:val="0"/>
          <w:caps w:val="0"/>
          <w:noProof/>
          <w:sz w:val="24"/>
        </w:rPr>
        <w:t>114</w:t>
      </w:r>
      <w:r w:rsidRPr="00F94957">
        <w:rPr>
          <w:b w:val="0"/>
          <w:caps w:val="0"/>
          <w:noProof/>
          <w:sz w:val="24"/>
        </w:rPr>
        <w:fldChar w:fldCharType="end"/>
      </w:r>
    </w:p>
    <w:p w:rsidR="00385649" w:rsidRPr="00F94957" w:rsidRDefault="00385649" w:rsidP="000A27B1">
      <w:pPr>
        <w:pStyle w:val="TOC1"/>
        <w:tabs>
          <w:tab w:val="right" w:leader="dot" w:pos="8184"/>
        </w:tabs>
        <w:spacing w:before="70" w:after="0" w:line="480" w:lineRule="auto"/>
        <w:ind w:left="1210" w:hanging="1210"/>
        <w:rPr>
          <w:rFonts w:eastAsia="Times New Roman"/>
          <w:b w:val="0"/>
          <w:bCs w:val="0"/>
          <w:caps w:val="0"/>
          <w:noProof/>
          <w:sz w:val="24"/>
          <w:szCs w:val="24"/>
          <w:lang w:eastAsia="en-US"/>
        </w:rPr>
      </w:pPr>
      <w:r w:rsidRPr="00F94957">
        <w:rPr>
          <w:b w:val="0"/>
          <w:caps w:val="0"/>
          <w:noProof/>
          <w:sz w:val="24"/>
          <w:lang w:eastAsia="en-GB"/>
        </w:rPr>
        <w:t>Table 4.16: Students Failure Rates (</w:t>
      </w:r>
      <w:r>
        <w:rPr>
          <w:b w:val="0"/>
          <w:caps w:val="0"/>
          <w:noProof/>
          <w:sz w:val="24"/>
        </w:rPr>
        <w:t>%) by Work, Errors, Causes o</w:t>
      </w:r>
      <w:r w:rsidRPr="00F94957">
        <w:rPr>
          <w:b w:val="0"/>
          <w:caps w:val="0"/>
          <w:noProof/>
          <w:sz w:val="24"/>
        </w:rPr>
        <w:t>f E</w:t>
      </w:r>
      <w:r>
        <w:rPr>
          <w:b w:val="0"/>
          <w:caps w:val="0"/>
          <w:noProof/>
          <w:sz w:val="24"/>
        </w:rPr>
        <w:t>rrors a</w:t>
      </w:r>
      <w:r w:rsidRPr="00F94957">
        <w:rPr>
          <w:b w:val="0"/>
          <w:caps w:val="0"/>
          <w:noProof/>
          <w:sz w:val="24"/>
        </w:rPr>
        <w:t>n</w:t>
      </w:r>
      <w:r>
        <w:rPr>
          <w:b w:val="0"/>
          <w:caps w:val="0"/>
          <w:noProof/>
          <w:sz w:val="24"/>
          <w:lang w:eastAsia="en-GB"/>
        </w:rPr>
        <w:t>d Misconceptions o</w:t>
      </w:r>
      <w:r w:rsidRPr="00F94957">
        <w:rPr>
          <w:b w:val="0"/>
          <w:caps w:val="0"/>
          <w:noProof/>
          <w:sz w:val="24"/>
          <w:lang w:eastAsia="en-GB"/>
        </w:rPr>
        <w:t>n Dividing Fractions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_Toc420589568 \h </w:instrText>
      </w:r>
      <w:r w:rsidRPr="004E64C3">
        <w:rPr>
          <w:b w:val="0"/>
          <w:caps w:val="0"/>
          <w:noProof/>
          <w:sz w:val="24"/>
        </w:rPr>
      </w:r>
      <w:r w:rsidRPr="00F94957">
        <w:rPr>
          <w:b w:val="0"/>
          <w:caps w:val="0"/>
          <w:noProof/>
          <w:sz w:val="24"/>
        </w:rPr>
        <w:fldChar w:fldCharType="separate"/>
      </w:r>
      <w:r>
        <w:rPr>
          <w:b w:val="0"/>
          <w:caps w:val="0"/>
          <w:noProof/>
          <w:sz w:val="24"/>
        </w:rPr>
        <w:t>116</w:t>
      </w:r>
      <w:r w:rsidRPr="00F94957">
        <w:rPr>
          <w:b w:val="0"/>
          <w:caps w:val="0"/>
          <w:noProof/>
          <w:sz w:val="24"/>
        </w:rPr>
        <w:fldChar w:fldCharType="end"/>
      </w:r>
    </w:p>
    <w:p w:rsidR="00385649" w:rsidRPr="00F94957" w:rsidRDefault="00385649" w:rsidP="000A27B1">
      <w:pPr>
        <w:pStyle w:val="TOC1"/>
        <w:tabs>
          <w:tab w:val="right" w:leader="dot" w:pos="8184"/>
        </w:tabs>
        <w:spacing w:before="70" w:after="0" w:line="480" w:lineRule="auto"/>
        <w:ind w:left="1210" w:hanging="1210"/>
        <w:rPr>
          <w:rFonts w:eastAsia="Times New Roman"/>
          <w:b w:val="0"/>
          <w:bCs w:val="0"/>
          <w:caps w:val="0"/>
          <w:noProof/>
          <w:sz w:val="24"/>
          <w:szCs w:val="24"/>
          <w:lang w:eastAsia="en-US"/>
        </w:rPr>
      </w:pPr>
      <w:r w:rsidRPr="00F94957">
        <w:rPr>
          <w:b w:val="0"/>
          <w:caps w:val="0"/>
          <w:noProof/>
          <w:sz w:val="24"/>
        </w:rPr>
        <w:t>Table 4.17: Students Failure Rates (%</w:t>
      </w:r>
      <w:r>
        <w:rPr>
          <w:b w:val="0"/>
          <w:caps w:val="0"/>
          <w:noProof/>
          <w:sz w:val="24"/>
        </w:rPr>
        <w:t>) b</w:t>
      </w:r>
      <w:r w:rsidRPr="00F94957">
        <w:rPr>
          <w:b w:val="0"/>
          <w:caps w:val="0"/>
          <w:noProof/>
          <w:sz w:val="24"/>
        </w:rPr>
        <w:t>y Work, Errors, Causes of Errors and Misconceptions in Multiplication of Decimals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_Toc420589570 \h </w:instrText>
      </w:r>
      <w:r w:rsidRPr="004E64C3">
        <w:rPr>
          <w:b w:val="0"/>
          <w:caps w:val="0"/>
          <w:noProof/>
          <w:sz w:val="24"/>
        </w:rPr>
      </w:r>
      <w:r w:rsidRPr="00F94957">
        <w:rPr>
          <w:b w:val="0"/>
          <w:caps w:val="0"/>
          <w:noProof/>
          <w:sz w:val="24"/>
        </w:rPr>
        <w:fldChar w:fldCharType="separate"/>
      </w:r>
      <w:r>
        <w:rPr>
          <w:b w:val="0"/>
          <w:caps w:val="0"/>
          <w:noProof/>
          <w:sz w:val="24"/>
        </w:rPr>
        <w:t>119</w:t>
      </w:r>
      <w:r w:rsidRPr="00F94957">
        <w:rPr>
          <w:b w:val="0"/>
          <w:caps w:val="0"/>
          <w:noProof/>
          <w:sz w:val="24"/>
        </w:rPr>
        <w:fldChar w:fldCharType="end"/>
      </w:r>
    </w:p>
    <w:p w:rsidR="00385649" w:rsidRPr="00F94957" w:rsidRDefault="00385649" w:rsidP="000A27B1">
      <w:pPr>
        <w:pStyle w:val="TOC1"/>
        <w:tabs>
          <w:tab w:val="right" w:leader="dot" w:pos="8184"/>
        </w:tabs>
        <w:spacing w:before="70" w:after="0" w:line="480" w:lineRule="auto"/>
        <w:ind w:left="1210" w:hanging="1210"/>
        <w:rPr>
          <w:rFonts w:eastAsia="Times New Roman"/>
          <w:b w:val="0"/>
          <w:bCs w:val="0"/>
          <w:caps w:val="0"/>
          <w:noProof/>
          <w:sz w:val="24"/>
          <w:szCs w:val="24"/>
          <w:lang w:eastAsia="en-US"/>
        </w:rPr>
      </w:pPr>
      <w:r w:rsidRPr="00F94957">
        <w:rPr>
          <w:b w:val="0"/>
          <w:caps w:val="0"/>
          <w:noProof/>
          <w:sz w:val="24"/>
        </w:rPr>
        <w:t>Table 4.18: Students Failure Rates (% ) by Work, Errors, Causes of Errors and Misconceptions on Multiplication of Fractions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_Toc420589571 \h </w:instrText>
      </w:r>
      <w:r w:rsidRPr="004E64C3">
        <w:rPr>
          <w:b w:val="0"/>
          <w:caps w:val="0"/>
          <w:noProof/>
          <w:sz w:val="24"/>
        </w:rPr>
      </w:r>
      <w:r w:rsidRPr="00F94957">
        <w:rPr>
          <w:b w:val="0"/>
          <w:caps w:val="0"/>
          <w:noProof/>
          <w:sz w:val="24"/>
        </w:rPr>
        <w:fldChar w:fldCharType="separate"/>
      </w:r>
      <w:r>
        <w:rPr>
          <w:b w:val="0"/>
          <w:caps w:val="0"/>
          <w:noProof/>
          <w:sz w:val="24"/>
        </w:rPr>
        <w:t>121</w:t>
      </w:r>
      <w:r w:rsidRPr="00F94957">
        <w:rPr>
          <w:b w:val="0"/>
          <w:caps w:val="0"/>
          <w:noProof/>
          <w:sz w:val="24"/>
        </w:rPr>
        <w:fldChar w:fldCharType="end"/>
      </w:r>
    </w:p>
    <w:p w:rsidR="00385649" w:rsidRPr="00F94957" w:rsidRDefault="00385649" w:rsidP="000A27B1">
      <w:pPr>
        <w:pStyle w:val="TOC1"/>
        <w:tabs>
          <w:tab w:val="right" w:leader="dot" w:pos="8184"/>
        </w:tabs>
        <w:spacing w:before="70" w:after="0" w:line="480" w:lineRule="auto"/>
        <w:ind w:left="1210" w:hanging="1210"/>
        <w:rPr>
          <w:rFonts w:eastAsia="Times New Roman"/>
          <w:b w:val="0"/>
          <w:bCs w:val="0"/>
          <w:caps w:val="0"/>
          <w:noProof/>
          <w:sz w:val="24"/>
          <w:szCs w:val="24"/>
          <w:lang w:eastAsia="en-US"/>
        </w:rPr>
      </w:pPr>
      <w:r w:rsidRPr="00F94957">
        <w:rPr>
          <w:b w:val="0"/>
          <w:caps w:val="0"/>
          <w:noProof/>
          <w:sz w:val="24"/>
        </w:rPr>
        <w:t>Table 4.19: Students Failure Rat</w:t>
      </w:r>
      <w:r>
        <w:rPr>
          <w:b w:val="0"/>
          <w:caps w:val="0"/>
          <w:noProof/>
          <w:sz w:val="24"/>
        </w:rPr>
        <w:t>es (%) by Work, Errors, Causes of Errors                 a</w:t>
      </w:r>
      <w:r w:rsidRPr="00F94957">
        <w:rPr>
          <w:b w:val="0"/>
          <w:caps w:val="0"/>
          <w:noProof/>
          <w:sz w:val="24"/>
        </w:rPr>
        <w:t>nd Mi</w:t>
      </w:r>
      <w:r>
        <w:rPr>
          <w:b w:val="0"/>
          <w:caps w:val="0"/>
          <w:noProof/>
          <w:sz w:val="24"/>
        </w:rPr>
        <w:t>sconceptions on Multiplication of Decimals a</w:t>
      </w:r>
      <w:r w:rsidRPr="00F94957">
        <w:rPr>
          <w:b w:val="0"/>
          <w:caps w:val="0"/>
          <w:noProof/>
          <w:sz w:val="24"/>
        </w:rPr>
        <w:t xml:space="preserve">nd </w:t>
      </w:r>
      <w:r>
        <w:rPr>
          <w:b w:val="0"/>
          <w:caps w:val="0"/>
          <w:noProof/>
          <w:sz w:val="24"/>
        </w:rPr>
        <w:t xml:space="preserve">                     </w:t>
      </w:r>
      <w:r w:rsidRPr="00F94957">
        <w:rPr>
          <w:b w:val="0"/>
          <w:caps w:val="0"/>
          <w:noProof/>
          <w:sz w:val="24"/>
        </w:rPr>
        <w:t>Mixed Numbers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_Toc420589572 \h </w:instrText>
      </w:r>
      <w:r w:rsidRPr="004E64C3">
        <w:rPr>
          <w:b w:val="0"/>
          <w:caps w:val="0"/>
          <w:noProof/>
          <w:sz w:val="24"/>
        </w:rPr>
      </w:r>
      <w:r w:rsidRPr="00F94957">
        <w:rPr>
          <w:b w:val="0"/>
          <w:caps w:val="0"/>
          <w:noProof/>
          <w:sz w:val="24"/>
        </w:rPr>
        <w:fldChar w:fldCharType="separate"/>
      </w:r>
      <w:r>
        <w:rPr>
          <w:b w:val="0"/>
          <w:caps w:val="0"/>
          <w:noProof/>
          <w:sz w:val="24"/>
        </w:rPr>
        <w:t>122</w:t>
      </w:r>
      <w:r w:rsidRPr="00F94957">
        <w:rPr>
          <w:b w:val="0"/>
          <w:caps w:val="0"/>
          <w:noProof/>
          <w:sz w:val="24"/>
        </w:rPr>
        <w:fldChar w:fldCharType="end"/>
      </w:r>
    </w:p>
    <w:p w:rsidR="00385649" w:rsidRPr="00F94957" w:rsidRDefault="00385649" w:rsidP="000A27B1">
      <w:pPr>
        <w:pStyle w:val="TOC1"/>
        <w:tabs>
          <w:tab w:val="right" w:leader="dot" w:pos="8184"/>
        </w:tabs>
        <w:spacing w:before="70" w:after="0" w:line="480" w:lineRule="auto"/>
        <w:ind w:left="1210" w:hanging="1210"/>
        <w:rPr>
          <w:rFonts w:eastAsia="Times New Roman"/>
          <w:b w:val="0"/>
          <w:bCs w:val="0"/>
          <w:caps w:val="0"/>
          <w:noProof/>
          <w:sz w:val="24"/>
          <w:szCs w:val="24"/>
          <w:lang w:eastAsia="en-US"/>
        </w:rPr>
      </w:pPr>
      <w:r w:rsidRPr="00F94957">
        <w:rPr>
          <w:b w:val="0"/>
          <w:caps w:val="0"/>
          <w:noProof/>
          <w:sz w:val="24"/>
        </w:rPr>
        <w:t>Table 4.20: Students Failure Rat</w:t>
      </w:r>
      <w:r>
        <w:rPr>
          <w:b w:val="0"/>
          <w:caps w:val="0"/>
          <w:noProof/>
          <w:sz w:val="24"/>
        </w:rPr>
        <w:t>es (%) by Work, Errors, Causes of Errors and Misconceptions on Multiplication o</w:t>
      </w:r>
      <w:r w:rsidRPr="00F94957">
        <w:rPr>
          <w:b w:val="0"/>
          <w:caps w:val="0"/>
          <w:noProof/>
          <w:sz w:val="24"/>
        </w:rPr>
        <w:t>f Whole   Numbers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_Toc420589573 \h </w:instrText>
      </w:r>
      <w:r w:rsidRPr="004E64C3">
        <w:rPr>
          <w:b w:val="0"/>
          <w:caps w:val="0"/>
          <w:noProof/>
          <w:sz w:val="24"/>
        </w:rPr>
      </w:r>
      <w:r w:rsidRPr="00F94957">
        <w:rPr>
          <w:b w:val="0"/>
          <w:caps w:val="0"/>
          <w:noProof/>
          <w:sz w:val="24"/>
        </w:rPr>
        <w:fldChar w:fldCharType="separate"/>
      </w:r>
      <w:r>
        <w:rPr>
          <w:b w:val="0"/>
          <w:caps w:val="0"/>
          <w:noProof/>
          <w:sz w:val="24"/>
        </w:rPr>
        <w:t>123</w:t>
      </w:r>
      <w:r w:rsidRPr="00F94957">
        <w:rPr>
          <w:b w:val="0"/>
          <w:caps w:val="0"/>
          <w:noProof/>
          <w:sz w:val="24"/>
        </w:rPr>
        <w:fldChar w:fldCharType="end"/>
      </w:r>
    </w:p>
    <w:p w:rsidR="00385649" w:rsidRPr="00F94957" w:rsidRDefault="00385649" w:rsidP="000A27B1">
      <w:pPr>
        <w:pStyle w:val="TOC1"/>
        <w:tabs>
          <w:tab w:val="right" w:leader="dot" w:pos="8184"/>
        </w:tabs>
        <w:spacing w:before="70" w:after="0" w:line="480" w:lineRule="auto"/>
        <w:ind w:left="1210" w:hanging="1210"/>
        <w:rPr>
          <w:rFonts w:eastAsia="Times New Roman"/>
          <w:b w:val="0"/>
          <w:bCs w:val="0"/>
          <w:caps w:val="0"/>
          <w:noProof/>
          <w:sz w:val="24"/>
          <w:szCs w:val="24"/>
          <w:lang w:eastAsia="en-US"/>
        </w:rPr>
      </w:pPr>
      <w:r w:rsidRPr="00F94957">
        <w:rPr>
          <w:b w:val="0"/>
          <w:caps w:val="0"/>
          <w:noProof/>
          <w:sz w:val="24"/>
        </w:rPr>
        <w:t>Table 4.21: Students Failure Rates (%) By Work, Errors, Causes of Errors and Misconceptions on Multiplication of Decimals and Powers of 10</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_Toc420589574 \h </w:instrText>
      </w:r>
      <w:r w:rsidRPr="004E64C3">
        <w:rPr>
          <w:b w:val="0"/>
          <w:caps w:val="0"/>
          <w:noProof/>
          <w:sz w:val="24"/>
        </w:rPr>
      </w:r>
      <w:r w:rsidRPr="00F94957">
        <w:rPr>
          <w:b w:val="0"/>
          <w:caps w:val="0"/>
          <w:noProof/>
          <w:sz w:val="24"/>
        </w:rPr>
        <w:fldChar w:fldCharType="separate"/>
      </w:r>
      <w:r>
        <w:rPr>
          <w:b w:val="0"/>
          <w:caps w:val="0"/>
          <w:noProof/>
          <w:sz w:val="24"/>
        </w:rPr>
        <w:t>124</w:t>
      </w:r>
      <w:r w:rsidRPr="00F94957">
        <w:rPr>
          <w:b w:val="0"/>
          <w:caps w:val="0"/>
          <w:noProof/>
          <w:sz w:val="24"/>
        </w:rPr>
        <w:fldChar w:fldCharType="end"/>
      </w:r>
    </w:p>
    <w:p w:rsidR="00385649" w:rsidRPr="00F94957" w:rsidRDefault="00385649" w:rsidP="00F94957">
      <w:pPr>
        <w:pStyle w:val="TOC1"/>
        <w:tabs>
          <w:tab w:val="right" w:leader="dot" w:pos="8184"/>
        </w:tabs>
        <w:spacing w:before="0" w:after="0" w:line="480" w:lineRule="auto"/>
        <w:ind w:left="1210" w:hanging="1210"/>
        <w:rPr>
          <w:rFonts w:eastAsia="Times New Roman"/>
          <w:b w:val="0"/>
          <w:bCs w:val="0"/>
          <w:caps w:val="0"/>
          <w:noProof/>
          <w:sz w:val="24"/>
          <w:szCs w:val="24"/>
          <w:lang w:eastAsia="en-US"/>
        </w:rPr>
      </w:pPr>
      <w:r w:rsidRPr="00F94957">
        <w:rPr>
          <w:b w:val="0"/>
          <w:caps w:val="0"/>
          <w:noProof/>
          <w:sz w:val="24"/>
        </w:rPr>
        <w:t>Table 4.22: Students’ Failure Rates (%) by Work, Errors, Causes of Errors and Misconceptions on Subtraction of Mixed Numbers</w:t>
      </w:r>
      <w:r w:rsidRPr="00F94957">
        <w:rPr>
          <w:b w:val="0"/>
          <w:caps w:val="0"/>
          <w:noProof/>
          <w:sz w:val="24"/>
        </w:rPr>
        <w:tab/>
      </w:r>
      <w:r>
        <w:rPr>
          <w:b w:val="0"/>
          <w:caps w:val="0"/>
          <w:noProof/>
          <w:sz w:val="24"/>
        </w:rPr>
        <w:t>127</w:t>
      </w:r>
    </w:p>
    <w:p w:rsidR="00385649" w:rsidRPr="00F94957" w:rsidRDefault="00385649" w:rsidP="00F94957">
      <w:pPr>
        <w:pStyle w:val="TOC1"/>
        <w:tabs>
          <w:tab w:val="right" w:leader="dot" w:pos="8184"/>
        </w:tabs>
        <w:spacing w:before="0" w:after="0" w:line="480" w:lineRule="auto"/>
        <w:ind w:left="1210" w:hanging="1210"/>
        <w:rPr>
          <w:rFonts w:eastAsia="Times New Roman"/>
          <w:b w:val="0"/>
          <w:bCs w:val="0"/>
          <w:caps w:val="0"/>
          <w:noProof/>
          <w:sz w:val="24"/>
          <w:szCs w:val="24"/>
          <w:lang w:eastAsia="en-US"/>
        </w:rPr>
      </w:pPr>
      <w:r w:rsidRPr="00F94957">
        <w:rPr>
          <w:b w:val="0"/>
          <w:caps w:val="0"/>
          <w:noProof/>
          <w:sz w:val="24"/>
        </w:rPr>
        <w:t>Table 4.23: Students Failure Rates (%) by Work, Errors, Causes of Errors and Misconceptions on Subtraction of Integers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_Toc420589577 \h </w:instrText>
      </w:r>
      <w:r w:rsidRPr="004E64C3">
        <w:rPr>
          <w:b w:val="0"/>
          <w:caps w:val="0"/>
          <w:noProof/>
          <w:sz w:val="24"/>
        </w:rPr>
      </w:r>
      <w:r w:rsidRPr="00F94957">
        <w:rPr>
          <w:b w:val="0"/>
          <w:caps w:val="0"/>
          <w:noProof/>
          <w:sz w:val="24"/>
        </w:rPr>
        <w:fldChar w:fldCharType="separate"/>
      </w:r>
      <w:r>
        <w:rPr>
          <w:b w:val="0"/>
          <w:caps w:val="0"/>
          <w:noProof/>
          <w:sz w:val="24"/>
        </w:rPr>
        <w:t>129</w:t>
      </w:r>
      <w:r w:rsidRPr="00F94957">
        <w:rPr>
          <w:b w:val="0"/>
          <w:caps w:val="0"/>
          <w:noProof/>
          <w:sz w:val="24"/>
        </w:rPr>
        <w:fldChar w:fldCharType="end"/>
      </w:r>
    </w:p>
    <w:p w:rsidR="00385649" w:rsidRPr="00F94957" w:rsidRDefault="00385649" w:rsidP="00F94957">
      <w:pPr>
        <w:pStyle w:val="TOC1"/>
        <w:tabs>
          <w:tab w:val="right" w:leader="dot" w:pos="8184"/>
        </w:tabs>
        <w:spacing w:before="0" w:after="0" w:line="480" w:lineRule="auto"/>
        <w:ind w:left="1210" w:hanging="1210"/>
        <w:rPr>
          <w:rFonts w:eastAsia="Times New Roman"/>
          <w:b w:val="0"/>
          <w:bCs w:val="0"/>
          <w:caps w:val="0"/>
          <w:noProof/>
          <w:sz w:val="24"/>
          <w:szCs w:val="24"/>
          <w:lang w:eastAsia="en-US"/>
        </w:rPr>
      </w:pPr>
      <w:r w:rsidRPr="00F94957">
        <w:rPr>
          <w:b w:val="0"/>
          <w:caps w:val="0"/>
          <w:noProof/>
          <w:sz w:val="24"/>
        </w:rPr>
        <w:t>Table 4.24: Students’ failure rates (%) by work, errors, causes of errors and misconceptions in subtraction of decimals numbers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_Toc420589578 \h </w:instrText>
      </w:r>
      <w:r w:rsidRPr="004E64C3">
        <w:rPr>
          <w:b w:val="0"/>
          <w:caps w:val="0"/>
          <w:noProof/>
          <w:sz w:val="24"/>
        </w:rPr>
      </w:r>
      <w:r w:rsidRPr="00F94957">
        <w:rPr>
          <w:b w:val="0"/>
          <w:caps w:val="0"/>
          <w:noProof/>
          <w:sz w:val="24"/>
        </w:rPr>
        <w:fldChar w:fldCharType="separate"/>
      </w:r>
      <w:r>
        <w:rPr>
          <w:b w:val="0"/>
          <w:caps w:val="0"/>
          <w:noProof/>
          <w:sz w:val="24"/>
        </w:rPr>
        <w:t>131</w:t>
      </w:r>
      <w:r w:rsidRPr="00F94957">
        <w:rPr>
          <w:b w:val="0"/>
          <w:caps w:val="0"/>
          <w:noProof/>
          <w:sz w:val="24"/>
        </w:rPr>
        <w:fldChar w:fldCharType="end"/>
      </w:r>
    </w:p>
    <w:p w:rsidR="00385649" w:rsidRPr="00F94957" w:rsidRDefault="00385649" w:rsidP="00F94957">
      <w:pPr>
        <w:pStyle w:val="TOC1"/>
        <w:tabs>
          <w:tab w:val="right" w:leader="dot" w:pos="8184"/>
        </w:tabs>
        <w:spacing w:before="0" w:after="0" w:line="480" w:lineRule="auto"/>
        <w:ind w:left="1210" w:hanging="1210"/>
        <w:rPr>
          <w:rFonts w:eastAsia="Times New Roman"/>
          <w:b w:val="0"/>
          <w:bCs w:val="0"/>
          <w:caps w:val="0"/>
          <w:noProof/>
          <w:sz w:val="24"/>
          <w:szCs w:val="24"/>
          <w:lang w:eastAsia="en-US"/>
        </w:rPr>
      </w:pPr>
      <w:r w:rsidRPr="00F94957">
        <w:rPr>
          <w:b w:val="0"/>
          <w:caps w:val="0"/>
          <w:noProof/>
          <w:sz w:val="24"/>
        </w:rPr>
        <w:t>Table 4.25: Students failure rates (%) by work, errors, causes of errors and misconceptions on addition of fractions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_Toc420589580 \h </w:instrText>
      </w:r>
      <w:r w:rsidRPr="004E64C3">
        <w:rPr>
          <w:b w:val="0"/>
          <w:caps w:val="0"/>
          <w:noProof/>
          <w:sz w:val="24"/>
        </w:rPr>
      </w:r>
      <w:r w:rsidRPr="00F94957">
        <w:rPr>
          <w:b w:val="0"/>
          <w:caps w:val="0"/>
          <w:noProof/>
          <w:sz w:val="24"/>
        </w:rPr>
        <w:fldChar w:fldCharType="separate"/>
      </w:r>
      <w:r>
        <w:rPr>
          <w:b w:val="0"/>
          <w:caps w:val="0"/>
          <w:noProof/>
          <w:sz w:val="24"/>
        </w:rPr>
        <w:t>135</w:t>
      </w:r>
      <w:r w:rsidRPr="00F94957">
        <w:rPr>
          <w:b w:val="0"/>
          <w:caps w:val="0"/>
          <w:noProof/>
          <w:sz w:val="24"/>
        </w:rPr>
        <w:fldChar w:fldCharType="end"/>
      </w:r>
    </w:p>
    <w:p w:rsidR="00385649" w:rsidRPr="00F94957" w:rsidRDefault="00385649" w:rsidP="00F94957">
      <w:pPr>
        <w:pStyle w:val="TOC1"/>
        <w:tabs>
          <w:tab w:val="right" w:leader="dot" w:pos="8184"/>
        </w:tabs>
        <w:spacing w:before="0" w:after="0" w:line="480" w:lineRule="auto"/>
        <w:ind w:left="1210" w:hanging="1210"/>
        <w:rPr>
          <w:rFonts w:eastAsia="Times New Roman"/>
          <w:b w:val="0"/>
          <w:bCs w:val="0"/>
          <w:caps w:val="0"/>
          <w:noProof/>
          <w:sz w:val="24"/>
          <w:szCs w:val="24"/>
          <w:lang w:eastAsia="en-US"/>
        </w:rPr>
      </w:pPr>
      <w:r w:rsidRPr="00F94957">
        <w:rPr>
          <w:b w:val="0"/>
          <w:caps w:val="0"/>
          <w:noProof/>
          <w:sz w:val="24"/>
        </w:rPr>
        <w:t xml:space="preserve">Table 4.26: Students’ </w:t>
      </w:r>
      <w:r>
        <w:rPr>
          <w:b w:val="0"/>
          <w:caps w:val="0"/>
          <w:noProof/>
          <w:sz w:val="24"/>
        </w:rPr>
        <w:t>Failure Rates (%) by Work, Errors, Causes of Errors and Misconceptions on Addition o</w:t>
      </w:r>
      <w:r w:rsidRPr="00F94957">
        <w:rPr>
          <w:b w:val="0"/>
          <w:caps w:val="0"/>
          <w:noProof/>
          <w:sz w:val="24"/>
        </w:rPr>
        <w:t>f Decimal Numbers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_Toc420589581 \h </w:instrText>
      </w:r>
      <w:r w:rsidRPr="004E64C3">
        <w:rPr>
          <w:b w:val="0"/>
          <w:caps w:val="0"/>
          <w:noProof/>
          <w:sz w:val="24"/>
        </w:rPr>
      </w:r>
      <w:r w:rsidRPr="00F94957">
        <w:rPr>
          <w:b w:val="0"/>
          <w:caps w:val="0"/>
          <w:noProof/>
          <w:sz w:val="24"/>
        </w:rPr>
        <w:fldChar w:fldCharType="separate"/>
      </w:r>
      <w:r>
        <w:rPr>
          <w:b w:val="0"/>
          <w:caps w:val="0"/>
          <w:noProof/>
          <w:sz w:val="24"/>
        </w:rPr>
        <w:t>137</w:t>
      </w:r>
      <w:r w:rsidRPr="00F94957">
        <w:rPr>
          <w:b w:val="0"/>
          <w:caps w:val="0"/>
          <w:noProof/>
          <w:sz w:val="24"/>
        </w:rPr>
        <w:fldChar w:fldCharType="end"/>
      </w:r>
    </w:p>
    <w:p w:rsidR="00385649" w:rsidRPr="00F94957" w:rsidRDefault="00385649" w:rsidP="00F94957">
      <w:pPr>
        <w:pStyle w:val="TOC1"/>
        <w:tabs>
          <w:tab w:val="right" w:leader="dot" w:pos="8184"/>
        </w:tabs>
        <w:spacing w:before="0" w:after="0" w:line="480" w:lineRule="auto"/>
        <w:ind w:left="1210" w:hanging="1210"/>
        <w:rPr>
          <w:rFonts w:eastAsia="Times New Roman"/>
          <w:b w:val="0"/>
          <w:bCs w:val="0"/>
          <w:caps w:val="0"/>
          <w:noProof/>
          <w:sz w:val="24"/>
          <w:szCs w:val="24"/>
          <w:lang w:eastAsia="en-US"/>
        </w:rPr>
      </w:pPr>
      <w:r w:rsidRPr="00F94957">
        <w:rPr>
          <w:b w:val="0"/>
          <w:caps w:val="0"/>
          <w:noProof/>
          <w:sz w:val="24"/>
        </w:rPr>
        <w:t xml:space="preserve">Table 4.27: Students’ </w:t>
      </w:r>
      <w:r>
        <w:rPr>
          <w:b w:val="0"/>
          <w:caps w:val="0"/>
          <w:noProof/>
          <w:sz w:val="24"/>
        </w:rPr>
        <w:t>Failure Rates (%) by Work, Errors, Causes of Errors                and Misconceptions in Addition o</w:t>
      </w:r>
      <w:r w:rsidRPr="00F94957">
        <w:rPr>
          <w:b w:val="0"/>
          <w:caps w:val="0"/>
          <w:noProof/>
          <w:sz w:val="24"/>
        </w:rPr>
        <w:t>f Whole Numbers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_Toc420589582 \h </w:instrText>
      </w:r>
      <w:r w:rsidRPr="004E64C3">
        <w:rPr>
          <w:b w:val="0"/>
          <w:caps w:val="0"/>
          <w:noProof/>
          <w:sz w:val="24"/>
        </w:rPr>
      </w:r>
      <w:r w:rsidRPr="00F94957">
        <w:rPr>
          <w:b w:val="0"/>
          <w:caps w:val="0"/>
          <w:noProof/>
          <w:sz w:val="24"/>
        </w:rPr>
        <w:fldChar w:fldCharType="separate"/>
      </w:r>
      <w:r>
        <w:rPr>
          <w:b w:val="0"/>
          <w:caps w:val="0"/>
          <w:noProof/>
          <w:sz w:val="24"/>
        </w:rPr>
        <w:t>138</w:t>
      </w:r>
      <w:r w:rsidRPr="00F94957">
        <w:rPr>
          <w:b w:val="0"/>
          <w:caps w:val="0"/>
          <w:noProof/>
          <w:sz w:val="24"/>
        </w:rPr>
        <w:fldChar w:fldCharType="end"/>
      </w:r>
    </w:p>
    <w:p w:rsidR="00385649" w:rsidRPr="00F94957" w:rsidRDefault="00385649" w:rsidP="00F94957">
      <w:pPr>
        <w:pStyle w:val="TOC1"/>
        <w:tabs>
          <w:tab w:val="right" w:leader="dot" w:pos="8184"/>
        </w:tabs>
        <w:spacing w:before="0" w:after="0" w:line="480" w:lineRule="auto"/>
        <w:ind w:left="1210" w:hanging="1210"/>
        <w:rPr>
          <w:rFonts w:eastAsia="Times New Roman"/>
          <w:b w:val="0"/>
          <w:bCs w:val="0"/>
          <w:caps w:val="0"/>
          <w:noProof/>
          <w:sz w:val="24"/>
          <w:szCs w:val="24"/>
          <w:lang w:eastAsia="en-US"/>
        </w:rPr>
      </w:pPr>
      <w:r w:rsidRPr="00F94957">
        <w:rPr>
          <w:b w:val="0"/>
          <w:caps w:val="0"/>
          <w:noProof/>
          <w:sz w:val="24"/>
        </w:rPr>
        <w:t xml:space="preserve">Table 4.28:  Specified Difficult Content and Corresponding Categories of </w:t>
      </w:r>
      <w:r>
        <w:rPr>
          <w:b w:val="0"/>
          <w:caps w:val="0"/>
          <w:noProof/>
          <w:sz w:val="24"/>
        </w:rPr>
        <w:t xml:space="preserve">        </w:t>
      </w:r>
      <w:r w:rsidRPr="00F94957">
        <w:rPr>
          <w:b w:val="0"/>
          <w:caps w:val="0"/>
          <w:noProof/>
          <w:sz w:val="24"/>
        </w:rPr>
        <w:t>Common Errors and Misconceptions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_Toc420589593 \h </w:instrText>
      </w:r>
      <w:r w:rsidRPr="004E64C3">
        <w:rPr>
          <w:b w:val="0"/>
          <w:caps w:val="0"/>
          <w:noProof/>
          <w:sz w:val="24"/>
        </w:rPr>
      </w:r>
      <w:r w:rsidRPr="00F94957">
        <w:rPr>
          <w:b w:val="0"/>
          <w:caps w:val="0"/>
          <w:noProof/>
          <w:sz w:val="24"/>
        </w:rPr>
        <w:fldChar w:fldCharType="separate"/>
      </w:r>
      <w:r>
        <w:rPr>
          <w:b w:val="0"/>
          <w:caps w:val="0"/>
          <w:noProof/>
          <w:sz w:val="24"/>
        </w:rPr>
        <w:t>154</w:t>
      </w:r>
      <w:r w:rsidRPr="00F94957">
        <w:rPr>
          <w:b w:val="0"/>
          <w:caps w:val="0"/>
          <w:noProof/>
          <w:sz w:val="24"/>
        </w:rPr>
        <w:fldChar w:fldCharType="end"/>
      </w:r>
    </w:p>
    <w:p w:rsidR="00385649" w:rsidRDefault="00385649" w:rsidP="005E6607">
      <w:pPr>
        <w:widowControl w:val="0"/>
        <w:tabs>
          <w:tab w:val="left" w:pos="360"/>
          <w:tab w:val="left" w:pos="720"/>
        </w:tabs>
        <w:overflowPunct w:val="0"/>
        <w:autoSpaceDE w:val="0"/>
        <w:spacing w:line="480" w:lineRule="auto"/>
        <w:jc w:val="center"/>
        <w:outlineLvl w:val="0"/>
        <w:rPr>
          <w:b/>
          <w:kern w:val="1"/>
        </w:rPr>
      </w:pPr>
      <w:r>
        <w:rPr>
          <w:b/>
          <w:kern w:val="1"/>
        </w:rPr>
        <w:br w:type="page"/>
      </w:r>
      <w:bookmarkStart w:id="21" w:name="_Toc417971671"/>
      <w:bookmarkStart w:id="22" w:name="_Toc423770450"/>
      <w:r>
        <w:rPr>
          <w:b/>
          <w:kern w:val="1"/>
        </w:rPr>
        <w:t>LIST OF FIGURES</w:t>
      </w:r>
      <w:bookmarkEnd w:id="21"/>
      <w:bookmarkEnd w:id="22"/>
    </w:p>
    <w:p w:rsidR="00385649" w:rsidRPr="00F94957" w:rsidRDefault="00385649" w:rsidP="00F94957">
      <w:pPr>
        <w:pStyle w:val="TOC1"/>
        <w:tabs>
          <w:tab w:val="right" w:leader="dot" w:pos="8184"/>
        </w:tabs>
        <w:spacing w:before="0" w:after="0" w:line="480" w:lineRule="auto"/>
        <w:ind w:left="1210" w:hanging="1210"/>
        <w:rPr>
          <w:rFonts w:eastAsia="Times New Roman"/>
          <w:b w:val="0"/>
          <w:bCs w:val="0"/>
          <w:caps w:val="0"/>
          <w:noProof/>
          <w:sz w:val="24"/>
          <w:szCs w:val="24"/>
          <w:lang w:eastAsia="en-US"/>
        </w:rPr>
      </w:pPr>
      <w:r w:rsidRPr="00F94957">
        <w:rPr>
          <w:b w:val="0"/>
          <w:caps w:val="0"/>
          <w:noProof/>
          <w:sz w:val="24"/>
        </w:rPr>
        <w:t xml:space="preserve">Figure 1.1:  Remediation of </w:t>
      </w:r>
      <w:r>
        <w:rPr>
          <w:b w:val="0"/>
          <w:caps w:val="0"/>
          <w:noProof/>
          <w:sz w:val="24"/>
        </w:rPr>
        <w:t>Misconceptions and Errors i</w:t>
      </w:r>
      <w:r w:rsidRPr="00F94957">
        <w:rPr>
          <w:b w:val="0"/>
          <w:caps w:val="0"/>
          <w:noProof/>
          <w:sz w:val="24"/>
        </w:rPr>
        <w:t>n Numeric Skills</w:t>
      </w:r>
      <w:r w:rsidRPr="00F94957">
        <w:rPr>
          <w:b w:val="0"/>
          <w:caps w:val="0"/>
          <w:noProof/>
          <w:sz w:val="24"/>
        </w:rPr>
        <w:tab/>
      </w:r>
      <w:r w:rsidRPr="00F94957">
        <w:rPr>
          <w:b w:val="0"/>
          <w:caps w:val="0"/>
          <w:noProof/>
          <w:sz w:val="24"/>
        </w:rPr>
        <w:fldChar w:fldCharType="begin"/>
      </w:r>
      <w:r w:rsidRPr="00F94957">
        <w:rPr>
          <w:b w:val="0"/>
          <w:caps w:val="0"/>
          <w:noProof/>
          <w:sz w:val="24"/>
        </w:rPr>
        <w:instrText xml:space="preserve"> PAGEREF _Toc420589480 \h </w:instrText>
      </w:r>
      <w:r w:rsidRPr="004E64C3">
        <w:rPr>
          <w:b w:val="0"/>
          <w:caps w:val="0"/>
          <w:noProof/>
          <w:sz w:val="24"/>
        </w:rPr>
      </w:r>
      <w:r w:rsidRPr="00F94957">
        <w:rPr>
          <w:b w:val="0"/>
          <w:caps w:val="0"/>
          <w:noProof/>
          <w:sz w:val="24"/>
        </w:rPr>
        <w:fldChar w:fldCharType="separate"/>
      </w:r>
      <w:r>
        <w:rPr>
          <w:b w:val="0"/>
          <w:caps w:val="0"/>
          <w:noProof/>
          <w:sz w:val="24"/>
        </w:rPr>
        <w:t>17</w:t>
      </w:r>
      <w:r w:rsidRPr="00F94957">
        <w:rPr>
          <w:b w:val="0"/>
          <w:caps w:val="0"/>
          <w:noProof/>
          <w:sz w:val="24"/>
        </w:rPr>
        <w:fldChar w:fldCharType="end"/>
      </w:r>
    </w:p>
    <w:p w:rsidR="00385649" w:rsidRDefault="00385649" w:rsidP="005E6607">
      <w:pPr>
        <w:widowControl w:val="0"/>
        <w:tabs>
          <w:tab w:val="left" w:pos="360"/>
          <w:tab w:val="left" w:pos="720"/>
        </w:tabs>
        <w:overflowPunct w:val="0"/>
        <w:autoSpaceDE w:val="0"/>
        <w:spacing w:line="480" w:lineRule="auto"/>
        <w:jc w:val="center"/>
        <w:rPr>
          <w:b/>
          <w:kern w:val="1"/>
        </w:rPr>
      </w:pPr>
    </w:p>
    <w:p w:rsidR="00385649" w:rsidRPr="00081F3D" w:rsidRDefault="00385649" w:rsidP="00C86D84">
      <w:pPr>
        <w:widowControl w:val="0"/>
        <w:tabs>
          <w:tab w:val="left" w:pos="360"/>
          <w:tab w:val="left" w:pos="720"/>
        </w:tabs>
        <w:overflowPunct w:val="0"/>
        <w:autoSpaceDE w:val="0"/>
        <w:spacing w:line="480" w:lineRule="auto"/>
        <w:jc w:val="center"/>
        <w:outlineLvl w:val="0"/>
        <w:rPr>
          <w:b/>
          <w:kern w:val="1"/>
        </w:rPr>
      </w:pPr>
      <w:r>
        <w:rPr>
          <w:b/>
          <w:kern w:val="1"/>
        </w:rPr>
        <w:br w:type="page"/>
      </w:r>
      <w:bookmarkStart w:id="23" w:name="_Toc417971672"/>
      <w:bookmarkStart w:id="24" w:name="_Toc423770451"/>
      <w:r w:rsidRPr="00081F3D">
        <w:rPr>
          <w:b/>
          <w:kern w:val="1"/>
        </w:rPr>
        <w:t>ACRONYMS AND ABBREVIATIONS</w:t>
      </w:r>
      <w:bookmarkEnd w:id="23"/>
      <w:bookmarkEnd w:id="24"/>
    </w:p>
    <w:p w:rsidR="00385649" w:rsidRDefault="00385649" w:rsidP="00A46995">
      <w:pPr>
        <w:spacing w:line="480" w:lineRule="auto"/>
      </w:pPr>
      <w:r w:rsidRPr="00C65FEC">
        <w:t>BODMAS</w:t>
      </w:r>
      <w:r w:rsidRPr="00C65FEC">
        <w:tab/>
        <w:t>Brackets of Division, Multiplication, Addition and Subtraction</w:t>
      </w:r>
    </w:p>
    <w:p w:rsidR="00385649" w:rsidRPr="00C65FEC" w:rsidRDefault="00385649" w:rsidP="00C86D84">
      <w:pPr>
        <w:spacing w:line="480" w:lineRule="auto"/>
      </w:pPr>
      <w:r w:rsidRPr="00C65FEC">
        <w:t>CSEE</w:t>
      </w:r>
      <w:r w:rsidRPr="00C65FEC">
        <w:tab/>
      </w:r>
      <w:r w:rsidRPr="00C65FEC">
        <w:tab/>
        <w:t>Certificate of Secondary Education Examination</w:t>
      </w:r>
    </w:p>
    <w:p w:rsidR="00385649" w:rsidRPr="00C65FEC" w:rsidRDefault="00385649" w:rsidP="00C86D84">
      <w:pPr>
        <w:spacing w:line="480" w:lineRule="auto"/>
      </w:pPr>
      <w:r w:rsidRPr="00C65FEC">
        <w:t>FTSEE</w:t>
      </w:r>
      <w:r>
        <w:t xml:space="preserve"> </w:t>
      </w:r>
      <w:r w:rsidRPr="00C65FEC">
        <w:tab/>
        <w:t>Form Two Secondary Education Examination</w:t>
      </w:r>
    </w:p>
    <w:p w:rsidR="00385649" w:rsidRPr="00C65FEC" w:rsidRDefault="00385649" w:rsidP="00C86D84">
      <w:pPr>
        <w:spacing w:line="480" w:lineRule="auto"/>
      </w:pPr>
      <w:r w:rsidRPr="00C65FEC">
        <w:t>INSET</w:t>
      </w:r>
      <w:r w:rsidRPr="00C65FEC">
        <w:tab/>
      </w:r>
      <w:r>
        <w:t xml:space="preserve">            </w:t>
      </w:r>
      <w:r w:rsidRPr="00C65FEC">
        <w:t>In Service Training</w:t>
      </w:r>
    </w:p>
    <w:p w:rsidR="00385649" w:rsidRPr="00C65FEC" w:rsidRDefault="00385649" w:rsidP="00C86D84">
      <w:pPr>
        <w:spacing w:line="480" w:lineRule="auto"/>
      </w:pPr>
      <w:r w:rsidRPr="00C65FEC">
        <w:t>MAT</w:t>
      </w:r>
      <w:r w:rsidRPr="00C65FEC">
        <w:tab/>
      </w:r>
      <w:r w:rsidRPr="00C65FEC">
        <w:tab/>
        <w:t>Mathematical Association of Tanzania</w:t>
      </w:r>
    </w:p>
    <w:p w:rsidR="00385649" w:rsidRPr="00C65FEC" w:rsidRDefault="00385649" w:rsidP="00C86D84">
      <w:pPr>
        <w:spacing w:line="480" w:lineRule="auto"/>
      </w:pPr>
      <w:r w:rsidRPr="00C65FEC">
        <w:t>MA-TEST</w:t>
      </w:r>
      <w:r w:rsidRPr="00C65FEC">
        <w:tab/>
        <w:t>Mathematics Achievement Test</w:t>
      </w:r>
    </w:p>
    <w:p w:rsidR="00385649" w:rsidRPr="00C65FEC" w:rsidRDefault="00385649" w:rsidP="00C86D84">
      <w:pPr>
        <w:spacing w:line="480" w:lineRule="auto"/>
      </w:pPr>
      <w:r w:rsidRPr="00C65FEC">
        <w:t>MOEC</w:t>
      </w:r>
      <w:r w:rsidRPr="00C65FEC">
        <w:tab/>
      </w:r>
      <w:r>
        <w:t xml:space="preserve">            </w:t>
      </w:r>
      <w:r w:rsidRPr="00C65FEC">
        <w:t>Ministry of Education and Culture</w:t>
      </w:r>
    </w:p>
    <w:p w:rsidR="00385649" w:rsidRPr="00C65FEC" w:rsidRDefault="00385649" w:rsidP="00C86D84">
      <w:pPr>
        <w:spacing w:line="480" w:lineRule="auto"/>
      </w:pPr>
      <w:r w:rsidRPr="00C65FEC">
        <w:t>MOEVT</w:t>
      </w:r>
      <w:r w:rsidRPr="00C65FEC">
        <w:tab/>
        <w:t>Ministry of Education and Vocational Training</w:t>
      </w:r>
    </w:p>
    <w:p w:rsidR="00385649" w:rsidRPr="00C65FEC" w:rsidRDefault="00385649" w:rsidP="00C86D84">
      <w:pPr>
        <w:spacing w:line="480" w:lineRule="auto"/>
      </w:pPr>
      <w:r w:rsidRPr="00C65FEC">
        <w:t>NECTA</w:t>
      </w:r>
      <w:r w:rsidRPr="00C65FEC">
        <w:tab/>
        <w:t>National Examinations Council of Tanzania</w:t>
      </w:r>
    </w:p>
    <w:p w:rsidR="00385649" w:rsidRPr="00C65FEC" w:rsidRDefault="00385649" w:rsidP="00C86D84">
      <w:pPr>
        <w:spacing w:line="480" w:lineRule="auto"/>
      </w:pPr>
      <w:r w:rsidRPr="00C65FEC">
        <w:t>PSLE</w:t>
      </w:r>
      <w:r w:rsidRPr="00C65FEC">
        <w:tab/>
      </w:r>
      <w:r w:rsidRPr="00C65FEC">
        <w:tab/>
        <w:t>Primary School Leaving Examination</w:t>
      </w:r>
    </w:p>
    <w:p w:rsidR="00385649" w:rsidRPr="00C65FEC" w:rsidRDefault="00385649" w:rsidP="00C86D84">
      <w:pPr>
        <w:spacing w:line="480" w:lineRule="auto"/>
        <w:ind w:left="1440" w:hanging="1440"/>
      </w:pPr>
      <w:r w:rsidRPr="00C65FEC">
        <w:t>SACMEQ       Southern and Eastern Africa Consortium for Monitoring Educational Quality</w:t>
      </w:r>
    </w:p>
    <w:p w:rsidR="00385649" w:rsidRPr="00C65FEC" w:rsidRDefault="00385649" w:rsidP="00C86D84">
      <w:pPr>
        <w:spacing w:line="480" w:lineRule="auto"/>
        <w:ind w:left="2160" w:hanging="2160"/>
      </w:pPr>
      <w:r w:rsidRPr="00C65FEC">
        <w:t>SPSS               Statistical Package for Social Sciences</w:t>
      </w:r>
    </w:p>
    <w:p w:rsidR="00385649" w:rsidRPr="00C65FEC" w:rsidRDefault="00385649" w:rsidP="00C86D84">
      <w:pPr>
        <w:spacing w:line="480" w:lineRule="auto"/>
        <w:ind w:left="2160" w:hanging="2160"/>
      </w:pPr>
      <w:r w:rsidRPr="00C65FEC">
        <w:t>STIP                Science Teaching Innovation Programme</w:t>
      </w:r>
    </w:p>
    <w:p w:rsidR="00385649" w:rsidRPr="00C65FEC" w:rsidRDefault="00385649" w:rsidP="00C86D84">
      <w:pPr>
        <w:spacing w:line="480" w:lineRule="auto"/>
        <w:ind w:left="2160" w:hanging="2160"/>
      </w:pPr>
      <w:r w:rsidRPr="00C65FEC">
        <w:t xml:space="preserve">TC                   Teachers College </w:t>
      </w:r>
    </w:p>
    <w:p w:rsidR="00385649" w:rsidRPr="00C65FEC" w:rsidRDefault="00385649" w:rsidP="00C86D84">
      <w:pPr>
        <w:spacing w:line="480" w:lineRule="auto"/>
      </w:pPr>
      <w:r>
        <w:t>TIE</w:t>
      </w:r>
      <w:r>
        <w:tab/>
      </w:r>
      <w:r>
        <w:tab/>
        <w:t>Tanzania Institute of Education</w:t>
      </w:r>
    </w:p>
    <w:p w:rsidR="00385649" w:rsidRDefault="00385649" w:rsidP="00C86D84">
      <w:pPr>
        <w:spacing w:line="480" w:lineRule="auto"/>
      </w:pPr>
      <w:r w:rsidRPr="00C65FEC">
        <w:t>TSS                 Takwimu za Shule za Sekondari</w:t>
      </w:r>
    </w:p>
    <w:p w:rsidR="00385649" w:rsidRPr="00C65FEC" w:rsidRDefault="00385649" w:rsidP="00C65FEC">
      <w:pPr>
        <w:widowControl w:val="0"/>
        <w:tabs>
          <w:tab w:val="left" w:pos="360"/>
          <w:tab w:val="left" w:pos="720"/>
        </w:tabs>
        <w:overflowPunct w:val="0"/>
        <w:autoSpaceDE w:val="0"/>
        <w:spacing w:line="480" w:lineRule="auto"/>
        <w:jc w:val="center"/>
        <w:rPr>
          <w:kern w:val="1"/>
        </w:rPr>
      </w:pPr>
    </w:p>
    <w:p w:rsidR="00385649" w:rsidRPr="00C65FEC" w:rsidRDefault="00385649" w:rsidP="00C65FEC">
      <w:pPr>
        <w:widowControl w:val="0"/>
        <w:tabs>
          <w:tab w:val="left" w:pos="360"/>
          <w:tab w:val="left" w:pos="720"/>
        </w:tabs>
        <w:overflowPunct w:val="0"/>
        <w:autoSpaceDE w:val="0"/>
        <w:spacing w:line="480" w:lineRule="auto"/>
        <w:jc w:val="both"/>
        <w:rPr>
          <w:kern w:val="1"/>
        </w:rPr>
      </w:pPr>
    </w:p>
    <w:p w:rsidR="00385649" w:rsidRDefault="00385649" w:rsidP="005E6607">
      <w:pPr>
        <w:rPr>
          <w:lang w:val="en-GB"/>
        </w:rPr>
        <w:sectPr w:rsidR="00385649" w:rsidSect="00F8645D">
          <w:headerReference w:type="even" r:id="rId7"/>
          <w:headerReference w:type="default" r:id="rId8"/>
          <w:footerReference w:type="even" r:id="rId9"/>
          <w:footerReference w:type="default" r:id="rId10"/>
          <w:pgSz w:w="11909" w:h="16834" w:code="9"/>
          <w:pgMar w:top="2304" w:right="1440" w:bottom="1368" w:left="2275" w:header="720" w:footer="720" w:gutter="0"/>
          <w:pgNumType w:fmt="lowerRoman" w:start="1"/>
          <w:cols w:space="720"/>
          <w:titlePg/>
          <w:docGrid w:linePitch="360"/>
        </w:sectPr>
      </w:pPr>
    </w:p>
    <w:p w:rsidR="00385649" w:rsidRDefault="00385649" w:rsidP="005E6607">
      <w:pPr>
        <w:rPr>
          <w:lang w:val="en-GB"/>
        </w:rPr>
      </w:pPr>
    </w:p>
    <w:p w:rsidR="00385649" w:rsidRPr="00B7749E" w:rsidRDefault="00385649" w:rsidP="00C902BC">
      <w:pPr>
        <w:pStyle w:val="Heading1"/>
        <w:spacing w:line="480" w:lineRule="auto"/>
        <w:jc w:val="center"/>
        <w:rPr>
          <w:b/>
          <w:u w:val="none"/>
        </w:rPr>
      </w:pPr>
      <w:bookmarkStart w:id="25" w:name="_Toc393783999"/>
      <w:bookmarkStart w:id="26" w:name="_Toc417971673"/>
      <w:bookmarkStart w:id="27" w:name="_Toc423770452"/>
      <w:r w:rsidRPr="00B7749E">
        <w:rPr>
          <w:b/>
          <w:u w:val="none"/>
        </w:rPr>
        <w:t>CHAPTER ONE</w:t>
      </w:r>
      <w:bookmarkEnd w:id="25"/>
      <w:bookmarkEnd w:id="26"/>
      <w:bookmarkEnd w:id="27"/>
    </w:p>
    <w:p w:rsidR="00385649" w:rsidRPr="00B7749E" w:rsidRDefault="00385649" w:rsidP="00C902BC">
      <w:pPr>
        <w:pStyle w:val="Heading1"/>
        <w:spacing w:line="480" w:lineRule="auto"/>
        <w:jc w:val="center"/>
        <w:rPr>
          <w:b/>
          <w:u w:val="none"/>
        </w:rPr>
      </w:pPr>
      <w:bookmarkStart w:id="28" w:name="_Toc393784000"/>
      <w:bookmarkStart w:id="29" w:name="_Toc417971674"/>
      <w:bookmarkStart w:id="30" w:name="_Toc423770453"/>
      <w:r w:rsidRPr="00B7749E">
        <w:rPr>
          <w:b/>
          <w:u w:val="none"/>
        </w:rPr>
        <w:t>1.0 GENERAL INTRODUCTION</w:t>
      </w:r>
      <w:bookmarkEnd w:id="28"/>
      <w:bookmarkEnd w:id="29"/>
      <w:bookmarkEnd w:id="30"/>
    </w:p>
    <w:p w:rsidR="00385649" w:rsidRPr="00B7749E" w:rsidRDefault="00385649" w:rsidP="00C902BC">
      <w:pPr>
        <w:pStyle w:val="Heading2"/>
        <w:spacing w:line="480" w:lineRule="auto"/>
        <w:jc w:val="both"/>
      </w:pPr>
      <w:bookmarkStart w:id="31" w:name="_Toc417971675"/>
      <w:bookmarkStart w:id="32" w:name="_Toc423770454"/>
      <w:bookmarkStart w:id="33" w:name="_Toc389725455"/>
      <w:bookmarkStart w:id="34" w:name="_Toc393784001"/>
      <w:r w:rsidRPr="00B7749E">
        <w:t>1.1 Introduction</w:t>
      </w:r>
      <w:bookmarkEnd w:id="31"/>
      <w:bookmarkEnd w:id="32"/>
    </w:p>
    <w:p w:rsidR="00385649" w:rsidRDefault="00385649" w:rsidP="00C902BC">
      <w:pPr>
        <w:spacing w:line="480" w:lineRule="auto"/>
        <w:jc w:val="both"/>
        <w:rPr>
          <w:lang w:val="en-GB"/>
        </w:rPr>
      </w:pPr>
      <w:r w:rsidRPr="00B7749E">
        <w:rPr>
          <w:lang w:val="en-GB"/>
        </w:rPr>
        <w:t>This chapter presents the background to the problem, statement of the problem, objectives, research questions, significance</w:t>
      </w:r>
      <w:r>
        <w:rPr>
          <w:lang w:val="en-GB"/>
        </w:rPr>
        <w:t>, conceptual framework, limitations and delimitation</w:t>
      </w:r>
      <w:r w:rsidRPr="00B7749E">
        <w:rPr>
          <w:lang w:val="en-GB"/>
        </w:rPr>
        <w:t xml:space="preserve"> of the study as well as definitions of underlying terms.</w:t>
      </w:r>
    </w:p>
    <w:p w:rsidR="00385649" w:rsidRPr="00823AC5" w:rsidRDefault="00385649" w:rsidP="00C902BC">
      <w:pPr>
        <w:spacing w:line="480" w:lineRule="auto"/>
        <w:jc w:val="both"/>
        <w:rPr>
          <w:sz w:val="20"/>
          <w:szCs w:val="20"/>
          <w:lang w:val="en-GB"/>
        </w:rPr>
      </w:pPr>
    </w:p>
    <w:p w:rsidR="00385649" w:rsidRDefault="00385649">
      <w:pPr>
        <w:pStyle w:val="Heading2"/>
        <w:spacing w:line="480" w:lineRule="auto"/>
        <w:jc w:val="both"/>
      </w:pPr>
      <w:bookmarkStart w:id="35" w:name="_Toc417971676"/>
      <w:bookmarkStart w:id="36" w:name="_Toc423770455"/>
      <w:r w:rsidRPr="00B7749E">
        <w:t>1.2 Background to the Problem</w:t>
      </w:r>
      <w:bookmarkEnd w:id="33"/>
      <w:bookmarkEnd w:id="34"/>
      <w:bookmarkEnd w:id="35"/>
      <w:bookmarkEnd w:id="36"/>
    </w:p>
    <w:p w:rsidR="00385649" w:rsidRDefault="00385649" w:rsidP="00C902BC">
      <w:pPr>
        <w:widowControl w:val="0"/>
        <w:spacing w:line="480" w:lineRule="auto"/>
        <w:jc w:val="both"/>
        <w:rPr>
          <w:lang w:val="en-GB"/>
        </w:rPr>
      </w:pPr>
      <w:r>
        <w:t xml:space="preserve">According to </w:t>
      </w:r>
      <w:r>
        <w:rPr>
          <w:iCs/>
        </w:rPr>
        <w:t>Walshaw and Anthony</w:t>
      </w:r>
      <w:r w:rsidRPr="006E7D87">
        <w:rPr>
          <w:iCs/>
        </w:rPr>
        <w:t xml:space="preserve"> </w:t>
      </w:r>
      <w:r>
        <w:rPr>
          <w:iCs/>
        </w:rPr>
        <w:t>(</w:t>
      </w:r>
      <w:r w:rsidRPr="006E7D87">
        <w:rPr>
          <w:iCs/>
        </w:rPr>
        <w:t>2009)</w:t>
      </w:r>
      <w:r>
        <w:rPr>
          <w:iCs/>
        </w:rPr>
        <w:t>, u</w:t>
      </w:r>
      <w:r>
        <w:t>nderstanding of mathematics influence</w:t>
      </w:r>
      <w:r w:rsidRPr="009213FD">
        <w:t xml:space="preserve"> decision</w:t>
      </w:r>
      <w:r>
        <w:t xml:space="preserve">s </w:t>
      </w:r>
      <w:r w:rsidRPr="009213FD">
        <w:t>making in all areas of</w:t>
      </w:r>
      <w:r>
        <w:t xml:space="preserve"> life internationally i.e. private, social, and civil life</w:t>
      </w:r>
      <w:r w:rsidRPr="006E7D87">
        <w:t>.</w:t>
      </w:r>
      <w:r>
        <w:t xml:space="preserve">  Thus, m</w:t>
      </w:r>
      <w:r w:rsidRPr="009213FD">
        <w:t>athematics education is a key to increasing</w:t>
      </w:r>
      <w:r>
        <w:t xml:space="preserve"> </w:t>
      </w:r>
      <w:r w:rsidRPr="009213FD">
        <w:t>the post-school and citizenship opportuni</w:t>
      </w:r>
      <w:r>
        <w:t>ties of young people.  M</w:t>
      </w:r>
      <w:r w:rsidRPr="009213FD">
        <w:t xml:space="preserve">any students struggle with mathematics and </w:t>
      </w:r>
      <w:r>
        <w:t xml:space="preserve">find it difficult </w:t>
      </w:r>
      <w:r w:rsidRPr="009213FD">
        <w:t>as they continually e</w:t>
      </w:r>
      <w:r>
        <w:t>ncounter difficulties in learning</w:t>
      </w:r>
      <w:r w:rsidRPr="009213FD">
        <w:t>.</w:t>
      </w:r>
      <w:r>
        <w:t xml:space="preserve"> </w:t>
      </w:r>
      <w:r w:rsidRPr="009213FD">
        <w:t>It is</w:t>
      </w:r>
      <w:r>
        <w:t xml:space="preserve"> therefore imperative</w:t>
      </w:r>
      <w:r w:rsidRPr="009213FD">
        <w:t xml:space="preserve"> that</w:t>
      </w:r>
      <w:r>
        <w:t xml:space="preserve">, </w:t>
      </w:r>
      <w:r w:rsidRPr="009213FD">
        <w:t xml:space="preserve">we </w:t>
      </w:r>
      <w:r>
        <w:t>find out what we</w:t>
      </w:r>
      <w:r w:rsidRPr="009213FD">
        <w:t xml:space="preserve"> can do to break this pattern</w:t>
      </w:r>
      <w:r>
        <w:t>.</w:t>
      </w:r>
    </w:p>
    <w:p w:rsidR="00385649" w:rsidRDefault="00385649">
      <w:pPr>
        <w:widowControl w:val="0"/>
        <w:spacing w:line="480" w:lineRule="auto"/>
        <w:jc w:val="both"/>
        <w:rPr>
          <w:lang w:val="en-GB"/>
        </w:rPr>
      </w:pPr>
    </w:p>
    <w:p w:rsidR="00385649" w:rsidRDefault="00385649">
      <w:pPr>
        <w:widowControl w:val="0"/>
        <w:spacing w:line="480" w:lineRule="auto"/>
        <w:jc w:val="both"/>
        <w:rPr>
          <w:lang w:val="en-GB"/>
        </w:rPr>
      </w:pPr>
      <w:r>
        <w:rPr>
          <w:lang w:val="en-GB"/>
        </w:rPr>
        <w:t>The focus of this study is on students’ acquisition of basic mathematical knowledge and skills.  Showing the importance of mathematics worldwide, UNESCO (2011:10) states that:</w:t>
      </w:r>
    </w:p>
    <w:p w:rsidR="00385649" w:rsidRDefault="00385649">
      <w:pPr>
        <w:pStyle w:val="Quote"/>
        <w:spacing w:line="480" w:lineRule="auto"/>
        <w:ind w:left="440" w:right="384"/>
        <w:jc w:val="both"/>
      </w:pPr>
      <w:r w:rsidRPr="006F6ED8">
        <w:t xml:space="preserve">“Mathematics is omnipresent in today’s world, notably in the technological subjects surrounding us, and in exchange and communication processes – but it is generally invisible. Hence there is a lack of awareness of the importance of developing a mathematics culture beyond basic knowledge relating to numbers, measurements and calculations. It is important that basic education removes this invisibility, especially because the needs attached to so called mathematical literacy go well beyond the needs traditionally associated with basics computational knowledge”. </w:t>
      </w:r>
    </w:p>
    <w:p w:rsidR="00385649" w:rsidRPr="00823AC5" w:rsidRDefault="00385649" w:rsidP="005E6607">
      <w:pPr>
        <w:widowControl w:val="0"/>
        <w:spacing w:line="480" w:lineRule="auto"/>
        <w:jc w:val="both"/>
        <w:rPr>
          <w:sz w:val="16"/>
          <w:szCs w:val="16"/>
          <w:lang w:val="en-GB"/>
        </w:rPr>
      </w:pPr>
    </w:p>
    <w:p w:rsidR="00385649" w:rsidRDefault="00385649" w:rsidP="005E6607">
      <w:pPr>
        <w:widowControl w:val="0"/>
        <w:spacing w:line="480" w:lineRule="auto"/>
        <w:jc w:val="both"/>
        <w:rPr>
          <w:lang w:val="en-GB"/>
        </w:rPr>
      </w:pPr>
      <w:r>
        <w:rPr>
          <w:lang w:val="en-GB"/>
        </w:rPr>
        <w:t xml:space="preserve">Available literature indicates that students at primary and secondary education require a set of mathematical skills, usually known as “numeracy skills”.  The most basic aspects of numeracy skills are Addition, Subtraction, Multiplication and Division.  Knowledge of addition and subtraction is the first step in numeracy skills.  These are taught from early age to encourage children to enjoy working with numbers and to understand how numbers are used in daily life situations.  Ability to multiply and divide numbers is the next step.  These skills are also helpers with the more advanced levels of mathematics that students will encounter during their school lives, and also into their adulthood.  However, as UNESCO (2011) points out, this kind of mathematics literacy is not only the goal of mathematics education in primary schooling, but the fundamental priority.  Furthermore, it is urged that the needed mathematics literacy for young people is to develop mathematical knowledge and competencies necessary for integrated and active participation in a given society, and also for adaptation to foreseeable developments.   </w:t>
      </w:r>
    </w:p>
    <w:p w:rsidR="00385649" w:rsidRPr="00823AC5" w:rsidRDefault="00385649" w:rsidP="005E6607">
      <w:pPr>
        <w:widowControl w:val="0"/>
        <w:spacing w:line="480" w:lineRule="auto"/>
        <w:jc w:val="both"/>
        <w:rPr>
          <w:sz w:val="16"/>
          <w:szCs w:val="16"/>
          <w:lang w:val="en-GB"/>
        </w:rPr>
      </w:pPr>
    </w:p>
    <w:p w:rsidR="00385649" w:rsidRDefault="00385649" w:rsidP="005E6607">
      <w:pPr>
        <w:widowControl w:val="0"/>
        <w:spacing w:line="480" w:lineRule="auto"/>
        <w:jc w:val="both"/>
        <w:rPr>
          <w:lang w:val="en-GB"/>
        </w:rPr>
      </w:pPr>
      <w:r>
        <w:rPr>
          <w:lang w:val="en-GB"/>
        </w:rPr>
        <w:t xml:space="preserve">Poor understanding of mathematics at basic education level is a world-wide problem. Research evaluations done by UNESCO internationally show that at the end of basic education, mathematics knowledge and competencies of many pupils are not at the targeted level </w:t>
      </w:r>
      <w:r w:rsidRPr="006E49CC">
        <w:rPr>
          <w:lang w:val="en-GB"/>
        </w:rPr>
        <w:t>(UNESCO, 2011).</w:t>
      </w:r>
      <w:r>
        <w:rPr>
          <w:lang w:val="en-GB"/>
        </w:rPr>
        <w:t xml:space="preserve">  Also, the report by the International Mathematics Union (IMU, 2009) shows that, the state of Mathematics in most of African countries is affected by teaching weaknesses which begin in the primary schools where mandatory education laws like the Universal Primary Education, have caused enrolments to rise, with no consideration of required teachers both quantitatively and qualitatively. In particular, the report also pointed out that, </w:t>
      </w:r>
      <w:r w:rsidRPr="00450EC7">
        <w:rPr>
          <w:lang w:val="en-GB"/>
        </w:rPr>
        <w:t xml:space="preserve">the state of Mathematics in Tanzania </w:t>
      </w:r>
      <w:r>
        <w:rPr>
          <w:lang w:val="en-GB"/>
        </w:rPr>
        <w:t xml:space="preserve">and Kenya </w:t>
      </w:r>
      <w:r w:rsidRPr="00450EC7">
        <w:rPr>
          <w:lang w:val="en-GB"/>
        </w:rPr>
        <w:t xml:space="preserve">is poor especially at the primary and secondary </w:t>
      </w:r>
      <w:r>
        <w:rPr>
          <w:lang w:val="en-GB"/>
        </w:rPr>
        <w:t xml:space="preserve">school </w:t>
      </w:r>
      <w:r w:rsidRPr="00450EC7">
        <w:rPr>
          <w:lang w:val="en-GB"/>
        </w:rPr>
        <w:t>levels</w:t>
      </w:r>
      <w:r>
        <w:rPr>
          <w:lang w:val="en-GB"/>
        </w:rPr>
        <w:t>.</w:t>
      </w:r>
    </w:p>
    <w:p w:rsidR="00385649" w:rsidRPr="00823AC5" w:rsidRDefault="00385649" w:rsidP="005E6607">
      <w:pPr>
        <w:widowControl w:val="0"/>
        <w:spacing w:line="480" w:lineRule="auto"/>
        <w:jc w:val="both"/>
        <w:rPr>
          <w:sz w:val="16"/>
          <w:szCs w:val="16"/>
          <w:lang w:val="en-GB"/>
        </w:rPr>
      </w:pPr>
    </w:p>
    <w:p w:rsidR="00385649" w:rsidRDefault="00385649" w:rsidP="005E6607">
      <w:pPr>
        <w:widowControl w:val="0"/>
        <w:spacing w:line="480" w:lineRule="auto"/>
        <w:jc w:val="both"/>
        <w:rPr>
          <w:lang w:val="en-GB"/>
        </w:rPr>
      </w:pPr>
      <w:r>
        <w:rPr>
          <w:lang w:val="en-GB"/>
        </w:rPr>
        <w:t>In Tanzania, mathematics is a compulsory subject at levels of primary and ordinary secondary education. Normally, a</w:t>
      </w:r>
      <w:r w:rsidRPr="00B7749E">
        <w:rPr>
          <w:lang w:val="en-GB"/>
        </w:rPr>
        <w:t xml:space="preserve">ll secondary schools in Tanzania admit Form I students who have completed </w:t>
      </w:r>
      <w:r>
        <w:rPr>
          <w:lang w:val="en-GB"/>
        </w:rPr>
        <w:t>the primary school education</w:t>
      </w:r>
      <w:r w:rsidRPr="00B7749E">
        <w:rPr>
          <w:lang w:val="en-GB"/>
        </w:rPr>
        <w:t xml:space="preserve">. While the Government and Community secondary schools </w:t>
      </w:r>
      <w:r>
        <w:rPr>
          <w:lang w:val="en-GB"/>
        </w:rPr>
        <w:t>enrol Form I entrants</w:t>
      </w:r>
      <w:r w:rsidRPr="00B7749E">
        <w:rPr>
          <w:lang w:val="en-GB"/>
        </w:rPr>
        <w:t xml:space="preserve"> who have passed the Primary School Leaving Examination (PSLE), Seminaries and Non-Government schools administer an entrance examination</w:t>
      </w:r>
      <w:r>
        <w:rPr>
          <w:lang w:val="en-GB"/>
        </w:rPr>
        <w:t xml:space="preserve"> prepared by the individual schools</w:t>
      </w:r>
      <w:r w:rsidRPr="00B7749E">
        <w:rPr>
          <w:lang w:val="en-GB"/>
        </w:rPr>
        <w:t>.  This examination usually comprise of Englis</w:t>
      </w:r>
      <w:r>
        <w:rPr>
          <w:lang w:val="en-GB"/>
        </w:rPr>
        <w:t>h and Mathematics components.  As such</w:t>
      </w:r>
      <w:r w:rsidRPr="00B7749E">
        <w:rPr>
          <w:lang w:val="en-GB"/>
        </w:rPr>
        <w:t xml:space="preserve">, all Form I entrants </w:t>
      </w:r>
      <w:r>
        <w:rPr>
          <w:lang w:val="en-GB"/>
        </w:rPr>
        <w:t>admitted in secondary schools</w:t>
      </w:r>
      <w:r w:rsidRPr="00B7749E">
        <w:rPr>
          <w:lang w:val="en-GB"/>
        </w:rPr>
        <w:t xml:space="preserve"> are expected to have done well in </w:t>
      </w:r>
      <w:r>
        <w:rPr>
          <w:lang w:val="en-GB"/>
        </w:rPr>
        <w:t xml:space="preserve">English and Mathematics.  </w:t>
      </w:r>
    </w:p>
    <w:p w:rsidR="00385649" w:rsidRPr="00823AC5" w:rsidRDefault="00385649" w:rsidP="005E6607">
      <w:pPr>
        <w:widowControl w:val="0"/>
        <w:spacing w:line="480" w:lineRule="auto"/>
        <w:jc w:val="both"/>
        <w:rPr>
          <w:sz w:val="16"/>
          <w:szCs w:val="16"/>
          <w:lang w:val="en-GB"/>
        </w:rPr>
      </w:pPr>
    </w:p>
    <w:p w:rsidR="00385649" w:rsidRDefault="00385649" w:rsidP="005E6607">
      <w:pPr>
        <w:widowControl w:val="0"/>
        <w:spacing w:line="480" w:lineRule="auto"/>
        <w:jc w:val="both"/>
        <w:rPr>
          <w:lang w:val="en-GB"/>
        </w:rPr>
      </w:pPr>
      <w:r>
        <w:rPr>
          <w:lang w:val="en-GB"/>
        </w:rPr>
        <w:t>O</w:t>
      </w:r>
      <w:r w:rsidRPr="00B7749E">
        <w:rPr>
          <w:lang w:val="en-GB"/>
        </w:rPr>
        <w:t xml:space="preserve">rdinary secondary school students </w:t>
      </w:r>
      <w:r>
        <w:rPr>
          <w:lang w:val="en-GB"/>
        </w:rPr>
        <w:t xml:space="preserve">in Tanzania </w:t>
      </w:r>
      <w:r w:rsidRPr="00B7749E">
        <w:rPr>
          <w:lang w:val="en-GB"/>
        </w:rPr>
        <w:t>are examined twice</w:t>
      </w:r>
      <w:r>
        <w:rPr>
          <w:lang w:val="en-GB"/>
        </w:rPr>
        <w:t xml:space="preserve"> at national level</w:t>
      </w:r>
      <w:r w:rsidRPr="00B7749E">
        <w:rPr>
          <w:lang w:val="en-GB"/>
        </w:rPr>
        <w:t xml:space="preserve">. </w:t>
      </w:r>
      <w:r>
        <w:rPr>
          <w:lang w:val="en-GB"/>
        </w:rPr>
        <w:t xml:space="preserve"> First they are examined a</w:t>
      </w:r>
      <w:r w:rsidRPr="00B7749E">
        <w:rPr>
          <w:lang w:val="en-GB"/>
        </w:rPr>
        <w:t xml:space="preserve">t the end of Form II </w:t>
      </w:r>
      <w:r>
        <w:rPr>
          <w:lang w:val="en-GB"/>
        </w:rPr>
        <w:t xml:space="preserve">when they sit for the </w:t>
      </w:r>
      <w:r w:rsidRPr="00B7749E">
        <w:rPr>
          <w:lang w:val="en-GB"/>
        </w:rPr>
        <w:t xml:space="preserve">Form Two Secondary Education Examination (FTSEE). </w:t>
      </w:r>
      <w:r>
        <w:rPr>
          <w:lang w:val="en-GB"/>
        </w:rPr>
        <w:t xml:space="preserve"> </w:t>
      </w:r>
      <w:r w:rsidRPr="00B7749E">
        <w:rPr>
          <w:lang w:val="en-GB"/>
        </w:rPr>
        <w:t>This examination is prepared and administered by the School Inspectorate</w:t>
      </w:r>
      <w:r w:rsidRPr="00B57647">
        <w:rPr>
          <w:lang w:val="en-GB"/>
        </w:rPr>
        <w:t xml:space="preserve"> Department in the Ministry of Education a</w:t>
      </w:r>
      <w:r>
        <w:rPr>
          <w:lang w:val="en-GB"/>
        </w:rPr>
        <w:t xml:space="preserve">nd Vocational Training (MOEVT) for the purpose of doing formative evaluation at this intermediate stage of O-level secondary school cycle.  </w:t>
      </w:r>
      <w:r w:rsidRPr="00B57647">
        <w:rPr>
          <w:lang w:val="en-GB"/>
        </w:rPr>
        <w:t>No</w:t>
      </w:r>
      <w:r>
        <w:rPr>
          <w:lang w:val="en-GB"/>
        </w:rPr>
        <w:t xml:space="preserve"> </w:t>
      </w:r>
      <w:r w:rsidRPr="00B57647">
        <w:rPr>
          <w:lang w:val="en-GB"/>
        </w:rPr>
        <w:t xml:space="preserve">certificate is awarded for that examination. </w:t>
      </w:r>
      <w:r>
        <w:rPr>
          <w:lang w:val="en-GB"/>
        </w:rPr>
        <w:t xml:space="preserve"> Secondly, they are examined at the end of Form IV, when they </w:t>
      </w:r>
      <w:r w:rsidRPr="00B57647">
        <w:rPr>
          <w:lang w:val="en-GB"/>
        </w:rPr>
        <w:t>sit for the Certificate in Secondary Education Examination (CSEE) that is prepared by the National Examinations Cou</w:t>
      </w:r>
      <w:r>
        <w:rPr>
          <w:lang w:val="en-GB"/>
        </w:rPr>
        <w:t xml:space="preserve">ncil of Tanzania (NECTA).  This is a summative evaluation, for which students are awarded certificates.  One could have expected good performance in Mathematics at FTSEE and consequently in the CSEE since the Form I entrants in secondary schools had passed Mathematics in the PSLE, thus perceived as having a good foundation in Mathematics.  However, the students’ performance in these two types of examinations had been consistently poor for many years. For example, the national means in the Mathematics FTSEE for the examination cycles 2003- 2007 were very low, fluctuating from 14.2 to 22.8 as shown in Table 1.1.   </w:t>
      </w:r>
    </w:p>
    <w:p w:rsidR="00385649" w:rsidRPr="00823AC5" w:rsidRDefault="00385649" w:rsidP="005E6607">
      <w:pPr>
        <w:widowControl w:val="0"/>
        <w:spacing w:line="480" w:lineRule="auto"/>
        <w:jc w:val="both"/>
        <w:rPr>
          <w:i/>
          <w:sz w:val="14"/>
          <w:szCs w:val="14"/>
        </w:rPr>
      </w:pPr>
    </w:p>
    <w:p w:rsidR="00385649" w:rsidRPr="00AC0C34" w:rsidRDefault="00385649" w:rsidP="005E6607">
      <w:pPr>
        <w:spacing w:line="360" w:lineRule="auto"/>
        <w:outlineLvl w:val="0"/>
        <w:rPr>
          <w:b/>
          <w:lang w:val="en-GB"/>
        </w:rPr>
      </w:pPr>
      <w:bookmarkStart w:id="37" w:name="_Toc419209784"/>
      <w:bookmarkStart w:id="38" w:name="_Toc417971677"/>
      <w:bookmarkStart w:id="39" w:name="_Toc420589471"/>
      <w:bookmarkStart w:id="40" w:name="_Toc423685397"/>
      <w:bookmarkStart w:id="41" w:name="_Toc423770456"/>
      <w:r w:rsidRPr="00AC0C34">
        <w:rPr>
          <w:b/>
          <w:lang w:val="en-GB"/>
        </w:rPr>
        <w:t>Table 1.1</w:t>
      </w:r>
      <w:r>
        <w:rPr>
          <w:b/>
          <w:lang w:val="en-GB"/>
        </w:rPr>
        <w:t>:</w:t>
      </w:r>
      <w:r w:rsidRPr="00AC0C34">
        <w:rPr>
          <w:b/>
          <w:lang w:val="en-GB"/>
        </w:rPr>
        <w:t xml:space="preserve"> </w:t>
      </w:r>
      <w:r>
        <w:rPr>
          <w:b/>
          <w:lang w:val="en-GB"/>
        </w:rPr>
        <w:t xml:space="preserve">Zones Performance in Mathematics FTSEE for Years </w:t>
      </w:r>
      <w:r w:rsidRPr="00AC0C34">
        <w:rPr>
          <w:b/>
          <w:lang w:val="en-GB"/>
        </w:rPr>
        <w:t xml:space="preserve">2003 -2007 </w:t>
      </w:r>
      <w:r>
        <w:rPr>
          <w:b/>
          <w:lang w:val="en-GB"/>
        </w:rPr>
        <w:t>by Means</w:t>
      </w:r>
      <w:bookmarkEnd w:id="37"/>
      <w:bookmarkEnd w:id="38"/>
      <w:bookmarkEnd w:id="39"/>
      <w:bookmarkEnd w:id="40"/>
      <w:bookmarkEnd w:id="41"/>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0"/>
        <w:gridCol w:w="900"/>
        <w:gridCol w:w="810"/>
        <w:gridCol w:w="900"/>
        <w:gridCol w:w="900"/>
        <w:gridCol w:w="900"/>
        <w:gridCol w:w="2290"/>
      </w:tblGrid>
      <w:tr w:rsidR="00385649" w:rsidRPr="00304FF7" w:rsidTr="008E3A5E">
        <w:trPr>
          <w:trHeight w:val="144"/>
        </w:trPr>
        <w:tc>
          <w:tcPr>
            <w:tcW w:w="1440" w:type="dxa"/>
            <w:vMerge w:val="restart"/>
          </w:tcPr>
          <w:p w:rsidR="00385649" w:rsidRDefault="00385649">
            <w:pPr>
              <w:spacing w:line="360" w:lineRule="auto"/>
              <w:ind w:right="-18"/>
              <w:jc w:val="center"/>
              <w:rPr>
                <w:b/>
                <w:sz w:val="20"/>
                <w:szCs w:val="20"/>
                <w:lang w:val="en-GB"/>
              </w:rPr>
            </w:pPr>
          </w:p>
          <w:p w:rsidR="00385649" w:rsidRDefault="00385649">
            <w:pPr>
              <w:spacing w:line="360" w:lineRule="auto"/>
              <w:ind w:right="-18"/>
              <w:jc w:val="center"/>
              <w:rPr>
                <w:b/>
                <w:sz w:val="20"/>
                <w:szCs w:val="20"/>
                <w:lang w:val="en-GB"/>
              </w:rPr>
            </w:pPr>
            <w:r w:rsidRPr="008274FA">
              <w:rPr>
                <w:b/>
                <w:sz w:val="20"/>
                <w:szCs w:val="20"/>
                <w:lang w:val="en-GB"/>
              </w:rPr>
              <w:t>Zones</w:t>
            </w:r>
          </w:p>
        </w:tc>
        <w:tc>
          <w:tcPr>
            <w:tcW w:w="6700" w:type="dxa"/>
            <w:gridSpan w:val="6"/>
          </w:tcPr>
          <w:p w:rsidR="00385649" w:rsidRDefault="00385649">
            <w:pPr>
              <w:spacing w:line="360" w:lineRule="auto"/>
              <w:ind w:right="-18"/>
              <w:jc w:val="center"/>
              <w:rPr>
                <w:b/>
                <w:sz w:val="20"/>
                <w:szCs w:val="20"/>
                <w:lang w:val="en-GB"/>
              </w:rPr>
            </w:pPr>
            <w:r w:rsidRPr="008274FA">
              <w:rPr>
                <w:b/>
                <w:sz w:val="20"/>
                <w:szCs w:val="20"/>
                <w:lang w:val="en-GB"/>
              </w:rPr>
              <w:t>Years</w:t>
            </w:r>
          </w:p>
        </w:tc>
      </w:tr>
      <w:tr w:rsidR="00385649" w:rsidRPr="00304FF7" w:rsidTr="008E3A5E">
        <w:trPr>
          <w:trHeight w:val="144"/>
        </w:trPr>
        <w:tc>
          <w:tcPr>
            <w:tcW w:w="1440" w:type="dxa"/>
            <w:vMerge/>
          </w:tcPr>
          <w:p w:rsidR="00385649" w:rsidRDefault="00385649">
            <w:pPr>
              <w:spacing w:line="360" w:lineRule="auto"/>
              <w:jc w:val="center"/>
              <w:rPr>
                <w:sz w:val="20"/>
                <w:szCs w:val="20"/>
                <w:u w:val="single"/>
                <w:lang w:val="en-GB"/>
              </w:rPr>
            </w:pPr>
          </w:p>
        </w:tc>
        <w:tc>
          <w:tcPr>
            <w:tcW w:w="900" w:type="dxa"/>
          </w:tcPr>
          <w:p w:rsidR="00385649" w:rsidRDefault="00385649">
            <w:pPr>
              <w:spacing w:line="360" w:lineRule="auto"/>
              <w:ind w:right="-18"/>
              <w:jc w:val="center"/>
              <w:rPr>
                <w:b/>
                <w:sz w:val="20"/>
                <w:szCs w:val="20"/>
                <w:lang w:val="en-GB"/>
              </w:rPr>
            </w:pPr>
            <w:r w:rsidRPr="008274FA">
              <w:rPr>
                <w:b/>
                <w:sz w:val="20"/>
                <w:szCs w:val="20"/>
                <w:lang w:val="en-GB"/>
              </w:rPr>
              <w:t>2003</w:t>
            </w:r>
          </w:p>
        </w:tc>
        <w:tc>
          <w:tcPr>
            <w:tcW w:w="810" w:type="dxa"/>
          </w:tcPr>
          <w:p w:rsidR="00385649" w:rsidRDefault="00385649">
            <w:pPr>
              <w:spacing w:line="360" w:lineRule="auto"/>
              <w:ind w:right="-18"/>
              <w:jc w:val="center"/>
              <w:rPr>
                <w:b/>
                <w:sz w:val="20"/>
                <w:szCs w:val="20"/>
                <w:lang w:val="en-GB"/>
              </w:rPr>
            </w:pPr>
            <w:r w:rsidRPr="008274FA">
              <w:rPr>
                <w:b/>
                <w:sz w:val="20"/>
                <w:szCs w:val="20"/>
                <w:lang w:val="en-GB"/>
              </w:rPr>
              <w:t>2004</w:t>
            </w:r>
          </w:p>
        </w:tc>
        <w:tc>
          <w:tcPr>
            <w:tcW w:w="900" w:type="dxa"/>
          </w:tcPr>
          <w:p w:rsidR="00385649" w:rsidRDefault="00385649">
            <w:pPr>
              <w:spacing w:line="360" w:lineRule="auto"/>
              <w:ind w:right="-18"/>
              <w:jc w:val="center"/>
              <w:rPr>
                <w:b/>
                <w:sz w:val="20"/>
                <w:szCs w:val="20"/>
                <w:lang w:val="en-GB"/>
              </w:rPr>
            </w:pPr>
            <w:r w:rsidRPr="008274FA">
              <w:rPr>
                <w:b/>
                <w:sz w:val="20"/>
                <w:szCs w:val="20"/>
                <w:lang w:val="en-GB"/>
              </w:rPr>
              <w:t>2005</w:t>
            </w:r>
          </w:p>
        </w:tc>
        <w:tc>
          <w:tcPr>
            <w:tcW w:w="900" w:type="dxa"/>
          </w:tcPr>
          <w:p w:rsidR="00385649" w:rsidRDefault="00385649">
            <w:pPr>
              <w:spacing w:line="360" w:lineRule="auto"/>
              <w:ind w:right="-18"/>
              <w:jc w:val="center"/>
              <w:rPr>
                <w:b/>
                <w:sz w:val="20"/>
                <w:szCs w:val="20"/>
                <w:lang w:val="en-GB"/>
              </w:rPr>
            </w:pPr>
            <w:r w:rsidRPr="008274FA">
              <w:rPr>
                <w:b/>
                <w:sz w:val="20"/>
                <w:szCs w:val="20"/>
                <w:lang w:val="en-GB"/>
              </w:rPr>
              <w:t>2006</w:t>
            </w:r>
          </w:p>
        </w:tc>
        <w:tc>
          <w:tcPr>
            <w:tcW w:w="900" w:type="dxa"/>
          </w:tcPr>
          <w:p w:rsidR="00385649" w:rsidRDefault="00385649">
            <w:pPr>
              <w:spacing w:line="360" w:lineRule="auto"/>
              <w:ind w:right="-18"/>
              <w:jc w:val="center"/>
              <w:rPr>
                <w:b/>
                <w:sz w:val="20"/>
                <w:szCs w:val="20"/>
                <w:lang w:val="en-GB"/>
              </w:rPr>
            </w:pPr>
            <w:r w:rsidRPr="008274FA">
              <w:rPr>
                <w:b/>
                <w:sz w:val="20"/>
                <w:szCs w:val="20"/>
                <w:lang w:val="en-GB"/>
              </w:rPr>
              <w:t>2007</w:t>
            </w:r>
          </w:p>
        </w:tc>
        <w:tc>
          <w:tcPr>
            <w:tcW w:w="2290" w:type="dxa"/>
          </w:tcPr>
          <w:p w:rsidR="00385649" w:rsidRDefault="00385649">
            <w:pPr>
              <w:spacing w:line="360" w:lineRule="auto"/>
              <w:ind w:right="-18"/>
              <w:jc w:val="center"/>
              <w:rPr>
                <w:b/>
                <w:sz w:val="20"/>
                <w:szCs w:val="20"/>
                <w:lang w:val="en-GB"/>
              </w:rPr>
            </w:pPr>
            <w:r>
              <w:rPr>
                <w:b/>
                <w:sz w:val="20"/>
                <w:szCs w:val="20"/>
                <w:lang w:val="en-GB"/>
              </w:rPr>
              <w:t>Average  m</w:t>
            </w:r>
            <w:r w:rsidRPr="008274FA">
              <w:rPr>
                <w:b/>
                <w:sz w:val="20"/>
                <w:szCs w:val="20"/>
                <w:lang w:val="en-GB"/>
              </w:rPr>
              <w:t>ean</w:t>
            </w:r>
          </w:p>
        </w:tc>
      </w:tr>
      <w:tr w:rsidR="00385649" w:rsidRPr="00304FF7" w:rsidTr="008E3A5E">
        <w:trPr>
          <w:trHeight w:val="144"/>
        </w:trPr>
        <w:tc>
          <w:tcPr>
            <w:tcW w:w="1440" w:type="dxa"/>
          </w:tcPr>
          <w:p w:rsidR="00385649" w:rsidRDefault="00385649">
            <w:pPr>
              <w:spacing w:line="360" w:lineRule="auto"/>
              <w:jc w:val="center"/>
              <w:rPr>
                <w:sz w:val="20"/>
                <w:szCs w:val="20"/>
                <w:lang w:val="en-GB"/>
              </w:rPr>
            </w:pPr>
            <w:r w:rsidRPr="008274FA">
              <w:rPr>
                <w:sz w:val="20"/>
                <w:szCs w:val="20"/>
                <w:lang w:val="en-GB"/>
              </w:rPr>
              <w:t>Central</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23</w:t>
            </w:r>
          </w:p>
        </w:tc>
        <w:tc>
          <w:tcPr>
            <w:tcW w:w="810" w:type="dxa"/>
          </w:tcPr>
          <w:p w:rsidR="00385649" w:rsidRDefault="00385649">
            <w:pPr>
              <w:spacing w:line="360" w:lineRule="auto"/>
              <w:ind w:right="-18"/>
              <w:jc w:val="center"/>
              <w:rPr>
                <w:sz w:val="20"/>
                <w:szCs w:val="20"/>
                <w:lang w:val="en-GB"/>
              </w:rPr>
            </w:pPr>
            <w:r w:rsidRPr="008274FA">
              <w:rPr>
                <w:sz w:val="20"/>
                <w:szCs w:val="20"/>
                <w:lang w:val="en-GB"/>
              </w:rPr>
              <w:t>13</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20</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23</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17</w:t>
            </w:r>
          </w:p>
        </w:tc>
        <w:tc>
          <w:tcPr>
            <w:tcW w:w="2290" w:type="dxa"/>
          </w:tcPr>
          <w:p w:rsidR="00385649" w:rsidRDefault="00385649">
            <w:pPr>
              <w:spacing w:line="360" w:lineRule="auto"/>
              <w:ind w:right="-18"/>
              <w:jc w:val="center"/>
              <w:rPr>
                <w:sz w:val="20"/>
                <w:szCs w:val="20"/>
                <w:lang w:val="en-GB"/>
              </w:rPr>
            </w:pPr>
            <w:r w:rsidRPr="008274FA">
              <w:rPr>
                <w:sz w:val="20"/>
                <w:szCs w:val="20"/>
                <w:lang w:val="en-GB"/>
              </w:rPr>
              <w:t>19.2</w:t>
            </w:r>
          </w:p>
        </w:tc>
      </w:tr>
      <w:tr w:rsidR="00385649" w:rsidRPr="00304FF7" w:rsidTr="008E3A5E">
        <w:trPr>
          <w:trHeight w:val="144"/>
        </w:trPr>
        <w:tc>
          <w:tcPr>
            <w:tcW w:w="1440" w:type="dxa"/>
          </w:tcPr>
          <w:p w:rsidR="00385649" w:rsidRDefault="00385649">
            <w:pPr>
              <w:spacing w:line="360" w:lineRule="auto"/>
              <w:jc w:val="center"/>
              <w:rPr>
                <w:sz w:val="20"/>
                <w:szCs w:val="20"/>
                <w:lang w:val="en-GB"/>
              </w:rPr>
            </w:pPr>
            <w:r w:rsidRPr="008274FA">
              <w:rPr>
                <w:sz w:val="20"/>
                <w:szCs w:val="20"/>
                <w:lang w:val="en-GB"/>
              </w:rPr>
              <w:t>Eastern</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27</w:t>
            </w:r>
          </w:p>
        </w:tc>
        <w:tc>
          <w:tcPr>
            <w:tcW w:w="810" w:type="dxa"/>
          </w:tcPr>
          <w:p w:rsidR="00385649" w:rsidRDefault="00385649">
            <w:pPr>
              <w:spacing w:line="360" w:lineRule="auto"/>
              <w:ind w:right="-18"/>
              <w:jc w:val="center"/>
              <w:rPr>
                <w:sz w:val="20"/>
                <w:szCs w:val="20"/>
                <w:lang w:val="en-GB"/>
              </w:rPr>
            </w:pPr>
            <w:r w:rsidRPr="008274FA">
              <w:rPr>
                <w:sz w:val="20"/>
                <w:szCs w:val="20"/>
                <w:lang w:val="en-GB"/>
              </w:rPr>
              <w:t>19</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22</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23</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23</w:t>
            </w:r>
          </w:p>
        </w:tc>
        <w:tc>
          <w:tcPr>
            <w:tcW w:w="2290" w:type="dxa"/>
          </w:tcPr>
          <w:p w:rsidR="00385649" w:rsidRDefault="00385649">
            <w:pPr>
              <w:spacing w:line="360" w:lineRule="auto"/>
              <w:ind w:right="-18"/>
              <w:jc w:val="center"/>
              <w:rPr>
                <w:sz w:val="20"/>
                <w:szCs w:val="20"/>
                <w:lang w:val="en-GB"/>
              </w:rPr>
            </w:pPr>
            <w:r w:rsidRPr="008274FA">
              <w:rPr>
                <w:sz w:val="20"/>
                <w:szCs w:val="20"/>
                <w:lang w:val="en-GB"/>
              </w:rPr>
              <w:t>22.8</w:t>
            </w:r>
          </w:p>
        </w:tc>
      </w:tr>
      <w:tr w:rsidR="00385649" w:rsidRPr="00304FF7" w:rsidTr="008E3A5E">
        <w:trPr>
          <w:trHeight w:val="144"/>
        </w:trPr>
        <w:tc>
          <w:tcPr>
            <w:tcW w:w="1440" w:type="dxa"/>
          </w:tcPr>
          <w:p w:rsidR="00385649" w:rsidRDefault="00385649">
            <w:pPr>
              <w:spacing w:line="360" w:lineRule="auto"/>
              <w:jc w:val="center"/>
              <w:rPr>
                <w:sz w:val="20"/>
                <w:szCs w:val="20"/>
                <w:lang w:val="en-GB"/>
              </w:rPr>
            </w:pPr>
            <w:r w:rsidRPr="008274FA">
              <w:rPr>
                <w:sz w:val="20"/>
                <w:szCs w:val="20"/>
                <w:lang w:val="en-GB"/>
              </w:rPr>
              <w:t>Highlands</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24</w:t>
            </w:r>
          </w:p>
        </w:tc>
        <w:tc>
          <w:tcPr>
            <w:tcW w:w="810" w:type="dxa"/>
          </w:tcPr>
          <w:p w:rsidR="00385649" w:rsidRDefault="00385649">
            <w:pPr>
              <w:spacing w:line="360" w:lineRule="auto"/>
              <w:ind w:right="-18"/>
              <w:jc w:val="center"/>
              <w:rPr>
                <w:sz w:val="20"/>
                <w:szCs w:val="20"/>
                <w:lang w:val="en-GB"/>
              </w:rPr>
            </w:pPr>
            <w:r w:rsidRPr="008274FA">
              <w:rPr>
                <w:sz w:val="20"/>
                <w:szCs w:val="20"/>
                <w:lang w:val="en-GB"/>
              </w:rPr>
              <w:t>18</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18</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21</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18</w:t>
            </w:r>
          </w:p>
        </w:tc>
        <w:tc>
          <w:tcPr>
            <w:tcW w:w="2290" w:type="dxa"/>
          </w:tcPr>
          <w:p w:rsidR="00385649" w:rsidRDefault="00385649">
            <w:pPr>
              <w:spacing w:line="360" w:lineRule="auto"/>
              <w:ind w:right="-18"/>
              <w:jc w:val="center"/>
              <w:rPr>
                <w:sz w:val="20"/>
                <w:szCs w:val="20"/>
                <w:lang w:val="en-GB"/>
              </w:rPr>
            </w:pPr>
            <w:r w:rsidRPr="008274FA">
              <w:rPr>
                <w:sz w:val="20"/>
                <w:szCs w:val="20"/>
                <w:lang w:val="en-GB"/>
              </w:rPr>
              <w:t>19.8</w:t>
            </w:r>
          </w:p>
        </w:tc>
      </w:tr>
      <w:tr w:rsidR="00385649" w:rsidRPr="00304FF7" w:rsidTr="008E3A5E">
        <w:trPr>
          <w:trHeight w:val="144"/>
        </w:trPr>
        <w:tc>
          <w:tcPr>
            <w:tcW w:w="1440" w:type="dxa"/>
          </w:tcPr>
          <w:p w:rsidR="00385649" w:rsidRDefault="00385649">
            <w:pPr>
              <w:spacing w:line="360" w:lineRule="auto"/>
              <w:jc w:val="center"/>
              <w:rPr>
                <w:sz w:val="20"/>
                <w:szCs w:val="20"/>
                <w:lang w:val="en-GB"/>
              </w:rPr>
            </w:pPr>
            <w:r w:rsidRPr="008274FA">
              <w:rPr>
                <w:sz w:val="20"/>
                <w:szCs w:val="20"/>
                <w:lang w:val="en-GB"/>
              </w:rPr>
              <w:t>Lake</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25</w:t>
            </w:r>
          </w:p>
        </w:tc>
        <w:tc>
          <w:tcPr>
            <w:tcW w:w="810" w:type="dxa"/>
          </w:tcPr>
          <w:p w:rsidR="00385649" w:rsidRDefault="00385649">
            <w:pPr>
              <w:spacing w:line="360" w:lineRule="auto"/>
              <w:ind w:right="-18"/>
              <w:jc w:val="center"/>
              <w:rPr>
                <w:sz w:val="20"/>
                <w:szCs w:val="20"/>
                <w:lang w:val="en-GB"/>
              </w:rPr>
            </w:pPr>
            <w:r w:rsidRPr="008274FA">
              <w:rPr>
                <w:sz w:val="20"/>
                <w:szCs w:val="20"/>
                <w:lang w:val="en-GB"/>
              </w:rPr>
              <w:t>11</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16</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21</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18</w:t>
            </w:r>
          </w:p>
        </w:tc>
        <w:tc>
          <w:tcPr>
            <w:tcW w:w="2290" w:type="dxa"/>
          </w:tcPr>
          <w:p w:rsidR="00385649" w:rsidRDefault="00385649">
            <w:pPr>
              <w:spacing w:line="360" w:lineRule="auto"/>
              <w:ind w:right="-18"/>
              <w:jc w:val="center"/>
              <w:rPr>
                <w:sz w:val="20"/>
                <w:szCs w:val="20"/>
                <w:lang w:val="en-GB"/>
              </w:rPr>
            </w:pPr>
            <w:r w:rsidRPr="008274FA">
              <w:rPr>
                <w:sz w:val="20"/>
                <w:szCs w:val="20"/>
                <w:lang w:val="en-GB"/>
              </w:rPr>
              <w:t>18.2</w:t>
            </w:r>
          </w:p>
        </w:tc>
      </w:tr>
      <w:tr w:rsidR="00385649" w:rsidRPr="00304FF7" w:rsidTr="008E3A5E">
        <w:trPr>
          <w:trHeight w:val="144"/>
        </w:trPr>
        <w:tc>
          <w:tcPr>
            <w:tcW w:w="1440" w:type="dxa"/>
          </w:tcPr>
          <w:p w:rsidR="00385649" w:rsidRDefault="00385649">
            <w:pPr>
              <w:spacing w:line="360" w:lineRule="auto"/>
              <w:jc w:val="center"/>
              <w:rPr>
                <w:sz w:val="20"/>
                <w:szCs w:val="20"/>
                <w:lang w:val="en-GB"/>
              </w:rPr>
            </w:pPr>
            <w:r w:rsidRPr="008274FA">
              <w:rPr>
                <w:sz w:val="20"/>
                <w:szCs w:val="20"/>
                <w:lang w:val="en-GB"/>
              </w:rPr>
              <w:t>North Eastern</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26</w:t>
            </w:r>
          </w:p>
        </w:tc>
        <w:tc>
          <w:tcPr>
            <w:tcW w:w="810" w:type="dxa"/>
          </w:tcPr>
          <w:p w:rsidR="00385649" w:rsidRDefault="00385649">
            <w:pPr>
              <w:spacing w:line="360" w:lineRule="auto"/>
              <w:ind w:right="-18"/>
              <w:jc w:val="center"/>
              <w:rPr>
                <w:sz w:val="20"/>
                <w:szCs w:val="20"/>
                <w:lang w:val="en-GB"/>
              </w:rPr>
            </w:pPr>
            <w:r w:rsidRPr="008274FA">
              <w:rPr>
                <w:sz w:val="20"/>
                <w:szCs w:val="20"/>
                <w:lang w:val="en-GB"/>
              </w:rPr>
              <w:t>14</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16</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19</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17</w:t>
            </w:r>
          </w:p>
        </w:tc>
        <w:tc>
          <w:tcPr>
            <w:tcW w:w="2290" w:type="dxa"/>
          </w:tcPr>
          <w:p w:rsidR="00385649" w:rsidRDefault="00385649">
            <w:pPr>
              <w:spacing w:line="360" w:lineRule="auto"/>
              <w:ind w:right="-18"/>
              <w:jc w:val="center"/>
              <w:rPr>
                <w:sz w:val="20"/>
                <w:szCs w:val="20"/>
                <w:lang w:val="en-GB"/>
              </w:rPr>
            </w:pPr>
            <w:r w:rsidRPr="008274FA">
              <w:rPr>
                <w:sz w:val="20"/>
                <w:szCs w:val="20"/>
                <w:lang w:val="en-GB"/>
              </w:rPr>
              <w:t>18.4</w:t>
            </w:r>
          </w:p>
        </w:tc>
      </w:tr>
      <w:tr w:rsidR="00385649" w:rsidRPr="00304FF7" w:rsidTr="008E3A5E">
        <w:trPr>
          <w:trHeight w:val="144"/>
        </w:trPr>
        <w:tc>
          <w:tcPr>
            <w:tcW w:w="1440" w:type="dxa"/>
          </w:tcPr>
          <w:p w:rsidR="00385649" w:rsidRDefault="00385649">
            <w:pPr>
              <w:spacing w:line="360" w:lineRule="auto"/>
              <w:jc w:val="center"/>
              <w:rPr>
                <w:sz w:val="20"/>
                <w:szCs w:val="20"/>
                <w:lang w:val="en-GB"/>
              </w:rPr>
            </w:pPr>
            <w:r w:rsidRPr="008274FA">
              <w:rPr>
                <w:sz w:val="20"/>
                <w:szCs w:val="20"/>
                <w:lang w:val="en-GB"/>
              </w:rPr>
              <w:t>North Western</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26</w:t>
            </w:r>
          </w:p>
        </w:tc>
        <w:tc>
          <w:tcPr>
            <w:tcW w:w="810" w:type="dxa"/>
          </w:tcPr>
          <w:p w:rsidR="00385649" w:rsidRDefault="00385649">
            <w:pPr>
              <w:spacing w:line="360" w:lineRule="auto"/>
              <w:ind w:right="-18"/>
              <w:jc w:val="center"/>
              <w:rPr>
                <w:sz w:val="20"/>
                <w:szCs w:val="20"/>
                <w:lang w:val="en-GB"/>
              </w:rPr>
            </w:pPr>
            <w:r w:rsidRPr="008274FA">
              <w:rPr>
                <w:sz w:val="20"/>
                <w:szCs w:val="20"/>
                <w:lang w:val="en-GB"/>
              </w:rPr>
              <w:t>14</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15</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18</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16</w:t>
            </w:r>
          </w:p>
        </w:tc>
        <w:tc>
          <w:tcPr>
            <w:tcW w:w="2290" w:type="dxa"/>
          </w:tcPr>
          <w:p w:rsidR="00385649" w:rsidRDefault="00385649">
            <w:pPr>
              <w:spacing w:line="360" w:lineRule="auto"/>
              <w:ind w:right="-18"/>
              <w:jc w:val="center"/>
              <w:rPr>
                <w:sz w:val="20"/>
                <w:szCs w:val="20"/>
                <w:lang w:val="en-GB"/>
              </w:rPr>
            </w:pPr>
            <w:r w:rsidRPr="008274FA">
              <w:rPr>
                <w:sz w:val="20"/>
                <w:szCs w:val="20"/>
                <w:lang w:val="en-GB"/>
              </w:rPr>
              <w:t>17.8</w:t>
            </w:r>
          </w:p>
        </w:tc>
      </w:tr>
      <w:tr w:rsidR="00385649" w:rsidRPr="00304FF7" w:rsidTr="008E3A5E">
        <w:trPr>
          <w:trHeight w:val="144"/>
        </w:trPr>
        <w:tc>
          <w:tcPr>
            <w:tcW w:w="1440" w:type="dxa"/>
          </w:tcPr>
          <w:p w:rsidR="00385649" w:rsidRDefault="00385649">
            <w:pPr>
              <w:spacing w:line="360" w:lineRule="auto"/>
              <w:jc w:val="center"/>
              <w:rPr>
                <w:sz w:val="20"/>
                <w:szCs w:val="20"/>
                <w:lang w:val="en-GB"/>
              </w:rPr>
            </w:pPr>
            <w:r w:rsidRPr="008274FA">
              <w:rPr>
                <w:sz w:val="20"/>
                <w:szCs w:val="20"/>
                <w:lang w:val="en-GB"/>
              </w:rPr>
              <w:t>Southern</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20</w:t>
            </w:r>
          </w:p>
        </w:tc>
        <w:tc>
          <w:tcPr>
            <w:tcW w:w="810" w:type="dxa"/>
          </w:tcPr>
          <w:p w:rsidR="00385649" w:rsidRDefault="00385649">
            <w:pPr>
              <w:spacing w:line="360" w:lineRule="auto"/>
              <w:ind w:right="-18"/>
              <w:jc w:val="center"/>
              <w:rPr>
                <w:sz w:val="20"/>
                <w:szCs w:val="20"/>
                <w:lang w:val="en-GB"/>
              </w:rPr>
            </w:pPr>
            <w:r w:rsidRPr="008274FA">
              <w:rPr>
                <w:sz w:val="20"/>
                <w:szCs w:val="20"/>
                <w:lang w:val="en-GB"/>
              </w:rPr>
              <w:t>9</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12</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15</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15</w:t>
            </w:r>
          </w:p>
        </w:tc>
        <w:tc>
          <w:tcPr>
            <w:tcW w:w="2290" w:type="dxa"/>
          </w:tcPr>
          <w:p w:rsidR="00385649" w:rsidRDefault="00385649">
            <w:pPr>
              <w:spacing w:line="360" w:lineRule="auto"/>
              <w:ind w:right="-18"/>
              <w:jc w:val="center"/>
              <w:rPr>
                <w:sz w:val="20"/>
                <w:szCs w:val="20"/>
                <w:lang w:val="en-GB"/>
              </w:rPr>
            </w:pPr>
            <w:r w:rsidRPr="008274FA">
              <w:rPr>
                <w:sz w:val="20"/>
                <w:szCs w:val="20"/>
                <w:lang w:val="en-GB"/>
              </w:rPr>
              <w:t>14.2</w:t>
            </w:r>
          </w:p>
        </w:tc>
      </w:tr>
      <w:tr w:rsidR="00385649" w:rsidRPr="00304FF7" w:rsidTr="008E3A5E">
        <w:trPr>
          <w:trHeight w:val="144"/>
        </w:trPr>
        <w:tc>
          <w:tcPr>
            <w:tcW w:w="1440" w:type="dxa"/>
          </w:tcPr>
          <w:p w:rsidR="00385649" w:rsidRDefault="00385649">
            <w:pPr>
              <w:spacing w:line="360" w:lineRule="auto"/>
              <w:jc w:val="center"/>
              <w:rPr>
                <w:sz w:val="20"/>
                <w:szCs w:val="20"/>
                <w:lang w:val="en-GB"/>
              </w:rPr>
            </w:pPr>
            <w:r w:rsidRPr="008274FA">
              <w:rPr>
                <w:sz w:val="20"/>
                <w:szCs w:val="20"/>
                <w:lang w:val="en-GB"/>
              </w:rPr>
              <w:t>Western</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26</w:t>
            </w:r>
          </w:p>
        </w:tc>
        <w:tc>
          <w:tcPr>
            <w:tcW w:w="810" w:type="dxa"/>
          </w:tcPr>
          <w:p w:rsidR="00385649" w:rsidRDefault="00385649">
            <w:pPr>
              <w:spacing w:line="360" w:lineRule="auto"/>
              <w:ind w:right="-18"/>
              <w:jc w:val="center"/>
              <w:rPr>
                <w:sz w:val="20"/>
                <w:szCs w:val="20"/>
                <w:lang w:val="en-GB"/>
              </w:rPr>
            </w:pPr>
            <w:r w:rsidRPr="008274FA">
              <w:rPr>
                <w:sz w:val="20"/>
                <w:szCs w:val="20"/>
                <w:lang w:val="en-GB"/>
              </w:rPr>
              <w:t>14</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17</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22</w:t>
            </w:r>
          </w:p>
        </w:tc>
        <w:tc>
          <w:tcPr>
            <w:tcW w:w="900" w:type="dxa"/>
          </w:tcPr>
          <w:p w:rsidR="00385649" w:rsidRDefault="00385649">
            <w:pPr>
              <w:spacing w:line="360" w:lineRule="auto"/>
              <w:ind w:right="-18"/>
              <w:jc w:val="center"/>
              <w:rPr>
                <w:sz w:val="20"/>
                <w:szCs w:val="20"/>
                <w:lang w:val="en-GB"/>
              </w:rPr>
            </w:pPr>
            <w:r w:rsidRPr="008274FA">
              <w:rPr>
                <w:sz w:val="20"/>
                <w:szCs w:val="20"/>
                <w:lang w:val="en-GB"/>
              </w:rPr>
              <w:t>20</w:t>
            </w:r>
          </w:p>
        </w:tc>
        <w:tc>
          <w:tcPr>
            <w:tcW w:w="2290" w:type="dxa"/>
          </w:tcPr>
          <w:p w:rsidR="00385649" w:rsidRDefault="00385649">
            <w:pPr>
              <w:spacing w:line="360" w:lineRule="auto"/>
              <w:ind w:right="-18"/>
              <w:jc w:val="center"/>
              <w:rPr>
                <w:sz w:val="20"/>
                <w:szCs w:val="20"/>
                <w:lang w:val="en-GB"/>
              </w:rPr>
            </w:pPr>
            <w:r w:rsidRPr="008274FA">
              <w:rPr>
                <w:sz w:val="20"/>
                <w:szCs w:val="20"/>
                <w:lang w:val="en-GB"/>
              </w:rPr>
              <w:t>19.8</w:t>
            </w:r>
          </w:p>
        </w:tc>
      </w:tr>
      <w:tr w:rsidR="00385649" w:rsidRPr="00D11CBE" w:rsidTr="008E3A5E">
        <w:trPr>
          <w:trHeight w:val="144"/>
        </w:trPr>
        <w:tc>
          <w:tcPr>
            <w:tcW w:w="1440" w:type="dxa"/>
          </w:tcPr>
          <w:p w:rsidR="00385649" w:rsidRDefault="00385649">
            <w:pPr>
              <w:spacing w:line="360" w:lineRule="auto"/>
              <w:jc w:val="center"/>
              <w:rPr>
                <w:b/>
                <w:sz w:val="20"/>
                <w:szCs w:val="20"/>
                <w:lang w:val="en-GB"/>
              </w:rPr>
            </w:pPr>
            <w:r w:rsidRPr="008274FA">
              <w:rPr>
                <w:b/>
                <w:sz w:val="20"/>
                <w:szCs w:val="20"/>
                <w:lang w:val="en-GB"/>
              </w:rPr>
              <w:t>National mean</w:t>
            </w:r>
          </w:p>
        </w:tc>
        <w:tc>
          <w:tcPr>
            <w:tcW w:w="900" w:type="dxa"/>
          </w:tcPr>
          <w:p w:rsidR="00385649" w:rsidRDefault="00385649">
            <w:pPr>
              <w:spacing w:line="360" w:lineRule="auto"/>
              <w:ind w:right="-18"/>
              <w:jc w:val="center"/>
              <w:rPr>
                <w:b/>
                <w:sz w:val="20"/>
                <w:szCs w:val="20"/>
                <w:lang w:val="en-GB"/>
              </w:rPr>
            </w:pPr>
            <w:r w:rsidRPr="008274FA">
              <w:rPr>
                <w:b/>
                <w:sz w:val="20"/>
                <w:szCs w:val="20"/>
                <w:lang w:val="en-GB"/>
              </w:rPr>
              <w:t>25</w:t>
            </w:r>
          </w:p>
        </w:tc>
        <w:tc>
          <w:tcPr>
            <w:tcW w:w="810" w:type="dxa"/>
          </w:tcPr>
          <w:p w:rsidR="00385649" w:rsidRDefault="00385649">
            <w:pPr>
              <w:spacing w:line="360" w:lineRule="auto"/>
              <w:ind w:right="-18"/>
              <w:jc w:val="center"/>
              <w:rPr>
                <w:b/>
                <w:sz w:val="20"/>
                <w:szCs w:val="20"/>
                <w:lang w:val="en-GB"/>
              </w:rPr>
            </w:pPr>
            <w:r w:rsidRPr="008274FA">
              <w:rPr>
                <w:b/>
                <w:sz w:val="20"/>
                <w:szCs w:val="20"/>
                <w:lang w:val="en-GB"/>
              </w:rPr>
              <w:t>15</w:t>
            </w:r>
          </w:p>
        </w:tc>
        <w:tc>
          <w:tcPr>
            <w:tcW w:w="900" w:type="dxa"/>
          </w:tcPr>
          <w:p w:rsidR="00385649" w:rsidRDefault="00385649">
            <w:pPr>
              <w:spacing w:line="360" w:lineRule="auto"/>
              <w:ind w:right="-18"/>
              <w:jc w:val="center"/>
              <w:rPr>
                <w:b/>
                <w:sz w:val="20"/>
                <w:szCs w:val="20"/>
                <w:lang w:val="en-GB"/>
              </w:rPr>
            </w:pPr>
            <w:r w:rsidRPr="008274FA">
              <w:rPr>
                <w:b/>
                <w:sz w:val="20"/>
                <w:szCs w:val="20"/>
                <w:lang w:val="en-GB"/>
              </w:rPr>
              <w:t>17</w:t>
            </w:r>
          </w:p>
        </w:tc>
        <w:tc>
          <w:tcPr>
            <w:tcW w:w="900" w:type="dxa"/>
          </w:tcPr>
          <w:p w:rsidR="00385649" w:rsidRDefault="00385649">
            <w:pPr>
              <w:spacing w:line="360" w:lineRule="auto"/>
              <w:ind w:right="-18"/>
              <w:jc w:val="center"/>
              <w:rPr>
                <w:b/>
                <w:sz w:val="20"/>
                <w:szCs w:val="20"/>
                <w:lang w:val="en-GB"/>
              </w:rPr>
            </w:pPr>
            <w:r w:rsidRPr="008274FA">
              <w:rPr>
                <w:b/>
                <w:sz w:val="20"/>
                <w:szCs w:val="20"/>
                <w:lang w:val="en-GB"/>
              </w:rPr>
              <w:t>20</w:t>
            </w:r>
          </w:p>
        </w:tc>
        <w:tc>
          <w:tcPr>
            <w:tcW w:w="900" w:type="dxa"/>
          </w:tcPr>
          <w:p w:rsidR="00385649" w:rsidRDefault="00385649">
            <w:pPr>
              <w:spacing w:line="360" w:lineRule="auto"/>
              <w:ind w:right="-18"/>
              <w:jc w:val="center"/>
              <w:rPr>
                <w:b/>
                <w:sz w:val="20"/>
                <w:szCs w:val="20"/>
                <w:lang w:val="en-GB"/>
              </w:rPr>
            </w:pPr>
            <w:r w:rsidRPr="008274FA">
              <w:rPr>
                <w:b/>
                <w:sz w:val="20"/>
                <w:szCs w:val="20"/>
                <w:lang w:val="en-GB"/>
              </w:rPr>
              <w:t>18</w:t>
            </w:r>
          </w:p>
        </w:tc>
        <w:tc>
          <w:tcPr>
            <w:tcW w:w="2290" w:type="dxa"/>
          </w:tcPr>
          <w:p w:rsidR="00385649" w:rsidRDefault="00385649">
            <w:pPr>
              <w:spacing w:line="360" w:lineRule="auto"/>
              <w:ind w:right="-18"/>
              <w:jc w:val="center"/>
              <w:rPr>
                <w:b/>
                <w:sz w:val="20"/>
                <w:szCs w:val="20"/>
                <w:lang w:val="en-GB"/>
              </w:rPr>
            </w:pPr>
            <w:r w:rsidRPr="008274FA">
              <w:rPr>
                <w:b/>
                <w:sz w:val="20"/>
                <w:szCs w:val="20"/>
                <w:lang w:val="en-GB"/>
              </w:rPr>
              <w:t>19.0</w:t>
            </w:r>
          </w:p>
        </w:tc>
      </w:tr>
    </w:tbl>
    <w:p w:rsidR="00385649" w:rsidRDefault="00385649">
      <w:pPr>
        <w:jc w:val="both"/>
        <w:rPr>
          <w:lang w:val="en-GB"/>
        </w:rPr>
      </w:pPr>
      <w:r w:rsidRPr="004216D5">
        <w:rPr>
          <w:b/>
          <w:lang w:val="en-GB"/>
        </w:rPr>
        <w:t>Source</w:t>
      </w:r>
      <w:r>
        <w:rPr>
          <w:lang w:val="en-GB"/>
        </w:rPr>
        <w:t>: MO</w:t>
      </w:r>
      <w:r w:rsidRPr="004216D5">
        <w:rPr>
          <w:lang w:val="en-GB"/>
        </w:rPr>
        <w:t xml:space="preserve">EVT </w:t>
      </w:r>
      <w:r>
        <w:rPr>
          <w:lang w:val="en-GB"/>
        </w:rPr>
        <w:t>(2004-2008)</w:t>
      </w:r>
      <w:r w:rsidRPr="004216D5">
        <w:rPr>
          <w:lang w:val="en-GB"/>
        </w:rPr>
        <w:t xml:space="preserve"> </w:t>
      </w:r>
    </w:p>
    <w:p w:rsidR="00385649" w:rsidRDefault="00385649" w:rsidP="005E6607">
      <w:pPr>
        <w:widowControl w:val="0"/>
        <w:spacing w:line="480" w:lineRule="auto"/>
        <w:jc w:val="both"/>
        <w:rPr>
          <w:lang w:val="en-GB"/>
        </w:rPr>
      </w:pPr>
    </w:p>
    <w:p w:rsidR="00385649" w:rsidRDefault="00385649" w:rsidP="005E6607">
      <w:pPr>
        <w:widowControl w:val="0"/>
        <w:spacing w:line="480" w:lineRule="auto"/>
        <w:jc w:val="both"/>
        <w:rPr>
          <w:i/>
        </w:rPr>
      </w:pPr>
      <w:r>
        <w:rPr>
          <w:lang w:val="en-GB"/>
        </w:rPr>
        <w:t>Also as shown in Table 1.1, the national average mean in that period of five years (2003 – 2007) was 19.0.  Similarly, poor performance in mathematics had been recorded in the CSEE. For example, the failure rates in the examination cycles 1996 - 2001 ranged from 69.5% to 78% (Kitta, 2004).  For this reason one may think that, the Form I entrants in Tanzania were weak in some areas of primary school mathematics, and this was   resulting into learning difficulties of secondary school mathematics</w:t>
      </w:r>
      <w:r w:rsidRPr="00447849">
        <w:t>.</w:t>
      </w:r>
      <w:r>
        <w:rPr>
          <w:i/>
        </w:rPr>
        <w:t xml:space="preserve"> </w:t>
      </w:r>
    </w:p>
    <w:p w:rsidR="00385649" w:rsidRPr="001F5A87" w:rsidRDefault="00385649" w:rsidP="00D623FC">
      <w:pPr>
        <w:widowControl w:val="0"/>
        <w:spacing w:line="480" w:lineRule="auto"/>
        <w:jc w:val="both"/>
      </w:pPr>
      <w:r>
        <w:rPr>
          <w:lang w:val="en-GB"/>
        </w:rPr>
        <w:t>This study is therefore associating the students’ poor performance in the mathematics FTSEE with their incompetence in numeracy skills taught at primary school level</w:t>
      </w:r>
      <w:r w:rsidRPr="001F5A87">
        <w:rPr>
          <w:lang w:val="en-GB"/>
        </w:rPr>
        <w:t>.   In this section the discussion on the performance of students in mathematics is basing on the PSLE, FTSEE and CSEE results. We assumed that all candidates who sat for these examinations; were taught by qualified teachers, interacted with required textbook and recommended teaching aid</w:t>
      </w:r>
      <w:r>
        <w:rPr>
          <w:lang w:val="en-GB"/>
        </w:rPr>
        <w:t>s</w:t>
      </w:r>
      <w:r w:rsidRPr="001F5A87">
        <w:rPr>
          <w:lang w:val="en-GB"/>
        </w:rPr>
        <w:t xml:space="preserve">, covered the syllabus content adequately, and did the examinations in the same conditions.  In the contrary, the said results can be considered unreliable and invalid. </w:t>
      </w:r>
    </w:p>
    <w:p w:rsidR="00385649" w:rsidRDefault="00385649">
      <w:pPr>
        <w:widowControl w:val="0"/>
        <w:spacing w:line="480" w:lineRule="auto"/>
        <w:jc w:val="both"/>
        <w:rPr>
          <w:sz w:val="16"/>
          <w:szCs w:val="16"/>
        </w:rPr>
      </w:pPr>
    </w:p>
    <w:p w:rsidR="00385649" w:rsidRDefault="00385649">
      <w:pPr>
        <w:widowControl w:val="0"/>
        <w:spacing w:line="480" w:lineRule="auto"/>
        <w:jc w:val="both"/>
      </w:pPr>
      <w:r>
        <w:t xml:space="preserve">Raymond (2000) contends that, numeracy skills taught in primary schools include basic concepts, algorithms, procedures, and methods of problem solving which are closely connected to concepts of mathematics topics in the primary school curriculum. The focus of this study was on the competence of Form I entrants in numeracy skills taught at primary school level in Tanzania.  These skills were prerequisite for learning secondary school mathematics.  Incompetence in numeracy skills is more likely to result into learning difficulties of secondary school mathematics when are not removed.  Consequently they may contribute to the students’ poor performance in secondary mathematics as depicted in the FTSEE results.  </w:t>
      </w:r>
    </w:p>
    <w:p w:rsidR="00385649" w:rsidRPr="00823AC5" w:rsidRDefault="00385649" w:rsidP="00D623FC">
      <w:pPr>
        <w:spacing w:line="480" w:lineRule="auto"/>
        <w:jc w:val="both"/>
        <w:rPr>
          <w:sz w:val="16"/>
          <w:szCs w:val="16"/>
        </w:rPr>
      </w:pPr>
    </w:p>
    <w:p w:rsidR="00385649" w:rsidRDefault="00385649" w:rsidP="00D623FC">
      <w:pPr>
        <w:spacing w:line="480" w:lineRule="auto"/>
        <w:jc w:val="both"/>
      </w:pPr>
      <w:r>
        <w:t xml:space="preserve">Groves (2001) describes numeracy as encompassing not only mathematical concepts </w:t>
      </w:r>
    </w:p>
    <w:p w:rsidR="00385649" w:rsidRDefault="00385649" w:rsidP="00D623FC">
      <w:pPr>
        <w:spacing w:line="480" w:lineRule="auto"/>
        <w:jc w:val="both"/>
      </w:pPr>
      <w:r>
        <w:t xml:space="preserve">and skills, but also; mathematical thinking skills, general thinking skills, problem solving strategies and a deep understanding of the context within which these concepts and skills are to be applied.  In broad terms, the Department of Education Training Directorate in Australian (2009)  views numeracy as the effective use of mathematics to meet the general demands of the life at school and at home, in paid work, and for participation in community and civic life.  For this reason, we urge that, the Form I entrants need to have a good mastery of numeracy skills as a foundation for them to succeed in secondary school mathematics and later in life generally. </w:t>
      </w:r>
    </w:p>
    <w:p w:rsidR="00385649" w:rsidRPr="00823AC5" w:rsidRDefault="00385649" w:rsidP="00D623FC">
      <w:pPr>
        <w:widowControl w:val="0"/>
        <w:spacing w:line="480" w:lineRule="auto"/>
        <w:jc w:val="both"/>
        <w:rPr>
          <w:sz w:val="16"/>
          <w:szCs w:val="16"/>
        </w:rPr>
      </w:pPr>
    </w:p>
    <w:p w:rsidR="00385649" w:rsidRDefault="00385649" w:rsidP="00D623FC">
      <w:pPr>
        <w:widowControl w:val="0"/>
        <w:spacing w:line="480" w:lineRule="auto"/>
        <w:jc w:val="both"/>
      </w:pPr>
      <w:r>
        <w:t xml:space="preserve">Learning difficulties are one of the main reasons for students’ failure, or for them to give up on learning mathematics if they keep making mistakes in doing mathematics. There are many causes of students’ difficulties in learning mathematics.  Resnick (1982) attributed students’ learning difficulties to concepts learning, and that, difficulties in learning are often a result of failure to understand the concepts on which procedures are based.  Raymond (2000) identifies three kinds of difficulties that students come up against in mathematics learning.  These are temporary difficulties, recurrent difficulties and standing or challenging difficulties. It is explained that temporary difficulties occurs either due to the extent of newness for students, or due to misleading similarities to what is already known, or on the complexity of the underlying methods.  Recurrent difficulties as explained by Raymond (2000) are due to the change of a context, while standing difficulties appears whenever students are faced with a proof, or some verbal problem in arithmetic, or in algebra.  The author advises that, all these kinds of difficulties must be taken into account in the teaching of mathematics. </w:t>
      </w:r>
    </w:p>
    <w:p w:rsidR="00385649" w:rsidRPr="00823AC5" w:rsidRDefault="00385649" w:rsidP="00D623FC">
      <w:pPr>
        <w:widowControl w:val="0"/>
        <w:spacing w:line="480" w:lineRule="auto"/>
        <w:jc w:val="both"/>
        <w:rPr>
          <w:sz w:val="16"/>
          <w:szCs w:val="16"/>
        </w:rPr>
      </w:pPr>
    </w:p>
    <w:p w:rsidR="00385649" w:rsidRDefault="00385649">
      <w:pPr>
        <w:widowControl w:val="0"/>
        <w:spacing w:line="480" w:lineRule="auto"/>
        <w:jc w:val="both"/>
      </w:pPr>
      <w:r>
        <w:t xml:space="preserve">A study by Wang </w:t>
      </w:r>
      <w:r w:rsidRPr="00E42D08">
        <w:rPr>
          <w:i/>
        </w:rPr>
        <w:t>et al</w:t>
      </w:r>
      <w:r>
        <w:t xml:space="preserve">. (2009) on improving high school students with learning difficulties in China, revealed two types of learning difficulties namely learned helplessness and defensive attribution.  The former is related to students’ confidence especially when they lack help for learning mathematics. As Slavin (2003) noted, some students fail in mathematics because of rarely getting help in their learning process. </w:t>
      </w:r>
    </w:p>
    <w:p w:rsidR="00385649" w:rsidRDefault="00385649">
      <w:pPr>
        <w:widowControl w:val="0"/>
        <w:spacing w:line="480" w:lineRule="auto"/>
        <w:jc w:val="both"/>
        <w:rPr>
          <w:sz w:val="16"/>
          <w:szCs w:val="16"/>
        </w:rPr>
      </w:pPr>
    </w:p>
    <w:p w:rsidR="00385649" w:rsidRDefault="00385649">
      <w:pPr>
        <w:widowControl w:val="0"/>
        <w:spacing w:line="480" w:lineRule="auto"/>
        <w:jc w:val="both"/>
      </w:pPr>
      <w:r>
        <w:t xml:space="preserve">As Xiaobao (2006) contends, the research on students’ errors and misconceptions is one way of providing a support for both teachers and students to address difficulties in learning Mathematics.  Radatz (1979) classified students’ errors in terms of: </w:t>
      </w:r>
    </w:p>
    <w:p w:rsidR="00385649" w:rsidRPr="00D623FC" w:rsidRDefault="00385649" w:rsidP="00D623FC">
      <w:pPr>
        <w:pStyle w:val="ListParagraph"/>
        <w:widowControl w:val="0"/>
        <w:numPr>
          <w:ilvl w:val="0"/>
          <w:numId w:val="72"/>
          <w:numberingChange w:id="42" w:author="Vicky" w:date="2015-07-05T13:11:00Z" w:original="%1:1:2:."/>
        </w:numPr>
        <w:spacing w:line="480" w:lineRule="auto"/>
        <w:jc w:val="both"/>
      </w:pPr>
      <w:r w:rsidRPr="00447849">
        <w:t>Language difficulties; that is, the misunderstanding of the semantics of mathematics language may cause students’ errors at the beginning of problem solving. This is because mathematics is a foreign language for students who need to know and understand mathematical concepts, symbols and vocabulary.</w:t>
      </w:r>
    </w:p>
    <w:p w:rsidR="00385649" w:rsidRPr="00D623FC" w:rsidRDefault="00385649" w:rsidP="00D623FC">
      <w:pPr>
        <w:pStyle w:val="ListParagraph"/>
        <w:widowControl w:val="0"/>
        <w:numPr>
          <w:ilvl w:val="0"/>
          <w:numId w:val="72"/>
          <w:numberingChange w:id="43" w:author="Vicky" w:date="2015-07-05T13:11:00Z" w:original="%1:2:2:."/>
        </w:numPr>
        <w:spacing w:line="480" w:lineRule="auto"/>
        <w:jc w:val="both"/>
      </w:pPr>
      <w:r w:rsidRPr="00447849">
        <w:t>Difficulties in processing ionic and visual representation of mathematical knowledge.</w:t>
      </w:r>
    </w:p>
    <w:p w:rsidR="00385649" w:rsidRPr="00D623FC" w:rsidRDefault="00385649" w:rsidP="00D623FC">
      <w:pPr>
        <w:pStyle w:val="ListParagraph"/>
        <w:widowControl w:val="0"/>
        <w:numPr>
          <w:ilvl w:val="0"/>
          <w:numId w:val="72"/>
          <w:numberingChange w:id="44" w:author="Vicky" w:date="2015-07-05T13:11:00Z" w:original="%1:3:2:."/>
        </w:numPr>
        <w:spacing w:line="480" w:lineRule="auto"/>
        <w:jc w:val="both"/>
      </w:pPr>
      <w:r w:rsidRPr="00447849">
        <w:t xml:space="preserve">Deficiency in requisite skills, facts and concepts; that is, students may forget or be unable to recall related information in solving problems. </w:t>
      </w:r>
    </w:p>
    <w:p w:rsidR="00385649" w:rsidRPr="00D623FC" w:rsidRDefault="00385649" w:rsidP="00D623FC">
      <w:pPr>
        <w:pStyle w:val="ListParagraph"/>
        <w:widowControl w:val="0"/>
        <w:numPr>
          <w:ilvl w:val="0"/>
          <w:numId w:val="72"/>
          <w:numberingChange w:id="45" w:author="Vicky" w:date="2015-07-05T13:11:00Z" w:original="%1:4:2:."/>
        </w:numPr>
        <w:spacing w:line="480" w:lineRule="auto"/>
        <w:jc w:val="both"/>
      </w:pPr>
      <w:r w:rsidRPr="00447849">
        <w:t xml:space="preserve">Incorrect associations or rigidity; that is, negative transfer caused by converting the information. </w:t>
      </w:r>
    </w:p>
    <w:p w:rsidR="00385649" w:rsidRPr="00D623FC" w:rsidRDefault="00385649" w:rsidP="00D623FC">
      <w:pPr>
        <w:pStyle w:val="ListParagraph"/>
        <w:widowControl w:val="0"/>
        <w:numPr>
          <w:ilvl w:val="0"/>
          <w:numId w:val="72"/>
          <w:numberingChange w:id="46" w:author="Vicky" w:date="2015-07-05T13:11:00Z" w:original="%1:5:2:."/>
        </w:numPr>
        <w:spacing w:line="480" w:lineRule="auto"/>
        <w:jc w:val="both"/>
      </w:pPr>
      <w:r w:rsidRPr="00447849">
        <w:t>Application of irrelevant rules or strategies.</w:t>
      </w:r>
    </w:p>
    <w:p w:rsidR="00385649" w:rsidRPr="00823AC5" w:rsidRDefault="00385649" w:rsidP="00D623FC">
      <w:pPr>
        <w:widowControl w:val="0"/>
        <w:spacing w:line="480" w:lineRule="auto"/>
        <w:jc w:val="both"/>
        <w:rPr>
          <w:sz w:val="16"/>
          <w:szCs w:val="16"/>
        </w:rPr>
      </w:pPr>
    </w:p>
    <w:p w:rsidR="00385649" w:rsidRDefault="00385649" w:rsidP="00D623FC">
      <w:pPr>
        <w:widowControl w:val="0"/>
        <w:spacing w:line="480" w:lineRule="auto"/>
        <w:jc w:val="both"/>
      </w:pPr>
      <w:r>
        <w:t>As various researchers contend, students’ errors vary to a great extent. For example, Xiaobao (2006) describes systematic errors as one type among many different types that occur to many students over a long period, and it is relatively easy and thus possible to research.  The researcher relates the cause of systematic errors to inadequate mastery of procedural and conceptual knowledge, or links between the two types of knowledge. Hiebert and Lefevre (1986) differentiate between conceptual knowledge and procedural knowledge in the domain of mathematics. They described procedural knowledge as rules, algorithms, formal language of mathematics or procedures used to solve mathematical tasks.  Conceptual knowledge is thought of as connections among information, a network of mathematics facts and propositions. Basing on these descriptions of mathematics knowledge, systematic errors can often be traced to flaws in conceptual knowledge or lack of conceptual/procedural knowledge linkage.</w:t>
      </w:r>
    </w:p>
    <w:p w:rsidR="00385649" w:rsidRDefault="00385649" w:rsidP="00D623FC">
      <w:pPr>
        <w:widowControl w:val="0"/>
        <w:spacing w:before="46" w:line="480" w:lineRule="auto"/>
        <w:jc w:val="both"/>
      </w:pPr>
    </w:p>
    <w:p w:rsidR="00385649" w:rsidRDefault="00385649" w:rsidP="00D623FC">
      <w:pPr>
        <w:widowControl w:val="0"/>
        <w:spacing w:before="46" w:line="480" w:lineRule="auto"/>
        <w:jc w:val="both"/>
      </w:pPr>
      <w:r w:rsidRPr="00A834F5">
        <w:t>Various researchers like Allen (2007), Young and O’shea (1981), Xioabao (2006) and Resnick (1982) view</w:t>
      </w:r>
      <w:r>
        <w:t xml:space="preserve"> misconceptions as one of the main causes of students’ faulty algorithms and errors. According to </w:t>
      </w:r>
      <w:r w:rsidRPr="004603E8">
        <w:t>Allen (2007),</w:t>
      </w:r>
      <w:r>
        <w:t xml:space="preserve"> one problem that leads to serious learning difficulties in mathematics is the misconceptions students may have from previous inadequate teaching, informal thinking, or poor remembrance. Young and O’shea (1981) interpret misconceptions as students’ immature explanations of concepts which are stable and resistant to instruction.  </w:t>
      </w:r>
    </w:p>
    <w:p w:rsidR="00385649" w:rsidRDefault="00385649" w:rsidP="00D623FC">
      <w:pPr>
        <w:widowControl w:val="0"/>
        <w:spacing w:before="46" w:line="480" w:lineRule="auto"/>
        <w:jc w:val="both"/>
      </w:pPr>
    </w:p>
    <w:p w:rsidR="00385649" w:rsidRPr="001476E1" w:rsidRDefault="00385649" w:rsidP="00D623FC">
      <w:pPr>
        <w:widowControl w:val="0"/>
        <w:spacing w:before="46" w:line="480" w:lineRule="auto"/>
        <w:jc w:val="both"/>
      </w:pPr>
      <w:r>
        <w:t xml:space="preserve">This study concurs with Xiaobao (2006) that: if students’ misconceptions are ignored, it may lead to negative effects on their new learning, and may also reinforce original misconceptions.  For this reason, it is imperative for teachers to identify students’ learning misconceptions for correcting them.  As Allen (2007) and Resnick (1983) argue, students do not come to the classroom as blank slates; rather they come with informal theories which have been actively constructed from everyday experiences, although are often incomplete half-truths.  </w:t>
      </w:r>
    </w:p>
    <w:p w:rsidR="00385649" w:rsidRDefault="00385649" w:rsidP="00D623FC">
      <w:pPr>
        <w:widowControl w:val="0"/>
        <w:spacing w:line="480" w:lineRule="auto"/>
        <w:jc w:val="both"/>
      </w:pPr>
      <w:r>
        <w:t>This study also supports the view raised by Kheong (1982) and IGNOU (2012) that, r</w:t>
      </w:r>
      <w:r w:rsidRPr="00D35867">
        <w:t>e-teaching a lesson</w:t>
      </w:r>
      <w:r>
        <w:t xml:space="preserve"> will not help students who base their reasoning on strongly held misconceptions.  This is because students tend to be emotionally and intellectually attached to their misconceptions, partly because they have actively constructed them and partly because they give ready methodologies for solving various problems. Thus, the present study also suggests that, learning misconceptions must be changed internally, partly through the students’ belief systems, and partly through their own cognition as recommended by Allen (2007). </w:t>
      </w:r>
    </w:p>
    <w:p w:rsidR="00385649" w:rsidRDefault="00385649">
      <w:pPr>
        <w:widowControl w:val="0"/>
        <w:spacing w:line="480" w:lineRule="auto"/>
        <w:jc w:val="both"/>
        <w:rPr>
          <w:sz w:val="16"/>
          <w:szCs w:val="16"/>
        </w:rPr>
      </w:pPr>
    </w:p>
    <w:p w:rsidR="00385649" w:rsidRDefault="00385649">
      <w:pPr>
        <w:widowControl w:val="0"/>
        <w:spacing w:line="480" w:lineRule="auto"/>
        <w:jc w:val="both"/>
      </w:pPr>
      <w:r>
        <w:t xml:space="preserve">In Tanzania, an attempt to prepare Form I entrants for learning secondary school subjects was done by MOEC (1994) </w:t>
      </w:r>
      <w:r>
        <w:rPr>
          <w:lang w:val="en-GB"/>
        </w:rPr>
        <w:t xml:space="preserve">through its project best known as </w:t>
      </w:r>
      <w:r w:rsidRPr="00D66B32">
        <w:rPr>
          <w:i/>
          <w:lang w:val="en-GB"/>
        </w:rPr>
        <w:t>English Language Teaching Support</w:t>
      </w:r>
      <w:r>
        <w:rPr>
          <w:i/>
          <w:lang w:val="en-GB"/>
        </w:rPr>
        <w:t xml:space="preserve">. </w:t>
      </w:r>
      <w:r>
        <w:rPr>
          <w:lang w:val="en-GB"/>
        </w:rPr>
        <w:t>The project</w:t>
      </w:r>
      <w:r>
        <w:rPr>
          <w:i/>
          <w:lang w:val="en-GB"/>
        </w:rPr>
        <w:t xml:space="preserve"> </w:t>
      </w:r>
      <w:r>
        <w:t>produced the Baseline M</w:t>
      </w:r>
      <w:r w:rsidRPr="001B6364">
        <w:t>anual recommended to be used in all secon</w:t>
      </w:r>
      <w:r>
        <w:t>dary schools in Tanzania as an o</w:t>
      </w:r>
      <w:r w:rsidRPr="001B6364">
        <w:t>rientat</w:t>
      </w:r>
      <w:r>
        <w:t>ion course material for Form I entrants</w:t>
      </w:r>
      <w:r w:rsidRPr="001B6364">
        <w:t xml:space="preserve">.  </w:t>
      </w:r>
      <w:r>
        <w:t>The content of t</w:t>
      </w:r>
      <w:r w:rsidRPr="001B6364">
        <w:t>h</w:t>
      </w:r>
      <w:r>
        <w:t xml:space="preserve">is </w:t>
      </w:r>
      <w:r w:rsidRPr="001B6364">
        <w:t xml:space="preserve">manual </w:t>
      </w:r>
      <w:r>
        <w:t xml:space="preserve">which covers </w:t>
      </w:r>
      <w:r w:rsidRPr="001B6364">
        <w:t xml:space="preserve">topics in Mathematics, Geography, Physics, Chemistry, </w:t>
      </w:r>
      <w:r>
        <w:t xml:space="preserve">Biology and History is designed to be completed within six weeks after Form I have reported at school.  However, the manual aims </w:t>
      </w:r>
      <w:r w:rsidRPr="001B6364">
        <w:t xml:space="preserve">to improve students’ ability </w:t>
      </w:r>
      <w:r>
        <w:t xml:space="preserve">on </w:t>
      </w:r>
      <w:r w:rsidRPr="001B6364">
        <w:t xml:space="preserve">language demands in the </w:t>
      </w:r>
      <w:r>
        <w:t xml:space="preserve">respective </w:t>
      </w:r>
      <w:r w:rsidRPr="001B6364">
        <w:t>subjects</w:t>
      </w:r>
      <w:r>
        <w:t xml:space="preserve">.  In due respect, the manual first produced in 1994 do not address the issue of providing Form I entrants with requisite numeracy skills for learning secondary school mathematics. </w:t>
      </w:r>
    </w:p>
    <w:p w:rsidR="00385649" w:rsidRPr="00823AC5" w:rsidRDefault="00385649" w:rsidP="00D623FC">
      <w:pPr>
        <w:spacing w:line="480" w:lineRule="auto"/>
        <w:ind w:right="-18"/>
        <w:jc w:val="both"/>
        <w:rPr>
          <w:sz w:val="16"/>
          <w:szCs w:val="16"/>
          <w:lang w:val="en-GB"/>
        </w:rPr>
      </w:pPr>
    </w:p>
    <w:p w:rsidR="00385649" w:rsidRPr="00C86D84" w:rsidRDefault="00385649">
      <w:pPr>
        <w:spacing w:line="480" w:lineRule="auto"/>
        <w:jc w:val="both"/>
        <w:rPr>
          <w:lang w:val="en-GB"/>
        </w:rPr>
      </w:pPr>
      <w:r>
        <w:rPr>
          <w:lang w:val="en-GB"/>
        </w:rPr>
        <w:t xml:space="preserve">This study hypothesized that, Form1 entrants </w:t>
      </w:r>
      <w:r w:rsidRPr="00B57647">
        <w:rPr>
          <w:lang w:val="en-GB"/>
        </w:rPr>
        <w:t>need</w:t>
      </w:r>
      <w:r>
        <w:rPr>
          <w:lang w:val="en-GB"/>
        </w:rPr>
        <w:t xml:space="preserve"> to have the required competence in numeric knowledge and</w:t>
      </w:r>
      <w:r w:rsidRPr="00B57647">
        <w:rPr>
          <w:lang w:val="en-GB"/>
        </w:rPr>
        <w:t xml:space="preserve"> skills in </w:t>
      </w:r>
      <w:r>
        <w:rPr>
          <w:lang w:val="en-GB"/>
        </w:rPr>
        <w:t xml:space="preserve">order </w:t>
      </w:r>
      <w:r w:rsidRPr="00B57647">
        <w:rPr>
          <w:lang w:val="en-GB"/>
        </w:rPr>
        <w:t>to understand better the</w:t>
      </w:r>
      <w:r>
        <w:rPr>
          <w:lang w:val="en-GB"/>
        </w:rPr>
        <w:t xml:space="preserve"> basic</w:t>
      </w:r>
      <w:r w:rsidRPr="00B57647">
        <w:rPr>
          <w:lang w:val="en-GB"/>
        </w:rPr>
        <w:t xml:space="preserve"> concepts </w:t>
      </w:r>
      <w:r>
        <w:rPr>
          <w:lang w:val="en-GB"/>
        </w:rPr>
        <w:t xml:space="preserve">and skills </w:t>
      </w:r>
      <w:r w:rsidRPr="00B57647">
        <w:rPr>
          <w:lang w:val="en-GB"/>
        </w:rPr>
        <w:t>of se</w:t>
      </w:r>
      <w:r>
        <w:rPr>
          <w:lang w:val="en-GB"/>
        </w:rPr>
        <w:t>condary school mathematics. Based</w:t>
      </w:r>
      <w:r w:rsidRPr="00B57647">
        <w:rPr>
          <w:lang w:val="en-GB"/>
        </w:rPr>
        <w:t xml:space="preserve"> on the </w:t>
      </w:r>
      <w:r w:rsidRPr="00793E63">
        <w:rPr>
          <w:lang w:val="en-GB"/>
        </w:rPr>
        <w:t>Basch model</w:t>
      </w:r>
      <w:r w:rsidRPr="00B57647">
        <w:rPr>
          <w:lang w:val="en-GB"/>
        </w:rPr>
        <w:t xml:space="preserve">, </w:t>
      </w:r>
      <w:r>
        <w:rPr>
          <w:lang w:val="en-GB"/>
        </w:rPr>
        <w:t xml:space="preserve"> </w:t>
      </w:r>
      <w:r w:rsidRPr="00D249A3">
        <w:rPr>
          <w:lang w:val="en-GB"/>
        </w:rPr>
        <w:t xml:space="preserve">the </w:t>
      </w:r>
      <w:r>
        <w:rPr>
          <w:lang w:val="en-GB"/>
        </w:rPr>
        <w:t>Southern and Estern Africa Consortium for Monitoring Education Quality (</w:t>
      </w:r>
      <w:r w:rsidRPr="00D249A3">
        <w:rPr>
          <w:lang w:val="en-GB"/>
        </w:rPr>
        <w:t>SACMEQ II</w:t>
      </w:r>
      <w:r>
        <w:rPr>
          <w:lang w:val="en-GB"/>
        </w:rPr>
        <w:t>)</w:t>
      </w:r>
      <w:r w:rsidRPr="00D249A3">
        <w:rPr>
          <w:lang w:val="en-GB"/>
        </w:rPr>
        <w:t xml:space="preserve"> study by MOEC (2005) identified eight levels of competencies to assess</w:t>
      </w:r>
      <w:r w:rsidRPr="00B57647">
        <w:rPr>
          <w:lang w:val="en-GB"/>
        </w:rPr>
        <w:t xml:space="preserve"> the m</w:t>
      </w:r>
      <w:r>
        <w:rPr>
          <w:lang w:val="en-GB"/>
        </w:rPr>
        <w:t>astery levels of mathematical skills of Standard VI</w:t>
      </w:r>
      <w:r w:rsidRPr="00B57647">
        <w:rPr>
          <w:lang w:val="en-GB"/>
        </w:rPr>
        <w:t xml:space="preserve"> pupi</w:t>
      </w:r>
      <w:r>
        <w:rPr>
          <w:lang w:val="en-GB"/>
        </w:rPr>
        <w:t>ls. The first five levels focused on numeric skills. Numeric skills entail an ability and competence to manipulate numbers using the basic arithmetic operations of addition, subtraction, multiplication and division.  The said numeric skills are</w:t>
      </w:r>
      <w:r w:rsidRPr="00B57647">
        <w:rPr>
          <w:lang w:val="en-GB"/>
        </w:rPr>
        <w:t xml:space="preserve"> </w:t>
      </w:r>
      <w:r>
        <w:rPr>
          <w:bCs/>
          <w:i/>
          <w:lang w:val="en-GB"/>
        </w:rPr>
        <w:t>p</w:t>
      </w:r>
      <w:r w:rsidRPr="00ED43D7">
        <w:rPr>
          <w:bCs/>
          <w:i/>
          <w:lang w:val="en-GB"/>
        </w:rPr>
        <w:t>re-numeracy</w:t>
      </w:r>
      <w:r w:rsidRPr="00ED43D7">
        <w:rPr>
          <w:i/>
          <w:lang w:val="en-GB"/>
        </w:rPr>
        <w:t>;</w:t>
      </w:r>
      <w:r>
        <w:rPr>
          <w:bCs/>
          <w:i/>
          <w:lang w:val="en-GB"/>
        </w:rPr>
        <w:t xml:space="preserve"> e</w:t>
      </w:r>
      <w:r w:rsidRPr="00ED43D7">
        <w:rPr>
          <w:bCs/>
          <w:i/>
          <w:lang w:val="en-GB"/>
        </w:rPr>
        <w:t>mergent numeracy</w:t>
      </w:r>
      <w:r w:rsidRPr="00ED43D7">
        <w:rPr>
          <w:i/>
          <w:lang w:val="en-GB"/>
        </w:rPr>
        <w:t xml:space="preserve">; </w:t>
      </w:r>
      <w:r>
        <w:rPr>
          <w:bCs/>
          <w:i/>
          <w:lang w:val="en-GB"/>
        </w:rPr>
        <w:t>b</w:t>
      </w:r>
      <w:r w:rsidRPr="00ED43D7">
        <w:rPr>
          <w:bCs/>
          <w:i/>
          <w:lang w:val="en-GB"/>
        </w:rPr>
        <w:t xml:space="preserve">asic </w:t>
      </w:r>
      <w:r>
        <w:rPr>
          <w:bCs/>
          <w:i/>
          <w:lang w:val="en-GB"/>
        </w:rPr>
        <w:t>numeracy</w:t>
      </w:r>
      <w:r>
        <w:rPr>
          <w:i/>
          <w:lang w:val="en-GB"/>
        </w:rPr>
        <w:t xml:space="preserve">; </w:t>
      </w:r>
      <w:r>
        <w:rPr>
          <w:bCs/>
          <w:i/>
          <w:lang w:val="en-GB"/>
        </w:rPr>
        <w:t>beginning numeracy</w:t>
      </w:r>
      <w:r>
        <w:rPr>
          <w:i/>
          <w:lang w:val="en-GB"/>
        </w:rPr>
        <w:t xml:space="preserve"> and </w:t>
      </w:r>
      <w:r>
        <w:rPr>
          <w:bCs/>
          <w:i/>
          <w:lang w:val="en-GB"/>
        </w:rPr>
        <w:t>competent numeracy</w:t>
      </w:r>
      <w:r>
        <w:rPr>
          <w:i/>
          <w:lang w:val="en-GB"/>
        </w:rPr>
        <w:t>.</w:t>
      </w:r>
      <w:r>
        <w:rPr>
          <w:lang w:val="en-GB"/>
        </w:rPr>
        <w:t xml:space="preserve"> These skills were taught at the primary school level in Tanzania (MOEC, 2005).  </w:t>
      </w:r>
    </w:p>
    <w:p w:rsidR="00385649" w:rsidRPr="00C86D84" w:rsidRDefault="00385649">
      <w:pPr>
        <w:spacing w:line="480" w:lineRule="auto"/>
        <w:jc w:val="both"/>
        <w:rPr>
          <w:lang w:val="en-GB"/>
        </w:rPr>
      </w:pPr>
    </w:p>
    <w:p w:rsidR="00385649" w:rsidRDefault="00385649" w:rsidP="00400BF8">
      <w:pPr>
        <w:spacing w:before="60" w:line="480" w:lineRule="auto"/>
        <w:jc w:val="both"/>
        <w:rPr>
          <w:lang w:val="en-GB"/>
        </w:rPr>
      </w:pPr>
      <w:r>
        <w:rPr>
          <w:lang w:val="en-GB"/>
        </w:rPr>
        <w:t xml:space="preserve">The findings in the SACMEQ II report show that: about 25% of Standard VI pupils reached the first and second levels, 35% reached the basic level, 21.4% reached the beginning level and 9.9% reached the competent level. This disappointing situation is reflected in the Mathematics PSLE statistical results compiled by NECTA. The results indicate that, for the years 1994-1998 and 2000-2002, the percentage of failures in Mathematics was 81.9% and 80.0% respectively (MOEC, 2003). This massive failure suggests that, the majority of primary school leavers had no good understanding of mathematical knowledge and skills they were taught at primary school level. </w:t>
      </w:r>
    </w:p>
    <w:p w:rsidR="00385649" w:rsidRDefault="00385649" w:rsidP="00400BF8">
      <w:pPr>
        <w:spacing w:before="60" w:line="480" w:lineRule="auto"/>
        <w:jc w:val="both"/>
        <w:rPr>
          <w:lang w:val="en-GB"/>
        </w:rPr>
      </w:pPr>
    </w:p>
    <w:p w:rsidR="00385649" w:rsidRPr="00C86D84" w:rsidRDefault="00385649" w:rsidP="00400BF8">
      <w:pPr>
        <w:spacing w:before="60" w:line="480" w:lineRule="auto"/>
        <w:jc w:val="both"/>
        <w:rPr>
          <w:lang w:val="en-GB"/>
        </w:rPr>
      </w:pPr>
      <w:r>
        <w:rPr>
          <w:lang w:val="en-GB"/>
        </w:rPr>
        <w:t>Hence, there is a need of investigating the areas in primary school mathematics where pupils have learning difficulties, types of difficulties and the underlying causes. Specifically, this study is an attempt to identify the common errors committed by Form I entrants in primary school mathematics, the underlying misconceptions and their causes.  If these are identified and remedy action taken, there will be a possibility of learning secondary school mathematics successfully.</w:t>
      </w:r>
    </w:p>
    <w:p w:rsidR="00385649" w:rsidRPr="00400BF8" w:rsidRDefault="00385649">
      <w:pPr>
        <w:spacing w:line="480" w:lineRule="auto"/>
        <w:jc w:val="both"/>
        <w:outlineLvl w:val="0"/>
        <w:rPr>
          <w:b/>
          <w:lang w:val="en-GB"/>
        </w:rPr>
      </w:pPr>
      <w:bookmarkStart w:id="47" w:name="_Toc389725456"/>
      <w:bookmarkStart w:id="48" w:name="_Toc393784008"/>
      <w:bookmarkStart w:id="49" w:name="_Toc417971678"/>
      <w:bookmarkStart w:id="50" w:name="_Toc423770457"/>
      <w:r>
        <w:rPr>
          <w:b/>
        </w:rPr>
        <w:t>1.3 Statement of the Problem</w:t>
      </w:r>
      <w:bookmarkEnd w:id="47"/>
      <w:bookmarkEnd w:id="48"/>
      <w:bookmarkEnd w:id="49"/>
      <w:bookmarkEnd w:id="50"/>
    </w:p>
    <w:p w:rsidR="00385649" w:rsidRPr="00400BF8" w:rsidRDefault="00385649">
      <w:pPr>
        <w:spacing w:line="480" w:lineRule="auto"/>
        <w:jc w:val="both"/>
        <w:rPr>
          <w:lang w:val="en-GB"/>
        </w:rPr>
      </w:pPr>
      <w:bookmarkStart w:id="51" w:name="_Toc419209786"/>
      <w:bookmarkStart w:id="52" w:name="_Toc389725457"/>
      <w:bookmarkStart w:id="53" w:name="_Toc393784009"/>
      <w:r>
        <w:rPr>
          <w:lang w:val="en-GB"/>
        </w:rPr>
        <w:t xml:space="preserve">Mathematics is one of the compulsory subjects taught at Ordinary secondary school level in Tanzania and elsewhere. Unlike other subjects, students’ misconceptions about mathematics in particular, affect further learning due to the hierarchy of mathematics knowledge structure (Resnick, 1982). Error patterns in students’ mathematics work suggest learning misconceptions that students may have. Thus, misconceptions are one of the main causes of students’ faulty algorithms and errors in problem solving.  </w:t>
      </w:r>
    </w:p>
    <w:p w:rsidR="00385649" w:rsidRPr="00A46995" w:rsidRDefault="00385649">
      <w:pPr>
        <w:spacing w:line="480" w:lineRule="auto"/>
        <w:jc w:val="both"/>
        <w:rPr>
          <w:sz w:val="16"/>
          <w:szCs w:val="16"/>
          <w:lang w:val="en-GB"/>
        </w:rPr>
      </w:pPr>
    </w:p>
    <w:p w:rsidR="00385649" w:rsidRPr="00400BF8" w:rsidRDefault="00385649">
      <w:pPr>
        <w:spacing w:line="480" w:lineRule="auto"/>
        <w:jc w:val="both"/>
        <w:rPr>
          <w:lang w:val="en-GB"/>
        </w:rPr>
      </w:pPr>
      <w:r>
        <w:rPr>
          <w:lang w:val="en-GB"/>
        </w:rPr>
        <w:t>Without sound understanding of basic mathematics concepts and skills, it is almost impossible for students to develop advanced thinking, and succeed in further mathematics learning.  This is so for two main reasons; first, in the process of learning, students connect new information with what they already know. Second, prior knowledge is not always correct knowledge, it may entail misconceptions. As Xiaobao (2006) contends, to ignore students’ misconceptions may have negative effects on students’ new learning and can also reinforce original misconceptions. Thus, teachers need to identify students’ preconceptions or misconceptions so as to help them learn mathematics effectively and efficiently.</w:t>
      </w:r>
      <w:bookmarkEnd w:id="51"/>
      <w:r>
        <w:rPr>
          <w:lang w:val="en-GB"/>
        </w:rPr>
        <w:t xml:space="preserve">  </w:t>
      </w:r>
    </w:p>
    <w:p w:rsidR="00385649" w:rsidRPr="00400BF8" w:rsidRDefault="00385649">
      <w:pPr>
        <w:spacing w:line="480" w:lineRule="auto"/>
        <w:jc w:val="both"/>
        <w:rPr>
          <w:sz w:val="16"/>
          <w:szCs w:val="16"/>
          <w:lang w:val="en-GB"/>
        </w:rPr>
      </w:pPr>
    </w:p>
    <w:p w:rsidR="00385649" w:rsidRDefault="00385649">
      <w:pPr>
        <w:spacing w:line="480" w:lineRule="auto"/>
        <w:jc w:val="both"/>
        <w:rPr>
          <w:lang w:val="en-GB"/>
        </w:rPr>
      </w:pPr>
      <w:bookmarkStart w:id="54" w:name="_Toc419209787"/>
      <w:r>
        <w:rPr>
          <w:lang w:val="en-GB"/>
        </w:rPr>
        <w:t>However, as Xiaobao (2006) observes there has been a tendency to ignore or underestimate the complexity of students’ learning difficulties in mathematics by taking teaching approaches that reject sophisticated issues of learning mathematics.  In Tanzania, this is reflected in Base Line-course material prepared to orient Form I entrants in secondary school subjects including mathematics.  As already explained in section 1.1 this</w:t>
      </w:r>
      <w:r w:rsidRPr="00683B16">
        <w:rPr>
          <w:lang w:val="en-GB"/>
        </w:rPr>
        <w:t xml:space="preserve"> material is not addressing the issue of students’ competence in basic mathematical knowledge and skills requisite for learning secondary school mathematics.</w:t>
      </w:r>
      <w:bookmarkEnd w:id="54"/>
      <w:r w:rsidRPr="00683B16">
        <w:rPr>
          <w:lang w:val="en-GB"/>
        </w:rPr>
        <w:t xml:space="preserve"> </w:t>
      </w:r>
    </w:p>
    <w:p w:rsidR="00385649" w:rsidRPr="00A46995" w:rsidRDefault="00385649">
      <w:pPr>
        <w:spacing w:line="480" w:lineRule="auto"/>
        <w:jc w:val="both"/>
        <w:rPr>
          <w:lang w:val="en-GB"/>
        </w:rPr>
      </w:pPr>
      <w:bookmarkStart w:id="55" w:name="_Toc419209788"/>
    </w:p>
    <w:p w:rsidR="00385649" w:rsidRPr="00400BF8" w:rsidRDefault="00385649">
      <w:pPr>
        <w:spacing w:line="480" w:lineRule="auto"/>
        <w:jc w:val="both"/>
        <w:rPr>
          <w:lang w:val="en-GB"/>
        </w:rPr>
      </w:pPr>
      <w:r w:rsidRPr="00A46995">
        <w:rPr>
          <w:lang w:val="en-GB"/>
        </w:rPr>
        <w:t>To address such problems</w:t>
      </w:r>
      <w:r>
        <w:rPr>
          <w:lang w:val="en-GB"/>
        </w:rPr>
        <w:t>, this study intended to assess the ability of Form 1 entrants in primary school mathematics; secondly, to diagnose students’ errors, misconceptions and underlying causes; thirdly to identify  common errors and how to remove learning misconceptions facing Form I entrants;  and finally to provide a sample of remedy approach as a guide to conducting  remedial lessons.</w:t>
      </w:r>
      <w:bookmarkEnd w:id="55"/>
    </w:p>
    <w:p w:rsidR="00385649" w:rsidRPr="00A46995" w:rsidRDefault="00385649">
      <w:pPr>
        <w:widowControl w:val="0"/>
        <w:spacing w:line="480" w:lineRule="auto"/>
        <w:jc w:val="both"/>
        <w:rPr>
          <w:lang w:val="en-GB"/>
        </w:rPr>
      </w:pPr>
    </w:p>
    <w:p w:rsidR="00385649" w:rsidRPr="00400BF8" w:rsidRDefault="00385649">
      <w:pPr>
        <w:widowControl w:val="0"/>
        <w:spacing w:line="480" w:lineRule="auto"/>
        <w:jc w:val="both"/>
        <w:outlineLvl w:val="0"/>
        <w:rPr>
          <w:b/>
          <w:lang w:val="en-GB"/>
        </w:rPr>
      </w:pPr>
      <w:bookmarkStart w:id="56" w:name="_Toc417971679"/>
      <w:bookmarkStart w:id="57" w:name="_Toc423770458"/>
      <w:r>
        <w:rPr>
          <w:b/>
        </w:rPr>
        <w:t>1.4 Objectives of the Study</w:t>
      </w:r>
      <w:bookmarkEnd w:id="52"/>
      <w:bookmarkEnd w:id="53"/>
      <w:bookmarkEnd w:id="56"/>
      <w:bookmarkEnd w:id="57"/>
    </w:p>
    <w:p w:rsidR="00385649" w:rsidRPr="00400BF8" w:rsidRDefault="00385649">
      <w:pPr>
        <w:pStyle w:val="Heading3"/>
        <w:keepNext w:val="0"/>
        <w:widowControl w:val="0"/>
        <w:suppressAutoHyphens w:val="0"/>
        <w:spacing w:before="0" w:after="0" w:line="480" w:lineRule="auto"/>
        <w:rPr>
          <w:rFonts w:ascii="Times New Roman" w:hAnsi="Times New Roman" w:cs="Times New Roman"/>
          <w:sz w:val="24"/>
          <w:szCs w:val="24"/>
        </w:rPr>
      </w:pPr>
      <w:bookmarkStart w:id="58" w:name="_Toc389725458"/>
      <w:bookmarkStart w:id="59" w:name="_Toc393784010"/>
      <w:bookmarkStart w:id="60" w:name="_Toc417971680"/>
      <w:bookmarkStart w:id="61" w:name="_Toc423770459"/>
      <w:r w:rsidRPr="00A46995">
        <w:rPr>
          <w:rFonts w:ascii="Times New Roman" w:hAnsi="Times New Roman" w:cs="Times New Roman"/>
          <w:sz w:val="24"/>
          <w:szCs w:val="24"/>
        </w:rPr>
        <w:t>1.4.1 General Objective</w:t>
      </w:r>
      <w:bookmarkEnd w:id="58"/>
      <w:bookmarkEnd w:id="59"/>
      <w:bookmarkEnd w:id="60"/>
      <w:bookmarkEnd w:id="61"/>
    </w:p>
    <w:p w:rsidR="00385649" w:rsidRPr="00400BF8" w:rsidRDefault="00385649" w:rsidP="00400BF8">
      <w:pPr>
        <w:widowControl w:val="0"/>
        <w:spacing w:before="26" w:line="480" w:lineRule="auto"/>
        <w:rPr>
          <w:lang w:val="en-GB"/>
        </w:rPr>
      </w:pPr>
      <w:r>
        <w:rPr>
          <w:lang w:val="en-GB"/>
        </w:rPr>
        <w:t>The general objective of this study was to investigate the competence of Form 1 entrants in numeric skills in order to find the most effective remedial measures for taking action.</w:t>
      </w:r>
    </w:p>
    <w:p w:rsidR="00385649" w:rsidRPr="00A46995" w:rsidRDefault="00385649" w:rsidP="00400BF8">
      <w:pPr>
        <w:widowControl w:val="0"/>
        <w:spacing w:before="26" w:line="480" w:lineRule="auto"/>
        <w:rPr>
          <w:lang w:val="en-GB"/>
        </w:rPr>
      </w:pPr>
    </w:p>
    <w:p w:rsidR="00385649" w:rsidRDefault="00385649" w:rsidP="00A46995">
      <w:pPr>
        <w:pStyle w:val="Heading3"/>
        <w:keepNext w:val="0"/>
        <w:widowControl w:val="0"/>
        <w:suppressAutoHyphens w:val="0"/>
        <w:spacing w:before="26" w:after="0" w:line="480" w:lineRule="auto"/>
        <w:rPr>
          <w:rFonts w:ascii="Times New Roman" w:hAnsi="Times New Roman" w:cs="Times New Roman"/>
          <w:sz w:val="24"/>
          <w:szCs w:val="24"/>
        </w:rPr>
      </w:pPr>
      <w:bookmarkStart w:id="62" w:name="_Toc389725459"/>
      <w:bookmarkStart w:id="63" w:name="_Toc393784011"/>
      <w:bookmarkStart w:id="64" w:name="_Toc417971681"/>
      <w:bookmarkStart w:id="65" w:name="_Toc423770460"/>
      <w:r>
        <w:rPr>
          <w:rFonts w:ascii="Times New Roman" w:hAnsi="Times New Roman" w:cs="Times New Roman"/>
          <w:sz w:val="24"/>
          <w:szCs w:val="24"/>
        </w:rPr>
        <w:t>1.4.2 Specific Objectives</w:t>
      </w:r>
      <w:bookmarkEnd w:id="62"/>
      <w:bookmarkEnd w:id="63"/>
      <w:bookmarkEnd w:id="64"/>
      <w:bookmarkEnd w:id="65"/>
    </w:p>
    <w:p w:rsidR="00385649" w:rsidRPr="00400BF8" w:rsidRDefault="00385649" w:rsidP="00400BF8">
      <w:pPr>
        <w:widowControl w:val="0"/>
        <w:spacing w:before="26" w:line="480" w:lineRule="auto"/>
        <w:rPr>
          <w:lang w:val="en-GB"/>
        </w:rPr>
      </w:pPr>
      <w:r w:rsidRPr="00A46995">
        <w:rPr>
          <w:lang w:val="en-GB"/>
        </w:rPr>
        <w:t>The study aimed at achieving the following specific objectives:</w:t>
      </w:r>
    </w:p>
    <w:p w:rsidR="00385649" w:rsidRPr="00400BF8" w:rsidRDefault="00385649" w:rsidP="00400BF8">
      <w:pPr>
        <w:pStyle w:val="ListParagraph"/>
        <w:widowControl w:val="0"/>
        <w:numPr>
          <w:ilvl w:val="0"/>
          <w:numId w:val="63"/>
          <w:numberingChange w:id="66" w:author="Vicky" w:date="2015-07-05T13:11:00Z" w:original="%1:1:0:."/>
        </w:numPr>
        <w:spacing w:before="26" w:line="480" w:lineRule="auto"/>
        <w:ind w:left="550" w:hanging="500"/>
        <w:jc w:val="both"/>
        <w:rPr>
          <w:lang w:val="en-GB"/>
        </w:rPr>
      </w:pPr>
      <w:r w:rsidRPr="00A46995">
        <w:rPr>
          <w:lang w:val="en-GB"/>
        </w:rPr>
        <w:t xml:space="preserve">To find out the competence of Form I entrants in the Primary school mathematics. </w:t>
      </w:r>
    </w:p>
    <w:p w:rsidR="00385649" w:rsidRPr="00400BF8" w:rsidRDefault="00385649" w:rsidP="00400BF8">
      <w:pPr>
        <w:pStyle w:val="ListParagraph"/>
        <w:widowControl w:val="0"/>
        <w:numPr>
          <w:ilvl w:val="0"/>
          <w:numId w:val="63"/>
          <w:numberingChange w:id="67" w:author="Vicky" w:date="2015-07-05T13:11:00Z" w:original="%1:2:0:."/>
        </w:numPr>
        <w:spacing w:before="26" w:line="480" w:lineRule="auto"/>
        <w:ind w:left="550" w:hanging="500"/>
        <w:jc w:val="both"/>
        <w:rPr>
          <w:lang w:val="en-GB"/>
        </w:rPr>
      </w:pPr>
      <w:r w:rsidRPr="00A46995">
        <w:rPr>
          <w:lang w:val="en-GB"/>
        </w:rPr>
        <w:t>To identify the errors committed by Form I entrants in the numeric skills learnt at primary school level as depicted in the</w:t>
      </w:r>
      <w:r>
        <w:rPr>
          <w:lang w:val="en-GB"/>
        </w:rPr>
        <w:t xml:space="preserve"> Mathematics Achievement Test (</w:t>
      </w:r>
      <w:r w:rsidRPr="00A46995">
        <w:rPr>
          <w:lang w:val="en-GB"/>
        </w:rPr>
        <w:t>MA-Test</w:t>
      </w:r>
      <w:r>
        <w:rPr>
          <w:lang w:val="en-GB"/>
        </w:rPr>
        <w:t>)</w:t>
      </w:r>
      <w:r w:rsidRPr="00A46995">
        <w:rPr>
          <w:lang w:val="en-GB"/>
        </w:rPr>
        <w:t xml:space="preserve">. </w:t>
      </w:r>
    </w:p>
    <w:p w:rsidR="00385649" w:rsidRPr="00400BF8" w:rsidRDefault="00385649" w:rsidP="00400BF8">
      <w:pPr>
        <w:pStyle w:val="ListParagraph"/>
        <w:widowControl w:val="0"/>
        <w:numPr>
          <w:ilvl w:val="0"/>
          <w:numId w:val="63"/>
          <w:numberingChange w:id="68" w:author="Vicky" w:date="2015-07-05T13:11:00Z" w:original="%1:3:0:."/>
        </w:numPr>
        <w:spacing w:before="26" w:line="480" w:lineRule="auto"/>
        <w:ind w:left="550" w:hanging="500"/>
        <w:jc w:val="both"/>
        <w:rPr>
          <w:lang w:val="en-GB"/>
        </w:rPr>
      </w:pPr>
      <w:r w:rsidRPr="00A46995">
        <w:rPr>
          <w:lang w:val="en-GB"/>
        </w:rPr>
        <w:t xml:space="preserve"> To identify the mathematical misconceptions which lead to the observed errors in numeric skills.</w:t>
      </w:r>
    </w:p>
    <w:p w:rsidR="00385649" w:rsidRPr="00400BF8" w:rsidRDefault="00385649">
      <w:pPr>
        <w:pStyle w:val="ListParagraph"/>
        <w:widowControl w:val="0"/>
        <w:numPr>
          <w:ilvl w:val="0"/>
          <w:numId w:val="63"/>
          <w:numberingChange w:id="69" w:author="Vicky" w:date="2015-07-05T13:11:00Z" w:original="%1:4:0:."/>
        </w:numPr>
        <w:spacing w:line="480" w:lineRule="auto"/>
        <w:ind w:left="550" w:hanging="500"/>
        <w:jc w:val="both"/>
        <w:rPr>
          <w:lang w:val="en-GB"/>
        </w:rPr>
      </w:pPr>
      <w:r w:rsidRPr="00A46995">
        <w:rPr>
          <w:lang w:val="en-GB"/>
        </w:rPr>
        <w:t>To conjecture the students</w:t>
      </w:r>
      <w:r w:rsidRPr="00A90DC9">
        <w:rPr>
          <w:lang w:val="en-GB"/>
        </w:rPr>
        <w:t>’</w:t>
      </w:r>
      <w:r w:rsidRPr="00A46995">
        <w:rPr>
          <w:lang w:val="en-GB"/>
        </w:rPr>
        <w:t xml:space="preserve"> misconceptions on numeric skills and their causes. </w:t>
      </w:r>
    </w:p>
    <w:p w:rsidR="00385649" w:rsidRPr="00400BF8" w:rsidRDefault="00385649">
      <w:pPr>
        <w:pStyle w:val="ListParagraph"/>
        <w:widowControl w:val="0"/>
        <w:numPr>
          <w:ilvl w:val="0"/>
          <w:numId w:val="63"/>
          <w:numberingChange w:id="70" w:author="Vicky" w:date="2015-07-05T13:11:00Z" w:original="%1:5:0:."/>
        </w:numPr>
        <w:spacing w:line="480" w:lineRule="auto"/>
        <w:ind w:left="550" w:hanging="500"/>
        <w:jc w:val="both"/>
        <w:rPr>
          <w:b/>
          <w:lang w:val="en-GB"/>
        </w:rPr>
      </w:pPr>
      <w:r w:rsidRPr="00A46995">
        <w:rPr>
          <w:lang w:val="en-GB"/>
        </w:rPr>
        <w:t xml:space="preserve">To design an appropriate remedial approach for removing errors committed by Form I entrants. </w:t>
      </w:r>
    </w:p>
    <w:p w:rsidR="00385649" w:rsidRPr="00A46995" w:rsidRDefault="00385649" w:rsidP="00662398">
      <w:pPr>
        <w:pStyle w:val="ListParagraph"/>
        <w:widowControl w:val="0"/>
        <w:spacing w:before="12" w:line="480" w:lineRule="auto"/>
        <w:ind w:left="360"/>
        <w:jc w:val="both"/>
        <w:rPr>
          <w:b/>
          <w:lang w:val="en-GB"/>
        </w:rPr>
      </w:pPr>
    </w:p>
    <w:p w:rsidR="00385649" w:rsidRDefault="00385649" w:rsidP="00A46995">
      <w:pPr>
        <w:pStyle w:val="Heading2"/>
        <w:keepNext w:val="0"/>
        <w:widowControl w:val="0"/>
        <w:spacing w:before="12" w:line="480" w:lineRule="auto"/>
      </w:pPr>
      <w:bookmarkStart w:id="71" w:name="_Toc389725460"/>
      <w:bookmarkStart w:id="72" w:name="_Toc393784012"/>
      <w:bookmarkStart w:id="73" w:name="_Toc417971682"/>
      <w:bookmarkStart w:id="74" w:name="_Toc423770461"/>
      <w:r>
        <w:t>1.5 Research Questions</w:t>
      </w:r>
      <w:bookmarkEnd w:id="71"/>
      <w:bookmarkEnd w:id="72"/>
      <w:bookmarkEnd w:id="73"/>
      <w:bookmarkEnd w:id="74"/>
    </w:p>
    <w:p w:rsidR="00385649" w:rsidRPr="00662398" w:rsidRDefault="00385649" w:rsidP="00662398">
      <w:pPr>
        <w:widowControl w:val="0"/>
        <w:spacing w:before="12" w:line="480" w:lineRule="auto"/>
        <w:rPr>
          <w:bCs/>
          <w:lang w:val="en-GB"/>
        </w:rPr>
      </w:pPr>
      <w:r w:rsidRPr="00A46995">
        <w:rPr>
          <w:bCs/>
          <w:lang w:val="en-GB"/>
        </w:rPr>
        <w:t>The study sought to answers the following research questions:</w:t>
      </w:r>
    </w:p>
    <w:p w:rsidR="00385649" w:rsidRPr="00662398" w:rsidRDefault="00385649" w:rsidP="00662398">
      <w:pPr>
        <w:pStyle w:val="ListParagraph"/>
        <w:widowControl w:val="0"/>
        <w:numPr>
          <w:ilvl w:val="0"/>
          <w:numId w:val="64"/>
          <w:numberingChange w:id="75" w:author="Vicky" w:date="2015-07-05T13:11:00Z" w:original="%1:1:0:."/>
        </w:numPr>
        <w:spacing w:before="12" w:line="480" w:lineRule="auto"/>
        <w:rPr>
          <w:bCs/>
          <w:lang w:val="en-GB"/>
        </w:rPr>
      </w:pPr>
      <w:r w:rsidRPr="00A46995">
        <w:rPr>
          <w:bCs/>
          <w:lang w:val="en-GB"/>
        </w:rPr>
        <w:t>What is the ability of Form I entrants in mathematics as depicted by their performance in the PSLE?</w:t>
      </w:r>
    </w:p>
    <w:p w:rsidR="00385649" w:rsidRPr="00662398" w:rsidRDefault="00385649" w:rsidP="00662398">
      <w:pPr>
        <w:pStyle w:val="ListParagraph"/>
        <w:widowControl w:val="0"/>
        <w:numPr>
          <w:ilvl w:val="0"/>
          <w:numId w:val="64"/>
          <w:numberingChange w:id="76" w:author="Vicky" w:date="2015-07-05T13:11:00Z" w:original="%1:2:0:."/>
        </w:numPr>
        <w:spacing w:before="12" w:line="480" w:lineRule="auto"/>
        <w:rPr>
          <w:bCs/>
          <w:lang w:val="en-GB"/>
        </w:rPr>
      </w:pPr>
      <w:r w:rsidRPr="00A46995">
        <w:rPr>
          <w:bCs/>
          <w:lang w:val="en-GB"/>
        </w:rPr>
        <w:t>What types of errors do Form I entrants make in numeric skills?</w:t>
      </w:r>
    </w:p>
    <w:p w:rsidR="00385649" w:rsidRDefault="00385649" w:rsidP="00A46995">
      <w:pPr>
        <w:pStyle w:val="ListParagraph"/>
        <w:numPr>
          <w:ilvl w:val="0"/>
          <w:numId w:val="64"/>
          <w:numberingChange w:id="77" w:author="Vicky" w:date="2015-07-05T13:11:00Z" w:original="%1:3:0:."/>
        </w:numPr>
        <w:spacing w:before="12" w:line="480" w:lineRule="auto"/>
        <w:rPr>
          <w:bCs/>
          <w:lang w:val="en-GB"/>
        </w:rPr>
      </w:pPr>
      <w:r>
        <w:rPr>
          <w:iCs/>
          <w:lang w:val="en-GB"/>
        </w:rPr>
        <w:t>Which mathematical misconceptions lead to the observed numeric errors?</w:t>
      </w:r>
    </w:p>
    <w:p w:rsidR="00385649" w:rsidRDefault="00385649" w:rsidP="00A46995">
      <w:pPr>
        <w:pStyle w:val="ListParagraph"/>
        <w:numPr>
          <w:ilvl w:val="0"/>
          <w:numId w:val="64"/>
          <w:numberingChange w:id="78" w:author="Vicky" w:date="2015-07-05T13:11:00Z" w:original="%1:4:0:."/>
        </w:numPr>
        <w:spacing w:before="12" w:line="480" w:lineRule="auto"/>
        <w:rPr>
          <w:bCs/>
          <w:lang w:val="en-GB"/>
        </w:rPr>
      </w:pPr>
      <w:r>
        <w:rPr>
          <w:iCs/>
          <w:lang w:val="en-GB"/>
        </w:rPr>
        <w:t>What are the causes of the identified misconceptions?</w:t>
      </w:r>
    </w:p>
    <w:p w:rsidR="00385649" w:rsidRDefault="00385649" w:rsidP="00A46995">
      <w:pPr>
        <w:pStyle w:val="ListParagraph"/>
        <w:numPr>
          <w:ilvl w:val="0"/>
          <w:numId w:val="64"/>
          <w:numberingChange w:id="79" w:author="Vicky" w:date="2015-07-05T13:11:00Z" w:original="%1:5:0:."/>
        </w:numPr>
        <w:spacing w:before="12" w:line="480" w:lineRule="auto"/>
      </w:pPr>
      <w:r>
        <w:rPr>
          <w:iCs/>
          <w:lang w:val="en-GB"/>
        </w:rPr>
        <w:t xml:space="preserve">What mathematics remedial approach is appropriate for orienting </w:t>
      </w:r>
      <w:bookmarkStart w:id="80" w:name="_Toc389725461"/>
      <w:bookmarkStart w:id="81" w:name="_Toc393784013"/>
      <w:r>
        <w:rPr>
          <w:iCs/>
          <w:lang w:val="en-GB"/>
        </w:rPr>
        <w:t>Form I entrants in numeric skills?</w:t>
      </w:r>
    </w:p>
    <w:p w:rsidR="00385649" w:rsidRDefault="00385649" w:rsidP="00A46995">
      <w:pPr>
        <w:pStyle w:val="ListParagraph"/>
        <w:widowControl w:val="0"/>
        <w:spacing w:before="12" w:line="480" w:lineRule="auto"/>
        <w:ind w:left="360"/>
      </w:pPr>
    </w:p>
    <w:p w:rsidR="00385649" w:rsidRDefault="00385649" w:rsidP="00A46995">
      <w:pPr>
        <w:pStyle w:val="ListParagraph"/>
        <w:widowControl w:val="0"/>
        <w:spacing w:before="12" w:line="480" w:lineRule="auto"/>
        <w:ind w:left="0"/>
        <w:outlineLvl w:val="0"/>
        <w:rPr>
          <w:b/>
        </w:rPr>
      </w:pPr>
      <w:bookmarkStart w:id="82" w:name="_Toc417971683"/>
      <w:bookmarkStart w:id="83" w:name="_Toc423770462"/>
      <w:r>
        <w:rPr>
          <w:b/>
        </w:rPr>
        <w:t>1.6 Significance of the Study</w:t>
      </w:r>
      <w:bookmarkEnd w:id="80"/>
      <w:bookmarkEnd w:id="81"/>
      <w:bookmarkEnd w:id="82"/>
      <w:bookmarkEnd w:id="83"/>
    </w:p>
    <w:p w:rsidR="00385649" w:rsidRDefault="00385649" w:rsidP="00A46995">
      <w:pPr>
        <w:widowControl w:val="0"/>
        <w:spacing w:before="12" w:line="480" w:lineRule="auto"/>
        <w:jc w:val="both"/>
        <w:rPr>
          <w:bCs/>
          <w:lang w:val="en-GB"/>
        </w:rPr>
      </w:pPr>
      <w:r>
        <w:rPr>
          <w:bCs/>
          <w:lang w:val="en-GB"/>
        </w:rPr>
        <w:t xml:space="preserve">The study is significant to all teachers at both primary and lower secondary education levels, and other education experts in improving the teaching and learning of mathematics in the following ways: </w:t>
      </w:r>
      <w:bookmarkStart w:id="84" w:name="_Toc389725462"/>
      <w:bookmarkStart w:id="85" w:name="_Toc393784014"/>
    </w:p>
    <w:p w:rsidR="00385649" w:rsidRDefault="00385649" w:rsidP="00A46995">
      <w:pPr>
        <w:pStyle w:val="ListParagraph"/>
        <w:widowControl w:val="0"/>
        <w:numPr>
          <w:ilvl w:val="0"/>
          <w:numId w:val="73"/>
          <w:numberingChange w:id="86" w:author="Vicky" w:date="2015-07-05T13:11:00Z" w:original="%1:1:2:."/>
        </w:numPr>
        <w:spacing w:before="12" w:line="480" w:lineRule="auto"/>
        <w:jc w:val="both"/>
        <w:rPr>
          <w:bCs/>
          <w:lang w:val="en-GB"/>
        </w:rPr>
      </w:pPr>
      <w:r>
        <w:t>The analysis of errors made on each question item might provide information to enable the development of better teaching strategies to address the probable learning difficulties on the topics of concerned items.</w:t>
      </w:r>
    </w:p>
    <w:p w:rsidR="00385649" w:rsidRDefault="00385649" w:rsidP="00A46995">
      <w:pPr>
        <w:pStyle w:val="ListParagraph"/>
        <w:widowControl w:val="0"/>
        <w:numPr>
          <w:ilvl w:val="0"/>
          <w:numId w:val="73"/>
          <w:numberingChange w:id="87" w:author="Vicky" w:date="2015-07-05T13:11:00Z" w:original="%1:2:2:."/>
        </w:numPr>
        <w:spacing w:before="12" w:line="480" w:lineRule="auto"/>
        <w:jc w:val="both"/>
        <w:rPr>
          <w:bCs/>
          <w:lang w:val="en-GB"/>
        </w:rPr>
      </w:pPr>
      <w:r>
        <w:t>During teaching it might be possible for teachers to alert students on errors likely to be committed when solving problems.</w:t>
      </w:r>
    </w:p>
    <w:p w:rsidR="00385649" w:rsidRDefault="00385649" w:rsidP="00A46995">
      <w:pPr>
        <w:pStyle w:val="ListParagraph"/>
        <w:widowControl w:val="0"/>
        <w:numPr>
          <w:ilvl w:val="0"/>
          <w:numId w:val="73"/>
          <w:numberingChange w:id="88" w:author="Vicky" w:date="2015-07-05T13:11:00Z" w:original="%1:3:2:."/>
        </w:numPr>
        <w:spacing w:before="12" w:line="480" w:lineRule="auto"/>
        <w:jc w:val="both"/>
        <w:rPr>
          <w:bCs/>
          <w:lang w:val="en-GB"/>
        </w:rPr>
      </w:pPr>
      <w:r>
        <w:t xml:space="preserve">Tanzania Institute of Education (TIE) and other writers of mathematics books could use the findings in such a way that, they present and discuss common misconceptions and errors using model solutions, instead of presenting only correct material. </w:t>
      </w:r>
    </w:p>
    <w:p w:rsidR="00385649" w:rsidRDefault="00385649" w:rsidP="00A46995">
      <w:pPr>
        <w:pStyle w:val="ListParagraph"/>
        <w:widowControl w:val="0"/>
        <w:numPr>
          <w:ilvl w:val="0"/>
          <w:numId w:val="73"/>
          <w:numberingChange w:id="89" w:author="Vicky" w:date="2015-07-05T13:11:00Z" w:original="%1:4:2:."/>
        </w:numPr>
        <w:spacing w:before="40" w:line="480" w:lineRule="auto"/>
        <w:jc w:val="both"/>
        <w:rPr>
          <w:bCs/>
          <w:lang w:val="en-GB"/>
        </w:rPr>
      </w:pPr>
      <w:r>
        <w:t>The remedial approach developed in this study may serve as a useful teacher’s guide in preparing remedial lessons for Form I orientation course, while the Ministry responsible for education is looking for ways and means of solving the problems of ineffective teaching of mathematics at primary and secondary school levels.</w:t>
      </w:r>
    </w:p>
    <w:p w:rsidR="00385649" w:rsidRDefault="00385649" w:rsidP="00A46995">
      <w:pPr>
        <w:pStyle w:val="ListParagraph"/>
        <w:widowControl w:val="0"/>
        <w:numPr>
          <w:ilvl w:val="0"/>
          <w:numId w:val="73"/>
          <w:numberingChange w:id="90" w:author="Vicky" w:date="2015-07-05T13:11:00Z" w:original="%1:5:2:."/>
        </w:numPr>
        <w:spacing w:before="40" w:line="480" w:lineRule="auto"/>
        <w:jc w:val="both"/>
        <w:rPr>
          <w:bCs/>
          <w:lang w:val="en-GB"/>
        </w:rPr>
      </w:pPr>
      <w:r>
        <w:t>Remedial package addressing all errors identified in this study can be prepared by adapting the developed sample remedial lesson.  The package may serve as useful material for orienting Form I entrants, and a training reference to the primary school teacher-trainees, since are the ones being prepared to teach mathematics at primary school level. The package should be validated and tested by the MOEVT experts before put in use.</w:t>
      </w:r>
    </w:p>
    <w:p w:rsidR="00385649" w:rsidRPr="00A46995" w:rsidRDefault="00385649" w:rsidP="00400BF8">
      <w:pPr>
        <w:pStyle w:val="ListParagraph"/>
        <w:spacing w:before="40" w:line="480" w:lineRule="auto"/>
        <w:ind w:left="360"/>
        <w:jc w:val="both"/>
        <w:rPr>
          <w:bCs/>
          <w:lang w:val="en-GB"/>
        </w:rPr>
      </w:pPr>
    </w:p>
    <w:p w:rsidR="00385649" w:rsidRDefault="00385649" w:rsidP="00A46995">
      <w:pPr>
        <w:pStyle w:val="Heading2"/>
        <w:keepNext w:val="0"/>
        <w:widowControl w:val="0"/>
        <w:spacing w:before="40" w:line="480" w:lineRule="auto"/>
      </w:pPr>
      <w:bookmarkStart w:id="91" w:name="_Toc417971684"/>
      <w:bookmarkStart w:id="92" w:name="_Toc423770463"/>
      <w:r>
        <w:t>1.7 Theoretical Framework</w:t>
      </w:r>
      <w:bookmarkEnd w:id="91"/>
      <w:bookmarkEnd w:id="92"/>
    </w:p>
    <w:p w:rsidR="00385649" w:rsidRDefault="00385649" w:rsidP="00400BF8">
      <w:pPr>
        <w:widowControl w:val="0"/>
        <w:spacing w:before="40" w:line="480" w:lineRule="auto"/>
        <w:jc w:val="both"/>
        <w:rPr>
          <w:b/>
        </w:rPr>
      </w:pPr>
      <w:bookmarkStart w:id="93" w:name="_Toc419209795"/>
      <w:bookmarkStart w:id="94" w:name="_Toc417971685"/>
      <w:r w:rsidRPr="00A46995">
        <w:t>Olivier (1989) asserts that “one cannot ...discuss the matter without using some theory to explain the situation”.  For this reason, we cannot say why students often commit errors in mathematics unless we make our interpretation by using a learning theory.  The theoretical framework of this study is the constructivists</w:t>
      </w:r>
      <w:r w:rsidRPr="00A90DC9">
        <w:t>’</w:t>
      </w:r>
      <w:r w:rsidRPr="00A46995">
        <w:t xml:space="preserve"> perspective on learning. As opposed to the behaviourists</w:t>
      </w:r>
      <w:r w:rsidRPr="00A90DC9">
        <w:t>’</w:t>
      </w:r>
      <w:r w:rsidRPr="00A46995">
        <w:t xml:space="preserve"> perspective on learning, the constructivists believe that, concepts are not taken directly from experience, but that, a learner</w:t>
      </w:r>
      <w:r w:rsidRPr="00A90DC9">
        <w:t>’</w:t>
      </w:r>
      <w:r w:rsidRPr="00A46995">
        <w:t>s ability to learn from, and what he learns from an experience, depends on the quality of the ideas that is able to bring to that experience (Olivier, 1989).  In the eyes of constructivists, children do not only interpret knowledge, but they organise</w:t>
      </w:r>
      <w:r w:rsidRPr="00447849">
        <w:t xml:space="preserve"> and structure this knowledge into large units of interrelated concepts or ideas called </w:t>
      </w:r>
      <w:r w:rsidRPr="00447849">
        <w:rPr>
          <w:i/>
        </w:rPr>
        <w:t>schemas</w:t>
      </w:r>
      <w:r w:rsidRPr="00447849">
        <w:t>.  Such schemas are important intellectual tools, stored in memory, and which can be retrieved and utilized. The author maintains that, learning basically involves the interaction between a child’s schemas and new ideas. Thus, to understand an idea means to incorporate it into an existing schema.</w:t>
      </w:r>
      <w:bookmarkEnd w:id="93"/>
      <w:bookmarkEnd w:id="94"/>
      <w:r w:rsidRPr="00447849">
        <w:t xml:space="preserve"> </w:t>
      </w:r>
    </w:p>
    <w:p w:rsidR="00385649" w:rsidRPr="00A46995" w:rsidRDefault="00385649" w:rsidP="00662398">
      <w:pPr>
        <w:spacing w:before="40" w:line="480" w:lineRule="auto"/>
        <w:rPr>
          <w:lang w:val="en-GB"/>
        </w:rPr>
      </w:pPr>
    </w:p>
    <w:p w:rsidR="00385649" w:rsidRPr="00662398" w:rsidRDefault="00385649" w:rsidP="00662398">
      <w:pPr>
        <w:spacing w:before="40" w:line="480" w:lineRule="auto"/>
        <w:jc w:val="both"/>
      </w:pPr>
      <w:bookmarkStart w:id="95" w:name="_Toc419209796"/>
      <w:r w:rsidRPr="00A46995">
        <w:t xml:space="preserve">Interaction in the constructivists perspective involves two interrelated processes namely </w:t>
      </w:r>
      <w:r w:rsidRPr="00A46995">
        <w:rPr>
          <w:i/>
        </w:rPr>
        <w:t>assimilation</w:t>
      </w:r>
      <w:r w:rsidRPr="00A46995">
        <w:t xml:space="preserve"> and </w:t>
      </w:r>
      <w:r w:rsidRPr="00A46995">
        <w:rPr>
          <w:i/>
        </w:rPr>
        <w:t>accommodation</w:t>
      </w:r>
      <w:r w:rsidRPr="00A46995">
        <w:t xml:space="preserve">.  In the process of assimilation a new but recognisable idea is directly incorporated into an existing schema, and it contributes to our schemas by expanding existing concepts, and by forming new distinctions through differentiation. In the accommodation process, sometimes a new idea may be quite different from existing schemas.  Here we may have a schema which is relevant, but not adequate to accommodate the new idea. In this case, it is necessary to re-construct and re-organise our schema. </w:t>
      </w:r>
    </w:p>
    <w:p w:rsidR="00385649" w:rsidRPr="00662398" w:rsidRDefault="00385649" w:rsidP="00662398">
      <w:pPr>
        <w:spacing w:before="40" w:line="480" w:lineRule="auto"/>
        <w:jc w:val="both"/>
      </w:pPr>
    </w:p>
    <w:p w:rsidR="00385649" w:rsidRDefault="00385649" w:rsidP="00662398">
      <w:pPr>
        <w:widowControl w:val="0"/>
        <w:spacing w:before="40" w:line="480" w:lineRule="auto"/>
        <w:jc w:val="both"/>
        <w:rPr>
          <w:b/>
        </w:rPr>
      </w:pPr>
      <w:r w:rsidRPr="00A46995">
        <w:t>Such reconstruction leaves previous knowledge intact as part or subset or special case of the new modified schema, without erasing previous knowledge.  Rote learning happens when a new idea is so different from any available schema, and it becomes impossible to link it to any existing schema. Here assimilation and accommodation is impossible.  In such a case, the learner creates a new “box” and tries to memorise the idea. Such rote learning is the cause of many mistakes in mathematics as pupils try to recall partly remembered and distorted rule.</w:t>
      </w:r>
      <w:bookmarkEnd w:id="95"/>
      <w:r w:rsidRPr="00A46995">
        <w:t xml:space="preserve"> </w:t>
      </w:r>
      <w:bookmarkStart w:id="96" w:name="_Toc419209797"/>
      <w:r w:rsidRPr="00A46995">
        <w:t>This study had employed constructivists</w:t>
      </w:r>
      <w:r w:rsidRPr="00A90DC9">
        <w:t>’</w:t>
      </w:r>
      <w:r w:rsidRPr="00A46995">
        <w:t xml:space="preserve"> perspective as its theoretical framework mainly because it views misconceptions as crucially important to learning and teaching, as</w:t>
      </w:r>
      <w:r w:rsidRPr="00447849">
        <w:t xml:space="preserve"> they form part of a pupil’s conceptual structure that will interact with new concepts, and influence new learning.  </w:t>
      </w:r>
      <w:bookmarkEnd w:id="96"/>
    </w:p>
    <w:p w:rsidR="00385649" w:rsidRPr="00A46995" w:rsidRDefault="00385649" w:rsidP="00662398">
      <w:pPr>
        <w:widowControl w:val="0"/>
        <w:spacing w:before="60" w:line="480" w:lineRule="auto"/>
        <w:rPr>
          <w:lang w:val="en-GB"/>
        </w:rPr>
      </w:pPr>
    </w:p>
    <w:p w:rsidR="00385649" w:rsidRPr="00662398" w:rsidRDefault="00385649" w:rsidP="00662398">
      <w:pPr>
        <w:widowControl w:val="0"/>
        <w:spacing w:before="60" w:line="480" w:lineRule="auto"/>
        <w:outlineLvl w:val="0"/>
        <w:rPr>
          <w:b/>
        </w:rPr>
      </w:pPr>
      <w:bookmarkStart w:id="97" w:name="_Toc417971686"/>
      <w:bookmarkStart w:id="98" w:name="_Toc423770464"/>
      <w:r w:rsidRPr="00A46995">
        <w:rPr>
          <w:b/>
        </w:rPr>
        <w:t>1.8 Conceptual Framework</w:t>
      </w:r>
      <w:bookmarkEnd w:id="97"/>
      <w:bookmarkEnd w:id="98"/>
      <w:r w:rsidRPr="00A46995">
        <w:rPr>
          <w:b/>
        </w:rPr>
        <w:t xml:space="preserve"> </w:t>
      </w:r>
    </w:p>
    <w:p w:rsidR="00385649" w:rsidRPr="00662398" w:rsidRDefault="00385649" w:rsidP="00662398">
      <w:pPr>
        <w:widowControl w:val="0"/>
        <w:spacing w:before="60" w:line="480" w:lineRule="auto"/>
        <w:jc w:val="both"/>
      </w:pPr>
      <w:r w:rsidRPr="00A46995">
        <w:t>This study focuses on competence of students in numeric skills taught at a level of primary school; and ways to remedy learning difficulties that the Form I entrants may have on primary school mathematics.  For effective learning of secondary school mathematics, secondary school beginners need to have a good mastery of numeric skills as already discussed in section 1.2.  This is because; students are likely to face difficulties in making connections of concepts of secondary school mathematics with what they already know from primary school mathematics. Figure 1.1 conceptualizes the relationships of concepts involved in the research problem of this study.</w:t>
      </w:r>
    </w:p>
    <w:p w:rsidR="00385649" w:rsidRPr="00662398" w:rsidRDefault="00385649" w:rsidP="00662398">
      <w:pPr>
        <w:spacing w:before="60" w:line="480" w:lineRule="auto"/>
        <w:jc w:val="both"/>
      </w:pPr>
    </w:p>
    <w:p w:rsidR="00385649" w:rsidRPr="00662398" w:rsidRDefault="00385649" w:rsidP="00662398">
      <w:pPr>
        <w:spacing w:before="60" w:line="480" w:lineRule="auto"/>
        <w:jc w:val="both"/>
      </w:pPr>
      <w:r w:rsidRPr="00A46995">
        <w:t>Students</w:t>
      </w:r>
      <w:r w:rsidRPr="00A90DC9">
        <w:t>’</w:t>
      </w:r>
      <w:r w:rsidRPr="00A46995">
        <w:t xml:space="preserve"> learning difficulties in mathematics are mainly due to poor mastery of mathematical conceptual and procedural knowledge in solving a problem.  As such, the poorly mastered knowledge leads to learning misconceptions, which result into committing errors when solving a problem.  Therefore, it is very important to diagnose the types of students</w:t>
      </w:r>
      <w:r w:rsidRPr="00A90DC9">
        <w:t>’</w:t>
      </w:r>
      <w:r w:rsidRPr="00A46995">
        <w:t xml:space="preserve"> errors on primary school mathematics, their causes, and how to address them for providing a good foundation of learning further mathematics beyond primary school level. </w:t>
      </w:r>
    </w:p>
    <w:p w:rsidR="00385649" w:rsidRDefault="00385649">
      <w:pPr>
        <w:spacing w:line="480" w:lineRule="auto"/>
        <w:jc w:val="both"/>
      </w:pPr>
    </w:p>
    <w:p w:rsidR="00385649" w:rsidRPr="0065351B" w:rsidRDefault="00385649" w:rsidP="0020152A">
      <w:pPr>
        <w:outlineLvl w:val="0"/>
        <w:rPr>
          <w:b/>
        </w:rPr>
      </w:pPr>
      <w:bookmarkStart w:id="99" w:name="_Toc419209799"/>
      <w:bookmarkStart w:id="100" w:name="_Toc417971687"/>
      <w:bookmarkStart w:id="101" w:name="_Toc420589480"/>
      <w:r>
        <w:rPr>
          <w:b/>
        </w:rPr>
        <w:br w:type="page"/>
      </w:r>
      <w:bookmarkStart w:id="102" w:name="_Toc423685406"/>
      <w:bookmarkStart w:id="103" w:name="_Toc423770465"/>
      <w:r w:rsidRPr="0065351B">
        <w:rPr>
          <w:b/>
        </w:rPr>
        <w:t>Figure 1</w:t>
      </w:r>
      <w:r>
        <w:rPr>
          <w:b/>
        </w:rPr>
        <w:t>.1:  Remediation of Misconceptions and Errors in N</w:t>
      </w:r>
      <w:r w:rsidRPr="0065351B">
        <w:rPr>
          <w:b/>
        </w:rPr>
        <w:t>umeric Skills</w:t>
      </w:r>
      <w:bookmarkEnd w:id="99"/>
      <w:bookmarkEnd w:id="100"/>
      <w:bookmarkEnd w:id="101"/>
      <w:bookmarkEnd w:id="102"/>
      <w:bookmarkEnd w:id="103"/>
    </w:p>
    <w:p w:rsidR="00385649" w:rsidRDefault="00385649" w:rsidP="005E6607"/>
    <w:p w:rsidR="00385649" w:rsidRDefault="00385649" w:rsidP="005E6607">
      <w:r>
        <w:rPr>
          <w:noProof/>
          <w:lang w:eastAsia="en-US"/>
        </w:rPr>
        <w:pict>
          <v:shapetype id="_x0000_t202" coordsize="21600,21600" o:spt="202" path="m,l,21600r21600,l21600,xe">
            <v:stroke joinstyle="miter"/>
            <v:path gradientshapeok="t" o:connecttype="rect"/>
          </v:shapetype>
          <v:shape id="_x0000_s1026" type="#_x0000_t202" style="position:absolute;margin-left:0;margin-top:11.4pt;width:412.5pt;height:551.4pt;z-index:251681280">
            <v:textbox style="mso-next-textbox:#_x0000_s1026">
              <w:txbxContent>
                <w:p w:rsidR="00385649" w:rsidRDefault="00385649" w:rsidP="005E6607"/>
                <w:p w:rsidR="00385649" w:rsidRDefault="00385649" w:rsidP="005E6607">
                  <w:r>
                    <w:t xml:space="preserve">              </w:t>
                  </w:r>
                </w:p>
              </w:txbxContent>
            </v:textbox>
          </v:shape>
        </w:pict>
      </w:r>
    </w:p>
    <w:p w:rsidR="00385649" w:rsidRDefault="00385649" w:rsidP="005E6607">
      <w:r>
        <w:rPr>
          <w:noProof/>
          <w:lang w:eastAsia="en-US"/>
        </w:rPr>
        <w:pict>
          <v:shape id="_x0000_s1027" type="#_x0000_t202" style="position:absolute;margin-left:11pt;margin-top:9.85pt;width:390.5pt;height:214.55pt;z-index:251682304">
            <v:textbox style="mso-next-textbox:#_x0000_s1027">
              <w:txbxContent>
                <w:p w:rsidR="00385649" w:rsidRPr="00662398" w:rsidRDefault="00385649" w:rsidP="005E6607">
                  <w:pPr>
                    <w:jc w:val="center"/>
                    <w:rPr>
                      <w:b/>
                    </w:rPr>
                  </w:pPr>
                  <w:r w:rsidRPr="00662398">
                    <w:rPr>
                      <w:b/>
                    </w:rPr>
                    <w:t>Remedial approach</w:t>
                  </w:r>
                </w:p>
                <w:p w:rsidR="00385649" w:rsidRPr="00662398" w:rsidRDefault="00385649" w:rsidP="005E6607">
                  <w:pPr>
                    <w:pStyle w:val="ListParagraph"/>
                    <w:numPr>
                      <w:ilvl w:val="0"/>
                      <w:numId w:val="84"/>
                      <w:numberingChange w:id="104" w:author="Vicky" w:date="2015-07-04T12:05:00Z" w:original=""/>
                    </w:numPr>
                  </w:pPr>
                  <w:r w:rsidRPr="00662398">
                    <w:t>Formulating remedial lesson objectives</w:t>
                  </w:r>
                </w:p>
                <w:p w:rsidR="00385649" w:rsidRPr="00662398" w:rsidRDefault="00385649" w:rsidP="00662398">
                  <w:pPr>
                    <w:pStyle w:val="ListParagraph"/>
                    <w:numPr>
                      <w:ilvl w:val="0"/>
                      <w:numId w:val="84"/>
                      <w:numberingChange w:id="105" w:author="Vicky" w:date="2015-07-04T12:05:00Z" w:original=""/>
                    </w:numPr>
                  </w:pPr>
                  <w:r w:rsidRPr="00662398">
                    <w:t xml:space="preserve">Identifying required conceptual and procedural </w:t>
                  </w:r>
                  <w:r w:rsidRPr="00A46995">
                    <w:t>knowledge</w:t>
                  </w:r>
                </w:p>
                <w:p w:rsidR="00385649" w:rsidRPr="00662398" w:rsidRDefault="00385649" w:rsidP="005E6607">
                  <w:pPr>
                    <w:pStyle w:val="ListParagraph"/>
                    <w:numPr>
                      <w:ilvl w:val="0"/>
                      <w:numId w:val="84"/>
                      <w:numberingChange w:id="106" w:author="Vicky" w:date="2015-07-04T12:05:00Z" w:original=""/>
                    </w:numPr>
                  </w:pPr>
                  <w:r w:rsidRPr="00A46995">
                    <w:t>Organizing teaching aids</w:t>
                  </w:r>
                </w:p>
                <w:p w:rsidR="00385649" w:rsidRPr="00662398" w:rsidRDefault="00385649" w:rsidP="005E6607">
                  <w:pPr>
                    <w:pStyle w:val="ListParagraph"/>
                    <w:numPr>
                      <w:ilvl w:val="0"/>
                      <w:numId w:val="84"/>
                      <w:numberingChange w:id="107" w:author="Vicky" w:date="2015-07-04T12:05:00Z" w:original=""/>
                    </w:numPr>
                  </w:pPr>
                  <w:r w:rsidRPr="00A46995">
                    <w:t>Devising group activities</w:t>
                  </w:r>
                </w:p>
                <w:p w:rsidR="00385649" w:rsidRPr="00662398" w:rsidRDefault="00385649" w:rsidP="005E6607">
                  <w:pPr>
                    <w:pStyle w:val="ListParagraph"/>
                    <w:numPr>
                      <w:ilvl w:val="0"/>
                      <w:numId w:val="84"/>
                      <w:numberingChange w:id="108" w:author="Vicky" w:date="2015-07-04T12:05:00Z" w:original=""/>
                    </w:numPr>
                  </w:pPr>
                  <w:r w:rsidRPr="00A46995">
                    <w:t>Delivering remedial instructions</w:t>
                  </w:r>
                </w:p>
                <w:p w:rsidR="00385649" w:rsidRPr="00662398" w:rsidRDefault="00385649" w:rsidP="005E6607">
                  <w:pPr>
                    <w:pStyle w:val="ListParagraph"/>
                    <w:numPr>
                      <w:ilvl w:val="0"/>
                      <w:numId w:val="84"/>
                      <w:numberingChange w:id="109" w:author="Vicky" w:date="2015-07-04T12:05:00Z" w:original=""/>
                    </w:numPr>
                  </w:pPr>
                  <w:r w:rsidRPr="00A46995">
                    <w:t>Providing worked examples</w:t>
                  </w:r>
                </w:p>
                <w:p w:rsidR="00385649" w:rsidRPr="00662398" w:rsidRDefault="00385649" w:rsidP="005E6607">
                  <w:pPr>
                    <w:pStyle w:val="ListParagraph"/>
                    <w:numPr>
                      <w:ilvl w:val="0"/>
                      <w:numId w:val="84"/>
                      <w:numberingChange w:id="110" w:author="Vicky" w:date="2015-07-04T12:05:00Z" w:original=""/>
                    </w:numPr>
                  </w:pPr>
                  <w:r w:rsidRPr="00A46995">
                    <w:t>Providing group activities</w:t>
                  </w:r>
                </w:p>
                <w:p w:rsidR="00385649" w:rsidRPr="00662398" w:rsidRDefault="00385649" w:rsidP="005E6607">
                  <w:pPr>
                    <w:pStyle w:val="ListParagraph"/>
                    <w:numPr>
                      <w:ilvl w:val="0"/>
                      <w:numId w:val="84"/>
                      <w:numberingChange w:id="111" w:author="Vicky" w:date="2015-07-04T12:05:00Z" w:original=""/>
                    </w:numPr>
                  </w:pPr>
                  <w:r w:rsidRPr="00A46995">
                    <w:t>Summarizing main points</w:t>
                  </w:r>
                </w:p>
                <w:p w:rsidR="00385649" w:rsidRPr="00662398" w:rsidRDefault="00385649" w:rsidP="005E6607">
                  <w:pPr>
                    <w:pStyle w:val="ListParagraph"/>
                    <w:numPr>
                      <w:ilvl w:val="0"/>
                      <w:numId w:val="84"/>
                      <w:numberingChange w:id="112" w:author="Vicky" w:date="2015-07-04T12:05:00Z" w:original=""/>
                    </w:numPr>
                  </w:pPr>
                  <w:r w:rsidRPr="00A46995">
                    <w:t>Giving homework</w:t>
                  </w:r>
                </w:p>
                <w:p w:rsidR="00385649" w:rsidRPr="00662398" w:rsidRDefault="00385649" w:rsidP="005E6607">
                  <w:pPr>
                    <w:pStyle w:val="ListParagraph"/>
                    <w:numPr>
                      <w:ilvl w:val="0"/>
                      <w:numId w:val="84"/>
                      <w:numberingChange w:id="113" w:author="Vicky" w:date="2015-07-04T12:05:00Z" w:original=""/>
                    </w:numPr>
                  </w:pPr>
                  <w:r w:rsidRPr="00A46995">
                    <w:t>Doing assessment and evaluation</w:t>
                  </w:r>
                </w:p>
                <w:p w:rsidR="00385649" w:rsidRPr="00662398" w:rsidRDefault="00385649" w:rsidP="005E6607">
                  <w:pPr>
                    <w:pStyle w:val="ListParagraph"/>
                    <w:numPr>
                      <w:ilvl w:val="0"/>
                      <w:numId w:val="84"/>
                      <w:numberingChange w:id="114" w:author="Vicky" w:date="2015-07-04T12:05:00Z" w:original=""/>
                    </w:numPr>
                  </w:pPr>
                  <w:r w:rsidRPr="00A46995">
                    <w:t>Feedback</w:t>
                  </w:r>
                </w:p>
                <w:p w:rsidR="00385649" w:rsidRPr="00A46995" w:rsidRDefault="00385649" w:rsidP="00A46995">
                  <w:pPr>
                    <w:pStyle w:val="ListParagraph"/>
                    <w:numPr>
                      <w:ilvl w:val="0"/>
                      <w:numId w:val="84"/>
                      <w:numberingChange w:id="115" w:author="Vicky" w:date="2015-07-04T12:05:00Z" w:original=""/>
                    </w:numPr>
                  </w:pPr>
                  <w:r w:rsidRPr="00A90DC9">
                    <w:t>Reflection</w:t>
                  </w:r>
                </w:p>
              </w:txbxContent>
            </v:textbox>
          </v:shape>
        </w:pict>
      </w:r>
    </w:p>
    <w:bookmarkEnd w:id="0"/>
    <w:bookmarkEnd w:id="1"/>
    <w:p w:rsidR="00385649" w:rsidRPr="00FC7310" w:rsidRDefault="00385649" w:rsidP="005E6607">
      <w:pPr>
        <w:pStyle w:val="Heading2"/>
        <w:keepNext w:val="0"/>
        <w:widowControl w:val="0"/>
        <w:spacing w:line="480" w:lineRule="auto"/>
      </w:pPr>
    </w:p>
    <w:bookmarkEnd w:id="84"/>
    <w:bookmarkEnd w:id="85"/>
    <w:p w:rsidR="00385649" w:rsidRDefault="00385649" w:rsidP="005E6607">
      <w:pPr>
        <w:spacing w:before="100" w:line="480" w:lineRule="auto"/>
        <w:rPr>
          <w:b/>
          <w:color w:val="FF0000"/>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p>
    <w:p w:rsidR="00385649" w:rsidRPr="00E14BAF" w:rsidRDefault="00385649" w:rsidP="005E6607">
      <w:pPr>
        <w:rPr>
          <w:sz w:val="22"/>
          <w:lang w:val="en-GB"/>
        </w:rPr>
      </w:pPr>
      <w:r>
        <w:rPr>
          <w:noProof/>
          <w:lang w:eastAsia="en-US"/>
        </w:rPr>
        <w:pict>
          <v:shapetype id="_x0000_t32" coordsize="21600,21600" o:spt="32" o:oned="t" path="m,l21600,21600e" filled="f">
            <v:path arrowok="t" fillok="f" o:connecttype="none"/>
            <o:lock v:ext="edit" shapetype="t"/>
          </v:shapetype>
          <v:shape id="_x0000_s1028" type="#_x0000_t32" style="position:absolute;margin-left:210.85pt;margin-top:.9pt;width:.6pt;height:34.2pt;flip:y;z-index:251691520" o:connectortype="straight">
            <v:stroke endarrow="block"/>
          </v:shape>
        </w:pict>
      </w:r>
    </w:p>
    <w:p w:rsidR="00385649" w:rsidRPr="00E14BAF" w:rsidRDefault="00385649" w:rsidP="005E6607">
      <w:pPr>
        <w:rPr>
          <w:sz w:val="22"/>
          <w:lang w:val="en-GB"/>
        </w:rPr>
      </w:pPr>
      <w:r>
        <w:rPr>
          <w:noProof/>
          <w:lang w:eastAsia="en-US"/>
        </w:rPr>
        <w:pict>
          <v:shape id="_x0000_s1029" type="#_x0000_t32" style="position:absolute;margin-left:129.6pt;margin-top:101.05pt;width:0;height:29.4pt;flip:y;z-index:251686400" o:connectortype="straight">
            <v:stroke endarrow="block"/>
          </v:shape>
        </w:pict>
      </w:r>
      <w:r>
        <w:rPr>
          <w:noProof/>
          <w:lang w:eastAsia="en-US"/>
        </w:rPr>
        <w:pict>
          <v:shape id="_x0000_s1030" type="#_x0000_t202" style="position:absolute;margin-left:242.4pt;margin-top:130.45pt;width:140.05pt;height:42pt;z-index:251684352">
            <v:textbox style="mso-next-textbox:#_x0000_s1030">
              <w:txbxContent>
                <w:p w:rsidR="00385649" w:rsidRPr="00AD758A" w:rsidRDefault="00385649" w:rsidP="005E6607">
                  <w:pPr>
                    <w:jc w:val="center"/>
                    <w:rPr>
                      <w:b/>
                    </w:rPr>
                  </w:pPr>
                  <w:r w:rsidRPr="00AD758A">
                    <w:rPr>
                      <w:b/>
                    </w:rPr>
                    <w:t>Conceptual errors</w:t>
                  </w:r>
                </w:p>
              </w:txbxContent>
            </v:textbox>
          </v:shape>
        </w:pict>
      </w:r>
      <w:r>
        <w:rPr>
          <w:noProof/>
          <w:lang w:eastAsia="en-US"/>
        </w:rPr>
        <w:pict>
          <v:shape id="_x0000_s1031" type="#_x0000_t202" style="position:absolute;margin-left:57.6pt;margin-top:130.45pt;width:142.8pt;height:42pt;z-index:251683328">
            <v:textbox style="mso-next-textbox:#_x0000_s1031">
              <w:txbxContent>
                <w:p w:rsidR="00385649" w:rsidRPr="00AD758A" w:rsidRDefault="00385649" w:rsidP="005E6607">
                  <w:pPr>
                    <w:jc w:val="center"/>
                    <w:rPr>
                      <w:b/>
                    </w:rPr>
                  </w:pPr>
                  <w:r w:rsidRPr="00AD758A">
                    <w:rPr>
                      <w:b/>
                    </w:rPr>
                    <w:t>Procedural errors</w:t>
                  </w:r>
                </w:p>
                <w:p w:rsidR="00385649" w:rsidRDefault="00385649" w:rsidP="005E6607"/>
              </w:txbxContent>
            </v:textbox>
          </v:shape>
        </w:pict>
      </w:r>
      <w:r>
        <w:rPr>
          <w:noProof/>
          <w:lang w:eastAsia="en-US"/>
        </w:rPr>
        <w:pict>
          <v:shape id="_x0000_s1032" type="#_x0000_t32" style="position:absolute;margin-left:315.85pt;margin-top:172.45pt;width:.6pt;height:33.6pt;flip:x y;z-index:251689472" o:connectortype="straight">
            <v:stroke endarrow="block"/>
          </v:shape>
        </w:pict>
      </w:r>
      <w:r>
        <w:rPr>
          <w:noProof/>
          <w:lang w:eastAsia="en-US"/>
        </w:rPr>
        <w:pict>
          <v:shape id="_x0000_s1033" type="#_x0000_t32" style="position:absolute;margin-left:129.6pt;margin-top:172.45pt;width:.05pt;height:33.6pt;flip:y;z-index:251688448" o:connectortype="straight">
            <v:stroke endarrow="block"/>
          </v:shape>
        </w:pict>
      </w:r>
      <w:r>
        <w:rPr>
          <w:noProof/>
          <w:lang w:eastAsia="en-US"/>
        </w:rPr>
        <w:pict>
          <v:shape id="_x0000_s1034" type="#_x0000_t32" style="position:absolute;margin-left:317.05pt;margin-top:99.25pt;width:.05pt;height:31.2pt;flip:y;z-index:251687424" o:connectortype="straight">
            <v:stroke endarrow="block"/>
          </v:shape>
        </w:pict>
      </w:r>
      <w:r>
        <w:rPr>
          <w:noProof/>
          <w:lang w:eastAsia="en-US"/>
        </w:rPr>
        <w:pict>
          <v:shape id="_x0000_s1035" type="#_x0000_t202" style="position:absolute;margin-left:57.6pt;margin-top:206.05pt;width:321.85pt;height:79.2pt;z-index:251685376">
            <v:textbox style="mso-next-textbox:#_x0000_s1035">
              <w:txbxContent>
                <w:p w:rsidR="00385649" w:rsidRDefault="00385649" w:rsidP="005E6607">
                  <w:pPr>
                    <w:jc w:val="center"/>
                    <w:rPr>
                      <w:b/>
                    </w:rPr>
                  </w:pPr>
                  <w:r w:rsidRPr="00AD758A">
                    <w:rPr>
                      <w:b/>
                    </w:rPr>
                    <w:t>Diagnosis of common errors</w:t>
                  </w:r>
                </w:p>
                <w:p w:rsidR="00385649" w:rsidRPr="00F878AF" w:rsidRDefault="00385649" w:rsidP="005E6607">
                  <w:pPr>
                    <w:pStyle w:val="ListParagraph"/>
                    <w:numPr>
                      <w:ilvl w:val="0"/>
                      <w:numId w:val="83"/>
                    </w:numPr>
                  </w:pPr>
                  <w:r w:rsidRPr="00F878AF">
                    <w:t>Achievement test</w:t>
                  </w:r>
                </w:p>
                <w:p w:rsidR="00385649" w:rsidRPr="00F878AF" w:rsidRDefault="00385649" w:rsidP="005E6607">
                  <w:pPr>
                    <w:pStyle w:val="ListParagraph"/>
                    <w:numPr>
                      <w:ilvl w:val="0"/>
                      <w:numId w:val="83"/>
                    </w:numPr>
                  </w:pPr>
                  <w:r w:rsidRPr="00F878AF">
                    <w:t>Analysis of answers of each test item</w:t>
                  </w:r>
                </w:p>
                <w:p w:rsidR="00385649" w:rsidRPr="00F878AF" w:rsidRDefault="00385649" w:rsidP="005E6607">
                  <w:pPr>
                    <w:pStyle w:val="ListParagraph"/>
                    <w:numPr>
                      <w:ilvl w:val="0"/>
                      <w:numId w:val="83"/>
                    </w:numPr>
                  </w:pPr>
                  <w:r w:rsidRPr="00F878AF">
                    <w:t>Identification of common errors</w:t>
                  </w:r>
                </w:p>
                <w:p w:rsidR="00385649" w:rsidRPr="00F878AF" w:rsidRDefault="00385649" w:rsidP="005E6607">
                  <w:pPr>
                    <w:pStyle w:val="ListParagraph"/>
                    <w:rPr>
                      <w:b/>
                    </w:rPr>
                  </w:pPr>
                </w:p>
              </w:txbxContent>
            </v:textbox>
          </v:shape>
        </w:pict>
      </w:r>
    </w:p>
    <w:p w:rsidR="00385649" w:rsidRPr="00E14BAF" w:rsidRDefault="00385649" w:rsidP="005E6607">
      <w:pPr>
        <w:rPr>
          <w:sz w:val="22"/>
          <w:lang w:val="en-GB"/>
        </w:rPr>
      </w:pPr>
      <w:r>
        <w:rPr>
          <w:noProof/>
          <w:lang w:eastAsia="en-US"/>
        </w:rPr>
        <w:pict>
          <v:shape id="_x0000_s1036" type="#_x0000_t202" style="position:absolute;margin-left:11pt;margin-top:11.6pt;width:385pt;height:76.15pt;z-index:251690496">
            <v:textbox style="mso-next-textbox:#_x0000_s1036">
              <w:txbxContent>
                <w:p w:rsidR="00385649" w:rsidRPr="00662398" w:rsidRDefault="00385649" w:rsidP="005E6607">
                  <w:pPr>
                    <w:jc w:val="center"/>
                    <w:rPr>
                      <w:b/>
                    </w:rPr>
                  </w:pPr>
                  <w:r>
                    <w:rPr>
                      <w:b/>
                    </w:rPr>
                    <w:t xml:space="preserve">Learning misconceptions </w:t>
                  </w:r>
                </w:p>
                <w:p w:rsidR="00385649" w:rsidRPr="00662398" w:rsidRDefault="00385649" w:rsidP="005E6607">
                  <w:pPr>
                    <w:pStyle w:val="ListParagraph"/>
                    <w:numPr>
                      <w:ilvl w:val="0"/>
                      <w:numId w:val="76"/>
                    </w:numPr>
                  </w:pPr>
                  <w:r w:rsidRPr="00A46995">
                    <w:t>Due to application of procedures/rules</w:t>
                  </w:r>
                </w:p>
                <w:p w:rsidR="00385649" w:rsidRPr="00662398" w:rsidRDefault="00385649" w:rsidP="005E6607">
                  <w:pPr>
                    <w:pStyle w:val="ListParagraph"/>
                    <w:numPr>
                      <w:ilvl w:val="0"/>
                      <w:numId w:val="76"/>
                    </w:numPr>
                  </w:pPr>
                  <w:r w:rsidRPr="00A46995">
                    <w:t>Due understanding of concepts</w:t>
                  </w:r>
                </w:p>
              </w:txbxContent>
            </v:textbox>
          </v:shape>
        </w:pict>
      </w:r>
    </w:p>
    <w:p w:rsidR="00385649" w:rsidRPr="00E14BAF" w:rsidRDefault="00385649" w:rsidP="005E6607">
      <w:pPr>
        <w:rPr>
          <w:sz w:val="22"/>
          <w:lang w:val="en-GB"/>
        </w:rPr>
      </w:pPr>
    </w:p>
    <w:p w:rsidR="00385649" w:rsidRPr="00E14BAF" w:rsidRDefault="00385649" w:rsidP="005E6607">
      <w:pPr>
        <w:rPr>
          <w:b/>
          <w:lang w:val="en-GB"/>
        </w:rPr>
      </w:pPr>
      <w:r w:rsidRPr="00E14BAF">
        <w:rPr>
          <w:b/>
          <w:lang w:val="en-GB"/>
        </w:rPr>
        <w:t xml:space="preserve">Source: </w:t>
      </w:r>
      <w:r w:rsidRPr="00E14BAF">
        <w:rPr>
          <w:lang w:val="en-GB"/>
        </w:rPr>
        <w:t>Ad</w:t>
      </w:r>
      <w:r>
        <w:rPr>
          <w:lang w:val="en-GB"/>
        </w:rPr>
        <w:t>a</w:t>
      </w:r>
      <w:r w:rsidRPr="00E14BAF">
        <w:rPr>
          <w:lang w:val="en-GB"/>
        </w:rPr>
        <w:t>pted from Li (2006)</w:t>
      </w:r>
    </w:p>
    <w:p w:rsidR="00385649" w:rsidRDefault="00385649" w:rsidP="005E6607">
      <w:pPr>
        <w:rPr>
          <w:b/>
          <w:lang w:val="en-GB"/>
        </w:rPr>
      </w:pPr>
    </w:p>
    <w:p w:rsidR="00385649" w:rsidRDefault="00385649" w:rsidP="005E6607">
      <w:pPr>
        <w:rPr>
          <w:b/>
          <w:lang w:val="en-GB"/>
        </w:rPr>
      </w:pPr>
    </w:p>
    <w:p w:rsidR="00385649" w:rsidRDefault="00385649" w:rsidP="005E6607">
      <w:pPr>
        <w:rPr>
          <w:b/>
          <w:lang w:val="en-GB"/>
        </w:rPr>
      </w:pPr>
    </w:p>
    <w:p w:rsidR="00385649" w:rsidRDefault="00385649" w:rsidP="005E6607">
      <w:pPr>
        <w:rPr>
          <w:b/>
          <w:lang w:val="en-GB"/>
        </w:rPr>
      </w:pPr>
    </w:p>
    <w:p w:rsidR="00385649" w:rsidRDefault="00385649" w:rsidP="005E6607">
      <w:pPr>
        <w:rPr>
          <w:b/>
          <w:lang w:val="en-GB"/>
        </w:rPr>
      </w:pPr>
    </w:p>
    <w:p w:rsidR="00385649" w:rsidRDefault="00385649" w:rsidP="005E6607">
      <w:pPr>
        <w:rPr>
          <w:b/>
          <w:lang w:val="en-GB"/>
        </w:rPr>
      </w:pPr>
    </w:p>
    <w:p w:rsidR="00385649" w:rsidRDefault="00385649" w:rsidP="005E6607">
      <w:pPr>
        <w:spacing w:line="480" w:lineRule="auto"/>
        <w:jc w:val="both"/>
        <w:rPr>
          <w:lang w:val="en-GB"/>
        </w:rPr>
      </w:pPr>
    </w:p>
    <w:p w:rsidR="00385649" w:rsidRDefault="00385649" w:rsidP="005E6607">
      <w:pPr>
        <w:spacing w:line="480" w:lineRule="auto"/>
        <w:jc w:val="both"/>
        <w:rPr>
          <w:b/>
          <w:lang w:val="en-GB"/>
        </w:rPr>
      </w:pPr>
    </w:p>
    <w:p w:rsidR="00385649" w:rsidRDefault="00385649" w:rsidP="005E6607">
      <w:pPr>
        <w:spacing w:line="480" w:lineRule="auto"/>
        <w:jc w:val="both"/>
        <w:rPr>
          <w:b/>
          <w:lang w:val="en-GB"/>
        </w:rPr>
      </w:pPr>
    </w:p>
    <w:p w:rsidR="00385649" w:rsidRDefault="00385649" w:rsidP="005E6607">
      <w:pPr>
        <w:spacing w:line="480" w:lineRule="auto"/>
        <w:jc w:val="both"/>
        <w:rPr>
          <w:b/>
          <w:lang w:val="en-GB"/>
        </w:rPr>
      </w:pPr>
    </w:p>
    <w:p w:rsidR="00385649" w:rsidRDefault="00385649" w:rsidP="005E6607">
      <w:pPr>
        <w:spacing w:before="240" w:line="480" w:lineRule="auto"/>
        <w:jc w:val="both"/>
        <w:rPr>
          <w:lang w:val="en-GB"/>
        </w:rPr>
      </w:pPr>
      <w:r w:rsidRPr="0078184D">
        <w:rPr>
          <w:b/>
          <w:lang w:val="en-GB"/>
        </w:rPr>
        <w:t xml:space="preserve">Source: </w:t>
      </w:r>
      <w:r w:rsidRPr="009E24CB">
        <w:rPr>
          <w:lang w:val="en-GB"/>
        </w:rPr>
        <w:t>Adapted from Xiaobao (2006)</w:t>
      </w:r>
    </w:p>
    <w:p w:rsidR="00385649" w:rsidRDefault="00385649" w:rsidP="00845308">
      <w:pPr>
        <w:spacing w:line="480" w:lineRule="auto"/>
        <w:jc w:val="both"/>
      </w:pPr>
    </w:p>
    <w:p w:rsidR="00385649" w:rsidRPr="00823AC5" w:rsidRDefault="00385649" w:rsidP="005E6607">
      <w:pPr>
        <w:spacing w:line="480" w:lineRule="auto"/>
        <w:jc w:val="both"/>
        <w:rPr>
          <w:sz w:val="16"/>
          <w:szCs w:val="16"/>
          <w:lang w:val="en-GB"/>
        </w:rPr>
      </w:pPr>
    </w:p>
    <w:p w:rsidR="00385649" w:rsidRDefault="00385649" w:rsidP="00930E3F">
      <w:pPr>
        <w:spacing w:line="480" w:lineRule="auto"/>
        <w:jc w:val="both"/>
        <w:rPr>
          <w:lang w:val="en-GB"/>
        </w:rPr>
      </w:pPr>
      <w:r w:rsidRPr="0078184D">
        <w:rPr>
          <w:b/>
          <w:lang w:val="en-GB"/>
        </w:rPr>
        <w:t xml:space="preserve">Source: </w:t>
      </w:r>
      <w:r w:rsidRPr="009E24CB">
        <w:rPr>
          <w:lang w:val="en-GB"/>
        </w:rPr>
        <w:t>Adapted from Xiaobao (2006)</w:t>
      </w:r>
    </w:p>
    <w:p w:rsidR="00385649" w:rsidRPr="00930E3F" w:rsidRDefault="00385649" w:rsidP="00930E3F">
      <w:pPr>
        <w:spacing w:line="480" w:lineRule="auto"/>
        <w:jc w:val="both"/>
        <w:rPr>
          <w:lang w:val="en-GB"/>
        </w:rPr>
      </w:pPr>
      <w:r>
        <w:rPr>
          <w:lang w:val="en-GB"/>
        </w:rPr>
        <w:br w:type="page"/>
      </w:r>
      <w:r w:rsidRPr="00A46995">
        <w:rPr>
          <w:lang w:val="en-GB"/>
        </w:rPr>
        <w:t>In the context of mathematics, to diagnosis refers to the identification of weaknesses and deficiencies of students in the subject.  As Kheong (1982) argues, administering an achievement test is one way of diagnosing students</w:t>
      </w:r>
      <w:r w:rsidRPr="00A90DC9">
        <w:rPr>
          <w:lang w:val="en-GB"/>
        </w:rPr>
        <w:t>’</w:t>
      </w:r>
      <w:r w:rsidRPr="00A46995">
        <w:rPr>
          <w:lang w:val="en-GB"/>
        </w:rPr>
        <w:t xml:space="preserve"> difficulties in mathematics. Further more, the author points out that the construction of achievement test meant for the purpose of diagnosis should consider the following aspects: cover all skills in areas of students</w:t>
      </w:r>
      <w:r w:rsidRPr="00A90DC9">
        <w:rPr>
          <w:lang w:val="en-GB"/>
        </w:rPr>
        <w:t>’</w:t>
      </w:r>
      <w:r w:rsidRPr="00A46995">
        <w:rPr>
          <w:lang w:val="en-GB"/>
        </w:rPr>
        <w:t xml:space="preserve"> weaknesses, questions on each skill should aim to reveal students</w:t>
      </w:r>
      <w:r w:rsidRPr="00A90DC9">
        <w:rPr>
          <w:lang w:val="en-GB"/>
        </w:rPr>
        <w:t>’</w:t>
      </w:r>
      <w:r w:rsidRPr="00A46995">
        <w:rPr>
          <w:lang w:val="en-GB"/>
        </w:rPr>
        <w:t xml:space="preserve"> weaknesses when scored incorrectly, and there should be several question items on each skill to ensure reliability of a test.  Through examining the answer scripts of a test given to students, teachers are able to discover varieties of incorrect ways the students used in working out solutions of problems.  In this study the MA-Test was composed by the researcher to suit the diagnosis requirement, administered to Form I entrants, scored and results analysed to identify common errors committed by the students.</w:t>
      </w:r>
    </w:p>
    <w:p w:rsidR="00385649" w:rsidRPr="00A46995" w:rsidRDefault="00385649" w:rsidP="00845308">
      <w:pPr>
        <w:spacing w:line="480" w:lineRule="auto"/>
        <w:jc w:val="both"/>
        <w:rPr>
          <w:lang w:val="en-GB"/>
        </w:rPr>
      </w:pPr>
    </w:p>
    <w:p w:rsidR="00385649" w:rsidRDefault="00385649" w:rsidP="00930E3F">
      <w:pPr>
        <w:widowControl w:val="0"/>
        <w:spacing w:before="100" w:line="480" w:lineRule="auto"/>
        <w:jc w:val="both"/>
        <w:rPr>
          <w:lang w:val="en-GB"/>
        </w:rPr>
      </w:pPr>
      <w:r w:rsidRPr="00A46995">
        <w:rPr>
          <w:lang w:val="en-GB"/>
        </w:rPr>
        <w:t>Students make many types of errors in mathematics including systematic errors and others due to inattention.  Systematic errors are usually a sequence of students</w:t>
      </w:r>
      <w:r w:rsidRPr="00A90DC9">
        <w:rPr>
          <w:lang w:val="en-GB"/>
        </w:rPr>
        <w:t>’</w:t>
      </w:r>
      <w:r w:rsidRPr="00A46995">
        <w:rPr>
          <w:lang w:val="en-GB"/>
        </w:rPr>
        <w:t xml:space="preserve"> misconceptions on conceptual and procedural knowledge. The focus of this study is on conceptual and procedural systematic errors which emerged as common to a number of students attempted the MA-test.  Nevertheless, all types of errors need to be addressed.  The importance of errors is that, they reflect students</w:t>
      </w:r>
      <w:r w:rsidRPr="00A90DC9">
        <w:rPr>
          <w:lang w:val="en-GB"/>
        </w:rPr>
        <w:t>’</w:t>
      </w:r>
      <w:r w:rsidRPr="00A46995">
        <w:rPr>
          <w:lang w:val="en-GB"/>
        </w:rPr>
        <w:t xml:space="preserve"> understanding of a concept, problem or procedure of solving a problem (Sarwadi and Shahrill, 2014). Procedural errors are due to lack or inadequate understanding of procedural mathematics knowledge.  This knowledge is on skills and step-by-step procedures without explicit reference to mathematical</w:t>
      </w:r>
      <w:r>
        <w:rPr>
          <w:lang w:val="en-GB"/>
        </w:rPr>
        <w:t xml:space="preserve"> ideas.  Students committing procedural errors do not have an understanding of why or how procedure works; and do not recognize the importance of applying, and computing the procedure correctly (Elbrink, 2008).  </w:t>
      </w:r>
    </w:p>
    <w:p w:rsidR="00385649" w:rsidRPr="00A46995" w:rsidRDefault="00385649" w:rsidP="00A46995">
      <w:pPr>
        <w:widowControl w:val="0"/>
        <w:spacing w:line="480" w:lineRule="auto"/>
        <w:jc w:val="both"/>
        <w:rPr>
          <w:sz w:val="14"/>
          <w:szCs w:val="14"/>
          <w:lang w:val="en-GB"/>
        </w:rPr>
      </w:pPr>
    </w:p>
    <w:p w:rsidR="00385649" w:rsidRDefault="00385649" w:rsidP="00A46995">
      <w:pPr>
        <w:widowControl w:val="0"/>
        <w:spacing w:line="480" w:lineRule="auto"/>
        <w:jc w:val="both"/>
        <w:rPr>
          <w:lang w:val="en-GB"/>
        </w:rPr>
      </w:pPr>
      <w:r>
        <w:rPr>
          <w:lang w:val="en-GB"/>
        </w:rPr>
        <w:t xml:space="preserve">Conceptual errors result from lack or poor understanding of conceptual mathematical knowledge. Hope (2006) refers conceptual mathematics understanding as a knowledge that involves clear and systematic understanding of fundamental basic points behind the algorithms performed in mathematics.  As Hull and Miles (2010) argue, students demonstrate conceptual understanding in mathematics when they provide evidence that they can generate examples of concepts; use and interrelate varied representations of concepts; identify and apply principles; know and apply facts and definitions; and apply the signs, symbols, and terms used to represent concepts.  Conceptual understanding also allows a student to apply and possibly adapt some acquired mathematical ideas to new situations. Thus, to avoid procedural and conceptual errors in mathematics, both procedural and conceptual learning are necessary with a consideration that, procedural learning needs to be coupled to conceptual learning and to real-life applications. </w:t>
      </w:r>
    </w:p>
    <w:p w:rsidR="00385649" w:rsidRPr="00A46995" w:rsidRDefault="00385649" w:rsidP="00A46995">
      <w:pPr>
        <w:widowControl w:val="0"/>
        <w:spacing w:line="480" w:lineRule="auto"/>
        <w:rPr>
          <w:b/>
          <w:sz w:val="16"/>
          <w:szCs w:val="16"/>
          <w:highlight w:val="yellow"/>
          <w:lang w:val="en-GB"/>
        </w:rPr>
      </w:pPr>
    </w:p>
    <w:p w:rsidR="00385649" w:rsidRDefault="00385649" w:rsidP="00A46995">
      <w:pPr>
        <w:widowControl w:val="0"/>
        <w:spacing w:line="480" w:lineRule="auto"/>
        <w:jc w:val="both"/>
        <w:rPr>
          <w:color w:val="FF0000"/>
          <w:lang w:val="en-GB"/>
        </w:rPr>
      </w:pPr>
      <w:r>
        <w:rPr>
          <w:lang w:val="en-GB"/>
        </w:rPr>
        <w:t>When students make some generalizations which are not correct, they create misconceptions.   A misconception is not wrong thinking. Instead, it stands as a premature concept or a local generalization that the student has made.  Thus, it is very difficult to avoid misconceptions during learning since are formed when students systematically use incorrect rules, or use correct rules beyond their proper domain of application (Askew and William, 1995).   The relationship between errors and misconceptions is that, the latter give rise to the former.  For this reason, teachers need to be alerted to misconceptions and error patterns amongst the students.  In this study an attempt was done to identify the misconceptions and error patterns in students’ work sheets on the administered MA-Test, and to think about why they have used the procedures they did. The ultimate aim was to design a remedial approach for removing the identified errors and underlying misconceptions.</w:t>
      </w:r>
      <w:r>
        <w:rPr>
          <w:color w:val="FF0000"/>
          <w:lang w:val="en-GB"/>
        </w:rPr>
        <w:t xml:space="preserve"> </w:t>
      </w:r>
    </w:p>
    <w:p w:rsidR="00385649" w:rsidRDefault="00385649">
      <w:pPr>
        <w:spacing w:before="40" w:line="480" w:lineRule="auto"/>
        <w:jc w:val="both"/>
        <w:rPr>
          <w:lang w:val="en-GB"/>
        </w:rPr>
      </w:pPr>
    </w:p>
    <w:p w:rsidR="00385649" w:rsidRDefault="00385649">
      <w:pPr>
        <w:spacing w:before="40" w:line="480" w:lineRule="auto"/>
        <w:jc w:val="both"/>
        <w:rPr>
          <w:lang w:val="en-GB"/>
        </w:rPr>
      </w:pPr>
      <w:r>
        <w:rPr>
          <w:lang w:val="en-GB"/>
        </w:rPr>
        <w:t xml:space="preserve">Respondents for the study were Form I entrants and mathematics teachers from the nine selected secondary schools in the Eastern School Inspectorate Zone.  The zone, schools and teachers were purposively selected; while random selection was employed to obtain a sample of students.  MA-Test, questionnaire and focus-group discussion guide were employed for data collection. Students’ work sheets were scored, followed by identification of committed common errors, underlying misconceptions and causes. These three types of data were tabulated for each question item.  All collected data including those from teachers’ questionnaire were subjected to content analysis.  </w:t>
      </w:r>
    </w:p>
    <w:p w:rsidR="00385649" w:rsidRDefault="00385649">
      <w:pPr>
        <w:spacing w:before="40" w:line="480" w:lineRule="auto"/>
        <w:jc w:val="both"/>
        <w:rPr>
          <w:lang w:val="en-GB"/>
        </w:rPr>
      </w:pPr>
    </w:p>
    <w:p w:rsidR="00385649" w:rsidRDefault="00385649">
      <w:pPr>
        <w:spacing w:before="54" w:line="480" w:lineRule="auto"/>
        <w:jc w:val="both"/>
        <w:rPr>
          <w:lang w:val="en-GB"/>
        </w:rPr>
      </w:pPr>
      <w:r w:rsidRPr="00C32E7B">
        <w:rPr>
          <w:lang w:val="en-GB"/>
        </w:rPr>
        <w:t xml:space="preserve">Remedial approaches are recommended </w:t>
      </w:r>
      <w:r>
        <w:rPr>
          <w:lang w:val="en-GB"/>
        </w:rPr>
        <w:t xml:space="preserve">when students lack a certain skill or ability, but still possessing the ability to master that skill or ability.  Remedial instructions intends to enable students have a good mastery of foundational skills required for them to make progress with more advanced skills and concepts.  Some remedial techniques as identified by Elbrink (2008), Karibasappa </w:t>
      </w:r>
      <w:r w:rsidRPr="00E42D08">
        <w:rPr>
          <w:i/>
          <w:lang w:val="en-GB"/>
        </w:rPr>
        <w:t>et al</w:t>
      </w:r>
      <w:r>
        <w:rPr>
          <w:lang w:val="en-GB"/>
        </w:rPr>
        <w:t xml:space="preserve">. (2008) and Lawrence </w:t>
      </w:r>
      <w:r w:rsidRPr="00E42D08">
        <w:rPr>
          <w:i/>
          <w:lang w:val="en-GB"/>
        </w:rPr>
        <w:t>et al</w:t>
      </w:r>
      <w:r>
        <w:rPr>
          <w:lang w:val="en-GB"/>
        </w:rPr>
        <w:t xml:space="preserve">. (2010) include breaking tasks down into smaller portions, re-teaching skills, introducing the concept before the procedure, real-word applications, reflection and self assessment, and formulating group learning activities.  The most important point is that, an effective remediation approach must constitute instructional strategies that promote thoughtful, active learning, and connections to early concepts.  In this study, a remedial approach for addressing the identified common errors was suggested together with a sample of a remedial lesson plan.  </w:t>
      </w:r>
    </w:p>
    <w:p w:rsidR="00385649" w:rsidRPr="00A46995" w:rsidRDefault="00385649" w:rsidP="00A46995">
      <w:pPr>
        <w:widowControl w:val="0"/>
        <w:spacing w:line="480" w:lineRule="auto"/>
        <w:rPr>
          <w:b/>
          <w:sz w:val="16"/>
          <w:szCs w:val="16"/>
          <w:lang w:val="en-GB"/>
        </w:rPr>
      </w:pPr>
    </w:p>
    <w:p w:rsidR="00385649" w:rsidRDefault="00385649" w:rsidP="00A46995">
      <w:pPr>
        <w:widowControl w:val="0"/>
        <w:spacing w:line="480" w:lineRule="auto"/>
        <w:jc w:val="both"/>
        <w:outlineLvl w:val="0"/>
        <w:rPr>
          <w:b/>
        </w:rPr>
      </w:pPr>
      <w:bookmarkStart w:id="116" w:name="_Toc417971688"/>
      <w:bookmarkStart w:id="117" w:name="_Toc423770466"/>
      <w:bookmarkStart w:id="118" w:name="_Toc389725469"/>
      <w:bookmarkStart w:id="119" w:name="_Toc393784018"/>
      <w:r w:rsidRPr="005B5E0F">
        <w:rPr>
          <w:b/>
        </w:rPr>
        <w:t>1.9 Limitation of the Study</w:t>
      </w:r>
      <w:bookmarkEnd w:id="116"/>
      <w:bookmarkEnd w:id="117"/>
    </w:p>
    <w:p w:rsidR="00385649" w:rsidRDefault="00385649" w:rsidP="00A46995">
      <w:pPr>
        <w:widowControl w:val="0"/>
        <w:overflowPunct w:val="0"/>
        <w:autoSpaceDE w:val="0"/>
        <w:spacing w:line="480" w:lineRule="auto"/>
        <w:jc w:val="both"/>
        <w:rPr>
          <w:kern w:val="1"/>
        </w:rPr>
      </w:pPr>
      <w:r w:rsidRPr="005B5E0F">
        <w:t xml:space="preserve">There were several factors contributing to students’ incompetence in mathematics at secondary school level.  However, this study was limited to students’ errors and misconceptions in numeracy skills as the most crucial factor among others.  This was because the philosophy in which the research problem was conceived acknowledges the view by the constructivist perspective, that misconceptions (causing errors) are crucially important to learning and teaching.   And that, they form part of a pupil’s conceptual structure that will interact with new concepts, and influence new learning (Olievier, 1989).  </w:t>
      </w:r>
      <w:r w:rsidRPr="005B5E0F">
        <w:rPr>
          <w:kern w:val="1"/>
        </w:rPr>
        <w:t>As such, the data and discussion are limited to errors committed by students in numeric skills and associated misconceptions, rather than other substantial factors affecting the teaching and learning process of the subject. Secondly, unlike other subjects, students’ misconceptions about mathematics particularly affect further learning due to the hierarchy of mathematics knowledge structure.  Hence it is necessary to change students’ misconceptions as they arise, and before they are introduced to new concepts.</w:t>
      </w:r>
    </w:p>
    <w:p w:rsidR="00385649" w:rsidRPr="00A46995" w:rsidRDefault="00385649" w:rsidP="00A46995">
      <w:pPr>
        <w:widowControl w:val="0"/>
        <w:spacing w:line="480" w:lineRule="auto"/>
        <w:jc w:val="both"/>
        <w:outlineLvl w:val="0"/>
        <w:rPr>
          <w:sz w:val="16"/>
          <w:szCs w:val="16"/>
        </w:rPr>
      </w:pPr>
    </w:p>
    <w:p w:rsidR="00385649" w:rsidRDefault="00385649" w:rsidP="00A46995">
      <w:pPr>
        <w:widowControl w:val="0"/>
        <w:spacing w:line="480" w:lineRule="auto"/>
        <w:jc w:val="both"/>
        <w:outlineLvl w:val="0"/>
        <w:rPr>
          <w:b/>
        </w:rPr>
      </w:pPr>
      <w:bookmarkStart w:id="120" w:name="_Toc417971689"/>
      <w:bookmarkStart w:id="121" w:name="_Toc423770467"/>
      <w:r>
        <w:rPr>
          <w:b/>
        </w:rPr>
        <w:t>1.10 Delimitations of the Study</w:t>
      </w:r>
      <w:bookmarkEnd w:id="118"/>
      <w:bookmarkEnd w:id="119"/>
      <w:bookmarkEnd w:id="120"/>
      <w:bookmarkEnd w:id="121"/>
    </w:p>
    <w:p w:rsidR="00385649" w:rsidRDefault="00385649" w:rsidP="00A46995">
      <w:pPr>
        <w:widowControl w:val="0"/>
        <w:spacing w:line="480" w:lineRule="auto"/>
        <w:jc w:val="both"/>
      </w:pPr>
      <w:r>
        <w:rPr>
          <w:bCs/>
          <w:lang w:val="en-GB"/>
        </w:rPr>
        <w:t xml:space="preserve">There were eight School Inspectorate Zones in Tanzania mainland. Data for the study was collected from only one zone, the Eastern School Inspectorate Zone.    The Zone had a total of 532 registered secondary schools in 15 districts of Dar es Salaam, Morogoro and Coast regions.  In an ideal situation it would have been desirable to cover all the schools in the Zone, and have a more diverse target population of students in terms of regional differences.  However, the scope of the study was narrowed down to only nine schools.  </w:t>
      </w:r>
      <w:r>
        <w:t xml:space="preserve">This in turn reduced the coverage area of the study.  Nevertheless, the findings were generalized to characterize all Form I entrants in the country since the selection of schools had considered the regional differences, that is, urban, semi urban and rural areas. </w:t>
      </w:r>
    </w:p>
    <w:p w:rsidR="00385649" w:rsidRPr="00845308" w:rsidRDefault="00385649" w:rsidP="005E6607">
      <w:pPr>
        <w:spacing w:before="40" w:line="480" w:lineRule="auto"/>
        <w:jc w:val="both"/>
      </w:pPr>
    </w:p>
    <w:p w:rsidR="00385649" w:rsidRDefault="00385649">
      <w:pPr>
        <w:spacing w:before="70" w:line="480" w:lineRule="auto"/>
        <w:jc w:val="both"/>
      </w:pPr>
      <w:r>
        <w:t xml:space="preserve">In this study the respondents were drawn only from a group of primary school leavers who passed either the PSLE or the school based entrance examination.  This was purposely done for two main reasons. First, those who failed in the said examinations were not in good position to write solutions of the questions in the competence test, and secondly it was possible to take remedial action to the group of those passed the PSLE since they were in schools unlike the group of those not selected.  </w:t>
      </w:r>
      <w:bookmarkStart w:id="122" w:name="_Toc389725470"/>
    </w:p>
    <w:p w:rsidR="00385649" w:rsidRDefault="00385649">
      <w:pPr>
        <w:spacing w:before="70" w:line="480" w:lineRule="auto"/>
        <w:jc w:val="both"/>
      </w:pPr>
    </w:p>
    <w:p w:rsidR="00385649" w:rsidRDefault="00385649">
      <w:pPr>
        <w:pStyle w:val="Heading2"/>
        <w:spacing w:line="480" w:lineRule="auto"/>
      </w:pPr>
      <w:bookmarkStart w:id="123" w:name="_Toc393784019"/>
      <w:bookmarkStart w:id="124" w:name="_Toc417971690"/>
      <w:bookmarkStart w:id="125" w:name="_Toc423770468"/>
      <w:r>
        <w:t>1.11 Definitions of U</w:t>
      </w:r>
      <w:r w:rsidRPr="00206D21">
        <w:t>nderlying Terms</w:t>
      </w:r>
      <w:bookmarkEnd w:id="122"/>
      <w:bookmarkEnd w:id="123"/>
      <w:bookmarkEnd w:id="124"/>
      <w:bookmarkEnd w:id="125"/>
    </w:p>
    <w:p w:rsidR="00385649" w:rsidRDefault="00385649">
      <w:pPr>
        <w:widowControl w:val="0"/>
        <w:spacing w:line="480" w:lineRule="auto"/>
        <w:jc w:val="both"/>
      </w:pPr>
      <w:r w:rsidRPr="004603E8">
        <w:t>Fraenkel and Wallen (2000)</w:t>
      </w:r>
      <w:r w:rsidRPr="00206D21">
        <w:t xml:space="preserve"> suggest the use of operational definitions by specifying the actions or operations necessary to characterize the terms.  This is done for the purpose of clarifying meanings and therefore making the message communicated by the sender to be perceived by the receiver in the intended meaning or with minimum ambiguity. As such, the terms </w:t>
      </w:r>
      <w:r>
        <w:t xml:space="preserve">competence, </w:t>
      </w:r>
      <w:r w:rsidRPr="00206D21">
        <w:t>nu</w:t>
      </w:r>
      <w:r>
        <w:t>meracy, computational errors,</w:t>
      </w:r>
      <w:r w:rsidRPr="00206D21">
        <w:t xml:space="preserve"> learning misconceptions </w:t>
      </w:r>
      <w:r>
        <w:t xml:space="preserve">and conjectures </w:t>
      </w:r>
      <w:r w:rsidRPr="00206D21">
        <w:t>as used in this study are operationally defined as follows:</w:t>
      </w:r>
    </w:p>
    <w:p w:rsidR="00385649" w:rsidRPr="00E07427" w:rsidRDefault="00385649" w:rsidP="0096449D">
      <w:pPr>
        <w:spacing w:line="480" w:lineRule="auto"/>
        <w:outlineLvl w:val="0"/>
        <w:rPr>
          <w:b/>
        </w:rPr>
      </w:pPr>
      <w:bookmarkStart w:id="126" w:name="_Toc423770469"/>
      <w:bookmarkStart w:id="127" w:name="_Toc393784020"/>
      <w:bookmarkStart w:id="128" w:name="_Toc389725471"/>
      <w:r>
        <w:rPr>
          <w:b/>
        </w:rPr>
        <w:t>1.11.1</w:t>
      </w:r>
      <w:r w:rsidRPr="00E07427">
        <w:rPr>
          <w:b/>
        </w:rPr>
        <w:t xml:space="preserve"> </w:t>
      </w:r>
      <w:r>
        <w:rPr>
          <w:b/>
        </w:rPr>
        <w:t>Competence</w:t>
      </w:r>
      <w:bookmarkEnd w:id="126"/>
    </w:p>
    <w:p w:rsidR="00385649" w:rsidRDefault="00385649" w:rsidP="00A46995">
      <w:pPr>
        <w:widowControl w:val="0"/>
        <w:spacing w:before="60" w:line="480" w:lineRule="auto"/>
        <w:jc w:val="both"/>
      </w:pPr>
      <w:r>
        <w:t>Students’ competence or proficiency is referred to the attainment of academic expectations in a subject area, or grade level, basing on the set learning standards.  The general goal of learning is to ensure that students are acquiring the knowledge and skills that are deemed to be essential to success in school, higher education, careers, and adult life.  Students are therefore expected to demonstrate that, they have learned the expected knowledge and skills as they progress from one stage of education to another.  When students fail to meet the expected learning standards, efforts should be done to provide them with an additional instruction, practice, time, and academic support to help them achieve competency or meet the expected standards.</w:t>
      </w:r>
    </w:p>
    <w:p w:rsidR="00385649" w:rsidRPr="00A46995" w:rsidRDefault="00385649" w:rsidP="00A46995">
      <w:pPr>
        <w:widowControl w:val="0"/>
        <w:spacing w:before="60" w:line="480" w:lineRule="auto"/>
        <w:jc w:val="both"/>
      </w:pPr>
    </w:p>
    <w:p w:rsidR="00385649" w:rsidRDefault="00385649" w:rsidP="00A46995">
      <w:pPr>
        <w:pStyle w:val="Heading3"/>
        <w:keepNext w:val="0"/>
        <w:widowControl w:val="0"/>
        <w:suppressAutoHyphens w:val="0"/>
        <w:spacing w:before="60" w:after="0" w:line="480" w:lineRule="auto"/>
        <w:rPr>
          <w:rFonts w:ascii="Times New Roman" w:hAnsi="Times New Roman" w:cs="Times New Roman"/>
          <w:sz w:val="24"/>
          <w:szCs w:val="24"/>
        </w:rPr>
      </w:pPr>
      <w:bookmarkStart w:id="129" w:name="_Toc417971691"/>
      <w:bookmarkStart w:id="130" w:name="_Toc423770470"/>
      <w:r>
        <w:rPr>
          <w:rFonts w:ascii="Times New Roman" w:hAnsi="Times New Roman" w:cs="Times New Roman"/>
          <w:sz w:val="24"/>
          <w:szCs w:val="24"/>
        </w:rPr>
        <w:t>1.11.2 Numeracy</w:t>
      </w:r>
      <w:bookmarkEnd w:id="129"/>
      <w:bookmarkEnd w:id="130"/>
      <w:r>
        <w:rPr>
          <w:rFonts w:ascii="Times New Roman" w:hAnsi="Times New Roman" w:cs="Times New Roman"/>
          <w:sz w:val="24"/>
          <w:szCs w:val="24"/>
        </w:rPr>
        <w:t xml:space="preserve"> </w:t>
      </w:r>
      <w:bookmarkEnd w:id="127"/>
    </w:p>
    <w:bookmarkEnd w:id="128"/>
    <w:p w:rsidR="00385649" w:rsidRDefault="00385649" w:rsidP="00A46995">
      <w:pPr>
        <w:widowControl w:val="0"/>
        <w:spacing w:before="60" w:line="480" w:lineRule="auto"/>
        <w:ind w:right="-18"/>
        <w:jc w:val="both"/>
        <w:rPr>
          <w:lang w:val="en-GB"/>
        </w:rPr>
      </w:pPr>
      <w:r>
        <w:rPr>
          <w:lang w:val="en-GB"/>
        </w:rPr>
        <w:t>In broad terms Groves (2001)</w:t>
      </w:r>
      <w:r>
        <w:rPr>
          <w:color w:val="FF0000"/>
          <w:lang w:val="en-GB"/>
        </w:rPr>
        <w:t xml:space="preserve"> </w:t>
      </w:r>
      <w:r>
        <w:rPr>
          <w:lang w:val="en-GB"/>
        </w:rPr>
        <w:t>defines numeracy as the ability to use mathematical concepts and skills efficiently to meet general demands of day-to-day life and to make sense of the world.</w:t>
      </w:r>
      <w:r>
        <w:rPr>
          <w:color w:val="FF0000"/>
          <w:lang w:val="en-GB"/>
        </w:rPr>
        <w:t xml:space="preserve">  </w:t>
      </w:r>
      <w:r>
        <w:rPr>
          <w:lang w:val="en-GB"/>
        </w:rPr>
        <w:t xml:space="preserve">General demands as discussed by the author include the following: The use of  a combination of numerical, spatial, graphical, statistical, and algebraic mathematics thinking and strategies; To use mathematics to interpret information or to solve practical problems; To choose mathematical skills and strategies that make sense in particular circumstances; To apply mathematics knowledge appropriately in a range of contexts where mathematical reasoning is required and;  To monitor and evaluate the effectiveness of actions and judge what is reasonable.  </w:t>
      </w:r>
      <w:bookmarkStart w:id="131" w:name="_Toc389725472"/>
      <w:bookmarkStart w:id="132" w:name="_Toc393784021"/>
    </w:p>
    <w:p w:rsidR="00385649" w:rsidRPr="00823AC5" w:rsidRDefault="00385649" w:rsidP="00845308">
      <w:pPr>
        <w:spacing w:line="480" w:lineRule="auto"/>
        <w:ind w:right="-18"/>
        <w:jc w:val="both"/>
        <w:rPr>
          <w:color w:val="FF0000"/>
          <w:sz w:val="16"/>
          <w:szCs w:val="16"/>
          <w:lang w:val="en-GB"/>
        </w:rPr>
      </w:pPr>
    </w:p>
    <w:p w:rsidR="00385649" w:rsidRPr="006F59E3" w:rsidRDefault="00385649" w:rsidP="00845308">
      <w:pPr>
        <w:pStyle w:val="Heading3"/>
        <w:spacing w:before="0" w:after="0" w:line="480" w:lineRule="auto"/>
        <w:rPr>
          <w:rFonts w:ascii="Times New Roman" w:hAnsi="Times New Roman" w:cs="Times New Roman"/>
          <w:sz w:val="24"/>
          <w:szCs w:val="24"/>
        </w:rPr>
      </w:pPr>
      <w:bookmarkStart w:id="133" w:name="_Toc417971692"/>
      <w:bookmarkStart w:id="134" w:name="_Toc423770471"/>
      <w:r>
        <w:rPr>
          <w:rFonts w:ascii="Times New Roman" w:hAnsi="Times New Roman" w:cs="Times New Roman"/>
          <w:sz w:val="24"/>
          <w:szCs w:val="24"/>
        </w:rPr>
        <w:t>1.11.3 Errors</w:t>
      </w:r>
      <w:bookmarkEnd w:id="133"/>
      <w:bookmarkEnd w:id="134"/>
      <w:r>
        <w:rPr>
          <w:rFonts w:ascii="Times New Roman" w:hAnsi="Times New Roman" w:cs="Times New Roman"/>
          <w:sz w:val="24"/>
          <w:szCs w:val="24"/>
        </w:rPr>
        <w:t xml:space="preserve"> </w:t>
      </w:r>
      <w:bookmarkEnd w:id="131"/>
      <w:bookmarkEnd w:id="132"/>
      <w:r w:rsidRPr="006F59E3">
        <w:rPr>
          <w:rFonts w:ascii="Times New Roman" w:hAnsi="Times New Roman" w:cs="Times New Roman"/>
          <w:sz w:val="24"/>
          <w:szCs w:val="24"/>
        </w:rPr>
        <w:t xml:space="preserve"> </w:t>
      </w:r>
    </w:p>
    <w:p w:rsidR="00385649" w:rsidRDefault="00385649" w:rsidP="00845308">
      <w:pPr>
        <w:spacing w:line="480" w:lineRule="auto"/>
        <w:jc w:val="both"/>
      </w:pPr>
      <w:r>
        <w:t xml:space="preserve">Students make mistakes in solving mathematical problems either </w:t>
      </w:r>
      <w:r w:rsidRPr="004E47C3">
        <w:t xml:space="preserve">due to carelessness, </w:t>
      </w:r>
      <w:r>
        <w:t xml:space="preserve">poor or </w:t>
      </w:r>
      <w:r w:rsidRPr="004E47C3">
        <w:t>no understanding at all, confusing different concepts or failing to apply rules</w:t>
      </w:r>
      <w:r>
        <w:t xml:space="preserve"> despite being taught.  Such mistakes, frequently done by many students, are referred to in this study as errors.  According to Resnick (1982) these errors are caused by difficulties in learning, which leads to failure to understand the concepts on which operations are based.  </w:t>
      </w:r>
      <w:bookmarkStart w:id="135" w:name="_Toc389725473"/>
      <w:bookmarkStart w:id="136" w:name="_Toc393784022"/>
    </w:p>
    <w:p w:rsidR="00385649" w:rsidRPr="00A46995" w:rsidRDefault="00385649" w:rsidP="00845308">
      <w:pPr>
        <w:spacing w:line="480" w:lineRule="auto"/>
        <w:jc w:val="both"/>
      </w:pPr>
    </w:p>
    <w:p w:rsidR="00385649" w:rsidRPr="00930E3F" w:rsidRDefault="00385649" w:rsidP="00930E3F">
      <w:pPr>
        <w:spacing w:before="60" w:line="480" w:lineRule="auto"/>
        <w:jc w:val="both"/>
        <w:outlineLvl w:val="0"/>
        <w:rPr>
          <w:b/>
        </w:rPr>
      </w:pPr>
      <w:bookmarkStart w:id="137" w:name="_Toc417971693"/>
      <w:bookmarkStart w:id="138" w:name="_Toc423770472"/>
      <w:r>
        <w:rPr>
          <w:b/>
        </w:rPr>
        <w:t>1.11.4 Misconceptions</w:t>
      </w:r>
      <w:bookmarkEnd w:id="135"/>
      <w:bookmarkEnd w:id="136"/>
      <w:bookmarkEnd w:id="137"/>
      <w:bookmarkEnd w:id="138"/>
    </w:p>
    <w:p w:rsidR="00385649" w:rsidRPr="00930E3F" w:rsidRDefault="00385649" w:rsidP="00930E3F">
      <w:pPr>
        <w:spacing w:before="60" w:line="480" w:lineRule="auto"/>
        <w:jc w:val="both"/>
        <w:rPr>
          <w:b/>
        </w:rPr>
      </w:pPr>
      <w:r>
        <w:t xml:space="preserve">The literature shows that serious learning difficulties in mathematics are caused by misconceptions that students have, either are due to inadequate teaching, informal thinking, or poor memory.  The Encarta online dictionary defines a misconception as a mistaken idea or view resulting from a misunderstanding of something.  It is emphasized that a misconception does not exist independently, but is subject to a certain existing conceptual framework.  In this regard, Mestre (1987) views students’ misconceptions as informal theories which are often incomplete or half-truths.  Students tend to be emotionally and intellectually attached to their misconceptions, partly because they have actively constructed them and partly because they give readymade methodologies for solving various problems. As Mestre (1987) contends, removing students’ misconceptions cannot be done by merely informing or lecturing them on their misconceptions.  The misconceptions must be changed internally partly through the students’ belief systems and partly through their own cognition by providing them with counterexamples to their misconceptions, especially self-discovered counterexamples (Allen, 2007).  </w:t>
      </w:r>
      <w:bookmarkStart w:id="139" w:name="_Toc389725474"/>
    </w:p>
    <w:p w:rsidR="00385649" w:rsidRPr="00845308" w:rsidRDefault="00385649" w:rsidP="005E6607">
      <w:pPr>
        <w:widowControl w:val="0"/>
        <w:spacing w:line="480" w:lineRule="auto"/>
        <w:jc w:val="both"/>
        <w:outlineLvl w:val="0"/>
        <w:rPr>
          <w:b/>
        </w:rPr>
      </w:pPr>
      <w:bookmarkStart w:id="140" w:name="_Toc417971694"/>
      <w:bookmarkStart w:id="141" w:name="_Toc423770473"/>
      <w:bookmarkStart w:id="142" w:name="_Toc393784023"/>
      <w:r>
        <w:rPr>
          <w:b/>
        </w:rPr>
        <w:t>1.11.5 Conjectures</w:t>
      </w:r>
      <w:bookmarkEnd w:id="140"/>
      <w:bookmarkEnd w:id="141"/>
      <w:r>
        <w:rPr>
          <w:b/>
        </w:rPr>
        <w:t xml:space="preserve"> </w:t>
      </w:r>
    </w:p>
    <w:p w:rsidR="00385649" w:rsidRPr="00930E3F" w:rsidRDefault="00385649" w:rsidP="00930E3F">
      <w:pPr>
        <w:widowControl w:val="0"/>
        <w:spacing w:before="80" w:line="480" w:lineRule="auto"/>
        <w:jc w:val="both"/>
      </w:pPr>
      <w:r>
        <w:t xml:space="preserve">A conjecture is a good guess or an idea about a pattern.  According to Cooney </w:t>
      </w:r>
      <w:r>
        <w:rPr>
          <w:i/>
        </w:rPr>
        <w:t>et al</w:t>
      </w:r>
      <w:r>
        <w:t xml:space="preserve">. (1975), a conjecture in the context of mathematics is a conclusion or proposition which appears to be correct based on incomplete information, but for which no proof has been found.  A conjecture can be thought of as the mathematicians’ way of saying ‘I believe that this is true, but I have no proof yet’ (Cooney, et al., 1975).    </w:t>
      </w:r>
    </w:p>
    <w:p w:rsidR="00385649" w:rsidRPr="00A46995" w:rsidRDefault="00385649" w:rsidP="00930E3F">
      <w:pPr>
        <w:widowControl w:val="0"/>
        <w:spacing w:before="80" w:line="480" w:lineRule="auto"/>
        <w:jc w:val="both"/>
      </w:pPr>
    </w:p>
    <w:p w:rsidR="00385649" w:rsidRPr="00930E3F" w:rsidRDefault="00385649" w:rsidP="00930E3F">
      <w:pPr>
        <w:pStyle w:val="Heading2"/>
        <w:spacing w:before="80" w:line="480" w:lineRule="auto"/>
      </w:pPr>
      <w:bookmarkStart w:id="143" w:name="_Toc417971695"/>
      <w:bookmarkStart w:id="144" w:name="_Toc423770474"/>
      <w:r w:rsidRPr="00A46995">
        <w:t>1.12 Organization of the Study</w:t>
      </w:r>
      <w:bookmarkEnd w:id="139"/>
      <w:bookmarkEnd w:id="142"/>
      <w:bookmarkEnd w:id="143"/>
      <w:bookmarkEnd w:id="144"/>
    </w:p>
    <w:p w:rsidR="00385649" w:rsidRPr="00930E3F" w:rsidRDefault="00385649" w:rsidP="00930E3F">
      <w:pPr>
        <w:widowControl w:val="0"/>
        <w:spacing w:before="80" w:line="480" w:lineRule="auto"/>
        <w:jc w:val="both"/>
      </w:pPr>
      <w:r>
        <w:t xml:space="preserve">This thesis is organized in five chapters.  The first chapter is an introduction, where the background and the statement of the problem are presented. Stated in this chapter are also the research objectives, research questions, significance of the study, theoretical framework, conceptual framework, limitations, delimitations and definitions of underlying terms. </w:t>
      </w:r>
    </w:p>
    <w:p w:rsidR="00385649" w:rsidRPr="00930E3F" w:rsidRDefault="00385649" w:rsidP="00930E3F">
      <w:pPr>
        <w:widowControl w:val="0"/>
        <w:spacing w:before="80" w:line="480" w:lineRule="auto"/>
        <w:jc w:val="both"/>
      </w:pPr>
    </w:p>
    <w:p w:rsidR="00385649" w:rsidRPr="00930E3F" w:rsidRDefault="00385649" w:rsidP="00930E3F">
      <w:pPr>
        <w:widowControl w:val="0"/>
        <w:spacing w:before="80" w:line="480" w:lineRule="auto"/>
        <w:jc w:val="both"/>
      </w:pPr>
      <w:r>
        <w:t>Chapter two presents a review of related literature organized under eleven sections on the basis of the objectives of this study.  These are: Introduction, How students learn mathematics, Basic causes of Students’ Learning Difficulties, Mathematical errors and misconceptions in numeric skills, Diagnosis in the context of Mathematics, Methods of diagnosing learning difficulties and Remediation in the context of mathematics.  This review also examines different studies conducted inside and outside the country pertaining to problems of teaching and learning mathematics, and how to overcome them. Findings of these studies help to portray the knowledge gap which the present study attempts to bridge.</w:t>
      </w:r>
    </w:p>
    <w:p w:rsidR="00385649" w:rsidRDefault="00385649">
      <w:pPr>
        <w:spacing w:line="480" w:lineRule="auto"/>
        <w:jc w:val="both"/>
      </w:pPr>
      <w:r w:rsidRPr="0038254E">
        <w:t xml:space="preserve">Chapter three is on the methodology employed in the study.  This study employed elements of both </w:t>
      </w:r>
      <w:r>
        <w:t>q</w:t>
      </w:r>
      <w:r w:rsidRPr="0038254E">
        <w:t>ualitative and quantitative methods for which a descriptive design was used to do a careful and complete observation of each and every aspect under consideration, as well as to draw inferences from data generalizations.  The chapter also presents</w:t>
      </w:r>
      <w:r>
        <w:t xml:space="preserve"> </w:t>
      </w:r>
      <w:r w:rsidRPr="0038254E">
        <w:t>the area of study</w:t>
      </w:r>
      <w:r>
        <w:t>;</w:t>
      </w:r>
      <w:r w:rsidRPr="0038254E">
        <w:t xml:space="preserve"> </w:t>
      </w:r>
      <w:r w:rsidRPr="00B65EE8">
        <w:t>the population, sample size and sampling procedure; types and sources of data; data analysis plan; reliability, internal and external validity; and ethnical dimensions for the study.</w:t>
      </w:r>
      <w:r w:rsidRPr="0038254E" w:rsidDel="00B65EE8">
        <w:t xml:space="preserve"> </w:t>
      </w:r>
    </w:p>
    <w:p w:rsidR="00385649" w:rsidRPr="00A46995" w:rsidRDefault="00385649" w:rsidP="00930E3F">
      <w:pPr>
        <w:spacing w:before="40" w:line="480" w:lineRule="auto"/>
        <w:jc w:val="both"/>
      </w:pPr>
    </w:p>
    <w:p w:rsidR="00385649" w:rsidRPr="00930E3F" w:rsidRDefault="00385649" w:rsidP="00930E3F">
      <w:pPr>
        <w:widowControl w:val="0"/>
        <w:spacing w:before="40" w:line="480" w:lineRule="auto"/>
        <w:jc w:val="both"/>
      </w:pPr>
      <w:r>
        <w:t xml:space="preserve">Chapter four is the presentation, analysis and discussion of the findings based on the research objectives and questions about the ability of Form I entrants in mathematics, as well as types of errors and misconceptions they commit in numeric computation skills.  These respond to the first four specific objectives of the study.  The first objective sought to investigate the performance of Form I entrants in the PSLE- mathematics subject and the second objective was to investigate the common errors committed by the said entrants on primary school mathematics as revealed from the MA-Test. The third and fourth objectives sought to conjecture the associated misconceptions and underlying causes which lead to the committed errors.  The fourth objective was to identify conjectures for the possible causes of the misconceptions. The last objective sought to develop an appropriate format of remedial approach, and a provided a sample of a remedial lesson for eliminating students’ errors and misconceptions. </w:t>
      </w:r>
    </w:p>
    <w:p w:rsidR="00385649" w:rsidRPr="00930E3F" w:rsidRDefault="00385649" w:rsidP="00930E3F">
      <w:pPr>
        <w:widowControl w:val="0"/>
        <w:spacing w:before="40" w:line="480" w:lineRule="auto"/>
        <w:jc w:val="both"/>
      </w:pPr>
    </w:p>
    <w:p w:rsidR="00385649" w:rsidRPr="00930E3F" w:rsidRDefault="00385649" w:rsidP="00930E3F">
      <w:pPr>
        <w:widowControl w:val="0"/>
        <w:spacing w:before="40" w:line="480" w:lineRule="auto"/>
        <w:jc w:val="both"/>
      </w:pPr>
      <w:r>
        <w:t xml:space="preserve">Chapter five gives a summary of the study, conclusions and recommendations consequent to the analysis and discussion in Chapter four.   </w:t>
      </w:r>
    </w:p>
    <w:p w:rsidR="00385649" w:rsidRDefault="00385649">
      <w:pPr>
        <w:pStyle w:val="Heading1"/>
        <w:keepNext w:val="0"/>
        <w:widowControl w:val="0"/>
        <w:spacing w:line="480" w:lineRule="auto"/>
        <w:rPr>
          <w:b/>
          <w:u w:val="none"/>
        </w:rPr>
      </w:pPr>
      <w:bookmarkStart w:id="145" w:name="_Toc417971696"/>
      <w:bookmarkStart w:id="146" w:name="_Toc423770475"/>
      <w:r>
        <w:rPr>
          <w:b/>
          <w:u w:val="none"/>
        </w:rPr>
        <w:t>1.13 Concluding Remarks</w:t>
      </w:r>
      <w:bookmarkEnd w:id="145"/>
      <w:bookmarkEnd w:id="146"/>
    </w:p>
    <w:p w:rsidR="00385649" w:rsidRDefault="00385649">
      <w:pPr>
        <w:widowControl w:val="0"/>
        <w:spacing w:line="480" w:lineRule="auto"/>
        <w:jc w:val="both"/>
        <w:rPr>
          <w:lang w:val="en-GB"/>
        </w:rPr>
      </w:pPr>
      <w:r>
        <w:rPr>
          <w:lang w:val="en-GB"/>
        </w:rPr>
        <w:t>This chapter has presented the general contemporary issues of mathematical literacy worldwide.  A connection was made to local perspectives and numeracy in particular by linking poor performance of students at secondary school level with the problem of inadequate numeracy skills among Form I entrants in Tanzania.  The chapter also pointed out that, the efforts made by various education stakeholders in the country to solve the problem haven’t shown any significant improvement in mathematics students’ performance. Furthermore, the chapter explains that no effort has been done to investigate the numeracy competence of primary school leavers selected for secondary education in Tanzania.  The next chapter presents the review of literature related to the problem.</w:t>
      </w:r>
      <w:bookmarkStart w:id="147" w:name="_Toc393784024"/>
    </w:p>
    <w:p w:rsidR="00385649" w:rsidRDefault="00385649">
      <w:pPr>
        <w:widowControl w:val="0"/>
        <w:spacing w:line="480" w:lineRule="auto"/>
        <w:jc w:val="both"/>
        <w:rPr>
          <w:lang w:val="en-GB"/>
        </w:rPr>
      </w:pPr>
      <w:r>
        <w:rPr>
          <w:lang w:val="en-GB"/>
        </w:rPr>
        <w:t xml:space="preserve">                                              </w:t>
      </w:r>
    </w:p>
    <w:p w:rsidR="00385649" w:rsidRDefault="00385649" w:rsidP="005E6607">
      <w:pPr>
        <w:spacing w:line="480" w:lineRule="auto"/>
        <w:jc w:val="both"/>
        <w:rPr>
          <w:lang w:val="en-GB"/>
        </w:rPr>
      </w:pPr>
    </w:p>
    <w:p w:rsidR="00385649" w:rsidRPr="004D6D34" w:rsidRDefault="00385649" w:rsidP="005E6607">
      <w:pPr>
        <w:spacing w:line="480" w:lineRule="auto"/>
        <w:outlineLvl w:val="0"/>
        <w:rPr>
          <w:lang w:val="en-GB"/>
        </w:rPr>
      </w:pPr>
      <w:r>
        <w:rPr>
          <w:lang w:val="en-GB"/>
        </w:rPr>
        <w:br w:type="page"/>
        <w:t xml:space="preserve">                                                  </w:t>
      </w:r>
      <w:bookmarkStart w:id="148" w:name="_Toc417971697"/>
      <w:bookmarkStart w:id="149" w:name="_Toc423770476"/>
      <w:r w:rsidRPr="00DF0A2C">
        <w:rPr>
          <w:b/>
        </w:rPr>
        <w:t xml:space="preserve">CHAPTER </w:t>
      </w:r>
      <w:r>
        <w:rPr>
          <w:b/>
        </w:rPr>
        <w:t>TWO</w:t>
      </w:r>
      <w:bookmarkEnd w:id="147"/>
      <w:bookmarkEnd w:id="148"/>
      <w:bookmarkEnd w:id="149"/>
    </w:p>
    <w:p w:rsidR="00385649" w:rsidRPr="00F32D01" w:rsidRDefault="00385649" w:rsidP="005E6607">
      <w:pPr>
        <w:pStyle w:val="Heading1"/>
        <w:spacing w:line="480" w:lineRule="auto"/>
        <w:jc w:val="center"/>
        <w:rPr>
          <w:b/>
          <w:u w:val="none"/>
        </w:rPr>
      </w:pPr>
      <w:bookmarkStart w:id="150" w:name="_Toc393784025"/>
      <w:r>
        <w:rPr>
          <w:b/>
          <w:u w:val="none"/>
        </w:rPr>
        <w:t xml:space="preserve">   </w:t>
      </w:r>
      <w:bookmarkStart w:id="151" w:name="_Toc417971698"/>
      <w:bookmarkStart w:id="152" w:name="_Toc423770477"/>
      <w:r>
        <w:rPr>
          <w:b/>
          <w:u w:val="none"/>
        </w:rPr>
        <w:t xml:space="preserve">2.0 </w:t>
      </w:r>
      <w:r w:rsidRPr="00F32D01">
        <w:rPr>
          <w:b/>
          <w:u w:val="none"/>
        </w:rPr>
        <w:t>REVIEW OF RELATED LITERATURE</w:t>
      </w:r>
      <w:bookmarkEnd w:id="150"/>
      <w:bookmarkEnd w:id="151"/>
      <w:bookmarkEnd w:id="152"/>
    </w:p>
    <w:p w:rsidR="00385649" w:rsidRPr="00F32D01" w:rsidRDefault="00385649" w:rsidP="005E6607">
      <w:pPr>
        <w:pStyle w:val="Heading2"/>
        <w:spacing w:line="480" w:lineRule="auto"/>
      </w:pPr>
      <w:bookmarkStart w:id="153" w:name="_Toc393784026"/>
      <w:bookmarkStart w:id="154" w:name="_Toc417971699"/>
      <w:bookmarkStart w:id="155" w:name="_Toc423770478"/>
      <w:r w:rsidRPr="00F32D01">
        <w:t>2.1 Introduction</w:t>
      </w:r>
      <w:bookmarkEnd w:id="153"/>
      <w:bookmarkEnd w:id="154"/>
      <w:bookmarkEnd w:id="155"/>
    </w:p>
    <w:p w:rsidR="00385649" w:rsidRDefault="00385649" w:rsidP="005E6607">
      <w:pPr>
        <w:spacing w:line="480" w:lineRule="auto"/>
        <w:jc w:val="both"/>
        <w:rPr>
          <w:lang w:val="en-GB"/>
        </w:rPr>
      </w:pPr>
      <w:r w:rsidRPr="00F32D01">
        <w:rPr>
          <w:lang w:val="en-GB"/>
        </w:rPr>
        <w:t>This chapter reviews the literature relating to stud</w:t>
      </w:r>
      <w:r>
        <w:rPr>
          <w:lang w:val="en-GB"/>
        </w:rPr>
        <w:t>ents’ performance on mathematics</w:t>
      </w:r>
      <w:r w:rsidRPr="00F32D01">
        <w:rPr>
          <w:lang w:val="en-GB"/>
        </w:rPr>
        <w:t xml:space="preserve"> and the associated learning difficulties.  The review also examines the concepts of errors and misconceptions in numeric computations as well as the concepts of diagnosis and remediation in the context of teaching and learning mathematics.  Finally, the chapter identifies the knowledge gap and type of data and information this study requires.</w:t>
      </w:r>
      <w:r>
        <w:rPr>
          <w:lang w:val="en-GB"/>
        </w:rPr>
        <w:t xml:space="preserve"> </w:t>
      </w:r>
      <w:bookmarkStart w:id="156" w:name="_Toc389725478"/>
    </w:p>
    <w:p w:rsidR="00385649" w:rsidRPr="00A81B4B" w:rsidRDefault="00385649" w:rsidP="005E6607">
      <w:pPr>
        <w:spacing w:line="480" w:lineRule="auto"/>
        <w:jc w:val="both"/>
        <w:rPr>
          <w:lang w:val="en-GB"/>
        </w:rPr>
      </w:pPr>
    </w:p>
    <w:p w:rsidR="00385649" w:rsidRDefault="00385649" w:rsidP="005E6607">
      <w:pPr>
        <w:pStyle w:val="Heading2"/>
        <w:spacing w:line="480" w:lineRule="auto"/>
      </w:pPr>
      <w:bookmarkStart w:id="157" w:name="_Toc389725479"/>
      <w:bookmarkStart w:id="158" w:name="_Toc393784029"/>
      <w:bookmarkStart w:id="159" w:name="_Toc417971700"/>
      <w:bookmarkStart w:id="160" w:name="_Toc423770479"/>
      <w:bookmarkEnd w:id="156"/>
      <w:r>
        <w:t>2.2 How Students Learn Mathematics</w:t>
      </w:r>
      <w:bookmarkEnd w:id="157"/>
      <w:bookmarkEnd w:id="158"/>
      <w:bookmarkEnd w:id="159"/>
      <w:bookmarkEnd w:id="160"/>
    </w:p>
    <w:p w:rsidR="00385649" w:rsidRPr="002F289B" w:rsidRDefault="00385649" w:rsidP="006036CE">
      <w:pPr>
        <w:autoSpaceDE w:val="0"/>
        <w:autoSpaceDN w:val="0"/>
        <w:adjustRightInd w:val="0"/>
        <w:spacing w:before="20" w:line="480" w:lineRule="auto"/>
        <w:jc w:val="both"/>
      </w:pPr>
      <w:bookmarkStart w:id="161" w:name="_Toc389725480"/>
      <w:bookmarkStart w:id="162" w:name="_Toc393784030"/>
      <w:r w:rsidRPr="009D7FBD">
        <w:t>This study embrace the belief  by Walshaw and Anthony (2009) that mathematics pedagogy must</w:t>
      </w:r>
      <w:r>
        <w:rPr>
          <w:color w:val="FF0000"/>
        </w:rPr>
        <w:t xml:space="preserve"> </w:t>
      </w:r>
      <w:r>
        <w:t xml:space="preserve">focus on optimizing a range of desirable academic outcomes that </w:t>
      </w:r>
      <w:r w:rsidRPr="00B41299">
        <w:t>include conceptual understanding, procedural fluency, strategic</w:t>
      </w:r>
      <w:r>
        <w:t xml:space="preserve"> </w:t>
      </w:r>
      <w:r w:rsidRPr="00B41299">
        <w:t>com</w:t>
      </w:r>
      <w:r>
        <w:t>petence, and adaptive reasoning.  Basing on various research finding, the authors discuss some effective pedagogical approaches</w:t>
      </w:r>
      <w:r>
        <w:rPr>
          <w:color w:val="000000"/>
        </w:rPr>
        <w:t xml:space="preserve"> of </w:t>
      </w:r>
      <w:r>
        <w:rPr>
          <w:iCs/>
        </w:rPr>
        <w:t>improving students’ achievement in m</w:t>
      </w:r>
      <w:r w:rsidRPr="00D02CAE">
        <w:rPr>
          <w:iCs/>
        </w:rPr>
        <w:t>athematics</w:t>
      </w:r>
      <w:r>
        <w:rPr>
          <w:iCs/>
        </w:rPr>
        <w:t xml:space="preserve">.  </w:t>
      </w:r>
      <w:bookmarkStart w:id="163" w:name="_Toc389725482"/>
      <w:bookmarkStart w:id="164" w:name="_Toc393784032"/>
      <w:bookmarkEnd w:id="161"/>
      <w:bookmarkEnd w:id="162"/>
      <w:r w:rsidRPr="002F289B">
        <w:rPr>
          <w:iCs/>
        </w:rPr>
        <w:t xml:space="preserve">Some of important approaches drawn from the </w:t>
      </w:r>
      <w:r>
        <w:t>authors</w:t>
      </w:r>
      <w:r w:rsidRPr="002F289B">
        <w:t xml:space="preserve"> </w:t>
      </w:r>
      <w:r w:rsidRPr="002F289B">
        <w:rPr>
          <w:iCs/>
        </w:rPr>
        <w:t xml:space="preserve">  include:</w:t>
      </w:r>
    </w:p>
    <w:p w:rsidR="00385649" w:rsidRPr="007D5A35" w:rsidRDefault="00385649" w:rsidP="006036CE">
      <w:pPr>
        <w:autoSpaceDE w:val="0"/>
        <w:autoSpaceDN w:val="0"/>
        <w:adjustRightInd w:val="0"/>
        <w:spacing w:before="20" w:line="480" w:lineRule="auto"/>
        <w:ind w:left="330" w:hanging="330"/>
        <w:jc w:val="both"/>
      </w:pPr>
      <w:r w:rsidRPr="00E42D08">
        <w:t>i. Promoting students’ relationships focusing on mathematics</w:t>
      </w:r>
      <w:r w:rsidRPr="007D5A35">
        <w:t xml:space="preserve">.  </w:t>
      </w:r>
    </w:p>
    <w:p w:rsidR="00385649" w:rsidRPr="007D5A35" w:rsidRDefault="00385649" w:rsidP="006036CE">
      <w:pPr>
        <w:autoSpaceDE w:val="0"/>
        <w:autoSpaceDN w:val="0"/>
        <w:adjustRightInd w:val="0"/>
        <w:spacing w:before="20" w:line="480" w:lineRule="auto"/>
        <w:ind w:left="330" w:hanging="330"/>
        <w:jc w:val="both"/>
      </w:pPr>
      <w:r w:rsidRPr="00E42D08">
        <w:t>ii. Building students’ positive attitude towards mathematics.</w:t>
      </w:r>
      <w:r w:rsidRPr="007D5A35">
        <w:t xml:space="preserve"> </w:t>
      </w:r>
    </w:p>
    <w:p w:rsidR="00385649" w:rsidRPr="007D5A35" w:rsidRDefault="00385649" w:rsidP="006036CE">
      <w:pPr>
        <w:autoSpaceDE w:val="0"/>
        <w:autoSpaceDN w:val="0"/>
        <w:adjustRightInd w:val="0"/>
        <w:spacing w:before="20" w:line="480" w:lineRule="auto"/>
        <w:ind w:left="330" w:hanging="330"/>
        <w:jc w:val="both"/>
        <w:rPr>
          <w:rFonts w:ascii="Optima-Regular" w:hAnsi="Optima-Regular" w:cs="Optima-Regular"/>
        </w:rPr>
      </w:pPr>
      <w:r w:rsidRPr="00E42D08">
        <w:t>iii. Promoting the habit of working independently and collaboratively</w:t>
      </w:r>
      <w:r w:rsidRPr="007D5A35">
        <w:t xml:space="preserve">.  </w:t>
      </w:r>
    </w:p>
    <w:p w:rsidR="00385649" w:rsidRPr="007D5A35" w:rsidRDefault="00385649" w:rsidP="006036CE">
      <w:pPr>
        <w:autoSpaceDE w:val="0"/>
        <w:autoSpaceDN w:val="0"/>
        <w:adjustRightInd w:val="0"/>
        <w:spacing w:before="20" w:line="480" w:lineRule="auto"/>
        <w:ind w:left="330" w:hanging="330"/>
        <w:jc w:val="both"/>
        <w:rPr>
          <w:rFonts w:ascii="Optima-Regular" w:hAnsi="Optima-Regular" w:cs="Optima-Regular"/>
        </w:rPr>
      </w:pPr>
      <w:r w:rsidRPr="00E42D08">
        <w:t>iv. Building</w:t>
      </w:r>
      <w:r w:rsidRPr="007D5A35">
        <w:t xml:space="preserve"> on </w:t>
      </w:r>
      <w:r w:rsidRPr="00E42D08">
        <w:t>existing proficiencies, interests, and experiences.</w:t>
      </w:r>
      <w:r w:rsidRPr="007D5A35">
        <w:t xml:space="preserve">  </w:t>
      </w:r>
    </w:p>
    <w:p w:rsidR="00385649" w:rsidRPr="007D5A35" w:rsidRDefault="00385649" w:rsidP="006036CE">
      <w:pPr>
        <w:autoSpaceDE w:val="0"/>
        <w:autoSpaceDN w:val="0"/>
        <w:adjustRightInd w:val="0"/>
        <w:spacing w:before="20" w:line="480" w:lineRule="auto"/>
        <w:ind w:left="330" w:hanging="330"/>
        <w:jc w:val="both"/>
      </w:pPr>
      <w:r w:rsidRPr="007D5A35">
        <w:t xml:space="preserve">v. </w:t>
      </w:r>
      <w:r w:rsidRPr="00E42D08">
        <w:t>Providing</w:t>
      </w:r>
      <w:r w:rsidRPr="007D5A35">
        <w:t xml:space="preserve"> </w:t>
      </w:r>
      <w:r w:rsidRPr="00E42D08">
        <w:t>tasks that</w:t>
      </w:r>
      <w:r w:rsidRPr="007D5A35">
        <w:t xml:space="preserve"> </w:t>
      </w:r>
      <w:r w:rsidRPr="00E42D08">
        <w:t>stimulate original thinking of students.</w:t>
      </w:r>
      <w:r w:rsidRPr="007D5A35">
        <w:t xml:space="preserve">   . </w:t>
      </w:r>
    </w:p>
    <w:p w:rsidR="00385649" w:rsidRPr="007D5A35" w:rsidRDefault="00385649" w:rsidP="006036CE">
      <w:pPr>
        <w:autoSpaceDE w:val="0"/>
        <w:autoSpaceDN w:val="0"/>
        <w:adjustRightInd w:val="0"/>
        <w:spacing w:before="20" w:line="480" w:lineRule="auto"/>
        <w:ind w:left="330" w:hanging="330"/>
        <w:jc w:val="both"/>
      </w:pPr>
      <w:r w:rsidRPr="007D5A35">
        <w:rPr>
          <w:bCs/>
        </w:rPr>
        <w:t>vi.</w:t>
      </w:r>
      <w:r w:rsidRPr="00E42D08">
        <w:rPr>
          <w:bCs/>
        </w:rPr>
        <w:t>Using</w:t>
      </w:r>
      <w:r w:rsidRPr="007D5A35">
        <w:rPr>
          <w:bCs/>
        </w:rPr>
        <w:t xml:space="preserve"> </w:t>
      </w:r>
      <w:r w:rsidRPr="00E42D08">
        <w:rPr>
          <w:bCs/>
        </w:rPr>
        <w:t>students’ misconceptions and errors as important building blocks in learning mathematics.</w:t>
      </w:r>
      <w:r w:rsidRPr="007D5A35">
        <w:t xml:space="preserve">  </w:t>
      </w:r>
    </w:p>
    <w:p w:rsidR="00385649" w:rsidRPr="007D5A35" w:rsidRDefault="00385649" w:rsidP="005E6607">
      <w:pPr>
        <w:autoSpaceDE w:val="0"/>
        <w:autoSpaceDN w:val="0"/>
        <w:adjustRightInd w:val="0"/>
        <w:spacing w:line="480" w:lineRule="auto"/>
        <w:jc w:val="both"/>
      </w:pPr>
      <w:r w:rsidRPr="007D5A35">
        <w:t>vii.</w:t>
      </w:r>
      <w:r w:rsidRPr="007D5A35">
        <w:rPr>
          <w:rFonts w:ascii="AGaramond-Bold" w:hAnsi="AGaramond-Bold" w:cs="AGaramond-Bold"/>
          <w:b/>
          <w:bCs/>
          <w:sz w:val="18"/>
          <w:szCs w:val="18"/>
        </w:rPr>
        <w:t xml:space="preserve"> </w:t>
      </w:r>
      <w:r w:rsidRPr="00E42D08">
        <w:rPr>
          <w:bCs/>
        </w:rPr>
        <w:t>Assigning</w:t>
      </w:r>
      <w:r w:rsidRPr="007D5A35">
        <w:rPr>
          <w:rFonts w:ascii="AGaramond-Bold" w:hAnsi="AGaramond-Bold" w:cs="AGaramond-Bold"/>
          <w:b/>
          <w:bCs/>
          <w:sz w:val="18"/>
          <w:szCs w:val="18"/>
        </w:rPr>
        <w:t xml:space="preserve"> </w:t>
      </w:r>
      <w:r w:rsidRPr="00E42D08">
        <w:rPr>
          <w:bCs/>
        </w:rPr>
        <w:t>challenging tasks to students.</w:t>
      </w:r>
      <w:r w:rsidRPr="007D5A35">
        <w:rPr>
          <w:bCs/>
        </w:rPr>
        <w:t xml:space="preserve"> </w:t>
      </w:r>
    </w:p>
    <w:p w:rsidR="00385649" w:rsidRPr="006036CE" w:rsidRDefault="00385649" w:rsidP="006036CE">
      <w:pPr>
        <w:autoSpaceDE w:val="0"/>
        <w:autoSpaceDN w:val="0"/>
        <w:adjustRightInd w:val="0"/>
        <w:spacing w:line="480" w:lineRule="auto"/>
        <w:jc w:val="both"/>
      </w:pPr>
      <w:r>
        <w:rPr>
          <w:bCs/>
        </w:rPr>
        <w:t xml:space="preserve">viii. Making connections of apparently separate mathematical ideas.  </w:t>
      </w:r>
    </w:p>
    <w:p w:rsidR="00385649" w:rsidRPr="006036CE" w:rsidRDefault="00385649" w:rsidP="006036CE">
      <w:pPr>
        <w:autoSpaceDE w:val="0"/>
        <w:autoSpaceDN w:val="0"/>
        <w:adjustRightInd w:val="0"/>
        <w:spacing w:line="480" w:lineRule="auto"/>
        <w:jc w:val="both"/>
      </w:pPr>
      <w:r>
        <w:t>ix. Promoting the habit of doing self</w:t>
      </w:r>
      <w:r>
        <w:rPr>
          <w:bCs/>
        </w:rPr>
        <w:t xml:space="preserve"> and peer assessment among students.  </w:t>
      </w:r>
    </w:p>
    <w:p w:rsidR="00385649" w:rsidRPr="006036CE" w:rsidRDefault="00385649" w:rsidP="006036CE">
      <w:pPr>
        <w:autoSpaceDE w:val="0"/>
        <w:autoSpaceDN w:val="0"/>
        <w:adjustRightInd w:val="0"/>
        <w:spacing w:line="480" w:lineRule="auto"/>
        <w:jc w:val="both"/>
      </w:pPr>
      <w:r>
        <w:t xml:space="preserve">x. Observing students’ understanding of mathematical language.  </w:t>
      </w:r>
    </w:p>
    <w:p w:rsidR="00385649" w:rsidRPr="006036CE" w:rsidRDefault="00385649" w:rsidP="006036CE">
      <w:pPr>
        <w:autoSpaceDE w:val="0"/>
        <w:autoSpaceDN w:val="0"/>
        <w:adjustRightInd w:val="0"/>
        <w:spacing w:line="480" w:lineRule="auto"/>
        <w:jc w:val="both"/>
        <w:rPr>
          <w:i/>
        </w:rPr>
      </w:pPr>
      <w:r>
        <w:t xml:space="preserve">xi. Utilizing </w:t>
      </w:r>
      <w:r>
        <w:rPr>
          <w:bCs/>
        </w:rPr>
        <w:t>tools in teaching to stimulate students’ thinking.</w:t>
      </w:r>
      <w:r>
        <w:rPr>
          <w:bCs/>
          <w:i/>
        </w:rPr>
        <w:t xml:space="preserve">  </w:t>
      </w:r>
    </w:p>
    <w:p w:rsidR="00385649" w:rsidRDefault="00385649">
      <w:pPr>
        <w:autoSpaceDE w:val="0"/>
        <w:autoSpaceDN w:val="0"/>
        <w:adjustRightInd w:val="0"/>
        <w:spacing w:line="480" w:lineRule="auto"/>
        <w:jc w:val="both"/>
      </w:pPr>
    </w:p>
    <w:p w:rsidR="00385649" w:rsidRDefault="00385649">
      <w:pPr>
        <w:autoSpaceDE w:val="0"/>
        <w:autoSpaceDN w:val="0"/>
        <w:adjustRightInd w:val="0"/>
        <w:spacing w:before="40" w:line="480" w:lineRule="auto"/>
        <w:jc w:val="both"/>
      </w:pPr>
      <w:r>
        <w:t xml:space="preserve">Regarding </w:t>
      </w:r>
      <w:r>
        <w:rPr>
          <w:bCs/>
          <w:i/>
        </w:rPr>
        <w:t>Using</w:t>
      </w:r>
      <w:r>
        <w:rPr>
          <w:bCs/>
        </w:rPr>
        <w:t xml:space="preserve"> </w:t>
      </w:r>
      <w:r>
        <w:rPr>
          <w:bCs/>
          <w:i/>
        </w:rPr>
        <w:t xml:space="preserve">students’ misconceptions and errors as important building blocks in learning mathematics, </w:t>
      </w:r>
      <w:r>
        <w:rPr>
          <w:bCs/>
        </w:rPr>
        <w:t>it is contended</w:t>
      </w:r>
      <w:r>
        <w:rPr>
          <w:bCs/>
          <w:i/>
        </w:rPr>
        <w:t xml:space="preserve"> that </w:t>
      </w:r>
      <w:r>
        <w:t>errors arise from incorrect interpretations of mathematical ideas that represent the learner’s attempts to create meaning.  Such incorrect interpretations should not be regarded as wrong thinking.  Instead, teachers should view them as a necessary stage in a students’ conceptual development.  There are many ways in which teachers can provide opportunities for students to learn from their errors.  One is to organize discussion that focuses students’ attention on difficulties that have surfaced. Another is to ask students to share their interpretations or solution strategies so that they can compare and re-evaluate their thinking.  Yet another is to pose questions that create tensions that need to be resolved.  For example, confronted with the division misconception just referred to, a teacher could ask students to investigate the difference between 10 ÷ 2, 2 ÷ 10, and 10 ÷ 0.2 using diagrams, pictures, or number stories.</w:t>
      </w:r>
    </w:p>
    <w:p w:rsidR="00385649" w:rsidRDefault="00385649">
      <w:pPr>
        <w:autoSpaceDE w:val="0"/>
        <w:autoSpaceDN w:val="0"/>
        <w:adjustRightInd w:val="0"/>
        <w:spacing w:before="40" w:line="480" w:lineRule="auto"/>
        <w:jc w:val="both"/>
        <w:outlineLvl w:val="0"/>
        <w:rPr>
          <w:b/>
        </w:rPr>
      </w:pPr>
      <w:bookmarkStart w:id="165" w:name="_Toc417971701"/>
    </w:p>
    <w:p w:rsidR="00385649" w:rsidRDefault="00385649">
      <w:pPr>
        <w:autoSpaceDE w:val="0"/>
        <w:autoSpaceDN w:val="0"/>
        <w:adjustRightInd w:val="0"/>
        <w:spacing w:before="40" w:line="480" w:lineRule="auto"/>
        <w:jc w:val="both"/>
        <w:outlineLvl w:val="0"/>
        <w:rPr>
          <w:b/>
        </w:rPr>
      </w:pPr>
      <w:bookmarkStart w:id="166" w:name="_Toc423770480"/>
      <w:r>
        <w:rPr>
          <w:b/>
        </w:rPr>
        <w:t>2.3 Basic Causes of Students’ Learning Difficulties</w:t>
      </w:r>
      <w:bookmarkEnd w:id="163"/>
      <w:bookmarkEnd w:id="164"/>
      <w:bookmarkEnd w:id="165"/>
      <w:bookmarkEnd w:id="166"/>
      <w:r>
        <w:rPr>
          <w:b/>
        </w:rPr>
        <w:t xml:space="preserve"> </w:t>
      </w:r>
    </w:p>
    <w:p w:rsidR="00385649" w:rsidRDefault="00385649">
      <w:pPr>
        <w:autoSpaceDE w:val="0"/>
        <w:autoSpaceDN w:val="0"/>
        <w:adjustRightInd w:val="0"/>
        <w:spacing w:before="40" w:line="480" w:lineRule="auto"/>
        <w:jc w:val="both"/>
        <w:rPr>
          <w:b/>
        </w:rPr>
      </w:pPr>
      <w:r>
        <w:rPr>
          <w:bCs/>
          <w:lang w:val="en-GB"/>
        </w:rPr>
        <w:t xml:space="preserve">Cooney </w:t>
      </w:r>
      <w:r>
        <w:rPr>
          <w:bCs/>
          <w:i/>
          <w:lang w:val="en-GB"/>
        </w:rPr>
        <w:t>et al</w:t>
      </w:r>
      <w:r>
        <w:rPr>
          <w:bCs/>
          <w:lang w:val="en-GB"/>
        </w:rPr>
        <w:t>. (1975) identify five broad factors or causes of students’ difficulties in learning. These include physiological, social, emotional, intellectual and pedagogical factors.</w:t>
      </w:r>
    </w:p>
    <w:p w:rsidR="00385649" w:rsidRDefault="00385649" w:rsidP="006036CE">
      <w:pPr>
        <w:widowControl w:val="0"/>
        <w:spacing w:line="480" w:lineRule="auto"/>
        <w:jc w:val="both"/>
        <w:rPr>
          <w:bCs/>
          <w:lang w:val="en-GB"/>
        </w:rPr>
      </w:pPr>
      <w:r>
        <w:rPr>
          <w:i/>
          <w:lang w:val="en-GB"/>
        </w:rPr>
        <w:t xml:space="preserve">Physiological factors; </w:t>
      </w:r>
      <w:r>
        <w:rPr>
          <w:bCs/>
          <w:lang w:val="en-GB"/>
        </w:rPr>
        <w:t>Defects in vision or hearing, lack of enough food and drug</w:t>
      </w:r>
      <w:r w:rsidRPr="001A2C3E">
        <w:rPr>
          <w:bCs/>
          <w:lang w:val="en-GB"/>
        </w:rPr>
        <w:t xml:space="preserve"> abuse are categorized as physiological factors. Each of these adversely affects learning. For example, typical classroom learning requires extensive use of vision and hearing, a hungry student cannot</w:t>
      </w:r>
      <w:r w:rsidRPr="004E5A6E">
        <w:rPr>
          <w:bCs/>
          <w:lang w:val="en-GB"/>
        </w:rPr>
        <w:t xml:space="preserve"> pay enough attention to lesson instructions and assignments; severely malnourished students may have their mental activity impaired, and students taking drugs become inattentive. However, these physiological causes of student difficulties are usually beyond remedy by the classroom teacher.</w:t>
      </w:r>
    </w:p>
    <w:p w:rsidR="00385649" w:rsidRPr="00823AC5" w:rsidRDefault="00385649" w:rsidP="005E6607">
      <w:pPr>
        <w:widowControl w:val="0"/>
        <w:spacing w:line="480" w:lineRule="auto"/>
        <w:jc w:val="both"/>
        <w:rPr>
          <w:bCs/>
          <w:sz w:val="12"/>
          <w:szCs w:val="12"/>
          <w:lang w:val="en-GB"/>
        </w:rPr>
      </w:pPr>
    </w:p>
    <w:p w:rsidR="00385649" w:rsidRDefault="00385649" w:rsidP="005E6607">
      <w:pPr>
        <w:widowControl w:val="0"/>
        <w:spacing w:line="480" w:lineRule="auto"/>
        <w:jc w:val="both"/>
        <w:rPr>
          <w:bCs/>
          <w:lang w:val="en-GB"/>
        </w:rPr>
      </w:pPr>
      <w:r w:rsidRPr="00DF0A2C">
        <w:rPr>
          <w:i/>
          <w:lang w:val="en-GB"/>
        </w:rPr>
        <w:t>Social factors</w:t>
      </w:r>
      <w:r>
        <w:rPr>
          <w:i/>
          <w:lang w:val="en-GB"/>
        </w:rPr>
        <w:t xml:space="preserve">; </w:t>
      </w:r>
      <w:r w:rsidRPr="004E5A6E">
        <w:rPr>
          <w:bCs/>
          <w:lang w:val="en-GB"/>
        </w:rPr>
        <w:t>Motivation at home, atmosphere of the class and relationship with peers are among social factors, which may militate against doing well</w:t>
      </w:r>
      <w:r>
        <w:rPr>
          <w:bCs/>
          <w:lang w:val="en-GB"/>
        </w:rPr>
        <w:t>.</w:t>
      </w:r>
    </w:p>
    <w:p w:rsidR="00385649" w:rsidRPr="00823AC5" w:rsidRDefault="00385649" w:rsidP="005E6607">
      <w:pPr>
        <w:widowControl w:val="0"/>
        <w:spacing w:line="480" w:lineRule="auto"/>
        <w:jc w:val="both"/>
        <w:rPr>
          <w:bCs/>
          <w:color w:val="FF0000"/>
          <w:sz w:val="16"/>
          <w:szCs w:val="16"/>
          <w:lang w:val="en-GB"/>
        </w:rPr>
      </w:pPr>
    </w:p>
    <w:p w:rsidR="00385649" w:rsidRDefault="00385649" w:rsidP="005E6607">
      <w:pPr>
        <w:widowControl w:val="0"/>
        <w:spacing w:line="480" w:lineRule="auto"/>
        <w:jc w:val="both"/>
        <w:rPr>
          <w:bCs/>
          <w:lang w:val="en-GB"/>
        </w:rPr>
      </w:pPr>
      <w:r w:rsidRPr="00DF0A2C">
        <w:rPr>
          <w:i/>
          <w:lang w:val="en-GB"/>
        </w:rPr>
        <w:t>Emotional factors</w:t>
      </w:r>
      <w:r>
        <w:rPr>
          <w:i/>
          <w:lang w:val="en-GB"/>
        </w:rPr>
        <w:t xml:space="preserve">; </w:t>
      </w:r>
      <w:r w:rsidRPr="004E5A6E">
        <w:rPr>
          <w:bCs/>
          <w:lang w:val="en-GB"/>
        </w:rPr>
        <w:t>A student who had been doing badly in mathematics in the lower levels of education may develop fear or hatred of the subject. This is an example of emotional factor, which is likely to affect junior students in secondary schools</w:t>
      </w:r>
      <w:r>
        <w:rPr>
          <w:bCs/>
          <w:lang w:val="en-GB"/>
        </w:rPr>
        <w:t>.</w:t>
      </w:r>
    </w:p>
    <w:p w:rsidR="00385649" w:rsidRPr="00823AC5" w:rsidRDefault="00385649" w:rsidP="005E6607">
      <w:pPr>
        <w:widowControl w:val="0"/>
        <w:spacing w:line="480" w:lineRule="auto"/>
        <w:jc w:val="both"/>
        <w:rPr>
          <w:bCs/>
          <w:sz w:val="14"/>
          <w:szCs w:val="14"/>
          <w:lang w:val="en-GB"/>
        </w:rPr>
      </w:pPr>
    </w:p>
    <w:p w:rsidR="00385649" w:rsidRDefault="00385649" w:rsidP="005E6607">
      <w:pPr>
        <w:widowControl w:val="0"/>
        <w:spacing w:line="480" w:lineRule="auto"/>
        <w:jc w:val="both"/>
        <w:rPr>
          <w:bCs/>
          <w:lang w:val="en-GB"/>
        </w:rPr>
      </w:pPr>
      <w:r w:rsidRPr="00DF0A2C">
        <w:rPr>
          <w:i/>
          <w:lang w:val="en-GB"/>
        </w:rPr>
        <w:t>Intellectual factors</w:t>
      </w:r>
      <w:r>
        <w:rPr>
          <w:i/>
          <w:lang w:val="en-GB"/>
        </w:rPr>
        <w:t xml:space="preserve">; </w:t>
      </w:r>
      <w:r w:rsidRPr="004E5A6E">
        <w:rPr>
          <w:bCs/>
          <w:lang w:val="en-GB"/>
        </w:rPr>
        <w:t xml:space="preserve">Students with </w:t>
      </w:r>
      <w:r w:rsidRPr="009E4378">
        <w:rPr>
          <w:bCs/>
          <w:lang w:val="en-GB"/>
        </w:rPr>
        <w:t>mental disabilities</w:t>
      </w:r>
      <w:r w:rsidRPr="004E5A6E">
        <w:rPr>
          <w:bCs/>
          <w:lang w:val="en-GB"/>
        </w:rPr>
        <w:t xml:space="preserve"> cannot </w:t>
      </w:r>
      <w:r>
        <w:rPr>
          <w:bCs/>
          <w:lang w:val="en-GB"/>
        </w:rPr>
        <w:t xml:space="preserve">adequately </w:t>
      </w:r>
      <w:r w:rsidRPr="004E5A6E">
        <w:rPr>
          <w:bCs/>
          <w:lang w:val="en-GB"/>
        </w:rPr>
        <w:t>comprehend what is being taught</w:t>
      </w:r>
      <w:r>
        <w:rPr>
          <w:bCs/>
          <w:lang w:val="en-GB"/>
        </w:rPr>
        <w:t xml:space="preserve"> as ordinary students do</w:t>
      </w:r>
      <w:r w:rsidRPr="004E5A6E">
        <w:rPr>
          <w:bCs/>
          <w:lang w:val="en-GB"/>
        </w:rPr>
        <w:t>; they do not readily retain it</w:t>
      </w:r>
      <w:r>
        <w:rPr>
          <w:bCs/>
          <w:lang w:val="en-GB"/>
        </w:rPr>
        <w:t>,</w:t>
      </w:r>
      <w:r w:rsidRPr="004E5A6E">
        <w:rPr>
          <w:bCs/>
          <w:lang w:val="en-GB"/>
        </w:rPr>
        <w:t xml:space="preserve"> and cannot apply it in the problem solving</w:t>
      </w:r>
      <w:r>
        <w:rPr>
          <w:bCs/>
          <w:lang w:val="en-GB"/>
        </w:rPr>
        <w:t>.</w:t>
      </w:r>
    </w:p>
    <w:p w:rsidR="00385649" w:rsidRPr="00823AC5" w:rsidRDefault="00385649" w:rsidP="005E6607">
      <w:pPr>
        <w:widowControl w:val="0"/>
        <w:spacing w:line="480" w:lineRule="auto"/>
        <w:jc w:val="both"/>
        <w:rPr>
          <w:bCs/>
          <w:sz w:val="14"/>
          <w:szCs w:val="14"/>
          <w:lang w:val="en-GB"/>
        </w:rPr>
      </w:pPr>
    </w:p>
    <w:p w:rsidR="00385649" w:rsidRDefault="00385649" w:rsidP="005E6607">
      <w:pPr>
        <w:widowControl w:val="0"/>
        <w:spacing w:line="480" w:lineRule="auto"/>
        <w:jc w:val="both"/>
        <w:rPr>
          <w:bCs/>
          <w:lang w:val="en-GB"/>
        </w:rPr>
      </w:pPr>
      <w:r w:rsidRPr="00DF0A2C">
        <w:rPr>
          <w:i/>
          <w:lang w:val="en-GB"/>
        </w:rPr>
        <w:t>Pedagogical factors</w:t>
      </w:r>
      <w:r>
        <w:rPr>
          <w:i/>
          <w:lang w:val="en-GB"/>
        </w:rPr>
        <w:t xml:space="preserve">; </w:t>
      </w:r>
      <w:r w:rsidRPr="004E5A6E">
        <w:rPr>
          <w:bCs/>
          <w:lang w:val="en-GB"/>
        </w:rPr>
        <w:t xml:space="preserve">Pedagogical factors have a lot to do with </w:t>
      </w:r>
      <w:r>
        <w:rPr>
          <w:bCs/>
          <w:lang w:val="en-GB"/>
        </w:rPr>
        <w:t>how readily students learn.  Pedagogical</w:t>
      </w:r>
      <w:r w:rsidRPr="004E5A6E">
        <w:rPr>
          <w:bCs/>
          <w:lang w:val="en-GB"/>
        </w:rPr>
        <w:t xml:space="preserve"> factors include teachers’ failure to apply the principles set forth in the textbook, little or no attention to motivation, inadequate feedback and little or no feedback to facilitate decisions as to whether students have comprehended what is being taught. Pedagogical factors are the ones contributing to poor teaching and hence poor understanding of the subject content.</w:t>
      </w:r>
      <w:r>
        <w:rPr>
          <w:bCs/>
          <w:lang w:val="en-GB"/>
        </w:rPr>
        <w:t xml:space="preserve"> </w:t>
      </w:r>
    </w:p>
    <w:p w:rsidR="00385649" w:rsidRDefault="00385649" w:rsidP="005E6607">
      <w:pPr>
        <w:widowControl w:val="0"/>
        <w:spacing w:line="480" w:lineRule="auto"/>
        <w:jc w:val="both"/>
        <w:rPr>
          <w:bCs/>
          <w:lang w:val="en-GB"/>
        </w:rPr>
      </w:pPr>
      <w:r w:rsidRPr="001F5A87">
        <w:rPr>
          <w:bCs/>
          <w:lang w:val="en-GB"/>
        </w:rPr>
        <w:t xml:space="preserve">A good mastery of primary school mathematics is a necessary precondition for successful learning of mathematics at secondary school level.  Secondary schools in Tanzania recruit Form I entrants from different primary schools of which differs in the extent of using effective pedagogical approach in teaching.  As such we should expect each secondary school to have a cohort of Form I entrants with different abilities in mathematics. For this reason one may anticipate that not all Form I entrants have readiness of learning secondary mathematics. These need to be identified and assisted before being introduced to secondary </w:t>
      </w:r>
      <w:r>
        <w:rPr>
          <w:bCs/>
          <w:lang w:val="en-GB"/>
        </w:rPr>
        <w:t xml:space="preserve">school </w:t>
      </w:r>
      <w:r w:rsidRPr="001F5A87">
        <w:rPr>
          <w:bCs/>
          <w:lang w:val="en-GB"/>
        </w:rPr>
        <w:t xml:space="preserve">mathematics. In Tanzania little is known about readiness of Form I entrants to learn secondary mathematics. This readiness can be assessed through observing their competence in numeric skills that are taught at primary education level.  </w:t>
      </w:r>
    </w:p>
    <w:p w:rsidR="00385649" w:rsidRPr="00823AC5" w:rsidRDefault="00385649" w:rsidP="006036CE">
      <w:pPr>
        <w:widowControl w:val="0"/>
        <w:spacing w:line="480" w:lineRule="auto"/>
        <w:jc w:val="both"/>
        <w:rPr>
          <w:bCs/>
          <w:sz w:val="14"/>
          <w:szCs w:val="14"/>
          <w:lang w:val="en-GB"/>
        </w:rPr>
      </w:pPr>
    </w:p>
    <w:p w:rsidR="00385649" w:rsidRDefault="00385649" w:rsidP="006036CE">
      <w:pPr>
        <w:pStyle w:val="Heading2"/>
        <w:spacing w:line="480" w:lineRule="auto"/>
      </w:pPr>
      <w:bookmarkStart w:id="167" w:name="_Toc389725483"/>
      <w:bookmarkStart w:id="168" w:name="_Toc393784033"/>
      <w:bookmarkStart w:id="169" w:name="_Toc417971702"/>
      <w:bookmarkStart w:id="170" w:name="_Toc423770481"/>
      <w:r>
        <w:t>2.4 Mathematical Errors and Misconceptions in Numeric</w:t>
      </w:r>
      <w:bookmarkEnd w:id="167"/>
      <w:r>
        <w:t xml:space="preserve"> </w:t>
      </w:r>
      <w:bookmarkStart w:id="171" w:name="_Toc389725484"/>
      <w:r>
        <w:t>Skills</w:t>
      </w:r>
      <w:bookmarkEnd w:id="168"/>
      <w:bookmarkEnd w:id="169"/>
      <w:bookmarkEnd w:id="171"/>
      <w:bookmarkEnd w:id="170"/>
    </w:p>
    <w:p w:rsidR="00385649" w:rsidRDefault="00385649">
      <w:pPr>
        <w:tabs>
          <w:tab w:val="left" w:pos="540"/>
        </w:tabs>
        <w:spacing w:line="480" w:lineRule="auto"/>
        <w:jc w:val="both"/>
        <w:rPr>
          <w:b/>
          <w:lang w:val="en-GB"/>
        </w:rPr>
      </w:pPr>
      <w:r w:rsidRPr="00BD028C">
        <w:rPr>
          <w:bCs/>
          <w:lang w:val="en-GB"/>
        </w:rPr>
        <w:t>As pointed out by Muijs and Revnolds (2000), logic is particularly important to mathematics learning since the</w:t>
      </w:r>
      <w:r>
        <w:rPr>
          <w:bCs/>
          <w:color w:val="FF0000"/>
          <w:lang w:val="en-GB"/>
        </w:rPr>
        <w:t xml:space="preserve"> </w:t>
      </w:r>
      <w:r w:rsidRPr="004E5A6E">
        <w:rPr>
          <w:bCs/>
          <w:lang w:val="en-GB"/>
        </w:rPr>
        <w:t>basic numerical ope</w:t>
      </w:r>
      <w:r>
        <w:rPr>
          <w:bCs/>
          <w:lang w:val="en-GB"/>
        </w:rPr>
        <w:t xml:space="preserve">rations such as counting rely on </w:t>
      </w:r>
      <w:r w:rsidRPr="004E5A6E">
        <w:rPr>
          <w:bCs/>
          <w:lang w:val="en-GB"/>
        </w:rPr>
        <w:t xml:space="preserve">logic. </w:t>
      </w:r>
      <w:r>
        <w:rPr>
          <w:bCs/>
          <w:lang w:val="en-GB"/>
        </w:rPr>
        <w:t xml:space="preserve"> </w:t>
      </w:r>
      <w:r w:rsidRPr="004E5A6E">
        <w:rPr>
          <w:bCs/>
          <w:lang w:val="en-GB"/>
        </w:rPr>
        <w:t>For example, a child may deduce that 3</w:t>
      </w:r>
      <w:r>
        <w:rPr>
          <w:bCs/>
          <w:lang w:val="en-GB"/>
        </w:rPr>
        <w:t xml:space="preserve"> </w:t>
      </w:r>
      <w:r w:rsidRPr="004E5A6E">
        <w:rPr>
          <w:bCs/>
          <w:lang w:val="en-GB"/>
        </w:rPr>
        <w:sym w:font="Symbol" w:char="F03E"/>
      </w:r>
      <w:r>
        <w:rPr>
          <w:bCs/>
          <w:lang w:val="en-GB"/>
        </w:rPr>
        <w:t xml:space="preserve"> </w:t>
      </w:r>
      <w:r w:rsidRPr="004E5A6E">
        <w:rPr>
          <w:bCs/>
          <w:lang w:val="en-GB"/>
        </w:rPr>
        <w:t xml:space="preserve">1 given that 3 </w:t>
      </w:r>
      <w:r w:rsidRPr="004E5A6E">
        <w:rPr>
          <w:bCs/>
          <w:lang w:val="en-GB"/>
        </w:rPr>
        <w:sym w:font="Symbol" w:char="F03E"/>
      </w:r>
      <w:r w:rsidRPr="004E5A6E">
        <w:rPr>
          <w:bCs/>
          <w:lang w:val="en-GB"/>
        </w:rPr>
        <w:t xml:space="preserve"> 2 and 2 </w:t>
      </w:r>
      <w:r w:rsidRPr="004E5A6E">
        <w:rPr>
          <w:bCs/>
          <w:lang w:val="en-GB"/>
        </w:rPr>
        <w:sym w:font="Symbol" w:char="F03E"/>
      </w:r>
      <w:r w:rsidRPr="004E5A6E">
        <w:rPr>
          <w:bCs/>
          <w:lang w:val="en-GB"/>
        </w:rPr>
        <w:t xml:space="preserve"> 1.</w:t>
      </w:r>
      <w:r>
        <w:rPr>
          <w:bCs/>
          <w:lang w:val="en-GB"/>
        </w:rPr>
        <w:t xml:space="preserve">  The </w:t>
      </w:r>
      <w:r w:rsidRPr="004E5A6E">
        <w:rPr>
          <w:bCs/>
          <w:lang w:val="en-GB"/>
        </w:rPr>
        <w:t xml:space="preserve">authors add that, </w:t>
      </w:r>
      <w:r w:rsidRPr="00EC323A">
        <w:rPr>
          <w:bCs/>
          <w:lang w:val="en-GB"/>
        </w:rPr>
        <w:t>logic also involves</w:t>
      </w:r>
      <w:r w:rsidRPr="004E5A6E">
        <w:rPr>
          <w:bCs/>
          <w:lang w:val="en-GB"/>
        </w:rPr>
        <w:t xml:space="preserve"> le</w:t>
      </w:r>
      <w:r>
        <w:rPr>
          <w:bCs/>
          <w:lang w:val="en-GB"/>
        </w:rPr>
        <w:t>arning a set of axiom</w:t>
      </w:r>
      <w:r w:rsidRPr="004E5A6E">
        <w:rPr>
          <w:bCs/>
          <w:lang w:val="en-GB"/>
        </w:rPr>
        <w:t xml:space="preserve"> that is </w:t>
      </w:r>
      <w:r>
        <w:rPr>
          <w:bCs/>
          <w:lang w:val="en-GB"/>
        </w:rPr>
        <w:t>essential</w:t>
      </w:r>
      <w:r w:rsidRPr="004E5A6E">
        <w:rPr>
          <w:bCs/>
          <w:lang w:val="en-GB"/>
        </w:rPr>
        <w:t xml:space="preserve"> for mastering mathematical </w:t>
      </w:r>
      <w:r>
        <w:rPr>
          <w:bCs/>
          <w:lang w:val="en-GB"/>
        </w:rPr>
        <w:t xml:space="preserve">concepts and </w:t>
      </w:r>
      <w:r w:rsidRPr="004E5A6E">
        <w:rPr>
          <w:bCs/>
          <w:lang w:val="en-GB"/>
        </w:rPr>
        <w:t xml:space="preserve">techniques. </w:t>
      </w:r>
      <w:r>
        <w:rPr>
          <w:bCs/>
          <w:lang w:val="en-GB"/>
        </w:rPr>
        <w:t xml:space="preserve"> However, children usually</w:t>
      </w:r>
      <w:r w:rsidRPr="004E5A6E">
        <w:rPr>
          <w:bCs/>
          <w:lang w:val="en-GB"/>
        </w:rPr>
        <w:t xml:space="preserve"> develop misconceptions about the meaning of </w:t>
      </w:r>
      <w:r>
        <w:rPr>
          <w:bCs/>
          <w:lang w:val="en-GB"/>
        </w:rPr>
        <w:t xml:space="preserve">some </w:t>
      </w:r>
      <w:r w:rsidRPr="004E5A6E">
        <w:rPr>
          <w:bCs/>
          <w:lang w:val="en-GB"/>
        </w:rPr>
        <w:t>mathematical conce</w:t>
      </w:r>
      <w:r>
        <w:rPr>
          <w:bCs/>
          <w:lang w:val="en-GB"/>
        </w:rPr>
        <w:t xml:space="preserve">pts (Muijs and Revnolds, 2000). </w:t>
      </w:r>
      <w:r>
        <w:rPr>
          <w:b/>
          <w:lang w:val="en-GB"/>
        </w:rPr>
        <w:t xml:space="preserve">  </w:t>
      </w:r>
    </w:p>
    <w:p w:rsidR="00385649" w:rsidRDefault="00385649">
      <w:pPr>
        <w:tabs>
          <w:tab w:val="left" w:pos="540"/>
        </w:tabs>
        <w:spacing w:line="480" w:lineRule="auto"/>
        <w:jc w:val="both"/>
        <w:rPr>
          <w:b/>
          <w:sz w:val="16"/>
          <w:szCs w:val="16"/>
          <w:lang w:val="en-GB"/>
        </w:rPr>
      </w:pPr>
    </w:p>
    <w:p w:rsidR="00385649" w:rsidRDefault="00385649">
      <w:pPr>
        <w:tabs>
          <w:tab w:val="left" w:pos="540"/>
        </w:tabs>
        <w:spacing w:line="480" w:lineRule="auto"/>
        <w:jc w:val="both"/>
        <w:rPr>
          <w:b/>
          <w:lang w:val="en-GB"/>
        </w:rPr>
      </w:pPr>
      <w:r>
        <w:rPr>
          <w:bCs/>
          <w:lang w:val="en-GB"/>
        </w:rPr>
        <w:t>In his book titled ‘</w:t>
      </w:r>
      <w:r w:rsidRPr="00486444">
        <w:rPr>
          <w:rFonts w:eastAsia="Times New Roman"/>
          <w:i/>
          <w:lang w:eastAsia="en-US"/>
        </w:rPr>
        <w:t>Teaching Primary Mathematics</w:t>
      </w:r>
      <w:r>
        <w:rPr>
          <w:rFonts w:eastAsia="Times New Roman"/>
          <w:i/>
          <w:lang w:eastAsia="en-US"/>
        </w:rPr>
        <w:t>’</w:t>
      </w:r>
      <w:r w:rsidRPr="00486444">
        <w:rPr>
          <w:rFonts w:eastAsia="Times New Roman"/>
          <w:lang w:eastAsia="en-US"/>
        </w:rPr>
        <w:t xml:space="preserve">, </w:t>
      </w:r>
      <w:r w:rsidRPr="006F3089">
        <w:rPr>
          <w:bCs/>
          <w:lang w:val="en-GB"/>
        </w:rPr>
        <w:t>Suffolk (2004)</w:t>
      </w:r>
      <w:r>
        <w:rPr>
          <w:bCs/>
          <w:lang w:val="en-GB"/>
        </w:rPr>
        <w:t xml:space="preserve"> argues</w:t>
      </w:r>
      <w:r w:rsidRPr="00EC323A">
        <w:rPr>
          <w:bCs/>
          <w:lang w:val="en-GB"/>
        </w:rPr>
        <w:t xml:space="preserve"> that many misconceptions which pupils develop in the area of numbers are related to poor understanding of place value.</w:t>
      </w:r>
      <w:r w:rsidRPr="004E5A6E">
        <w:rPr>
          <w:bCs/>
          <w:lang w:val="en-GB"/>
        </w:rPr>
        <w:t xml:space="preserve"> </w:t>
      </w:r>
      <w:r>
        <w:rPr>
          <w:bCs/>
          <w:lang w:val="en-GB"/>
        </w:rPr>
        <w:t xml:space="preserve"> Also that, the concept of negative numbers is difficult to comprehend because of overemphasizing the idea that a number represents a set of things.</w:t>
      </w:r>
      <w:r w:rsidRPr="004E5A6E">
        <w:rPr>
          <w:bCs/>
          <w:lang w:val="en-GB"/>
        </w:rPr>
        <w:t xml:space="preserve"> </w:t>
      </w:r>
      <w:r>
        <w:rPr>
          <w:bCs/>
          <w:lang w:val="en-GB"/>
        </w:rPr>
        <w:t xml:space="preserve"> As Khalid and Baderudin (2011) observe,</w:t>
      </w:r>
      <w:r w:rsidRPr="004E5A6E">
        <w:rPr>
          <w:bCs/>
          <w:lang w:val="en-GB"/>
        </w:rPr>
        <w:t xml:space="preserve"> </w:t>
      </w:r>
      <w:r>
        <w:rPr>
          <w:bCs/>
          <w:lang w:val="en-GB"/>
        </w:rPr>
        <w:t>students have also</w:t>
      </w:r>
      <w:r w:rsidRPr="004E5A6E">
        <w:rPr>
          <w:bCs/>
          <w:lang w:val="en-GB"/>
        </w:rPr>
        <w:t xml:space="preserve"> a difficulty in making sense of the ways in which positive and negative integers are manipulated. </w:t>
      </w:r>
      <w:r>
        <w:rPr>
          <w:bCs/>
          <w:lang w:val="en-GB"/>
        </w:rPr>
        <w:t xml:space="preserve"> </w:t>
      </w:r>
      <w:r w:rsidRPr="004E5A6E">
        <w:rPr>
          <w:bCs/>
          <w:lang w:val="en-GB"/>
        </w:rPr>
        <w:t xml:space="preserve">For </w:t>
      </w:r>
      <w:r>
        <w:rPr>
          <w:bCs/>
          <w:lang w:val="en-GB"/>
        </w:rPr>
        <w:t>example, why do two consecutive minus signs form</w:t>
      </w:r>
      <w:r w:rsidRPr="004E5A6E">
        <w:rPr>
          <w:bCs/>
          <w:lang w:val="en-GB"/>
        </w:rPr>
        <w:t xml:space="preserve"> a plus</w:t>
      </w:r>
      <w:r>
        <w:rPr>
          <w:bCs/>
          <w:lang w:val="en-GB"/>
        </w:rPr>
        <w:t xml:space="preserve"> sign, say in 4 – (</w:t>
      </w:r>
      <w:r w:rsidRPr="00A06AFA">
        <w:rPr>
          <w:bCs/>
          <w:lang w:val="en-GB"/>
        </w:rPr>
        <w:fldChar w:fldCharType="begin"/>
      </w:r>
      <w:r w:rsidRPr="00A06AFA">
        <w:rPr>
          <w:bCs/>
          <w:lang w:val="en-GB"/>
        </w:rPr>
        <w:instrText xml:space="preserve"> QUOTE </w:instrText>
      </w: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75pt;height:10.5pt;visibility:visible">
            <v:imagedata r:id="rId11" o:title="" chromakey="white"/>
          </v:shape>
        </w:pict>
      </w:r>
      <w:r w:rsidRPr="00A06AFA">
        <w:rPr>
          <w:bCs/>
          <w:lang w:val="en-GB"/>
        </w:rPr>
        <w:instrText xml:space="preserve"> </w:instrText>
      </w:r>
      <w:r w:rsidRPr="00A06AFA">
        <w:rPr>
          <w:bCs/>
          <w:lang w:val="en-GB"/>
        </w:rPr>
        <w:fldChar w:fldCharType="separate"/>
      </w:r>
      <w:r>
        <w:t>–</w:t>
      </w:r>
      <w:r w:rsidRPr="00A06AFA">
        <w:rPr>
          <w:bCs/>
          <w:lang w:val="en-GB"/>
        </w:rPr>
        <w:fldChar w:fldCharType="end"/>
      </w:r>
      <w:r w:rsidRPr="004E5A6E">
        <w:rPr>
          <w:bCs/>
          <w:lang w:val="en-GB"/>
        </w:rPr>
        <w:t>3)</w:t>
      </w:r>
      <w:r>
        <w:rPr>
          <w:bCs/>
          <w:lang w:val="en-GB"/>
        </w:rPr>
        <w:t xml:space="preserve"> </w:t>
      </w:r>
      <w:r w:rsidRPr="004E5A6E">
        <w:rPr>
          <w:bCs/>
          <w:lang w:val="en-GB"/>
        </w:rPr>
        <w:sym w:font="Symbol" w:char="F03D"/>
      </w:r>
      <w:r>
        <w:rPr>
          <w:bCs/>
          <w:lang w:val="en-GB"/>
        </w:rPr>
        <w:t xml:space="preserve"> </w:t>
      </w:r>
      <w:r w:rsidRPr="004E5A6E">
        <w:rPr>
          <w:bCs/>
          <w:lang w:val="en-GB"/>
        </w:rPr>
        <w:sym w:font="Symbol" w:char="F02B"/>
      </w:r>
      <w:r>
        <w:rPr>
          <w:bCs/>
          <w:lang w:val="en-GB"/>
        </w:rPr>
        <w:t>7.</w:t>
      </w:r>
      <w:r w:rsidRPr="004E5A6E">
        <w:rPr>
          <w:bCs/>
          <w:lang w:val="en-GB"/>
        </w:rPr>
        <w:t xml:space="preserve"> </w:t>
      </w:r>
      <w:r>
        <w:rPr>
          <w:bCs/>
          <w:lang w:val="en-GB"/>
        </w:rPr>
        <w:t xml:space="preserve"> </w:t>
      </w:r>
      <w:r w:rsidRPr="004E5A6E">
        <w:rPr>
          <w:bCs/>
          <w:lang w:val="en-GB"/>
        </w:rPr>
        <w:t>To the teacher</w:t>
      </w:r>
      <w:r>
        <w:rPr>
          <w:bCs/>
          <w:lang w:val="en-GB"/>
        </w:rPr>
        <w:t>,</w:t>
      </w:r>
      <w:r w:rsidRPr="004E5A6E">
        <w:rPr>
          <w:bCs/>
          <w:lang w:val="en-GB"/>
        </w:rPr>
        <w:t xml:space="preserve"> this implies the necessity of letting students explain how they came to their answers</w:t>
      </w:r>
      <w:r>
        <w:rPr>
          <w:bCs/>
          <w:lang w:val="en-GB"/>
        </w:rPr>
        <w:t>,</w:t>
      </w:r>
      <w:r w:rsidRPr="004E5A6E">
        <w:rPr>
          <w:bCs/>
          <w:lang w:val="en-GB"/>
        </w:rPr>
        <w:t xml:space="preserve"> whether right or wrong so as to </w:t>
      </w:r>
      <w:r>
        <w:rPr>
          <w:bCs/>
          <w:lang w:val="en-GB"/>
        </w:rPr>
        <w:t>correct wrong answers</w:t>
      </w:r>
      <w:r w:rsidRPr="004E5A6E">
        <w:rPr>
          <w:bCs/>
          <w:lang w:val="en-GB"/>
        </w:rPr>
        <w:t xml:space="preserve">. </w:t>
      </w:r>
      <w:r>
        <w:rPr>
          <w:bCs/>
          <w:lang w:val="en-GB"/>
        </w:rPr>
        <w:t xml:space="preserve"> </w:t>
      </w:r>
      <w:r w:rsidRPr="004E5A6E">
        <w:rPr>
          <w:bCs/>
          <w:lang w:val="en-GB"/>
        </w:rPr>
        <w:t>Thi</w:t>
      </w:r>
      <w:r>
        <w:rPr>
          <w:bCs/>
          <w:lang w:val="en-GB"/>
        </w:rPr>
        <w:t>s is important in mathematics, because a correct final result sometimes can emerge from incorrect method</w:t>
      </w:r>
      <w:r w:rsidRPr="004E5A6E">
        <w:rPr>
          <w:bCs/>
          <w:lang w:val="en-GB"/>
        </w:rPr>
        <w:t>.</w:t>
      </w:r>
    </w:p>
    <w:p w:rsidR="00385649" w:rsidRDefault="00385649" w:rsidP="006036CE">
      <w:pPr>
        <w:widowControl w:val="0"/>
        <w:spacing w:line="480" w:lineRule="auto"/>
        <w:jc w:val="both"/>
        <w:rPr>
          <w:bCs/>
          <w:lang w:val="en-GB"/>
        </w:rPr>
      </w:pPr>
    </w:p>
    <w:p w:rsidR="00385649" w:rsidRPr="00B60E3C" w:rsidRDefault="00385649" w:rsidP="006036CE">
      <w:pPr>
        <w:widowControl w:val="0"/>
        <w:spacing w:line="480" w:lineRule="auto"/>
        <w:jc w:val="both"/>
        <w:rPr>
          <w:bCs/>
          <w:lang w:val="en-GB"/>
        </w:rPr>
      </w:pPr>
      <w:r w:rsidRPr="004E5A6E">
        <w:rPr>
          <w:bCs/>
          <w:lang w:val="en-GB"/>
        </w:rPr>
        <w:t xml:space="preserve">The following are some examples given on this </w:t>
      </w:r>
      <w:r>
        <w:rPr>
          <w:bCs/>
          <w:lang w:val="en-GB"/>
        </w:rPr>
        <w:t xml:space="preserve">aspect as revealed from literature. </w:t>
      </w:r>
    </w:p>
    <w:p w:rsidR="00385649" w:rsidRPr="004E5A6E" w:rsidRDefault="00385649" w:rsidP="006036CE">
      <w:pPr>
        <w:widowControl w:val="0"/>
        <w:spacing w:line="480" w:lineRule="auto"/>
        <w:jc w:val="both"/>
        <w:rPr>
          <w:bCs/>
          <w:lang w:val="en-GB"/>
        </w:rPr>
      </w:pPr>
      <w:r w:rsidRPr="0050162C">
        <w:rPr>
          <w:b/>
          <w:lang w:val="en-GB"/>
        </w:rPr>
        <w:t>Student error</w:t>
      </w:r>
      <w:r w:rsidRPr="004E5A6E">
        <w:rPr>
          <w:b/>
          <w:lang w:val="en-GB"/>
        </w:rPr>
        <w:t>:</w:t>
      </w:r>
      <w:r w:rsidRPr="004E5A6E">
        <w:rPr>
          <w:bCs/>
          <w:lang w:val="en-GB"/>
        </w:rPr>
        <w:t xml:space="preserve"> Reading</w:t>
      </w:r>
      <w:r w:rsidRPr="004E5A6E">
        <w:rPr>
          <w:b/>
          <w:lang w:val="en-GB"/>
        </w:rPr>
        <w:t xml:space="preserve"> </w:t>
      </w:r>
      <w:r w:rsidRPr="004E5A6E">
        <w:rPr>
          <w:bCs/>
          <w:lang w:val="en-GB"/>
        </w:rPr>
        <w:t>2008 as “two hundred and eight”.</w:t>
      </w:r>
    </w:p>
    <w:p w:rsidR="00385649" w:rsidRPr="00707A2B" w:rsidRDefault="00385649" w:rsidP="006036CE">
      <w:pPr>
        <w:widowControl w:val="0"/>
        <w:tabs>
          <w:tab w:val="left" w:pos="360"/>
        </w:tabs>
        <w:spacing w:before="40" w:line="480" w:lineRule="auto"/>
        <w:ind w:left="1210" w:hanging="1210"/>
        <w:jc w:val="both"/>
        <w:rPr>
          <w:bCs/>
          <w:lang w:val="en-GB"/>
        </w:rPr>
      </w:pPr>
      <w:r w:rsidRPr="0050162C">
        <w:rPr>
          <w:bCs/>
          <w:i/>
          <w:lang w:val="en-GB"/>
        </w:rPr>
        <w:t>Associated misconception</w:t>
      </w:r>
      <w:r w:rsidRPr="00707A2B">
        <w:rPr>
          <w:i/>
          <w:lang w:val="en-GB"/>
        </w:rPr>
        <w:t>:</w:t>
      </w:r>
      <w:r w:rsidRPr="004E5A6E">
        <w:rPr>
          <w:bCs/>
          <w:lang w:val="en-GB"/>
        </w:rPr>
        <w:t xml:space="preserve"> The pupil focuses on the zeros as </w:t>
      </w:r>
      <w:r>
        <w:rPr>
          <w:bCs/>
          <w:lang w:val="en-GB"/>
        </w:rPr>
        <w:t xml:space="preserve">being </w:t>
      </w:r>
      <w:r w:rsidRPr="004E5A6E">
        <w:rPr>
          <w:bCs/>
          <w:lang w:val="en-GB"/>
        </w:rPr>
        <w:t xml:space="preserve">the </w:t>
      </w:r>
      <w:r>
        <w:rPr>
          <w:bCs/>
          <w:lang w:val="en-GB"/>
        </w:rPr>
        <w:t xml:space="preserve">    </w:t>
      </w:r>
      <w:r>
        <w:rPr>
          <w:bCs/>
          <w:lang w:val="en-GB"/>
        </w:rPr>
        <w:tab/>
      </w:r>
      <w:r>
        <w:rPr>
          <w:bCs/>
          <w:lang w:val="en-GB"/>
        </w:rPr>
        <w:tab/>
      </w:r>
      <w:r>
        <w:rPr>
          <w:bCs/>
          <w:lang w:val="en-GB"/>
        </w:rPr>
        <w:tab/>
      </w:r>
      <w:r w:rsidRPr="004E5A6E">
        <w:rPr>
          <w:bCs/>
          <w:lang w:val="en-GB"/>
        </w:rPr>
        <w:t>fundamentally important</w:t>
      </w:r>
      <w:r>
        <w:rPr>
          <w:bCs/>
          <w:lang w:val="en-GB"/>
        </w:rPr>
        <w:t xml:space="preserve"> </w:t>
      </w:r>
      <w:r w:rsidRPr="004E5A6E">
        <w:rPr>
          <w:bCs/>
          <w:lang w:val="en-GB"/>
        </w:rPr>
        <w:t>digits in the numbers.</w:t>
      </w:r>
    </w:p>
    <w:p w:rsidR="00385649" w:rsidRPr="00E76AC0" w:rsidRDefault="00385649" w:rsidP="006036CE">
      <w:pPr>
        <w:widowControl w:val="0"/>
        <w:spacing w:before="40" w:line="480" w:lineRule="auto"/>
        <w:jc w:val="both"/>
        <w:rPr>
          <w:bCs/>
          <w:lang w:val="en-GB"/>
        </w:rPr>
      </w:pPr>
      <w:r w:rsidRPr="0050162C">
        <w:rPr>
          <w:bCs/>
          <w:i/>
          <w:lang w:val="en-GB"/>
        </w:rPr>
        <w:t>Conjecture</w:t>
      </w:r>
      <w:r w:rsidRPr="006624F3">
        <w:rPr>
          <w:bCs/>
          <w:lang w:val="en-GB"/>
        </w:rPr>
        <w:t>:</w:t>
      </w:r>
      <w:r w:rsidRPr="004E5A6E">
        <w:rPr>
          <w:bCs/>
          <w:lang w:val="en-GB"/>
        </w:rPr>
        <w:t xml:space="preserve"> </w:t>
      </w:r>
      <w:r>
        <w:rPr>
          <w:bCs/>
          <w:lang w:val="en-GB"/>
        </w:rPr>
        <w:t xml:space="preserve"> </w:t>
      </w:r>
      <w:r w:rsidRPr="004E5A6E">
        <w:rPr>
          <w:bCs/>
          <w:lang w:val="en-GB"/>
        </w:rPr>
        <w:t>Poor understandi</w:t>
      </w:r>
      <w:r>
        <w:rPr>
          <w:bCs/>
          <w:lang w:val="en-GB"/>
        </w:rPr>
        <w:t>ng of place value of digits</w:t>
      </w:r>
      <w:r w:rsidRPr="004E5A6E">
        <w:rPr>
          <w:bCs/>
          <w:lang w:val="en-GB"/>
        </w:rPr>
        <w:t>.</w:t>
      </w:r>
    </w:p>
    <w:p w:rsidR="00385649" w:rsidRPr="005777AC" w:rsidRDefault="00385649" w:rsidP="006036CE">
      <w:pPr>
        <w:widowControl w:val="0"/>
        <w:spacing w:before="40" w:line="480" w:lineRule="auto"/>
        <w:ind w:left="1440" w:hanging="1440"/>
        <w:jc w:val="both"/>
        <w:rPr>
          <w:b/>
          <w:sz w:val="16"/>
          <w:szCs w:val="16"/>
          <w:lang w:val="en-GB"/>
        </w:rPr>
      </w:pPr>
    </w:p>
    <w:p w:rsidR="00385649" w:rsidRDefault="00385649" w:rsidP="006036CE">
      <w:pPr>
        <w:widowControl w:val="0"/>
        <w:spacing w:before="40" w:line="480" w:lineRule="auto"/>
        <w:ind w:left="1440" w:hanging="1440"/>
        <w:jc w:val="both"/>
        <w:rPr>
          <w:bCs/>
          <w:lang w:val="en-GB"/>
        </w:rPr>
      </w:pPr>
      <w:r w:rsidRPr="0050162C">
        <w:rPr>
          <w:b/>
          <w:lang w:val="en-GB"/>
        </w:rPr>
        <w:t>Student error:</w:t>
      </w:r>
      <w:r w:rsidRPr="004E5A6E">
        <w:rPr>
          <w:bCs/>
          <w:lang w:val="en-GB"/>
        </w:rPr>
        <w:t xml:space="preserve"> Believing that a number is larger because it has more decimal </w:t>
      </w:r>
      <w:r>
        <w:rPr>
          <w:bCs/>
          <w:lang w:val="en-GB"/>
        </w:rPr>
        <w:t xml:space="preserve">  </w:t>
      </w:r>
      <w:r w:rsidRPr="004E5A6E">
        <w:rPr>
          <w:bCs/>
          <w:lang w:val="en-GB"/>
        </w:rPr>
        <w:t>digits</w:t>
      </w:r>
      <w:r>
        <w:rPr>
          <w:bCs/>
          <w:lang w:val="en-GB"/>
        </w:rPr>
        <w:t>. For e</w:t>
      </w:r>
      <w:r w:rsidRPr="004E5A6E">
        <w:rPr>
          <w:bCs/>
          <w:lang w:val="en-GB"/>
        </w:rPr>
        <w:t xml:space="preserve">xample, 3.125 </w:t>
      </w:r>
      <w:r w:rsidRPr="004E5A6E">
        <w:rPr>
          <w:bCs/>
          <w:lang w:val="en-GB"/>
        </w:rPr>
        <w:sym w:font="Symbol" w:char="F03E"/>
      </w:r>
      <w:r w:rsidRPr="004E5A6E">
        <w:rPr>
          <w:bCs/>
          <w:lang w:val="en-GB"/>
        </w:rPr>
        <w:t xml:space="preserve"> 3.14</w:t>
      </w:r>
    </w:p>
    <w:p w:rsidR="00385649" w:rsidRPr="0050162C" w:rsidRDefault="00385649" w:rsidP="006036CE">
      <w:pPr>
        <w:widowControl w:val="0"/>
        <w:spacing w:before="40" w:line="480" w:lineRule="auto"/>
        <w:jc w:val="both"/>
        <w:rPr>
          <w:lang w:val="en-GB"/>
        </w:rPr>
      </w:pPr>
      <w:r w:rsidRPr="0050162C">
        <w:rPr>
          <w:i/>
          <w:lang w:val="en-GB"/>
        </w:rPr>
        <w:t>Associated misconception</w:t>
      </w:r>
      <w:r w:rsidRPr="00DF0A2C">
        <w:rPr>
          <w:lang w:val="en-GB"/>
        </w:rPr>
        <w:t>:</w:t>
      </w:r>
      <w:r w:rsidRPr="00DF0A2C">
        <w:rPr>
          <w:i/>
          <w:lang w:val="en-GB"/>
        </w:rPr>
        <w:t xml:space="preserve"> </w:t>
      </w:r>
      <w:r w:rsidRPr="0050162C">
        <w:rPr>
          <w:lang w:val="en-GB"/>
        </w:rPr>
        <w:t>125 is bigger than 14</w:t>
      </w:r>
    </w:p>
    <w:p w:rsidR="00385649" w:rsidRDefault="00385649" w:rsidP="006036CE">
      <w:pPr>
        <w:widowControl w:val="0"/>
        <w:spacing w:before="40" w:line="480" w:lineRule="auto"/>
        <w:jc w:val="both"/>
      </w:pPr>
      <w:r w:rsidRPr="0050162C">
        <w:rPr>
          <w:i/>
        </w:rPr>
        <w:t>Conjecture</w:t>
      </w:r>
      <w:r w:rsidRPr="006624F3">
        <w:t>:</w:t>
      </w:r>
      <w:r>
        <w:t xml:space="preserve"> The pupil</w:t>
      </w:r>
      <w:r w:rsidRPr="004E5A6E">
        <w:t xml:space="preserve"> has no understanding of place value of digits after the </w:t>
      </w:r>
    </w:p>
    <w:p w:rsidR="00385649" w:rsidRPr="004E5A6E" w:rsidRDefault="00385649" w:rsidP="006036CE">
      <w:pPr>
        <w:widowControl w:val="0"/>
        <w:spacing w:before="40" w:line="480" w:lineRule="auto"/>
        <w:jc w:val="both"/>
        <w:rPr>
          <w:bCs/>
          <w:lang w:val="en-GB"/>
        </w:rPr>
      </w:pPr>
      <w:r>
        <w:t xml:space="preserve">                     decimal point.  </w:t>
      </w:r>
    </w:p>
    <w:p w:rsidR="00385649" w:rsidRDefault="00385649">
      <w:pPr>
        <w:pStyle w:val="Heading5"/>
        <w:keepNext w:val="0"/>
        <w:widowControl w:val="0"/>
        <w:spacing w:before="40" w:line="480" w:lineRule="auto"/>
        <w:rPr>
          <w:b w:val="0"/>
          <w:bCs/>
        </w:rPr>
      </w:pPr>
      <w:r w:rsidRPr="0050162C">
        <w:t>Student error</w:t>
      </w:r>
      <w:r w:rsidRPr="006624F3">
        <w:rPr>
          <w:b w:val="0"/>
          <w:bCs/>
        </w:rPr>
        <w:t>:</w:t>
      </w:r>
      <w:r w:rsidRPr="004E5A6E">
        <w:rPr>
          <w:b w:val="0"/>
          <w:bCs/>
        </w:rPr>
        <w:t xml:space="preserve">  </w:t>
      </w:r>
      <w:r>
        <w:rPr>
          <w:b w:val="0"/>
          <w:bCs/>
        </w:rPr>
        <w:t xml:space="preserve"> </w:t>
      </w:r>
      <w:r w:rsidRPr="00C15F52">
        <w:rPr>
          <w:position w:val="-24"/>
        </w:rPr>
        <w:object w:dxaOrig="240" w:dyaOrig="620">
          <v:shape id="_x0000_i1026" type="#_x0000_t75" style="width:10.5pt;height:30.75pt" o:ole="">
            <v:imagedata r:id="rId12" o:title=""/>
          </v:shape>
          <o:OLEObject Type="Embed" ProgID="Equation.3" ShapeID="_x0000_i1026" DrawAspect="Content" ObjectID="_1497607583" r:id="rId13"/>
        </w:object>
      </w:r>
      <w:r>
        <w:rPr>
          <w:b w:val="0"/>
          <w:bCs/>
        </w:rPr>
        <w:t xml:space="preserve"> </w:t>
      </w:r>
      <w:r w:rsidRPr="00A06AFA">
        <w:rPr>
          <w:b w:val="0"/>
          <w:bCs/>
        </w:rPr>
        <w:fldChar w:fldCharType="begin"/>
      </w:r>
      <w:r w:rsidRPr="00A06AFA">
        <w:rPr>
          <w:b w:val="0"/>
          <w:bCs/>
        </w:rPr>
        <w:instrText xml:space="preserve"> QUOTE </w:instrText>
      </w:r>
      <w:r w:rsidRPr="004500F2">
        <w:rPr>
          <w:noProof/>
          <w:lang w:val="en-US" w:eastAsia="en-US"/>
        </w:rPr>
        <w:pict>
          <v:shape id="Picture 3" o:spid="_x0000_i1027" type="#_x0000_t75" style="width:10.5pt;height:24pt;visibility:visible">
            <v:imagedata r:id="rId14" o:title="" chromakey="white"/>
          </v:shape>
        </w:pict>
      </w:r>
      <w:r w:rsidRPr="00A06AFA">
        <w:rPr>
          <w:b w:val="0"/>
          <w:bCs/>
        </w:rPr>
        <w:instrText xml:space="preserve"> </w:instrText>
      </w:r>
      <w:r w:rsidRPr="00A06AFA">
        <w:rPr>
          <w:b w:val="0"/>
          <w:bCs/>
        </w:rPr>
        <w:fldChar w:fldCharType="end"/>
      </w:r>
      <w:r>
        <w:rPr>
          <w:b w:val="0"/>
          <w:bCs/>
        </w:rPr>
        <w:t xml:space="preserve"> ÷ </w:t>
      </w:r>
      <w:r w:rsidRPr="00C15F52">
        <w:rPr>
          <w:position w:val="-24"/>
        </w:rPr>
        <w:object w:dxaOrig="240" w:dyaOrig="620">
          <v:shape id="_x0000_i1028" type="#_x0000_t75" style="width:10.5pt;height:30.75pt" o:ole="">
            <v:imagedata r:id="rId15" o:title=""/>
          </v:shape>
          <o:OLEObject Type="Embed" ProgID="Equation.3" ShapeID="_x0000_i1028" DrawAspect="Content" ObjectID="_1497607584" r:id="rId16"/>
        </w:object>
      </w:r>
      <w:r w:rsidRPr="00A06AFA">
        <w:rPr>
          <w:b w:val="0"/>
          <w:bCs/>
        </w:rPr>
        <w:fldChar w:fldCharType="begin"/>
      </w:r>
      <w:r w:rsidRPr="00A06AFA">
        <w:rPr>
          <w:b w:val="0"/>
          <w:bCs/>
        </w:rPr>
        <w:instrText xml:space="preserve"> QUOTE </w:instrText>
      </w:r>
      <w:r w:rsidRPr="004500F2">
        <w:rPr>
          <w:noProof/>
          <w:lang w:val="en-US" w:eastAsia="en-US"/>
        </w:rPr>
        <w:pict>
          <v:shape id="Picture 5" o:spid="_x0000_i1029" type="#_x0000_t75" style="width:7.5pt;height:23.25pt;visibility:visible">
            <v:imagedata r:id="rId17" o:title="" chromakey="white"/>
          </v:shape>
        </w:pict>
      </w:r>
      <w:r w:rsidRPr="00A06AFA">
        <w:rPr>
          <w:b w:val="0"/>
          <w:bCs/>
        </w:rPr>
        <w:instrText xml:space="preserve"> </w:instrText>
      </w:r>
      <w:r w:rsidRPr="00A06AFA">
        <w:rPr>
          <w:b w:val="0"/>
          <w:bCs/>
        </w:rPr>
        <w:fldChar w:fldCharType="end"/>
      </w:r>
      <w:r>
        <w:rPr>
          <w:b w:val="0"/>
          <w:bCs/>
        </w:rPr>
        <w:t xml:space="preserve"> = </w:t>
      </w:r>
      <w:r w:rsidRPr="00C15F52">
        <w:rPr>
          <w:position w:val="-24"/>
        </w:rPr>
        <w:object w:dxaOrig="240" w:dyaOrig="620">
          <v:shape id="_x0000_i1030" type="#_x0000_t75" style="width:10.5pt;height:30.75pt" o:ole="">
            <v:imagedata r:id="rId18" o:title=""/>
          </v:shape>
          <o:OLEObject Type="Embed" ProgID="Equation.3" ShapeID="_x0000_i1030" DrawAspect="Content" ObjectID="_1497607585" r:id="rId19"/>
        </w:object>
      </w:r>
      <w:r w:rsidRPr="00A06AFA">
        <w:rPr>
          <w:b w:val="0"/>
          <w:bCs/>
        </w:rPr>
        <w:fldChar w:fldCharType="begin"/>
      </w:r>
      <w:r w:rsidRPr="00A06AFA">
        <w:rPr>
          <w:b w:val="0"/>
          <w:bCs/>
        </w:rPr>
        <w:instrText xml:space="preserve"> QUOTE </w:instrText>
      </w:r>
      <w:r w:rsidRPr="004500F2">
        <w:rPr>
          <w:noProof/>
          <w:lang w:val="en-US" w:eastAsia="en-US"/>
        </w:rPr>
        <w:pict>
          <v:shape id="Picture 7" o:spid="_x0000_i1031" type="#_x0000_t75" style="width:7.5pt;height:23.25pt;visibility:visible">
            <v:imagedata r:id="rId17" o:title="" chromakey="white"/>
          </v:shape>
        </w:pict>
      </w:r>
      <w:r w:rsidRPr="00A06AFA">
        <w:rPr>
          <w:b w:val="0"/>
          <w:bCs/>
        </w:rPr>
        <w:instrText xml:space="preserve"> </w:instrText>
      </w:r>
      <w:r w:rsidRPr="00A06AFA">
        <w:rPr>
          <w:b w:val="0"/>
          <w:bCs/>
        </w:rPr>
        <w:fldChar w:fldCharType="end"/>
      </w:r>
      <w:r>
        <w:rPr>
          <w:b w:val="0"/>
          <w:bCs/>
        </w:rPr>
        <w:t xml:space="preserve">                            </w:t>
      </w:r>
    </w:p>
    <w:p w:rsidR="00385649" w:rsidRDefault="00385649" w:rsidP="006036CE">
      <w:pPr>
        <w:pStyle w:val="Heading5"/>
        <w:keepNext w:val="0"/>
        <w:widowControl w:val="0"/>
        <w:spacing w:before="40" w:line="480" w:lineRule="auto"/>
      </w:pPr>
      <w:r w:rsidRPr="0050162C">
        <w:rPr>
          <w:b w:val="0"/>
          <w:bCs/>
          <w:i/>
          <w:lang w:val="en-US"/>
        </w:rPr>
        <w:t xml:space="preserve">Associated </w:t>
      </w:r>
      <w:r w:rsidRPr="0050162C">
        <w:rPr>
          <w:b w:val="0"/>
          <w:bCs/>
          <w:i/>
        </w:rPr>
        <w:t>misconception</w:t>
      </w:r>
      <w:r w:rsidRPr="006624F3">
        <w:rPr>
          <w:b w:val="0"/>
          <w:bCs/>
        </w:rPr>
        <w:t>:</w:t>
      </w:r>
      <w:r w:rsidRPr="004E5A6E">
        <w:t xml:space="preserve"> </w:t>
      </w:r>
      <w:r>
        <w:rPr>
          <w:b w:val="0"/>
          <w:bCs/>
        </w:rPr>
        <w:t>Believing that the digits in the</w:t>
      </w:r>
      <w:r w:rsidRPr="004E5A6E">
        <w:rPr>
          <w:b w:val="0"/>
          <w:bCs/>
        </w:rPr>
        <w:t xml:space="preserve"> numerators are divide</w:t>
      </w:r>
      <w:r>
        <w:rPr>
          <w:b w:val="0"/>
          <w:bCs/>
        </w:rPr>
        <w:t xml:space="preserve">d </w:t>
      </w:r>
      <w:r w:rsidRPr="00953FFB">
        <w:rPr>
          <w:b w:val="0"/>
          <w:bCs/>
        </w:rPr>
        <w:t>separately and the same for denominators</w:t>
      </w:r>
      <w:r>
        <w:rPr>
          <w:b w:val="0"/>
          <w:bCs/>
        </w:rPr>
        <w:t>.</w:t>
      </w:r>
    </w:p>
    <w:p w:rsidR="00385649" w:rsidRPr="00AF3222" w:rsidRDefault="00385649" w:rsidP="006036CE">
      <w:pPr>
        <w:pStyle w:val="Heading5"/>
        <w:keepNext w:val="0"/>
        <w:widowControl w:val="0"/>
        <w:spacing w:before="40" w:line="480" w:lineRule="auto"/>
        <w:rPr>
          <w:b w:val="0"/>
        </w:rPr>
      </w:pPr>
      <w:r w:rsidRPr="00AF3222">
        <w:rPr>
          <w:b w:val="0"/>
          <w:i/>
        </w:rPr>
        <w:t>Conjecture:</w:t>
      </w:r>
      <w:r w:rsidRPr="00AF3222">
        <w:rPr>
          <w:b w:val="0"/>
        </w:rPr>
        <w:t xml:space="preserve"> The pupil knows how to divide whole numbers but not fractions.</w:t>
      </w:r>
    </w:p>
    <w:p w:rsidR="00385649" w:rsidRDefault="00385649" w:rsidP="006036CE">
      <w:pPr>
        <w:widowControl w:val="0"/>
        <w:spacing w:line="480" w:lineRule="auto"/>
        <w:jc w:val="both"/>
        <w:rPr>
          <w:lang w:val="en-GB"/>
        </w:rPr>
      </w:pPr>
      <w:r w:rsidRPr="00E87B08">
        <w:rPr>
          <w:lang w:val="en-GB"/>
        </w:rPr>
        <w:t>Loh</w:t>
      </w:r>
      <w:r>
        <w:rPr>
          <w:lang w:val="en-GB"/>
        </w:rPr>
        <w:t xml:space="preserve"> </w:t>
      </w:r>
      <w:r w:rsidRPr="00E87B08">
        <w:rPr>
          <w:lang w:val="en-GB"/>
        </w:rPr>
        <w:t>(1991)</w:t>
      </w:r>
      <w:r>
        <w:rPr>
          <w:lang w:val="en-GB"/>
        </w:rPr>
        <w:t xml:space="preserve"> cited in Seng (2010) observes that, secondary school students face both, the problem of understanding and representing the algebraic problem.  These problems lead students to commit errors in determining the steps in solving algebraic problems.  Aguele, Omo-Ojugu and Imhanlahimi (2010) mention process errors as among the factors contributing to poor performance of students in mathematics.  Process errors as defined by the researcher are those committed by students while carrying out mathematical operations due to violation or wrong use of process skills.  Categories of process errors include conceptual, logical, translation and application errors as cited in Aguele </w:t>
      </w:r>
      <w:r w:rsidRPr="00E42D08">
        <w:rPr>
          <w:i/>
          <w:lang w:val="en-GB"/>
        </w:rPr>
        <w:t>et al</w:t>
      </w:r>
      <w:r>
        <w:rPr>
          <w:lang w:val="en-GB"/>
        </w:rPr>
        <w:t xml:space="preserve">. (2010).  </w:t>
      </w:r>
    </w:p>
    <w:p w:rsidR="00385649" w:rsidRPr="00823AC5" w:rsidRDefault="00385649" w:rsidP="006036CE">
      <w:pPr>
        <w:widowControl w:val="0"/>
        <w:spacing w:line="480" w:lineRule="auto"/>
        <w:jc w:val="both"/>
        <w:rPr>
          <w:sz w:val="16"/>
          <w:szCs w:val="16"/>
          <w:lang w:val="en-GB"/>
        </w:rPr>
      </w:pPr>
    </w:p>
    <w:p w:rsidR="00385649" w:rsidRDefault="00385649">
      <w:pPr>
        <w:spacing w:line="480" w:lineRule="auto"/>
        <w:jc w:val="both"/>
        <w:rPr>
          <w:lang w:val="en-GB"/>
        </w:rPr>
      </w:pPr>
      <w:r w:rsidRPr="005777AC">
        <w:rPr>
          <w:lang w:val="en-GB"/>
        </w:rPr>
        <w:t>Liebenberg (1997) cited in Seng</w:t>
      </w:r>
      <w:r>
        <w:rPr>
          <w:lang w:val="en-GB"/>
        </w:rPr>
        <w:t xml:space="preserve"> </w:t>
      </w:r>
      <w:r w:rsidRPr="005777AC">
        <w:rPr>
          <w:lang w:val="en-GB"/>
        </w:rPr>
        <w:t>(2010) investigate</w:t>
      </w:r>
      <w:r>
        <w:rPr>
          <w:lang w:val="en-GB"/>
        </w:rPr>
        <w:t>s</w:t>
      </w:r>
      <w:r w:rsidRPr="005777AC">
        <w:rPr>
          <w:lang w:val="en-GB"/>
        </w:rPr>
        <w:t xml:space="preserve"> errors made by students in simplifying very elementary algebraic expressions.  The study reveal</w:t>
      </w:r>
      <w:r>
        <w:rPr>
          <w:lang w:val="en-GB"/>
        </w:rPr>
        <w:t xml:space="preserve">ed three error patterns, namely; </w:t>
      </w:r>
      <w:r w:rsidRPr="005777AC">
        <w:rPr>
          <w:lang w:val="en-GB"/>
        </w:rPr>
        <w:t xml:space="preserve">misinterpretation of symbolic notation, difficulty with the concept of subtraction and difficulty with integers.  </w:t>
      </w:r>
      <w:r w:rsidRPr="00AA08A1">
        <w:rPr>
          <w:lang w:val="en-GB"/>
        </w:rPr>
        <w:t>Sakpakornkan and Harries (2003)</w:t>
      </w:r>
      <w:r w:rsidRPr="005777AC">
        <w:rPr>
          <w:color w:val="C0504D"/>
          <w:lang w:val="en-GB"/>
        </w:rPr>
        <w:t xml:space="preserve"> </w:t>
      </w:r>
      <w:r w:rsidRPr="005777AC">
        <w:rPr>
          <w:lang w:val="en-GB"/>
        </w:rPr>
        <w:t>explored pupils’ processes of thinking in simplifying algebraic terms.  The errors observed were due to difficulties in dealing with negative signs and multiplying out brackets.   According to Hall (2002) the most recorded errors in solving linear equations were on transposition, switching addends and division which accounted for almost three quarters of the total number of errors observed.  It was also revealed that, some students committed errors on solving algebraic problems due to application of procedures which were not taught in class</w:t>
      </w:r>
      <w:r w:rsidRPr="005777AC">
        <w:rPr>
          <w:color w:val="C0504D"/>
          <w:lang w:val="en-GB"/>
        </w:rPr>
        <w:t xml:space="preserve"> </w:t>
      </w:r>
      <w:r w:rsidRPr="00AA08A1">
        <w:rPr>
          <w:lang w:val="en-GB"/>
        </w:rPr>
        <w:t>(Demby, 1997).</w:t>
      </w:r>
    </w:p>
    <w:p w:rsidR="00385649" w:rsidRDefault="00385649">
      <w:pPr>
        <w:spacing w:line="480" w:lineRule="auto"/>
        <w:jc w:val="both"/>
        <w:rPr>
          <w:color w:val="FF0000"/>
          <w:sz w:val="16"/>
          <w:szCs w:val="16"/>
          <w:lang w:val="en-GB"/>
        </w:rPr>
      </w:pPr>
    </w:p>
    <w:p w:rsidR="00385649" w:rsidRDefault="00385649">
      <w:pPr>
        <w:spacing w:line="480" w:lineRule="auto"/>
        <w:jc w:val="both"/>
        <w:rPr>
          <w:lang w:val="en-GB"/>
        </w:rPr>
      </w:pPr>
      <w:r w:rsidRPr="00E6182D">
        <w:rPr>
          <w:lang w:val="en-GB"/>
        </w:rPr>
        <w:t>Fajemidagba (1986) asserts that</w:t>
      </w:r>
      <w:r>
        <w:rPr>
          <w:lang w:val="en-GB"/>
        </w:rPr>
        <w:t xml:space="preserve">, </w:t>
      </w:r>
      <w:r w:rsidRPr="00E6182D">
        <w:rPr>
          <w:lang w:val="en-GB"/>
        </w:rPr>
        <w:t>errors committed in mathematics word problems</w:t>
      </w:r>
      <w:r>
        <w:rPr>
          <w:lang w:val="en-GB"/>
        </w:rPr>
        <w:t xml:space="preserve"> </w:t>
      </w:r>
      <w:r w:rsidRPr="00E6182D">
        <w:rPr>
          <w:lang w:val="en-GB"/>
        </w:rPr>
        <w:t>are due to inadequate understanding of concepts featuring in mathematics word expression</w:t>
      </w:r>
      <w:r>
        <w:rPr>
          <w:lang w:val="en-GB"/>
        </w:rPr>
        <w:t>,</w:t>
      </w:r>
      <w:r w:rsidRPr="00E6182D">
        <w:rPr>
          <w:lang w:val="en-GB"/>
        </w:rPr>
        <w:t xml:space="preserve"> and ability to choose the appropriate process of solving the problem.  Research findings by Salma</w:t>
      </w:r>
      <w:r>
        <w:rPr>
          <w:lang w:val="en-GB"/>
        </w:rPr>
        <w:t>n (2002</w:t>
      </w:r>
      <w:r w:rsidRPr="00E6182D">
        <w:rPr>
          <w:lang w:val="en-GB"/>
        </w:rPr>
        <w:t xml:space="preserve">) revealed that word problem solving in mathematics demand high level </w:t>
      </w:r>
      <w:r>
        <w:rPr>
          <w:lang w:val="en-GB"/>
        </w:rPr>
        <w:t xml:space="preserve">of </w:t>
      </w:r>
      <w:r w:rsidRPr="00E6182D">
        <w:rPr>
          <w:lang w:val="en-GB"/>
        </w:rPr>
        <w:t>cognitive ability to translate mathematical expressions in the a</w:t>
      </w:r>
      <w:r>
        <w:rPr>
          <w:lang w:val="en-GB"/>
        </w:rPr>
        <w:t xml:space="preserve">bsence of concrete materials.  </w:t>
      </w:r>
      <w:r w:rsidRPr="001F5A87">
        <w:rPr>
          <w:lang w:val="en-GB"/>
        </w:rPr>
        <w:t>As Sarwardi and Shahrill (2014) argue, the identification of errors in mathematics is an important first step for remedial or corrective instruction.  There is little evidence in Tanzania to suggest that the types of errors and underlying misconceptions that Form I entrants may have in mathematics are known.</w:t>
      </w:r>
      <w:bookmarkStart w:id="172" w:name="_Toc389725485"/>
      <w:bookmarkStart w:id="173" w:name="_Toc393784034"/>
    </w:p>
    <w:p w:rsidR="00385649" w:rsidRDefault="00385649">
      <w:pPr>
        <w:spacing w:line="480" w:lineRule="auto"/>
        <w:jc w:val="both"/>
        <w:rPr>
          <w:color w:val="FF0000"/>
          <w:sz w:val="16"/>
          <w:szCs w:val="16"/>
          <w:lang w:val="en-GB"/>
        </w:rPr>
      </w:pPr>
    </w:p>
    <w:p w:rsidR="00385649" w:rsidRPr="005777AC" w:rsidRDefault="00385649" w:rsidP="006036CE">
      <w:pPr>
        <w:pStyle w:val="Heading2"/>
        <w:spacing w:line="480" w:lineRule="auto"/>
      </w:pPr>
      <w:bookmarkStart w:id="174" w:name="_Toc417971703"/>
      <w:bookmarkStart w:id="175" w:name="_Toc423770482"/>
      <w:r>
        <w:t>2.5</w:t>
      </w:r>
      <w:r w:rsidRPr="005777AC">
        <w:t xml:space="preserve"> Diagnosis in the Context of Mathematics</w:t>
      </w:r>
      <w:bookmarkEnd w:id="172"/>
      <w:bookmarkEnd w:id="173"/>
      <w:bookmarkEnd w:id="174"/>
      <w:bookmarkEnd w:id="175"/>
    </w:p>
    <w:p w:rsidR="00385649" w:rsidRDefault="00385649">
      <w:pPr>
        <w:spacing w:line="480" w:lineRule="auto"/>
        <w:ind w:right="-18"/>
        <w:jc w:val="both"/>
        <w:rPr>
          <w:lang w:val="en-GB"/>
        </w:rPr>
      </w:pPr>
      <w:r w:rsidRPr="005777AC">
        <w:rPr>
          <w:lang w:val="en-GB"/>
        </w:rPr>
        <w:t>High failure rates in mathematics demand the teacher to find out which learning difficulties and operational skills students typically manifest in learning.  This requires methods of diagnosing students’ problems and strategies to conduct remedial work.  This section explores the concepts of diagnosis and remediation as applied in teaching and learning.</w:t>
      </w:r>
    </w:p>
    <w:p w:rsidR="00385649" w:rsidRDefault="00385649">
      <w:pPr>
        <w:spacing w:line="480" w:lineRule="auto"/>
        <w:ind w:right="-18"/>
        <w:jc w:val="both"/>
        <w:rPr>
          <w:sz w:val="16"/>
          <w:szCs w:val="16"/>
          <w:lang w:val="en-GB"/>
        </w:rPr>
      </w:pPr>
    </w:p>
    <w:p w:rsidR="00385649" w:rsidRDefault="00385649">
      <w:pPr>
        <w:spacing w:line="480" w:lineRule="auto"/>
        <w:jc w:val="both"/>
        <w:rPr>
          <w:lang w:val="en-GB"/>
        </w:rPr>
      </w:pPr>
      <w:r>
        <w:rPr>
          <w:lang w:val="en-GB"/>
        </w:rPr>
        <w:t>T</w:t>
      </w:r>
      <w:r w:rsidRPr="00CD3670">
        <w:rPr>
          <w:lang w:val="en-GB"/>
        </w:rPr>
        <w:t>he basic purpose of diagnosis is to locate weakness</w:t>
      </w:r>
      <w:r>
        <w:rPr>
          <w:lang w:val="en-GB"/>
        </w:rPr>
        <w:t>es and to determine their cause (Indra Gandhi National Open University [IGNOU], 2012).</w:t>
      </w:r>
      <w:r w:rsidRPr="00CD3670">
        <w:rPr>
          <w:lang w:val="en-GB"/>
        </w:rPr>
        <w:t xml:space="preserve">  In education, diagnosis is described as the use of laid down technical procedures to identify specific learning and instructional difficulties, and where possible, to de</w:t>
      </w:r>
      <w:r>
        <w:rPr>
          <w:lang w:val="en-GB"/>
        </w:rPr>
        <w:t>termine the root causes.  Cooney</w:t>
      </w:r>
      <w:r w:rsidRPr="00CD3670">
        <w:rPr>
          <w:lang w:val="en-GB"/>
        </w:rPr>
        <w:t xml:space="preserve"> </w:t>
      </w:r>
      <w:r w:rsidRPr="005777AC">
        <w:rPr>
          <w:i/>
          <w:lang w:val="en-GB"/>
        </w:rPr>
        <w:t>et al.</w:t>
      </w:r>
      <w:r w:rsidRPr="00CD3670">
        <w:rPr>
          <w:lang w:val="en-GB"/>
        </w:rPr>
        <w:t xml:space="preserve"> (1975) contend that the teac</w:t>
      </w:r>
      <w:r>
        <w:rPr>
          <w:lang w:val="en-GB"/>
        </w:rPr>
        <w:t xml:space="preserve">her has to do </w:t>
      </w:r>
      <w:r w:rsidRPr="00CD3670">
        <w:rPr>
          <w:lang w:val="en-GB"/>
        </w:rPr>
        <w:t>as much as what a doctor does in conducting diagno</w:t>
      </w:r>
      <w:r>
        <w:rPr>
          <w:lang w:val="en-GB"/>
        </w:rPr>
        <w:t xml:space="preserve">sis, and prescribing treatment. </w:t>
      </w:r>
      <w:r w:rsidRPr="00CD3670">
        <w:rPr>
          <w:lang w:val="en-GB"/>
        </w:rPr>
        <w:t>However, while in medical diagnosis, there are instruments to make exact and objective observation, in education there are few objective measuring instruments capable of rendering reasonable diagnosis (IGNOU, 20</w:t>
      </w:r>
      <w:r>
        <w:rPr>
          <w:lang w:val="en-GB"/>
        </w:rPr>
        <w:t>12</w:t>
      </w:r>
      <w:r w:rsidRPr="00CD3670">
        <w:rPr>
          <w:lang w:val="en-GB"/>
        </w:rPr>
        <w:t xml:space="preserve">).  For this reason the diagnosis of difficulties in learning is done by use of properly selected diagnostic tests.  These tests should contain a cross-section of test </w:t>
      </w:r>
      <w:r w:rsidRPr="005777AC">
        <w:rPr>
          <w:lang w:val="en-GB"/>
        </w:rPr>
        <w:t xml:space="preserve">items that reflect the various aspects of achievement which the student may possess. </w:t>
      </w:r>
      <w:r>
        <w:rPr>
          <w:lang w:val="en-GB"/>
        </w:rPr>
        <w:t xml:space="preserve"> IGNOU (2012) gives</w:t>
      </w:r>
      <w:r w:rsidRPr="005777AC">
        <w:rPr>
          <w:lang w:val="en-GB"/>
        </w:rPr>
        <w:t xml:space="preserve"> two reasons </w:t>
      </w:r>
      <w:r>
        <w:rPr>
          <w:lang w:val="en-GB"/>
        </w:rPr>
        <w:t>of using diagnostic tests</w:t>
      </w:r>
      <w:r w:rsidRPr="005777AC">
        <w:rPr>
          <w:lang w:val="en-GB"/>
        </w:rPr>
        <w:t xml:space="preserve">.  The first reason is to locate areas in which additional instruction is required or in which teaching methods have to be improved and the second reason is to furnish continuous specific information in order that learning activities may be most productive of the desirable outcomes.  When a students’ understanding of a certain concept or a certain mathematical skill is poor, a teacher should identify the problem so that subsequent teaching can be conducted to avoid the existing problem.  The teacher therefore has to plan for re-teaching or remediation.  </w:t>
      </w:r>
      <w:bookmarkStart w:id="176" w:name="_Toc389725486"/>
      <w:bookmarkStart w:id="177" w:name="_Toc393784035"/>
    </w:p>
    <w:p w:rsidR="00385649" w:rsidRDefault="00385649">
      <w:pPr>
        <w:spacing w:line="480" w:lineRule="auto"/>
        <w:jc w:val="both"/>
        <w:rPr>
          <w:sz w:val="16"/>
          <w:szCs w:val="16"/>
          <w:lang w:val="en-GB"/>
        </w:rPr>
      </w:pPr>
    </w:p>
    <w:p w:rsidR="00385649" w:rsidRDefault="00385649">
      <w:pPr>
        <w:pStyle w:val="Heading2"/>
        <w:spacing w:line="480" w:lineRule="auto"/>
      </w:pPr>
      <w:bookmarkStart w:id="178" w:name="_Toc417971704"/>
      <w:bookmarkStart w:id="179" w:name="_Toc423770483"/>
      <w:r>
        <w:t>2.6 Methods</w:t>
      </w:r>
      <w:r w:rsidRPr="00604474">
        <w:t xml:space="preserve"> of Diagnosing Learning Difficulties</w:t>
      </w:r>
      <w:bookmarkEnd w:id="176"/>
      <w:bookmarkEnd w:id="177"/>
      <w:bookmarkEnd w:id="178"/>
      <w:bookmarkEnd w:id="179"/>
    </w:p>
    <w:p w:rsidR="00385649" w:rsidRDefault="00385649" w:rsidP="006036CE">
      <w:pPr>
        <w:spacing w:line="480" w:lineRule="auto"/>
        <w:ind w:right="-18"/>
        <w:jc w:val="both"/>
        <w:rPr>
          <w:lang w:val="en-GB"/>
        </w:rPr>
      </w:pPr>
      <w:r>
        <w:rPr>
          <w:lang w:val="en-GB"/>
        </w:rPr>
        <w:t xml:space="preserve">There is a need for making proper diagnosis and remediation if the failure rates   in mathematics among pupils are to be reduced.   This need demands teachers to be familiar with effective methods of diagnosis before doing a remedial task to assist students with learning difficulties.  Kheong (1982) discusses two methods of doing diagnosis. </w:t>
      </w:r>
    </w:p>
    <w:p w:rsidR="00385649" w:rsidRPr="00823AC5" w:rsidRDefault="00385649" w:rsidP="006036CE">
      <w:pPr>
        <w:spacing w:line="480" w:lineRule="auto"/>
        <w:ind w:right="-18"/>
        <w:jc w:val="both"/>
        <w:rPr>
          <w:sz w:val="16"/>
          <w:szCs w:val="16"/>
          <w:lang w:val="en-GB"/>
        </w:rPr>
      </w:pPr>
    </w:p>
    <w:p w:rsidR="00385649" w:rsidRDefault="00385649">
      <w:pPr>
        <w:spacing w:line="480" w:lineRule="auto"/>
        <w:jc w:val="both"/>
        <w:rPr>
          <w:lang w:val="en-GB"/>
        </w:rPr>
      </w:pPr>
      <w:r>
        <w:rPr>
          <w:lang w:val="en-GB"/>
        </w:rPr>
        <w:t>The first method is the ‘</w:t>
      </w:r>
      <w:r w:rsidRPr="00045CE7">
        <w:rPr>
          <w:i/>
          <w:lang w:val="en-GB"/>
        </w:rPr>
        <w:t>classroom observation</w:t>
      </w:r>
      <w:r>
        <w:rPr>
          <w:i/>
          <w:lang w:val="en-GB"/>
        </w:rPr>
        <w:t xml:space="preserve"> method’ </w:t>
      </w:r>
      <w:r>
        <w:rPr>
          <w:lang w:val="en-GB"/>
        </w:rPr>
        <w:t>for which the teacher gives a class an assignment and goes around examining the work done by the students. The aim is to collect data on the different incorrect ways the students used in solving problems. This method requires the teacher to gather information about common errors committed by students and causes.  As pointed out by Kheong (1982) the teacher has to note three things when making an observation in the classroom. First, he/she has to accept student’s answers whether correct or incorrect.  Secondly, the teacher should not make any comments when observing students in order not to influence their work, and thirdly he/she should not attempt to correct students’ mistakes while observing, since the aim is to collect all their errors and mistakes.</w:t>
      </w:r>
    </w:p>
    <w:p w:rsidR="00385649" w:rsidRDefault="00385649">
      <w:pPr>
        <w:widowControl w:val="0"/>
        <w:spacing w:line="480" w:lineRule="auto"/>
        <w:ind w:right="-18"/>
        <w:jc w:val="both"/>
        <w:rPr>
          <w:sz w:val="16"/>
          <w:szCs w:val="16"/>
          <w:lang w:val="en-GB"/>
        </w:rPr>
      </w:pPr>
    </w:p>
    <w:p w:rsidR="00385649" w:rsidRDefault="00385649">
      <w:pPr>
        <w:widowControl w:val="0"/>
        <w:spacing w:line="480" w:lineRule="auto"/>
        <w:jc w:val="both"/>
        <w:rPr>
          <w:lang w:val="en-GB"/>
        </w:rPr>
      </w:pPr>
      <w:r>
        <w:rPr>
          <w:lang w:val="en-GB"/>
        </w:rPr>
        <w:t>The second method suggested by Kheong (1982) is the ‘</w:t>
      </w:r>
      <w:r>
        <w:rPr>
          <w:i/>
          <w:lang w:val="en-GB"/>
        </w:rPr>
        <w:t>Formal testing diagnosis</w:t>
      </w:r>
      <w:r>
        <w:rPr>
          <w:lang w:val="en-GB"/>
        </w:rPr>
        <w:t xml:space="preserve"> </w:t>
      </w:r>
      <w:r>
        <w:rPr>
          <w:i/>
          <w:lang w:val="en-GB"/>
        </w:rPr>
        <w:t>method</w:t>
      </w:r>
      <w:r>
        <w:rPr>
          <w:lang w:val="en-GB"/>
        </w:rPr>
        <w:t>’ which is based on the analysis of the answers of specifically constructed test items.  It is stressed that the test items must cover all the basic skills of computation; questions on each of these skills have to be constructed in such a way that their incorrect responses can reveal students’ weaknesses; questions are constructed according to their associated objectives, and that there should be four to five questions for each objective.  This is to ensure that an error committed is not due to carelessness. This method is more systematic though it can leave some errors undetected.  For this reason it is recommended to use both methods.</w:t>
      </w:r>
    </w:p>
    <w:p w:rsidR="00385649" w:rsidRDefault="00385649">
      <w:pPr>
        <w:widowControl w:val="0"/>
        <w:spacing w:line="480" w:lineRule="auto"/>
        <w:jc w:val="both"/>
        <w:rPr>
          <w:sz w:val="16"/>
          <w:szCs w:val="16"/>
          <w:lang w:val="en-GB"/>
        </w:rPr>
      </w:pPr>
      <w:r>
        <w:rPr>
          <w:lang w:val="en-GB"/>
        </w:rPr>
        <w:t xml:space="preserve"> </w:t>
      </w:r>
    </w:p>
    <w:p w:rsidR="00385649" w:rsidRDefault="00385649">
      <w:pPr>
        <w:widowControl w:val="0"/>
        <w:spacing w:line="480" w:lineRule="auto"/>
        <w:jc w:val="both"/>
        <w:rPr>
          <w:lang w:val="en-GB"/>
        </w:rPr>
      </w:pPr>
      <w:r>
        <w:rPr>
          <w:lang w:val="en-GB"/>
        </w:rPr>
        <w:t>The first method concurs with the three steps recommended by the IGNOU (2012) in process of educational diagnosis: First, identifying students having trouble in learning or those in need of help; second, locating the errors or learning difficulties, and third, discovering the causal factors of slow learning.  What follows after identifying the areas of difficult learning is for the teacher to intervene.  As previously explained in section 1.2, a selection criterion of Form I entrants in some seminaries and non-government secondary schools in Tanzania is to pass the school-based entrance examination at a pass mark fixed by a school.  Unfortunately, this examination with a component of mathematics, do not serve the purpose of diagnosing areas of students’ difficulties in mathematics for intervention. This partly suggests that there is no emphasis of employing diagnostic teaching approach in the</w:t>
      </w:r>
      <w:r w:rsidRPr="001F5A87">
        <w:rPr>
          <w:lang w:val="en-GB"/>
        </w:rPr>
        <w:t xml:space="preserve"> teaching and learning of mathematics. This study employed a diagnostic test to identify errors committed by Form I entrants in numeric skills.</w:t>
      </w:r>
      <w:r>
        <w:rPr>
          <w:lang w:val="en-GB"/>
        </w:rPr>
        <w:t xml:space="preserve"> </w:t>
      </w:r>
    </w:p>
    <w:p w:rsidR="00385649" w:rsidRDefault="00385649">
      <w:pPr>
        <w:widowControl w:val="0"/>
        <w:spacing w:line="480" w:lineRule="auto"/>
        <w:jc w:val="both"/>
        <w:outlineLvl w:val="0"/>
        <w:rPr>
          <w:b/>
          <w:sz w:val="20"/>
          <w:szCs w:val="20"/>
          <w:lang w:val="en-GB"/>
        </w:rPr>
      </w:pPr>
      <w:bookmarkStart w:id="180" w:name="_Toc417971705"/>
    </w:p>
    <w:p w:rsidR="00385649" w:rsidRDefault="00385649">
      <w:pPr>
        <w:widowControl w:val="0"/>
        <w:spacing w:line="480" w:lineRule="auto"/>
        <w:jc w:val="both"/>
        <w:outlineLvl w:val="0"/>
        <w:rPr>
          <w:lang w:val="en-GB"/>
        </w:rPr>
      </w:pPr>
      <w:bookmarkStart w:id="181" w:name="_Toc423770484"/>
      <w:r>
        <w:rPr>
          <w:b/>
          <w:lang w:val="en-GB"/>
        </w:rPr>
        <w:t>2.7 Remediation in the Context of Mathematics</w:t>
      </w:r>
      <w:bookmarkEnd w:id="180"/>
      <w:bookmarkEnd w:id="181"/>
    </w:p>
    <w:p w:rsidR="00385649" w:rsidRDefault="00385649">
      <w:pPr>
        <w:widowControl w:val="0"/>
        <w:spacing w:line="480" w:lineRule="auto"/>
        <w:jc w:val="both"/>
        <w:rPr>
          <w:lang w:val="en-GB"/>
        </w:rPr>
      </w:pPr>
      <w:r>
        <w:rPr>
          <w:lang w:val="en-GB"/>
        </w:rPr>
        <w:t>As argued by the IGNOU (2012), the teacher has to prepare instructional material for remediation by adopting different teaching methodologies to meet the individual or group learning needs.  Remediation as described by Kheong (1982) is a careful effort to re-teach successfully what was not well taught, or not well learned during the initial teaching</w:t>
      </w:r>
      <w:r>
        <w:rPr>
          <w:b/>
          <w:lang w:val="en-GB"/>
        </w:rPr>
        <w:t xml:space="preserve">. </w:t>
      </w:r>
      <w:r>
        <w:rPr>
          <w:b/>
          <w:color w:val="FF0000"/>
          <w:lang w:val="en-GB"/>
        </w:rPr>
        <w:t xml:space="preserve"> </w:t>
      </w:r>
      <w:r>
        <w:rPr>
          <w:lang w:val="en-GB"/>
        </w:rPr>
        <w:t>Remediation therefore, is a step to address any deficiencies in students learning for the purpose of eliminating them before teaching the next concept or skill.</w:t>
      </w:r>
      <w:r>
        <w:rPr>
          <w:color w:val="FF0000"/>
          <w:lang w:val="en-GB"/>
        </w:rPr>
        <w:t xml:space="preserve">  </w:t>
      </w:r>
      <w:r>
        <w:rPr>
          <w:lang w:val="en-GB"/>
        </w:rPr>
        <w:t xml:space="preserve">This is very important because mathematics concepts build upon each other.  </w:t>
      </w:r>
    </w:p>
    <w:p w:rsidR="00385649" w:rsidRDefault="00385649">
      <w:pPr>
        <w:widowControl w:val="0"/>
        <w:spacing w:line="480" w:lineRule="auto"/>
        <w:jc w:val="both"/>
        <w:rPr>
          <w:sz w:val="16"/>
          <w:szCs w:val="16"/>
          <w:lang w:val="en-GB"/>
        </w:rPr>
      </w:pPr>
    </w:p>
    <w:p w:rsidR="00385649" w:rsidRDefault="00385649">
      <w:pPr>
        <w:widowControl w:val="0"/>
        <w:spacing w:line="480" w:lineRule="auto"/>
        <w:jc w:val="both"/>
        <w:rPr>
          <w:lang w:val="en-GB"/>
        </w:rPr>
      </w:pPr>
      <w:r>
        <w:rPr>
          <w:lang w:val="en-GB"/>
        </w:rPr>
        <w:t xml:space="preserve">Furthermore, Kheong (1982) and IGNOU (2012) assert that, instructions for remediation have to differ from the original instructions to ensure that better learning occurs during re-teaching.  Effective remediation requires a teacher to first identify the concepts and procedures to be re-taught, then describing appropriate instructional strategies. The teacher must have wide knowledge of several teaching methods relating to the concerned concepts or skills in order to select the appropriate remedial strategy for the student. As Laurence, Matthew and Edward (2010) argue, the teacher should observe that the selected remedial strategy is at a level which can be understood by the student and that, re-teaching of basic concepts or procedures have to be followed by more practice of the skill.  </w:t>
      </w:r>
    </w:p>
    <w:p w:rsidR="00385649" w:rsidRDefault="00385649">
      <w:pPr>
        <w:widowControl w:val="0"/>
        <w:spacing w:line="480" w:lineRule="auto"/>
        <w:jc w:val="both"/>
        <w:rPr>
          <w:sz w:val="20"/>
          <w:szCs w:val="20"/>
          <w:lang w:val="en-GB"/>
        </w:rPr>
      </w:pPr>
    </w:p>
    <w:p w:rsidR="00385649" w:rsidRDefault="00385649">
      <w:pPr>
        <w:widowControl w:val="0"/>
        <w:spacing w:line="480" w:lineRule="auto"/>
        <w:jc w:val="both"/>
        <w:rPr>
          <w:lang w:val="en-GB"/>
        </w:rPr>
      </w:pPr>
      <w:r>
        <w:rPr>
          <w:lang w:val="en-GB"/>
        </w:rPr>
        <w:t xml:space="preserve">Cooney </w:t>
      </w:r>
      <w:r>
        <w:rPr>
          <w:i/>
          <w:lang w:val="en-GB"/>
        </w:rPr>
        <w:t>et al.</w:t>
      </w:r>
      <w:r>
        <w:rPr>
          <w:lang w:val="en-GB"/>
        </w:rPr>
        <w:t xml:space="preserve"> (1975) believe that, the causes of learning difficulties in mathematics require different remediation for individual students.  In case the cause is that, students do not know certain concepts or skills; those will have to be taught by following the five steps. These steps are </w:t>
      </w:r>
      <w:r w:rsidRPr="00B13F38">
        <w:rPr>
          <w:i/>
          <w:lang w:val="en-GB"/>
        </w:rPr>
        <w:t>introduction, assertion, interpretation, justification</w:t>
      </w:r>
      <w:r>
        <w:rPr>
          <w:lang w:val="en-GB"/>
        </w:rPr>
        <w:t xml:space="preserve"> and </w:t>
      </w:r>
      <w:r w:rsidRPr="00B13F38">
        <w:rPr>
          <w:i/>
          <w:lang w:val="en-GB"/>
        </w:rPr>
        <w:t>practice</w:t>
      </w:r>
      <w:r>
        <w:rPr>
          <w:lang w:val="en-GB"/>
        </w:rPr>
        <w:t>.  In the</w:t>
      </w:r>
      <w:r w:rsidRPr="00B13F38">
        <w:rPr>
          <w:i/>
          <w:lang w:val="en-GB"/>
        </w:rPr>
        <w:t xml:space="preserve"> </w:t>
      </w:r>
      <w:r w:rsidRPr="0066759E">
        <w:rPr>
          <w:i/>
          <w:lang w:val="en-GB"/>
        </w:rPr>
        <w:t>introduction</w:t>
      </w:r>
      <w:r>
        <w:rPr>
          <w:lang w:val="en-GB"/>
        </w:rPr>
        <w:t xml:space="preserve"> step </w:t>
      </w:r>
      <w:r w:rsidRPr="00544C17">
        <w:rPr>
          <w:lang w:val="en-GB"/>
        </w:rPr>
        <w:t>the teacher</w:t>
      </w:r>
      <w:r>
        <w:rPr>
          <w:i/>
          <w:lang w:val="en-GB"/>
        </w:rPr>
        <w:t xml:space="preserve"> </w:t>
      </w:r>
      <w:r w:rsidRPr="00544C17">
        <w:rPr>
          <w:lang w:val="en-GB"/>
        </w:rPr>
        <w:t>has to</w:t>
      </w:r>
      <w:r>
        <w:rPr>
          <w:i/>
          <w:lang w:val="en-GB"/>
        </w:rPr>
        <w:t xml:space="preserve"> </w:t>
      </w:r>
      <w:r>
        <w:rPr>
          <w:lang w:val="en-GB"/>
        </w:rPr>
        <w:t xml:space="preserve">focus students’ attention on the concept or skill by describing briefly what it entails in order for students to be aware of the instructional goals.  </w:t>
      </w:r>
    </w:p>
    <w:p w:rsidR="00385649" w:rsidRDefault="00385649">
      <w:pPr>
        <w:widowControl w:val="0"/>
        <w:spacing w:line="480" w:lineRule="auto"/>
        <w:rPr>
          <w:sz w:val="16"/>
          <w:szCs w:val="16"/>
          <w:lang w:val="en-GB"/>
        </w:rPr>
      </w:pPr>
    </w:p>
    <w:p w:rsidR="00385649" w:rsidRDefault="00385649">
      <w:pPr>
        <w:widowControl w:val="0"/>
        <w:spacing w:line="480" w:lineRule="auto"/>
        <w:jc w:val="both"/>
        <w:rPr>
          <w:lang w:val="en-GB"/>
        </w:rPr>
      </w:pPr>
      <w:r>
        <w:rPr>
          <w:lang w:val="en-GB"/>
        </w:rPr>
        <w:t>It is also noted that, motivating students by pointing out the utility of knowledge or skill to be learned, can be effective at times other than the introduction portions of lessons.  In the assertion</w:t>
      </w:r>
      <w:r>
        <w:rPr>
          <w:i/>
          <w:lang w:val="en-GB"/>
        </w:rPr>
        <w:t xml:space="preserve"> </w:t>
      </w:r>
      <w:r>
        <w:rPr>
          <w:lang w:val="en-GB"/>
        </w:rPr>
        <w:t xml:space="preserve">step, a teacher states the fact(s) or principles that are useful for doing something for the purpose of giving general advice on what to do, how to do it and perhaps the sequence in which the various steps are to be performed. In order to help weak students, the teacher is urged to do two things; first to teach a generalization and then to form one or more principles from it in order to make clear what the learner should do.  In the step of </w:t>
      </w:r>
      <w:r>
        <w:rPr>
          <w:i/>
          <w:lang w:val="en-GB"/>
        </w:rPr>
        <w:t>interpretation</w:t>
      </w:r>
      <w:r>
        <w:rPr>
          <w:lang w:val="en-GB"/>
        </w:rPr>
        <w:t xml:space="preserve"> the teacher has to take action of reviewing the meaning of terms in the instructional materials and in generalizations, as well as reviewing tasks that are prerequisite to acquisition of a desired skill. </w:t>
      </w:r>
    </w:p>
    <w:p w:rsidR="00385649" w:rsidRDefault="00385649">
      <w:pPr>
        <w:widowControl w:val="0"/>
        <w:spacing w:line="480" w:lineRule="auto"/>
        <w:rPr>
          <w:sz w:val="16"/>
          <w:szCs w:val="16"/>
          <w:lang w:val="en-GB"/>
        </w:rPr>
      </w:pPr>
    </w:p>
    <w:p w:rsidR="00385649" w:rsidRDefault="00385649">
      <w:pPr>
        <w:widowControl w:val="0"/>
        <w:spacing w:line="480" w:lineRule="auto"/>
        <w:jc w:val="both"/>
        <w:rPr>
          <w:lang w:val="en-GB"/>
        </w:rPr>
      </w:pPr>
      <w:r>
        <w:rPr>
          <w:lang w:val="en-GB"/>
        </w:rPr>
        <w:t xml:space="preserve">At the </w:t>
      </w:r>
      <w:r>
        <w:rPr>
          <w:i/>
          <w:lang w:val="en-GB"/>
        </w:rPr>
        <w:t xml:space="preserve">justification </w:t>
      </w:r>
      <w:r>
        <w:rPr>
          <w:lang w:val="en-GB"/>
        </w:rPr>
        <w:t>step</w:t>
      </w:r>
      <w:r>
        <w:rPr>
          <w:i/>
          <w:lang w:val="en-GB"/>
        </w:rPr>
        <w:t xml:space="preserve"> </w:t>
      </w:r>
      <w:r>
        <w:rPr>
          <w:lang w:val="en-GB"/>
        </w:rPr>
        <w:t xml:space="preserve">the teacher should enable students to determine the correctness of their answers basing on the instructional materials. This will give them a sense of knowing if the method works, and that, it can be proved. One of the advantages of making justification is to arouse interest among students who are less interested in mathematics. The nature of mathematics demand students to do practice.  </w:t>
      </w:r>
      <w:r>
        <w:rPr>
          <w:i/>
          <w:lang w:val="en-GB"/>
        </w:rPr>
        <w:t>Practice</w:t>
      </w:r>
      <w:r>
        <w:rPr>
          <w:lang w:val="en-GB"/>
        </w:rPr>
        <w:t xml:space="preserve"> is therefore a significant step in order to develop students’ ability</w:t>
      </w:r>
      <w:r w:rsidRPr="0083122E">
        <w:rPr>
          <w:lang w:val="en-GB"/>
        </w:rPr>
        <w:t xml:space="preserve"> to complete a mathematical task with speed and accuracy</w:t>
      </w:r>
      <w:r>
        <w:rPr>
          <w:lang w:val="en-GB"/>
        </w:rPr>
        <w:t xml:space="preserve">.  It is emphasised that an effective practice must go together with </w:t>
      </w:r>
      <w:r w:rsidRPr="0083122E">
        <w:rPr>
          <w:lang w:val="en-GB"/>
        </w:rPr>
        <w:t>both reinforcement and feedback.</w:t>
      </w:r>
    </w:p>
    <w:p w:rsidR="00385649" w:rsidRPr="00823AC5" w:rsidRDefault="00385649" w:rsidP="006036CE">
      <w:pPr>
        <w:spacing w:line="480" w:lineRule="auto"/>
        <w:rPr>
          <w:sz w:val="16"/>
          <w:szCs w:val="16"/>
        </w:rPr>
      </w:pPr>
    </w:p>
    <w:p w:rsidR="00385649" w:rsidRPr="001F5A87" w:rsidRDefault="00385649" w:rsidP="006036CE">
      <w:pPr>
        <w:autoSpaceDE w:val="0"/>
        <w:autoSpaceDN w:val="0"/>
        <w:adjustRightInd w:val="0"/>
        <w:spacing w:line="480" w:lineRule="auto"/>
        <w:jc w:val="both"/>
      </w:pPr>
      <w:r w:rsidRPr="008845A7">
        <w:t xml:space="preserve">Dowker (2004) asserts that if students’ early difficulties in mathematics are not remediated, they are likely to result in very severe difficulties with those more advanced topics.  For this reason, interventions should take place much earlier before the Form I entrants are introduced to secondary school mathematical topics.  </w:t>
      </w:r>
      <w:r>
        <w:t>In the words of Dowker (ibid.</w:t>
      </w:r>
      <w:r w:rsidRPr="008845A7">
        <w:t xml:space="preserve">), this is “partly because mathematical difficulties can affect performance in other aspects of the curriculum, and partly to prevent the development of negative attitudes and mathematics anxiety” (p.iii).  The planning of interventions should consider the fact that, ability in numeric skills is made up </w:t>
      </w:r>
      <w:r>
        <w:t xml:space="preserve">of </w:t>
      </w:r>
      <w:r w:rsidRPr="008845A7">
        <w:t xml:space="preserve">many components, ranging from conceptual knowledge of subject content to ability of applying mathematical rules and procedures in solving mathematical problems.  Dowker (2004) asserts that, interventions that focus on the particular components with which an individual learner or a group of learners have difficulties are likely to be effective. </w:t>
      </w:r>
      <w:r>
        <w:t xml:space="preserve"> </w:t>
      </w:r>
      <w:r w:rsidRPr="001F5A87">
        <w:t>As earlier noted, the purpose of the Baseline Manual recommended for orienting Form I entrants in all secondary schools in Tanzania; do not serve the purpose of assisting Form I entrants who have no good mastery of mathematical knowledge and skills taught at primary school level.  As such, there was a need of designing an appropriate remedial approach for orienting Form I entrants in mathematics knowledge and skills, that are requisite for learning secondary school mathematics.</w:t>
      </w:r>
    </w:p>
    <w:p w:rsidR="00385649" w:rsidRPr="005777AC" w:rsidRDefault="00385649" w:rsidP="006036CE">
      <w:pPr>
        <w:spacing w:line="480" w:lineRule="auto"/>
        <w:jc w:val="both"/>
        <w:rPr>
          <w:sz w:val="16"/>
          <w:szCs w:val="16"/>
          <w:lang w:val="en-GB"/>
        </w:rPr>
      </w:pPr>
    </w:p>
    <w:p w:rsidR="00385649" w:rsidRPr="00CB1815" w:rsidRDefault="00385649" w:rsidP="006036CE">
      <w:pPr>
        <w:pStyle w:val="Heading2"/>
        <w:spacing w:line="480" w:lineRule="auto"/>
      </w:pPr>
      <w:bookmarkStart w:id="182" w:name="_Toc389725487"/>
      <w:bookmarkStart w:id="183" w:name="_Toc393784036"/>
      <w:bookmarkStart w:id="184" w:name="_Toc417971706"/>
      <w:bookmarkStart w:id="185" w:name="_Toc423770485"/>
      <w:r>
        <w:t>2.8   Studies Done O</w:t>
      </w:r>
      <w:r w:rsidRPr="00CB1815">
        <w:t>utside Tanzania</w:t>
      </w:r>
      <w:bookmarkEnd w:id="182"/>
      <w:bookmarkEnd w:id="183"/>
      <w:bookmarkEnd w:id="184"/>
      <w:bookmarkEnd w:id="185"/>
    </w:p>
    <w:p w:rsidR="00385649" w:rsidRDefault="00385649">
      <w:pPr>
        <w:pStyle w:val="Footer"/>
        <w:tabs>
          <w:tab w:val="clear" w:pos="4320"/>
          <w:tab w:val="clear" w:pos="8640"/>
        </w:tabs>
        <w:spacing w:line="480" w:lineRule="auto"/>
        <w:ind w:right="-18"/>
        <w:jc w:val="both"/>
        <w:rPr>
          <w:bCs/>
          <w:sz w:val="16"/>
          <w:szCs w:val="16"/>
          <w:lang w:val="en-GB"/>
        </w:rPr>
      </w:pPr>
      <w:r>
        <w:rPr>
          <w:bCs/>
          <w:lang w:val="en-GB"/>
        </w:rPr>
        <w:t xml:space="preserve">A number </w:t>
      </w:r>
      <w:r w:rsidRPr="00CB1815">
        <w:rPr>
          <w:bCs/>
          <w:lang w:val="en-GB"/>
        </w:rPr>
        <w:t xml:space="preserve">of studies </w:t>
      </w:r>
      <w:r>
        <w:rPr>
          <w:bCs/>
          <w:lang w:val="en-GB"/>
        </w:rPr>
        <w:t xml:space="preserve">have been conducted on the teaching and learning mathematics. In this section we present some studies that have been </w:t>
      </w:r>
      <w:r w:rsidRPr="00CB1815">
        <w:rPr>
          <w:bCs/>
          <w:lang w:val="en-GB"/>
        </w:rPr>
        <w:t>conducted</w:t>
      </w:r>
      <w:r>
        <w:rPr>
          <w:bCs/>
          <w:lang w:val="en-GB"/>
        </w:rPr>
        <w:t xml:space="preserve"> outside Tanzania.  </w:t>
      </w:r>
      <w:r w:rsidRPr="004E5A6E">
        <w:rPr>
          <w:bCs/>
          <w:lang w:val="en-GB"/>
        </w:rPr>
        <w:t xml:space="preserve"> </w:t>
      </w:r>
    </w:p>
    <w:p w:rsidR="00385649" w:rsidRDefault="00385649">
      <w:pPr>
        <w:pStyle w:val="Footer"/>
        <w:tabs>
          <w:tab w:val="clear" w:pos="4320"/>
          <w:tab w:val="clear" w:pos="8640"/>
        </w:tabs>
        <w:spacing w:line="480" w:lineRule="auto"/>
        <w:ind w:right="-18"/>
        <w:jc w:val="both"/>
        <w:rPr>
          <w:bCs/>
          <w:lang w:val="en-GB"/>
        </w:rPr>
      </w:pPr>
      <w:r w:rsidRPr="004E5A6E">
        <w:rPr>
          <w:bCs/>
          <w:lang w:val="en-GB"/>
        </w:rPr>
        <w:t>Nard</w:t>
      </w:r>
      <w:r>
        <w:rPr>
          <w:bCs/>
          <w:lang w:val="en-GB"/>
        </w:rPr>
        <w:t xml:space="preserve"> and </w:t>
      </w:r>
      <w:r w:rsidRPr="004E5A6E">
        <w:rPr>
          <w:bCs/>
          <w:lang w:val="en-GB"/>
        </w:rPr>
        <w:t>Steward</w:t>
      </w:r>
      <w:r>
        <w:rPr>
          <w:bCs/>
          <w:lang w:val="en-GB"/>
        </w:rPr>
        <w:t xml:space="preserve"> </w:t>
      </w:r>
      <w:r w:rsidRPr="004E5A6E">
        <w:rPr>
          <w:bCs/>
          <w:lang w:val="en-GB"/>
        </w:rPr>
        <w:t>(2003)</w:t>
      </w:r>
      <w:r>
        <w:rPr>
          <w:bCs/>
          <w:lang w:val="en-GB"/>
        </w:rPr>
        <w:t xml:space="preserve"> conducted a one year study in Norfolk, U.K to investigate students’ disaffection in secondary mathematics.  </w:t>
      </w:r>
      <w:r w:rsidRPr="004E5A6E">
        <w:rPr>
          <w:bCs/>
          <w:lang w:val="en-GB"/>
        </w:rPr>
        <w:t>Seventy pupils aged 13</w:t>
      </w:r>
      <w:r>
        <w:rPr>
          <w:bCs/>
          <w:lang w:val="en-GB"/>
        </w:rPr>
        <w:t>-</w:t>
      </w:r>
      <w:r w:rsidRPr="004E5A6E">
        <w:rPr>
          <w:bCs/>
          <w:lang w:val="en-GB"/>
        </w:rPr>
        <w:t xml:space="preserve"> 14 years were involved in the study.</w:t>
      </w:r>
      <w:r>
        <w:rPr>
          <w:bCs/>
          <w:lang w:val="en-GB"/>
        </w:rPr>
        <w:t xml:space="preserve"> </w:t>
      </w:r>
      <w:r w:rsidRPr="004E5A6E">
        <w:rPr>
          <w:bCs/>
          <w:lang w:val="en-GB"/>
        </w:rPr>
        <w:t xml:space="preserve">Through extensive </w:t>
      </w:r>
      <w:r>
        <w:rPr>
          <w:bCs/>
          <w:lang w:val="en-GB"/>
        </w:rPr>
        <w:t xml:space="preserve">classroom </w:t>
      </w:r>
      <w:r w:rsidRPr="004E5A6E">
        <w:rPr>
          <w:bCs/>
          <w:lang w:val="en-GB"/>
        </w:rPr>
        <w:t>observation</w:t>
      </w:r>
      <w:r>
        <w:rPr>
          <w:bCs/>
          <w:lang w:val="en-GB"/>
        </w:rPr>
        <w:t>s</w:t>
      </w:r>
      <w:r w:rsidRPr="004E5A6E">
        <w:rPr>
          <w:bCs/>
          <w:lang w:val="en-GB"/>
        </w:rPr>
        <w:t xml:space="preserve"> and interviews,</w:t>
      </w:r>
      <w:r>
        <w:rPr>
          <w:bCs/>
          <w:lang w:val="en-GB"/>
        </w:rPr>
        <w:t xml:space="preserve"> a profile of negative perceptions regarding</w:t>
      </w:r>
      <w:r w:rsidRPr="004E5A6E">
        <w:rPr>
          <w:bCs/>
          <w:lang w:val="en-GB"/>
        </w:rPr>
        <w:t xml:space="preserve"> </w:t>
      </w:r>
      <w:r>
        <w:rPr>
          <w:bCs/>
          <w:lang w:val="en-GB"/>
        </w:rPr>
        <w:t>secondary school mathematics was constructed.  Students’ view of mathematics and learning fall under two categories as follows:</w:t>
      </w:r>
    </w:p>
    <w:p w:rsidR="00385649" w:rsidRDefault="00385649" w:rsidP="005E6607">
      <w:pPr>
        <w:rPr>
          <w:lang w:val="en-GB"/>
        </w:rPr>
      </w:pPr>
    </w:p>
    <w:p w:rsidR="00385649" w:rsidRDefault="00385649" w:rsidP="005E6607">
      <w:pPr>
        <w:pStyle w:val="Footer"/>
        <w:tabs>
          <w:tab w:val="clear" w:pos="4320"/>
          <w:tab w:val="clear" w:pos="8640"/>
        </w:tabs>
        <w:spacing w:before="24" w:line="480" w:lineRule="auto"/>
        <w:ind w:right="-207"/>
        <w:jc w:val="both"/>
        <w:rPr>
          <w:bCs/>
          <w:lang w:val="en-GB"/>
        </w:rPr>
      </w:pPr>
      <w:r w:rsidRPr="00F16694">
        <w:rPr>
          <w:bCs/>
          <w:i/>
          <w:lang w:val="en-GB"/>
        </w:rPr>
        <w:t>Perception of mathematics</w:t>
      </w:r>
      <w:r>
        <w:rPr>
          <w:bCs/>
          <w:lang w:val="en-GB"/>
        </w:rPr>
        <w:t xml:space="preserve"> </w:t>
      </w:r>
    </w:p>
    <w:p w:rsidR="00385649" w:rsidRDefault="00385649" w:rsidP="005E6607">
      <w:pPr>
        <w:pStyle w:val="Footer"/>
        <w:numPr>
          <w:ilvl w:val="0"/>
          <w:numId w:val="74"/>
          <w:numberingChange w:id="186" w:author="Vicky" w:date="2015-07-05T13:11:00Z" w:original="%1:1:2:."/>
        </w:numPr>
        <w:tabs>
          <w:tab w:val="clear" w:pos="4320"/>
          <w:tab w:val="clear" w:pos="8640"/>
        </w:tabs>
        <w:spacing w:before="24" w:line="480" w:lineRule="auto"/>
        <w:ind w:right="-207"/>
        <w:jc w:val="both"/>
        <w:rPr>
          <w:bCs/>
          <w:lang w:val="en-GB"/>
        </w:rPr>
      </w:pPr>
      <w:r w:rsidRPr="004E5A6E">
        <w:rPr>
          <w:bCs/>
          <w:lang w:val="en-GB"/>
        </w:rPr>
        <w:t>Tedious an</w:t>
      </w:r>
      <w:r>
        <w:rPr>
          <w:bCs/>
          <w:lang w:val="en-GB"/>
        </w:rPr>
        <w:t>d irrelevant body of isolated, non-</w:t>
      </w:r>
      <w:r w:rsidRPr="004E5A6E">
        <w:rPr>
          <w:bCs/>
          <w:lang w:val="en-GB"/>
        </w:rPr>
        <w:t>transferable skills, the learning of which offers little opportunity for activity.</w:t>
      </w:r>
    </w:p>
    <w:p w:rsidR="00385649" w:rsidRDefault="00385649" w:rsidP="005E6607">
      <w:pPr>
        <w:pStyle w:val="Footer"/>
        <w:numPr>
          <w:ilvl w:val="0"/>
          <w:numId w:val="74"/>
          <w:numberingChange w:id="187" w:author="Vicky" w:date="2015-07-05T13:11:00Z" w:original="%1:2:2:."/>
        </w:numPr>
        <w:tabs>
          <w:tab w:val="clear" w:pos="4320"/>
          <w:tab w:val="clear" w:pos="8640"/>
        </w:tabs>
        <w:spacing w:before="24" w:line="480" w:lineRule="auto"/>
        <w:ind w:right="-207"/>
        <w:jc w:val="both"/>
        <w:rPr>
          <w:bCs/>
          <w:lang w:val="en-GB"/>
        </w:rPr>
      </w:pPr>
      <w:r>
        <w:rPr>
          <w:bCs/>
          <w:lang w:val="en-GB"/>
        </w:rPr>
        <w:t xml:space="preserve">A </w:t>
      </w:r>
      <w:r w:rsidRPr="00F16694">
        <w:rPr>
          <w:bCs/>
          <w:lang w:val="en-GB"/>
        </w:rPr>
        <w:t xml:space="preserve">subject of memorizing and imitating of correct procedures given by the teacher in test and examinations. </w:t>
      </w:r>
    </w:p>
    <w:p w:rsidR="00385649" w:rsidRPr="00F16694" w:rsidRDefault="00385649" w:rsidP="005E6607">
      <w:pPr>
        <w:pStyle w:val="Footer"/>
        <w:numPr>
          <w:ilvl w:val="0"/>
          <w:numId w:val="74"/>
          <w:numberingChange w:id="188" w:author="Vicky" w:date="2015-07-05T13:11:00Z" w:original="%1:3:2:."/>
        </w:numPr>
        <w:tabs>
          <w:tab w:val="clear" w:pos="4320"/>
          <w:tab w:val="clear" w:pos="8640"/>
        </w:tabs>
        <w:spacing w:before="24" w:line="480" w:lineRule="auto"/>
        <w:ind w:right="-207"/>
        <w:jc w:val="both"/>
        <w:rPr>
          <w:bCs/>
          <w:lang w:val="en-GB"/>
        </w:rPr>
      </w:pPr>
      <w:r>
        <w:rPr>
          <w:bCs/>
          <w:lang w:val="en-GB"/>
        </w:rPr>
        <w:t>D</w:t>
      </w:r>
      <w:r w:rsidRPr="00F16694">
        <w:rPr>
          <w:bCs/>
          <w:lang w:val="en-GB"/>
        </w:rPr>
        <w:t>ifficult and elitist subject that exposes the weakness of the intelligence of any individual who engages in it.</w:t>
      </w:r>
    </w:p>
    <w:p w:rsidR="00385649" w:rsidRPr="00823AC5" w:rsidRDefault="00385649" w:rsidP="005E6607">
      <w:pPr>
        <w:pStyle w:val="Footer"/>
        <w:tabs>
          <w:tab w:val="clear" w:pos="4320"/>
          <w:tab w:val="clear" w:pos="8640"/>
        </w:tabs>
        <w:spacing w:before="24" w:line="480" w:lineRule="auto"/>
        <w:jc w:val="both"/>
        <w:rPr>
          <w:bCs/>
          <w:i/>
          <w:sz w:val="16"/>
          <w:szCs w:val="16"/>
          <w:lang w:val="en-GB"/>
        </w:rPr>
      </w:pPr>
    </w:p>
    <w:p w:rsidR="00385649" w:rsidRPr="00D67BD2" w:rsidRDefault="00385649" w:rsidP="005E6607">
      <w:pPr>
        <w:pStyle w:val="Footer"/>
        <w:tabs>
          <w:tab w:val="clear" w:pos="4320"/>
          <w:tab w:val="clear" w:pos="8640"/>
        </w:tabs>
        <w:spacing w:before="24" w:line="480" w:lineRule="auto"/>
        <w:jc w:val="both"/>
        <w:rPr>
          <w:bCs/>
          <w:i/>
          <w:lang w:val="en-GB"/>
        </w:rPr>
      </w:pPr>
      <w:r w:rsidRPr="00D67BD2">
        <w:rPr>
          <w:bCs/>
          <w:i/>
          <w:lang w:val="en-GB"/>
        </w:rPr>
        <w:t>Perception of learning</w:t>
      </w:r>
    </w:p>
    <w:p w:rsidR="00385649" w:rsidRDefault="00385649" w:rsidP="005E6607">
      <w:pPr>
        <w:pStyle w:val="Footer"/>
        <w:numPr>
          <w:ilvl w:val="0"/>
          <w:numId w:val="65"/>
          <w:numberingChange w:id="189" w:author="Vicky" w:date="2015-07-05T13:11:00Z" w:original="%1:1:2:."/>
        </w:numPr>
        <w:tabs>
          <w:tab w:val="clear" w:pos="4320"/>
          <w:tab w:val="clear" w:pos="8640"/>
        </w:tabs>
        <w:spacing w:before="24" w:line="480" w:lineRule="auto"/>
        <w:jc w:val="both"/>
        <w:rPr>
          <w:bCs/>
          <w:lang w:val="en-GB"/>
        </w:rPr>
      </w:pPr>
      <w:r>
        <w:rPr>
          <w:bCs/>
          <w:lang w:val="en-GB"/>
        </w:rPr>
        <w:t>T</w:t>
      </w:r>
      <w:r w:rsidRPr="00D71D19">
        <w:rPr>
          <w:bCs/>
          <w:lang w:val="en-GB"/>
        </w:rPr>
        <w:t>he use of symbolism alienating.</w:t>
      </w:r>
    </w:p>
    <w:p w:rsidR="00385649" w:rsidRDefault="00385649" w:rsidP="005E6607">
      <w:pPr>
        <w:pStyle w:val="Footer"/>
        <w:numPr>
          <w:ilvl w:val="0"/>
          <w:numId w:val="65"/>
          <w:numberingChange w:id="190" w:author="Vicky" w:date="2015-07-05T13:11:00Z" w:original="%1:2:2:."/>
        </w:numPr>
        <w:tabs>
          <w:tab w:val="clear" w:pos="4320"/>
          <w:tab w:val="clear" w:pos="8640"/>
        </w:tabs>
        <w:spacing w:before="24" w:line="480" w:lineRule="auto"/>
        <w:jc w:val="both"/>
        <w:rPr>
          <w:bCs/>
          <w:lang w:val="en-GB"/>
        </w:rPr>
      </w:pPr>
      <w:r>
        <w:rPr>
          <w:bCs/>
          <w:lang w:val="en-GB"/>
        </w:rPr>
        <w:t>A</w:t>
      </w:r>
      <w:r w:rsidRPr="00D71D19">
        <w:rPr>
          <w:bCs/>
          <w:lang w:val="en-GB"/>
        </w:rPr>
        <w:t xml:space="preserve"> rote-learning activity that involves application or use of rigid rules which lead to unique methods for obtaining answers to problems.</w:t>
      </w:r>
    </w:p>
    <w:p w:rsidR="00385649" w:rsidRDefault="00385649" w:rsidP="005E6607">
      <w:pPr>
        <w:pStyle w:val="Footer"/>
        <w:tabs>
          <w:tab w:val="clear" w:pos="4320"/>
          <w:tab w:val="clear" w:pos="8640"/>
        </w:tabs>
        <w:spacing w:before="24" w:line="480" w:lineRule="auto"/>
        <w:ind w:left="360" w:right="-18"/>
        <w:jc w:val="both"/>
        <w:rPr>
          <w:bCs/>
          <w:lang w:val="en-GB"/>
        </w:rPr>
      </w:pPr>
      <w:r>
        <w:rPr>
          <w:bCs/>
          <w:lang w:val="en-GB"/>
        </w:rPr>
        <w:t>The outcome of those perceptions is that, t</w:t>
      </w:r>
      <w:r w:rsidRPr="00F16694">
        <w:rPr>
          <w:bCs/>
          <w:lang w:val="en-GB"/>
        </w:rPr>
        <w:t>he lower their mathematical confidence is the less willing were students to engage with mathematics.</w:t>
      </w:r>
    </w:p>
    <w:p w:rsidR="00385649" w:rsidRPr="00823AC5" w:rsidRDefault="00385649" w:rsidP="005E6607">
      <w:pPr>
        <w:pStyle w:val="Footer"/>
        <w:tabs>
          <w:tab w:val="clear" w:pos="4320"/>
          <w:tab w:val="clear" w:pos="8640"/>
        </w:tabs>
        <w:spacing w:before="24" w:line="480" w:lineRule="auto"/>
        <w:ind w:left="360" w:right="-18"/>
        <w:jc w:val="both"/>
        <w:rPr>
          <w:bCs/>
          <w:sz w:val="16"/>
          <w:szCs w:val="16"/>
          <w:lang w:val="en-GB"/>
        </w:rPr>
      </w:pPr>
    </w:p>
    <w:p w:rsidR="00385649" w:rsidRDefault="00385649" w:rsidP="005E6607">
      <w:pPr>
        <w:pStyle w:val="Footer"/>
        <w:tabs>
          <w:tab w:val="clear" w:pos="4320"/>
          <w:tab w:val="clear" w:pos="8640"/>
        </w:tabs>
        <w:spacing w:line="480" w:lineRule="auto"/>
        <w:ind w:right="-18"/>
        <w:jc w:val="both"/>
        <w:rPr>
          <w:bCs/>
          <w:lang w:val="en-GB"/>
        </w:rPr>
      </w:pPr>
      <w:r>
        <w:rPr>
          <w:bCs/>
          <w:lang w:val="en-GB"/>
        </w:rPr>
        <w:t xml:space="preserve">Xiaobao (2006) conducted a study in Texas and Delaware States in the USA to find out why so many students fail in mathematics and why mathematics is so difficult for many students.  The study, which involved 317 students in Grade VI and VII, focused on the nature of students learning of basic concepts by analysing their errors and misconceptions in solving problems on the concepts of variables, equations and functions. The causes of students’ understanding were studied by comparing high-achieving and low achieving students’ understanding of the three concepts at the object (structural) or process (operational) levels. </w:t>
      </w:r>
    </w:p>
    <w:p w:rsidR="00385649" w:rsidRPr="00823AC5" w:rsidRDefault="00385649" w:rsidP="006036CE">
      <w:pPr>
        <w:pStyle w:val="Footer"/>
        <w:tabs>
          <w:tab w:val="clear" w:pos="4320"/>
          <w:tab w:val="clear" w:pos="8640"/>
        </w:tabs>
        <w:spacing w:before="46" w:line="480" w:lineRule="auto"/>
        <w:ind w:right="-18"/>
        <w:jc w:val="both"/>
        <w:rPr>
          <w:bCs/>
          <w:lang w:val="en-GB"/>
        </w:rPr>
      </w:pPr>
    </w:p>
    <w:p w:rsidR="00385649" w:rsidRPr="006036CE" w:rsidRDefault="00385649" w:rsidP="006036CE">
      <w:pPr>
        <w:pStyle w:val="Footer"/>
        <w:tabs>
          <w:tab w:val="clear" w:pos="4320"/>
          <w:tab w:val="clear" w:pos="8640"/>
        </w:tabs>
        <w:spacing w:before="46" w:line="480" w:lineRule="auto"/>
        <w:ind w:right="-18"/>
        <w:jc w:val="both"/>
        <w:rPr>
          <w:bCs/>
          <w:lang w:val="en-GB"/>
        </w:rPr>
      </w:pPr>
      <w:r>
        <w:rPr>
          <w:bCs/>
          <w:lang w:val="en-GB"/>
        </w:rPr>
        <w:t>The findings revealed that the relationship between students’ misconceptions and objective-process thinking explained why some misconceptions were particularly difficult to change.  When students have understood a concept as a process with misconception, that misconception was particularly hard to change.  For example, the misconception of ‘equal sign’ was the misunderstanding of either side of equation as a process rather than as an object.  By considering the misconceptions found, the study concluded that, the use of re-teaching as a remediation approach may have negative effects on students’ understanding of mathematics if no significant change in the curriculum is made.</w:t>
      </w:r>
    </w:p>
    <w:p w:rsidR="00385649" w:rsidRPr="00823AC5" w:rsidRDefault="00385649" w:rsidP="006036CE">
      <w:pPr>
        <w:pStyle w:val="Footer"/>
        <w:tabs>
          <w:tab w:val="clear" w:pos="4320"/>
          <w:tab w:val="clear" w:pos="8640"/>
        </w:tabs>
        <w:spacing w:before="46" w:line="480" w:lineRule="auto"/>
        <w:ind w:right="-18"/>
        <w:jc w:val="both"/>
        <w:rPr>
          <w:bCs/>
          <w:lang w:val="en-GB"/>
        </w:rPr>
      </w:pPr>
    </w:p>
    <w:p w:rsidR="00385649" w:rsidRPr="006036CE" w:rsidRDefault="00385649" w:rsidP="006036CE">
      <w:pPr>
        <w:pStyle w:val="Footer"/>
        <w:tabs>
          <w:tab w:val="clear" w:pos="4320"/>
          <w:tab w:val="clear" w:pos="8640"/>
        </w:tabs>
        <w:spacing w:before="46" w:line="480" w:lineRule="auto"/>
        <w:jc w:val="both"/>
        <w:rPr>
          <w:bCs/>
          <w:lang w:val="en-GB"/>
        </w:rPr>
      </w:pPr>
      <w:r>
        <w:rPr>
          <w:bCs/>
          <w:lang w:val="en-GB"/>
        </w:rPr>
        <w:t xml:space="preserve">A study by Lawrence </w:t>
      </w:r>
      <w:r>
        <w:rPr>
          <w:bCs/>
          <w:i/>
          <w:lang w:val="en-GB"/>
        </w:rPr>
        <w:t>et al</w:t>
      </w:r>
      <w:r>
        <w:rPr>
          <w:bCs/>
          <w:lang w:val="en-GB"/>
        </w:rPr>
        <w:t xml:space="preserve">. (2010) sought to determine the effectiveness of selected teaching strategies in remediation of process errors committed by students in mathematics in senior secondary schools in Nigeria.  A total of 207 students from six schools were involved.  The diagnosis test in mathematics was used to collect data. The findings revealed that the direct instruction approach was a more effective strategy for the remediation of process errors committed by students in mathematics.  They defined the direct instruction approach as a basic practice strategy incorporating stimulus, control, reinforcement, and modelling.  </w:t>
      </w:r>
    </w:p>
    <w:p w:rsidR="00385649" w:rsidRPr="006036CE" w:rsidRDefault="00385649" w:rsidP="006036CE">
      <w:pPr>
        <w:pStyle w:val="Footer"/>
        <w:tabs>
          <w:tab w:val="clear" w:pos="4320"/>
          <w:tab w:val="clear" w:pos="8640"/>
        </w:tabs>
        <w:spacing w:before="20" w:line="480" w:lineRule="auto"/>
        <w:jc w:val="both"/>
        <w:rPr>
          <w:bCs/>
          <w:lang w:val="en-GB"/>
        </w:rPr>
      </w:pPr>
      <w:r>
        <w:rPr>
          <w:bCs/>
          <w:lang w:val="en-GB"/>
        </w:rPr>
        <w:t>Montague, Woodward and Bryant</w:t>
      </w:r>
      <w:r w:rsidRPr="006F0435">
        <w:rPr>
          <w:bCs/>
          <w:lang w:val="en-GB"/>
        </w:rPr>
        <w:t xml:space="preserve"> (1993) point out seven steps of the lesson procedure for the direct instru</w:t>
      </w:r>
      <w:r>
        <w:rPr>
          <w:bCs/>
          <w:lang w:val="en-GB"/>
        </w:rPr>
        <w:t>ction strategy. These involve: r</w:t>
      </w:r>
      <w:r w:rsidRPr="006F0435">
        <w:rPr>
          <w:bCs/>
          <w:lang w:val="en-GB"/>
        </w:rPr>
        <w:t>eview of previous prerequisite learning; clear statements of lesson objectives;</w:t>
      </w:r>
      <w:r>
        <w:rPr>
          <w:bCs/>
          <w:lang w:val="en-GB"/>
        </w:rPr>
        <w:t xml:space="preserve"> presentation of new material; modelling of skills; guided practice; brief review of steps used in performing the skill, and independent strategy. In adherence to the remedial programme, the study recommended the appropriate use of instructional strategies, on-going remediation during normal class instruction and provision of enough and properly supervised practice activities during the mathematics lesson.</w:t>
      </w:r>
    </w:p>
    <w:p w:rsidR="00385649" w:rsidRPr="006036CE" w:rsidRDefault="00385649" w:rsidP="006036CE">
      <w:pPr>
        <w:pStyle w:val="Footer"/>
        <w:tabs>
          <w:tab w:val="clear" w:pos="4320"/>
          <w:tab w:val="clear" w:pos="8640"/>
        </w:tabs>
        <w:spacing w:before="20" w:line="480" w:lineRule="auto"/>
        <w:jc w:val="both"/>
        <w:rPr>
          <w:bCs/>
          <w:lang w:val="en-GB"/>
        </w:rPr>
      </w:pPr>
    </w:p>
    <w:p w:rsidR="00385649" w:rsidRDefault="00385649">
      <w:pPr>
        <w:pStyle w:val="Footer"/>
        <w:widowControl w:val="0"/>
        <w:tabs>
          <w:tab w:val="clear" w:pos="4320"/>
          <w:tab w:val="clear" w:pos="8640"/>
        </w:tabs>
        <w:spacing w:before="20" w:line="480" w:lineRule="auto"/>
        <w:jc w:val="both"/>
        <w:rPr>
          <w:bCs/>
          <w:lang w:val="en-GB"/>
        </w:rPr>
      </w:pPr>
      <w:r>
        <w:rPr>
          <w:bCs/>
          <w:lang w:val="en-GB"/>
        </w:rPr>
        <w:t xml:space="preserve">A study in India by Karibasappa, Surendranath, Nishanimut and Padakannaya (2008) focused on the need for remedial teaching for students with mathematical disabilities, and to illustrate the effectiveness of such remedial teaching.  Seventeen students with mathematical disabilities were subjected to a remedial teaching programme.  The programme was not conducted to a control group of 17 students who also had mathematical disabilities.  Both groups were tested in mathematics skills at the beginning and at the end of one academic year.  The results showed that, the students who underwent remedial teaching demonstrated a significant improvement in pre-operational and operational domains of mathematical skills. The remedial teaching method which was used in the study employed five steps as follows: </w:t>
      </w:r>
    </w:p>
    <w:p w:rsidR="00385649" w:rsidRDefault="00385649">
      <w:pPr>
        <w:pStyle w:val="Footer"/>
        <w:widowControl w:val="0"/>
        <w:numPr>
          <w:ilvl w:val="0"/>
          <w:numId w:val="35"/>
          <w:numberingChange w:id="191" w:author="Vicky" w:date="2015-07-05T13:11:00Z" w:original="%1:1:2:."/>
        </w:numPr>
        <w:tabs>
          <w:tab w:val="clear" w:pos="4320"/>
          <w:tab w:val="clear" w:pos="8640"/>
        </w:tabs>
        <w:spacing w:before="20" w:line="480" w:lineRule="auto"/>
        <w:ind w:left="550" w:hanging="330"/>
        <w:jc w:val="both"/>
        <w:rPr>
          <w:bCs/>
          <w:lang w:val="en-GB"/>
        </w:rPr>
      </w:pPr>
      <w:r>
        <w:rPr>
          <w:bCs/>
          <w:lang w:val="en-GB"/>
        </w:rPr>
        <w:t xml:space="preserve">Error analysis for which errors committed by students are tabulated and the teacher is to find the precise area where the student’s level of competence in a specific skill is low. </w:t>
      </w:r>
    </w:p>
    <w:p w:rsidR="00385649" w:rsidRDefault="00385649">
      <w:pPr>
        <w:pStyle w:val="Footer"/>
        <w:widowControl w:val="0"/>
        <w:numPr>
          <w:ilvl w:val="0"/>
          <w:numId w:val="35"/>
          <w:numberingChange w:id="192" w:author="Vicky" w:date="2015-07-05T13:11:00Z" w:original="%1:2:2:."/>
        </w:numPr>
        <w:tabs>
          <w:tab w:val="clear" w:pos="4320"/>
          <w:tab w:val="clear" w:pos="8640"/>
        </w:tabs>
        <w:spacing w:before="20" w:line="480" w:lineRule="auto"/>
        <w:ind w:left="550" w:hanging="330"/>
        <w:jc w:val="both"/>
        <w:rPr>
          <w:bCs/>
          <w:lang w:val="en-GB"/>
        </w:rPr>
      </w:pPr>
      <w:r>
        <w:rPr>
          <w:bCs/>
          <w:lang w:val="en-GB"/>
        </w:rPr>
        <w:t xml:space="preserve"> Development of conceptual base for which explicit examples are given to</w:t>
      </w:r>
      <w:r w:rsidRPr="00BD3BE4">
        <w:rPr>
          <w:bCs/>
          <w:lang w:val="en-GB"/>
        </w:rPr>
        <w:t xml:space="preserve"> illustrate the principles and mathematical operations. </w:t>
      </w:r>
    </w:p>
    <w:p w:rsidR="00385649" w:rsidRPr="00E85A8C" w:rsidRDefault="00385649" w:rsidP="005E6607">
      <w:pPr>
        <w:pStyle w:val="Footer"/>
        <w:widowControl w:val="0"/>
        <w:numPr>
          <w:ilvl w:val="0"/>
          <w:numId w:val="35"/>
          <w:numberingChange w:id="193" w:author="Vicky" w:date="2015-07-05T13:11:00Z" w:original="%1:3:2:."/>
        </w:numPr>
        <w:tabs>
          <w:tab w:val="clear" w:pos="4320"/>
          <w:tab w:val="clear" w:pos="8640"/>
        </w:tabs>
        <w:spacing w:before="40" w:line="480" w:lineRule="auto"/>
        <w:ind w:left="550" w:hanging="330"/>
        <w:jc w:val="both"/>
        <w:rPr>
          <w:bCs/>
          <w:lang w:val="en-GB"/>
        </w:rPr>
      </w:pPr>
      <w:r w:rsidRPr="00E85A8C">
        <w:rPr>
          <w:bCs/>
          <w:lang w:val="en-GB"/>
        </w:rPr>
        <w:t xml:space="preserve">Developing the related language component, </w:t>
      </w:r>
    </w:p>
    <w:p w:rsidR="00385649" w:rsidRPr="003C2FFE" w:rsidRDefault="00385649" w:rsidP="005E6607">
      <w:pPr>
        <w:pStyle w:val="Footer"/>
        <w:widowControl w:val="0"/>
        <w:numPr>
          <w:ilvl w:val="0"/>
          <w:numId w:val="35"/>
          <w:numberingChange w:id="194" w:author="Vicky" w:date="2015-07-05T13:11:00Z" w:original="%1:4:2:."/>
        </w:numPr>
        <w:tabs>
          <w:tab w:val="clear" w:pos="4320"/>
          <w:tab w:val="clear" w:pos="8640"/>
        </w:tabs>
        <w:spacing w:line="480" w:lineRule="auto"/>
        <w:ind w:left="550" w:hanging="330"/>
        <w:jc w:val="both"/>
        <w:rPr>
          <w:bCs/>
          <w:lang w:val="en-GB"/>
        </w:rPr>
      </w:pPr>
      <w:r w:rsidRPr="00E85A8C">
        <w:rPr>
          <w:bCs/>
          <w:lang w:val="en-GB"/>
        </w:rPr>
        <w:t>Mastery of learning and instructional techniques for which the conceptual learning is to be done first followed by simple activities that best reinforce the concepts.</w:t>
      </w:r>
    </w:p>
    <w:p w:rsidR="00385649" w:rsidRPr="003C2FFE" w:rsidRDefault="00385649" w:rsidP="005E6607">
      <w:pPr>
        <w:pStyle w:val="Footer"/>
        <w:widowControl w:val="0"/>
        <w:numPr>
          <w:ilvl w:val="0"/>
          <w:numId w:val="35"/>
          <w:numberingChange w:id="195" w:author="Vicky" w:date="2015-07-05T13:11:00Z" w:original="%1:5:2:."/>
        </w:numPr>
        <w:tabs>
          <w:tab w:val="clear" w:pos="4320"/>
          <w:tab w:val="clear" w:pos="8640"/>
        </w:tabs>
        <w:spacing w:before="52" w:line="480" w:lineRule="auto"/>
        <w:ind w:left="550" w:hanging="330"/>
        <w:jc w:val="both"/>
        <w:rPr>
          <w:bCs/>
          <w:lang w:val="en-GB"/>
        </w:rPr>
      </w:pPr>
      <w:r w:rsidRPr="003C2FFE">
        <w:rPr>
          <w:bCs/>
          <w:lang w:val="en-GB"/>
        </w:rPr>
        <w:t xml:space="preserve">Teaching of fundamental mathematics which also involves teaching pre-operational and operational skills. </w:t>
      </w:r>
    </w:p>
    <w:p w:rsidR="00385649" w:rsidRPr="003C2FFE" w:rsidRDefault="00385649" w:rsidP="005E6607">
      <w:pPr>
        <w:pStyle w:val="Footer"/>
        <w:widowControl w:val="0"/>
        <w:tabs>
          <w:tab w:val="clear" w:pos="4320"/>
          <w:tab w:val="clear" w:pos="8640"/>
        </w:tabs>
        <w:spacing w:before="52" w:line="480" w:lineRule="auto"/>
        <w:jc w:val="both"/>
        <w:rPr>
          <w:bCs/>
          <w:lang w:val="en-GB"/>
        </w:rPr>
      </w:pPr>
    </w:p>
    <w:p w:rsidR="00385649" w:rsidRDefault="00385649" w:rsidP="005E6607">
      <w:pPr>
        <w:pStyle w:val="Footer"/>
        <w:widowControl w:val="0"/>
        <w:tabs>
          <w:tab w:val="clear" w:pos="4320"/>
          <w:tab w:val="clear" w:pos="8640"/>
        </w:tabs>
        <w:spacing w:before="52" w:line="480" w:lineRule="auto"/>
        <w:jc w:val="both"/>
        <w:rPr>
          <w:bCs/>
          <w:lang w:val="en-GB"/>
        </w:rPr>
      </w:pPr>
      <w:r w:rsidRPr="00110269">
        <w:rPr>
          <w:bCs/>
          <w:lang w:val="en-GB"/>
        </w:rPr>
        <w:t>Seng (2010) conducted a study in Malaysia in which 40 items were administered to 265 Form II male students in simplifying algebraic expressions. Thirty students among them were selected from high, medium and low ability categories for the</w:t>
      </w:r>
      <w:r w:rsidRPr="003C2FFE">
        <w:rPr>
          <w:bCs/>
          <w:lang w:val="en-GB"/>
        </w:rPr>
        <w:t xml:space="preserve"> interview which aimed at the justification of the procedures used by the students to obtain their answers.  This was aimed to have an insight into students’ reasoning which cannot be obtained from their working.  The study identified 12 types of errors committed by high, m</w:t>
      </w:r>
      <w:r>
        <w:rPr>
          <w:bCs/>
          <w:lang w:val="en-GB"/>
        </w:rPr>
        <w:t xml:space="preserve">edium and low ability students.  </w:t>
      </w:r>
      <w:r w:rsidRPr="003C2FFE">
        <w:rPr>
          <w:bCs/>
          <w:lang w:val="en-GB"/>
        </w:rPr>
        <w:t>The errors were</w:t>
      </w:r>
      <w:r>
        <w:rPr>
          <w:bCs/>
          <w:lang w:val="en-GB"/>
        </w:rPr>
        <w:t xml:space="preserve"> considered to be the result of interference in learning; difficulty in operating with negative integers; misconceptions of algebraic expressions and incorrect application of rules.  Among the errors found were:</w:t>
      </w:r>
    </w:p>
    <w:p w:rsidR="00385649" w:rsidRDefault="00385649" w:rsidP="005E6607">
      <w:pPr>
        <w:pStyle w:val="Footer"/>
        <w:numPr>
          <w:ilvl w:val="0"/>
          <w:numId w:val="36"/>
          <w:numberingChange w:id="196" w:author="Vicky" w:date="2015-07-05T13:11:00Z" w:original="%1:1:2:."/>
        </w:numPr>
        <w:tabs>
          <w:tab w:val="clear" w:pos="4320"/>
          <w:tab w:val="clear" w:pos="8640"/>
        </w:tabs>
        <w:spacing w:line="480" w:lineRule="auto"/>
        <w:jc w:val="both"/>
        <w:rPr>
          <w:bCs/>
          <w:lang w:val="en-GB"/>
        </w:rPr>
      </w:pPr>
      <w:r>
        <w:rPr>
          <w:bCs/>
          <w:lang w:val="en-GB"/>
        </w:rPr>
        <w:t xml:space="preserve">Misinterpretation of the exponent 2 involving a variable such as in </w:t>
      </w:r>
      <w:r w:rsidRPr="00C36EF5">
        <w:rPr>
          <w:bCs/>
          <w:i/>
          <w:lang w:val="en-GB"/>
        </w:rPr>
        <w:t>a</w:t>
      </w:r>
      <w:r w:rsidRPr="00C36EF5">
        <w:rPr>
          <w:bCs/>
          <w:i/>
          <w:vertAlign w:val="superscript"/>
          <w:lang w:val="en-GB"/>
        </w:rPr>
        <w:t>2</w:t>
      </w:r>
      <w:r>
        <w:rPr>
          <w:bCs/>
          <w:lang w:val="en-GB"/>
        </w:rPr>
        <w:t xml:space="preserve">.  Students thought that </w:t>
      </w:r>
      <w:r w:rsidRPr="00F13648">
        <w:rPr>
          <w:bCs/>
          <w:i/>
          <w:lang w:val="en-GB"/>
        </w:rPr>
        <w:t>3a</w:t>
      </w:r>
      <w:r w:rsidRPr="00C36EF5">
        <w:rPr>
          <w:bCs/>
          <w:i/>
          <w:vertAlign w:val="superscript"/>
          <w:lang w:val="en-GB"/>
        </w:rPr>
        <w:t>2</w:t>
      </w:r>
      <w:r>
        <w:rPr>
          <w:bCs/>
          <w:i/>
          <w:vertAlign w:val="subscript"/>
          <w:lang w:val="en-GB"/>
        </w:rPr>
        <w:t xml:space="preserve"> </w:t>
      </w:r>
      <w:r>
        <w:rPr>
          <w:bCs/>
          <w:lang w:val="en-GB"/>
        </w:rPr>
        <w:t xml:space="preserve">was the same as </w:t>
      </w:r>
      <w:r w:rsidRPr="00F13648">
        <w:rPr>
          <w:bCs/>
          <w:i/>
          <w:lang w:val="en-GB"/>
        </w:rPr>
        <w:t>3</w:t>
      </w:r>
      <w:r w:rsidRPr="00F13648">
        <w:rPr>
          <w:bCs/>
          <w:i/>
          <w:vertAlign w:val="superscript"/>
          <w:lang w:val="en-GB"/>
        </w:rPr>
        <w:t>2</w:t>
      </w:r>
      <w:r w:rsidRPr="00F13648">
        <w:rPr>
          <w:bCs/>
          <w:i/>
          <w:lang w:val="en-GB"/>
        </w:rPr>
        <w:t>a</w:t>
      </w:r>
    </w:p>
    <w:p w:rsidR="00385649" w:rsidRDefault="00385649" w:rsidP="005E6607">
      <w:pPr>
        <w:pStyle w:val="Footer"/>
        <w:numPr>
          <w:ilvl w:val="0"/>
          <w:numId w:val="36"/>
          <w:numberingChange w:id="197" w:author="Vicky" w:date="2015-07-05T13:11:00Z" w:original="%1:2:2:."/>
        </w:numPr>
        <w:tabs>
          <w:tab w:val="clear" w:pos="4320"/>
          <w:tab w:val="clear" w:pos="8640"/>
        </w:tabs>
        <w:spacing w:line="480" w:lineRule="auto"/>
        <w:jc w:val="both"/>
        <w:rPr>
          <w:bCs/>
          <w:lang w:val="en-GB"/>
        </w:rPr>
      </w:pPr>
      <w:r w:rsidRPr="0067721E">
        <w:rPr>
          <w:bCs/>
          <w:lang w:val="en-GB"/>
        </w:rPr>
        <w:t xml:space="preserve"> Incorrect simplification of the term </w:t>
      </w:r>
      <w:r w:rsidRPr="0067721E">
        <w:rPr>
          <w:bCs/>
          <w:i/>
          <w:lang w:val="en-GB"/>
        </w:rPr>
        <w:t>7a</w:t>
      </w:r>
      <w:r w:rsidRPr="0067721E">
        <w:rPr>
          <w:bCs/>
          <w:i/>
          <w:vertAlign w:val="superscript"/>
          <w:lang w:val="en-GB"/>
        </w:rPr>
        <w:t>2</w:t>
      </w:r>
      <w:r>
        <w:rPr>
          <w:bCs/>
          <w:lang w:val="en-GB"/>
        </w:rPr>
        <w:t xml:space="preserve">.  The students thought that </w:t>
      </w:r>
      <w:r w:rsidRPr="0067721E">
        <w:rPr>
          <w:bCs/>
          <w:i/>
          <w:lang w:val="en-GB"/>
        </w:rPr>
        <w:t>7a</w:t>
      </w:r>
      <w:r w:rsidRPr="0067721E">
        <w:rPr>
          <w:bCs/>
          <w:i/>
          <w:vertAlign w:val="superscript"/>
          <w:lang w:val="en-GB"/>
        </w:rPr>
        <w:t>2</w:t>
      </w:r>
      <w:r>
        <w:rPr>
          <w:bCs/>
          <w:lang w:val="en-GB"/>
        </w:rPr>
        <w:t xml:space="preserve"> is equivalent to </w:t>
      </w:r>
      <w:r w:rsidRPr="00E42F8B">
        <w:rPr>
          <w:bCs/>
          <w:lang w:val="en-GB"/>
        </w:rPr>
        <w:t>14</w:t>
      </w:r>
      <w:r w:rsidRPr="00E42F8B">
        <w:rPr>
          <w:bCs/>
          <w:i/>
          <w:lang w:val="en-GB"/>
        </w:rPr>
        <w:t>a</w:t>
      </w:r>
      <w:r>
        <w:rPr>
          <w:bCs/>
          <w:i/>
          <w:lang w:val="en-GB"/>
        </w:rPr>
        <w:t xml:space="preserve"> </w:t>
      </w:r>
      <w:r>
        <w:rPr>
          <w:bCs/>
          <w:lang w:val="en-GB"/>
        </w:rPr>
        <w:t>in its simplified form</w:t>
      </w:r>
      <w:r>
        <w:rPr>
          <w:bCs/>
          <w:i/>
          <w:lang w:val="en-GB"/>
        </w:rPr>
        <w:t>.</w:t>
      </w:r>
    </w:p>
    <w:p w:rsidR="00385649" w:rsidRDefault="00385649" w:rsidP="005E6607">
      <w:pPr>
        <w:pStyle w:val="Footer"/>
        <w:numPr>
          <w:ilvl w:val="0"/>
          <w:numId w:val="36"/>
          <w:numberingChange w:id="198" w:author="Vicky" w:date="2015-07-05T13:11:00Z" w:original="%1:3:2:."/>
        </w:numPr>
        <w:tabs>
          <w:tab w:val="clear" w:pos="4320"/>
          <w:tab w:val="clear" w:pos="8640"/>
        </w:tabs>
        <w:spacing w:line="480" w:lineRule="auto"/>
        <w:jc w:val="both"/>
        <w:rPr>
          <w:bCs/>
          <w:lang w:val="en-GB"/>
        </w:rPr>
      </w:pPr>
      <w:r w:rsidRPr="0067721E">
        <w:rPr>
          <w:bCs/>
          <w:i/>
          <w:lang w:val="en-GB"/>
        </w:rPr>
        <w:t xml:space="preserve"> </w:t>
      </w:r>
      <w:r w:rsidRPr="0067721E">
        <w:rPr>
          <w:bCs/>
          <w:lang w:val="en-GB"/>
        </w:rPr>
        <w:t>Detachment</w:t>
      </w:r>
      <w:r>
        <w:rPr>
          <w:bCs/>
          <w:lang w:val="en-GB"/>
        </w:rPr>
        <w:t xml:space="preserve"> of a negative sign from the coefficient of a term.  Students neglected the negative </w:t>
      </w:r>
      <w:r w:rsidRPr="0067721E">
        <w:rPr>
          <w:bCs/>
          <w:lang w:val="en-GB"/>
        </w:rPr>
        <w:t xml:space="preserve">sign when performing operations and lastly to put it </w:t>
      </w:r>
      <w:r>
        <w:rPr>
          <w:bCs/>
          <w:lang w:val="en-GB"/>
        </w:rPr>
        <w:t>back in the solution, as in – 3</w:t>
      </w:r>
      <w:r w:rsidRPr="004560B2">
        <w:rPr>
          <w:bCs/>
          <w:i/>
          <w:lang w:val="en-GB"/>
        </w:rPr>
        <w:t>y</w:t>
      </w:r>
      <w:r>
        <w:rPr>
          <w:bCs/>
          <w:lang w:val="en-GB"/>
        </w:rPr>
        <w:t xml:space="preserve"> + 4</w:t>
      </w:r>
      <w:r w:rsidRPr="004560B2">
        <w:rPr>
          <w:bCs/>
          <w:i/>
          <w:lang w:val="en-GB"/>
        </w:rPr>
        <w:t>y</w:t>
      </w:r>
      <w:r>
        <w:rPr>
          <w:bCs/>
          <w:lang w:val="en-GB"/>
        </w:rPr>
        <w:t xml:space="preserve"> = –7</w:t>
      </w:r>
      <w:r w:rsidRPr="004560B2">
        <w:rPr>
          <w:bCs/>
          <w:i/>
          <w:lang w:val="en-GB"/>
        </w:rPr>
        <w:t>y</w:t>
      </w:r>
      <w:r>
        <w:rPr>
          <w:bCs/>
          <w:lang w:val="en-GB"/>
        </w:rPr>
        <w:t>.  In this example the operation of addition was performed without considering the negative sign attached to 3</w:t>
      </w:r>
      <w:r w:rsidRPr="00C4598B">
        <w:rPr>
          <w:bCs/>
          <w:i/>
          <w:lang w:val="en-GB"/>
        </w:rPr>
        <w:t>y</w:t>
      </w:r>
      <w:r>
        <w:rPr>
          <w:bCs/>
          <w:i/>
          <w:lang w:val="en-GB"/>
        </w:rPr>
        <w:t>,</w:t>
      </w:r>
      <w:r>
        <w:rPr>
          <w:bCs/>
          <w:lang w:val="en-GB"/>
        </w:rPr>
        <w:t xml:space="preserve"> and then the negative sign was inserted in the answer.</w:t>
      </w:r>
    </w:p>
    <w:p w:rsidR="00385649" w:rsidRDefault="00385649">
      <w:pPr>
        <w:pStyle w:val="Footer"/>
        <w:widowControl w:val="0"/>
        <w:numPr>
          <w:ilvl w:val="0"/>
          <w:numId w:val="36"/>
          <w:numberingChange w:id="199" w:author="Vicky" w:date="2015-07-05T13:11:00Z" w:original="%1:4:2:."/>
        </w:numPr>
        <w:tabs>
          <w:tab w:val="clear" w:pos="4320"/>
          <w:tab w:val="clear" w:pos="8640"/>
        </w:tabs>
        <w:spacing w:before="100" w:line="480" w:lineRule="auto"/>
        <w:jc w:val="both"/>
        <w:rPr>
          <w:bCs/>
          <w:lang w:val="en-GB"/>
        </w:rPr>
      </w:pPr>
      <w:r w:rsidRPr="00F34959">
        <w:rPr>
          <w:bCs/>
          <w:lang w:val="en-GB"/>
        </w:rPr>
        <w:t>Misinterpretation</w:t>
      </w:r>
      <w:r>
        <w:rPr>
          <w:bCs/>
          <w:lang w:val="en-GB"/>
        </w:rPr>
        <w:t xml:space="preserve"> of symbolic notation where an </w:t>
      </w:r>
      <w:r w:rsidRPr="00F34959">
        <w:rPr>
          <w:bCs/>
          <w:lang w:val="en-GB"/>
        </w:rPr>
        <w:t>invi</w:t>
      </w:r>
      <w:r>
        <w:rPr>
          <w:bCs/>
          <w:lang w:val="en-GB"/>
        </w:rPr>
        <w:t>sible numerical coefficient such as 1 in front of ‘a’</w:t>
      </w:r>
      <w:r>
        <w:rPr>
          <w:bCs/>
          <w:i/>
          <w:lang w:val="en-GB"/>
        </w:rPr>
        <w:t xml:space="preserve"> </w:t>
      </w:r>
      <w:r w:rsidRPr="00F34959">
        <w:rPr>
          <w:bCs/>
          <w:lang w:val="en-GB"/>
        </w:rPr>
        <w:t>is</w:t>
      </w:r>
      <w:r>
        <w:rPr>
          <w:bCs/>
          <w:lang w:val="en-GB"/>
        </w:rPr>
        <w:t xml:space="preserve"> regarded</w:t>
      </w:r>
      <w:r w:rsidRPr="00F34959">
        <w:rPr>
          <w:bCs/>
          <w:lang w:val="en-GB"/>
        </w:rPr>
        <w:t xml:space="preserve"> as </w:t>
      </w:r>
      <w:r>
        <w:rPr>
          <w:bCs/>
          <w:lang w:val="en-GB"/>
        </w:rPr>
        <w:t>‘nothing.  To them, “nothing” is interpreted as 0.  For this reason,</w:t>
      </w:r>
      <w:r w:rsidRPr="00F34959">
        <w:rPr>
          <w:bCs/>
          <w:lang w:val="en-GB"/>
        </w:rPr>
        <w:t xml:space="preserve"> </w:t>
      </w:r>
      <w:r>
        <w:rPr>
          <w:bCs/>
          <w:lang w:val="en-GB"/>
        </w:rPr>
        <w:t xml:space="preserve">students incorrectly, </w:t>
      </w:r>
      <w:r w:rsidRPr="00F34959">
        <w:rPr>
          <w:bCs/>
          <w:lang w:val="en-GB"/>
        </w:rPr>
        <w:t>did –</w:t>
      </w:r>
      <w:r>
        <w:rPr>
          <w:bCs/>
          <w:lang w:val="en-GB"/>
        </w:rPr>
        <w:t xml:space="preserve"> </w:t>
      </w:r>
      <w:r w:rsidRPr="00F34959">
        <w:rPr>
          <w:bCs/>
          <w:lang w:val="en-GB"/>
        </w:rPr>
        <w:t>8</w:t>
      </w:r>
      <w:r w:rsidRPr="00F34959">
        <w:rPr>
          <w:bCs/>
          <w:i/>
          <w:lang w:val="en-GB"/>
        </w:rPr>
        <w:t>a</w:t>
      </w:r>
      <w:r w:rsidRPr="00F34959">
        <w:rPr>
          <w:bCs/>
          <w:lang w:val="en-GB"/>
        </w:rPr>
        <w:t xml:space="preserve"> – </w:t>
      </w:r>
      <w:r w:rsidRPr="00F34959">
        <w:rPr>
          <w:bCs/>
          <w:i/>
          <w:lang w:val="en-GB"/>
        </w:rPr>
        <w:t>a</w:t>
      </w:r>
      <w:r w:rsidRPr="00F34959">
        <w:rPr>
          <w:bCs/>
          <w:lang w:val="en-GB"/>
        </w:rPr>
        <w:t xml:space="preserve"> = –</w:t>
      </w:r>
      <w:r>
        <w:rPr>
          <w:bCs/>
          <w:lang w:val="en-GB"/>
        </w:rPr>
        <w:t xml:space="preserve"> </w:t>
      </w:r>
      <w:r w:rsidRPr="00F34959">
        <w:rPr>
          <w:bCs/>
          <w:lang w:val="en-GB"/>
        </w:rPr>
        <w:t>8</w:t>
      </w:r>
      <w:r w:rsidRPr="00F34959">
        <w:rPr>
          <w:bCs/>
          <w:i/>
          <w:lang w:val="en-GB"/>
        </w:rPr>
        <w:t>a</w:t>
      </w:r>
      <w:r w:rsidRPr="00F34959">
        <w:rPr>
          <w:bCs/>
          <w:lang w:val="en-GB"/>
        </w:rPr>
        <w:t xml:space="preserve"> – 0</w:t>
      </w:r>
      <w:r w:rsidRPr="00F34959">
        <w:rPr>
          <w:bCs/>
          <w:i/>
          <w:lang w:val="en-GB"/>
        </w:rPr>
        <w:t>a</w:t>
      </w:r>
      <w:r w:rsidRPr="00F34959">
        <w:rPr>
          <w:bCs/>
          <w:lang w:val="en-GB"/>
        </w:rPr>
        <w:t xml:space="preserve"> = </w:t>
      </w:r>
      <w:r>
        <w:rPr>
          <w:bCs/>
          <w:lang w:val="en-GB"/>
        </w:rPr>
        <w:t>– 8</w:t>
      </w:r>
      <w:r w:rsidRPr="00F34959">
        <w:rPr>
          <w:bCs/>
          <w:i/>
          <w:lang w:val="en-GB"/>
        </w:rPr>
        <w:t>a</w:t>
      </w:r>
      <w:r>
        <w:rPr>
          <w:bCs/>
          <w:i/>
          <w:lang w:val="en-GB"/>
        </w:rPr>
        <w:t>.</w:t>
      </w:r>
    </w:p>
    <w:p w:rsidR="00385649" w:rsidRDefault="00385649">
      <w:pPr>
        <w:pStyle w:val="Footer"/>
        <w:widowControl w:val="0"/>
        <w:numPr>
          <w:ilvl w:val="0"/>
          <w:numId w:val="36"/>
          <w:numberingChange w:id="200" w:author="Vicky" w:date="2015-07-05T13:11:00Z" w:original="%1:5:2:."/>
        </w:numPr>
        <w:tabs>
          <w:tab w:val="clear" w:pos="4320"/>
          <w:tab w:val="clear" w:pos="8640"/>
        </w:tabs>
        <w:spacing w:before="100" w:line="480" w:lineRule="auto"/>
        <w:jc w:val="both"/>
        <w:rPr>
          <w:bCs/>
          <w:lang w:val="en-GB"/>
        </w:rPr>
      </w:pPr>
      <w:r w:rsidRPr="00E274F9">
        <w:rPr>
          <w:bCs/>
          <w:lang w:val="en-GB"/>
        </w:rPr>
        <w:t>Combining error:</w:t>
      </w:r>
      <w:r>
        <w:rPr>
          <w:bCs/>
          <w:lang w:val="en-GB"/>
        </w:rPr>
        <w:t xml:space="preserve"> for which students combined unlike</w:t>
      </w:r>
      <w:r w:rsidRPr="00E274F9">
        <w:rPr>
          <w:bCs/>
          <w:lang w:val="en-GB"/>
        </w:rPr>
        <w:t xml:space="preserve"> algebraic terms</w:t>
      </w:r>
      <w:r>
        <w:rPr>
          <w:bCs/>
          <w:lang w:val="en-GB"/>
        </w:rPr>
        <w:t xml:space="preserve"> </w:t>
      </w:r>
      <w:r w:rsidRPr="00E274F9">
        <w:rPr>
          <w:bCs/>
          <w:lang w:val="en-GB"/>
        </w:rPr>
        <w:t>such</w:t>
      </w:r>
      <w:r>
        <w:rPr>
          <w:bCs/>
          <w:lang w:val="en-GB"/>
        </w:rPr>
        <w:t xml:space="preserve"> as </w:t>
      </w:r>
      <w:r w:rsidRPr="00860424">
        <w:rPr>
          <w:bCs/>
          <w:lang w:val="en-GB"/>
        </w:rPr>
        <w:t>4</w:t>
      </w:r>
      <w:r w:rsidRPr="00860424">
        <w:rPr>
          <w:bCs/>
          <w:i/>
          <w:lang w:val="en-GB"/>
        </w:rPr>
        <w:t>x</w:t>
      </w:r>
      <w:r w:rsidRPr="00860424">
        <w:rPr>
          <w:bCs/>
          <w:lang w:val="en-GB"/>
        </w:rPr>
        <w:t xml:space="preserve"> + 3 to obtain 7</w:t>
      </w:r>
      <w:r w:rsidRPr="00860424">
        <w:rPr>
          <w:bCs/>
          <w:i/>
          <w:lang w:val="en-GB"/>
        </w:rPr>
        <w:t>x</w:t>
      </w:r>
      <w:r w:rsidRPr="00860424">
        <w:rPr>
          <w:bCs/>
          <w:lang w:val="en-GB"/>
        </w:rPr>
        <w:t xml:space="preserve">.  Consequently, </w:t>
      </w:r>
      <w:r>
        <w:rPr>
          <w:bCs/>
          <w:lang w:val="en-GB"/>
        </w:rPr>
        <w:t xml:space="preserve">they </w:t>
      </w:r>
      <w:r w:rsidRPr="00860424">
        <w:rPr>
          <w:bCs/>
          <w:lang w:val="en-GB"/>
        </w:rPr>
        <w:t>applied BODMAS rule (perform operation in brackets first) to perform 2(4</w:t>
      </w:r>
      <w:r w:rsidRPr="00860424">
        <w:rPr>
          <w:bCs/>
          <w:i/>
          <w:lang w:val="en-GB"/>
        </w:rPr>
        <w:t>x</w:t>
      </w:r>
      <w:r w:rsidRPr="00860424">
        <w:rPr>
          <w:bCs/>
          <w:lang w:val="en-GB"/>
        </w:rPr>
        <w:t xml:space="preserve"> + 3) = 2(7</w:t>
      </w:r>
      <w:r w:rsidRPr="00860424">
        <w:rPr>
          <w:bCs/>
          <w:i/>
          <w:lang w:val="en-GB"/>
        </w:rPr>
        <w:t>x</w:t>
      </w:r>
      <w:r w:rsidRPr="00860424">
        <w:rPr>
          <w:bCs/>
          <w:lang w:val="en-GB"/>
        </w:rPr>
        <w:t>).</w:t>
      </w:r>
    </w:p>
    <w:p w:rsidR="00385649" w:rsidRDefault="00385649">
      <w:pPr>
        <w:pStyle w:val="Footer"/>
        <w:widowControl w:val="0"/>
        <w:numPr>
          <w:ilvl w:val="0"/>
          <w:numId w:val="36"/>
          <w:numberingChange w:id="201" w:author="Vicky" w:date="2015-07-05T13:11:00Z" w:original="%1:6:2:."/>
        </w:numPr>
        <w:tabs>
          <w:tab w:val="clear" w:pos="4320"/>
          <w:tab w:val="clear" w:pos="8640"/>
        </w:tabs>
        <w:spacing w:before="100" w:line="480" w:lineRule="auto"/>
        <w:jc w:val="both"/>
        <w:rPr>
          <w:bCs/>
          <w:lang w:val="en-GB"/>
        </w:rPr>
      </w:pPr>
      <w:r>
        <w:rPr>
          <w:bCs/>
          <w:lang w:val="en-GB"/>
        </w:rPr>
        <w:t xml:space="preserve">Error in subtracting integers: </w:t>
      </w:r>
      <w:r w:rsidRPr="0067721E">
        <w:rPr>
          <w:bCs/>
          <w:lang w:val="en-GB"/>
        </w:rPr>
        <w:t>Students used the concept of subtraction in arithmetic “Larger value minus smaller value” to reverse the order of su</w:t>
      </w:r>
      <w:r>
        <w:rPr>
          <w:bCs/>
          <w:lang w:val="en-GB"/>
        </w:rPr>
        <w:t>btraction, as in</w:t>
      </w:r>
      <w:r w:rsidRPr="0067721E">
        <w:rPr>
          <w:bCs/>
          <w:lang w:val="en-GB"/>
        </w:rPr>
        <w:t xml:space="preserve"> </w:t>
      </w:r>
      <w:r w:rsidRPr="00ED48AE">
        <w:rPr>
          <w:bCs/>
          <w:lang w:val="en-GB"/>
        </w:rPr>
        <w:t>3</w:t>
      </w:r>
      <w:r>
        <w:rPr>
          <w:bCs/>
          <w:i/>
          <w:lang w:val="en-GB"/>
        </w:rPr>
        <w:t xml:space="preserve">a </w:t>
      </w:r>
      <w:r w:rsidRPr="00A06AFA">
        <w:rPr>
          <w:bCs/>
          <w:lang w:val="en-GB"/>
        </w:rPr>
        <w:fldChar w:fldCharType="begin"/>
      </w:r>
      <w:r w:rsidRPr="00A06AFA">
        <w:rPr>
          <w:bCs/>
          <w:lang w:val="en-GB"/>
        </w:rPr>
        <w:instrText xml:space="preserve"> QUOTE </w:instrText>
      </w:r>
      <w:r>
        <w:rPr>
          <w:noProof/>
          <w:lang w:eastAsia="en-US"/>
        </w:rPr>
        <w:pict>
          <v:shape id="Picture 8" o:spid="_x0000_i1032" type="#_x0000_t75" style="width:12.75pt;height:10.5pt;visibility:visible">
            <v:imagedata r:id="rId11" o:title="" chromakey="white"/>
          </v:shape>
        </w:pict>
      </w:r>
      <w:r w:rsidRPr="00A06AFA">
        <w:rPr>
          <w:bCs/>
          <w:lang w:val="en-GB"/>
        </w:rPr>
        <w:instrText xml:space="preserve"> </w:instrText>
      </w:r>
      <w:r w:rsidRPr="00A06AFA">
        <w:rPr>
          <w:bCs/>
          <w:lang w:val="en-GB"/>
        </w:rPr>
        <w:fldChar w:fldCharType="separate"/>
      </w:r>
      <w:r>
        <w:t>–</w:t>
      </w:r>
      <w:r w:rsidRPr="00A06AFA">
        <w:rPr>
          <w:bCs/>
          <w:lang w:val="en-GB"/>
        </w:rPr>
        <w:fldChar w:fldCharType="end"/>
      </w:r>
      <w:r>
        <w:rPr>
          <w:bCs/>
          <w:lang w:val="en-GB"/>
        </w:rPr>
        <w:t xml:space="preserve"> </w:t>
      </w:r>
      <w:r w:rsidRPr="00ED48AE">
        <w:rPr>
          <w:bCs/>
          <w:lang w:val="en-GB"/>
        </w:rPr>
        <w:t>6</w:t>
      </w:r>
      <w:r w:rsidRPr="0067721E">
        <w:rPr>
          <w:bCs/>
          <w:i/>
          <w:lang w:val="en-GB"/>
        </w:rPr>
        <w:t>a</w:t>
      </w:r>
      <w:r w:rsidRPr="0067721E">
        <w:rPr>
          <w:bCs/>
          <w:lang w:val="en-GB"/>
        </w:rPr>
        <w:t xml:space="preserve"> </w:t>
      </w:r>
      <w:r>
        <w:rPr>
          <w:bCs/>
          <w:lang w:val="en-GB"/>
        </w:rPr>
        <w:t xml:space="preserve">in which </w:t>
      </w:r>
      <w:r w:rsidRPr="0067721E">
        <w:rPr>
          <w:bCs/>
          <w:lang w:val="en-GB"/>
        </w:rPr>
        <w:t xml:space="preserve">they did </w:t>
      </w:r>
      <w:r w:rsidRPr="00ED48AE">
        <w:rPr>
          <w:bCs/>
          <w:lang w:val="en-GB"/>
        </w:rPr>
        <w:t>6</w:t>
      </w:r>
      <w:r w:rsidRPr="0067721E">
        <w:rPr>
          <w:bCs/>
          <w:i/>
          <w:lang w:val="en-GB"/>
        </w:rPr>
        <w:t>a</w:t>
      </w:r>
      <w:r w:rsidRPr="0067721E">
        <w:rPr>
          <w:bCs/>
          <w:lang w:val="en-GB"/>
        </w:rPr>
        <w:t xml:space="preserve"> minus </w:t>
      </w:r>
      <w:r w:rsidRPr="00ED48AE">
        <w:rPr>
          <w:bCs/>
          <w:lang w:val="en-GB"/>
        </w:rPr>
        <w:t>3</w:t>
      </w:r>
      <w:r w:rsidRPr="0067721E">
        <w:rPr>
          <w:bCs/>
          <w:i/>
          <w:lang w:val="en-GB"/>
        </w:rPr>
        <w:t>a</w:t>
      </w:r>
      <w:r w:rsidRPr="0067721E">
        <w:rPr>
          <w:bCs/>
          <w:lang w:val="en-GB"/>
        </w:rPr>
        <w:t xml:space="preserve"> to obtain </w:t>
      </w:r>
      <w:r w:rsidRPr="00ED48AE">
        <w:rPr>
          <w:bCs/>
          <w:lang w:val="en-GB"/>
        </w:rPr>
        <w:t>3</w:t>
      </w:r>
      <w:r w:rsidRPr="0067721E">
        <w:rPr>
          <w:bCs/>
          <w:i/>
          <w:lang w:val="en-GB"/>
        </w:rPr>
        <w:t>a.</w:t>
      </w:r>
      <w:r w:rsidRPr="0067721E">
        <w:rPr>
          <w:bCs/>
          <w:lang w:val="en-GB"/>
        </w:rPr>
        <w:t xml:space="preserve">  They also mis</w:t>
      </w:r>
      <w:r>
        <w:rPr>
          <w:bCs/>
          <w:lang w:val="en-GB"/>
        </w:rPr>
        <w:t>a</w:t>
      </w:r>
      <w:r w:rsidRPr="0067721E">
        <w:rPr>
          <w:bCs/>
          <w:lang w:val="en-GB"/>
        </w:rPr>
        <w:t>pplied</w:t>
      </w:r>
      <w:r>
        <w:rPr>
          <w:bCs/>
          <w:lang w:val="en-GB"/>
        </w:rPr>
        <w:t xml:space="preserve"> the rule </w:t>
      </w:r>
      <w:r w:rsidRPr="0067721E">
        <w:rPr>
          <w:bCs/>
          <w:lang w:val="en-GB"/>
        </w:rPr>
        <w:t>“negative times negative is positive” in simplifying algebraic express</w:t>
      </w:r>
      <w:r>
        <w:rPr>
          <w:bCs/>
          <w:lang w:val="en-GB"/>
        </w:rPr>
        <w:t>ions involving two successive ‘–</w:t>
      </w:r>
      <w:r w:rsidRPr="0067721E">
        <w:rPr>
          <w:bCs/>
          <w:lang w:val="en-GB"/>
        </w:rPr>
        <w:t>ve’ signs.</w:t>
      </w:r>
    </w:p>
    <w:p w:rsidR="00385649" w:rsidRDefault="00385649">
      <w:pPr>
        <w:pStyle w:val="Footer"/>
        <w:widowControl w:val="0"/>
        <w:numPr>
          <w:ilvl w:val="0"/>
          <w:numId w:val="36"/>
          <w:numberingChange w:id="202" w:author="Vicky" w:date="2015-07-05T13:11:00Z" w:original="%1:7:2:."/>
        </w:numPr>
        <w:tabs>
          <w:tab w:val="clear" w:pos="4320"/>
          <w:tab w:val="clear" w:pos="8640"/>
        </w:tabs>
        <w:spacing w:before="100" w:line="480" w:lineRule="auto"/>
        <w:jc w:val="both"/>
        <w:rPr>
          <w:bCs/>
          <w:lang w:val="en-GB"/>
        </w:rPr>
      </w:pPr>
      <w:r w:rsidRPr="002777C9">
        <w:rPr>
          <w:bCs/>
          <w:lang w:val="en-GB"/>
        </w:rPr>
        <w:t>Distributive error in expanding brackets: At first, students multiplied the first algebraic term by the pre-multiplier and ignored the second algebraic term as in 2(4</w:t>
      </w:r>
      <w:r w:rsidRPr="002777C9">
        <w:rPr>
          <w:bCs/>
          <w:i/>
          <w:lang w:val="en-GB"/>
        </w:rPr>
        <w:t>x</w:t>
      </w:r>
      <w:r w:rsidRPr="002777C9">
        <w:rPr>
          <w:bCs/>
          <w:lang w:val="en-GB"/>
        </w:rPr>
        <w:t xml:space="preserve"> + 3) = 8</w:t>
      </w:r>
      <w:r w:rsidRPr="002777C9">
        <w:rPr>
          <w:bCs/>
          <w:i/>
          <w:lang w:val="en-GB"/>
        </w:rPr>
        <w:t>x</w:t>
      </w:r>
      <w:r w:rsidRPr="002777C9">
        <w:rPr>
          <w:bCs/>
          <w:lang w:val="en-GB"/>
        </w:rPr>
        <w:t xml:space="preserve"> + 3. </w:t>
      </w:r>
      <w:r>
        <w:rPr>
          <w:bCs/>
          <w:lang w:val="en-GB"/>
        </w:rPr>
        <w:t xml:space="preserve"> </w:t>
      </w:r>
      <w:r w:rsidRPr="002777C9">
        <w:rPr>
          <w:bCs/>
          <w:lang w:val="en-GB"/>
        </w:rPr>
        <w:t>Second, they multiplied the terms in the second bracket by the pre-multiplier of the first bracket as in 2(3</w:t>
      </w:r>
      <w:r w:rsidRPr="002777C9">
        <w:rPr>
          <w:bCs/>
          <w:i/>
          <w:lang w:val="en-GB"/>
        </w:rPr>
        <w:t>x</w:t>
      </w:r>
      <w:r w:rsidRPr="002777C9">
        <w:rPr>
          <w:bCs/>
          <w:lang w:val="en-GB"/>
        </w:rPr>
        <w:t xml:space="preserve"> + 2) + (3 + 4</w:t>
      </w:r>
      <w:r w:rsidRPr="002777C9">
        <w:rPr>
          <w:bCs/>
          <w:i/>
          <w:lang w:val="en-GB"/>
        </w:rPr>
        <w:t>x</w:t>
      </w:r>
      <w:r w:rsidRPr="002777C9">
        <w:rPr>
          <w:bCs/>
          <w:lang w:val="en-GB"/>
        </w:rPr>
        <w:t>) =</w:t>
      </w:r>
    </w:p>
    <w:p w:rsidR="00385649" w:rsidRDefault="00385649">
      <w:pPr>
        <w:pStyle w:val="Footer"/>
        <w:widowControl w:val="0"/>
        <w:tabs>
          <w:tab w:val="clear" w:pos="4320"/>
          <w:tab w:val="clear" w:pos="8640"/>
        </w:tabs>
        <w:spacing w:before="100" w:line="480" w:lineRule="auto"/>
        <w:ind w:left="720"/>
        <w:jc w:val="both"/>
        <w:rPr>
          <w:bCs/>
          <w:lang w:val="en-GB"/>
        </w:rPr>
      </w:pPr>
      <w:r w:rsidRPr="0045087D">
        <w:rPr>
          <w:bCs/>
          <w:lang w:val="en-GB"/>
        </w:rPr>
        <w:t>6</w:t>
      </w:r>
      <w:r w:rsidRPr="0045087D">
        <w:rPr>
          <w:bCs/>
          <w:i/>
          <w:lang w:val="en-GB"/>
        </w:rPr>
        <w:t>x</w:t>
      </w:r>
      <w:r w:rsidRPr="0045087D">
        <w:rPr>
          <w:bCs/>
          <w:lang w:val="en-GB"/>
        </w:rPr>
        <w:t xml:space="preserve"> + 4 + 6 + 8</w:t>
      </w:r>
      <w:r w:rsidRPr="0045087D">
        <w:rPr>
          <w:bCs/>
          <w:i/>
          <w:lang w:val="en-GB"/>
        </w:rPr>
        <w:t>x</w:t>
      </w:r>
    </w:p>
    <w:p w:rsidR="00385649" w:rsidRDefault="00385649">
      <w:pPr>
        <w:pStyle w:val="Footer"/>
        <w:widowControl w:val="0"/>
        <w:tabs>
          <w:tab w:val="clear" w:pos="4320"/>
          <w:tab w:val="clear" w:pos="8640"/>
        </w:tabs>
        <w:spacing w:before="100" w:line="480" w:lineRule="auto"/>
        <w:ind w:left="770" w:hanging="440"/>
        <w:jc w:val="both"/>
        <w:rPr>
          <w:bCs/>
          <w:lang w:val="en-GB"/>
        </w:rPr>
      </w:pPr>
      <w:r>
        <w:rPr>
          <w:bCs/>
          <w:lang w:val="en-GB"/>
        </w:rPr>
        <w:t xml:space="preserve">viii. </w:t>
      </w:r>
      <w:r w:rsidRPr="00D87AB5">
        <w:rPr>
          <w:bCs/>
          <w:lang w:val="en-GB"/>
        </w:rPr>
        <w:t xml:space="preserve">Error in multiplication of variables: They applied the rules of addition or multiplication in simplifying </w:t>
      </w:r>
      <w:r w:rsidRPr="00D87AB5">
        <w:rPr>
          <w:bCs/>
          <w:i/>
          <w:lang w:val="en-GB"/>
        </w:rPr>
        <w:t>a × a,</w:t>
      </w:r>
      <w:r w:rsidRPr="00D87AB5">
        <w:rPr>
          <w:bCs/>
          <w:lang w:val="en-GB"/>
        </w:rPr>
        <w:t xml:space="preserve"> and </w:t>
      </w:r>
      <w:r w:rsidRPr="00D87AB5">
        <w:rPr>
          <w:bCs/>
          <w:i/>
          <w:lang w:val="en-GB"/>
        </w:rPr>
        <w:t>2a × a</w:t>
      </w:r>
      <w:r w:rsidRPr="00D87AB5">
        <w:rPr>
          <w:bCs/>
          <w:lang w:val="en-GB"/>
        </w:rPr>
        <w:t xml:space="preserve">. They multiplied or added the </w:t>
      </w:r>
      <w:r w:rsidRPr="00383C95">
        <w:rPr>
          <w:bCs/>
          <w:lang w:val="en-GB"/>
        </w:rPr>
        <w:t xml:space="preserve">coefficients of </w:t>
      </w:r>
      <w:r w:rsidRPr="00383C95">
        <w:rPr>
          <w:bCs/>
          <w:i/>
          <w:lang w:val="en-GB"/>
        </w:rPr>
        <w:t>a,</w:t>
      </w:r>
      <w:r w:rsidRPr="00383C95">
        <w:rPr>
          <w:bCs/>
          <w:lang w:val="en-GB"/>
        </w:rPr>
        <w:t xml:space="preserve"> and copied the variables with no change. For example</w:t>
      </w:r>
      <w:r>
        <w:rPr>
          <w:bCs/>
          <w:lang w:val="en-GB"/>
        </w:rPr>
        <w:t xml:space="preserve">       </w:t>
      </w:r>
      <w:r w:rsidRPr="00383C95">
        <w:rPr>
          <w:bCs/>
          <w:lang w:val="en-GB"/>
        </w:rPr>
        <w:t xml:space="preserve"> </w:t>
      </w:r>
      <w:r w:rsidRPr="00383C95">
        <w:rPr>
          <w:bCs/>
          <w:i/>
          <w:lang w:val="en-GB"/>
        </w:rPr>
        <w:t xml:space="preserve">a </w:t>
      </w:r>
      <w:r w:rsidRPr="00383C95">
        <w:rPr>
          <w:bCs/>
          <w:lang w:val="en-GB"/>
        </w:rPr>
        <w:t xml:space="preserve">× </w:t>
      </w:r>
      <w:r w:rsidRPr="00383C95">
        <w:rPr>
          <w:bCs/>
          <w:i/>
          <w:lang w:val="en-GB"/>
        </w:rPr>
        <w:t xml:space="preserve">a </w:t>
      </w:r>
      <w:r w:rsidRPr="00383C95">
        <w:rPr>
          <w:bCs/>
          <w:lang w:val="en-GB"/>
        </w:rPr>
        <w:t>= 2</w:t>
      </w:r>
      <w:r w:rsidRPr="00383C95">
        <w:rPr>
          <w:bCs/>
          <w:i/>
          <w:lang w:val="en-GB"/>
        </w:rPr>
        <w:t>a</w:t>
      </w:r>
      <w:r>
        <w:rPr>
          <w:bCs/>
          <w:lang w:val="en-GB"/>
        </w:rPr>
        <w:t xml:space="preserve">, </w:t>
      </w:r>
      <w:r w:rsidRPr="00383C95">
        <w:rPr>
          <w:bCs/>
          <w:i/>
          <w:lang w:val="en-GB"/>
        </w:rPr>
        <w:t xml:space="preserve">a </w:t>
      </w:r>
      <w:r w:rsidRPr="00383C95">
        <w:rPr>
          <w:bCs/>
          <w:lang w:val="en-GB"/>
        </w:rPr>
        <w:t xml:space="preserve">× </w:t>
      </w:r>
      <w:r w:rsidRPr="00383C95">
        <w:rPr>
          <w:bCs/>
          <w:i/>
          <w:lang w:val="en-GB"/>
        </w:rPr>
        <w:t>a</w:t>
      </w:r>
      <w:r w:rsidRPr="00383C95">
        <w:rPr>
          <w:bCs/>
          <w:lang w:val="en-GB"/>
        </w:rPr>
        <w:t xml:space="preserve"> = </w:t>
      </w:r>
      <w:r w:rsidRPr="00383C95">
        <w:rPr>
          <w:bCs/>
          <w:i/>
          <w:lang w:val="en-GB"/>
        </w:rPr>
        <w:t xml:space="preserve">a, </w:t>
      </w:r>
      <w:r>
        <w:rPr>
          <w:bCs/>
          <w:i/>
          <w:lang w:val="en-GB"/>
        </w:rPr>
        <w:t>and</w:t>
      </w:r>
      <w:r w:rsidRPr="00383C95">
        <w:rPr>
          <w:bCs/>
          <w:lang w:val="en-GB"/>
        </w:rPr>
        <w:t xml:space="preserve"> 2</w:t>
      </w:r>
      <w:r w:rsidRPr="00383C95">
        <w:rPr>
          <w:bCs/>
          <w:i/>
          <w:lang w:val="en-GB"/>
        </w:rPr>
        <w:t xml:space="preserve">a </w:t>
      </w:r>
      <w:r w:rsidRPr="00383C95">
        <w:rPr>
          <w:bCs/>
          <w:lang w:val="en-GB"/>
        </w:rPr>
        <w:t xml:space="preserve">× </w:t>
      </w:r>
      <w:r w:rsidRPr="00383C95">
        <w:rPr>
          <w:bCs/>
          <w:i/>
          <w:lang w:val="en-GB"/>
        </w:rPr>
        <w:t xml:space="preserve">a </w:t>
      </w:r>
      <w:r w:rsidRPr="00383C95">
        <w:rPr>
          <w:bCs/>
          <w:lang w:val="en-GB"/>
        </w:rPr>
        <w:t>= 3</w:t>
      </w:r>
      <w:r w:rsidRPr="00383C95">
        <w:rPr>
          <w:bCs/>
          <w:i/>
          <w:lang w:val="en-GB"/>
        </w:rPr>
        <w:t>a</w:t>
      </w:r>
      <w:r w:rsidRPr="00383C95">
        <w:rPr>
          <w:bCs/>
          <w:lang w:val="en-GB"/>
        </w:rPr>
        <w:t xml:space="preserve">, </w:t>
      </w:r>
      <w:r>
        <w:rPr>
          <w:bCs/>
          <w:lang w:val="en-GB"/>
        </w:rPr>
        <w:t>2a</w:t>
      </w:r>
      <w:r w:rsidRPr="00383C95">
        <w:rPr>
          <w:bCs/>
          <w:i/>
          <w:lang w:val="en-GB"/>
        </w:rPr>
        <w:t xml:space="preserve"> </w:t>
      </w:r>
      <w:r w:rsidRPr="00383C95">
        <w:rPr>
          <w:bCs/>
          <w:lang w:val="en-GB"/>
        </w:rPr>
        <w:t xml:space="preserve">× </w:t>
      </w:r>
      <w:r w:rsidRPr="00383C95">
        <w:rPr>
          <w:bCs/>
          <w:i/>
          <w:lang w:val="en-GB"/>
        </w:rPr>
        <w:t>a</w:t>
      </w:r>
      <w:r w:rsidRPr="00383C95">
        <w:rPr>
          <w:bCs/>
          <w:lang w:val="en-GB"/>
        </w:rPr>
        <w:t xml:space="preserve"> = 2</w:t>
      </w:r>
      <w:r w:rsidRPr="00383C95">
        <w:rPr>
          <w:bCs/>
          <w:i/>
          <w:lang w:val="en-GB"/>
        </w:rPr>
        <w:t>a</w:t>
      </w:r>
      <w:r w:rsidRPr="00383C95">
        <w:rPr>
          <w:bCs/>
          <w:lang w:val="en-GB"/>
        </w:rPr>
        <w:t>.  They also multiplied the coefficient of a</w:t>
      </w:r>
      <w:r>
        <w:rPr>
          <w:bCs/>
          <w:lang w:val="en-GB"/>
        </w:rPr>
        <w:t xml:space="preserve"> variable by a constant, as in </w:t>
      </w:r>
      <w:r w:rsidRPr="00383C95">
        <w:rPr>
          <w:bCs/>
          <w:i/>
          <w:lang w:val="en-GB"/>
        </w:rPr>
        <w:t xml:space="preserve">2a + a + </w:t>
      </w:r>
      <w:r w:rsidRPr="00383C95">
        <w:rPr>
          <w:bCs/>
          <w:lang w:val="en-GB"/>
        </w:rPr>
        <w:t>15</w:t>
      </w:r>
      <w:r>
        <w:rPr>
          <w:bCs/>
          <w:i/>
          <w:lang w:val="en-GB"/>
        </w:rPr>
        <w:t xml:space="preserve"> = </w:t>
      </w:r>
      <w:r w:rsidRPr="00383C95">
        <w:rPr>
          <w:bCs/>
          <w:i/>
          <w:lang w:val="en-GB"/>
        </w:rPr>
        <w:t>a + a</w:t>
      </w:r>
      <w:r w:rsidRPr="00383C95">
        <w:rPr>
          <w:bCs/>
          <w:lang w:val="en-GB"/>
        </w:rPr>
        <w:t xml:space="preserve"> + 30</w:t>
      </w:r>
    </w:p>
    <w:p w:rsidR="00385649" w:rsidRDefault="00385649">
      <w:pPr>
        <w:pStyle w:val="Footer"/>
        <w:tabs>
          <w:tab w:val="clear" w:pos="4320"/>
          <w:tab w:val="clear" w:pos="8640"/>
        </w:tabs>
        <w:spacing w:line="480" w:lineRule="auto"/>
        <w:ind w:left="660" w:hanging="330"/>
        <w:jc w:val="both"/>
        <w:rPr>
          <w:bCs/>
          <w:lang w:val="en-GB"/>
        </w:rPr>
      </w:pPr>
      <w:r>
        <w:rPr>
          <w:bCs/>
          <w:lang w:val="en-GB"/>
        </w:rPr>
        <w:t>ix. Error in the order of operation</w:t>
      </w:r>
      <w:r w:rsidRPr="0067721E">
        <w:rPr>
          <w:bCs/>
          <w:lang w:val="en-GB"/>
        </w:rPr>
        <w:t>:</w:t>
      </w:r>
      <w:r>
        <w:rPr>
          <w:bCs/>
          <w:lang w:val="en-GB"/>
        </w:rPr>
        <w:t xml:space="preserve"> They did this, w</w:t>
      </w:r>
      <w:r w:rsidRPr="0067721E">
        <w:rPr>
          <w:bCs/>
          <w:lang w:val="en-GB"/>
        </w:rPr>
        <w:t>hen the addition sign appeared bef</w:t>
      </w:r>
      <w:r>
        <w:rPr>
          <w:bCs/>
          <w:lang w:val="en-GB"/>
        </w:rPr>
        <w:t xml:space="preserve">ore the multiplication sign as in </w:t>
      </w:r>
      <w:r w:rsidRPr="0067721E">
        <w:rPr>
          <w:bCs/>
          <w:i/>
          <w:lang w:val="en-GB"/>
        </w:rPr>
        <w:t xml:space="preserve">a + </w:t>
      </w:r>
      <w:r w:rsidRPr="00AC4442">
        <w:rPr>
          <w:bCs/>
          <w:lang w:val="en-GB"/>
        </w:rPr>
        <w:t>2</w:t>
      </w:r>
      <w:r w:rsidRPr="0067721E">
        <w:rPr>
          <w:bCs/>
          <w:i/>
          <w:lang w:val="en-GB"/>
        </w:rPr>
        <w:t>a</w:t>
      </w:r>
      <w:r>
        <w:rPr>
          <w:bCs/>
          <w:i/>
          <w:lang w:val="en-GB"/>
        </w:rPr>
        <w:t xml:space="preserve">× </w:t>
      </w:r>
      <w:r w:rsidRPr="00AC4442">
        <w:rPr>
          <w:bCs/>
          <w:lang w:val="en-GB"/>
        </w:rPr>
        <w:t>5</w:t>
      </w:r>
      <w:r>
        <w:rPr>
          <w:bCs/>
          <w:i/>
          <w:lang w:val="en-GB"/>
        </w:rPr>
        <w:t xml:space="preserve"> = </w:t>
      </w:r>
      <w:r w:rsidRPr="00AC4442">
        <w:rPr>
          <w:bCs/>
          <w:lang w:val="en-GB"/>
        </w:rPr>
        <w:t>3</w:t>
      </w:r>
      <w:r>
        <w:rPr>
          <w:bCs/>
          <w:i/>
          <w:lang w:val="en-GB"/>
        </w:rPr>
        <w:t>a×</w:t>
      </w:r>
      <w:r w:rsidRPr="0067721E">
        <w:rPr>
          <w:bCs/>
          <w:i/>
          <w:lang w:val="en-GB"/>
        </w:rPr>
        <w:t xml:space="preserve"> </w:t>
      </w:r>
      <w:r w:rsidRPr="00AC4442">
        <w:rPr>
          <w:bCs/>
          <w:lang w:val="en-GB"/>
        </w:rPr>
        <w:t>5</w:t>
      </w:r>
      <w:r w:rsidRPr="0067721E">
        <w:rPr>
          <w:bCs/>
          <w:i/>
          <w:lang w:val="en-GB"/>
        </w:rPr>
        <w:t xml:space="preserve"> = </w:t>
      </w:r>
      <w:r w:rsidRPr="00AC4442">
        <w:rPr>
          <w:bCs/>
          <w:lang w:val="en-GB"/>
        </w:rPr>
        <w:t>15</w:t>
      </w:r>
      <w:r w:rsidRPr="0067721E">
        <w:rPr>
          <w:bCs/>
          <w:i/>
          <w:lang w:val="en-GB"/>
        </w:rPr>
        <w:t>a.</w:t>
      </w:r>
    </w:p>
    <w:p w:rsidR="00385649" w:rsidRDefault="00385649">
      <w:pPr>
        <w:pStyle w:val="Footer"/>
        <w:tabs>
          <w:tab w:val="clear" w:pos="4320"/>
          <w:tab w:val="clear" w:pos="8640"/>
        </w:tabs>
        <w:spacing w:line="480" w:lineRule="auto"/>
        <w:ind w:left="660" w:hanging="330"/>
        <w:jc w:val="both"/>
        <w:rPr>
          <w:bCs/>
          <w:i/>
          <w:lang w:val="en-GB"/>
        </w:rPr>
      </w:pPr>
      <w:r>
        <w:rPr>
          <w:bCs/>
          <w:lang w:val="en-GB"/>
        </w:rPr>
        <w:t xml:space="preserve">x. </w:t>
      </w:r>
      <w:r w:rsidRPr="00D810DF">
        <w:rPr>
          <w:bCs/>
          <w:lang w:val="en-GB"/>
        </w:rPr>
        <w:t>Error of negative pre-multiplier:  Students did not change the sign of the second algebraic term after multiplying out the brackets as in 3</w:t>
      </w:r>
      <w:r w:rsidRPr="00D810DF">
        <w:rPr>
          <w:bCs/>
          <w:i/>
          <w:lang w:val="en-GB"/>
        </w:rPr>
        <w:t>(</w:t>
      </w:r>
      <w:r w:rsidRPr="00D810DF">
        <w:rPr>
          <w:bCs/>
          <w:lang w:val="en-GB"/>
        </w:rPr>
        <w:t>6</w:t>
      </w:r>
      <w:r w:rsidRPr="00D810DF">
        <w:rPr>
          <w:bCs/>
          <w:i/>
          <w:lang w:val="en-GB"/>
        </w:rPr>
        <w:t xml:space="preserve">a – </w:t>
      </w:r>
      <w:r w:rsidRPr="00D810DF">
        <w:rPr>
          <w:bCs/>
          <w:lang w:val="en-GB"/>
        </w:rPr>
        <w:t>7</w:t>
      </w:r>
      <w:r w:rsidRPr="00D810DF">
        <w:rPr>
          <w:bCs/>
          <w:i/>
          <w:lang w:val="en-GB"/>
        </w:rPr>
        <w:t>) =</w:t>
      </w:r>
    </w:p>
    <w:p w:rsidR="00385649" w:rsidRDefault="00385649">
      <w:pPr>
        <w:pStyle w:val="Footer"/>
        <w:tabs>
          <w:tab w:val="clear" w:pos="4320"/>
          <w:tab w:val="clear" w:pos="8640"/>
        </w:tabs>
        <w:spacing w:line="480" w:lineRule="auto"/>
        <w:ind w:left="660" w:hanging="330"/>
        <w:jc w:val="both"/>
        <w:rPr>
          <w:bCs/>
          <w:lang w:val="en-GB"/>
        </w:rPr>
      </w:pPr>
      <w:r>
        <w:rPr>
          <w:bCs/>
          <w:i/>
          <w:lang w:val="en-GB"/>
        </w:rPr>
        <w:t xml:space="preserve">    </w:t>
      </w:r>
      <w:r w:rsidRPr="00D810DF">
        <w:rPr>
          <w:bCs/>
          <w:i/>
          <w:lang w:val="en-GB"/>
        </w:rPr>
        <w:t xml:space="preserve"> </w:t>
      </w:r>
      <w:r>
        <w:rPr>
          <w:bCs/>
          <w:i/>
          <w:lang w:val="en-GB"/>
        </w:rPr>
        <w:t>–</w:t>
      </w:r>
      <w:r w:rsidRPr="003C2FFE">
        <w:rPr>
          <w:bCs/>
          <w:lang w:val="en-GB"/>
        </w:rPr>
        <w:t>18</w:t>
      </w:r>
      <w:r w:rsidRPr="003C2FFE">
        <w:rPr>
          <w:bCs/>
          <w:i/>
          <w:lang w:val="en-GB"/>
        </w:rPr>
        <w:t xml:space="preserve">a – </w:t>
      </w:r>
      <w:r w:rsidRPr="003C2FFE">
        <w:rPr>
          <w:bCs/>
          <w:lang w:val="en-GB"/>
        </w:rPr>
        <w:t>21</w:t>
      </w:r>
    </w:p>
    <w:p w:rsidR="00385649" w:rsidRDefault="00385649">
      <w:pPr>
        <w:pStyle w:val="Footer"/>
        <w:widowControl w:val="0"/>
        <w:tabs>
          <w:tab w:val="clear" w:pos="4320"/>
          <w:tab w:val="clear" w:pos="8640"/>
        </w:tabs>
        <w:spacing w:line="480" w:lineRule="auto"/>
        <w:ind w:left="660" w:hanging="330"/>
        <w:jc w:val="both"/>
        <w:rPr>
          <w:bCs/>
          <w:lang w:val="en-GB"/>
        </w:rPr>
      </w:pPr>
      <w:r w:rsidRPr="003C2FFE">
        <w:rPr>
          <w:bCs/>
          <w:lang w:val="en-GB"/>
        </w:rPr>
        <w:t>xi.</w:t>
      </w:r>
      <w:r w:rsidRPr="003C2FFE">
        <w:rPr>
          <w:bCs/>
          <w:color w:val="FF0000"/>
          <w:lang w:val="en-GB"/>
        </w:rPr>
        <w:t xml:space="preserve"> </w:t>
      </w:r>
      <w:r w:rsidRPr="003C2FFE">
        <w:rPr>
          <w:bCs/>
          <w:lang w:val="en-GB"/>
        </w:rPr>
        <w:t xml:space="preserve">Error in applying ‘times tables’.  This error occurred because the students were not conversant with the ‘1 to </w:t>
      </w:r>
      <w:r>
        <w:rPr>
          <w:bCs/>
          <w:lang w:val="en-GB"/>
        </w:rPr>
        <w:t>12 multiplication</w:t>
      </w:r>
      <w:r w:rsidRPr="003C2FFE">
        <w:rPr>
          <w:bCs/>
          <w:lang w:val="en-GB"/>
        </w:rPr>
        <w:t xml:space="preserve"> tables’.</w:t>
      </w:r>
    </w:p>
    <w:p w:rsidR="00385649" w:rsidRDefault="00385649">
      <w:pPr>
        <w:pStyle w:val="Footer"/>
        <w:widowControl w:val="0"/>
        <w:tabs>
          <w:tab w:val="clear" w:pos="4320"/>
          <w:tab w:val="clear" w:pos="8640"/>
        </w:tabs>
        <w:spacing w:before="54" w:line="480" w:lineRule="auto"/>
        <w:ind w:left="770" w:hanging="440"/>
        <w:jc w:val="both"/>
        <w:rPr>
          <w:bCs/>
          <w:lang w:val="en-GB"/>
        </w:rPr>
      </w:pPr>
      <w:r w:rsidRPr="003C2FFE">
        <w:rPr>
          <w:bCs/>
          <w:lang w:val="en-GB"/>
        </w:rPr>
        <w:t>xii.</w:t>
      </w:r>
      <w:r w:rsidRPr="003C2FFE">
        <w:rPr>
          <w:bCs/>
          <w:color w:val="FF0000"/>
          <w:lang w:val="en-GB"/>
        </w:rPr>
        <w:t xml:space="preserve"> </w:t>
      </w:r>
      <w:r w:rsidRPr="003C2FFE">
        <w:rPr>
          <w:bCs/>
          <w:lang w:val="en-GB"/>
        </w:rPr>
        <w:t>Errors in multiplication involving a negative multipliers: These appeared when students multiplied out negative pre-multipliers in the expansion of brackets as in</w:t>
      </w:r>
      <w:r>
        <w:rPr>
          <w:bCs/>
          <w:color w:val="FF0000"/>
          <w:lang w:val="en-GB"/>
        </w:rPr>
        <w:t xml:space="preserve"> –</w:t>
      </w:r>
      <w:r w:rsidRPr="003C2FFE">
        <w:rPr>
          <w:bCs/>
          <w:lang w:val="en-GB"/>
        </w:rPr>
        <w:t>5(</w:t>
      </w:r>
      <w:r w:rsidRPr="003C2FFE">
        <w:rPr>
          <w:bCs/>
          <w:i/>
          <w:lang w:val="en-GB"/>
        </w:rPr>
        <w:t>a</w:t>
      </w:r>
      <w:r w:rsidRPr="003C2FFE">
        <w:rPr>
          <w:bCs/>
          <w:lang w:val="en-GB"/>
        </w:rPr>
        <w:t xml:space="preserve"> + 3) = </w:t>
      </w:r>
      <w:r w:rsidRPr="003C2FFE">
        <w:rPr>
          <w:bCs/>
          <w:lang w:val="en-GB"/>
        </w:rPr>
        <w:fldChar w:fldCharType="begin"/>
      </w:r>
      <w:r w:rsidRPr="003C2FFE">
        <w:rPr>
          <w:bCs/>
          <w:lang w:val="en-GB"/>
        </w:rPr>
        <w:instrText xml:space="preserve"> QUOTE </w:instrText>
      </w:r>
      <w:r>
        <w:rPr>
          <w:noProof/>
          <w:lang w:eastAsia="en-US"/>
        </w:rPr>
        <w:pict>
          <v:shape id="Picture 9" o:spid="_x0000_i1033" type="#_x0000_t75" style="width:12.75pt;height:10.5pt;visibility:visible">
            <v:imagedata r:id="rId11" o:title="" chromakey="white"/>
          </v:shape>
        </w:pict>
      </w:r>
      <w:r w:rsidRPr="003C2FFE">
        <w:rPr>
          <w:bCs/>
          <w:lang w:val="en-GB"/>
        </w:rPr>
        <w:instrText xml:space="preserve"> </w:instrText>
      </w:r>
      <w:r w:rsidRPr="003C2FFE">
        <w:rPr>
          <w:bCs/>
          <w:lang w:val="en-GB"/>
        </w:rPr>
        <w:fldChar w:fldCharType="separate"/>
      </w:r>
      <w:r>
        <w:t>–</w:t>
      </w:r>
      <w:r w:rsidRPr="003C2FFE">
        <w:rPr>
          <w:bCs/>
          <w:lang w:val="en-GB"/>
        </w:rPr>
        <w:fldChar w:fldCharType="end"/>
      </w:r>
      <w:r w:rsidRPr="003C2FFE">
        <w:rPr>
          <w:bCs/>
          <w:lang w:val="en-GB"/>
        </w:rPr>
        <w:t>5</w:t>
      </w:r>
      <w:r w:rsidRPr="003C2FFE">
        <w:rPr>
          <w:bCs/>
          <w:i/>
          <w:lang w:val="en-GB"/>
        </w:rPr>
        <w:t xml:space="preserve">a </w:t>
      </w:r>
      <w:r w:rsidRPr="003C2FFE">
        <w:rPr>
          <w:bCs/>
          <w:lang w:val="en-GB"/>
        </w:rPr>
        <w:t>+15.</w:t>
      </w:r>
      <w:r>
        <w:rPr>
          <w:bCs/>
          <w:lang w:val="en-GB"/>
        </w:rPr>
        <w:t xml:space="preserve"> </w:t>
      </w:r>
      <w:r w:rsidRPr="003C2FFE">
        <w:rPr>
          <w:bCs/>
          <w:lang w:val="en-GB"/>
        </w:rPr>
        <w:t xml:space="preserve">This happened because the students thought that the negative sign attached to a multiplier is applicable only </w:t>
      </w:r>
      <w:r>
        <w:rPr>
          <w:bCs/>
          <w:lang w:val="en-GB"/>
        </w:rPr>
        <w:t>once w</w:t>
      </w:r>
      <w:r w:rsidRPr="003C2FFE">
        <w:rPr>
          <w:bCs/>
          <w:lang w:val="en-GB"/>
        </w:rPr>
        <w:t xml:space="preserve">ith the first term in the brackets, that is </w:t>
      </w:r>
      <w:r>
        <w:rPr>
          <w:bCs/>
          <w:lang w:val="en-GB"/>
        </w:rPr>
        <w:t xml:space="preserve">– </w:t>
      </w:r>
      <w:r w:rsidRPr="003C2FFE">
        <w:rPr>
          <w:bCs/>
          <w:lang w:val="en-GB"/>
        </w:rPr>
        <w:t xml:space="preserve">5 × </w:t>
      </w:r>
      <w:r w:rsidRPr="003C2FFE">
        <w:rPr>
          <w:bCs/>
          <w:i/>
          <w:lang w:val="en-GB"/>
        </w:rPr>
        <w:t>a</w:t>
      </w:r>
      <w:r w:rsidRPr="003C2FFE">
        <w:rPr>
          <w:bCs/>
          <w:lang w:val="en-GB"/>
        </w:rPr>
        <w:t xml:space="preserve">. </w:t>
      </w:r>
    </w:p>
    <w:p w:rsidR="00385649" w:rsidRDefault="00385649" w:rsidP="006036CE">
      <w:pPr>
        <w:pStyle w:val="Footer"/>
        <w:widowControl w:val="0"/>
        <w:tabs>
          <w:tab w:val="clear" w:pos="4320"/>
          <w:tab w:val="clear" w:pos="8640"/>
        </w:tabs>
        <w:spacing w:before="54" w:line="480" w:lineRule="auto"/>
        <w:jc w:val="both"/>
        <w:rPr>
          <w:bCs/>
          <w:lang w:val="en-GB"/>
        </w:rPr>
      </w:pPr>
    </w:p>
    <w:p w:rsidR="00385649" w:rsidRDefault="00385649" w:rsidP="006036CE">
      <w:pPr>
        <w:pStyle w:val="Footer"/>
        <w:widowControl w:val="0"/>
        <w:tabs>
          <w:tab w:val="clear" w:pos="4320"/>
          <w:tab w:val="clear" w:pos="8640"/>
        </w:tabs>
        <w:spacing w:before="54" w:line="480" w:lineRule="auto"/>
        <w:jc w:val="both"/>
        <w:rPr>
          <w:bCs/>
          <w:lang w:val="en-GB"/>
        </w:rPr>
      </w:pPr>
      <w:r w:rsidRPr="003C2FFE">
        <w:rPr>
          <w:bCs/>
          <w:lang w:val="en-GB"/>
        </w:rPr>
        <w:t>An investigation by Hall (2002) which involved 246 pupils, revealed six types of</w:t>
      </w:r>
      <w:r>
        <w:rPr>
          <w:bCs/>
          <w:lang w:val="en-GB"/>
        </w:rPr>
        <w:t xml:space="preserve"> errors committed by pupils when solving simple linear equations.  Data for the study was collected from the final examination.  Errors on transposing, switching addends and division accounted for approximately three quarters of the total number of errors noted.  According to Hall (2002), transposing and switching of addends falls under structural errors while division errors were procedural.  The study also pointed out that transposing errors were due to oversimplification of the transposition process and switching of addends errors appeared more frequently in ‘algebraic’ than in ‘arithmetical’ expressions. Since the process of solving equations involves arithmetic skills, the study highlighted the importance of pupils to posses the required basic skills, such as division.</w:t>
      </w:r>
    </w:p>
    <w:p w:rsidR="00385649" w:rsidRPr="006036CE" w:rsidRDefault="00385649" w:rsidP="006036CE">
      <w:pPr>
        <w:pStyle w:val="Footer"/>
        <w:tabs>
          <w:tab w:val="clear" w:pos="4320"/>
          <w:tab w:val="clear" w:pos="8640"/>
        </w:tabs>
        <w:spacing w:before="30" w:line="480" w:lineRule="auto"/>
        <w:jc w:val="both"/>
        <w:rPr>
          <w:bCs/>
          <w:sz w:val="16"/>
          <w:szCs w:val="16"/>
          <w:lang w:val="en-GB"/>
        </w:rPr>
      </w:pPr>
    </w:p>
    <w:p w:rsidR="00385649" w:rsidRPr="006036CE" w:rsidRDefault="00385649" w:rsidP="006036CE">
      <w:pPr>
        <w:pStyle w:val="Footer"/>
        <w:tabs>
          <w:tab w:val="clear" w:pos="4320"/>
          <w:tab w:val="clear" w:pos="8640"/>
        </w:tabs>
        <w:spacing w:before="30" w:line="480" w:lineRule="auto"/>
        <w:jc w:val="both"/>
        <w:rPr>
          <w:bCs/>
          <w:lang w:val="en-GB"/>
        </w:rPr>
      </w:pPr>
      <w:r>
        <w:rPr>
          <w:bCs/>
          <w:lang w:val="en-GB"/>
        </w:rPr>
        <w:t xml:space="preserve">Khalid and Baderudin (2011) conducted an exploratory study to compare the effectiveness of the Jar Model teaching approach with the approach of using a number line model on the improvement of students’ understanding of operations on integers.  In the Jar Model, the positive or negative elements or both are put in a jar.   The positive elements cancel the negative elements and, the positive or negative elements put separately in the jar, they accumulate.  The study sought to answer two questions: </w:t>
      </w:r>
    </w:p>
    <w:p w:rsidR="00385649" w:rsidRPr="006036CE" w:rsidRDefault="00385649" w:rsidP="006036CE">
      <w:pPr>
        <w:pStyle w:val="Footer"/>
        <w:numPr>
          <w:ilvl w:val="0"/>
          <w:numId w:val="37"/>
          <w:numberingChange w:id="203" w:author="Vicky" w:date="2015-07-05T13:11:00Z" w:original="%1:1:2:."/>
        </w:numPr>
        <w:tabs>
          <w:tab w:val="clear" w:pos="4320"/>
          <w:tab w:val="clear" w:pos="8640"/>
        </w:tabs>
        <w:spacing w:before="30" w:line="480" w:lineRule="auto"/>
        <w:jc w:val="both"/>
        <w:rPr>
          <w:bCs/>
          <w:lang w:val="en-GB"/>
        </w:rPr>
      </w:pPr>
      <w:r>
        <w:rPr>
          <w:bCs/>
          <w:lang w:val="en-GB"/>
        </w:rPr>
        <w:t xml:space="preserve">What pre-existing knowledge do the students generally have about integers? </w:t>
      </w:r>
    </w:p>
    <w:p w:rsidR="00385649" w:rsidRPr="006036CE" w:rsidRDefault="00385649" w:rsidP="006036CE">
      <w:pPr>
        <w:pStyle w:val="Footer"/>
        <w:numPr>
          <w:ilvl w:val="0"/>
          <w:numId w:val="37"/>
          <w:numberingChange w:id="204" w:author="Vicky" w:date="2015-07-05T13:11:00Z" w:original="%1:2:2:."/>
        </w:numPr>
        <w:tabs>
          <w:tab w:val="clear" w:pos="4320"/>
          <w:tab w:val="clear" w:pos="8640"/>
        </w:tabs>
        <w:spacing w:before="30" w:line="480" w:lineRule="auto"/>
        <w:jc w:val="both"/>
        <w:rPr>
          <w:bCs/>
          <w:lang w:val="en-GB"/>
        </w:rPr>
      </w:pPr>
      <w:r>
        <w:rPr>
          <w:bCs/>
          <w:lang w:val="en-GB"/>
        </w:rPr>
        <w:t xml:space="preserve">To what extent does the Jar model strategy used in the intervention enhance the students’ performance on operations with integers? </w:t>
      </w:r>
    </w:p>
    <w:p w:rsidR="00385649" w:rsidRPr="00823AC5" w:rsidRDefault="00385649" w:rsidP="006036CE">
      <w:pPr>
        <w:pStyle w:val="Footer"/>
        <w:tabs>
          <w:tab w:val="clear" w:pos="4320"/>
          <w:tab w:val="clear" w:pos="8640"/>
        </w:tabs>
        <w:spacing w:before="30" w:line="480" w:lineRule="auto"/>
        <w:jc w:val="both"/>
        <w:rPr>
          <w:bCs/>
          <w:lang w:val="en-GB"/>
        </w:rPr>
      </w:pPr>
    </w:p>
    <w:p w:rsidR="00385649" w:rsidRDefault="00385649">
      <w:pPr>
        <w:pStyle w:val="Footer"/>
        <w:widowControl w:val="0"/>
        <w:tabs>
          <w:tab w:val="clear" w:pos="4320"/>
          <w:tab w:val="clear" w:pos="8640"/>
        </w:tabs>
        <w:spacing w:line="480" w:lineRule="auto"/>
        <w:jc w:val="both"/>
        <w:rPr>
          <w:bCs/>
          <w:lang w:val="en-GB"/>
        </w:rPr>
      </w:pPr>
      <w:r>
        <w:rPr>
          <w:bCs/>
          <w:lang w:val="en-GB"/>
        </w:rPr>
        <w:t>Both qualitative and quantitative methods were used to collect data from Form I (Grade 7) students in one government secondary school in Brunei.  Previously, the students had already been taught operations with integers using the number line model. After being pre-tested, they were re-taught during a four weeks’ intervention strategy by using the Jar Model, and then post tested.  Both teachers and students were interviewed.  Pre-test results showed that students got mixed up with subtraction and negative signs in a problem.  The confusion caused some errors such as:</w:t>
      </w:r>
    </w:p>
    <w:p w:rsidR="00385649" w:rsidRDefault="00385649">
      <w:pPr>
        <w:pStyle w:val="Footer"/>
        <w:widowControl w:val="0"/>
        <w:numPr>
          <w:ilvl w:val="0"/>
          <w:numId w:val="38"/>
          <w:numberingChange w:id="205" w:author="Vicky" w:date="2015-07-05T13:11:00Z" w:original="%1:1:2:."/>
        </w:numPr>
        <w:tabs>
          <w:tab w:val="clear" w:pos="4320"/>
          <w:tab w:val="clear" w:pos="8640"/>
        </w:tabs>
        <w:spacing w:line="480" w:lineRule="auto"/>
        <w:jc w:val="both"/>
        <w:rPr>
          <w:bCs/>
          <w:lang w:val="en-GB"/>
        </w:rPr>
      </w:pPr>
      <w:r>
        <w:rPr>
          <w:bCs/>
          <w:lang w:val="en-GB"/>
        </w:rPr>
        <w:t xml:space="preserve">The misuse of the multiplication rule whenever they find two signs in a problem as in – 10 + 2.  The students said that “minus and positive makes minus”(pointing at the negative sign in </w:t>
      </w:r>
      <w:r w:rsidRPr="00FE0140">
        <w:rPr>
          <w:bCs/>
          <w:vertAlign w:val="superscript"/>
          <w:lang w:val="en-GB"/>
        </w:rPr>
        <w:t>_</w:t>
      </w:r>
      <w:r>
        <w:rPr>
          <w:bCs/>
          <w:vertAlign w:val="superscript"/>
          <w:lang w:val="en-GB"/>
        </w:rPr>
        <w:t xml:space="preserve"> </w:t>
      </w:r>
      <w:r>
        <w:rPr>
          <w:bCs/>
          <w:lang w:val="en-GB"/>
        </w:rPr>
        <w:t>10 and an addition operation sign)</w:t>
      </w:r>
    </w:p>
    <w:p w:rsidR="00385649" w:rsidRPr="00292363" w:rsidRDefault="00385649" w:rsidP="007302DA">
      <w:pPr>
        <w:pStyle w:val="Footer"/>
        <w:numPr>
          <w:ilvl w:val="0"/>
          <w:numId w:val="38"/>
          <w:numberingChange w:id="206" w:author="Vicky" w:date="2015-07-05T13:11:00Z" w:original="%1:2:2:."/>
        </w:numPr>
        <w:tabs>
          <w:tab w:val="clear" w:pos="4320"/>
          <w:tab w:val="clear" w:pos="8640"/>
        </w:tabs>
        <w:spacing w:line="480" w:lineRule="auto"/>
        <w:jc w:val="both"/>
        <w:rPr>
          <w:bCs/>
          <w:lang w:val="en-GB"/>
        </w:rPr>
      </w:pPr>
      <w:r w:rsidRPr="0082448F">
        <w:rPr>
          <w:bCs/>
          <w:lang w:val="en-GB"/>
        </w:rPr>
        <w:t>Multiplying</w:t>
      </w:r>
      <w:r>
        <w:rPr>
          <w:bCs/>
          <w:lang w:val="en-GB"/>
        </w:rPr>
        <w:t xml:space="preserve"> the signs of numbers as in </w:t>
      </w:r>
      <w:r w:rsidRPr="003C2FFE">
        <w:rPr>
          <w:bCs/>
          <w:lang w:val="en-GB"/>
        </w:rPr>
        <w:t>–</w:t>
      </w:r>
      <w:r>
        <w:rPr>
          <w:bCs/>
          <w:lang w:val="en-GB"/>
        </w:rPr>
        <w:t xml:space="preserve"> 6 </w:t>
      </w:r>
      <w:r w:rsidRPr="003C2FFE">
        <w:rPr>
          <w:bCs/>
          <w:lang w:val="en-GB"/>
        </w:rPr>
        <w:t>–</w:t>
      </w:r>
      <w:r>
        <w:rPr>
          <w:bCs/>
          <w:lang w:val="en-GB"/>
        </w:rPr>
        <w:t xml:space="preserve"> (</w:t>
      </w:r>
      <w:r w:rsidRPr="00A06AFA">
        <w:rPr>
          <w:bCs/>
          <w:lang w:val="en-GB"/>
        </w:rPr>
        <w:fldChar w:fldCharType="begin"/>
      </w:r>
      <w:r w:rsidRPr="00A06AFA">
        <w:rPr>
          <w:bCs/>
          <w:lang w:val="en-GB"/>
        </w:rPr>
        <w:instrText xml:space="preserve"> QUOTE </w:instrText>
      </w:r>
      <w:r>
        <w:rPr>
          <w:noProof/>
          <w:lang w:eastAsia="en-US"/>
        </w:rPr>
        <w:pict>
          <v:shape id="Picture 10" o:spid="_x0000_i1034" type="#_x0000_t75" style="width:12.75pt;height:10.5pt;visibility:visible">
            <v:imagedata r:id="rId11" o:title="" chromakey="white"/>
          </v:shape>
        </w:pict>
      </w:r>
      <w:r w:rsidRPr="00A06AFA">
        <w:rPr>
          <w:bCs/>
          <w:lang w:val="en-GB"/>
        </w:rPr>
        <w:instrText xml:space="preserve"> </w:instrText>
      </w:r>
      <w:r w:rsidRPr="00A06AFA">
        <w:rPr>
          <w:bCs/>
          <w:lang w:val="en-GB"/>
        </w:rPr>
        <w:fldChar w:fldCharType="separate"/>
      </w:r>
      <w:r w:rsidRPr="003C2FFE">
        <w:rPr>
          <w:bCs/>
          <w:lang w:val="en-GB"/>
        </w:rPr>
        <w:t>–</w:t>
      </w:r>
      <w:r w:rsidRPr="00A06AFA">
        <w:rPr>
          <w:bCs/>
          <w:lang w:val="en-GB"/>
        </w:rPr>
        <w:fldChar w:fldCharType="end"/>
      </w:r>
      <w:r>
        <w:rPr>
          <w:bCs/>
          <w:lang w:val="en-GB"/>
        </w:rPr>
        <w:t xml:space="preserve"> 2).  They said that ‘minus and minus become plus (Pointing at the negative sign of 6 and 2), thus obtaining </w:t>
      </w:r>
      <w:r w:rsidRPr="00292363">
        <w:rPr>
          <w:bCs/>
          <w:lang w:val="en-GB"/>
        </w:rPr>
        <w:t>6</w:t>
      </w:r>
      <w:r>
        <w:rPr>
          <w:bCs/>
          <w:lang w:val="en-GB"/>
        </w:rPr>
        <w:t xml:space="preserve"> </w:t>
      </w:r>
      <w:r w:rsidRPr="003C2FFE">
        <w:rPr>
          <w:bCs/>
          <w:lang w:val="en-GB"/>
        </w:rPr>
        <w:t>–</w:t>
      </w:r>
      <w:r w:rsidRPr="00292363">
        <w:rPr>
          <w:bCs/>
          <w:lang w:val="en-GB"/>
        </w:rPr>
        <w:t xml:space="preserve"> 2 = 4.</w:t>
      </w:r>
    </w:p>
    <w:p w:rsidR="00385649" w:rsidRDefault="00385649" w:rsidP="007302DA">
      <w:pPr>
        <w:pStyle w:val="Footer"/>
        <w:numPr>
          <w:ilvl w:val="0"/>
          <w:numId w:val="38"/>
          <w:numberingChange w:id="207" w:author="Vicky" w:date="2015-07-05T13:11:00Z" w:original="%1:3:2:."/>
        </w:numPr>
        <w:tabs>
          <w:tab w:val="clear" w:pos="4320"/>
          <w:tab w:val="clear" w:pos="8640"/>
        </w:tabs>
        <w:spacing w:line="480" w:lineRule="auto"/>
        <w:jc w:val="both"/>
        <w:rPr>
          <w:bCs/>
          <w:lang w:val="en-GB"/>
        </w:rPr>
      </w:pPr>
      <w:r>
        <w:rPr>
          <w:bCs/>
          <w:lang w:val="en-GB"/>
        </w:rPr>
        <w:t>N</w:t>
      </w:r>
      <w:r w:rsidRPr="0082448F">
        <w:rPr>
          <w:bCs/>
          <w:lang w:val="en-GB"/>
        </w:rPr>
        <w:t>eglecting the sign of larger number and then subtract or add the rest</w:t>
      </w:r>
      <w:r>
        <w:rPr>
          <w:bCs/>
          <w:lang w:val="en-GB"/>
        </w:rPr>
        <w:t xml:space="preserve"> as in </w:t>
      </w:r>
    </w:p>
    <w:p w:rsidR="00385649" w:rsidRDefault="00385649">
      <w:pPr>
        <w:pStyle w:val="Footer"/>
        <w:tabs>
          <w:tab w:val="clear" w:pos="4320"/>
          <w:tab w:val="clear" w:pos="8640"/>
        </w:tabs>
        <w:spacing w:line="480" w:lineRule="auto"/>
        <w:ind w:left="720"/>
        <w:jc w:val="both"/>
        <w:rPr>
          <w:bCs/>
          <w:lang w:val="en-GB"/>
        </w:rPr>
      </w:pPr>
      <w:r w:rsidRPr="003C2FFE">
        <w:rPr>
          <w:bCs/>
          <w:lang w:val="en-GB"/>
        </w:rPr>
        <w:t xml:space="preserve"> </w:t>
      </w:r>
      <w:r w:rsidRPr="003C2FFE">
        <w:rPr>
          <w:bCs/>
          <w:lang w:val="en-GB"/>
        </w:rPr>
        <w:fldChar w:fldCharType="begin"/>
      </w:r>
      <w:r w:rsidRPr="003C2FFE">
        <w:rPr>
          <w:bCs/>
          <w:lang w:val="en-GB"/>
        </w:rPr>
        <w:instrText xml:space="preserve"> QUOTE </w:instrText>
      </w:r>
      <w:r>
        <w:rPr>
          <w:noProof/>
          <w:lang w:eastAsia="en-US"/>
        </w:rPr>
        <w:pict>
          <v:shape id="Picture 11" o:spid="_x0000_i1035" type="#_x0000_t75" style="width:12.75pt;height:10.5pt;visibility:visible">
            <v:imagedata r:id="rId11" o:title="" chromakey="white"/>
          </v:shape>
        </w:pict>
      </w:r>
      <w:r w:rsidRPr="003C2FFE">
        <w:rPr>
          <w:bCs/>
          <w:lang w:val="en-GB"/>
        </w:rPr>
        <w:instrText xml:space="preserve"> </w:instrText>
      </w:r>
      <w:r w:rsidRPr="003C2FFE">
        <w:rPr>
          <w:bCs/>
          <w:lang w:val="en-GB"/>
        </w:rPr>
        <w:fldChar w:fldCharType="separate"/>
      </w:r>
      <w:r w:rsidRPr="003C2FFE">
        <w:rPr>
          <w:bCs/>
          <w:lang w:val="en-GB"/>
        </w:rPr>
        <w:t>–</w:t>
      </w:r>
      <w:r w:rsidRPr="003C2FFE">
        <w:rPr>
          <w:bCs/>
          <w:lang w:val="en-GB"/>
        </w:rPr>
        <w:fldChar w:fldCharType="end"/>
      </w:r>
      <w:r>
        <w:rPr>
          <w:bCs/>
          <w:lang w:val="en-GB"/>
        </w:rPr>
        <w:t xml:space="preserve"> </w:t>
      </w:r>
      <w:r w:rsidRPr="003C2FFE">
        <w:rPr>
          <w:bCs/>
          <w:lang w:val="en-GB"/>
        </w:rPr>
        <w:t xml:space="preserve">6 – 2 = 6 = 4.  They neglected a negative sign of 6 to obtain 6 – 2. </w:t>
      </w:r>
    </w:p>
    <w:p w:rsidR="00385649" w:rsidRDefault="00385649">
      <w:pPr>
        <w:pStyle w:val="Footer"/>
        <w:numPr>
          <w:ilvl w:val="0"/>
          <w:numId w:val="38"/>
          <w:numberingChange w:id="208" w:author="Vicky" w:date="2015-07-05T13:11:00Z" w:original="%1:4:2:."/>
        </w:numPr>
        <w:tabs>
          <w:tab w:val="clear" w:pos="4320"/>
          <w:tab w:val="clear" w:pos="8640"/>
        </w:tabs>
        <w:spacing w:line="480" w:lineRule="auto"/>
        <w:jc w:val="both"/>
        <w:rPr>
          <w:bCs/>
          <w:lang w:val="en-GB"/>
        </w:rPr>
      </w:pPr>
      <w:r w:rsidRPr="003C2FFE">
        <w:rPr>
          <w:bCs/>
          <w:lang w:val="en-GB"/>
        </w:rPr>
        <w:t>Incorrect use of distributive law as in – 2</w:t>
      </w:r>
      <w:r>
        <w:rPr>
          <w:bCs/>
          <w:lang w:val="en-GB"/>
        </w:rPr>
        <w:t xml:space="preserve"> </w:t>
      </w:r>
      <w:r w:rsidRPr="003C2FFE">
        <w:rPr>
          <w:bCs/>
          <w:lang w:val="en-GB"/>
        </w:rPr>
        <w:fldChar w:fldCharType="begin"/>
      </w:r>
      <w:r w:rsidRPr="003C2FFE">
        <w:rPr>
          <w:bCs/>
          <w:lang w:val="en-GB"/>
        </w:rPr>
        <w:instrText xml:space="preserve"> QUOTE </w:instrText>
      </w:r>
      <w:r>
        <w:rPr>
          <w:noProof/>
          <w:lang w:eastAsia="en-US"/>
        </w:rPr>
        <w:pict>
          <v:shape id="Picture 12" o:spid="_x0000_i1036" type="#_x0000_t75" style="width:12.75pt;height:10.5pt;visibility:visible">
            <v:imagedata r:id="rId11" o:title="" chromakey="white"/>
          </v:shape>
        </w:pict>
      </w:r>
      <w:r w:rsidRPr="003C2FFE">
        <w:rPr>
          <w:bCs/>
          <w:lang w:val="en-GB"/>
        </w:rPr>
        <w:instrText xml:space="preserve"> </w:instrText>
      </w:r>
      <w:r w:rsidRPr="003C2FFE">
        <w:rPr>
          <w:bCs/>
          <w:lang w:val="en-GB"/>
        </w:rPr>
        <w:fldChar w:fldCharType="separate"/>
      </w:r>
      <w:r w:rsidRPr="003C2FFE">
        <w:rPr>
          <w:bCs/>
          <w:lang w:val="en-GB"/>
        </w:rPr>
        <w:t>–</w:t>
      </w:r>
      <w:r w:rsidRPr="003C2FFE">
        <w:rPr>
          <w:bCs/>
          <w:lang w:val="en-GB"/>
        </w:rPr>
        <w:fldChar w:fldCharType="end"/>
      </w:r>
      <w:r>
        <w:rPr>
          <w:bCs/>
          <w:lang w:val="en-GB"/>
        </w:rPr>
        <w:t xml:space="preserve"> </w:t>
      </w:r>
      <w:r w:rsidRPr="003C2FFE">
        <w:rPr>
          <w:bCs/>
          <w:lang w:val="en-GB"/>
        </w:rPr>
        <w:t>(–</w:t>
      </w:r>
      <w:r>
        <w:rPr>
          <w:bCs/>
          <w:lang w:val="en-GB"/>
        </w:rPr>
        <w:t xml:space="preserve"> </w:t>
      </w:r>
      <w:r w:rsidRPr="003C2FFE">
        <w:rPr>
          <w:bCs/>
          <w:lang w:val="en-GB"/>
        </w:rPr>
        <w:t xml:space="preserve">6).  They took out a negative sign and placed brackets   – (2 + 6) = –8. </w:t>
      </w:r>
    </w:p>
    <w:p w:rsidR="00385649" w:rsidRDefault="00385649">
      <w:pPr>
        <w:pStyle w:val="Footer"/>
        <w:tabs>
          <w:tab w:val="clear" w:pos="4320"/>
          <w:tab w:val="clear" w:pos="8640"/>
        </w:tabs>
        <w:spacing w:line="480" w:lineRule="auto"/>
        <w:ind w:left="720"/>
        <w:jc w:val="both"/>
        <w:rPr>
          <w:bCs/>
          <w:sz w:val="16"/>
          <w:szCs w:val="16"/>
          <w:lang w:val="en-GB"/>
        </w:rPr>
      </w:pPr>
    </w:p>
    <w:p w:rsidR="00385649" w:rsidRDefault="00385649">
      <w:pPr>
        <w:pStyle w:val="Footer"/>
        <w:tabs>
          <w:tab w:val="clear" w:pos="4320"/>
          <w:tab w:val="clear" w:pos="8640"/>
        </w:tabs>
        <w:spacing w:line="480" w:lineRule="auto"/>
        <w:jc w:val="both"/>
        <w:rPr>
          <w:bCs/>
          <w:lang w:val="en-GB"/>
        </w:rPr>
      </w:pPr>
      <w:r w:rsidRPr="003C2FFE">
        <w:rPr>
          <w:bCs/>
          <w:lang w:val="en-GB"/>
        </w:rPr>
        <w:t xml:space="preserve">These results indicate that, students </w:t>
      </w:r>
      <w:r>
        <w:rPr>
          <w:bCs/>
          <w:lang w:val="en-GB"/>
        </w:rPr>
        <w:t xml:space="preserve">in Brunei were </w:t>
      </w:r>
      <w:r w:rsidRPr="003C2FFE">
        <w:rPr>
          <w:bCs/>
          <w:lang w:val="en-GB"/>
        </w:rPr>
        <w:t>do</w:t>
      </w:r>
      <w:r>
        <w:rPr>
          <w:bCs/>
          <w:lang w:val="en-GB"/>
        </w:rPr>
        <w:t>ing</w:t>
      </w:r>
      <w:r w:rsidRPr="003C2FFE">
        <w:rPr>
          <w:bCs/>
          <w:lang w:val="en-GB"/>
        </w:rPr>
        <w:t xml:space="preserve"> better in multiplication and division of integers compared to addition and subtraction of positive and negative integers.  An error noted when there are two negative signs in a problem on multiplication or division, is that, students only take one negative sign and ignore the other as in –7 × –3 = –21.  The underlying misconception is that, the sign of one number disappears.  The post-testing results led to a conclusion that the Jar Model was less confusing than the number line model and created better understanding for students</w:t>
      </w:r>
      <w:r w:rsidRPr="002632C7">
        <w:rPr>
          <w:bCs/>
          <w:lang w:val="en-GB"/>
        </w:rPr>
        <w:t xml:space="preserve"> compared to the rules and analogies that teachers were </w:t>
      </w:r>
      <w:r>
        <w:rPr>
          <w:bCs/>
          <w:lang w:val="en-GB"/>
        </w:rPr>
        <w:t>previously fond of using</w:t>
      </w:r>
      <w:r w:rsidRPr="002632C7">
        <w:rPr>
          <w:bCs/>
          <w:lang w:val="en-GB"/>
        </w:rPr>
        <w:t>.  Furthermore, the study urges teachers to use certain words</w:t>
      </w:r>
      <w:r>
        <w:rPr>
          <w:bCs/>
          <w:lang w:val="en-GB"/>
        </w:rPr>
        <w:t xml:space="preserve"> for operations like, take away or </w:t>
      </w:r>
      <w:r w:rsidRPr="002632C7">
        <w:rPr>
          <w:bCs/>
          <w:lang w:val="en-GB"/>
        </w:rPr>
        <w:t>add  instead o</w:t>
      </w:r>
      <w:r>
        <w:rPr>
          <w:bCs/>
          <w:lang w:val="en-GB"/>
        </w:rPr>
        <w:t xml:space="preserve">f using only the terms </w:t>
      </w:r>
      <w:r w:rsidRPr="002632C7">
        <w:rPr>
          <w:bCs/>
          <w:lang w:val="en-GB"/>
        </w:rPr>
        <w:t>minus</w:t>
      </w:r>
      <w:r>
        <w:rPr>
          <w:bCs/>
          <w:lang w:val="en-GB"/>
        </w:rPr>
        <w:t xml:space="preserve"> or plus</w:t>
      </w:r>
      <w:r w:rsidRPr="002632C7">
        <w:rPr>
          <w:bCs/>
          <w:lang w:val="en-GB"/>
        </w:rPr>
        <w:t xml:space="preserve">.  </w:t>
      </w:r>
    </w:p>
    <w:p w:rsidR="00385649" w:rsidRDefault="00385649">
      <w:pPr>
        <w:pStyle w:val="Heading2"/>
        <w:spacing w:line="480" w:lineRule="auto"/>
        <w:rPr>
          <w:sz w:val="16"/>
          <w:szCs w:val="16"/>
        </w:rPr>
      </w:pPr>
      <w:bookmarkStart w:id="209" w:name="_Toc389725488"/>
      <w:bookmarkStart w:id="210" w:name="_Toc393784037"/>
    </w:p>
    <w:p w:rsidR="00385649" w:rsidRDefault="00385649">
      <w:pPr>
        <w:pStyle w:val="Heading2"/>
        <w:spacing w:line="480" w:lineRule="auto"/>
        <w:rPr>
          <w:bCs/>
        </w:rPr>
      </w:pPr>
      <w:bookmarkStart w:id="211" w:name="_Toc417971707"/>
      <w:bookmarkStart w:id="212" w:name="_Toc423770486"/>
      <w:r>
        <w:t>2.9 Studies D</w:t>
      </w:r>
      <w:r w:rsidRPr="007E7542">
        <w:t>one in Tanzania</w:t>
      </w:r>
      <w:bookmarkEnd w:id="209"/>
      <w:bookmarkEnd w:id="210"/>
      <w:bookmarkEnd w:id="211"/>
      <w:bookmarkEnd w:id="212"/>
    </w:p>
    <w:p w:rsidR="00385649" w:rsidRDefault="00385649">
      <w:pPr>
        <w:widowControl w:val="0"/>
        <w:spacing w:line="480" w:lineRule="auto"/>
        <w:jc w:val="both"/>
        <w:rPr>
          <w:lang w:val="en-GB"/>
        </w:rPr>
      </w:pPr>
      <w:r w:rsidRPr="007E7542">
        <w:rPr>
          <w:lang w:val="en-GB"/>
        </w:rPr>
        <w:t>There have been a few studies done on teaching and learning mathematics in Tanzania.</w:t>
      </w:r>
      <w:r>
        <w:rPr>
          <w:lang w:val="en-GB"/>
        </w:rPr>
        <w:t xml:space="preserve"> </w:t>
      </w:r>
      <w:r w:rsidRPr="007E7542">
        <w:rPr>
          <w:lang w:val="en-GB"/>
        </w:rPr>
        <w:t>Wangeleja (2003) conducted a study to find out factors that inhibit the effectiveness of primary schoo</w:t>
      </w:r>
      <w:r>
        <w:rPr>
          <w:lang w:val="en-GB"/>
        </w:rPr>
        <w:t>l mathematics teachers from</w:t>
      </w:r>
      <w:r w:rsidRPr="007E7542">
        <w:rPr>
          <w:lang w:val="en-GB"/>
        </w:rPr>
        <w:t xml:space="preserve"> teaching the subject. The study involved </w:t>
      </w:r>
      <w:r>
        <w:rPr>
          <w:lang w:val="en-GB"/>
        </w:rPr>
        <w:t>12 teachers and 50 pupils from six</w:t>
      </w:r>
      <w:r w:rsidRPr="007E7542">
        <w:rPr>
          <w:lang w:val="en-GB"/>
        </w:rPr>
        <w:t xml:space="preserve"> primary schools in Dar es Salaam. Classroom observation techniques were used. The main factors revealed by the study were: shortage of instructional materials, incompetence on the part of some of the teachers with regards academic and pedagogical skills, and lack of adequate school management support.  Specifically, the researcher noted that teachers had no lesson plans, and presented poor lessons characterized by excessive use of non-interactive teaching strategies, poor classroom management and non-use of teaching aids.  Also, large class size, overcrowded classrooms and poor working and learning conditions were other militating factors.</w:t>
      </w:r>
    </w:p>
    <w:p w:rsidR="00385649" w:rsidRDefault="00385649">
      <w:pPr>
        <w:widowControl w:val="0"/>
        <w:spacing w:line="480" w:lineRule="auto"/>
        <w:jc w:val="both"/>
        <w:rPr>
          <w:sz w:val="16"/>
          <w:szCs w:val="16"/>
          <w:lang w:val="en-GB"/>
        </w:rPr>
      </w:pPr>
    </w:p>
    <w:p w:rsidR="00385649" w:rsidRDefault="00385649">
      <w:pPr>
        <w:spacing w:line="480" w:lineRule="auto"/>
        <w:jc w:val="both"/>
        <w:rPr>
          <w:lang w:val="en-GB"/>
        </w:rPr>
      </w:pPr>
      <w:r>
        <w:rPr>
          <w:lang w:val="en-GB"/>
        </w:rPr>
        <w:t xml:space="preserve">In 2005, the Ministry responsible for education in Tanzania, MOEC issued a </w:t>
      </w:r>
      <w:r w:rsidRPr="004E5A6E">
        <w:rPr>
          <w:lang w:val="en-GB"/>
        </w:rPr>
        <w:t>report</w:t>
      </w:r>
      <w:r>
        <w:rPr>
          <w:lang w:val="en-GB"/>
        </w:rPr>
        <w:t xml:space="preserve"> </w:t>
      </w:r>
      <w:r w:rsidRPr="00876073">
        <w:rPr>
          <w:lang w:val="en-GB"/>
        </w:rPr>
        <w:t xml:space="preserve"> </w:t>
      </w:r>
      <w:r>
        <w:rPr>
          <w:lang w:val="en-GB"/>
        </w:rPr>
        <w:t>(MOEC, 2005) on a study whose focus was on achievement of Standard VI</w:t>
      </w:r>
      <w:r w:rsidRPr="004E5A6E">
        <w:rPr>
          <w:lang w:val="en-GB"/>
        </w:rPr>
        <w:t xml:space="preserve"> </w:t>
      </w:r>
      <w:r>
        <w:rPr>
          <w:lang w:val="en-GB"/>
        </w:rPr>
        <w:t>pupils and their teachers</w:t>
      </w:r>
      <w:r w:rsidRPr="004E5A6E">
        <w:rPr>
          <w:lang w:val="en-GB"/>
        </w:rPr>
        <w:t xml:space="preserve"> in both Mathematics and reading Literacy in Tanzania</w:t>
      </w:r>
      <w:r>
        <w:rPr>
          <w:lang w:val="en-GB"/>
        </w:rPr>
        <w:t xml:space="preserve">. The study was part of work of </w:t>
      </w:r>
      <w:r w:rsidRPr="004E5A6E">
        <w:rPr>
          <w:lang w:val="en-GB"/>
        </w:rPr>
        <w:t xml:space="preserve">the Southern Africa Consortium for Monitoring Educational Quality (SACMEQ II). </w:t>
      </w:r>
      <w:r>
        <w:rPr>
          <w:lang w:val="en-GB"/>
        </w:rPr>
        <w:t xml:space="preserve"> </w:t>
      </w:r>
      <w:r w:rsidRPr="004E5A6E">
        <w:rPr>
          <w:lang w:val="en-GB"/>
        </w:rPr>
        <w:t>The study</w:t>
      </w:r>
      <w:r>
        <w:rPr>
          <w:lang w:val="en-GB"/>
        </w:rPr>
        <w:t xml:space="preserve"> was conducted in</w:t>
      </w:r>
      <w:r w:rsidRPr="004E5A6E">
        <w:rPr>
          <w:lang w:val="en-GB"/>
        </w:rPr>
        <w:t xml:space="preserve"> 1999</w:t>
      </w:r>
      <w:r>
        <w:rPr>
          <w:lang w:val="en-GB"/>
        </w:rPr>
        <w:t xml:space="preserve">-2000 and involved some </w:t>
      </w:r>
      <w:r w:rsidRPr="004E5A6E">
        <w:rPr>
          <w:lang w:val="en-GB"/>
        </w:rPr>
        <w:t xml:space="preserve">schools </w:t>
      </w:r>
      <w:r>
        <w:rPr>
          <w:lang w:val="en-GB"/>
        </w:rPr>
        <w:t xml:space="preserve">selected </w:t>
      </w:r>
      <w:r w:rsidRPr="004E5A6E">
        <w:rPr>
          <w:lang w:val="en-GB"/>
        </w:rPr>
        <w:t>from all eight</w:t>
      </w:r>
      <w:r>
        <w:rPr>
          <w:lang w:val="en-GB"/>
        </w:rPr>
        <w:t xml:space="preserve"> Inspectorate Zones in Tanzania M</w:t>
      </w:r>
      <w:r w:rsidRPr="004E5A6E">
        <w:rPr>
          <w:lang w:val="en-GB"/>
        </w:rPr>
        <w:t xml:space="preserve">ainland. </w:t>
      </w:r>
    </w:p>
    <w:p w:rsidR="00385649" w:rsidRDefault="00385649">
      <w:pPr>
        <w:spacing w:line="480" w:lineRule="auto"/>
        <w:jc w:val="both"/>
        <w:rPr>
          <w:sz w:val="16"/>
          <w:szCs w:val="16"/>
          <w:lang w:val="en-GB"/>
        </w:rPr>
      </w:pPr>
    </w:p>
    <w:p w:rsidR="00385649" w:rsidRDefault="00385649">
      <w:pPr>
        <w:spacing w:line="480" w:lineRule="auto"/>
        <w:jc w:val="both"/>
        <w:rPr>
          <w:lang w:val="en-GB"/>
        </w:rPr>
      </w:pPr>
      <w:r w:rsidRPr="004E5A6E">
        <w:rPr>
          <w:lang w:val="en-GB"/>
        </w:rPr>
        <w:t>Th</w:t>
      </w:r>
      <w:r>
        <w:rPr>
          <w:lang w:val="en-GB"/>
        </w:rPr>
        <w:t>e findings were presented based</w:t>
      </w:r>
      <w:r w:rsidRPr="004E5A6E">
        <w:rPr>
          <w:lang w:val="en-GB"/>
        </w:rPr>
        <w:t xml:space="preserve"> on the Rasch model, which was used </w:t>
      </w:r>
      <w:r>
        <w:rPr>
          <w:lang w:val="en-GB"/>
        </w:rPr>
        <w:t>to locate levels of competency</w:t>
      </w:r>
      <w:r w:rsidRPr="004E5A6E">
        <w:rPr>
          <w:lang w:val="en-GB"/>
        </w:rPr>
        <w:t xml:space="preserve"> against level</w:t>
      </w:r>
      <w:r>
        <w:rPr>
          <w:lang w:val="en-GB"/>
        </w:rPr>
        <w:t>s</w:t>
      </w:r>
      <w:r w:rsidRPr="004E5A6E">
        <w:rPr>
          <w:lang w:val="en-GB"/>
        </w:rPr>
        <w:t xml:space="preserve"> </w:t>
      </w:r>
      <w:r>
        <w:rPr>
          <w:lang w:val="en-GB"/>
        </w:rPr>
        <w:t>of difficulty of test items</w:t>
      </w:r>
      <w:r w:rsidRPr="004E5A6E">
        <w:rPr>
          <w:lang w:val="en-GB"/>
        </w:rPr>
        <w:t xml:space="preserve"> to assess mastery of skills or competencies </w:t>
      </w:r>
      <w:r>
        <w:rPr>
          <w:lang w:val="en-GB"/>
        </w:rPr>
        <w:t>in mathematics of Standard VI</w:t>
      </w:r>
      <w:r w:rsidRPr="004E5A6E">
        <w:rPr>
          <w:lang w:val="en-GB"/>
        </w:rPr>
        <w:t xml:space="preserve"> pupils and their teachers</w:t>
      </w:r>
      <w:r>
        <w:rPr>
          <w:lang w:val="en-GB"/>
        </w:rPr>
        <w:t xml:space="preserve">.  </w:t>
      </w:r>
      <w:r w:rsidRPr="004E5A6E">
        <w:rPr>
          <w:lang w:val="en-GB"/>
        </w:rPr>
        <w:t>Eight levels of competencies were identified</w:t>
      </w:r>
      <w:r>
        <w:rPr>
          <w:lang w:val="en-GB"/>
        </w:rPr>
        <w:t xml:space="preserve">.  A </w:t>
      </w:r>
      <w:r w:rsidRPr="004E5A6E">
        <w:rPr>
          <w:lang w:val="en-GB"/>
        </w:rPr>
        <w:t>pupil reaching one level</w:t>
      </w:r>
      <w:r>
        <w:rPr>
          <w:lang w:val="en-GB"/>
        </w:rPr>
        <w:t>,</w:t>
      </w:r>
      <w:r w:rsidRPr="004E5A6E">
        <w:rPr>
          <w:lang w:val="en-GB"/>
        </w:rPr>
        <w:t xml:space="preserve"> would have an even chance of getting an item right in that level</w:t>
      </w:r>
      <w:r>
        <w:rPr>
          <w:lang w:val="en-GB"/>
        </w:rPr>
        <w:t>,</w:t>
      </w:r>
      <w:r w:rsidRPr="004E5A6E">
        <w:rPr>
          <w:lang w:val="en-GB"/>
        </w:rPr>
        <w:t xml:space="preserve"> but would not have chances to get an item right at higher levels</w:t>
      </w:r>
      <w:r>
        <w:rPr>
          <w:lang w:val="en-GB"/>
        </w:rPr>
        <w:t>.  This may due to</w:t>
      </w:r>
      <w:r w:rsidRPr="004E5A6E">
        <w:rPr>
          <w:lang w:val="en-GB"/>
        </w:rPr>
        <w:t xml:space="preserve"> lack of mastery of skills or competencies required to get an item right at those levels. </w:t>
      </w:r>
      <w:r>
        <w:rPr>
          <w:lang w:val="en-GB"/>
        </w:rPr>
        <w:t xml:space="preserve"> </w:t>
      </w:r>
      <w:r w:rsidRPr="004E5A6E">
        <w:rPr>
          <w:lang w:val="en-GB"/>
        </w:rPr>
        <w:t>Details and percentages of pupils reaching each competence level were as follows:  (Levels 7 and 8 were mainly meant for teachers)</w:t>
      </w:r>
      <w:r>
        <w:rPr>
          <w:lang w:val="en-GB"/>
        </w:rPr>
        <w:t>.</w:t>
      </w:r>
    </w:p>
    <w:p w:rsidR="00385649" w:rsidRDefault="00385649" w:rsidP="005E6607">
      <w:pPr>
        <w:spacing w:line="480" w:lineRule="auto"/>
        <w:jc w:val="both"/>
        <w:rPr>
          <w:i/>
          <w:lang w:val="en-GB"/>
        </w:rPr>
      </w:pPr>
      <w:r w:rsidRPr="008A7544">
        <w:rPr>
          <w:bCs/>
          <w:i/>
          <w:lang w:val="en-GB"/>
        </w:rPr>
        <w:t>Level 1</w:t>
      </w:r>
      <w:r w:rsidRPr="00940C45">
        <w:rPr>
          <w:bCs/>
          <w:lang w:val="en-GB"/>
        </w:rPr>
        <w:t>:</w:t>
      </w:r>
      <w:r w:rsidRPr="00A44BF9">
        <w:rPr>
          <w:bCs/>
          <w:i/>
          <w:lang w:val="en-GB"/>
        </w:rPr>
        <w:t xml:space="preserve"> </w:t>
      </w:r>
      <w:r>
        <w:rPr>
          <w:bCs/>
          <w:i/>
          <w:lang w:val="en-GB"/>
        </w:rPr>
        <w:t xml:space="preserve"> </w:t>
      </w:r>
      <w:r w:rsidRPr="00A44BF9">
        <w:rPr>
          <w:i/>
          <w:lang w:val="en-GB"/>
        </w:rPr>
        <w:t>Pre-Numeracy.</w:t>
      </w:r>
      <w:r>
        <w:rPr>
          <w:i/>
          <w:lang w:val="en-GB"/>
        </w:rPr>
        <w:t xml:space="preserve"> </w:t>
      </w:r>
    </w:p>
    <w:p w:rsidR="00385649" w:rsidRDefault="00385649" w:rsidP="005E6607">
      <w:pPr>
        <w:spacing w:line="480" w:lineRule="auto"/>
        <w:jc w:val="both"/>
        <w:rPr>
          <w:lang w:val="en-GB"/>
        </w:rPr>
      </w:pPr>
      <w:r w:rsidRPr="00A44BF9">
        <w:rPr>
          <w:lang w:val="en-GB"/>
        </w:rPr>
        <w:t>In this level</w:t>
      </w:r>
      <w:r>
        <w:rPr>
          <w:lang w:val="en-GB"/>
        </w:rPr>
        <w:t>,</w:t>
      </w:r>
      <w:r>
        <w:rPr>
          <w:i/>
          <w:lang w:val="en-GB"/>
        </w:rPr>
        <w:t xml:space="preserve"> </w:t>
      </w:r>
      <w:r>
        <w:rPr>
          <w:lang w:val="en-GB"/>
        </w:rPr>
        <w:t>p</w:t>
      </w:r>
      <w:r w:rsidRPr="004E5A6E">
        <w:rPr>
          <w:lang w:val="en-GB"/>
        </w:rPr>
        <w:t>upils were tested to:</w:t>
      </w:r>
    </w:p>
    <w:p w:rsidR="00385649" w:rsidRDefault="00385649" w:rsidP="005E6607">
      <w:pPr>
        <w:pStyle w:val="ListParagraph"/>
        <w:numPr>
          <w:ilvl w:val="0"/>
          <w:numId w:val="39"/>
          <w:numberingChange w:id="213" w:author="Vicky" w:date="2015-07-05T13:11:00Z" w:original="%1:1:2:."/>
        </w:numPr>
        <w:spacing w:line="480" w:lineRule="auto"/>
        <w:jc w:val="both"/>
        <w:rPr>
          <w:lang w:val="en-GB"/>
        </w:rPr>
      </w:pPr>
      <w:r w:rsidRPr="00636559">
        <w:rPr>
          <w:lang w:val="en-GB"/>
        </w:rPr>
        <w:t>Apply single step addition or subtraction operations</w:t>
      </w:r>
    </w:p>
    <w:p w:rsidR="00385649" w:rsidRDefault="00385649" w:rsidP="005E6607">
      <w:pPr>
        <w:pStyle w:val="ListParagraph"/>
        <w:numPr>
          <w:ilvl w:val="0"/>
          <w:numId w:val="39"/>
          <w:numberingChange w:id="214" w:author="Vicky" w:date="2015-07-05T13:11:00Z" w:original="%1:2:2:."/>
        </w:numPr>
        <w:spacing w:line="480" w:lineRule="auto"/>
        <w:jc w:val="both"/>
        <w:rPr>
          <w:lang w:val="en-GB"/>
        </w:rPr>
      </w:pPr>
      <w:r w:rsidRPr="00636559">
        <w:rPr>
          <w:lang w:val="en-GB"/>
        </w:rPr>
        <w:t>Recognize simple shapes</w:t>
      </w:r>
    </w:p>
    <w:p w:rsidR="00385649" w:rsidRPr="00636559" w:rsidRDefault="00385649" w:rsidP="005E6607">
      <w:pPr>
        <w:pStyle w:val="ListParagraph"/>
        <w:numPr>
          <w:ilvl w:val="0"/>
          <w:numId w:val="39"/>
          <w:numberingChange w:id="215" w:author="Vicky" w:date="2015-07-05T13:11:00Z" w:original="%1:3:2:."/>
        </w:numPr>
        <w:spacing w:line="480" w:lineRule="auto"/>
        <w:jc w:val="both"/>
        <w:rPr>
          <w:lang w:val="en-GB"/>
        </w:rPr>
      </w:pPr>
      <w:r w:rsidRPr="00636559">
        <w:rPr>
          <w:lang w:val="en-GB"/>
        </w:rPr>
        <w:t>Match nu</w:t>
      </w:r>
      <w:r>
        <w:rPr>
          <w:lang w:val="en-GB"/>
        </w:rPr>
        <w:t>mbers and pictures, and c</w:t>
      </w:r>
      <w:r w:rsidRPr="00636559">
        <w:rPr>
          <w:lang w:val="en-GB"/>
        </w:rPr>
        <w:t>ount.</w:t>
      </w:r>
    </w:p>
    <w:p w:rsidR="00385649" w:rsidRPr="00823AC5" w:rsidRDefault="00385649" w:rsidP="005E6607">
      <w:pPr>
        <w:spacing w:line="480" w:lineRule="auto"/>
        <w:jc w:val="both"/>
        <w:rPr>
          <w:sz w:val="16"/>
          <w:szCs w:val="16"/>
          <w:lang w:val="en-GB"/>
        </w:rPr>
      </w:pPr>
    </w:p>
    <w:p w:rsidR="00385649" w:rsidRDefault="00385649" w:rsidP="005E6607">
      <w:pPr>
        <w:spacing w:line="480" w:lineRule="auto"/>
        <w:jc w:val="both"/>
        <w:rPr>
          <w:lang w:val="en-GB"/>
        </w:rPr>
      </w:pPr>
      <w:r w:rsidRPr="00636559">
        <w:rPr>
          <w:lang w:val="en-GB"/>
        </w:rPr>
        <w:t>Only about 2.8% of the pupils could reach this level.  All the teachers reached this level.</w:t>
      </w:r>
    </w:p>
    <w:p w:rsidR="00385649" w:rsidRPr="007302DA" w:rsidRDefault="00385649" w:rsidP="005E6607">
      <w:pPr>
        <w:spacing w:line="480" w:lineRule="auto"/>
        <w:jc w:val="both"/>
        <w:rPr>
          <w:sz w:val="16"/>
          <w:szCs w:val="16"/>
          <w:lang w:val="en-GB"/>
        </w:rPr>
      </w:pPr>
    </w:p>
    <w:p w:rsidR="00385649" w:rsidRDefault="00385649" w:rsidP="005E6607">
      <w:pPr>
        <w:spacing w:line="480" w:lineRule="auto"/>
        <w:jc w:val="both"/>
        <w:rPr>
          <w:lang w:val="en-GB"/>
        </w:rPr>
      </w:pPr>
      <w:r w:rsidRPr="008A7544">
        <w:rPr>
          <w:bCs/>
          <w:i/>
          <w:lang w:val="en-GB"/>
        </w:rPr>
        <w:t>Level 2:</w:t>
      </w:r>
      <w:r>
        <w:rPr>
          <w:bCs/>
          <w:i/>
          <w:lang w:val="en-GB"/>
        </w:rPr>
        <w:t xml:space="preserve">  </w:t>
      </w:r>
      <w:r w:rsidRPr="00A44BF9">
        <w:rPr>
          <w:i/>
          <w:lang w:val="en-GB"/>
        </w:rPr>
        <w:t>Emergent numeracy</w:t>
      </w:r>
    </w:p>
    <w:p w:rsidR="00385649" w:rsidRDefault="00385649" w:rsidP="005E6607">
      <w:pPr>
        <w:spacing w:line="480" w:lineRule="auto"/>
        <w:jc w:val="both"/>
        <w:rPr>
          <w:lang w:val="en-GB"/>
        </w:rPr>
      </w:pPr>
      <w:r>
        <w:rPr>
          <w:lang w:val="en-GB"/>
        </w:rPr>
        <w:t xml:space="preserve"> </w:t>
      </w:r>
      <w:r w:rsidRPr="004E5A6E">
        <w:rPr>
          <w:lang w:val="en-GB"/>
        </w:rPr>
        <w:t>Pupils were tested to:</w:t>
      </w:r>
    </w:p>
    <w:p w:rsidR="00385649" w:rsidRDefault="00385649" w:rsidP="005E6607">
      <w:pPr>
        <w:pStyle w:val="ListParagraph"/>
        <w:numPr>
          <w:ilvl w:val="0"/>
          <w:numId w:val="40"/>
          <w:numberingChange w:id="216" w:author="Vicky" w:date="2015-07-05T13:11:00Z" w:original="%1:1:2:."/>
        </w:numPr>
        <w:spacing w:line="480" w:lineRule="auto"/>
        <w:jc w:val="both"/>
        <w:rPr>
          <w:lang w:val="en-GB"/>
        </w:rPr>
      </w:pPr>
      <w:r w:rsidRPr="00636559">
        <w:rPr>
          <w:lang w:val="en-GB"/>
        </w:rPr>
        <w:t>Apply a two steps addition or subtraction operation involving carrying, ch</w:t>
      </w:r>
      <w:r>
        <w:rPr>
          <w:lang w:val="en-GB"/>
        </w:rPr>
        <w:t xml:space="preserve">ecking or </w:t>
      </w:r>
      <w:r w:rsidRPr="00636559">
        <w:rPr>
          <w:lang w:val="en-GB"/>
        </w:rPr>
        <w:t>converting pictures to numbers</w:t>
      </w:r>
    </w:p>
    <w:p w:rsidR="00385649" w:rsidRDefault="00385649" w:rsidP="005E6607">
      <w:pPr>
        <w:pStyle w:val="ListParagraph"/>
        <w:numPr>
          <w:ilvl w:val="0"/>
          <w:numId w:val="40"/>
          <w:numberingChange w:id="217" w:author="Vicky" w:date="2015-07-05T13:11:00Z" w:original="%1:2:2:."/>
        </w:numPr>
        <w:spacing w:line="480" w:lineRule="auto"/>
        <w:jc w:val="both"/>
        <w:rPr>
          <w:lang w:val="en-GB"/>
        </w:rPr>
      </w:pPr>
      <w:r>
        <w:rPr>
          <w:lang w:val="en-GB"/>
        </w:rPr>
        <w:t>Estimate</w:t>
      </w:r>
      <w:r w:rsidRPr="00636559">
        <w:rPr>
          <w:lang w:val="en-GB"/>
        </w:rPr>
        <w:t xml:space="preserve"> the length of </w:t>
      </w:r>
      <w:r>
        <w:rPr>
          <w:lang w:val="en-GB"/>
        </w:rPr>
        <w:t>familiar objects and recognize</w:t>
      </w:r>
      <w:r w:rsidRPr="00636559">
        <w:rPr>
          <w:lang w:val="en-GB"/>
        </w:rPr>
        <w:t xml:space="preserve"> them</w:t>
      </w:r>
    </w:p>
    <w:p w:rsidR="00385649" w:rsidRPr="00636559" w:rsidRDefault="00385649" w:rsidP="005E6607">
      <w:pPr>
        <w:pStyle w:val="ListParagraph"/>
        <w:numPr>
          <w:ilvl w:val="0"/>
          <w:numId w:val="40"/>
          <w:numberingChange w:id="218" w:author="Vicky" w:date="2015-07-05T13:11:00Z" w:original="%1:3:2:."/>
        </w:numPr>
        <w:spacing w:line="480" w:lineRule="auto"/>
        <w:jc w:val="both"/>
        <w:rPr>
          <w:lang w:val="en-GB"/>
        </w:rPr>
      </w:pPr>
      <w:r>
        <w:rPr>
          <w:lang w:val="en-GB"/>
        </w:rPr>
        <w:t>Recognize the c</w:t>
      </w:r>
      <w:r w:rsidRPr="00636559">
        <w:rPr>
          <w:lang w:val="en-GB"/>
        </w:rPr>
        <w:t>ommon two-dimensional shapes.</w:t>
      </w:r>
    </w:p>
    <w:p w:rsidR="00385649" w:rsidRDefault="00385649" w:rsidP="005E6607">
      <w:pPr>
        <w:spacing w:line="480" w:lineRule="auto"/>
        <w:jc w:val="both"/>
        <w:rPr>
          <w:lang w:val="en-GB"/>
        </w:rPr>
      </w:pPr>
      <w:r w:rsidRPr="00940C45">
        <w:rPr>
          <w:lang w:val="en-GB"/>
        </w:rPr>
        <w:t>Only about 22.7% of the pupils could reach this level, while all the teachers reached this level.</w:t>
      </w:r>
    </w:p>
    <w:p w:rsidR="00385649" w:rsidRPr="009B5691" w:rsidRDefault="00385649" w:rsidP="005E6607">
      <w:pPr>
        <w:spacing w:line="480" w:lineRule="auto"/>
        <w:jc w:val="both"/>
        <w:rPr>
          <w:lang w:val="en-GB"/>
        </w:rPr>
      </w:pPr>
    </w:p>
    <w:p w:rsidR="00385649" w:rsidRDefault="00385649" w:rsidP="005E6607">
      <w:pPr>
        <w:spacing w:line="480" w:lineRule="auto"/>
        <w:jc w:val="both"/>
        <w:rPr>
          <w:lang w:val="en-GB"/>
        </w:rPr>
      </w:pPr>
      <w:r w:rsidRPr="008A7544">
        <w:rPr>
          <w:bCs/>
          <w:i/>
          <w:lang w:val="en-GB"/>
        </w:rPr>
        <w:t>Level 3:</w:t>
      </w:r>
      <w:r w:rsidRPr="00A44BF9">
        <w:rPr>
          <w:i/>
          <w:lang w:val="en-GB"/>
        </w:rPr>
        <w:t xml:space="preserve"> </w:t>
      </w:r>
      <w:r>
        <w:rPr>
          <w:i/>
          <w:lang w:val="en-GB"/>
        </w:rPr>
        <w:t xml:space="preserve"> </w:t>
      </w:r>
      <w:r w:rsidRPr="00A44BF9">
        <w:rPr>
          <w:i/>
          <w:lang w:val="en-GB"/>
        </w:rPr>
        <w:t>Basic numeracy</w:t>
      </w:r>
      <w:r>
        <w:rPr>
          <w:lang w:val="en-GB"/>
        </w:rPr>
        <w:t xml:space="preserve">  </w:t>
      </w:r>
    </w:p>
    <w:p w:rsidR="00385649" w:rsidRDefault="00385649" w:rsidP="005E6607">
      <w:pPr>
        <w:spacing w:line="480" w:lineRule="auto"/>
        <w:jc w:val="both"/>
        <w:rPr>
          <w:lang w:val="en-GB"/>
        </w:rPr>
      </w:pPr>
      <w:r>
        <w:rPr>
          <w:lang w:val="en-GB"/>
        </w:rPr>
        <w:t>Pupils were tested to:</w:t>
      </w:r>
    </w:p>
    <w:p w:rsidR="00385649" w:rsidRDefault="00385649" w:rsidP="005E6607">
      <w:pPr>
        <w:pStyle w:val="ListParagraph"/>
        <w:numPr>
          <w:ilvl w:val="0"/>
          <w:numId w:val="41"/>
          <w:numberingChange w:id="219" w:author="Vicky" w:date="2015-07-05T13:11:00Z" w:original="%1:1:2:."/>
        </w:numPr>
        <w:spacing w:line="480" w:lineRule="auto"/>
        <w:jc w:val="both"/>
        <w:rPr>
          <w:lang w:val="en-GB"/>
        </w:rPr>
      </w:pPr>
      <w:r>
        <w:rPr>
          <w:lang w:val="en-GB"/>
        </w:rPr>
        <w:t>Translate</w:t>
      </w:r>
      <w:r w:rsidRPr="00940C45">
        <w:rPr>
          <w:lang w:val="en-GB"/>
        </w:rPr>
        <w:t xml:space="preserve"> verbal inform</w:t>
      </w:r>
      <w:r>
        <w:rPr>
          <w:lang w:val="en-GB"/>
        </w:rPr>
        <w:t xml:space="preserve">ation presented in a sentence into a </w:t>
      </w:r>
      <w:r w:rsidRPr="00940C45">
        <w:rPr>
          <w:lang w:val="en-GB"/>
        </w:rPr>
        <w:t xml:space="preserve">simple graph or table, using one arithmetic operation </w:t>
      </w:r>
      <w:r>
        <w:rPr>
          <w:lang w:val="en-GB"/>
        </w:rPr>
        <w:t>repeated several times.</w:t>
      </w:r>
    </w:p>
    <w:p w:rsidR="00385649" w:rsidRDefault="00385649" w:rsidP="005E6607">
      <w:pPr>
        <w:pStyle w:val="ListParagraph"/>
        <w:numPr>
          <w:ilvl w:val="0"/>
          <w:numId w:val="41"/>
          <w:numberingChange w:id="220" w:author="Vicky" w:date="2015-07-05T13:11:00Z" w:original="%1:2:2:."/>
        </w:numPr>
        <w:spacing w:line="480" w:lineRule="auto"/>
        <w:jc w:val="both"/>
        <w:rPr>
          <w:lang w:val="en-GB"/>
        </w:rPr>
      </w:pPr>
      <w:r>
        <w:rPr>
          <w:lang w:val="en-GB"/>
        </w:rPr>
        <w:t>Translate</w:t>
      </w:r>
      <w:r w:rsidRPr="00940C45">
        <w:rPr>
          <w:lang w:val="en-GB"/>
        </w:rPr>
        <w:t xml:space="preserve"> graphical information into fractions</w:t>
      </w:r>
    </w:p>
    <w:p w:rsidR="00385649" w:rsidRDefault="00385649" w:rsidP="005E6607">
      <w:pPr>
        <w:pStyle w:val="ListParagraph"/>
        <w:numPr>
          <w:ilvl w:val="0"/>
          <w:numId w:val="41"/>
          <w:numberingChange w:id="221" w:author="Vicky" w:date="2015-07-05T13:11:00Z" w:original="%1:3:2:."/>
        </w:numPr>
        <w:spacing w:line="480" w:lineRule="auto"/>
        <w:jc w:val="both"/>
        <w:rPr>
          <w:lang w:val="en-GB"/>
        </w:rPr>
      </w:pPr>
      <w:r>
        <w:rPr>
          <w:lang w:val="en-GB"/>
        </w:rPr>
        <w:t>Identify</w:t>
      </w:r>
      <w:r w:rsidRPr="00D2562D">
        <w:rPr>
          <w:lang w:val="en-GB"/>
        </w:rPr>
        <w:t xml:space="preserve"> place value of whole numbers up to hundreds</w:t>
      </w:r>
    </w:p>
    <w:p w:rsidR="00385649" w:rsidRDefault="00385649" w:rsidP="005E6607">
      <w:pPr>
        <w:pStyle w:val="ListParagraph"/>
        <w:numPr>
          <w:ilvl w:val="0"/>
          <w:numId w:val="41"/>
          <w:numberingChange w:id="222" w:author="Vicky" w:date="2015-07-05T13:11:00Z" w:original="%1:4:2:."/>
        </w:numPr>
        <w:spacing w:line="480" w:lineRule="auto"/>
        <w:jc w:val="both"/>
        <w:rPr>
          <w:lang w:val="en-GB"/>
        </w:rPr>
      </w:pPr>
      <w:r>
        <w:rPr>
          <w:lang w:val="en-GB"/>
        </w:rPr>
        <w:t xml:space="preserve">Apply </w:t>
      </w:r>
      <w:r w:rsidRPr="00D2562D">
        <w:rPr>
          <w:lang w:val="en-GB"/>
        </w:rPr>
        <w:t>simple everyday units of measurements</w:t>
      </w:r>
    </w:p>
    <w:p w:rsidR="00385649" w:rsidRPr="009B5691" w:rsidRDefault="00385649" w:rsidP="005E6607">
      <w:pPr>
        <w:spacing w:line="480" w:lineRule="auto"/>
        <w:jc w:val="both"/>
        <w:rPr>
          <w:lang w:val="en-GB"/>
        </w:rPr>
      </w:pPr>
      <w:r>
        <w:rPr>
          <w:lang w:val="en-GB"/>
        </w:rPr>
        <w:t>Only about 35% of the pupils could reach this level.  All the teachers reached this level.</w:t>
      </w:r>
    </w:p>
    <w:p w:rsidR="00385649" w:rsidRDefault="00385649" w:rsidP="005E6607">
      <w:pPr>
        <w:spacing w:line="480" w:lineRule="auto"/>
        <w:jc w:val="both"/>
        <w:rPr>
          <w:i/>
          <w:lang w:val="en-GB"/>
        </w:rPr>
      </w:pPr>
      <w:r w:rsidRPr="008A7544">
        <w:rPr>
          <w:bCs/>
          <w:i/>
          <w:lang w:val="en-GB"/>
        </w:rPr>
        <w:t>Level 4:</w:t>
      </w:r>
      <w:r>
        <w:rPr>
          <w:bCs/>
          <w:lang w:val="en-GB"/>
        </w:rPr>
        <w:t xml:space="preserve"> </w:t>
      </w:r>
      <w:r>
        <w:rPr>
          <w:bCs/>
          <w:i/>
          <w:lang w:val="en-GB"/>
        </w:rPr>
        <w:t xml:space="preserve"> </w:t>
      </w:r>
      <w:r>
        <w:rPr>
          <w:i/>
          <w:lang w:val="en-GB"/>
        </w:rPr>
        <w:t>Beginning numeracy</w:t>
      </w:r>
    </w:p>
    <w:p w:rsidR="00385649" w:rsidRPr="00823AC5" w:rsidRDefault="00385649" w:rsidP="005E6607">
      <w:pPr>
        <w:spacing w:line="480" w:lineRule="auto"/>
        <w:jc w:val="both"/>
        <w:rPr>
          <w:sz w:val="14"/>
          <w:szCs w:val="14"/>
          <w:lang w:val="en-GB"/>
        </w:rPr>
      </w:pPr>
    </w:p>
    <w:p w:rsidR="00385649" w:rsidRDefault="00385649">
      <w:pPr>
        <w:widowControl w:val="0"/>
        <w:spacing w:line="480" w:lineRule="auto"/>
        <w:jc w:val="both"/>
        <w:rPr>
          <w:lang w:val="en-GB"/>
        </w:rPr>
      </w:pPr>
      <w:r w:rsidRPr="004E5A6E">
        <w:rPr>
          <w:lang w:val="en-GB"/>
        </w:rPr>
        <w:t>Pupils were tested to:</w:t>
      </w:r>
    </w:p>
    <w:p w:rsidR="00385649" w:rsidRDefault="00385649">
      <w:pPr>
        <w:pStyle w:val="ListParagraph"/>
        <w:widowControl w:val="0"/>
        <w:numPr>
          <w:ilvl w:val="0"/>
          <w:numId w:val="42"/>
          <w:numberingChange w:id="223" w:author="Vicky" w:date="2015-07-05T13:11:00Z" w:original="%1:1:2:."/>
        </w:numPr>
        <w:spacing w:line="480" w:lineRule="auto"/>
        <w:jc w:val="both"/>
        <w:rPr>
          <w:lang w:val="en-GB"/>
        </w:rPr>
      </w:pPr>
      <w:r w:rsidRPr="00D2562D">
        <w:rPr>
          <w:lang w:val="en-GB"/>
        </w:rPr>
        <w:t>Translate verbal or graphic information into simple arithmetic problems</w:t>
      </w:r>
    </w:p>
    <w:p w:rsidR="00385649" w:rsidRPr="00D2562D" w:rsidRDefault="00385649" w:rsidP="007302DA">
      <w:pPr>
        <w:pStyle w:val="ListParagraph"/>
        <w:widowControl w:val="0"/>
        <w:numPr>
          <w:ilvl w:val="0"/>
          <w:numId w:val="42"/>
          <w:numberingChange w:id="224" w:author="Vicky" w:date="2015-07-05T13:11:00Z" w:original="%1:2:2:."/>
        </w:numPr>
        <w:spacing w:line="480" w:lineRule="auto"/>
        <w:jc w:val="both"/>
        <w:rPr>
          <w:lang w:val="en-GB"/>
        </w:rPr>
      </w:pPr>
      <w:r>
        <w:rPr>
          <w:lang w:val="en-GB"/>
        </w:rPr>
        <w:t>Apply several</w:t>
      </w:r>
      <w:r w:rsidRPr="00D2562D">
        <w:rPr>
          <w:lang w:val="en-GB"/>
        </w:rPr>
        <w:t xml:space="preserve"> arithmetic operations (in correct order) on whole numbers, fractions, and/or decimals.</w:t>
      </w:r>
    </w:p>
    <w:p w:rsidR="00385649" w:rsidRPr="00823AC5" w:rsidRDefault="00385649" w:rsidP="007302DA">
      <w:pPr>
        <w:widowControl w:val="0"/>
        <w:spacing w:line="480" w:lineRule="auto"/>
        <w:jc w:val="both"/>
        <w:rPr>
          <w:sz w:val="14"/>
          <w:szCs w:val="14"/>
          <w:lang w:val="en-GB"/>
        </w:rPr>
      </w:pPr>
    </w:p>
    <w:p w:rsidR="00385649" w:rsidRDefault="00385649" w:rsidP="007302DA">
      <w:pPr>
        <w:widowControl w:val="0"/>
        <w:spacing w:line="480" w:lineRule="auto"/>
        <w:jc w:val="both"/>
        <w:rPr>
          <w:lang w:val="en-GB"/>
        </w:rPr>
      </w:pPr>
      <w:r>
        <w:rPr>
          <w:lang w:val="en-GB"/>
        </w:rPr>
        <w:t>Only about 1.5% of the pupils and 21.4% of the teachers could reach this level.</w:t>
      </w:r>
    </w:p>
    <w:p w:rsidR="00385649" w:rsidRDefault="00385649">
      <w:pPr>
        <w:pStyle w:val="Heading5"/>
        <w:keepNext w:val="0"/>
        <w:widowControl w:val="0"/>
        <w:spacing w:line="480" w:lineRule="auto"/>
        <w:rPr>
          <w:b w:val="0"/>
        </w:rPr>
      </w:pPr>
      <w:r w:rsidRPr="008A7544">
        <w:rPr>
          <w:b w:val="0"/>
          <w:bCs/>
          <w:i/>
        </w:rPr>
        <w:t>Level 5:</w:t>
      </w:r>
      <w:r>
        <w:rPr>
          <w:b w:val="0"/>
          <w:bCs/>
          <w:i/>
        </w:rPr>
        <w:t xml:space="preserve">  </w:t>
      </w:r>
      <w:r>
        <w:rPr>
          <w:b w:val="0"/>
          <w:i/>
        </w:rPr>
        <w:t xml:space="preserve">Competent </w:t>
      </w:r>
      <w:r w:rsidRPr="00A44BF9">
        <w:rPr>
          <w:b w:val="0"/>
          <w:i/>
        </w:rPr>
        <w:t>numeracy</w:t>
      </w:r>
    </w:p>
    <w:p w:rsidR="00385649" w:rsidRPr="00823AC5" w:rsidRDefault="00385649" w:rsidP="007302DA">
      <w:pPr>
        <w:pStyle w:val="Heading5"/>
        <w:keepNext w:val="0"/>
        <w:widowControl w:val="0"/>
        <w:spacing w:line="480" w:lineRule="auto"/>
        <w:rPr>
          <w:b w:val="0"/>
          <w:sz w:val="14"/>
          <w:szCs w:val="14"/>
        </w:rPr>
      </w:pPr>
    </w:p>
    <w:p w:rsidR="00385649" w:rsidRPr="004E5A6E" w:rsidRDefault="00385649" w:rsidP="007302DA">
      <w:pPr>
        <w:pStyle w:val="Heading5"/>
        <w:keepNext w:val="0"/>
        <w:widowControl w:val="0"/>
        <w:spacing w:line="480" w:lineRule="auto"/>
        <w:rPr>
          <w:b w:val="0"/>
        </w:rPr>
      </w:pPr>
      <w:r w:rsidRPr="004E5A6E">
        <w:rPr>
          <w:b w:val="0"/>
        </w:rPr>
        <w:t>Pupils were tested to:</w:t>
      </w:r>
    </w:p>
    <w:p w:rsidR="00385649" w:rsidRDefault="00385649">
      <w:pPr>
        <w:pStyle w:val="ListParagraph"/>
        <w:widowControl w:val="0"/>
        <w:numPr>
          <w:ilvl w:val="0"/>
          <w:numId w:val="43"/>
          <w:numberingChange w:id="225" w:author="Vicky" w:date="2015-07-05T13:11:00Z" w:original="%1:1:2:."/>
        </w:numPr>
        <w:spacing w:line="480" w:lineRule="auto"/>
        <w:jc w:val="both"/>
        <w:rPr>
          <w:lang w:val="en-GB"/>
        </w:rPr>
      </w:pPr>
      <w:r w:rsidRPr="00E76A03">
        <w:rPr>
          <w:lang w:val="en-GB"/>
        </w:rPr>
        <w:t>Translate verbal, graphic or tabular information into arithmetic form in order to solve a given problem</w:t>
      </w:r>
    </w:p>
    <w:p w:rsidR="00385649" w:rsidRDefault="00385649">
      <w:pPr>
        <w:pStyle w:val="ListParagraph"/>
        <w:widowControl w:val="0"/>
        <w:numPr>
          <w:ilvl w:val="0"/>
          <w:numId w:val="43"/>
          <w:numberingChange w:id="226" w:author="Vicky" w:date="2015-07-05T13:11:00Z" w:original="%1:2:2:."/>
        </w:numPr>
        <w:spacing w:line="480" w:lineRule="auto"/>
        <w:jc w:val="both"/>
        <w:rPr>
          <w:lang w:val="en-GB"/>
        </w:rPr>
      </w:pPr>
      <w:r w:rsidRPr="00E76A03">
        <w:rPr>
          <w:lang w:val="en-GB"/>
        </w:rPr>
        <w:t>Solve multiple-operation problem (using correct order of arithmetic operations) involving common units of measurement and/or whole and mixed numbers.</w:t>
      </w:r>
    </w:p>
    <w:p w:rsidR="00385649" w:rsidRPr="00E76A03" w:rsidRDefault="00385649" w:rsidP="007302DA">
      <w:pPr>
        <w:pStyle w:val="ListParagraph"/>
        <w:widowControl w:val="0"/>
        <w:numPr>
          <w:ilvl w:val="0"/>
          <w:numId w:val="43"/>
          <w:numberingChange w:id="227" w:author="Vicky" w:date="2015-07-05T13:11:00Z" w:original="%1:3:2:."/>
        </w:numPr>
        <w:spacing w:line="480" w:lineRule="auto"/>
        <w:jc w:val="both"/>
        <w:rPr>
          <w:lang w:val="en-GB"/>
        </w:rPr>
      </w:pPr>
      <w:r w:rsidRPr="00E76A03">
        <w:rPr>
          <w:lang w:val="en-GB"/>
        </w:rPr>
        <w:t>Convert basic units of measurement from one level of measurement to another.</w:t>
      </w:r>
    </w:p>
    <w:p w:rsidR="00385649" w:rsidRPr="00823AC5" w:rsidRDefault="00385649" w:rsidP="007302DA">
      <w:pPr>
        <w:widowControl w:val="0"/>
        <w:spacing w:line="480" w:lineRule="auto"/>
        <w:jc w:val="both"/>
        <w:rPr>
          <w:sz w:val="14"/>
          <w:szCs w:val="14"/>
          <w:lang w:val="en-GB"/>
        </w:rPr>
      </w:pPr>
    </w:p>
    <w:p w:rsidR="00385649" w:rsidRPr="009B5691" w:rsidRDefault="00385649" w:rsidP="007302DA">
      <w:pPr>
        <w:widowControl w:val="0"/>
        <w:spacing w:line="480" w:lineRule="auto"/>
        <w:jc w:val="both"/>
        <w:rPr>
          <w:lang w:val="en-GB"/>
        </w:rPr>
      </w:pPr>
      <w:r>
        <w:rPr>
          <w:lang w:val="en-GB"/>
        </w:rPr>
        <w:t>Only about 2.7% of the pupils and 9.9</w:t>
      </w:r>
      <w:r w:rsidRPr="004E5A6E">
        <w:rPr>
          <w:lang w:val="en-GB"/>
        </w:rPr>
        <w:t xml:space="preserve">% of the teachers </w:t>
      </w:r>
      <w:r>
        <w:rPr>
          <w:lang w:val="en-GB"/>
        </w:rPr>
        <w:t>could reach</w:t>
      </w:r>
      <w:r w:rsidRPr="004E5A6E">
        <w:rPr>
          <w:lang w:val="en-GB"/>
        </w:rPr>
        <w:t xml:space="preserve"> this level.</w:t>
      </w:r>
    </w:p>
    <w:p w:rsidR="00385649" w:rsidRDefault="00385649" w:rsidP="007302DA">
      <w:pPr>
        <w:widowControl w:val="0"/>
        <w:spacing w:line="480" w:lineRule="auto"/>
        <w:jc w:val="both"/>
        <w:rPr>
          <w:lang w:val="en-GB"/>
        </w:rPr>
      </w:pPr>
      <w:r w:rsidRPr="008A7544">
        <w:rPr>
          <w:bCs/>
          <w:i/>
          <w:lang w:val="en-GB"/>
        </w:rPr>
        <w:t>Level 6:</w:t>
      </w:r>
      <w:r w:rsidRPr="00A44BF9">
        <w:rPr>
          <w:i/>
          <w:lang w:val="en-GB"/>
        </w:rPr>
        <w:t xml:space="preserve"> </w:t>
      </w:r>
      <w:r>
        <w:rPr>
          <w:i/>
          <w:lang w:val="en-GB"/>
        </w:rPr>
        <w:t xml:space="preserve"> </w:t>
      </w:r>
      <w:r w:rsidRPr="00A44BF9">
        <w:rPr>
          <w:i/>
          <w:lang w:val="en-GB"/>
        </w:rPr>
        <w:t>Mathematically skilled</w:t>
      </w:r>
    </w:p>
    <w:p w:rsidR="00385649" w:rsidRPr="004E5A6E" w:rsidRDefault="00385649" w:rsidP="007302DA">
      <w:pPr>
        <w:widowControl w:val="0"/>
        <w:spacing w:line="480" w:lineRule="auto"/>
        <w:jc w:val="both"/>
        <w:rPr>
          <w:lang w:val="en-GB"/>
        </w:rPr>
      </w:pPr>
      <w:r w:rsidRPr="004E5A6E">
        <w:rPr>
          <w:lang w:val="en-GB"/>
        </w:rPr>
        <w:t>Pupils were tested to:</w:t>
      </w:r>
    </w:p>
    <w:p w:rsidR="00385649" w:rsidRPr="004E5A6E" w:rsidRDefault="00385649" w:rsidP="007302DA">
      <w:pPr>
        <w:widowControl w:val="0"/>
        <w:numPr>
          <w:ilvl w:val="0"/>
          <w:numId w:val="1"/>
          <w:numberingChange w:id="228" w:author="Vicky" w:date="2015-07-05T13:11:00Z" w:original="%1:1:2:."/>
        </w:numPr>
        <w:spacing w:line="480" w:lineRule="auto"/>
        <w:jc w:val="both"/>
        <w:rPr>
          <w:lang w:val="en-GB"/>
        </w:rPr>
      </w:pPr>
      <w:r w:rsidRPr="004E5A6E">
        <w:rPr>
          <w:lang w:val="en-GB"/>
        </w:rPr>
        <w:t>Solve multiple operation problems (using correct order of arithmetic operations) involving fractions, ratios and decimals.</w:t>
      </w:r>
    </w:p>
    <w:p w:rsidR="00385649" w:rsidRPr="004E5A6E" w:rsidRDefault="00385649" w:rsidP="005E6607">
      <w:pPr>
        <w:widowControl w:val="0"/>
        <w:numPr>
          <w:ilvl w:val="0"/>
          <w:numId w:val="1"/>
          <w:numberingChange w:id="229" w:author="Vicky" w:date="2015-07-05T13:11:00Z" w:original="%1:2:2:."/>
        </w:numPr>
        <w:spacing w:line="480" w:lineRule="auto"/>
        <w:jc w:val="both"/>
        <w:rPr>
          <w:lang w:val="en-GB"/>
        </w:rPr>
      </w:pPr>
      <w:r w:rsidRPr="004E5A6E">
        <w:rPr>
          <w:lang w:val="en-GB"/>
        </w:rPr>
        <w:t>Translate verbal and graphic representation of information into symbolic, algebraic and equation form in order to solve a given mathematical problem.</w:t>
      </w:r>
    </w:p>
    <w:p w:rsidR="00385649" w:rsidRDefault="00385649" w:rsidP="005E6607">
      <w:pPr>
        <w:widowControl w:val="0"/>
        <w:spacing w:line="480" w:lineRule="auto"/>
        <w:jc w:val="both"/>
        <w:rPr>
          <w:lang w:val="en-GB"/>
        </w:rPr>
      </w:pPr>
    </w:p>
    <w:p w:rsidR="00385649" w:rsidRPr="009B5691" w:rsidRDefault="00385649" w:rsidP="005E6607">
      <w:pPr>
        <w:widowControl w:val="0"/>
        <w:spacing w:line="480" w:lineRule="auto"/>
        <w:jc w:val="both"/>
        <w:rPr>
          <w:lang w:val="en-GB"/>
        </w:rPr>
      </w:pPr>
      <w:r>
        <w:rPr>
          <w:lang w:val="en-GB"/>
        </w:rPr>
        <w:t>Only a</w:t>
      </w:r>
      <w:r w:rsidRPr="004E5A6E">
        <w:rPr>
          <w:lang w:val="en-GB"/>
        </w:rPr>
        <w:t xml:space="preserve">bout 6.2% of the pupils and 13.2% of the teachers </w:t>
      </w:r>
      <w:r>
        <w:rPr>
          <w:lang w:val="en-GB"/>
        </w:rPr>
        <w:t>could reach</w:t>
      </w:r>
      <w:r w:rsidRPr="004E5A6E">
        <w:rPr>
          <w:lang w:val="en-GB"/>
        </w:rPr>
        <w:t xml:space="preserve"> this level.</w:t>
      </w:r>
    </w:p>
    <w:p w:rsidR="00385649" w:rsidRPr="008A7544" w:rsidRDefault="00385649" w:rsidP="005E6607">
      <w:pPr>
        <w:widowControl w:val="0"/>
        <w:spacing w:line="480" w:lineRule="auto"/>
        <w:jc w:val="both"/>
        <w:rPr>
          <w:lang w:val="en-GB"/>
        </w:rPr>
      </w:pPr>
      <w:r w:rsidRPr="00BD5921">
        <w:rPr>
          <w:bCs/>
          <w:i/>
          <w:lang w:val="en-GB"/>
        </w:rPr>
        <w:t>Level</w:t>
      </w:r>
      <w:r>
        <w:rPr>
          <w:bCs/>
          <w:i/>
          <w:lang w:val="en-GB"/>
        </w:rPr>
        <w:t xml:space="preserve"> </w:t>
      </w:r>
      <w:r w:rsidRPr="00BD5921">
        <w:rPr>
          <w:bCs/>
          <w:i/>
          <w:lang w:val="en-GB"/>
        </w:rPr>
        <w:t>7:</w:t>
      </w:r>
      <w:r w:rsidRPr="00BD5921">
        <w:rPr>
          <w:i/>
          <w:lang w:val="en-GB"/>
        </w:rPr>
        <w:t xml:space="preserve"> Problem solving</w:t>
      </w:r>
      <w:r w:rsidRPr="00BD5921">
        <w:rPr>
          <w:lang w:val="en-GB"/>
        </w:rPr>
        <w:t>Pupils and their teachers were tested to extract and convert information from tables, charts,visual and symbolic</w:t>
      </w:r>
      <w:r w:rsidRPr="008A7544">
        <w:rPr>
          <w:lang w:val="en-GB"/>
        </w:rPr>
        <w:t xml:space="preserve"> presentations in order to identify, and then solve mult-step problems</w:t>
      </w:r>
      <w:r>
        <w:rPr>
          <w:lang w:val="en-GB"/>
        </w:rPr>
        <w:t>.</w:t>
      </w:r>
    </w:p>
    <w:p w:rsidR="00385649" w:rsidRDefault="00385649" w:rsidP="005E6607">
      <w:pPr>
        <w:widowControl w:val="0"/>
        <w:spacing w:line="480" w:lineRule="auto"/>
        <w:jc w:val="both"/>
        <w:rPr>
          <w:lang w:val="en-GB"/>
        </w:rPr>
      </w:pPr>
    </w:p>
    <w:p w:rsidR="00385649" w:rsidRPr="009B5691" w:rsidRDefault="00385649" w:rsidP="005E6607">
      <w:pPr>
        <w:widowControl w:val="0"/>
        <w:spacing w:line="480" w:lineRule="auto"/>
        <w:jc w:val="both"/>
        <w:rPr>
          <w:lang w:val="en-GB"/>
        </w:rPr>
      </w:pPr>
      <w:r>
        <w:rPr>
          <w:lang w:val="en-GB"/>
        </w:rPr>
        <w:t>Only a</w:t>
      </w:r>
      <w:r w:rsidRPr="00AF10FA">
        <w:rPr>
          <w:lang w:val="en-GB"/>
        </w:rPr>
        <w:t xml:space="preserve">bout 1.6% of pupils and 38.8% of </w:t>
      </w:r>
      <w:r>
        <w:rPr>
          <w:lang w:val="en-GB"/>
        </w:rPr>
        <w:t xml:space="preserve">the </w:t>
      </w:r>
      <w:r w:rsidRPr="00AF10FA">
        <w:rPr>
          <w:lang w:val="en-GB"/>
        </w:rPr>
        <w:t xml:space="preserve">teachers </w:t>
      </w:r>
      <w:r>
        <w:rPr>
          <w:lang w:val="en-GB"/>
        </w:rPr>
        <w:t>could reach</w:t>
      </w:r>
      <w:r w:rsidRPr="00AF10FA">
        <w:rPr>
          <w:lang w:val="en-GB"/>
        </w:rPr>
        <w:t xml:space="preserve"> this level.</w:t>
      </w:r>
    </w:p>
    <w:p w:rsidR="00385649" w:rsidRDefault="00385649" w:rsidP="005E6607">
      <w:pPr>
        <w:widowControl w:val="0"/>
        <w:spacing w:line="480" w:lineRule="auto"/>
        <w:jc w:val="both"/>
        <w:rPr>
          <w:lang w:val="en-GB"/>
        </w:rPr>
      </w:pPr>
      <w:r w:rsidRPr="008A7544">
        <w:rPr>
          <w:bCs/>
          <w:i/>
          <w:lang w:val="en-GB"/>
        </w:rPr>
        <w:t>Level 8:</w:t>
      </w:r>
      <w:r>
        <w:rPr>
          <w:bCs/>
          <w:lang w:val="en-GB"/>
        </w:rPr>
        <w:t xml:space="preserve"> </w:t>
      </w:r>
      <w:r w:rsidRPr="00CE7588">
        <w:rPr>
          <w:i/>
          <w:lang w:val="en-GB"/>
        </w:rPr>
        <w:t xml:space="preserve"> Abstract problem solving</w:t>
      </w:r>
    </w:p>
    <w:p w:rsidR="00385649" w:rsidRPr="004E5A6E" w:rsidRDefault="00385649" w:rsidP="005E6607">
      <w:pPr>
        <w:widowControl w:val="0"/>
        <w:spacing w:line="480" w:lineRule="auto"/>
        <w:jc w:val="both"/>
        <w:rPr>
          <w:lang w:val="en-GB"/>
        </w:rPr>
      </w:pPr>
      <w:r>
        <w:rPr>
          <w:lang w:val="en-GB"/>
        </w:rPr>
        <w:t>Pupils and teachers were tested to</w:t>
      </w:r>
      <w:r w:rsidRPr="004E5A6E">
        <w:rPr>
          <w:lang w:val="en-GB"/>
        </w:rPr>
        <w:t xml:space="preserve"> (mainly for teachers)</w:t>
      </w:r>
      <w:r>
        <w:rPr>
          <w:lang w:val="en-GB"/>
        </w:rPr>
        <w:t xml:space="preserve"> i</w:t>
      </w:r>
      <w:r w:rsidRPr="004E5A6E">
        <w:rPr>
          <w:lang w:val="en-GB"/>
        </w:rPr>
        <w:t>dentify the nature of an unstated mathematical problem embedded within verbal or graphic info</w:t>
      </w:r>
      <w:r>
        <w:rPr>
          <w:lang w:val="en-GB"/>
        </w:rPr>
        <w:t>rmation, and then translate it</w:t>
      </w:r>
      <w:r w:rsidRPr="004E5A6E">
        <w:rPr>
          <w:lang w:val="en-GB"/>
        </w:rPr>
        <w:t xml:space="preserve"> into symbolic or equation form in order to solve the problem.</w:t>
      </w:r>
    </w:p>
    <w:p w:rsidR="00385649" w:rsidRPr="004E5A6E" w:rsidRDefault="00385649" w:rsidP="005E6607">
      <w:pPr>
        <w:widowControl w:val="0"/>
        <w:spacing w:line="480" w:lineRule="auto"/>
        <w:jc w:val="both"/>
        <w:rPr>
          <w:lang w:val="en-GB"/>
        </w:rPr>
      </w:pPr>
      <w:r>
        <w:rPr>
          <w:lang w:val="en-GB"/>
        </w:rPr>
        <w:t>Only a</w:t>
      </w:r>
      <w:r w:rsidRPr="004E5A6E">
        <w:rPr>
          <w:lang w:val="en-GB"/>
        </w:rPr>
        <w:t xml:space="preserve">bout 0.4% of the pupils and 43.9% of the teachers </w:t>
      </w:r>
      <w:r>
        <w:rPr>
          <w:lang w:val="en-GB"/>
        </w:rPr>
        <w:t>could reach</w:t>
      </w:r>
      <w:r w:rsidRPr="004E5A6E">
        <w:rPr>
          <w:lang w:val="en-GB"/>
        </w:rPr>
        <w:t xml:space="preserve"> this level.</w:t>
      </w:r>
    </w:p>
    <w:p w:rsidR="00385649" w:rsidRDefault="00385649" w:rsidP="005E6607">
      <w:pPr>
        <w:widowControl w:val="0"/>
        <w:spacing w:before="40" w:line="480" w:lineRule="auto"/>
        <w:jc w:val="both"/>
        <w:rPr>
          <w:lang w:val="en-GB"/>
        </w:rPr>
      </w:pPr>
    </w:p>
    <w:p w:rsidR="00385649" w:rsidRDefault="00385649" w:rsidP="005E6607">
      <w:pPr>
        <w:widowControl w:val="0"/>
        <w:spacing w:before="40" w:line="480" w:lineRule="auto"/>
        <w:jc w:val="both"/>
        <w:rPr>
          <w:lang w:val="en-GB"/>
        </w:rPr>
      </w:pPr>
      <w:r w:rsidRPr="004E5A6E">
        <w:rPr>
          <w:lang w:val="en-GB"/>
        </w:rPr>
        <w:t>From these findings of competence levels, one can deduce that a</w:t>
      </w:r>
      <w:r>
        <w:rPr>
          <w:lang w:val="en-GB"/>
        </w:rPr>
        <w:t>bout 25% of Standard VI</w:t>
      </w:r>
      <w:r w:rsidRPr="004E5A6E">
        <w:rPr>
          <w:lang w:val="en-GB"/>
        </w:rPr>
        <w:t xml:space="preserve"> pupils in the country reached the first and second levels and therefore, they were still not numerate.</w:t>
      </w:r>
      <w:r>
        <w:rPr>
          <w:lang w:val="en-GB"/>
        </w:rPr>
        <w:t xml:space="preserve">  </w:t>
      </w:r>
      <w:r w:rsidRPr="004E5A6E">
        <w:rPr>
          <w:lang w:val="en-GB"/>
        </w:rPr>
        <w:t xml:space="preserve">One can also conclude that 35% of the </w:t>
      </w:r>
      <w:r>
        <w:rPr>
          <w:lang w:val="en-GB"/>
        </w:rPr>
        <w:t>pupils could not go beyond the b</w:t>
      </w:r>
      <w:r w:rsidRPr="004E5A6E">
        <w:rPr>
          <w:lang w:val="en-GB"/>
        </w:rPr>
        <w:t>asic numeracy skills,</w:t>
      </w:r>
      <w:r>
        <w:rPr>
          <w:lang w:val="en-GB"/>
        </w:rPr>
        <w:t xml:space="preserve"> 21.4% could not go beyond b</w:t>
      </w:r>
      <w:r w:rsidRPr="004E5A6E">
        <w:rPr>
          <w:lang w:val="en-GB"/>
        </w:rPr>
        <w:t>eginning numeracy skills an</w:t>
      </w:r>
      <w:r>
        <w:rPr>
          <w:lang w:val="en-GB"/>
        </w:rPr>
        <w:t>d 9.9% could not go beyond the c</w:t>
      </w:r>
      <w:r w:rsidRPr="004E5A6E">
        <w:rPr>
          <w:lang w:val="en-GB"/>
        </w:rPr>
        <w:t xml:space="preserve">ompetent numeracy skills. The findings of this study have provided a good assessment of primary school pupils on numeracy competencies. The question remaining unanswered by the study is what difficulties the pupils were encountering when attempting question items in the </w:t>
      </w:r>
      <w:r>
        <w:rPr>
          <w:lang w:val="en-GB"/>
        </w:rPr>
        <w:t xml:space="preserve">different </w:t>
      </w:r>
      <w:r w:rsidRPr="004E5A6E">
        <w:rPr>
          <w:lang w:val="en-GB"/>
        </w:rPr>
        <w:t>levels and how t</w:t>
      </w:r>
      <w:r>
        <w:rPr>
          <w:lang w:val="en-GB"/>
        </w:rPr>
        <w:t xml:space="preserve">o overcome them. </w:t>
      </w:r>
    </w:p>
    <w:p w:rsidR="00385649" w:rsidRPr="0094331E" w:rsidRDefault="00385649" w:rsidP="005E6607">
      <w:pPr>
        <w:pStyle w:val="Heading2"/>
        <w:spacing w:before="40" w:line="480" w:lineRule="auto"/>
      </w:pPr>
      <w:bookmarkStart w:id="230" w:name="_Toc389725489"/>
      <w:bookmarkStart w:id="231" w:name="_Toc393784038"/>
      <w:bookmarkStart w:id="232" w:name="_Toc417971708"/>
      <w:bookmarkStart w:id="233" w:name="_Toc423770487"/>
      <w:r w:rsidRPr="0094331E">
        <w:t>2.</w:t>
      </w:r>
      <w:r>
        <w:t xml:space="preserve">10 </w:t>
      </w:r>
      <w:r w:rsidRPr="0094331E">
        <w:t>Knowledge Gap</w:t>
      </w:r>
      <w:bookmarkEnd w:id="230"/>
      <w:bookmarkEnd w:id="231"/>
      <w:bookmarkEnd w:id="232"/>
      <w:bookmarkEnd w:id="233"/>
    </w:p>
    <w:p w:rsidR="00385649" w:rsidRPr="009B5691" w:rsidRDefault="00385649" w:rsidP="005E6607">
      <w:pPr>
        <w:spacing w:before="40" w:line="480" w:lineRule="auto"/>
        <w:jc w:val="both"/>
        <w:rPr>
          <w:lang w:val="en-GB"/>
        </w:rPr>
      </w:pPr>
      <w:r w:rsidRPr="009B5691">
        <w:rPr>
          <w:lang w:val="en-GB"/>
        </w:rPr>
        <w:t>In Tanzania little is known about the readiness of Form I entrants to learn secondary school mathematics.  As noted in this chapter, the competence of Form I entrants in numeracy skills is requisite for them to learn secondary mathematics successfully.  Though learning misconceptions are the main cause of errors in solving mathematics problems, there is no evidence to suggest that; teachers know the categories of errors and underlying misconceptions that Form I entrants may have in numeric skills.  This was likely to be attained and a problem removed if teachers are administering a diagnostic test to the entrants, and take remedial action.  The Baseline manual recommended by the ministry of education to prepare Form I entrants for learning secondary school subjects including mathematics, is addressing mainly the subjects’ language aspects. Therefore, the manual suffers both subject content and pedagogical approach for meeting the needs of Form I entrants in numeric skills. This study attempted to bridge this gap by employing diagnostic approach to identify errors and misconception committed by Form I entrants in numeric skills, and designed a pedagogical remedial approach comprising of 12 elements to be considered by the teacher.</w:t>
      </w:r>
    </w:p>
    <w:p w:rsidR="00385649" w:rsidRDefault="00385649" w:rsidP="005E6607">
      <w:pPr>
        <w:spacing w:before="40" w:line="480" w:lineRule="auto"/>
        <w:jc w:val="both"/>
        <w:rPr>
          <w:b/>
          <w:lang w:val="en-GB"/>
        </w:rPr>
      </w:pPr>
    </w:p>
    <w:p w:rsidR="00385649" w:rsidRPr="00601964" w:rsidRDefault="00385649" w:rsidP="005E6607">
      <w:pPr>
        <w:spacing w:before="40" w:line="480" w:lineRule="auto"/>
        <w:jc w:val="both"/>
        <w:outlineLvl w:val="0"/>
        <w:rPr>
          <w:b/>
          <w:lang w:val="en-GB"/>
        </w:rPr>
      </w:pPr>
      <w:bookmarkStart w:id="234" w:name="_Toc417971709"/>
      <w:bookmarkStart w:id="235" w:name="_Toc423770488"/>
      <w:r w:rsidRPr="00601964">
        <w:rPr>
          <w:b/>
          <w:lang w:val="en-GB"/>
        </w:rPr>
        <w:t>2.1</w:t>
      </w:r>
      <w:r>
        <w:rPr>
          <w:b/>
          <w:lang w:val="en-GB"/>
        </w:rPr>
        <w:t>1</w:t>
      </w:r>
      <w:r w:rsidRPr="00601964">
        <w:rPr>
          <w:b/>
          <w:lang w:val="en-GB"/>
        </w:rPr>
        <w:t xml:space="preserve"> Concluding Remarks</w:t>
      </w:r>
      <w:bookmarkEnd w:id="234"/>
      <w:bookmarkEnd w:id="235"/>
    </w:p>
    <w:p w:rsidR="00385649" w:rsidRPr="00601964" w:rsidRDefault="00385649" w:rsidP="005E6607">
      <w:pPr>
        <w:spacing w:before="40" w:line="480" w:lineRule="auto"/>
        <w:jc w:val="both"/>
        <w:rPr>
          <w:lang w:val="en-GB"/>
        </w:rPr>
      </w:pPr>
      <w:r w:rsidRPr="00601964">
        <w:rPr>
          <w:lang w:val="en-GB"/>
        </w:rPr>
        <w:t>The literature review presented in this chapter has tried to show the magnitude of the problem worldwide. The review also shows the general concern among academicians outside Tanzania. In Tanzania the learning of mathematics at primary and secondary school levels is still hampered by various problems including pedagogical approaches, and no effort has been made to address the issue of incompetence in numeracy skills amongst students at primary and secondary school levels.  This study is an effort towards a full understanding of the problem in the context of Tanzania. The next chapter presents the methodology used in this study.</w:t>
      </w:r>
    </w:p>
    <w:p w:rsidR="00385649" w:rsidRPr="000A4756" w:rsidRDefault="00385649" w:rsidP="005E6607">
      <w:pPr>
        <w:spacing w:before="100" w:line="480" w:lineRule="auto"/>
        <w:rPr>
          <w:b/>
          <w:color w:val="FF0000"/>
          <w:sz w:val="22"/>
          <w:lang w:val="en-GB"/>
        </w:rPr>
        <w:sectPr w:rsidR="00385649" w:rsidRPr="000A4756" w:rsidSect="00F8645D">
          <w:pgSz w:w="11909" w:h="16834" w:code="9"/>
          <w:pgMar w:top="2304" w:right="1440" w:bottom="1354" w:left="2275" w:header="720" w:footer="720" w:gutter="0"/>
          <w:pgNumType w:start="1"/>
          <w:cols w:space="720"/>
          <w:docGrid w:linePitch="360"/>
        </w:sectPr>
      </w:pPr>
    </w:p>
    <w:p w:rsidR="00385649" w:rsidRDefault="00385649" w:rsidP="005E6607">
      <w:bookmarkStart w:id="236" w:name="_Toc393784055"/>
      <w:bookmarkStart w:id="237" w:name="_Toc389725505"/>
    </w:p>
    <w:p w:rsidR="00385649" w:rsidRDefault="00385649">
      <w:pPr>
        <w:pStyle w:val="Heading2"/>
        <w:keepNext w:val="0"/>
        <w:widowControl w:val="0"/>
        <w:spacing w:line="480" w:lineRule="auto"/>
        <w:jc w:val="center"/>
      </w:pPr>
      <w:bookmarkStart w:id="238" w:name="_Toc393784039"/>
      <w:bookmarkStart w:id="239" w:name="_Toc417971710"/>
      <w:bookmarkStart w:id="240" w:name="_Toc423770489"/>
      <w:r>
        <w:t>CHAPTER THREE</w:t>
      </w:r>
      <w:bookmarkEnd w:id="238"/>
      <w:bookmarkEnd w:id="239"/>
      <w:bookmarkEnd w:id="240"/>
    </w:p>
    <w:p w:rsidR="00385649" w:rsidRDefault="00385649">
      <w:pPr>
        <w:pStyle w:val="Heading2"/>
        <w:keepNext w:val="0"/>
        <w:widowControl w:val="0"/>
        <w:spacing w:line="480" w:lineRule="auto"/>
        <w:jc w:val="center"/>
      </w:pPr>
      <w:bookmarkStart w:id="241" w:name="_Toc393784040"/>
      <w:bookmarkStart w:id="242" w:name="_Toc417971711"/>
      <w:bookmarkStart w:id="243" w:name="_Toc423770490"/>
      <w:r>
        <w:t xml:space="preserve">3.0 </w:t>
      </w:r>
      <w:r w:rsidRPr="00701C25">
        <w:t>RESEARCH DESIGN AND METHODOLOGY</w:t>
      </w:r>
      <w:bookmarkEnd w:id="241"/>
      <w:bookmarkEnd w:id="242"/>
      <w:bookmarkEnd w:id="243"/>
    </w:p>
    <w:p w:rsidR="00385649" w:rsidRDefault="00385649">
      <w:pPr>
        <w:pStyle w:val="Heading2"/>
        <w:keepNext w:val="0"/>
        <w:widowControl w:val="0"/>
        <w:spacing w:line="480" w:lineRule="auto"/>
        <w:rPr>
          <w:bCs/>
        </w:rPr>
      </w:pPr>
      <w:bookmarkStart w:id="244" w:name="_Toc393784041"/>
      <w:bookmarkStart w:id="245" w:name="_Toc417971712"/>
      <w:bookmarkStart w:id="246" w:name="_Toc423770491"/>
      <w:r>
        <w:t>3.1 Introduction</w:t>
      </w:r>
      <w:bookmarkEnd w:id="244"/>
      <w:bookmarkEnd w:id="245"/>
      <w:bookmarkEnd w:id="246"/>
    </w:p>
    <w:p w:rsidR="00385649" w:rsidRDefault="00385649">
      <w:pPr>
        <w:widowControl w:val="0"/>
        <w:spacing w:line="480" w:lineRule="auto"/>
        <w:jc w:val="both"/>
        <w:rPr>
          <w:lang w:val="en-GB"/>
        </w:rPr>
      </w:pPr>
      <w:r>
        <w:rPr>
          <w:lang w:val="en-GB"/>
        </w:rPr>
        <w:t xml:space="preserve">This chapter presents the research design and methodology. It begins by presenting the area, population and sample of the study, before it turns to design and approach, data collection techniques, data analysis, issues of reliability and validity and finally the ethical considerations in this study. Each of these elements is discussed in relation to the purpose and objectives presented in chapter one and the literature gaps identified in chapter two. </w:t>
      </w:r>
    </w:p>
    <w:p w:rsidR="00385649" w:rsidRDefault="00385649">
      <w:pPr>
        <w:widowControl w:val="0"/>
        <w:spacing w:line="480" w:lineRule="auto"/>
        <w:jc w:val="both"/>
        <w:rPr>
          <w:lang w:val="en-GB"/>
        </w:rPr>
      </w:pPr>
    </w:p>
    <w:p w:rsidR="00385649" w:rsidRDefault="00385649">
      <w:pPr>
        <w:widowControl w:val="0"/>
        <w:spacing w:line="480" w:lineRule="auto"/>
        <w:outlineLvl w:val="0"/>
        <w:rPr>
          <w:b/>
        </w:rPr>
      </w:pPr>
      <w:bookmarkStart w:id="247" w:name="_Toc417971713"/>
      <w:bookmarkStart w:id="248" w:name="_Toc423770492"/>
      <w:r>
        <w:rPr>
          <w:b/>
        </w:rPr>
        <w:t>3.2 Research Design and Approach</w:t>
      </w:r>
      <w:bookmarkEnd w:id="247"/>
      <w:bookmarkEnd w:id="248"/>
      <w:r>
        <w:rPr>
          <w:b/>
        </w:rPr>
        <w:t xml:space="preserve"> </w:t>
      </w:r>
    </w:p>
    <w:p w:rsidR="00385649" w:rsidRDefault="00385649">
      <w:pPr>
        <w:widowControl w:val="0"/>
        <w:spacing w:line="480" w:lineRule="auto"/>
        <w:outlineLvl w:val="0"/>
        <w:rPr>
          <w:b/>
          <w:lang w:val="en-GB"/>
        </w:rPr>
      </w:pPr>
      <w:bookmarkStart w:id="249" w:name="_Toc417971714"/>
      <w:bookmarkStart w:id="250" w:name="_Toc423770493"/>
      <w:r>
        <w:rPr>
          <w:b/>
        </w:rPr>
        <w:t>3.2.1 Research Design</w:t>
      </w:r>
      <w:bookmarkEnd w:id="249"/>
      <w:bookmarkEnd w:id="250"/>
    </w:p>
    <w:p w:rsidR="00385649" w:rsidRDefault="00385649">
      <w:pPr>
        <w:widowControl w:val="0"/>
        <w:spacing w:line="480" w:lineRule="auto"/>
        <w:jc w:val="both"/>
        <w:rPr>
          <w:kern w:val="1"/>
        </w:rPr>
      </w:pPr>
      <w:r>
        <w:t xml:space="preserve">Various researchers (e.g. </w:t>
      </w:r>
      <w:r>
        <w:rPr>
          <w:kern w:val="1"/>
        </w:rPr>
        <w:t>De Vaus, 2001; Kothari, 2004;</w:t>
      </w:r>
      <w:r>
        <w:t xml:space="preserve"> Mlyuka, 2011) have put forward explanations on what is and what constitutes research design. </w:t>
      </w:r>
      <w:r>
        <w:rPr>
          <w:kern w:val="1"/>
        </w:rPr>
        <w:t xml:space="preserve">Kothari (2004) explains the research design as a conceptual structure within which research is conducted, and that it constitutes the blueprint (design) for the collection, measurement and analysis of data.  With similar view De Vaus (2001) identifies several blueprints for planning researches.  These include one; case study design which attempt to conduct an in-depth study of a particular research problem rather than a statistical survey.  </w:t>
      </w:r>
    </w:p>
    <w:p w:rsidR="00385649" w:rsidRDefault="00385649">
      <w:pPr>
        <w:widowControl w:val="0"/>
        <w:spacing w:line="480" w:lineRule="auto"/>
        <w:jc w:val="both"/>
        <w:rPr>
          <w:kern w:val="1"/>
          <w:sz w:val="20"/>
          <w:szCs w:val="20"/>
        </w:rPr>
      </w:pPr>
    </w:p>
    <w:p w:rsidR="00385649" w:rsidRDefault="00385649">
      <w:pPr>
        <w:widowControl w:val="0"/>
        <w:spacing w:line="480" w:lineRule="auto"/>
        <w:jc w:val="both"/>
        <w:rPr>
          <w:kern w:val="1"/>
        </w:rPr>
      </w:pPr>
      <w:r>
        <w:rPr>
          <w:kern w:val="1"/>
        </w:rPr>
        <w:t>It is often used to narrow down a very broad research into one or a few easily researchable examples.  Two; experimental design which enables the researcher to maintain a control over all factors, that may affect the results of an experiment.  In</w:t>
      </w:r>
      <w:r w:rsidRPr="00600E40">
        <w:rPr>
          <w:kern w:val="1"/>
        </w:rPr>
        <w:t xml:space="preserve"> this design a researcher attempts to determine or predict what may occur.  Three; action research design that plans, implements, review</w:t>
      </w:r>
      <w:r>
        <w:rPr>
          <w:kern w:val="1"/>
        </w:rPr>
        <w:t>s</w:t>
      </w:r>
      <w:r w:rsidRPr="00600E40">
        <w:rPr>
          <w:kern w:val="1"/>
        </w:rPr>
        <w:t xml:space="preserve"> and evaluates an intervention for improving practice or solving a local problem.  Four; descriptive design used to obtain data about the existing status of the phenomena, and to describe ‘what exists’ with respect to variables or conditions in a situation.  </w:t>
      </w:r>
    </w:p>
    <w:p w:rsidR="00385649" w:rsidRPr="00823AC5" w:rsidRDefault="00385649" w:rsidP="005E6607">
      <w:pPr>
        <w:spacing w:line="480" w:lineRule="auto"/>
        <w:jc w:val="both"/>
        <w:rPr>
          <w:sz w:val="16"/>
          <w:szCs w:val="16"/>
        </w:rPr>
      </w:pPr>
    </w:p>
    <w:p w:rsidR="00385649" w:rsidRDefault="00385649" w:rsidP="005E6607">
      <w:pPr>
        <w:spacing w:line="480" w:lineRule="auto"/>
        <w:jc w:val="both"/>
      </w:pPr>
      <w:r w:rsidRPr="00600E40">
        <w:t>Mlyuka (2011) include</w:t>
      </w:r>
      <w:r>
        <w:t>s</w:t>
      </w:r>
      <w:r w:rsidRPr="00600E40">
        <w:t xml:space="preserve"> issues of relevance and purpose to the explanation of research design. He contended that research design is an arrangement of conditions for collection and analysis of data in a manner that aims to combine relevance with the research purpose. It is also argued that “</w:t>
      </w:r>
      <w:r>
        <w:t>g</w:t>
      </w:r>
      <w:r w:rsidRPr="00600E40">
        <w:t>enerally research design guides a researcher in the process of collecting, analyzing and interpreting data for achieving the objectives of the study’ (Mlyuka, 2011:14).</w:t>
      </w:r>
    </w:p>
    <w:p w:rsidR="00385649" w:rsidRPr="00823AC5" w:rsidRDefault="00385649" w:rsidP="005E6607">
      <w:pPr>
        <w:spacing w:line="480" w:lineRule="auto"/>
        <w:jc w:val="both"/>
        <w:rPr>
          <w:sz w:val="16"/>
          <w:szCs w:val="16"/>
        </w:rPr>
      </w:pPr>
    </w:p>
    <w:p w:rsidR="00385649" w:rsidRDefault="00385649" w:rsidP="005E6607">
      <w:pPr>
        <w:spacing w:line="480" w:lineRule="auto"/>
        <w:jc w:val="both"/>
        <w:rPr>
          <w:lang w:val="en-GB"/>
        </w:rPr>
      </w:pPr>
      <w:r w:rsidRPr="00600E40">
        <w:t>Taking these explanations into consideration this study has employed a descriptive design.</w:t>
      </w:r>
      <w:r w:rsidRPr="00600E40">
        <w:rPr>
          <w:kern w:val="1"/>
        </w:rPr>
        <w:t xml:space="preserve"> Descriptions of errors that students make in mathematics, misconceptions and causes as well as interrogations of the students and the way mathematics teachers perceived the ability of Form I entrants aimed to achieve the purpose of the study which </w:t>
      </w:r>
      <w:r w:rsidRPr="00600E40">
        <w:rPr>
          <w:lang w:val="en-GB"/>
        </w:rPr>
        <w:t>was to investigate the competence of Form 1 entrants in numeric skills in order to find the most effective remedial measures to take.</w:t>
      </w:r>
    </w:p>
    <w:p w:rsidR="00385649" w:rsidRPr="00600E40" w:rsidRDefault="00385649" w:rsidP="005E6607">
      <w:pPr>
        <w:spacing w:line="480" w:lineRule="auto"/>
        <w:jc w:val="both"/>
        <w:rPr>
          <w:lang w:val="en-GB"/>
        </w:rPr>
      </w:pPr>
    </w:p>
    <w:p w:rsidR="00385649" w:rsidRPr="00600E40" w:rsidRDefault="00385649" w:rsidP="005E6607">
      <w:pPr>
        <w:spacing w:line="480" w:lineRule="auto"/>
        <w:jc w:val="both"/>
        <w:outlineLvl w:val="0"/>
        <w:rPr>
          <w:b/>
        </w:rPr>
      </w:pPr>
      <w:bookmarkStart w:id="251" w:name="_Toc417971715"/>
      <w:bookmarkStart w:id="252" w:name="_Toc423770494"/>
      <w:r>
        <w:rPr>
          <w:b/>
        </w:rPr>
        <w:t>3.2.2 Research A</w:t>
      </w:r>
      <w:r w:rsidRPr="00600E40">
        <w:rPr>
          <w:b/>
        </w:rPr>
        <w:t>pproach</w:t>
      </w:r>
      <w:bookmarkEnd w:id="251"/>
      <w:bookmarkEnd w:id="252"/>
    </w:p>
    <w:p w:rsidR="00385649" w:rsidRDefault="00385649" w:rsidP="005E6607">
      <w:pPr>
        <w:spacing w:line="480" w:lineRule="auto"/>
        <w:jc w:val="both"/>
        <w:rPr>
          <w:kern w:val="1"/>
        </w:rPr>
      </w:pPr>
      <w:r w:rsidRPr="00600E40">
        <w:t xml:space="preserve">This study </w:t>
      </w:r>
      <w:r>
        <w:t>employed</w:t>
      </w:r>
      <w:r w:rsidRPr="00600E40">
        <w:t xml:space="preserve"> </w:t>
      </w:r>
      <w:r>
        <w:t xml:space="preserve">techniques of </w:t>
      </w:r>
      <w:r w:rsidRPr="00600E40">
        <w:t>both quantitative and qualitative methods</w:t>
      </w:r>
      <w:r>
        <w:t>.</w:t>
      </w:r>
      <w:r w:rsidRPr="00600E40">
        <w:t xml:space="preserve"> </w:t>
      </w:r>
      <w:r w:rsidRPr="00600E40">
        <w:rPr>
          <w:kern w:val="1"/>
        </w:rPr>
        <w:t xml:space="preserve">Quantitative and qualitative </w:t>
      </w:r>
      <w:r>
        <w:rPr>
          <w:kern w:val="1"/>
        </w:rPr>
        <w:t>approaches</w:t>
      </w:r>
      <w:r w:rsidRPr="00600E40">
        <w:rPr>
          <w:kern w:val="1"/>
        </w:rPr>
        <w:t xml:space="preserve"> are the two general broad ways of data collection and analysis.  According to Cohen </w:t>
      </w:r>
      <w:r w:rsidRPr="00E42D08">
        <w:rPr>
          <w:i/>
          <w:kern w:val="1"/>
        </w:rPr>
        <w:t>et</w:t>
      </w:r>
      <w:r w:rsidRPr="00600E40">
        <w:rPr>
          <w:kern w:val="1"/>
        </w:rPr>
        <w:t xml:space="preserve"> </w:t>
      </w:r>
      <w:r w:rsidRPr="00E42D08">
        <w:rPr>
          <w:i/>
          <w:kern w:val="1"/>
        </w:rPr>
        <w:t>al</w:t>
      </w:r>
      <w:r>
        <w:rPr>
          <w:kern w:val="1"/>
        </w:rPr>
        <w:t>.</w:t>
      </w:r>
      <w:r w:rsidRPr="00600E40">
        <w:rPr>
          <w:kern w:val="1"/>
        </w:rPr>
        <w:t xml:space="preserve"> (2000) the selection and employment of a particular research method depends on the way reality is perceived in a given study.  If on one hand the world is viewed as natural, hard, real and external to the individual, the methods will be from a range of options in the quantitative approach which include survey and experiments.  If on the other hand the view stresses the importance of subjective experience of individuals in the creation of social world, Cohen </w:t>
      </w:r>
      <w:r w:rsidRPr="00600E40">
        <w:rPr>
          <w:i/>
          <w:iCs/>
          <w:kern w:val="1"/>
        </w:rPr>
        <w:t>et al</w:t>
      </w:r>
      <w:r>
        <w:rPr>
          <w:i/>
          <w:iCs/>
          <w:kern w:val="1"/>
        </w:rPr>
        <w:t>.</w:t>
      </w:r>
      <w:r w:rsidRPr="00600E40">
        <w:rPr>
          <w:kern w:val="1"/>
        </w:rPr>
        <w:t xml:space="preserve"> urge that, the approach should take on aspects from qualitative as well as quantitative methodologies.  </w:t>
      </w:r>
    </w:p>
    <w:p w:rsidR="00385649" w:rsidRPr="00823AC5" w:rsidRDefault="00385649" w:rsidP="005E6607">
      <w:pPr>
        <w:spacing w:line="480" w:lineRule="auto"/>
        <w:jc w:val="both"/>
        <w:rPr>
          <w:kern w:val="1"/>
          <w:sz w:val="16"/>
          <w:szCs w:val="16"/>
        </w:rPr>
      </w:pPr>
    </w:p>
    <w:p w:rsidR="00385649" w:rsidRPr="00600E40" w:rsidRDefault="00385649" w:rsidP="007302DA">
      <w:pPr>
        <w:spacing w:line="480" w:lineRule="auto"/>
        <w:jc w:val="both"/>
      </w:pPr>
      <w:r w:rsidRPr="00600E40">
        <w:rPr>
          <w:kern w:val="1"/>
        </w:rPr>
        <w:t xml:space="preserve">This approach is similar to what </w:t>
      </w:r>
      <w:r w:rsidRPr="00600E40">
        <w:t>Creswell and Clack (2011) term as ‘merging data approach’.  In merging approach, the integration consists of combining the qualitative data in the form of text with the quantitative data in the form of numeric information. The integration is achieved by reporting results together in a discussion section of a study, such as reporting first the quantitative statistical results followed by themes that support or refute the quantitative results. This integration also can occur through the use of tables or figures that display both the quantitative and the qualitative results.  In this study, the numeric data showing the computational work of respondents were merged with texts results on misconceptions and underlying causes by presenting them in tabular form, and as such, the discussion of the findings utilized a combination of texts and numerical data.</w:t>
      </w:r>
    </w:p>
    <w:p w:rsidR="00385649" w:rsidRDefault="00385649">
      <w:pPr>
        <w:spacing w:line="480" w:lineRule="auto"/>
        <w:jc w:val="both"/>
        <w:outlineLvl w:val="0"/>
        <w:rPr>
          <w:b/>
          <w:sz w:val="16"/>
          <w:szCs w:val="16"/>
        </w:rPr>
      </w:pPr>
      <w:bookmarkStart w:id="253" w:name="_Toc417971716"/>
    </w:p>
    <w:p w:rsidR="00385649" w:rsidRDefault="00385649">
      <w:pPr>
        <w:spacing w:line="480" w:lineRule="auto"/>
        <w:jc w:val="both"/>
        <w:outlineLvl w:val="0"/>
        <w:rPr>
          <w:b/>
          <w:lang w:val="en-GB"/>
        </w:rPr>
      </w:pPr>
      <w:bookmarkStart w:id="254" w:name="_Toc423770495"/>
      <w:r>
        <w:rPr>
          <w:b/>
        </w:rPr>
        <w:t>3.3</w:t>
      </w:r>
      <w:r w:rsidRPr="00D126C8">
        <w:rPr>
          <w:b/>
        </w:rPr>
        <w:t xml:space="preserve"> Area of the Study</w:t>
      </w:r>
      <w:bookmarkEnd w:id="253"/>
      <w:bookmarkEnd w:id="254"/>
    </w:p>
    <w:p w:rsidR="00385649" w:rsidRDefault="00385649">
      <w:pPr>
        <w:widowControl w:val="0"/>
        <w:spacing w:line="480" w:lineRule="auto"/>
        <w:jc w:val="both"/>
        <w:rPr>
          <w:lang w:val="en-GB"/>
        </w:rPr>
      </w:pPr>
      <w:r>
        <w:rPr>
          <w:lang w:val="en-GB"/>
        </w:rPr>
        <w:t>Pre-tertiary education was</w:t>
      </w:r>
      <w:r w:rsidRPr="007E3894">
        <w:rPr>
          <w:lang w:val="en-GB"/>
        </w:rPr>
        <w:t xml:space="preserve"> not a union portfolio in the United Republic of Tanzania.  </w:t>
      </w:r>
      <w:r>
        <w:rPr>
          <w:lang w:val="en-GB"/>
        </w:rPr>
        <w:t>As such this study</w:t>
      </w:r>
      <w:r w:rsidRPr="007E3894">
        <w:rPr>
          <w:lang w:val="en-GB"/>
        </w:rPr>
        <w:t xml:space="preserve"> was done in Tanzania mainland</w:t>
      </w:r>
      <w:r>
        <w:rPr>
          <w:lang w:val="en-GB"/>
        </w:rPr>
        <w:t xml:space="preserve"> only.  This part of the Republic had</w:t>
      </w:r>
      <w:r w:rsidRPr="007E3894">
        <w:rPr>
          <w:lang w:val="en-GB"/>
        </w:rPr>
        <w:t xml:space="preserve"> 25 administrative regions that </w:t>
      </w:r>
      <w:r>
        <w:rPr>
          <w:lang w:val="en-GB"/>
        </w:rPr>
        <w:t>were grouped into eight School I</w:t>
      </w:r>
      <w:r w:rsidRPr="007E3894">
        <w:rPr>
          <w:lang w:val="en-GB"/>
        </w:rPr>
        <w:t>nspectorate zones.</w:t>
      </w:r>
      <w:r>
        <w:rPr>
          <w:lang w:val="en-GB"/>
        </w:rPr>
        <w:t xml:space="preserve">  The study was conducted in nine secondary schools from Eastern Zone that comprised of Dar es Salaam, Morogoro and Coast regions.  The zone was purposely chosen due to the possibility of reducing costs in terms of time, funds and accessibility and its representation of rural and urban contexts of Tanzania. While respondents from schools in Dar es Salaam may well depict the urban characteristics, those from Morogoro and Coast regions could portray the rural characteristics.  This combination of schools could well depict the situation in the rest of the country. </w:t>
      </w:r>
      <w:bookmarkStart w:id="255" w:name="_Toc309305877"/>
    </w:p>
    <w:p w:rsidR="00385649" w:rsidRPr="00823AC5" w:rsidRDefault="00385649" w:rsidP="005E6607">
      <w:pPr>
        <w:pStyle w:val="Heading2"/>
        <w:spacing w:line="480" w:lineRule="auto"/>
        <w:rPr>
          <w:sz w:val="16"/>
          <w:szCs w:val="16"/>
        </w:rPr>
      </w:pPr>
    </w:p>
    <w:p w:rsidR="00385649" w:rsidRDefault="00385649" w:rsidP="005E6607">
      <w:pPr>
        <w:pStyle w:val="Heading2"/>
        <w:spacing w:line="480" w:lineRule="auto"/>
      </w:pPr>
      <w:bookmarkStart w:id="256" w:name="_Toc417971717"/>
      <w:bookmarkStart w:id="257" w:name="_Toc423770496"/>
      <w:r>
        <w:t>3.4</w:t>
      </w:r>
      <w:r w:rsidRPr="00D126C8">
        <w:tab/>
        <w:t>Population</w:t>
      </w:r>
      <w:r>
        <w:t>, Sample Size</w:t>
      </w:r>
      <w:r w:rsidRPr="00D126C8">
        <w:t xml:space="preserve"> </w:t>
      </w:r>
      <w:bookmarkEnd w:id="255"/>
      <w:r>
        <w:t>and Sampling Procedure</w:t>
      </w:r>
      <w:bookmarkEnd w:id="256"/>
      <w:bookmarkEnd w:id="257"/>
    </w:p>
    <w:p w:rsidR="00385649" w:rsidRPr="006D5AC7" w:rsidRDefault="00385649" w:rsidP="005E6607">
      <w:pPr>
        <w:outlineLvl w:val="0"/>
        <w:rPr>
          <w:b/>
          <w:lang w:val="en-GB"/>
        </w:rPr>
      </w:pPr>
      <w:bookmarkStart w:id="258" w:name="_Toc417971718"/>
      <w:bookmarkStart w:id="259" w:name="_Toc423770497"/>
      <w:r>
        <w:rPr>
          <w:b/>
          <w:lang w:val="en-GB"/>
        </w:rPr>
        <w:t>3.4</w:t>
      </w:r>
      <w:r w:rsidRPr="006D5AC7">
        <w:rPr>
          <w:b/>
          <w:lang w:val="en-GB"/>
        </w:rPr>
        <w:t>.1 Target Population</w:t>
      </w:r>
      <w:bookmarkEnd w:id="258"/>
      <w:bookmarkEnd w:id="259"/>
    </w:p>
    <w:p w:rsidR="00385649" w:rsidRDefault="00385649" w:rsidP="00515460">
      <w:pPr>
        <w:widowControl w:val="0"/>
        <w:overflowPunct w:val="0"/>
        <w:autoSpaceDE w:val="0"/>
        <w:spacing w:before="240" w:line="480" w:lineRule="auto"/>
        <w:jc w:val="both"/>
        <w:rPr>
          <w:kern w:val="1"/>
        </w:rPr>
      </w:pPr>
      <w:r>
        <w:rPr>
          <w:kern w:val="1"/>
        </w:rPr>
        <w:t xml:space="preserve"> The target population of the study would include all Form I entrants enrolled in all secondary schools in the Eastern Zone and their mathematics teachers.  However, it was not possible to visit all secondary schools in the zone.  </w:t>
      </w:r>
      <w:r w:rsidRPr="00A62893">
        <w:rPr>
          <w:kern w:val="1"/>
        </w:rPr>
        <w:t>As such, a representative sample of schools, students and teachers was selected for the study.</w:t>
      </w:r>
      <w:r>
        <w:rPr>
          <w:kern w:val="1"/>
        </w:rPr>
        <w:t xml:space="preserve">  A</w:t>
      </w:r>
      <w:r w:rsidRPr="00755284">
        <w:rPr>
          <w:kern w:val="1"/>
        </w:rPr>
        <w:t xml:space="preserve"> carefully drawn sample made the accomplishment of the objectives possible, and </w:t>
      </w:r>
      <w:r>
        <w:rPr>
          <w:kern w:val="1"/>
        </w:rPr>
        <w:t>enabled the researcher to be able to overcome factors such as the expenses and time which were likely to prevent him from gaining information from the whole population. A caution was taken to ensure that the sample was representative of the whole population in question.</w:t>
      </w:r>
    </w:p>
    <w:p w:rsidR="00385649" w:rsidRPr="00823AC5" w:rsidRDefault="00385649" w:rsidP="005E6607">
      <w:pPr>
        <w:widowControl w:val="0"/>
        <w:overflowPunct w:val="0"/>
        <w:autoSpaceDE w:val="0"/>
        <w:spacing w:line="480" w:lineRule="auto"/>
        <w:jc w:val="both"/>
        <w:rPr>
          <w:kern w:val="1"/>
          <w:sz w:val="16"/>
          <w:szCs w:val="16"/>
        </w:rPr>
      </w:pPr>
    </w:p>
    <w:p w:rsidR="00385649" w:rsidRDefault="00385649" w:rsidP="005E6607">
      <w:pPr>
        <w:pStyle w:val="Heading3"/>
        <w:keepNext w:val="0"/>
        <w:widowControl w:val="0"/>
        <w:suppressAutoHyphens w:val="0"/>
        <w:spacing w:before="0" w:after="0" w:line="480" w:lineRule="auto"/>
        <w:rPr>
          <w:rFonts w:ascii="Times New Roman" w:hAnsi="Times New Roman" w:cs="Times New Roman"/>
          <w:sz w:val="24"/>
          <w:szCs w:val="24"/>
        </w:rPr>
      </w:pPr>
      <w:bookmarkStart w:id="260" w:name="_Toc417971719"/>
      <w:bookmarkStart w:id="261" w:name="_Toc423770498"/>
      <w:r>
        <w:rPr>
          <w:rFonts w:ascii="Times New Roman" w:hAnsi="Times New Roman" w:cs="Times New Roman"/>
          <w:sz w:val="24"/>
          <w:szCs w:val="24"/>
        </w:rPr>
        <w:t>3.4.2 Sampling Procedure</w:t>
      </w:r>
      <w:bookmarkEnd w:id="260"/>
      <w:bookmarkEnd w:id="261"/>
    </w:p>
    <w:p w:rsidR="00385649" w:rsidRPr="00D21810" w:rsidRDefault="00385649" w:rsidP="005E6607">
      <w:pPr>
        <w:pStyle w:val="Heading3"/>
        <w:keepNext w:val="0"/>
        <w:widowControl w:val="0"/>
        <w:suppressAutoHyphens w:val="0"/>
        <w:spacing w:before="0" w:after="0" w:line="480" w:lineRule="auto"/>
        <w:rPr>
          <w:rFonts w:ascii="Times New Roman" w:hAnsi="Times New Roman" w:cs="Times New Roman"/>
          <w:sz w:val="24"/>
          <w:szCs w:val="24"/>
        </w:rPr>
      </w:pPr>
      <w:bookmarkStart w:id="262" w:name="_Toc417971720"/>
      <w:bookmarkStart w:id="263" w:name="_Toc423770499"/>
      <w:r>
        <w:rPr>
          <w:rFonts w:ascii="Times New Roman" w:hAnsi="Times New Roman" w:cs="Times New Roman"/>
          <w:sz w:val="24"/>
          <w:szCs w:val="24"/>
        </w:rPr>
        <w:t>3.4.2.1 Selection</w:t>
      </w:r>
      <w:r w:rsidRPr="00D21810">
        <w:rPr>
          <w:rFonts w:ascii="Times New Roman" w:hAnsi="Times New Roman" w:cs="Times New Roman"/>
          <w:sz w:val="24"/>
          <w:szCs w:val="24"/>
        </w:rPr>
        <w:t xml:space="preserve"> of Sample Schools</w:t>
      </w:r>
      <w:bookmarkEnd w:id="262"/>
      <w:bookmarkEnd w:id="263"/>
    </w:p>
    <w:p w:rsidR="00385649" w:rsidRDefault="00385649" w:rsidP="005E6607">
      <w:pPr>
        <w:widowControl w:val="0"/>
        <w:spacing w:line="480" w:lineRule="auto"/>
        <w:jc w:val="both"/>
        <w:rPr>
          <w:lang w:val="en-GB"/>
        </w:rPr>
      </w:pPr>
      <w:r>
        <w:rPr>
          <w:lang w:val="en-GB"/>
        </w:rPr>
        <w:t xml:space="preserve">Secondary schools in Tanzania are categorized as </w:t>
      </w:r>
      <w:r w:rsidRPr="000E1BE3">
        <w:rPr>
          <w:i/>
          <w:lang w:val="en-GB"/>
        </w:rPr>
        <w:t>Governmen</w:t>
      </w:r>
      <w:r>
        <w:rPr>
          <w:lang w:val="en-GB"/>
        </w:rPr>
        <w:t>t</w:t>
      </w:r>
      <w:r w:rsidRPr="00191AF2">
        <w:rPr>
          <w:i/>
          <w:lang w:val="en-GB"/>
        </w:rPr>
        <w:t>, Community</w:t>
      </w:r>
      <w:r w:rsidRPr="00191AF2">
        <w:rPr>
          <w:lang w:val="en-GB"/>
        </w:rPr>
        <w:t xml:space="preserve">, </w:t>
      </w:r>
      <w:r w:rsidRPr="00191AF2">
        <w:rPr>
          <w:i/>
          <w:lang w:val="en-GB"/>
        </w:rPr>
        <w:t>Non-Government</w:t>
      </w:r>
      <w:r>
        <w:rPr>
          <w:lang w:val="en-GB"/>
        </w:rPr>
        <w:t xml:space="preserve"> or </w:t>
      </w:r>
      <w:r w:rsidRPr="00191AF2">
        <w:rPr>
          <w:i/>
          <w:lang w:val="en-GB"/>
        </w:rPr>
        <w:t>Seminar</w:t>
      </w:r>
      <w:r>
        <w:rPr>
          <w:i/>
          <w:lang w:val="en-GB"/>
        </w:rPr>
        <w:t xml:space="preserve">ies. </w:t>
      </w:r>
      <w:r w:rsidRPr="00191AF2">
        <w:rPr>
          <w:lang w:val="en-GB"/>
        </w:rPr>
        <w:t>According to Naum (1998) sampling enables the researcher to concentrate on a specific area that is representative of other areas.  In this study purposive sampling technique was employed to obtain an unbiased sam</w:t>
      </w:r>
      <w:r>
        <w:rPr>
          <w:lang w:val="en-GB"/>
        </w:rPr>
        <w:t xml:space="preserve">ple of schools.  </w:t>
      </w:r>
      <w:r w:rsidRPr="00B155CA">
        <w:rPr>
          <w:lang w:val="en-GB"/>
        </w:rPr>
        <w:t xml:space="preserve">The zone had </w:t>
      </w:r>
      <w:r>
        <w:rPr>
          <w:lang w:val="en-GB"/>
        </w:rPr>
        <w:t>532</w:t>
      </w:r>
      <w:r w:rsidRPr="00B155CA">
        <w:rPr>
          <w:lang w:val="en-GB"/>
        </w:rPr>
        <w:t xml:space="preserve"> secondary schools</w:t>
      </w:r>
      <w:r>
        <w:rPr>
          <w:lang w:val="en-GB"/>
        </w:rPr>
        <w:t>, o</w:t>
      </w:r>
      <w:r w:rsidRPr="00B155CA">
        <w:rPr>
          <w:lang w:val="en-GB"/>
        </w:rPr>
        <w:t xml:space="preserve">f </w:t>
      </w:r>
      <w:r>
        <w:rPr>
          <w:lang w:val="en-GB"/>
        </w:rPr>
        <w:t>which</w:t>
      </w:r>
      <w:r w:rsidRPr="00B155CA">
        <w:rPr>
          <w:lang w:val="en-GB"/>
        </w:rPr>
        <w:t xml:space="preserve"> 17 </w:t>
      </w:r>
      <w:r>
        <w:rPr>
          <w:lang w:val="en-GB"/>
        </w:rPr>
        <w:t>were</w:t>
      </w:r>
      <w:r w:rsidRPr="00B155CA">
        <w:rPr>
          <w:lang w:val="en-GB"/>
        </w:rPr>
        <w:t xml:space="preserve"> Government schools, 149 </w:t>
      </w:r>
      <w:r>
        <w:rPr>
          <w:lang w:val="en-GB"/>
        </w:rPr>
        <w:t>were</w:t>
      </w:r>
      <w:r w:rsidRPr="00B155CA">
        <w:rPr>
          <w:lang w:val="en-GB"/>
        </w:rPr>
        <w:t xml:space="preserve"> Community schools, 164 </w:t>
      </w:r>
      <w:r>
        <w:rPr>
          <w:lang w:val="en-GB"/>
        </w:rPr>
        <w:t>were</w:t>
      </w:r>
      <w:r w:rsidRPr="00B155CA">
        <w:rPr>
          <w:lang w:val="en-GB"/>
        </w:rPr>
        <w:t xml:space="preserve"> Non-Government </w:t>
      </w:r>
      <w:r>
        <w:rPr>
          <w:lang w:val="en-GB"/>
        </w:rPr>
        <w:t xml:space="preserve">schools </w:t>
      </w:r>
      <w:r w:rsidRPr="00B155CA">
        <w:rPr>
          <w:lang w:val="en-GB"/>
        </w:rPr>
        <w:t xml:space="preserve">and 33 </w:t>
      </w:r>
      <w:r>
        <w:rPr>
          <w:lang w:val="en-GB"/>
        </w:rPr>
        <w:t xml:space="preserve">were </w:t>
      </w:r>
      <w:r w:rsidRPr="008C785C">
        <w:rPr>
          <w:lang w:val="en-GB"/>
        </w:rPr>
        <w:t>seminaries.  Nine representative schools were selected from all four categories.  The selection</w:t>
      </w:r>
      <w:r>
        <w:rPr>
          <w:lang w:val="en-GB"/>
        </w:rPr>
        <w:t xml:space="preserve"> of eight</w:t>
      </w:r>
      <w:r w:rsidRPr="008C785C">
        <w:rPr>
          <w:lang w:val="en-GB"/>
        </w:rPr>
        <w:t xml:space="preserve"> schools was done from a list of Top-Ten in each Category-ranking and one school was selected from a list of Bottom- Ten in the Overall Zonal-ranking in the FTSEE</w:t>
      </w:r>
      <w:r>
        <w:rPr>
          <w:lang w:val="en-GB"/>
        </w:rPr>
        <w:t xml:space="preserve"> -2007</w:t>
      </w:r>
      <w:r w:rsidRPr="008C785C">
        <w:rPr>
          <w:lang w:val="en-GB"/>
        </w:rPr>
        <w:t xml:space="preserve"> Zonal results</w:t>
      </w:r>
      <w:r>
        <w:rPr>
          <w:lang w:val="en-GB"/>
        </w:rPr>
        <w:t>.</w:t>
      </w:r>
    </w:p>
    <w:p w:rsidR="00385649" w:rsidRDefault="00385649">
      <w:pPr>
        <w:widowControl w:val="0"/>
        <w:spacing w:before="80" w:line="480" w:lineRule="auto"/>
        <w:jc w:val="both"/>
        <w:rPr>
          <w:lang w:val="en-GB"/>
        </w:rPr>
      </w:pPr>
    </w:p>
    <w:p w:rsidR="00385649" w:rsidRPr="007302DA" w:rsidRDefault="00385649" w:rsidP="007302DA">
      <w:pPr>
        <w:widowControl w:val="0"/>
        <w:spacing w:before="80" w:line="480" w:lineRule="auto"/>
        <w:jc w:val="both"/>
        <w:rPr>
          <w:lang w:val="en-GB"/>
        </w:rPr>
      </w:pPr>
      <w:r>
        <w:rPr>
          <w:lang w:val="en-GB"/>
        </w:rPr>
        <w:t xml:space="preserve">Each of the four schools categories was represented by two schools, that is the school which attained the highest average, and the one which attained the lowest average in the said examination as ranked in their respective categories.  An exception was made in the category of community schools, from which three schools were selected.  Selection of the third school was influenced by its position in the said examination.  That is, a school which attained the lowest average in the Zonal ranking was also included in the study.  Generally, among the selected schools two of them were on the list of the Overall Top-Ten schools, and one school was in the list of the Overall Bottom- Ten schools in the Zonal ranking.  Other six schools were in between.  </w:t>
      </w:r>
    </w:p>
    <w:p w:rsidR="00385649" w:rsidRPr="007302DA" w:rsidRDefault="00385649" w:rsidP="007302DA">
      <w:pPr>
        <w:spacing w:before="80" w:line="480" w:lineRule="auto"/>
        <w:rPr>
          <w:lang w:val="en-GB"/>
        </w:rPr>
      </w:pPr>
    </w:p>
    <w:p w:rsidR="00385649" w:rsidRDefault="00385649">
      <w:pPr>
        <w:spacing w:before="80" w:line="480" w:lineRule="auto"/>
        <w:rPr>
          <w:lang w:val="en-GB"/>
        </w:rPr>
      </w:pPr>
      <w:r>
        <w:rPr>
          <w:lang w:val="en-GB"/>
        </w:rPr>
        <w:t>The following were the sampled schools with their subject percentage averages in brackets:</w:t>
      </w:r>
    </w:p>
    <w:p w:rsidR="00385649" w:rsidRDefault="00385649">
      <w:pPr>
        <w:pStyle w:val="ListParagraph"/>
        <w:numPr>
          <w:ilvl w:val="0"/>
          <w:numId w:val="44"/>
          <w:numberingChange w:id="264" w:author="Vicky" w:date="2015-07-05T13:11:00Z" w:original="%1:1:2:."/>
        </w:numPr>
        <w:spacing w:before="80" w:line="480" w:lineRule="auto"/>
        <w:rPr>
          <w:lang w:val="en-GB"/>
        </w:rPr>
      </w:pPr>
      <w:r>
        <w:rPr>
          <w:lang w:val="en-GB"/>
        </w:rPr>
        <w:t xml:space="preserve">Government schools: </w:t>
      </w:r>
      <w:r>
        <w:rPr>
          <w:i/>
          <w:lang w:val="en-GB"/>
        </w:rPr>
        <w:t xml:space="preserve">Mzumbe </w:t>
      </w:r>
      <w:r>
        <w:rPr>
          <w:lang w:val="en-GB"/>
        </w:rPr>
        <w:t xml:space="preserve">(62) and </w:t>
      </w:r>
      <w:r>
        <w:rPr>
          <w:i/>
          <w:lang w:val="en-GB"/>
        </w:rPr>
        <w:t xml:space="preserve">Zanaki </w:t>
      </w:r>
      <w:r>
        <w:rPr>
          <w:lang w:val="en-GB"/>
        </w:rPr>
        <w:t>(25)</w:t>
      </w:r>
    </w:p>
    <w:p w:rsidR="00385649" w:rsidRDefault="00385649">
      <w:pPr>
        <w:pStyle w:val="ListParagraph"/>
        <w:numPr>
          <w:ilvl w:val="0"/>
          <w:numId w:val="44"/>
          <w:numberingChange w:id="265" w:author="Vicky" w:date="2015-07-05T13:11:00Z" w:original="%1:2:2:."/>
        </w:numPr>
        <w:spacing w:before="80" w:line="480" w:lineRule="auto"/>
        <w:rPr>
          <w:lang w:val="en-GB"/>
        </w:rPr>
      </w:pPr>
      <w:r>
        <w:rPr>
          <w:lang w:val="en-GB"/>
        </w:rPr>
        <w:t>Community schools</w:t>
      </w:r>
      <w:r>
        <w:rPr>
          <w:b/>
          <w:lang w:val="en-GB"/>
        </w:rPr>
        <w:t xml:space="preserve">: </w:t>
      </w:r>
      <w:r>
        <w:rPr>
          <w:i/>
          <w:lang w:val="en-GB"/>
        </w:rPr>
        <w:t xml:space="preserve">Mtibwa </w:t>
      </w:r>
      <w:r>
        <w:rPr>
          <w:lang w:val="en-GB"/>
        </w:rPr>
        <w:t xml:space="preserve">(32), </w:t>
      </w:r>
      <w:r>
        <w:rPr>
          <w:i/>
          <w:lang w:val="en-GB"/>
        </w:rPr>
        <w:t xml:space="preserve">Mbagala </w:t>
      </w:r>
      <w:r>
        <w:rPr>
          <w:lang w:val="en-GB"/>
        </w:rPr>
        <w:t xml:space="preserve">(21) and </w:t>
      </w:r>
      <w:r>
        <w:rPr>
          <w:i/>
          <w:lang w:val="en-GB"/>
        </w:rPr>
        <w:t>Mkamba</w:t>
      </w:r>
      <w:r>
        <w:rPr>
          <w:b/>
          <w:lang w:val="en-GB"/>
        </w:rPr>
        <w:t xml:space="preserve"> </w:t>
      </w:r>
      <w:r>
        <w:rPr>
          <w:lang w:val="en-GB"/>
        </w:rPr>
        <w:t>(9)</w:t>
      </w:r>
    </w:p>
    <w:p w:rsidR="00385649" w:rsidRPr="007302DA" w:rsidRDefault="00385649" w:rsidP="007302DA">
      <w:pPr>
        <w:pStyle w:val="ListParagraph"/>
        <w:numPr>
          <w:ilvl w:val="0"/>
          <w:numId w:val="44"/>
          <w:numberingChange w:id="266" w:author="Vicky" w:date="2015-07-05T13:11:00Z" w:original="%1:3:2:."/>
        </w:numPr>
        <w:spacing w:before="80" w:line="480" w:lineRule="auto"/>
        <w:rPr>
          <w:lang w:val="en-GB"/>
        </w:rPr>
      </w:pPr>
      <w:r>
        <w:rPr>
          <w:lang w:val="en-GB"/>
        </w:rPr>
        <w:t xml:space="preserve">Non -Government schools: </w:t>
      </w:r>
      <w:r>
        <w:rPr>
          <w:i/>
          <w:lang w:val="en-GB"/>
        </w:rPr>
        <w:t xml:space="preserve">Feza Boys </w:t>
      </w:r>
      <w:r>
        <w:rPr>
          <w:lang w:val="en-GB"/>
        </w:rPr>
        <w:t xml:space="preserve">(78) and </w:t>
      </w:r>
      <w:r>
        <w:rPr>
          <w:i/>
          <w:lang w:val="en-GB"/>
        </w:rPr>
        <w:t xml:space="preserve">St.Joseph Millenium </w:t>
      </w:r>
      <w:r>
        <w:rPr>
          <w:lang w:val="en-GB"/>
        </w:rPr>
        <w:t>(53)</w:t>
      </w:r>
    </w:p>
    <w:p w:rsidR="00385649" w:rsidRPr="007302DA" w:rsidRDefault="00385649" w:rsidP="007302DA">
      <w:pPr>
        <w:pStyle w:val="ListParagraph"/>
        <w:numPr>
          <w:ilvl w:val="0"/>
          <w:numId w:val="44"/>
          <w:numberingChange w:id="267" w:author="Vicky" w:date="2015-07-05T13:11:00Z" w:original="%1:4:2:."/>
        </w:numPr>
        <w:spacing w:before="80" w:line="480" w:lineRule="auto"/>
        <w:rPr>
          <w:lang w:val="en-GB"/>
        </w:rPr>
      </w:pPr>
      <w:r>
        <w:rPr>
          <w:lang w:val="en-GB"/>
        </w:rPr>
        <w:t xml:space="preserve">Seminary schools: </w:t>
      </w:r>
      <w:r>
        <w:rPr>
          <w:i/>
          <w:lang w:val="en-GB"/>
        </w:rPr>
        <w:t xml:space="preserve">St. Mary’s Visiga </w:t>
      </w:r>
      <w:r>
        <w:rPr>
          <w:lang w:val="en-GB"/>
        </w:rPr>
        <w:t xml:space="preserve">(76) and </w:t>
      </w:r>
      <w:r>
        <w:rPr>
          <w:i/>
          <w:lang w:val="en-GB"/>
        </w:rPr>
        <w:t xml:space="preserve">Nur-Islamic </w:t>
      </w:r>
      <w:r>
        <w:rPr>
          <w:lang w:val="en-GB"/>
        </w:rPr>
        <w:t>(20)</w:t>
      </w:r>
    </w:p>
    <w:p w:rsidR="00385649" w:rsidRPr="00DF4E6B" w:rsidRDefault="00385649" w:rsidP="005E6607">
      <w:pPr>
        <w:spacing w:line="480" w:lineRule="auto"/>
        <w:jc w:val="both"/>
        <w:rPr>
          <w:lang w:val="en-GB"/>
        </w:rPr>
      </w:pPr>
      <w:r w:rsidRPr="00DF4E6B">
        <w:rPr>
          <w:lang w:val="en-GB"/>
        </w:rPr>
        <w:t>Four schools, Zanaki (Girls), Mzumbe (Boys), St. Mary’s Visiga (Boys) and Feza Boys were single sex schools, the rest were co-education schools.  The selected schools were labelled G</w:t>
      </w:r>
      <w:r w:rsidRPr="00DF4E6B">
        <w:rPr>
          <w:vertAlign w:val="subscript"/>
          <w:lang w:val="en-GB"/>
        </w:rPr>
        <w:t>1</w:t>
      </w:r>
      <w:r w:rsidRPr="00DF4E6B">
        <w:rPr>
          <w:lang w:val="en-GB"/>
        </w:rPr>
        <w:t>S</w:t>
      </w:r>
      <w:r w:rsidRPr="00DF4E6B">
        <w:rPr>
          <w:vertAlign w:val="subscript"/>
          <w:lang w:val="en-GB"/>
        </w:rPr>
        <w:t>B</w:t>
      </w:r>
      <w:r w:rsidRPr="00DF4E6B">
        <w:rPr>
          <w:lang w:val="en-GB"/>
        </w:rPr>
        <w:t>: Government School(1) for Boys;  G</w:t>
      </w:r>
      <w:r w:rsidRPr="00DF4E6B">
        <w:rPr>
          <w:vertAlign w:val="subscript"/>
          <w:lang w:val="en-GB"/>
        </w:rPr>
        <w:t>2</w:t>
      </w:r>
      <w:r w:rsidRPr="00DF4E6B">
        <w:rPr>
          <w:lang w:val="en-GB"/>
        </w:rPr>
        <w:t>S</w:t>
      </w:r>
      <w:r w:rsidRPr="00DF4E6B">
        <w:rPr>
          <w:vertAlign w:val="subscript"/>
          <w:lang w:val="en-GB"/>
        </w:rPr>
        <w:t>G</w:t>
      </w:r>
      <w:r w:rsidRPr="00DF4E6B">
        <w:rPr>
          <w:lang w:val="en-GB"/>
        </w:rPr>
        <w:t>: Government School (2) for Girls; C</w:t>
      </w:r>
      <w:r w:rsidRPr="00DF4E6B">
        <w:rPr>
          <w:vertAlign w:val="subscript"/>
          <w:lang w:val="en-GB"/>
        </w:rPr>
        <w:t>1</w:t>
      </w:r>
      <w:r w:rsidRPr="00DF4E6B">
        <w:rPr>
          <w:lang w:val="en-GB"/>
        </w:rPr>
        <w:t>S</w:t>
      </w:r>
      <w:r w:rsidRPr="00DF4E6B">
        <w:rPr>
          <w:vertAlign w:val="subscript"/>
          <w:lang w:val="en-GB"/>
        </w:rPr>
        <w:t>GB</w:t>
      </w:r>
      <w:r w:rsidRPr="00DF4E6B">
        <w:rPr>
          <w:lang w:val="en-GB"/>
        </w:rPr>
        <w:t>: Community School(1) for Boys and Girls;  C</w:t>
      </w:r>
      <w:r w:rsidRPr="00DF4E6B">
        <w:rPr>
          <w:vertAlign w:val="subscript"/>
          <w:lang w:val="en-GB"/>
        </w:rPr>
        <w:t>2</w:t>
      </w:r>
      <w:r w:rsidRPr="00DF4E6B">
        <w:rPr>
          <w:lang w:val="en-GB"/>
        </w:rPr>
        <w:t>S</w:t>
      </w:r>
      <w:r w:rsidRPr="00DF4E6B">
        <w:rPr>
          <w:vertAlign w:val="subscript"/>
          <w:lang w:val="en-GB"/>
        </w:rPr>
        <w:t>GB</w:t>
      </w:r>
      <w:r w:rsidRPr="00DF4E6B">
        <w:rPr>
          <w:lang w:val="en-GB"/>
        </w:rPr>
        <w:t>: Community School (2) for Boys and Girls, C</w:t>
      </w:r>
      <w:r w:rsidRPr="00DF4E6B">
        <w:rPr>
          <w:vertAlign w:val="subscript"/>
          <w:lang w:val="en-GB"/>
        </w:rPr>
        <w:t>3</w:t>
      </w:r>
      <w:r w:rsidRPr="00DF4E6B">
        <w:rPr>
          <w:lang w:val="en-GB"/>
        </w:rPr>
        <w:t>S</w:t>
      </w:r>
      <w:r w:rsidRPr="00DF4E6B">
        <w:rPr>
          <w:vertAlign w:val="subscript"/>
          <w:lang w:val="en-GB"/>
        </w:rPr>
        <w:t>GB</w:t>
      </w:r>
      <w:r w:rsidRPr="00DF4E6B">
        <w:rPr>
          <w:lang w:val="en-GB"/>
        </w:rPr>
        <w:t>: Community School (3) for Boys and Girls,  NG</w:t>
      </w:r>
      <w:r w:rsidRPr="00DF4E6B">
        <w:rPr>
          <w:vertAlign w:val="subscript"/>
          <w:lang w:val="en-GB"/>
        </w:rPr>
        <w:t>1</w:t>
      </w:r>
      <w:r w:rsidRPr="00DF4E6B">
        <w:rPr>
          <w:lang w:val="en-GB"/>
        </w:rPr>
        <w:t>S</w:t>
      </w:r>
      <w:r w:rsidRPr="00DF4E6B">
        <w:rPr>
          <w:vertAlign w:val="subscript"/>
          <w:lang w:val="en-GB"/>
        </w:rPr>
        <w:t>B</w:t>
      </w:r>
      <w:r w:rsidRPr="00DF4E6B">
        <w:rPr>
          <w:lang w:val="en-GB"/>
        </w:rPr>
        <w:t>: Non-Government School (1) for Boys; NG</w:t>
      </w:r>
      <w:r w:rsidRPr="00DF4E6B">
        <w:rPr>
          <w:vertAlign w:val="subscript"/>
          <w:lang w:val="en-GB"/>
        </w:rPr>
        <w:t>2</w:t>
      </w:r>
      <w:r w:rsidRPr="00DF4E6B">
        <w:rPr>
          <w:lang w:val="en-GB"/>
        </w:rPr>
        <w:t>S</w:t>
      </w:r>
      <w:r w:rsidRPr="00DF4E6B">
        <w:rPr>
          <w:vertAlign w:val="subscript"/>
          <w:lang w:val="en-GB"/>
        </w:rPr>
        <w:t>GB</w:t>
      </w:r>
      <w:r w:rsidRPr="00DF4E6B">
        <w:rPr>
          <w:lang w:val="en-GB"/>
        </w:rPr>
        <w:t>: Non-Government school (2) for Girls and Boys;  S</w:t>
      </w:r>
      <w:r w:rsidRPr="00DF4E6B">
        <w:rPr>
          <w:vertAlign w:val="subscript"/>
          <w:lang w:val="en-GB"/>
        </w:rPr>
        <w:t>1</w:t>
      </w:r>
      <w:r w:rsidRPr="00DF4E6B">
        <w:rPr>
          <w:lang w:val="en-GB"/>
        </w:rPr>
        <w:t>S</w:t>
      </w:r>
      <w:r w:rsidRPr="00DF4E6B">
        <w:rPr>
          <w:vertAlign w:val="subscript"/>
          <w:lang w:val="en-GB"/>
        </w:rPr>
        <w:t>B</w:t>
      </w:r>
      <w:r w:rsidRPr="00DF4E6B">
        <w:rPr>
          <w:lang w:val="en-GB"/>
        </w:rPr>
        <w:t>: Seminary School (1) for Boys;   S</w:t>
      </w:r>
      <w:r w:rsidRPr="00DF4E6B">
        <w:rPr>
          <w:vertAlign w:val="subscript"/>
          <w:lang w:val="en-GB"/>
        </w:rPr>
        <w:t>2</w:t>
      </w:r>
      <w:r w:rsidRPr="00DF4E6B">
        <w:rPr>
          <w:lang w:val="en-GB"/>
        </w:rPr>
        <w:t>S</w:t>
      </w:r>
      <w:r w:rsidRPr="00DF4E6B">
        <w:rPr>
          <w:vertAlign w:val="subscript"/>
          <w:lang w:val="en-GB"/>
        </w:rPr>
        <w:t>GB</w:t>
      </w:r>
      <w:r w:rsidRPr="00DF4E6B">
        <w:rPr>
          <w:lang w:val="en-GB"/>
        </w:rPr>
        <w:t>: Seminary School (2) for Girl and Boys.</w:t>
      </w:r>
    </w:p>
    <w:p w:rsidR="00385649" w:rsidRDefault="00385649">
      <w:pPr>
        <w:widowControl w:val="0"/>
        <w:overflowPunct w:val="0"/>
        <w:autoSpaceDE w:val="0"/>
        <w:spacing w:line="480" w:lineRule="auto"/>
        <w:jc w:val="both"/>
        <w:rPr>
          <w:kern w:val="1"/>
          <w:sz w:val="16"/>
          <w:szCs w:val="16"/>
        </w:rPr>
      </w:pPr>
    </w:p>
    <w:p w:rsidR="00385649" w:rsidRPr="00755284" w:rsidRDefault="00385649" w:rsidP="007302DA">
      <w:pPr>
        <w:widowControl w:val="0"/>
        <w:overflowPunct w:val="0"/>
        <w:autoSpaceDE w:val="0"/>
        <w:spacing w:line="480" w:lineRule="auto"/>
        <w:jc w:val="both"/>
        <w:outlineLvl w:val="0"/>
        <w:rPr>
          <w:b/>
          <w:kern w:val="1"/>
        </w:rPr>
      </w:pPr>
      <w:bookmarkStart w:id="268" w:name="_Toc417971721"/>
      <w:bookmarkStart w:id="269" w:name="_Toc423770500"/>
      <w:r>
        <w:rPr>
          <w:b/>
          <w:kern w:val="1"/>
        </w:rPr>
        <w:t>3.4</w:t>
      </w:r>
      <w:r w:rsidRPr="00755284">
        <w:rPr>
          <w:b/>
          <w:kern w:val="1"/>
        </w:rPr>
        <w:t>.</w:t>
      </w:r>
      <w:r>
        <w:rPr>
          <w:b/>
          <w:kern w:val="1"/>
        </w:rPr>
        <w:t>2.</w:t>
      </w:r>
      <w:r w:rsidRPr="00755284">
        <w:rPr>
          <w:b/>
          <w:kern w:val="1"/>
        </w:rPr>
        <w:t>2 Selection of Students</w:t>
      </w:r>
      <w:bookmarkEnd w:id="268"/>
      <w:bookmarkEnd w:id="269"/>
    </w:p>
    <w:p w:rsidR="00385649" w:rsidRDefault="00385649" w:rsidP="007302DA">
      <w:pPr>
        <w:spacing w:line="480" w:lineRule="auto"/>
        <w:jc w:val="both"/>
        <w:rPr>
          <w:lang w:val="en-GB"/>
        </w:rPr>
      </w:pPr>
      <w:r>
        <w:rPr>
          <w:kern w:val="1"/>
        </w:rPr>
        <w:t xml:space="preserve">Literature on sample sizes tends to favour large samples in heterogeneous populations (Cohen </w:t>
      </w:r>
      <w:r w:rsidRPr="00E42D08">
        <w:rPr>
          <w:i/>
          <w:kern w:val="1"/>
        </w:rPr>
        <w:t>et al</w:t>
      </w:r>
      <w:r>
        <w:rPr>
          <w:kern w:val="1"/>
        </w:rPr>
        <w:t xml:space="preserve">., 2000; Bouma, 1996).  In relation to secondary schools in Tanzania, a Form I class constitutes a group of students with different academic backgrounds, and thus differing in academic abilities. </w:t>
      </w:r>
      <w:bookmarkStart w:id="270" w:name="_Toc389725492"/>
      <w:bookmarkStart w:id="271" w:name="_Toc393784042"/>
      <w:r w:rsidRPr="00DF4E6B">
        <w:rPr>
          <w:lang w:val="en-GB"/>
        </w:rPr>
        <w:t xml:space="preserve">Eligible students for the study were all Form I students in the selected schools.  </w:t>
      </w:r>
      <w:r>
        <w:rPr>
          <w:lang w:val="en-GB"/>
        </w:rPr>
        <w:t>Random sampling technique was employed. Form 1 students were requested to count numbers and those who stated even numbers were selected. To ensure equality in gender representation, Form I boys and girls in the c</w:t>
      </w:r>
      <w:r w:rsidRPr="00DF4E6B">
        <w:rPr>
          <w:lang w:val="en-GB"/>
        </w:rPr>
        <w:t>o-education schools were requested to sit separate</w:t>
      </w:r>
      <w:r>
        <w:rPr>
          <w:lang w:val="en-GB"/>
        </w:rPr>
        <w:t xml:space="preserve"> </w:t>
      </w:r>
      <w:r w:rsidRPr="00DF4E6B">
        <w:rPr>
          <w:lang w:val="en-GB"/>
        </w:rPr>
        <w:t>rooms</w:t>
      </w:r>
      <w:r>
        <w:rPr>
          <w:lang w:val="en-GB"/>
        </w:rPr>
        <w:t xml:space="preserve"> and count numbers</w:t>
      </w:r>
      <w:r w:rsidRPr="00DF4E6B">
        <w:rPr>
          <w:lang w:val="en-GB"/>
        </w:rPr>
        <w:t xml:space="preserve">.  </w:t>
      </w:r>
      <w:r>
        <w:rPr>
          <w:lang w:val="en-GB"/>
        </w:rPr>
        <w:t>All selected students sat for the MA-Test</w:t>
      </w:r>
      <w:r w:rsidRPr="001A30D7">
        <w:rPr>
          <w:lang w:val="en-GB"/>
        </w:rPr>
        <w:t xml:space="preserve">. </w:t>
      </w:r>
      <w:r w:rsidRPr="00863AF6">
        <w:rPr>
          <w:lang w:val="en-GB"/>
        </w:rPr>
        <w:t xml:space="preserve">  </w:t>
      </w:r>
    </w:p>
    <w:p w:rsidR="00385649" w:rsidRPr="007302DA" w:rsidRDefault="00385649" w:rsidP="007302DA">
      <w:pPr>
        <w:spacing w:line="480" w:lineRule="auto"/>
        <w:jc w:val="both"/>
        <w:rPr>
          <w:sz w:val="16"/>
          <w:szCs w:val="16"/>
          <w:lang w:val="en-GB"/>
        </w:rPr>
      </w:pPr>
    </w:p>
    <w:p w:rsidR="00385649" w:rsidRDefault="00385649">
      <w:pPr>
        <w:pStyle w:val="Heading3"/>
        <w:spacing w:before="0" w:after="0" w:line="480" w:lineRule="auto"/>
        <w:rPr>
          <w:rFonts w:ascii="Times New Roman" w:hAnsi="Times New Roman" w:cs="Times New Roman"/>
          <w:sz w:val="24"/>
          <w:szCs w:val="24"/>
        </w:rPr>
      </w:pPr>
      <w:bookmarkStart w:id="272" w:name="_Toc389725499"/>
      <w:bookmarkStart w:id="273" w:name="_Toc393784049"/>
      <w:bookmarkStart w:id="274" w:name="_Toc417971722"/>
      <w:bookmarkStart w:id="275" w:name="_Toc423770501"/>
      <w:r>
        <w:rPr>
          <w:rFonts w:ascii="Times New Roman" w:hAnsi="Times New Roman" w:cs="Times New Roman"/>
          <w:sz w:val="24"/>
          <w:szCs w:val="24"/>
        </w:rPr>
        <w:t>3.4</w:t>
      </w:r>
      <w:r w:rsidRPr="00130178">
        <w:rPr>
          <w:rFonts w:ascii="Times New Roman" w:hAnsi="Times New Roman" w:cs="Times New Roman"/>
          <w:sz w:val="24"/>
          <w:szCs w:val="24"/>
        </w:rPr>
        <w:t>.</w:t>
      </w:r>
      <w:r>
        <w:rPr>
          <w:rFonts w:ascii="Times New Roman" w:hAnsi="Times New Roman" w:cs="Times New Roman"/>
          <w:sz w:val="24"/>
          <w:szCs w:val="24"/>
        </w:rPr>
        <w:t>2</w:t>
      </w:r>
      <w:r w:rsidRPr="00130178">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130178">
        <w:rPr>
          <w:rFonts w:ascii="Times New Roman" w:hAnsi="Times New Roman" w:cs="Times New Roman"/>
          <w:sz w:val="24"/>
          <w:szCs w:val="24"/>
        </w:rPr>
        <w:t>Selection of Teachers</w:t>
      </w:r>
      <w:bookmarkEnd w:id="272"/>
      <w:bookmarkEnd w:id="273"/>
      <w:bookmarkEnd w:id="274"/>
      <w:bookmarkEnd w:id="275"/>
      <w:r w:rsidRPr="00130178">
        <w:rPr>
          <w:rFonts w:ascii="Times New Roman" w:hAnsi="Times New Roman" w:cs="Times New Roman"/>
          <w:sz w:val="24"/>
          <w:szCs w:val="24"/>
        </w:rPr>
        <w:t xml:space="preserve"> </w:t>
      </w:r>
    </w:p>
    <w:p w:rsidR="00385649" w:rsidRDefault="00385649">
      <w:pPr>
        <w:spacing w:line="480" w:lineRule="auto"/>
        <w:rPr>
          <w:lang w:val="en-GB"/>
        </w:rPr>
      </w:pPr>
      <w:r>
        <w:rPr>
          <w:lang w:val="en-GB"/>
        </w:rPr>
        <w:t xml:space="preserve">Purposive sampling was used to select teachers. </w:t>
      </w:r>
      <w:r w:rsidRPr="00130178">
        <w:rPr>
          <w:lang w:val="en-GB"/>
        </w:rPr>
        <w:t xml:space="preserve">Fifteen teachers were involved in the study.   These were all teachers of mathematics in the sample schools as they had been teaching Form I classes for some years, and hence they were considered eligible to respond to the questionnaire.  </w:t>
      </w:r>
    </w:p>
    <w:p w:rsidR="00385649" w:rsidRPr="00CE1E40" w:rsidRDefault="00385649" w:rsidP="007D54A7">
      <w:pPr>
        <w:pStyle w:val="Heading2"/>
        <w:spacing w:line="480" w:lineRule="auto"/>
      </w:pPr>
      <w:bookmarkStart w:id="276" w:name="_Toc401404487"/>
      <w:bookmarkStart w:id="277" w:name="_Toc417971723"/>
      <w:bookmarkStart w:id="278" w:name="_Toc423770502"/>
      <w:r>
        <w:t>3.4.3</w:t>
      </w:r>
      <w:r w:rsidRPr="00CE1E40">
        <w:t xml:space="preserve"> Sample </w:t>
      </w:r>
      <w:r>
        <w:t>S</w:t>
      </w:r>
      <w:r w:rsidRPr="00CE1E40">
        <w:t>ize</w:t>
      </w:r>
      <w:bookmarkEnd w:id="276"/>
      <w:bookmarkEnd w:id="277"/>
      <w:bookmarkEnd w:id="278"/>
      <w:r w:rsidRPr="00CE1E40">
        <w:t xml:space="preserve"> </w:t>
      </w:r>
    </w:p>
    <w:p w:rsidR="00385649" w:rsidRDefault="00385649" w:rsidP="007D54A7">
      <w:pPr>
        <w:spacing w:line="480" w:lineRule="auto"/>
        <w:jc w:val="both"/>
      </w:pPr>
      <w:r w:rsidRPr="004866BD">
        <w:t xml:space="preserve">The sample consisted of </w:t>
      </w:r>
      <w:r>
        <w:t>460 respondents, who were 445 students and 15 mathematics subject teachers in selected schools. The population size was as depicted in Table 3.1.</w:t>
      </w:r>
    </w:p>
    <w:p w:rsidR="00385649" w:rsidRPr="006D5AC7" w:rsidRDefault="00385649" w:rsidP="005E6607">
      <w:pPr>
        <w:spacing w:before="240" w:line="360" w:lineRule="auto"/>
        <w:jc w:val="both"/>
        <w:outlineLvl w:val="0"/>
        <w:rPr>
          <w:b/>
        </w:rPr>
      </w:pPr>
      <w:bookmarkStart w:id="279" w:name="_Toc419209836"/>
      <w:bookmarkStart w:id="280" w:name="_Toc417971724"/>
      <w:bookmarkStart w:id="281" w:name="_Toc420589518"/>
      <w:bookmarkStart w:id="282" w:name="_Toc423685443"/>
      <w:bookmarkStart w:id="283" w:name="_Toc423770503"/>
      <w:r w:rsidRPr="006D5AC7">
        <w:rPr>
          <w:b/>
        </w:rPr>
        <w:t xml:space="preserve">Table </w:t>
      </w:r>
      <w:r>
        <w:rPr>
          <w:b/>
        </w:rPr>
        <w:t>3.1</w:t>
      </w:r>
      <w:r w:rsidRPr="006D5AC7">
        <w:rPr>
          <w:b/>
        </w:rPr>
        <w:t xml:space="preserve">: </w:t>
      </w:r>
      <w:r>
        <w:rPr>
          <w:b/>
        </w:rPr>
        <w:t>S</w:t>
      </w:r>
      <w:r w:rsidRPr="006D5AC7">
        <w:rPr>
          <w:b/>
        </w:rPr>
        <w:t xml:space="preserve">ample </w:t>
      </w:r>
      <w:r>
        <w:rPr>
          <w:b/>
        </w:rPr>
        <w:t>S</w:t>
      </w:r>
      <w:r w:rsidRPr="006D5AC7">
        <w:rPr>
          <w:b/>
        </w:rPr>
        <w:t>ize</w:t>
      </w:r>
      <w:bookmarkEnd w:id="279"/>
      <w:bookmarkEnd w:id="280"/>
      <w:bookmarkEnd w:id="281"/>
      <w:bookmarkEnd w:id="282"/>
      <w:bookmarkEnd w:id="28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8"/>
        <w:gridCol w:w="2266"/>
        <w:gridCol w:w="1682"/>
        <w:gridCol w:w="1682"/>
        <w:gridCol w:w="1682"/>
      </w:tblGrid>
      <w:tr w:rsidR="00385649" w:rsidTr="00F8645D">
        <w:tc>
          <w:tcPr>
            <w:tcW w:w="1098" w:type="dxa"/>
          </w:tcPr>
          <w:p w:rsidR="00385649" w:rsidRPr="00EE44D2" w:rsidRDefault="00385649" w:rsidP="00F8645D">
            <w:pPr>
              <w:spacing w:line="360" w:lineRule="auto"/>
              <w:jc w:val="both"/>
              <w:rPr>
                <w:b/>
              </w:rPr>
            </w:pPr>
            <w:r w:rsidRPr="00AF4E48">
              <w:rPr>
                <w:b/>
                <w:sz w:val="22"/>
                <w:szCs w:val="22"/>
              </w:rPr>
              <w:t>S/N</w:t>
            </w:r>
          </w:p>
        </w:tc>
        <w:tc>
          <w:tcPr>
            <w:tcW w:w="2266" w:type="dxa"/>
          </w:tcPr>
          <w:p w:rsidR="00385649" w:rsidRPr="00EE44D2" w:rsidRDefault="00385649" w:rsidP="00F8645D">
            <w:pPr>
              <w:spacing w:line="360" w:lineRule="auto"/>
              <w:jc w:val="both"/>
              <w:rPr>
                <w:b/>
              </w:rPr>
            </w:pPr>
            <w:r w:rsidRPr="00AF4E48">
              <w:rPr>
                <w:b/>
                <w:sz w:val="22"/>
                <w:szCs w:val="22"/>
              </w:rPr>
              <w:t>Name</w:t>
            </w:r>
            <w:r>
              <w:rPr>
                <w:b/>
                <w:sz w:val="22"/>
                <w:szCs w:val="22"/>
              </w:rPr>
              <w:t xml:space="preserve"> of s</w:t>
            </w:r>
            <w:r w:rsidRPr="00AF4E48">
              <w:rPr>
                <w:b/>
                <w:sz w:val="22"/>
                <w:szCs w:val="22"/>
              </w:rPr>
              <w:t>chool</w:t>
            </w:r>
          </w:p>
        </w:tc>
        <w:tc>
          <w:tcPr>
            <w:tcW w:w="1682" w:type="dxa"/>
          </w:tcPr>
          <w:p w:rsidR="00385649" w:rsidRPr="00EE44D2" w:rsidRDefault="00385649" w:rsidP="00F8645D">
            <w:pPr>
              <w:spacing w:line="360" w:lineRule="auto"/>
              <w:jc w:val="both"/>
              <w:rPr>
                <w:b/>
              </w:rPr>
            </w:pPr>
            <w:r>
              <w:rPr>
                <w:b/>
                <w:sz w:val="22"/>
                <w:szCs w:val="22"/>
              </w:rPr>
              <w:t>Number of p</w:t>
            </w:r>
            <w:r w:rsidRPr="00AF4E48">
              <w:rPr>
                <w:b/>
                <w:sz w:val="22"/>
                <w:szCs w:val="22"/>
              </w:rPr>
              <w:t xml:space="preserve">articipating students </w:t>
            </w:r>
          </w:p>
        </w:tc>
        <w:tc>
          <w:tcPr>
            <w:tcW w:w="1682" w:type="dxa"/>
          </w:tcPr>
          <w:p w:rsidR="00385649" w:rsidRPr="00EE44D2" w:rsidRDefault="00385649" w:rsidP="00F8645D">
            <w:pPr>
              <w:spacing w:line="360" w:lineRule="auto"/>
              <w:jc w:val="both"/>
              <w:rPr>
                <w:b/>
              </w:rPr>
            </w:pPr>
            <w:r w:rsidRPr="00AF4E48">
              <w:rPr>
                <w:b/>
                <w:sz w:val="22"/>
                <w:szCs w:val="22"/>
              </w:rPr>
              <w:t>Number of participating teachers</w:t>
            </w:r>
          </w:p>
        </w:tc>
        <w:tc>
          <w:tcPr>
            <w:tcW w:w="1682" w:type="dxa"/>
          </w:tcPr>
          <w:p w:rsidR="00385649" w:rsidRPr="00EE44D2" w:rsidRDefault="00385649" w:rsidP="00F8645D">
            <w:pPr>
              <w:spacing w:line="360" w:lineRule="auto"/>
              <w:jc w:val="both"/>
              <w:rPr>
                <w:b/>
              </w:rPr>
            </w:pPr>
            <w:r>
              <w:rPr>
                <w:b/>
                <w:sz w:val="22"/>
                <w:szCs w:val="22"/>
              </w:rPr>
              <w:t>Total s</w:t>
            </w:r>
            <w:r w:rsidRPr="00AF4E48">
              <w:rPr>
                <w:b/>
                <w:sz w:val="22"/>
                <w:szCs w:val="22"/>
              </w:rPr>
              <w:t>ample</w:t>
            </w:r>
          </w:p>
        </w:tc>
      </w:tr>
      <w:tr w:rsidR="00385649" w:rsidTr="00F8645D">
        <w:tc>
          <w:tcPr>
            <w:tcW w:w="1098" w:type="dxa"/>
          </w:tcPr>
          <w:p w:rsidR="00385649" w:rsidRPr="00EE44D2" w:rsidRDefault="00385649" w:rsidP="00F8645D">
            <w:pPr>
              <w:numPr>
                <w:ilvl w:val="0"/>
                <w:numId w:val="75"/>
                <w:numberingChange w:id="284" w:author="Vicky" w:date="2015-07-05T13:11:00Z" w:original="%1:1:0:."/>
              </w:numPr>
              <w:spacing w:line="360" w:lineRule="auto"/>
              <w:jc w:val="both"/>
            </w:pPr>
          </w:p>
        </w:tc>
        <w:tc>
          <w:tcPr>
            <w:tcW w:w="2266" w:type="dxa"/>
          </w:tcPr>
          <w:p w:rsidR="00385649" w:rsidRPr="00EE44D2" w:rsidRDefault="00385649" w:rsidP="00283486">
            <w:pPr>
              <w:spacing w:line="360" w:lineRule="auto"/>
              <w:jc w:val="both"/>
            </w:pPr>
            <w:r w:rsidRPr="00EE44D2">
              <w:rPr>
                <w:sz w:val="22"/>
                <w:szCs w:val="22"/>
              </w:rPr>
              <w:t>Mzumbe</w:t>
            </w:r>
          </w:p>
        </w:tc>
        <w:tc>
          <w:tcPr>
            <w:tcW w:w="1682" w:type="dxa"/>
          </w:tcPr>
          <w:p w:rsidR="00385649" w:rsidRPr="00EE44D2" w:rsidRDefault="00385649" w:rsidP="00283486">
            <w:pPr>
              <w:spacing w:line="360" w:lineRule="auto"/>
              <w:jc w:val="center"/>
            </w:pPr>
            <w:r w:rsidRPr="00EE44D2">
              <w:rPr>
                <w:sz w:val="22"/>
                <w:szCs w:val="22"/>
              </w:rPr>
              <w:t>45</w:t>
            </w:r>
          </w:p>
        </w:tc>
        <w:tc>
          <w:tcPr>
            <w:tcW w:w="1682" w:type="dxa"/>
          </w:tcPr>
          <w:p w:rsidR="00385649" w:rsidRPr="00EE44D2" w:rsidRDefault="00385649" w:rsidP="00283486">
            <w:pPr>
              <w:spacing w:line="360" w:lineRule="auto"/>
              <w:jc w:val="center"/>
            </w:pPr>
            <w:r w:rsidRPr="00EE44D2">
              <w:rPr>
                <w:sz w:val="22"/>
                <w:szCs w:val="22"/>
              </w:rPr>
              <w:t>2</w:t>
            </w:r>
          </w:p>
        </w:tc>
        <w:tc>
          <w:tcPr>
            <w:tcW w:w="1682" w:type="dxa"/>
          </w:tcPr>
          <w:p w:rsidR="00385649" w:rsidRPr="00EE44D2" w:rsidRDefault="00385649" w:rsidP="00283486">
            <w:pPr>
              <w:spacing w:line="360" w:lineRule="auto"/>
              <w:jc w:val="center"/>
            </w:pPr>
            <w:r w:rsidRPr="00EE44D2">
              <w:rPr>
                <w:sz w:val="22"/>
                <w:szCs w:val="22"/>
              </w:rPr>
              <w:t>47</w:t>
            </w:r>
          </w:p>
        </w:tc>
      </w:tr>
      <w:tr w:rsidR="00385649" w:rsidTr="00F8645D">
        <w:tc>
          <w:tcPr>
            <w:tcW w:w="1098" w:type="dxa"/>
          </w:tcPr>
          <w:p w:rsidR="00385649" w:rsidRPr="00EE44D2" w:rsidRDefault="00385649" w:rsidP="00F8645D">
            <w:pPr>
              <w:numPr>
                <w:ilvl w:val="0"/>
                <w:numId w:val="75"/>
                <w:numberingChange w:id="285" w:author="Vicky" w:date="2015-07-05T13:11:00Z" w:original="%1:2:0:."/>
              </w:numPr>
              <w:spacing w:line="360" w:lineRule="auto"/>
              <w:jc w:val="both"/>
            </w:pPr>
          </w:p>
        </w:tc>
        <w:tc>
          <w:tcPr>
            <w:tcW w:w="2266" w:type="dxa"/>
          </w:tcPr>
          <w:p w:rsidR="00385649" w:rsidRPr="00EE44D2" w:rsidRDefault="00385649" w:rsidP="00283486">
            <w:pPr>
              <w:spacing w:line="360" w:lineRule="auto"/>
              <w:jc w:val="both"/>
            </w:pPr>
            <w:r w:rsidRPr="00EE44D2">
              <w:rPr>
                <w:sz w:val="22"/>
                <w:szCs w:val="22"/>
              </w:rPr>
              <w:t>Zanaki</w:t>
            </w:r>
          </w:p>
        </w:tc>
        <w:tc>
          <w:tcPr>
            <w:tcW w:w="1682" w:type="dxa"/>
          </w:tcPr>
          <w:p w:rsidR="00385649" w:rsidRPr="00EE44D2" w:rsidRDefault="00385649" w:rsidP="00283486">
            <w:pPr>
              <w:spacing w:line="360" w:lineRule="auto"/>
              <w:jc w:val="center"/>
            </w:pPr>
            <w:r w:rsidRPr="00EE44D2">
              <w:rPr>
                <w:sz w:val="22"/>
                <w:szCs w:val="22"/>
              </w:rPr>
              <w:t>38</w:t>
            </w:r>
          </w:p>
        </w:tc>
        <w:tc>
          <w:tcPr>
            <w:tcW w:w="1682" w:type="dxa"/>
          </w:tcPr>
          <w:p w:rsidR="00385649" w:rsidRPr="00EE44D2" w:rsidRDefault="00385649" w:rsidP="00283486">
            <w:pPr>
              <w:spacing w:line="360" w:lineRule="auto"/>
              <w:jc w:val="center"/>
            </w:pPr>
            <w:r w:rsidRPr="00EE44D2">
              <w:rPr>
                <w:sz w:val="22"/>
                <w:szCs w:val="22"/>
              </w:rPr>
              <w:t>3</w:t>
            </w:r>
          </w:p>
        </w:tc>
        <w:tc>
          <w:tcPr>
            <w:tcW w:w="1682" w:type="dxa"/>
          </w:tcPr>
          <w:p w:rsidR="00385649" w:rsidRPr="00EE44D2" w:rsidRDefault="00385649" w:rsidP="00283486">
            <w:pPr>
              <w:spacing w:line="360" w:lineRule="auto"/>
              <w:jc w:val="center"/>
            </w:pPr>
            <w:r w:rsidRPr="00EE44D2">
              <w:rPr>
                <w:sz w:val="22"/>
                <w:szCs w:val="22"/>
              </w:rPr>
              <w:t>41</w:t>
            </w:r>
          </w:p>
        </w:tc>
      </w:tr>
      <w:tr w:rsidR="00385649" w:rsidTr="00F8645D">
        <w:tc>
          <w:tcPr>
            <w:tcW w:w="1098" w:type="dxa"/>
          </w:tcPr>
          <w:p w:rsidR="00385649" w:rsidRPr="00EE44D2" w:rsidRDefault="00385649" w:rsidP="00F8645D">
            <w:pPr>
              <w:numPr>
                <w:ilvl w:val="0"/>
                <w:numId w:val="75"/>
                <w:numberingChange w:id="286" w:author="Vicky" w:date="2015-07-05T13:11:00Z" w:original="%1:3:0:."/>
              </w:numPr>
              <w:spacing w:line="360" w:lineRule="auto"/>
              <w:jc w:val="both"/>
            </w:pPr>
          </w:p>
        </w:tc>
        <w:tc>
          <w:tcPr>
            <w:tcW w:w="2266" w:type="dxa"/>
          </w:tcPr>
          <w:p w:rsidR="00385649" w:rsidRPr="00EE44D2" w:rsidRDefault="00385649" w:rsidP="00283486">
            <w:pPr>
              <w:spacing w:line="360" w:lineRule="auto"/>
              <w:jc w:val="both"/>
            </w:pPr>
            <w:r w:rsidRPr="00EE44D2">
              <w:rPr>
                <w:sz w:val="22"/>
                <w:szCs w:val="22"/>
              </w:rPr>
              <w:t>Mtibwa</w:t>
            </w:r>
          </w:p>
        </w:tc>
        <w:tc>
          <w:tcPr>
            <w:tcW w:w="1682" w:type="dxa"/>
          </w:tcPr>
          <w:p w:rsidR="00385649" w:rsidRPr="00EE44D2" w:rsidRDefault="00385649" w:rsidP="00283486">
            <w:pPr>
              <w:spacing w:line="360" w:lineRule="auto"/>
              <w:jc w:val="center"/>
            </w:pPr>
            <w:r w:rsidRPr="00EE44D2">
              <w:rPr>
                <w:sz w:val="22"/>
                <w:szCs w:val="22"/>
              </w:rPr>
              <w:t>40</w:t>
            </w:r>
          </w:p>
        </w:tc>
        <w:tc>
          <w:tcPr>
            <w:tcW w:w="1682" w:type="dxa"/>
          </w:tcPr>
          <w:p w:rsidR="00385649" w:rsidRPr="00EE44D2" w:rsidRDefault="00385649" w:rsidP="00283486">
            <w:pPr>
              <w:spacing w:line="360" w:lineRule="auto"/>
              <w:jc w:val="center"/>
            </w:pPr>
            <w:r w:rsidRPr="00EE44D2">
              <w:rPr>
                <w:sz w:val="22"/>
                <w:szCs w:val="22"/>
              </w:rPr>
              <w:t>2</w:t>
            </w:r>
          </w:p>
        </w:tc>
        <w:tc>
          <w:tcPr>
            <w:tcW w:w="1682" w:type="dxa"/>
          </w:tcPr>
          <w:p w:rsidR="00385649" w:rsidRPr="00EE44D2" w:rsidRDefault="00385649" w:rsidP="00283486">
            <w:pPr>
              <w:spacing w:line="360" w:lineRule="auto"/>
              <w:jc w:val="center"/>
            </w:pPr>
            <w:r w:rsidRPr="00EE44D2">
              <w:rPr>
                <w:sz w:val="22"/>
                <w:szCs w:val="22"/>
              </w:rPr>
              <w:t>42</w:t>
            </w:r>
          </w:p>
        </w:tc>
      </w:tr>
      <w:tr w:rsidR="00385649" w:rsidTr="00F8645D">
        <w:tc>
          <w:tcPr>
            <w:tcW w:w="1098" w:type="dxa"/>
          </w:tcPr>
          <w:p w:rsidR="00385649" w:rsidRPr="00EE44D2" w:rsidRDefault="00385649" w:rsidP="00F8645D">
            <w:pPr>
              <w:numPr>
                <w:ilvl w:val="0"/>
                <w:numId w:val="75"/>
                <w:numberingChange w:id="287" w:author="Vicky" w:date="2015-07-05T13:11:00Z" w:original="%1:4:0:."/>
              </w:numPr>
              <w:spacing w:line="360" w:lineRule="auto"/>
              <w:jc w:val="both"/>
            </w:pPr>
          </w:p>
        </w:tc>
        <w:tc>
          <w:tcPr>
            <w:tcW w:w="2266" w:type="dxa"/>
          </w:tcPr>
          <w:p w:rsidR="00385649" w:rsidRPr="00EE44D2" w:rsidRDefault="00385649" w:rsidP="00283486">
            <w:pPr>
              <w:spacing w:line="360" w:lineRule="auto"/>
              <w:jc w:val="both"/>
            </w:pPr>
            <w:r w:rsidRPr="00EE44D2">
              <w:rPr>
                <w:sz w:val="22"/>
                <w:szCs w:val="22"/>
              </w:rPr>
              <w:t>Mbagala</w:t>
            </w:r>
          </w:p>
        </w:tc>
        <w:tc>
          <w:tcPr>
            <w:tcW w:w="1682" w:type="dxa"/>
          </w:tcPr>
          <w:p w:rsidR="00385649" w:rsidRPr="00EE44D2" w:rsidRDefault="00385649" w:rsidP="00283486">
            <w:pPr>
              <w:spacing w:line="360" w:lineRule="auto"/>
              <w:jc w:val="center"/>
            </w:pPr>
            <w:r w:rsidRPr="00EE44D2">
              <w:rPr>
                <w:sz w:val="22"/>
                <w:szCs w:val="22"/>
              </w:rPr>
              <w:t>52</w:t>
            </w:r>
          </w:p>
        </w:tc>
        <w:tc>
          <w:tcPr>
            <w:tcW w:w="1682" w:type="dxa"/>
          </w:tcPr>
          <w:p w:rsidR="00385649" w:rsidRPr="00EE44D2" w:rsidRDefault="00385649" w:rsidP="00283486">
            <w:pPr>
              <w:spacing w:line="360" w:lineRule="auto"/>
              <w:jc w:val="center"/>
            </w:pPr>
            <w:r w:rsidRPr="00EE44D2">
              <w:rPr>
                <w:sz w:val="22"/>
                <w:szCs w:val="22"/>
              </w:rPr>
              <w:t>2</w:t>
            </w:r>
          </w:p>
        </w:tc>
        <w:tc>
          <w:tcPr>
            <w:tcW w:w="1682" w:type="dxa"/>
          </w:tcPr>
          <w:p w:rsidR="00385649" w:rsidRPr="00EE44D2" w:rsidRDefault="00385649" w:rsidP="00283486">
            <w:pPr>
              <w:spacing w:line="360" w:lineRule="auto"/>
              <w:jc w:val="center"/>
            </w:pPr>
            <w:r w:rsidRPr="00EE44D2">
              <w:rPr>
                <w:sz w:val="22"/>
                <w:szCs w:val="22"/>
              </w:rPr>
              <w:t>54</w:t>
            </w:r>
          </w:p>
        </w:tc>
      </w:tr>
      <w:tr w:rsidR="00385649" w:rsidTr="00F8645D">
        <w:tc>
          <w:tcPr>
            <w:tcW w:w="1098" w:type="dxa"/>
          </w:tcPr>
          <w:p w:rsidR="00385649" w:rsidRPr="00EE44D2" w:rsidRDefault="00385649" w:rsidP="00F8645D">
            <w:pPr>
              <w:numPr>
                <w:ilvl w:val="0"/>
                <w:numId w:val="75"/>
                <w:numberingChange w:id="288" w:author="Vicky" w:date="2015-07-05T13:11:00Z" w:original="%1:5:0:."/>
              </w:numPr>
              <w:spacing w:line="360" w:lineRule="auto"/>
              <w:jc w:val="both"/>
            </w:pPr>
          </w:p>
        </w:tc>
        <w:tc>
          <w:tcPr>
            <w:tcW w:w="2266" w:type="dxa"/>
          </w:tcPr>
          <w:p w:rsidR="00385649" w:rsidRPr="00EE44D2" w:rsidRDefault="00385649" w:rsidP="00283486">
            <w:pPr>
              <w:spacing w:line="360" w:lineRule="auto"/>
              <w:jc w:val="both"/>
            </w:pPr>
            <w:r w:rsidRPr="00EE44D2">
              <w:rPr>
                <w:sz w:val="22"/>
                <w:szCs w:val="22"/>
              </w:rPr>
              <w:t>Mkamba</w:t>
            </w:r>
          </w:p>
        </w:tc>
        <w:tc>
          <w:tcPr>
            <w:tcW w:w="1682" w:type="dxa"/>
          </w:tcPr>
          <w:p w:rsidR="00385649" w:rsidRPr="00EE44D2" w:rsidRDefault="00385649" w:rsidP="00283486">
            <w:pPr>
              <w:spacing w:line="360" w:lineRule="auto"/>
              <w:jc w:val="center"/>
            </w:pPr>
            <w:r w:rsidRPr="00EE44D2">
              <w:rPr>
                <w:sz w:val="22"/>
                <w:szCs w:val="22"/>
              </w:rPr>
              <w:t>39</w:t>
            </w:r>
          </w:p>
        </w:tc>
        <w:tc>
          <w:tcPr>
            <w:tcW w:w="1682" w:type="dxa"/>
          </w:tcPr>
          <w:p w:rsidR="00385649" w:rsidRPr="00EE44D2" w:rsidRDefault="00385649" w:rsidP="00283486">
            <w:pPr>
              <w:spacing w:line="360" w:lineRule="auto"/>
              <w:jc w:val="center"/>
            </w:pPr>
            <w:r w:rsidRPr="00EE44D2">
              <w:rPr>
                <w:sz w:val="22"/>
                <w:szCs w:val="22"/>
              </w:rPr>
              <w:t>1</w:t>
            </w:r>
          </w:p>
        </w:tc>
        <w:tc>
          <w:tcPr>
            <w:tcW w:w="1682" w:type="dxa"/>
          </w:tcPr>
          <w:p w:rsidR="00385649" w:rsidRPr="00EE44D2" w:rsidRDefault="00385649" w:rsidP="00283486">
            <w:pPr>
              <w:spacing w:line="360" w:lineRule="auto"/>
              <w:jc w:val="center"/>
            </w:pPr>
            <w:r w:rsidRPr="00EE44D2">
              <w:rPr>
                <w:sz w:val="22"/>
                <w:szCs w:val="22"/>
              </w:rPr>
              <w:t>40</w:t>
            </w:r>
          </w:p>
        </w:tc>
      </w:tr>
      <w:tr w:rsidR="00385649" w:rsidTr="00F8645D">
        <w:tc>
          <w:tcPr>
            <w:tcW w:w="1098" w:type="dxa"/>
          </w:tcPr>
          <w:p w:rsidR="00385649" w:rsidRPr="00EE44D2" w:rsidRDefault="00385649" w:rsidP="00F8645D">
            <w:pPr>
              <w:numPr>
                <w:ilvl w:val="0"/>
                <w:numId w:val="75"/>
                <w:numberingChange w:id="289" w:author="Vicky" w:date="2015-07-05T13:11:00Z" w:original="%1:6:0:."/>
              </w:numPr>
              <w:spacing w:line="360" w:lineRule="auto"/>
              <w:jc w:val="both"/>
            </w:pPr>
          </w:p>
        </w:tc>
        <w:tc>
          <w:tcPr>
            <w:tcW w:w="2266" w:type="dxa"/>
          </w:tcPr>
          <w:p w:rsidR="00385649" w:rsidRPr="00EE44D2" w:rsidRDefault="00385649" w:rsidP="00283486">
            <w:pPr>
              <w:spacing w:line="360" w:lineRule="auto"/>
              <w:jc w:val="both"/>
            </w:pPr>
            <w:r w:rsidRPr="00EE44D2">
              <w:rPr>
                <w:sz w:val="22"/>
                <w:szCs w:val="22"/>
              </w:rPr>
              <w:t>Feza Boys</w:t>
            </w:r>
          </w:p>
        </w:tc>
        <w:tc>
          <w:tcPr>
            <w:tcW w:w="1682" w:type="dxa"/>
          </w:tcPr>
          <w:p w:rsidR="00385649" w:rsidRPr="00EE44D2" w:rsidRDefault="00385649" w:rsidP="00283486">
            <w:pPr>
              <w:spacing w:line="360" w:lineRule="auto"/>
              <w:jc w:val="center"/>
            </w:pPr>
            <w:r w:rsidRPr="00EE44D2">
              <w:rPr>
                <w:sz w:val="22"/>
                <w:szCs w:val="22"/>
              </w:rPr>
              <w:t>73</w:t>
            </w:r>
          </w:p>
        </w:tc>
        <w:tc>
          <w:tcPr>
            <w:tcW w:w="1682" w:type="dxa"/>
          </w:tcPr>
          <w:p w:rsidR="00385649" w:rsidRPr="00EE44D2" w:rsidRDefault="00385649" w:rsidP="00283486">
            <w:pPr>
              <w:spacing w:line="360" w:lineRule="auto"/>
              <w:jc w:val="center"/>
            </w:pPr>
            <w:r w:rsidRPr="00EE44D2">
              <w:rPr>
                <w:sz w:val="22"/>
                <w:szCs w:val="22"/>
              </w:rPr>
              <w:t>2</w:t>
            </w:r>
          </w:p>
        </w:tc>
        <w:tc>
          <w:tcPr>
            <w:tcW w:w="1682" w:type="dxa"/>
          </w:tcPr>
          <w:p w:rsidR="00385649" w:rsidRPr="00EE44D2" w:rsidRDefault="00385649" w:rsidP="00283486">
            <w:pPr>
              <w:spacing w:line="360" w:lineRule="auto"/>
              <w:jc w:val="center"/>
            </w:pPr>
            <w:r w:rsidRPr="00EE44D2">
              <w:rPr>
                <w:sz w:val="22"/>
                <w:szCs w:val="22"/>
              </w:rPr>
              <w:t>75</w:t>
            </w:r>
          </w:p>
        </w:tc>
      </w:tr>
      <w:tr w:rsidR="00385649" w:rsidTr="00F8645D">
        <w:tc>
          <w:tcPr>
            <w:tcW w:w="1098" w:type="dxa"/>
          </w:tcPr>
          <w:p w:rsidR="00385649" w:rsidRPr="00EE44D2" w:rsidRDefault="00385649" w:rsidP="00F8645D">
            <w:pPr>
              <w:numPr>
                <w:ilvl w:val="0"/>
                <w:numId w:val="75"/>
                <w:numberingChange w:id="290" w:author="Vicky" w:date="2015-07-05T13:11:00Z" w:original="%1:7:0:."/>
              </w:numPr>
              <w:spacing w:line="360" w:lineRule="auto"/>
              <w:jc w:val="both"/>
            </w:pPr>
          </w:p>
        </w:tc>
        <w:tc>
          <w:tcPr>
            <w:tcW w:w="2266" w:type="dxa"/>
          </w:tcPr>
          <w:p w:rsidR="00385649" w:rsidRPr="00EE44D2" w:rsidRDefault="00385649" w:rsidP="00283486">
            <w:pPr>
              <w:spacing w:line="360" w:lineRule="auto"/>
              <w:jc w:val="both"/>
            </w:pPr>
            <w:r w:rsidRPr="00EE44D2">
              <w:rPr>
                <w:sz w:val="22"/>
                <w:szCs w:val="22"/>
              </w:rPr>
              <w:t>St. Joseph Millenium</w:t>
            </w:r>
          </w:p>
        </w:tc>
        <w:tc>
          <w:tcPr>
            <w:tcW w:w="1682" w:type="dxa"/>
          </w:tcPr>
          <w:p w:rsidR="00385649" w:rsidRPr="00EE44D2" w:rsidRDefault="00385649" w:rsidP="00283486">
            <w:pPr>
              <w:spacing w:line="360" w:lineRule="auto"/>
              <w:jc w:val="center"/>
            </w:pPr>
            <w:r w:rsidRPr="00EE44D2">
              <w:rPr>
                <w:sz w:val="22"/>
                <w:szCs w:val="22"/>
              </w:rPr>
              <w:t>50</w:t>
            </w:r>
          </w:p>
        </w:tc>
        <w:tc>
          <w:tcPr>
            <w:tcW w:w="1682" w:type="dxa"/>
          </w:tcPr>
          <w:p w:rsidR="00385649" w:rsidRPr="00EE44D2" w:rsidRDefault="00385649" w:rsidP="00283486">
            <w:pPr>
              <w:spacing w:line="360" w:lineRule="auto"/>
              <w:jc w:val="center"/>
            </w:pPr>
            <w:r w:rsidRPr="00EE44D2">
              <w:rPr>
                <w:sz w:val="22"/>
                <w:szCs w:val="22"/>
              </w:rPr>
              <w:t>1</w:t>
            </w:r>
          </w:p>
        </w:tc>
        <w:tc>
          <w:tcPr>
            <w:tcW w:w="1682" w:type="dxa"/>
          </w:tcPr>
          <w:p w:rsidR="00385649" w:rsidRPr="00EE44D2" w:rsidRDefault="00385649" w:rsidP="00283486">
            <w:pPr>
              <w:spacing w:line="360" w:lineRule="auto"/>
              <w:jc w:val="center"/>
            </w:pPr>
            <w:r w:rsidRPr="00EE44D2">
              <w:rPr>
                <w:sz w:val="22"/>
                <w:szCs w:val="22"/>
              </w:rPr>
              <w:t>51</w:t>
            </w:r>
          </w:p>
        </w:tc>
      </w:tr>
      <w:tr w:rsidR="00385649" w:rsidTr="00F8645D">
        <w:tc>
          <w:tcPr>
            <w:tcW w:w="1098" w:type="dxa"/>
          </w:tcPr>
          <w:p w:rsidR="00385649" w:rsidRPr="00EE44D2" w:rsidRDefault="00385649" w:rsidP="00F8645D">
            <w:pPr>
              <w:numPr>
                <w:ilvl w:val="0"/>
                <w:numId w:val="75"/>
                <w:numberingChange w:id="291" w:author="Vicky" w:date="2015-07-05T13:11:00Z" w:original="%1:8:0:."/>
              </w:numPr>
              <w:spacing w:line="360" w:lineRule="auto"/>
              <w:jc w:val="both"/>
            </w:pPr>
          </w:p>
        </w:tc>
        <w:tc>
          <w:tcPr>
            <w:tcW w:w="2266" w:type="dxa"/>
          </w:tcPr>
          <w:p w:rsidR="00385649" w:rsidRPr="00EE44D2" w:rsidRDefault="00385649" w:rsidP="00283486">
            <w:pPr>
              <w:spacing w:line="360" w:lineRule="auto"/>
              <w:jc w:val="both"/>
            </w:pPr>
            <w:r w:rsidRPr="00EE44D2">
              <w:rPr>
                <w:sz w:val="22"/>
                <w:szCs w:val="22"/>
              </w:rPr>
              <w:t>St. Mary’s Visiga</w:t>
            </w:r>
          </w:p>
        </w:tc>
        <w:tc>
          <w:tcPr>
            <w:tcW w:w="1682" w:type="dxa"/>
          </w:tcPr>
          <w:p w:rsidR="00385649" w:rsidRPr="00EE44D2" w:rsidRDefault="00385649" w:rsidP="00283486">
            <w:pPr>
              <w:spacing w:line="360" w:lineRule="auto"/>
              <w:jc w:val="center"/>
            </w:pPr>
            <w:r w:rsidRPr="00EE44D2">
              <w:rPr>
                <w:sz w:val="22"/>
                <w:szCs w:val="22"/>
              </w:rPr>
              <w:t>45</w:t>
            </w:r>
          </w:p>
        </w:tc>
        <w:tc>
          <w:tcPr>
            <w:tcW w:w="1682" w:type="dxa"/>
          </w:tcPr>
          <w:p w:rsidR="00385649" w:rsidRPr="00EE44D2" w:rsidRDefault="00385649" w:rsidP="00283486">
            <w:pPr>
              <w:spacing w:line="360" w:lineRule="auto"/>
              <w:jc w:val="center"/>
            </w:pPr>
            <w:r w:rsidRPr="00EE44D2">
              <w:rPr>
                <w:sz w:val="22"/>
                <w:szCs w:val="22"/>
              </w:rPr>
              <w:t>1</w:t>
            </w:r>
          </w:p>
        </w:tc>
        <w:tc>
          <w:tcPr>
            <w:tcW w:w="1682" w:type="dxa"/>
          </w:tcPr>
          <w:p w:rsidR="00385649" w:rsidRPr="00EE44D2" w:rsidRDefault="00385649" w:rsidP="00283486">
            <w:pPr>
              <w:spacing w:line="360" w:lineRule="auto"/>
              <w:jc w:val="center"/>
            </w:pPr>
            <w:r w:rsidRPr="00EE44D2">
              <w:rPr>
                <w:sz w:val="22"/>
                <w:szCs w:val="22"/>
              </w:rPr>
              <w:t>46</w:t>
            </w:r>
          </w:p>
        </w:tc>
      </w:tr>
      <w:tr w:rsidR="00385649" w:rsidTr="00F8645D">
        <w:tc>
          <w:tcPr>
            <w:tcW w:w="1098" w:type="dxa"/>
          </w:tcPr>
          <w:p w:rsidR="00385649" w:rsidRPr="00EE44D2" w:rsidRDefault="00385649" w:rsidP="00F8645D">
            <w:pPr>
              <w:numPr>
                <w:ilvl w:val="0"/>
                <w:numId w:val="75"/>
                <w:numberingChange w:id="292" w:author="Vicky" w:date="2015-07-05T13:11:00Z" w:original="%1:9:0:."/>
              </w:numPr>
              <w:spacing w:line="360" w:lineRule="auto"/>
              <w:jc w:val="both"/>
            </w:pPr>
          </w:p>
        </w:tc>
        <w:tc>
          <w:tcPr>
            <w:tcW w:w="2266" w:type="dxa"/>
          </w:tcPr>
          <w:p w:rsidR="00385649" w:rsidRPr="00EE44D2" w:rsidRDefault="00385649" w:rsidP="00283486">
            <w:pPr>
              <w:spacing w:line="360" w:lineRule="auto"/>
              <w:jc w:val="both"/>
            </w:pPr>
            <w:r w:rsidRPr="00EE44D2">
              <w:rPr>
                <w:sz w:val="22"/>
                <w:szCs w:val="22"/>
              </w:rPr>
              <w:t>Nur-Islamic</w:t>
            </w:r>
          </w:p>
        </w:tc>
        <w:tc>
          <w:tcPr>
            <w:tcW w:w="1682" w:type="dxa"/>
          </w:tcPr>
          <w:p w:rsidR="00385649" w:rsidRPr="00EE44D2" w:rsidRDefault="00385649" w:rsidP="00283486">
            <w:pPr>
              <w:spacing w:line="360" w:lineRule="auto"/>
              <w:jc w:val="center"/>
            </w:pPr>
            <w:r w:rsidRPr="00EE44D2">
              <w:rPr>
                <w:sz w:val="22"/>
                <w:szCs w:val="22"/>
              </w:rPr>
              <w:t>63</w:t>
            </w:r>
          </w:p>
        </w:tc>
        <w:tc>
          <w:tcPr>
            <w:tcW w:w="1682" w:type="dxa"/>
          </w:tcPr>
          <w:p w:rsidR="00385649" w:rsidRPr="00EE44D2" w:rsidRDefault="00385649" w:rsidP="00283486">
            <w:pPr>
              <w:spacing w:line="360" w:lineRule="auto"/>
              <w:jc w:val="center"/>
            </w:pPr>
            <w:r w:rsidRPr="00EE44D2">
              <w:rPr>
                <w:sz w:val="22"/>
                <w:szCs w:val="22"/>
              </w:rPr>
              <w:t>1</w:t>
            </w:r>
          </w:p>
        </w:tc>
        <w:tc>
          <w:tcPr>
            <w:tcW w:w="1682" w:type="dxa"/>
          </w:tcPr>
          <w:p w:rsidR="00385649" w:rsidRPr="00EE44D2" w:rsidRDefault="00385649" w:rsidP="00283486">
            <w:pPr>
              <w:spacing w:line="360" w:lineRule="auto"/>
              <w:jc w:val="center"/>
            </w:pPr>
            <w:r w:rsidRPr="00EE44D2">
              <w:rPr>
                <w:sz w:val="22"/>
                <w:szCs w:val="22"/>
              </w:rPr>
              <w:t>64</w:t>
            </w:r>
          </w:p>
        </w:tc>
      </w:tr>
      <w:tr w:rsidR="00385649" w:rsidTr="00F8645D">
        <w:tc>
          <w:tcPr>
            <w:tcW w:w="3364" w:type="dxa"/>
            <w:gridSpan w:val="2"/>
          </w:tcPr>
          <w:p w:rsidR="00385649" w:rsidRPr="00EE44D2" w:rsidRDefault="00385649" w:rsidP="00F8645D">
            <w:pPr>
              <w:spacing w:line="360" w:lineRule="auto"/>
              <w:jc w:val="both"/>
              <w:rPr>
                <w:b/>
              </w:rPr>
            </w:pPr>
            <w:r w:rsidRPr="00EE44D2">
              <w:rPr>
                <w:b/>
                <w:sz w:val="22"/>
                <w:szCs w:val="22"/>
              </w:rPr>
              <w:t>Total</w:t>
            </w:r>
          </w:p>
        </w:tc>
        <w:tc>
          <w:tcPr>
            <w:tcW w:w="1682" w:type="dxa"/>
          </w:tcPr>
          <w:p w:rsidR="00385649" w:rsidRPr="00EE44D2" w:rsidRDefault="00385649" w:rsidP="0070765E">
            <w:pPr>
              <w:spacing w:line="360" w:lineRule="auto"/>
              <w:jc w:val="both"/>
              <w:rPr>
                <w:b/>
              </w:rPr>
            </w:pPr>
            <w:r w:rsidRPr="00EE44D2">
              <w:rPr>
                <w:b/>
                <w:sz w:val="22"/>
                <w:szCs w:val="22"/>
              </w:rPr>
              <w:t xml:space="preserve">               445</w:t>
            </w:r>
          </w:p>
        </w:tc>
        <w:tc>
          <w:tcPr>
            <w:tcW w:w="1682" w:type="dxa"/>
          </w:tcPr>
          <w:p w:rsidR="00385649" w:rsidRPr="00EE44D2" w:rsidRDefault="00385649" w:rsidP="00283486">
            <w:pPr>
              <w:spacing w:line="360" w:lineRule="auto"/>
              <w:jc w:val="center"/>
              <w:rPr>
                <w:b/>
              </w:rPr>
            </w:pPr>
            <w:r w:rsidRPr="00EE44D2">
              <w:rPr>
                <w:b/>
                <w:sz w:val="22"/>
                <w:szCs w:val="22"/>
              </w:rPr>
              <w:t>15</w:t>
            </w:r>
          </w:p>
        </w:tc>
        <w:tc>
          <w:tcPr>
            <w:tcW w:w="1682" w:type="dxa"/>
          </w:tcPr>
          <w:p w:rsidR="00385649" w:rsidRPr="00EE44D2" w:rsidRDefault="00385649" w:rsidP="00283486">
            <w:pPr>
              <w:spacing w:line="360" w:lineRule="auto"/>
              <w:jc w:val="center"/>
              <w:rPr>
                <w:b/>
              </w:rPr>
            </w:pPr>
            <w:r w:rsidRPr="00EE44D2">
              <w:rPr>
                <w:b/>
                <w:sz w:val="22"/>
                <w:szCs w:val="22"/>
              </w:rPr>
              <w:t>460</w:t>
            </w:r>
          </w:p>
        </w:tc>
      </w:tr>
    </w:tbl>
    <w:p w:rsidR="00385649" w:rsidRDefault="00385649" w:rsidP="005E6607">
      <w:pPr>
        <w:spacing w:line="480" w:lineRule="auto"/>
        <w:jc w:val="both"/>
        <w:rPr>
          <w:color w:val="00B050"/>
          <w:sz w:val="16"/>
          <w:szCs w:val="16"/>
        </w:rPr>
      </w:pPr>
      <w:bookmarkStart w:id="293" w:name="_Toc389725493"/>
      <w:bookmarkEnd w:id="270"/>
      <w:bookmarkEnd w:id="271"/>
    </w:p>
    <w:p w:rsidR="00385649" w:rsidRPr="002042EE" w:rsidRDefault="00385649" w:rsidP="005E6607">
      <w:pPr>
        <w:spacing w:line="480" w:lineRule="auto"/>
        <w:jc w:val="both"/>
        <w:rPr>
          <w:color w:val="00B050"/>
          <w:sz w:val="16"/>
          <w:szCs w:val="16"/>
        </w:rPr>
      </w:pPr>
    </w:p>
    <w:p w:rsidR="00385649" w:rsidRPr="001A5730" w:rsidRDefault="00385649" w:rsidP="005E6607">
      <w:pPr>
        <w:spacing w:before="30" w:line="480" w:lineRule="auto"/>
        <w:outlineLvl w:val="0"/>
        <w:rPr>
          <w:b/>
          <w:lang w:val="en-GB"/>
        </w:rPr>
      </w:pPr>
      <w:bookmarkStart w:id="294" w:name="_Toc389725500"/>
      <w:bookmarkStart w:id="295" w:name="_Toc393784050"/>
      <w:bookmarkStart w:id="296" w:name="_Toc417971725"/>
      <w:bookmarkStart w:id="297" w:name="_Toc423770504"/>
      <w:bookmarkEnd w:id="293"/>
      <w:r w:rsidRPr="001A5730">
        <w:rPr>
          <w:b/>
        </w:rPr>
        <w:t>3.</w:t>
      </w:r>
      <w:r>
        <w:rPr>
          <w:b/>
        </w:rPr>
        <w:t>5</w:t>
      </w:r>
      <w:r w:rsidRPr="001A5730">
        <w:rPr>
          <w:b/>
        </w:rPr>
        <w:t xml:space="preserve"> Types and Sources of Data</w:t>
      </w:r>
      <w:bookmarkEnd w:id="294"/>
      <w:bookmarkEnd w:id="295"/>
      <w:bookmarkEnd w:id="296"/>
      <w:bookmarkEnd w:id="297"/>
    </w:p>
    <w:p w:rsidR="00385649" w:rsidRDefault="00385649" w:rsidP="005E6607">
      <w:pPr>
        <w:spacing w:before="30" w:line="480" w:lineRule="auto"/>
        <w:jc w:val="both"/>
        <w:rPr>
          <w:bCs/>
          <w:lang w:val="en-GB"/>
        </w:rPr>
      </w:pPr>
      <w:r w:rsidRPr="001A5730">
        <w:rPr>
          <w:bCs/>
          <w:lang w:val="en-GB"/>
        </w:rPr>
        <w:t>Both primary and secondary data was collected for the study.  For the purpose of this study the primary data collected was specifically intended to meet the requirements of the problem under study, which was to identify the types of students’ errors in mathematical computations, underlying misconceptions and causes. Primary</w:t>
      </w:r>
      <w:r>
        <w:rPr>
          <w:bCs/>
          <w:lang w:val="en-GB"/>
        </w:rPr>
        <w:t xml:space="preserve"> data collected in this study were the computational errors in numeric skills, students’ misconceptions on rules and procedures, causes of misconceptions and views of teachers on competence of Form I entrants in mathematics.  </w:t>
      </w:r>
    </w:p>
    <w:p w:rsidR="00385649" w:rsidRDefault="00385649" w:rsidP="005E6607">
      <w:pPr>
        <w:spacing w:before="30" w:line="480" w:lineRule="auto"/>
        <w:jc w:val="both"/>
        <w:rPr>
          <w:bCs/>
          <w:lang w:val="en-GB"/>
        </w:rPr>
      </w:pPr>
      <w:r w:rsidRPr="007031DF">
        <w:rPr>
          <w:bCs/>
          <w:lang w:val="en-GB"/>
        </w:rPr>
        <w:t>Secondary</w:t>
      </w:r>
      <w:r>
        <w:rPr>
          <w:bCs/>
          <w:lang w:val="en-GB"/>
        </w:rPr>
        <w:t xml:space="preserve"> data was collected for the purpose </w:t>
      </w:r>
      <w:r w:rsidRPr="007031DF">
        <w:rPr>
          <w:bCs/>
          <w:lang w:val="en-GB"/>
        </w:rPr>
        <w:t>of finding out the ability of Form I entrants in mathematics as reflected in the PSLE</w:t>
      </w:r>
      <w:r>
        <w:rPr>
          <w:bCs/>
          <w:lang w:val="en-GB"/>
        </w:rPr>
        <w:t>,</w:t>
      </w:r>
      <w:r w:rsidRPr="007031DF">
        <w:rPr>
          <w:bCs/>
          <w:lang w:val="en-GB"/>
        </w:rPr>
        <w:t xml:space="preserve"> as well as the ability of Form II students in the mathematics- FTSEE.  These data</w:t>
      </w:r>
      <w:r>
        <w:rPr>
          <w:bCs/>
          <w:lang w:val="en-GB"/>
        </w:rPr>
        <w:t xml:space="preserve"> were accessed</w:t>
      </w:r>
      <w:r w:rsidRPr="007031DF">
        <w:rPr>
          <w:bCs/>
          <w:lang w:val="en-GB"/>
        </w:rPr>
        <w:t xml:space="preserve"> from relevant published and unpublished documents and reports from MOEC, sampled schools and NECTA. </w:t>
      </w:r>
    </w:p>
    <w:p w:rsidR="00385649" w:rsidRPr="004278F4" w:rsidRDefault="00385649" w:rsidP="005E6607">
      <w:pPr>
        <w:pStyle w:val="NoSpacing"/>
      </w:pPr>
      <w:bookmarkStart w:id="298" w:name="_Toc389725501"/>
      <w:bookmarkStart w:id="299" w:name="_Toc393784051"/>
    </w:p>
    <w:p w:rsidR="00385649" w:rsidRPr="00D21810" w:rsidRDefault="00385649" w:rsidP="005E6607">
      <w:pPr>
        <w:pStyle w:val="Heading3"/>
        <w:spacing w:before="0" w:after="0" w:line="480" w:lineRule="auto"/>
        <w:rPr>
          <w:rFonts w:ascii="Times New Roman" w:hAnsi="Times New Roman" w:cs="Times New Roman"/>
          <w:sz w:val="24"/>
          <w:szCs w:val="24"/>
        </w:rPr>
      </w:pPr>
      <w:bookmarkStart w:id="300" w:name="_Toc417971726"/>
      <w:bookmarkStart w:id="301" w:name="_Toc423770505"/>
      <w:r>
        <w:rPr>
          <w:rFonts w:ascii="Times New Roman" w:hAnsi="Times New Roman" w:cs="Times New Roman"/>
          <w:sz w:val="24"/>
          <w:szCs w:val="24"/>
        </w:rPr>
        <w:t>3.5.1 Data Collection Techniques</w:t>
      </w:r>
      <w:bookmarkEnd w:id="300"/>
      <w:bookmarkEnd w:id="301"/>
      <w:r>
        <w:rPr>
          <w:rFonts w:ascii="Times New Roman" w:hAnsi="Times New Roman" w:cs="Times New Roman"/>
          <w:sz w:val="24"/>
          <w:szCs w:val="24"/>
        </w:rPr>
        <w:t xml:space="preserve"> </w:t>
      </w:r>
      <w:bookmarkEnd w:id="298"/>
      <w:bookmarkEnd w:id="299"/>
    </w:p>
    <w:p w:rsidR="00385649" w:rsidRPr="00FE1E28" w:rsidRDefault="00385649" w:rsidP="005E6607">
      <w:pPr>
        <w:widowControl w:val="0"/>
        <w:overflowPunct w:val="0"/>
        <w:autoSpaceDE w:val="0"/>
        <w:spacing w:before="60" w:line="480" w:lineRule="auto"/>
        <w:jc w:val="both"/>
        <w:outlineLvl w:val="0"/>
        <w:rPr>
          <w:b/>
          <w:kern w:val="1"/>
        </w:rPr>
      </w:pPr>
      <w:bookmarkStart w:id="302" w:name="_Toc417971727"/>
      <w:bookmarkStart w:id="303" w:name="_Toc423770506"/>
      <w:r w:rsidRPr="00FE1E28">
        <w:rPr>
          <w:b/>
          <w:kern w:val="1"/>
        </w:rPr>
        <w:t>3.5.1.1 Test</w:t>
      </w:r>
      <w:bookmarkEnd w:id="302"/>
      <w:bookmarkEnd w:id="303"/>
      <w:r w:rsidRPr="00FE1E28">
        <w:rPr>
          <w:b/>
          <w:kern w:val="1"/>
        </w:rPr>
        <w:t xml:space="preserve"> </w:t>
      </w:r>
    </w:p>
    <w:p w:rsidR="00385649" w:rsidRDefault="00385649">
      <w:pPr>
        <w:widowControl w:val="0"/>
        <w:overflowPunct w:val="0"/>
        <w:autoSpaceDE w:val="0"/>
        <w:spacing w:line="480" w:lineRule="auto"/>
        <w:jc w:val="both"/>
        <w:rPr>
          <w:kern w:val="1"/>
        </w:rPr>
      </w:pPr>
      <w:r>
        <w:rPr>
          <w:kern w:val="1"/>
        </w:rPr>
        <w:t xml:space="preserve">The Mathematics Achievement Test (MA-Test) devised by the researcher was the main data collection instrument.  The test (Appendix A) was purposely designed for diagnosing errors committed by students in mathematics.   According to IGNOU (2012), such tests reveal learning difficulties when it is originally designed for diagnosis purpose. The test was comprised of fifty items; most of them picked from the PSLE- Mathematics papers for the examination cycles of 1998-2002.  This was done to ensure clarity and preciseness of a test since the PSLE questions were set by NECTA experts and hence were regarded to be standard questions. </w:t>
      </w:r>
    </w:p>
    <w:p w:rsidR="00385649" w:rsidRDefault="00385649">
      <w:pPr>
        <w:widowControl w:val="0"/>
        <w:overflowPunct w:val="0"/>
        <w:autoSpaceDE w:val="0"/>
        <w:spacing w:line="480" w:lineRule="auto"/>
        <w:jc w:val="both"/>
        <w:rPr>
          <w:kern w:val="1"/>
          <w:sz w:val="16"/>
          <w:szCs w:val="16"/>
        </w:rPr>
      </w:pPr>
    </w:p>
    <w:p w:rsidR="00385649" w:rsidRDefault="00385649">
      <w:pPr>
        <w:widowControl w:val="0"/>
        <w:overflowPunct w:val="0"/>
        <w:autoSpaceDE w:val="0"/>
        <w:spacing w:line="480" w:lineRule="auto"/>
        <w:jc w:val="both"/>
        <w:rPr>
          <w:kern w:val="1"/>
        </w:rPr>
      </w:pPr>
      <w:r>
        <w:rPr>
          <w:kern w:val="1"/>
        </w:rPr>
        <w:t>The items covered a range of mathematical knowledge and skills that were expected to have been covered at Primary school level.  Since the main objective of the test was to analyze computational errors in numeracy skills, at least three questions were set on each skill aspect in order to capture any repetitions of errors on a single skill aspect</w:t>
      </w:r>
      <w:r w:rsidRPr="00B53522">
        <w:rPr>
          <w:color w:val="00B050"/>
          <w:kern w:val="1"/>
        </w:rPr>
        <w:t xml:space="preserve">.   </w:t>
      </w:r>
      <w:r w:rsidRPr="00885B09">
        <w:rPr>
          <w:kern w:val="1"/>
        </w:rPr>
        <w:t xml:space="preserve">The respondents in Seminaries and Non-government schools were expected </w:t>
      </w:r>
      <w:r w:rsidRPr="00ED27E4">
        <w:rPr>
          <w:kern w:val="1"/>
        </w:rPr>
        <w:t>to be a mix of those from Kiswahili and English</w:t>
      </w:r>
      <w:r w:rsidRPr="00885B09">
        <w:rPr>
          <w:kern w:val="1"/>
        </w:rPr>
        <w:t xml:space="preserve"> Media Primary schools.  For this reason </w:t>
      </w:r>
      <w:r w:rsidRPr="00BE3537">
        <w:rPr>
          <w:kern w:val="1"/>
        </w:rPr>
        <w:t>both languages were used to compose the test items.  The respondents in the said schools were informed accordingly.</w:t>
      </w:r>
    </w:p>
    <w:p w:rsidR="00385649" w:rsidRDefault="00385649" w:rsidP="007302DA">
      <w:pPr>
        <w:widowControl w:val="0"/>
        <w:overflowPunct w:val="0"/>
        <w:autoSpaceDE w:val="0"/>
        <w:spacing w:line="480" w:lineRule="auto"/>
        <w:jc w:val="both"/>
        <w:rPr>
          <w:kern w:val="1"/>
        </w:rPr>
      </w:pPr>
      <w:r>
        <w:rPr>
          <w:kern w:val="1"/>
        </w:rPr>
        <w:t>Administration of the test was done by head of Mathematics department in the sample schools.  Respondents were asked to read the questions very carefully before giving their responses.  They were also encouraged to ask questions on what was not clear.  The speed factor was not taken into consideration.  Instead, ample time was allowed for respondents to respond to as many items as possible. This was done for the purpose of ensuring that all respondents had a chance of attempting  all</w:t>
      </w:r>
      <w:r w:rsidRPr="004278F4">
        <w:rPr>
          <w:kern w:val="1"/>
        </w:rPr>
        <w:t xml:space="preserve"> questions</w:t>
      </w:r>
      <w:r>
        <w:rPr>
          <w:kern w:val="1"/>
        </w:rPr>
        <w:t xml:space="preserve"> in order for the researcher to find out areas which were not learnt properly for each tested skill, and hence to locate the exact source of difficulty.   A marking scheme for the test was prepared so as to minimize subjectivity in marking respondents’ scripts.  The test and marking scheme were scrutinized for content validity by two subject experts from NECTA.  </w:t>
      </w:r>
    </w:p>
    <w:p w:rsidR="00385649" w:rsidRPr="007E3894" w:rsidRDefault="00385649" w:rsidP="007302DA">
      <w:pPr>
        <w:widowControl w:val="0"/>
        <w:overflowPunct w:val="0"/>
        <w:autoSpaceDE w:val="0"/>
        <w:spacing w:line="480" w:lineRule="auto"/>
        <w:jc w:val="both"/>
        <w:rPr>
          <w:kern w:val="1"/>
          <w:sz w:val="16"/>
          <w:szCs w:val="16"/>
        </w:rPr>
      </w:pPr>
    </w:p>
    <w:p w:rsidR="00385649" w:rsidRDefault="00385649">
      <w:pPr>
        <w:widowControl w:val="0"/>
        <w:overflowPunct w:val="0"/>
        <w:autoSpaceDE w:val="0"/>
        <w:spacing w:line="480" w:lineRule="auto"/>
        <w:jc w:val="both"/>
        <w:outlineLvl w:val="0"/>
        <w:rPr>
          <w:b/>
          <w:kern w:val="1"/>
        </w:rPr>
      </w:pPr>
      <w:bookmarkStart w:id="304" w:name="_Toc417971728"/>
      <w:bookmarkStart w:id="305" w:name="_Toc423770507"/>
      <w:r w:rsidRPr="00FE1E28">
        <w:rPr>
          <w:b/>
          <w:kern w:val="1"/>
        </w:rPr>
        <w:t>3.5.1.2 Questionnaire</w:t>
      </w:r>
      <w:bookmarkEnd w:id="304"/>
      <w:bookmarkEnd w:id="305"/>
    </w:p>
    <w:p w:rsidR="00385649" w:rsidRDefault="00385649" w:rsidP="007302DA">
      <w:pPr>
        <w:widowControl w:val="0"/>
        <w:overflowPunct w:val="0"/>
        <w:autoSpaceDE w:val="0"/>
        <w:spacing w:line="480" w:lineRule="auto"/>
        <w:jc w:val="both"/>
        <w:rPr>
          <w:kern w:val="1"/>
        </w:rPr>
      </w:pPr>
      <w:r>
        <w:rPr>
          <w:kern w:val="1"/>
        </w:rPr>
        <w:t>Q</w:t>
      </w:r>
      <w:r w:rsidRPr="00FE1E28">
        <w:rPr>
          <w:kern w:val="1"/>
        </w:rPr>
        <w:t>uestionnaire (Appendix B) was used</w:t>
      </w:r>
      <w:r>
        <w:rPr>
          <w:kern w:val="1"/>
        </w:rPr>
        <w:t xml:space="preserve"> to collect information from all mathematics teachers in the sample schools.  The aim of the questionnaire was to elicit teachers’ responses about the ability of Form I entrants in numeracy skills, and the measures taken at school level to assist weak students.  A questionnaire was chosen because the respondents had adequate time to give well thought out answers in their own words, and free from the influence of the interviewer.   In addition, respondents who were away from their work stations could also be contacted easily. The questionnaire consisted of open and closed-ended questions.   </w:t>
      </w:r>
    </w:p>
    <w:p w:rsidR="00385649" w:rsidRPr="00823AC5" w:rsidRDefault="00385649" w:rsidP="007302DA">
      <w:pPr>
        <w:widowControl w:val="0"/>
        <w:overflowPunct w:val="0"/>
        <w:autoSpaceDE w:val="0"/>
        <w:spacing w:line="480" w:lineRule="auto"/>
        <w:jc w:val="both"/>
        <w:rPr>
          <w:kern w:val="1"/>
          <w:sz w:val="16"/>
          <w:szCs w:val="16"/>
        </w:rPr>
      </w:pPr>
    </w:p>
    <w:p w:rsidR="00385649" w:rsidRDefault="00385649" w:rsidP="007302DA">
      <w:pPr>
        <w:widowControl w:val="0"/>
        <w:overflowPunct w:val="0"/>
        <w:autoSpaceDE w:val="0"/>
        <w:spacing w:line="480" w:lineRule="auto"/>
        <w:jc w:val="both"/>
        <w:rPr>
          <w:kern w:val="1"/>
        </w:rPr>
      </w:pPr>
      <w:r>
        <w:rPr>
          <w:kern w:val="1"/>
        </w:rPr>
        <w:t>With the help of the heads of department, it was easy to distribute the questionnaire during tea break, and to collect them before they went home.  Before the questionnaires were given to teachers, the researcher met them, and explained the aim of the study; this helped to have questionnaires filled in time.</w:t>
      </w:r>
    </w:p>
    <w:p w:rsidR="00385649" w:rsidRPr="00823AC5" w:rsidRDefault="00385649" w:rsidP="007302DA">
      <w:pPr>
        <w:widowControl w:val="0"/>
        <w:overflowPunct w:val="0"/>
        <w:autoSpaceDE w:val="0"/>
        <w:spacing w:line="480" w:lineRule="auto"/>
        <w:jc w:val="both"/>
        <w:outlineLvl w:val="0"/>
        <w:rPr>
          <w:b/>
          <w:kern w:val="1"/>
          <w:sz w:val="16"/>
          <w:szCs w:val="16"/>
        </w:rPr>
      </w:pPr>
    </w:p>
    <w:p w:rsidR="00385649" w:rsidRPr="000724D1" w:rsidRDefault="00385649" w:rsidP="007302DA">
      <w:pPr>
        <w:widowControl w:val="0"/>
        <w:overflowPunct w:val="0"/>
        <w:autoSpaceDE w:val="0"/>
        <w:spacing w:line="480" w:lineRule="auto"/>
        <w:jc w:val="both"/>
        <w:outlineLvl w:val="0"/>
        <w:rPr>
          <w:b/>
          <w:kern w:val="1"/>
        </w:rPr>
      </w:pPr>
      <w:bookmarkStart w:id="306" w:name="_Toc417971729"/>
      <w:bookmarkStart w:id="307" w:name="_Toc423770508"/>
      <w:r>
        <w:rPr>
          <w:b/>
          <w:kern w:val="1"/>
        </w:rPr>
        <w:t>3.5.1.3 Documentary Review</w:t>
      </w:r>
      <w:bookmarkEnd w:id="306"/>
      <w:bookmarkEnd w:id="307"/>
      <w:r>
        <w:rPr>
          <w:b/>
          <w:kern w:val="1"/>
        </w:rPr>
        <w:t xml:space="preserve"> </w:t>
      </w:r>
    </w:p>
    <w:p w:rsidR="00385649" w:rsidRPr="000724D1" w:rsidRDefault="00385649" w:rsidP="007302DA">
      <w:pPr>
        <w:widowControl w:val="0"/>
        <w:overflowPunct w:val="0"/>
        <w:autoSpaceDE w:val="0"/>
        <w:spacing w:line="480" w:lineRule="auto"/>
        <w:jc w:val="both"/>
        <w:rPr>
          <w:kern w:val="1"/>
        </w:rPr>
      </w:pPr>
      <w:r>
        <w:rPr>
          <w:kern w:val="1"/>
        </w:rPr>
        <w:t xml:space="preserve">Documentary review was another technique used in the collection of data.  Documents reviewed were: Form No.9 ‘Takwimu za Shule za Msingi (TSM 9 Forms) for all Form I entrants in the Government, and Community sample schools; samples of the Form I entrance examination in mathematics; results of selected entrants into the Non-government secondary schools; and samples of Form I Mathematics orientation course programmes, that were administered by some non-government secondary schools.  These helped in the following ways: Forms No. 9 were used to access the scores obtained by candidates in mathematics at the PSLE; a sample of the Entrance examination was used to review the mathematical concepts and skills tested in school-based mathematics entrance examination in non-government schools;  results of the Entrance examination helped to identify the mathematical ability of  respondents in  non-government schools, and lastly a sample of Form I orientation programme by MOEC helped to identify the content of the mathematics orientation course programme and its adequacy in addressing the problem.  It was anticipated that the content of the course programme would either provide a remediation of mathematical difficulties noted in the results of the entrance examination, or present a review of difficulty concepts in the primary school mathematics.  A documentary guide used in the study appears in Appendix D.   </w:t>
      </w:r>
    </w:p>
    <w:p w:rsidR="00385649" w:rsidRPr="000724D1" w:rsidRDefault="00385649" w:rsidP="007302DA">
      <w:pPr>
        <w:widowControl w:val="0"/>
        <w:overflowPunct w:val="0"/>
        <w:autoSpaceDE w:val="0"/>
        <w:spacing w:line="480" w:lineRule="auto"/>
        <w:jc w:val="both"/>
        <w:rPr>
          <w:kern w:val="1"/>
          <w:sz w:val="16"/>
          <w:szCs w:val="16"/>
        </w:rPr>
      </w:pPr>
    </w:p>
    <w:p w:rsidR="00385649" w:rsidRDefault="00385649">
      <w:pPr>
        <w:widowControl w:val="0"/>
        <w:autoSpaceDE w:val="0"/>
        <w:autoSpaceDN w:val="0"/>
        <w:adjustRightInd w:val="0"/>
        <w:spacing w:line="480" w:lineRule="auto"/>
        <w:jc w:val="both"/>
        <w:outlineLvl w:val="0"/>
        <w:rPr>
          <w:b/>
          <w:kern w:val="1"/>
        </w:rPr>
      </w:pPr>
      <w:bookmarkStart w:id="308" w:name="_Toc423770509"/>
      <w:bookmarkStart w:id="309" w:name="_Toc417971730"/>
      <w:r>
        <w:rPr>
          <w:b/>
          <w:kern w:val="1"/>
        </w:rPr>
        <w:t>3.5.1.4 Focus-Group Discussion</w:t>
      </w:r>
      <w:bookmarkEnd w:id="308"/>
      <w:r>
        <w:rPr>
          <w:b/>
          <w:kern w:val="1"/>
        </w:rPr>
        <w:t xml:space="preserve"> </w:t>
      </w:r>
      <w:bookmarkEnd w:id="309"/>
    </w:p>
    <w:p w:rsidR="00385649" w:rsidRDefault="00385649">
      <w:pPr>
        <w:widowControl w:val="0"/>
        <w:autoSpaceDE w:val="0"/>
        <w:autoSpaceDN w:val="0"/>
        <w:adjustRightInd w:val="0"/>
        <w:spacing w:line="480" w:lineRule="auto"/>
        <w:jc w:val="both"/>
        <w:rPr>
          <w:rFonts w:eastAsia="Times New Roman"/>
          <w:lang w:eastAsia="en-US"/>
        </w:rPr>
      </w:pPr>
      <w:r>
        <w:rPr>
          <w:kern w:val="1"/>
        </w:rPr>
        <w:t>This study also employed the Focus-Group Discussion (FGD) technique in</w:t>
      </w:r>
      <w:r w:rsidRPr="00BD5921">
        <w:rPr>
          <w:kern w:val="1"/>
        </w:rPr>
        <w:t xml:space="preserve"> collection of data for triangulation</w:t>
      </w:r>
      <w:r>
        <w:rPr>
          <w:kern w:val="1"/>
        </w:rPr>
        <w:t xml:space="preserve"> or / and proving the conjectures made on causes of misconception</w:t>
      </w:r>
      <w:r w:rsidRPr="00BD5921">
        <w:rPr>
          <w:kern w:val="1"/>
        </w:rPr>
        <w:t xml:space="preserve">. </w:t>
      </w:r>
      <w:r w:rsidRPr="00BD5921">
        <w:rPr>
          <w:rFonts w:eastAsia="Times New Roman"/>
          <w:lang w:eastAsia="en-US"/>
        </w:rPr>
        <w:t xml:space="preserve"> In order to select students for participation in FGD, one school was randomly selected from each category; i.e. government, community, non-government and seminary categories. Thereafter, four students in each school were selected to participate in the discussion.  These were from each of schools G</w:t>
      </w:r>
      <w:r w:rsidRPr="00BD5921">
        <w:rPr>
          <w:rFonts w:eastAsia="Times New Roman"/>
          <w:vertAlign w:val="subscript"/>
          <w:lang w:eastAsia="en-US"/>
        </w:rPr>
        <w:t>2</w:t>
      </w:r>
      <w:r w:rsidRPr="00BD5921">
        <w:rPr>
          <w:rFonts w:eastAsia="Times New Roman"/>
          <w:lang w:eastAsia="en-US"/>
        </w:rPr>
        <w:t>S</w:t>
      </w:r>
      <w:r w:rsidRPr="00BD5921">
        <w:rPr>
          <w:rFonts w:eastAsia="Times New Roman"/>
          <w:vertAlign w:val="subscript"/>
          <w:lang w:eastAsia="en-US"/>
        </w:rPr>
        <w:t>G</w:t>
      </w:r>
      <w:r w:rsidRPr="00BD5921">
        <w:rPr>
          <w:rFonts w:eastAsia="Times New Roman"/>
          <w:lang w:eastAsia="en-US"/>
        </w:rPr>
        <w:t>, C</w:t>
      </w:r>
      <w:r w:rsidRPr="00BD5921">
        <w:rPr>
          <w:rFonts w:eastAsia="Times New Roman"/>
          <w:vertAlign w:val="subscript"/>
          <w:lang w:eastAsia="en-US"/>
        </w:rPr>
        <w:t>3</w:t>
      </w:r>
      <w:r w:rsidRPr="00BD5921">
        <w:rPr>
          <w:rFonts w:eastAsia="Times New Roman"/>
          <w:lang w:eastAsia="en-US"/>
        </w:rPr>
        <w:t>S</w:t>
      </w:r>
      <w:r w:rsidRPr="00BD5921">
        <w:rPr>
          <w:rFonts w:eastAsia="Times New Roman"/>
          <w:vertAlign w:val="subscript"/>
          <w:lang w:eastAsia="en-US"/>
        </w:rPr>
        <w:t>GB</w:t>
      </w:r>
      <w:r w:rsidRPr="00BD5921">
        <w:rPr>
          <w:rFonts w:eastAsia="Times New Roman"/>
          <w:lang w:eastAsia="en-US"/>
        </w:rPr>
        <w:t>, NG</w:t>
      </w:r>
      <w:r w:rsidRPr="00BD5921">
        <w:rPr>
          <w:rFonts w:eastAsia="Times New Roman"/>
          <w:vertAlign w:val="subscript"/>
          <w:lang w:eastAsia="en-US"/>
        </w:rPr>
        <w:t>2</w:t>
      </w:r>
      <w:r w:rsidRPr="00BD5921">
        <w:rPr>
          <w:rFonts w:eastAsia="Times New Roman"/>
          <w:lang w:eastAsia="en-US"/>
        </w:rPr>
        <w:t>S</w:t>
      </w:r>
      <w:r w:rsidRPr="00BD5921">
        <w:rPr>
          <w:rFonts w:eastAsia="Times New Roman"/>
          <w:vertAlign w:val="subscript"/>
          <w:lang w:eastAsia="en-US"/>
        </w:rPr>
        <w:t>GB</w:t>
      </w:r>
      <w:r w:rsidRPr="00BD5921">
        <w:rPr>
          <w:rFonts w:eastAsia="Times New Roman"/>
          <w:lang w:eastAsia="en-US"/>
        </w:rPr>
        <w:t xml:space="preserve"> and S</w:t>
      </w:r>
      <w:r w:rsidRPr="00BD5921">
        <w:rPr>
          <w:rFonts w:eastAsia="Times New Roman"/>
          <w:vertAlign w:val="subscript"/>
          <w:lang w:eastAsia="en-US"/>
        </w:rPr>
        <w:t>2</w:t>
      </w:r>
      <w:r w:rsidRPr="00BD5921">
        <w:rPr>
          <w:rFonts w:eastAsia="Times New Roman"/>
          <w:lang w:eastAsia="en-US"/>
        </w:rPr>
        <w:t>S</w:t>
      </w:r>
      <w:r w:rsidRPr="00BD5921">
        <w:rPr>
          <w:rFonts w:eastAsia="Times New Roman"/>
          <w:vertAlign w:val="subscript"/>
          <w:lang w:eastAsia="en-US"/>
        </w:rPr>
        <w:t xml:space="preserve">GB. </w:t>
      </w:r>
      <w:r w:rsidRPr="00BD5921">
        <w:rPr>
          <w:rFonts w:eastAsia="Times New Roman"/>
          <w:lang w:eastAsia="en-US"/>
        </w:rPr>
        <w:t xml:space="preserve"> The students in each group were purposely selected including two students who got the lowest scores in the MA-Test, and another two who</w:t>
      </w:r>
      <w:r>
        <w:rPr>
          <w:rFonts w:eastAsia="Times New Roman"/>
          <w:lang w:eastAsia="en-US"/>
        </w:rPr>
        <w:t xml:space="preserve"> got average scores. Identification of the students was done using the attendance list because each script was labeled using the student’s serial number in the list.  Through discussion, students were asked to give reason for the answers they gave, which in reality they provided wrong answers for short questions in the FGD guide.  Their explanations led to identification/confirmation of the misconceptions they had on conceptual knowledge and application of rules and methods, as well as the underlying causes.  </w:t>
      </w:r>
    </w:p>
    <w:p w:rsidR="00385649" w:rsidRPr="000724D1" w:rsidRDefault="00385649" w:rsidP="000724D1">
      <w:pPr>
        <w:spacing w:line="480" w:lineRule="auto"/>
        <w:rPr>
          <w:lang w:eastAsia="en-US"/>
        </w:rPr>
      </w:pPr>
    </w:p>
    <w:p w:rsidR="00385649" w:rsidRPr="000724D1" w:rsidRDefault="00385649" w:rsidP="000724D1">
      <w:pPr>
        <w:autoSpaceDE w:val="0"/>
        <w:autoSpaceDN w:val="0"/>
        <w:adjustRightInd w:val="0"/>
        <w:spacing w:before="50" w:line="480" w:lineRule="auto"/>
        <w:jc w:val="both"/>
        <w:rPr>
          <w:rFonts w:eastAsia="Times New Roman"/>
          <w:lang w:eastAsia="en-US"/>
        </w:rPr>
      </w:pPr>
      <w:r>
        <w:rPr>
          <w:rFonts w:eastAsia="Times New Roman"/>
          <w:lang w:eastAsia="en-US"/>
        </w:rPr>
        <w:t>The technique also acted as a means of cross-validating some information collected through the questionnaire. This technique also, allowed the researcher and respondents to talk freely about the problems hindering effective teaching and learning of mathematics at primary school level.   Appendix C shows the structured questions used in the FGD.</w:t>
      </w:r>
    </w:p>
    <w:p w:rsidR="00385649" w:rsidRPr="000724D1" w:rsidRDefault="00385649" w:rsidP="000724D1">
      <w:pPr>
        <w:autoSpaceDE w:val="0"/>
        <w:autoSpaceDN w:val="0"/>
        <w:adjustRightInd w:val="0"/>
        <w:spacing w:before="50" w:line="480" w:lineRule="auto"/>
        <w:jc w:val="both"/>
        <w:rPr>
          <w:rFonts w:eastAsia="Times New Roman"/>
          <w:lang w:eastAsia="en-US"/>
        </w:rPr>
      </w:pPr>
    </w:p>
    <w:p w:rsidR="00385649" w:rsidRDefault="00385649">
      <w:pPr>
        <w:pStyle w:val="Heading2"/>
        <w:spacing w:before="50" w:line="480" w:lineRule="auto"/>
        <w:rPr>
          <w:color w:val="FF0000"/>
        </w:rPr>
      </w:pPr>
      <w:bookmarkStart w:id="310" w:name="_Toc389725503"/>
      <w:bookmarkStart w:id="311" w:name="_Toc393784053"/>
      <w:bookmarkStart w:id="312" w:name="_Toc417971731"/>
      <w:bookmarkStart w:id="313" w:name="_Toc423770510"/>
      <w:bookmarkStart w:id="314" w:name="_Toc389725502"/>
      <w:bookmarkStart w:id="315" w:name="_Toc393784052"/>
      <w:r>
        <w:t>3.6 Data Analysis Plan</w:t>
      </w:r>
      <w:bookmarkEnd w:id="310"/>
      <w:bookmarkEnd w:id="311"/>
      <w:bookmarkEnd w:id="312"/>
      <w:bookmarkEnd w:id="313"/>
    </w:p>
    <w:p w:rsidR="00385649" w:rsidRDefault="00385649">
      <w:pPr>
        <w:spacing w:line="480" w:lineRule="auto"/>
        <w:jc w:val="both"/>
        <w:rPr>
          <w:bCs/>
          <w:lang w:val="en-GB"/>
        </w:rPr>
      </w:pPr>
      <w:r>
        <w:rPr>
          <w:bCs/>
          <w:lang w:val="en-GB"/>
        </w:rPr>
        <w:t>Guba and Lincolin (1994) describe data analysis as a systematic process involving working with data by organizing and breaking it into smaller manageable portions.   They add that, data needs to be synthesized in order to discover what is important and what has been learnt in order to decide what to tell others.  Since the study used</w:t>
      </w:r>
      <w:r w:rsidRPr="00B121F4">
        <w:rPr>
          <w:bCs/>
          <w:lang w:val="en-GB"/>
        </w:rPr>
        <w:t xml:space="preserve"> both qualitativ</w:t>
      </w:r>
      <w:r>
        <w:rPr>
          <w:bCs/>
          <w:lang w:val="en-GB"/>
        </w:rPr>
        <w:t>e and quantitative data, techniques of both</w:t>
      </w:r>
      <w:r w:rsidRPr="00B121F4">
        <w:rPr>
          <w:bCs/>
          <w:lang w:val="en-GB"/>
        </w:rPr>
        <w:t xml:space="preserve"> methods </w:t>
      </w:r>
      <w:r>
        <w:rPr>
          <w:bCs/>
          <w:lang w:val="en-GB"/>
        </w:rPr>
        <w:t>were</w:t>
      </w:r>
      <w:r w:rsidRPr="00B121F4">
        <w:rPr>
          <w:bCs/>
          <w:lang w:val="en-GB"/>
        </w:rPr>
        <w:t xml:space="preserve"> </w:t>
      </w:r>
      <w:r>
        <w:rPr>
          <w:bCs/>
          <w:lang w:val="en-GB"/>
        </w:rPr>
        <w:t>used</w:t>
      </w:r>
      <w:r w:rsidRPr="00B121F4">
        <w:rPr>
          <w:bCs/>
          <w:lang w:val="en-GB"/>
        </w:rPr>
        <w:t xml:space="preserve"> for data analysis. </w:t>
      </w:r>
      <w:r>
        <w:rPr>
          <w:bCs/>
          <w:lang w:val="en-GB"/>
        </w:rPr>
        <w:t xml:space="preserve">Quantitative data were summarized and presented in tables before they were analyzed by </w:t>
      </w:r>
      <w:r w:rsidRPr="00B121F4">
        <w:rPr>
          <w:bCs/>
          <w:lang w:val="en-GB"/>
        </w:rPr>
        <w:t>simple statistical computations of frequencies and percentages</w:t>
      </w:r>
      <w:r>
        <w:rPr>
          <w:bCs/>
          <w:lang w:val="en-GB"/>
        </w:rPr>
        <w:t xml:space="preserve">.    </w:t>
      </w:r>
    </w:p>
    <w:p w:rsidR="00385649" w:rsidRDefault="00385649">
      <w:pPr>
        <w:pStyle w:val="Footer"/>
        <w:widowControl w:val="0"/>
        <w:tabs>
          <w:tab w:val="clear" w:pos="4320"/>
          <w:tab w:val="clear" w:pos="8640"/>
        </w:tabs>
        <w:spacing w:line="480" w:lineRule="auto"/>
        <w:jc w:val="both"/>
        <w:rPr>
          <w:sz w:val="16"/>
          <w:szCs w:val="16"/>
          <w:lang w:val="en-GB"/>
        </w:rPr>
      </w:pPr>
    </w:p>
    <w:p w:rsidR="00385649" w:rsidRDefault="00385649">
      <w:pPr>
        <w:pStyle w:val="Footer"/>
        <w:widowControl w:val="0"/>
        <w:tabs>
          <w:tab w:val="clear" w:pos="4320"/>
          <w:tab w:val="clear" w:pos="8640"/>
        </w:tabs>
        <w:spacing w:line="480" w:lineRule="auto"/>
        <w:jc w:val="both"/>
        <w:rPr>
          <w:lang w:val="en-GB"/>
        </w:rPr>
      </w:pPr>
      <w:r w:rsidRPr="00103776">
        <w:rPr>
          <w:lang w:val="en-GB"/>
        </w:rPr>
        <w:t>The scores of the Form 1 entrants in the PSLE were tabulated to indicate the range of their performance in grades.  A marking scheme for the competence test was prepared and used for marking the scripts.  The scores were analysed to show the percentage of those who attempted each of the questions, percentage scored in each item, and percentages of those who got wrong answers in each item.  The analysis was done using the</w:t>
      </w:r>
      <w:r w:rsidRPr="00103776">
        <w:t xml:space="preserve"> Statistical Package for the Social</w:t>
      </w:r>
      <w:r w:rsidRPr="00103776">
        <w:rPr>
          <w:color w:val="FF0000"/>
        </w:rPr>
        <w:t xml:space="preserve"> </w:t>
      </w:r>
      <w:r w:rsidRPr="00103776">
        <w:t>Sciences (SPSS).</w:t>
      </w:r>
      <w:r w:rsidRPr="00103776">
        <w:rPr>
          <w:lang w:val="en-GB"/>
        </w:rPr>
        <w:t xml:space="preserve">  For each item, the common errors made and the associated misconceptions were noted.  In the same way the true conjectures regarding the causes of the observed misconceptions were identified.  Data </w:t>
      </w:r>
      <w:r>
        <w:rPr>
          <w:lang w:val="en-GB"/>
        </w:rPr>
        <w:t>obtained from the questionnaire</w:t>
      </w:r>
      <w:r w:rsidRPr="00103776">
        <w:rPr>
          <w:lang w:val="en-GB"/>
        </w:rPr>
        <w:t xml:space="preserve"> was </w:t>
      </w:r>
      <w:r w:rsidRPr="00143404">
        <w:rPr>
          <w:lang w:val="en-GB"/>
        </w:rPr>
        <w:t xml:space="preserve">categorized and analysed qualitatively so that frequencies of responses and percentages were calculated and tabulated for easy interpretation. </w:t>
      </w:r>
      <w:r w:rsidRPr="00083956">
        <w:rPr>
          <w:lang w:val="en-GB"/>
        </w:rPr>
        <w:t>Content analysis techniques were used to analyse the data collected in line with the purpose of the study</w:t>
      </w:r>
      <w:r>
        <w:rPr>
          <w:lang w:val="en-GB"/>
        </w:rPr>
        <w:t>.</w:t>
      </w:r>
      <w:r w:rsidRPr="00475204">
        <w:rPr>
          <w:bCs/>
          <w:lang w:val="en-GB"/>
        </w:rPr>
        <w:t xml:space="preserve"> Presentation of FGD data came during the discussion phase as a way of triangulating the information obtained quantitatively</w:t>
      </w:r>
      <w:r>
        <w:rPr>
          <w:bCs/>
          <w:lang w:val="en-GB"/>
        </w:rPr>
        <w:t xml:space="preserve"> or ascertaining the conjectures</w:t>
      </w:r>
      <w:r w:rsidRPr="00475204">
        <w:rPr>
          <w:bCs/>
          <w:lang w:val="en-GB"/>
        </w:rPr>
        <w:t>.</w:t>
      </w:r>
    </w:p>
    <w:p w:rsidR="00385649" w:rsidRPr="00823AC5" w:rsidRDefault="00385649" w:rsidP="000724D1">
      <w:pPr>
        <w:pStyle w:val="Footer"/>
        <w:widowControl w:val="0"/>
        <w:tabs>
          <w:tab w:val="clear" w:pos="4320"/>
          <w:tab w:val="clear" w:pos="8640"/>
        </w:tabs>
        <w:spacing w:line="480" w:lineRule="auto"/>
        <w:jc w:val="both"/>
        <w:rPr>
          <w:sz w:val="16"/>
          <w:szCs w:val="16"/>
          <w:lang w:val="en-GB"/>
        </w:rPr>
      </w:pPr>
    </w:p>
    <w:p w:rsidR="00385649" w:rsidRDefault="00385649">
      <w:pPr>
        <w:pStyle w:val="Heading3"/>
        <w:keepNext w:val="0"/>
        <w:widowControl w:val="0"/>
        <w:suppressAutoHyphens w:val="0"/>
        <w:spacing w:before="0" w:after="0" w:line="480" w:lineRule="auto"/>
        <w:rPr>
          <w:rFonts w:ascii="Times New Roman" w:hAnsi="Times New Roman" w:cs="Times New Roman"/>
          <w:sz w:val="24"/>
          <w:szCs w:val="24"/>
        </w:rPr>
      </w:pPr>
      <w:bookmarkStart w:id="316" w:name="_Toc417971732"/>
      <w:bookmarkStart w:id="317" w:name="_Toc423770511"/>
      <w:r>
        <w:rPr>
          <w:rFonts w:ascii="Times New Roman" w:hAnsi="Times New Roman" w:cs="Times New Roman"/>
          <w:sz w:val="24"/>
          <w:szCs w:val="24"/>
        </w:rPr>
        <w:t>3.7</w:t>
      </w:r>
      <w:r w:rsidRPr="00143404">
        <w:rPr>
          <w:rFonts w:ascii="Times New Roman" w:hAnsi="Times New Roman" w:cs="Times New Roman"/>
          <w:sz w:val="24"/>
          <w:szCs w:val="24"/>
        </w:rPr>
        <w:t xml:space="preserve"> Reliability, Internal and External Validity</w:t>
      </w:r>
      <w:bookmarkEnd w:id="314"/>
      <w:bookmarkEnd w:id="315"/>
      <w:bookmarkEnd w:id="316"/>
      <w:bookmarkEnd w:id="317"/>
    </w:p>
    <w:p w:rsidR="00385649" w:rsidRPr="00803663" w:rsidRDefault="00385649" w:rsidP="00503644">
      <w:pPr>
        <w:widowControl w:val="0"/>
        <w:spacing w:line="480" w:lineRule="auto"/>
        <w:jc w:val="both"/>
        <w:outlineLvl w:val="0"/>
        <w:rPr>
          <w:b/>
        </w:rPr>
      </w:pPr>
      <w:bookmarkStart w:id="318" w:name="_Toc423770512"/>
      <w:r w:rsidRPr="00803663">
        <w:rPr>
          <w:b/>
        </w:rPr>
        <w:t>3.7.1 Reliability</w:t>
      </w:r>
      <w:bookmarkEnd w:id="318"/>
    </w:p>
    <w:p w:rsidR="00385649" w:rsidRPr="00143404" w:rsidRDefault="00385649" w:rsidP="000724D1">
      <w:pPr>
        <w:widowControl w:val="0"/>
        <w:spacing w:line="480" w:lineRule="auto"/>
        <w:jc w:val="both"/>
      </w:pPr>
      <w:r w:rsidRPr="00143404">
        <w:t xml:space="preserve">Reliability refers to how consistent a research procedure or instrument is.   Reliability can be tested by finding out what were the sources of data and whether the data were collected by using proper methods (Kothari, 2004). In this study, different sources of information were used by examining evidence from the sources to build justification.  </w:t>
      </w:r>
    </w:p>
    <w:p w:rsidR="00385649" w:rsidRPr="00823AC5" w:rsidRDefault="00385649" w:rsidP="000724D1">
      <w:pPr>
        <w:spacing w:line="480" w:lineRule="auto"/>
        <w:rPr>
          <w:sz w:val="16"/>
          <w:szCs w:val="16"/>
        </w:rPr>
      </w:pPr>
    </w:p>
    <w:p w:rsidR="00385649" w:rsidRDefault="00385649" w:rsidP="000724D1">
      <w:pPr>
        <w:spacing w:line="480" w:lineRule="auto"/>
        <w:jc w:val="both"/>
      </w:pPr>
      <w:r w:rsidRPr="00143404">
        <w:t>Reliability of the MA-Test used in t</w:t>
      </w:r>
      <w:r>
        <w:t>his study was improved by placing</w:t>
      </w:r>
      <w:r w:rsidRPr="00143404">
        <w:t xml:space="preserve"> at least two items for each skill tested; choosing Form I entrants and their mathematics teachers as the main source of information; administering a test in all sample schools almost at the same time just after the Form I students had joined </w:t>
      </w:r>
      <w:r>
        <w:t>the schools, and before they were</w:t>
      </w:r>
      <w:r w:rsidRPr="00143404">
        <w:t xml:space="preserve"> taught secondary </w:t>
      </w:r>
      <w:r>
        <w:t xml:space="preserve">school </w:t>
      </w:r>
      <w:r w:rsidRPr="00143404">
        <w:t>mathematics. Also, the researcher elaborated about some items whenever they were deemed unclear to respondents.  Both, the MA-Test and the questionnaire were pre-tested at one secondary school in Dar Es Salaam (not</w:t>
      </w:r>
      <w:r>
        <w:t xml:space="preserve"> included in the study) in order to be sure that they measure what they are supposed to. </w:t>
      </w:r>
      <w:r>
        <w:rPr>
          <w:lang w:val="en-GB"/>
        </w:rPr>
        <w:t>Data</w:t>
      </w:r>
      <w:r w:rsidRPr="00191AF2">
        <w:rPr>
          <w:lang w:val="en-GB"/>
        </w:rPr>
        <w:t xml:space="preserve"> obtaine</w:t>
      </w:r>
      <w:r>
        <w:rPr>
          <w:lang w:val="en-GB"/>
        </w:rPr>
        <w:t xml:space="preserve">d from the pre-testing exercise </w:t>
      </w:r>
      <w:r w:rsidRPr="00191AF2">
        <w:rPr>
          <w:lang w:val="en-GB"/>
        </w:rPr>
        <w:t>enable</w:t>
      </w:r>
      <w:r>
        <w:rPr>
          <w:lang w:val="en-GB"/>
        </w:rPr>
        <w:t>d the researcher to modify some of the instruments, as deemed</w:t>
      </w:r>
      <w:r w:rsidRPr="00191AF2">
        <w:rPr>
          <w:lang w:val="en-GB"/>
        </w:rPr>
        <w:t xml:space="preserve"> ap</w:t>
      </w:r>
      <w:r>
        <w:rPr>
          <w:lang w:val="en-GB"/>
        </w:rPr>
        <w:t xml:space="preserve">propriate.  For example, some items in the teachers’ questionnaire were removed after pre-testing. </w:t>
      </w:r>
      <w:r w:rsidRPr="009410F2">
        <w:t>The use of multiple r</w:t>
      </w:r>
      <w:r>
        <w:t>esearch instruments, allowed the researcher to observe the consistency of data collected, and hence to ensure</w:t>
      </w:r>
      <w:r w:rsidRPr="009410F2">
        <w:t xml:space="preserve"> the reliability of inf</w:t>
      </w:r>
      <w:r>
        <w:t>ormation collected.</w:t>
      </w:r>
      <w:r w:rsidRPr="009410F2">
        <w:t xml:space="preserve"> </w:t>
      </w:r>
      <w:r>
        <w:t xml:space="preserve"> </w:t>
      </w:r>
    </w:p>
    <w:p w:rsidR="00385649" w:rsidRPr="00823AC5" w:rsidRDefault="00385649" w:rsidP="000724D1">
      <w:pPr>
        <w:spacing w:line="480" w:lineRule="auto"/>
        <w:jc w:val="both"/>
        <w:rPr>
          <w:b/>
          <w:sz w:val="16"/>
          <w:szCs w:val="16"/>
        </w:rPr>
      </w:pPr>
    </w:p>
    <w:p w:rsidR="00385649" w:rsidRPr="00C773D3" w:rsidRDefault="00385649" w:rsidP="00503644">
      <w:pPr>
        <w:spacing w:line="480" w:lineRule="auto"/>
        <w:jc w:val="both"/>
        <w:outlineLvl w:val="0"/>
        <w:rPr>
          <w:b/>
          <w:color w:val="000000"/>
        </w:rPr>
      </w:pPr>
      <w:bookmarkStart w:id="319" w:name="_Toc423770513"/>
      <w:r>
        <w:rPr>
          <w:b/>
        </w:rPr>
        <w:t xml:space="preserve">3.7.2 </w:t>
      </w:r>
      <w:r w:rsidRPr="00C773D3">
        <w:rPr>
          <w:b/>
        </w:rPr>
        <w:t>Validity</w:t>
      </w:r>
      <w:bookmarkEnd w:id="319"/>
    </w:p>
    <w:p w:rsidR="00385649" w:rsidRPr="001567E1" w:rsidRDefault="00385649" w:rsidP="005E6607">
      <w:pPr>
        <w:spacing w:line="480" w:lineRule="auto"/>
        <w:jc w:val="both"/>
      </w:pPr>
      <w:r>
        <w:t>When the instruments</w:t>
      </w:r>
      <w:r w:rsidRPr="001567E1">
        <w:t xml:space="preserve"> use</w:t>
      </w:r>
      <w:r>
        <w:t>d in the study enables one to get what was desired</w:t>
      </w:r>
      <w:r w:rsidRPr="001567E1">
        <w:t>, then there is validity. Validity therefore, refers to the quality that a procedure or an instrument used in the research is accurate and meaningful. Strategies that were used to validate the instruments in this research included the use of multiple research instruments. The researcher used three types of</w:t>
      </w:r>
      <w:r w:rsidRPr="001567E1">
        <w:rPr>
          <w:color w:val="FF0000"/>
        </w:rPr>
        <w:t xml:space="preserve"> </w:t>
      </w:r>
      <w:r w:rsidRPr="001567E1">
        <w:t xml:space="preserve">instruments to obtain more accurate information. These instruments were MA-Test, </w:t>
      </w:r>
      <w:r>
        <w:t xml:space="preserve">a </w:t>
      </w:r>
      <w:r w:rsidRPr="001567E1">
        <w:t>questionn</w:t>
      </w:r>
      <w:r>
        <w:t>aire and a focused-group discussion</w:t>
      </w:r>
      <w:r w:rsidRPr="001567E1">
        <w:t xml:space="preserve"> guide.</w:t>
      </w:r>
      <w:r w:rsidRPr="001567E1">
        <w:rPr>
          <w:color w:val="FF0000"/>
        </w:rPr>
        <w:t xml:space="preserve"> </w:t>
      </w:r>
      <w:r w:rsidRPr="001567E1">
        <w:t xml:space="preserve">MA-Test responses were clarified </w:t>
      </w:r>
      <w:r>
        <w:t>through the focused-group discussion</w:t>
      </w:r>
      <w:r w:rsidRPr="001567E1">
        <w:t xml:space="preserve">, as well as some responses obtained through questionnaire. This combination of instruments contributed to record what was intended to record as well as </w:t>
      </w:r>
      <w:r>
        <w:t xml:space="preserve">to </w:t>
      </w:r>
      <w:r w:rsidRPr="001567E1">
        <w:t xml:space="preserve">measure what implied to measure. </w:t>
      </w:r>
    </w:p>
    <w:p w:rsidR="00385649" w:rsidRPr="00143404" w:rsidRDefault="00385649" w:rsidP="005E6607">
      <w:pPr>
        <w:widowControl w:val="0"/>
        <w:spacing w:line="480" w:lineRule="auto"/>
        <w:rPr>
          <w:b/>
          <w:bCs/>
          <w:sz w:val="16"/>
          <w:szCs w:val="16"/>
          <w:lang w:val="en-GB"/>
        </w:rPr>
      </w:pPr>
    </w:p>
    <w:p w:rsidR="00385649" w:rsidRPr="00143404" w:rsidRDefault="00385649" w:rsidP="005E6607">
      <w:pPr>
        <w:pStyle w:val="Heading2"/>
        <w:keepNext w:val="0"/>
        <w:widowControl w:val="0"/>
        <w:spacing w:line="480" w:lineRule="auto"/>
      </w:pPr>
      <w:bookmarkStart w:id="320" w:name="_Toc389725504"/>
      <w:bookmarkStart w:id="321" w:name="_Toc393784054"/>
      <w:bookmarkStart w:id="322" w:name="_Toc417971733"/>
      <w:bookmarkStart w:id="323" w:name="_Toc423770514"/>
      <w:r>
        <w:t>3.8</w:t>
      </w:r>
      <w:r w:rsidRPr="00143404">
        <w:t xml:space="preserve"> Ethical Dimensions</w:t>
      </w:r>
      <w:bookmarkEnd w:id="320"/>
      <w:bookmarkEnd w:id="321"/>
      <w:bookmarkEnd w:id="322"/>
      <w:bookmarkEnd w:id="323"/>
    </w:p>
    <w:p w:rsidR="00385649" w:rsidRDefault="00385649" w:rsidP="005E6607">
      <w:pPr>
        <w:widowControl w:val="0"/>
        <w:spacing w:line="480" w:lineRule="auto"/>
        <w:jc w:val="both"/>
      </w:pPr>
      <w:r>
        <w:t xml:space="preserve">Cohen </w:t>
      </w:r>
      <w:r w:rsidRPr="00E42D08">
        <w:rPr>
          <w:i/>
        </w:rPr>
        <w:t>et al</w:t>
      </w:r>
      <w:r>
        <w:t>.</w:t>
      </w:r>
      <w:r w:rsidRPr="00143404">
        <w:t xml:space="preserve"> (2000) note</w:t>
      </w:r>
      <w:r>
        <w:t xml:space="preserve"> that</w:t>
      </w:r>
      <w:r w:rsidRPr="00143404">
        <w:t>, ethical issues are likely to be raised by social scientists from the kinds of problems investigated with regards the methods used to obtain data. They explain further that, each stage in the research sequence may be a potential source of ethical problems.  Such ethical issues depend on the extent to which the willingness and collaboration of the participants are guaranteed, promise of confidentiality, and thorough discussion on potential consequences of their</w:t>
      </w:r>
      <w:r>
        <w:t xml:space="preserve"> involvement in a particular study</w:t>
      </w:r>
      <w:r w:rsidRPr="00B121F4">
        <w:t xml:space="preserve">.  A research clearance letter by the Vice Chancellor, The Open University of Tanzania (Appendix E) was used to introduce the researcher to the Regional and Districts authorities in the three regions (Dar es Salaam, Morogoro and Coast).  Responsible officers in the said regions and districts were requested for permission to allow the researcher to collect data from their schools.  Copies of the questionnaire and </w:t>
      </w:r>
      <w:r>
        <w:t>FGD</w:t>
      </w:r>
      <w:r w:rsidRPr="00B121F4">
        <w:t xml:space="preserve"> guide prepared for research purpose were attached with the letter for showing the nature of data required from the schools.  Also, the purpose of this study was made clear to them that, it was only for fulfillment of the requirement for the degree of</w:t>
      </w:r>
      <w:r>
        <w:t xml:space="preserve"> Doctor of Philosophy (PhD) - Education at The Open University of Tanzania.  </w:t>
      </w:r>
    </w:p>
    <w:p w:rsidR="00385649" w:rsidRPr="00823AC5" w:rsidRDefault="00385649" w:rsidP="005E6607">
      <w:pPr>
        <w:spacing w:line="480" w:lineRule="auto"/>
        <w:jc w:val="both"/>
        <w:rPr>
          <w:sz w:val="16"/>
          <w:szCs w:val="16"/>
        </w:rPr>
      </w:pPr>
    </w:p>
    <w:p w:rsidR="00385649" w:rsidRDefault="00385649" w:rsidP="005E6607">
      <w:pPr>
        <w:spacing w:line="480" w:lineRule="auto"/>
        <w:jc w:val="both"/>
        <w:rPr>
          <w:sz w:val="16"/>
          <w:szCs w:val="16"/>
        </w:rPr>
      </w:pPr>
      <w:r>
        <w:t xml:space="preserve">The researcher discussed with the responsible officers in the regional and districts offices, heads of schools, as well as respondents about the intention and benefits of the study.  This was aimed at informing them that, as education stakeholders, they were likely to benefit from the study.   For the purpose of confidentiality, all schools from which data was collected were all assigned code names, </w:t>
      </w:r>
      <w:r w:rsidRPr="00464BFD">
        <w:t>the questionnaires for all teachers and MA</w:t>
      </w:r>
      <w:r>
        <w:t>-</w:t>
      </w:r>
      <w:r w:rsidRPr="00464BFD">
        <w:t>T</w:t>
      </w:r>
      <w:r>
        <w:t>est papers</w:t>
      </w:r>
      <w:r w:rsidRPr="00464BFD">
        <w:t xml:space="preserve"> for students did</w:t>
      </w:r>
      <w:r>
        <w:t xml:space="preserve"> not ask for</w:t>
      </w:r>
      <w:r w:rsidRPr="00464BFD">
        <w:t xml:space="preserve"> names a</w:t>
      </w:r>
      <w:r>
        <w:t>nd could therefore not be tracked except through</w:t>
      </w:r>
      <w:r w:rsidRPr="00464BFD">
        <w:t xml:space="preserve"> the researcher.  Collected responses were acc</w:t>
      </w:r>
      <w:r>
        <w:t xml:space="preserve">essible only to the researcher, </w:t>
      </w:r>
      <w:r w:rsidRPr="00464BFD">
        <w:t xml:space="preserve">supervisors and </w:t>
      </w:r>
      <w:r>
        <w:t xml:space="preserve">a </w:t>
      </w:r>
      <w:r w:rsidRPr="00464BFD">
        <w:t>few individuals involved in providing advice for data a</w:t>
      </w:r>
      <w:r>
        <w:t xml:space="preserve">nalysis and discussion.  </w:t>
      </w:r>
    </w:p>
    <w:p w:rsidR="00385649" w:rsidRPr="00823AC5" w:rsidRDefault="00385649" w:rsidP="005E6607">
      <w:pPr>
        <w:spacing w:line="480" w:lineRule="auto"/>
        <w:jc w:val="both"/>
      </w:pPr>
    </w:p>
    <w:p w:rsidR="00385649" w:rsidRPr="000724D1" w:rsidRDefault="00385649" w:rsidP="005E6607">
      <w:pPr>
        <w:spacing w:line="480" w:lineRule="auto"/>
        <w:jc w:val="both"/>
      </w:pPr>
      <w:r w:rsidRPr="00447849">
        <w:t>Consequently, confidentiality of responses from individual respondents was guaranteed.  However, the respondents could have access to the conclusions of the findings for this study from the University after the thesis is submitted and accepted.</w:t>
      </w:r>
    </w:p>
    <w:p w:rsidR="00385649" w:rsidRPr="00823AC5" w:rsidRDefault="00385649" w:rsidP="005E6607">
      <w:pPr>
        <w:spacing w:line="480" w:lineRule="auto"/>
        <w:jc w:val="both"/>
        <w:rPr>
          <w:b/>
          <w:color w:val="00B050"/>
        </w:rPr>
      </w:pPr>
    </w:p>
    <w:p w:rsidR="00385649" w:rsidRPr="000724D1" w:rsidRDefault="00385649" w:rsidP="005E6607">
      <w:pPr>
        <w:spacing w:line="480" w:lineRule="auto"/>
        <w:jc w:val="both"/>
        <w:outlineLvl w:val="0"/>
        <w:rPr>
          <w:b/>
        </w:rPr>
      </w:pPr>
      <w:bookmarkStart w:id="324" w:name="_Toc417971734"/>
      <w:bookmarkStart w:id="325" w:name="_Toc423770515"/>
      <w:r w:rsidRPr="00447849">
        <w:rPr>
          <w:b/>
        </w:rPr>
        <w:t>3.9 Concluding Remarks</w:t>
      </w:r>
      <w:bookmarkEnd w:id="324"/>
      <w:bookmarkEnd w:id="325"/>
    </w:p>
    <w:p w:rsidR="00385649" w:rsidRPr="000724D1" w:rsidRDefault="00385649" w:rsidP="005E6607">
      <w:pPr>
        <w:spacing w:line="480" w:lineRule="auto"/>
        <w:jc w:val="both"/>
      </w:pPr>
      <w:r w:rsidRPr="00447849">
        <w:t>A descriptive research design was employed in this study for which the aspects of both qualitative and quantitative methods were employed. Clustering and purposive sampling was used to select schools and teachers respectively. Random sampling technique was employed to obtain students for the study.  Great efforts were made to maximize reliability and validity of the various operations employed in the process of construction and administration of research instruments.  The next chapter presents the data collected, its analysis and discussion.</w:t>
      </w:r>
    </w:p>
    <w:p w:rsidR="00385649" w:rsidRPr="00192256" w:rsidRDefault="00385649" w:rsidP="005E6607">
      <w:pPr>
        <w:pStyle w:val="Heading1"/>
        <w:spacing w:line="480" w:lineRule="auto"/>
        <w:ind w:left="1170" w:hanging="1170"/>
        <w:jc w:val="center"/>
        <w:rPr>
          <w:b/>
          <w:u w:val="none"/>
        </w:rPr>
      </w:pPr>
      <w:bookmarkStart w:id="326" w:name="_Toc417971735"/>
      <w:r>
        <w:rPr>
          <w:b/>
          <w:u w:val="none"/>
        </w:rPr>
        <w:br w:type="page"/>
      </w:r>
      <w:bookmarkStart w:id="327" w:name="_Toc423770516"/>
      <w:r w:rsidRPr="00192256">
        <w:rPr>
          <w:b/>
          <w:u w:val="none"/>
        </w:rPr>
        <w:t>CHAPTER FOUR</w:t>
      </w:r>
      <w:bookmarkEnd w:id="236"/>
      <w:bookmarkEnd w:id="326"/>
      <w:bookmarkEnd w:id="327"/>
    </w:p>
    <w:p w:rsidR="00385649" w:rsidRPr="00192256" w:rsidRDefault="00385649" w:rsidP="005E6607">
      <w:pPr>
        <w:pStyle w:val="Heading1"/>
        <w:spacing w:line="480" w:lineRule="auto"/>
        <w:ind w:left="1170" w:hanging="1170"/>
        <w:jc w:val="center"/>
        <w:rPr>
          <w:b/>
          <w:u w:val="none"/>
        </w:rPr>
      </w:pPr>
      <w:bookmarkStart w:id="328" w:name="_Toc393784056"/>
      <w:r>
        <w:rPr>
          <w:b/>
          <w:u w:val="none"/>
        </w:rPr>
        <w:t xml:space="preserve">   </w:t>
      </w:r>
      <w:bookmarkStart w:id="329" w:name="_Toc417971736"/>
      <w:bookmarkStart w:id="330" w:name="_Toc423770517"/>
      <w:r>
        <w:rPr>
          <w:b/>
          <w:u w:val="none"/>
        </w:rPr>
        <w:t xml:space="preserve">4.0 </w:t>
      </w:r>
      <w:r w:rsidRPr="00192256">
        <w:rPr>
          <w:b/>
          <w:u w:val="none"/>
        </w:rPr>
        <w:t xml:space="preserve">DATA PRESENTATION, ANALYSIS AND </w:t>
      </w:r>
      <w:bookmarkEnd w:id="237"/>
      <w:r w:rsidRPr="00192256">
        <w:rPr>
          <w:b/>
          <w:u w:val="none"/>
        </w:rPr>
        <w:t>DISCUSSION</w:t>
      </w:r>
      <w:bookmarkEnd w:id="328"/>
      <w:bookmarkEnd w:id="329"/>
      <w:bookmarkEnd w:id="330"/>
    </w:p>
    <w:p w:rsidR="00385649" w:rsidRPr="00192256" w:rsidRDefault="00385649" w:rsidP="005E6607">
      <w:pPr>
        <w:pStyle w:val="Heading2"/>
        <w:spacing w:line="480" w:lineRule="auto"/>
      </w:pPr>
      <w:bookmarkStart w:id="331" w:name="_Toc393784057"/>
      <w:bookmarkStart w:id="332" w:name="_Toc417971737"/>
      <w:bookmarkStart w:id="333" w:name="_Toc423770518"/>
      <w:r w:rsidRPr="00192256">
        <w:t>4.1 Introduction</w:t>
      </w:r>
      <w:bookmarkEnd w:id="331"/>
      <w:bookmarkEnd w:id="332"/>
      <w:bookmarkEnd w:id="333"/>
    </w:p>
    <w:p w:rsidR="00385649" w:rsidRPr="00192256" w:rsidRDefault="00385649" w:rsidP="005E6607">
      <w:pPr>
        <w:spacing w:line="480" w:lineRule="auto"/>
      </w:pPr>
      <w:r w:rsidRPr="00192256">
        <w:t xml:space="preserve">This chapter focuses on presentation, analysis and discussion of the data collected.  The aim of data presentation and analysis is to answer the research questions and address the research objectives which specifically sought to: </w:t>
      </w:r>
    </w:p>
    <w:p w:rsidR="00385649" w:rsidRPr="00192256" w:rsidRDefault="00385649" w:rsidP="005E6607">
      <w:pPr>
        <w:pStyle w:val="ListParagraph"/>
        <w:numPr>
          <w:ilvl w:val="0"/>
          <w:numId w:val="25"/>
          <w:numberingChange w:id="334" w:author="Vicky" w:date="2015-07-05T13:11:00Z" w:original="%1:1:2:."/>
        </w:numPr>
        <w:spacing w:line="480" w:lineRule="auto"/>
        <w:ind w:left="660" w:hanging="300"/>
        <w:jc w:val="both"/>
      </w:pPr>
      <w:r w:rsidRPr="00192256">
        <w:t xml:space="preserve">Investigate the </w:t>
      </w:r>
      <w:r>
        <w:t>competence</w:t>
      </w:r>
      <w:r w:rsidRPr="00192256">
        <w:t xml:space="preserve"> of Form I entrants in the</w:t>
      </w:r>
      <w:r>
        <w:t xml:space="preserve"> </w:t>
      </w:r>
      <w:r w:rsidRPr="00192256">
        <w:t xml:space="preserve">Primary School </w:t>
      </w:r>
      <w:r>
        <w:t>Mathematics.</w:t>
      </w:r>
      <w:r w:rsidRPr="00192256">
        <w:t xml:space="preserve"> </w:t>
      </w:r>
    </w:p>
    <w:p w:rsidR="00385649" w:rsidRPr="00192256" w:rsidRDefault="00385649" w:rsidP="005E6607">
      <w:pPr>
        <w:pStyle w:val="ListParagraph"/>
        <w:numPr>
          <w:ilvl w:val="0"/>
          <w:numId w:val="25"/>
          <w:numberingChange w:id="335" w:author="Vicky" w:date="2015-07-05T13:11:00Z" w:original="%1:2:2:."/>
        </w:numPr>
        <w:spacing w:line="480" w:lineRule="auto"/>
        <w:ind w:left="660" w:hanging="300"/>
        <w:jc w:val="both"/>
      </w:pPr>
      <w:r w:rsidRPr="00192256">
        <w:rPr>
          <w:lang w:eastAsia="en-GB"/>
        </w:rPr>
        <w:t>In</w:t>
      </w:r>
      <w:r>
        <w:rPr>
          <w:lang w:eastAsia="en-GB"/>
        </w:rPr>
        <w:t>vestigate the common errors committed</w:t>
      </w:r>
      <w:r w:rsidRPr="00192256">
        <w:rPr>
          <w:lang w:eastAsia="en-GB"/>
        </w:rPr>
        <w:t xml:space="preserve"> by Form I entrants in numerical calculations.</w:t>
      </w:r>
    </w:p>
    <w:p w:rsidR="00385649" w:rsidRPr="00192256" w:rsidRDefault="00385649" w:rsidP="005E6607">
      <w:pPr>
        <w:pStyle w:val="ListParagraph"/>
        <w:numPr>
          <w:ilvl w:val="0"/>
          <w:numId w:val="25"/>
          <w:numberingChange w:id="336" w:author="Vicky" w:date="2015-07-05T13:11:00Z" w:original="%1:3:2:."/>
        </w:numPr>
        <w:spacing w:line="480" w:lineRule="auto"/>
        <w:ind w:left="660" w:hanging="300"/>
        <w:jc w:val="both"/>
      </w:pPr>
      <w:r w:rsidRPr="00192256">
        <w:rPr>
          <w:lang w:eastAsia="en-GB"/>
        </w:rPr>
        <w:t>Identify the mathematical misconceptions leading to errors in numeric skills.</w:t>
      </w:r>
    </w:p>
    <w:p w:rsidR="00385649" w:rsidRDefault="00385649" w:rsidP="005E6607">
      <w:pPr>
        <w:pStyle w:val="ListParagraph"/>
        <w:numPr>
          <w:ilvl w:val="0"/>
          <w:numId w:val="25"/>
          <w:numberingChange w:id="337" w:author="Vicky" w:date="2015-07-05T13:11:00Z" w:original="%1:4:2:."/>
        </w:numPr>
        <w:spacing w:line="480" w:lineRule="auto"/>
        <w:ind w:left="660" w:hanging="300"/>
        <w:jc w:val="both"/>
      </w:pPr>
      <w:r w:rsidRPr="00192256">
        <w:rPr>
          <w:lang w:eastAsia="en-GB"/>
        </w:rPr>
        <w:t>Conjecture on the possible causes of the errors and misconceptions.</w:t>
      </w:r>
    </w:p>
    <w:p w:rsidR="00385649" w:rsidRPr="00736832" w:rsidRDefault="00385649" w:rsidP="005E6607">
      <w:pPr>
        <w:pStyle w:val="ListParagraph"/>
        <w:numPr>
          <w:ilvl w:val="0"/>
          <w:numId w:val="25"/>
          <w:numberingChange w:id="338" w:author="Vicky" w:date="2015-07-05T13:11:00Z" w:original="%1:5:2:."/>
        </w:numPr>
        <w:spacing w:line="480" w:lineRule="auto"/>
        <w:ind w:left="660" w:hanging="300"/>
        <w:jc w:val="both"/>
      </w:pPr>
      <w:r w:rsidRPr="00A46995">
        <w:rPr>
          <w:lang w:eastAsia="en-GB"/>
        </w:rPr>
        <w:t>Design an appropriate mathematical remedial approach for removing the noted errors and misconceptions.</w:t>
      </w:r>
    </w:p>
    <w:p w:rsidR="00385649" w:rsidRPr="00736832" w:rsidRDefault="00385649" w:rsidP="005E6607">
      <w:pPr>
        <w:pStyle w:val="msolistparagraph0"/>
        <w:spacing w:after="0" w:line="480" w:lineRule="auto"/>
        <w:ind w:left="0"/>
        <w:rPr>
          <w:rFonts w:ascii="Times New Roman" w:hAnsi="Times New Roman"/>
          <w:sz w:val="16"/>
          <w:szCs w:val="16"/>
          <w:lang w:eastAsia="en-GB"/>
        </w:rPr>
      </w:pPr>
    </w:p>
    <w:p w:rsidR="00385649" w:rsidRDefault="00385649" w:rsidP="005E6607">
      <w:pPr>
        <w:spacing w:line="480" w:lineRule="auto"/>
        <w:jc w:val="both"/>
      </w:pPr>
      <w:bookmarkStart w:id="339" w:name="_Toc389725507"/>
      <w:bookmarkStart w:id="340" w:name="_Toc393784058"/>
      <w:r>
        <w:t>The findings of the study are organized and presented in sections 4.2 to 4.7.  Section 4.2 presents the competence of Form I entrants in mathematics, section 4.3 presents the difficult levels of test items, section 4.4 presents the diagnosis of errors, misconceptions and causes, section 4.5 presents the identified common errors,</w:t>
      </w:r>
      <w:r w:rsidRPr="00544F97">
        <w:t xml:space="preserve"> misconceptions and causes, section 4.6 presents the pattern emerging from the major findings, section 4.7 presents</w:t>
      </w:r>
      <w:r>
        <w:t xml:space="preserve"> the designed format of remedial class lessons.</w:t>
      </w:r>
      <w:r w:rsidRPr="00544F97">
        <w:t xml:space="preserve"> </w:t>
      </w:r>
    </w:p>
    <w:p w:rsidR="00385649" w:rsidRPr="00A46995" w:rsidRDefault="00385649" w:rsidP="005E6607">
      <w:pPr>
        <w:spacing w:line="480" w:lineRule="auto"/>
        <w:jc w:val="both"/>
        <w:rPr>
          <w:color w:val="FF0000"/>
          <w:sz w:val="16"/>
          <w:szCs w:val="16"/>
        </w:rPr>
      </w:pPr>
    </w:p>
    <w:p w:rsidR="00385649" w:rsidRPr="00AA68FC" w:rsidRDefault="00385649" w:rsidP="005E6607">
      <w:pPr>
        <w:pStyle w:val="Heading2"/>
        <w:spacing w:line="480" w:lineRule="auto"/>
      </w:pPr>
      <w:bookmarkStart w:id="341" w:name="_Toc417971738"/>
      <w:bookmarkStart w:id="342" w:name="_Toc423770519"/>
      <w:r>
        <w:t>4.2 Competence o</w:t>
      </w:r>
      <w:r w:rsidRPr="00AA68FC">
        <w:t>f Form I Entrants in Mathematics</w:t>
      </w:r>
      <w:bookmarkEnd w:id="339"/>
      <w:bookmarkEnd w:id="340"/>
      <w:bookmarkEnd w:id="341"/>
      <w:bookmarkEnd w:id="342"/>
    </w:p>
    <w:p w:rsidR="00385649" w:rsidRDefault="00385649" w:rsidP="00736832">
      <w:pPr>
        <w:pStyle w:val="NoSpacing"/>
        <w:spacing w:line="480" w:lineRule="auto"/>
        <w:jc w:val="both"/>
      </w:pPr>
      <w:r w:rsidRPr="00965153">
        <w:t>The first objective was to investigate the competence of Form I entrants in the primary school mathematics.</w:t>
      </w:r>
      <w:r>
        <w:t xml:space="preserve">  </w:t>
      </w:r>
      <w:r w:rsidRPr="00D93D3B">
        <w:t xml:space="preserve">The 2009 PSLE results in mathematics were used to give an overview of the performance of Form I entrants in mathematics. </w:t>
      </w:r>
      <w:r>
        <w:t xml:space="preserve"> A m</w:t>
      </w:r>
      <w:r w:rsidRPr="00D93D3B">
        <w:t>athematics</w:t>
      </w:r>
      <w:r>
        <w:rPr>
          <w:color w:val="FF0000"/>
        </w:rPr>
        <w:t xml:space="preserve"> </w:t>
      </w:r>
      <w:r>
        <w:rPr>
          <w:color w:val="000000"/>
        </w:rPr>
        <w:t>achievement</w:t>
      </w:r>
      <w:r w:rsidRPr="00764E39">
        <w:rPr>
          <w:color w:val="000000"/>
        </w:rPr>
        <w:t xml:space="preserve"> test </w:t>
      </w:r>
      <w:r>
        <w:rPr>
          <w:color w:val="000000"/>
        </w:rPr>
        <w:t>was then administered to 455 respondents to investigate</w:t>
      </w:r>
      <w:r w:rsidRPr="00764E39">
        <w:rPr>
          <w:color w:val="000000"/>
        </w:rPr>
        <w:t xml:space="preserve"> the</w:t>
      </w:r>
      <w:r>
        <w:rPr>
          <w:color w:val="000000"/>
        </w:rPr>
        <w:t>ir</w:t>
      </w:r>
      <w:r w:rsidRPr="00764E39">
        <w:rPr>
          <w:color w:val="000000"/>
        </w:rPr>
        <w:t xml:space="preserve"> </w:t>
      </w:r>
      <w:r>
        <w:rPr>
          <w:color w:val="000000"/>
        </w:rPr>
        <w:t xml:space="preserve">competence in solving primary school mathematics; with a view of identifying </w:t>
      </w:r>
      <w:r w:rsidRPr="00764E39">
        <w:rPr>
          <w:color w:val="000000"/>
        </w:rPr>
        <w:t>e</w:t>
      </w:r>
      <w:r>
        <w:rPr>
          <w:color w:val="000000"/>
        </w:rPr>
        <w:t xml:space="preserve">rrors they commit in solving the problems, underlying misconception and causes. Finally </w:t>
      </w:r>
      <w:r w:rsidRPr="00764E39">
        <w:rPr>
          <w:color w:val="000000"/>
        </w:rPr>
        <w:t>som</w:t>
      </w:r>
      <w:r>
        <w:rPr>
          <w:color w:val="000000"/>
        </w:rPr>
        <w:t xml:space="preserve">e of the respondents were involved in a focus group discussion to </w:t>
      </w:r>
      <w:r w:rsidRPr="0032208A">
        <w:t>put in</w:t>
      </w:r>
      <w:r>
        <w:rPr>
          <w:color w:val="FF0000"/>
        </w:rPr>
        <w:t xml:space="preserve"> </w:t>
      </w:r>
      <w:r w:rsidRPr="0032208A">
        <w:t>sharp focus</w:t>
      </w:r>
      <w:r>
        <w:rPr>
          <w:color w:val="FF0000"/>
        </w:rPr>
        <w:t xml:space="preserve"> </w:t>
      </w:r>
      <w:r w:rsidRPr="00764E39">
        <w:rPr>
          <w:color w:val="000000"/>
        </w:rPr>
        <w:t>the root causes of th</w:t>
      </w:r>
      <w:r>
        <w:rPr>
          <w:color w:val="000000"/>
        </w:rPr>
        <w:t>e misconceptions that led to incorrect answers in the</w:t>
      </w:r>
      <w:r w:rsidRPr="00764E39">
        <w:rPr>
          <w:color w:val="000000"/>
        </w:rPr>
        <w:t xml:space="preserve"> test.</w:t>
      </w:r>
      <w:r>
        <w:rPr>
          <w:color w:val="000000"/>
        </w:rPr>
        <w:t xml:space="preserve">  </w:t>
      </w:r>
      <w:r>
        <w:t xml:space="preserve">A test of </w:t>
      </w:r>
      <w:r w:rsidRPr="00764E39">
        <w:t xml:space="preserve">conjectures on the </w:t>
      </w:r>
      <w:r>
        <w:t xml:space="preserve">root causes of the </w:t>
      </w:r>
      <w:r w:rsidRPr="00764E39">
        <w:t xml:space="preserve">observed </w:t>
      </w:r>
      <w:r w:rsidRPr="00A46995">
        <w:t xml:space="preserve">misconceptions was also carried out.  The findings were as presented in subsections 4.2.1 to 4.2.4. </w:t>
      </w:r>
      <w:bookmarkStart w:id="343" w:name="_Toc389725508"/>
      <w:bookmarkStart w:id="344" w:name="_Toc393784059"/>
    </w:p>
    <w:p w:rsidR="00385649" w:rsidRPr="00736832" w:rsidRDefault="00385649" w:rsidP="00736832">
      <w:pPr>
        <w:pStyle w:val="NoSpacing"/>
        <w:spacing w:line="480" w:lineRule="auto"/>
        <w:jc w:val="both"/>
        <w:rPr>
          <w:b/>
        </w:rPr>
      </w:pPr>
    </w:p>
    <w:p w:rsidR="00385649" w:rsidRDefault="00385649" w:rsidP="00A46995">
      <w:pPr>
        <w:pStyle w:val="NoSpacing"/>
        <w:spacing w:line="480" w:lineRule="auto"/>
        <w:jc w:val="both"/>
        <w:outlineLvl w:val="0"/>
        <w:rPr>
          <w:b/>
        </w:rPr>
      </w:pPr>
      <w:bookmarkStart w:id="345" w:name="_Toc417971739"/>
      <w:bookmarkStart w:id="346" w:name="_Toc423770520"/>
      <w:r>
        <w:rPr>
          <w:b/>
        </w:rPr>
        <w:t>4.2.1 Performance of Form I Entrants in PSLE</w:t>
      </w:r>
      <w:bookmarkEnd w:id="343"/>
      <w:bookmarkEnd w:id="344"/>
      <w:r>
        <w:rPr>
          <w:b/>
        </w:rPr>
        <w:t>-Mathematics Subject</w:t>
      </w:r>
      <w:bookmarkEnd w:id="345"/>
      <w:bookmarkEnd w:id="346"/>
    </w:p>
    <w:p w:rsidR="00385649" w:rsidRPr="00736832" w:rsidRDefault="00385649" w:rsidP="00736832">
      <w:pPr>
        <w:pStyle w:val="NoSpacing"/>
        <w:spacing w:line="480" w:lineRule="auto"/>
        <w:jc w:val="both"/>
      </w:pPr>
      <w:r>
        <w:t>Table 4.1 show ranges of scores attained in mathematics PSLE (2007) by the Form I entrants in the five schools (3 Community and 2 Government) as revealed from Takwimu za Shule za Msingi (TSM 9 Forms).</w:t>
      </w:r>
      <w:bookmarkStart w:id="347" w:name="_Toc392778091"/>
      <w:bookmarkStart w:id="348" w:name="_Toc393784060"/>
    </w:p>
    <w:p w:rsidR="00385649" w:rsidRPr="00736832" w:rsidRDefault="00385649" w:rsidP="00A87EFE">
      <w:pPr>
        <w:spacing w:line="360" w:lineRule="auto"/>
        <w:outlineLvl w:val="0"/>
        <w:rPr>
          <w:b/>
        </w:rPr>
      </w:pPr>
      <w:bookmarkStart w:id="349" w:name="_Toc419209852"/>
      <w:bookmarkStart w:id="350" w:name="_Toc417971740"/>
      <w:bookmarkStart w:id="351" w:name="_Toc420589534"/>
    </w:p>
    <w:p w:rsidR="00385649" w:rsidRDefault="00385649" w:rsidP="00A87EFE">
      <w:pPr>
        <w:spacing w:line="360" w:lineRule="auto"/>
        <w:outlineLvl w:val="0"/>
        <w:rPr>
          <w:b/>
        </w:rPr>
      </w:pPr>
      <w:bookmarkStart w:id="352" w:name="_Toc423685461"/>
      <w:bookmarkStart w:id="353" w:name="_Toc423770521"/>
      <w:r>
        <w:rPr>
          <w:b/>
        </w:rPr>
        <w:t>Table 4.1</w:t>
      </w:r>
      <w:r w:rsidRPr="00764E39">
        <w:rPr>
          <w:b/>
        </w:rPr>
        <w:t>:</w:t>
      </w:r>
      <w:r>
        <w:t xml:space="preserve"> </w:t>
      </w:r>
      <w:r>
        <w:rPr>
          <w:b/>
        </w:rPr>
        <w:t>Range of Row C</w:t>
      </w:r>
      <w:r w:rsidRPr="00973D39">
        <w:rPr>
          <w:b/>
        </w:rPr>
        <w:t>ores of</w:t>
      </w:r>
      <w:r>
        <w:t xml:space="preserve"> </w:t>
      </w:r>
      <w:r>
        <w:rPr>
          <w:b/>
        </w:rPr>
        <w:t>Form I E</w:t>
      </w:r>
      <w:r w:rsidRPr="00982706">
        <w:rPr>
          <w:b/>
        </w:rPr>
        <w:t xml:space="preserve">ntrants in </w:t>
      </w:r>
      <w:r>
        <w:rPr>
          <w:b/>
        </w:rPr>
        <w:t>PSLE-M</w:t>
      </w:r>
      <w:r w:rsidRPr="00982706">
        <w:rPr>
          <w:b/>
        </w:rPr>
        <w:t>athematics</w:t>
      </w:r>
      <w:r>
        <w:rPr>
          <w:b/>
        </w:rPr>
        <w:t xml:space="preserve"> Subject</w:t>
      </w:r>
      <w:r w:rsidRPr="00982706">
        <w:rPr>
          <w:b/>
        </w:rPr>
        <w:t xml:space="preserve"> </w:t>
      </w:r>
      <w:r>
        <w:rPr>
          <w:b/>
        </w:rPr>
        <w:t>in Five S</w:t>
      </w:r>
      <w:r w:rsidRPr="00982706">
        <w:rPr>
          <w:b/>
        </w:rPr>
        <w:t xml:space="preserve">econdary </w:t>
      </w:r>
      <w:r>
        <w:rPr>
          <w:b/>
        </w:rPr>
        <w:t>Schools</w:t>
      </w:r>
      <w:bookmarkEnd w:id="347"/>
      <w:bookmarkEnd w:id="348"/>
      <w:bookmarkEnd w:id="349"/>
      <w:bookmarkEnd w:id="350"/>
      <w:bookmarkEnd w:id="351"/>
      <w:bookmarkEnd w:id="352"/>
      <w:bookmarkEnd w:id="353"/>
    </w:p>
    <w:p w:rsidR="00385649" w:rsidRPr="00823AC5" w:rsidRDefault="00385649" w:rsidP="005E6607">
      <w:pPr>
        <w:outlineLvl w:val="0"/>
        <w:rPr>
          <w:b/>
          <w:sz w:val="4"/>
          <w:szCs w:val="4"/>
        </w:rPr>
      </w:pPr>
    </w:p>
    <w:tbl>
      <w:tblPr>
        <w:tblW w:w="8160" w:type="dxa"/>
        <w:tblInd w:w="108" w:type="dxa"/>
        <w:tblLayout w:type="fixed"/>
        <w:tblLook w:val="00A0"/>
      </w:tblPr>
      <w:tblGrid>
        <w:gridCol w:w="1346"/>
        <w:gridCol w:w="1430"/>
        <w:gridCol w:w="1262"/>
        <w:gridCol w:w="1346"/>
        <w:gridCol w:w="1430"/>
        <w:gridCol w:w="1346"/>
      </w:tblGrid>
      <w:tr w:rsidR="00385649" w:rsidRPr="00D03F84" w:rsidTr="00F8645D">
        <w:trPr>
          <w:trHeight w:val="70"/>
        </w:trPr>
        <w:tc>
          <w:tcPr>
            <w:tcW w:w="1346" w:type="dxa"/>
            <w:vMerge w:val="restart"/>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rPr>
                <w:b/>
              </w:rPr>
            </w:pPr>
          </w:p>
          <w:p w:rsidR="00385649" w:rsidRPr="00A46995" w:rsidRDefault="00385649" w:rsidP="00736832">
            <w:pPr>
              <w:tabs>
                <w:tab w:val="center" w:pos="4153"/>
                <w:tab w:val="right" w:pos="8306"/>
              </w:tabs>
              <w:spacing w:line="360" w:lineRule="auto"/>
              <w:rPr>
                <w:b/>
              </w:rPr>
            </w:pPr>
            <w:r w:rsidRPr="00A46995">
              <w:rPr>
                <w:b/>
                <w:sz w:val="22"/>
                <w:szCs w:val="22"/>
              </w:rPr>
              <w:t>Schools</w:t>
            </w:r>
          </w:p>
        </w:tc>
        <w:tc>
          <w:tcPr>
            <w:tcW w:w="6814" w:type="dxa"/>
            <w:gridSpan w:val="5"/>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Range of row scores (Out of 50)</w:t>
            </w:r>
          </w:p>
        </w:tc>
      </w:tr>
      <w:tr w:rsidR="00385649" w:rsidRPr="00D03F84" w:rsidTr="00F8645D">
        <w:trPr>
          <w:trHeight w:val="142"/>
        </w:trPr>
        <w:tc>
          <w:tcPr>
            <w:tcW w:w="1346" w:type="dxa"/>
            <w:vMerge/>
            <w:tcBorders>
              <w:top w:val="single" w:sz="4" w:space="0" w:color="000000"/>
              <w:left w:val="single" w:sz="4" w:space="0" w:color="000000"/>
              <w:bottom w:val="single" w:sz="4" w:space="0" w:color="000000"/>
              <w:right w:val="single" w:sz="4" w:space="0" w:color="000000"/>
            </w:tcBorders>
            <w:vAlign w:val="center"/>
          </w:tcPr>
          <w:p w:rsidR="00385649" w:rsidRPr="00A46995" w:rsidRDefault="00385649" w:rsidP="00736832">
            <w:pPr>
              <w:keepNext/>
              <w:tabs>
                <w:tab w:val="center" w:pos="4153"/>
                <w:tab w:val="right" w:pos="8306"/>
              </w:tabs>
              <w:spacing w:line="360" w:lineRule="auto"/>
              <w:outlineLvl w:val="0"/>
              <w:rPr>
                <w:b/>
              </w:rPr>
            </w:pPr>
          </w:p>
        </w:tc>
        <w:tc>
          <w:tcPr>
            <w:tcW w:w="1430"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01 - 10</w:t>
            </w:r>
          </w:p>
        </w:tc>
        <w:tc>
          <w:tcPr>
            <w:tcW w:w="1262"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11 - 20</w:t>
            </w:r>
          </w:p>
        </w:tc>
        <w:tc>
          <w:tcPr>
            <w:tcW w:w="1346"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21 - 30</w:t>
            </w:r>
          </w:p>
        </w:tc>
        <w:tc>
          <w:tcPr>
            <w:tcW w:w="1430" w:type="dxa"/>
            <w:tcBorders>
              <w:top w:val="single" w:sz="4" w:space="0" w:color="000000"/>
              <w:left w:val="single" w:sz="4" w:space="0" w:color="000000"/>
              <w:bottom w:val="single" w:sz="4" w:space="0" w:color="auto"/>
              <w:right w:val="single" w:sz="4" w:space="0" w:color="000000"/>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31 - 40</w:t>
            </w:r>
          </w:p>
        </w:tc>
        <w:tc>
          <w:tcPr>
            <w:tcW w:w="1346" w:type="dxa"/>
            <w:tcBorders>
              <w:top w:val="single" w:sz="4" w:space="0" w:color="000000"/>
              <w:left w:val="single" w:sz="4" w:space="0" w:color="000000"/>
              <w:bottom w:val="single" w:sz="4" w:space="0" w:color="auto"/>
              <w:right w:val="single" w:sz="4" w:space="0" w:color="000000"/>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41 - 50</w:t>
            </w:r>
          </w:p>
        </w:tc>
      </w:tr>
      <w:tr w:rsidR="00385649" w:rsidRPr="00D03F84" w:rsidTr="00F8645D">
        <w:trPr>
          <w:trHeight w:val="197"/>
        </w:trPr>
        <w:tc>
          <w:tcPr>
            <w:tcW w:w="1346"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pPr>
            <w:r w:rsidRPr="00A46995">
              <w:rPr>
                <w:sz w:val="22"/>
                <w:szCs w:val="22"/>
              </w:rPr>
              <w:t>G</w:t>
            </w:r>
            <w:r w:rsidRPr="00A46995">
              <w:rPr>
                <w:sz w:val="22"/>
                <w:szCs w:val="22"/>
                <w:vertAlign w:val="subscript"/>
              </w:rPr>
              <w:t>1</w:t>
            </w:r>
            <w:r w:rsidRPr="00A46995">
              <w:rPr>
                <w:sz w:val="22"/>
                <w:szCs w:val="22"/>
              </w:rPr>
              <w:t>S</w:t>
            </w:r>
            <w:r w:rsidRPr="00A46995">
              <w:rPr>
                <w:sz w:val="22"/>
                <w:szCs w:val="22"/>
                <w:vertAlign w:val="subscript"/>
              </w:rPr>
              <w:t>B</w:t>
            </w:r>
          </w:p>
        </w:tc>
        <w:tc>
          <w:tcPr>
            <w:tcW w:w="1430"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pPr>
            <w:r w:rsidRPr="00A46995">
              <w:rPr>
                <w:sz w:val="22"/>
                <w:szCs w:val="22"/>
              </w:rPr>
              <w:t>0</w:t>
            </w:r>
          </w:p>
        </w:tc>
        <w:tc>
          <w:tcPr>
            <w:tcW w:w="1262"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pPr>
            <w:r w:rsidRPr="00A46995">
              <w:rPr>
                <w:sz w:val="22"/>
                <w:szCs w:val="22"/>
              </w:rPr>
              <w:t>0</w:t>
            </w:r>
          </w:p>
        </w:tc>
        <w:tc>
          <w:tcPr>
            <w:tcW w:w="1346"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pPr>
            <w:r w:rsidRPr="00A46995">
              <w:rPr>
                <w:sz w:val="22"/>
                <w:szCs w:val="22"/>
              </w:rPr>
              <w:t>0</w:t>
            </w:r>
          </w:p>
        </w:tc>
        <w:tc>
          <w:tcPr>
            <w:tcW w:w="1430"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pPr>
            <w:r w:rsidRPr="00A46995">
              <w:rPr>
                <w:sz w:val="22"/>
                <w:szCs w:val="22"/>
              </w:rPr>
              <w:t>15</w:t>
            </w:r>
          </w:p>
        </w:tc>
        <w:tc>
          <w:tcPr>
            <w:tcW w:w="1346" w:type="dxa"/>
            <w:tcBorders>
              <w:left w:val="single" w:sz="4" w:space="0" w:color="000000"/>
              <w:bottom w:val="single" w:sz="4" w:space="0" w:color="auto"/>
              <w:right w:val="single" w:sz="4" w:space="0" w:color="000000"/>
            </w:tcBorders>
          </w:tcPr>
          <w:p w:rsidR="00385649" w:rsidRPr="00A46995" w:rsidRDefault="00385649" w:rsidP="00736832">
            <w:pPr>
              <w:tabs>
                <w:tab w:val="center" w:pos="4153"/>
                <w:tab w:val="right" w:pos="8306"/>
              </w:tabs>
              <w:spacing w:line="360" w:lineRule="auto"/>
              <w:jc w:val="center"/>
            </w:pPr>
            <w:r w:rsidRPr="00A46995">
              <w:rPr>
                <w:sz w:val="22"/>
                <w:szCs w:val="22"/>
              </w:rPr>
              <w:t>24</w:t>
            </w:r>
          </w:p>
        </w:tc>
      </w:tr>
      <w:tr w:rsidR="00385649" w:rsidRPr="00D03F84" w:rsidTr="001C5B70">
        <w:trPr>
          <w:trHeight w:val="314"/>
        </w:trPr>
        <w:tc>
          <w:tcPr>
            <w:tcW w:w="1346" w:type="dxa"/>
            <w:tcBorders>
              <w:bottom w:val="single" w:sz="4" w:space="0" w:color="auto"/>
            </w:tcBorders>
          </w:tcPr>
          <w:p w:rsidR="00385649" w:rsidRPr="00A46995" w:rsidRDefault="00385649" w:rsidP="00736832">
            <w:pPr>
              <w:tabs>
                <w:tab w:val="center" w:pos="4153"/>
                <w:tab w:val="right" w:pos="8306"/>
              </w:tabs>
              <w:spacing w:line="360" w:lineRule="auto"/>
            </w:pPr>
            <w:r w:rsidRPr="00A46995">
              <w:rPr>
                <w:sz w:val="22"/>
                <w:szCs w:val="22"/>
              </w:rPr>
              <w:t>G</w:t>
            </w:r>
            <w:r w:rsidRPr="00A46995">
              <w:rPr>
                <w:sz w:val="22"/>
                <w:szCs w:val="22"/>
                <w:vertAlign w:val="subscript"/>
              </w:rPr>
              <w:t>2</w:t>
            </w:r>
            <w:r w:rsidRPr="00A46995">
              <w:rPr>
                <w:sz w:val="22"/>
                <w:szCs w:val="22"/>
              </w:rPr>
              <w:t>S</w:t>
            </w:r>
            <w:r w:rsidRPr="00A46995">
              <w:rPr>
                <w:sz w:val="22"/>
                <w:szCs w:val="22"/>
                <w:vertAlign w:val="subscript"/>
              </w:rPr>
              <w:t>G</w:t>
            </w:r>
          </w:p>
        </w:tc>
        <w:tc>
          <w:tcPr>
            <w:tcW w:w="1430" w:type="dxa"/>
            <w:tcBorders>
              <w:bottom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1</w:t>
            </w:r>
          </w:p>
        </w:tc>
        <w:tc>
          <w:tcPr>
            <w:tcW w:w="1262" w:type="dxa"/>
            <w:tcBorders>
              <w:bottom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3</w:t>
            </w:r>
          </w:p>
        </w:tc>
        <w:tc>
          <w:tcPr>
            <w:tcW w:w="1346" w:type="dxa"/>
            <w:tcBorders>
              <w:bottom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19</w:t>
            </w:r>
          </w:p>
        </w:tc>
        <w:tc>
          <w:tcPr>
            <w:tcW w:w="1430" w:type="dxa"/>
          </w:tcPr>
          <w:p w:rsidR="00385649" w:rsidRPr="00A46995" w:rsidRDefault="00385649" w:rsidP="00736832">
            <w:pPr>
              <w:tabs>
                <w:tab w:val="center" w:pos="4153"/>
                <w:tab w:val="right" w:pos="8306"/>
              </w:tabs>
              <w:spacing w:line="360" w:lineRule="auto"/>
              <w:jc w:val="center"/>
            </w:pPr>
            <w:r w:rsidRPr="00A46995">
              <w:rPr>
                <w:sz w:val="22"/>
                <w:szCs w:val="22"/>
              </w:rPr>
              <w:t>12</w:t>
            </w:r>
          </w:p>
        </w:tc>
        <w:tc>
          <w:tcPr>
            <w:tcW w:w="1346" w:type="dxa"/>
          </w:tcPr>
          <w:p w:rsidR="00385649" w:rsidRPr="00A46995" w:rsidRDefault="00385649" w:rsidP="00736832">
            <w:pPr>
              <w:tabs>
                <w:tab w:val="center" w:pos="4153"/>
                <w:tab w:val="right" w:pos="8306"/>
              </w:tabs>
              <w:spacing w:line="360" w:lineRule="auto"/>
              <w:jc w:val="center"/>
            </w:pPr>
            <w:r w:rsidRPr="00A46995">
              <w:rPr>
                <w:sz w:val="22"/>
                <w:szCs w:val="22"/>
              </w:rPr>
              <w:t>3</w:t>
            </w:r>
          </w:p>
        </w:tc>
      </w:tr>
      <w:tr w:rsidR="00385649" w:rsidRPr="00D03F84" w:rsidTr="001C5B70">
        <w:trPr>
          <w:trHeight w:val="206"/>
        </w:trPr>
        <w:tc>
          <w:tcPr>
            <w:tcW w:w="1346" w:type="dxa"/>
            <w:tcBorders>
              <w:top w:val="single" w:sz="4" w:space="0" w:color="auto"/>
              <w:left w:val="single" w:sz="4" w:space="0" w:color="auto"/>
              <w:bottom w:val="single" w:sz="4" w:space="0" w:color="auto"/>
              <w:right w:val="single" w:sz="4" w:space="0" w:color="auto"/>
            </w:tcBorders>
          </w:tcPr>
          <w:p w:rsidR="00385649" w:rsidRPr="00A46995" w:rsidRDefault="00385649" w:rsidP="00736832">
            <w:pPr>
              <w:tabs>
                <w:tab w:val="center" w:pos="4153"/>
                <w:tab w:val="right" w:pos="8306"/>
              </w:tabs>
              <w:spacing w:line="360" w:lineRule="auto"/>
            </w:pPr>
            <w:r w:rsidRPr="00A46995">
              <w:rPr>
                <w:sz w:val="22"/>
                <w:szCs w:val="22"/>
              </w:rPr>
              <w:t>C</w:t>
            </w:r>
            <w:r w:rsidRPr="00A46995">
              <w:rPr>
                <w:sz w:val="22"/>
                <w:szCs w:val="22"/>
                <w:vertAlign w:val="subscript"/>
              </w:rPr>
              <w:t>1</w:t>
            </w:r>
            <w:r w:rsidRPr="00A46995">
              <w:rPr>
                <w:sz w:val="22"/>
                <w:szCs w:val="22"/>
              </w:rPr>
              <w:t>S</w:t>
            </w:r>
            <w:r w:rsidRPr="00A46995">
              <w:rPr>
                <w:sz w:val="22"/>
                <w:szCs w:val="22"/>
                <w:vertAlign w:val="subscript"/>
              </w:rPr>
              <w:t>GB</w:t>
            </w:r>
          </w:p>
        </w:tc>
        <w:tc>
          <w:tcPr>
            <w:tcW w:w="1430" w:type="dxa"/>
            <w:tcBorders>
              <w:top w:val="single" w:sz="4" w:space="0" w:color="auto"/>
              <w:left w:val="single" w:sz="4" w:space="0" w:color="auto"/>
              <w:bottom w:val="single" w:sz="4" w:space="0" w:color="auto"/>
              <w:right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0</w:t>
            </w:r>
          </w:p>
        </w:tc>
        <w:tc>
          <w:tcPr>
            <w:tcW w:w="1262" w:type="dxa"/>
            <w:tcBorders>
              <w:top w:val="single" w:sz="4" w:space="0" w:color="auto"/>
              <w:left w:val="single" w:sz="4" w:space="0" w:color="auto"/>
              <w:bottom w:val="single" w:sz="4" w:space="0" w:color="auto"/>
              <w:right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5</w:t>
            </w:r>
          </w:p>
        </w:tc>
        <w:tc>
          <w:tcPr>
            <w:tcW w:w="1346" w:type="dxa"/>
            <w:tcBorders>
              <w:top w:val="single" w:sz="4" w:space="0" w:color="auto"/>
              <w:left w:val="single" w:sz="4" w:space="0" w:color="auto"/>
              <w:bottom w:val="single" w:sz="4" w:space="0" w:color="auto"/>
              <w:right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18</w:t>
            </w:r>
          </w:p>
        </w:tc>
        <w:tc>
          <w:tcPr>
            <w:tcW w:w="1430" w:type="dxa"/>
            <w:tcBorders>
              <w:top w:val="single" w:sz="4" w:space="0" w:color="auto"/>
              <w:left w:val="single" w:sz="4" w:space="0" w:color="auto"/>
              <w:bottom w:val="single" w:sz="4" w:space="0" w:color="auto"/>
              <w:right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14</w:t>
            </w:r>
          </w:p>
        </w:tc>
        <w:tc>
          <w:tcPr>
            <w:tcW w:w="1346" w:type="dxa"/>
            <w:tcBorders>
              <w:top w:val="single" w:sz="4" w:space="0" w:color="auto"/>
              <w:left w:val="single" w:sz="4" w:space="0" w:color="auto"/>
              <w:bottom w:val="single" w:sz="4" w:space="0" w:color="auto"/>
              <w:right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1</w:t>
            </w:r>
          </w:p>
        </w:tc>
      </w:tr>
      <w:tr w:rsidR="00385649" w:rsidRPr="00D03F84" w:rsidTr="001C5B70">
        <w:trPr>
          <w:trHeight w:val="397"/>
        </w:trPr>
        <w:tc>
          <w:tcPr>
            <w:tcW w:w="1346" w:type="dxa"/>
            <w:tcBorders>
              <w:top w:val="single" w:sz="4" w:space="0" w:color="auto"/>
            </w:tcBorders>
          </w:tcPr>
          <w:p w:rsidR="00385649" w:rsidRPr="00A46995" w:rsidRDefault="00385649" w:rsidP="00736832">
            <w:pPr>
              <w:tabs>
                <w:tab w:val="center" w:pos="4153"/>
                <w:tab w:val="right" w:pos="8306"/>
              </w:tabs>
              <w:spacing w:line="360" w:lineRule="auto"/>
            </w:pPr>
            <w:r w:rsidRPr="00A46995">
              <w:rPr>
                <w:sz w:val="22"/>
                <w:szCs w:val="22"/>
              </w:rPr>
              <w:t>C</w:t>
            </w:r>
            <w:r w:rsidRPr="00A46995">
              <w:rPr>
                <w:sz w:val="22"/>
                <w:szCs w:val="22"/>
                <w:vertAlign w:val="subscript"/>
              </w:rPr>
              <w:t>2</w:t>
            </w:r>
            <w:r w:rsidRPr="00A46995">
              <w:rPr>
                <w:sz w:val="22"/>
                <w:szCs w:val="22"/>
              </w:rPr>
              <w:t>S</w:t>
            </w:r>
            <w:r w:rsidRPr="00A46995">
              <w:rPr>
                <w:sz w:val="22"/>
                <w:szCs w:val="22"/>
                <w:vertAlign w:val="subscript"/>
              </w:rPr>
              <w:t>GB</w:t>
            </w:r>
          </w:p>
        </w:tc>
        <w:tc>
          <w:tcPr>
            <w:tcW w:w="1430" w:type="dxa"/>
            <w:tcBorders>
              <w:top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1</w:t>
            </w:r>
          </w:p>
        </w:tc>
        <w:tc>
          <w:tcPr>
            <w:tcW w:w="1262" w:type="dxa"/>
            <w:tcBorders>
              <w:top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10</w:t>
            </w:r>
          </w:p>
        </w:tc>
        <w:tc>
          <w:tcPr>
            <w:tcW w:w="1346" w:type="dxa"/>
            <w:tcBorders>
              <w:top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21</w:t>
            </w:r>
          </w:p>
        </w:tc>
        <w:tc>
          <w:tcPr>
            <w:tcW w:w="1430" w:type="dxa"/>
            <w:tcBorders>
              <w:top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4</w:t>
            </w:r>
          </w:p>
        </w:tc>
        <w:tc>
          <w:tcPr>
            <w:tcW w:w="1346" w:type="dxa"/>
          </w:tcPr>
          <w:p w:rsidR="00385649" w:rsidRPr="00A46995" w:rsidRDefault="00385649" w:rsidP="00736832">
            <w:pPr>
              <w:tabs>
                <w:tab w:val="center" w:pos="4153"/>
                <w:tab w:val="right" w:pos="8306"/>
              </w:tabs>
              <w:spacing w:line="360" w:lineRule="auto"/>
              <w:jc w:val="center"/>
            </w:pPr>
            <w:r w:rsidRPr="00A46995">
              <w:rPr>
                <w:sz w:val="22"/>
                <w:szCs w:val="22"/>
              </w:rPr>
              <w:t>0</w:t>
            </w:r>
          </w:p>
        </w:tc>
      </w:tr>
      <w:tr w:rsidR="00385649" w:rsidRPr="00D03F84" w:rsidTr="00F8645D">
        <w:trPr>
          <w:trHeight w:val="197"/>
        </w:trPr>
        <w:tc>
          <w:tcPr>
            <w:tcW w:w="1346"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pPr>
            <w:r w:rsidRPr="00A46995">
              <w:rPr>
                <w:sz w:val="22"/>
                <w:szCs w:val="22"/>
              </w:rPr>
              <w:t>C</w:t>
            </w:r>
            <w:r w:rsidRPr="00A46995">
              <w:rPr>
                <w:sz w:val="22"/>
                <w:szCs w:val="22"/>
                <w:vertAlign w:val="subscript"/>
              </w:rPr>
              <w:t>3</w:t>
            </w:r>
            <w:r w:rsidRPr="00A46995">
              <w:rPr>
                <w:sz w:val="22"/>
                <w:szCs w:val="22"/>
              </w:rPr>
              <w:t>S</w:t>
            </w:r>
            <w:r w:rsidRPr="00A46995">
              <w:rPr>
                <w:sz w:val="22"/>
                <w:szCs w:val="22"/>
                <w:vertAlign w:val="subscript"/>
              </w:rPr>
              <w:t>GB</w:t>
            </w:r>
          </w:p>
        </w:tc>
        <w:tc>
          <w:tcPr>
            <w:tcW w:w="1430"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pPr>
            <w:r w:rsidRPr="00A46995">
              <w:rPr>
                <w:sz w:val="22"/>
                <w:szCs w:val="22"/>
              </w:rPr>
              <w:t>0</w:t>
            </w:r>
          </w:p>
        </w:tc>
        <w:tc>
          <w:tcPr>
            <w:tcW w:w="1262"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pPr>
            <w:r w:rsidRPr="00A46995">
              <w:rPr>
                <w:sz w:val="22"/>
                <w:szCs w:val="22"/>
              </w:rPr>
              <w:t>0</w:t>
            </w:r>
          </w:p>
        </w:tc>
        <w:tc>
          <w:tcPr>
            <w:tcW w:w="1346"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pPr>
            <w:r w:rsidRPr="00A46995">
              <w:rPr>
                <w:sz w:val="22"/>
                <w:szCs w:val="22"/>
              </w:rPr>
              <w:t>13</w:t>
            </w:r>
          </w:p>
        </w:tc>
        <w:tc>
          <w:tcPr>
            <w:tcW w:w="1430" w:type="dxa"/>
            <w:tcBorders>
              <w:top w:val="single" w:sz="4" w:space="0" w:color="000000"/>
              <w:left w:val="single" w:sz="4" w:space="0" w:color="000000"/>
              <w:bottom w:val="single" w:sz="4" w:space="0" w:color="000000"/>
              <w:right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27</w:t>
            </w:r>
          </w:p>
        </w:tc>
        <w:tc>
          <w:tcPr>
            <w:tcW w:w="1346" w:type="dxa"/>
            <w:tcBorders>
              <w:top w:val="single" w:sz="4" w:space="0" w:color="auto"/>
              <w:left w:val="single" w:sz="4" w:space="0" w:color="auto"/>
              <w:bottom w:val="single" w:sz="4" w:space="0" w:color="auto"/>
              <w:right w:val="single" w:sz="4" w:space="0" w:color="auto"/>
            </w:tcBorders>
          </w:tcPr>
          <w:p w:rsidR="00385649" w:rsidRPr="00A46995" w:rsidRDefault="00385649" w:rsidP="00736832">
            <w:pPr>
              <w:tabs>
                <w:tab w:val="center" w:pos="4153"/>
                <w:tab w:val="right" w:pos="8306"/>
              </w:tabs>
              <w:spacing w:line="360" w:lineRule="auto"/>
              <w:jc w:val="center"/>
            </w:pPr>
            <w:r w:rsidRPr="00A46995">
              <w:rPr>
                <w:sz w:val="22"/>
                <w:szCs w:val="22"/>
              </w:rPr>
              <w:t>0</w:t>
            </w:r>
          </w:p>
        </w:tc>
      </w:tr>
      <w:tr w:rsidR="00385649" w:rsidRPr="00D03F84" w:rsidTr="00F8645D">
        <w:trPr>
          <w:trHeight w:val="314"/>
        </w:trPr>
        <w:tc>
          <w:tcPr>
            <w:tcW w:w="1346"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rPr>
                <w:b/>
              </w:rPr>
            </w:pPr>
            <w:r w:rsidRPr="00A46995">
              <w:rPr>
                <w:b/>
                <w:sz w:val="22"/>
                <w:szCs w:val="22"/>
              </w:rPr>
              <w:t>Total</w:t>
            </w:r>
          </w:p>
        </w:tc>
        <w:tc>
          <w:tcPr>
            <w:tcW w:w="1430"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2</w:t>
            </w:r>
          </w:p>
        </w:tc>
        <w:tc>
          <w:tcPr>
            <w:tcW w:w="1262"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18</w:t>
            </w:r>
          </w:p>
        </w:tc>
        <w:tc>
          <w:tcPr>
            <w:tcW w:w="1346" w:type="dxa"/>
            <w:tcBorders>
              <w:top w:val="single" w:sz="4" w:space="0" w:color="000000"/>
              <w:left w:val="single" w:sz="4" w:space="0" w:color="000000"/>
              <w:bottom w:val="single" w:sz="4" w:space="0" w:color="000000"/>
              <w:right w:val="single" w:sz="4" w:space="0" w:color="000000"/>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71</w:t>
            </w:r>
          </w:p>
        </w:tc>
        <w:tc>
          <w:tcPr>
            <w:tcW w:w="1430" w:type="dxa"/>
            <w:tcBorders>
              <w:top w:val="single" w:sz="4" w:space="0" w:color="000000"/>
              <w:left w:val="single" w:sz="4" w:space="0" w:color="000000"/>
              <w:bottom w:val="single" w:sz="4" w:space="0" w:color="000000"/>
              <w:right w:val="single" w:sz="4" w:space="0" w:color="auto"/>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72</w:t>
            </w:r>
          </w:p>
        </w:tc>
        <w:tc>
          <w:tcPr>
            <w:tcW w:w="1346" w:type="dxa"/>
            <w:tcBorders>
              <w:top w:val="single" w:sz="4" w:space="0" w:color="auto"/>
              <w:left w:val="single" w:sz="4" w:space="0" w:color="auto"/>
              <w:bottom w:val="single" w:sz="4" w:space="0" w:color="auto"/>
              <w:right w:val="single" w:sz="4" w:space="0" w:color="auto"/>
            </w:tcBorders>
          </w:tcPr>
          <w:p w:rsidR="00385649" w:rsidRPr="00A46995" w:rsidRDefault="00385649" w:rsidP="00736832">
            <w:pPr>
              <w:tabs>
                <w:tab w:val="center" w:pos="4153"/>
                <w:tab w:val="right" w:pos="8306"/>
              </w:tabs>
              <w:spacing w:line="360" w:lineRule="auto"/>
              <w:jc w:val="center"/>
              <w:rPr>
                <w:b/>
              </w:rPr>
            </w:pPr>
            <w:r w:rsidRPr="00A46995">
              <w:rPr>
                <w:b/>
                <w:sz w:val="22"/>
                <w:szCs w:val="22"/>
              </w:rPr>
              <w:t>28</w:t>
            </w:r>
          </w:p>
        </w:tc>
      </w:tr>
    </w:tbl>
    <w:p w:rsidR="00385649" w:rsidRPr="00F32EF6" w:rsidRDefault="00385649" w:rsidP="005E6607">
      <w:pPr>
        <w:spacing w:before="240"/>
      </w:pPr>
      <w:r w:rsidRPr="00F32EF6">
        <w:rPr>
          <w:b/>
        </w:rPr>
        <w:t>Source</w:t>
      </w:r>
      <w:r w:rsidRPr="00F32EF6">
        <w:t>: Regional Education Offices for DSM, Morogoro and Coast.</w:t>
      </w:r>
    </w:p>
    <w:p w:rsidR="00385649" w:rsidRDefault="00385649" w:rsidP="000724D1">
      <w:pPr>
        <w:pStyle w:val="NoSpacing"/>
        <w:spacing w:line="480" w:lineRule="auto"/>
        <w:jc w:val="both"/>
      </w:pPr>
    </w:p>
    <w:p w:rsidR="00385649" w:rsidRPr="00FD0C73" w:rsidRDefault="00385649" w:rsidP="000724D1">
      <w:pPr>
        <w:pStyle w:val="NoSpacing"/>
        <w:spacing w:line="480" w:lineRule="auto"/>
        <w:jc w:val="both"/>
        <w:rPr>
          <w:b/>
        </w:rPr>
      </w:pPr>
      <w:r>
        <w:t xml:space="preserve">Analysis of scores shown in Table 4.1 </w:t>
      </w:r>
      <w:r w:rsidRPr="001A5EAA">
        <w:t>show that,</w:t>
      </w:r>
      <w:r>
        <w:t xml:space="preserve"> almost 50% of the PSLE candidates selected to join Form I in the 5 schools were weak in mathematics.  As shown in Table 4.1, Form I entrants in G</w:t>
      </w:r>
      <w:r w:rsidRPr="001C089A">
        <w:rPr>
          <w:vertAlign w:val="subscript"/>
        </w:rPr>
        <w:t>1</w:t>
      </w:r>
      <w:r>
        <w:t>S</w:t>
      </w:r>
      <w:r w:rsidRPr="001C089A">
        <w:rPr>
          <w:vertAlign w:val="subscript"/>
        </w:rPr>
        <w:t>B</w:t>
      </w:r>
      <w:r w:rsidRPr="00764E39">
        <w:t xml:space="preserve"> Secondary School had the highest scores in math</w:t>
      </w:r>
      <w:r>
        <w:t>ematics; and all 39 (100%) students scored grades above 30/50 or 60% in that examination.  This is because the school was</w:t>
      </w:r>
      <w:r w:rsidRPr="00764E39">
        <w:t xml:space="preserve"> one of a handful of secondary schools </w:t>
      </w:r>
      <w:r>
        <w:t xml:space="preserve">that </w:t>
      </w:r>
      <w:r w:rsidRPr="00764E39">
        <w:t xml:space="preserve">the Government </w:t>
      </w:r>
      <w:r>
        <w:t xml:space="preserve">has </w:t>
      </w:r>
      <w:r w:rsidRPr="00764E39">
        <w:t xml:space="preserve">designated as </w:t>
      </w:r>
      <w:r>
        <w:rPr>
          <w:b/>
          <w:i/>
        </w:rPr>
        <w:t>‘</w:t>
      </w:r>
      <w:r w:rsidRPr="001C089A">
        <w:rPr>
          <w:i/>
        </w:rPr>
        <w:t>special schools</w:t>
      </w:r>
      <w:r>
        <w:rPr>
          <w:i/>
        </w:rPr>
        <w:t xml:space="preserve">’ </w:t>
      </w:r>
      <w:r w:rsidRPr="00764E39">
        <w:t>for talented boys</w:t>
      </w:r>
      <w:r>
        <w:t>. T</w:t>
      </w:r>
      <w:r w:rsidRPr="00764E39">
        <w:t xml:space="preserve">herefore, all it’s Form I entrants were pupils from Tanzania mainland regions with an A-grade average score at the PSLE. </w:t>
      </w:r>
      <w:r>
        <w:t xml:space="preserve"> </w:t>
      </w:r>
      <w:r w:rsidRPr="00764E39">
        <w:t xml:space="preserve">In contrast, the majority of pupils selected to join other schools </w:t>
      </w:r>
      <w:r>
        <w:t xml:space="preserve">as shown in the Table 4.1 </w:t>
      </w:r>
      <w:r w:rsidRPr="00764E39">
        <w:t>were relatively low</w:t>
      </w:r>
      <w:r>
        <w:t xml:space="preserve"> achievers, with some having an average score of as low as C </w:t>
      </w:r>
      <w:r w:rsidRPr="00447849">
        <w:rPr>
          <w:sz w:val="23"/>
          <w:szCs w:val="23"/>
        </w:rPr>
        <w:t>or even D (See schools C</w:t>
      </w:r>
      <w:r w:rsidRPr="00447849">
        <w:rPr>
          <w:sz w:val="23"/>
          <w:szCs w:val="23"/>
          <w:vertAlign w:val="subscript"/>
        </w:rPr>
        <w:t>2</w:t>
      </w:r>
      <w:r w:rsidRPr="00447849">
        <w:rPr>
          <w:sz w:val="23"/>
          <w:szCs w:val="23"/>
        </w:rPr>
        <w:t>S</w:t>
      </w:r>
      <w:r w:rsidRPr="00447849">
        <w:rPr>
          <w:sz w:val="23"/>
          <w:szCs w:val="23"/>
          <w:vertAlign w:val="subscript"/>
        </w:rPr>
        <w:t xml:space="preserve">GB </w:t>
      </w:r>
      <w:r w:rsidRPr="00447849">
        <w:rPr>
          <w:sz w:val="23"/>
          <w:szCs w:val="23"/>
        </w:rPr>
        <w:t>and</w:t>
      </w:r>
      <w:r w:rsidRPr="00447849">
        <w:rPr>
          <w:b/>
          <w:sz w:val="23"/>
          <w:szCs w:val="23"/>
        </w:rPr>
        <w:t xml:space="preserve"> </w:t>
      </w:r>
      <w:r>
        <w:t>C</w:t>
      </w:r>
      <w:r>
        <w:rPr>
          <w:vertAlign w:val="subscript"/>
        </w:rPr>
        <w:t>2</w:t>
      </w:r>
      <w:r>
        <w:t>S</w:t>
      </w:r>
      <w:r>
        <w:rPr>
          <w:vertAlign w:val="subscript"/>
        </w:rPr>
        <w:t>G</w:t>
      </w:r>
      <w:r w:rsidRPr="00447849">
        <w:rPr>
          <w:sz w:val="23"/>
          <w:szCs w:val="23"/>
        </w:rPr>
        <w:t>).</w:t>
      </w:r>
    </w:p>
    <w:p w:rsidR="00385649" w:rsidRPr="00823AC5" w:rsidRDefault="00385649" w:rsidP="000724D1">
      <w:pPr>
        <w:spacing w:line="480" w:lineRule="auto"/>
        <w:rPr>
          <w:sz w:val="16"/>
          <w:szCs w:val="16"/>
        </w:rPr>
      </w:pPr>
    </w:p>
    <w:p w:rsidR="00385649" w:rsidRDefault="00385649">
      <w:pPr>
        <w:widowControl w:val="0"/>
        <w:spacing w:line="480" w:lineRule="auto"/>
        <w:jc w:val="both"/>
        <w:rPr>
          <w:color w:val="000000"/>
        </w:rPr>
      </w:pPr>
      <w:r>
        <w:t>Generally, with exception of G</w:t>
      </w:r>
      <w:r w:rsidRPr="001C089A">
        <w:rPr>
          <w:vertAlign w:val="subscript"/>
        </w:rPr>
        <w:t>1</w:t>
      </w:r>
      <w:r>
        <w:t>S</w:t>
      </w:r>
      <w:r w:rsidRPr="001C089A">
        <w:rPr>
          <w:vertAlign w:val="subscript"/>
        </w:rPr>
        <w:t>B</w:t>
      </w:r>
      <w:r>
        <w:t xml:space="preserve"> (a special school), the number of candidates who scored above 30 points out of 50 was only 61 (33.6%) out of 152.  This means that, more than 66% of Form I entrants scored below 30 points and thus, they were low achievers in mathematics.  These findings also suggest that, a PSLE candidate do not need to pass Mathematics in order to be selected for secondary education. </w:t>
      </w:r>
      <w:r>
        <w:rPr>
          <w:color w:val="000000"/>
        </w:rPr>
        <w:t xml:space="preserve">Unlike the Community and Government schools, the Non- Government secondary schools and Seminaries do not use the PSLE results for recruitment of Form I entrants. Instead, these schools including the four schools in this study were </w:t>
      </w:r>
      <w:r w:rsidRPr="00764E39">
        <w:rPr>
          <w:color w:val="000000"/>
        </w:rPr>
        <w:t>conduct</w:t>
      </w:r>
      <w:r>
        <w:rPr>
          <w:color w:val="000000"/>
        </w:rPr>
        <w:t>ing School prepared-entrance e</w:t>
      </w:r>
      <w:r w:rsidRPr="00764E39">
        <w:rPr>
          <w:color w:val="000000"/>
        </w:rPr>
        <w:t>xaminati</w:t>
      </w:r>
      <w:r>
        <w:rPr>
          <w:color w:val="000000"/>
        </w:rPr>
        <w:t xml:space="preserve">ons. </w:t>
      </w:r>
    </w:p>
    <w:p w:rsidR="00385649" w:rsidRDefault="00385649">
      <w:pPr>
        <w:widowControl w:val="0"/>
        <w:spacing w:line="480" w:lineRule="auto"/>
        <w:jc w:val="both"/>
        <w:rPr>
          <w:color w:val="000000"/>
          <w:sz w:val="16"/>
          <w:szCs w:val="16"/>
        </w:rPr>
      </w:pPr>
    </w:p>
    <w:p w:rsidR="00385649" w:rsidRDefault="00385649" w:rsidP="000724D1">
      <w:pPr>
        <w:widowControl w:val="0"/>
        <w:spacing w:line="480" w:lineRule="auto"/>
        <w:jc w:val="both"/>
      </w:pPr>
      <w:r w:rsidRPr="00764E39">
        <w:rPr>
          <w:color w:val="000000"/>
        </w:rPr>
        <w:t>Unfortunately</w:t>
      </w:r>
      <w:r>
        <w:rPr>
          <w:color w:val="000000"/>
        </w:rPr>
        <w:t>,</w:t>
      </w:r>
      <w:r w:rsidRPr="00764E39">
        <w:rPr>
          <w:color w:val="000000"/>
        </w:rPr>
        <w:t xml:space="preserve"> </w:t>
      </w:r>
      <w:r>
        <w:rPr>
          <w:color w:val="000000"/>
        </w:rPr>
        <w:t xml:space="preserve">the </w:t>
      </w:r>
      <w:r w:rsidRPr="00764E39">
        <w:rPr>
          <w:color w:val="000000"/>
        </w:rPr>
        <w:t xml:space="preserve">results of these </w:t>
      </w:r>
      <w:r w:rsidRPr="00546310">
        <w:t>privately administered</w:t>
      </w:r>
      <w:r>
        <w:rPr>
          <w:color w:val="000000"/>
        </w:rPr>
        <w:t xml:space="preserve"> </w:t>
      </w:r>
      <w:r w:rsidRPr="00764E39">
        <w:rPr>
          <w:color w:val="000000"/>
        </w:rPr>
        <w:t xml:space="preserve">examinations are not made public.  </w:t>
      </w:r>
      <w:r>
        <w:rPr>
          <w:color w:val="000000"/>
        </w:rPr>
        <w:t>Results and examination scripts from seminaries were inaccessible except results from one seminary S</w:t>
      </w:r>
      <w:r w:rsidRPr="00027208">
        <w:rPr>
          <w:color w:val="000000"/>
          <w:vertAlign w:val="subscript"/>
        </w:rPr>
        <w:t>2</w:t>
      </w:r>
      <w:r>
        <w:rPr>
          <w:color w:val="000000"/>
        </w:rPr>
        <w:t>S</w:t>
      </w:r>
      <w:r w:rsidRPr="00027208">
        <w:rPr>
          <w:color w:val="000000"/>
          <w:vertAlign w:val="subscript"/>
        </w:rPr>
        <w:t>G</w:t>
      </w:r>
      <w:r>
        <w:rPr>
          <w:color w:val="000000"/>
          <w:vertAlign w:val="subscript"/>
        </w:rPr>
        <w:t xml:space="preserve"> </w:t>
      </w:r>
      <w:r>
        <w:rPr>
          <w:color w:val="000000"/>
        </w:rPr>
        <w:t>where 55(87.3%) of the Form I entrants out of 63, scored either D or F grade.  A similar access problem to TSM-9 was experienced in Non- Government and seminaries because the schools admit Form I entrants from different regions in Tanzania.</w:t>
      </w:r>
      <w:r w:rsidRPr="001567E1">
        <w:rPr>
          <w:sz w:val="16"/>
          <w:szCs w:val="16"/>
        </w:rPr>
        <w:t xml:space="preserve"> </w:t>
      </w:r>
      <w:r>
        <w:t xml:space="preserve">  For example, during this study it was observed that, school S</w:t>
      </w:r>
      <w:r w:rsidRPr="00C30169">
        <w:rPr>
          <w:vertAlign w:val="subscript"/>
        </w:rPr>
        <w:t>1</w:t>
      </w:r>
      <w:r>
        <w:t>S</w:t>
      </w:r>
      <w:r w:rsidRPr="00C30169">
        <w:rPr>
          <w:vertAlign w:val="subscript"/>
        </w:rPr>
        <w:t>B</w:t>
      </w:r>
      <w:r>
        <w:rPr>
          <w:vertAlign w:val="subscript"/>
        </w:rPr>
        <w:t xml:space="preserve"> </w:t>
      </w:r>
      <w:r>
        <w:t>had Form I entrants from 9 regions. It was also noted that, setting of the entrance examination papers, and analysis of the results at school S</w:t>
      </w:r>
      <w:r w:rsidRPr="00C30169">
        <w:rPr>
          <w:vertAlign w:val="subscript"/>
        </w:rPr>
        <w:t>1</w:t>
      </w:r>
      <w:r>
        <w:t>S</w:t>
      </w:r>
      <w:r w:rsidRPr="00C30169">
        <w:rPr>
          <w:vertAlign w:val="subscript"/>
        </w:rPr>
        <w:t>B</w:t>
      </w:r>
      <w:r w:rsidRPr="00F93975">
        <w:t>,</w:t>
      </w:r>
      <w:r>
        <w:t xml:space="preserve"> was for the purpose of selection only.  The researcher was expecting that, such examinations were also used by the schools to shade light on areas where examinees have inadequate understanding, and hence to plan for remediation.</w:t>
      </w:r>
    </w:p>
    <w:p w:rsidR="00385649" w:rsidRPr="00823AC5" w:rsidRDefault="00385649" w:rsidP="000724D1">
      <w:pPr>
        <w:spacing w:line="480" w:lineRule="auto"/>
        <w:rPr>
          <w:sz w:val="16"/>
          <w:szCs w:val="16"/>
        </w:rPr>
      </w:pPr>
      <w:bookmarkStart w:id="354" w:name="_Toc389725509"/>
      <w:bookmarkStart w:id="355" w:name="_Toc393784061"/>
    </w:p>
    <w:p w:rsidR="00385649" w:rsidRDefault="00385649">
      <w:pPr>
        <w:pStyle w:val="Heading3"/>
        <w:spacing w:before="0" w:after="0" w:line="360" w:lineRule="auto"/>
        <w:ind w:left="634" w:hanging="634"/>
        <w:rPr>
          <w:rFonts w:ascii="Times New Roman" w:hAnsi="Times New Roman" w:cs="Times New Roman"/>
          <w:sz w:val="24"/>
          <w:szCs w:val="24"/>
        </w:rPr>
      </w:pPr>
      <w:bookmarkStart w:id="356" w:name="_Toc417971741"/>
      <w:bookmarkStart w:id="357" w:name="_Toc423770522"/>
      <w:r>
        <w:rPr>
          <w:rFonts w:ascii="Times New Roman" w:hAnsi="Times New Roman" w:cs="Times New Roman"/>
          <w:sz w:val="24"/>
          <w:szCs w:val="24"/>
        </w:rPr>
        <w:t>4.2.2 Teachers’ Views on Performance of Form I Entrants in Mathematics and Efforts to Help Them</w:t>
      </w:r>
      <w:bookmarkEnd w:id="354"/>
      <w:bookmarkEnd w:id="355"/>
      <w:bookmarkEnd w:id="356"/>
      <w:bookmarkEnd w:id="357"/>
    </w:p>
    <w:p w:rsidR="00385649" w:rsidRDefault="00385649">
      <w:pPr>
        <w:spacing w:line="480" w:lineRule="auto"/>
        <w:jc w:val="both"/>
        <w:rPr>
          <w:color w:val="000000"/>
        </w:rPr>
      </w:pPr>
      <w:r>
        <w:rPr>
          <w:color w:val="000000"/>
        </w:rPr>
        <w:t>When asked about the ability of Form I entrants in Mathematics (Questions 12 to 15, Appendix B) nine teachers out of the 15 who had taught Form I classes,  in response to item 13, six of them viewed Form I entrants as having no required mathematical skills.  Among the problems they face include lack</w:t>
      </w:r>
      <w:r>
        <w:rPr>
          <w:i/>
          <w:color w:val="000000"/>
        </w:rPr>
        <w:t xml:space="preserve"> </w:t>
      </w:r>
      <w:r>
        <w:rPr>
          <w:color w:val="000000"/>
        </w:rPr>
        <w:t xml:space="preserve">of knowledge in basic operations and of some content.  The latter include mathematical tables, decimals, fractions, area, volume, algebra and word problems.  Implied by these views, a considerable proportion of Form I entrants had problems in learning mathematics. </w:t>
      </w:r>
    </w:p>
    <w:p w:rsidR="00385649" w:rsidRPr="00433F1C" w:rsidRDefault="00385649" w:rsidP="000724D1">
      <w:pPr>
        <w:spacing w:line="480" w:lineRule="auto"/>
        <w:jc w:val="both"/>
        <w:rPr>
          <w:color w:val="000000"/>
          <w:sz w:val="16"/>
          <w:szCs w:val="16"/>
        </w:rPr>
      </w:pPr>
    </w:p>
    <w:p w:rsidR="00385649" w:rsidRDefault="00385649" w:rsidP="005E6607">
      <w:pPr>
        <w:spacing w:line="480" w:lineRule="auto"/>
        <w:jc w:val="both"/>
        <w:rPr>
          <w:color w:val="000000"/>
        </w:rPr>
      </w:pPr>
      <w:r>
        <w:rPr>
          <w:color w:val="000000"/>
        </w:rPr>
        <w:t>Teachers’ views about the ability of Form I entrants, and efforts made to assist them at school level, were sought through a Likert scale items.  It was generally revealed that, most of Form I entrants like mathematics but they did not have the prerequisite skills of learning the Secondary Mathematics.  This problem had not been resolved since the teachers had indicated the absence of intervention in the schools.   Table 4.2 shows Teachers’ views on the ability of Form I entrants in mathematics and efforts made to assist the weak ones.</w:t>
      </w:r>
    </w:p>
    <w:p w:rsidR="00385649" w:rsidRPr="000D5891" w:rsidRDefault="00385649" w:rsidP="005E6607">
      <w:pPr>
        <w:spacing w:line="480" w:lineRule="auto"/>
        <w:jc w:val="both"/>
        <w:rPr>
          <w:color w:val="000000"/>
        </w:rPr>
        <w:sectPr w:rsidR="00385649" w:rsidRPr="000D5891" w:rsidSect="00F8645D">
          <w:pgSz w:w="11909" w:h="16834" w:code="9"/>
          <w:pgMar w:top="2304" w:right="1440" w:bottom="1354" w:left="2275" w:header="720" w:footer="288" w:gutter="0"/>
          <w:cols w:space="720"/>
          <w:docGrid w:linePitch="360"/>
        </w:sectPr>
      </w:pPr>
    </w:p>
    <w:p w:rsidR="00385649" w:rsidRDefault="00385649" w:rsidP="005E6607">
      <w:pPr>
        <w:spacing w:line="360" w:lineRule="auto"/>
        <w:outlineLvl w:val="0"/>
        <w:rPr>
          <w:color w:val="000000"/>
        </w:rPr>
      </w:pPr>
      <w:bookmarkStart w:id="358" w:name="_Toc392778093"/>
      <w:bookmarkStart w:id="359" w:name="_Toc393784062"/>
      <w:bookmarkStart w:id="360" w:name="_Toc419209854"/>
      <w:bookmarkStart w:id="361" w:name="_Toc417971742"/>
      <w:bookmarkStart w:id="362" w:name="_Toc420589536"/>
      <w:bookmarkStart w:id="363" w:name="_Toc423685463"/>
      <w:bookmarkStart w:id="364" w:name="_Toc423770523"/>
      <w:r w:rsidRPr="00E658FC">
        <w:rPr>
          <w:b/>
          <w:color w:val="000000"/>
        </w:rPr>
        <w:t>Table 4.2</w:t>
      </w:r>
      <w:r>
        <w:rPr>
          <w:b/>
          <w:color w:val="000000"/>
        </w:rPr>
        <w:t>:</w:t>
      </w:r>
      <w:r>
        <w:rPr>
          <w:color w:val="000000"/>
        </w:rPr>
        <w:t xml:space="preserve"> </w:t>
      </w:r>
      <w:r>
        <w:rPr>
          <w:b/>
          <w:color w:val="000000"/>
        </w:rPr>
        <w:t>Teachers’ Views on Ability of Form I Entrants in M</w:t>
      </w:r>
      <w:r w:rsidRPr="002F3751">
        <w:rPr>
          <w:b/>
          <w:color w:val="000000"/>
        </w:rPr>
        <w:t>athematics</w:t>
      </w:r>
      <w:bookmarkEnd w:id="358"/>
      <w:bookmarkEnd w:id="359"/>
      <w:bookmarkEnd w:id="360"/>
      <w:bookmarkEnd w:id="361"/>
      <w:bookmarkEnd w:id="362"/>
      <w:bookmarkEnd w:id="363"/>
      <w:bookmarkEnd w:id="364"/>
    </w:p>
    <w:tbl>
      <w:tblPr>
        <w:tblW w:w="13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0"/>
        <w:gridCol w:w="5031"/>
        <w:gridCol w:w="1171"/>
        <w:gridCol w:w="1171"/>
        <w:gridCol w:w="1171"/>
        <w:gridCol w:w="1065"/>
        <w:gridCol w:w="1201"/>
        <w:gridCol w:w="1608"/>
      </w:tblGrid>
      <w:tr w:rsidR="00385649" w:rsidTr="00F8645D">
        <w:trPr>
          <w:trHeight w:val="327"/>
          <w:tblHeader/>
        </w:trPr>
        <w:tc>
          <w:tcPr>
            <w:tcW w:w="720" w:type="dxa"/>
          </w:tcPr>
          <w:p w:rsidR="00385649" w:rsidRPr="008C5DA4" w:rsidRDefault="00385649" w:rsidP="00F8645D">
            <w:pPr>
              <w:jc w:val="center"/>
              <w:rPr>
                <w:b/>
                <w:color w:val="000000"/>
                <w:sz w:val="20"/>
                <w:szCs w:val="20"/>
              </w:rPr>
            </w:pPr>
            <w:r w:rsidRPr="008C5DA4">
              <w:rPr>
                <w:b/>
                <w:color w:val="000000"/>
                <w:sz w:val="20"/>
                <w:szCs w:val="20"/>
              </w:rPr>
              <w:t>No.15</w:t>
            </w:r>
          </w:p>
        </w:tc>
        <w:tc>
          <w:tcPr>
            <w:tcW w:w="5031" w:type="dxa"/>
          </w:tcPr>
          <w:p w:rsidR="00385649" w:rsidRPr="008C5DA4" w:rsidRDefault="00385649" w:rsidP="00F8645D">
            <w:pPr>
              <w:jc w:val="center"/>
              <w:rPr>
                <w:b/>
                <w:color w:val="000000"/>
                <w:sz w:val="20"/>
                <w:szCs w:val="20"/>
              </w:rPr>
            </w:pPr>
            <w:r w:rsidRPr="008C5DA4">
              <w:rPr>
                <w:b/>
                <w:color w:val="000000"/>
                <w:sz w:val="20"/>
                <w:szCs w:val="20"/>
              </w:rPr>
              <w:t>Item</w:t>
            </w:r>
          </w:p>
        </w:tc>
        <w:tc>
          <w:tcPr>
            <w:tcW w:w="1171" w:type="dxa"/>
          </w:tcPr>
          <w:p w:rsidR="00385649" w:rsidRPr="008C5DA4" w:rsidRDefault="00385649" w:rsidP="00F8645D">
            <w:pPr>
              <w:jc w:val="center"/>
              <w:rPr>
                <w:b/>
                <w:color w:val="000000"/>
                <w:sz w:val="20"/>
                <w:szCs w:val="20"/>
              </w:rPr>
            </w:pPr>
            <w:r w:rsidRPr="008C5DA4">
              <w:rPr>
                <w:b/>
                <w:color w:val="000000"/>
                <w:sz w:val="20"/>
                <w:szCs w:val="20"/>
              </w:rPr>
              <w:t>Rating</w:t>
            </w:r>
          </w:p>
          <w:p w:rsidR="00385649" w:rsidRPr="008C5DA4" w:rsidRDefault="00385649" w:rsidP="00F8645D">
            <w:pPr>
              <w:jc w:val="center"/>
              <w:rPr>
                <w:b/>
                <w:color w:val="000000"/>
                <w:sz w:val="20"/>
                <w:szCs w:val="20"/>
              </w:rPr>
            </w:pPr>
            <w:r w:rsidRPr="008C5DA4">
              <w:rPr>
                <w:b/>
                <w:color w:val="000000"/>
                <w:sz w:val="20"/>
                <w:szCs w:val="20"/>
              </w:rPr>
              <w:t>N</w:t>
            </w:r>
            <w:r>
              <w:rPr>
                <w:b/>
                <w:color w:val="000000"/>
                <w:sz w:val="20"/>
                <w:szCs w:val="20"/>
              </w:rPr>
              <w:t xml:space="preserve"> </w:t>
            </w:r>
            <w:r w:rsidRPr="008C5DA4">
              <w:rPr>
                <w:b/>
                <w:color w:val="000000"/>
                <w:sz w:val="20"/>
                <w:szCs w:val="20"/>
              </w:rPr>
              <w:t>=</w:t>
            </w:r>
            <w:r>
              <w:rPr>
                <w:b/>
                <w:color w:val="000000"/>
                <w:sz w:val="20"/>
                <w:szCs w:val="20"/>
              </w:rPr>
              <w:t xml:space="preserve"> </w:t>
            </w:r>
            <w:r w:rsidRPr="008C5DA4">
              <w:rPr>
                <w:b/>
                <w:color w:val="000000"/>
                <w:sz w:val="20"/>
                <w:szCs w:val="20"/>
              </w:rPr>
              <w:t>15</w:t>
            </w:r>
          </w:p>
        </w:tc>
        <w:tc>
          <w:tcPr>
            <w:tcW w:w="1171" w:type="dxa"/>
          </w:tcPr>
          <w:p w:rsidR="00385649" w:rsidRPr="008C5DA4" w:rsidRDefault="00385649" w:rsidP="00F8645D">
            <w:pPr>
              <w:jc w:val="center"/>
              <w:rPr>
                <w:b/>
                <w:color w:val="000000"/>
                <w:sz w:val="20"/>
                <w:szCs w:val="20"/>
              </w:rPr>
            </w:pPr>
            <w:r>
              <w:rPr>
                <w:b/>
                <w:color w:val="000000"/>
                <w:sz w:val="20"/>
                <w:szCs w:val="20"/>
              </w:rPr>
              <w:t>Strongly a</w:t>
            </w:r>
            <w:r w:rsidRPr="008C5DA4">
              <w:rPr>
                <w:b/>
                <w:color w:val="000000"/>
                <w:sz w:val="20"/>
                <w:szCs w:val="20"/>
              </w:rPr>
              <w:t>gree</w:t>
            </w:r>
          </w:p>
        </w:tc>
        <w:tc>
          <w:tcPr>
            <w:tcW w:w="1171" w:type="dxa"/>
          </w:tcPr>
          <w:p w:rsidR="00385649" w:rsidRPr="008C5DA4" w:rsidRDefault="00385649" w:rsidP="00F8645D">
            <w:pPr>
              <w:jc w:val="center"/>
              <w:rPr>
                <w:b/>
                <w:color w:val="000000"/>
                <w:sz w:val="20"/>
                <w:szCs w:val="20"/>
              </w:rPr>
            </w:pPr>
            <w:r w:rsidRPr="008C5DA4">
              <w:rPr>
                <w:b/>
                <w:color w:val="000000"/>
                <w:sz w:val="20"/>
                <w:szCs w:val="20"/>
              </w:rPr>
              <w:t>Agree</w:t>
            </w:r>
          </w:p>
        </w:tc>
        <w:tc>
          <w:tcPr>
            <w:tcW w:w="1065" w:type="dxa"/>
          </w:tcPr>
          <w:p w:rsidR="00385649" w:rsidRPr="008C5DA4" w:rsidRDefault="00385649" w:rsidP="00F8645D">
            <w:pPr>
              <w:jc w:val="center"/>
              <w:rPr>
                <w:b/>
                <w:color w:val="000000"/>
                <w:sz w:val="20"/>
                <w:szCs w:val="20"/>
              </w:rPr>
            </w:pPr>
            <w:r>
              <w:rPr>
                <w:b/>
                <w:color w:val="000000"/>
                <w:sz w:val="20"/>
                <w:szCs w:val="20"/>
              </w:rPr>
              <w:t>No o</w:t>
            </w:r>
            <w:r w:rsidRPr="008C5DA4">
              <w:rPr>
                <w:b/>
                <w:color w:val="000000"/>
                <w:sz w:val="20"/>
                <w:szCs w:val="20"/>
              </w:rPr>
              <w:t>pinion</w:t>
            </w:r>
          </w:p>
        </w:tc>
        <w:tc>
          <w:tcPr>
            <w:tcW w:w="1201" w:type="dxa"/>
          </w:tcPr>
          <w:p w:rsidR="00385649" w:rsidRPr="008C5DA4" w:rsidRDefault="00385649" w:rsidP="00F8645D">
            <w:pPr>
              <w:jc w:val="center"/>
              <w:rPr>
                <w:b/>
                <w:color w:val="000000"/>
                <w:sz w:val="20"/>
                <w:szCs w:val="20"/>
              </w:rPr>
            </w:pPr>
            <w:r w:rsidRPr="008C5DA4">
              <w:rPr>
                <w:b/>
                <w:color w:val="000000"/>
                <w:sz w:val="20"/>
                <w:szCs w:val="20"/>
              </w:rPr>
              <w:t>Disagree</w:t>
            </w:r>
          </w:p>
        </w:tc>
        <w:tc>
          <w:tcPr>
            <w:tcW w:w="1608" w:type="dxa"/>
          </w:tcPr>
          <w:p w:rsidR="00385649" w:rsidRPr="008C5DA4" w:rsidRDefault="00385649" w:rsidP="00F8645D">
            <w:pPr>
              <w:jc w:val="center"/>
              <w:rPr>
                <w:b/>
                <w:color w:val="000000"/>
                <w:sz w:val="20"/>
                <w:szCs w:val="20"/>
              </w:rPr>
            </w:pPr>
            <w:r>
              <w:rPr>
                <w:b/>
                <w:color w:val="000000"/>
                <w:sz w:val="20"/>
                <w:szCs w:val="20"/>
              </w:rPr>
              <w:t>Strongly d</w:t>
            </w:r>
            <w:r w:rsidRPr="008C5DA4">
              <w:rPr>
                <w:b/>
                <w:color w:val="000000"/>
                <w:sz w:val="20"/>
                <w:szCs w:val="20"/>
              </w:rPr>
              <w:t>isagree</w:t>
            </w:r>
          </w:p>
        </w:tc>
      </w:tr>
      <w:tr w:rsidR="00385649" w:rsidTr="00F8645D">
        <w:trPr>
          <w:trHeight w:val="378"/>
        </w:trPr>
        <w:tc>
          <w:tcPr>
            <w:tcW w:w="720" w:type="dxa"/>
            <w:vMerge w:val="restart"/>
          </w:tcPr>
          <w:p w:rsidR="00385649" w:rsidRPr="00EE44D2" w:rsidRDefault="00385649" w:rsidP="00F8645D">
            <w:pPr>
              <w:rPr>
                <w:color w:val="000000"/>
              </w:rPr>
            </w:pPr>
            <w:r w:rsidRPr="00AF4E48">
              <w:rPr>
                <w:color w:val="000000"/>
                <w:sz w:val="22"/>
                <w:szCs w:val="22"/>
              </w:rPr>
              <w:t>i.</w:t>
            </w:r>
          </w:p>
        </w:tc>
        <w:tc>
          <w:tcPr>
            <w:tcW w:w="5031" w:type="dxa"/>
            <w:vMerge w:val="restart"/>
          </w:tcPr>
          <w:p w:rsidR="00385649" w:rsidRPr="00EE44D2" w:rsidRDefault="00385649" w:rsidP="00F8645D">
            <w:pPr>
              <w:rPr>
                <w:b/>
                <w:color w:val="000000"/>
              </w:rPr>
            </w:pPr>
            <w:r w:rsidRPr="00A06AFA">
              <w:rPr>
                <w:color w:val="000000"/>
                <w:sz w:val="22"/>
                <w:szCs w:val="22"/>
              </w:rPr>
              <w:t>Most Form I entrants have negative attitude towards mathematics</w:t>
            </w:r>
          </w:p>
        </w:tc>
        <w:tc>
          <w:tcPr>
            <w:tcW w:w="1171" w:type="dxa"/>
          </w:tcPr>
          <w:p w:rsidR="00385649" w:rsidRPr="00EE44D2" w:rsidRDefault="00385649" w:rsidP="00F8645D">
            <w:pPr>
              <w:rPr>
                <w:b/>
                <w:color w:val="000000"/>
              </w:rPr>
            </w:pPr>
            <w:r w:rsidRPr="00AF4E48">
              <w:rPr>
                <w:color w:val="000000"/>
                <w:sz w:val="22"/>
                <w:szCs w:val="22"/>
              </w:rPr>
              <w:t>Freq</w:t>
            </w:r>
            <w:r w:rsidRPr="00AF4E48">
              <w:rPr>
                <w:b/>
                <w:color w:val="000000"/>
                <w:sz w:val="22"/>
                <w:szCs w:val="22"/>
              </w:rPr>
              <w:t>.</w:t>
            </w:r>
          </w:p>
        </w:tc>
        <w:tc>
          <w:tcPr>
            <w:tcW w:w="1171" w:type="dxa"/>
          </w:tcPr>
          <w:p w:rsidR="00385649" w:rsidRPr="00EE44D2" w:rsidRDefault="00385649" w:rsidP="00F8645D">
            <w:pPr>
              <w:jc w:val="center"/>
              <w:rPr>
                <w:color w:val="000000"/>
              </w:rPr>
            </w:pPr>
            <w:r w:rsidRPr="00AF4E48">
              <w:rPr>
                <w:color w:val="000000"/>
                <w:sz w:val="22"/>
                <w:szCs w:val="22"/>
              </w:rPr>
              <w:t>2</w:t>
            </w:r>
          </w:p>
        </w:tc>
        <w:tc>
          <w:tcPr>
            <w:tcW w:w="1171" w:type="dxa"/>
          </w:tcPr>
          <w:p w:rsidR="00385649" w:rsidRPr="00EE44D2" w:rsidRDefault="00385649" w:rsidP="00F8645D">
            <w:pPr>
              <w:jc w:val="center"/>
              <w:rPr>
                <w:color w:val="000000"/>
              </w:rPr>
            </w:pPr>
            <w:r w:rsidRPr="00AF4E48">
              <w:rPr>
                <w:color w:val="000000"/>
                <w:sz w:val="22"/>
                <w:szCs w:val="22"/>
              </w:rPr>
              <w:t>2</w:t>
            </w:r>
          </w:p>
        </w:tc>
        <w:tc>
          <w:tcPr>
            <w:tcW w:w="1065" w:type="dxa"/>
          </w:tcPr>
          <w:p w:rsidR="00385649" w:rsidRPr="00EE44D2" w:rsidRDefault="00385649" w:rsidP="00F8645D">
            <w:pPr>
              <w:jc w:val="center"/>
              <w:rPr>
                <w:color w:val="000000"/>
              </w:rPr>
            </w:pPr>
            <w:r w:rsidRPr="00AF4E48">
              <w:rPr>
                <w:color w:val="000000"/>
                <w:sz w:val="22"/>
                <w:szCs w:val="22"/>
              </w:rPr>
              <w:t>1</w:t>
            </w:r>
          </w:p>
        </w:tc>
        <w:tc>
          <w:tcPr>
            <w:tcW w:w="1201" w:type="dxa"/>
          </w:tcPr>
          <w:p w:rsidR="00385649" w:rsidRPr="00EE44D2" w:rsidRDefault="00385649" w:rsidP="00F8645D">
            <w:pPr>
              <w:jc w:val="center"/>
              <w:rPr>
                <w:color w:val="000000"/>
              </w:rPr>
            </w:pPr>
            <w:r w:rsidRPr="00AF4E48">
              <w:rPr>
                <w:color w:val="000000"/>
                <w:sz w:val="22"/>
                <w:szCs w:val="22"/>
              </w:rPr>
              <w:t>4</w:t>
            </w:r>
          </w:p>
        </w:tc>
        <w:tc>
          <w:tcPr>
            <w:tcW w:w="1608" w:type="dxa"/>
          </w:tcPr>
          <w:p w:rsidR="00385649" w:rsidRPr="00EE44D2" w:rsidRDefault="00385649" w:rsidP="00F8645D">
            <w:pPr>
              <w:jc w:val="center"/>
              <w:rPr>
                <w:color w:val="000000"/>
              </w:rPr>
            </w:pPr>
            <w:r w:rsidRPr="00AF4E48">
              <w:rPr>
                <w:color w:val="000000"/>
                <w:sz w:val="22"/>
                <w:szCs w:val="22"/>
              </w:rPr>
              <w:t>6</w:t>
            </w:r>
          </w:p>
        </w:tc>
      </w:tr>
      <w:tr w:rsidR="00385649" w:rsidTr="00F8645D">
        <w:trPr>
          <w:trHeight w:val="77"/>
        </w:trPr>
        <w:tc>
          <w:tcPr>
            <w:tcW w:w="720" w:type="dxa"/>
            <w:vMerge/>
          </w:tcPr>
          <w:p w:rsidR="00385649" w:rsidRPr="00EE44D2" w:rsidRDefault="00385649" w:rsidP="00F8645D">
            <w:pPr>
              <w:rPr>
                <w:color w:val="000000"/>
              </w:rPr>
            </w:pPr>
          </w:p>
        </w:tc>
        <w:tc>
          <w:tcPr>
            <w:tcW w:w="5031" w:type="dxa"/>
            <w:vMerge/>
          </w:tcPr>
          <w:p w:rsidR="00385649" w:rsidRPr="00EE44D2" w:rsidRDefault="00385649" w:rsidP="00F8645D">
            <w:pPr>
              <w:rPr>
                <w:color w:val="000000"/>
              </w:rPr>
            </w:pPr>
          </w:p>
        </w:tc>
        <w:tc>
          <w:tcPr>
            <w:tcW w:w="1171" w:type="dxa"/>
          </w:tcPr>
          <w:p w:rsidR="00385649" w:rsidRPr="00EE44D2" w:rsidRDefault="00385649" w:rsidP="00F8645D">
            <w:pPr>
              <w:rPr>
                <w:i/>
                <w:color w:val="000000"/>
              </w:rPr>
            </w:pPr>
            <w:r w:rsidRPr="00AF4E48">
              <w:rPr>
                <w:i/>
                <w:color w:val="000000"/>
                <w:sz w:val="22"/>
                <w:szCs w:val="22"/>
              </w:rPr>
              <w:t xml:space="preserve">% </w:t>
            </w:r>
          </w:p>
        </w:tc>
        <w:tc>
          <w:tcPr>
            <w:tcW w:w="1171" w:type="dxa"/>
          </w:tcPr>
          <w:p w:rsidR="00385649" w:rsidRPr="00EE44D2" w:rsidRDefault="00385649" w:rsidP="00F8645D">
            <w:pPr>
              <w:jc w:val="center"/>
              <w:rPr>
                <w:i/>
                <w:color w:val="000000"/>
              </w:rPr>
            </w:pPr>
            <w:r w:rsidRPr="00AF4E48">
              <w:rPr>
                <w:i/>
                <w:color w:val="000000"/>
                <w:sz w:val="22"/>
                <w:szCs w:val="22"/>
              </w:rPr>
              <w:t>13.3</w:t>
            </w:r>
          </w:p>
        </w:tc>
        <w:tc>
          <w:tcPr>
            <w:tcW w:w="1171" w:type="dxa"/>
          </w:tcPr>
          <w:p w:rsidR="00385649" w:rsidRPr="00EE44D2" w:rsidRDefault="00385649" w:rsidP="00F8645D">
            <w:pPr>
              <w:jc w:val="center"/>
              <w:rPr>
                <w:i/>
                <w:color w:val="000000"/>
              </w:rPr>
            </w:pPr>
            <w:r w:rsidRPr="00AF4E48">
              <w:rPr>
                <w:i/>
                <w:color w:val="000000"/>
                <w:sz w:val="22"/>
                <w:szCs w:val="22"/>
              </w:rPr>
              <w:t>13.3</w:t>
            </w:r>
          </w:p>
        </w:tc>
        <w:tc>
          <w:tcPr>
            <w:tcW w:w="1065" w:type="dxa"/>
          </w:tcPr>
          <w:p w:rsidR="00385649" w:rsidRPr="00EE44D2" w:rsidRDefault="00385649" w:rsidP="00F8645D">
            <w:pPr>
              <w:jc w:val="center"/>
              <w:rPr>
                <w:i/>
                <w:color w:val="000000"/>
              </w:rPr>
            </w:pPr>
            <w:r w:rsidRPr="00AF4E48">
              <w:rPr>
                <w:i/>
                <w:color w:val="000000"/>
                <w:sz w:val="22"/>
                <w:szCs w:val="22"/>
              </w:rPr>
              <w:t>6.7</w:t>
            </w:r>
          </w:p>
        </w:tc>
        <w:tc>
          <w:tcPr>
            <w:tcW w:w="1201" w:type="dxa"/>
          </w:tcPr>
          <w:p w:rsidR="00385649" w:rsidRPr="00EE44D2" w:rsidRDefault="00385649" w:rsidP="00F8645D">
            <w:pPr>
              <w:jc w:val="center"/>
              <w:rPr>
                <w:i/>
                <w:color w:val="000000"/>
              </w:rPr>
            </w:pPr>
            <w:r w:rsidRPr="00AF4E48">
              <w:rPr>
                <w:i/>
                <w:color w:val="000000"/>
                <w:sz w:val="22"/>
                <w:szCs w:val="22"/>
              </w:rPr>
              <w:t>26.7</w:t>
            </w:r>
          </w:p>
        </w:tc>
        <w:tc>
          <w:tcPr>
            <w:tcW w:w="1608" w:type="dxa"/>
          </w:tcPr>
          <w:p w:rsidR="00385649" w:rsidRPr="00EE44D2" w:rsidRDefault="00385649" w:rsidP="00F8645D">
            <w:pPr>
              <w:jc w:val="center"/>
              <w:rPr>
                <w:i/>
                <w:color w:val="000000"/>
              </w:rPr>
            </w:pPr>
            <w:r w:rsidRPr="00AF4E48">
              <w:rPr>
                <w:i/>
                <w:color w:val="000000"/>
                <w:sz w:val="22"/>
                <w:szCs w:val="22"/>
              </w:rPr>
              <w:t>40</w:t>
            </w:r>
          </w:p>
        </w:tc>
      </w:tr>
      <w:tr w:rsidR="00385649" w:rsidTr="00F8645D">
        <w:trPr>
          <w:trHeight w:val="324"/>
        </w:trPr>
        <w:tc>
          <w:tcPr>
            <w:tcW w:w="720" w:type="dxa"/>
            <w:vMerge w:val="restart"/>
          </w:tcPr>
          <w:p w:rsidR="00385649" w:rsidRPr="00EE44D2" w:rsidRDefault="00385649" w:rsidP="00F8645D">
            <w:pPr>
              <w:rPr>
                <w:color w:val="000000"/>
              </w:rPr>
            </w:pPr>
            <w:r w:rsidRPr="00AF4E48">
              <w:rPr>
                <w:color w:val="000000"/>
                <w:sz w:val="22"/>
                <w:szCs w:val="22"/>
              </w:rPr>
              <w:t>ii.</w:t>
            </w:r>
          </w:p>
        </w:tc>
        <w:tc>
          <w:tcPr>
            <w:tcW w:w="5031" w:type="dxa"/>
            <w:vMerge w:val="restart"/>
          </w:tcPr>
          <w:p w:rsidR="00385649" w:rsidRPr="00EE44D2" w:rsidRDefault="00385649" w:rsidP="00F8645D">
            <w:pPr>
              <w:rPr>
                <w:color w:val="000000"/>
              </w:rPr>
            </w:pPr>
            <w:r w:rsidRPr="00A06AFA">
              <w:rPr>
                <w:color w:val="000000"/>
                <w:sz w:val="22"/>
                <w:szCs w:val="22"/>
              </w:rPr>
              <w:t>Most Form I students have poor background in mathematics</w:t>
            </w:r>
          </w:p>
        </w:tc>
        <w:tc>
          <w:tcPr>
            <w:tcW w:w="1171" w:type="dxa"/>
          </w:tcPr>
          <w:p w:rsidR="00385649" w:rsidRPr="00EE44D2" w:rsidRDefault="00385649" w:rsidP="00F8645D">
            <w:pPr>
              <w:rPr>
                <w:color w:val="000000"/>
              </w:rPr>
            </w:pPr>
            <w:r w:rsidRPr="00AF4E48">
              <w:rPr>
                <w:color w:val="000000"/>
                <w:sz w:val="22"/>
                <w:szCs w:val="22"/>
              </w:rPr>
              <w:t>Freq.</w:t>
            </w:r>
          </w:p>
        </w:tc>
        <w:tc>
          <w:tcPr>
            <w:tcW w:w="1171" w:type="dxa"/>
          </w:tcPr>
          <w:p w:rsidR="00385649" w:rsidRPr="00EE44D2" w:rsidRDefault="00385649" w:rsidP="00F8645D">
            <w:pPr>
              <w:jc w:val="center"/>
              <w:rPr>
                <w:color w:val="000000"/>
              </w:rPr>
            </w:pPr>
            <w:r w:rsidRPr="00AF4E48">
              <w:rPr>
                <w:color w:val="000000"/>
                <w:sz w:val="22"/>
                <w:szCs w:val="22"/>
              </w:rPr>
              <w:t>7</w:t>
            </w:r>
          </w:p>
        </w:tc>
        <w:tc>
          <w:tcPr>
            <w:tcW w:w="1171" w:type="dxa"/>
          </w:tcPr>
          <w:p w:rsidR="00385649" w:rsidRPr="00EE44D2" w:rsidRDefault="00385649" w:rsidP="00F8645D">
            <w:pPr>
              <w:jc w:val="center"/>
              <w:rPr>
                <w:color w:val="000000"/>
              </w:rPr>
            </w:pPr>
            <w:r w:rsidRPr="00AF4E48">
              <w:rPr>
                <w:color w:val="000000"/>
                <w:sz w:val="22"/>
                <w:szCs w:val="22"/>
              </w:rPr>
              <w:t>4</w:t>
            </w:r>
          </w:p>
        </w:tc>
        <w:tc>
          <w:tcPr>
            <w:tcW w:w="1065" w:type="dxa"/>
          </w:tcPr>
          <w:p w:rsidR="00385649" w:rsidRPr="00EE44D2" w:rsidRDefault="00385649" w:rsidP="00F8645D">
            <w:pPr>
              <w:jc w:val="center"/>
              <w:rPr>
                <w:color w:val="000000"/>
              </w:rPr>
            </w:pPr>
            <w:r w:rsidRPr="00AF4E48">
              <w:rPr>
                <w:color w:val="000000"/>
                <w:sz w:val="22"/>
                <w:szCs w:val="22"/>
              </w:rPr>
              <w:t>0</w:t>
            </w:r>
          </w:p>
        </w:tc>
        <w:tc>
          <w:tcPr>
            <w:tcW w:w="1201" w:type="dxa"/>
          </w:tcPr>
          <w:p w:rsidR="00385649" w:rsidRPr="00EE44D2" w:rsidRDefault="00385649" w:rsidP="00F8645D">
            <w:pPr>
              <w:jc w:val="center"/>
              <w:rPr>
                <w:color w:val="000000"/>
              </w:rPr>
            </w:pPr>
            <w:r w:rsidRPr="00AF4E48">
              <w:rPr>
                <w:color w:val="000000"/>
                <w:sz w:val="22"/>
                <w:szCs w:val="22"/>
              </w:rPr>
              <w:t>2</w:t>
            </w:r>
          </w:p>
        </w:tc>
        <w:tc>
          <w:tcPr>
            <w:tcW w:w="1608" w:type="dxa"/>
          </w:tcPr>
          <w:p w:rsidR="00385649" w:rsidRPr="00EE44D2" w:rsidRDefault="00385649" w:rsidP="00F8645D">
            <w:pPr>
              <w:jc w:val="center"/>
              <w:rPr>
                <w:color w:val="000000"/>
              </w:rPr>
            </w:pPr>
            <w:r w:rsidRPr="00AF4E48">
              <w:rPr>
                <w:color w:val="000000"/>
                <w:sz w:val="22"/>
                <w:szCs w:val="22"/>
              </w:rPr>
              <w:t>2</w:t>
            </w:r>
          </w:p>
        </w:tc>
      </w:tr>
      <w:tr w:rsidR="00385649" w:rsidTr="00F8645D">
        <w:trPr>
          <w:trHeight w:val="351"/>
        </w:trPr>
        <w:tc>
          <w:tcPr>
            <w:tcW w:w="720" w:type="dxa"/>
            <w:vMerge/>
          </w:tcPr>
          <w:p w:rsidR="00385649" w:rsidRPr="00EE44D2" w:rsidRDefault="00385649" w:rsidP="00F8645D">
            <w:pPr>
              <w:rPr>
                <w:color w:val="000000"/>
              </w:rPr>
            </w:pPr>
          </w:p>
        </w:tc>
        <w:tc>
          <w:tcPr>
            <w:tcW w:w="5031" w:type="dxa"/>
            <w:vMerge/>
          </w:tcPr>
          <w:p w:rsidR="00385649" w:rsidRPr="00EE44D2" w:rsidRDefault="00385649" w:rsidP="00F8645D">
            <w:pPr>
              <w:rPr>
                <w:color w:val="000000"/>
              </w:rPr>
            </w:pPr>
          </w:p>
        </w:tc>
        <w:tc>
          <w:tcPr>
            <w:tcW w:w="1171" w:type="dxa"/>
          </w:tcPr>
          <w:p w:rsidR="00385649" w:rsidRPr="00EE44D2" w:rsidRDefault="00385649" w:rsidP="00F8645D">
            <w:pPr>
              <w:rPr>
                <w:color w:val="000000"/>
              </w:rPr>
            </w:pPr>
            <w:r w:rsidRPr="00AF4E48">
              <w:rPr>
                <w:color w:val="000000"/>
                <w:sz w:val="22"/>
                <w:szCs w:val="22"/>
              </w:rPr>
              <w:t>%</w:t>
            </w:r>
          </w:p>
        </w:tc>
        <w:tc>
          <w:tcPr>
            <w:tcW w:w="1171" w:type="dxa"/>
          </w:tcPr>
          <w:p w:rsidR="00385649" w:rsidRPr="00EE44D2" w:rsidRDefault="00385649" w:rsidP="00F8645D">
            <w:pPr>
              <w:jc w:val="center"/>
              <w:rPr>
                <w:i/>
                <w:color w:val="000000"/>
              </w:rPr>
            </w:pPr>
            <w:r w:rsidRPr="00AF4E48">
              <w:rPr>
                <w:i/>
                <w:color w:val="000000"/>
                <w:sz w:val="22"/>
                <w:szCs w:val="22"/>
              </w:rPr>
              <w:t>46.7</w:t>
            </w:r>
          </w:p>
        </w:tc>
        <w:tc>
          <w:tcPr>
            <w:tcW w:w="1171" w:type="dxa"/>
          </w:tcPr>
          <w:p w:rsidR="00385649" w:rsidRPr="00EE44D2" w:rsidRDefault="00385649" w:rsidP="00F8645D">
            <w:pPr>
              <w:jc w:val="center"/>
              <w:rPr>
                <w:i/>
                <w:color w:val="000000"/>
              </w:rPr>
            </w:pPr>
            <w:r w:rsidRPr="00AF4E48">
              <w:rPr>
                <w:i/>
                <w:color w:val="000000"/>
                <w:sz w:val="22"/>
                <w:szCs w:val="22"/>
              </w:rPr>
              <w:t>26.7</w:t>
            </w:r>
          </w:p>
        </w:tc>
        <w:tc>
          <w:tcPr>
            <w:tcW w:w="1065" w:type="dxa"/>
          </w:tcPr>
          <w:p w:rsidR="00385649" w:rsidRPr="00EE44D2" w:rsidRDefault="00385649" w:rsidP="00F8645D">
            <w:pPr>
              <w:jc w:val="center"/>
              <w:rPr>
                <w:i/>
                <w:color w:val="000000"/>
              </w:rPr>
            </w:pPr>
            <w:r w:rsidRPr="00AF4E48">
              <w:rPr>
                <w:i/>
                <w:color w:val="000000"/>
                <w:sz w:val="22"/>
                <w:szCs w:val="22"/>
              </w:rPr>
              <w:t>0</w:t>
            </w:r>
          </w:p>
        </w:tc>
        <w:tc>
          <w:tcPr>
            <w:tcW w:w="1201" w:type="dxa"/>
          </w:tcPr>
          <w:p w:rsidR="00385649" w:rsidRPr="00EE44D2" w:rsidRDefault="00385649" w:rsidP="00F8645D">
            <w:pPr>
              <w:jc w:val="center"/>
              <w:rPr>
                <w:i/>
                <w:color w:val="000000"/>
              </w:rPr>
            </w:pPr>
            <w:r w:rsidRPr="00AF4E48">
              <w:rPr>
                <w:i/>
                <w:color w:val="000000"/>
                <w:sz w:val="22"/>
                <w:szCs w:val="22"/>
              </w:rPr>
              <w:t>13.3</w:t>
            </w:r>
          </w:p>
        </w:tc>
        <w:tc>
          <w:tcPr>
            <w:tcW w:w="1608" w:type="dxa"/>
          </w:tcPr>
          <w:p w:rsidR="00385649" w:rsidRPr="00EE44D2" w:rsidRDefault="00385649" w:rsidP="00F8645D">
            <w:pPr>
              <w:jc w:val="center"/>
              <w:rPr>
                <w:i/>
                <w:color w:val="000000"/>
              </w:rPr>
            </w:pPr>
            <w:r w:rsidRPr="00AF4E48">
              <w:rPr>
                <w:i/>
                <w:color w:val="000000"/>
                <w:sz w:val="22"/>
                <w:szCs w:val="22"/>
              </w:rPr>
              <w:t>13.3</w:t>
            </w:r>
          </w:p>
        </w:tc>
      </w:tr>
      <w:tr w:rsidR="00385649" w:rsidTr="00F8645D">
        <w:trPr>
          <w:trHeight w:val="271"/>
        </w:trPr>
        <w:tc>
          <w:tcPr>
            <w:tcW w:w="720" w:type="dxa"/>
            <w:vMerge w:val="restart"/>
          </w:tcPr>
          <w:p w:rsidR="00385649" w:rsidRPr="00EE44D2" w:rsidRDefault="00385649" w:rsidP="00F8645D">
            <w:pPr>
              <w:rPr>
                <w:color w:val="000000"/>
              </w:rPr>
            </w:pPr>
            <w:r w:rsidRPr="00AF4E48">
              <w:rPr>
                <w:color w:val="000000"/>
                <w:sz w:val="22"/>
                <w:szCs w:val="22"/>
              </w:rPr>
              <w:t>iii.</w:t>
            </w:r>
          </w:p>
        </w:tc>
        <w:tc>
          <w:tcPr>
            <w:tcW w:w="5031" w:type="dxa"/>
            <w:vMerge w:val="restart"/>
          </w:tcPr>
          <w:p w:rsidR="00385649" w:rsidRPr="00EE44D2" w:rsidRDefault="00385649" w:rsidP="00F8645D">
            <w:pPr>
              <w:rPr>
                <w:color w:val="000000"/>
              </w:rPr>
            </w:pPr>
            <w:r w:rsidRPr="00A06AFA">
              <w:rPr>
                <w:color w:val="000000"/>
                <w:sz w:val="22"/>
                <w:szCs w:val="22"/>
              </w:rPr>
              <w:t>Most Form I entrants have inadequate skills in arithmetic operations</w:t>
            </w:r>
            <w:r w:rsidRPr="00AF4E48">
              <w:rPr>
                <w:color w:val="000000"/>
                <w:sz w:val="22"/>
                <w:szCs w:val="22"/>
              </w:rPr>
              <w:t>.</w:t>
            </w:r>
          </w:p>
        </w:tc>
        <w:tc>
          <w:tcPr>
            <w:tcW w:w="1171" w:type="dxa"/>
          </w:tcPr>
          <w:p w:rsidR="00385649" w:rsidRPr="00EE44D2" w:rsidRDefault="00385649" w:rsidP="00F8645D">
            <w:pPr>
              <w:rPr>
                <w:color w:val="000000"/>
              </w:rPr>
            </w:pPr>
            <w:r w:rsidRPr="00AF4E48">
              <w:rPr>
                <w:color w:val="000000"/>
                <w:sz w:val="22"/>
                <w:szCs w:val="22"/>
              </w:rPr>
              <w:t>Freq.</w:t>
            </w:r>
          </w:p>
        </w:tc>
        <w:tc>
          <w:tcPr>
            <w:tcW w:w="1171" w:type="dxa"/>
          </w:tcPr>
          <w:p w:rsidR="00385649" w:rsidRPr="00EE44D2" w:rsidRDefault="00385649" w:rsidP="00F8645D">
            <w:pPr>
              <w:jc w:val="center"/>
              <w:rPr>
                <w:color w:val="000000"/>
              </w:rPr>
            </w:pPr>
            <w:r w:rsidRPr="00AF4E48">
              <w:rPr>
                <w:color w:val="000000"/>
                <w:sz w:val="22"/>
                <w:szCs w:val="22"/>
              </w:rPr>
              <w:t>5</w:t>
            </w:r>
          </w:p>
        </w:tc>
        <w:tc>
          <w:tcPr>
            <w:tcW w:w="1171" w:type="dxa"/>
          </w:tcPr>
          <w:p w:rsidR="00385649" w:rsidRPr="00EE44D2" w:rsidRDefault="00385649" w:rsidP="00F8645D">
            <w:pPr>
              <w:jc w:val="center"/>
              <w:rPr>
                <w:color w:val="000000"/>
              </w:rPr>
            </w:pPr>
            <w:r w:rsidRPr="00AF4E48">
              <w:rPr>
                <w:color w:val="000000"/>
                <w:sz w:val="22"/>
                <w:szCs w:val="22"/>
              </w:rPr>
              <w:t>5</w:t>
            </w:r>
          </w:p>
        </w:tc>
        <w:tc>
          <w:tcPr>
            <w:tcW w:w="1065" w:type="dxa"/>
          </w:tcPr>
          <w:p w:rsidR="00385649" w:rsidRPr="00EE44D2" w:rsidRDefault="00385649" w:rsidP="00F8645D">
            <w:pPr>
              <w:jc w:val="center"/>
              <w:rPr>
                <w:color w:val="000000"/>
              </w:rPr>
            </w:pPr>
            <w:r w:rsidRPr="00AF4E48">
              <w:rPr>
                <w:color w:val="000000"/>
                <w:sz w:val="22"/>
                <w:szCs w:val="22"/>
              </w:rPr>
              <w:t>0</w:t>
            </w:r>
          </w:p>
        </w:tc>
        <w:tc>
          <w:tcPr>
            <w:tcW w:w="1201" w:type="dxa"/>
          </w:tcPr>
          <w:p w:rsidR="00385649" w:rsidRPr="00EE44D2" w:rsidRDefault="00385649" w:rsidP="00F8645D">
            <w:pPr>
              <w:jc w:val="center"/>
              <w:rPr>
                <w:color w:val="000000"/>
              </w:rPr>
            </w:pPr>
            <w:r w:rsidRPr="00AF4E48">
              <w:rPr>
                <w:color w:val="000000"/>
                <w:sz w:val="22"/>
                <w:szCs w:val="22"/>
              </w:rPr>
              <w:t>3</w:t>
            </w:r>
          </w:p>
        </w:tc>
        <w:tc>
          <w:tcPr>
            <w:tcW w:w="1608" w:type="dxa"/>
          </w:tcPr>
          <w:p w:rsidR="00385649" w:rsidRPr="00EE44D2" w:rsidRDefault="00385649" w:rsidP="00F8645D">
            <w:pPr>
              <w:jc w:val="center"/>
              <w:rPr>
                <w:color w:val="000000"/>
              </w:rPr>
            </w:pPr>
            <w:r w:rsidRPr="00AF4E48">
              <w:rPr>
                <w:color w:val="000000"/>
                <w:sz w:val="22"/>
                <w:szCs w:val="22"/>
              </w:rPr>
              <w:t>2</w:t>
            </w:r>
          </w:p>
        </w:tc>
      </w:tr>
      <w:tr w:rsidR="00385649" w:rsidTr="00F8645D">
        <w:trPr>
          <w:trHeight w:val="333"/>
        </w:trPr>
        <w:tc>
          <w:tcPr>
            <w:tcW w:w="720" w:type="dxa"/>
            <w:vMerge/>
          </w:tcPr>
          <w:p w:rsidR="00385649" w:rsidRPr="00EE44D2" w:rsidRDefault="00385649" w:rsidP="00F8645D">
            <w:pPr>
              <w:rPr>
                <w:color w:val="000000"/>
              </w:rPr>
            </w:pPr>
          </w:p>
        </w:tc>
        <w:tc>
          <w:tcPr>
            <w:tcW w:w="5031" w:type="dxa"/>
            <w:vMerge/>
          </w:tcPr>
          <w:p w:rsidR="00385649" w:rsidRPr="00EE44D2" w:rsidRDefault="00385649" w:rsidP="00F8645D">
            <w:pPr>
              <w:rPr>
                <w:color w:val="000000"/>
              </w:rPr>
            </w:pPr>
          </w:p>
        </w:tc>
        <w:tc>
          <w:tcPr>
            <w:tcW w:w="1171" w:type="dxa"/>
          </w:tcPr>
          <w:p w:rsidR="00385649" w:rsidRPr="00EE44D2" w:rsidRDefault="00385649" w:rsidP="00F8645D">
            <w:pPr>
              <w:rPr>
                <w:color w:val="000000"/>
              </w:rPr>
            </w:pPr>
            <w:r w:rsidRPr="00AF4E48">
              <w:rPr>
                <w:color w:val="000000"/>
                <w:sz w:val="22"/>
                <w:szCs w:val="22"/>
              </w:rPr>
              <w:t>%</w:t>
            </w:r>
          </w:p>
        </w:tc>
        <w:tc>
          <w:tcPr>
            <w:tcW w:w="1171" w:type="dxa"/>
          </w:tcPr>
          <w:p w:rsidR="00385649" w:rsidRPr="00EE44D2" w:rsidRDefault="00385649" w:rsidP="00F8645D">
            <w:pPr>
              <w:jc w:val="center"/>
              <w:rPr>
                <w:i/>
                <w:color w:val="000000"/>
              </w:rPr>
            </w:pPr>
            <w:r w:rsidRPr="00AF4E48">
              <w:rPr>
                <w:i/>
                <w:color w:val="000000"/>
                <w:sz w:val="22"/>
                <w:szCs w:val="22"/>
              </w:rPr>
              <w:t>33.3</w:t>
            </w:r>
          </w:p>
        </w:tc>
        <w:tc>
          <w:tcPr>
            <w:tcW w:w="1171" w:type="dxa"/>
          </w:tcPr>
          <w:p w:rsidR="00385649" w:rsidRPr="00EE44D2" w:rsidRDefault="00385649" w:rsidP="00F8645D">
            <w:pPr>
              <w:jc w:val="center"/>
              <w:rPr>
                <w:i/>
                <w:color w:val="000000"/>
              </w:rPr>
            </w:pPr>
            <w:r w:rsidRPr="00AF4E48">
              <w:rPr>
                <w:i/>
                <w:color w:val="000000"/>
                <w:sz w:val="22"/>
                <w:szCs w:val="22"/>
              </w:rPr>
              <w:t>33.3</w:t>
            </w:r>
          </w:p>
        </w:tc>
        <w:tc>
          <w:tcPr>
            <w:tcW w:w="1065" w:type="dxa"/>
          </w:tcPr>
          <w:p w:rsidR="00385649" w:rsidRPr="00EE44D2" w:rsidRDefault="00385649" w:rsidP="00F8645D">
            <w:pPr>
              <w:jc w:val="center"/>
              <w:rPr>
                <w:i/>
                <w:color w:val="000000"/>
              </w:rPr>
            </w:pPr>
            <w:r w:rsidRPr="00AF4E48">
              <w:rPr>
                <w:i/>
                <w:color w:val="000000"/>
                <w:sz w:val="22"/>
                <w:szCs w:val="22"/>
              </w:rPr>
              <w:t>0</w:t>
            </w:r>
          </w:p>
        </w:tc>
        <w:tc>
          <w:tcPr>
            <w:tcW w:w="1201" w:type="dxa"/>
          </w:tcPr>
          <w:p w:rsidR="00385649" w:rsidRPr="00EE44D2" w:rsidRDefault="00385649" w:rsidP="00F8645D">
            <w:pPr>
              <w:jc w:val="center"/>
              <w:rPr>
                <w:i/>
                <w:color w:val="000000"/>
              </w:rPr>
            </w:pPr>
            <w:r w:rsidRPr="00AF4E48">
              <w:rPr>
                <w:i/>
                <w:color w:val="000000"/>
                <w:sz w:val="22"/>
                <w:szCs w:val="22"/>
              </w:rPr>
              <w:t>20</w:t>
            </w:r>
          </w:p>
        </w:tc>
        <w:tc>
          <w:tcPr>
            <w:tcW w:w="1608" w:type="dxa"/>
          </w:tcPr>
          <w:p w:rsidR="00385649" w:rsidRPr="00EE44D2" w:rsidRDefault="00385649" w:rsidP="00F8645D">
            <w:pPr>
              <w:jc w:val="center"/>
              <w:rPr>
                <w:i/>
                <w:color w:val="000000"/>
              </w:rPr>
            </w:pPr>
            <w:r w:rsidRPr="00AF4E48">
              <w:rPr>
                <w:i/>
                <w:color w:val="000000"/>
                <w:sz w:val="22"/>
                <w:szCs w:val="22"/>
              </w:rPr>
              <w:t>13.3</w:t>
            </w:r>
          </w:p>
        </w:tc>
      </w:tr>
      <w:tr w:rsidR="00385649" w:rsidTr="00F8645D">
        <w:trPr>
          <w:trHeight w:val="524"/>
        </w:trPr>
        <w:tc>
          <w:tcPr>
            <w:tcW w:w="720" w:type="dxa"/>
            <w:vMerge w:val="restart"/>
          </w:tcPr>
          <w:p w:rsidR="00385649" w:rsidRPr="00EE44D2" w:rsidRDefault="00385649" w:rsidP="00F8645D">
            <w:pPr>
              <w:rPr>
                <w:color w:val="000000"/>
              </w:rPr>
            </w:pPr>
            <w:r w:rsidRPr="00AF4E48">
              <w:rPr>
                <w:color w:val="000000"/>
                <w:sz w:val="22"/>
                <w:szCs w:val="22"/>
              </w:rPr>
              <w:t>iv.</w:t>
            </w:r>
          </w:p>
        </w:tc>
        <w:tc>
          <w:tcPr>
            <w:tcW w:w="5031" w:type="dxa"/>
            <w:vMerge w:val="restart"/>
          </w:tcPr>
          <w:p w:rsidR="00385649" w:rsidRPr="00EE44D2" w:rsidRDefault="00385649" w:rsidP="00F8645D">
            <w:pPr>
              <w:rPr>
                <w:color w:val="000000"/>
              </w:rPr>
            </w:pPr>
            <w:r w:rsidRPr="00A06AFA">
              <w:rPr>
                <w:color w:val="000000"/>
                <w:sz w:val="22"/>
                <w:szCs w:val="22"/>
              </w:rPr>
              <w:t>Teachers have a habit of identifying mathematical misconceptions amongst Form I entrants.</w:t>
            </w:r>
          </w:p>
        </w:tc>
        <w:tc>
          <w:tcPr>
            <w:tcW w:w="1171" w:type="dxa"/>
          </w:tcPr>
          <w:p w:rsidR="00385649" w:rsidRPr="00EE44D2" w:rsidRDefault="00385649" w:rsidP="00F8645D">
            <w:pPr>
              <w:rPr>
                <w:color w:val="000000"/>
              </w:rPr>
            </w:pPr>
            <w:r w:rsidRPr="00AF4E48">
              <w:rPr>
                <w:color w:val="000000"/>
                <w:sz w:val="22"/>
                <w:szCs w:val="22"/>
              </w:rPr>
              <w:t>Freq.</w:t>
            </w:r>
          </w:p>
        </w:tc>
        <w:tc>
          <w:tcPr>
            <w:tcW w:w="1171" w:type="dxa"/>
          </w:tcPr>
          <w:p w:rsidR="00385649" w:rsidRPr="00EE44D2" w:rsidRDefault="00385649" w:rsidP="00F8645D">
            <w:pPr>
              <w:jc w:val="center"/>
              <w:rPr>
                <w:color w:val="000000"/>
              </w:rPr>
            </w:pPr>
            <w:r w:rsidRPr="00AF4E48">
              <w:rPr>
                <w:color w:val="000000"/>
                <w:sz w:val="22"/>
                <w:szCs w:val="22"/>
              </w:rPr>
              <w:t>1</w:t>
            </w:r>
          </w:p>
        </w:tc>
        <w:tc>
          <w:tcPr>
            <w:tcW w:w="1171" w:type="dxa"/>
          </w:tcPr>
          <w:p w:rsidR="00385649" w:rsidRPr="00EE44D2" w:rsidRDefault="00385649" w:rsidP="00F8645D">
            <w:pPr>
              <w:jc w:val="center"/>
              <w:rPr>
                <w:color w:val="000000"/>
              </w:rPr>
            </w:pPr>
            <w:r w:rsidRPr="00AF4E48">
              <w:rPr>
                <w:color w:val="000000"/>
                <w:sz w:val="22"/>
                <w:szCs w:val="22"/>
              </w:rPr>
              <w:t>2</w:t>
            </w:r>
          </w:p>
        </w:tc>
        <w:tc>
          <w:tcPr>
            <w:tcW w:w="1065" w:type="dxa"/>
          </w:tcPr>
          <w:p w:rsidR="00385649" w:rsidRPr="00EE44D2" w:rsidRDefault="00385649" w:rsidP="00F8645D">
            <w:pPr>
              <w:jc w:val="center"/>
              <w:rPr>
                <w:color w:val="000000"/>
              </w:rPr>
            </w:pPr>
            <w:r w:rsidRPr="00AF4E48">
              <w:rPr>
                <w:color w:val="000000"/>
                <w:sz w:val="22"/>
                <w:szCs w:val="22"/>
              </w:rPr>
              <w:t>1</w:t>
            </w:r>
          </w:p>
        </w:tc>
        <w:tc>
          <w:tcPr>
            <w:tcW w:w="1201" w:type="dxa"/>
          </w:tcPr>
          <w:p w:rsidR="00385649" w:rsidRPr="00EE44D2" w:rsidRDefault="00385649" w:rsidP="00F8645D">
            <w:pPr>
              <w:jc w:val="center"/>
              <w:rPr>
                <w:color w:val="000000"/>
              </w:rPr>
            </w:pPr>
            <w:r w:rsidRPr="00AF4E48">
              <w:rPr>
                <w:color w:val="000000"/>
                <w:sz w:val="22"/>
                <w:szCs w:val="22"/>
              </w:rPr>
              <w:t>5</w:t>
            </w:r>
          </w:p>
        </w:tc>
        <w:tc>
          <w:tcPr>
            <w:tcW w:w="1608" w:type="dxa"/>
          </w:tcPr>
          <w:p w:rsidR="00385649" w:rsidRPr="00EE44D2" w:rsidRDefault="00385649" w:rsidP="00F8645D">
            <w:pPr>
              <w:jc w:val="center"/>
              <w:rPr>
                <w:color w:val="000000"/>
              </w:rPr>
            </w:pPr>
            <w:r w:rsidRPr="00AF4E48">
              <w:rPr>
                <w:color w:val="000000"/>
                <w:sz w:val="22"/>
                <w:szCs w:val="22"/>
              </w:rPr>
              <w:t>6</w:t>
            </w:r>
          </w:p>
        </w:tc>
      </w:tr>
      <w:tr w:rsidR="00385649" w:rsidTr="00F8645D">
        <w:trPr>
          <w:trHeight w:val="316"/>
        </w:trPr>
        <w:tc>
          <w:tcPr>
            <w:tcW w:w="720" w:type="dxa"/>
            <w:vMerge/>
          </w:tcPr>
          <w:p w:rsidR="00385649" w:rsidRPr="00EE44D2" w:rsidRDefault="00385649" w:rsidP="00F8645D">
            <w:pPr>
              <w:rPr>
                <w:color w:val="000000"/>
              </w:rPr>
            </w:pPr>
          </w:p>
        </w:tc>
        <w:tc>
          <w:tcPr>
            <w:tcW w:w="5031" w:type="dxa"/>
            <w:vMerge/>
          </w:tcPr>
          <w:p w:rsidR="00385649" w:rsidRPr="00EE44D2" w:rsidRDefault="00385649" w:rsidP="00F8645D">
            <w:pPr>
              <w:rPr>
                <w:color w:val="000000"/>
              </w:rPr>
            </w:pPr>
          </w:p>
        </w:tc>
        <w:tc>
          <w:tcPr>
            <w:tcW w:w="1171" w:type="dxa"/>
          </w:tcPr>
          <w:p w:rsidR="00385649" w:rsidRPr="00EE44D2" w:rsidRDefault="00385649" w:rsidP="00F8645D">
            <w:pPr>
              <w:rPr>
                <w:color w:val="000000"/>
              </w:rPr>
            </w:pPr>
            <w:r w:rsidRPr="00AF4E48">
              <w:rPr>
                <w:color w:val="000000"/>
                <w:sz w:val="22"/>
                <w:szCs w:val="22"/>
              </w:rPr>
              <w:t>%</w:t>
            </w:r>
          </w:p>
        </w:tc>
        <w:tc>
          <w:tcPr>
            <w:tcW w:w="1171" w:type="dxa"/>
          </w:tcPr>
          <w:p w:rsidR="00385649" w:rsidRPr="00EE44D2" w:rsidRDefault="00385649" w:rsidP="00F8645D">
            <w:pPr>
              <w:jc w:val="center"/>
              <w:rPr>
                <w:i/>
                <w:color w:val="000000"/>
              </w:rPr>
            </w:pPr>
            <w:r w:rsidRPr="00AF4E48">
              <w:rPr>
                <w:i/>
                <w:color w:val="000000"/>
                <w:sz w:val="22"/>
                <w:szCs w:val="22"/>
              </w:rPr>
              <w:t>6.7</w:t>
            </w:r>
          </w:p>
        </w:tc>
        <w:tc>
          <w:tcPr>
            <w:tcW w:w="1171" w:type="dxa"/>
          </w:tcPr>
          <w:p w:rsidR="00385649" w:rsidRPr="00EE44D2" w:rsidRDefault="00385649" w:rsidP="00F8645D">
            <w:pPr>
              <w:jc w:val="center"/>
              <w:rPr>
                <w:i/>
                <w:color w:val="000000"/>
              </w:rPr>
            </w:pPr>
            <w:r w:rsidRPr="00AF4E48">
              <w:rPr>
                <w:i/>
                <w:color w:val="000000"/>
                <w:sz w:val="22"/>
                <w:szCs w:val="22"/>
              </w:rPr>
              <w:t>13.3</w:t>
            </w:r>
          </w:p>
        </w:tc>
        <w:tc>
          <w:tcPr>
            <w:tcW w:w="1065" w:type="dxa"/>
          </w:tcPr>
          <w:p w:rsidR="00385649" w:rsidRPr="00EE44D2" w:rsidRDefault="00385649" w:rsidP="00F8645D">
            <w:pPr>
              <w:jc w:val="center"/>
              <w:rPr>
                <w:i/>
                <w:color w:val="000000"/>
              </w:rPr>
            </w:pPr>
            <w:r w:rsidRPr="00AF4E48">
              <w:rPr>
                <w:i/>
                <w:color w:val="000000"/>
                <w:sz w:val="22"/>
                <w:szCs w:val="22"/>
              </w:rPr>
              <w:t>6.7</w:t>
            </w:r>
          </w:p>
        </w:tc>
        <w:tc>
          <w:tcPr>
            <w:tcW w:w="1201" w:type="dxa"/>
          </w:tcPr>
          <w:p w:rsidR="00385649" w:rsidRPr="00EE44D2" w:rsidRDefault="00385649" w:rsidP="00F8645D">
            <w:pPr>
              <w:jc w:val="center"/>
              <w:rPr>
                <w:i/>
                <w:color w:val="000000"/>
              </w:rPr>
            </w:pPr>
            <w:r w:rsidRPr="00AF4E48">
              <w:rPr>
                <w:i/>
                <w:color w:val="000000"/>
                <w:sz w:val="22"/>
                <w:szCs w:val="22"/>
              </w:rPr>
              <w:t>33.3</w:t>
            </w:r>
          </w:p>
        </w:tc>
        <w:tc>
          <w:tcPr>
            <w:tcW w:w="1608" w:type="dxa"/>
          </w:tcPr>
          <w:p w:rsidR="00385649" w:rsidRPr="00EE44D2" w:rsidRDefault="00385649" w:rsidP="00F8645D">
            <w:pPr>
              <w:jc w:val="center"/>
              <w:rPr>
                <w:i/>
                <w:color w:val="000000"/>
              </w:rPr>
            </w:pPr>
            <w:r w:rsidRPr="00AF4E48">
              <w:rPr>
                <w:i/>
                <w:color w:val="000000"/>
                <w:sz w:val="22"/>
                <w:szCs w:val="22"/>
              </w:rPr>
              <w:t>40</w:t>
            </w:r>
          </w:p>
        </w:tc>
      </w:tr>
      <w:tr w:rsidR="00385649" w:rsidTr="00F8645D">
        <w:trPr>
          <w:trHeight w:val="271"/>
        </w:trPr>
        <w:tc>
          <w:tcPr>
            <w:tcW w:w="720" w:type="dxa"/>
            <w:vMerge w:val="restart"/>
          </w:tcPr>
          <w:p w:rsidR="00385649" w:rsidRPr="00EE44D2" w:rsidRDefault="00385649" w:rsidP="00F8645D">
            <w:pPr>
              <w:rPr>
                <w:color w:val="000000"/>
              </w:rPr>
            </w:pPr>
            <w:r w:rsidRPr="00AF4E48">
              <w:rPr>
                <w:color w:val="000000"/>
                <w:sz w:val="22"/>
                <w:szCs w:val="22"/>
              </w:rPr>
              <w:t>v.</w:t>
            </w:r>
          </w:p>
          <w:p w:rsidR="00385649" w:rsidRPr="00EE44D2" w:rsidRDefault="00385649" w:rsidP="00F8645D">
            <w:pPr>
              <w:rPr>
                <w:color w:val="000000"/>
              </w:rPr>
            </w:pPr>
          </w:p>
        </w:tc>
        <w:tc>
          <w:tcPr>
            <w:tcW w:w="5031" w:type="dxa"/>
            <w:vMerge w:val="restart"/>
          </w:tcPr>
          <w:p w:rsidR="00385649" w:rsidRPr="00EE44D2" w:rsidRDefault="00385649" w:rsidP="00F8645D">
            <w:pPr>
              <w:rPr>
                <w:color w:val="000000"/>
              </w:rPr>
            </w:pPr>
            <w:r w:rsidRPr="00A06AFA">
              <w:rPr>
                <w:color w:val="000000"/>
                <w:sz w:val="22"/>
                <w:szCs w:val="22"/>
              </w:rPr>
              <w:t>There is a special   programme at school to help Form I entrants who are weak in mathematics.</w:t>
            </w:r>
          </w:p>
        </w:tc>
        <w:tc>
          <w:tcPr>
            <w:tcW w:w="1171" w:type="dxa"/>
          </w:tcPr>
          <w:p w:rsidR="00385649" w:rsidRPr="00EE44D2" w:rsidRDefault="00385649" w:rsidP="00F8645D">
            <w:pPr>
              <w:rPr>
                <w:color w:val="000000"/>
              </w:rPr>
            </w:pPr>
            <w:r w:rsidRPr="00AF4E48">
              <w:rPr>
                <w:color w:val="000000"/>
                <w:sz w:val="22"/>
                <w:szCs w:val="22"/>
              </w:rPr>
              <w:t>Freq.</w:t>
            </w:r>
          </w:p>
        </w:tc>
        <w:tc>
          <w:tcPr>
            <w:tcW w:w="1171" w:type="dxa"/>
          </w:tcPr>
          <w:p w:rsidR="00385649" w:rsidRPr="00EE44D2" w:rsidRDefault="00385649" w:rsidP="00F8645D">
            <w:pPr>
              <w:jc w:val="center"/>
              <w:rPr>
                <w:color w:val="000000"/>
              </w:rPr>
            </w:pPr>
            <w:r w:rsidRPr="00AF4E48">
              <w:rPr>
                <w:color w:val="000000"/>
                <w:sz w:val="22"/>
                <w:szCs w:val="22"/>
              </w:rPr>
              <w:t>0</w:t>
            </w:r>
          </w:p>
        </w:tc>
        <w:tc>
          <w:tcPr>
            <w:tcW w:w="1171" w:type="dxa"/>
          </w:tcPr>
          <w:p w:rsidR="00385649" w:rsidRPr="00EE44D2" w:rsidRDefault="00385649" w:rsidP="00F8645D">
            <w:pPr>
              <w:jc w:val="center"/>
              <w:rPr>
                <w:color w:val="000000"/>
              </w:rPr>
            </w:pPr>
            <w:r w:rsidRPr="00AF4E48">
              <w:rPr>
                <w:color w:val="000000"/>
                <w:sz w:val="22"/>
                <w:szCs w:val="22"/>
              </w:rPr>
              <w:t>2</w:t>
            </w:r>
          </w:p>
        </w:tc>
        <w:tc>
          <w:tcPr>
            <w:tcW w:w="1065" w:type="dxa"/>
          </w:tcPr>
          <w:p w:rsidR="00385649" w:rsidRPr="00EE44D2" w:rsidRDefault="00385649" w:rsidP="00F8645D">
            <w:pPr>
              <w:jc w:val="center"/>
              <w:rPr>
                <w:color w:val="000000"/>
              </w:rPr>
            </w:pPr>
            <w:r w:rsidRPr="00AF4E48">
              <w:rPr>
                <w:color w:val="000000"/>
                <w:sz w:val="22"/>
                <w:szCs w:val="22"/>
              </w:rPr>
              <w:t>0</w:t>
            </w:r>
          </w:p>
        </w:tc>
        <w:tc>
          <w:tcPr>
            <w:tcW w:w="1201" w:type="dxa"/>
          </w:tcPr>
          <w:p w:rsidR="00385649" w:rsidRPr="00EE44D2" w:rsidRDefault="00385649" w:rsidP="00F8645D">
            <w:pPr>
              <w:jc w:val="center"/>
              <w:rPr>
                <w:color w:val="000000"/>
              </w:rPr>
            </w:pPr>
            <w:r w:rsidRPr="00AF4E48">
              <w:rPr>
                <w:color w:val="000000"/>
                <w:sz w:val="22"/>
                <w:szCs w:val="22"/>
              </w:rPr>
              <w:t>4</w:t>
            </w:r>
          </w:p>
        </w:tc>
        <w:tc>
          <w:tcPr>
            <w:tcW w:w="1608" w:type="dxa"/>
          </w:tcPr>
          <w:p w:rsidR="00385649" w:rsidRPr="00EE44D2" w:rsidRDefault="00385649" w:rsidP="00F8645D">
            <w:pPr>
              <w:jc w:val="center"/>
              <w:rPr>
                <w:color w:val="000000"/>
              </w:rPr>
            </w:pPr>
            <w:r w:rsidRPr="00AF4E48">
              <w:rPr>
                <w:color w:val="000000"/>
                <w:sz w:val="22"/>
                <w:szCs w:val="22"/>
              </w:rPr>
              <w:t>9</w:t>
            </w:r>
          </w:p>
        </w:tc>
      </w:tr>
      <w:tr w:rsidR="00385649" w:rsidTr="00F8645D">
        <w:trPr>
          <w:trHeight w:val="271"/>
        </w:trPr>
        <w:tc>
          <w:tcPr>
            <w:tcW w:w="720" w:type="dxa"/>
            <w:vMerge/>
          </w:tcPr>
          <w:p w:rsidR="00385649" w:rsidRPr="00EE44D2" w:rsidRDefault="00385649" w:rsidP="00F8645D">
            <w:pPr>
              <w:rPr>
                <w:color w:val="000000"/>
              </w:rPr>
            </w:pPr>
          </w:p>
        </w:tc>
        <w:tc>
          <w:tcPr>
            <w:tcW w:w="5031" w:type="dxa"/>
            <w:vMerge/>
          </w:tcPr>
          <w:p w:rsidR="00385649" w:rsidRPr="00EE44D2" w:rsidRDefault="00385649" w:rsidP="00F8645D">
            <w:pPr>
              <w:rPr>
                <w:color w:val="000000"/>
              </w:rPr>
            </w:pPr>
          </w:p>
        </w:tc>
        <w:tc>
          <w:tcPr>
            <w:tcW w:w="1171" w:type="dxa"/>
          </w:tcPr>
          <w:p w:rsidR="00385649" w:rsidRPr="00EE44D2" w:rsidRDefault="00385649" w:rsidP="00F8645D">
            <w:pPr>
              <w:rPr>
                <w:color w:val="000000"/>
              </w:rPr>
            </w:pPr>
            <w:r w:rsidRPr="00AF4E48">
              <w:rPr>
                <w:color w:val="000000"/>
                <w:sz w:val="22"/>
                <w:szCs w:val="22"/>
              </w:rPr>
              <w:t>%</w:t>
            </w:r>
          </w:p>
        </w:tc>
        <w:tc>
          <w:tcPr>
            <w:tcW w:w="1171" w:type="dxa"/>
          </w:tcPr>
          <w:p w:rsidR="00385649" w:rsidRPr="00EE44D2" w:rsidRDefault="00385649" w:rsidP="00F8645D">
            <w:pPr>
              <w:jc w:val="center"/>
              <w:rPr>
                <w:i/>
                <w:color w:val="000000"/>
              </w:rPr>
            </w:pPr>
            <w:r w:rsidRPr="00AF4E48">
              <w:rPr>
                <w:i/>
                <w:color w:val="000000"/>
                <w:sz w:val="22"/>
                <w:szCs w:val="22"/>
              </w:rPr>
              <w:t>0</w:t>
            </w:r>
          </w:p>
        </w:tc>
        <w:tc>
          <w:tcPr>
            <w:tcW w:w="1171" w:type="dxa"/>
          </w:tcPr>
          <w:p w:rsidR="00385649" w:rsidRPr="00EE44D2" w:rsidRDefault="00385649" w:rsidP="00F8645D">
            <w:pPr>
              <w:jc w:val="center"/>
              <w:rPr>
                <w:i/>
                <w:color w:val="000000"/>
              </w:rPr>
            </w:pPr>
            <w:r w:rsidRPr="00AF4E48">
              <w:rPr>
                <w:i/>
                <w:color w:val="000000"/>
                <w:sz w:val="22"/>
                <w:szCs w:val="22"/>
              </w:rPr>
              <w:t>13.3</w:t>
            </w:r>
          </w:p>
        </w:tc>
        <w:tc>
          <w:tcPr>
            <w:tcW w:w="1065" w:type="dxa"/>
          </w:tcPr>
          <w:p w:rsidR="00385649" w:rsidRPr="00EE44D2" w:rsidRDefault="00385649" w:rsidP="00F8645D">
            <w:pPr>
              <w:jc w:val="center"/>
              <w:rPr>
                <w:i/>
                <w:color w:val="000000"/>
              </w:rPr>
            </w:pPr>
            <w:r w:rsidRPr="00AF4E48">
              <w:rPr>
                <w:i/>
                <w:color w:val="000000"/>
                <w:sz w:val="22"/>
                <w:szCs w:val="22"/>
              </w:rPr>
              <w:t>0</w:t>
            </w:r>
          </w:p>
        </w:tc>
        <w:tc>
          <w:tcPr>
            <w:tcW w:w="1201" w:type="dxa"/>
          </w:tcPr>
          <w:p w:rsidR="00385649" w:rsidRPr="00EE44D2" w:rsidRDefault="00385649" w:rsidP="00F8645D">
            <w:pPr>
              <w:jc w:val="center"/>
              <w:rPr>
                <w:i/>
                <w:color w:val="000000"/>
              </w:rPr>
            </w:pPr>
            <w:r w:rsidRPr="00AF4E48">
              <w:rPr>
                <w:i/>
                <w:color w:val="000000"/>
                <w:sz w:val="22"/>
                <w:szCs w:val="22"/>
              </w:rPr>
              <w:t>26.7</w:t>
            </w:r>
          </w:p>
        </w:tc>
        <w:tc>
          <w:tcPr>
            <w:tcW w:w="1608" w:type="dxa"/>
          </w:tcPr>
          <w:p w:rsidR="00385649" w:rsidRPr="00EE44D2" w:rsidRDefault="00385649" w:rsidP="00F8645D">
            <w:pPr>
              <w:jc w:val="center"/>
              <w:rPr>
                <w:i/>
                <w:color w:val="000000"/>
              </w:rPr>
            </w:pPr>
            <w:r w:rsidRPr="00AF4E48">
              <w:rPr>
                <w:i/>
                <w:color w:val="000000"/>
                <w:sz w:val="22"/>
                <w:szCs w:val="22"/>
              </w:rPr>
              <w:t>60</w:t>
            </w:r>
          </w:p>
        </w:tc>
      </w:tr>
      <w:tr w:rsidR="00385649" w:rsidTr="00F8645D">
        <w:trPr>
          <w:trHeight w:val="378"/>
        </w:trPr>
        <w:tc>
          <w:tcPr>
            <w:tcW w:w="720" w:type="dxa"/>
            <w:vMerge w:val="restart"/>
          </w:tcPr>
          <w:p w:rsidR="00385649" w:rsidRPr="00EE44D2" w:rsidRDefault="00385649" w:rsidP="00F8645D">
            <w:pPr>
              <w:rPr>
                <w:color w:val="000000"/>
              </w:rPr>
            </w:pPr>
            <w:r w:rsidRPr="00AF4E48">
              <w:rPr>
                <w:color w:val="000000"/>
                <w:sz w:val="22"/>
                <w:szCs w:val="22"/>
              </w:rPr>
              <w:t>vi.</w:t>
            </w:r>
          </w:p>
        </w:tc>
        <w:tc>
          <w:tcPr>
            <w:tcW w:w="5031" w:type="dxa"/>
            <w:vMerge w:val="restart"/>
          </w:tcPr>
          <w:p w:rsidR="00385649" w:rsidRPr="00EE44D2" w:rsidRDefault="00385649" w:rsidP="00F8645D">
            <w:pPr>
              <w:rPr>
                <w:color w:val="000000"/>
              </w:rPr>
            </w:pPr>
            <w:r w:rsidRPr="00A06AFA">
              <w:rPr>
                <w:color w:val="000000"/>
                <w:sz w:val="22"/>
                <w:szCs w:val="22"/>
              </w:rPr>
              <w:t>Form I orientation courses conducted in some schools are helpful in improving their  mathematical skills</w:t>
            </w:r>
          </w:p>
        </w:tc>
        <w:tc>
          <w:tcPr>
            <w:tcW w:w="1171" w:type="dxa"/>
          </w:tcPr>
          <w:p w:rsidR="00385649" w:rsidRPr="00EE44D2" w:rsidRDefault="00385649" w:rsidP="00F8645D">
            <w:pPr>
              <w:rPr>
                <w:color w:val="000000"/>
              </w:rPr>
            </w:pPr>
            <w:r w:rsidRPr="00AF4E48">
              <w:rPr>
                <w:color w:val="000000"/>
                <w:sz w:val="22"/>
                <w:szCs w:val="22"/>
              </w:rPr>
              <w:t>Freq.</w:t>
            </w:r>
          </w:p>
        </w:tc>
        <w:tc>
          <w:tcPr>
            <w:tcW w:w="1171" w:type="dxa"/>
          </w:tcPr>
          <w:p w:rsidR="00385649" w:rsidRPr="00EE44D2" w:rsidRDefault="00385649" w:rsidP="00F8645D">
            <w:pPr>
              <w:jc w:val="center"/>
              <w:rPr>
                <w:color w:val="000000"/>
              </w:rPr>
            </w:pPr>
            <w:r w:rsidRPr="00AF4E48">
              <w:rPr>
                <w:color w:val="000000"/>
                <w:sz w:val="22"/>
                <w:szCs w:val="22"/>
              </w:rPr>
              <w:t>2</w:t>
            </w:r>
          </w:p>
        </w:tc>
        <w:tc>
          <w:tcPr>
            <w:tcW w:w="1171" w:type="dxa"/>
          </w:tcPr>
          <w:p w:rsidR="00385649" w:rsidRPr="00EE44D2" w:rsidRDefault="00385649" w:rsidP="00F8645D">
            <w:pPr>
              <w:jc w:val="center"/>
              <w:rPr>
                <w:color w:val="000000"/>
              </w:rPr>
            </w:pPr>
            <w:r w:rsidRPr="00AF4E48">
              <w:rPr>
                <w:color w:val="000000"/>
                <w:sz w:val="22"/>
                <w:szCs w:val="22"/>
              </w:rPr>
              <w:t>3</w:t>
            </w:r>
          </w:p>
        </w:tc>
        <w:tc>
          <w:tcPr>
            <w:tcW w:w="1065" w:type="dxa"/>
          </w:tcPr>
          <w:p w:rsidR="00385649" w:rsidRPr="00EE44D2" w:rsidRDefault="00385649" w:rsidP="00F8645D">
            <w:pPr>
              <w:jc w:val="center"/>
              <w:rPr>
                <w:color w:val="000000"/>
              </w:rPr>
            </w:pPr>
            <w:r w:rsidRPr="00AF4E48">
              <w:rPr>
                <w:color w:val="000000"/>
                <w:sz w:val="22"/>
                <w:szCs w:val="22"/>
              </w:rPr>
              <w:t>7</w:t>
            </w:r>
          </w:p>
        </w:tc>
        <w:tc>
          <w:tcPr>
            <w:tcW w:w="1201" w:type="dxa"/>
          </w:tcPr>
          <w:p w:rsidR="00385649" w:rsidRPr="00EE44D2" w:rsidRDefault="00385649" w:rsidP="00F8645D">
            <w:pPr>
              <w:jc w:val="center"/>
              <w:rPr>
                <w:color w:val="000000"/>
              </w:rPr>
            </w:pPr>
            <w:r w:rsidRPr="00AF4E48">
              <w:rPr>
                <w:color w:val="000000"/>
                <w:sz w:val="22"/>
                <w:szCs w:val="22"/>
              </w:rPr>
              <w:t>2</w:t>
            </w:r>
          </w:p>
        </w:tc>
        <w:tc>
          <w:tcPr>
            <w:tcW w:w="1608" w:type="dxa"/>
          </w:tcPr>
          <w:p w:rsidR="00385649" w:rsidRPr="00EE44D2" w:rsidRDefault="00385649" w:rsidP="00F8645D">
            <w:pPr>
              <w:jc w:val="center"/>
              <w:rPr>
                <w:color w:val="000000"/>
              </w:rPr>
            </w:pPr>
            <w:r w:rsidRPr="00AF4E48">
              <w:rPr>
                <w:color w:val="000000"/>
                <w:sz w:val="22"/>
                <w:szCs w:val="22"/>
              </w:rPr>
              <w:t>1</w:t>
            </w:r>
          </w:p>
        </w:tc>
      </w:tr>
      <w:tr w:rsidR="00385649" w:rsidTr="00F8645D">
        <w:trPr>
          <w:trHeight w:val="342"/>
        </w:trPr>
        <w:tc>
          <w:tcPr>
            <w:tcW w:w="720" w:type="dxa"/>
            <w:vMerge/>
          </w:tcPr>
          <w:p w:rsidR="00385649" w:rsidRPr="00EE44D2" w:rsidRDefault="00385649" w:rsidP="00F8645D">
            <w:pPr>
              <w:rPr>
                <w:color w:val="000000"/>
              </w:rPr>
            </w:pPr>
          </w:p>
        </w:tc>
        <w:tc>
          <w:tcPr>
            <w:tcW w:w="5031" w:type="dxa"/>
            <w:vMerge/>
          </w:tcPr>
          <w:p w:rsidR="00385649" w:rsidRPr="00EE44D2" w:rsidRDefault="00385649" w:rsidP="00F8645D">
            <w:pPr>
              <w:rPr>
                <w:color w:val="000000"/>
              </w:rPr>
            </w:pPr>
          </w:p>
        </w:tc>
        <w:tc>
          <w:tcPr>
            <w:tcW w:w="1171" w:type="dxa"/>
          </w:tcPr>
          <w:p w:rsidR="00385649" w:rsidRPr="00EE44D2" w:rsidRDefault="00385649" w:rsidP="00F8645D">
            <w:pPr>
              <w:rPr>
                <w:color w:val="000000"/>
              </w:rPr>
            </w:pPr>
            <w:r w:rsidRPr="00AF4E48">
              <w:rPr>
                <w:color w:val="000000"/>
                <w:sz w:val="22"/>
                <w:szCs w:val="22"/>
              </w:rPr>
              <w:t>%</w:t>
            </w:r>
          </w:p>
        </w:tc>
        <w:tc>
          <w:tcPr>
            <w:tcW w:w="1171" w:type="dxa"/>
          </w:tcPr>
          <w:p w:rsidR="00385649" w:rsidRPr="00EE44D2" w:rsidRDefault="00385649" w:rsidP="00F8645D">
            <w:pPr>
              <w:jc w:val="center"/>
              <w:rPr>
                <w:i/>
                <w:color w:val="000000"/>
              </w:rPr>
            </w:pPr>
            <w:r w:rsidRPr="00AF4E48">
              <w:rPr>
                <w:i/>
                <w:color w:val="000000"/>
                <w:sz w:val="22"/>
                <w:szCs w:val="22"/>
              </w:rPr>
              <w:t>13.3</w:t>
            </w:r>
          </w:p>
        </w:tc>
        <w:tc>
          <w:tcPr>
            <w:tcW w:w="1171" w:type="dxa"/>
          </w:tcPr>
          <w:p w:rsidR="00385649" w:rsidRPr="00EE44D2" w:rsidRDefault="00385649" w:rsidP="00F8645D">
            <w:pPr>
              <w:jc w:val="center"/>
              <w:rPr>
                <w:i/>
                <w:color w:val="000000"/>
              </w:rPr>
            </w:pPr>
            <w:r w:rsidRPr="00AF4E48">
              <w:rPr>
                <w:i/>
                <w:color w:val="000000"/>
                <w:sz w:val="22"/>
                <w:szCs w:val="22"/>
              </w:rPr>
              <w:t>20</w:t>
            </w:r>
          </w:p>
        </w:tc>
        <w:tc>
          <w:tcPr>
            <w:tcW w:w="1065" w:type="dxa"/>
          </w:tcPr>
          <w:p w:rsidR="00385649" w:rsidRPr="00EE44D2" w:rsidRDefault="00385649" w:rsidP="00F8645D">
            <w:pPr>
              <w:jc w:val="center"/>
              <w:rPr>
                <w:i/>
                <w:color w:val="000000"/>
              </w:rPr>
            </w:pPr>
            <w:r w:rsidRPr="00AF4E48">
              <w:rPr>
                <w:i/>
                <w:color w:val="000000"/>
                <w:sz w:val="22"/>
                <w:szCs w:val="22"/>
              </w:rPr>
              <w:t>46.7</w:t>
            </w:r>
          </w:p>
        </w:tc>
        <w:tc>
          <w:tcPr>
            <w:tcW w:w="1201" w:type="dxa"/>
          </w:tcPr>
          <w:p w:rsidR="00385649" w:rsidRPr="00EE44D2" w:rsidRDefault="00385649" w:rsidP="00F8645D">
            <w:pPr>
              <w:jc w:val="center"/>
              <w:rPr>
                <w:i/>
                <w:color w:val="000000"/>
              </w:rPr>
            </w:pPr>
            <w:r w:rsidRPr="00AF4E48">
              <w:rPr>
                <w:i/>
                <w:color w:val="000000"/>
                <w:sz w:val="22"/>
                <w:szCs w:val="22"/>
              </w:rPr>
              <w:t>13.3</w:t>
            </w:r>
          </w:p>
        </w:tc>
        <w:tc>
          <w:tcPr>
            <w:tcW w:w="1608" w:type="dxa"/>
          </w:tcPr>
          <w:p w:rsidR="00385649" w:rsidRPr="00EE44D2" w:rsidRDefault="00385649" w:rsidP="00F8645D">
            <w:pPr>
              <w:jc w:val="center"/>
              <w:rPr>
                <w:i/>
                <w:color w:val="000000"/>
              </w:rPr>
            </w:pPr>
            <w:r w:rsidRPr="00AF4E48">
              <w:rPr>
                <w:i/>
                <w:color w:val="000000"/>
                <w:sz w:val="22"/>
                <w:szCs w:val="22"/>
              </w:rPr>
              <w:t>6.7</w:t>
            </w:r>
          </w:p>
        </w:tc>
      </w:tr>
      <w:tr w:rsidR="00385649" w:rsidTr="00F8645D">
        <w:trPr>
          <w:trHeight w:val="378"/>
        </w:trPr>
        <w:tc>
          <w:tcPr>
            <w:tcW w:w="720" w:type="dxa"/>
            <w:vMerge w:val="restart"/>
          </w:tcPr>
          <w:p w:rsidR="00385649" w:rsidRPr="00EE44D2" w:rsidRDefault="00385649" w:rsidP="00F8645D">
            <w:pPr>
              <w:rPr>
                <w:color w:val="000000"/>
              </w:rPr>
            </w:pPr>
            <w:r w:rsidRPr="00AF4E48">
              <w:rPr>
                <w:color w:val="000000"/>
                <w:sz w:val="22"/>
                <w:szCs w:val="22"/>
              </w:rPr>
              <w:t>vii.</w:t>
            </w:r>
          </w:p>
        </w:tc>
        <w:tc>
          <w:tcPr>
            <w:tcW w:w="5031" w:type="dxa"/>
            <w:vMerge w:val="restart"/>
          </w:tcPr>
          <w:p w:rsidR="00385649" w:rsidRPr="00EE44D2" w:rsidRDefault="00385649" w:rsidP="00F8645D">
            <w:pPr>
              <w:rPr>
                <w:color w:val="000000"/>
              </w:rPr>
            </w:pPr>
            <w:r w:rsidRPr="00A06AFA">
              <w:rPr>
                <w:color w:val="000000"/>
                <w:sz w:val="22"/>
                <w:szCs w:val="22"/>
              </w:rPr>
              <w:t>Drilling students with revision questions can help them to improve their performance in mathematics</w:t>
            </w:r>
          </w:p>
        </w:tc>
        <w:tc>
          <w:tcPr>
            <w:tcW w:w="1171" w:type="dxa"/>
          </w:tcPr>
          <w:p w:rsidR="00385649" w:rsidRPr="00EE44D2" w:rsidRDefault="00385649" w:rsidP="00F8645D">
            <w:pPr>
              <w:rPr>
                <w:b/>
                <w:color w:val="000000"/>
              </w:rPr>
            </w:pPr>
            <w:r w:rsidRPr="00AF4E48">
              <w:rPr>
                <w:color w:val="000000"/>
                <w:sz w:val="22"/>
                <w:szCs w:val="22"/>
              </w:rPr>
              <w:t>Freq</w:t>
            </w:r>
            <w:r w:rsidRPr="00AF4E48">
              <w:rPr>
                <w:b/>
                <w:color w:val="000000"/>
                <w:sz w:val="22"/>
                <w:szCs w:val="22"/>
              </w:rPr>
              <w:t>.</w:t>
            </w:r>
          </w:p>
        </w:tc>
        <w:tc>
          <w:tcPr>
            <w:tcW w:w="1171" w:type="dxa"/>
          </w:tcPr>
          <w:p w:rsidR="00385649" w:rsidRPr="00EE44D2" w:rsidRDefault="00385649" w:rsidP="00F8645D">
            <w:pPr>
              <w:jc w:val="center"/>
              <w:rPr>
                <w:color w:val="000000"/>
              </w:rPr>
            </w:pPr>
            <w:r w:rsidRPr="00AF4E48">
              <w:rPr>
                <w:color w:val="000000"/>
                <w:sz w:val="22"/>
                <w:szCs w:val="22"/>
              </w:rPr>
              <w:t>5</w:t>
            </w:r>
          </w:p>
        </w:tc>
        <w:tc>
          <w:tcPr>
            <w:tcW w:w="1171" w:type="dxa"/>
          </w:tcPr>
          <w:p w:rsidR="00385649" w:rsidRPr="00EE44D2" w:rsidRDefault="00385649" w:rsidP="00F8645D">
            <w:pPr>
              <w:jc w:val="center"/>
              <w:rPr>
                <w:color w:val="000000"/>
              </w:rPr>
            </w:pPr>
            <w:r w:rsidRPr="00AF4E48">
              <w:rPr>
                <w:color w:val="000000"/>
                <w:sz w:val="22"/>
                <w:szCs w:val="22"/>
              </w:rPr>
              <w:t>4</w:t>
            </w:r>
          </w:p>
        </w:tc>
        <w:tc>
          <w:tcPr>
            <w:tcW w:w="1065" w:type="dxa"/>
          </w:tcPr>
          <w:p w:rsidR="00385649" w:rsidRPr="00EE44D2" w:rsidRDefault="00385649" w:rsidP="00F8645D">
            <w:pPr>
              <w:jc w:val="center"/>
              <w:rPr>
                <w:color w:val="000000"/>
              </w:rPr>
            </w:pPr>
            <w:r w:rsidRPr="00AF4E48">
              <w:rPr>
                <w:color w:val="000000"/>
                <w:sz w:val="22"/>
                <w:szCs w:val="22"/>
              </w:rPr>
              <w:t>1</w:t>
            </w:r>
          </w:p>
        </w:tc>
        <w:tc>
          <w:tcPr>
            <w:tcW w:w="1201" w:type="dxa"/>
          </w:tcPr>
          <w:p w:rsidR="00385649" w:rsidRPr="00EE44D2" w:rsidRDefault="00385649" w:rsidP="00F8645D">
            <w:pPr>
              <w:jc w:val="center"/>
              <w:rPr>
                <w:color w:val="000000"/>
              </w:rPr>
            </w:pPr>
            <w:r w:rsidRPr="00AF4E48">
              <w:rPr>
                <w:color w:val="000000"/>
                <w:sz w:val="22"/>
                <w:szCs w:val="22"/>
              </w:rPr>
              <w:t>3</w:t>
            </w:r>
          </w:p>
        </w:tc>
        <w:tc>
          <w:tcPr>
            <w:tcW w:w="1608" w:type="dxa"/>
          </w:tcPr>
          <w:p w:rsidR="00385649" w:rsidRPr="00EE44D2" w:rsidRDefault="00385649" w:rsidP="00F8645D">
            <w:pPr>
              <w:jc w:val="center"/>
              <w:rPr>
                <w:color w:val="000000"/>
              </w:rPr>
            </w:pPr>
            <w:r w:rsidRPr="00AF4E48">
              <w:rPr>
                <w:color w:val="000000"/>
                <w:sz w:val="22"/>
                <w:szCs w:val="22"/>
              </w:rPr>
              <w:t>2</w:t>
            </w:r>
          </w:p>
        </w:tc>
      </w:tr>
      <w:tr w:rsidR="00385649" w:rsidTr="00F8645D">
        <w:trPr>
          <w:trHeight w:val="172"/>
        </w:trPr>
        <w:tc>
          <w:tcPr>
            <w:tcW w:w="720" w:type="dxa"/>
            <w:vMerge/>
          </w:tcPr>
          <w:p w:rsidR="00385649" w:rsidRPr="00EE44D2" w:rsidRDefault="00385649" w:rsidP="00F8645D">
            <w:pPr>
              <w:rPr>
                <w:color w:val="000000"/>
              </w:rPr>
            </w:pPr>
          </w:p>
        </w:tc>
        <w:tc>
          <w:tcPr>
            <w:tcW w:w="5031" w:type="dxa"/>
            <w:vMerge/>
          </w:tcPr>
          <w:p w:rsidR="00385649" w:rsidRPr="00EE44D2" w:rsidRDefault="00385649" w:rsidP="00F8645D">
            <w:pPr>
              <w:rPr>
                <w:color w:val="000000"/>
              </w:rPr>
            </w:pPr>
          </w:p>
        </w:tc>
        <w:tc>
          <w:tcPr>
            <w:tcW w:w="1171" w:type="dxa"/>
          </w:tcPr>
          <w:p w:rsidR="00385649" w:rsidRPr="00EE44D2" w:rsidRDefault="00385649" w:rsidP="00F8645D">
            <w:pPr>
              <w:rPr>
                <w:color w:val="000000"/>
              </w:rPr>
            </w:pPr>
            <w:r w:rsidRPr="00AF4E48">
              <w:rPr>
                <w:color w:val="000000"/>
                <w:sz w:val="22"/>
                <w:szCs w:val="22"/>
              </w:rPr>
              <w:t>%</w:t>
            </w:r>
          </w:p>
        </w:tc>
        <w:tc>
          <w:tcPr>
            <w:tcW w:w="1171" w:type="dxa"/>
          </w:tcPr>
          <w:p w:rsidR="00385649" w:rsidRPr="00EE44D2" w:rsidRDefault="00385649" w:rsidP="00F8645D">
            <w:pPr>
              <w:jc w:val="center"/>
              <w:rPr>
                <w:i/>
                <w:color w:val="000000"/>
              </w:rPr>
            </w:pPr>
            <w:r w:rsidRPr="00AF4E48">
              <w:rPr>
                <w:i/>
                <w:color w:val="000000"/>
                <w:sz w:val="22"/>
                <w:szCs w:val="22"/>
              </w:rPr>
              <w:t>33.3</w:t>
            </w:r>
          </w:p>
        </w:tc>
        <w:tc>
          <w:tcPr>
            <w:tcW w:w="1171" w:type="dxa"/>
          </w:tcPr>
          <w:p w:rsidR="00385649" w:rsidRPr="00EE44D2" w:rsidRDefault="00385649" w:rsidP="00F8645D">
            <w:pPr>
              <w:jc w:val="center"/>
              <w:rPr>
                <w:i/>
                <w:color w:val="000000"/>
              </w:rPr>
            </w:pPr>
            <w:r w:rsidRPr="00AF4E48">
              <w:rPr>
                <w:i/>
                <w:color w:val="000000"/>
                <w:sz w:val="22"/>
                <w:szCs w:val="22"/>
              </w:rPr>
              <w:t>26.7</w:t>
            </w:r>
          </w:p>
        </w:tc>
        <w:tc>
          <w:tcPr>
            <w:tcW w:w="1065" w:type="dxa"/>
          </w:tcPr>
          <w:p w:rsidR="00385649" w:rsidRPr="00EE44D2" w:rsidRDefault="00385649" w:rsidP="00F8645D">
            <w:pPr>
              <w:jc w:val="center"/>
              <w:rPr>
                <w:i/>
                <w:color w:val="000000"/>
              </w:rPr>
            </w:pPr>
            <w:r w:rsidRPr="00AF4E48">
              <w:rPr>
                <w:i/>
                <w:color w:val="000000"/>
                <w:sz w:val="22"/>
                <w:szCs w:val="22"/>
              </w:rPr>
              <w:t>6.7</w:t>
            </w:r>
          </w:p>
        </w:tc>
        <w:tc>
          <w:tcPr>
            <w:tcW w:w="1201" w:type="dxa"/>
          </w:tcPr>
          <w:p w:rsidR="00385649" w:rsidRPr="00EE44D2" w:rsidRDefault="00385649" w:rsidP="00F8645D">
            <w:pPr>
              <w:jc w:val="center"/>
              <w:rPr>
                <w:i/>
                <w:color w:val="000000"/>
              </w:rPr>
            </w:pPr>
            <w:r w:rsidRPr="00AF4E48">
              <w:rPr>
                <w:i/>
                <w:color w:val="000000"/>
                <w:sz w:val="22"/>
                <w:szCs w:val="22"/>
              </w:rPr>
              <w:t>20</w:t>
            </w:r>
          </w:p>
        </w:tc>
        <w:tc>
          <w:tcPr>
            <w:tcW w:w="1608" w:type="dxa"/>
          </w:tcPr>
          <w:p w:rsidR="00385649" w:rsidRPr="00EE44D2" w:rsidRDefault="00385649" w:rsidP="00F8645D">
            <w:pPr>
              <w:jc w:val="center"/>
              <w:rPr>
                <w:i/>
                <w:color w:val="000000"/>
              </w:rPr>
            </w:pPr>
            <w:r w:rsidRPr="00AF4E48">
              <w:rPr>
                <w:i/>
                <w:color w:val="000000"/>
                <w:sz w:val="22"/>
                <w:szCs w:val="22"/>
              </w:rPr>
              <w:t>13.3</w:t>
            </w:r>
          </w:p>
        </w:tc>
      </w:tr>
      <w:tr w:rsidR="00385649" w:rsidTr="00F8645D">
        <w:trPr>
          <w:trHeight w:val="596"/>
        </w:trPr>
        <w:tc>
          <w:tcPr>
            <w:tcW w:w="720" w:type="dxa"/>
            <w:vMerge w:val="restart"/>
          </w:tcPr>
          <w:p w:rsidR="00385649" w:rsidRPr="00EE44D2" w:rsidRDefault="00385649" w:rsidP="00F8645D">
            <w:pPr>
              <w:rPr>
                <w:color w:val="000000"/>
              </w:rPr>
            </w:pPr>
            <w:r w:rsidRPr="00AF4E48">
              <w:rPr>
                <w:color w:val="000000"/>
                <w:sz w:val="22"/>
                <w:szCs w:val="22"/>
              </w:rPr>
              <w:t>viii.</w:t>
            </w:r>
          </w:p>
        </w:tc>
        <w:tc>
          <w:tcPr>
            <w:tcW w:w="5031" w:type="dxa"/>
            <w:vMerge w:val="restart"/>
          </w:tcPr>
          <w:p w:rsidR="00385649" w:rsidRPr="00EE44D2" w:rsidRDefault="00385649" w:rsidP="00F8645D">
            <w:pPr>
              <w:rPr>
                <w:color w:val="000000"/>
              </w:rPr>
            </w:pPr>
            <w:r w:rsidRPr="00A06AFA">
              <w:rPr>
                <w:color w:val="000000"/>
                <w:sz w:val="22"/>
                <w:szCs w:val="22"/>
              </w:rPr>
              <w:t>It is necessary to orient   Form I entrants in arithmetic skills before introducing them to secondary mathematics.</w:t>
            </w:r>
          </w:p>
        </w:tc>
        <w:tc>
          <w:tcPr>
            <w:tcW w:w="1171" w:type="dxa"/>
          </w:tcPr>
          <w:p w:rsidR="00385649" w:rsidRPr="00EE44D2" w:rsidRDefault="00385649" w:rsidP="00F8645D">
            <w:pPr>
              <w:rPr>
                <w:b/>
                <w:color w:val="000000"/>
              </w:rPr>
            </w:pPr>
          </w:p>
          <w:p w:rsidR="00385649" w:rsidRPr="00EE44D2" w:rsidRDefault="00385649" w:rsidP="00F8645D">
            <w:pPr>
              <w:rPr>
                <w:b/>
                <w:color w:val="000000"/>
              </w:rPr>
            </w:pPr>
            <w:r w:rsidRPr="00AF4E48">
              <w:rPr>
                <w:color w:val="000000"/>
                <w:sz w:val="22"/>
                <w:szCs w:val="22"/>
              </w:rPr>
              <w:t>Freq</w:t>
            </w:r>
            <w:r w:rsidRPr="00AF4E48">
              <w:rPr>
                <w:b/>
                <w:color w:val="000000"/>
                <w:sz w:val="22"/>
                <w:szCs w:val="22"/>
              </w:rPr>
              <w:t>.</w:t>
            </w:r>
          </w:p>
        </w:tc>
        <w:tc>
          <w:tcPr>
            <w:tcW w:w="1171" w:type="dxa"/>
          </w:tcPr>
          <w:p w:rsidR="00385649" w:rsidRPr="00EE44D2" w:rsidRDefault="00385649" w:rsidP="00F8645D">
            <w:pPr>
              <w:jc w:val="center"/>
              <w:rPr>
                <w:color w:val="000000"/>
              </w:rPr>
            </w:pPr>
          </w:p>
          <w:p w:rsidR="00385649" w:rsidRPr="00EE44D2" w:rsidRDefault="00385649" w:rsidP="00F8645D">
            <w:pPr>
              <w:jc w:val="center"/>
              <w:rPr>
                <w:color w:val="000000"/>
              </w:rPr>
            </w:pPr>
            <w:r w:rsidRPr="00AF4E48">
              <w:rPr>
                <w:color w:val="000000"/>
                <w:sz w:val="22"/>
                <w:szCs w:val="22"/>
              </w:rPr>
              <w:t>7</w:t>
            </w:r>
          </w:p>
        </w:tc>
        <w:tc>
          <w:tcPr>
            <w:tcW w:w="1171" w:type="dxa"/>
          </w:tcPr>
          <w:p w:rsidR="00385649" w:rsidRPr="00EE44D2" w:rsidRDefault="00385649" w:rsidP="00F8645D">
            <w:pPr>
              <w:jc w:val="center"/>
              <w:rPr>
                <w:color w:val="000000"/>
              </w:rPr>
            </w:pPr>
          </w:p>
          <w:p w:rsidR="00385649" w:rsidRPr="00EE44D2" w:rsidRDefault="00385649" w:rsidP="00F8645D">
            <w:pPr>
              <w:jc w:val="center"/>
              <w:rPr>
                <w:color w:val="000000"/>
              </w:rPr>
            </w:pPr>
            <w:r w:rsidRPr="00AF4E48">
              <w:rPr>
                <w:color w:val="000000"/>
                <w:sz w:val="22"/>
                <w:szCs w:val="22"/>
              </w:rPr>
              <w:t>3</w:t>
            </w:r>
          </w:p>
        </w:tc>
        <w:tc>
          <w:tcPr>
            <w:tcW w:w="1065" w:type="dxa"/>
          </w:tcPr>
          <w:p w:rsidR="00385649" w:rsidRPr="00EE44D2" w:rsidRDefault="00385649" w:rsidP="00F8645D">
            <w:pPr>
              <w:jc w:val="center"/>
              <w:rPr>
                <w:color w:val="000000"/>
              </w:rPr>
            </w:pPr>
          </w:p>
          <w:p w:rsidR="00385649" w:rsidRPr="00EE44D2" w:rsidRDefault="00385649" w:rsidP="00F8645D">
            <w:pPr>
              <w:jc w:val="center"/>
              <w:rPr>
                <w:color w:val="000000"/>
              </w:rPr>
            </w:pPr>
            <w:r w:rsidRPr="00AF4E48">
              <w:rPr>
                <w:color w:val="000000"/>
                <w:sz w:val="22"/>
                <w:szCs w:val="22"/>
              </w:rPr>
              <w:t>0</w:t>
            </w:r>
          </w:p>
        </w:tc>
        <w:tc>
          <w:tcPr>
            <w:tcW w:w="1201" w:type="dxa"/>
          </w:tcPr>
          <w:p w:rsidR="00385649" w:rsidRPr="00EE44D2" w:rsidRDefault="00385649" w:rsidP="00F8645D">
            <w:pPr>
              <w:jc w:val="center"/>
              <w:rPr>
                <w:color w:val="000000"/>
              </w:rPr>
            </w:pPr>
          </w:p>
          <w:p w:rsidR="00385649" w:rsidRPr="00EE44D2" w:rsidRDefault="00385649" w:rsidP="00F8645D">
            <w:pPr>
              <w:jc w:val="center"/>
              <w:rPr>
                <w:color w:val="000000"/>
              </w:rPr>
            </w:pPr>
            <w:r w:rsidRPr="00AF4E48">
              <w:rPr>
                <w:color w:val="000000"/>
                <w:sz w:val="22"/>
                <w:szCs w:val="22"/>
              </w:rPr>
              <w:t>2</w:t>
            </w:r>
          </w:p>
        </w:tc>
        <w:tc>
          <w:tcPr>
            <w:tcW w:w="1608" w:type="dxa"/>
          </w:tcPr>
          <w:p w:rsidR="00385649" w:rsidRPr="00EE44D2" w:rsidRDefault="00385649" w:rsidP="00F8645D">
            <w:pPr>
              <w:jc w:val="center"/>
              <w:rPr>
                <w:color w:val="000000"/>
              </w:rPr>
            </w:pPr>
          </w:p>
          <w:p w:rsidR="00385649" w:rsidRPr="00EE44D2" w:rsidRDefault="00385649" w:rsidP="00F8645D">
            <w:pPr>
              <w:jc w:val="center"/>
              <w:rPr>
                <w:color w:val="000000"/>
              </w:rPr>
            </w:pPr>
            <w:r w:rsidRPr="00AF4E48">
              <w:rPr>
                <w:color w:val="000000"/>
                <w:sz w:val="22"/>
                <w:szCs w:val="22"/>
              </w:rPr>
              <w:t>3</w:t>
            </w:r>
          </w:p>
        </w:tc>
      </w:tr>
      <w:tr w:rsidR="00385649" w:rsidTr="00F8645D">
        <w:trPr>
          <w:trHeight w:val="172"/>
        </w:trPr>
        <w:tc>
          <w:tcPr>
            <w:tcW w:w="720" w:type="dxa"/>
            <w:vMerge/>
          </w:tcPr>
          <w:p w:rsidR="00385649" w:rsidRPr="00EE44D2" w:rsidRDefault="00385649" w:rsidP="00F8645D">
            <w:pPr>
              <w:rPr>
                <w:color w:val="000000"/>
              </w:rPr>
            </w:pPr>
          </w:p>
        </w:tc>
        <w:tc>
          <w:tcPr>
            <w:tcW w:w="5031" w:type="dxa"/>
            <w:vMerge/>
          </w:tcPr>
          <w:p w:rsidR="00385649" w:rsidRPr="00EE44D2" w:rsidRDefault="00385649" w:rsidP="00F8645D">
            <w:pPr>
              <w:rPr>
                <w:color w:val="000000"/>
              </w:rPr>
            </w:pPr>
          </w:p>
        </w:tc>
        <w:tc>
          <w:tcPr>
            <w:tcW w:w="1171" w:type="dxa"/>
          </w:tcPr>
          <w:p w:rsidR="00385649" w:rsidRPr="00EE44D2" w:rsidRDefault="00385649" w:rsidP="00F8645D">
            <w:pPr>
              <w:rPr>
                <w:color w:val="000000"/>
              </w:rPr>
            </w:pPr>
            <w:r w:rsidRPr="00AF4E48">
              <w:rPr>
                <w:color w:val="000000"/>
                <w:sz w:val="22"/>
                <w:szCs w:val="22"/>
              </w:rPr>
              <w:t>%</w:t>
            </w:r>
          </w:p>
        </w:tc>
        <w:tc>
          <w:tcPr>
            <w:tcW w:w="1171" w:type="dxa"/>
          </w:tcPr>
          <w:p w:rsidR="00385649" w:rsidRPr="00EE44D2" w:rsidRDefault="00385649" w:rsidP="00F8645D">
            <w:pPr>
              <w:jc w:val="center"/>
              <w:rPr>
                <w:i/>
                <w:color w:val="000000"/>
              </w:rPr>
            </w:pPr>
            <w:r w:rsidRPr="00AF4E48">
              <w:rPr>
                <w:i/>
                <w:color w:val="000000"/>
                <w:sz w:val="22"/>
                <w:szCs w:val="22"/>
              </w:rPr>
              <w:t>46.7</w:t>
            </w:r>
          </w:p>
        </w:tc>
        <w:tc>
          <w:tcPr>
            <w:tcW w:w="1171" w:type="dxa"/>
          </w:tcPr>
          <w:p w:rsidR="00385649" w:rsidRPr="00EE44D2" w:rsidRDefault="00385649" w:rsidP="00F8645D">
            <w:pPr>
              <w:jc w:val="center"/>
              <w:rPr>
                <w:i/>
                <w:color w:val="000000"/>
              </w:rPr>
            </w:pPr>
            <w:r w:rsidRPr="00AF4E48">
              <w:rPr>
                <w:i/>
                <w:color w:val="000000"/>
                <w:sz w:val="22"/>
                <w:szCs w:val="22"/>
              </w:rPr>
              <w:t>20</w:t>
            </w:r>
          </w:p>
        </w:tc>
        <w:tc>
          <w:tcPr>
            <w:tcW w:w="1065" w:type="dxa"/>
          </w:tcPr>
          <w:p w:rsidR="00385649" w:rsidRPr="00EE44D2" w:rsidRDefault="00385649" w:rsidP="00F8645D">
            <w:pPr>
              <w:jc w:val="center"/>
              <w:rPr>
                <w:i/>
                <w:color w:val="000000"/>
              </w:rPr>
            </w:pPr>
            <w:r w:rsidRPr="00AF4E48">
              <w:rPr>
                <w:i/>
                <w:color w:val="000000"/>
                <w:sz w:val="22"/>
                <w:szCs w:val="22"/>
              </w:rPr>
              <w:t>0</w:t>
            </w:r>
          </w:p>
        </w:tc>
        <w:tc>
          <w:tcPr>
            <w:tcW w:w="1201" w:type="dxa"/>
          </w:tcPr>
          <w:p w:rsidR="00385649" w:rsidRPr="00EE44D2" w:rsidRDefault="00385649" w:rsidP="00F8645D">
            <w:pPr>
              <w:jc w:val="center"/>
              <w:rPr>
                <w:i/>
                <w:color w:val="000000"/>
              </w:rPr>
            </w:pPr>
            <w:r w:rsidRPr="00AF4E48">
              <w:rPr>
                <w:i/>
                <w:color w:val="000000"/>
                <w:sz w:val="22"/>
                <w:szCs w:val="22"/>
              </w:rPr>
              <w:t>13.3</w:t>
            </w:r>
          </w:p>
        </w:tc>
        <w:tc>
          <w:tcPr>
            <w:tcW w:w="1608" w:type="dxa"/>
          </w:tcPr>
          <w:p w:rsidR="00385649" w:rsidRPr="00EE44D2" w:rsidRDefault="00385649" w:rsidP="00F8645D">
            <w:pPr>
              <w:jc w:val="center"/>
              <w:rPr>
                <w:i/>
                <w:color w:val="000000"/>
              </w:rPr>
            </w:pPr>
            <w:r w:rsidRPr="00AF4E48">
              <w:rPr>
                <w:i/>
                <w:color w:val="000000"/>
                <w:sz w:val="22"/>
                <w:szCs w:val="22"/>
              </w:rPr>
              <w:t>20</w:t>
            </w:r>
          </w:p>
        </w:tc>
      </w:tr>
      <w:tr w:rsidR="00385649" w:rsidTr="00F8645D">
        <w:trPr>
          <w:trHeight w:val="342"/>
        </w:trPr>
        <w:tc>
          <w:tcPr>
            <w:tcW w:w="720" w:type="dxa"/>
            <w:vMerge w:val="restart"/>
          </w:tcPr>
          <w:p w:rsidR="00385649" w:rsidRPr="00EE44D2" w:rsidRDefault="00385649" w:rsidP="00F8645D">
            <w:pPr>
              <w:rPr>
                <w:color w:val="000000"/>
              </w:rPr>
            </w:pPr>
            <w:r w:rsidRPr="00AF4E48">
              <w:rPr>
                <w:color w:val="000000"/>
                <w:sz w:val="22"/>
                <w:szCs w:val="22"/>
              </w:rPr>
              <w:t>ix.</w:t>
            </w:r>
          </w:p>
        </w:tc>
        <w:tc>
          <w:tcPr>
            <w:tcW w:w="5031" w:type="dxa"/>
            <w:vMerge w:val="restart"/>
          </w:tcPr>
          <w:p w:rsidR="00385649" w:rsidRPr="00EE44D2" w:rsidRDefault="00385649" w:rsidP="00F8645D">
            <w:r w:rsidRPr="00A06AFA">
              <w:rPr>
                <w:sz w:val="22"/>
                <w:szCs w:val="22"/>
              </w:rPr>
              <w:t>The Form I Mathematics textbook is suitable for beginners of secondary mathematics</w:t>
            </w:r>
          </w:p>
        </w:tc>
        <w:tc>
          <w:tcPr>
            <w:tcW w:w="1171" w:type="dxa"/>
          </w:tcPr>
          <w:p w:rsidR="00385649" w:rsidRPr="00EE44D2" w:rsidRDefault="00385649" w:rsidP="00F8645D">
            <w:pPr>
              <w:rPr>
                <w:color w:val="000000"/>
              </w:rPr>
            </w:pPr>
            <w:r w:rsidRPr="00AF4E48">
              <w:rPr>
                <w:color w:val="000000"/>
                <w:sz w:val="22"/>
                <w:szCs w:val="22"/>
              </w:rPr>
              <w:t>Freq.</w:t>
            </w:r>
          </w:p>
        </w:tc>
        <w:tc>
          <w:tcPr>
            <w:tcW w:w="1171" w:type="dxa"/>
          </w:tcPr>
          <w:p w:rsidR="00385649" w:rsidRPr="00EE44D2" w:rsidRDefault="00385649" w:rsidP="00F8645D">
            <w:pPr>
              <w:jc w:val="center"/>
              <w:rPr>
                <w:color w:val="000000"/>
              </w:rPr>
            </w:pPr>
            <w:r w:rsidRPr="00AF4E48">
              <w:rPr>
                <w:color w:val="000000"/>
                <w:sz w:val="22"/>
                <w:szCs w:val="22"/>
              </w:rPr>
              <w:t>2</w:t>
            </w:r>
          </w:p>
        </w:tc>
        <w:tc>
          <w:tcPr>
            <w:tcW w:w="1171" w:type="dxa"/>
          </w:tcPr>
          <w:p w:rsidR="00385649" w:rsidRPr="00EE44D2" w:rsidRDefault="00385649" w:rsidP="00F8645D">
            <w:pPr>
              <w:jc w:val="center"/>
              <w:rPr>
                <w:color w:val="000000"/>
              </w:rPr>
            </w:pPr>
            <w:r w:rsidRPr="00AF4E48">
              <w:rPr>
                <w:color w:val="000000"/>
                <w:sz w:val="22"/>
                <w:szCs w:val="22"/>
              </w:rPr>
              <w:t>4</w:t>
            </w:r>
          </w:p>
        </w:tc>
        <w:tc>
          <w:tcPr>
            <w:tcW w:w="1065" w:type="dxa"/>
          </w:tcPr>
          <w:p w:rsidR="00385649" w:rsidRPr="00EE44D2" w:rsidRDefault="00385649" w:rsidP="00F8645D">
            <w:pPr>
              <w:jc w:val="center"/>
              <w:rPr>
                <w:color w:val="000000"/>
              </w:rPr>
            </w:pPr>
            <w:r w:rsidRPr="00AF4E48">
              <w:rPr>
                <w:color w:val="000000"/>
                <w:sz w:val="22"/>
                <w:szCs w:val="22"/>
              </w:rPr>
              <w:t>1</w:t>
            </w:r>
          </w:p>
        </w:tc>
        <w:tc>
          <w:tcPr>
            <w:tcW w:w="1201" w:type="dxa"/>
          </w:tcPr>
          <w:p w:rsidR="00385649" w:rsidRPr="00EE44D2" w:rsidRDefault="00385649" w:rsidP="00F8645D">
            <w:pPr>
              <w:jc w:val="center"/>
              <w:rPr>
                <w:color w:val="000000"/>
              </w:rPr>
            </w:pPr>
            <w:r w:rsidRPr="00AF4E48">
              <w:rPr>
                <w:color w:val="000000"/>
                <w:sz w:val="22"/>
                <w:szCs w:val="22"/>
              </w:rPr>
              <w:t>3</w:t>
            </w:r>
          </w:p>
        </w:tc>
        <w:tc>
          <w:tcPr>
            <w:tcW w:w="1608" w:type="dxa"/>
          </w:tcPr>
          <w:p w:rsidR="00385649" w:rsidRPr="00EE44D2" w:rsidRDefault="00385649" w:rsidP="00F8645D">
            <w:pPr>
              <w:jc w:val="center"/>
              <w:rPr>
                <w:color w:val="000000"/>
              </w:rPr>
            </w:pPr>
            <w:r w:rsidRPr="00AF4E48">
              <w:rPr>
                <w:color w:val="000000"/>
                <w:sz w:val="22"/>
                <w:szCs w:val="22"/>
              </w:rPr>
              <w:t>5</w:t>
            </w:r>
          </w:p>
        </w:tc>
      </w:tr>
      <w:tr w:rsidR="00385649" w:rsidTr="00F8645D">
        <w:trPr>
          <w:trHeight w:val="378"/>
        </w:trPr>
        <w:tc>
          <w:tcPr>
            <w:tcW w:w="720" w:type="dxa"/>
            <w:vMerge/>
          </w:tcPr>
          <w:p w:rsidR="00385649" w:rsidRPr="00EE44D2" w:rsidRDefault="00385649" w:rsidP="00F8645D">
            <w:pPr>
              <w:rPr>
                <w:color w:val="000000"/>
              </w:rPr>
            </w:pPr>
          </w:p>
        </w:tc>
        <w:tc>
          <w:tcPr>
            <w:tcW w:w="5031" w:type="dxa"/>
            <w:vMerge/>
          </w:tcPr>
          <w:p w:rsidR="00385649" w:rsidRPr="00EE44D2" w:rsidRDefault="00385649" w:rsidP="00F8645D">
            <w:pPr>
              <w:rPr>
                <w:color w:val="FF0000"/>
              </w:rPr>
            </w:pPr>
          </w:p>
        </w:tc>
        <w:tc>
          <w:tcPr>
            <w:tcW w:w="1171" w:type="dxa"/>
          </w:tcPr>
          <w:p w:rsidR="00385649" w:rsidRPr="00EE44D2" w:rsidRDefault="00385649" w:rsidP="00F8645D">
            <w:pPr>
              <w:rPr>
                <w:color w:val="000000"/>
              </w:rPr>
            </w:pPr>
            <w:r w:rsidRPr="00AF4E48">
              <w:rPr>
                <w:color w:val="000000"/>
                <w:sz w:val="22"/>
                <w:szCs w:val="22"/>
              </w:rPr>
              <w:t>%</w:t>
            </w:r>
          </w:p>
        </w:tc>
        <w:tc>
          <w:tcPr>
            <w:tcW w:w="1171" w:type="dxa"/>
          </w:tcPr>
          <w:p w:rsidR="00385649" w:rsidRPr="00EE44D2" w:rsidRDefault="00385649" w:rsidP="00F8645D">
            <w:pPr>
              <w:jc w:val="center"/>
              <w:rPr>
                <w:i/>
                <w:color w:val="000000"/>
              </w:rPr>
            </w:pPr>
            <w:r w:rsidRPr="00AF4E48">
              <w:rPr>
                <w:i/>
                <w:color w:val="000000"/>
                <w:sz w:val="22"/>
                <w:szCs w:val="22"/>
              </w:rPr>
              <w:t>13.3</w:t>
            </w:r>
          </w:p>
        </w:tc>
        <w:tc>
          <w:tcPr>
            <w:tcW w:w="1171" w:type="dxa"/>
          </w:tcPr>
          <w:p w:rsidR="00385649" w:rsidRPr="00EE44D2" w:rsidRDefault="00385649" w:rsidP="00F8645D">
            <w:pPr>
              <w:jc w:val="center"/>
              <w:rPr>
                <w:i/>
                <w:color w:val="000000"/>
              </w:rPr>
            </w:pPr>
            <w:r w:rsidRPr="00AF4E48">
              <w:rPr>
                <w:i/>
                <w:color w:val="000000"/>
                <w:sz w:val="22"/>
                <w:szCs w:val="22"/>
              </w:rPr>
              <w:t>26.7</w:t>
            </w:r>
          </w:p>
        </w:tc>
        <w:tc>
          <w:tcPr>
            <w:tcW w:w="1065" w:type="dxa"/>
          </w:tcPr>
          <w:p w:rsidR="00385649" w:rsidRPr="00EE44D2" w:rsidRDefault="00385649" w:rsidP="00F8645D">
            <w:pPr>
              <w:jc w:val="center"/>
              <w:rPr>
                <w:i/>
                <w:color w:val="000000"/>
              </w:rPr>
            </w:pPr>
            <w:r w:rsidRPr="00AF4E48">
              <w:rPr>
                <w:i/>
                <w:color w:val="000000"/>
                <w:sz w:val="22"/>
                <w:szCs w:val="22"/>
              </w:rPr>
              <w:t>6.7</w:t>
            </w:r>
          </w:p>
        </w:tc>
        <w:tc>
          <w:tcPr>
            <w:tcW w:w="1201" w:type="dxa"/>
          </w:tcPr>
          <w:p w:rsidR="00385649" w:rsidRPr="00EE44D2" w:rsidRDefault="00385649" w:rsidP="00F8645D">
            <w:pPr>
              <w:jc w:val="center"/>
              <w:rPr>
                <w:i/>
                <w:color w:val="000000"/>
              </w:rPr>
            </w:pPr>
            <w:r w:rsidRPr="00AF4E48">
              <w:rPr>
                <w:i/>
                <w:color w:val="000000"/>
                <w:sz w:val="22"/>
                <w:szCs w:val="22"/>
              </w:rPr>
              <w:t>20</w:t>
            </w:r>
          </w:p>
        </w:tc>
        <w:tc>
          <w:tcPr>
            <w:tcW w:w="1608" w:type="dxa"/>
          </w:tcPr>
          <w:p w:rsidR="00385649" w:rsidRPr="00EE44D2" w:rsidRDefault="00385649" w:rsidP="00F8645D">
            <w:pPr>
              <w:jc w:val="center"/>
              <w:rPr>
                <w:i/>
                <w:color w:val="000000"/>
              </w:rPr>
            </w:pPr>
            <w:r w:rsidRPr="00AF4E48">
              <w:rPr>
                <w:i/>
                <w:color w:val="000000"/>
                <w:sz w:val="22"/>
                <w:szCs w:val="22"/>
              </w:rPr>
              <w:t>33.3</w:t>
            </w:r>
          </w:p>
        </w:tc>
      </w:tr>
    </w:tbl>
    <w:p w:rsidR="00385649" w:rsidRPr="007025C1" w:rsidRDefault="00385649" w:rsidP="005E6607">
      <w:pPr>
        <w:rPr>
          <w:color w:val="000000"/>
        </w:rPr>
      </w:pPr>
    </w:p>
    <w:p w:rsidR="00385649" w:rsidRDefault="00385649" w:rsidP="005E6607">
      <w:pPr>
        <w:rPr>
          <w:color w:val="000000"/>
        </w:rPr>
        <w:sectPr w:rsidR="00385649" w:rsidSect="00F8645D">
          <w:pgSz w:w="16834" w:h="11909" w:orient="landscape" w:code="9"/>
          <w:pgMar w:top="2304" w:right="1440" w:bottom="1354" w:left="2275" w:header="720" w:footer="288" w:gutter="0"/>
          <w:cols w:space="720"/>
          <w:docGrid w:linePitch="360"/>
        </w:sectPr>
      </w:pPr>
    </w:p>
    <w:p w:rsidR="00385649" w:rsidRDefault="00385649" w:rsidP="005E6607">
      <w:pPr>
        <w:spacing w:line="480" w:lineRule="auto"/>
        <w:jc w:val="both"/>
        <w:rPr>
          <w:color w:val="000000"/>
        </w:rPr>
      </w:pPr>
      <w:r>
        <w:rPr>
          <w:color w:val="000000"/>
        </w:rPr>
        <w:t>Items 15 i-viii  sought the views of teachers on</w:t>
      </w:r>
      <w:r w:rsidRPr="005E1A77">
        <w:rPr>
          <w:color w:val="000000"/>
        </w:rPr>
        <w:t xml:space="preserve"> the co</w:t>
      </w:r>
      <w:r>
        <w:rPr>
          <w:color w:val="000000"/>
        </w:rPr>
        <w:t xml:space="preserve">mpetence of Form I entrants, the </w:t>
      </w:r>
      <w:r w:rsidRPr="005E1A77">
        <w:rPr>
          <w:color w:val="000000"/>
        </w:rPr>
        <w:t>extent to which schools and individual</w:t>
      </w:r>
      <w:r>
        <w:rPr>
          <w:color w:val="000000"/>
        </w:rPr>
        <w:t xml:space="preserve"> subject</w:t>
      </w:r>
      <w:r w:rsidRPr="005E1A77">
        <w:rPr>
          <w:color w:val="000000"/>
        </w:rPr>
        <w:t xml:space="preserve"> teachers had been taking </w:t>
      </w:r>
      <w:r>
        <w:rPr>
          <w:color w:val="000000"/>
        </w:rPr>
        <w:t xml:space="preserve">the </w:t>
      </w:r>
      <w:r w:rsidRPr="005E1A77">
        <w:rPr>
          <w:color w:val="000000"/>
        </w:rPr>
        <w:t xml:space="preserve">responsibility to </w:t>
      </w:r>
      <w:r>
        <w:rPr>
          <w:color w:val="000000"/>
        </w:rPr>
        <w:t xml:space="preserve">identify weak students and efforts made to give assistance.  The findings in Table 4.2 indicates that 66.7% of teachers refuted the statement that Form I entrants had negative attitude towards mathematics as opposed to 26.6% who agreed with the statement and 6.7% who had no opinion.   </w:t>
      </w:r>
    </w:p>
    <w:p w:rsidR="00385649" w:rsidRPr="00A46995" w:rsidRDefault="00385649" w:rsidP="00433F1C">
      <w:pPr>
        <w:spacing w:before="50" w:line="480" w:lineRule="auto"/>
        <w:rPr>
          <w:sz w:val="14"/>
          <w:szCs w:val="14"/>
        </w:rPr>
      </w:pPr>
    </w:p>
    <w:p w:rsidR="00385649" w:rsidRDefault="00385649" w:rsidP="00A46995">
      <w:pPr>
        <w:widowControl w:val="0"/>
        <w:spacing w:line="480" w:lineRule="auto"/>
        <w:jc w:val="both"/>
        <w:rPr>
          <w:color w:val="000000"/>
        </w:rPr>
      </w:pPr>
      <w:r>
        <w:rPr>
          <w:color w:val="000000"/>
        </w:rPr>
        <w:t xml:space="preserve">As it can be deduced from Table 4.2, teachers who view Form I entrants as having either poor background in mathematics or inadequate skills in arithmetic operations were 73.4% and 66.6% respectively.   About 73.7% of teachers indicated that they had no habit of identifying the mathematical misconceptions Form I entrants may have in mathematics.  Moreover, 86.7% of the teachers responded that there were no special programmes in their schools for helping weak students in mathematics.   It is also indicated that 33.3% of the respondents viewed the Form I orientation courses conducted in some schools as helpful in improving students’ mathematics skills. </w:t>
      </w:r>
    </w:p>
    <w:p w:rsidR="00385649" w:rsidRPr="00A46995" w:rsidRDefault="00385649" w:rsidP="00A46995">
      <w:pPr>
        <w:widowControl w:val="0"/>
        <w:spacing w:line="480" w:lineRule="auto"/>
        <w:rPr>
          <w:sz w:val="16"/>
          <w:szCs w:val="16"/>
        </w:rPr>
      </w:pPr>
    </w:p>
    <w:p w:rsidR="00385649" w:rsidRDefault="00385649" w:rsidP="00A46995">
      <w:pPr>
        <w:widowControl w:val="0"/>
        <w:spacing w:line="480" w:lineRule="auto"/>
        <w:jc w:val="both"/>
        <w:rPr>
          <w:color w:val="FF0000"/>
        </w:rPr>
      </w:pPr>
      <w:r>
        <w:rPr>
          <w:color w:val="000000"/>
        </w:rPr>
        <w:t xml:space="preserve">On the strategy used to improve students’ performance, 60% of the respondents used revision questions, while 33.3% were against the strategy, and 6.7% had no response. Those who supported the use of orientation programmes as a remedy strategy were </w:t>
      </w:r>
      <w:r>
        <w:t>66.7% of whom 46.7% strongly agreed and 20% who just agreed</w:t>
      </w:r>
      <w:r>
        <w:rPr>
          <w:color w:val="000000"/>
        </w:rPr>
        <w:t>.  The teachers also gave their opinions on the suitability of a Form I Mathematics textbook.  As shown in Table 4.2 about 40% (including 13.3% who strongly agreed, and 26.7% who agreed) of respondents considered the Form I textbook as suitable for beginners of secondary mathematics.  Generally, the views of most teachers in</w:t>
      </w:r>
      <w:r w:rsidRPr="00BB36AC">
        <w:rPr>
          <w:color w:val="000000"/>
        </w:rPr>
        <w:t xml:space="preserve"> Tab</w:t>
      </w:r>
      <w:r>
        <w:rPr>
          <w:color w:val="000000"/>
        </w:rPr>
        <w:t>le 4.2 is an indication that Form I entrants</w:t>
      </w:r>
      <w:r w:rsidRPr="00BB36AC">
        <w:rPr>
          <w:color w:val="000000"/>
        </w:rPr>
        <w:t xml:space="preserve"> </w:t>
      </w:r>
      <w:r>
        <w:rPr>
          <w:color w:val="000000"/>
        </w:rPr>
        <w:t xml:space="preserve">were having </w:t>
      </w:r>
      <w:r w:rsidRPr="00BB36AC">
        <w:rPr>
          <w:color w:val="000000"/>
        </w:rPr>
        <w:t xml:space="preserve">learning </w:t>
      </w:r>
      <w:r>
        <w:rPr>
          <w:color w:val="000000"/>
        </w:rPr>
        <w:t>difficulties in mathematics, and that; the teachers do not diagnose students’ learning difficulties for remediation before</w:t>
      </w:r>
      <w:r w:rsidRPr="00BB36AC">
        <w:rPr>
          <w:color w:val="000000"/>
        </w:rPr>
        <w:t xml:space="preserve"> </w:t>
      </w:r>
      <w:r>
        <w:rPr>
          <w:color w:val="000000"/>
        </w:rPr>
        <w:t>te</w:t>
      </w:r>
      <w:r w:rsidRPr="00BB36AC">
        <w:t>aching them secondary mathematics</w:t>
      </w:r>
      <w:r>
        <w:t>.</w:t>
      </w:r>
      <w:r w:rsidRPr="00BB36AC">
        <w:t xml:space="preserve"> </w:t>
      </w:r>
    </w:p>
    <w:p w:rsidR="00385649" w:rsidRPr="00BB36AC" w:rsidRDefault="00385649" w:rsidP="00736832">
      <w:pPr>
        <w:spacing w:line="480" w:lineRule="auto"/>
        <w:jc w:val="both"/>
        <w:rPr>
          <w:color w:val="000000"/>
        </w:rPr>
      </w:pPr>
    </w:p>
    <w:p w:rsidR="00385649" w:rsidRPr="00BB36AC" w:rsidRDefault="00385649" w:rsidP="00736832">
      <w:pPr>
        <w:pStyle w:val="Heading2"/>
        <w:spacing w:line="480" w:lineRule="auto"/>
        <w:rPr>
          <w:color w:val="FF0000"/>
        </w:rPr>
      </w:pPr>
      <w:bookmarkStart w:id="365" w:name="_Toc389725510"/>
      <w:bookmarkStart w:id="366" w:name="_Toc393784063"/>
      <w:bookmarkStart w:id="367" w:name="_Toc417971743"/>
      <w:bookmarkStart w:id="368" w:name="_Toc423770524"/>
      <w:r>
        <w:rPr>
          <w:color w:val="000000"/>
        </w:rPr>
        <w:t>4.</w:t>
      </w:r>
      <w:r w:rsidRPr="00BB36AC">
        <w:rPr>
          <w:color w:val="000000"/>
        </w:rPr>
        <w:t>3 Difficult</w:t>
      </w:r>
      <w:r>
        <w:t xml:space="preserve"> Level</w:t>
      </w:r>
      <w:r w:rsidRPr="00BB36AC">
        <w:t xml:space="preserve"> of Test Items</w:t>
      </w:r>
      <w:bookmarkEnd w:id="365"/>
      <w:bookmarkEnd w:id="366"/>
      <w:bookmarkEnd w:id="367"/>
      <w:bookmarkEnd w:id="368"/>
      <w:r w:rsidRPr="00BB36AC">
        <w:t xml:space="preserve"> </w:t>
      </w:r>
    </w:p>
    <w:p w:rsidR="00385649" w:rsidRDefault="00385649" w:rsidP="00A46995">
      <w:pPr>
        <w:widowControl w:val="0"/>
        <w:spacing w:before="50" w:line="480" w:lineRule="auto"/>
        <w:jc w:val="both"/>
      </w:pPr>
      <w:r>
        <w:t xml:space="preserve">A </w:t>
      </w:r>
      <w:r w:rsidRPr="00BB36AC">
        <w:t>mathematics achievement test comprising 50 questions (Appendix A) was constructed and administered to the 445</w:t>
      </w:r>
      <w:r w:rsidRPr="00BB36AC">
        <w:rPr>
          <w:color w:val="FF0000"/>
        </w:rPr>
        <w:t xml:space="preserve"> </w:t>
      </w:r>
      <w:r>
        <w:t>Form I entrants</w:t>
      </w:r>
      <w:r w:rsidRPr="00BB36AC">
        <w:t xml:space="preserve"> in th</w:t>
      </w:r>
      <w:r>
        <w:t>e nine</w:t>
      </w:r>
      <w:r w:rsidRPr="00BB36AC">
        <w:t xml:space="preserve"> selected secondary schools.  The test items were written both in Kiswahili and in English, because some respondents from seminaries and Non-Government schools were from English Medium Primary Schools and those from</w:t>
      </w:r>
      <w:r>
        <w:t xml:space="preserve"> both Government and Community secondary schools were from primary schools whose medium of instruction was Kiswahili.  </w:t>
      </w:r>
      <w:r w:rsidRPr="00791B03">
        <w:t xml:space="preserve">All test items were on topics taught at primary school level as indicated in Table 4.3.   The table also shows the difficulty levels of </w:t>
      </w:r>
      <w:r>
        <w:t xml:space="preserve">competences </w:t>
      </w:r>
      <w:r w:rsidRPr="00791B03">
        <w:t xml:space="preserve">tested </w:t>
      </w:r>
      <w:r>
        <w:t xml:space="preserve">in the tasks starting with </w:t>
      </w:r>
      <w:r w:rsidRPr="00791B03">
        <w:t xml:space="preserve">the one </w:t>
      </w:r>
      <w:r>
        <w:t>having</w:t>
      </w:r>
      <w:r w:rsidRPr="00791B03">
        <w:t xml:space="preserve"> highest</w:t>
      </w:r>
      <w:r>
        <w:t xml:space="preserve"> score</w:t>
      </w:r>
      <w:r w:rsidRPr="00791B03">
        <w:t xml:space="preserve"> </w:t>
      </w:r>
      <w:r>
        <w:t xml:space="preserve">of </w:t>
      </w:r>
      <w:r w:rsidRPr="00791B03">
        <w:t>percentage failure.</w:t>
      </w:r>
    </w:p>
    <w:p w:rsidR="00385649" w:rsidRDefault="00385649" w:rsidP="00A46995">
      <w:pPr>
        <w:widowControl w:val="0"/>
        <w:spacing w:before="50" w:line="480" w:lineRule="auto"/>
        <w:jc w:val="both"/>
        <w:outlineLvl w:val="0"/>
        <w:rPr>
          <w:b/>
        </w:rPr>
      </w:pPr>
      <w:bookmarkStart w:id="369" w:name="_Toc392778095"/>
      <w:bookmarkStart w:id="370" w:name="_Toc393784064"/>
    </w:p>
    <w:p w:rsidR="00385649" w:rsidRDefault="00385649" w:rsidP="00A46995">
      <w:pPr>
        <w:widowControl w:val="0"/>
        <w:spacing w:before="50" w:line="480" w:lineRule="auto"/>
        <w:jc w:val="both"/>
      </w:pPr>
      <w:r>
        <w:t xml:space="preserve">To ensure reliability of the test, more than two items were constructed on each tested topic as recommended in Kheong (1982). </w:t>
      </w:r>
      <w:r w:rsidRPr="00764E39">
        <w:t>For each question</w:t>
      </w:r>
      <w:r>
        <w:t>,</w:t>
      </w:r>
      <w:r w:rsidRPr="00764E39">
        <w:t xml:space="preserve"> respondents were required to show the work that led to their answers. This was done for t</w:t>
      </w:r>
      <w:r>
        <w:t>he following three reasons</w:t>
      </w:r>
      <w:r w:rsidRPr="00764E39">
        <w:t>.</w:t>
      </w:r>
      <w:r>
        <w:t xml:space="preserve"> Firstly, was t</w:t>
      </w:r>
      <w:r w:rsidRPr="00764E39">
        <w:t>o underscore the importance of the process (met</w:t>
      </w:r>
      <w:r>
        <w:t>hod) of arriving at an answer to</w:t>
      </w:r>
      <w:r w:rsidRPr="00764E39">
        <w:t xml:space="preserve"> a mathematical problem.</w:t>
      </w:r>
      <w:r>
        <w:t xml:space="preserve"> Secondly, t</w:t>
      </w:r>
      <w:r w:rsidRPr="00764E39">
        <w:t>o simplify the p</w:t>
      </w:r>
      <w:r>
        <w:t>rocess of identifying the</w:t>
      </w:r>
      <w:r w:rsidRPr="00764E39">
        <w:t xml:space="preserve"> errors made by respondents in answering each question, and </w:t>
      </w:r>
      <w:r>
        <w:t>lastly, t</w:t>
      </w:r>
      <w:r w:rsidRPr="00764E39">
        <w:t xml:space="preserve">o facilitate the process of identifying the misconceptions (incorrectly </w:t>
      </w:r>
      <w:r>
        <w:t xml:space="preserve">or wrongly </w:t>
      </w:r>
      <w:r w:rsidRPr="00764E39">
        <w:t>acquired concepts) leading to the wrong answers.</w:t>
      </w:r>
      <w:r>
        <w:t xml:space="preserve"> </w:t>
      </w:r>
      <w:r w:rsidRPr="00764E39">
        <w:t>For each concept and skill tested, the difficulty level was measured by the percentage number of respondents with wrong answers</w:t>
      </w:r>
      <w:r>
        <w:t>,</w:t>
      </w:r>
      <w:r w:rsidRPr="00764E39">
        <w:t xml:space="preserve"> compared to the total number of respondents. </w:t>
      </w:r>
    </w:p>
    <w:p w:rsidR="00385649" w:rsidRDefault="00385649" w:rsidP="00A46995">
      <w:pPr>
        <w:widowControl w:val="0"/>
        <w:spacing w:line="480" w:lineRule="auto"/>
        <w:jc w:val="both"/>
        <w:rPr>
          <w:lang w:eastAsia="en-GB"/>
        </w:rPr>
      </w:pPr>
      <w:r>
        <w:t xml:space="preserve">As shown in Table 4.3, the highest failure rates are found in questions 47, 48, 46, 44, 45, 36 and 43.  These were questions on </w:t>
      </w:r>
      <w:r>
        <w:rPr>
          <w:i/>
        </w:rPr>
        <w:t>Units of area</w:t>
      </w:r>
      <w:r>
        <w:t xml:space="preserve">, </w:t>
      </w:r>
      <w:r>
        <w:rPr>
          <w:i/>
        </w:rPr>
        <w:t>Volume</w:t>
      </w:r>
      <w:r>
        <w:t xml:space="preserve">, </w:t>
      </w:r>
      <w:r>
        <w:rPr>
          <w:i/>
        </w:rPr>
        <w:t>Capacity</w:t>
      </w:r>
      <w:r>
        <w:t xml:space="preserve">, </w:t>
      </w:r>
      <w:r>
        <w:rPr>
          <w:i/>
        </w:rPr>
        <w:t>Length</w:t>
      </w:r>
      <w:r>
        <w:t xml:space="preserve">, </w:t>
      </w:r>
      <w:r>
        <w:rPr>
          <w:i/>
        </w:rPr>
        <w:t>Time</w:t>
      </w:r>
      <w:r>
        <w:t xml:space="preserve"> and </w:t>
      </w:r>
      <w:r>
        <w:rPr>
          <w:i/>
        </w:rPr>
        <w:t>Weight</w:t>
      </w:r>
      <w:r>
        <w:t xml:space="preserve">, respectively. The failure rates in these items, in their respective order, range from 83.9% to 70.7%.  The next category in the order of difficulty, were questions with failure rates ranging between 50% and 70% which were on: </w:t>
      </w:r>
      <w:r>
        <w:rPr>
          <w:i/>
        </w:rPr>
        <w:t xml:space="preserve">Percentages, </w:t>
      </w:r>
      <w:r>
        <w:rPr>
          <w:i/>
          <w:lang w:eastAsia="en-GB"/>
        </w:rPr>
        <w:t>Angles, Number patterns, Algebra</w:t>
      </w:r>
      <w:r>
        <w:rPr>
          <w:lang w:eastAsia="en-GB"/>
        </w:rPr>
        <w:t xml:space="preserve"> and </w:t>
      </w:r>
      <w:r>
        <w:rPr>
          <w:i/>
          <w:lang w:eastAsia="en-GB"/>
        </w:rPr>
        <w:t>Arithmetic operations involving negative numbers</w:t>
      </w:r>
      <w:r>
        <w:rPr>
          <w:lang w:eastAsia="en-GB"/>
        </w:rPr>
        <w:t xml:space="preserve">.  </w:t>
      </w:r>
    </w:p>
    <w:p w:rsidR="00385649" w:rsidRDefault="00385649" w:rsidP="00A46995">
      <w:pPr>
        <w:widowControl w:val="0"/>
        <w:spacing w:line="480" w:lineRule="auto"/>
        <w:jc w:val="both"/>
        <w:outlineLvl w:val="0"/>
        <w:rPr>
          <w:b/>
        </w:rPr>
      </w:pPr>
    </w:p>
    <w:p w:rsidR="00385649" w:rsidRDefault="00385649" w:rsidP="00A46995">
      <w:pPr>
        <w:spacing w:line="480" w:lineRule="auto"/>
        <w:jc w:val="both"/>
        <w:outlineLvl w:val="0"/>
      </w:pPr>
      <w:bookmarkStart w:id="371" w:name="_Toc419209856"/>
      <w:bookmarkStart w:id="372" w:name="_Toc417971744"/>
      <w:bookmarkStart w:id="373" w:name="_Toc420589538"/>
      <w:bookmarkStart w:id="374" w:name="_Toc423685465"/>
      <w:bookmarkStart w:id="375" w:name="_Toc423770525"/>
      <w:r>
        <w:rPr>
          <w:b/>
        </w:rPr>
        <w:t>Table 4.3</w:t>
      </w:r>
      <w:r w:rsidRPr="00764E39">
        <w:rPr>
          <w:b/>
        </w:rPr>
        <w:t xml:space="preserve">: </w:t>
      </w:r>
      <w:r>
        <w:rPr>
          <w:b/>
        </w:rPr>
        <w:t>Percentages of Students’ Failure on Competence Tested in the Task</w:t>
      </w:r>
      <w:bookmarkEnd w:id="371"/>
      <w:bookmarkEnd w:id="372"/>
      <w:bookmarkEnd w:id="373"/>
      <w:bookmarkEnd w:id="374"/>
      <w:bookmarkEnd w:id="375"/>
      <w:r>
        <w:rPr>
          <w:b/>
        </w:rPr>
        <w:t xml:space="preserve"> </w:t>
      </w:r>
      <w:bookmarkEnd w:id="369"/>
      <w:bookmarkEnd w:id="370"/>
    </w:p>
    <w:tbl>
      <w:tblPr>
        <w:tblW w:w="8358" w:type="dxa"/>
        <w:tblLayout w:type="fixed"/>
        <w:tblLook w:val="01E0"/>
      </w:tblPr>
      <w:tblGrid>
        <w:gridCol w:w="551"/>
        <w:gridCol w:w="3077"/>
        <w:gridCol w:w="1210"/>
        <w:gridCol w:w="2200"/>
        <w:gridCol w:w="1320"/>
      </w:tblGrid>
      <w:tr w:rsidR="00385649" w:rsidRPr="00764E39" w:rsidTr="008E3A5E">
        <w:trPr>
          <w:trHeight w:val="159"/>
        </w:trPr>
        <w:tc>
          <w:tcPr>
            <w:tcW w:w="551" w:type="dxa"/>
          </w:tcPr>
          <w:p w:rsidR="00385649" w:rsidRPr="00EE44D2" w:rsidRDefault="00385649" w:rsidP="00F8645D">
            <w:pPr>
              <w:spacing w:line="276" w:lineRule="auto"/>
              <w:jc w:val="center"/>
              <w:rPr>
                <w:b/>
              </w:rPr>
            </w:pPr>
            <w:r w:rsidRPr="000D5891">
              <w:rPr>
                <w:b/>
                <w:sz w:val="22"/>
                <w:szCs w:val="22"/>
              </w:rPr>
              <w:t>No</w:t>
            </w:r>
          </w:p>
        </w:tc>
        <w:tc>
          <w:tcPr>
            <w:tcW w:w="3077" w:type="dxa"/>
          </w:tcPr>
          <w:p w:rsidR="00385649" w:rsidRPr="00EE44D2" w:rsidRDefault="00385649" w:rsidP="00F8645D">
            <w:pPr>
              <w:spacing w:line="276" w:lineRule="auto"/>
              <w:jc w:val="center"/>
              <w:rPr>
                <w:b/>
              </w:rPr>
            </w:pPr>
            <w:r>
              <w:rPr>
                <w:b/>
                <w:sz w:val="22"/>
                <w:szCs w:val="22"/>
              </w:rPr>
              <w:t>Task/Question</w:t>
            </w:r>
          </w:p>
        </w:tc>
        <w:tc>
          <w:tcPr>
            <w:tcW w:w="1210" w:type="dxa"/>
          </w:tcPr>
          <w:p w:rsidR="00385649" w:rsidRPr="00EE44D2" w:rsidRDefault="00385649" w:rsidP="00F8645D">
            <w:pPr>
              <w:spacing w:line="276" w:lineRule="auto"/>
              <w:ind w:left="112" w:hanging="112"/>
              <w:jc w:val="center"/>
              <w:rPr>
                <w:b/>
              </w:rPr>
            </w:pPr>
            <w:r>
              <w:rPr>
                <w:b/>
                <w:sz w:val="22"/>
                <w:szCs w:val="22"/>
              </w:rPr>
              <w:t>Class level  t</w:t>
            </w:r>
            <w:r w:rsidRPr="000D5891">
              <w:rPr>
                <w:b/>
                <w:sz w:val="22"/>
                <w:szCs w:val="22"/>
              </w:rPr>
              <w:t>aught</w:t>
            </w:r>
          </w:p>
        </w:tc>
        <w:tc>
          <w:tcPr>
            <w:tcW w:w="2200" w:type="dxa"/>
          </w:tcPr>
          <w:p w:rsidR="00385649" w:rsidRPr="00EE44D2" w:rsidRDefault="00385649" w:rsidP="00F8645D">
            <w:pPr>
              <w:spacing w:line="276" w:lineRule="auto"/>
              <w:ind w:left="720" w:hanging="720"/>
              <w:jc w:val="center"/>
              <w:rPr>
                <w:b/>
              </w:rPr>
            </w:pPr>
            <w:r>
              <w:rPr>
                <w:b/>
                <w:sz w:val="22"/>
                <w:szCs w:val="22"/>
              </w:rPr>
              <w:t>Competence</w:t>
            </w:r>
          </w:p>
          <w:p w:rsidR="00385649" w:rsidRPr="00EE44D2" w:rsidRDefault="00385649" w:rsidP="00F8645D">
            <w:pPr>
              <w:spacing w:line="276" w:lineRule="auto"/>
              <w:ind w:left="720" w:hanging="720"/>
              <w:jc w:val="center"/>
              <w:rPr>
                <w:b/>
              </w:rPr>
            </w:pPr>
            <w:r>
              <w:rPr>
                <w:b/>
                <w:sz w:val="22"/>
                <w:szCs w:val="22"/>
              </w:rPr>
              <w:t xml:space="preserve"> or skill required</w:t>
            </w:r>
          </w:p>
        </w:tc>
        <w:tc>
          <w:tcPr>
            <w:tcW w:w="1320" w:type="dxa"/>
          </w:tcPr>
          <w:p w:rsidR="00385649" w:rsidRPr="00EE44D2" w:rsidRDefault="00385649" w:rsidP="00F8645D">
            <w:pPr>
              <w:spacing w:line="276" w:lineRule="auto"/>
              <w:jc w:val="center"/>
              <w:rPr>
                <w:b/>
              </w:rPr>
            </w:pPr>
            <w:r>
              <w:rPr>
                <w:b/>
                <w:sz w:val="22"/>
                <w:szCs w:val="22"/>
              </w:rPr>
              <w:t>Percentage f</w:t>
            </w:r>
            <w:r w:rsidRPr="000D5891">
              <w:rPr>
                <w:b/>
                <w:sz w:val="22"/>
                <w:szCs w:val="22"/>
              </w:rPr>
              <w:t>ailures</w:t>
            </w:r>
          </w:p>
        </w:tc>
      </w:tr>
      <w:tr w:rsidR="00385649" w:rsidRPr="00764E39" w:rsidTr="008E3A5E">
        <w:trPr>
          <w:trHeight w:val="159"/>
        </w:trPr>
        <w:tc>
          <w:tcPr>
            <w:tcW w:w="551" w:type="dxa"/>
          </w:tcPr>
          <w:p w:rsidR="00385649" w:rsidRPr="00EE44D2" w:rsidRDefault="00385649" w:rsidP="00F8645D">
            <w:r w:rsidRPr="000D5891">
              <w:rPr>
                <w:sz w:val="22"/>
                <w:szCs w:val="22"/>
              </w:rPr>
              <w:t>47</w:t>
            </w:r>
          </w:p>
        </w:tc>
        <w:tc>
          <w:tcPr>
            <w:tcW w:w="3077" w:type="dxa"/>
          </w:tcPr>
          <w:p w:rsidR="00385649" w:rsidRPr="00EE44D2" w:rsidRDefault="00385649" w:rsidP="00F8645D">
            <w:pPr>
              <w:rPr>
                <w:vertAlign w:val="superscript"/>
              </w:rPr>
            </w:pPr>
            <w:r w:rsidRPr="000D5891">
              <w:rPr>
                <w:sz w:val="22"/>
                <w:szCs w:val="22"/>
              </w:rPr>
              <w:t>Badili m</w:t>
            </w:r>
            <w:r w:rsidRPr="000D5891">
              <w:rPr>
                <w:sz w:val="22"/>
                <w:szCs w:val="22"/>
                <w:vertAlign w:val="superscript"/>
              </w:rPr>
              <w:t>2</w:t>
            </w:r>
            <w:r w:rsidRPr="000D5891">
              <w:rPr>
                <w:sz w:val="22"/>
                <w:szCs w:val="22"/>
              </w:rPr>
              <w:t xml:space="preserve"> 100 kuwa sm</w:t>
            </w:r>
            <w:r w:rsidRPr="000D5891">
              <w:rPr>
                <w:sz w:val="22"/>
                <w:szCs w:val="22"/>
                <w:vertAlign w:val="superscript"/>
              </w:rPr>
              <w:t>2</w:t>
            </w:r>
          </w:p>
          <w:p w:rsidR="00385649" w:rsidRPr="00EE44D2" w:rsidRDefault="00385649" w:rsidP="00F8645D">
            <w:pPr>
              <w:rPr>
                <w:i/>
              </w:rPr>
            </w:pPr>
            <w:r w:rsidRPr="000D5891">
              <w:rPr>
                <w:i/>
                <w:sz w:val="22"/>
                <w:szCs w:val="22"/>
              </w:rPr>
              <w:t>Convert 100 m</w:t>
            </w:r>
            <w:r w:rsidRPr="000D5891">
              <w:rPr>
                <w:i/>
                <w:sz w:val="22"/>
                <w:szCs w:val="22"/>
                <w:vertAlign w:val="superscript"/>
              </w:rPr>
              <w:t>2</w:t>
            </w:r>
            <w:r w:rsidRPr="000D5891">
              <w:rPr>
                <w:i/>
                <w:sz w:val="22"/>
                <w:szCs w:val="22"/>
              </w:rPr>
              <w:t xml:space="preserve">  into cm</w:t>
            </w:r>
            <w:r w:rsidRPr="000D5891">
              <w:rPr>
                <w:i/>
                <w:sz w:val="22"/>
                <w:szCs w:val="22"/>
                <w:vertAlign w:val="superscript"/>
              </w:rPr>
              <w:t>2</w:t>
            </w:r>
          </w:p>
        </w:tc>
        <w:tc>
          <w:tcPr>
            <w:tcW w:w="1210" w:type="dxa"/>
          </w:tcPr>
          <w:p w:rsidR="00385649" w:rsidRPr="00EE44D2" w:rsidRDefault="00385649" w:rsidP="00F8645D">
            <w:r w:rsidRPr="000D5891">
              <w:rPr>
                <w:sz w:val="22"/>
                <w:szCs w:val="22"/>
              </w:rPr>
              <w:t>IV, V, VI, VII</w:t>
            </w:r>
          </w:p>
        </w:tc>
        <w:tc>
          <w:tcPr>
            <w:tcW w:w="2200" w:type="dxa"/>
          </w:tcPr>
          <w:p w:rsidR="00385649" w:rsidRPr="00EE44D2" w:rsidRDefault="00385649" w:rsidP="00F8645D">
            <w:r w:rsidRPr="000D5891">
              <w:rPr>
                <w:sz w:val="22"/>
                <w:szCs w:val="22"/>
              </w:rPr>
              <w:t>Conversion of units of area</w:t>
            </w:r>
          </w:p>
        </w:tc>
        <w:tc>
          <w:tcPr>
            <w:tcW w:w="1320" w:type="dxa"/>
          </w:tcPr>
          <w:p w:rsidR="00385649" w:rsidRPr="00EE44D2" w:rsidRDefault="00385649" w:rsidP="00F8645D">
            <w:pPr>
              <w:jc w:val="center"/>
            </w:pPr>
            <w:r w:rsidRPr="000D5891">
              <w:rPr>
                <w:sz w:val="22"/>
                <w:szCs w:val="22"/>
              </w:rPr>
              <w:t>83.9</w:t>
            </w:r>
          </w:p>
        </w:tc>
      </w:tr>
      <w:tr w:rsidR="00385649" w:rsidRPr="00764E39" w:rsidTr="008E3A5E">
        <w:trPr>
          <w:trHeight w:val="159"/>
        </w:trPr>
        <w:tc>
          <w:tcPr>
            <w:tcW w:w="551" w:type="dxa"/>
          </w:tcPr>
          <w:p w:rsidR="00385649" w:rsidRPr="00EE44D2" w:rsidRDefault="00385649" w:rsidP="00F8645D">
            <w:r w:rsidRPr="000D5891">
              <w:rPr>
                <w:sz w:val="22"/>
                <w:szCs w:val="22"/>
              </w:rPr>
              <w:t>48</w:t>
            </w:r>
          </w:p>
        </w:tc>
        <w:tc>
          <w:tcPr>
            <w:tcW w:w="3077" w:type="dxa"/>
          </w:tcPr>
          <w:p w:rsidR="00385649" w:rsidRPr="00EE44D2" w:rsidRDefault="00385649" w:rsidP="00F8645D">
            <w:r w:rsidRPr="000D5891">
              <w:rPr>
                <w:sz w:val="22"/>
                <w:szCs w:val="22"/>
              </w:rPr>
              <w:t>Badili m</w:t>
            </w:r>
            <w:r w:rsidRPr="000D5891">
              <w:rPr>
                <w:sz w:val="22"/>
                <w:szCs w:val="22"/>
                <w:vertAlign w:val="superscript"/>
              </w:rPr>
              <w:t>3</w:t>
            </w:r>
            <w:r w:rsidRPr="000D5891">
              <w:rPr>
                <w:sz w:val="22"/>
                <w:szCs w:val="22"/>
              </w:rPr>
              <w:t xml:space="preserve"> 10 kuwa sm</w:t>
            </w:r>
            <w:r w:rsidRPr="000D5891">
              <w:rPr>
                <w:sz w:val="22"/>
                <w:szCs w:val="22"/>
                <w:vertAlign w:val="superscript"/>
              </w:rPr>
              <w:t>3</w:t>
            </w:r>
          </w:p>
          <w:p w:rsidR="00385649" w:rsidRPr="00EE44D2" w:rsidRDefault="00385649" w:rsidP="00F8645D">
            <w:pPr>
              <w:rPr>
                <w:i/>
              </w:rPr>
            </w:pPr>
            <w:r w:rsidRPr="000D5891">
              <w:rPr>
                <w:i/>
                <w:sz w:val="22"/>
                <w:szCs w:val="22"/>
              </w:rPr>
              <w:t>Convert 10m</w:t>
            </w:r>
            <w:r w:rsidRPr="000D5891">
              <w:rPr>
                <w:i/>
                <w:sz w:val="22"/>
                <w:szCs w:val="22"/>
                <w:vertAlign w:val="superscript"/>
              </w:rPr>
              <w:t>3</w:t>
            </w:r>
            <w:r w:rsidRPr="000D5891">
              <w:rPr>
                <w:i/>
                <w:sz w:val="22"/>
                <w:szCs w:val="22"/>
              </w:rPr>
              <w:t xml:space="preserve"> into cm</w:t>
            </w:r>
            <w:r w:rsidRPr="000D5891">
              <w:rPr>
                <w:i/>
                <w:sz w:val="22"/>
                <w:szCs w:val="22"/>
                <w:vertAlign w:val="superscript"/>
              </w:rPr>
              <w:t>3</w:t>
            </w:r>
          </w:p>
        </w:tc>
        <w:tc>
          <w:tcPr>
            <w:tcW w:w="1210" w:type="dxa"/>
          </w:tcPr>
          <w:p w:rsidR="00385649" w:rsidRPr="00EE44D2" w:rsidRDefault="00385649" w:rsidP="00F8645D">
            <w:r w:rsidRPr="000D5891">
              <w:rPr>
                <w:sz w:val="22"/>
                <w:szCs w:val="22"/>
              </w:rPr>
              <w:t>V, VI, VII</w:t>
            </w:r>
          </w:p>
        </w:tc>
        <w:tc>
          <w:tcPr>
            <w:tcW w:w="2200" w:type="dxa"/>
          </w:tcPr>
          <w:p w:rsidR="00385649" w:rsidRPr="00EE44D2" w:rsidRDefault="00385649" w:rsidP="00F8645D">
            <w:r w:rsidRPr="000D5891">
              <w:rPr>
                <w:sz w:val="22"/>
                <w:szCs w:val="22"/>
              </w:rPr>
              <w:t>Conversion of units of volume</w:t>
            </w:r>
          </w:p>
        </w:tc>
        <w:tc>
          <w:tcPr>
            <w:tcW w:w="1320" w:type="dxa"/>
          </w:tcPr>
          <w:p w:rsidR="00385649" w:rsidRPr="00EE44D2" w:rsidRDefault="00385649" w:rsidP="00F8645D">
            <w:pPr>
              <w:jc w:val="center"/>
            </w:pPr>
            <w:r w:rsidRPr="000D5891">
              <w:rPr>
                <w:sz w:val="22"/>
                <w:szCs w:val="22"/>
              </w:rPr>
              <w:t>82.9</w:t>
            </w:r>
          </w:p>
        </w:tc>
      </w:tr>
      <w:tr w:rsidR="00385649" w:rsidRPr="00764E39" w:rsidTr="008E3A5E">
        <w:trPr>
          <w:trHeight w:val="159"/>
        </w:trPr>
        <w:tc>
          <w:tcPr>
            <w:tcW w:w="551" w:type="dxa"/>
          </w:tcPr>
          <w:p w:rsidR="00385649" w:rsidRPr="00EE44D2" w:rsidRDefault="00385649" w:rsidP="00F8645D">
            <w:r w:rsidRPr="000D5891">
              <w:rPr>
                <w:sz w:val="22"/>
                <w:szCs w:val="22"/>
              </w:rPr>
              <w:t>46</w:t>
            </w:r>
          </w:p>
        </w:tc>
        <w:tc>
          <w:tcPr>
            <w:tcW w:w="3077" w:type="dxa"/>
          </w:tcPr>
          <w:p w:rsidR="00385649" w:rsidRPr="00EE44D2" w:rsidRDefault="00385649" w:rsidP="00F8645D">
            <w:r w:rsidRPr="000D5891">
              <w:rPr>
                <w:sz w:val="22"/>
                <w:szCs w:val="22"/>
              </w:rPr>
              <w:t>Badili m</w:t>
            </w:r>
            <w:r w:rsidRPr="000D5891">
              <w:rPr>
                <w:sz w:val="22"/>
                <w:szCs w:val="22"/>
                <w:vertAlign w:val="superscript"/>
              </w:rPr>
              <w:t>3</w:t>
            </w:r>
            <w:r w:rsidRPr="000D5891">
              <w:rPr>
                <w:sz w:val="22"/>
                <w:szCs w:val="22"/>
              </w:rPr>
              <w:t xml:space="preserve"> 1000 kuwa lita</w:t>
            </w:r>
          </w:p>
          <w:p w:rsidR="00385649" w:rsidRPr="00EE44D2" w:rsidRDefault="00385649" w:rsidP="00F8645D">
            <w:pPr>
              <w:rPr>
                <w:i/>
              </w:rPr>
            </w:pPr>
            <w:r w:rsidRPr="000D5891">
              <w:rPr>
                <w:i/>
                <w:sz w:val="22"/>
                <w:szCs w:val="22"/>
              </w:rPr>
              <w:t>Convert 1000m</w:t>
            </w:r>
            <w:r w:rsidRPr="000D5891">
              <w:rPr>
                <w:i/>
                <w:sz w:val="22"/>
                <w:szCs w:val="22"/>
                <w:vertAlign w:val="superscript"/>
              </w:rPr>
              <w:t>3</w:t>
            </w:r>
            <w:r w:rsidRPr="000D5891">
              <w:rPr>
                <w:i/>
                <w:sz w:val="22"/>
                <w:szCs w:val="22"/>
              </w:rPr>
              <w:t xml:space="preserve"> into litres</w:t>
            </w:r>
          </w:p>
        </w:tc>
        <w:tc>
          <w:tcPr>
            <w:tcW w:w="1210" w:type="dxa"/>
          </w:tcPr>
          <w:p w:rsidR="00385649" w:rsidRPr="00EE44D2" w:rsidRDefault="00385649" w:rsidP="00F8645D">
            <w:r w:rsidRPr="000D5891">
              <w:rPr>
                <w:sz w:val="22"/>
                <w:szCs w:val="22"/>
              </w:rPr>
              <w:t>V, VI, VII</w:t>
            </w:r>
          </w:p>
        </w:tc>
        <w:tc>
          <w:tcPr>
            <w:tcW w:w="2200" w:type="dxa"/>
          </w:tcPr>
          <w:p w:rsidR="00385649" w:rsidRPr="00EE44D2" w:rsidRDefault="00385649" w:rsidP="00F8645D">
            <w:r w:rsidRPr="000D5891">
              <w:rPr>
                <w:sz w:val="22"/>
                <w:szCs w:val="22"/>
              </w:rPr>
              <w:t>Conversion of units of volume</w:t>
            </w:r>
          </w:p>
        </w:tc>
        <w:tc>
          <w:tcPr>
            <w:tcW w:w="1320" w:type="dxa"/>
          </w:tcPr>
          <w:p w:rsidR="00385649" w:rsidRPr="00EE44D2" w:rsidRDefault="00385649" w:rsidP="00F8645D">
            <w:pPr>
              <w:jc w:val="center"/>
            </w:pPr>
            <w:r w:rsidRPr="000D5891">
              <w:rPr>
                <w:sz w:val="22"/>
                <w:szCs w:val="22"/>
              </w:rPr>
              <w:t>81.9</w:t>
            </w:r>
          </w:p>
        </w:tc>
      </w:tr>
      <w:tr w:rsidR="00385649" w:rsidRPr="00764E39" w:rsidTr="008E3A5E">
        <w:trPr>
          <w:trHeight w:val="159"/>
        </w:trPr>
        <w:tc>
          <w:tcPr>
            <w:tcW w:w="551" w:type="dxa"/>
          </w:tcPr>
          <w:p w:rsidR="00385649" w:rsidRPr="00EE44D2" w:rsidRDefault="00385649" w:rsidP="00F8645D">
            <w:r w:rsidRPr="000D5891">
              <w:rPr>
                <w:sz w:val="22"/>
                <w:szCs w:val="22"/>
              </w:rPr>
              <w:t>44</w:t>
            </w:r>
          </w:p>
        </w:tc>
        <w:tc>
          <w:tcPr>
            <w:tcW w:w="3077" w:type="dxa"/>
          </w:tcPr>
          <w:p w:rsidR="00385649" w:rsidRPr="00EE44D2" w:rsidRDefault="00385649" w:rsidP="00F8645D">
            <w:r w:rsidRPr="000D5891">
              <w:rPr>
                <w:sz w:val="22"/>
                <w:szCs w:val="22"/>
              </w:rPr>
              <w:t xml:space="preserve">Kadiria urefu wa mlango wa chumba cha darasa lako kwa kutumia sentimita. </w:t>
            </w:r>
          </w:p>
          <w:p w:rsidR="00385649" w:rsidRPr="00EE44D2" w:rsidRDefault="00385649" w:rsidP="00F8645D">
            <w:r w:rsidRPr="000D5891">
              <w:rPr>
                <w:i/>
                <w:sz w:val="22"/>
                <w:szCs w:val="22"/>
              </w:rPr>
              <w:t>Estimate the length of your classroom door in cm.</w:t>
            </w:r>
          </w:p>
        </w:tc>
        <w:tc>
          <w:tcPr>
            <w:tcW w:w="1210" w:type="dxa"/>
          </w:tcPr>
          <w:p w:rsidR="00385649" w:rsidRPr="00EE44D2" w:rsidRDefault="00385649" w:rsidP="00F8645D">
            <w:r w:rsidRPr="000D5891">
              <w:rPr>
                <w:sz w:val="22"/>
                <w:szCs w:val="22"/>
              </w:rPr>
              <w:t>III, IV, V, VI</w:t>
            </w:r>
          </w:p>
        </w:tc>
        <w:tc>
          <w:tcPr>
            <w:tcW w:w="2200" w:type="dxa"/>
          </w:tcPr>
          <w:p w:rsidR="00385649" w:rsidRPr="00EE44D2" w:rsidRDefault="00385649" w:rsidP="00F8645D">
            <w:r w:rsidRPr="000D5891">
              <w:rPr>
                <w:sz w:val="22"/>
                <w:szCs w:val="22"/>
              </w:rPr>
              <w:t>Estimation of length</w:t>
            </w:r>
          </w:p>
        </w:tc>
        <w:tc>
          <w:tcPr>
            <w:tcW w:w="1320" w:type="dxa"/>
          </w:tcPr>
          <w:p w:rsidR="00385649" w:rsidRPr="00EE44D2" w:rsidRDefault="00385649" w:rsidP="00F8645D">
            <w:pPr>
              <w:jc w:val="center"/>
            </w:pPr>
            <w:r w:rsidRPr="000D5891">
              <w:rPr>
                <w:sz w:val="22"/>
                <w:szCs w:val="22"/>
              </w:rPr>
              <w:t>76.9</w:t>
            </w:r>
          </w:p>
        </w:tc>
      </w:tr>
      <w:tr w:rsidR="00385649" w:rsidRPr="00764E39" w:rsidTr="008E3A5E">
        <w:trPr>
          <w:trHeight w:val="159"/>
        </w:trPr>
        <w:tc>
          <w:tcPr>
            <w:tcW w:w="551" w:type="dxa"/>
          </w:tcPr>
          <w:p w:rsidR="00385649" w:rsidRPr="00EE44D2" w:rsidRDefault="00385649" w:rsidP="00F8645D">
            <w:r w:rsidRPr="000D5891">
              <w:rPr>
                <w:sz w:val="22"/>
                <w:szCs w:val="22"/>
              </w:rPr>
              <w:t>45</w:t>
            </w:r>
          </w:p>
        </w:tc>
        <w:tc>
          <w:tcPr>
            <w:tcW w:w="3077" w:type="dxa"/>
          </w:tcPr>
          <w:p w:rsidR="00385649" w:rsidRPr="00EE44D2" w:rsidRDefault="00385649" w:rsidP="00F8645D">
            <w:r w:rsidRPr="000D5891">
              <w:rPr>
                <w:sz w:val="22"/>
                <w:szCs w:val="22"/>
              </w:rPr>
              <w:t>Kadiria muda utakaotumia kutembea kutoka mlango wa chumba cha darasa lako hadi kwenye mlango wa ofisi ya Mkuu wa Shule yako.</w:t>
            </w:r>
          </w:p>
          <w:p w:rsidR="00385649" w:rsidRPr="00EE44D2" w:rsidRDefault="00385649" w:rsidP="00F8645D">
            <w:pPr>
              <w:rPr>
                <w:i/>
              </w:rPr>
            </w:pPr>
            <w:r w:rsidRPr="000D5891">
              <w:rPr>
                <w:i/>
                <w:sz w:val="22"/>
                <w:szCs w:val="22"/>
              </w:rPr>
              <w:t>How much time will you take to walk from your classroom to the School head’s office</w:t>
            </w:r>
          </w:p>
        </w:tc>
        <w:tc>
          <w:tcPr>
            <w:tcW w:w="1210" w:type="dxa"/>
          </w:tcPr>
          <w:p w:rsidR="00385649" w:rsidRPr="00EE44D2" w:rsidRDefault="00385649" w:rsidP="00F8645D">
            <w:r w:rsidRPr="000D5891">
              <w:rPr>
                <w:sz w:val="22"/>
                <w:szCs w:val="22"/>
              </w:rPr>
              <w:t>III,IV,V,VI</w:t>
            </w:r>
          </w:p>
        </w:tc>
        <w:tc>
          <w:tcPr>
            <w:tcW w:w="2200" w:type="dxa"/>
          </w:tcPr>
          <w:p w:rsidR="00385649" w:rsidRPr="00EE44D2" w:rsidRDefault="00385649" w:rsidP="00F8645D"/>
          <w:p w:rsidR="00385649" w:rsidRPr="00EE44D2" w:rsidRDefault="00385649" w:rsidP="00F8645D"/>
          <w:p w:rsidR="00385649" w:rsidRPr="00EE44D2" w:rsidRDefault="00385649" w:rsidP="00F8645D">
            <w:r w:rsidRPr="000D5891">
              <w:rPr>
                <w:sz w:val="22"/>
                <w:szCs w:val="22"/>
              </w:rPr>
              <w:t>Estimation of time</w:t>
            </w:r>
          </w:p>
        </w:tc>
        <w:tc>
          <w:tcPr>
            <w:tcW w:w="1320" w:type="dxa"/>
          </w:tcPr>
          <w:p w:rsidR="00385649" w:rsidRPr="00EE44D2" w:rsidRDefault="00385649" w:rsidP="00F8645D">
            <w:pPr>
              <w:jc w:val="center"/>
            </w:pPr>
            <w:r w:rsidRPr="000D5891">
              <w:rPr>
                <w:sz w:val="22"/>
                <w:szCs w:val="22"/>
              </w:rPr>
              <w:t>74.7</w:t>
            </w:r>
          </w:p>
        </w:tc>
      </w:tr>
      <w:tr w:rsidR="00385649" w:rsidRPr="00764E39" w:rsidTr="008E3A5E">
        <w:trPr>
          <w:trHeight w:val="159"/>
        </w:trPr>
        <w:tc>
          <w:tcPr>
            <w:tcW w:w="551" w:type="dxa"/>
          </w:tcPr>
          <w:p w:rsidR="00385649" w:rsidRPr="00EE44D2" w:rsidRDefault="00385649" w:rsidP="00F8645D">
            <w:r w:rsidRPr="000D5891">
              <w:rPr>
                <w:sz w:val="22"/>
                <w:szCs w:val="22"/>
              </w:rPr>
              <w:t>36</w:t>
            </w:r>
          </w:p>
        </w:tc>
        <w:tc>
          <w:tcPr>
            <w:tcW w:w="3077" w:type="dxa"/>
          </w:tcPr>
          <w:p w:rsidR="00385649" w:rsidRPr="00EE44D2" w:rsidRDefault="00385649" w:rsidP="00F8645D">
            <w:r w:rsidRPr="000D5891">
              <w:rPr>
                <w:sz w:val="22"/>
                <w:szCs w:val="22"/>
              </w:rPr>
              <w:t>Tafuta wastani wa muda ufuatao: saa 1:40, saa 2:55, saa 8:05, na saa 3:20.</w:t>
            </w:r>
          </w:p>
          <w:p w:rsidR="00385649" w:rsidRPr="00EE44D2" w:rsidRDefault="00385649" w:rsidP="00F8645D">
            <w:pPr>
              <w:rPr>
                <w:i/>
              </w:rPr>
            </w:pPr>
            <w:r w:rsidRPr="000D5891">
              <w:rPr>
                <w:i/>
                <w:sz w:val="22"/>
                <w:szCs w:val="22"/>
              </w:rPr>
              <w:t>Find the average of time durations 1:40, 2:55, 8:05 and 3:20</w:t>
            </w:r>
          </w:p>
        </w:tc>
        <w:tc>
          <w:tcPr>
            <w:tcW w:w="1210" w:type="dxa"/>
          </w:tcPr>
          <w:p w:rsidR="00385649" w:rsidRPr="00EE44D2" w:rsidRDefault="00385649" w:rsidP="00F8645D">
            <w:r w:rsidRPr="000D5891">
              <w:rPr>
                <w:sz w:val="22"/>
                <w:szCs w:val="22"/>
              </w:rPr>
              <w:t>III,IV,V,VI</w:t>
            </w:r>
          </w:p>
        </w:tc>
        <w:tc>
          <w:tcPr>
            <w:tcW w:w="2200" w:type="dxa"/>
          </w:tcPr>
          <w:p w:rsidR="00385649" w:rsidRPr="00EE44D2" w:rsidRDefault="00385649" w:rsidP="00F8645D">
            <w:r w:rsidRPr="000D5891">
              <w:rPr>
                <w:sz w:val="22"/>
                <w:szCs w:val="22"/>
              </w:rPr>
              <w:t>Addition of units of time</w:t>
            </w:r>
          </w:p>
        </w:tc>
        <w:tc>
          <w:tcPr>
            <w:tcW w:w="1320" w:type="dxa"/>
          </w:tcPr>
          <w:p w:rsidR="00385649" w:rsidRPr="00EE44D2" w:rsidRDefault="00385649" w:rsidP="00F8645D">
            <w:pPr>
              <w:jc w:val="center"/>
            </w:pPr>
            <w:r w:rsidRPr="000D5891">
              <w:rPr>
                <w:sz w:val="22"/>
                <w:szCs w:val="22"/>
              </w:rPr>
              <w:t>72.7</w:t>
            </w:r>
          </w:p>
        </w:tc>
      </w:tr>
      <w:tr w:rsidR="00385649" w:rsidRPr="00764E39" w:rsidTr="008E3A5E">
        <w:trPr>
          <w:trHeight w:val="1000"/>
        </w:trPr>
        <w:tc>
          <w:tcPr>
            <w:tcW w:w="551" w:type="dxa"/>
          </w:tcPr>
          <w:p w:rsidR="00385649" w:rsidRPr="00EE44D2" w:rsidRDefault="00385649" w:rsidP="00F8645D">
            <w:r w:rsidRPr="000D5891">
              <w:rPr>
                <w:sz w:val="22"/>
                <w:szCs w:val="22"/>
              </w:rPr>
              <w:t>43</w:t>
            </w:r>
          </w:p>
          <w:p w:rsidR="00385649" w:rsidRPr="00EE44D2" w:rsidRDefault="00385649" w:rsidP="00F8645D"/>
          <w:p w:rsidR="00385649" w:rsidRPr="00EE44D2" w:rsidRDefault="00385649" w:rsidP="00F8645D"/>
        </w:tc>
        <w:tc>
          <w:tcPr>
            <w:tcW w:w="3077" w:type="dxa"/>
          </w:tcPr>
          <w:p w:rsidR="00385649" w:rsidRPr="00EE44D2" w:rsidRDefault="00385649" w:rsidP="00F8645D">
            <w:r w:rsidRPr="000D5891">
              <w:rPr>
                <w:sz w:val="22"/>
                <w:szCs w:val="22"/>
              </w:rPr>
              <w:t>Kadiria uz</w:t>
            </w:r>
            <w:r>
              <w:rPr>
                <w:sz w:val="22"/>
                <w:szCs w:val="22"/>
              </w:rPr>
              <w:t>ito wa mtoto mchanga katika</w:t>
            </w:r>
            <w:r w:rsidRPr="000D5891">
              <w:rPr>
                <w:sz w:val="22"/>
                <w:szCs w:val="22"/>
              </w:rPr>
              <w:t xml:space="preserve"> gramu</w:t>
            </w:r>
          </w:p>
          <w:p w:rsidR="00385649" w:rsidRPr="00EE44D2" w:rsidRDefault="00385649" w:rsidP="00F8645D">
            <w:pPr>
              <w:rPr>
                <w:i/>
              </w:rPr>
            </w:pPr>
            <w:r w:rsidRPr="000D5891">
              <w:rPr>
                <w:i/>
                <w:sz w:val="22"/>
                <w:szCs w:val="22"/>
              </w:rPr>
              <w:t>Estimate the weight of a newly born baby in grammes</w:t>
            </w:r>
          </w:p>
        </w:tc>
        <w:tc>
          <w:tcPr>
            <w:tcW w:w="1210" w:type="dxa"/>
          </w:tcPr>
          <w:p w:rsidR="00385649" w:rsidRPr="00EE44D2" w:rsidRDefault="00385649" w:rsidP="00F8645D">
            <w:r w:rsidRPr="000D5891">
              <w:rPr>
                <w:sz w:val="22"/>
                <w:szCs w:val="22"/>
              </w:rPr>
              <w:t>III,IV,V,VI</w:t>
            </w:r>
          </w:p>
        </w:tc>
        <w:tc>
          <w:tcPr>
            <w:tcW w:w="2200" w:type="dxa"/>
          </w:tcPr>
          <w:p w:rsidR="00385649" w:rsidRPr="00EE44D2" w:rsidRDefault="00385649" w:rsidP="00F8645D">
            <w:r w:rsidRPr="000D5891">
              <w:rPr>
                <w:sz w:val="22"/>
                <w:szCs w:val="22"/>
              </w:rPr>
              <w:t>Estimation of weight</w:t>
            </w:r>
          </w:p>
        </w:tc>
        <w:tc>
          <w:tcPr>
            <w:tcW w:w="1320" w:type="dxa"/>
          </w:tcPr>
          <w:p w:rsidR="00385649" w:rsidRPr="00EE44D2" w:rsidRDefault="00385649" w:rsidP="00F8645D">
            <w:pPr>
              <w:jc w:val="center"/>
            </w:pPr>
            <w:r w:rsidRPr="000D5891">
              <w:rPr>
                <w:sz w:val="22"/>
                <w:szCs w:val="22"/>
              </w:rPr>
              <w:t>70.7</w:t>
            </w:r>
          </w:p>
        </w:tc>
      </w:tr>
      <w:tr w:rsidR="00385649" w:rsidRPr="00764E39" w:rsidTr="008E3A5E">
        <w:trPr>
          <w:trHeight w:val="159"/>
        </w:trPr>
        <w:tc>
          <w:tcPr>
            <w:tcW w:w="551" w:type="dxa"/>
          </w:tcPr>
          <w:p w:rsidR="00385649" w:rsidRPr="00EE44D2" w:rsidRDefault="00385649" w:rsidP="00F8645D">
            <w:r w:rsidRPr="000D5891">
              <w:rPr>
                <w:sz w:val="22"/>
                <w:szCs w:val="22"/>
              </w:rPr>
              <w:t>50</w:t>
            </w:r>
          </w:p>
        </w:tc>
        <w:tc>
          <w:tcPr>
            <w:tcW w:w="3077" w:type="dxa"/>
          </w:tcPr>
          <w:p w:rsidR="00385649" w:rsidRPr="00EE44D2" w:rsidRDefault="00385649" w:rsidP="00F8645D">
            <w:pPr>
              <w:rPr>
                <w:i/>
              </w:rPr>
            </w:pPr>
            <w:r w:rsidRPr="000D5891">
              <w:rPr>
                <w:sz w:val="22"/>
                <w:szCs w:val="22"/>
              </w:rPr>
              <w:t>Punguza meta 40 kwa asilimia 20 (20%)</w:t>
            </w:r>
            <w:r>
              <w:rPr>
                <w:sz w:val="22"/>
                <w:szCs w:val="22"/>
              </w:rPr>
              <w:t xml:space="preserve"> </w:t>
            </w:r>
            <w:r w:rsidRPr="000D5891">
              <w:rPr>
                <w:i/>
                <w:sz w:val="22"/>
                <w:szCs w:val="22"/>
              </w:rPr>
              <w:t>Reduce 40m by 20%</w:t>
            </w:r>
          </w:p>
        </w:tc>
        <w:tc>
          <w:tcPr>
            <w:tcW w:w="1210" w:type="dxa"/>
          </w:tcPr>
          <w:p w:rsidR="00385649" w:rsidRPr="00EE44D2" w:rsidRDefault="00385649" w:rsidP="00F8645D">
            <w:r w:rsidRPr="000D5891">
              <w:rPr>
                <w:sz w:val="22"/>
                <w:szCs w:val="22"/>
              </w:rPr>
              <w:t>V,VI,VII</w:t>
            </w:r>
          </w:p>
        </w:tc>
        <w:tc>
          <w:tcPr>
            <w:tcW w:w="2200" w:type="dxa"/>
          </w:tcPr>
          <w:p w:rsidR="00385649" w:rsidRPr="00EE44D2" w:rsidRDefault="00385649" w:rsidP="00F8645D">
            <w:r w:rsidRPr="000D5891">
              <w:rPr>
                <w:sz w:val="22"/>
                <w:szCs w:val="22"/>
              </w:rPr>
              <w:t>A problem involving percentages</w:t>
            </w:r>
          </w:p>
        </w:tc>
        <w:tc>
          <w:tcPr>
            <w:tcW w:w="1320" w:type="dxa"/>
          </w:tcPr>
          <w:p w:rsidR="00385649" w:rsidRPr="00EE44D2" w:rsidRDefault="00385649" w:rsidP="00F8645D">
            <w:pPr>
              <w:jc w:val="center"/>
            </w:pPr>
            <w:r w:rsidRPr="000D5891">
              <w:rPr>
                <w:sz w:val="22"/>
                <w:szCs w:val="22"/>
              </w:rPr>
              <w:t>69.0</w:t>
            </w:r>
          </w:p>
        </w:tc>
      </w:tr>
      <w:tr w:rsidR="00385649" w:rsidRPr="00764E39" w:rsidTr="008E3A5E">
        <w:trPr>
          <w:trHeight w:val="159"/>
        </w:trPr>
        <w:tc>
          <w:tcPr>
            <w:tcW w:w="551" w:type="dxa"/>
          </w:tcPr>
          <w:p w:rsidR="00385649" w:rsidRPr="00EE44D2" w:rsidRDefault="00385649" w:rsidP="00F8645D">
            <w:r w:rsidRPr="000D5891">
              <w:rPr>
                <w:sz w:val="22"/>
                <w:szCs w:val="22"/>
              </w:rPr>
              <w:t>39</w:t>
            </w:r>
          </w:p>
        </w:tc>
        <w:tc>
          <w:tcPr>
            <w:tcW w:w="3077" w:type="dxa"/>
          </w:tcPr>
          <w:p w:rsidR="00385649" w:rsidRPr="00EE44D2" w:rsidRDefault="00385649" w:rsidP="00F8645D">
            <w:pPr>
              <w:rPr>
                <w:position w:val="-6"/>
              </w:rPr>
            </w:pPr>
            <w:r w:rsidRPr="000D5891">
              <w:rPr>
                <w:sz w:val="22"/>
                <w:szCs w:val="22"/>
              </w:rPr>
              <w:t xml:space="preserve">Tafuta thamani ya </w:t>
            </w:r>
            <w:r w:rsidRPr="000D5891">
              <w:rPr>
                <w:position w:val="-6"/>
                <w:sz w:val="22"/>
                <w:szCs w:val="22"/>
              </w:rPr>
              <w:object w:dxaOrig="200" w:dyaOrig="220">
                <v:shape id="_x0000_i1037" type="#_x0000_t75" style="width:11.25pt;height:11.25pt" o:ole="">
                  <v:imagedata r:id="rId20" o:title=""/>
                </v:shape>
                <o:OLEObject Type="Embed" ProgID="Equation.3" ShapeID="_x0000_i1037" DrawAspect="Content" ObjectID="_1497607586" r:id="rId21"/>
              </w:object>
            </w:r>
            <w:r w:rsidRPr="000D5891">
              <w:rPr>
                <w:sz w:val="22"/>
                <w:szCs w:val="22"/>
              </w:rPr>
              <w:t xml:space="preserve"> iwapo ukubwa wa pembe katika  umbo  lenye</w:t>
            </w:r>
            <w:r w:rsidRPr="000D5891">
              <w:rPr>
                <w:color w:val="FF0000"/>
                <w:sz w:val="22"/>
                <w:szCs w:val="22"/>
              </w:rPr>
              <w:t xml:space="preserve"> </w:t>
            </w:r>
            <w:r w:rsidRPr="000D5891">
              <w:rPr>
                <w:sz w:val="22"/>
                <w:szCs w:val="22"/>
              </w:rPr>
              <w:t xml:space="preserve">pembetatu ni  </w:t>
            </w:r>
            <w:r w:rsidRPr="000D5891">
              <w:rPr>
                <w:position w:val="-24"/>
                <w:sz w:val="22"/>
                <w:szCs w:val="22"/>
              </w:rPr>
              <w:object w:dxaOrig="1080" w:dyaOrig="620">
                <v:shape id="_x0000_i1038" type="#_x0000_t75" style="width:54pt;height:30.75pt" o:ole="">
                  <v:imagedata r:id="rId22" o:title=""/>
                </v:shape>
                <o:OLEObject Type="Embed" ProgID="Equation.3" ShapeID="_x0000_i1038" DrawAspect="Content" ObjectID="_1497607587" r:id="rId23"/>
              </w:object>
            </w:r>
            <w:r w:rsidRPr="000D5891">
              <w:rPr>
                <w:sz w:val="22"/>
                <w:szCs w:val="22"/>
              </w:rPr>
              <w:t xml:space="preserve">  </w:t>
            </w:r>
            <w:r w:rsidRPr="000D5891">
              <w:rPr>
                <w:position w:val="-6"/>
                <w:sz w:val="22"/>
                <w:szCs w:val="22"/>
              </w:rPr>
              <w:object w:dxaOrig="960" w:dyaOrig="320">
                <v:shape id="_x0000_i1039" type="#_x0000_t75" style="width:47.25pt;height:15pt" o:ole="">
                  <v:imagedata r:id="rId24" o:title=""/>
                </v:shape>
                <o:OLEObject Type="Embed" ProgID="Equation.3" ShapeID="_x0000_i1039" DrawAspect="Content" ObjectID="_1497607588" r:id="rId25"/>
              </w:object>
            </w:r>
            <w:r w:rsidRPr="000D5891">
              <w:rPr>
                <w:sz w:val="22"/>
                <w:szCs w:val="22"/>
              </w:rPr>
              <w:t xml:space="preserve">na </w:t>
            </w:r>
            <w:r w:rsidRPr="000D5891">
              <w:rPr>
                <w:position w:val="-6"/>
                <w:sz w:val="22"/>
                <w:szCs w:val="22"/>
              </w:rPr>
              <w:object w:dxaOrig="400" w:dyaOrig="320">
                <v:shape id="_x0000_i1040" type="#_x0000_t75" style="width:22.5pt;height:15pt" o:ole="">
                  <v:imagedata r:id="rId26" o:title=""/>
                </v:shape>
                <o:OLEObject Type="Embed" ProgID="Equation.3" ShapeID="_x0000_i1040" DrawAspect="Content" ObjectID="_1497607589" r:id="rId27"/>
              </w:object>
            </w:r>
            <w:r w:rsidRPr="000D5891">
              <w:rPr>
                <w:position w:val="-6"/>
                <w:sz w:val="22"/>
                <w:szCs w:val="22"/>
              </w:rPr>
              <w:t xml:space="preserve"> </w:t>
            </w:r>
          </w:p>
          <w:p w:rsidR="00385649" w:rsidRPr="00EE44D2" w:rsidRDefault="00385649" w:rsidP="00F8645D">
            <w:r w:rsidRPr="000D5891">
              <w:rPr>
                <w:i/>
                <w:position w:val="-6"/>
                <w:sz w:val="22"/>
                <w:szCs w:val="22"/>
              </w:rPr>
              <w:t>If these are three angles of a triangle find the value</w:t>
            </w:r>
            <w:r w:rsidRPr="000D5891">
              <w:rPr>
                <w:position w:val="-6"/>
                <w:sz w:val="22"/>
                <w:szCs w:val="22"/>
              </w:rPr>
              <w:t xml:space="preserve"> </w:t>
            </w:r>
            <w:r w:rsidRPr="000D5891">
              <w:rPr>
                <w:i/>
                <w:position w:val="-6"/>
                <w:sz w:val="22"/>
                <w:szCs w:val="22"/>
              </w:rPr>
              <w:t>of  x.</w:t>
            </w:r>
          </w:p>
        </w:tc>
        <w:tc>
          <w:tcPr>
            <w:tcW w:w="1210" w:type="dxa"/>
          </w:tcPr>
          <w:p w:rsidR="00385649" w:rsidRPr="00EE44D2" w:rsidRDefault="00385649" w:rsidP="00F8645D">
            <w:r w:rsidRPr="000D5891">
              <w:rPr>
                <w:sz w:val="22"/>
                <w:szCs w:val="22"/>
              </w:rPr>
              <w:t>V,VI,VII</w:t>
            </w:r>
          </w:p>
        </w:tc>
        <w:tc>
          <w:tcPr>
            <w:tcW w:w="2200" w:type="dxa"/>
          </w:tcPr>
          <w:p w:rsidR="00385649" w:rsidRPr="00EE44D2" w:rsidRDefault="00385649" w:rsidP="00F8645D"/>
          <w:p w:rsidR="00385649" w:rsidRPr="00EE44D2" w:rsidRDefault="00385649" w:rsidP="00F8645D">
            <w:r>
              <w:rPr>
                <w:sz w:val="22"/>
                <w:szCs w:val="22"/>
              </w:rPr>
              <w:t>To use a rule on sum of</w:t>
            </w:r>
            <w:r w:rsidRPr="000D5891">
              <w:rPr>
                <w:sz w:val="22"/>
                <w:szCs w:val="22"/>
              </w:rPr>
              <w:t xml:space="preserve"> angles of a triangle</w:t>
            </w:r>
            <w:r>
              <w:rPr>
                <w:sz w:val="22"/>
                <w:szCs w:val="22"/>
              </w:rPr>
              <w:t xml:space="preserve"> in forming, and solving an equation</w:t>
            </w:r>
          </w:p>
        </w:tc>
        <w:tc>
          <w:tcPr>
            <w:tcW w:w="1320" w:type="dxa"/>
          </w:tcPr>
          <w:p w:rsidR="00385649" w:rsidRPr="00EE44D2" w:rsidRDefault="00385649" w:rsidP="00F8645D">
            <w:pPr>
              <w:jc w:val="center"/>
            </w:pPr>
            <w:r w:rsidRPr="000D5891">
              <w:rPr>
                <w:sz w:val="22"/>
                <w:szCs w:val="22"/>
              </w:rPr>
              <w:t>65.8</w:t>
            </w:r>
          </w:p>
        </w:tc>
      </w:tr>
      <w:tr w:rsidR="00385649" w:rsidRPr="00764E39" w:rsidTr="008E3A5E">
        <w:trPr>
          <w:trHeight w:val="159"/>
        </w:trPr>
        <w:tc>
          <w:tcPr>
            <w:tcW w:w="551" w:type="dxa"/>
          </w:tcPr>
          <w:p w:rsidR="00385649" w:rsidRPr="00EE44D2" w:rsidRDefault="00385649" w:rsidP="00F8645D">
            <w:r w:rsidRPr="000D5891">
              <w:rPr>
                <w:sz w:val="22"/>
                <w:szCs w:val="22"/>
              </w:rPr>
              <w:t>9</w:t>
            </w:r>
          </w:p>
        </w:tc>
        <w:tc>
          <w:tcPr>
            <w:tcW w:w="3077" w:type="dxa"/>
          </w:tcPr>
          <w:p w:rsidR="00385649" w:rsidRPr="00EE44D2" w:rsidRDefault="00385649" w:rsidP="00F8645D">
            <w:r w:rsidRPr="000D5891">
              <w:rPr>
                <w:sz w:val="22"/>
                <w:szCs w:val="22"/>
              </w:rPr>
              <w:t>Tafuta jibu/</w:t>
            </w:r>
            <w:r w:rsidRPr="000D5891">
              <w:rPr>
                <w:i/>
                <w:sz w:val="22"/>
                <w:szCs w:val="22"/>
              </w:rPr>
              <w:t>Compute</w:t>
            </w:r>
            <w:r w:rsidRPr="000D5891">
              <w:rPr>
                <w:sz w:val="22"/>
                <w:szCs w:val="22"/>
              </w:rPr>
              <w:t xml:space="preserve">:     </w:t>
            </w:r>
            <w:r w:rsidRPr="000D5891">
              <w:rPr>
                <w:position w:val="-24"/>
                <w:sz w:val="22"/>
                <w:szCs w:val="22"/>
              </w:rPr>
              <w:object w:dxaOrig="880" w:dyaOrig="620">
                <v:shape id="_x0000_i1041" type="#_x0000_t75" style="width:42pt;height:30.75pt" o:ole="">
                  <v:imagedata r:id="rId28" o:title=""/>
                </v:shape>
                <o:OLEObject Type="Embed" ProgID="Equation.3" ShapeID="_x0000_i1041" DrawAspect="Content" ObjectID="_1497607590" r:id="rId29"/>
              </w:object>
            </w:r>
            <w:r w:rsidRPr="000D5891">
              <w:rPr>
                <w:sz w:val="22"/>
                <w:szCs w:val="22"/>
              </w:rPr>
              <w:t>.</w:t>
            </w:r>
          </w:p>
        </w:tc>
        <w:tc>
          <w:tcPr>
            <w:tcW w:w="1210" w:type="dxa"/>
          </w:tcPr>
          <w:p w:rsidR="00385649" w:rsidRPr="00EE44D2" w:rsidRDefault="00385649" w:rsidP="00F8645D">
            <w:r w:rsidRPr="000D5891">
              <w:rPr>
                <w:sz w:val="22"/>
                <w:szCs w:val="22"/>
              </w:rPr>
              <w:t>IV,V,VI,VII</w:t>
            </w:r>
          </w:p>
        </w:tc>
        <w:tc>
          <w:tcPr>
            <w:tcW w:w="2200" w:type="dxa"/>
          </w:tcPr>
          <w:p w:rsidR="00385649" w:rsidRPr="00EE44D2" w:rsidRDefault="00385649" w:rsidP="00F8645D">
            <w:r w:rsidRPr="000D5891">
              <w:rPr>
                <w:sz w:val="22"/>
                <w:szCs w:val="22"/>
              </w:rPr>
              <w:t>Subtraction of mixed numbers</w:t>
            </w:r>
          </w:p>
        </w:tc>
        <w:tc>
          <w:tcPr>
            <w:tcW w:w="1320" w:type="dxa"/>
          </w:tcPr>
          <w:p w:rsidR="00385649" w:rsidRPr="00EE44D2" w:rsidRDefault="00385649" w:rsidP="00F8645D">
            <w:pPr>
              <w:jc w:val="center"/>
            </w:pPr>
            <w:r w:rsidRPr="000D5891">
              <w:rPr>
                <w:sz w:val="22"/>
                <w:szCs w:val="22"/>
              </w:rPr>
              <w:t>64.8</w:t>
            </w:r>
          </w:p>
        </w:tc>
      </w:tr>
      <w:tr w:rsidR="00385649" w:rsidRPr="00764E39" w:rsidTr="008E3A5E">
        <w:trPr>
          <w:trHeight w:val="159"/>
        </w:trPr>
        <w:tc>
          <w:tcPr>
            <w:tcW w:w="551" w:type="dxa"/>
          </w:tcPr>
          <w:p w:rsidR="00385649" w:rsidRPr="00EE44D2" w:rsidRDefault="00385649" w:rsidP="00F8645D">
            <w:r w:rsidRPr="000D5891">
              <w:rPr>
                <w:sz w:val="22"/>
                <w:szCs w:val="22"/>
              </w:rPr>
              <w:t>49</w:t>
            </w:r>
          </w:p>
        </w:tc>
        <w:tc>
          <w:tcPr>
            <w:tcW w:w="3077" w:type="dxa"/>
          </w:tcPr>
          <w:p w:rsidR="00385649" w:rsidRPr="00EE44D2" w:rsidRDefault="00385649" w:rsidP="00F8645D">
            <w:r w:rsidRPr="000D5891">
              <w:rPr>
                <w:sz w:val="22"/>
                <w:szCs w:val="22"/>
              </w:rPr>
              <w:t>Kwa kutumia rula na penseli chora kwa kukadiria pembe yenye ukubwa wa nyuzi 135</w:t>
            </w:r>
            <w:r w:rsidRPr="000D5891">
              <w:rPr>
                <w:sz w:val="22"/>
                <w:szCs w:val="22"/>
                <w:vertAlign w:val="superscript"/>
              </w:rPr>
              <w:t>0</w:t>
            </w:r>
          </w:p>
          <w:p w:rsidR="00385649" w:rsidRPr="00EE44D2" w:rsidRDefault="00385649" w:rsidP="00F8645D">
            <w:pPr>
              <w:rPr>
                <w:i/>
              </w:rPr>
            </w:pPr>
            <w:r w:rsidRPr="000D5891">
              <w:rPr>
                <w:i/>
                <w:sz w:val="22"/>
                <w:szCs w:val="22"/>
              </w:rPr>
              <w:t>By using a ruler and a pencil, construct angle 135</w:t>
            </w:r>
            <w:r w:rsidRPr="000D5891">
              <w:rPr>
                <w:i/>
                <w:sz w:val="22"/>
                <w:szCs w:val="22"/>
                <w:vertAlign w:val="superscript"/>
              </w:rPr>
              <w:t>0</w:t>
            </w:r>
            <w:r w:rsidRPr="000D5891">
              <w:rPr>
                <w:i/>
                <w:sz w:val="22"/>
                <w:szCs w:val="22"/>
              </w:rPr>
              <w:t>.</w:t>
            </w:r>
          </w:p>
        </w:tc>
        <w:tc>
          <w:tcPr>
            <w:tcW w:w="1210" w:type="dxa"/>
          </w:tcPr>
          <w:p w:rsidR="00385649" w:rsidRPr="00EE44D2" w:rsidRDefault="00385649" w:rsidP="00F8645D">
            <w:r w:rsidRPr="000D5891">
              <w:rPr>
                <w:sz w:val="22"/>
                <w:szCs w:val="22"/>
              </w:rPr>
              <w:t>V,VI,VII</w:t>
            </w:r>
          </w:p>
        </w:tc>
        <w:tc>
          <w:tcPr>
            <w:tcW w:w="2200" w:type="dxa"/>
          </w:tcPr>
          <w:p w:rsidR="00385649" w:rsidRPr="00EE44D2" w:rsidRDefault="00385649" w:rsidP="00F8645D">
            <w:r>
              <w:rPr>
                <w:sz w:val="22"/>
                <w:szCs w:val="22"/>
              </w:rPr>
              <w:t>Estimating angles by drawing</w:t>
            </w:r>
          </w:p>
        </w:tc>
        <w:tc>
          <w:tcPr>
            <w:tcW w:w="1320" w:type="dxa"/>
          </w:tcPr>
          <w:p w:rsidR="00385649" w:rsidRPr="00EE44D2" w:rsidRDefault="00385649" w:rsidP="00F8645D">
            <w:pPr>
              <w:jc w:val="center"/>
            </w:pPr>
            <w:r w:rsidRPr="000D5891">
              <w:rPr>
                <w:sz w:val="22"/>
                <w:szCs w:val="22"/>
              </w:rPr>
              <w:t>64.0</w:t>
            </w:r>
          </w:p>
        </w:tc>
      </w:tr>
      <w:tr w:rsidR="00385649" w:rsidRPr="00764E39" w:rsidTr="008E3A5E">
        <w:trPr>
          <w:trHeight w:val="159"/>
        </w:trPr>
        <w:tc>
          <w:tcPr>
            <w:tcW w:w="551" w:type="dxa"/>
          </w:tcPr>
          <w:p w:rsidR="00385649" w:rsidRPr="00EE44D2" w:rsidRDefault="00385649" w:rsidP="00F8645D">
            <w:r w:rsidRPr="000D5891">
              <w:rPr>
                <w:sz w:val="22"/>
                <w:szCs w:val="22"/>
              </w:rPr>
              <w:t>34</w:t>
            </w:r>
          </w:p>
        </w:tc>
        <w:tc>
          <w:tcPr>
            <w:tcW w:w="3077" w:type="dxa"/>
          </w:tcPr>
          <w:p w:rsidR="00385649" w:rsidRPr="00EE44D2" w:rsidRDefault="00385649" w:rsidP="00F8645D">
            <w:r w:rsidRPr="000D5891">
              <w:rPr>
                <w:sz w:val="22"/>
                <w:szCs w:val="22"/>
              </w:rPr>
              <w:t>Andika namba mbili zinazofuata: -2,</w:t>
            </w:r>
            <w:r>
              <w:rPr>
                <w:sz w:val="22"/>
                <w:szCs w:val="22"/>
              </w:rPr>
              <w:t xml:space="preserve"> </w:t>
            </w:r>
            <w:r w:rsidRPr="000D5891">
              <w:rPr>
                <w:sz w:val="22"/>
                <w:szCs w:val="22"/>
              </w:rPr>
              <w:t>4, 10,…</w:t>
            </w:r>
          </w:p>
          <w:p w:rsidR="00385649" w:rsidRPr="00EE44D2" w:rsidRDefault="00385649" w:rsidP="00F8645D">
            <w:pPr>
              <w:rPr>
                <w:i/>
              </w:rPr>
            </w:pPr>
            <w:r w:rsidRPr="000D5891">
              <w:rPr>
                <w:i/>
                <w:sz w:val="22"/>
                <w:szCs w:val="22"/>
              </w:rPr>
              <w:t>Write the next two numbers</w:t>
            </w:r>
          </w:p>
        </w:tc>
        <w:tc>
          <w:tcPr>
            <w:tcW w:w="1210" w:type="dxa"/>
          </w:tcPr>
          <w:p w:rsidR="00385649" w:rsidRPr="00EE44D2" w:rsidRDefault="00385649" w:rsidP="00F8645D">
            <w:r w:rsidRPr="000D5891">
              <w:rPr>
                <w:sz w:val="22"/>
                <w:szCs w:val="22"/>
              </w:rPr>
              <w:t>VI,VII</w:t>
            </w:r>
          </w:p>
        </w:tc>
        <w:tc>
          <w:tcPr>
            <w:tcW w:w="2200" w:type="dxa"/>
          </w:tcPr>
          <w:p w:rsidR="00385649" w:rsidRPr="00EE44D2" w:rsidRDefault="00385649" w:rsidP="00F8645D">
            <w:r>
              <w:rPr>
                <w:sz w:val="22"/>
                <w:szCs w:val="22"/>
              </w:rPr>
              <w:t>Identifying number p</w:t>
            </w:r>
            <w:r w:rsidRPr="000D5891">
              <w:rPr>
                <w:sz w:val="22"/>
                <w:szCs w:val="22"/>
              </w:rPr>
              <w:t>attern</w:t>
            </w:r>
          </w:p>
        </w:tc>
        <w:tc>
          <w:tcPr>
            <w:tcW w:w="1320" w:type="dxa"/>
          </w:tcPr>
          <w:p w:rsidR="00385649" w:rsidRPr="00EE44D2" w:rsidRDefault="00385649" w:rsidP="00F8645D">
            <w:pPr>
              <w:jc w:val="center"/>
            </w:pPr>
            <w:r w:rsidRPr="000D5891">
              <w:rPr>
                <w:sz w:val="22"/>
                <w:szCs w:val="22"/>
              </w:rPr>
              <w:t>63.8</w:t>
            </w:r>
          </w:p>
        </w:tc>
      </w:tr>
      <w:tr w:rsidR="00385649" w:rsidRPr="00764E39" w:rsidTr="008E3A5E">
        <w:trPr>
          <w:trHeight w:val="891"/>
        </w:trPr>
        <w:tc>
          <w:tcPr>
            <w:tcW w:w="551" w:type="dxa"/>
          </w:tcPr>
          <w:p w:rsidR="00385649" w:rsidRPr="00EE44D2" w:rsidRDefault="00385649" w:rsidP="00F8645D">
            <w:r w:rsidRPr="000D5891">
              <w:rPr>
                <w:sz w:val="22"/>
                <w:szCs w:val="22"/>
              </w:rPr>
              <w:t>37</w:t>
            </w:r>
          </w:p>
          <w:p w:rsidR="00385649" w:rsidRPr="00EE44D2" w:rsidRDefault="00385649" w:rsidP="00F8645D"/>
        </w:tc>
        <w:tc>
          <w:tcPr>
            <w:tcW w:w="3077" w:type="dxa"/>
          </w:tcPr>
          <w:p w:rsidR="00385649" w:rsidRPr="00EE44D2" w:rsidRDefault="00385649" w:rsidP="00F8645D">
            <w:r w:rsidRPr="000D5891">
              <w:rPr>
                <w:sz w:val="22"/>
                <w:szCs w:val="22"/>
              </w:rPr>
              <w:t xml:space="preserve">Iwapo </w:t>
            </w:r>
            <w:r w:rsidRPr="000D5891">
              <w:rPr>
                <w:position w:val="-6"/>
                <w:sz w:val="22"/>
                <w:szCs w:val="22"/>
              </w:rPr>
              <w:object w:dxaOrig="740" w:dyaOrig="279">
                <v:shape id="_x0000_i1042" type="#_x0000_t75" style="width:36pt;height:13.5pt" o:ole="">
                  <v:imagedata r:id="rId30" o:title=""/>
                </v:shape>
                <o:OLEObject Type="Embed" ProgID="Equation.3" ShapeID="_x0000_i1042" DrawAspect="Content" ObjectID="_1497607591" r:id="rId31"/>
              </w:object>
            </w:r>
            <w:r w:rsidRPr="000D5891">
              <w:rPr>
                <w:sz w:val="22"/>
                <w:szCs w:val="22"/>
              </w:rPr>
              <w:t xml:space="preserve">na </w:t>
            </w:r>
            <w:r w:rsidRPr="000D5891">
              <w:rPr>
                <w:position w:val="-6"/>
                <w:sz w:val="22"/>
                <w:szCs w:val="22"/>
              </w:rPr>
              <w:object w:dxaOrig="540" w:dyaOrig="279">
                <v:shape id="_x0000_i1043" type="#_x0000_t75" style="width:27.75pt;height:13.5pt" o:ole="">
                  <v:imagedata r:id="rId32" o:title=""/>
                </v:shape>
                <o:OLEObject Type="Embed" ProgID="Equation.3" ShapeID="_x0000_i1043" DrawAspect="Content" ObjectID="_1497607592" r:id="rId33"/>
              </w:object>
            </w:r>
            <w:r w:rsidRPr="000D5891">
              <w:rPr>
                <w:sz w:val="22"/>
                <w:szCs w:val="22"/>
              </w:rPr>
              <w:t xml:space="preserve">, tafuta thamani ya  </w:t>
            </w:r>
            <w:r w:rsidRPr="000D5891">
              <w:rPr>
                <w:position w:val="-6"/>
                <w:sz w:val="22"/>
                <w:szCs w:val="22"/>
              </w:rPr>
              <w:object w:dxaOrig="1200" w:dyaOrig="320">
                <v:shape id="_x0000_i1044" type="#_x0000_t75" style="width:58.5pt;height:15pt" o:ole="">
                  <v:imagedata r:id="rId34" o:title=""/>
                </v:shape>
                <o:OLEObject Type="Embed" ProgID="Equation.3" ShapeID="_x0000_i1044" DrawAspect="Content" ObjectID="_1497607593" r:id="rId35"/>
              </w:object>
            </w:r>
            <w:r w:rsidRPr="000D5891">
              <w:rPr>
                <w:sz w:val="22"/>
                <w:szCs w:val="22"/>
              </w:rPr>
              <w:t>.</w:t>
            </w:r>
          </w:p>
          <w:p w:rsidR="00385649" w:rsidRPr="00EE44D2" w:rsidRDefault="00385649" w:rsidP="00F8645D">
            <w:pPr>
              <w:rPr>
                <w:i/>
              </w:rPr>
            </w:pPr>
            <w:r w:rsidRPr="000D5891">
              <w:rPr>
                <w:i/>
                <w:sz w:val="22"/>
                <w:szCs w:val="22"/>
              </w:rPr>
              <w:t xml:space="preserve">Evaluate  </w:t>
            </w:r>
            <w:r w:rsidRPr="000D5891">
              <w:rPr>
                <w:i/>
                <w:position w:val="-6"/>
                <w:sz w:val="22"/>
                <w:szCs w:val="22"/>
              </w:rPr>
              <w:object w:dxaOrig="1200" w:dyaOrig="320">
                <v:shape id="_x0000_i1045" type="#_x0000_t75" style="width:58.5pt;height:15pt" o:ole="">
                  <v:imagedata r:id="rId34" o:title=""/>
                </v:shape>
                <o:OLEObject Type="Embed" ProgID="Equation.3" ShapeID="_x0000_i1045" DrawAspect="Content" ObjectID="_1497607594" r:id="rId36"/>
              </w:object>
            </w:r>
          </w:p>
        </w:tc>
        <w:tc>
          <w:tcPr>
            <w:tcW w:w="1210" w:type="dxa"/>
          </w:tcPr>
          <w:p w:rsidR="00385649" w:rsidRPr="00EE44D2" w:rsidRDefault="00385649" w:rsidP="00F8645D">
            <w:r w:rsidRPr="000D5891">
              <w:rPr>
                <w:sz w:val="22"/>
                <w:szCs w:val="22"/>
              </w:rPr>
              <w:t>V,VI,VII</w:t>
            </w:r>
          </w:p>
        </w:tc>
        <w:tc>
          <w:tcPr>
            <w:tcW w:w="2200" w:type="dxa"/>
          </w:tcPr>
          <w:p w:rsidR="00385649" w:rsidRPr="00EE44D2" w:rsidRDefault="00385649" w:rsidP="00F8645D">
            <w:r w:rsidRPr="000D5891">
              <w:rPr>
                <w:sz w:val="22"/>
                <w:szCs w:val="22"/>
              </w:rPr>
              <w:t>Mixed multiplication and subtraction</w:t>
            </w:r>
          </w:p>
        </w:tc>
        <w:tc>
          <w:tcPr>
            <w:tcW w:w="1320" w:type="dxa"/>
          </w:tcPr>
          <w:p w:rsidR="00385649" w:rsidRPr="00EE44D2" w:rsidRDefault="00385649" w:rsidP="00F8645D">
            <w:pPr>
              <w:jc w:val="center"/>
            </w:pPr>
            <w:r w:rsidRPr="000D5891">
              <w:rPr>
                <w:sz w:val="22"/>
                <w:szCs w:val="22"/>
              </w:rPr>
              <w:t>60.8</w:t>
            </w:r>
          </w:p>
        </w:tc>
      </w:tr>
      <w:tr w:rsidR="00385649" w:rsidRPr="00764E39" w:rsidTr="008E3A5E">
        <w:trPr>
          <w:trHeight w:val="159"/>
        </w:trPr>
        <w:tc>
          <w:tcPr>
            <w:tcW w:w="551" w:type="dxa"/>
          </w:tcPr>
          <w:p w:rsidR="00385649" w:rsidRPr="00EE44D2" w:rsidRDefault="00385649" w:rsidP="00F8645D">
            <w:r w:rsidRPr="000D5891">
              <w:rPr>
                <w:sz w:val="22"/>
                <w:szCs w:val="22"/>
              </w:rPr>
              <w:t>40</w:t>
            </w:r>
          </w:p>
        </w:tc>
        <w:tc>
          <w:tcPr>
            <w:tcW w:w="3077" w:type="dxa"/>
          </w:tcPr>
          <w:p w:rsidR="00385649" w:rsidRPr="00EE44D2" w:rsidRDefault="00385649" w:rsidP="00F8645D">
            <w:r w:rsidRPr="000D5891">
              <w:rPr>
                <w:sz w:val="22"/>
                <w:szCs w:val="22"/>
              </w:rPr>
              <w:t xml:space="preserve">Rahisisha/ </w:t>
            </w:r>
            <w:r w:rsidRPr="000D5891">
              <w:rPr>
                <w:i/>
                <w:sz w:val="22"/>
                <w:szCs w:val="22"/>
              </w:rPr>
              <w:t>Simpl</w:t>
            </w:r>
            <w:r>
              <w:rPr>
                <w:i/>
                <w:sz w:val="22"/>
                <w:szCs w:val="22"/>
              </w:rPr>
              <w:t>i</w:t>
            </w:r>
            <w:r w:rsidRPr="000D5891">
              <w:rPr>
                <w:i/>
                <w:sz w:val="22"/>
                <w:szCs w:val="22"/>
              </w:rPr>
              <w:t>fy</w:t>
            </w:r>
            <w:r w:rsidRPr="000D5891">
              <w:rPr>
                <w:sz w:val="22"/>
                <w:szCs w:val="22"/>
              </w:rPr>
              <w:t xml:space="preserve">:  </w:t>
            </w:r>
            <w:r w:rsidRPr="000D5891">
              <w:rPr>
                <w:position w:val="-10"/>
                <w:sz w:val="22"/>
                <w:szCs w:val="22"/>
              </w:rPr>
              <w:object w:dxaOrig="1560" w:dyaOrig="320">
                <v:shape id="_x0000_i1046" type="#_x0000_t75" style="width:77.25pt;height:15pt" o:ole="">
                  <v:imagedata r:id="rId37" o:title=""/>
                </v:shape>
                <o:OLEObject Type="Embed" ProgID="Equation.3" ShapeID="_x0000_i1046" DrawAspect="Content" ObjectID="_1497607595" r:id="rId38"/>
              </w:object>
            </w:r>
            <w:r w:rsidRPr="000D5891">
              <w:rPr>
                <w:sz w:val="22"/>
                <w:szCs w:val="22"/>
              </w:rPr>
              <w:t>.</w:t>
            </w:r>
          </w:p>
        </w:tc>
        <w:tc>
          <w:tcPr>
            <w:tcW w:w="1210" w:type="dxa"/>
          </w:tcPr>
          <w:p w:rsidR="00385649" w:rsidRPr="00EE44D2" w:rsidRDefault="00385649" w:rsidP="00F8645D">
            <w:r w:rsidRPr="000D5891">
              <w:rPr>
                <w:sz w:val="22"/>
                <w:szCs w:val="22"/>
              </w:rPr>
              <w:t>V,VI,VII</w:t>
            </w:r>
          </w:p>
        </w:tc>
        <w:tc>
          <w:tcPr>
            <w:tcW w:w="2200" w:type="dxa"/>
          </w:tcPr>
          <w:p w:rsidR="00385649" w:rsidRPr="00EE44D2" w:rsidRDefault="00385649" w:rsidP="00F8645D">
            <w:r>
              <w:rPr>
                <w:sz w:val="22"/>
                <w:szCs w:val="22"/>
              </w:rPr>
              <w:t>Simplifying s</w:t>
            </w:r>
            <w:r w:rsidRPr="000D5891">
              <w:rPr>
                <w:sz w:val="22"/>
                <w:szCs w:val="22"/>
              </w:rPr>
              <w:t>imple algebr</w:t>
            </w:r>
            <w:r>
              <w:rPr>
                <w:sz w:val="22"/>
                <w:szCs w:val="22"/>
              </w:rPr>
              <w:t>aic expression</w:t>
            </w:r>
          </w:p>
        </w:tc>
        <w:tc>
          <w:tcPr>
            <w:tcW w:w="1320" w:type="dxa"/>
          </w:tcPr>
          <w:p w:rsidR="00385649" w:rsidRPr="00EE44D2" w:rsidRDefault="00385649" w:rsidP="00F8645D">
            <w:pPr>
              <w:jc w:val="center"/>
            </w:pPr>
            <w:r w:rsidRPr="000D5891">
              <w:rPr>
                <w:sz w:val="22"/>
                <w:szCs w:val="22"/>
              </w:rPr>
              <w:t>59.6</w:t>
            </w:r>
          </w:p>
        </w:tc>
      </w:tr>
      <w:tr w:rsidR="00385649" w:rsidRPr="00764E39" w:rsidTr="008E3A5E">
        <w:trPr>
          <w:trHeight w:val="159"/>
        </w:trPr>
        <w:tc>
          <w:tcPr>
            <w:tcW w:w="551" w:type="dxa"/>
          </w:tcPr>
          <w:p w:rsidR="00385649" w:rsidRPr="00EE44D2" w:rsidRDefault="00385649" w:rsidP="00F8645D">
            <w:r w:rsidRPr="000D5891">
              <w:rPr>
                <w:sz w:val="22"/>
                <w:szCs w:val="22"/>
              </w:rPr>
              <w:t>33</w:t>
            </w:r>
          </w:p>
        </w:tc>
        <w:tc>
          <w:tcPr>
            <w:tcW w:w="3077" w:type="dxa"/>
          </w:tcPr>
          <w:p w:rsidR="00385649" w:rsidRPr="00EE44D2" w:rsidRDefault="00385649" w:rsidP="00F8645D">
            <w:r>
              <w:rPr>
                <w:sz w:val="22"/>
                <w:szCs w:val="22"/>
              </w:rPr>
              <w:t>Tafuta kipeuo cha pili cha</w:t>
            </w:r>
            <w:r w:rsidRPr="000D5891">
              <w:rPr>
                <w:sz w:val="22"/>
                <w:szCs w:val="22"/>
              </w:rPr>
              <w:t xml:space="preserve"> 0.0473 </w:t>
            </w:r>
          </w:p>
          <w:p w:rsidR="00385649" w:rsidRPr="00EE44D2" w:rsidRDefault="00385649" w:rsidP="00F8645D">
            <w:pPr>
              <w:rPr>
                <w:i/>
              </w:rPr>
            </w:pPr>
            <w:r w:rsidRPr="000D5891">
              <w:rPr>
                <w:i/>
                <w:sz w:val="22"/>
                <w:szCs w:val="22"/>
              </w:rPr>
              <w:t>Find the square of 0.0473</w:t>
            </w:r>
          </w:p>
        </w:tc>
        <w:tc>
          <w:tcPr>
            <w:tcW w:w="1210" w:type="dxa"/>
          </w:tcPr>
          <w:p w:rsidR="00385649" w:rsidRPr="00EE44D2" w:rsidRDefault="00385649" w:rsidP="00F8645D">
            <w:r w:rsidRPr="000D5891">
              <w:rPr>
                <w:sz w:val="22"/>
                <w:szCs w:val="22"/>
              </w:rPr>
              <w:t>V,VI,VII</w:t>
            </w:r>
          </w:p>
        </w:tc>
        <w:tc>
          <w:tcPr>
            <w:tcW w:w="2200" w:type="dxa"/>
          </w:tcPr>
          <w:p w:rsidR="00385649" w:rsidRPr="00EE44D2" w:rsidRDefault="00385649" w:rsidP="00F8645D">
            <w:r>
              <w:rPr>
                <w:sz w:val="22"/>
                <w:szCs w:val="22"/>
              </w:rPr>
              <w:t>To multiply</w:t>
            </w:r>
            <w:r w:rsidRPr="000D5891">
              <w:rPr>
                <w:sz w:val="22"/>
                <w:szCs w:val="22"/>
              </w:rPr>
              <w:t xml:space="preserve"> </w:t>
            </w:r>
            <w:r>
              <w:rPr>
                <w:sz w:val="22"/>
                <w:szCs w:val="22"/>
              </w:rPr>
              <w:t xml:space="preserve">decimal </w:t>
            </w:r>
            <w:r w:rsidRPr="000D5891">
              <w:rPr>
                <w:sz w:val="22"/>
                <w:szCs w:val="22"/>
              </w:rPr>
              <w:t>number</w:t>
            </w:r>
            <w:r>
              <w:rPr>
                <w:sz w:val="22"/>
                <w:szCs w:val="22"/>
              </w:rPr>
              <w:t>s</w:t>
            </w:r>
          </w:p>
        </w:tc>
        <w:tc>
          <w:tcPr>
            <w:tcW w:w="1320" w:type="dxa"/>
          </w:tcPr>
          <w:p w:rsidR="00385649" w:rsidRPr="00EE44D2" w:rsidRDefault="00385649" w:rsidP="00F8645D">
            <w:pPr>
              <w:jc w:val="center"/>
            </w:pPr>
            <w:r w:rsidRPr="000D5891">
              <w:rPr>
                <w:sz w:val="22"/>
                <w:szCs w:val="22"/>
              </w:rPr>
              <w:t>59.3</w:t>
            </w:r>
          </w:p>
        </w:tc>
      </w:tr>
      <w:tr w:rsidR="00385649" w:rsidRPr="00764E39" w:rsidTr="008E3A5E">
        <w:trPr>
          <w:trHeight w:val="1088"/>
        </w:trPr>
        <w:tc>
          <w:tcPr>
            <w:tcW w:w="551" w:type="dxa"/>
          </w:tcPr>
          <w:p w:rsidR="00385649" w:rsidRPr="00EE44D2" w:rsidRDefault="00385649" w:rsidP="00F8645D">
            <w:r w:rsidRPr="000D5891">
              <w:rPr>
                <w:sz w:val="22"/>
                <w:szCs w:val="22"/>
              </w:rPr>
              <w:t>38</w:t>
            </w:r>
          </w:p>
        </w:tc>
        <w:tc>
          <w:tcPr>
            <w:tcW w:w="3077" w:type="dxa"/>
          </w:tcPr>
          <w:p w:rsidR="00385649" w:rsidRPr="00EE44D2" w:rsidRDefault="00385649" w:rsidP="00F8645D">
            <w:pPr>
              <w:rPr>
                <w:lang w:val="fr-FR"/>
              </w:rPr>
            </w:pPr>
            <w:r w:rsidRPr="000D5891">
              <w:rPr>
                <w:sz w:val="22"/>
                <w:szCs w:val="22"/>
                <w:lang w:val="fr-FR"/>
              </w:rPr>
              <w:t>Rahisisha/ simplify:</w:t>
            </w:r>
          </w:p>
          <w:p w:rsidR="00385649" w:rsidRPr="00EE44D2" w:rsidRDefault="00385649" w:rsidP="00F8645D">
            <w:pPr>
              <w:rPr>
                <w:b/>
                <w:lang w:val="fr-FR"/>
              </w:rPr>
            </w:pPr>
            <w:r w:rsidRPr="000D5891">
              <w:rPr>
                <w:b/>
                <w:sz w:val="22"/>
                <w:szCs w:val="22"/>
                <w:lang w:val="fr-FR"/>
              </w:rPr>
              <w:t xml:space="preserve">km </w:t>
            </w:r>
            <w:r w:rsidRPr="000D5891">
              <w:rPr>
                <w:sz w:val="22"/>
                <w:szCs w:val="22"/>
                <w:lang w:val="fr-FR"/>
              </w:rPr>
              <w:t xml:space="preserve">    </w:t>
            </w:r>
            <w:r w:rsidRPr="000D5891">
              <w:rPr>
                <w:b/>
                <w:sz w:val="22"/>
                <w:szCs w:val="22"/>
                <w:lang w:val="fr-FR"/>
              </w:rPr>
              <w:t xml:space="preserve">m </w:t>
            </w:r>
            <w:r w:rsidRPr="000D5891">
              <w:rPr>
                <w:sz w:val="22"/>
                <w:szCs w:val="22"/>
                <w:lang w:val="fr-FR"/>
              </w:rPr>
              <w:t xml:space="preserve">    </w:t>
            </w:r>
            <w:r w:rsidRPr="000D5891">
              <w:rPr>
                <w:b/>
                <w:sz w:val="22"/>
                <w:szCs w:val="22"/>
                <w:lang w:val="fr-FR"/>
              </w:rPr>
              <w:t>sm</w:t>
            </w:r>
          </w:p>
          <w:p w:rsidR="00385649" w:rsidRPr="00EE44D2" w:rsidRDefault="00385649" w:rsidP="00F8645D">
            <w:r w:rsidRPr="000D5891">
              <w:rPr>
                <w:sz w:val="22"/>
                <w:szCs w:val="22"/>
              </w:rPr>
              <w:t>3        25     75</w:t>
            </w:r>
          </w:p>
          <w:p w:rsidR="00385649" w:rsidRPr="00EE44D2" w:rsidRDefault="00385649" w:rsidP="00F8645D">
            <w:pPr>
              <w:rPr>
                <w:u w:val="single"/>
              </w:rPr>
            </w:pPr>
            <w:r w:rsidRPr="000D5891">
              <w:rPr>
                <w:position w:val="-4"/>
                <w:sz w:val="22"/>
                <w:szCs w:val="22"/>
              </w:rPr>
              <w:object w:dxaOrig="180" w:dyaOrig="200">
                <v:shape id="_x0000_i1047" type="#_x0000_t75" style="width:11.25pt;height:11.25pt" o:ole="">
                  <v:imagedata r:id="rId39" o:title=""/>
                </v:shape>
                <o:OLEObject Type="Embed" ProgID="Equation.3" ShapeID="_x0000_i1047" DrawAspect="Content" ObjectID="_1497607596" r:id="rId40"/>
              </w:object>
            </w:r>
            <w:r w:rsidRPr="000D5891">
              <w:rPr>
                <w:sz w:val="22"/>
                <w:szCs w:val="22"/>
                <w:u w:val="single"/>
              </w:rPr>
              <w:t xml:space="preserve">                 5</w:t>
            </w:r>
          </w:p>
        </w:tc>
        <w:tc>
          <w:tcPr>
            <w:tcW w:w="1210" w:type="dxa"/>
          </w:tcPr>
          <w:p w:rsidR="00385649" w:rsidRPr="00EE44D2" w:rsidRDefault="00385649" w:rsidP="00F8645D">
            <w:r w:rsidRPr="000D5891">
              <w:rPr>
                <w:sz w:val="22"/>
                <w:szCs w:val="22"/>
              </w:rPr>
              <w:t>VI</w:t>
            </w:r>
          </w:p>
        </w:tc>
        <w:tc>
          <w:tcPr>
            <w:tcW w:w="2200" w:type="dxa"/>
          </w:tcPr>
          <w:p w:rsidR="00385649" w:rsidRPr="00EE44D2" w:rsidRDefault="00385649" w:rsidP="00F8645D">
            <w:r w:rsidRPr="000D5891">
              <w:rPr>
                <w:sz w:val="22"/>
                <w:szCs w:val="22"/>
              </w:rPr>
              <w:t>Multiplication of units</w:t>
            </w:r>
            <w:r>
              <w:rPr>
                <w:sz w:val="22"/>
                <w:szCs w:val="22"/>
              </w:rPr>
              <w:t>.</w:t>
            </w:r>
          </w:p>
        </w:tc>
        <w:tc>
          <w:tcPr>
            <w:tcW w:w="1320" w:type="dxa"/>
          </w:tcPr>
          <w:p w:rsidR="00385649" w:rsidRPr="00EE44D2" w:rsidRDefault="00385649" w:rsidP="00F8645D">
            <w:pPr>
              <w:jc w:val="center"/>
            </w:pPr>
            <w:r w:rsidRPr="000D5891">
              <w:rPr>
                <w:sz w:val="22"/>
                <w:szCs w:val="22"/>
              </w:rPr>
              <w:t>57.3</w:t>
            </w:r>
          </w:p>
        </w:tc>
      </w:tr>
      <w:tr w:rsidR="00385649" w:rsidRPr="00764E39" w:rsidTr="008E3A5E">
        <w:trPr>
          <w:trHeight w:val="159"/>
        </w:trPr>
        <w:tc>
          <w:tcPr>
            <w:tcW w:w="551" w:type="dxa"/>
          </w:tcPr>
          <w:p w:rsidR="00385649" w:rsidRPr="00EE44D2" w:rsidRDefault="00385649" w:rsidP="00F8645D">
            <w:r w:rsidRPr="000D5891">
              <w:rPr>
                <w:sz w:val="22"/>
                <w:szCs w:val="22"/>
              </w:rPr>
              <w:t>41</w:t>
            </w:r>
          </w:p>
        </w:tc>
        <w:tc>
          <w:tcPr>
            <w:tcW w:w="3077" w:type="dxa"/>
          </w:tcPr>
          <w:p w:rsidR="00385649" w:rsidRPr="00EE44D2" w:rsidRDefault="00385649" w:rsidP="00F8645D">
            <w:r w:rsidRPr="000D5891">
              <w:rPr>
                <w:sz w:val="22"/>
                <w:szCs w:val="22"/>
              </w:rPr>
              <w:t xml:space="preserve">Tafuta thamani ya </w:t>
            </w:r>
            <w:r w:rsidRPr="000D5891">
              <w:rPr>
                <w:color w:val="FF0000"/>
                <w:position w:val="-6"/>
                <w:sz w:val="22"/>
                <w:szCs w:val="22"/>
              </w:rPr>
              <w:object w:dxaOrig="200" w:dyaOrig="220">
                <v:shape id="_x0000_i1048" type="#_x0000_t75" style="width:11.25pt;height:11.25pt" o:ole="">
                  <v:imagedata r:id="rId41" o:title=""/>
                </v:shape>
                <o:OLEObject Type="Embed" ProgID="Equation.3" ShapeID="_x0000_i1048" DrawAspect="Content" ObjectID="_1497607597" r:id="rId42"/>
              </w:object>
            </w:r>
            <w:r w:rsidRPr="000D5891">
              <w:rPr>
                <w:sz w:val="22"/>
                <w:szCs w:val="22"/>
              </w:rPr>
              <w:t xml:space="preserve">iwapo  </w:t>
            </w:r>
            <w:r w:rsidRPr="000D5891">
              <w:rPr>
                <w:position w:val="-6"/>
                <w:sz w:val="22"/>
                <w:szCs w:val="22"/>
              </w:rPr>
              <w:object w:dxaOrig="1300" w:dyaOrig="279">
                <v:shape id="_x0000_i1049" type="#_x0000_t75" style="width:65.25pt;height:13.5pt" o:ole="">
                  <v:imagedata r:id="rId43" o:title=""/>
                </v:shape>
                <o:OLEObject Type="Embed" ProgID="Equation.3" ShapeID="_x0000_i1049" DrawAspect="Content" ObjectID="_1497607598" r:id="rId44"/>
              </w:object>
            </w:r>
            <w:r w:rsidRPr="000D5891">
              <w:rPr>
                <w:sz w:val="22"/>
                <w:szCs w:val="22"/>
              </w:rPr>
              <w:t>.</w:t>
            </w:r>
          </w:p>
          <w:p w:rsidR="00385649" w:rsidRPr="00EE44D2" w:rsidRDefault="00385649" w:rsidP="00F8645D">
            <w:r w:rsidRPr="000D5891">
              <w:rPr>
                <w:i/>
                <w:sz w:val="22"/>
                <w:szCs w:val="22"/>
              </w:rPr>
              <w:t>Find the value of</w:t>
            </w:r>
            <w:r w:rsidRPr="000D5891">
              <w:rPr>
                <w:sz w:val="22"/>
                <w:szCs w:val="22"/>
              </w:rPr>
              <w:t xml:space="preserve"> </w:t>
            </w:r>
            <w:r w:rsidRPr="000D5891">
              <w:rPr>
                <w:i/>
                <w:sz w:val="22"/>
                <w:szCs w:val="22"/>
              </w:rPr>
              <w:t>x.</w:t>
            </w:r>
          </w:p>
        </w:tc>
        <w:tc>
          <w:tcPr>
            <w:tcW w:w="1210" w:type="dxa"/>
          </w:tcPr>
          <w:p w:rsidR="00385649" w:rsidRPr="00EE44D2" w:rsidRDefault="00385649" w:rsidP="00F8645D">
            <w:r w:rsidRPr="000D5891">
              <w:rPr>
                <w:sz w:val="22"/>
                <w:szCs w:val="22"/>
              </w:rPr>
              <w:t>V,VI,VII</w:t>
            </w:r>
          </w:p>
        </w:tc>
        <w:tc>
          <w:tcPr>
            <w:tcW w:w="2200" w:type="dxa"/>
          </w:tcPr>
          <w:p w:rsidR="00385649" w:rsidRPr="00EE44D2" w:rsidRDefault="00385649" w:rsidP="00F8645D">
            <w:r w:rsidRPr="000D5891">
              <w:rPr>
                <w:sz w:val="22"/>
                <w:szCs w:val="22"/>
              </w:rPr>
              <w:t>Solving simple equations</w:t>
            </w:r>
            <w:r>
              <w:rPr>
                <w:sz w:val="22"/>
                <w:szCs w:val="22"/>
              </w:rPr>
              <w:t>.</w:t>
            </w:r>
          </w:p>
          <w:p w:rsidR="00385649" w:rsidRPr="00EE44D2" w:rsidRDefault="00385649" w:rsidP="00F8645D"/>
        </w:tc>
        <w:tc>
          <w:tcPr>
            <w:tcW w:w="1320" w:type="dxa"/>
          </w:tcPr>
          <w:p w:rsidR="00385649" w:rsidRPr="00EE44D2" w:rsidRDefault="00385649" w:rsidP="00F8645D">
            <w:pPr>
              <w:jc w:val="center"/>
            </w:pPr>
            <w:r w:rsidRPr="000D5891">
              <w:rPr>
                <w:sz w:val="22"/>
                <w:szCs w:val="22"/>
              </w:rPr>
              <w:t>54.6</w:t>
            </w:r>
          </w:p>
        </w:tc>
      </w:tr>
      <w:tr w:rsidR="00385649" w:rsidRPr="00764E39" w:rsidTr="008E3A5E">
        <w:trPr>
          <w:trHeight w:val="159"/>
        </w:trPr>
        <w:tc>
          <w:tcPr>
            <w:tcW w:w="551" w:type="dxa"/>
          </w:tcPr>
          <w:p w:rsidR="00385649" w:rsidRPr="00EE44D2" w:rsidRDefault="00385649" w:rsidP="00F8645D">
            <w:r w:rsidRPr="000D5891">
              <w:rPr>
                <w:sz w:val="22"/>
                <w:szCs w:val="22"/>
              </w:rPr>
              <w:t>10</w:t>
            </w:r>
          </w:p>
          <w:p w:rsidR="00385649" w:rsidRPr="00EE44D2" w:rsidRDefault="00385649" w:rsidP="00F8645D"/>
        </w:tc>
        <w:tc>
          <w:tcPr>
            <w:tcW w:w="3077" w:type="dxa"/>
          </w:tcPr>
          <w:p w:rsidR="00385649" w:rsidRPr="00EE44D2" w:rsidRDefault="00385649" w:rsidP="00F8645D">
            <w:r w:rsidRPr="000D5891">
              <w:rPr>
                <w:sz w:val="22"/>
                <w:szCs w:val="22"/>
              </w:rPr>
              <w:t>Tafuta jibu la/</w:t>
            </w:r>
            <w:r w:rsidRPr="000D5891">
              <w:rPr>
                <w:i/>
                <w:sz w:val="22"/>
                <w:szCs w:val="22"/>
              </w:rPr>
              <w:t>Find</w:t>
            </w:r>
            <w:r w:rsidRPr="000D5891">
              <w:rPr>
                <w:sz w:val="22"/>
                <w:szCs w:val="22"/>
              </w:rPr>
              <w:t>:</w:t>
            </w:r>
          </w:p>
          <w:p w:rsidR="00385649" w:rsidRPr="00EE44D2" w:rsidRDefault="00385649" w:rsidP="00F8645D">
            <w:r w:rsidRPr="000D5891">
              <w:rPr>
                <w:sz w:val="22"/>
                <w:szCs w:val="22"/>
              </w:rPr>
              <w:t>– 9 – 3</w:t>
            </w:r>
          </w:p>
        </w:tc>
        <w:tc>
          <w:tcPr>
            <w:tcW w:w="1210" w:type="dxa"/>
          </w:tcPr>
          <w:p w:rsidR="00385649" w:rsidRPr="00EE44D2" w:rsidRDefault="00385649" w:rsidP="00F8645D">
            <w:r w:rsidRPr="000D5891">
              <w:rPr>
                <w:sz w:val="22"/>
                <w:szCs w:val="22"/>
              </w:rPr>
              <w:t>VI,VII</w:t>
            </w:r>
          </w:p>
        </w:tc>
        <w:tc>
          <w:tcPr>
            <w:tcW w:w="2200" w:type="dxa"/>
          </w:tcPr>
          <w:p w:rsidR="00385649" w:rsidRPr="00EE44D2" w:rsidRDefault="00385649" w:rsidP="00F8645D">
            <w:r w:rsidRPr="000D5891">
              <w:rPr>
                <w:sz w:val="22"/>
                <w:szCs w:val="22"/>
              </w:rPr>
              <w:t xml:space="preserve">Subtraction of a positive number from a negative </w:t>
            </w:r>
            <w:r>
              <w:rPr>
                <w:sz w:val="22"/>
                <w:szCs w:val="22"/>
              </w:rPr>
              <w:t>number.</w:t>
            </w:r>
          </w:p>
        </w:tc>
        <w:tc>
          <w:tcPr>
            <w:tcW w:w="1320" w:type="dxa"/>
          </w:tcPr>
          <w:p w:rsidR="00385649" w:rsidRPr="00EE44D2" w:rsidRDefault="00385649" w:rsidP="00F8645D">
            <w:pPr>
              <w:jc w:val="center"/>
            </w:pPr>
            <w:r w:rsidRPr="000D5891">
              <w:rPr>
                <w:sz w:val="22"/>
                <w:szCs w:val="22"/>
              </w:rPr>
              <w:t>54.1</w:t>
            </w:r>
          </w:p>
        </w:tc>
      </w:tr>
      <w:tr w:rsidR="00385649" w:rsidRPr="00764E39" w:rsidTr="008E3A5E">
        <w:trPr>
          <w:trHeight w:val="159"/>
        </w:trPr>
        <w:tc>
          <w:tcPr>
            <w:tcW w:w="551" w:type="dxa"/>
          </w:tcPr>
          <w:p w:rsidR="00385649" w:rsidRPr="00EE44D2" w:rsidRDefault="00385649" w:rsidP="00F8645D"/>
          <w:p w:rsidR="00385649" w:rsidRPr="00EE44D2" w:rsidRDefault="00385649" w:rsidP="00F8645D"/>
          <w:p w:rsidR="00385649" w:rsidRPr="00EE44D2" w:rsidRDefault="00385649" w:rsidP="00F8645D">
            <w:r w:rsidRPr="000D5891">
              <w:rPr>
                <w:sz w:val="22"/>
                <w:szCs w:val="22"/>
              </w:rPr>
              <w:t>30</w:t>
            </w:r>
          </w:p>
        </w:tc>
        <w:tc>
          <w:tcPr>
            <w:tcW w:w="3077" w:type="dxa"/>
          </w:tcPr>
          <w:p w:rsidR="00385649" w:rsidRPr="00EE44D2" w:rsidRDefault="00385649" w:rsidP="00F8645D">
            <w:r w:rsidRPr="000D5891">
              <w:rPr>
                <w:sz w:val="22"/>
                <w:szCs w:val="22"/>
              </w:rPr>
              <w:t xml:space="preserve">Tafuta jibu la/ </w:t>
            </w:r>
            <w:r w:rsidRPr="000D5891">
              <w:rPr>
                <w:i/>
                <w:sz w:val="22"/>
                <w:szCs w:val="22"/>
              </w:rPr>
              <w:t>Find</w:t>
            </w:r>
            <w:r w:rsidRPr="000D5891">
              <w:rPr>
                <w:sz w:val="22"/>
                <w:szCs w:val="22"/>
              </w:rPr>
              <w:t>:</w:t>
            </w:r>
          </w:p>
          <w:p w:rsidR="00385649" w:rsidRPr="00EE44D2" w:rsidRDefault="00385649" w:rsidP="00F8645D">
            <w:r w:rsidRPr="000D5891">
              <w:rPr>
                <w:sz w:val="22"/>
                <w:szCs w:val="22"/>
              </w:rPr>
              <w:t>– (– 8  ÷  4 )</w:t>
            </w:r>
          </w:p>
          <w:p w:rsidR="00385649" w:rsidRPr="00EE44D2" w:rsidRDefault="00385649" w:rsidP="00F8645D"/>
        </w:tc>
        <w:tc>
          <w:tcPr>
            <w:tcW w:w="1210" w:type="dxa"/>
          </w:tcPr>
          <w:p w:rsidR="00385649" w:rsidRPr="00EE44D2" w:rsidRDefault="00385649" w:rsidP="00F8645D">
            <w:r w:rsidRPr="000D5891">
              <w:rPr>
                <w:sz w:val="22"/>
                <w:szCs w:val="22"/>
              </w:rPr>
              <w:t>VI,VII</w:t>
            </w:r>
          </w:p>
        </w:tc>
        <w:tc>
          <w:tcPr>
            <w:tcW w:w="2200" w:type="dxa"/>
          </w:tcPr>
          <w:p w:rsidR="00385649" w:rsidRPr="00EE44D2" w:rsidRDefault="00385649" w:rsidP="00F8645D">
            <w:r w:rsidRPr="000D5891">
              <w:rPr>
                <w:sz w:val="22"/>
                <w:szCs w:val="22"/>
              </w:rPr>
              <w:t>Division of negative and positive numbers with a negative sign</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53.8</w:t>
            </w:r>
          </w:p>
        </w:tc>
      </w:tr>
      <w:tr w:rsidR="00385649" w:rsidRPr="00764E39" w:rsidTr="008E3A5E">
        <w:trPr>
          <w:trHeight w:val="530"/>
        </w:trPr>
        <w:tc>
          <w:tcPr>
            <w:tcW w:w="551" w:type="dxa"/>
          </w:tcPr>
          <w:p w:rsidR="00385649" w:rsidRPr="00EE44D2" w:rsidRDefault="00385649" w:rsidP="00F8645D">
            <w:r w:rsidRPr="000D5891">
              <w:rPr>
                <w:sz w:val="22"/>
                <w:szCs w:val="22"/>
              </w:rPr>
              <w:t>35</w:t>
            </w:r>
          </w:p>
          <w:p w:rsidR="00385649" w:rsidRPr="00EE44D2" w:rsidRDefault="00385649" w:rsidP="00F8645D"/>
        </w:tc>
        <w:tc>
          <w:tcPr>
            <w:tcW w:w="3077" w:type="dxa"/>
          </w:tcPr>
          <w:p w:rsidR="00385649" w:rsidRPr="00EE44D2" w:rsidRDefault="00385649" w:rsidP="00F8645D">
            <w:r w:rsidRPr="000D5891">
              <w:rPr>
                <w:sz w:val="22"/>
                <w:szCs w:val="22"/>
              </w:rPr>
              <w:t>Badili  12.25%  kuwa desimali</w:t>
            </w:r>
          </w:p>
          <w:p w:rsidR="00385649" w:rsidRPr="00EE44D2" w:rsidRDefault="00385649" w:rsidP="00F8645D">
            <w:r w:rsidRPr="000D5891">
              <w:rPr>
                <w:i/>
                <w:sz w:val="22"/>
                <w:szCs w:val="22"/>
              </w:rPr>
              <w:t>Change 12.25% in</w:t>
            </w:r>
            <w:r w:rsidRPr="000D5891">
              <w:rPr>
                <w:sz w:val="22"/>
                <w:szCs w:val="22"/>
              </w:rPr>
              <w:t xml:space="preserve"> </w:t>
            </w:r>
            <w:r>
              <w:rPr>
                <w:i/>
                <w:sz w:val="22"/>
                <w:szCs w:val="22"/>
              </w:rPr>
              <w:t>decimal form.</w:t>
            </w:r>
          </w:p>
        </w:tc>
        <w:tc>
          <w:tcPr>
            <w:tcW w:w="1210" w:type="dxa"/>
          </w:tcPr>
          <w:p w:rsidR="00385649" w:rsidRPr="00EE44D2" w:rsidRDefault="00385649" w:rsidP="00F8645D">
            <w:r w:rsidRPr="000D5891">
              <w:rPr>
                <w:sz w:val="22"/>
                <w:szCs w:val="22"/>
              </w:rPr>
              <w:t>V,VI,VII</w:t>
            </w:r>
          </w:p>
        </w:tc>
        <w:tc>
          <w:tcPr>
            <w:tcW w:w="2200" w:type="dxa"/>
          </w:tcPr>
          <w:p w:rsidR="00385649" w:rsidRPr="00EE44D2" w:rsidRDefault="00385649" w:rsidP="00F8645D">
            <w:r w:rsidRPr="000D5891">
              <w:rPr>
                <w:sz w:val="22"/>
                <w:szCs w:val="22"/>
              </w:rPr>
              <w:t>Converting Percentages into decimal form</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52.9</w:t>
            </w:r>
          </w:p>
        </w:tc>
      </w:tr>
      <w:tr w:rsidR="00385649" w:rsidRPr="00764E39" w:rsidTr="008E3A5E">
        <w:trPr>
          <w:trHeight w:val="159"/>
        </w:trPr>
        <w:tc>
          <w:tcPr>
            <w:tcW w:w="551" w:type="dxa"/>
          </w:tcPr>
          <w:p w:rsidR="00385649" w:rsidRPr="00EE44D2" w:rsidRDefault="00385649" w:rsidP="00F8645D">
            <w:r w:rsidRPr="000D5891">
              <w:rPr>
                <w:sz w:val="22"/>
                <w:szCs w:val="22"/>
              </w:rPr>
              <w:t>42</w:t>
            </w:r>
          </w:p>
        </w:tc>
        <w:tc>
          <w:tcPr>
            <w:tcW w:w="3077" w:type="dxa"/>
          </w:tcPr>
          <w:p w:rsidR="00385649" w:rsidRPr="00EE44D2" w:rsidRDefault="00385649" w:rsidP="00F8645D">
            <w:r w:rsidRPr="000D5891">
              <w:rPr>
                <w:sz w:val="22"/>
                <w:szCs w:val="22"/>
              </w:rPr>
              <w:t>Nafikiria namba fulani. Ikizidishwa kwa tatu na kisha kuongeza 4, jibu linakuwa 1. Tafuta thamani ya namba ninayoifikiria.</w:t>
            </w:r>
          </w:p>
          <w:p w:rsidR="00385649" w:rsidRPr="00EE44D2" w:rsidRDefault="00385649" w:rsidP="00F8645D">
            <w:pPr>
              <w:rPr>
                <w:i/>
              </w:rPr>
            </w:pPr>
            <w:r w:rsidRPr="000D5891">
              <w:rPr>
                <w:i/>
                <w:sz w:val="22"/>
                <w:szCs w:val="22"/>
              </w:rPr>
              <w:t>I am thinking of a number, when it is multiplied by 3 and adding 4, the answer is 1. What is the number?</w:t>
            </w:r>
          </w:p>
        </w:tc>
        <w:tc>
          <w:tcPr>
            <w:tcW w:w="1210" w:type="dxa"/>
          </w:tcPr>
          <w:p w:rsidR="00385649" w:rsidRPr="00EE44D2" w:rsidRDefault="00385649" w:rsidP="00F8645D">
            <w:r w:rsidRPr="000D5891">
              <w:rPr>
                <w:sz w:val="22"/>
                <w:szCs w:val="22"/>
              </w:rPr>
              <w:t>VI,VII</w:t>
            </w:r>
          </w:p>
        </w:tc>
        <w:tc>
          <w:tcPr>
            <w:tcW w:w="2200" w:type="dxa"/>
          </w:tcPr>
          <w:p w:rsidR="00385649" w:rsidRPr="00EE44D2" w:rsidRDefault="00385649" w:rsidP="00F8645D"/>
          <w:p w:rsidR="00385649" w:rsidRPr="00EE44D2" w:rsidRDefault="00385649" w:rsidP="00F8645D">
            <w:r w:rsidRPr="00AF4E48">
              <w:rPr>
                <w:sz w:val="22"/>
                <w:szCs w:val="22"/>
              </w:rPr>
              <w:t>-Creating an equation.</w:t>
            </w:r>
          </w:p>
          <w:p w:rsidR="00385649" w:rsidRPr="00EE44D2" w:rsidRDefault="00385649" w:rsidP="00F8645D"/>
          <w:p w:rsidR="00385649" w:rsidRPr="00EE44D2" w:rsidRDefault="00385649" w:rsidP="00F8645D">
            <w:r>
              <w:rPr>
                <w:sz w:val="22"/>
                <w:szCs w:val="22"/>
              </w:rPr>
              <w:t>-</w:t>
            </w:r>
            <w:r w:rsidRPr="000D5891">
              <w:rPr>
                <w:sz w:val="22"/>
                <w:szCs w:val="22"/>
              </w:rPr>
              <w:t xml:space="preserve">Solving </w:t>
            </w:r>
            <w:r>
              <w:rPr>
                <w:sz w:val="22"/>
                <w:szCs w:val="22"/>
              </w:rPr>
              <w:t xml:space="preserve">a </w:t>
            </w:r>
            <w:r w:rsidRPr="000D5891">
              <w:rPr>
                <w:sz w:val="22"/>
                <w:szCs w:val="22"/>
              </w:rPr>
              <w:t xml:space="preserve">simple </w:t>
            </w:r>
          </w:p>
          <w:p w:rsidR="00385649" w:rsidRPr="00EE44D2" w:rsidRDefault="00385649" w:rsidP="00F8645D">
            <w:r>
              <w:rPr>
                <w:sz w:val="22"/>
                <w:szCs w:val="22"/>
              </w:rPr>
              <w:t xml:space="preserve"> Equation.</w:t>
            </w:r>
          </w:p>
        </w:tc>
        <w:tc>
          <w:tcPr>
            <w:tcW w:w="1320" w:type="dxa"/>
          </w:tcPr>
          <w:p w:rsidR="00385649" w:rsidRPr="00EE44D2" w:rsidRDefault="00385649" w:rsidP="00F8645D">
            <w:pPr>
              <w:jc w:val="center"/>
            </w:pPr>
          </w:p>
          <w:p w:rsidR="00385649" w:rsidRPr="00EE44D2" w:rsidRDefault="00385649" w:rsidP="00F8645D">
            <w:pPr>
              <w:jc w:val="center"/>
            </w:pPr>
          </w:p>
          <w:p w:rsidR="00385649" w:rsidRPr="00EE44D2" w:rsidRDefault="00385649" w:rsidP="00F8645D">
            <w:pPr>
              <w:jc w:val="center"/>
            </w:pPr>
            <w:r w:rsidRPr="000D5891">
              <w:rPr>
                <w:sz w:val="22"/>
                <w:szCs w:val="22"/>
              </w:rPr>
              <w:t>51.4</w:t>
            </w:r>
          </w:p>
        </w:tc>
      </w:tr>
      <w:tr w:rsidR="00385649" w:rsidRPr="00764E39" w:rsidTr="008E3A5E">
        <w:trPr>
          <w:trHeight w:val="159"/>
        </w:trPr>
        <w:tc>
          <w:tcPr>
            <w:tcW w:w="551" w:type="dxa"/>
          </w:tcPr>
          <w:p w:rsidR="00385649" w:rsidRPr="00EE44D2" w:rsidRDefault="00385649" w:rsidP="00F8645D">
            <w:r w:rsidRPr="000D5891">
              <w:rPr>
                <w:sz w:val="22"/>
                <w:szCs w:val="22"/>
              </w:rPr>
              <w:t>27</w:t>
            </w:r>
          </w:p>
        </w:tc>
        <w:tc>
          <w:tcPr>
            <w:tcW w:w="3077" w:type="dxa"/>
          </w:tcPr>
          <w:p w:rsidR="00385649" w:rsidRPr="00EE44D2" w:rsidRDefault="00385649" w:rsidP="00F8645D">
            <w:r w:rsidRPr="000D5891">
              <w:rPr>
                <w:sz w:val="22"/>
                <w:szCs w:val="22"/>
              </w:rPr>
              <w:t xml:space="preserve">Tafuta jibu la/ </w:t>
            </w:r>
            <w:r w:rsidRPr="000D5891">
              <w:rPr>
                <w:i/>
                <w:sz w:val="22"/>
                <w:szCs w:val="22"/>
              </w:rPr>
              <w:t>Evaluate</w:t>
            </w:r>
            <w:r w:rsidRPr="000D5891">
              <w:rPr>
                <w:sz w:val="22"/>
                <w:szCs w:val="22"/>
              </w:rPr>
              <w:t>:</w:t>
            </w:r>
          </w:p>
          <w:p w:rsidR="00385649" w:rsidRPr="00EE44D2" w:rsidRDefault="00385649" w:rsidP="00F8645D">
            <w:r w:rsidRPr="000D5891">
              <w:rPr>
                <w:sz w:val="22"/>
                <w:szCs w:val="22"/>
              </w:rPr>
              <w:t>– 6 – ( + 3 )</w:t>
            </w:r>
          </w:p>
        </w:tc>
        <w:tc>
          <w:tcPr>
            <w:tcW w:w="1210" w:type="dxa"/>
          </w:tcPr>
          <w:p w:rsidR="00385649" w:rsidRPr="00EE44D2" w:rsidRDefault="00385649" w:rsidP="00F8645D">
            <w:r w:rsidRPr="000D5891">
              <w:rPr>
                <w:sz w:val="22"/>
                <w:szCs w:val="22"/>
              </w:rPr>
              <w:t>VI,VII</w:t>
            </w:r>
          </w:p>
        </w:tc>
        <w:tc>
          <w:tcPr>
            <w:tcW w:w="2200" w:type="dxa"/>
          </w:tcPr>
          <w:p w:rsidR="00385649" w:rsidRPr="00EE44D2" w:rsidRDefault="00385649" w:rsidP="00F8645D">
            <w:r w:rsidRPr="000D5891">
              <w:rPr>
                <w:sz w:val="22"/>
                <w:szCs w:val="22"/>
              </w:rPr>
              <w:t>Subtraction involving  positive and negative numbers</w:t>
            </w:r>
          </w:p>
        </w:tc>
        <w:tc>
          <w:tcPr>
            <w:tcW w:w="1320" w:type="dxa"/>
          </w:tcPr>
          <w:p w:rsidR="00385649" w:rsidRPr="00EE44D2" w:rsidRDefault="00385649" w:rsidP="00F8645D">
            <w:pPr>
              <w:jc w:val="center"/>
            </w:pPr>
            <w:r w:rsidRPr="000D5891">
              <w:rPr>
                <w:sz w:val="22"/>
                <w:szCs w:val="22"/>
              </w:rPr>
              <w:t>51.4</w:t>
            </w:r>
          </w:p>
        </w:tc>
      </w:tr>
      <w:tr w:rsidR="00385649" w:rsidRPr="00764E39" w:rsidTr="008E3A5E">
        <w:trPr>
          <w:trHeight w:val="159"/>
        </w:trPr>
        <w:tc>
          <w:tcPr>
            <w:tcW w:w="551" w:type="dxa"/>
          </w:tcPr>
          <w:p w:rsidR="00385649" w:rsidRPr="00EE44D2" w:rsidRDefault="00385649" w:rsidP="00F8645D">
            <w:r w:rsidRPr="000D5891">
              <w:rPr>
                <w:sz w:val="22"/>
                <w:szCs w:val="22"/>
              </w:rPr>
              <w:t>8</w:t>
            </w:r>
          </w:p>
        </w:tc>
        <w:tc>
          <w:tcPr>
            <w:tcW w:w="3077" w:type="dxa"/>
          </w:tcPr>
          <w:p w:rsidR="00385649" w:rsidRPr="00EE44D2" w:rsidRDefault="00385649" w:rsidP="00F8645D">
            <w:r w:rsidRPr="000D5891">
              <w:rPr>
                <w:sz w:val="22"/>
                <w:szCs w:val="22"/>
              </w:rPr>
              <w:t xml:space="preserve">Toa/ </w:t>
            </w:r>
            <w:r w:rsidRPr="000D5891">
              <w:rPr>
                <w:i/>
                <w:sz w:val="22"/>
                <w:szCs w:val="22"/>
              </w:rPr>
              <w:t>Subtract</w:t>
            </w:r>
            <w:r w:rsidRPr="000D5891">
              <w:rPr>
                <w:sz w:val="22"/>
                <w:szCs w:val="22"/>
              </w:rPr>
              <w:t>:</w:t>
            </w:r>
          </w:p>
          <w:p w:rsidR="00385649" w:rsidRPr="00EE44D2" w:rsidRDefault="00385649" w:rsidP="00F8645D">
            <w:r w:rsidRPr="000D5891">
              <w:rPr>
                <w:sz w:val="22"/>
                <w:szCs w:val="22"/>
              </w:rPr>
              <w:t>97 – 971</w:t>
            </w:r>
          </w:p>
        </w:tc>
        <w:tc>
          <w:tcPr>
            <w:tcW w:w="1210" w:type="dxa"/>
          </w:tcPr>
          <w:p w:rsidR="00385649" w:rsidRPr="00EE44D2" w:rsidRDefault="00385649" w:rsidP="00F8645D">
            <w:r w:rsidRPr="000D5891">
              <w:rPr>
                <w:sz w:val="22"/>
                <w:szCs w:val="22"/>
              </w:rPr>
              <w:t>IV,V,VI</w:t>
            </w:r>
          </w:p>
        </w:tc>
        <w:tc>
          <w:tcPr>
            <w:tcW w:w="2200" w:type="dxa"/>
          </w:tcPr>
          <w:p w:rsidR="00385649" w:rsidRPr="00EE44D2" w:rsidRDefault="00385649" w:rsidP="00F8645D">
            <w:r>
              <w:rPr>
                <w:sz w:val="22"/>
                <w:szCs w:val="22"/>
              </w:rPr>
              <w:t>Subtraction of a big integer from the small</w:t>
            </w:r>
            <w:r w:rsidRPr="000D5891">
              <w:rPr>
                <w:sz w:val="22"/>
                <w:szCs w:val="22"/>
              </w:rPr>
              <w:t xml:space="preserve"> </w:t>
            </w:r>
            <w:r>
              <w:rPr>
                <w:sz w:val="22"/>
                <w:szCs w:val="22"/>
              </w:rPr>
              <w:t>integer.</w:t>
            </w:r>
          </w:p>
        </w:tc>
        <w:tc>
          <w:tcPr>
            <w:tcW w:w="1320" w:type="dxa"/>
          </w:tcPr>
          <w:p w:rsidR="00385649" w:rsidRPr="00EE44D2" w:rsidRDefault="00385649" w:rsidP="00F8645D">
            <w:pPr>
              <w:jc w:val="center"/>
            </w:pPr>
            <w:r w:rsidRPr="000D5891">
              <w:rPr>
                <w:sz w:val="22"/>
                <w:szCs w:val="22"/>
              </w:rPr>
              <w:t>49.6</w:t>
            </w:r>
          </w:p>
        </w:tc>
      </w:tr>
      <w:tr w:rsidR="00385649" w:rsidRPr="00764E39" w:rsidTr="008E3A5E">
        <w:trPr>
          <w:trHeight w:val="159"/>
        </w:trPr>
        <w:tc>
          <w:tcPr>
            <w:tcW w:w="551" w:type="dxa"/>
          </w:tcPr>
          <w:p w:rsidR="00385649" w:rsidRPr="00EE44D2" w:rsidRDefault="00385649" w:rsidP="00F8645D">
            <w:r w:rsidRPr="000D5891">
              <w:rPr>
                <w:sz w:val="22"/>
                <w:szCs w:val="22"/>
              </w:rPr>
              <w:t>25</w:t>
            </w:r>
          </w:p>
        </w:tc>
        <w:tc>
          <w:tcPr>
            <w:tcW w:w="3077" w:type="dxa"/>
          </w:tcPr>
          <w:p w:rsidR="00385649" w:rsidRPr="00EE44D2" w:rsidRDefault="00385649" w:rsidP="00F8645D">
            <w:r w:rsidRPr="000D5891">
              <w:rPr>
                <w:sz w:val="22"/>
                <w:szCs w:val="22"/>
              </w:rPr>
              <w:t>Kokotoa jibu/</w:t>
            </w:r>
            <w:r w:rsidRPr="000D5891">
              <w:rPr>
                <w:i/>
                <w:sz w:val="22"/>
                <w:szCs w:val="22"/>
              </w:rPr>
              <w:t>calculate</w:t>
            </w:r>
            <w:r w:rsidRPr="000D5891">
              <w:rPr>
                <w:sz w:val="22"/>
                <w:szCs w:val="22"/>
              </w:rPr>
              <w:t>:</w:t>
            </w:r>
          </w:p>
          <w:p w:rsidR="00385649" w:rsidRPr="00EE44D2" w:rsidRDefault="00385649" w:rsidP="00F8645D">
            <w:r w:rsidRPr="000D5891">
              <w:rPr>
                <w:sz w:val="22"/>
                <w:szCs w:val="22"/>
              </w:rPr>
              <w:t>12 – 10  ×  7</w:t>
            </w:r>
          </w:p>
        </w:tc>
        <w:tc>
          <w:tcPr>
            <w:tcW w:w="1210" w:type="dxa"/>
          </w:tcPr>
          <w:p w:rsidR="00385649" w:rsidRPr="00EE44D2" w:rsidRDefault="00385649" w:rsidP="00F8645D">
            <w:r w:rsidRPr="000D5891">
              <w:rPr>
                <w:sz w:val="22"/>
                <w:szCs w:val="22"/>
              </w:rPr>
              <w:t>VII</w:t>
            </w:r>
          </w:p>
        </w:tc>
        <w:tc>
          <w:tcPr>
            <w:tcW w:w="2200" w:type="dxa"/>
          </w:tcPr>
          <w:p w:rsidR="00385649" w:rsidRPr="00EE44D2" w:rsidRDefault="00385649" w:rsidP="00F8645D">
            <w:r w:rsidRPr="000D5891">
              <w:rPr>
                <w:sz w:val="22"/>
                <w:szCs w:val="22"/>
              </w:rPr>
              <w:t>Use of BODMAS rule</w:t>
            </w:r>
          </w:p>
        </w:tc>
        <w:tc>
          <w:tcPr>
            <w:tcW w:w="1320" w:type="dxa"/>
          </w:tcPr>
          <w:p w:rsidR="00385649" w:rsidRPr="00EE44D2" w:rsidRDefault="00385649" w:rsidP="00F8645D">
            <w:pPr>
              <w:jc w:val="center"/>
            </w:pPr>
            <w:r w:rsidRPr="000D5891">
              <w:rPr>
                <w:sz w:val="22"/>
                <w:szCs w:val="22"/>
              </w:rPr>
              <w:t>47.9</w:t>
            </w:r>
          </w:p>
        </w:tc>
      </w:tr>
      <w:tr w:rsidR="00385649" w:rsidRPr="00764E39" w:rsidTr="008E3A5E">
        <w:trPr>
          <w:trHeight w:val="159"/>
        </w:trPr>
        <w:tc>
          <w:tcPr>
            <w:tcW w:w="551" w:type="dxa"/>
          </w:tcPr>
          <w:p w:rsidR="00385649" w:rsidRPr="00EE44D2" w:rsidRDefault="00385649" w:rsidP="00F8645D">
            <w:r w:rsidRPr="000D5891">
              <w:rPr>
                <w:sz w:val="22"/>
                <w:szCs w:val="22"/>
              </w:rPr>
              <w:t>13</w:t>
            </w:r>
          </w:p>
        </w:tc>
        <w:tc>
          <w:tcPr>
            <w:tcW w:w="3077" w:type="dxa"/>
          </w:tcPr>
          <w:p w:rsidR="00385649" w:rsidRPr="00EE44D2" w:rsidRDefault="00385649" w:rsidP="00F8645D">
            <w:r w:rsidRPr="000D5891">
              <w:rPr>
                <w:sz w:val="22"/>
                <w:szCs w:val="22"/>
              </w:rPr>
              <w:t>Toa/</w:t>
            </w:r>
            <w:r w:rsidRPr="000D5891">
              <w:rPr>
                <w:i/>
                <w:sz w:val="22"/>
                <w:szCs w:val="22"/>
              </w:rPr>
              <w:t>subtract</w:t>
            </w:r>
            <w:r w:rsidRPr="000D5891">
              <w:rPr>
                <w:sz w:val="22"/>
                <w:szCs w:val="22"/>
              </w:rPr>
              <w:t>:</w:t>
            </w:r>
          </w:p>
          <w:p w:rsidR="00385649" w:rsidRPr="00EE44D2" w:rsidRDefault="00385649" w:rsidP="00F8645D">
            <w:r w:rsidRPr="000D5891">
              <w:rPr>
                <w:sz w:val="22"/>
                <w:szCs w:val="22"/>
              </w:rPr>
              <w:t>0.89 – (– 8.9 )</w:t>
            </w:r>
          </w:p>
        </w:tc>
        <w:tc>
          <w:tcPr>
            <w:tcW w:w="1210" w:type="dxa"/>
          </w:tcPr>
          <w:p w:rsidR="00385649" w:rsidRPr="00EE44D2" w:rsidRDefault="00385649" w:rsidP="00F8645D">
            <w:r w:rsidRPr="000D5891">
              <w:rPr>
                <w:sz w:val="22"/>
                <w:szCs w:val="22"/>
              </w:rPr>
              <w:t>VI</w:t>
            </w:r>
          </w:p>
        </w:tc>
        <w:tc>
          <w:tcPr>
            <w:tcW w:w="2200" w:type="dxa"/>
          </w:tcPr>
          <w:p w:rsidR="00385649" w:rsidRPr="00EE44D2" w:rsidRDefault="00385649" w:rsidP="00F8645D">
            <w:r w:rsidRPr="000D5891">
              <w:rPr>
                <w:sz w:val="22"/>
                <w:szCs w:val="22"/>
              </w:rPr>
              <w:t>Subtraction of a negative decimal number from a positive decimal number</w:t>
            </w:r>
            <w:r>
              <w:rPr>
                <w:sz w:val="22"/>
                <w:szCs w:val="22"/>
              </w:rPr>
              <w:t>.</w:t>
            </w:r>
            <w:r w:rsidRPr="000D5891">
              <w:rPr>
                <w:sz w:val="22"/>
                <w:szCs w:val="22"/>
              </w:rPr>
              <w:t xml:space="preserve"> </w:t>
            </w:r>
          </w:p>
        </w:tc>
        <w:tc>
          <w:tcPr>
            <w:tcW w:w="1320" w:type="dxa"/>
          </w:tcPr>
          <w:p w:rsidR="00385649" w:rsidRPr="00EE44D2" w:rsidRDefault="00385649" w:rsidP="00F8645D">
            <w:pPr>
              <w:jc w:val="center"/>
            </w:pPr>
            <w:r w:rsidRPr="000D5891">
              <w:rPr>
                <w:sz w:val="22"/>
                <w:szCs w:val="22"/>
              </w:rPr>
              <w:t>47.6</w:t>
            </w:r>
          </w:p>
        </w:tc>
      </w:tr>
      <w:tr w:rsidR="00385649" w:rsidRPr="00764E39" w:rsidTr="008E3A5E">
        <w:trPr>
          <w:trHeight w:val="159"/>
        </w:trPr>
        <w:tc>
          <w:tcPr>
            <w:tcW w:w="551" w:type="dxa"/>
          </w:tcPr>
          <w:p w:rsidR="00385649" w:rsidRPr="00EE44D2" w:rsidRDefault="00385649" w:rsidP="00F8645D">
            <w:r w:rsidRPr="000D5891">
              <w:rPr>
                <w:sz w:val="22"/>
                <w:szCs w:val="22"/>
              </w:rPr>
              <w:t>15</w:t>
            </w:r>
          </w:p>
        </w:tc>
        <w:tc>
          <w:tcPr>
            <w:tcW w:w="3077" w:type="dxa"/>
          </w:tcPr>
          <w:p w:rsidR="00385649" w:rsidRPr="00EE44D2" w:rsidRDefault="00385649" w:rsidP="00F8645D">
            <w:r w:rsidRPr="000D5891">
              <w:rPr>
                <w:sz w:val="22"/>
                <w:szCs w:val="22"/>
              </w:rPr>
              <w:t>Gawanya/</w:t>
            </w:r>
            <w:r w:rsidRPr="000D5891">
              <w:rPr>
                <w:i/>
                <w:sz w:val="22"/>
                <w:szCs w:val="22"/>
              </w:rPr>
              <w:t>Divide</w:t>
            </w:r>
            <w:r w:rsidRPr="000D5891">
              <w:rPr>
                <w:sz w:val="22"/>
                <w:szCs w:val="22"/>
              </w:rPr>
              <w:t>:</w:t>
            </w:r>
          </w:p>
          <w:p w:rsidR="00385649" w:rsidRPr="00EE44D2" w:rsidRDefault="00385649" w:rsidP="00F8645D">
            <w:r w:rsidRPr="000D5891">
              <w:rPr>
                <w:sz w:val="22"/>
                <w:szCs w:val="22"/>
              </w:rPr>
              <w:t>7.65  ÷  34</w:t>
            </w:r>
          </w:p>
        </w:tc>
        <w:tc>
          <w:tcPr>
            <w:tcW w:w="1210" w:type="dxa"/>
          </w:tcPr>
          <w:p w:rsidR="00385649" w:rsidRPr="00EE44D2" w:rsidRDefault="00385649" w:rsidP="00F8645D">
            <w:r w:rsidRPr="000D5891">
              <w:rPr>
                <w:sz w:val="22"/>
                <w:szCs w:val="22"/>
              </w:rPr>
              <w:t>VI</w:t>
            </w:r>
          </w:p>
        </w:tc>
        <w:tc>
          <w:tcPr>
            <w:tcW w:w="2200" w:type="dxa"/>
          </w:tcPr>
          <w:p w:rsidR="00385649" w:rsidRPr="00EE44D2" w:rsidRDefault="00385649" w:rsidP="00F8645D">
            <w:r w:rsidRPr="000D5891">
              <w:rPr>
                <w:sz w:val="22"/>
                <w:szCs w:val="22"/>
              </w:rPr>
              <w:t>Division of decimal numbers</w:t>
            </w:r>
            <w:r>
              <w:rPr>
                <w:sz w:val="22"/>
                <w:szCs w:val="22"/>
              </w:rPr>
              <w:t xml:space="preserve"> by a whole number.</w:t>
            </w:r>
          </w:p>
        </w:tc>
        <w:tc>
          <w:tcPr>
            <w:tcW w:w="1320" w:type="dxa"/>
          </w:tcPr>
          <w:p w:rsidR="00385649" w:rsidRPr="00EE44D2" w:rsidRDefault="00385649" w:rsidP="00F8645D">
            <w:pPr>
              <w:jc w:val="center"/>
            </w:pPr>
            <w:r w:rsidRPr="000D5891">
              <w:rPr>
                <w:sz w:val="22"/>
                <w:szCs w:val="22"/>
              </w:rPr>
              <w:t>47.4</w:t>
            </w:r>
          </w:p>
        </w:tc>
      </w:tr>
      <w:tr w:rsidR="00385649" w:rsidRPr="00764E39" w:rsidTr="008E3A5E">
        <w:trPr>
          <w:trHeight w:val="159"/>
        </w:trPr>
        <w:tc>
          <w:tcPr>
            <w:tcW w:w="551" w:type="dxa"/>
          </w:tcPr>
          <w:p w:rsidR="00385649" w:rsidRPr="00EE44D2" w:rsidRDefault="00385649" w:rsidP="00F8645D">
            <w:r w:rsidRPr="000D5891">
              <w:rPr>
                <w:sz w:val="22"/>
                <w:szCs w:val="22"/>
              </w:rPr>
              <w:t>22</w:t>
            </w:r>
          </w:p>
        </w:tc>
        <w:tc>
          <w:tcPr>
            <w:tcW w:w="3077" w:type="dxa"/>
          </w:tcPr>
          <w:p w:rsidR="00385649" w:rsidRPr="00EE44D2" w:rsidRDefault="00385649" w:rsidP="00F8645D">
            <w:r w:rsidRPr="000D5891">
              <w:rPr>
                <w:sz w:val="22"/>
                <w:szCs w:val="22"/>
              </w:rPr>
              <w:t>Zidisha/</w:t>
            </w:r>
            <w:r w:rsidRPr="000D5891">
              <w:rPr>
                <w:i/>
                <w:sz w:val="22"/>
                <w:szCs w:val="22"/>
              </w:rPr>
              <w:t>Multiply</w:t>
            </w:r>
            <w:r w:rsidRPr="000D5891">
              <w:rPr>
                <w:sz w:val="22"/>
                <w:szCs w:val="22"/>
              </w:rPr>
              <w:t xml:space="preserve"> :</w:t>
            </w:r>
          </w:p>
          <w:p w:rsidR="00385649" w:rsidRPr="00EE44D2" w:rsidRDefault="00385649" w:rsidP="00F8645D">
            <w:r w:rsidRPr="000D5891">
              <w:rPr>
                <w:sz w:val="22"/>
                <w:szCs w:val="22"/>
              </w:rPr>
              <w:t xml:space="preserve">3.5  × </w:t>
            </w:r>
            <w:r w:rsidRPr="000D5891">
              <w:rPr>
                <w:position w:val="-24"/>
                <w:sz w:val="22"/>
                <w:szCs w:val="22"/>
              </w:rPr>
              <w:object w:dxaOrig="340" w:dyaOrig="620">
                <v:shape id="_x0000_i1050" type="#_x0000_t75" style="width:17.25pt;height:30.75pt" o:ole="">
                  <v:imagedata r:id="rId45" o:title=""/>
                </v:shape>
                <o:OLEObject Type="Embed" ProgID="Equation.3" ShapeID="_x0000_i1050" DrawAspect="Content" ObjectID="_1497607599" r:id="rId46"/>
              </w:objec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Multiplication of a decimal number with a mixed number</w:t>
            </w:r>
          </w:p>
        </w:tc>
        <w:tc>
          <w:tcPr>
            <w:tcW w:w="1320" w:type="dxa"/>
          </w:tcPr>
          <w:p w:rsidR="00385649" w:rsidRPr="00EE44D2" w:rsidRDefault="00385649" w:rsidP="00F8645D">
            <w:pPr>
              <w:jc w:val="center"/>
            </w:pPr>
            <w:r w:rsidRPr="000D5891">
              <w:rPr>
                <w:sz w:val="22"/>
                <w:szCs w:val="22"/>
              </w:rPr>
              <w:t>46.2</w:t>
            </w:r>
          </w:p>
        </w:tc>
      </w:tr>
      <w:tr w:rsidR="00385649" w:rsidRPr="00764E39" w:rsidTr="008E3A5E">
        <w:trPr>
          <w:trHeight w:val="159"/>
        </w:trPr>
        <w:tc>
          <w:tcPr>
            <w:tcW w:w="551" w:type="dxa"/>
          </w:tcPr>
          <w:p w:rsidR="00385649" w:rsidRPr="00EE44D2" w:rsidRDefault="00385649" w:rsidP="00F8645D">
            <w:r w:rsidRPr="000D5891">
              <w:rPr>
                <w:sz w:val="22"/>
                <w:szCs w:val="22"/>
              </w:rPr>
              <w:t>23</w:t>
            </w:r>
          </w:p>
        </w:tc>
        <w:tc>
          <w:tcPr>
            <w:tcW w:w="3077" w:type="dxa"/>
          </w:tcPr>
          <w:p w:rsidR="00385649" w:rsidRPr="00EE44D2" w:rsidRDefault="00385649" w:rsidP="00F8645D">
            <w:r w:rsidRPr="000D5891">
              <w:rPr>
                <w:sz w:val="22"/>
                <w:szCs w:val="22"/>
              </w:rPr>
              <w:t>Zidisha/</w:t>
            </w:r>
            <w:r w:rsidRPr="000D5891">
              <w:rPr>
                <w:i/>
                <w:sz w:val="22"/>
                <w:szCs w:val="22"/>
              </w:rPr>
              <w:t>Multiply</w:t>
            </w:r>
            <w:r w:rsidRPr="000D5891">
              <w:rPr>
                <w:sz w:val="22"/>
                <w:szCs w:val="22"/>
              </w:rPr>
              <w:t xml:space="preserve">    </w:t>
            </w:r>
          </w:p>
          <w:p w:rsidR="00385649" w:rsidRPr="00EE44D2" w:rsidRDefault="00385649" w:rsidP="00F8645D">
            <w:r w:rsidRPr="000D5891">
              <w:rPr>
                <w:sz w:val="22"/>
                <w:szCs w:val="22"/>
              </w:rPr>
              <w:t>2.14  ×  0.029</w: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Multiplication of decimal numbers</w:t>
            </w:r>
          </w:p>
        </w:tc>
        <w:tc>
          <w:tcPr>
            <w:tcW w:w="1320" w:type="dxa"/>
          </w:tcPr>
          <w:p w:rsidR="00385649" w:rsidRPr="00EE44D2" w:rsidRDefault="00385649" w:rsidP="00F8645D">
            <w:pPr>
              <w:jc w:val="center"/>
            </w:pPr>
            <w:r w:rsidRPr="000D5891">
              <w:rPr>
                <w:sz w:val="22"/>
                <w:szCs w:val="22"/>
              </w:rPr>
              <w:t>45.2</w:t>
            </w:r>
          </w:p>
        </w:tc>
      </w:tr>
      <w:tr w:rsidR="00385649" w:rsidRPr="00764E39" w:rsidTr="008E3A5E">
        <w:trPr>
          <w:trHeight w:val="159"/>
        </w:trPr>
        <w:tc>
          <w:tcPr>
            <w:tcW w:w="551" w:type="dxa"/>
          </w:tcPr>
          <w:p w:rsidR="00385649" w:rsidRPr="00EE44D2" w:rsidRDefault="00385649" w:rsidP="00F8645D"/>
          <w:p w:rsidR="00385649" w:rsidRPr="00EE44D2" w:rsidRDefault="00385649" w:rsidP="00F8645D">
            <w:r w:rsidRPr="000D5891">
              <w:rPr>
                <w:sz w:val="22"/>
                <w:szCs w:val="22"/>
              </w:rPr>
              <w:t>19</w:t>
            </w:r>
          </w:p>
          <w:p w:rsidR="00385649" w:rsidRPr="00EE44D2" w:rsidRDefault="00385649" w:rsidP="00F8645D"/>
        </w:tc>
        <w:tc>
          <w:tcPr>
            <w:tcW w:w="3077" w:type="dxa"/>
          </w:tcPr>
          <w:p w:rsidR="00385649" w:rsidRPr="00EE44D2" w:rsidRDefault="00385649" w:rsidP="00F8645D">
            <w:pPr>
              <w:rPr>
                <w:vertAlign w:val="subscript"/>
              </w:rPr>
            </w:pPr>
            <w:r w:rsidRPr="000D5891">
              <w:rPr>
                <w:sz w:val="22"/>
                <w:szCs w:val="22"/>
              </w:rPr>
              <w:t>Zidisha/</w:t>
            </w:r>
            <w:r w:rsidRPr="000D5891">
              <w:rPr>
                <w:i/>
                <w:sz w:val="22"/>
                <w:szCs w:val="22"/>
              </w:rPr>
              <w:t>Multiply</w:t>
            </w:r>
            <w:r w:rsidRPr="000D5891">
              <w:rPr>
                <w:sz w:val="22"/>
                <w:szCs w:val="22"/>
              </w:rPr>
              <w:t xml:space="preserve"> </w:t>
            </w:r>
            <w:r w:rsidRPr="000D5891">
              <w:rPr>
                <w:position w:val="-24"/>
                <w:sz w:val="22"/>
                <w:szCs w:val="22"/>
              </w:rPr>
              <w:object w:dxaOrig="820" w:dyaOrig="620">
                <v:shape id="_x0000_i1051" type="#_x0000_t75" style="width:41.25pt;height:30.75pt" o:ole="">
                  <v:imagedata r:id="rId47" o:title=""/>
                </v:shape>
                <o:OLEObject Type="Embed" ProgID="Equation.3" ShapeID="_x0000_i1051" DrawAspect="Content" ObjectID="_1497607600" r:id="rId48"/>
              </w:objec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Multiplication of a mixed number by a fraction</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41.4</w:t>
            </w:r>
          </w:p>
        </w:tc>
      </w:tr>
      <w:tr w:rsidR="00385649" w:rsidRPr="00764E39" w:rsidTr="008E3A5E">
        <w:trPr>
          <w:trHeight w:val="159"/>
        </w:trPr>
        <w:tc>
          <w:tcPr>
            <w:tcW w:w="551" w:type="dxa"/>
          </w:tcPr>
          <w:p w:rsidR="00385649" w:rsidRPr="00EE44D2" w:rsidRDefault="00385649" w:rsidP="00F8645D">
            <w:r w:rsidRPr="000D5891">
              <w:rPr>
                <w:sz w:val="22"/>
                <w:szCs w:val="22"/>
              </w:rPr>
              <w:t>7</w:t>
            </w:r>
          </w:p>
          <w:p w:rsidR="00385649" w:rsidRPr="00EE44D2" w:rsidRDefault="00385649" w:rsidP="00F8645D"/>
          <w:p w:rsidR="00385649" w:rsidRPr="00EE44D2" w:rsidRDefault="00385649" w:rsidP="00F8645D"/>
        </w:tc>
        <w:tc>
          <w:tcPr>
            <w:tcW w:w="3077" w:type="dxa"/>
          </w:tcPr>
          <w:p w:rsidR="00385649" w:rsidRPr="00EE44D2" w:rsidRDefault="00385649" w:rsidP="00F8645D">
            <w:r w:rsidRPr="000D5891">
              <w:rPr>
                <w:sz w:val="22"/>
                <w:szCs w:val="22"/>
              </w:rPr>
              <w:t>Toa/</w:t>
            </w:r>
            <w:r w:rsidRPr="000D5891">
              <w:rPr>
                <w:i/>
                <w:sz w:val="22"/>
                <w:szCs w:val="22"/>
              </w:rPr>
              <w:t>subtract</w:t>
            </w:r>
            <w:r w:rsidRPr="000D5891">
              <w:rPr>
                <w:sz w:val="22"/>
                <w:szCs w:val="22"/>
              </w:rPr>
              <w:t xml:space="preserve">   0  –  8</w:t>
            </w:r>
          </w:p>
        </w:tc>
        <w:tc>
          <w:tcPr>
            <w:tcW w:w="1210" w:type="dxa"/>
          </w:tcPr>
          <w:p w:rsidR="00385649" w:rsidRPr="00EE44D2" w:rsidRDefault="00385649" w:rsidP="00F8645D">
            <w:r w:rsidRPr="000D5891">
              <w:rPr>
                <w:sz w:val="22"/>
                <w:szCs w:val="22"/>
              </w:rPr>
              <w:t>IV,V</w:t>
            </w:r>
          </w:p>
        </w:tc>
        <w:tc>
          <w:tcPr>
            <w:tcW w:w="2200" w:type="dxa"/>
          </w:tcPr>
          <w:p w:rsidR="00385649" w:rsidRPr="00EE44D2" w:rsidRDefault="00385649" w:rsidP="00F8645D">
            <w:r w:rsidRPr="000D5891">
              <w:rPr>
                <w:sz w:val="22"/>
                <w:szCs w:val="22"/>
              </w:rPr>
              <w:t>Subtraction of a positive number from Zero</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40.2</w:t>
            </w:r>
          </w:p>
        </w:tc>
      </w:tr>
      <w:tr w:rsidR="00385649" w:rsidRPr="00764E39" w:rsidTr="008E3A5E">
        <w:trPr>
          <w:trHeight w:val="159"/>
        </w:trPr>
        <w:tc>
          <w:tcPr>
            <w:tcW w:w="551" w:type="dxa"/>
          </w:tcPr>
          <w:p w:rsidR="00385649" w:rsidRPr="00EE44D2" w:rsidRDefault="00385649" w:rsidP="00F8645D">
            <w:r w:rsidRPr="000D5891">
              <w:rPr>
                <w:sz w:val="22"/>
                <w:szCs w:val="22"/>
              </w:rPr>
              <w:t>29</w:t>
            </w:r>
          </w:p>
        </w:tc>
        <w:tc>
          <w:tcPr>
            <w:tcW w:w="3077" w:type="dxa"/>
          </w:tcPr>
          <w:p w:rsidR="00385649" w:rsidRPr="00EE44D2" w:rsidRDefault="00385649" w:rsidP="00F8645D">
            <w:r w:rsidRPr="000D5891">
              <w:rPr>
                <w:sz w:val="22"/>
                <w:szCs w:val="22"/>
              </w:rPr>
              <w:t>Kokotoa jibu la/</w:t>
            </w:r>
            <w:r w:rsidRPr="000D5891">
              <w:rPr>
                <w:i/>
                <w:sz w:val="22"/>
                <w:szCs w:val="22"/>
              </w:rPr>
              <w:t>Calculate</w:t>
            </w:r>
            <w:r w:rsidRPr="000D5891">
              <w:rPr>
                <w:sz w:val="22"/>
                <w:szCs w:val="22"/>
              </w:rPr>
              <w:t>:</w:t>
            </w:r>
          </w:p>
          <w:p w:rsidR="00385649" w:rsidRPr="00EE44D2" w:rsidRDefault="00385649" w:rsidP="00F8645D">
            <w:r w:rsidRPr="000D5891">
              <w:rPr>
                <w:sz w:val="22"/>
                <w:szCs w:val="22"/>
              </w:rPr>
              <w:t xml:space="preserve">– 3 – (–3) </w:t>
            </w:r>
            <w:r w:rsidRPr="000D5891">
              <w:rPr>
                <w:position w:val="-10"/>
                <w:sz w:val="22"/>
                <w:szCs w:val="22"/>
              </w:rPr>
              <w:object w:dxaOrig="180" w:dyaOrig="340">
                <v:shape id="_x0000_i1052" type="#_x0000_t75" style="width:11.25pt;height:17.25pt" o:ole="">
                  <v:imagedata r:id="rId49" o:title=""/>
                </v:shape>
                <o:OLEObject Type="Embed" ProgID="Equation.3" ShapeID="_x0000_i1052" DrawAspect="Content" ObjectID="_1497607601" r:id="rId50"/>
              </w:object>
            </w:r>
          </w:p>
        </w:tc>
        <w:tc>
          <w:tcPr>
            <w:tcW w:w="1210" w:type="dxa"/>
          </w:tcPr>
          <w:p w:rsidR="00385649" w:rsidRPr="00EE44D2" w:rsidRDefault="00385649" w:rsidP="00F8645D"/>
          <w:p w:rsidR="00385649" w:rsidRPr="00EE44D2" w:rsidRDefault="00385649" w:rsidP="00F8645D">
            <w:r w:rsidRPr="000D5891">
              <w:rPr>
                <w:sz w:val="22"/>
                <w:szCs w:val="22"/>
              </w:rPr>
              <w:t>V,VI,VII</w:t>
            </w:r>
          </w:p>
        </w:tc>
        <w:tc>
          <w:tcPr>
            <w:tcW w:w="2200" w:type="dxa"/>
          </w:tcPr>
          <w:p w:rsidR="00385649" w:rsidRPr="00EE44D2" w:rsidRDefault="00385649" w:rsidP="00F8645D">
            <w:r w:rsidRPr="000D5891">
              <w:rPr>
                <w:sz w:val="22"/>
                <w:szCs w:val="22"/>
              </w:rPr>
              <w:t>Subtraction of two negative numbers</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40.2</w:t>
            </w:r>
          </w:p>
        </w:tc>
      </w:tr>
      <w:tr w:rsidR="00385649" w:rsidRPr="00764E39" w:rsidTr="008E3A5E">
        <w:trPr>
          <w:trHeight w:val="159"/>
        </w:trPr>
        <w:tc>
          <w:tcPr>
            <w:tcW w:w="551" w:type="dxa"/>
          </w:tcPr>
          <w:p w:rsidR="00385649" w:rsidRPr="00EE44D2" w:rsidRDefault="00385649" w:rsidP="00F8645D">
            <w:r w:rsidRPr="000D5891">
              <w:rPr>
                <w:sz w:val="22"/>
                <w:szCs w:val="22"/>
              </w:rPr>
              <w:t>31</w:t>
            </w:r>
          </w:p>
        </w:tc>
        <w:tc>
          <w:tcPr>
            <w:tcW w:w="3077" w:type="dxa"/>
          </w:tcPr>
          <w:p w:rsidR="00385649" w:rsidRPr="00EE44D2" w:rsidRDefault="00385649" w:rsidP="00F8645D">
            <w:r w:rsidRPr="000D5891">
              <w:rPr>
                <w:sz w:val="22"/>
                <w:szCs w:val="22"/>
              </w:rPr>
              <w:t xml:space="preserve">Badili   </w:t>
            </w:r>
            <w:r w:rsidRPr="000D5891">
              <w:rPr>
                <w:position w:val="-24"/>
                <w:sz w:val="22"/>
                <w:szCs w:val="22"/>
              </w:rPr>
              <w:object w:dxaOrig="460" w:dyaOrig="620">
                <v:shape id="_x0000_i1053" type="#_x0000_t75" style="width:24pt;height:30.75pt" o:ole="">
                  <v:imagedata r:id="rId51" o:title=""/>
                </v:shape>
                <o:OLEObject Type="Embed" ProgID="Equation.3" ShapeID="_x0000_i1053" DrawAspect="Content" ObjectID="_1497607602" r:id="rId52"/>
              </w:object>
            </w:r>
            <w:r w:rsidRPr="000D5891">
              <w:rPr>
                <w:sz w:val="22"/>
                <w:szCs w:val="22"/>
              </w:rPr>
              <w:t xml:space="preserve">    kuwa sehemu rahisi.</w:t>
            </w:r>
          </w:p>
          <w:p w:rsidR="00385649" w:rsidRPr="00EE44D2" w:rsidRDefault="00385649" w:rsidP="00F8645D">
            <w:pPr>
              <w:rPr>
                <w:i/>
              </w:rPr>
            </w:pPr>
            <w:r w:rsidRPr="000D5891">
              <w:rPr>
                <w:i/>
                <w:sz w:val="22"/>
                <w:szCs w:val="22"/>
              </w:rPr>
              <w:t xml:space="preserve">Convert </w:t>
            </w:r>
            <w:r w:rsidRPr="000D5891">
              <w:rPr>
                <w:i/>
                <w:position w:val="-24"/>
                <w:sz w:val="22"/>
                <w:szCs w:val="22"/>
              </w:rPr>
              <w:object w:dxaOrig="460" w:dyaOrig="620">
                <v:shape id="_x0000_i1054" type="#_x0000_t75" style="width:24pt;height:30.75pt" o:ole="">
                  <v:imagedata r:id="rId51" o:title=""/>
                </v:shape>
                <o:OLEObject Type="Embed" ProgID="Equation.3" ShapeID="_x0000_i1054" DrawAspect="Content" ObjectID="_1497607603" r:id="rId53"/>
              </w:object>
            </w:r>
            <w:r w:rsidRPr="000D5891">
              <w:rPr>
                <w:i/>
                <w:position w:val="-24"/>
                <w:sz w:val="22"/>
                <w:szCs w:val="22"/>
              </w:rPr>
              <w:t xml:space="preserve"> into fraction in its lowest form.</w:t>
            </w:r>
          </w:p>
        </w:tc>
        <w:tc>
          <w:tcPr>
            <w:tcW w:w="1210" w:type="dxa"/>
          </w:tcPr>
          <w:p w:rsidR="00385649" w:rsidRPr="00EE44D2" w:rsidRDefault="00385649" w:rsidP="00F8645D">
            <w:r w:rsidRPr="000D5891">
              <w:rPr>
                <w:sz w:val="22"/>
                <w:szCs w:val="22"/>
              </w:rPr>
              <w:t>V,VI,VII</w:t>
            </w:r>
          </w:p>
        </w:tc>
        <w:tc>
          <w:tcPr>
            <w:tcW w:w="2200" w:type="dxa"/>
          </w:tcPr>
          <w:p w:rsidR="00385649" w:rsidRPr="00EE44D2" w:rsidRDefault="00385649" w:rsidP="00F8645D">
            <w:r w:rsidRPr="000D5891">
              <w:rPr>
                <w:sz w:val="22"/>
                <w:szCs w:val="22"/>
              </w:rPr>
              <w:t>Converting percentages to fractions</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40.0</w:t>
            </w:r>
          </w:p>
        </w:tc>
      </w:tr>
      <w:tr w:rsidR="00385649" w:rsidRPr="00764E39" w:rsidTr="008E3A5E">
        <w:trPr>
          <w:trHeight w:val="159"/>
        </w:trPr>
        <w:tc>
          <w:tcPr>
            <w:tcW w:w="551" w:type="dxa"/>
          </w:tcPr>
          <w:p w:rsidR="00385649" w:rsidRPr="00EE44D2" w:rsidRDefault="00385649" w:rsidP="00F8645D">
            <w:r w:rsidRPr="000D5891">
              <w:rPr>
                <w:sz w:val="22"/>
                <w:szCs w:val="22"/>
              </w:rPr>
              <w:t>17</w:t>
            </w:r>
          </w:p>
        </w:tc>
        <w:tc>
          <w:tcPr>
            <w:tcW w:w="3077" w:type="dxa"/>
          </w:tcPr>
          <w:p w:rsidR="00385649" w:rsidRPr="00EE44D2" w:rsidRDefault="00385649" w:rsidP="00F8645D">
            <w:r w:rsidRPr="000D5891">
              <w:rPr>
                <w:sz w:val="22"/>
                <w:szCs w:val="22"/>
              </w:rPr>
              <w:t>Gawanya/</w:t>
            </w:r>
            <w:r w:rsidRPr="000D5891">
              <w:rPr>
                <w:i/>
                <w:sz w:val="22"/>
                <w:szCs w:val="22"/>
              </w:rPr>
              <w:t>Divide</w:t>
            </w:r>
          </w:p>
          <w:p w:rsidR="00385649" w:rsidRPr="00EE44D2" w:rsidRDefault="00385649" w:rsidP="00F8645D">
            <w:r w:rsidRPr="000D5891">
              <w:rPr>
                <w:sz w:val="22"/>
                <w:szCs w:val="22"/>
                <w:vertAlign w:val="superscript"/>
              </w:rPr>
              <w:t xml:space="preserve"> </w:t>
            </w:r>
            <w:r w:rsidRPr="000D5891">
              <w:rPr>
                <w:sz w:val="22"/>
                <w:szCs w:val="22"/>
                <w:vertAlign w:val="subscript"/>
              </w:rPr>
              <w:t xml:space="preserve">  </w:t>
            </w:r>
            <w:r w:rsidRPr="000D5891">
              <w:rPr>
                <w:position w:val="-24"/>
                <w:sz w:val="22"/>
                <w:szCs w:val="22"/>
                <w:vertAlign w:val="subscript"/>
              </w:rPr>
              <w:object w:dxaOrig="360" w:dyaOrig="620">
                <v:shape id="_x0000_i1055" type="#_x0000_t75" style="width:18pt;height:30.75pt" o:ole="">
                  <v:imagedata r:id="rId54" o:title=""/>
                </v:shape>
                <o:OLEObject Type="Embed" ProgID="Equation.3" ShapeID="_x0000_i1055" DrawAspect="Content" ObjectID="_1497607604" r:id="rId55"/>
              </w:object>
            </w:r>
            <w:r w:rsidRPr="000D5891">
              <w:rPr>
                <w:sz w:val="22"/>
                <w:szCs w:val="22"/>
                <w:vertAlign w:val="subscript"/>
              </w:rPr>
              <w:t xml:space="preserve">  </w:t>
            </w:r>
            <w:r w:rsidRPr="000D5891">
              <w:rPr>
                <w:position w:val="-4"/>
                <w:sz w:val="22"/>
                <w:szCs w:val="22"/>
                <w:vertAlign w:val="subscript"/>
              </w:rPr>
              <w:object w:dxaOrig="200" w:dyaOrig="200">
                <v:shape id="_x0000_i1056" type="#_x0000_t75" style="width:11.25pt;height:11.25pt" o:ole="">
                  <v:imagedata r:id="rId56" o:title=""/>
                </v:shape>
                <o:OLEObject Type="Embed" ProgID="Equation.3" ShapeID="_x0000_i1056" DrawAspect="Content" ObjectID="_1497607605" r:id="rId57"/>
              </w:object>
            </w:r>
            <w:r w:rsidRPr="000D5891">
              <w:rPr>
                <w:sz w:val="22"/>
                <w:szCs w:val="22"/>
                <w:vertAlign w:val="subscript"/>
              </w:rPr>
              <w:t xml:space="preserve"> </w:t>
            </w:r>
            <w:r w:rsidRPr="000D5891">
              <w:rPr>
                <w:position w:val="-24"/>
                <w:sz w:val="22"/>
                <w:szCs w:val="22"/>
                <w:vertAlign w:val="subscript"/>
              </w:rPr>
              <w:object w:dxaOrig="360" w:dyaOrig="620">
                <v:shape id="_x0000_i1057" type="#_x0000_t75" style="width:18pt;height:30.75pt" o:ole="">
                  <v:imagedata r:id="rId58" o:title=""/>
                </v:shape>
                <o:OLEObject Type="Embed" ProgID="Equation.3" ShapeID="_x0000_i1057" DrawAspect="Content" ObjectID="_1497607606" r:id="rId59"/>
              </w:object>
            </w:r>
            <w:r w:rsidRPr="000D5891">
              <w:rPr>
                <w:position w:val="-10"/>
                <w:sz w:val="22"/>
                <w:szCs w:val="22"/>
                <w:vertAlign w:val="subscript"/>
              </w:rPr>
              <w:object w:dxaOrig="180" w:dyaOrig="340">
                <v:shape id="_x0000_i1058" type="#_x0000_t75" style="width:11.25pt;height:17.25pt" o:ole="">
                  <v:imagedata r:id="rId49" o:title=""/>
                </v:shape>
                <o:OLEObject Type="Embed" ProgID="Equation.3" ShapeID="_x0000_i1058" DrawAspect="Content" ObjectID="_1497607607" r:id="rId60"/>
              </w:objec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Division of fractions</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38.0</w:t>
            </w:r>
          </w:p>
        </w:tc>
      </w:tr>
      <w:tr w:rsidR="00385649" w:rsidRPr="00764E39" w:rsidTr="008E3A5E">
        <w:trPr>
          <w:trHeight w:val="159"/>
        </w:trPr>
        <w:tc>
          <w:tcPr>
            <w:tcW w:w="551" w:type="dxa"/>
          </w:tcPr>
          <w:p w:rsidR="00385649" w:rsidRPr="00EE44D2" w:rsidRDefault="00385649" w:rsidP="00F8645D">
            <w:r w:rsidRPr="000D5891">
              <w:rPr>
                <w:sz w:val="22"/>
                <w:szCs w:val="22"/>
              </w:rPr>
              <w:t>32</w:t>
            </w:r>
          </w:p>
        </w:tc>
        <w:tc>
          <w:tcPr>
            <w:tcW w:w="3077" w:type="dxa"/>
          </w:tcPr>
          <w:p w:rsidR="00385649" w:rsidRPr="00EE44D2" w:rsidRDefault="00385649" w:rsidP="00F8645D">
            <w:r w:rsidRPr="000D5891">
              <w:rPr>
                <w:sz w:val="22"/>
                <w:szCs w:val="22"/>
              </w:rPr>
              <w:t>Badili namba  ya desimali 2.6  kuwa asilimia</w:t>
            </w:r>
          </w:p>
          <w:p w:rsidR="00385649" w:rsidRPr="00EE44D2" w:rsidRDefault="00385649" w:rsidP="00F8645D">
            <w:pPr>
              <w:rPr>
                <w:i/>
              </w:rPr>
            </w:pPr>
            <w:r w:rsidRPr="000D5891">
              <w:rPr>
                <w:i/>
                <w:sz w:val="22"/>
                <w:szCs w:val="22"/>
              </w:rPr>
              <w:t>Change 2.6 into percentages</w: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Converting decimals to percentages</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37.0</w:t>
            </w:r>
          </w:p>
        </w:tc>
      </w:tr>
      <w:tr w:rsidR="00385649" w:rsidRPr="00764E39" w:rsidTr="008E3A5E">
        <w:trPr>
          <w:trHeight w:val="653"/>
        </w:trPr>
        <w:tc>
          <w:tcPr>
            <w:tcW w:w="551" w:type="dxa"/>
          </w:tcPr>
          <w:p w:rsidR="00385649" w:rsidRPr="00EE44D2" w:rsidRDefault="00385649" w:rsidP="00F8645D">
            <w:r w:rsidRPr="000D5891">
              <w:rPr>
                <w:sz w:val="22"/>
                <w:szCs w:val="22"/>
              </w:rPr>
              <w:t>28</w:t>
            </w:r>
          </w:p>
        </w:tc>
        <w:tc>
          <w:tcPr>
            <w:tcW w:w="3077" w:type="dxa"/>
          </w:tcPr>
          <w:p w:rsidR="00385649" w:rsidRPr="00EE44D2" w:rsidRDefault="00385649" w:rsidP="00F8645D">
            <w:r w:rsidRPr="000D5891">
              <w:rPr>
                <w:sz w:val="22"/>
                <w:szCs w:val="22"/>
              </w:rPr>
              <w:t>Gawanya/</w:t>
            </w:r>
            <w:r w:rsidRPr="000D5891">
              <w:rPr>
                <w:i/>
                <w:sz w:val="22"/>
                <w:szCs w:val="22"/>
              </w:rPr>
              <w:t>Divide</w:t>
            </w:r>
          </w:p>
          <w:p w:rsidR="00385649" w:rsidRPr="00EE44D2" w:rsidRDefault="00385649" w:rsidP="00F8645D">
            <w:r w:rsidRPr="000D5891">
              <w:rPr>
                <w:sz w:val="22"/>
                <w:szCs w:val="22"/>
              </w:rPr>
              <w:t xml:space="preserve"> (+ 78 )  ÷  (– 13 )</w:t>
            </w:r>
          </w:p>
        </w:tc>
        <w:tc>
          <w:tcPr>
            <w:tcW w:w="1210" w:type="dxa"/>
          </w:tcPr>
          <w:p w:rsidR="00385649" w:rsidRPr="00EE44D2" w:rsidRDefault="00385649" w:rsidP="00F8645D"/>
        </w:tc>
        <w:tc>
          <w:tcPr>
            <w:tcW w:w="2200" w:type="dxa"/>
          </w:tcPr>
          <w:p w:rsidR="00385649" w:rsidRPr="00EE44D2" w:rsidRDefault="00385649" w:rsidP="00F8645D">
            <w:r w:rsidRPr="000D5891">
              <w:rPr>
                <w:sz w:val="22"/>
                <w:szCs w:val="22"/>
              </w:rPr>
              <w:t>Division of positive and negative numbers</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37.0</w:t>
            </w:r>
          </w:p>
        </w:tc>
      </w:tr>
      <w:tr w:rsidR="00385649" w:rsidRPr="00764E39" w:rsidTr="008E3A5E">
        <w:trPr>
          <w:trHeight w:val="159"/>
        </w:trPr>
        <w:tc>
          <w:tcPr>
            <w:tcW w:w="551" w:type="dxa"/>
          </w:tcPr>
          <w:p w:rsidR="00385649" w:rsidRPr="00EE44D2" w:rsidRDefault="00385649" w:rsidP="00F8645D">
            <w:r w:rsidRPr="000D5891">
              <w:rPr>
                <w:sz w:val="22"/>
                <w:szCs w:val="22"/>
              </w:rPr>
              <w:t>18</w:t>
            </w:r>
          </w:p>
        </w:tc>
        <w:tc>
          <w:tcPr>
            <w:tcW w:w="3077" w:type="dxa"/>
          </w:tcPr>
          <w:p w:rsidR="00385649" w:rsidRPr="00EE44D2" w:rsidRDefault="00385649" w:rsidP="00F8645D">
            <w:r w:rsidRPr="000D5891">
              <w:rPr>
                <w:sz w:val="22"/>
                <w:szCs w:val="22"/>
              </w:rPr>
              <w:t>Gawanya/</w:t>
            </w:r>
            <w:r w:rsidRPr="000D5891">
              <w:rPr>
                <w:i/>
                <w:sz w:val="22"/>
                <w:szCs w:val="22"/>
              </w:rPr>
              <w:t>Divide</w:t>
            </w:r>
            <w:r w:rsidRPr="000D5891">
              <w:rPr>
                <w:sz w:val="22"/>
                <w:szCs w:val="22"/>
              </w:rPr>
              <w:t>:</w:t>
            </w:r>
          </w:p>
          <w:p w:rsidR="00385649" w:rsidRPr="00EE44D2" w:rsidRDefault="00385649" w:rsidP="00F8645D">
            <w:r w:rsidRPr="000D5891">
              <w:rPr>
                <w:sz w:val="22"/>
                <w:szCs w:val="22"/>
              </w:rPr>
              <w:t xml:space="preserve"> 0.12   ÷  0.003</w: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Division of decimal numbers</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35.5</w:t>
            </w:r>
          </w:p>
        </w:tc>
      </w:tr>
      <w:tr w:rsidR="00385649" w:rsidRPr="00764E39" w:rsidTr="008E3A5E">
        <w:trPr>
          <w:trHeight w:val="159"/>
        </w:trPr>
        <w:tc>
          <w:tcPr>
            <w:tcW w:w="551" w:type="dxa"/>
          </w:tcPr>
          <w:p w:rsidR="00385649" w:rsidRPr="00EE44D2" w:rsidRDefault="00385649" w:rsidP="00F8645D">
            <w:r w:rsidRPr="000D5891">
              <w:rPr>
                <w:sz w:val="22"/>
                <w:szCs w:val="22"/>
              </w:rPr>
              <w:t>20</w:t>
            </w:r>
          </w:p>
        </w:tc>
        <w:tc>
          <w:tcPr>
            <w:tcW w:w="3077" w:type="dxa"/>
          </w:tcPr>
          <w:p w:rsidR="00385649" w:rsidRPr="00EE44D2" w:rsidRDefault="00385649" w:rsidP="00F8645D">
            <w:r w:rsidRPr="000D5891">
              <w:rPr>
                <w:sz w:val="22"/>
                <w:szCs w:val="22"/>
              </w:rPr>
              <w:t>Zidisha: 0.29  ×  1000</w: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Multiplication of a decimal number with multiples of 10</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35.5</w:t>
            </w:r>
          </w:p>
        </w:tc>
      </w:tr>
      <w:tr w:rsidR="00385649" w:rsidRPr="00764E39" w:rsidTr="008E3A5E">
        <w:trPr>
          <w:trHeight w:val="762"/>
        </w:trPr>
        <w:tc>
          <w:tcPr>
            <w:tcW w:w="551" w:type="dxa"/>
          </w:tcPr>
          <w:p w:rsidR="00385649" w:rsidRPr="00EE44D2" w:rsidRDefault="00385649" w:rsidP="00F8645D">
            <w:r w:rsidRPr="000D5891">
              <w:rPr>
                <w:sz w:val="22"/>
                <w:szCs w:val="22"/>
              </w:rPr>
              <w:t>21</w:t>
            </w:r>
          </w:p>
        </w:tc>
        <w:tc>
          <w:tcPr>
            <w:tcW w:w="3077" w:type="dxa"/>
          </w:tcPr>
          <w:p w:rsidR="00385649" w:rsidRPr="00EE44D2" w:rsidRDefault="00385649" w:rsidP="00F8645D">
            <w:r w:rsidRPr="000D5891">
              <w:rPr>
                <w:sz w:val="22"/>
                <w:szCs w:val="22"/>
              </w:rPr>
              <w:t xml:space="preserve">Zidisha/ </w:t>
            </w:r>
            <w:r w:rsidRPr="000D5891">
              <w:rPr>
                <w:i/>
                <w:sz w:val="22"/>
                <w:szCs w:val="22"/>
              </w:rPr>
              <w:t>multiply</w:t>
            </w:r>
            <w:r w:rsidRPr="000D5891">
              <w:rPr>
                <w:sz w:val="22"/>
                <w:szCs w:val="22"/>
              </w:rPr>
              <w:t xml:space="preserve"> : </w:t>
            </w:r>
          </w:p>
          <w:p w:rsidR="00385649" w:rsidRPr="00EE44D2" w:rsidRDefault="00385649" w:rsidP="00F8645D">
            <w:r w:rsidRPr="000D5891">
              <w:rPr>
                <w:sz w:val="22"/>
                <w:szCs w:val="22"/>
              </w:rPr>
              <w:t>58  ×  347</w: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Multiplication of Large integers</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31.8</w:t>
            </w:r>
          </w:p>
        </w:tc>
      </w:tr>
      <w:tr w:rsidR="00385649" w:rsidRPr="00764E39" w:rsidTr="008E3A5E">
        <w:trPr>
          <w:trHeight w:val="159"/>
        </w:trPr>
        <w:tc>
          <w:tcPr>
            <w:tcW w:w="551" w:type="dxa"/>
          </w:tcPr>
          <w:p w:rsidR="00385649" w:rsidRPr="00EE44D2" w:rsidRDefault="00385649" w:rsidP="00F8645D">
            <w:r w:rsidRPr="000D5891">
              <w:rPr>
                <w:sz w:val="22"/>
                <w:szCs w:val="22"/>
              </w:rPr>
              <w:t>24</w:t>
            </w:r>
          </w:p>
        </w:tc>
        <w:tc>
          <w:tcPr>
            <w:tcW w:w="3077" w:type="dxa"/>
          </w:tcPr>
          <w:p w:rsidR="00385649" w:rsidRPr="00EE44D2" w:rsidRDefault="00385649" w:rsidP="00F8645D">
            <w:r w:rsidRPr="000D5891">
              <w:rPr>
                <w:sz w:val="22"/>
                <w:szCs w:val="22"/>
              </w:rPr>
              <w:t xml:space="preserve">Kokotoa jibu la/ </w:t>
            </w:r>
            <w:r w:rsidRPr="000D5891">
              <w:rPr>
                <w:i/>
                <w:sz w:val="22"/>
                <w:szCs w:val="22"/>
              </w:rPr>
              <w:t>Calculate</w:t>
            </w:r>
          </w:p>
          <w:p w:rsidR="00385649" w:rsidRPr="00EE44D2" w:rsidRDefault="00385649" w:rsidP="00F8645D">
            <w:r w:rsidRPr="000D5891">
              <w:rPr>
                <w:sz w:val="22"/>
                <w:szCs w:val="22"/>
              </w:rPr>
              <w:t>6  –  8  ÷ 2</w:t>
            </w:r>
          </w:p>
        </w:tc>
        <w:tc>
          <w:tcPr>
            <w:tcW w:w="1210" w:type="dxa"/>
          </w:tcPr>
          <w:p w:rsidR="00385649" w:rsidRPr="00EE44D2" w:rsidRDefault="00385649" w:rsidP="00F8645D">
            <w:r w:rsidRPr="000D5891">
              <w:rPr>
                <w:sz w:val="22"/>
                <w:szCs w:val="22"/>
              </w:rPr>
              <w:t>VII</w:t>
            </w:r>
          </w:p>
        </w:tc>
        <w:tc>
          <w:tcPr>
            <w:tcW w:w="2200" w:type="dxa"/>
          </w:tcPr>
          <w:p w:rsidR="00385649" w:rsidRPr="00EE44D2" w:rsidRDefault="00385649" w:rsidP="00F8645D">
            <w:r w:rsidRPr="000D5891">
              <w:rPr>
                <w:sz w:val="22"/>
                <w:szCs w:val="22"/>
              </w:rPr>
              <w:t>Application of BODMAS rule.</w:t>
            </w:r>
          </w:p>
          <w:p w:rsidR="00385649" w:rsidRPr="00EE44D2" w:rsidRDefault="00385649" w:rsidP="00F8645D"/>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31.0</w:t>
            </w:r>
          </w:p>
        </w:tc>
      </w:tr>
      <w:tr w:rsidR="00385649" w:rsidRPr="00764E39" w:rsidTr="008E3A5E">
        <w:trPr>
          <w:trHeight w:val="159"/>
        </w:trPr>
        <w:tc>
          <w:tcPr>
            <w:tcW w:w="551" w:type="dxa"/>
          </w:tcPr>
          <w:p w:rsidR="00385649" w:rsidRPr="00EE44D2" w:rsidRDefault="00385649" w:rsidP="00F8645D"/>
          <w:p w:rsidR="00385649" w:rsidRPr="00EE44D2" w:rsidRDefault="00385649" w:rsidP="00F8645D">
            <w:r w:rsidRPr="000D5891">
              <w:rPr>
                <w:sz w:val="22"/>
                <w:szCs w:val="22"/>
              </w:rPr>
              <w:t>16</w:t>
            </w:r>
          </w:p>
        </w:tc>
        <w:tc>
          <w:tcPr>
            <w:tcW w:w="3077" w:type="dxa"/>
          </w:tcPr>
          <w:p w:rsidR="00385649" w:rsidRPr="00EE44D2" w:rsidRDefault="00385649" w:rsidP="00F8645D">
            <w:r w:rsidRPr="000D5891">
              <w:rPr>
                <w:sz w:val="22"/>
                <w:szCs w:val="22"/>
              </w:rPr>
              <w:t>Gawanya/</w:t>
            </w:r>
            <w:r w:rsidRPr="000D5891">
              <w:rPr>
                <w:i/>
                <w:sz w:val="22"/>
                <w:szCs w:val="22"/>
              </w:rPr>
              <w:t>Divide</w:t>
            </w:r>
            <w:r w:rsidRPr="000D5891">
              <w:rPr>
                <w:sz w:val="22"/>
                <w:szCs w:val="22"/>
              </w:rPr>
              <w:t xml:space="preserve">: </w:t>
            </w:r>
            <w:r w:rsidRPr="000D5891">
              <w:rPr>
                <w:position w:val="-24"/>
                <w:sz w:val="22"/>
                <w:szCs w:val="22"/>
              </w:rPr>
              <w:object w:dxaOrig="880" w:dyaOrig="620">
                <v:shape id="_x0000_i1059" type="#_x0000_t75" style="width:42pt;height:30.75pt" o:ole="">
                  <v:imagedata r:id="rId61" o:title=""/>
                </v:shape>
                <o:OLEObject Type="Embed" ProgID="Equation.3" ShapeID="_x0000_i1059" DrawAspect="Content" ObjectID="_1497607608" r:id="rId62"/>
              </w:object>
            </w:r>
          </w:p>
        </w:tc>
        <w:tc>
          <w:tcPr>
            <w:tcW w:w="1210" w:type="dxa"/>
          </w:tcPr>
          <w:p w:rsidR="00385649" w:rsidRPr="00EE44D2" w:rsidRDefault="00385649" w:rsidP="00F8645D"/>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Division of mixed numbers</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30.8</w:t>
            </w:r>
          </w:p>
        </w:tc>
      </w:tr>
      <w:tr w:rsidR="00385649" w:rsidRPr="00764E39" w:rsidTr="008E3A5E">
        <w:trPr>
          <w:trHeight w:val="553"/>
        </w:trPr>
        <w:tc>
          <w:tcPr>
            <w:tcW w:w="551" w:type="dxa"/>
          </w:tcPr>
          <w:p w:rsidR="00385649" w:rsidRPr="00EE44D2" w:rsidRDefault="00385649" w:rsidP="00F8645D">
            <w:r w:rsidRPr="000D5891">
              <w:rPr>
                <w:sz w:val="22"/>
                <w:szCs w:val="22"/>
              </w:rPr>
              <w:t>14</w:t>
            </w:r>
          </w:p>
        </w:tc>
        <w:tc>
          <w:tcPr>
            <w:tcW w:w="3077" w:type="dxa"/>
          </w:tcPr>
          <w:p w:rsidR="00385649" w:rsidRPr="00EE44D2" w:rsidRDefault="00385649" w:rsidP="00F8645D">
            <w:r w:rsidRPr="000D5891">
              <w:rPr>
                <w:sz w:val="22"/>
                <w:szCs w:val="22"/>
              </w:rPr>
              <w:t xml:space="preserve">Gawanya/ </w:t>
            </w:r>
            <w:r w:rsidRPr="000D5891">
              <w:rPr>
                <w:i/>
                <w:sz w:val="22"/>
                <w:szCs w:val="22"/>
              </w:rPr>
              <w:t>Divide</w:t>
            </w:r>
            <w:r w:rsidRPr="000D5891">
              <w:rPr>
                <w:sz w:val="22"/>
                <w:szCs w:val="22"/>
              </w:rPr>
              <w:t>: 9113  ÷  13</w: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Division of integers using the long method</w:t>
            </w:r>
          </w:p>
        </w:tc>
        <w:tc>
          <w:tcPr>
            <w:tcW w:w="1320" w:type="dxa"/>
          </w:tcPr>
          <w:p w:rsidR="00385649" w:rsidRPr="00EE44D2" w:rsidRDefault="00385649" w:rsidP="00F8645D">
            <w:pPr>
              <w:jc w:val="center"/>
            </w:pPr>
            <w:r w:rsidRPr="000D5891">
              <w:rPr>
                <w:sz w:val="22"/>
                <w:szCs w:val="22"/>
              </w:rPr>
              <w:t>30.3</w:t>
            </w:r>
          </w:p>
        </w:tc>
      </w:tr>
      <w:tr w:rsidR="00385649" w:rsidRPr="00764E39" w:rsidTr="008E3A5E">
        <w:trPr>
          <w:trHeight w:val="664"/>
        </w:trPr>
        <w:tc>
          <w:tcPr>
            <w:tcW w:w="551" w:type="dxa"/>
          </w:tcPr>
          <w:p w:rsidR="00385649" w:rsidRPr="00EE44D2" w:rsidRDefault="00385649" w:rsidP="00F8645D">
            <w:r w:rsidRPr="000D5891">
              <w:rPr>
                <w:sz w:val="22"/>
                <w:szCs w:val="22"/>
              </w:rPr>
              <w:t>11</w:t>
            </w:r>
          </w:p>
        </w:tc>
        <w:tc>
          <w:tcPr>
            <w:tcW w:w="3077" w:type="dxa"/>
          </w:tcPr>
          <w:p w:rsidR="00385649" w:rsidRPr="00EE44D2" w:rsidRDefault="00385649" w:rsidP="00F8645D">
            <w:pPr>
              <w:rPr>
                <w:position w:val="-24"/>
              </w:rPr>
            </w:pPr>
            <w:r w:rsidRPr="000D5891">
              <w:rPr>
                <w:sz w:val="22"/>
                <w:szCs w:val="22"/>
              </w:rPr>
              <w:t>Toa/</w:t>
            </w:r>
            <w:r w:rsidRPr="000D5891">
              <w:rPr>
                <w:i/>
                <w:sz w:val="22"/>
                <w:szCs w:val="22"/>
              </w:rPr>
              <w:t>Subtract</w:t>
            </w:r>
            <w:r w:rsidRPr="000D5891">
              <w:rPr>
                <w:sz w:val="22"/>
                <w:szCs w:val="22"/>
              </w:rPr>
              <w:t xml:space="preserve">: </w:t>
            </w:r>
            <w:r w:rsidRPr="000D5891">
              <w:rPr>
                <w:color w:val="FF0000"/>
                <w:sz w:val="22"/>
                <w:szCs w:val="22"/>
              </w:rPr>
              <w:t xml:space="preserve"> </w:t>
            </w:r>
            <w:r w:rsidRPr="000D5891">
              <w:rPr>
                <w:position w:val="-24"/>
                <w:sz w:val="22"/>
                <w:szCs w:val="22"/>
              </w:rPr>
              <w:object w:dxaOrig="1100" w:dyaOrig="620">
                <v:shape id="_x0000_i1060" type="#_x0000_t75" style="width:54pt;height:30.75pt" o:ole="">
                  <v:imagedata r:id="rId63" o:title=""/>
                </v:shape>
                <o:OLEObject Type="Embed" ProgID="Equation.3" ShapeID="_x0000_i1060" DrawAspect="Content" ObjectID="_1497607609" r:id="rId64"/>
              </w:objec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Subtraction of mixed numbers</w:t>
            </w:r>
          </w:p>
        </w:tc>
        <w:tc>
          <w:tcPr>
            <w:tcW w:w="1320" w:type="dxa"/>
          </w:tcPr>
          <w:p w:rsidR="00385649" w:rsidRPr="00EE44D2" w:rsidRDefault="00385649" w:rsidP="00F8645D">
            <w:pPr>
              <w:jc w:val="center"/>
            </w:pPr>
            <w:r w:rsidRPr="000D5891">
              <w:rPr>
                <w:sz w:val="22"/>
                <w:szCs w:val="22"/>
              </w:rPr>
              <w:t>26.6</w:t>
            </w:r>
          </w:p>
        </w:tc>
      </w:tr>
      <w:tr w:rsidR="00385649" w:rsidRPr="00764E39" w:rsidTr="008E3A5E">
        <w:trPr>
          <w:trHeight w:val="1384"/>
        </w:trPr>
        <w:tc>
          <w:tcPr>
            <w:tcW w:w="551" w:type="dxa"/>
          </w:tcPr>
          <w:p w:rsidR="00385649" w:rsidRPr="00EE44D2" w:rsidRDefault="00385649" w:rsidP="00F8645D">
            <w:r w:rsidRPr="000D5891">
              <w:rPr>
                <w:sz w:val="22"/>
                <w:szCs w:val="22"/>
              </w:rPr>
              <w:t>6</w:t>
            </w:r>
          </w:p>
        </w:tc>
        <w:tc>
          <w:tcPr>
            <w:tcW w:w="3077" w:type="dxa"/>
          </w:tcPr>
          <w:p w:rsidR="00385649" w:rsidRPr="00EE44D2" w:rsidRDefault="00385649" w:rsidP="00F8645D">
            <w:pPr>
              <w:rPr>
                <w:color w:val="FF0000"/>
              </w:rPr>
            </w:pPr>
            <w:r w:rsidRPr="000D5891">
              <w:rPr>
                <w:sz w:val="22"/>
                <w:szCs w:val="22"/>
              </w:rPr>
              <w:t>Toa/</w:t>
            </w:r>
            <w:r w:rsidRPr="000D5891">
              <w:rPr>
                <w:i/>
                <w:sz w:val="22"/>
                <w:szCs w:val="22"/>
              </w:rPr>
              <w:t>Subtract</w:t>
            </w:r>
            <w:r w:rsidRPr="000D5891">
              <w:rPr>
                <w:sz w:val="22"/>
                <w:szCs w:val="22"/>
              </w:rPr>
              <w:t>:</w:t>
            </w:r>
            <w:r w:rsidRPr="000D5891">
              <w:rPr>
                <w:color w:val="FF0000"/>
                <w:sz w:val="22"/>
                <w:szCs w:val="22"/>
              </w:rPr>
              <w:t xml:space="preserve">   </w:t>
            </w:r>
          </w:p>
          <w:p w:rsidR="00385649" w:rsidRPr="00EE44D2" w:rsidRDefault="00385649" w:rsidP="00F8645D">
            <w:pPr>
              <w:rPr>
                <w:color w:val="FF0000"/>
              </w:rPr>
            </w:pPr>
            <w:r w:rsidRPr="000D5891">
              <w:rPr>
                <w:sz w:val="22"/>
                <w:szCs w:val="22"/>
              </w:rPr>
              <w:t>2.11 – 1.173</w:t>
            </w:r>
          </w:p>
        </w:tc>
        <w:tc>
          <w:tcPr>
            <w:tcW w:w="1210" w:type="dxa"/>
          </w:tcPr>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Subtraction of a number with three decimal places from one with two decimal places.</w:t>
            </w:r>
          </w:p>
        </w:tc>
        <w:tc>
          <w:tcPr>
            <w:tcW w:w="1320" w:type="dxa"/>
          </w:tcPr>
          <w:p w:rsidR="00385649" w:rsidRPr="00EE44D2" w:rsidRDefault="00385649" w:rsidP="00F8645D">
            <w:pPr>
              <w:jc w:val="center"/>
            </w:pPr>
            <w:r w:rsidRPr="000D5891">
              <w:rPr>
                <w:sz w:val="22"/>
                <w:szCs w:val="22"/>
              </w:rPr>
              <w:t>26.3</w:t>
            </w:r>
          </w:p>
        </w:tc>
      </w:tr>
      <w:tr w:rsidR="00385649" w:rsidRPr="00764E39" w:rsidTr="008E3A5E">
        <w:trPr>
          <w:trHeight w:val="1384"/>
        </w:trPr>
        <w:tc>
          <w:tcPr>
            <w:tcW w:w="551" w:type="dxa"/>
          </w:tcPr>
          <w:p w:rsidR="00385649" w:rsidRPr="00EE44D2" w:rsidRDefault="00385649" w:rsidP="00F8645D">
            <w:r w:rsidRPr="000D5891">
              <w:rPr>
                <w:sz w:val="22"/>
                <w:szCs w:val="22"/>
              </w:rPr>
              <w:t>12</w:t>
            </w:r>
          </w:p>
        </w:tc>
        <w:tc>
          <w:tcPr>
            <w:tcW w:w="3077" w:type="dxa"/>
          </w:tcPr>
          <w:p w:rsidR="00385649" w:rsidRPr="00EE44D2" w:rsidRDefault="00385649" w:rsidP="00F8645D"/>
          <w:p w:rsidR="00385649" w:rsidRPr="00EE44D2" w:rsidRDefault="00385649" w:rsidP="00F8645D">
            <w:r w:rsidRPr="000D5891">
              <w:rPr>
                <w:sz w:val="22"/>
                <w:szCs w:val="22"/>
              </w:rPr>
              <w:t>Toa/</w:t>
            </w:r>
            <w:r w:rsidRPr="000D5891">
              <w:rPr>
                <w:i/>
                <w:sz w:val="22"/>
                <w:szCs w:val="22"/>
              </w:rPr>
              <w:t>Subtract</w:t>
            </w:r>
            <w:r w:rsidRPr="000D5891">
              <w:rPr>
                <w:sz w:val="22"/>
                <w:szCs w:val="22"/>
              </w:rPr>
              <w:t xml:space="preserve">:  </w:t>
            </w:r>
          </w:p>
          <w:p w:rsidR="00385649" w:rsidRPr="00EE44D2" w:rsidRDefault="00385649" w:rsidP="00F8645D">
            <w:pPr>
              <w:rPr>
                <w:color w:val="FF0000"/>
              </w:rPr>
            </w:pPr>
            <w:r w:rsidRPr="000D5891">
              <w:rPr>
                <w:sz w:val="22"/>
                <w:szCs w:val="22"/>
              </w:rPr>
              <w:t xml:space="preserve">7.03  –  1.174 </w:t>
            </w:r>
          </w:p>
        </w:tc>
        <w:tc>
          <w:tcPr>
            <w:tcW w:w="1210" w:type="dxa"/>
          </w:tcPr>
          <w:p w:rsidR="00385649" w:rsidRPr="00EE44D2" w:rsidRDefault="00385649" w:rsidP="00F8645D"/>
          <w:p w:rsidR="00385649" w:rsidRPr="00EE44D2" w:rsidRDefault="00385649" w:rsidP="00F8645D"/>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Subtraction of a number with three decimal places from one with two decimal points</w:t>
            </w:r>
          </w:p>
        </w:tc>
        <w:tc>
          <w:tcPr>
            <w:tcW w:w="1320" w:type="dxa"/>
          </w:tcPr>
          <w:p w:rsidR="00385649" w:rsidRPr="00EE44D2" w:rsidRDefault="00385649" w:rsidP="00F8645D">
            <w:pPr>
              <w:jc w:val="center"/>
            </w:pPr>
            <w:r w:rsidRPr="000D5891">
              <w:rPr>
                <w:sz w:val="22"/>
                <w:szCs w:val="22"/>
              </w:rPr>
              <w:t>24.3</w:t>
            </w:r>
          </w:p>
        </w:tc>
      </w:tr>
      <w:tr w:rsidR="00385649" w:rsidRPr="00764E39" w:rsidTr="008E3A5E">
        <w:trPr>
          <w:trHeight w:val="683"/>
        </w:trPr>
        <w:tc>
          <w:tcPr>
            <w:tcW w:w="551" w:type="dxa"/>
          </w:tcPr>
          <w:p w:rsidR="00385649" w:rsidRPr="00EE44D2" w:rsidRDefault="00385649" w:rsidP="00F8645D">
            <w:r w:rsidRPr="000D5891">
              <w:rPr>
                <w:sz w:val="22"/>
                <w:szCs w:val="22"/>
              </w:rPr>
              <w:t>4</w:t>
            </w:r>
          </w:p>
        </w:tc>
        <w:tc>
          <w:tcPr>
            <w:tcW w:w="3077" w:type="dxa"/>
          </w:tcPr>
          <w:p w:rsidR="00385649" w:rsidRPr="00EE44D2" w:rsidRDefault="00385649" w:rsidP="00F8645D">
            <w:r w:rsidRPr="000D5891">
              <w:rPr>
                <w:sz w:val="22"/>
                <w:szCs w:val="22"/>
              </w:rPr>
              <w:t>Jumlisha/</w:t>
            </w:r>
            <w:r w:rsidRPr="000D5891">
              <w:rPr>
                <w:i/>
                <w:sz w:val="22"/>
                <w:szCs w:val="22"/>
              </w:rPr>
              <w:t>Add</w:t>
            </w:r>
            <w:r w:rsidRPr="000D5891">
              <w:rPr>
                <w:sz w:val="22"/>
                <w:szCs w:val="22"/>
              </w:rPr>
              <w:t xml:space="preserve">: </w:t>
            </w:r>
            <w:r w:rsidRPr="000D5891">
              <w:rPr>
                <w:position w:val="-24"/>
                <w:sz w:val="22"/>
                <w:szCs w:val="22"/>
              </w:rPr>
              <w:object w:dxaOrig="900" w:dyaOrig="620">
                <v:shape id="_x0000_i1061" type="#_x0000_t75" style="width:45.75pt;height:30.75pt" o:ole="">
                  <v:imagedata r:id="rId65" o:title=""/>
                </v:shape>
                <o:OLEObject Type="Embed" ProgID="Equation.3" ShapeID="_x0000_i1061" DrawAspect="Content" ObjectID="_1497607610" r:id="rId66"/>
              </w:object>
            </w:r>
          </w:p>
        </w:tc>
        <w:tc>
          <w:tcPr>
            <w:tcW w:w="1210" w:type="dxa"/>
          </w:tcPr>
          <w:p w:rsidR="00385649" w:rsidRPr="00EE44D2" w:rsidRDefault="00385649" w:rsidP="00F8645D"/>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Addition of  mixed numbers</w:t>
            </w:r>
          </w:p>
        </w:tc>
        <w:tc>
          <w:tcPr>
            <w:tcW w:w="1320" w:type="dxa"/>
          </w:tcPr>
          <w:p w:rsidR="00385649" w:rsidRPr="00EE44D2" w:rsidRDefault="00385649" w:rsidP="00F8645D">
            <w:pPr>
              <w:jc w:val="center"/>
            </w:pPr>
            <w:r w:rsidRPr="000D5891">
              <w:rPr>
                <w:sz w:val="22"/>
                <w:szCs w:val="22"/>
              </w:rPr>
              <w:t>23.1</w:t>
            </w:r>
          </w:p>
        </w:tc>
      </w:tr>
      <w:tr w:rsidR="00385649" w:rsidRPr="00764E39" w:rsidTr="008E3A5E">
        <w:trPr>
          <w:trHeight w:val="656"/>
        </w:trPr>
        <w:tc>
          <w:tcPr>
            <w:tcW w:w="551" w:type="dxa"/>
          </w:tcPr>
          <w:p w:rsidR="00385649" w:rsidRPr="00EE44D2" w:rsidRDefault="00385649" w:rsidP="00F8645D">
            <w:r w:rsidRPr="000D5891">
              <w:rPr>
                <w:sz w:val="22"/>
                <w:szCs w:val="22"/>
              </w:rPr>
              <w:t>26</w:t>
            </w:r>
          </w:p>
        </w:tc>
        <w:tc>
          <w:tcPr>
            <w:tcW w:w="3077" w:type="dxa"/>
          </w:tcPr>
          <w:p w:rsidR="00385649" w:rsidRPr="00EE44D2" w:rsidRDefault="00385649" w:rsidP="00F8645D">
            <w:pPr>
              <w:rPr>
                <w:color w:val="FF0000"/>
              </w:rPr>
            </w:pPr>
            <w:r w:rsidRPr="000D5891">
              <w:rPr>
                <w:sz w:val="22"/>
                <w:szCs w:val="22"/>
              </w:rPr>
              <w:t>Gawanya/</w:t>
            </w:r>
            <w:r w:rsidRPr="000D5891">
              <w:rPr>
                <w:i/>
                <w:sz w:val="22"/>
                <w:szCs w:val="22"/>
              </w:rPr>
              <w:t>Divide</w:t>
            </w:r>
            <w:r w:rsidRPr="000D5891">
              <w:rPr>
                <w:sz w:val="22"/>
                <w:szCs w:val="22"/>
              </w:rPr>
              <w:t>:</w:t>
            </w:r>
            <w:r w:rsidRPr="000D5891">
              <w:rPr>
                <w:position w:val="-24"/>
                <w:sz w:val="22"/>
                <w:szCs w:val="22"/>
              </w:rPr>
              <w:object w:dxaOrig="600" w:dyaOrig="620">
                <v:shape id="_x0000_i1062" type="#_x0000_t75" style="width:30pt;height:30.75pt" o:ole="">
                  <v:imagedata r:id="rId67" o:title=""/>
                </v:shape>
                <o:OLEObject Type="Embed" ProgID="Equation.3" ShapeID="_x0000_i1062" DrawAspect="Content" ObjectID="_1497607611" r:id="rId68"/>
              </w:object>
            </w:r>
          </w:p>
        </w:tc>
        <w:tc>
          <w:tcPr>
            <w:tcW w:w="1210" w:type="dxa"/>
          </w:tcPr>
          <w:p w:rsidR="00385649" w:rsidRPr="00EE44D2" w:rsidRDefault="00385649" w:rsidP="00F8645D"/>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Division with fractions</w:t>
            </w:r>
          </w:p>
        </w:tc>
        <w:tc>
          <w:tcPr>
            <w:tcW w:w="1320" w:type="dxa"/>
          </w:tcPr>
          <w:p w:rsidR="00385649" w:rsidRPr="00EE44D2" w:rsidRDefault="00385649" w:rsidP="00F8645D">
            <w:pPr>
              <w:jc w:val="center"/>
            </w:pPr>
            <w:r w:rsidRPr="000D5891">
              <w:rPr>
                <w:sz w:val="22"/>
                <w:szCs w:val="22"/>
              </w:rPr>
              <w:t>18.1</w:t>
            </w:r>
          </w:p>
        </w:tc>
      </w:tr>
      <w:tr w:rsidR="00385649" w:rsidRPr="00764E39" w:rsidTr="008E3A5E">
        <w:trPr>
          <w:trHeight w:val="572"/>
        </w:trPr>
        <w:tc>
          <w:tcPr>
            <w:tcW w:w="551" w:type="dxa"/>
          </w:tcPr>
          <w:p w:rsidR="00385649" w:rsidRPr="00EE44D2" w:rsidRDefault="00385649" w:rsidP="00F8645D">
            <w:r w:rsidRPr="000D5891">
              <w:rPr>
                <w:sz w:val="22"/>
                <w:szCs w:val="22"/>
              </w:rPr>
              <w:t>3</w:t>
            </w:r>
          </w:p>
        </w:tc>
        <w:tc>
          <w:tcPr>
            <w:tcW w:w="3077" w:type="dxa"/>
          </w:tcPr>
          <w:p w:rsidR="00385649" w:rsidRPr="00EE44D2" w:rsidRDefault="00385649" w:rsidP="00F8645D">
            <w:r w:rsidRPr="000D5891">
              <w:rPr>
                <w:sz w:val="22"/>
                <w:szCs w:val="22"/>
              </w:rPr>
              <w:t>Jumlisha/</w:t>
            </w:r>
            <w:r w:rsidRPr="000D5891">
              <w:rPr>
                <w:i/>
                <w:sz w:val="22"/>
                <w:szCs w:val="22"/>
              </w:rPr>
              <w:t>Add</w:t>
            </w:r>
            <w:r w:rsidRPr="000D5891">
              <w:rPr>
                <w:sz w:val="22"/>
                <w:szCs w:val="22"/>
              </w:rPr>
              <w:t xml:space="preserve"> :</w:t>
            </w:r>
          </w:p>
          <w:p w:rsidR="00385649" w:rsidRPr="00EE44D2" w:rsidRDefault="00385649" w:rsidP="00F8645D">
            <w:r w:rsidRPr="000D5891">
              <w:rPr>
                <w:sz w:val="22"/>
                <w:szCs w:val="22"/>
              </w:rPr>
              <w:t>43.003 +  14.01  +  58.507</w:t>
            </w:r>
          </w:p>
        </w:tc>
        <w:tc>
          <w:tcPr>
            <w:tcW w:w="1210" w:type="dxa"/>
          </w:tcPr>
          <w:p w:rsidR="00385649" w:rsidRPr="00EE44D2" w:rsidRDefault="00385649" w:rsidP="00F8645D"/>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Addition of decimal numbers(two stages)</w:t>
            </w:r>
          </w:p>
        </w:tc>
        <w:tc>
          <w:tcPr>
            <w:tcW w:w="1320" w:type="dxa"/>
          </w:tcPr>
          <w:p w:rsidR="00385649" w:rsidRPr="00EE44D2" w:rsidRDefault="00385649" w:rsidP="00F8645D">
            <w:pPr>
              <w:jc w:val="center"/>
            </w:pPr>
            <w:r w:rsidRPr="000D5891">
              <w:rPr>
                <w:sz w:val="22"/>
                <w:szCs w:val="22"/>
              </w:rPr>
              <w:t>17.1</w:t>
            </w:r>
          </w:p>
        </w:tc>
      </w:tr>
      <w:tr w:rsidR="00385649" w:rsidRPr="00764E39" w:rsidTr="008E3A5E">
        <w:trPr>
          <w:trHeight w:val="572"/>
        </w:trPr>
        <w:tc>
          <w:tcPr>
            <w:tcW w:w="551" w:type="dxa"/>
          </w:tcPr>
          <w:p w:rsidR="00385649" w:rsidRPr="00EE44D2" w:rsidRDefault="00385649" w:rsidP="00F8645D">
            <w:r w:rsidRPr="000D5891">
              <w:rPr>
                <w:sz w:val="22"/>
                <w:szCs w:val="22"/>
              </w:rPr>
              <w:t>2</w:t>
            </w:r>
          </w:p>
        </w:tc>
        <w:tc>
          <w:tcPr>
            <w:tcW w:w="3077" w:type="dxa"/>
          </w:tcPr>
          <w:p w:rsidR="00385649" w:rsidRPr="00EE44D2" w:rsidRDefault="00385649" w:rsidP="00F8645D">
            <w:pPr>
              <w:rPr>
                <w:color w:val="FF0000"/>
              </w:rPr>
            </w:pPr>
            <w:r w:rsidRPr="000D5891">
              <w:rPr>
                <w:sz w:val="22"/>
                <w:szCs w:val="22"/>
              </w:rPr>
              <w:t>Jumlisha/</w:t>
            </w:r>
            <w:r w:rsidRPr="000D5891">
              <w:rPr>
                <w:i/>
                <w:sz w:val="22"/>
                <w:szCs w:val="22"/>
              </w:rPr>
              <w:t>Add</w:t>
            </w:r>
            <w:r w:rsidRPr="000D5891">
              <w:rPr>
                <w:sz w:val="22"/>
                <w:szCs w:val="22"/>
              </w:rPr>
              <w:t>:</w:t>
            </w:r>
            <w:r w:rsidRPr="000D5891">
              <w:rPr>
                <w:color w:val="FF0000"/>
                <w:sz w:val="22"/>
                <w:szCs w:val="22"/>
              </w:rPr>
              <w:t xml:space="preserve">  </w:t>
            </w:r>
          </w:p>
          <w:p w:rsidR="00385649" w:rsidRPr="00EE44D2" w:rsidRDefault="00385649" w:rsidP="00F8645D">
            <w:pPr>
              <w:rPr>
                <w:color w:val="FF0000"/>
              </w:rPr>
            </w:pPr>
            <w:r w:rsidRPr="000D5891">
              <w:rPr>
                <w:sz w:val="22"/>
                <w:szCs w:val="22"/>
              </w:rPr>
              <w:t xml:space="preserve">0.021  +  9.98 </w:t>
            </w:r>
          </w:p>
        </w:tc>
        <w:tc>
          <w:tcPr>
            <w:tcW w:w="1210" w:type="dxa"/>
          </w:tcPr>
          <w:p w:rsidR="00385649" w:rsidRPr="00EE44D2" w:rsidRDefault="00385649" w:rsidP="00F8645D"/>
          <w:p w:rsidR="00385649" w:rsidRPr="00EE44D2" w:rsidRDefault="00385649" w:rsidP="00F8645D">
            <w:r w:rsidRPr="000D5891">
              <w:rPr>
                <w:sz w:val="22"/>
                <w:szCs w:val="22"/>
              </w:rPr>
              <w:t>V,VI</w:t>
            </w:r>
          </w:p>
        </w:tc>
        <w:tc>
          <w:tcPr>
            <w:tcW w:w="2200" w:type="dxa"/>
          </w:tcPr>
          <w:p w:rsidR="00385649" w:rsidRPr="00EE44D2" w:rsidRDefault="00385649" w:rsidP="00F8645D">
            <w:r w:rsidRPr="000D5891">
              <w:rPr>
                <w:sz w:val="22"/>
                <w:szCs w:val="22"/>
              </w:rPr>
              <w:t>Addition of decimal numbers(one stage)</w:t>
            </w:r>
          </w:p>
        </w:tc>
        <w:tc>
          <w:tcPr>
            <w:tcW w:w="1320" w:type="dxa"/>
          </w:tcPr>
          <w:p w:rsidR="00385649" w:rsidRPr="00EE44D2" w:rsidRDefault="00385649" w:rsidP="00F8645D">
            <w:pPr>
              <w:jc w:val="center"/>
            </w:pPr>
            <w:r w:rsidRPr="000D5891">
              <w:rPr>
                <w:sz w:val="22"/>
                <w:szCs w:val="22"/>
              </w:rPr>
              <w:t>12.2</w:t>
            </w:r>
          </w:p>
        </w:tc>
      </w:tr>
      <w:tr w:rsidR="00385649" w:rsidRPr="00764E39" w:rsidTr="008E3A5E">
        <w:trPr>
          <w:trHeight w:val="572"/>
        </w:trPr>
        <w:tc>
          <w:tcPr>
            <w:tcW w:w="551" w:type="dxa"/>
          </w:tcPr>
          <w:p w:rsidR="00385649" w:rsidRPr="00EE44D2" w:rsidRDefault="00385649" w:rsidP="00F8645D">
            <w:r w:rsidRPr="000D5891">
              <w:rPr>
                <w:sz w:val="22"/>
                <w:szCs w:val="22"/>
              </w:rPr>
              <w:t>1</w:t>
            </w:r>
          </w:p>
        </w:tc>
        <w:tc>
          <w:tcPr>
            <w:tcW w:w="3077" w:type="dxa"/>
          </w:tcPr>
          <w:p w:rsidR="00385649" w:rsidRPr="00EE44D2" w:rsidRDefault="00385649" w:rsidP="00F8645D">
            <w:pPr>
              <w:rPr>
                <w:color w:val="FF0000"/>
              </w:rPr>
            </w:pPr>
            <w:r w:rsidRPr="000D5891">
              <w:rPr>
                <w:sz w:val="22"/>
                <w:szCs w:val="22"/>
              </w:rPr>
              <w:t>Jumlisha/</w:t>
            </w:r>
            <w:r w:rsidRPr="000D5891">
              <w:rPr>
                <w:i/>
                <w:sz w:val="22"/>
                <w:szCs w:val="22"/>
              </w:rPr>
              <w:t>Add</w:t>
            </w:r>
            <w:r w:rsidRPr="000D5891">
              <w:rPr>
                <w:sz w:val="22"/>
                <w:szCs w:val="22"/>
              </w:rPr>
              <w:t>:</w:t>
            </w:r>
            <w:r w:rsidRPr="000D5891">
              <w:rPr>
                <w:color w:val="FF0000"/>
                <w:sz w:val="22"/>
                <w:szCs w:val="22"/>
              </w:rPr>
              <w:t xml:space="preserve"> </w:t>
            </w:r>
            <w:r w:rsidRPr="000D5891">
              <w:rPr>
                <w:sz w:val="22"/>
                <w:szCs w:val="22"/>
              </w:rPr>
              <w:t>856   +  9134</w:t>
            </w:r>
          </w:p>
        </w:tc>
        <w:tc>
          <w:tcPr>
            <w:tcW w:w="1210" w:type="dxa"/>
          </w:tcPr>
          <w:p w:rsidR="00385649" w:rsidRPr="00EE44D2" w:rsidRDefault="00385649" w:rsidP="00F8645D"/>
          <w:p w:rsidR="00385649" w:rsidRPr="00EE44D2" w:rsidRDefault="00385649" w:rsidP="00F8645D">
            <w:r w:rsidRPr="000D5891">
              <w:rPr>
                <w:sz w:val="22"/>
                <w:szCs w:val="22"/>
              </w:rPr>
              <w:t>IV,V,VI</w:t>
            </w:r>
          </w:p>
        </w:tc>
        <w:tc>
          <w:tcPr>
            <w:tcW w:w="2200" w:type="dxa"/>
          </w:tcPr>
          <w:p w:rsidR="00385649" w:rsidRPr="00EE44D2" w:rsidRDefault="00385649" w:rsidP="00F8645D">
            <w:r w:rsidRPr="000D5891">
              <w:rPr>
                <w:sz w:val="22"/>
                <w:szCs w:val="22"/>
              </w:rPr>
              <w:t>Addition of whole numbers</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10.9</w:t>
            </w:r>
          </w:p>
        </w:tc>
      </w:tr>
      <w:tr w:rsidR="00385649" w:rsidRPr="00764E39" w:rsidTr="008E3A5E">
        <w:trPr>
          <w:trHeight w:val="590"/>
        </w:trPr>
        <w:tc>
          <w:tcPr>
            <w:tcW w:w="551" w:type="dxa"/>
          </w:tcPr>
          <w:p w:rsidR="00385649" w:rsidRPr="00EE44D2" w:rsidRDefault="00385649" w:rsidP="00F8645D">
            <w:r w:rsidRPr="000D5891">
              <w:rPr>
                <w:sz w:val="22"/>
                <w:szCs w:val="22"/>
              </w:rPr>
              <w:t>5</w:t>
            </w:r>
          </w:p>
        </w:tc>
        <w:tc>
          <w:tcPr>
            <w:tcW w:w="3077" w:type="dxa"/>
          </w:tcPr>
          <w:p w:rsidR="00385649" w:rsidRPr="00EE44D2" w:rsidRDefault="00385649" w:rsidP="00F8645D">
            <w:r w:rsidRPr="000D5891">
              <w:rPr>
                <w:sz w:val="22"/>
                <w:szCs w:val="22"/>
              </w:rPr>
              <w:t>Jumlisha/</w:t>
            </w:r>
            <w:r w:rsidRPr="000D5891">
              <w:rPr>
                <w:i/>
                <w:sz w:val="22"/>
                <w:szCs w:val="22"/>
              </w:rPr>
              <w:t>Add</w:t>
            </w:r>
            <w:r w:rsidRPr="000D5891">
              <w:rPr>
                <w:sz w:val="22"/>
                <w:szCs w:val="22"/>
              </w:rPr>
              <w:t xml:space="preserve">:  </w:t>
            </w:r>
          </w:p>
          <w:p w:rsidR="00385649" w:rsidRPr="00EE44D2" w:rsidRDefault="00385649" w:rsidP="00F8645D">
            <w:pPr>
              <w:rPr>
                <w:b/>
              </w:rPr>
            </w:pPr>
            <w:r w:rsidRPr="000D5891">
              <w:rPr>
                <w:sz w:val="22"/>
                <w:szCs w:val="22"/>
              </w:rPr>
              <w:t>4012 + 679</w:t>
            </w:r>
          </w:p>
        </w:tc>
        <w:tc>
          <w:tcPr>
            <w:tcW w:w="1210" w:type="dxa"/>
          </w:tcPr>
          <w:p w:rsidR="00385649" w:rsidRPr="00EE44D2" w:rsidRDefault="00385649" w:rsidP="00F8645D">
            <w:r w:rsidRPr="000D5891">
              <w:rPr>
                <w:sz w:val="22"/>
                <w:szCs w:val="22"/>
              </w:rPr>
              <w:t>IV,V,VI</w:t>
            </w:r>
          </w:p>
        </w:tc>
        <w:tc>
          <w:tcPr>
            <w:tcW w:w="2200" w:type="dxa"/>
          </w:tcPr>
          <w:p w:rsidR="00385649" w:rsidRPr="00EE44D2" w:rsidRDefault="00385649" w:rsidP="00F8645D">
            <w:r w:rsidRPr="000D5891">
              <w:rPr>
                <w:sz w:val="22"/>
                <w:szCs w:val="22"/>
              </w:rPr>
              <w:t>Addition of whole numbers</w:t>
            </w:r>
          </w:p>
        </w:tc>
        <w:tc>
          <w:tcPr>
            <w:tcW w:w="1320" w:type="dxa"/>
          </w:tcPr>
          <w:p w:rsidR="00385649" w:rsidRPr="00EE44D2" w:rsidRDefault="00385649" w:rsidP="00F8645D">
            <w:pPr>
              <w:jc w:val="center"/>
            </w:pPr>
          </w:p>
          <w:p w:rsidR="00385649" w:rsidRPr="00EE44D2" w:rsidRDefault="00385649" w:rsidP="00F8645D">
            <w:pPr>
              <w:jc w:val="center"/>
            </w:pPr>
            <w:r w:rsidRPr="000D5891">
              <w:rPr>
                <w:sz w:val="22"/>
                <w:szCs w:val="22"/>
              </w:rPr>
              <w:t>6.5</w:t>
            </w:r>
          </w:p>
        </w:tc>
      </w:tr>
    </w:tbl>
    <w:p w:rsidR="00385649" w:rsidRPr="00A46995" w:rsidRDefault="00385649" w:rsidP="005E6607">
      <w:pPr>
        <w:spacing w:line="276" w:lineRule="auto"/>
        <w:rPr>
          <w:sz w:val="16"/>
          <w:szCs w:val="16"/>
        </w:rPr>
      </w:pPr>
    </w:p>
    <w:p w:rsidR="00385649" w:rsidRDefault="00385649" w:rsidP="00A46995">
      <w:pPr>
        <w:spacing w:line="480" w:lineRule="auto"/>
        <w:jc w:val="both"/>
      </w:pPr>
      <w:r>
        <w:t xml:space="preserve">The third category includes questions of failure rates ranging between 25% and 50%.  The questions were on a wide spectrum of competences falling into four groups: </w:t>
      </w:r>
    </w:p>
    <w:p w:rsidR="00385649" w:rsidRDefault="00385649" w:rsidP="00A46995">
      <w:pPr>
        <w:pStyle w:val="msolistparagraph0"/>
        <w:numPr>
          <w:ilvl w:val="0"/>
          <w:numId w:val="4"/>
          <w:numberingChange w:id="376" w:author="Vicky" w:date="2015-07-05T13:11:00Z" w:original="%1:1:2:."/>
        </w:numPr>
        <w:spacing w:after="0" w:line="480" w:lineRule="auto"/>
        <w:jc w:val="both"/>
        <w:rPr>
          <w:rFonts w:ascii="Times New Roman" w:hAnsi="Times New Roman"/>
          <w:sz w:val="24"/>
          <w:szCs w:val="24"/>
        </w:rPr>
      </w:pPr>
      <w:r>
        <w:rPr>
          <w:rFonts w:ascii="Times New Roman" w:hAnsi="Times New Roman"/>
          <w:sz w:val="24"/>
          <w:szCs w:val="24"/>
        </w:rPr>
        <w:t>Subtraction of whole numbers, decimals, integers and mixed numbers</w:t>
      </w:r>
    </w:p>
    <w:p w:rsidR="00385649" w:rsidRDefault="00385649" w:rsidP="00A46995">
      <w:pPr>
        <w:pStyle w:val="msolistparagraph0"/>
        <w:numPr>
          <w:ilvl w:val="0"/>
          <w:numId w:val="4"/>
          <w:numberingChange w:id="377" w:author="Vicky" w:date="2015-07-05T13:11:00Z" w:original="%1:2:2:."/>
        </w:numPr>
        <w:spacing w:after="0" w:line="480" w:lineRule="auto"/>
        <w:jc w:val="both"/>
        <w:rPr>
          <w:rFonts w:ascii="Times New Roman" w:hAnsi="Times New Roman"/>
          <w:sz w:val="24"/>
          <w:szCs w:val="24"/>
        </w:rPr>
      </w:pPr>
      <w:r>
        <w:rPr>
          <w:rFonts w:ascii="Times New Roman" w:hAnsi="Times New Roman"/>
          <w:sz w:val="24"/>
          <w:szCs w:val="24"/>
          <w:lang w:eastAsia="en-GB"/>
        </w:rPr>
        <w:t xml:space="preserve">Use of the BODMAS rule </w:t>
      </w:r>
    </w:p>
    <w:p w:rsidR="00385649" w:rsidRDefault="00385649" w:rsidP="00DD6143">
      <w:pPr>
        <w:pStyle w:val="msolistparagraph0"/>
        <w:numPr>
          <w:ilvl w:val="0"/>
          <w:numId w:val="4"/>
          <w:numberingChange w:id="378" w:author="Vicky" w:date="2015-07-05T13:11:00Z" w:original="%1:3:2:."/>
        </w:numPr>
        <w:spacing w:after="0" w:line="480" w:lineRule="auto"/>
        <w:rPr>
          <w:rFonts w:ascii="Times New Roman" w:hAnsi="Times New Roman"/>
          <w:sz w:val="24"/>
          <w:szCs w:val="24"/>
        </w:rPr>
      </w:pPr>
      <w:r>
        <w:rPr>
          <w:rFonts w:ascii="Times New Roman" w:hAnsi="Times New Roman"/>
          <w:sz w:val="24"/>
          <w:szCs w:val="24"/>
        </w:rPr>
        <w:t>Multiplication of decimals, mixed numbers and decimals or fractions, decimals by multiples of 10, three digits numbers,</w:t>
      </w:r>
    </w:p>
    <w:p w:rsidR="00385649" w:rsidRDefault="00385649" w:rsidP="00A46995">
      <w:pPr>
        <w:pStyle w:val="msolistparagraph0"/>
        <w:widowControl w:val="0"/>
        <w:numPr>
          <w:ilvl w:val="0"/>
          <w:numId w:val="4"/>
          <w:numberingChange w:id="379" w:author="Vicky" w:date="2015-07-05T13:11:00Z" w:original="%1:4:2:."/>
        </w:numPr>
        <w:spacing w:after="0" w:line="480" w:lineRule="auto"/>
        <w:rPr>
          <w:rFonts w:ascii="Times New Roman" w:hAnsi="Times New Roman"/>
          <w:sz w:val="24"/>
          <w:szCs w:val="24"/>
        </w:rPr>
      </w:pPr>
      <w:r w:rsidRPr="00A26A9F">
        <w:rPr>
          <w:rFonts w:ascii="Times New Roman" w:hAnsi="Times New Roman"/>
          <w:sz w:val="24"/>
          <w:szCs w:val="24"/>
          <w:lang w:eastAsia="en-GB"/>
        </w:rPr>
        <w:t>Division of decimal numbers</w:t>
      </w:r>
      <w:r>
        <w:rPr>
          <w:rFonts w:ascii="Times New Roman" w:hAnsi="Times New Roman"/>
          <w:sz w:val="24"/>
          <w:szCs w:val="24"/>
          <w:lang w:eastAsia="en-GB"/>
        </w:rPr>
        <w:t>, fractions, positive and negative integers, mixed numbers, integers by long division method.</w:t>
      </w:r>
    </w:p>
    <w:p w:rsidR="00385649" w:rsidRPr="00A46995" w:rsidRDefault="00385649" w:rsidP="00A46995">
      <w:pPr>
        <w:widowControl w:val="0"/>
        <w:spacing w:line="480" w:lineRule="auto"/>
        <w:jc w:val="both"/>
        <w:rPr>
          <w:sz w:val="16"/>
          <w:szCs w:val="16"/>
        </w:rPr>
      </w:pPr>
    </w:p>
    <w:p w:rsidR="00385649" w:rsidRDefault="00385649" w:rsidP="00A46995">
      <w:pPr>
        <w:widowControl w:val="0"/>
        <w:spacing w:line="480" w:lineRule="auto"/>
        <w:jc w:val="both"/>
      </w:pPr>
      <w:r>
        <w:t>The l</w:t>
      </w:r>
      <w:r w:rsidRPr="00764E39">
        <w:t xml:space="preserve">owest range of </w:t>
      </w:r>
      <w:r>
        <w:t>failure rate (below 25%) was in questions involving</w:t>
      </w:r>
      <w:r w:rsidRPr="00764E39">
        <w:t xml:space="preserve"> </w:t>
      </w:r>
      <w:r w:rsidRPr="00895078">
        <w:rPr>
          <w:i/>
        </w:rPr>
        <w:t>addition of mixed</w:t>
      </w:r>
      <w:r w:rsidRPr="00755CB7">
        <w:t xml:space="preserve"> numbers</w:t>
      </w:r>
      <w:r w:rsidRPr="00895078">
        <w:rPr>
          <w:i/>
        </w:rPr>
        <w:t>, division involving  proper fractions, addition of decimal numbers</w:t>
      </w:r>
      <w:r w:rsidRPr="00764E39">
        <w:t xml:space="preserve"> and </w:t>
      </w:r>
      <w:r w:rsidRPr="00895078">
        <w:rPr>
          <w:i/>
        </w:rPr>
        <w:t>addition of whole numbers.</w:t>
      </w:r>
      <w:r>
        <w:rPr>
          <w:i/>
        </w:rPr>
        <w:t xml:space="preserve"> </w:t>
      </w:r>
      <w:r>
        <w:t>More analytically, the operations of addition, subtraction, multiplication and division of numbers were considered separately in Table 4.4. The purpose was to determine the levels of difficulty when computing whole numbers, integers, fractions and decimals. Consequently, four ranges of failure rates were identified.  That is from: 100% - 75%, the Highest range; 74% - 50%, the High range; 49% - 25%, the Average range; and 24% - 0%, the Low range.</w:t>
      </w:r>
    </w:p>
    <w:p w:rsidR="00385649" w:rsidRDefault="00385649" w:rsidP="005E6607">
      <w:pPr>
        <w:spacing w:before="240" w:line="360" w:lineRule="auto"/>
        <w:ind w:left="1267" w:hanging="1267"/>
        <w:jc w:val="both"/>
        <w:outlineLvl w:val="0"/>
        <w:rPr>
          <w:b/>
        </w:rPr>
      </w:pPr>
      <w:bookmarkStart w:id="380" w:name="_Toc392778096"/>
      <w:bookmarkStart w:id="381" w:name="_Toc393784065"/>
    </w:p>
    <w:p w:rsidR="00385649" w:rsidRDefault="00385649">
      <w:pPr>
        <w:spacing w:line="480" w:lineRule="auto"/>
        <w:jc w:val="both"/>
      </w:pPr>
      <w:r w:rsidRPr="00447849">
        <w:t>As shown in Table 4.4, students faced the highest difficulty on subtraction when subtracting mixed numbers as well as subtracting negative from positive decimals. The same highest difficulty was also on multiplication of numbers with three decimal places, as well as multiplying decimals of more than one decimal place.  They had low difficulties on addition of numbers, and average difficulties in other several areas on subtraction, multiplication and division as shown in the table.</w:t>
      </w:r>
    </w:p>
    <w:p w:rsidR="00385649" w:rsidRPr="0054750E" w:rsidRDefault="00385649" w:rsidP="005E6607">
      <w:pPr>
        <w:spacing w:before="240" w:line="360" w:lineRule="auto"/>
        <w:ind w:left="1267" w:hanging="1267"/>
        <w:jc w:val="both"/>
        <w:outlineLvl w:val="0"/>
        <w:rPr>
          <w:i/>
        </w:rPr>
      </w:pPr>
      <w:bookmarkStart w:id="382" w:name="_Toc419209857"/>
      <w:bookmarkStart w:id="383" w:name="_Toc417971745"/>
      <w:bookmarkStart w:id="384" w:name="_Toc420589539"/>
      <w:bookmarkStart w:id="385" w:name="_Toc423685466"/>
      <w:bookmarkStart w:id="386" w:name="_Toc423770526"/>
      <w:r>
        <w:rPr>
          <w:b/>
        </w:rPr>
        <w:t>Table 4.4: Students’ Failure Rates on Addition, Subtraction, M</w:t>
      </w:r>
      <w:r w:rsidRPr="008666EB">
        <w:rPr>
          <w:b/>
        </w:rPr>
        <w:t xml:space="preserve">ultiplication and </w:t>
      </w:r>
      <w:r>
        <w:rPr>
          <w:b/>
        </w:rPr>
        <w:t xml:space="preserve">   Division of N</w:t>
      </w:r>
      <w:r w:rsidRPr="008666EB">
        <w:rPr>
          <w:b/>
        </w:rPr>
        <w:t>umbers</w:t>
      </w:r>
      <w:bookmarkEnd w:id="380"/>
      <w:bookmarkEnd w:id="381"/>
      <w:bookmarkEnd w:id="382"/>
      <w:bookmarkEnd w:id="383"/>
      <w:bookmarkEnd w:id="384"/>
      <w:bookmarkEnd w:id="385"/>
      <w:bookmarkEnd w:id="386"/>
    </w:p>
    <w:tbl>
      <w:tblPr>
        <w:tblW w:w="0" w:type="auto"/>
        <w:tblInd w:w="98" w:type="dxa"/>
        <w:tblLayout w:type="fixed"/>
        <w:tblCellMar>
          <w:left w:w="10" w:type="dxa"/>
          <w:right w:w="10" w:type="dxa"/>
        </w:tblCellMar>
        <w:tblLook w:val="0000"/>
      </w:tblPr>
      <w:tblGrid>
        <w:gridCol w:w="1440"/>
        <w:gridCol w:w="3300"/>
        <w:gridCol w:w="990"/>
        <w:gridCol w:w="770"/>
        <w:gridCol w:w="1100"/>
        <w:gridCol w:w="712"/>
      </w:tblGrid>
      <w:tr w:rsidR="00385649" w:rsidRPr="00BD507B" w:rsidTr="00F8645D">
        <w:trPr>
          <w:trHeight w:val="1"/>
          <w:tblHeader/>
        </w:trPr>
        <w:tc>
          <w:tcPr>
            <w:tcW w:w="14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eastAsia="Times New Roman"/>
                <w:b/>
              </w:rPr>
            </w:pPr>
            <w:bookmarkStart w:id="387" w:name="_Toc389725511"/>
          </w:p>
          <w:p w:rsidR="00385649" w:rsidRPr="00EE44D2" w:rsidRDefault="00385649" w:rsidP="00F8645D">
            <w:pPr>
              <w:rPr>
                <w:rFonts w:ascii="Calibri" w:hAnsi="Calibri"/>
              </w:rPr>
            </w:pPr>
            <w:r w:rsidRPr="00FF65D8">
              <w:rPr>
                <w:rFonts w:eastAsia="Times New Roman"/>
                <w:b/>
                <w:sz w:val="22"/>
                <w:szCs w:val="22"/>
              </w:rPr>
              <w:t>Operation</w:t>
            </w:r>
          </w:p>
        </w:tc>
        <w:tc>
          <w:tcPr>
            <w:tcW w:w="33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eastAsia="Times New Roman"/>
                <w:b/>
              </w:rPr>
            </w:pPr>
          </w:p>
          <w:p w:rsidR="00385649" w:rsidRPr="00EE44D2" w:rsidRDefault="00385649" w:rsidP="00F8645D">
            <w:pPr>
              <w:rPr>
                <w:rFonts w:ascii="Calibri" w:hAnsi="Calibri"/>
              </w:rPr>
            </w:pPr>
            <w:r>
              <w:rPr>
                <w:rFonts w:eastAsia="Times New Roman"/>
                <w:b/>
                <w:sz w:val="22"/>
                <w:szCs w:val="22"/>
              </w:rPr>
              <w:t xml:space="preserve">       Questions’ a</w:t>
            </w:r>
            <w:r w:rsidRPr="00FF65D8">
              <w:rPr>
                <w:rFonts w:eastAsia="Times New Roman"/>
                <w:b/>
                <w:sz w:val="22"/>
                <w:szCs w:val="22"/>
              </w:rPr>
              <w:t>reas</w:t>
            </w:r>
          </w:p>
        </w:tc>
        <w:tc>
          <w:tcPr>
            <w:tcW w:w="35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rPr>
            </w:pPr>
            <w:r w:rsidRPr="00FF65D8">
              <w:rPr>
                <w:rFonts w:eastAsia="Times New Roman"/>
                <w:b/>
                <w:sz w:val="22"/>
                <w:szCs w:val="22"/>
              </w:rPr>
              <w:t xml:space="preserve">         R</w:t>
            </w:r>
            <w:r>
              <w:rPr>
                <w:rFonts w:eastAsia="Times New Roman"/>
                <w:b/>
                <w:sz w:val="22"/>
                <w:szCs w:val="22"/>
              </w:rPr>
              <w:t>anges of failure r</w:t>
            </w:r>
            <w:r w:rsidRPr="00FF65D8">
              <w:rPr>
                <w:rFonts w:eastAsia="Times New Roman"/>
                <w:b/>
                <w:sz w:val="22"/>
                <w:szCs w:val="22"/>
              </w:rPr>
              <w:t>ates %</w:t>
            </w:r>
          </w:p>
        </w:tc>
      </w:tr>
      <w:tr w:rsidR="00385649" w:rsidRPr="00BD507B" w:rsidTr="00F8645D">
        <w:trPr>
          <w:trHeight w:val="1"/>
          <w:tblHeader/>
        </w:trPr>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rPr>
            </w:pPr>
            <w:r w:rsidRPr="00FF65D8">
              <w:rPr>
                <w:rFonts w:eastAsia="Times New Roman"/>
                <w:b/>
                <w:sz w:val="22"/>
                <w:szCs w:val="22"/>
              </w:rPr>
              <w:t>Highest</w:t>
            </w: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rPr>
            </w:pPr>
            <w:r w:rsidRPr="00FF65D8">
              <w:rPr>
                <w:rFonts w:eastAsia="Times New Roman"/>
                <w:b/>
                <w:sz w:val="22"/>
                <w:szCs w:val="22"/>
              </w:rPr>
              <w:t>High</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rPr>
            </w:pPr>
            <w:r w:rsidRPr="00FF65D8">
              <w:rPr>
                <w:rFonts w:eastAsia="Times New Roman"/>
                <w:b/>
                <w:sz w:val="22"/>
                <w:szCs w:val="22"/>
              </w:rPr>
              <w:t>Average</w:t>
            </w: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rPr>
            </w:pPr>
            <w:r w:rsidRPr="00FF65D8">
              <w:rPr>
                <w:rFonts w:eastAsia="Times New Roman"/>
                <w:b/>
                <w:sz w:val="22"/>
                <w:szCs w:val="22"/>
              </w:rPr>
              <w:t>Low</w:t>
            </w:r>
          </w:p>
        </w:tc>
      </w:tr>
      <w:tr w:rsidR="00385649" w:rsidRPr="00BD507B" w:rsidTr="00F8645D">
        <w:trPr>
          <w:trHeight w:val="296"/>
        </w:trPr>
        <w:tc>
          <w:tcPr>
            <w:tcW w:w="14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spacing w:line="480" w:lineRule="auto"/>
              <w:rPr>
                <w:rFonts w:ascii="Calibri" w:hAnsi="Calibri"/>
              </w:rPr>
            </w:pPr>
            <w:r w:rsidRPr="00FF65D8">
              <w:rPr>
                <w:rFonts w:eastAsia="Times New Roman"/>
                <w:sz w:val="22"/>
                <w:szCs w:val="22"/>
              </w:rPr>
              <w:t xml:space="preserve">Addition </w:t>
            </w: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pStyle w:val="ListParagraph"/>
              <w:numPr>
                <w:ilvl w:val="0"/>
                <w:numId w:val="66"/>
                <w:numberingChange w:id="388" w:author="Vicky" w:date="2015-07-05T13:11:00Z" w:original="%1:1:2:."/>
              </w:numPr>
              <w:ind w:left="393" w:hanging="220"/>
              <w:rPr>
                <w:rFonts w:ascii="Calibri" w:hAnsi="Calibri"/>
              </w:rPr>
            </w:pPr>
            <w:r w:rsidRPr="00FF65D8">
              <w:rPr>
                <w:sz w:val="22"/>
                <w:szCs w:val="22"/>
              </w:rPr>
              <w:t>Whole numbers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389" w:author="Vicky" w:date="2015-07-05T13:11:00Z" w:original=""/>
              </w:numPr>
              <w:jc w:val="center"/>
              <w:rPr>
                <w:rFonts w:ascii="Calibri" w:hAnsi="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3" w:hanging="220"/>
              <w:rPr>
                <w:rFonts w:ascii="Calibri" w:hAnsi="Calibri"/>
              </w:rPr>
            </w:pPr>
            <w:r w:rsidRPr="00FF65D8">
              <w:rPr>
                <w:rFonts w:eastAsia="Times New Roman"/>
                <w:sz w:val="22"/>
                <w:szCs w:val="22"/>
              </w:rPr>
              <w:t>ii.  Improper fractions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390" w:author="Vicky" w:date="2015-07-05T13:11:00Z" w:original=""/>
              </w:numPr>
              <w:jc w:val="center"/>
              <w:rPr>
                <w:rFonts w:ascii="Calibri" w:hAnsi="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3" w:hanging="220"/>
              <w:rPr>
                <w:rFonts w:ascii="Calibri" w:hAnsi="Calibri"/>
              </w:rPr>
            </w:pPr>
            <w:r w:rsidRPr="00FF65D8">
              <w:rPr>
                <w:rFonts w:eastAsia="Times New Roman"/>
                <w:sz w:val="22"/>
                <w:szCs w:val="22"/>
              </w:rPr>
              <w:t>iii. Mixed numbers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391" w:author="Vicky" w:date="2015-07-05T13:11:00Z" w:original=""/>
              </w:numPr>
              <w:jc w:val="center"/>
              <w:rPr>
                <w:rFonts w:ascii="Calibri" w:hAnsi="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3" w:hanging="220"/>
              <w:rPr>
                <w:rFonts w:ascii="Calibri" w:hAnsi="Calibri"/>
              </w:rPr>
            </w:pPr>
            <w:r w:rsidRPr="00FF65D8">
              <w:rPr>
                <w:rFonts w:eastAsia="Times New Roman"/>
                <w:sz w:val="22"/>
                <w:szCs w:val="22"/>
              </w:rPr>
              <w:t>iv.  Decimals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392" w:author="Vicky" w:date="2015-07-05T13:11:00Z" w:original=""/>
              </w:numPr>
              <w:jc w:val="center"/>
              <w:rPr>
                <w:rFonts w:ascii="Calibri" w:hAnsi="Calibri"/>
              </w:rPr>
            </w:pPr>
          </w:p>
        </w:tc>
      </w:tr>
      <w:tr w:rsidR="00385649" w:rsidRPr="00BD507B" w:rsidTr="00F8645D">
        <w:tc>
          <w:tcPr>
            <w:tcW w:w="14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spacing w:line="480" w:lineRule="auto"/>
              <w:rPr>
                <w:rFonts w:ascii="Calibri" w:hAnsi="Calibri"/>
              </w:rPr>
            </w:pPr>
            <w:r w:rsidRPr="00FF65D8">
              <w:rPr>
                <w:rFonts w:eastAsia="Times New Roman"/>
                <w:sz w:val="22"/>
                <w:szCs w:val="22"/>
              </w:rPr>
              <w:t>Subtraction</w:t>
            </w: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3" w:hanging="220"/>
              <w:rPr>
                <w:rFonts w:ascii="Calibri" w:hAnsi="Calibri"/>
              </w:rPr>
            </w:pPr>
            <w:r w:rsidRPr="00FF65D8">
              <w:rPr>
                <w:rFonts w:eastAsia="Times New Roman"/>
                <w:sz w:val="22"/>
                <w:szCs w:val="22"/>
              </w:rPr>
              <w:t xml:space="preserve"> i.   Mixed numbers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393" w:author="Vicky" w:date="2015-07-05T13:11:00Z" w:original=""/>
              </w:numPr>
              <w:jc w:val="center"/>
              <w:rPr>
                <w:rFonts w:ascii="Calibri" w:hAnsi="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502" w:hanging="329"/>
              <w:rPr>
                <w:rFonts w:ascii="Calibri" w:hAnsi="Calibri"/>
              </w:rPr>
            </w:pPr>
            <w:r w:rsidRPr="00FF65D8">
              <w:rPr>
                <w:rFonts w:eastAsia="Times New Roman"/>
                <w:sz w:val="22"/>
                <w:szCs w:val="22"/>
              </w:rPr>
              <w:t xml:space="preserve"> ii.  Positive integer from  Negative integers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394" w:author="Vicky" w:date="2015-07-05T13:11:00Z" w:original=""/>
              </w:numPr>
              <w:jc w:val="center"/>
              <w:rPr>
                <w:rFonts w:ascii="Calibri" w:hAnsi="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502" w:hanging="329"/>
              <w:rPr>
                <w:rFonts w:ascii="Calibri" w:hAnsi="Calibri"/>
              </w:rPr>
            </w:pPr>
            <w:r w:rsidRPr="00FF65D8">
              <w:rPr>
                <w:rFonts w:eastAsia="Times New Roman"/>
                <w:sz w:val="22"/>
                <w:szCs w:val="22"/>
              </w:rPr>
              <w:t>iii. Large whole   number from small one</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3"/>
                <w:numId w:val="69"/>
                <w:numberingChange w:id="395" w:author="Vicky" w:date="2015-07-05T13:11:00Z" w:original=""/>
              </w:num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396"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502" w:hanging="329"/>
              <w:rPr>
                <w:rFonts w:ascii="Calibri" w:hAnsi="Calibri"/>
              </w:rPr>
            </w:pPr>
            <w:r w:rsidRPr="00FF65D8">
              <w:rPr>
                <w:rFonts w:eastAsia="Times New Roman"/>
                <w:sz w:val="22"/>
                <w:szCs w:val="22"/>
              </w:rPr>
              <w:t>iv.  Negative decimal from positive decimal</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397"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3" w:hanging="220"/>
              <w:rPr>
                <w:rFonts w:ascii="Calibri" w:hAnsi="Calibri"/>
              </w:rPr>
            </w:pPr>
            <w:r w:rsidRPr="00FF65D8">
              <w:rPr>
                <w:rFonts w:eastAsia="Times New Roman"/>
                <w:sz w:val="22"/>
                <w:szCs w:val="22"/>
              </w:rPr>
              <w:t>v. A number from     zero</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398"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3" w:hanging="220"/>
              <w:rPr>
                <w:rFonts w:ascii="Calibri" w:hAnsi="Calibri"/>
              </w:rPr>
            </w:pPr>
            <w:r w:rsidRPr="00FF65D8">
              <w:rPr>
                <w:rFonts w:eastAsia="Times New Roman"/>
                <w:sz w:val="22"/>
                <w:szCs w:val="22"/>
              </w:rPr>
              <w:t>vi.  Negative integers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399"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3" w:hanging="220"/>
              <w:rPr>
                <w:rFonts w:ascii="Calibri" w:hAnsi="Calibri"/>
              </w:rPr>
            </w:pPr>
            <w:r w:rsidRPr="00FF65D8">
              <w:rPr>
                <w:rFonts w:eastAsia="Times New Roman"/>
                <w:sz w:val="22"/>
                <w:szCs w:val="22"/>
              </w:rPr>
              <w:t>vii. Mixed numbers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00"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3" w:hanging="220"/>
              <w:rPr>
                <w:rFonts w:ascii="Calibri" w:hAnsi="Calibri"/>
              </w:rPr>
            </w:pPr>
            <w:r w:rsidRPr="00FF65D8">
              <w:rPr>
                <w:rFonts w:eastAsia="Times New Roman"/>
                <w:sz w:val="22"/>
                <w:szCs w:val="22"/>
              </w:rPr>
              <w:t>viii. Small decimal from     Large decimal</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01" w:author="Vicky" w:date="2015-07-05T13:11:00Z" w:original=""/>
              </w:numPr>
              <w:jc w:val="center"/>
              <w:rPr>
                <w:rFonts w:ascii="Calibri" w:hAnsi="Calibri"/>
              </w:rPr>
            </w:pPr>
          </w:p>
        </w:tc>
      </w:tr>
      <w:tr w:rsidR="00385649" w:rsidRPr="00BD507B" w:rsidTr="00F8645D">
        <w:tc>
          <w:tcPr>
            <w:tcW w:w="14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spacing w:line="480" w:lineRule="auto"/>
              <w:rPr>
                <w:rFonts w:eastAsia="Times New Roman"/>
                <w:b/>
              </w:rPr>
            </w:pPr>
          </w:p>
          <w:p w:rsidR="00385649" w:rsidRPr="00EE44D2" w:rsidRDefault="00385649" w:rsidP="00F8645D">
            <w:pPr>
              <w:spacing w:line="480" w:lineRule="auto"/>
              <w:rPr>
                <w:rFonts w:eastAsia="Times New Roman"/>
              </w:rPr>
            </w:pPr>
            <w:r w:rsidRPr="00FF65D8">
              <w:rPr>
                <w:rFonts w:eastAsia="Times New Roman"/>
                <w:sz w:val="22"/>
                <w:szCs w:val="22"/>
              </w:rPr>
              <w:t>Multiplication</w:t>
            </w: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3" w:hanging="220"/>
              <w:rPr>
                <w:rFonts w:eastAsia="Times New Roman"/>
              </w:rPr>
            </w:pPr>
            <w:r w:rsidRPr="00FF65D8">
              <w:rPr>
                <w:rFonts w:eastAsia="Times New Roman"/>
                <w:sz w:val="22"/>
                <w:szCs w:val="22"/>
              </w:rPr>
              <w:t>i.  Numbers  with three decimal places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02" w:author="Vicky" w:date="2015-07-05T13:11:00Z" w:original=""/>
              </w:numPr>
              <w:jc w:val="center"/>
              <w:rPr>
                <w:rFonts w:ascii="Calibri" w:hAnsi="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pStyle w:val="NoSpacing"/>
            </w:pPr>
            <w:r w:rsidRPr="00FF65D8">
              <w:rPr>
                <w:sz w:val="22"/>
                <w:szCs w:val="22"/>
              </w:rPr>
              <w:t xml:space="preserve">  ii.   Decimal by a mixed </w:t>
            </w:r>
          </w:p>
          <w:p w:rsidR="00385649" w:rsidRPr="00EE44D2" w:rsidRDefault="00385649" w:rsidP="00F8645D">
            <w:pPr>
              <w:pStyle w:val="NoSpacing"/>
            </w:pPr>
            <w:r w:rsidRPr="00FF65D8">
              <w:rPr>
                <w:sz w:val="22"/>
                <w:szCs w:val="22"/>
              </w:rPr>
              <w:t xml:space="preserve">        number</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03" w:author="Vicky" w:date="2015-07-05T13:11:00Z" w:original=""/>
              </w:numPr>
              <w:jc w:val="center"/>
              <w:rPr>
                <w:rFonts w:ascii="Calibri" w:hAnsi="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502" w:hanging="577"/>
              <w:rPr>
                <w:rFonts w:ascii="Calibri" w:hAnsi="Calibri"/>
              </w:rPr>
            </w:pPr>
            <w:r w:rsidRPr="00FF65D8">
              <w:rPr>
                <w:rFonts w:eastAsia="Times New Roman"/>
                <w:sz w:val="22"/>
                <w:szCs w:val="22"/>
              </w:rPr>
              <w:t xml:space="preserve">   iii.  Number with two   decimal places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04"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502" w:hanging="502"/>
              <w:rPr>
                <w:rFonts w:eastAsia="Times New Roman"/>
              </w:rPr>
            </w:pPr>
            <w:r w:rsidRPr="00FF65D8">
              <w:rPr>
                <w:rFonts w:eastAsia="Times New Roman"/>
                <w:sz w:val="22"/>
                <w:szCs w:val="22"/>
              </w:rPr>
              <w:t xml:space="preserve">  iv. Mixed number by    a Proper fraction</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05"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2" w:hanging="392"/>
              <w:rPr>
                <w:rFonts w:ascii="Calibri" w:hAnsi="Calibri"/>
              </w:rPr>
            </w:pPr>
            <w:r w:rsidRPr="00FF65D8">
              <w:rPr>
                <w:rFonts w:eastAsia="Times New Roman"/>
                <w:sz w:val="22"/>
                <w:szCs w:val="22"/>
              </w:rPr>
              <w:t xml:space="preserve">  v.  Decimal by a multiple of 10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06"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eastAsia="Times New Roman"/>
              </w:rPr>
            </w:pPr>
            <w:r w:rsidRPr="00FF65D8">
              <w:rPr>
                <w:rFonts w:eastAsia="Times New Roman"/>
                <w:sz w:val="22"/>
                <w:szCs w:val="22"/>
              </w:rPr>
              <w:t xml:space="preserve">  vi.  Large integers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07"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spacing w:line="480" w:lineRule="auto"/>
              <w:rPr>
                <w:rFonts w:ascii="Calibri" w:hAnsi="Calibri"/>
              </w:rPr>
            </w:pPr>
            <w:r w:rsidRPr="00FF65D8">
              <w:rPr>
                <w:rFonts w:eastAsia="Times New Roman"/>
                <w:sz w:val="22"/>
                <w:szCs w:val="22"/>
              </w:rPr>
              <w:t>Division</w:t>
            </w: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rPr>
            </w:pPr>
            <w:r w:rsidRPr="00FF65D8">
              <w:rPr>
                <w:rFonts w:eastAsia="Times New Roman"/>
                <w:sz w:val="22"/>
                <w:szCs w:val="22"/>
              </w:rPr>
              <w:t xml:space="preserve">   i.   Decimals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08"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2" w:hanging="392"/>
              <w:rPr>
                <w:rFonts w:ascii="Calibri" w:hAnsi="Calibri"/>
              </w:rPr>
            </w:pPr>
            <w:r w:rsidRPr="00FF65D8">
              <w:rPr>
                <w:rFonts w:eastAsia="Times New Roman"/>
                <w:sz w:val="22"/>
                <w:szCs w:val="22"/>
              </w:rPr>
              <w:t>ii.   Proper fractions of   different denominators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09"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392" w:hanging="392"/>
              <w:rPr>
                <w:rFonts w:ascii="Calibri" w:hAnsi="Calibri"/>
              </w:rPr>
            </w:pPr>
            <w:r w:rsidRPr="00FF65D8">
              <w:rPr>
                <w:rFonts w:eastAsia="Times New Roman"/>
                <w:sz w:val="22"/>
                <w:szCs w:val="22"/>
              </w:rPr>
              <w:t>iii.  Positive integer by     negative integer</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10"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720" w:hanging="720"/>
              <w:rPr>
                <w:rFonts w:ascii="Calibri" w:hAnsi="Calibri"/>
              </w:rPr>
            </w:pPr>
            <w:r w:rsidRPr="00FF65D8">
              <w:rPr>
                <w:rFonts w:eastAsia="Times New Roman"/>
                <w:sz w:val="22"/>
                <w:szCs w:val="22"/>
              </w:rPr>
              <w:t>iv.  Large whole numbers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11"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rPr>
            </w:pPr>
            <w:r w:rsidRPr="00FF65D8">
              <w:rPr>
                <w:rFonts w:eastAsia="Times New Roman"/>
                <w:sz w:val="22"/>
                <w:szCs w:val="22"/>
              </w:rPr>
              <w:t xml:space="preserve"> v.  Mixed numbers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12"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keepNext/>
              <w:rPr>
                <w:rFonts w:ascii="Calibri" w:hAnsi="Calibri" w:cs="Calibri"/>
              </w:rPr>
            </w:pP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ind w:left="292" w:hanging="292"/>
              <w:rPr>
                <w:rFonts w:ascii="Calibri" w:hAnsi="Calibri"/>
              </w:rPr>
            </w:pPr>
            <w:r w:rsidRPr="00FF65D8">
              <w:rPr>
                <w:rFonts w:eastAsia="Times New Roman"/>
                <w:sz w:val="22"/>
                <w:szCs w:val="22"/>
              </w:rPr>
              <w:t>vi. Proper fractions of same denominators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13"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r w:rsidR="00385649" w:rsidRPr="00BD507B" w:rsidTr="00F8645D">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rPr>
            </w:pPr>
            <w:r w:rsidRPr="00FF65D8">
              <w:rPr>
                <w:rFonts w:eastAsia="Times New Roman"/>
                <w:sz w:val="22"/>
                <w:szCs w:val="22"/>
              </w:rPr>
              <w:t>Mixed Operations</w:t>
            </w:r>
          </w:p>
        </w:tc>
        <w:tc>
          <w:tcPr>
            <w:tcW w:w="3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rPr>
            </w:pPr>
            <w:r w:rsidRPr="00FF65D8">
              <w:rPr>
                <w:rFonts w:eastAsia="Times New Roman"/>
                <w:sz w:val="22"/>
                <w:szCs w:val="22"/>
              </w:rPr>
              <w:t>Use of BODMAS Rule</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rPr>
                <w:rFonts w:ascii="Calibri" w:hAnsi="Calibri" w:cs="Calibri"/>
              </w:rPr>
            </w:pPr>
          </w:p>
        </w:tc>
        <w:tc>
          <w:tcPr>
            <w:tcW w:w="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numPr>
                <w:ilvl w:val="0"/>
                <w:numId w:val="69"/>
                <w:numberingChange w:id="414" w:author="Vicky" w:date="2015-07-05T13:11:00Z" w:original=""/>
              </w:numPr>
              <w:jc w:val="center"/>
              <w:rPr>
                <w:rFonts w:ascii="Calibri" w:hAnsi="Calibri"/>
              </w:rPr>
            </w:pPr>
          </w:p>
        </w:tc>
        <w:tc>
          <w:tcPr>
            <w:tcW w:w="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85649" w:rsidRPr="00EE44D2" w:rsidRDefault="00385649" w:rsidP="00F8645D">
            <w:pPr>
              <w:jc w:val="center"/>
              <w:rPr>
                <w:rFonts w:ascii="Calibri" w:hAnsi="Calibri" w:cs="Calibri"/>
              </w:rPr>
            </w:pPr>
          </w:p>
        </w:tc>
      </w:tr>
    </w:tbl>
    <w:p w:rsidR="00385649" w:rsidRDefault="00385649" w:rsidP="005E6607">
      <w:pPr>
        <w:pStyle w:val="Heading2"/>
      </w:pPr>
    </w:p>
    <w:p w:rsidR="00385649" w:rsidRPr="00707E57" w:rsidRDefault="00385649" w:rsidP="005E6607">
      <w:pPr>
        <w:pStyle w:val="Heading2"/>
        <w:spacing w:before="18" w:line="480" w:lineRule="auto"/>
      </w:pPr>
      <w:bookmarkStart w:id="415" w:name="_Toc393784066"/>
      <w:bookmarkStart w:id="416" w:name="_Toc417971747"/>
      <w:bookmarkStart w:id="417" w:name="_Toc423770527"/>
      <w:r>
        <w:t>4.4 Diagnosis of</w:t>
      </w:r>
      <w:r w:rsidRPr="00A26A9F">
        <w:t xml:space="preserve"> </w:t>
      </w:r>
      <w:r>
        <w:t>Errors, Misconceptions and Causes</w:t>
      </w:r>
      <w:bookmarkEnd w:id="387"/>
      <w:bookmarkEnd w:id="415"/>
      <w:bookmarkEnd w:id="416"/>
      <w:bookmarkEnd w:id="417"/>
    </w:p>
    <w:p w:rsidR="00385649" w:rsidRDefault="00385649" w:rsidP="00DD6143">
      <w:pPr>
        <w:spacing w:before="18" w:line="480" w:lineRule="auto"/>
        <w:jc w:val="both"/>
      </w:pPr>
      <w:r w:rsidRPr="00804049">
        <w:t>This section presents the common errors found in the solutions of each question, the</w:t>
      </w:r>
      <w:r>
        <w:t xml:space="preserve"> </w:t>
      </w:r>
      <w:r w:rsidRPr="00A26A9F">
        <w:t>associated misconception</w:t>
      </w:r>
      <w:r>
        <w:t>s,</w:t>
      </w:r>
      <w:r w:rsidRPr="00A26A9F">
        <w:t xml:space="preserve"> and </w:t>
      </w:r>
      <w:r>
        <w:t xml:space="preserve">their </w:t>
      </w:r>
      <w:r w:rsidRPr="00A26A9F">
        <w:t>causes.</w:t>
      </w:r>
      <w:r>
        <w:t xml:space="preserve"> The presentation is organized to address question items falling under the following 12 topics:</w:t>
      </w:r>
    </w:p>
    <w:tbl>
      <w:tblPr>
        <w:tblW w:w="0" w:type="auto"/>
        <w:tblInd w:w="108" w:type="dxa"/>
        <w:tblLook w:val="00A0"/>
      </w:tblPr>
      <w:tblGrid>
        <w:gridCol w:w="3510"/>
        <w:gridCol w:w="4792"/>
      </w:tblGrid>
      <w:tr w:rsidR="00385649" w:rsidTr="008E3A5E">
        <w:tc>
          <w:tcPr>
            <w:tcW w:w="3510" w:type="dxa"/>
          </w:tcPr>
          <w:p w:rsidR="00385649" w:rsidRDefault="00385649" w:rsidP="00A46995">
            <w:pPr>
              <w:pStyle w:val="ListParagraph"/>
              <w:spacing w:before="18" w:line="480" w:lineRule="auto"/>
              <w:ind w:left="0"/>
              <w:jc w:val="both"/>
            </w:pPr>
            <w:r w:rsidRPr="00AF4E48">
              <w:rPr>
                <w:sz w:val="22"/>
                <w:szCs w:val="22"/>
              </w:rPr>
              <w:t>i.  Units</w:t>
            </w:r>
          </w:p>
        </w:tc>
        <w:tc>
          <w:tcPr>
            <w:tcW w:w="4792" w:type="dxa"/>
          </w:tcPr>
          <w:p w:rsidR="00385649" w:rsidRDefault="00385649" w:rsidP="00A46995">
            <w:pPr>
              <w:pStyle w:val="ListParagraph"/>
              <w:spacing w:before="18" w:line="480" w:lineRule="auto"/>
              <w:ind w:left="0"/>
              <w:jc w:val="both"/>
            </w:pPr>
            <w:r w:rsidRPr="00AF4E48">
              <w:rPr>
                <w:sz w:val="22"/>
                <w:szCs w:val="22"/>
              </w:rPr>
              <w:t>vii.  Use of BODMAS rule</w:t>
            </w:r>
          </w:p>
        </w:tc>
      </w:tr>
      <w:tr w:rsidR="00385649" w:rsidTr="008E3A5E">
        <w:tc>
          <w:tcPr>
            <w:tcW w:w="3510" w:type="dxa"/>
          </w:tcPr>
          <w:p w:rsidR="00385649" w:rsidRDefault="00385649" w:rsidP="00A46995">
            <w:pPr>
              <w:pStyle w:val="ListParagraph"/>
              <w:spacing w:before="18" w:line="480" w:lineRule="auto"/>
              <w:ind w:left="0"/>
              <w:jc w:val="both"/>
            </w:pPr>
            <w:r w:rsidRPr="00AF4E48">
              <w:rPr>
                <w:sz w:val="22"/>
                <w:szCs w:val="22"/>
              </w:rPr>
              <w:t>ii.  Estimation</w:t>
            </w:r>
          </w:p>
        </w:tc>
        <w:tc>
          <w:tcPr>
            <w:tcW w:w="4792" w:type="dxa"/>
          </w:tcPr>
          <w:p w:rsidR="00385649" w:rsidRDefault="00385649" w:rsidP="00A46995">
            <w:pPr>
              <w:pStyle w:val="ListParagraph"/>
              <w:spacing w:before="18" w:line="480" w:lineRule="auto"/>
              <w:ind w:left="0"/>
              <w:jc w:val="both"/>
            </w:pPr>
            <w:r w:rsidRPr="00AF4E48">
              <w:rPr>
                <w:sz w:val="22"/>
                <w:szCs w:val="22"/>
              </w:rPr>
              <w:t>viii.  Computation involving negative numbers</w:t>
            </w:r>
          </w:p>
        </w:tc>
      </w:tr>
      <w:tr w:rsidR="00385649" w:rsidTr="008E3A5E">
        <w:tc>
          <w:tcPr>
            <w:tcW w:w="3510" w:type="dxa"/>
          </w:tcPr>
          <w:p w:rsidR="00385649" w:rsidRDefault="00385649" w:rsidP="00A46995">
            <w:pPr>
              <w:pStyle w:val="ListParagraph"/>
              <w:spacing w:before="18" w:line="480" w:lineRule="auto"/>
              <w:ind w:left="0"/>
              <w:jc w:val="both"/>
            </w:pPr>
            <w:r w:rsidRPr="00AF4E48">
              <w:rPr>
                <w:sz w:val="22"/>
                <w:szCs w:val="22"/>
              </w:rPr>
              <w:t>iii.  Percentages</w:t>
            </w:r>
          </w:p>
        </w:tc>
        <w:tc>
          <w:tcPr>
            <w:tcW w:w="4792" w:type="dxa"/>
          </w:tcPr>
          <w:p w:rsidR="00385649" w:rsidRDefault="00385649" w:rsidP="00A46995">
            <w:pPr>
              <w:pStyle w:val="ListParagraph"/>
              <w:spacing w:before="18" w:line="480" w:lineRule="auto"/>
              <w:ind w:left="0"/>
              <w:jc w:val="both"/>
            </w:pPr>
            <w:r w:rsidRPr="00AF4E48">
              <w:rPr>
                <w:sz w:val="22"/>
                <w:szCs w:val="22"/>
              </w:rPr>
              <w:t>ix.  Division of numbers</w:t>
            </w:r>
          </w:p>
        </w:tc>
      </w:tr>
      <w:tr w:rsidR="00385649" w:rsidTr="008E3A5E">
        <w:tc>
          <w:tcPr>
            <w:tcW w:w="3510" w:type="dxa"/>
          </w:tcPr>
          <w:p w:rsidR="00385649" w:rsidRDefault="00385649" w:rsidP="00A46995">
            <w:pPr>
              <w:pStyle w:val="ListParagraph"/>
              <w:spacing w:before="18" w:line="480" w:lineRule="auto"/>
              <w:ind w:left="0"/>
              <w:jc w:val="both"/>
            </w:pPr>
            <w:r w:rsidRPr="00AF4E48">
              <w:rPr>
                <w:sz w:val="22"/>
                <w:szCs w:val="22"/>
              </w:rPr>
              <w:t>iv.  Angles</w:t>
            </w:r>
          </w:p>
        </w:tc>
        <w:tc>
          <w:tcPr>
            <w:tcW w:w="4792" w:type="dxa"/>
          </w:tcPr>
          <w:p w:rsidR="00385649" w:rsidRDefault="00385649" w:rsidP="00A46995">
            <w:pPr>
              <w:pStyle w:val="ListParagraph"/>
              <w:spacing w:before="18" w:line="480" w:lineRule="auto"/>
              <w:ind w:left="0"/>
              <w:jc w:val="both"/>
            </w:pPr>
            <w:r w:rsidRPr="00AF4E48">
              <w:rPr>
                <w:sz w:val="22"/>
                <w:szCs w:val="22"/>
              </w:rPr>
              <w:t>x.  Multiplication of numbers</w:t>
            </w:r>
          </w:p>
        </w:tc>
      </w:tr>
      <w:tr w:rsidR="00385649" w:rsidTr="008E3A5E">
        <w:tc>
          <w:tcPr>
            <w:tcW w:w="3510" w:type="dxa"/>
          </w:tcPr>
          <w:p w:rsidR="00385649" w:rsidRDefault="00385649" w:rsidP="00A46995">
            <w:pPr>
              <w:pStyle w:val="ListParagraph"/>
              <w:spacing w:before="18" w:line="480" w:lineRule="auto"/>
              <w:ind w:left="0"/>
              <w:jc w:val="both"/>
            </w:pPr>
            <w:r w:rsidRPr="00AF4E48">
              <w:rPr>
                <w:sz w:val="22"/>
                <w:szCs w:val="22"/>
              </w:rPr>
              <w:t>v.  Number patterns</w:t>
            </w:r>
          </w:p>
        </w:tc>
        <w:tc>
          <w:tcPr>
            <w:tcW w:w="4792" w:type="dxa"/>
          </w:tcPr>
          <w:p w:rsidR="00385649" w:rsidRDefault="00385649" w:rsidP="00A46995">
            <w:pPr>
              <w:pStyle w:val="ListParagraph"/>
              <w:spacing w:before="18" w:line="480" w:lineRule="auto"/>
              <w:ind w:left="0"/>
              <w:jc w:val="both"/>
            </w:pPr>
            <w:r w:rsidRPr="00AF4E48">
              <w:rPr>
                <w:sz w:val="22"/>
                <w:szCs w:val="22"/>
              </w:rPr>
              <w:t>xi.  Subtraction of numbers</w:t>
            </w:r>
          </w:p>
        </w:tc>
      </w:tr>
      <w:tr w:rsidR="00385649" w:rsidTr="008E3A5E">
        <w:tc>
          <w:tcPr>
            <w:tcW w:w="3510" w:type="dxa"/>
          </w:tcPr>
          <w:p w:rsidR="00385649" w:rsidRDefault="00385649" w:rsidP="00A46995">
            <w:pPr>
              <w:pStyle w:val="ListParagraph"/>
              <w:spacing w:before="18" w:line="480" w:lineRule="auto"/>
              <w:ind w:left="0"/>
              <w:jc w:val="both"/>
            </w:pPr>
            <w:r w:rsidRPr="00AF4E48">
              <w:rPr>
                <w:sz w:val="22"/>
                <w:szCs w:val="22"/>
              </w:rPr>
              <w:t>vi.  Algebra</w:t>
            </w:r>
          </w:p>
        </w:tc>
        <w:tc>
          <w:tcPr>
            <w:tcW w:w="4792" w:type="dxa"/>
          </w:tcPr>
          <w:p w:rsidR="00385649" w:rsidRDefault="00385649" w:rsidP="00A46995">
            <w:pPr>
              <w:pStyle w:val="ListParagraph"/>
              <w:spacing w:before="18" w:line="480" w:lineRule="auto"/>
              <w:ind w:left="0"/>
              <w:jc w:val="both"/>
            </w:pPr>
            <w:r w:rsidRPr="00AF4E48">
              <w:rPr>
                <w:sz w:val="22"/>
                <w:szCs w:val="22"/>
              </w:rPr>
              <w:t>xii.  Addition of numbers</w:t>
            </w:r>
          </w:p>
        </w:tc>
      </w:tr>
    </w:tbl>
    <w:p w:rsidR="00385649" w:rsidRDefault="00385649" w:rsidP="005E6607">
      <w:pPr>
        <w:spacing w:line="480" w:lineRule="auto"/>
        <w:rPr>
          <w:rFonts w:eastAsia="Times New Roman"/>
          <w:lang w:eastAsia="en-US"/>
        </w:rPr>
      </w:pPr>
    </w:p>
    <w:p w:rsidR="00385649" w:rsidRDefault="00385649" w:rsidP="005E6607">
      <w:pPr>
        <w:spacing w:line="480" w:lineRule="auto"/>
      </w:pPr>
      <w:r>
        <w:t xml:space="preserve">Under each topic, the presentation begins with the item that recorded the highest failure rate through to the one with lowest rate. </w:t>
      </w:r>
    </w:p>
    <w:p w:rsidR="00385649" w:rsidRDefault="00385649" w:rsidP="005E6607">
      <w:pPr>
        <w:spacing w:line="480" w:lineRule="auto"/>
        <w:rPr>
          <w:b/>
        </w:rPr>
      </w:pPr>
    </w:p>
    <w:p w:rsidR="00385649" w:rsidRPr="00246131" w:rsidRDefault="00385649" w:rsidP="005E6607">
      <w:pPr>
        <w:pStyle w:val="Heading3"/>
        <w:spacing w:before="0" w:after="0" w:line="480" w:lineRule="auto"/>
        <w:rPr>
          <w:rFonts w:ascii="Times New Roman" w:hAnsi="Times New Roman" w:cs="Times New Roman"/>
          <w:sz w:val="24"/>
          <w:szCs w:val="24"/>
        </w:rPr>
      </w:pPr>
      <w:bookmarkStart w:id="418" w:name="_Toc389725512"/>
      <w:bookmarkStart w:id="419" w:name="_Toc393784067"/>
      <w:bookmarkStart w:id="420" w:name="_Toc417971748"/>
      <w:bookmarkStart w:id="421" w:name="_Toc423770528"/>
      <w:r w:rsidRPr="00246131">
        <w:rPr>
          <w:rFonts w:ascii="Times New Roman" w:hAnsi="Times New Roman" w:cs="Times New Roman"/>
          <w:sz w:val="24"/>
          <w:szCs w:val="24"/>
        </w:rPr>
        <w:t>4.4.1 Computation of Units of Measurements</w:t>
      </w:r>
      <w:bookmarkEnd w:id="418"/>
      <w:bookmarkEnd w:id="419"/>
      <w:bookmarkEnd w:id="420"/>
      <w:bookmarkEnd w:id="421"/>
    </w:p>
    <w:p w:rsidR="00385649" w:rsidRDefault="00385649" w:rsidP="00A46995">
      <w:pPr>
        <w:spacing w:before="60" w:line="480" w:lineRule="auto"/>
        <w:jc w:val="both"/>
      </w:pPr>
      <w:r w:rsidRPr="00246131">
        <w:t>Length, area, volume, capacity and time are taught at primary school level in Standard III, IV, V, VI and VII.  Items 47, 48, 46, 38 and 36 sought to find</w:t>
      </w:r>
      <w:r>
        <w:t xml:space="preserve"> out</w:t>
      </w:r>
      <w:r w:rsidRPr="00246131">
        <w:t xml:space="preserve"> the extent of students understanding regarding </w:t>
      </w:r>
      <w:r>
        <w:t xml:space="preserve">a task of conversing units of </w:t>
      </w:r>
      <w:r w:rsidRPr="00246131">
        <w:t>length, area, volume, capacity and time.</w:t>
      </w:r>
    </w:p>
    <w:p w:rsidR="00385649" w:rsidRDefault="00385649" w:rsidP="00A46995">
      <w:pPr>
        <w:spacing w:before="60" w:line="480" w:lineRule="auto"/>
        <w:rPr>
          <w:i/>
        </w:rPr>
      </w:pPr>
    </w:p>
    <w:p w:rsidR="00385649" w:rsidRDefault="00385649" w:rsidP="00A46995">
      <w:pPr>
        <w:spacing w:before="60" w:line="480" w:lineRule="auto"/>
        <w:rPr>
          <w:i/>
        </w:rPr>
      </w:pPr>
      <w:r>
        <w:rPr>
          <w:i/>
        </w:rPr>
        <w:t>Knowledge and Competences/</w:t>
      </w:r>
      <w:r w:rsidRPr="00246131">
        <w:rPr>
          <w:i/>
        </w:rPr>
        <w:t>skills tested</w:t>
      </w:r>
    </w:p>
    <w:p w:rsidR="00385649" w:rsidRDefault="00385649" w:rsidP="00A46995">
      <w:pPr>
        <w:numPr>
          <w:ilvl w:val="0"/>
          <w:numId w:val="2"/>
          <w:numberingChange w:id="422" w:author="Vicky" w:date="2015-07-05T13:11:00Z" w:original="%1:1:2:."/>
        </w:numPr>
        <w:spacing w:before="60" w:line="480" w:lineRule="auto"/>
      </w:pPr>
      <w:r>
        <w:t>Converting square metres (</w:t>
      </w:r>
      <w:r w:rsidRPr="004E0D45">
        <w:t>m</w:t>
      </w:r>
      <w:r w:rsidRPr="004E0D45">
        <w:rPr>
          <w:vertAlign w:val="superscript"/>
        </w:rPr>
        <w:t>2</w:t>
      </w:r>
      <w:r>
        <w:t>) into square centimeters(cm</w:t>
      </w:r>
      <w:r w:rsidRPr="004E0D45">
        <w:rPr>
          <w:vertAlign w:val="superscript"/>
        </w:rPr>
        <w:t>2</w:t>
      </w:r>
      <w:r>
        <w:t>)</w:t>
      </w:r>
    </w:p>
    <w:p w:rsidR="00385649" w:rsidRDefault="00385649" w:rsidP="00A46995">
      <w:pPr>
        <w:numPr>
          <w:ilvl w:val="0"/>
          <w:numId w:val="2"/>
          <w:numberingChange w:id="423" w:author="Vicky" w:date="2015-07-05T13:11:00Z" w:original="%1:2:2:."/>
        </w:numPr>
        <w:spacing w:before="60" w:line="480" w:lineRule="auto"/>
      </w:pPr>
      <w:r>
        <w:t>Converting cubic metres (m</w:t>
      </w:r>
      <w:r w:rsidRPr="004E0D45">
        <w:rPr>
          <w:vertAlign w:val="superscript"/>
        </w:rPr>
        <w:t>3</w:t>
      </w:r>
      <w:r>
        <w:t>) into cubic centimeters (cm</w:t>
      </w:r>
      <w:r w:rsidRPr="004E0D45">
        <w:rPr>
          <w:vertAlign w:val="superscript"/>
        </w:rPr>
        <w:t>3</w:t>
      </w:r>
      <w:r>
        <w:t>)</w:t>
      </w:r>
    </w:p>
    <w:p w:rsidR="00385649" w:rsidRPr="004E0D45" w:rsidRDefault="00385649" w:rsidP="005E6607">
      <w:pPr>
        <w:numPr>
          <w:ilvl w:val="0"/>
          <w:numId w:val="2"/>
          <w:numberingChange w:id="424" w:author="Vicky" w:date="2015-07-05T13:11:00Z" w:original="%1:3:2:."/>
        </w:numPr>
        <w:spacing w:before="20" w:line="480" w:lineRule="auto"/>
      </w:pPr>
      <w:r w:rsidRPr="004E0D45">
        <w:t>Conve</w:t>
      </w:r>
      <w:r>
        <w:t>rting cubic metres (m</w:t>
      </w:r>
      <w:r w:rsidRPr="004E0D45">
        <w:rPr>
          <w:vertAlign w:val="superscript"/>
        </w:rPr>
        <w:t>3</w:t>
      </w:r>
      <w:r>
        <w:t>) into litres (</w:t>
      </w:r>
      <w:r w:rsidRPr="004E0D45">
        <w:rPr>
          <w:i/>
        </w:rPr>
        <w:t>l</w:t>
      </w:r>
      <w:r>
        <w:t>)</w:t>
      </w:r>
    </w:p>
    <w:p w:rsidR="00385649" w:rsidRPr="004E0D45" w:rsidRDefault="00385649" w:rsidP="005E6607">
      <w:pPr>
        <w:numPr>
          <w:ilvl w:val="0"/>
          <w:numId w:val="2"/>
          <w:numberingChange w:id="425" w:author="Vicky" w:date="2015-07-05T13:11:00Z" w:original="%1:4:2:."/>
        </w:numPr>
        <w:spacing w:line="480" w:lineRule="auto"/>
      </w:pPr>
      <w:r>
        <w:t xml:space="preserve">Addition/conversion of minutes and hours </w:t>
      </w:r>
    </w:p>
    <w:p w:rsidR="00385649" w:rsidRDefault="00385649" w:rsidP="005E6607">
      <w:pPr>
        <w:numPr>
          <w:ilvl w:val="0"/>
          <w:numId w:val="2"/>
          <w:numberingChange w:id="426" w:author="Vicky" w:date="2015-07-05T13:11:00Z" w:original="%1:5:2:."/>
        </w:numPr>
        <w:spacing w:line="480" w:lineRule="auto"/>
      </w:pPr>
      <w:r>
        <w:t>Conversion of kilometers, metres and centimeters</w:t>
      </w:r>
    </w:p>
    <w:p w:rsidR="00385649" w:rsidRDefault="00385649" w:rsidP="00A46995">
      <w:pPr>
        <w:spacing w:line="480" w:lineRule="auto"/>
        <w:ind w:left="360"/>
      </w:pPr>
    </w:p>
    <w:p w:rsidR="00385649" w:rsidRPr="00F22FE0" w:rsidRDefault="00385649" w:rsidP="005E6607">
      <w:pPr>
        <w:spacing w:line="480" w:lineRule="auto"/>
        <w:rPr>
          <w:i/>
        </w:rPr>
      </w:pPr>
      <w:r w:rsidRPr="00F22FE0">
        <w:rPr>
          <w:i/>
        </w:rPr>
        <w:t>Sample questions</w:t>
      </w:r>
    </w:p>
    <w:p w:rsidR="00385649" w:rsidRDefault="00385649" w:rsidP="005E6607">
      <w:pPr>
        <w:numPr>
          <w:ilvl w:val="0"/>
          <w:numId w:val="3"/>
          <w:numberingChange w:id="427" w:author="Vicky" w:date="2015-07-05T13:11:00Z" w:original="%1:1:2:."/>
        </w:numPr>
        <w:spacing w:line="480" w:lineRule="auto"/>
      </w:pPr>
      <w:r>
        <w:t>Item 47:</w:t>
      </w:r>
      <w:r>
        <w:tab/>
        <w:t xml:space="preserve"> </w:t>
      </w:r>
      <w:r w:rsidRPr="00A26A9F">
        <w:t>Convert 100m</w:t>
      </w:r>
      <w:r w:rsidRPr="00A26A9F">
        <w:rPr>
          <w:vertAlign w:val="superscript"/>
        </w:rPr>
        <w:t>2</w:t>
      </w:r>
      <w:r w:rsidRPr="00A26A9F">
        <w:t xml:space="preserve"> into cm</w:t>
      </w:r>
      <w:r w:rsidRPr="00A26A9F">
        <w:rPr>
          <w:vertAlign w:val="superscript"/>
        </w:rPr>
        <w:t>2</w:t>
      </w:r>
    </w:p>
    <w:p w:rsidR="00385649" w:rsidRPr="00764E39" w:rsidRDefault="00385649" w:rsidP="005E6607">
      <w:pPr>
        <w:numPr>
          <w:ilvl w:val="0"/>
          <w:numId w:val="3"/>
          <w:numberingChange w:id="428" w:author="Vicky" w:date="2015-07-05T13:11:00Z" w:original="%1:2:2:."/>
        </w:numPr>
        <w:spacing w:line="480" w:lineRule="auto"/>
      </w:pPr>
      <w:r>
        <w:t xml:space="preserve">Item 48: </w:t>
      </w:r>
      <w:r>
        <w:tab/>
      </w:r>
      <w:r w:rsidRPr="00764E39">
        <w:t>Convert 10m</w:t>
      </w:r>
      <w:r w:rsidRPr="00764E39">
        <w:rPr>
          <w:vertAlign w:val="superscript"/>
        </w:rPr>
        <w:t>3</w:t>
      </w:r>
      <w:r w:rsidRPr="00764E39">
        <w:t xml:space="preserve"> into cm</w:t>
      </w:r>
      <w:r w:rsidRPr="00764E39">
        <w:rPr>
          <w:vertAlign w:val="superscript"/>
        </w:rPr>
        <w:t>3</w:t>
      </w:r>
    </w:p>
    <w:p w:rsidR="00385649" w:rsidRPr="00107594" w:rsidRDefault="00385649" w:rsidP="005E6607">
      <w:pPr>
        <w:numPr>
          <w:ilvl w:val="0"/>
          <w:numId w:val="3"/>
          <w:numberingChange w:id="429" w:author="Vicky" w:date="2015-07-05T13:11:00Z" w:original="%1:3:2:."/>
        </w:numPr>
        <w:spacing w:line="480" w:lineRule="auto"/>
        <w:rPr>
          <w:b/>
        </w:rPr>
      </w:pPr>
      <w:r>
        <w:t xml:space="preserve">Item 46: </w:t>
      </w:r>
      <w:r>
        <w:tab/>
      </w:r>
      <w:r w:rsidRPr="00764E39">
        <w:t>Convert 1000m</w:t>
      </w:r>
      <w:r w:rsidRPr="00764E39">
        <w:rPr>
          <w:vertAlign w:val="superscript"/>
        </w:rPr>
        <w:t>3</w:t>
      </w:r>
      <w:r w:rsidRPr="00764E39">
        <w:t xml:space="preserve"> into litres</w:t>
      </w:r>
    </w:p>
    <w:p w:rsidR="00385649" w:rsidRPr="00BC0B3E" w:rsidRDefault="00385649" w:rsidP="005E6607">
      <w:pPr>
        <w:tabs>
          <w:tab w:val="left" w:pos="900"/>
        </w:tabs>
        <w:spacing w:line="480" w:lineRule="auto"/>
        <w:ind w:left="2160" w:hanging="1800"/>
      </w:pPr>
      <w:r>
        <w:t xml:space="preserve">iv.        Item 36: </w:t>
      </w:r>
      <w:r>
        <w:tab/>
      </w:r>
      <w:r w:rsidRPr="00764E39">
        <w:t>Find the a</w:t>
      </w:r>
      <w:r>
        <w:t>verage of the following</w:t>
      </w:r>
      <w:r w:rsidRPr="00764E39">
        <w:t xml:space="preserve"> time</w:t>
      </w:r>
      <w:r>
        <w:t>s</w:t>
      </w:r>
      <w:r w:rsidRPr="00764E39">
        <w:t>: 1:40, 2:55, 8:05 and 3:20.</w:t>
      </w:r>
    </w:p>
    <w:p w:rsidR="00385649" w:rsidRDefault="00385649" w:rsidP="005E6607">
      <w:pPr>
        <w:spacing w:line="480" w:lineRule="auto"/>
      </w:pPr>
      <w:r>
        <w:t xml:space="preserve">       v.         Item 38:   Find    km     </w:t>
      </w:r>
      <w:r w:rsidRPr="00764E39">
        <w:t xml:space="preserve">m    </w:t>
      </w:r>
      <w:r>
        <w:t xml:space="preserve"> </w:t>
      </w:r>
      <w:r w:rsidRPr="00764E39">
        <w:t>cm</w:t>
      </w:r>
    </w:p>
    <w:p w:rsidR="00385649" w:rsidRPr="00764E39" w:rsidRDefault="00385649" w:rsidP="005E6607">
      <w:pPr>
        <w:spacing w:line="480" w:lineRule="auto"/>
      </w:pPr>
      <w:r>
        <w:t xml:space="preserve">                  </w:t>
      </w:r>
      <w:r w:rsidRPr="00764E39">
        <w:t xml:space="preserve"> </w:t>
      </w:r>
      <w:r>
        <w:t xml:space="preserve">                             3       </w:t>
      </w:r>
      <w:r w:rsidRPr="00764E39">
        <w:t>25      75</w:t>
      </w:r>
    </w:p>
    <w:p w:rsidR="00385649" w:rsidRPr="00E97857" w:rsidRDefault="00385649" w:rsidP="005E6607">
      <w:pPr>
        <w:spacing w:line="480" w:lineRule="auto"/>
        <w:rPr>
          <w:u w:val="single"/>
        </w:rPr>
      </w:pPr>
      <w:r>
        <w:t xml:space="preserve">                                            </w:t>
      </w:r>
      <w:r w:rsidRPr="00895807">
        <w:rPr>
          <w:position w:val="-4"/>
        </w:rPr>
        <w:object w:dxaOrig="180" w:dyaOrig="200">
          <v:shape id="_x0000_i1063" type="#_x0000_t75" style="width:11.25pt;height:11.25pt" o:ole="">
            <v:imagedata r:id="rId69" o:title=""/>
          </v:shape>
          <o:OLEObject Type="Embed" ProgID="Equation.3" ShapeID="_x0000_i1063" DrawAspect="Content" ObjectID="_1497607612" r:id="rId70"/>
        </w:object>
      </w:r>
      <w:r w:rsidRPr="00764E39">
        <w:rPr>
          <w:u w:val="single"/>
        </w:rPr>
        <w:t xml:space="preserve">                      5</w:t>
      </w:r>
    </w:p>
    <w:p w:rsidR="00385649" w:rsidRPr="00495D1F" w:rsidRDefault="00385649" w:rsidP="005E6607">
      <w:pPr>
        <w:spacing w:line="480" w:lineRule="auto"/>
      </w:pPr>
      <w:bookmarkStart w:id="430" w:name="_Toc389725513"/>
    </w:p>
    <w:p w:rsidR="00385649" w:rsidRPr="00A611D8" w:rsidRDefault="00385649" w:rsidP="005E6607">
      <w:pPr>
        <w:pStyle w:val="Heading3"/>
        <w:spacing w:before="0" w:after="0" w:line="480" w:lineRule="auto"/>
        <w:rPr>
          <w:rFonts w:ascii="Times New Roman" w:hAnsi="Times New Roman" w:cs="Times New Roman"/>
          <w:sz w:val="24"/>
          <w:szCs w:val="24"/>
        </w:rPr>
      </w:pPr>
      <w:bookmarkStart w:id="431" w:name="_Toc393784068"/>
      <w:bookmarkStart w:id="432" w:name="_Toc417971749"/>
      <w:bookmarkStart w:id="433" w:name="_Toc423770529"/>
      <w:r>
        <w:rPr>
          <w:rFonts w:ascii="Times New Roman" w:hAnsi="Times New Roman" w:cs="Times New Roman"/>
          <w:sz w:val="24"/>
          <w:szCs w:val="24"/>
        </w:rPr>
        <w:t>4.4.1.1</w:t>
      </w:r>
      <w:r w:rsidRPr="00A611D8">
        <w:rPr>
          <w:rFonts w:ascii="Times New Roman" w:hAnsi="Times New Roman" w:cs="Times New Roman"/>
          <w:sz w:val="24"/>
          <w:szCs w:val="24"/>
        </w:rPr>
        <w:t xml:space="preserve"> Converti</w:t>
      </w:r>
      <w:r>
        <w:rPr>
          <w:rFonts w:ascii="Times New Roman" w:hAnsi="Times New Roman" w:cs="Times New Roman"/>
          <w:sz w:val="24"/>
          <w:szCs w:val="24"/>
        </w:rPr>
        <w:t>ng Units of Area, Volume a</w:t>
      </w:r>
      <w:r w:rsidRPr="00A611D8">
        <w:rPr>
          <w:rFonts w:ascii="Times New Roman" w:hAnsi="Times New Roman" w:cs="Times New Roman"/>
          <w:sz w:val="24"/>
          <w:szCs w:val="24"/>
        </w:rPr>
        <w:t>nd Capacity</w:t>
      </w:r>
      <w:bookmarkEnd w:id="430"/>
      <w:bookmarkEnd w:id="431"/>
      <w:bookmarkEnd w:id="432"/>
      <w:bookmarkEnd w:id="433"/>
    </w:p>
    <w:p w:rsidR="00385649" w:rsidRPr="00A044B8" w:rsidRDefault="00385649" w:rsidP="005E6607">
      <w:pPr>
        <w:spacing w:before="56" w:line="480" w:lineRule="auto"/>
      </w:pPr>
      <w:r w:rsidRPr="003D3ABD">
        <w:t xml:space="preserve">Common errors noted in solutions for items 47, </w:t>
      </w:r>
      <w:r>
        <w:t>48 and</w:t>
      </w:r>
      <w:r w:rsidRPr="003D3ABD">
        <w:t xml:space="preserve"> </w:t>
      </w:r>
      <w:r>
        <w:t>46,</w:t>
      </w:r>
      <w:r w:rsidRPr="003D3ABD">
        <w:t xml:space="preserve"> </w:t>
      </w:r>
      <w:r>
        <w:t xml:space="preserve">the associated </w:t>
      </w:r>
      <w:r w:rsidRPr="003D3ABD">
        <w:t>misconceptions and causes are shown in Table 4.5</w:t>
      </w:r>
      <w:r>
        <w:t>.</w:t>
      </w:r>
    </w:p>
    <w:p w:rsidR="00385649" w:rsidRDefault="00385649" w:rsidP="005E6607">
      <w:pPr>
        <w:spacing w:before="56" w:line="480" w:lineRule="auto"/>
        <w:jc w:val="both"/>
      </w:pPr>
    </w:p>
    <w:p w:rsidR="00385649" w:rsidRDefault="00385649" w:rsidP="005E6607">
      <w:pPr>
        <w:spacing w:before="56" w:line="480" w:lineRule="auto"/>
        <w:jc w:val="both"/>
      </w:pPr>
    </w:p>
    <w:p w:rsidR="00385649" w:rsidRDefault="00385649" w:rsidP="005E6607">
      <w:pPr>
        <w:spacing w:before="56" w:line="480" w:lineRule="auto"/>
        <w:jc w:val="both"/>
      </w:pPr>
    </w:p>
    <w:p w:rsidR="00385649" w:rsidRDefault="00385649" w:rsidP="005E6607">
      <w:pPr>
        <w:spacing w:before="56" w:line="480" w:lineRule="auto"/>
        <w:jc w:val="both"/>
      </w:pPr>
    </w:p>
    <w:p w:rsidR="00385649" w:rsidRDefault="00385649" w:rsidP="005E6607">
      <w:pPr>
        <w:spacing w:before="56" w:line="480" w:lineRule="auto"/>
        <w:jc w:val="both"/>
        <w:rPr>
          <w:b/>
        </w:rPr>
        <w:sectPr w:rsidR="00385649" w:rsidSect="00F8645D">
          <w:pgSz w:w="11909" w:h="16834" w:code="9"/>
          <w:pgMar w:top="2304" w:right="1440" w:bottom="1354" w:left="2275" w:header="720" w:footer="288" w:gutter="0"/>
          <w:cols w:space="720"/>
          <w:docGrid w:linePitch="360"/>
        </w:sectPr>
      </w:pPr>
    </w:p>
    <w:p w:rsidR="00385649" w:rsidRPr="00764E39" w:rsidRDefault="00385649" w:rsidP="002B1775">
      <w:pPr>
        <w:spacing w:line="360" w:lineRule="auto"/>
        <w:outlineLvl w:val="0"/>
        <w:rPr>
          <w:b/>
        </w:rPr>
      </w:pPr>
      <w:bookmarkStart w:id="434" w:name="_Toc392778100"/>
      <w:bookmarkStart w:id="435" w:name="_Toc393784069"/>
      <w:bookmarkStart w:id="436" w:name="_Toc419209862"/>
      <w:bookmarkStart w:id="437" w:name="_Toc417971750"/>
      <w:bookmarkStart w:id="438" w:name="_Toc420589543"/>
      <w:bookmarkStart w:id="439" w:name="_Toc423685470"/>
      <w:bookmarkStart w:id="440" w:name="_Toc423770530"/>
      <w:r>
        <w:rPr>
          <w:b/>
        </w:rPr>
        <w:t>Table 4.5: Student failure rates (%) by Work, Errors, Causes of Errors and Misconceptions on Converting units of Area Volume and Capacity</w:t>
      </w:r>
      <w:bookmarkEnd w:id="434"/>
      <w:bookmarkEnd w:id="435"/>
      <w:bookmarkEnd w:id="436"/>
      <w:bookmarkEnd w:id="437"/>
      <w:bookmarkEnd w:id="438"/>
      <w:bookmarkEnd w:id="439"/>
      <w:bookmarkEnd w:id="440"/>
      <w:r>
        <w:rPr>
          <w:b/>
        </w:rPr>
        <w:t xml:space="preserve"> </w:t>
      </w:r>
    </w:p>
    <w:tbl>
      <w:tblPr>
        <w:tblW w:w="13233" w:type="dxa"/>
        <w:tblLayout w:type="fixed"/>
        <w:tblLook w:val="00A0"/>
      </w:tblPr>
      <w:tblGrid>
        <w:gridCol w:w="1210"/>
        <w:gridCol w:w="3080"/>
        <w:gridCol w:w="3300"/>
        <w:gridCol w:w="2860"/>
        <w:gridCol w:w="2783"/>
      </w:tblGrid>
      <w:tr w:rsidR="00385649" w:rsidRPr="00764E39" w:rsidTr="008E3A5E">
        <w:trPr>
          <w:trHeight w:val="242"/>
          <w:tblHeader/>
        </w:trPr>
        <w:tc>
          <w:tcPr>
            <w:tcW w:w="1210" w:type="dxa"/>
            <w:vMerge w:val="restart"/>
          </w:tcPr>
          <w:p w:rsidR="00385649" w:rsidRPr="00A46995" w:rsidRDefault="00385649" w:rsidP="00A46995">
            <w:pPr>
              <w:tabs>
                <w:tab w:val="center" w:pos="4153"/>
                <w:tab w:val="right" w:pos="8306"/>
              </w:tabs>
              <w:jc w:val="center"/>
              <w:rPr>
                <w:b/>
                <w:sz w:val="20"/>
                <w:szCs w:val="20"/>
              </w:rPr>
            </w:pPr>
            <w:r w:rsidRPr="00A46995">
              <w:rPr>
                <w:b/>
                <w:sz w:val="20"/>
                <w:szCs w:val="20"/>
              </w:rPr>
              <w:t>% Failure rate</w:t>
            </w:r>
          </w:p>
        </w:tc>
        <w:tc>
          <w:tcPr>
            <w:tcW w:w="3080" w:type="dxa"/>
            <w:vMerge w:val="restart"/>
          </w:tcPr>
          <w:p w:rsidR="00385649" w:rsidRPr="00A46995" w:rsidRDefault="00385649" w:rsidP="00A46995">
            <w:pPr>
              <w:tabs>
                <w:tab w:val="center" w:pos="4153"/>
                <w:tab w:val="right" w:pos="8306"/>
              </w:tabs>
              <w:jc w:val="center"/>
              <w:rPr>
                <w:b/>
                <w:sz w:val="20"/>
                <w:szCs w:val="20"/>
              </w:rPr>
            </w:pPr>
            <w:r w:rsidRPr="00A46995">
              <w:rPr>
                <w:b/>
                <w:sz w:val="20"/>
                <w:szCs w:val="20"/>
              </w:rPr>
              <w:t>Student</w:t>
            </w:r>
            <w:r>
              <w:rPr>
                <w:b/>
                <w:sz w:val="20"/>
                <w:szCs w:val="20"/>
              </w:rPr>
              <w:t>’</w:t>
            </w:r>
            <w:r w:rsidRPr="00A46995">
              <w:rPr>
                <w:b/>
                <w:sz w:val="20"/>
                <w:szCs w:val="20"/>
              </w:rPr>
              <w:t>s work</w:t>
            </w:r>
          </w:p>
        </w:tc>
        <w:tc>
          <w:tcPr>
            <w:tcW w:w="6160" w:type="dxa"/>
            <w:gridSpan w:val="2"/>
          </w:tcPr>
          <w:p w:rsidR="00385649" w:rsidRPr="00A46995" w:rsidRDefault="00385649" w:rsidP="00A46995">
            <w:pPr>
              <w:tabs>
                <w:tab w:val="center" w:pos="4153"/>
                <w:tab w:val="right" w:pos="8306"/>
              </w:tabs>
              <w:jc w:val="center"/>
              <w:rPr>
                <w:b/>
                <w:sz w:val="20"/>
                <w:szCs w:val="20"/>
              </w:rPr>
            </w:pPr>
            <w:r w:rsidRPr="00A46995">
              <w:rPr>
                <w:b/>
                <w:sz w:val="20"/>
                <w:szCs w:val="20"/>
              </w:rPr>
              <w:t>Errors</w:t>
            </w:r>
          </w:p>
        </w:tc>
        <w:tc>
          <w:tcPr>
            <w:tcW w:w="2783" w:type="dxa"/>
            <w:vMerge w:val="restart"/>
          </w:tcPr>
          <w:p w:rsidR="00385649" w:rsidRPr="00A46995" w:rsidRDefault="00385649" w:rsidP="00A46995">
            <w:pPr>
              <w:tabs>
                <w:tab w:val="center" w:pos="4153"/>
                <w:tab w:val="right" w:pos="8306"/>
              </w:tabs>
              <w:jc w:val="center"/>
              <w:rPr>
                <w:b/>
                <w:sz w:val="20"/>
                <w:szCs w:val="20"/>
              </w:rPr>
            </w:pPr>
            <w:r w:rsidRPr="00A46995">
              <w:rPr>
                <w:b/>
                <w:sz w:val="20"/>
                <w:szCs w:val="20"/>
              </w:rPr>
              <w:t>Associated misconceptions</w:t>
            </w:r>
          </w:p>
        </w:tc>
      </w:tr>
      <w:tr w:rsidR="00385649" w:rsidRPr="00764E39" w:rsidTr="008E3A5E">
        <w:trPr>
          <w:trHeight w:val="125"/>
          <w:tblHeader/>
        </w:trPr>
        <w:tc>
          <w:tcPr>
            <w:tcW w:w="1210" w:type="dxa"/>
            <w:vMerge/>
          </w:tcPr>
          <w:p w:rsidR="00385649" w:rsidRPr="00A46995" w:rsidRDefault="00385649" w:rsidP="00F8645D">
            <w:pPr>
              <w:keepNext/>
              <w:tabs>
                <w:tab w:val="center" w:pos="4153"/>
                <w:tab w:val="right" w:pos="8306"/>
              </w:tabs>
              <w:spacing w:line="276" w:lineRule="auto"/>
              <w:outlineLvl w:val="0"/>
              <w:rPr>
                <w:b/>
                <w:sz w:val="20"/>
                <w:szCs w:val="20"/>
              </w:rPr>
            </w:pPr>
          </w:p>
        </w:tc>
        <w:tc>
          <w:tcPr>
            <w:tcW w:w="3080" w:type="dxa"/>
            <w:vMerge/>
          </w:tcPr>
          <w:p w:rsidR="00385649" w:rsidRPr="00A46995" w:rsidRDefault="00385649" w:rsidP="00F8645D">
            <w:pPr>
              <w:keepNext/>
              <w:tabs>
                <w:tab w:val="center" w:pos="4153"/>
                <w:tab w:val="right" w:pos="8306"/>
              </w:tabs>
              <w:spacing w:line="276" w:lineRule="auto"/>
              <w:outlineLvl w:val="0"/>
              <w:rPr>
                <w:b/>
                <w:sz w:val="20"/>
                <w:szCs w:val="20"/>
              </w:rPr>
            </w:pPr>
          </w:p>
        </w:tc>
        <w:tc>
          <w:tcPr>
            <w:tcW w:w="3300" w:type="dxa"/>
          </w:tcPr>
          <w:p w:rsidR="00385649" w:rsidRPr="00A46995" w:rsidRDefault="00385649" w:rsidP="00F8645D">
            <w:pPr>
              <w:tabs>
                <w:tab w:val="center" w:pos="4153"/>
                <w:tab w:val="right" w:pos="8306"/>
              </w:tabs>
              <w:spacing w:line="276" w:lineRule="auto"/>
              <w:jc w:val="center"/>
              <w:rPr>
                <w:b/>
                <w:sz w:val="20"/>
                <w:szCs w:val="20"/>
              </w:rPr>
            </w:pPr>
            <w:r w:rsidRPr="00A46995">
              <w:rPr>
                <w:b/>
                <w:sz w:val="20"/>
                <w:szCs w:val="20"/>
              </w:rPr>
              <w:t>Noted errors</w:t>
            </w:r>
          </w:p>
        </w:tc>
        <w:tc>
          <w:tcPr>
            <w:tcW w:w="2860" w:type="dxa"/>
          </w:tcPr>
          <w:p w:rsidR="00385649" w:rsidRPr="00A46995" w:rsidRDefault="00385649" w:rsidP="00F8645D">
            <w:pPr>
              <w:tabs>
                <w:tab w:val="center" w:pos="4153"/>
                <w:tab w:val="right" w:pos="8306"/>
              </w:tabs>
              <w:spacing w:line="276" w:lineRule="auto"/>
              <w:jc w:val="center"/>
              <w:rPr>
                <w:b/>
                <w:sz w:val="20"/>
                <w:szCs w:val="20"/>
              </w:rPr>
            </w:pPr>
            <w:r w:rsidRPr="00A46995">
              <w:rPr>
                <w:b/>
                <w:sz w:val="20"/>
                <w:szCs w:val="20"/>
              </w:rPr>
              <w:t>Causes</w:t>
            </w:r>
          </w:p>
        </w:tc>
        <w:tc>
          <w:tcPr>
            <w:tcW w:w="2783" w:type="dxa"/>
            <w:vMerge/>
          </w:tcPr>
          <w:p w:rsidR="00385649" w:rsidRPr="00A46995" w:rsidRDefault="00385649" w:rsidP="00F8645D">
            <w:pPr>
              <w:keepNext/>
              <w:tabs>
                <w:tab w:val="center" w:pos="4153"/>
                <w:tab w:val="right" w:pos="8306"/>
              </w:tabs>
              <w:spacing w:line="276" w:lineRule="auto"/>
              <w:outlineLvl w:val="0"/>
              <w:rPr>
                <w:b/>
                <w:sz w:val="20"/>
                <w:szCs w:val="20"/>
              </w:rPr>
            </w:pPr>
          </w:p>
        </w:tc>
      </w:tr>
      <w:tr w:rsidR="00385649" w:rsidRPr="00C37A22" w:rsidTr="008E3A5E">
        <w:trPr>
          <w:trHeight w:val="2713"/>
        </w:trPr>
        <w:tc>
          <w:tcPr>
            <w:tcW w:w="1210" w:type="dxa"/>
          </w:tcPr>
          <w:p w:rsidR="00385649" w:rsidRPr="00A46995" w:rsidRDefault="00385649" w:rsidP="00F8645D">
            <w:pPr>
              <w:keepNext/>
              <w:tabs>
                <w:tab w:val="center" w:pos="4153"/>
                <w:tab w:val="right" w:pos="8306"/>
              </w:tabs>
              <w:spacing w:line="360" w:lineRule="auto"/>
              <w:outlineLvl w:val="0"/>
              <w:rPr>
                <w:sz w:val="20"/>
                <w:szCs w:val="20"/>
              </w:rPr>
            </w:pPr>
          </w:p>
          <w:p w:rsidR="00385649" w:rsidRPr="00A46995" w:rsidRDefault="00385649" w:rsidP="00F8645D">
            <w:pPr>
              <w:tabs>
                <w:tab w:val="center" w:pos="4153"/>
                <w:tab w:val="right" w:pos="8306"/>
              </w:tabs>
              <w:spacing w:line="360" w:lineRule="auto"/>
              <w:rPr>
                <w:sz w:val="20"/>
                <w:szCs w:val="20"/>
              </w:rPr>
            </w:pPr>
            <w:r w:rsidRPr="00A46995">
              <w:rPr>
                <w:sz w:val="20"/>
                <w:szCs w:val="20"/>
              </w:rPr>
              <w:t>83.9</w:t>
            </w:r>
          </w:p>
        </w:tc>
        <w:tc>
          <w:tcPr>
            <w:tcW w:w="3080" w:type="dxa"/>
          </w:tcPr>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  If 1m = 100cm</w:t>
            </w:r>
          </w:p>
          <w:p w:rsidR="00385649" w:rsidRPr="00A46995" w:rsidRDefault="00385649" w:rsidP="00F8645D">
            <w:pPr>
              <w:tabs>
                <w:tab w:val="center" w:pos="4153"/>
                <w:tab w:val="right" w:pos="8306"/>
              </w:tabs>
              <w:spacing w:line="360" w:lineRule="auto"/>
              <w:rPr>
                <w:b/>
                <w:i/>
                <w:sz w:val="20"/>
                <w:szCs w:val="20"/>
              </w:rPr>
            </w:pPr>
            <w:r w:rsidRPr="00A46995">
              <w:rPr>
                <w:sz w:val="20"/>
                <w:szCs w:val="20"/>
              </w:rPr>
              <w:t xml:space="preserve">   </w:t>
            </w:r>
            <w:r w:rsidRPr="00B23F07">
              <w:rPr>
                <w:position w:val="-4"/>
                <w:sz w:val="20"/>
                <w:szCs w:val="20"/>
              </w:rPr>
              <w:object w:dxaOrig="220" w:dyaOrig="200">
                <v:shape id="_x0000_i1064" type="#_x0000_t75" style="width:11.25pt;height:11.25pt" o:ole="">
                  <v:imagedata r:id="rId71" o:title=""/>
                </v:shape>
                <o:OLEObject Type="Embed" ProgID="Equation.3" ShapeID="_x0000_i1064" DrawAspect="Content" ObjectID="_1497607613" r:id="rId72"/>
              </w:object>
            </w:r>
            <w:r w:rsidRPr="00A46995">
              <w:rPr>
                <w:sz w:val="20"/>
                <w:szCs w:val="20"/>
              </w:rPr>
              <w:t>1m</w:t>
            </w:r>
            <w:r w:rsidRPr="00A46995">
              <w:rPr>
                <w:sz w:val="20"/>
                <w:szCs w:val="20"/>
                <w:vertAlign w:val="superscript"/>
              </w:rPr>
              <w:t>2</w:t>
            </w:r>
            <w:r w:rsidRPr="00A46995">
              <w:rPr>
                <w:sz w:val="20"/>
                <w:szCs w:val="20"/>
              </w:rPr>
              <w:t xml:space="preserve"> =  100cm</w:t>
            </w:r>
            <w:r w:rsidRPr="00A46995">
              <w:rPr>
                <w:sz w:val="20"/>
                <w:szCs w:val="20"/>
                <w:vertAlign w:val="superscript"/>
              </w:rPr>
              <w:t>2</w:t>
            </w:r>
            <w:r w:rsidRPr="00A46995">
              <w:rPr>
                <w:position w:val="-9"/>
                <w:sz w:val="20"/>
                <w:szCs w:val="20"/>
              </w:rPr>
              <w:t xml:space="preserve">      </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  Then if  1m</w:t>
            </w:r>
            <w:r w:rsidRPr="00A46995">
              <w:rPr>
                <w:sz w:val="20"/>
                <w:szCs w:val="20"/>
                <w:vertAlign w:val="superscript"/>
              </w:rPr>
              <w:t>2</w:t>
            </w:r>
            <w:r w:rsidRPr="00A46995">
              <w:rPr>
                <w:sz w:val="20"/>
                <w:szCs w:val="20"/>
              </w:rPr>
              <w:t xml:space="preserve"> =  100cm</w:t>
            </w:r>
            <w:r w:rsidRPr="00A46995">
              <w:rPr>
                <w:sz w:val="20"/>
                <w:szCs w:val="20"/>
                <w:vertAlign w:val="superscript"/>
              </w:rPr>
              <w:t>2</w:t>
            </w:r>
            <w:r w:rsidRPr="00A46995">
              <w:rPr>
                <w:position w:val="-9"/>
                <w:sz w:val="20"/>
                <w:szCs w:val="20"/>
              </w:rPr>
              <w:t xml:space="preserve">      </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             100m</w:t>
            </w:r>
            <w:r w:rsidRPr="00A46995">
              <w:rPr>
                <w:sz w:val="20"/>
                <w:szCs w:val="20"/>
                <w:vertAlign w:val="superscript"/>
              </w:rPr>
              <w:t xml:space="preserve">2 </w:t>
            </w:r>
            <w:r w:rsidRPr="00A46995">
              <w:rPr>
                <w:sz w:val="20"/>
                <w:szCs w:val="20"/>
              </w:rPr>
              <w:t xml:space="preserve">= </w:t>
            </w:r>
            <w:r w:rsidRPr="00A46995">
              <w:rPr>
                <w:i/>
                <w:sz w:val="20"/>
                <w:szCs w:val="20"/>
              </w:rPr>
              <w:t>x</w:t>
            </w:r>
          </w:p>
          <w:p w:rsidR="00385649" w:rsidRPr="00A46995" w:rsidRDefault="00385649" w:rsidP="00F8645D">
            <w:pPr>
              <w:tabs>
                <w:tab w:val="center" w:pos="4153"/>
                <w:tab w:val="right" w:pos="8306"/>
              </w:tabs>
              <w:spacing w:line="360" w:lineRule="auto"/>
              <w:rPr>
                <w:sz w:val="20"/>
                <w:szCs w:val="20"/>
              </w:rPr>
            </w:pPr>
            <w:r w:rsidRPr="00A46995">
              <w:rPr>
                <w:sz w:val="20"/>
                <w:szCs w:val="20"/>
              </w:rPr>
              <w:t>By cross multiplication</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 </w:t>
            </w:r>
            <w:r w:rsidRPr="00A46995">
              <w:rPr>
                <w:i/>
                <w:position w:val="-4"/>
                <w:sz w:val="20"/>
                <w:szCs w:val="20"/>
              </w:rPr>
              <w:t>x</w:t>
            </w:r>
            <w:r w:rsidRPr="00A46995">
              <w:rPr>
                <w:sz w:val="20"/>
                <w:szCs w:val="20"/>
              </w:rPr>
              <w:t xml:space="preserve"> =  </w:t>
            </w:r>
            <w:r w:rsidRPr="00B23F07">
              <w:rPr>
                <w:position w:val="-24"/>
                <w:sz w:val="20"/>
                <w:szCs w:val="20"/>
              </w:rPr>
              <w:object w:dxaOrig="980" w:dyaOrig="620">
                <v:shape id="_x0000_i1065" type="#_x0000_t75" style="width:47.25pt;height:30.75pt" o:ole="">
                  <v:imagedata r:id="rId73" o:title=""/>
                </v:shape>
                <o:OLEObject Type="Embed" ProgID="Equation.3" ShapeID="_x0000_i1065" DrawAspect="Content" ObjectID="_1497607614" r:id="rId74"/>
              </w:object>
            </w:r>
            <w:r w:rsidRPr="00A46995">
              <w:rPr>
                <w:sz w:val="20"/>
                <w:szCs w:val="20"/>
              </w:rPr>
              <w:t xml:space="preserve">                                                   </w:t>
            </w:r>
          </w:p>
          <w:p w:rsidR="00385649" w:rsidRPr="00A46995" w:rsidRDefault="00385649" w:rsidP="00F8645D">
            <w:pPr>
              <w:tabs>
                <w:tab w:val="center" w:pos="4153"/>
                <w:tab w:val="right" w:pos="8306"/>
              </w:tabs>
              <w:spacing w:line="360" w:lineRule="auto"/>
              <w:rPr>
                <w:sz w:val="20"/>
                <w:szCs w:val="20"/>
                <w:vertAlign w:val="superscript"/>
              </w:rPr>
            </w:pPr>
            <w:r w:rsidRPr="00A46995">
              <w:rPr>
                <w:sz w:val="20"/>
                <w:szCs w:val="20"/>
              </w:rPr>
              <w:t xml:space="preserve">       = 10,000cm</w:t>
            </w:r>
            <w:r w:rsidRPr="00A46995">
              <w:rPr>
                <w:sz w:val="20"/>
                <w:szCs w:val="20"/>
                <w:vertAlign w:val="superscript"/>
              </w:rPr>
              <w:t xml:space="preserve">2 </w:t>
            </w:r>
          </w:p>
        </w:tc>
        <w:tc>
          <w:tcPr>
            <w:tcW w:w="3300" w:type="dxa"/>
          </w:tcPr>
          <w:p w:rsidR="00385649" w:rsidRPr="00A46995" w:rsidRDefault="00385649" w:rsidP="00F8645D">
            <w:pPr>
              <w:tabs>
                <w:tab w:val="center" w:pos="4153"/>
                <w:tab w:val="right" w:pos="8306"/>
              </w:tabs>
              <w:spacing w:line="360" w:lineRule="auto"/>
              <w:rPr>
                <w:sz w:val="20"/>
                <w:szCs w:val="20"/>
              </w:rPr>
            </w:pPr>
            <w:r w:rsidRPr="00B23F07">
              <w:rPr>
                <w:position w:val="-6"/>
                <w:sz w:val="20"/>
                <w:szCs w:val="20"/>
              </w:rPr>
              <w:object w:dxaOrig="300" w:dyaOrig="240">
                <v:shape id="_x0000_i1066" type="#_x0000_t75" style="width:16.5pt;height:10.5pt" o:ole="">
                  <v:imagedata r:id="rId75" o:title=""/>
                </v:shape>
                <o:OLEObject Type="Embed" ProgID="Equation.3" ShapeID="_x0000_i1066" DrawAspect="Content" ObjectID="_1497607615" r:id="rId76"/>
              </w:object>
            </w:r>
          </w:p>
          <w:p w:rsidR="00385649" w:rsidRPr="00A46995" w:rsidRDefault="00385649" w:rsidP="00F8645D">
            <w:pPr>
              <w:tabs>
                <w:tab w:val="center" w:pos="4153"/>
                <w:tab w:val="right" w:pos="8306"/>
              </w:tabs>
              <w:spacing w:line="360" w:lineRule="auto"/>
              <w:rPr>
                <w:sz w:val="20"/>
                <w:szCs w:val="20"/>
              </w:rPr>
            </w:pPr>
            <w:r w:rsidRPr="00A46995">
              <w:rPr>
                <w:sz w:val="20"/>
                <w:szCs w:val="20"/>
              </w:rPr>
              <w:t>Incorrect use of the relationship</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1m = 100cm to deduce that  </w:t>
            </w:r>
            <w:r w:rsidRPr="00B23F07">
              <w:rPr>
                <w:position w:val="-6"/>
                <w:sz w:val="20"/>
                <w:szCs w:val="20"/>
              </w:rPr>
              <w:object w:dxaOrig="1380" w:dyaOrig="320">
                <v:shape id="_x0000_i1067" type="#_x0000_t75" style="width:64.5pt;height:15pt" o:ole="">
                  <v:imagedata r:id="rId77" o:title=""/>
                </v:shape>
                <o:OLEObject Type="Embed" ProgID="Equation.3" ShapeID="_x0000_i1067" DrawAspect="Content" ObjectID="_1497607616" r:id="rId78"/>
              </w:object>
            </w:r>
          </w:p>
          <w:p w:rsidR="00385649" w:rsidRPr="00A46995" w:rsidRDefault="00385649" w:rsidP="00F8645D">
            <w:pPr>
              <w:tabs>
                <w:tab w:val="center" w:pos="4153"/>
                <w:tab w:val="right" w:pos="8306"/>
              </w:tabs>
              <w:spacing w:line="360" w:lineRule="auto"/>
              <w:rPr>
                <w:sz w:val="20"/>
                <w:szCs w:val="20"/>
              </w:rPr>
            </w:pPr>
            <w:r w:rsidRPr="00B23F07">
              <w:rPr>
                <w:position w:val="-6"/>
                <w:sz w:val="20"/>
                <w:szCs w:val="20"/>
              </w:rPr>
              <w:object w:dxaOrig="300" w:dyaOrig="240">
                <v:shape id="_x0000_i1068" type="#_x0000_t75" style="width:16.5pt;height:10.5pt" o:ole="">
                  <v:imagedata r:id="rId75" o:title=""/>
                </v:shape>
                <o:OLEObject Type="Embed" ProgID="Equation.3" ShapeID="_x0000_i1068" DrawAspect="Content" ObjectID="_1497607617" r:id="rId79"/>
              </w:object>
            </w:r>
          </w:p>
          <w:p w:rsidR="00385649" w:rsidRPr="00A46995" w:rsidRDefault="00385649" w:rsidP="00F8645D">
            <w:pPr>
              <w:tabs>
                <w:tab w:val="center" w:pos="4153"/>
                <w:tab w:val="right" w:pos="8306"/>
              </w:tabs>
              <w:spacing w:line="360" w:lineRule="auto"/>
              <w:rPr>
                <w:sz w:val="20"/>
                <w:szCs w:val="20"/>
              </w:rPr>
            </w:pPr>
            <w:r w:rsidRPr="00A46995">
              <w:rPr>
                <w:sz w:val="20"/>
                <w:szCs w:val="20"/>
              </w:rPr>
              <w:t>Exclusion of units in the calculation</w:t>
            </w:r>
          </w:p>
        </w:tc>
        <w:tc>
          <w:tcPr>
            <w:tcW w:w="2860" w:type="dxa"/>
          </w:tcPr>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Squaring only the prefix, instead of squaring both the quantity and unit prefix.  Hence incorrect understanding of the term </w:t>
            </w:r>
            <w:r>
              <w:rPr>
                <w:sz w:val="20"/>
                <w:szCs w:val="20"/>
              </w:rPr>
              <w:t>‘</w:t>
            </w:r>
            <w:r w:rsidRPr="00A46995">
              <w:rPr>
                <w:sz w:val="20"/>
                <w:szCs w:val="20"/>
              </w:rPr>
              <w:t>Square unit</w:t>
            </w:r>
            <w:r>
              <w:rPr>
                <w:sz w:val="20"/>
                <w:szCs w:val="20"/>
              </w:rPr>
              <w:t>’</w:t>
            </w:r>
          </w:p>
        </w:tc>
        <w:tc>
          <w:tcPr>
            <w:tcW w:w="2783" w:type="dxa"/>
          </w:tcPr>
          <w:p w:rsidR="00385649" w:rsidRPr="00A46995" w:rsidRDefault="00385649" w:rsidP="00F8645D">
            <w:pPr>
              <w:tabs>
                <w:tab w:val="center" w:pos="4153"/>
                <w:tab w:val="right" w:pos="8306"/>
              </w:tabs>
              <w:spacing w:line="360" w:lineRule="auto"/>
              <w:rPr>
                <w:sz w:val="20"/>
                <w:szCs w:val="20"/>
              </w:rPr>
            </w:pPr>
            <w:r w:rsidRPr="00A46995">
              <w:rPr>
                <w:sz w:val="20"/>
                <w:szCs w:val="20"/>
              </w:rPr>
              <w:t>Defined 1m</w:t>
            </w:r>
            <w:r w:rsidRPr="00A46995">
              <w:rPr>
                <w:sz w:val="20"/>
                <w:szCs w:val="20"/>
                <w:vertAlign w:val="superscript"/>
              </w:rPr>
              <w:t>2</w:t>
            </w:r>
            <w:r w:rsidRPr="00A46995">
              <w:rPr>
                <w:sz w:val="20"/>
                <w:szCs w:val="20"/>
                <w:vertAlign w:val="subscript"/>
              </w:rPr>
              <w:t xml:space="preserve"> </w:t>
            </w:r>
            <w:r w:rsidRPr="00A46995">
              <w:rPr>
                <w:sz w:val="20"/>
                <w:szCs w:val="20"/>
              </w:rPr>
              <w:t xml:space="preserve"> incorrectly </w:t>
            </w:r>
            <w:r w:rsidRPr="00A46995">
              <w:rPr>
                <w:sz w:val="20"/>
                <w:szCs w:val="20"/>
                <w:vertAlign w:val="subscript"/>
              </w:rPr>
              <w:t xml:space="preserve"> </w:t>
            </w:r>
            <w:r w:rsidRPr="00A46995">
              <w:rPr>
                <w:sz w:val="20"/>
                <w:szCs w:val="20"/>
              </w:rPr>
              <w:t xml:space="preserve">as </w:t>
            </w:r>
          </w:p>
          <w:p w:rsidR="00385649" w:rsidRPr="00A46995" w:rsidRDefault="00385649" w:rsidP="00F8645D">
            <w:pPr>
              <w:tabs>
                <w:tab w:val="center" w:pos="4153"/>
                <w:tab w:val="right" w:pos="8306"/>
              </w:tabs>
              <w:spacing w:line="360" w:lineRule="auto"/>
              <w:rPr>
                <w:sz w:val="20"/>
                <w:szCs w:val="20"/>
              </w:rPr>
            </w:pPr>
            <w:r w:rsidRPr="00A46995">
              <w:rPr>
                <w:sz w:val="20"/>
                <w:szCs w:val="20"/>
              </w:rPr>
              <w:t>1m</w:t>
            </w:r>
            <w:r w:rsidRPr="00A46995">
              <w:rPr>
                <w:sz w:val="20"/>
                <w:szCs w:val="20"/>
                <w:vertAlign w:val="superscript"/>
              </w:rPr>
              <w:t>2</w:t>
            </w:r>
            <w:r w:rsidRPr="00A46995">
              <w:rPr>
                <w:sz w:val="20"/>
                <w:szCs w:val="20"/>
              </w:rPr>
              <w:t xml:space="preserve"> =  1× m × m</w:t>
            </w:r>
          </w:p>
          <w:p w:rsidR="00385649" w:rsidRPr="00A46995" w:rsidRDefault="00385649" w:rsidP="00F8645D">
            <w:pPr>
              <w:tabs>
                <w:tab w:val="center" w:pos="4153"/>
                <w:tab w:val="right" w:pos="8306"/>
              </w:tabs>
              <w:spacing w:line="360" w:lineRule="auto"/>
              <w:rPr>
                <w:sz w:val="20"/>
                <w:szCs w:val="20"/>
              </w:rPr>
            </w:pPr>
            <w:r w:rsidRPr="00A46995">
              <w:rPr>
                <w:sz w:val="20"/>
                <w:szCs w:val="20"/>
              </w:rPr>
              <w:t>instead of the correct meaning</w:t>
            </w:r>
          </w:p>
          <w:p w:rsidR="00385649" w:rsidRPr="00A46995" w:rsidRDefault="00385649" w:rsidP="00F8645D">
            <w:pPr>
              <w:tabs>
                <w:tab w:val="center" w:pos="4153"/>
                <w:tab w:val="right" w:pos="8306"/>
              </w:tabs>
              <w:spacing w:line="360" w:lineRule="auto"/>
              <w:rPr>
                <w:sz w:val="20"/>
                <w:szCs w:val="20"/>
              </w:rPr>
            </w:pPr>
            <w:r w:rsidRPr="00A46995">
              <w:rPr>
                <w:sz w:val="20"/>
                <w:szCs w:val="20"/>
              </w:rPr>
              <w:t>1m</w:t>
            </w:r>
            <w:r w:rsidRPr="00A46995">
              <w:rPr>
                <w:sz w:val="20"/>
                <w:szCs w:val="20"/>
                <w:vertAlign w:val="superscript"/>
              </w:rPr>
              <w:t>2</w:t>
            </w:r>
            <w:r w:rsidRPr="00A46995">
              <w:rPr>
                <w:sz w:val="20"/>
                <w:szCs w:val="20"/>
              </w:rPr>
              <w:t xml:space="preserve"> = (1m)</w:t>
            </w:r>
            <w:r w:rsidRPr="00A46995">
              <w:rPr>
                <w:sz w:val="20"/>
                <w:szCs w:val="20"/>
                <w:vertAlign w:val="superscript"/>
              </w:rPr>
              <w:t>2</w:t>
            </w:r>
            <w:r w:rsidRPr="00A46995">
              <w:rPr>
                <w:sz w:val="20"/>
                <w:szCs w:val="20"/>
              </w:rPr>
              <w:t xml:space="preserve">  </w:t>
            </w:r>
          </w:p>
          <w:p w:rsidR="00385649" w:rsidRPr="00A46995" w:rsidRDefault="00385649" w:rsidP="00365438">
            <w:pPr>
              <w:tabs>
                <w:tab w:val="center" w:pos="4153"/>
                <w:tab w:val="right" w:pos="8306"/>
              </w:tabs>
              <w:spacing w:line="360" w:lineRule="auto"/>
              <w:rPr>
                <w:sz w:val="20"/>
                <w:szCs w:val="20"/>
              </w:rPr>
            </w:pPr>
            <w:r w:rsidRPr="00A46995">
              <w:rPr>
                <w:sz w:val="20"/>
                <w:szCs w:val="20"/>
              </w:rPr>
              <w:t xml:space="preserve">        = (1m) × (1m)</w:t>
            </w:r>
          </w:p>
        </w:tc>
      </w:tr>
      <w:tr w:rsidR="00385649" w:rsidRPr="00C37A22" w:rsidTr="008E3A5E">
        <w:trPr>
          <w:trHeight w:val="2713"/>
        </w:trPr>
        <w:tc>
          <w:tcPr>
            <w:tcW w:w="1210" w:type="dxa"/>
          </w:tcPr>
          <w:p w:rsidR="00385649" w:rsidRPr="00A46995" w:rsidRDefault="00385649" w:rsidP="00F8645D">
            <w:pPr>
              <w:tabs>
                <w:tab w:val="center" w:pos="4153"/>
                <w:tab w:val="right" w:pos="8306"/>
              </w:tabs>
              <w:spacing w:line="360" w:lineRule="auto"/>
              <w:rPr>
                <w:sz w:val="20"/>
                <w:szCs w:val="20"/>
              </w:rPr>
            </w:pPr>
            <w:r w:rsidRPr="00A46995">
              <w:rPr>
                <w:b/>
                <w:sz w:val="20"/>
                <w:szCs w:val="20"/>
              </w:rPr>
              <w:t xml:space="preserve">                         </w:t>
            </w:r>
            <w:r w:rsidRPr="00A46995">
              <w:rPr>
                <w:sz w:val="20"/>
                <w:szCs w:val="20"/>
              </w:rPr>
              <w:t>82.9</w:t>
            </w:r>
          </w:p>
        </w:tc>
        <w:tc>
          <w:tcPr>
            <w:tcW w:w="3080" w:type="dxa"/>
          </w:tcPr>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If   1m = 100cm   then  </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 1m</w:t>
            </w:r>
            <w:r w:rsidRPr="00A46995">
              <w:rPr>
                <w:sz w:val="20"/>
                <w:szCs w:val="20"/>
                <w:vertAlign w:val="superscript"/>
              </w:rPr>
              <w:t>3</w:t>
            </w:r>
            <w:r w:rsidRPr="00A46995">
              <w:rPr>
                <w:sz w:val="20"/>
                <w:szCs w:val="20"/>
              </w:rPr>
              <w:t xml:space="preserve"> = 100cm</w:t>
            </w:r>
            <w:r w:rsidRPr="00A46995">
              <w:rPr>
                <w:sz w:val="20"/>
                <w:szCs w:val="20"/>
                <w:vertAlign w:val="superscript"/>
              </w:rPr>
              <w:t>3</w:t>
            </w:r>
            <w:r w:rsidRPr="00A46995">
              <w:rPr>
                <w:sz w:val="20"/>
                <w:szCs w:val="20"/>
              </w:rPr>
              <w:t xml:space="preserve">        </w:t>
            </w:r>
          </w:p>
          <w:p w:rsidR="00385649" w:rsidRPr="00A46995" w:rsidRDefault="00385649" w:rsidP="00F8645D">
            <w:pPr>
              <w:tabs>
                <w:tab w:val="center" w:pos="4153"/>
                <w:tab w:val="right" w:pos="8306"/>
              </w:tabs>
              <w:spacing w:line="360" w:lineRule="auto"/>
              <w:rPr>
                <w:sz w:val="20"/>
                <w:szCs w:val="20"/>
              </w:rPr>
            </w:pPr>
            <w:r w:rsidRPr="00A46995">
              <w:rPr>
                <w:sz w:val="20"/>
                <w:szCs w:val="20"/>
              </w:rPr>
              <w:t>So if 1m</w:t>
            </w:r>
            <w:r w:rsidRPr="00A46995">
              <w:rPr>
                <w:sz w:val="20"/>
                <w:szCs w:val="20"/>
                <w:vertAlign w:val="superscript"/>
              </w:rPr>
              <w:t xml:space="preserve">3     </w:t>
            </w:r>
            <w:r w:rsidRPr="00A46995">
              <w:rPr>
                <w:sz w:val="20"/>
                <w:szCs w:val="20"/>
              </w:rPr>
              <w:t>= 100m</w:t>
            </w:r>
            <w:r w:rsidRPr="00A46995">
              <w:rPr>
                <w:sz w:val="20"/>
                <w:szCs w:val="20"/>
                <w:vertAlign w:val="superscript"/>
              </w:rPr>
              <w:t>3</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         10m</w:t>
            </w:r>
            <w:r w:rsidRPr="00A46995">
              <w:rPr>
                <w:sz w:val="20"/>
                <w:szCs w:val="20"/>
                <w:vertAlign w:val="superscript"/>
              </w:rPr>
              <w:t>3</w:t>
            </w:r>
            <w:r w:rsidRPr="00A46995">
              <w:rPr>
                <w:sz w:val="20"/>
                <w:szCs w:val="20"/>
              </w:rPr>
              <w:t xml:space="preserve"> =   </w:t>
            </w:r>
            <w:r w:rsidRPr="00A46995">
              <w:rPr>
                <w:i/>
                <w:sz w:val="20"/>
                <w:szCs w:val="20"/>
              </w:rPr>
              <w:t xml:space="preserve"> x</w:t>
            </w:r>
          </w:p>
          <w:p w:rsidR="00385649" w:rsidRPr="00A46995" w:rsidRDefault="00385649" w:rsidP="00F8645D">
            <w:pPr>
              <w:tabs>
                <w:tab w:val="center" w:pos="4153"/>
                <w:tab w:val="right" w:pos="8306"/>
              </w:tabs>
              <w:spacing w:line="360" w:lineRule="auto"/>
              <w:rPr>
                <w:sz w:val="20"/>
                <w:szCs w:val="20"/>
              </w:rPr>
            </w:pPr>
            <w:r w:rsidRPr="00B23F07">
              <w:rPr>
                <w:position w:val="-4"/>
                <w:sz w:val="20"/>
                <w:szCs w:val="20"/>
              </w:rPr>
              <w:object w:dxaOrig="220" w:dyaOrig="200">
                <v:shape id="_x0000_i1069" type="#_x0000_t75" style="width:11.25pt;height:11.25pt" o:ole="">
                  <v:imagedata r:id="rId80" o:title=""/>
                </v:shape>
                <o:OLEObject Type="Embed" ProgID="Equation.3" ShapeID="_x0000_i1069" DrawAspect="Content" ObjectID="_1497607618" r:id="rId81"/>
              </w:object>
            </w:r>
            <w:r w:rsidRPr="00A46995">
              <w:rPr>
                <w:sz w:val="20"/>
                <w:szCs w:val="20"/>
              </w:rPr>
              <w:t>By cross multiplication</w:t>
            </w:r>
          </w:p>
          <w:p w:rsidR="00385649" w:rsidRPr="00A46995" w:rsidRDefault="00385649" w:rsidP="00F8645D">
            <w:pPr>
              <w:tabs>
                <w:tab w:val="center" w:pos="4153"/>
                <w:tab w:val="right" w:pos="8306"/>
              </w:tabs>
              <w:spacing w:line="360" w:lineRule="auto"/>
              <w:rPr>
                <w:sz w:val="20"/>
                <w:szCs w:val="20"/>
              </w:rPr>
            </w:pPr>
            <w:r w:rsidRPr="00A46995">
              <w:rPr>
                <w:sz w:val="20"/>
                <w:szCs w:val="20"/>
              </w:rPr>
              <w:t>1</w:t>
            </w:r>
            <w:r w:rsidRPr="00A46995">
              <w:rPr>
                <w:i/>
                <w:sz w:val="20"/>
                <w:szCs w:val="20"/>
              </w:rPr>
              <w:t>x</w:t>
            </w:r>
            <w:r w:rsidRPr="00A46995">
              <w:rPr>
                <w:sz w:val="20"/>
                <w:szCs w:val="20"/>
              </w:rPr>
              <w:t xml:space="preserve"> = 10 × 100          </w:t>
            </w:r>
          </w:p>
          <w:p w:rsidR="00385649" w:rsidRDefault="00385649" w:rsidP="00F8645D">
            <w:pPr>
              <w:tabs>
                <w:tab w:val="center" w:pos="4153"/>
                <w:tab w:val="right" w:pos="8306"/>
              </w:tabs>
              <w:spacing w:line="360" w:lineRule="auto"/>
              <w:rPr>
                <w:b/>
                <w:sz w:val="20"/>
                <w:szCs w:val="20"/>
              </w:rPr>
            </w:pPr>
            <w:r w:rsidRPr="00A46995">
              <w:rPr>
                <w:i/>
                <w:sz w:val="20"/>
                <w:szCs w:val="20"/>
              </w:rPr>
              <w:t>x</w:t>
            </w:r>
            <w:r w:rsidRPr="00A46995">
              <w:rPr>
                <w:sz w:val="20"/>
                <w:szCs w:val="20"/>
              </w:rPr>
              <w:t xml:space="preserve">  =  </w:t>
            </w:r>
            <w:r w:rsidRPr="00B23F07">
              <w:rPr>
                <w:position w:val="-24"/>
                <w:sz w:val="20"/>
                <w:szCs w:val="20"/>
              </w:rPr>
              <w:object w:dxaOrig="859" w:dyaOrig="620">
                <v:shape id="_x0000_i1070" type="#_x0000_t75" style="width:42.75pt;height:30.75pt" o:ole="">
                  <v:imagedata r:id="rId82" o:title=""/>
                </v:shape>
                <o:OLEObject Type="Embed" ProgID="Equation.3" ShapeID="_x0000_i1070" DrawAspect="Content" ObjectID="_1497607619" r:id="rId83"/>
              </w:object>
            </w:r>
            <w:r w:rsidRPr="00A46995">
              <w:rPr>
                <w:sz w:val="20"/>
                <w:szCs w:val="20"/>
              </w:rPr>
              <w:t>= 1,000cm</w:t>
            </w:r>
            <w:r w:rsidRPr="00A46995">
              <w:rPr>
                <w:sz w:val="20"/>
                <w:szCs w:val="20"/>
                <w:vertAlign w:val="superscript"/>
              </w:rPr>
              <w:t>3</w:t>
            </w:r>
            <w:r w:rsidRPr="00A46995">
              <w:rPr>
                <w:b/>
                <w:sz w:val="20"/>
                <w:szCs w:val="20"/>
              </w:rPr>
              <w:t xml:space="preserve"> </w:t>
            </w:r>
          </w:p>
          <w:p w:rsidR="00385649" w:rsidRPr="00A46995" w:rsidRDefault="00385649" w:rsidP="00F8645D">
            <w:pPr>
              <w:tabs>
                <w:tab w:val="center" w:pos="4153"/>
                <w:tab w:val="right" w:pos="8306"/>
              </w:tabs>
              <w:spacing w:line="360" w:lineRule="auto"/>
              <w:rPr>
                <w:b/>
                <w:sz w:val="20"/>
                <w:szCs w:val="20"/>
              </w:rPr>
            </w:pPr>
            <w:r w:rsidRPr="00A46995">
              <w:rPr>
                <w:b/>
                <w:sz w:val="20"/>
                <w:szCs w:val="20"/>
              </w:rPr>
              <w:t xml:space="preserve">   </w:t>
            </w:r>
            <w:r w:rsidRPr="00A46995">
              <w:rPr>
                <w:sz w:val="20"/>
                <w:szCs w:val="20"/>
              </w:rPr>
              <w:t xml:space="preserve"> </w:t>
            </w:r>
          </w:p>
        </w:tc>
        <w:tc>
          <w:tcPr>
            <w:tcW w:w="3300" w:type="dxa"/>
          </w:tcPr>
          <w:p w:rsidR="00385649" w:rsidRPr="00A46995" w:rsidRDefault="00385649" w:rsidP="00F8645D">
            <w:pPr>
              <w:tabs>
                <w:tab w:val="center" w:pos="4153"/>
                <w:tab w:val="right" w:pos="8306"/>
              </w:tabs>
              <w:spacing w:line="360" w:lineRule="auto"/>
              <w:rPr>
                <w:sz w:val="20"/>
                <w:szCs w:val="20"/>
              </w:rPr>
            </w:pPr>
            <w:r w:rsidRPr="00B23F07">
              <w:rPr>
                <w:position w:val="-6"/>
                <w:sz w:val="20"/>
                <w:szCs w:val="20"/>
              </w:rPr>
              <w:object w:dxaOrig="300" w:dyaOrig="240">
                <v:shape id="_x0000_i1071" type="#_x0000_t75" style="width:16.5pt;height:10.5pt" o:ole="">
                  <v:imagedata r:id="rId75" o:title=""/>
                </v:shape>
                <o:OLEObject Type="Embed" ProgID="Equation.3" ShapeID="_x0000_i1071" DrawAspect="Content" ObjectID="_1497607620" r:id="rId84"/>
              </w:objec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Incorrect use of the relationship 1m = 100cm to deduce that </w:t>
            </w:r>
          </w:p>
          <w:p w:rsidR="00385649" w:rsidRPr="00A46995" w:rsidRDefault="00385649" w:rsidP="00F8645D">
            <w:pPr>
              <w:tabs>
                <w:tab w:val="center" w:pos="4153"/>
                <w:tab w:val="right" w:pos="8306"/>
              </w:tabs>
              <w:spacing w:line="360" w:lineRule="auto"/>
              <w:rPr>
                <w:sz w:val="20"/>
                <w:szCs w:val="20"/>
              </w:rPr>
            </w:pPr>
            <w:r w:rsidRPr="00A46995">
              <w:rPr>
                <w:sz w:val="20"/>
                <w:szCs w:val="20"/>
              </w:rPr>
              <w:t>1m</w:t>
            </w:r>
            <w:r w:rsidRPr="00A46995">
              <w:rPr>
                <w:sz w:val="20"/>
                <w:szCs w:val="20"/>
                <w:vertAlign w:val="superscript"/>
              </w:rPr>
              <w:t>3</w:t>
            </w:r>
            <w:r w:rsidRPr="00A46995">
              <w:rPr>
                <w:sz w:val="20"/>
                <w:szCs w:val="20"/>
              </w:rPr>
              <w:t xml:space="preserve"> = 100m</w:t>
            </w:r>
            <w:r w:rsidRPr="00A46995">
              <w:rPr>
                <w:sz w:val="20"/>
                <w:szCs w:val="20"/>
                <w:vertAlign w:val="superscript"/>
              </w:rPr>
              <w:t>3</w:t>
            </w:r>
          </w:p>
          <w:p w:rsidR="00385649" w:rsidRPr="00A46995" w:rsidRDefault="00385649" w:rsidP="00F8645D">
            <w:pPr>
              <w:tabs>
                <w:tab w:val="center" w:pos="4153"/>
                <w:tab w:val="right" w:pos="8306"/>
              </w:tabs>
              <w:spacing w:line="360" w:lineRule="auto"/>
              <w:rPr>
                <w:sz w:val="20"/>
                <w:szCs w:val="20"/>
              </w:rPr>
            </w:pPr>
            <w:r w:rsidRPr="00B23F07">
              <w:rPr>
                <w:position w:val="-6"/>
                <w:sz w:val="20"/>
                <w:szCs w:val="20"/>
              </w:rPr>
              <w:object w:dxaOrig="300" w:dyaOrig="240">
                <v:shape id="_x0000_i1072" type="#_x0000_t75" style="width:16.5pt;height:10.5pt" o:ole="">
                  <v:imagedata r:id="rId75" o:title=""/>
                </v:shape>
                <o:OLEObject Type="Embed" ProgID="Equation.3" ShapeID="_x0000_i1072" DrawAspect="Content" ObjectID="_1497607621" r:id="rId85"/>
              </w:object>
            </w:r>
          </w:p>
          <w:p w:rsidR="00385649" w:rsidRPr="00A46995" w:rsidRDefault="00385649" w:rsidP="00F8645D">
            <w:pPr>
              <w:tabs>
                <w:tab w:val="center" w:pos="4153"/>
                <w:tab w:val="right" w:pos="8306"/>
              </w:tabs>
              <w:spacing w:line="360" w:lineRule="auto"/>
              <w:rPr>
                <w:sz w:val="20"/>
                <w:szCs w:val="20"/>
              </w:rPr>
            </w:pPr>
            <w:r w:rsidRPr="00A46995">
              <w:rPr>
                <w:sz w:val="20"/>
                <w:szCs w:val="20"/>
              </w:rPr>
              <w:t>Excluded units in the calculation</w:t>
            </w:r>
          </w:p>
        </w:tc>
        <w:tc>
          <w:tcPr>
            <w:tcW w:w="2860" w:type="dxa"/>
          </w:tcPr>
          <w:p w:rsidR="00385649" w:rsidRPr="00A46995" w:rsidRDefault="00385649" w:rsidP="00F8645D">
            <w:pPr>
              <w:tabs>
                <w:tab w:val="center" w:pos="4153"/>
                <w:tab w:val="right" w:pos="8306"/>
              </w:tabs>
              <w:spacing w:line="360" w:lineRule="auto"/>
              <w:rPr>
                <w:b/>
                <w:sz w:val="20"/>
                <w:szCs w:val="20"/>
              </w:rPr>
            </w:pPr>
          </w:p>
          <w:p w:rsidR="00385649" w:rsidRPr="00A46995" w:rsidRDefault="00385649" w:rsidP="00F8645D">
            <w:pPr>
              <w:tabs>
                <w:tab w:val="center" w:pos="4153"/>
                <w:tab w:val="right" w:pos="8306"/>
              </w:tabs>
              <w:spacing w:line="360" w:lineRule="auto"/>
              <w:rPr>
                <w:sz w:val="20"/>
                <w:szCs w:val="20"/>
              </w:rPr>
            </w:pPr>
            <w:r w:rsidRPr="00A46995">
              <w:rPr>
                <w:sz w:val="20"/>
                <w:szCs w:val="20"/>
              </w:rPr>
              <w:t>Cubing only the unit prefix instead of both the quantity and prefix.</w:t>
            </w:r>
          </w:p>
        </w:tc>
        <w:tc>
          <w:tcPr>
            <w:tcW w:w="2783" w:type="dxa"/>
          </w:tcPr>
          <w:p w:rsidR="00385649" w:rsidRPr="00A46995" w:rsidRDefault="00385649" w:rsidP="00F8645D">
            <w:pPr>
              <w:tabs>
                <w:tab w:val="center" w:pos="4153"/>
                <w:tab w:val="right" w:pos="8306"/>
              </w:tabs>
              <w:spacing w:line="360" w:lineRule="auto"/>
              <w:rPr>
                <w:sz w:val="20"/>
                <w:szCs w:val="20"/>
              </w:rPr>
            </w:pPr>
            <w:r w:rsidRPr="00A46995">
              <w:rPr>
                <w:sz w:val="20"/>
                <w:szCs w:val="20"/>
              </w:rPr>
              <w:t>Defined 1m</w:t>
            </w:r>
            <w:r w:rsidRPr="00A46995">
              <w:rPr>
                <w:sz w:val="20"/>
                <w:szCs w:val="20"/>
                <w:vertAlign w:val="superscript"/>
              </w:rPr>
              <w:t>3</w:t>
            </w:r>
            <w:r w:rsidRPr="00A46995">
              <w:rPr>
                <w:sz w:val="20"/>
                <w:szCs w:val="20"/>
              </w:rPr>
              <w:t xml:space="preserve"> incorrectly            as 1m</w:t>
            </w:r>
            <w:r w:rsidRPr="00A46995">
              <w:rPr>
                <w:sz w:val="20"/>
                <w:szCs w:val="20"/>
                <w:vertAlign w:val="superscript"/>
              </w:rPr>
              <w:t>3</w:t>
            </w:r>
            <w:r w:rsidRPr="00A46995">
              <w:rPr>
                <w:sz w:val="20"/>
                <w:szCs w:val="20"/>
              </w:rPr>
              <w:t xml:space="preserve"> = 1×m×m×m</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instead of the correct meaning </w:t>
            </w:r>
          </w:p>
          <w:p w:rsidR="00385649" w:rsidRPr="00A46995" w:rsidRDefault="00385649" w:rsidP="00F8645D">
            <w:pPr>
              <w:pStyle w:val="msolistparagraph0"/>
              <w:tabs>
                <w:tab w:val="left" w:pos="672"/>
                <w:tab w:val="center" w:pos="4153"/>
                <w:tab w:val="right" w:pos="8306"/>
              </w:tabs>
              <w:spacing w:after="0" w:line="360" w:lineRule="auto"/>
              <w:ind w:left="0"/>
              <w:rPr>
                <w:rFonts w:ascii="Times New Roman" w:hAnsi="Times New Roman"/>
                <w:sz w:val="20"/>
                <w:szCs w:val="20"/>
              </w:rPr>
            </w:pPr>
            <w:r w:rsidRPr="00A46995">
              <w:rPr>
                <w:rFonts w:ascii="Times New Roman" w:hAnsi="Times New Roman"/>
                <w:sz w:val="20"/>
                <w:szCs w:val="20"/>
              </w:rPr>
              <w:t>1m</w:t>
            </w:r>
            <w:r w:rsidRPr="00A46995">
              <w:rPr>
                <w:rFonts w:ascii="Times New Roman" w:hAnsi="Times New Roman"/>
                <w:sz w:val="20"/>
                <w:szCs w:val="20"/>
                <w:vertAlign w:val="superscript"/>
              </w:rPr>
              <w:t>3</w:t>
            </w:r>
            <w:r w:rsidRPr="00A46995">
              <w:rPr>
                <w:rFonts w:ascii="Times New Roman" w:hAnsi="Times New Roman"/>
                <w:sz w:val="20"/>
                <w:szCs w:val="20"/>
              </w:rPr>
              <w:t>=(1m)× (1m)× (1m)</w:t>
            </w:r>
          </w:p>
          <w:p w:rsidR="00385649" w:rsidRPr="00A46995" w:rsidRDefault="00385649" w:rsidP="00F8645D">
            <w:pPr>
              <w:pStyle w:val="msolistparagraph0"/>
              <w:tabs>
                <w:tab w:val="left" w:pos="672"/>
                <w:tab w:val="center" w:pos="4153"/>
                <w:tab w:val="right" w:pos="8306"/>
              </w:tabs>
              <w:spacing w:after="0" w:line="360" w:lineRule="auto"/>
              <w:ind w:left="612" w:hanging="253"/>
              <w:rPr>
                <w:rFonts w:ascii="Times New Roman" w:hAnsi="Times New Roman"/>
                <w:sz w:val="20"/>
                <w:szCs w:val="20"/>
              </w:rPr>
            </w:pPr>
          </w:p>
          <w:p w:rsidR="00385649" w:rsidRPr="00A46995" w:rsidRDefault="00385649" w:rsidP="00F8645D">
            <w:pPr>
              <w:tabs>
                <w:tab w:val="center" w:pos="4153"/>
                <w:tab w:val="right" w:pos="8306"/>
              </w:tabs>
              <w:spacing w:line="360" w:lineRule="auto"/>
              <w:rPr>
                <w:b/>
                <w:sz w:val="20"/>
                <w:szCs w:val="20"/>
              </w:rPr>
            </w:pPr>
          </w:p>
        </w:tc>
      </w:tr>
      <w:tr w:rsidR="00385649" w:rsidRPr="00C37A22" w:rsidTr="008E3A5E">
        <w:trPr>
          <w:trHeight w:val="2713"/>
        </w:trPr>
        <w:tc>
          <w:tcPr>
            <w:tcW w:w="1210" w:type="dxa"/>
          </w:tcPr>
          <w:p w:rsidR="00385649" w:rsidRPr="00A46995" w:rsidRDefault="00385649" w:rsidP="00F8645D">
            <w:pPr>
              <w:tabs>
                <w:tab w:val="center" w:pos="4153"/>
                <w:tab w:val="right" w:pos="8306"/>
              </w:tabs>
              <w:spacing w:line="360" w:lineRule="auto"/>
              <w:rPr>
                <w:b/>
                <w:sz w:val="20"/>
                <w:szCs w:val="20"/>
              </w:rPr>
            </w:pPr>
          </w:p>
          <w:p w:rsidR="00385649" w:rsidRPr="00A46995" w:rsidRDefault="00385649" w:rsidP="00F8645D">
            <w:pPr>
              <w:tabs>
                <w:tab w:val="center" w:pos="4153"/>
                <w:tab w:val="right" w:pos="8306"/>
              </w:tabs>
              <w:spacing w:line="360" w:lineRule="auto"/>
              <w:rPr>
                <w:b/>
                <w:sz w:val="20"/>
                <w:szCs w:val="20"/>
              </w:rPr>
            </w:pPr>
          </w:p>
          <w:p w:rsidR="00385649" w:rsidRPr="00A46995" w:rsidRDefault="00385649" w:rsidP="00F8645D">
            <w:pPr>
              <w:tabs>
                <w:tab w:val="center" w:pos="4153"/>
                <w:tab w:val="right" w:pos="8306"/>
              </w:tabs>
              <w:spacing w:line="360" w:lineRule="auto"/>
              <w:rPr>
                <w:b/>
                <w:sz w:val="20"/>
                <w:szCs w:val="20"/>
              </w:rPr>
            </w:pPr>
          </w:p>
          <w:p w:rsidR="00385649" w:rsidRPr="00A46995" w:rsidRDefault="00385649" w:rsidP="00F8645D">
            <w:pPr>
              <w:tabs>
                <w:tab w:val="center" w:pos="4153"/>
                <w:tab w:val="right" w:pos="8306"/>
              </w:tabs>
              <w:spacing w:line="360" w:lineRule="auto"/>
              <w:rPr>
                <w:sz w:val="20"/>
                <w:szCs w:val="20"/>
              </w:rPr>
            </w:pPr>
            <w:r w:rsidRPr="00A46995">
              <w:rPr>
                <w:sz w:val="20"/>
                <w:szCs w:val="20"/>
              </w:rPr>
              <w:t>81.9</w:t>
            </w:r>
          </w:p>
          <w:p w:rsidR="00385649" w:rsidRPr="00A46995" w:rsidRDefault="00385649" w:rsidP="00F8645D">
            <w:pPr>
              <w:tabs>
                <w:tab w:val="center" w:pos="4153"/>
                <w:tab w:val="right" w:pos="8306"/>
              </w:tabs>
              <w:spacing w:line="360" w:lineRule="auto"/>
              <w:rPr>
                <w:sz w:val="20"/>
                <w:szCs w:val="20"/>
              </w:rPr>
            </w:pPr>
          </w:p>
          <w:p w:rsidR="00385649" w:rsidRPr="00A46995" w:rsidRDefault="00385649" w:rsidP="00F8645D">
            <w:pPr>
              <w:tabs>
                <w:tab w:val="center" w:pos="4153"/>
                <w:tab w:val="right" w:pos="8306"/>
              </w:tabs>
              <w:spacing w:line="360" w:lineRule="auto"/>
              <w:rPr>
                <w:sz w:val="20"/>
                <w:szCs w:val="20"/>
              </w:rPr>
            </w:pPr>
          </w:p>
          <w:p w:rsidR="00385649" w:rsidRPr="00A46995" w:rsidRDefault="00385649" w:rsidP="00F8645D">
            <w:pPr>
              <w:tabs>
                <w:tab w:val="center" w:pos="4153"/>
                <w:tab w:val="right" w:pos="8306"/>
              </w:tabs>
              <w:spacing w:line="360" w:lineRule="auto"/>
              <w:rPr>
                <w:sz w:val="20"/>
                <w:szCs w:val="20"/>
              </w:rPr>
            </w:pPr>
          </w:p>
          <w:p w:rsidR="00385649" w:rsidRPr="00A46995" w:rsidRDefault="00385649" w:rsidP="00F8645D">
            <w:pPr>
              <w:tabs>
                <w:tab w:val="center" w:pos="4153"/>
                <w:tab w:val="right" w:pos="8306"/>
              </w:tabs>
              <w:spacing w:line="360" w:lineRule="auto"/>
              <w:rPr>
                <w:sz w:val="20"/>
                <w:szCs w:val="20"/>
              </w:rPr>
            </w:pPr>
          </w:p>
        </w:tc>
        <w:tc>
          <w:tcPr>
            <w:tcW w:w="3080" w:type="dxa"/>
          </w:tcPr>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If  1m  =  100cm  </w:t>
            </w:r>
          </w:p>
          <w:p w:rsidR="00385649" w:rsidRPr="00A46995" w:rsidRDefault="00385649" w:rsidP="00F8645D">
            <w:pPr>
              <w:tabs>
                <w:tab w:val="center" w:pos="4153"/>
                <w:tab w:val="right" w:pos="8306"/>
              </w:tabs>
              <w:spacing w:line="360" w:lineRule="auto"/>
              <w:rPr>
                <w:sz w:val="20"/>
                <w:szCs w:val="20"/>
              </w:rPr>
            </w:pPr>
            <w:r w:rsidRPr="00B23F07">
              <w:rPr>
                <w:position w:val="-4"/>
                <w:sz w:val="20"/>
                <w:szCs w:val="20"/>
              </w:rPr>
              <w:object w:dxaOrig="220" w:dyaOrig="200">
                <v:shape id="_x0000_i1073" type="#_x0000_t75" style="width:11.25pt;height:11.25pt" o:ole="">
                  <v:imagedata r:id="rId86" o:title=""/>
                </v:shape>
                <o:OLEObject Type="Embed" ProgID="Equation.3" ShapeID="_x0000_i1073" DrawAspect="Content" ObjectID="_1497607622" r:id="rId87"/>
              </w:object>
            </w:r>
            <w:r w:rsidRPr="00A46995">
              <w:rPr>
                <w:sz w:val="20"/>
                <w:szCs w:val="20"/>
              </w:rPr>
              <w:t>1,000m</w:t>
            </w:r>
            <w:r w:rsidRPr="00A46995">
              <w:rPr>
                <w:sz w:val="20"/>
                <w:szCs w:val="20"/>
                <w:vertAlign w:val="superscript"/>
              </w:rPr>
              <w:t>3</w:t>
            </w:r>
            <w:r w:rsidRPr="00A46995">
              <w:rPr>
                <w:sz w:val="20"/>
                <w:szCs w:val="20"/>
              </w:rPr>
              <w:t xml:space="preserve"> = 100,000cm</w:t>
            </w:r>
            <w:r w:rsidRPr="00A46995">
              <w:rPr>
                <w:sz w:val="20"/>
                <w:szCs w:val="20"/>
                <w:vertAlign w:val="superscript"/>
              </w:rPr>
              <w:t>3</w:t>
            </w:r>
            <w:r w:rsidRPr="00A46995">
              <w:rPr>
                <w:sz w:val="20"/>
                <w:szCs w:val="20"/>
              </w:rPr>
              <w:t xml:space="preserve"> </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 Since 1,000cm</w:t>
            </w:r>
            <w:r w:rsidRPr="00A46995">
              <w:rPr>
                <w:sz w:val="20"/>
                <w:szCs w:val="20"/>
                <w:vertAlign w:val="superscript"/>
              </w:rPr>
              <w:t>3</w:t>
            </w:r>
            <w:r w:rsidRPr="00A46995">
              <w:rPr>
                <w:sz w:val="20"/>
                <w:szCs w:val="20"/>
              </w:rPr>
              <w:t xml:space="preserve">  =  1</w:t>
            </w:r>
            <w:r w:rsidRPr="00A46995">
              <w:rPr>
                <w:i/>
                <w:sz w:val="20"/>
                <w:szCs w:val="20"/>
              </w:rPr>
              <w:t>l</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          100,000cm</w:t>
            </w:r>
            <w:r w:rsidRPr="00A46995">
              <w:rPr>
                <w:sz w:val="20"/>
                <w:szCs w:val="20"/>
                <w:vertAlign w:val="superscript"/>
              </w:rPr>
              <w:t xml:space="preserve">3 </w:t>
            </w:r>
            <w:r w:rsidRPr="00A46995">
              <w:rPr>
                <w:sz w:val="20"/>
                <w:szCs w:val="20"/>
              </w:rPr>
              <w:t xml:space="preserve">= </w:t>
            </w:r>
            <w:r w:rsidRPr="00A46995">
              <w:rPr>
                <w:i/>
                <w:sz w:val="20"/>
                <w:szCs w:val="20"/>
              </w:rPr>
              <w:t>x</w:t>
            </w:r>
          </w:p>
          <w:p w:rsidR="00385649" w:rsidRPr="00A46995" w:rsidRDefault="00385649" w:rsidP="00F8645D">
            <w:pPr>
              <w:tabs>
                <w:tab w:val="center" w:pos="4153"/>
                <w:tab w:val="right" w:pos="8306"/>
              </w:tabs>
              <w:spacing w:line="360" w:lineRule="auto"/>
              <w:rPr>
                <w:sz w:val="20"/>
                <w:szCs w:val="20"/>
              </w:rPr>
            </w:pPr>
            <w:r w:rsidRPr="00A46995">
              <w:rPr>
                <w:sz w:val="20"/>
                <w:szCs w:val="20"/>
              </w:rPr>
              <w:t>By cross multiplication</w:t>
            </w:r>
          </w:p>
          <w:p w:rsidR="00385649" w:rsidRPr="00A46995" w:rsidRDefault="00385649" w:rsidP="00F8645D">
            <w:pPr>
              <w:tabs>
                <w:tab w:val="center" w:pos="4153"/>
                <w:tab w:val="right" w:pos="8306"/>
              </w:tabs>
              <w:spacing w:line="360" w:lineRule="auto"/>
              <w:rPr>
                <w:sz w:val="20"/>
                <w:szCs w:val="20"/>
              </w:rPr>
            </w:pPr>
            <w:r w:rsidRPr="00A46995">
              <w:rPr>
                <w:sz w:val="20"/>
                <w:szCs w:val="20"/>
              </w:rPr>
              <w:t>1,000 × cm</w:t>
            </w:r>
            <w:r w:rsidRPr="00A46995">
              <w:rPr>
                <w:sz w:val="20"/>
                <w:szCs w:val="20"/>
                <w:vertAlign w:val="superscript"/>
              </w:rPr>
              <w:t>3</w:t>
            </w:r>
            <w:r w:rsidRPr="00A46995">
              <w:rPr>
                <w:sz w:val="20"/>
                <w:szCs w:val="20"/>
              </w:rPr>
              <w:t xml:space="preserve"> =  100,000cm</w:t>
            </w:r>
            <w:r w:rsidRPr="00A46995">
              <w:rPr>
                <w:sz w:val="20"/>
                <w:szCs w:val="20"/>
                <w:vertAlign w:val="superscript"/>
              </w:rPr>
              <w:t xml:space="preserve">3  </w:t>
            </w:r>
            <w:r w:rsidRPr="00A46995">
              <w:rPr>
                <w:sz w:val="20"/>
                <w:szCs w:val="20"/>
              </w:rPr>
              <w:t xml:space="preserve">× litres </w:t>
            </w:r>
          </w:p>
          <w:p w:rsidR="00385649" w:rsidRPr="00A46995" w:rsidRDefault="00385649" w:rsidP="00F8645D">
            <w:pPr>
              <w:tabs>
                <w:tab w:val="center" w:pos="4153"/>
                <w:tab w:val="right" w:pos="8306"/>
              </w:tabs>
              <w:spacing w:line="360" w:lineRule="auto"/>
              <w:rPr>
                <w:sz w:val="20"/>
                <w:szCs w:val="20"/>
                <w:vertAlign w:val="subscript"/>
              </w:rPr>
            </w:pPr>
            <w:r w:rsidRPr="00A46995">
              <w:rPr>
                <w:sz w:val="20"/>
                <w:szCs w:val="20"/>
              </w:rPr>
              <w:t xml:space="preserve">  </w:t>
            </w:r>
            <w:r w:rsidRPr="00A46995">
              <w:rPr>
                <w:i/>
                <w:sz w:val="20"/>
                <w:szCs w:val="20"/>
              </w:rPr>
              <w:t>x</w:t>
            </w:r>
            <w:r w:rsidRPr="00A46995">
              <w:rPr>
                <w:sz w:val="20"/>
                <w:szCs w:val="20"/>
              </w:rPr>
              <w:t xml:space="preserve"> =  </w:t>
            </w:r>
            <w:r w:rsidRPr="004500F2">
              <w:rPr>
                <w:noProof/>
                <w:position w:val="-20"/>
                <w:sz w:val="20"/>
                <w:szCs w:val="20"/>
                <w:lang w:eastAsia="en-US"/>
              </w:rPr>
              <w:pict>
                <v:shape id="Picture 37" o:spid="_x0000_i1074" type="#_x0000_t75" style="width:75.75pt;height:24pt;visibility:visible">
                  <v:imagedata r:id="rId88" o:title="" chromakey="white"/>
                </v:shape>
              </w:pic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     =100 litres</w:t>
            </w:r>
          </w:p>
        </w:tc>
        <w:tc>
          <w:tcPr>
            <w:tcW w:w="3300" w:type="dxa"/>
          </w:tcPr>
          <w:p w:rsidR="00385649" w:rsidRPr="00A46995" w:rsidRDefault="00385649" w:rsidP="00F8645D">
            <w:pPr>
              <w:tabs>
                <w:tab w:val="center" w:pos="4153"/>
                <w:tab w:val="right" w:pos="8306"/>
              </w:tabs>
              <w:spacing w:line="276" w:lineRule="auto"/>
              <w:rPr>
                <w:sz w:val="20"/>
                <w:szCs w:val="20"/>
              </w:rPr>
            </w:pPr>
          </w:p>
          <w:p w:rsidR="00385649" w:rsidRPr="00A46995" w:rsidRDefault="00385649" w:rsidP="00F8645D">
            <w:pPr>
              <w:tabs>
                <w:tab w:val="center" w:pos="4153"/>
                <w:tab w:val="right" w:pos="8306"/>
              </w:tabs>
              <w:spacing w:line="360" w:lineRule="auto"/>
              <w:rPr>
                <w:sz w:val="20"/>
                <w:szCs w:val="20"/>
              </w:rPr>
            </w:pPr>
            <w:r w:rsidRPr="00B23F07">
              <w:rPr>
                <w:position w:val="-6"/>
                <w:sz w:val="20"/>
                <w:szCs w:val="20"/>
              </w:rPr>
              <w:object w:dxaOrig="300" w:dyaOrig="240">
                <v:shape id="_x0000_i1075" type="#_x0000_t75" style="width:16.5pt;height:10.5pt" o:ole="">
                  <v:imagedata r:id="rId89" o:title=""/>
                </v:shape>
                <o:OLEObject Type="Embed" ProgID="Equation.3" ShapeID="_x0000_i1075" DrawAspect="Content" ObjectID="_1497607623" r:id="rId90"/>
              </w:object>
            </w:r>
            <w:r w:rsidRPr="00A46995">
              <w:rPr>
                <w:sz w:val="20"/>
                <w:szCs w:val="20"/>
              </w:rPr>
              <w:t xml:space="preserve"> </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Incorrect use of the relationship </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1m  =  100cm  to deduce that </w:t>
            </w:r>
          </w:p>
          <w:p w:rsidR="00385649" w:rsidRPr="00A46995" w:rsidRDefault="00385649" w:rsidP="00F8645D">
            <w:pPr>
              <w:tabs>
                <w:tab w:val="center" w:pos="4153"/>
                <w:tab w:val="right" w:pos="8306"/>
              </w:tabs>
              <w:spacing w:line="360" w:lineRule="auto"/>
              <w:rPr>
                <w:sz w:val="20"/>
                <w:szCs w:val="20"/>
              </w:rPr>
            </w:pPr>
            <w:r w:rsidRPr="00A46995">
              <w:rPr>
                <w:sz w:val="20"/>
                <w:szCs w:val="20"/>
              </w:rPr>
              <w:t>1m</w:t>
            </w:r>
            <w:r w:rsidRPr="00A46995">
              <w:rPr>
                <w:sz w:val="20"/>
                <w:szCs w:val="20"/>
                <w:vertAlign w:val="superscript"/>
              </w:rPr>
              <w:t>3</w:t>
            </w:r>
            <w:r w:rsidRPr="00A46995">
              <w:rPr>
                <w:sz w:val="20"/>
                <w:szCs w:val="20"/>
              </w:rPr>
              <w:t>= 100m</w:t>
            </w:r>
            <w:r w:rsidRPr="00A46995">
              <w:rPr>
                <w:sz w:val="20"/>
                <w:szCs w:val="20"/>
                <w:vertAlign w:val="superscript"/>
              </w:rPr>
              <w:t>3</w:t>
            </w:r>
          </w:p>
          <w:p w:rsidR="00385649" w:rsidRPr="00A46995" w:rsidRDefault="00385649" w:rsidP="00F8645D">
            <w:pPr>
              <w:tabs>
                <w:tab w:val="center" w:pos="4153"/>
                <w:tab w:val="right" w:pos="8306"/>
              </w:tabs>
              <w:spacing w:line="276" w:lineRule="auto"/>
              <w:rPr>
                <w:sz w:val="20"/>
                <w:szCs w:val="20"/>
              </w:rPr>
            </w:pPr>
          </w:p>
        </w:tc>
        <w:tc>
          <w:tcPr>
            <w:tcW w:w="2860" w:type="dxa"/>
          </w:tcPr>
          <w:p w:rsidR="00385649" w:rsidRPr="00A46995" w:rsidRDefault="00385649" w:rsidP="00F8645D">
            <w:pPr>
              <w:tabs>
                <w:tab w:val="center" w:pos="4153"/>
                <w:tab w:val="right" w:pos="8306"/>
              </w:tabs>
              <w:spacing w:line="276" w:lineRule="auto"/>
              <w:rPr>
                <w:sz w:val="20"/>
                <w:szCs w:val="20"/>
              </w:rPr>
            </w:pPr>
          </w:p>
          <w:p w:rsidR="00385649" w:rsidRPr="00A46995" w:rsidRDefault="00385649" w:rsidP="00F8645D">
            <w:pPr>
              <w:pStyle w:val="msolistparagraph0"/>
              <w:tabs>
                <w:tab w:val="center" w:pos="4153"/>
                <w:tab w:val="right" w:pos="8306"/>
              </w:tabs>
              <w:spacing w:after="0" w:line="360" w:lineRule="auto"/>
              <w:ind w:left="53"/>
              <w:rPr>
                <w:rFonts w:ascii="Times New Roman" w:hAnsi="Times New Roman"/>
                <w:sz w:val="20"/>
                <w:szCs w:val="20"/>
              </w:rPr>
            </w:pPr>
            <w:r w:rsidRPr="00A46995">
              <w:rPr>
                <w:rFonts w:ascii="Times New Roman" w:hAnsi="Times New Roman"/>
                <w:sz w:val="20"/>
                <w:szCs w:val="20"/>
              </w:rPr>
              <w:t>Cubing only the unit- prefix instead of both the prefix and quantity expressed in centimeters.</w:t>
            </w:r>
          </w:p>
        </w:tc>
        <w:tc>
          <w:tcPr>
            <w:tcW w:w="2783" w:type="dxa"/>
          </w:tcPr>
          <w:p w:rsidR="00385649" w:rsidRPr="00A46995" w:rsidRDefault="00385649" w:rsidP="00F8645D">
            <w:pPr>
              <w:pStyle w:val="msolistparagraph0"/>
              <w:tabs>
                <w:tab w:val="center" w:pos="4153"/>
                <w:tab w:val="right" w:pos="8306"/>
              </w:tabs>
              <w:spacing w:after="0"/>
              <w:ind w:left="53"/>
              <w:rPr>
                <w:rFonts w:ascii="Times New Roman" w:hAnsi="Times New Roman"/>
                <w:sz w:val="20"/>
                <w:szCs w:val="20"/>
              </w:rPr>
            </w:pPr>
          </w:p>
          <w:p w:rsidR="00385649" w:rsidRPr="00A46995" w:rsidRDefault="00385649" w:rsidP="00F8645D">
            <w:pPr>
              <w:tabs>
                <w:tab w:val="center" w:pos="4153"/>
                <w:tab w:val="right" w:pos="8306"/>
              </w:tabs>
              <w:spacing w:line="360" w:lineRule="auto"/>
              <w:rPr>
                <w:sz w:val="20"/>
                <w:szCs w:val="20"/>
              </w:rPr>
            </w:pPr>
            <w:r w:rsidRPr="00A46995">
              <w:rPr>
                <w:sz w:val="20"/>
                <w:szCs w:val="20"/>
              </w:rPr>
              <w:t>Defined 1m</w:t>
            </w:r>
            <w:r w:rsidRPr="00A46995">
              <w:rPr>
                <w:sz w:val="20"/>
                <w:szCs w:val="20"/>
                <w:vertAlign w:val="superscript"/>
              </w:rPr>
              <w:t>3</w:t>
            </w:r>
            <w:r w:rsidRPr="00A46995">
              <w:rPr>
                <w:sz w:val="20"/>
                <w:szCs w:val="20"/>
              </w:rPr>
              <w:t xml:space="preserve"> as  </w:t>
            </w:r>
          </w:p>
          <w:p w:rsidR="00385649" w:rsidRPr="00A46995" w:rsidRDefault="00385649" w:rsidP="00F8645D">
            <w:pPr>
              <w:tabs>
                <w:tab w:val="center" w:pos="4153"/>
                <w:tab w:val="right" w:pos="8306"/>
              </w:tabs>
              <w:spacing w:line="360" w:lineRule="auto"/>
              <w:rPr>
                <w:sz w:val="20"/>
                <w:szCs w:val="20"/>
              </w:rPr>
            </w:pPr>
            <w:r w:rsidRPr="00A46995">
              <w:rPr>
                <w:sz w:val="20"/>
                <w:szCs w:val="20"/>
              </w:rPr>
              <w:t>1m</w:t>
            </w:r>
            <w:r w:rsidRPr="00A46995">
              <w:rPr>
                <w:sz w:val="20"/>
                <w:szCs w:val="20"/>
                <w:vertAlign w:val="superscript"/>
              </w:rPr>
              <w:t>3</w:t>
            </w:r>
            <w:r w:rsidRPr="00A46995">
              <w:rPr>
                <w:sz w:val="20"/>
                <w:szCs w:val="20"/>
              </w:rPr>
              <w:t>= 100cm</w:t>
            </w:r>
            <w:r w:rsidRPr="00A46995">
              <w:rPr>
                <w:sz w:val="20"/>
                <w:szCs w:val="20"/>
                <w:vertAlign w:val="superscript"/>
              </w:rPr>
              <w:t>3</w:t>
            </w:r>
            <w:r w:rsidRPr="00A46995">
              <w:rPr>
                <w:sz w:val="20"/>
                <w:szCs w:val="20"/>
              </w:rPr>
              <w:t xml:space="preserve"> </w:t>
            </w:r>
          </w:p>
          <w:p w:rsidR="00385649" w:rsidRPr="00A46995" w:rsidRDefault="00385649" w:rsidP="00F8645D">
            <w:pPr>
              <w:tabs>
                <w:tab w:val="center" w:pos="4153"/>
                <w:tab w:val="right" w:pos="8306"/>
              </w:tabs>
              <w:spacing w:line="360" w:lineRule="auto"/>
              <w:rPr>
                <w:sz w:val="20"/>
                <w:szCs w:val="20"/>
              </w:rPr>
            </w:pPr>
            <w:r w:rsidRPr="00A46995">
              <w:rPr>
                <w:sz w:val="20"/>
                <w:szCs w:val="20"/>
              </w:rPr>
              <w:t xml:space="preserve">instead of </w:t>
            </w:r>
          </w:p>
          <w:p w:rsidR="00385649" w:rsidRPr="00A46995" w:rsidRDefault="00385649" w:rsidP="00F8645D">
            <w:pPr>
              <w:tabs>
                <w:tab w:val="center" w:pos="4153"/>
                <w:tab w:val="right" w:pos="8306"/>
              </w:tabs>
              <w:spacing w:line="360" w:lineRule="auto"/>
              <w:rPr>
                <w:sz w:val="20"/>
                <w:szCs w:val="20"/>
              </w:rPr>
            </w:pPr>
            <w:r w:rsidRPr="00A46995">
              <w:rPr>
                <w:sz w:val="20"/>
                <w:szCs w:val="20"/>
              </w:rPr>
              <w:t>1m</w:t>
            </w:r>
            <w:r w:rsidRPr="00A46995">
              <w:rPr>
                <w:sz w:val="20"/>
                <w:szCs w:val="20"/>
                <w:vertAlign w:val="superscript"/>
              </w:rPr>
              <w:t>3</w:t>
            </w:r>
            <w:r w:rsidRPr="00A46995">
              <w:rPr>
                <w:sz w:val="20"/>
                <w:szCs w:val="20"/>
              </w:rPr>
              <w:t xml:space="preserve"> = (1m)</w:t>
            </w:r>
            <w:r w:rsidRPr="00A46995">
              <w:rPr>
                <w:sz w:val="20"/>
                <w:szCs w:val="20"/>
                <w:vertAlign w:val="superscript"/>
              </w:rPr>
              <w:t>3</w:t>
            </w:r>
            <w:r w:rsidRPr="00A46995">
              <w:rPr>
                <w:sz w:val="20"/>
                <w:szCs w:val="20"/>
              </w:rPr>
              <w:t xml:space="preserve"> </w:t>
            </w:r>
          </w:p>
          <w:p w:rsidR="00385649" w:rsidRPr="00A46995" w:rsidRDefault="00385649" w:rsidP="00F8645D">
            <w:pPr>
              <w:tabs>
                <w:tab w:val="center" w:pos="4153"/>
                <w:tab w:val="right" w:pos="8306"/>
              </w:tabs>
              <w:spacing w:line="360" w:lineRule="auto"/>
              <w:rPr>
                <w:sz w:val="20"/>
                <w:szCs w:val="20"/>
              </w:rPr>
            </w:pPr>
            <w:r w:rsidRPr="00A46995">
              <w:rPr>
                <w:sz w:val="20"/>
                <w:szCs w:val="20"/>
              </w:rPr>
              <w:t>= 1m × 1m × 1m =</w:t>
            </w:r>
          </w:p>
          <w:p w:rsidR="00385649" w:rsidRPr="00A46995" w:rsidRDefault="00385649" w:rsidP="00F8645D">
            <w:pPr>
              <w:tabs>
                <w:tab w:val="center" w:pos="4153"/>
                <w:tab w:val="right" w:pos="8306"/>
              </w:tabs>
              <w:spacing w:line="360" w:lineRule="auto"/>
              <w:rPr>
                <w:sz w:val="20"/>
                <w:szCs w:val="20"/>
              </w:rPr>
            </w:pPr>
            <w:r w:rsidRPr="00A46995">
              <w:rPr>
                <w:sz w:val="20"/>
                <w:szCs w:val="20"/>
              </w:rPr>
              <w:t>100cm×100cm×100cm</w:t>
            </w:r>
          </w:p>
          <w:p w:rsidR="00385649" w:rsidRPr="00A46995" w:rsidRDefault="00385649" w:rsidP="00F8645D">
            <w:pPr>
              <w:pStyle w:val="msolistparagraph0"/>
              <w:tabs>
                <w:tab w:val="center" w:pos="4153"/>
                <w:tab w:val="right" w:pos="8306"/>
              </w:tabs>
              <w:spacing w:after="0" w:line="360" w:lineRule="auto"/>
              <w:ind w:left="53"/>
              <w:rPr>
                <w:rFonts w:ascii="Times New Roman" w:hAnsi="Times New Roman"/>
                <w:sz w:val="20"/>
                <w:szCs w:val="20"/>
              </w:rPr>
            </w:pPr>
            <w:r w:rsidRPr="00A46995">
              <w:rPr>
                <w:rFonts w:ascii="Times New Roman" w:hAnsi="Times New Roman"/>
                <w:sz w:val="20"/>
                <w:szCs w:val="20"/>
              </w:rPr>
              <w:t>=  1,000,000cm</w:t>
            </w:r>
            <w:r w:rsidRPr="00A46995">
              <w:rPr>
                <w:rFonts w:ascii="Times New Roman" w:hAnsi="Times New Roman"/>
                <w:sz w:val="20"/>
                <w:szCs w:val="20"/>
                <w:vertAlign w:val="superscript"/>
              </w:rPr>
              <w:t>3</w:t>
            </w:r>
          </w:p>
        </w:tc>
      </w:tr>
    </w:tbl>
    <w:p w:rsidR="00385649" w:rsidRPr="00A46995" w:rsidRDefault="00385649" w:rsidP="005E6607">
      <w:pPr>
        <w:spacing w:line="360" w:lineRule="auto"/>
        <w:rPr>
          <w:b/>
          <w:sz w:val="6"/>
          <w:szCs w:val="6"/>
        </w:rPr>
      </w:pPr>
    </w:p>
    <w:p w:rsidR="00385649" w:rsidRPr="00A46995" w:rsidRDefault="00385649" w:rsidP="005E6607">
      <w:pPr>
        <w:spacing w:line="480" w:lineRule="auto"/>
        <w:jc w:val="both"/>
        <w:rPr>
          <w:sz w:val="14"/>
          <w:szCs w:val="14"/>
        </w:rPr>
      </w:pPr>
    </w:p>
    <w:p w:rsidR="00385649" w:rsidRDefault="00385649" w:rsidP="005E6607">
      <w:pPr>
        <w:spacing w:line="480" w:lineRule="auto"/>
        <w:jc w:val="both"/>
      </w:pPr>
      <w:r>
        <w:t xml:space="preserve">There were two types of errors noted in the respondents’ work of converting </w:t>
      </w:r>
      <w:r w:rsidRPr="008F785C">
        <w:rPr>
          <w:i/>
        </w:rPr>
        <w:t xml:space="preserve">square metres into square centimeters, cubic metres into cubic centimeters </w:t>
      </w:r>
      <w:r w:rsidRPr="008F785C">
        <w:t>and</w:t>
      </w:r>
      <w:r w:rsidRPr="008F785C">
        <w:rPr>
          <w:i/>
        </w:rPr>
        <w:t xml:space="preserve"> cubic metres into litres</w:t>
      </w:r>
      <w:r>
        <w:rPr>
          <w:i/>
        </w:rPr>
        <w:t>.</w:t>
      </w:r>
      <w:r>
        <w:t xml:space="preserve">  The first is a conceptual error. Over 81% of respondents applied incorrectly the relationships of units.  This error occurred because they did not have a good understanding of the relationship between metre and centimetres.  They knew that </w:t>
      </w:r>
      <w:r>
        <w:rPr>
          <w:i/>
        </w:rPr>
        <w:t>1m = 100cm,</w:t>
      </w:r>
      <w:r>
        <w:t xml:space="preserve"> but did not understand the definitions or rather the expanded forms of ‘a square metre’ and ‘a cubic metre’.   These respondents had a misconception that since the relationship of one metre and centimetres was that </w:t>
      </w:r>
      <w:r>
        <w:rPr>
          <w:i/>
        </w:rPr>
        <w:t>1m = 100cm,</w:t>
      </w:r>
      <w:r>
        <w:t xml:space="preserve"> then </w:t>
      </w:r>
      <w:r w:rsidRPr="00D36FE7">
        <w:rPr>
          <w:i/>
        </w:rPr>
        <w:t>1m</w:t>
      </w:r>
      <w:r w:rsidRPr="00D36FE7">
        <w:rPr>
          <w:i/>
          <w:vertAlign w:val="superscript"/>
        </w:rPr>
        <w:t>2</w:t>
      </w:r>
      <w:r w:rsidRPr="00D36FE7">
        <w:rPr>
          <w:i/>
        </w:rPr>
        <w:t xml:space="preserve"> = 100cm</w:t>
      </w:r>
      <w:r w:rsidRPr="00D36FE7">
        <w:rPr>
          <w:i/>
          <w:vertAlign w:val="superscript"/>
        </w:rPr>
        <w:t>2</w:t>
      </w:r>
      <w:r>
        <w:t xml:space="preserve">.  Likewise they deduced that </w:t>
      </w:r>
      <w:r w:rsidRPr="00D36FE7">
        <w:rPr>
          <w:i/>
        </w:rPr>
        <w:t>1m</w:t>
      </w:r>
      <w:r w:rsidRPr="00D36FE7">
        <w:rPr>
          <w:i/>
          <w:vertAlign w:val="superscript"/>
        </w:rPr>
        <w:t>3</w:t>
      </w:r>
      <w:r w:rsidRPr="00D36FE7">
        <w:rPr>
          <w:i/>
        </w:rPr>
        <w:t xml:space="preserve"> = 100cm</w:t>
      </w:r>
      <w:r w:rsidRPr="00D36FE7">
        <w:rPr>
          <w:i/>
          <w:vertAlign w:val="superscript"/>
        </w:rPr>
        <w:t>3</w:t>
      </w:r>
      <w:r>
        <w:t xml:space="preserve">.  Clearly, the respondents squared or cubed only the prefixes, forgetting to do the same for the numerical quantities as well.  Therefore, respondents lacked correct conceptual understanding, that </w:t>
      </w:r>
      <w:r w:rsidRPr="00DC5196">
        <w:rPr>
          <w:i/>
        </w:rPr>
        <w:t>1m</w:t>
      </w:r>
      <w:r w:rsidRPr="00DC5196">
        <w:rPr>
          <w:i/>
          <w:vertAlign w:val="superscript"/>
        </w:rPr>
        <w:t>2</w:t>
      </w:r>
      <w:r>
        <w:t xml:space="preserve"> = </w:t>
      </w:r>
      <w:r w:rsidRPr="00DC5196">
        <w:rPr>
          <w:i/>
        </w:rPr>
        <w:t>1</w:t>
      </w:r>
      <w:r w:rsidRPr="00DC5196">
        <w:rPr>
          <w:i/>
          <w:vertAlign w:val="superscript"/>
        </w:rPr>
        <w:t>2</w:t>
      </w:r>
      <w:r w:rsidRPr="00DC5196">
        <w:rPr>
          <w:i/>
        </w:rPr>
        <w:t>m</w:t>
      </w:r>
      <w:r w:rsidRPr="00DC5196">
        <w:rPr>
          <w:i/>
          <w:vertAlign w:val="superscript"/>
        </w:rPr>
        <w:t>2</w:t>
      </w:r>
      <w:r w:rsidRPr="00DC5196">
        <w:rPr>
          <w:i/>
        </w:rPr>
        <w:t xml:space="preserve"> = (1m)</w:t>
      </w:r>
      <w:r w:rsidRPr="00DC5196">
        <w:rPr>
          <w:i/>
          <w:vertAlign w:val="superscript"/>
        </w:rPr>
        <w:t>2</w:t>
      </w:r>
      <w:r>
        <w:rPr>
          <w:i/>
        </w:rPr>
        <w:t xml:space="preserve">= </w:t>
      </w:r>
      <w:r w:rsidRPr="00A963EE">
        <w:rPr>
          <w:i/>
        </w:rPr>
        <w:t>1m × 1m</w:t>
      </w:r>
      <w:r>
        <w:t xml:space="preserve">.  Similarly, they did not understand that </w:t>
      </w:r>
      <w:r w:rsidRPr="00DC5196">
        <w:rPr>
          <w:i/>
        </w:rPr>
        <w:t>1m</w:t>
      </w:r>
      <w:r w:rsidRPr="00DC5196">
        <w:rPr>
          <w:i/>
          <w:vertAlign w:val="superscript"/>
        </w:rPr>
        <w:t>3</w:t>
      </w:r>
      <w:r w:rsidRPr="00DC5196">
        <w:rPr>
          <w:i/>
        </w:rPr>
        <w:t xml:space="preserve"> = (1m)</w:t>
      </w:r>
      <w:r w:rsidRPr="00DC5196">
        <w:rPr>
          <w:i/>
          <w:vertAlign w:val="superscript"/>
        </w:rPr>
        <w:t>3</w:t>
      </w:r>
      <w:r w:rsidRPr="00DC5196">
        <w:rPr>
          <w:i/>
        </w:rPr>
        <w:t xml:space="preserve"> = 1</w:t>
      </w:r>
      <w:r w:rsidRPr="00DC5196">
        <w:rPr>
          <w:i/>
          <w:vertAlign w:val="superscript"/>
        </w:rPr>
        <w:t>3</w:t>
      </w:r>
      <w:r w:rsidRPr="00DC5196">
        <w:rPr>
          <w:i/>
        </w:rPr>
        <w:t>m</w:t>
      </w:r>
      <w:r w:rsidRPr="00DC5196">
        <w:rPr>
          <w:i/>
          <w:vertAlign w:val="superscript"/>
        </w:rPr>
        <w:t xml:space="preserve">3 </w:t>
      </w:r>
      <w:r w:rsidRPr="00DC5196">
        <w:rPr>
          <w:i/>
        </w:rPr>
        <w:t xml:space="preserve">= 1m ×1m ×1m. </w:t>
      </w:r>
      <w:r w:rsidRPr="00DC5196">
        <w:t xml:space="preserve"> </w:t>
      </w:r>
    </w:p>
    <w:p w:rsidR="00385649" w:rsidRPr="009E499D" w:rsidRDefault="00385649" w:rsidP="005E6607">
      <w:pPr>
        <w:spacing w:line="480" w:lineRule="auto"/>
        <w:jc w:val="both"/>
        <w:rPr>
          <w:i/>
        </w:rPr>
        <w:sectPr w:rsidR="00385649" w:rsidRPr="009E499D" w:rsidSect="00F8645D">
          <w:pgSz w:w="16834" w:h="11909" w:orient="landscape" w:code="9"/>
          <w:pgMar w:top="2304" w:right="1440" w:bottom="1354" w:left="2275" w:header="720" w:footer="288" w:gutter="0"/>
          <w:cols w:space="720"/>
          <w:docGrid w:linePitch="360"/>
        </w:sectPr>
      </w:pPr>
    </w:p>
    <w:p w:rsidR="00385649" w:rsidRDefault="00385649" w:rsidP="005E6607">
      <w:pPr>
        <w:spacing w:line="480" w:lineRule="auto"/>
        <w:jc w:val="both"/>
      </w:pPr>
      <w:r>
        <w:t xml:space="preserve">When students understand these expanded forms, it will be easy for them to establish the correct relationship that </w:t>
      </w:r>
      <w:r w:rsidRPr="000E7C1D">
        <w:rPr>
          <w:i/>
        </w:rPr>
        <w:t>1m</w:t>
      </w:r>
      <w:r w:rsidRPr="000E7C1D">
        <w:rPr>
          <w:i/>
          <w:vertAlign w:val="superscript"/>
        </w:rPr>
        <w:t>2</w:t>
      </w:r>
      <w:r w:rsidRPr="000E7C1D">
        <w:rPr>
          <w:i/>
        </w:rPr>
        <w:t xml:space="preserve"> = 1m ×1m = 100cm ×100cm</w:t>
      </w:r>
      <w:r>
        <w:rPr>
          <w:i/>
        </w:rPr>
        <w:t xml:space="preserve"> </w:t>
      </w:r>
      <w:r w:rsidRPr="000E7C1D">
        <w:t>as</w:t>
      </w:r>
      <w:r>
        <w:t xml:space="preserve"> well as the relationship </w:t>
      </w:r>
      <w:r w:rsidRPr="00F068BE">
        <w:rPr>
          <w:i/>
        </w:rPr>
        <w:t>1m</w:t>
      </w:r>
      <w:r w:rsidRPr="00F068BE">
        <w:rPr>
          <w:i/>
          <w:vertAlign w:val="superscript"/>
        </w:rPr>
        <w:t>3</w:t>
      </w:r>
      <w:r w:rsidRPr="00F068BE">
        <w:rPr>
          <w:i/>
        </w:rPr>
        <w:t>= 1m × 1m× 1m = 100cm ×100cm ×100cm</w:t>
      </w:r>
      <w:r>
        <w:rPr>
          <w:i/>
        </w:rPr>
        <w:t>.</w:t>
      </w:r>
    </w:p>
    <w:p w:rsidR="00385649" w:rsidRPr="00823AC5" w:rsidRDefault="00385649" w:rsidP="005E6607">
      <w:pPr>
        <w:spacing w:line="480" w:lineRule="auto"/>
        <w:jc w:val="both"/>
        <w:rPr>
          <w:sz w:val="16"/>
          <w:szCs w:val="16"/>
        </w:rPr>
      </w:pPr>
    </w:p>
    <w:p w:rsidR="00385649" w:rsidRDefault="00385649" w:rsidP="005E6607">
      <w:pPr>
        <w:spacing w:line="480" w:lineRule="auto"/>
        <w:jc w:val="both"/>
      </w:pPr>
      <w:r>
        <w:t xml:space="preserve">The second error was procedural.  Respondents exclude units either in the calculations or in the final answer, as indicated in Table 4.5. An effective remediation is for the teacher to discuss with students about definitions of ‘a square metre’ and a ‘cubic metre’ as well as giving them adequate exercises to practice the conversions in discussion groups and individually.   </w:t>
      </w:r>
    </w:p>
    <w:p w:rsidR="00385649" w:rsidRPr="00823AC5" w:rsidRDefault="00385649" w:rsidP="005E6607">
      <w:pPr>
        <w:spacing w:before="32" w:line="480" w:lineRule="auto"/>
        <w:jc w:val="both"/>
        <w:rPr>
          <w:b/>
          <w:sz w:val="16"/>
          <w:szCs w:val="16"/>
        </w:rPr>
      </w:pPr>
      <w:bookmarkStart w:id="441" w:name="_Toc389725514"/>
    </w:p>
    <w:p w:rsidR="00385649" w:rsidRPr="00B07587" w:rsidRDefault="00385649" w:rsidP="005E6607">
      <w:pPr>
        <w:spacing w:before="32" w:line="480" w:lineRule="auto"/>
        <w:jc w:val="both"/>
        <w:outlineLvl w:val="0"/>
        <w:rPr>
          <w:b/>
        </w:rPr>
      </w:pPr>
      <w:bookmarkStart w:id="442" w:name="_Toc393784070"/>
      <w:bookmarkStart w:id="443" w:name="_Toc417971751"/>
      <w:bookmarkStart w:id="444" w:name="_Toc423770531"/>
      <w:r w:rsidRPr="00B07587">
        <w:rPr>
          <w:b/>
        </w:rPr>
        <w:t>4.</w:t>
      </w:r>
      <w:r>
        <w:rPr>
          <w:b/>
        </w:rPr>
        <w:t>4</w:t>
      </w:r>
      <w:r w:rsidRPr="00B07587">
        <w:rPr>
          <w:b/>
        </w:rPr>
        <w:t>.1.2 Computing Units of Length and Time</w:t>
      </w:r>
      <w:bookmarkEnd w:id="441"/>
      <w:bookmarkEnd w:id="442"/>
      <w:bookmarkEnd w:id="443"/>
      <w:bookmarkEnd w:id="444"/>
    </w:p>
    <w:p w:rsidR="00385649" w:rsidRPr="000F20C0" w:rsidRDefault="00385649" w:rsidP="005E6607">
      <w:pPr>
        <w:spacing w:before="32" w:line="480" w:lineRule="auto"/>
        <w:jc w:val="both"/>
      </w:pPr>
      <w:r>
        <w:t xml:space="preserve">Conversions of minutes into hours, as well as conversion of metres into kilometers, were tested in items 36 and 38.  </w:t>
      </w:r>
      <w:r w:rsidRPr="000250BE">
        <w:t>Standard units of time are seconds, minutes, hours, days, weeks, months and years.  The day is divided into 24 hours</w:t>
      </w:r>
      <w:r>
        <w:t xml:space="preserve">; an hour is divided into 60 minutes and a minute into 60 seconds.  For this reason, addition and subtraction of minutes and seconds does not follow </w:t>
      </w:r>
      <w:r w:rsidRPr="00CA0095">
        <w:t>the</w:t>
      </w:r>
      <w:r>
        <w:t xml:space="preserve"> usual rules of arithmetic.  This is because minutes and hours work in base 60.  Table 4.6 shows errors found in solutions for items 36 and 38, the associated misconceptions and causes. </w:t>
      </w:r>
    </w:p>
    <w:p w:rsidR="00385649" w:rsidRDefault="00385649" w:rsidP="005E6607">
      <w:pPr>
        <w:spacing w:line="360" w:lineRule="auto"/>
        <w:outlineLvl w:val="0"/>
        <w:rPr>
          <w:b/>
        </w:rPr>
      </w:pPr>
      <w:bookmarkStart w:id="445" w:name="_Toc392778102"/>
      <w:bookmarkStart w:id="446" w:name="_Toc393784071"/>
    </w:p>
    <w:p w:rsidR="00385649" w:rsidRPr="00E97857" w:rsidRDefault="00385649" w:rsidP="00DE2287">
      <w:pPr>
        <w:widowControl w:val="0"/>
        <w:spacing w:line="480" w:lineRule="auto"/>
        <w:jc w:val="both"/>
      </w:pPr>
      <w:r>
        <w:t>Respondents were requested to find the average of the given time durations.  The correct procedure is to obtain the sum of the given four quantities of time, then divide by 4.  As shown in Table 4.6, 72.7% of them obtained 15hr 20min as the sum of 2:55, 1:40, 8:05 and 3:20 instead of 16hr 00min.  It is evident that respondents regarded addition of minutes to be done in the same way as for base ten numerations</w:t>
      </w:r>
      <w:r w:rsidRPr="0005749B">
        <w:t>.</w:t>
      </w:r>
      <w:r>
        <w:t xml:space="preserve"> As such they committed </w:t>
      </w:r>
      <w:r w:rsidRPr="00DC5262">
        <w:rPr>
          <w:i/>
        </w:rPr>
        <w:t>base 10 addition error</w:t>
      </w:r>
      <w:r>
        <w:t xml:space="preserve"> because they had no knowledge of numeration of minutes and hours.</w:t>
      </w:r>
    </w:p>
    <w:p w:rsidR="00385649" w:rsidRDefault="00385649" w:rsidP="005E6607">
      <w:pPr>
        <w:spacing w:line="360" w:lineRule="auto"/>
        <w:outlineLvl w:val="0"/>
        <w:rPr>
          <w:b/>
        </w:rPr>
      </w:pPr>
    </w:p>
    <w:p w:rsidR="00385649" w:rsidRPr="00764E39" w:rsidRDefault="00385649" w:rsidP="005E6607">
      <w:pPr>
        <w:spacing w:line="360" w:lineRule="auto"/>
        <w:outlineLvl w:val="0"/>
        <w:rPr>
          <w:b/>
        </w:rPr>
      </w:pPr>
      <w:bookmarkStart w:id="447" w:name="_Toc419209864"/>
      <w:bookmarkStart w:id="448" w:name="_Toc417971752"/>
      <w:bookmarkStart w:id="449" w:name="_Toc420589545"/>
      <w:bookmarkStart w:id="450" w:name="_Toc423685472"/>
      <w:bookmarkStart w:id="451" w:name="_Toc423770532"/>
      <w:r>
        <w:rPr>
          <w:b/>
        </w:rPr>
        <w:t>Table 4.6: Student Failure Rates (%) by Work, Errors, Causes of Errors and Misconceptions on Computation of Units of Time, and Length</w:t>
      </w:r>
      <w:bookmarkEnd w:id="447"/>
      <w:bookmarkEnd w:id="448"/>
      <w:bookmarkEnd w:id="449"/>
      <w:bookmarkEnd w:id="450"/>
      <w:bookmarkEnd w:id="451"/>
      <w:r>
        <w:rPr>
          <w:b/>
        </w:rPr>
        <w:t xml:space="preserve"> </w:t>
      </w:r>
      <w:bookmarkEnd w:id="445"/>
      <w:bookmarkEnd w:id="446"/>
    </w:p>
    <w:tbl>
      <w:tblPr>
        <w:tblW w:w="8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0"/>
        <w:gridCol w:w="2090"/>
        <w:gridCol w:w="1980"/>
        <w:gridCol w:w="1650"/>
        <w:gridCol w:w="1676"/>
      </w:tblGrid>
      <w:tr w:rsidR="00385649" w:rsidRPr="00764E39" w:rsidTr="008E3A5E">
        <w:trPr>
          <w:trHeight w:val="588"/>
        </w:trPr>
        <w:tc>
          <w:tcPr>
            <w:tcW w:w="880" w:type="dxa"/>
            <w:vMerge w:val="restart"/>
          </w:tcPr>
          <w:p w:rsidR="00385649" w:rsidRDefault="00385649">
            <w:pPr>
              <w:tabs>
                <w:tab w:val="center" w:pos="4153"/>
                <w:tab w:val="right" w:pos="8306"/>
              </w:tabs>
              <w:spacing w:line="360" w:lineRule="auto"/>
              <w:jc w:val="center"/>
              <w:rPr>
                <w:b/>
              </w:rPr>
            </w:pPr>
            <w:r w:rsidRPr="004C3C0E">
              <w:rPr>
                <w:b/>
                <w:sz w:val="22"/>
                <w:szCs w:val="22"/>
              </w:rPr>
              <w:t>% Failure rate</w:t>
            </w:r>
          </w:p>
        </w:tc>
        <w:tc>
          <w:tcPr>
            <w:tcW w:w="2090" w:type="dxa"/>
            <w:vMerge w:val="restart"/>
          </w:tcPr>
          <w:p w:rsidR="00385649" w:rsidRDefault="00385649">
            <w:pPr>
              <w:tabs>
                <w:tab w:val="center" w:pos="4153"/>
                <w:tab w:val="right" w:pos="8306"/>
              </w:tabs>
              <w:spacing w:line="360" w:lineRule="auto"/>
              <w:jc w:val="center"/>
              <w:rPr>
                <w:b/>
              </w:rPr>
            </w:pPr>
            <w:r w:rsidRPr="004C3C0E">
              <w:rPr>
                <w:b/>
                <w:sz w:val="22"/>
                <w:szCs w:val="22"/>
              </w:rPr>
              <w:t>Student’s work</w:t>
            </w:r>
          </w:p>
        </w:tc>
        <w:tc>
          <w:tcPr>
            <w:tcW w:w="3630" w:type="dxa"/>
            <w:gridSpan w:val="2"/>
          </w:tcPr>
          <w:p w:rsidR="00385649" w:rsidRPr="00EE44D2" w:rsidRDefault="00385649" w:rsidP="00DE2287">
            <w:pPr>
              <w:tabs>
                <w:tab w:val="center" w:pos="4153"/>
                <w:tab w:val="right" w:pos="8306"/>
              </w:tabs>
              <w:spacing w:line="360" w:lineRule="auto"/>
              <w:jc w:val="center"/>
              <w:rPr>
                <w:b/>
              </w:rPr>
            </w:pPr>
            <w:r w:rsidRPr="004C3C0E">
              <w:rPr>
                <w:b/>
                <w:sz w:val="22"/>
                <w:szCs w:val="22"/>
              </w:rPr>
              <w:t>Errors</w:t>
            </w:r>
          </w:p>
        </w:tc>
        <w:tc>
          <w:tcPr>
            <w:tcW w:w="1676" w:type="dxa"/>
            <w:vMerge w:val="restart"/>
          </w:tcPr>
          <w:p w:rsidR="00385649" w:rsidRDefault="00385649">
            <w:pPr>
              <w:tabs>
                <w:tab w:val="center" w:pos="4153"/>
                <w:tab w:val="right" w:pos="8306"/>
              </w:tabs>
              <w:spacing w:line="360" w:lineRule="auto"/>
              <w:jc w:val="center"/>
              <w:rPr>
                <w:b/>
              </w:rPr>
            </w:pPr>
            <w:r>
              <w:rPr>
                <w:b/>
                <w:sz w:val="22"/>
                <w:szCs w:val="22"/>
              </w:rPr>
              <w:t>Associated m</w:t>
            </w:r>
            <w:r w:rsidRPr="004C3C0E">
              <w:rPr>
                <w:b/>
                <w:sz w:val="22"/>
                <w:szCs w:val="22"/>
              </w:rPr>
              <w:t>isconceptions</w:t>
            </w:r>
          </w:p>
        </w:tc>
      </w:tr>
      <w:tr w:rsidR="00385649" w:rsidRPr="00764E39" w:rsidTr="008E3A5E">
        <w:trPr>
          <w:trHeight w:val="540"/>
        </w:trPr>
        <w:tc>
          <w:tcPr>
            <w:tcW w:w="880" w:type="dxa"/>
            <w:vMerge/>
          </w:tcPr>
          <w:p w:rsidR="00385649" w:rsidRPr="00EE44D2" w:rsidRDefault="00385649" w:rsidP="00F8645D">
            <w:pPr>
              <w:tabs>
                <w:tab w:val="center" w:pos="4153"/>
                <w:tab w:val="right" w:pos="8306"/>
              </w:tabs>
              <w:spacing w:line="360" w:lineRule="auto"/>
              <w:rPr>
                <w:b/>
              </w:rPr>
            </w:pPr>
          </w:p>
        </w:tc>
        <w:tc>
          <w:tcPr>
            <w:tcW w:w="2090" w:type="dxa"/>
            <w:vMerge/>
          </w:tcPr>
          <w:p w:rsidR="00385649" w:rsidRPr="00EE44D2" w:rsidRDefault="00385649" w:rsidP="00F8645D">
            <w:pPr>
              <w:tabs>
                <w:tab w:val="center" w:pos="4153"/>
                <w:tab w:val="right" w:pos="8306"/>
              </w:tabs>
              <w:spacing w:line="360" w:lineRule="auto"/>
              <w:rPr>
                <w:b/>
              </w:rPr>
            </w:pPr>
          </w:p>
        </w:tc>
        <w:tc>
          <w:tcPr>
            <w:tcW w:w="1980" w:type="dxa"/>
          </w:tcPr>
          <w:p w:rsidR="00385649" w:rsidRPr="00EE44D2" w:rsidRDefault="00385649" w:rsidP="00F8645D">
            <w:pPr>
              <w:tabs>
                <w:tab w:val="center" w:pos="4153"/>
                <w:tab w:val="right" w:pos="8306"/>
              </w:tabs>
              <w:spacing w:line="360" w:lineRule="auto"/>
              <w:rPr>
                <w:b/>
              </w:rPr>
            </w:pPr>
            <w:r>
              <w:rPr>
                <w:b/>
                <w:sz w:val="22"/>
                <w:szCs w:val="22"/>
              </w:rPr>
              <w:t>Noted errors</w:t>
            </w:r>
          </w:p>
        </w:tc>
        <w:tc>
          <w:tcPr>
            <w:tcW w:w="1650" w:type="dxa"/>
          </w:tcPr>
          <w:p w:rsidR="00385649" w:rsidRPr="00EE44D2" w:rsidRDefault="00385649" w:rsidP="00F8645D">
            <w:pPr>
              <w:tabs>
                <w:tab w:val="center" w:pos="4153"/>
                <w:tab w:val="right" w:pos="8306"/>
              </w:tabs>
              <w:spacing w:line="360" w:lineRule="auto"/>
              <w:rPr>
                <w:b/>
              </w:rPr>
            </w:pPr>
            <w:r w:rsidRPr="00AF4E48">
              <w:rPr>
                <w:b/>
                <w:sz w:val="22"/>
                <w:szCs w:val="22"/>
              </w:rPr>
              <w:t>Causes</w:t>
            </w:r>
          </w:p>
        </w:tc>
        <w:tc>
          <w:tcPr>
            <w:tcW w:w="1676" w:type="dxa"/>
            <w:vMerge/>
          </w:tcPr>
          <w:p w:rsidR="00385649" w:rsidRPr="00EE44D2" w:rsidRDefault="00385649" w:rsidP="00F8645D">
            <w:pPr>
              <w:tabs>
                <w:tab w:val="center" w:pos="4153"/>
                <w:tab w:val="right" w:pos="8306"/>
              </w:tabs>
              <w:spacing w:line="360" w:lineRule="auto"/>
              <w:rPr>
                <w:b/>
              </w:rPr>
            </w:pPr>
          </w:p>
        </w:tc>
      </w:tr>
      <w:tr w:rsidR="00385649" w:rsidRPr="004C3C0E" w:rsidTr="008E3A5E">
        <w:trPr>
          <w:trHeight w:val="2317"/>
        </w:trPr>
        <w:tc>
          <w:tcPr>
            <w:tcW w:w="880" w:type="dxa"/>
          </w:tcPr>
          <w:p w:rsidR="00385649" w:rsidRPr="00EE44D2" w:rsidRDefault="00385649" w:rsidP="00F8645D">
            <w:pPr>
              <w:tabs>
                <w:tab w:val="center" w:pos="4153"/>
                <w:tab w:val="right" w:pos="8306"/>
              </w:tabs>
              <w:spacing w:line="276" w:lineRule="auto"/>
            </w:pPr>
          </w:p>
          <w:p w:rsidR="00385649" w:rsidRPr="00EE44D2" w:rsidRDefault="00385649" w:rsidP="00F8645D">
            <w:pPr>
              <w:tabs>
                <w:tab w:val="center" w:pos="4153"/>
                <w:tab w:val="right" w:pos="8306"/>
              </w:tabs>
              <w:spacing w:line="276" w:lineRule="auto"/>
            </w:pPr>
          </w:p>
          <w:p w:rsidR="00385649" w:rsidRPr="00EE44D2" w:rsidRDefault="00385649" w:rsidP="00F8645D">
            <w:pPr>
              <w:tabs>
                <w:tab w:val="center" w:pos="4153"/>
                <w:tab w:val="right" w:pos="8306"/>
              </w:tabs>
              <w:spacing w:line="276" w:lineRule="auto"/>
            </w:pPr>
            <w:r w:rsidRPr="004C3C0E">
              <w:rPr>
                <w:sz w:val="22"/>
                <w:szCs w:val="22"/>
              </w:rPr>
              <w:t>72.7</w:t>
            </w:r>
          </w:p>
          <w:p w:rsidR="00385649" w:rsidRPr="00EE44D2" w:rsidRDefault="00385649" w:rsidP="00F8645D">
            <w:pPr>
              <w:tabs>
                <w:tab w:val="center" w:pos="4153"/>
                <w:tab w:val="right" w:pos="8306"/>
              </w:tabs>
              <w:spacing w:line="276" w:lineRule="auto"/>
            </w:pPr>
          </w:p>
          <w:p w:rsidR="00385649" w:rsidRPr="00EE44D2" w:rsidRDefault="00385649" w:rsidP="00F8645D">
            <w:pPr>
              <w:tabs>
                <w:tab w:val="center" w:pos="4153"/>
                <w:tab w:val="right" w:pos="8306"/>
              </w:tabs>
              <w:spacing w:line="276" w:lineRule="auto"/>
            </w:pPr>
          </w:p>
          <w:p w:rsidR="00385649" w:rsidRPr="00EE44D2" w:rsidRDefault="00385649" w:rsidP="00F8645D">
            <w:pPr>
              <w:tabs>
                <w:tab w:val="center" w:pos="4153"/>
                <w:tab w:val="right" w:pos="8306"/>
              </w:tabs>
              <w:spacing w:line="276" w:lineRule="auto"/>
            </w:pPr>
          </w:p>
        </w:tc>
        <w:tc>
          <w:tcPr>
            <w:tcW w:w="2090" w:type="dxa"/>
          </w:tcPr>
          <w:p w:rsidR="00385649" w:rsidRPr="00EE44D2" w:rsidRDefault="00385649" w:rsidP="00F8645D">
            <w:pPr>
              <w:tabs>
                <w:tab w:val="center" w:pos="4153"/>
                <w:tab w:val="right" w:pos="8306"/>
              </w:tabs>
              <w:spacing w:line="360" w:lineRule="auto"/>
            </w:pPr>
            <w:r w:rsidRPr="004C3C0E">
              <w:rPr>
                <w:sz w:val="22"/>
                <w:szCs w:val="22"/>
              </w:rPr>
              <w:t xml:space="preserve">                   2:55</w:t>
            </w:r>
          </w:p>
          <w:p w:rsidR="00385649" w:rsidRPr="00EE44D2" w:rsidRDefault="00385649" w:rsidP="00F8645D">
            <w:pPr>
              <w:tabs>
                <w:tab w:val="center" w:pos="4153"/>
                <w:tab w:val="right" w:pos="8306"/>
              </w:tabs>
              <w:spacing w:line="360" w:lineRule="auto"/>
            </w:pPr>
            <w:r w:rsidRPr="004C3C0E">
              <w:rPr>
                <w:sz w:val="22"/>
                <w:szCs w:val="22"/>
              </w:rPr>
              <w:t xml:space="preserve">                   1:40</w:t>
            </w:r>
          </w:p>
          <w:p w:rsidR="00385649" w:rsidRPr="00EE44D2" w:rsidRDefault="00385649" w:rsidP="00F8645D">
            <w:pPr>
              <w:tabs>
                <w:tab w:val="center" w:pos="4153"/>
                <w:tab w:val="right" w:pos="8306"/>
              </w:tabs>
              <w:spacing w:line="360" w:lineRule="auto"/>
            </w:pPr>
            <w:r w:rsidRPr="004C3C0E">
              <w:rPr>
                <w:sz w:val="22"/>
                <w:szCs w:val="22"/>
              </w:rPr>
              <w:t xml:space="preserve">                   8:05</w:t>
            </w:r>
          </w:p>
          <w:p w:rsidR="00385649" w:rsidRPr="00EE44D2" w:rsidRDefault="00385649" w:rsidP="00F8645D">
            <w:pPr>
              <w:tabs>
                <w:tab w:val="center" w:pos="4153"/>
                <w:tab w:val="right" w:pos="8306"/>
              </w:tabs>
              <w:spacing w:line="360" w:lineRule="auto"/>
              <w:rPr>
                <w:u w:val="single"/>
              </w:rPr>
            </w:pPr>
            <w:r w:rsidRPr="004C3C0E">
              <w:rPr>
                <w:sz w:val="22"/>
                <w:szCs w:val="22"/>
              </w:rPr>
              <w:t xml:space="preserve">                + </w:t>
            </w:r>
            <w:r w:rsidRPr="004C3C0E">
              <w:rPr>
                <w:sz w:val="22"/>
                <w:szCs w:val="22"/>
                <w:u w:val="single"/>
              </w:rPr>
              <w:t>3:20</w:t>
            </w:r>
          </w:p>
          <w:p w:rsidR="00385649" w:rsidRPr="00EE44D2" w:rsidRDefault="00385649" w:rsidP="00F8645D">
            <w:pPr>
              <w:tabs>
                <w:tab w:val="center" w:pos="4153"/>
                <w:tab w:val="right" w:pos="8306"/>
              </w:tabs>
              <w:spacing w:line="360" w:lineRule="auto"/>
            </w:pPr>
            <w:r w:rsidRPr="004C3C0E">
              <w:rPr>
                <w:sz w:val="22"/>
                <w:szCs w:val="22"/>
              </w:rPr>
              <w:t xml:space="preserve">                  15:20</w:t>
            </w:r>
          </w:p>
        </w:tc>
        <w:tc>
          <w:tcPr>
            <w:tcW w:w="1980" w:type="dxa"/>
          </w:tcPr>
          <w:p w:rsidR="00385649" w:rsidRPr="00EE44D2" w:rsidRDefault="00385649" w:rsidP="00F8645D">
            <w:pPr>
              <w:tabs>
                <w:tab w:val="center" w:pos="4153"/>
                <w:tab w:val="right" w:pos="8306"/>
              </w:tabs>
              <w:spacing w:line="360" w:lineRule="auto"/>
            </w:pPr>
            <w:r w:rsidRPr="004C3C0E">
              <w:rPr>
                <w:position w:val="-6"/>
                <w:sz w:val="22"/>
                <w:szCs w:val="22"/>
              </w:rPr>
              <w:object w:dxaOrig="300" w:dyaOrig="240">
                <v:shape id="_x0000_i1076" type="#_x0000_t75" style="width:16.5pt;height:10.5pt" o:ole="">
                  <v:imagedata r:id="rId91" o:title=""/>
                </v:shape>
                <o:OLEObject Type="Embed" ProgID="Equation.3" ShapeID="_x0000_i1076" DrawAspect="Content" ObjectID="_1497607624" r:id="rId92"/>
              </w:object>
            </w:r>
            <w:r w:rsidRPr="004C3C0E">
              <w:rPr>
                <w:sz w:val="22"/>
                <w:szCs w:val="22"/>
              </w:rPr>
              <w:t>addition of minutes is done in the same way as for base 10 numeration</w:t>
            </w:r>
            <w:r>
              <w:rPr>
                <w:sz w:val="22"/>
                <w:szCs w:val="22"/>
              </w:rPr>
              <w:t>.</w:t>
            </w:r>
          </w:p>
        </w:tc>
        <w:tc>
          <w:tcPr>
            <w:tcW w:w="1650" w:type="dxa"/>
          </w:tcPr>
          <w:p w:rsidR="00385649" w:rsidRPr="00EE44D2" w:rsidRDefault="00385649" w:rsidP="00F8645D">
            <w:pPr>
              <w:tabs>
                <w:tab w:val="center" w:pos="4153"/>
                <w:tab w:val="right" w:pos="8306"/>
              </w:tabs>
              <w:spacing w:line="360" w:lineRule="auto"/>
            </w:pPr>
            <w:r w:rsidRPr="00AF4E48">
              <w:rPr>
                <w:sz w:val="22"/>
                <w:szCs w:val="22"/>
              </w:rPr>
              <w:t>Unable to differentiate the hours/minutes numeration from the base ten decimal numeration.</w:t>
            </w:r>
          </w:p>
        </w:tc>
        <w:tc>
          <w:tcPr>
            <w:tcW w:w="1676" w:type="dxa"/>
          </w:tcPr>
          <w:p w:rsidR="00385649" w:rsidRPr="00EE44D2" w:rsidRDefault="00385649" w:rsidP="00F8645D">
            <w:pPr>
              <w:tabs>
                <w:tab w:val="center" w:pos="4153"/>
                <w:tab w:val="right" w:pos="8306"/>
              </w:tabs>
              <w:spacing w:line="360" w:lineRule="auto"/>
            </w:pPr>
            <w:r>
              <w:rPr>
                <w:sz w:val="22"/>
                <w:szCs w:val="22"/>
              </w:rPr>
              <w:t>Did not distinguish</w:t>
            </w:r>
            <w:r w:rsidRPr="004C3C0E">
              <w:rPr>
                <w:sz w:val="22"/>
                <w:szCs w:val="22"/>
              </w:rPr>
              <w:t xml:space="preserve"> decimal number notation from hour/minute notation</w:t>
            </w:r>
            <w:r>
              <w:rPr>
                <w:sz w:val="22"/>
                <w:szCs w:val="22"/>
              </w:rPr>
              <w:t>.</w:t>
            </w:r>
          </w:p>
        </w:tc>
      </w:tr>
      <w:tr w:rsidR="00385649" w:rsidRPr="004C3C0E" w:rsidTr="008E3A5E">
        <w:trPr>
          <w:trHeight w:val="5313"/>
        </w:trPr>
        <w:tc>
          <w:tcPr>
            <w:tcW w:w="880" w:type="dxa"/>
          </w:tcPr>
          <w:p w:rsidR="00385649" w:rsidRPr="00EE44D2" w:rsidRDefault="00385649" w:rsidP="00F8645D">
            <w:pPr>
              <w:spacing w:line="360" w:lineRule="auto"/>
            </w:pPr>
            <w:r w:rsidRPr="004C3C0E">
              <w:rPr>
                <w:b/>
                <w:sz w:val="22"/>
                <w:szCs w:val="22"/>
              </w:rPr>
              <w:t xml:space="preserve"> </w:t>
            </w:r>
            <w:r w:rsidRPr="004C3C0E">
              <w:rPr>
                <w:sz w:val="22"/>
                <w:szCs w:val="22"/>
              </w:rPr>
              <w:t>57.3</w:t>
            </w:r>
          </w:p>
        </w:tc>
        <w:tc>
          <w:tcPr>
            <w:tcW w:w="2090" w:type="dxa"/>
          </w:tcPr>
          <w:p w:rsidR="00385649" w:rsidRPr="00EE44D2" w:rsidRDefault="00385649" w:rsidP="00F8645D">
            <w:pPr>
              <w:spacing w:line="360" w:lineRule="auto"/>
            </w:pPr>
            <w:r>
              <w:rPr>
                <w:b/>
                <w:sz w:val="22"/>
                <w:szCs w:val="22"/>
              </w:rPr>
              <w:t xml:space="preserve">          </w:t>
            </w:r>
            <w:r w:rsidRPr="004C3C0E">
              <w:rPr>
                <w:b/>
                <w:sz w:val="22"/>
                <w:szCs w:val="22"/>
              </w:rPr>
              <w:t>km     m     cm</w:t>
            </w:r>
          </w:p>
          <w:p w:rsidR="00385649" w:rsidRPr="00EE44D2" w:rsidRDefault="00385649" w:rsidP="00F8645D">
            <w:pPr>
              <w:spacing w:line="360" w:lineRule="auto"/>
            </w:pPr>
            <w:r w:rsidRPr="004C3C0E">
              <w:rPr>
                <w:sz w:val="22"/>
                <w:szCs w:val="22"/>
              </w:rPr>
              <w:t xml:space="preserve">            3        25    75</w:t>
            </w:r>
          </w:p>
          <w:p w:rsidR="00385649" w:rsidRPr="00EE44D2" w:rsidRDefault="00385649" w:rsidP="00F8645D">
            <w:pPr>
              <w:spacing w:line="360" w:lineRule="auto"/>
            </w:pPr>
            <w:r w:rsidRPr="004C3C0E">
              <w:rPr>
                <w:sz w:val="22"/>
                <w:szCs w:val="22"/>
              </w:rPr>
              <w:t xml:space="preserve">            </w:t>
            </w:r>
            <w:r w:rsidRPr="004C3C0E">
              <w:rPr>
                <w:sz w:val="22"/>
                <w:szCs w:val="22"/>
                <w:u w:val="single"/>
              </w:rPr>
              <w:t>×                 5</w:t>
            </w:r>
          </w:p>
          <w:p w:rsidR="00385649" w:rsidRPr="00EE44D2" w:rsidRDefault="00385649" w:rsidP="00F8645D">
            <w:pPr>
              <w:spacing w:line="360" w:lineRule="auto"/>
              <w:ind w:left="240"/>
              <w:rPr>
                <w:i/>
              </w:rPr>
            </w:pPr>
            <w:r w:rsidRPr="004C3C0E">
              <w:rPr>
                <w:sz w:val="22"/>
                <w:szCs w:val="22"/>
              </w:rPr>
              <w:t xml:space="preserve">       16    125  </w:t>
            </w:r>
            <w:r w:rsidRPr="00DF0CD3">
              <w:rPr>
                <w:b/>
                <w:sz w:val="22"/>
                <w:szCs w:val="22"/>
              </w:rPr>
              <w:t>375</w:t>
            </w:r>
            <w:r w:rsidRPr="004C3C0E">
              <w:rPr>
                <w:sz w:val="22"/>
                <w:szCs w:val="22"/>
              </w:rPr>
              <w:t xml:space="preserve"> </w:t>
            </w:r>
          </w:p>
          <w:p w:rsidR="00385649" w:rsidRPr="00EE44D2" w:rsidRDefault="00385649" w:rsidP="00F8645D">
            <w:pPr>
              <w:spacing w:line="276" w:lineRule="auto"/>
            </w:pPr>
          </w:p>
          <w:p w:rsidR="00385649" w:rsidRPr="00EE44D2" w:rsidRDefault="00385649" w:rsidP="00F8645D">
            <w:pPr>
              <w:spacing w:line="360" w:lineRule="auto"/>
              <w:rPr>
                <w:b/>
              </w:rPr>
            </w:pPr>
            <w:r w:rsidRPr="004C3C0E">
              <w:rPr>
                <w:sz w:val="22"/>
                <w:szCs w:val="22"/>
              </w:rPr>
              <w:t xml:space="preserve">          </w:t>
            </w:r>
            <w:r w:rsidRPr="004C3C0E">
              <w:rPr>
                <w:b/>
                <w:sz w:val="22"/>
                <w:szCs w:val="22"/>
              </w:rPr>
              <w:t>km    m     cm</w:t>
            </w:r>
          </w:p>
          <w:p w:rsidR="00385649" w:rsidRPr="00EE44D2" w:rsidRDefault="00385649" w:rsidP="00F8645D">
            <w:pPr>
              <w:spacing w:line="360" w:lineRule="auto"/>
            </w:pPr>
            <w:r w:rsidRPr="004C3C0E">
              <w:rPr>
                <w:sz w:val="22"/>
                <w:szCs w:val="22"/>
              </w:rPr>
              <w:t xml:space="preserve">          3       25     75</w:t>
            </w:r>
          </w:p>
          <w:p w:rsidR="00385649" w:rsidRPr="00EE44D2" w:rsidRDefault="00385649" w:rsidP="00F8645D">
            <w:pPr>
              <w:spacing w:line="360" w:lineRule="auto"/>
              <w:rPr>
                <w:u w:val="single"/>
              </w:rPr>
            </w:pPr>
            <w:r w:rsidRPr="004C3C0E">
              <w:rPr>
                <w:sz w:val="22"/>
                <w:szCs w:val="22"/>
              </w:rPr>
              <w:t xml:space="preserve">         </w:t>
            </w:r>
            <w:r w:rsidRPr="004C3C0E">
              <w:rPr>
                <w:sz w:val="22"/>
                <w:szCs w:val="22"/>
                <w:u w:val="single"/>
              </w:rPr>
              <w:t xml:space="preserve">   ×                5</w:t>
            </w:r>
          </w:p>
          <w:p w:rsidR="00385649" w:rsidRPr="00EE44D2" w:rsidRDefault="00385649" w:rsidP="00F8645D">
            <w:pPr>
              <w:spacing w:line="360" w:lineRule="auto"/>
            </w:pPr>
            <w:r>
              <w:rPr>
                <w:sz w:val="22"/>
                <w:szCs w:val="22"/>
              </w:rPr>
              <w:t xml:space="preserve">        </w:t>
            </w:r>
            <w:r w:rsidRPr="00DF0CD3">
              <w:rPr>
                <w:b/>
                <w:sz w:val="22"/>
                <w:szCs w:val="22"/>
              </w:rPr>
              <w:t>16</w:t>
            </w:r>
            <w:r w:rsidRPr="004C3C0E">
              <w:rPr>
                <w:sz w:val="22"/>
                <w:szCs w:val="22"/>
              </w:rPr>
              <w:t xml:space="preserve">      28     </w:t>
            </w:r>
            <w:r>
              <w:rPr>
                <w:sz w:val="22"/>
                <w:szCs w:val="22"/>
              </w:rPr>
              <w:t xml:space="preserve">  </w:t>
            </w:r>
            <w:r w:rsidRPr="004C3C0E">
              <w:rPr>
                <w:sz w:val="22"/>
                <w:szCs w:val="22"/>
              </w:rPr>
              <w:t xml:space="preserve">75 </w:t>
            </w:r>
          </w:p>
          <w:p w:rsidR="00385649" w:rsidRPr="00EE44D2" w:rsidRDefault="00385649" w:rsidP="00F8645D">
            <w:pPr>
              <w:spacing w:line="360" w:lineRule="auto"/>
              <w:rPr>
                <w:i/>
              </w:rPr>
            </w:pPr>
          </w:p>
          <w:p w:rsidR="00385649" w:rsidRPr="00EE44D2" w:rsidRDefault="00385649" w:rsidP="00F8645D">
            <w:pPr>
              <w:spacing w:line="360" w:lineRule="auto"/>
              <w:rPr>
                <w:b/>
              </w:rPr>
            </w:pPr>
          </w:p>
        </w:tc>
        <w:tc>
          <w:tcPr>
            <w:tcW w:w="1980" w:type="dxa"/>
          </w:tcPr>
          <w:p w:rsidR="00385649" w:rsidRPr="00EE44D2" w:rsidRDefault="00385649" w:rsidP="00F8645D">
            <w:pPr>
              <w:spacing w:line="360" w:lineRule="auto"/>
              <w:rPr>
                <w:position w:val="-6"/>
              </w:rPr>
            </w:pPr>
          </w:p>
          <w:p w:rsidR="00385649" w:rsidRPr="00EE44D2" w:rsidRDefault="00385649" w:rsidP="00F8645D">
            <w:pPr>
              <w:spacing w:line="360" w:lineRule="auto"/>
              <w:rPr>
                <w:position w:val="-6"/>
              </w:rPr>
            </w:pPr>
          </w:p>
          <w:p w:rsidR="00385649" w:rsidRPr="00EE44D2" w:rsidRDefault="00385649" w:rsidP="00F8645D">
            <w:pPr>
              <w:spacing w:line="360" w:lineRule="auto"/>
              <w:rPr>
                <w:position w:val="-6"/>
              </w:rPr>
            </w:pPr>
          </w:p>
          <w:p w:rsidR="00385649" w:rsidRPr="00EE44D2" w:rsidRDefault="00385649" w:rsidP="00F8645D">
            <w:pPr>
              <w:spacing w:line="360" w:lineRule="auto"/>
            </w:pPr>
            <w:r w:rsidRPr="004C3C0E">
              <w:rPr>
                <w:position w:val="-6"/>
                <w:sz w:val="22"/>
                <w:szCs w:val="22"/>
              </w:rPr>
              <w:object w:dxaOrig="300" w:dyaOrig="240">
                <v:shape id="_x0000_i1077" type="#_x0000_t75" style="width:16.5pt;height:10.5pt" o:ole="">
                  <v:imagedata r:id="rId93" o:title=""/>
                </v:shape>
                <o:OLEObject Type="Embed" ProgID="Equation.3" ShapeID="_x0000_i1077" DrawAspect="Content" ObjectID="_1497607625" r:id="rId94"/>
              </w:object>
            </w:r>
            <w:r w:rsidRPr="004C3C0E">
              <w:rPr>
                <w:sz w:val="22"/>
                <w:szCs w:val="22"/>
              </w:rPr>
              <w:t xml:space="preserve"> Did not split</w:t>
            </w:r>
          </w:p>
          <w:p w:rsidR="00385649" w:rsidRPr="00EE44D2" w:rsidRDefault="00385649" w:rsidP="00F8645D">
            <w:pPr>
              <w:spacing w:line="360" w:lineRule="auto"/>
            </w:pPr>
            <w:r w:rsidRPr="004C3C0E">
              <w:rPr>
                <w:sz w:val="22"/>
                <w:szCs w:val="22"/>
              </w:rPr>
              <w:t xml:space="preserve">     </w:t>
            </w:r>
            <w:r w:rsidRPr="004C3C0E">
              <w:rPr>
                <w:i/>
                <w:sz w:val="22"/>
                <w:szCs w:val="22"/>
              </w:rPr>
              <w:t xml:space="preserve"> cm</w:t>
            </w:r>
            <w:r w:rsidRPr="004C3C0E">
              <w:rPr>
                <w:sz w:val="22"/>
                <w:szCs w:val="22"/>
              </w:rPr>
              <w:t xml:space="preserve"> into </w:t>
            </w:r>
            <w:r w:rsidRPr="004C3C0E">
              <w:rPr>
                <w:i/>
                <w:sz w:val="22"/>
                <w:szCs w:val="22"/>
              </w:rPr>
              <w:t>m</w:t>
            </w:r>
          </w:p>
          <w:p w:rsidR="00385649" w:rsidRPr="00EE44D2" w:rsidRDefault="00385649" w:rsidP="00F8645D">
            <w:pPr>
              <w:spacing w:line="360" w:lineRule="auto"/>
            </w:pPr>
            <w:r>
              <w:rPr>
                <w:sz w:val="22"/>
                <w:szCs w:val="22"/>
              </w:rPr>
              <w:t xml:space="preserve"> </w:t>
            </w:r>
          </w:p>
          <w:p w:rsidR="00385649" w:rsidRPr="00EE44D2" w:rsidRDefault="00385649" w:rsidP="00F8645D">
            <w:pPr>
              <w:spacing w:line="360" w:lineRule="auto"/>
            </w:pPr>
          </w:p>
          <w:p w:rsidR="00385649" w:rsidRPr="00EE44D2" w:rsidRDefault="00385649" w:rsidP="00F8645D">
            <w:pPr>
              <w:spacing w:line="276" w:lineRule="auto"/>
            </w:pPr>
            <w:r w:rsidRPr="004C3C0E">
              <w:rPr>
                <w:position w:val="-6"/>
                <w:sz w:val="22"/>
                <w:szCs w:val="22"/>
              </w:rPr>
              <w:object w:dxaOrig="300" w:dyaOrig="240">
                <v:shape id="_x0000_i1078" type="#_x0000_t75" style="width:16.5pt;height:10.5pt" o:ole="">
                  <v:imagedata r:id="rId95" o:title=""/>
                </v:shape>
                <o:OLEObject Type="Embed" ProgID="Equation.3" ShapeID="_x0000_i1078" DrawAspect="Content" ObjectID="_1497607626" r:id="rId96"/>
              </w:object>
            </w:r>
          </w:p>
          <w:p w:rsidR="00385649" w:rsidRPr="00EE44D2" w:rsidRDefault="00385649" w:rsidP="00F8645D">
            <w:pPr>
              <w:spacing w:line="360" w:lineRule="auto"/>
            </w:pPr>
            <w:r w:rsidRPr="004C3C0E">
              <w:rPr>
                <w:sz w:val="22"/>
                <w:szCs w:val="22"/>
              </w:rPr>
              <w:t xml:space="preserve">Created a ‘carrying figure’ from the product of </w:t>
            </w:r>
            <w:r w:rsidRPr="004C3C0E">
              <w:rPr>
                <w:i/>
                <w:sz w:val="22"/>
                <w:szCs w:val="22"/>
              </w:rPr>
              <w:t>m</w:t>
            </w:r>
            <w:r w:rsidRPr="004C3C0E">
              <w:rPr>
                <w:sz w:val="22"/>
                <w:szCs w:val="22"/>
              </w:rPr>
              <w:t xml:space="preserve"> </w:t>
            </w:r>
            <w:r w:rsidRPr="004C3C0E">
              <w:rPr>
                <w:i/>
                <w:sz w:val="22"/>
                <w:szCs w:val="22"/>
              </w:rPr>
              <w:t xml:space="preserve"> </w:t>
            </w:r>
            <w:r w:rsidRPr="004C3C0E">
              <w:rPr>
                <w:sz w:val="22"/>
                <w:szCs w:val="22"/>
              </w:rPr>
              <w:t>added it  to</w:t>
            </w:r>
            <w:r w:rsidRPr="004C3C0E">
              <w:rPr>
                <w:i/>
                <w:sz w:val="22"/>
                <w:szCs w:val="22"/>
              </w:rPr>
              <w:t xml:space="preserve"> </w:t>
            </w:r>
            <w:r w:rsidRPr="004C3C0E">
              <w:rPr>
                <w:sz w:val="22"/>
                <w:szCs w:val="22"/>
              </w:rPr>
              <w:t>the product of</w:t>
            </w:r>
            <w:r w:rsidRPr="004C3C0E">
              <w:rPr>
                <w:i/>
                <w:sz w:val="22"/>
                <w:szCs w:val="22"/>
              </w:rPr>
              <w:t xml:space="preserve"> km</w:t>
            </w:r>
          </w:p>
        </w:tc>
        <w:tc>
          <w:tcPr>
            <w:tcW w:w="1650" w:type="dxa"/>
          </w:tcPr>
          <w:p w:rsidR="00385649" w:rsidRPr="00EE44D2" w:rsidRDefault="00385649" w:rsidP="00F8645D">
            <w:pPr>
              <w:tabs>
                <w:tab w:val="center" w:pos="4153"/>
                <w:tab w:val="right" w:pos="8306"/>
              </w:tabs>
              <w:spacing w:line="360" w:lineRule="auto"/>
            </w:pPr>
            <w:r w:rsidRPr="00AF4E48">
              <w:rPr>
                <w:sz w:val="22"/>
                <w:szCs w:val="22"/>
              </w:rPr>
              <w:t>Did not know the relationship between the given units of length and hence unable to make proper conversion.</w:t>
            </w:r>
          </w:p>
        </w:tc>
        <w:tc>
          <w:tcPr>
            <w:tcW w:w="1676" w:type="dxa"/>
          </w:tcPr>
          <w:p w:rsidR="00385649" w:rsidRPr="00EE44D2" w:rsidRDefault="00385649" w:rsidP="00F8645D">
            <w:pPr>
              <w:spacing w:line="360" w:lineRule="auto"/>
            </w:pPr>
            <w:r w:rsidRPr="004C3C0E">
              <w:rPr>
                <w:sz w:val="22"/>
                <w:szCs w:val="22"/>
              </w:rPr>
              <w:t>Does not know the meaning of the Prefix ‘centi’</w:t>
            </w:r>
            <w:r>
              <w:rPr>
                <w:sz w:val="22"/>
                <w:szCs w:val="22"/>
              </w:rPr>
              <w:t xml:space="preserve"> </w:t>
            </w:r>
            <w:r w:rsidRPr="004C3C0E">
              <w:rPr>
                <w:sz w:val="22"/>
                <w:szCs w:val="22"/>
              </w:rPr>
              <w:t>in the</w:t>
            </w:r>
          </w:p>
          <w:p w:rsidR="00385649" w:rsidRPr="00EE44D2" w:rsidRDefault="00385649" w:rsidP="00F8645D">
            <w:pPr>
              <w:spacing w:line="360" w:lineRule="auto"/>
            </w:pPr>
            <w:r>
              <w:rPr>
                <w:sz w:val="22"/>
                <w:szCs w:val="22"/>
              </w:rPr>
              <w:t>w</w:t>
            </w:r>
            <w:r w:rsidRPr="004C3C0E">
              <w:rPr>
                <w:sz w:val="22"/>
                <w:szCs w:val="22"/>
              </w:rPr>
              <w:t>ord ‘centimeter’</w:t>
            </w:r>
          </w:p>
          <w:p w:rsidR="00385649" w:rsidRPr="00EE44D2" w:rsidRDefault="00385649" w:rsidP="00F8645D">
            <w:pPr>
              <w:spacing w:line="276" w:lineRule="auto"/>
            </w:pPr>
          </w:p>
          <w:p w:rsidR="00385649" w:rsidRPr="00EE44D2" w:rsidRDefault="00385649" w:rsidP="00F8645D">
            <w:pPr>
              <w:spacing w:line="360" w:lineRule="auto"/>
            </w:pPr>
            <w:r w:rsidRPr="004C3C0E">
              <w:rPr>
                <w:sz w:val="22"/>
                <w:szCs w:val="22"/>
              </w:rPr>
              <w:t>Does not know the meaning of the pre</w:t>
            </w:r>
            <w:r>
              <w:rPr>
                <w:sz w:val="22"/>
                <w:szCs w:val="22"/>
              </w:rPr>
              <w:t>fix ‘kilo’ in the term ‘kilomet</w:t>
            </w:r>
            <w:r w:rsidRPr="004C3C0E">
              <w:rPr>
                <w:sz w:val="22"/>
                <w:szCs w:val="22"/>
              </w:rPr>
              <w:t>r</w:t>
            </w:r>
            <w:r>
              <w:rPr>
                <w:sz w:val="22"/>
                <w:szCs w:val="22"/>
              </w:rPr>
              <w:t>e</w:t>
            </w:r>
            <w:r w:rsidRPr="004C3C0E">
              <w:rPr>
                <w:sz w:val="22"/>
                <w:szCs w:val="22"/>
              </w:rPr>
              <w:t>’.</w:t>
            </w:r>
            <w:r w:rsidRPr="004C3C0E">
              <w:rPr>
                <w:color w:val="FF0000"/>
                <w:sz w:val="22"/>
                <w:szCs w:val="22"/>
              </w:rPr>
              <w:t xml:space="preserve"> </w:t>
            </w:r>
            <w:r w:rsidRPr="004C3C0E">
              <w:rPr>
                <w:sz w:val="22"/>
                <w:szCs w:val="22"/>
              </w:rPr>
              <w:t>Thinking that</w:t>
            </w:r>
          </w:p>
          <w:p w:rsidR="00385649" w:rsidRPr="00EE44D2" w:rsidRDefault="00385649" w:rsidP="00F8645D">
            <w:pPr>
              <w:spacing w:line="360" w:lineRule="auto"/>
              <w:rPr>
                <w:b/>
              </w:rPr>
            </w:pPr>
            <w:r w:rsidRPr="004C3C0E">
              <w:rPr>
                <w:sz w:val="22"/>
                <w:szCs w:val="22"/>
              </w:rPr>
              <w:t>100m = 1km</w:t>
            </w:r>
          </w:p>
        </w:tc>
      </w:tr>
    </w:tbl>
    <w:p w:rsidR="00385649" w:rsidRPr="000D1D6B" w:rsidRDefault="00385649" w:rsidP="005E6607">
      <w:pPr>
        <w:spacing w:line="480" w:lineRule="auto"/>
        <w:rPr>
          <w:b/>
          <w:color w:val="FF0000"/>
        </w:rPr>
      </w:pPr>
    </w:p>
    <w:p w:rsidR="00385649" w:rsidRPr="0038335E" w:rsidRDefault="00385649" w:rsidP="005E6607">
      <w:pPr>
        <w:spacing w:line="360" w:lineRule="auto"/>
        <w:jc w:val="both"/>
        <w:rPr>
          <w:sz w:val="16"/>
          <w:szCs w:val="16"/>
        </w:rPr>
      </w:pPr>
    </w:p>
    <w:p w:rsidR="00385649" w:rsidRDefault="00385649" w:rsidP="005E6607">
      <w:pPr>
        <w:spacing w:line="480" w:lineRule="auto"/>
        <w:jc w:val="both"/>
      </w:pPr>
      <w:r>
        <w:t xml:space="preserve">Each of the metric units of length is related to the metre.  The relationship between kilometre is that, 1000metres = 1 kilometre (Kilo means 1000) and, the relationship between a metre and centimeters is that 100cm = 1m (Cent means 100).  In item 38, respondents were expected to decompose the product of 75m × 5 into kilometres and metres.  As shown in Table 4.6, respondents committed an error called </w:t>
      </w:r>
      <w:r w:rsidRPr="00BB698F">
        <w:rPr>
          <w:i/>
        </w:rPr>
        <w:t>decomposition of units</w:t>
      </w:r>
      <w:r>
        <w:t xml:space="preserve"> by leaving 375cm in the column of centimetres.  Remediation of these errors on converting units of time and length can be done by familiarizing students with </w:t>
      </w:r>
      <w:r w:rsidRPr="007D1CD1">
        <w:t>relationships of “an hour and minutes”, “a metre and centmetres”, and “a kilometer and metres”.  This familiarization should be followed by extensive exercises on changing one unit into another.</w:t>
      </w:r>
      <w:r>
        <w:t xml:space="preserve"> </w:t>
      </w:r>
    </w:p>
    <w:p w:rsidR="00385649" w:rsidRPr="0038335E" w:rsidRDefault="00385649" w:rsidP="005E6607">
      <w:pPr>
        <w:spacing w:line="480" w:lineRule="auto"/>
        <w:jc w:val="both"/>
        <w:rPr>
          <w:sz w:val="16"/>
          <w:szCs w:val="16"/>
        </w:rPr>
      </w:pPr>
    </w:p>
    <w:p w:rsidR="00385649" w:rsidRPr="00A611D8" w:rsidRDefault="00385649" w:rsidP="005E6607">
      <w:pPr>
        <w:pStyle w:val="Heading3"/>
        <w:widowControl w:val="0"/>
        <w:suppressAutoHyphens w:val="0"/>
        <w:spacing w:before="0" w:after="0" w:line="480" w:lineRule="auto"/>
        <w:rPr>
          <w:rFonts w:ascii="Times New Roman" w:hAnsi="Times New Roman" w:cs="Times New Roman"/>
          <w:sz w:val="24"/>
          <w:szCs w:val="24"/>
        </w:rPr>
      </w:pPr>
      <w:bookmarkStart w:id="452" w:name="_Toc389725515"/>
      <w:bookmarkStart w:id="453" w:name="_Toc393784072"/>
      <w:bookmarkStart w:id="454" w:name="_Toc417971753"/>
      <w:bookmarkStart w:id="455" w:name="_Toc423770533"/>
      <w:r>
        <w:rPr>
          <w:rFonts w:ascii="Times New Roman" w:hAnsi="Times New Roman" w:cs="Times New Roman"/>
          <w:sz w:val="24"/>
          <w:szCs w:val="24"/>
        </w:rPr>
        <w:t xml:space="preserve">4.4.2 </w:t>
      </w:r>
      <w:r w:rsidRPr="00A611D8">
        <w:rPr>
          <w:rFonts w:ascii="Times New Roman" w:hAnsi="Times New Roman" w:cs="Times New Roman"/>
          <w:sz w:val="24"/>
          <w:szCs w:val="24"/>
        </w:rPr>
        <w:t>Estimating Length/Height, Weight and Time</w:t>
      </w:r>
      <w:bookmarkEnd w:id="452"/>
      <w:bookmarkEnd w:id="453"/>
      <w:bookmarkEnd w:id="454"/>
      <w:bookmarkEnd w:id="455"/>
    </w:p>
    <w:p w:rsidR="00385649" w:rsidRDefault="00385649" w:rsidP="005E6607">
      <w:pPr>
        <w:spacing w:line="480" w:lineRule="auto"/>
        <w:jc w:val="both"/>
      </w:pPr>
      <w:r>
        <w:t xml:space="preserve">It is very useful to be able to estimate length, mass or weight, volume and time, because it may always not be easy to measure them.  Estimation of these quantities is taught in Standard IV, V and VI.  In items 43, 44 and 45, respondents were requested to estimate the length of a classroom door in centimeters, the time it takes to walk from the classroom to the head teacher’s office, and to estimate the weight of a newly born baby.  </w:t>
      </w:r>
    </w:p>
    <w:p w:rsidR="00385649" w:rsidRPr="0067136C" w:rsidRDefault="00385649" w:rsidP="005E6607">
      <w:pPr>
        <w:spacing w:line="480" w:lineRule="auto"/>
        <w:jc w:val="both"/>
        <w:rPr>
          <w:i/>
        </w:rPr>
      </w:pPr>
      <w:r>
        <w:rPr>
          <w:i/>
        </w:rPr>
        <w:t>Knowledge and Competences/</w:t>
      </w:r>
      <w:r w:rsidRPr="0067136C">
        <w:rPr>
          <w:i/>
        </w:rPr>
        <w:t>Skills tested</w:t>
      </w:r>
    </w:p>
    <w:p w:rsidR="00385649" w:rsidRPr="002F40D8" w:rsidRDefault="00385649" w:rsidP="005E6607">
      <w:pPr>
        <w:numPr>
          <w:ilvl w:val="0"/>
          <w:numId w:val="5"/>
          <w:numberingChange w:id="456" w:author="Vicky" w:date="2015-07-05T13:11:00Z" w:original="%1:1:2:."/>
        </w:numPr>
        <w:spacing w:line="480" w:lineRule="auto"/>
      </w:pPr>
      <w:r>
        <w:t xml:space="preserve"> </w:t>
      </w:r>
      <w:r w:rsidRPr="002F40D8">
        <w:t>Estimating heights and lengths</w:t>
      </w:r>
    </w:p>
    <w:p w:rsidR="00385649" w:rsidRPr="002F40D8" w:rsidRDefault="00385649" w:rsidP="005E6607">
      <w:pPr>
        <w:numPr>
          <w:ilvl w:val="0"/>
          <w:numId w:val="5"/>
          <w:numberingChange w:id="457" w:author="Vicky" w:date="2015-07-05T13:11:00Z" w:original="%1:2:2:."/>
        </w:numPr>
        <w:spacing w:line="480" w:lineRule="auto"/>
      </w:pPr>
      <w:r>
        <w:t xml:space="preserve"> </w:t>
      </w:r>
      <w:r w:rsidRPr="002F40D8">
        <w:t>Estimating the time spent on an activity</w:t>
      </w:r>
    </w:p>
    <w:p w:rsidR="00385649" w:rsidRDefault="00385649" w:rsidP="005E6607">
      <w:pPr>
        <w:numPr>
          <w:ilvl w:val="0"/>
          <w:numId w:val="5"/>
          <w:numberingChange w:id="458" w:author="Vicky" w:date="2015-07-05T13:11:00Z" w:original="%1:3:2:."/>
        </w:numPr>
        <w:spacing w:line="480" w:lineRule="auto"/>
      </w:pPr>
      <w:r>
        <w:t xml:space="preserve"> </w:t>
      </w:r>
      <w:r w:rsidRPr="002F40D8">
        <w:t>Estimating the weight of a substance</w:t>
      </w:r>
    </w:p>
    <w:p w:rsidR="00385649" w:rsidRPr="00823AC5" w:rsidRDefault="00385649" w:rsidP="005E6607">
      <w:pPr>
        <w:spacing w:line="480" w:lineRule="auto"/>
        <w:rPr>
          <w:i/>
          <w:sz w:val="16"/>
          <w:szCs w:val="16"/>
        </w:rPr>
      </w:pPr>
    </w:p>
    <w:p w:rsidR="00385649" w:rsidRPr="0067136C" w:rsidRDefault="00385649" w:rsidP="005E6607">
      <w:pPr>
        <w:spacing w:line="480" w:lineRule="auto"/>
        <w:rPr>
          <w:i/>
        </w:rPr>
      </w:pPr>
      <w:r w:rsidRPr="0067136C">
        <w:rPr>
          <w:i/>
        </w:rPr>
        <w:t>Sample questions</w:t>
      </w:r>
    </w:p>
    <w:p w:rsidR="00385649" w:rsidRDefault="00385649" w:rsidP="005E6607">
      <w:pPr>
        <w:numPr>
          <w:ilvl w:val="0"/>
          <w:numId w:val="6"/>
          <w:numberingChange w:id="459" w:author="Vicky" w:date="2015-07-05T13:11:00Z" w:original="%1:1:2:."/>
        </w:numPr>
        <w:tabs>
          <w:tab w:val="clear" w:pos="1080"/>
          <w:tab w:val="num" w:pos="770"/>
        </w:tabs>
        <w:spacing w:line="480" w:lineRule="auto"/>
        <w:ind w:left="1870" w:hanging="1510"/>
      </w:pPr>
      <w:r>
        <w:t xml:space="preserve">Item 44: </w:t>
      </w:r>
      <w:r>
        <w:tab/>
      </w:r>
      <w:r w:rsidRPr="00764E39">
        <w:t>Estimate the length of your classroom door in centimeters</w:t>
      </w:r>
    </w:p>
    <w:p w:rsidR="00385649" w:rsidRPr="002F40D8" w:rsidRDefault="00385649" w:rsidP="005E6607">
      <w:pPr>
        <w:numPr>
          <w:ilvl w:val="0"/>
          <w:numId w:val="6"/>
          <w:numberingChange w:id="460" w:author="Vicky" w:date="2015-07-05T13:11:00Z" w:original="%1:2:2:."/>
        </w:numPr>
        <w:tabs>
          <w:tab w:val="clear" w:pos="1080"/>
          <w:tab w:val="num" w:pos="770"/>
        </w:tabs>
        <w:spacing w:line="480" w:lineRule="auto"/>
        <w:ind w:left="1870" w:hanging="1510"/>
      </w:pPr>
      <w:r>
        <w:t>Item 45:</w:t>
      </w:r>
      <w:r>
        <w:tab/>
      </w:r>
      <w:r w:rsidRPr="00764E39">
        <w:t>How much time will you take to walk f</w:t>
      </w:r>
      <w:r>
        <w:t>rom your classroom to the head teacher’s office?</w:t>
      </w:r>
    </w:p>
    <w:p w:rsidR="00385649" w:rsidRPr="00895807" w:rsidRDefault="00385649" w:rsidP="005E6607">
      <w:pPr>
        <w:numPr>
          <w:ilvl w:val="0"/>
          <w:numId w:val="6"/>
          <w:numberingChange w:id="461" w:author="Vicky" w:date="2015-07-05T13:11:00Z" w:original="%1:3:2:."/>
        </w:numPr>
        <w:tabs>
          <w:tab w:val="clear" w:pos="1080"/>
          <w:tab w:val="num" w:pos="770"/>
        </w:tabs>
        <w:spacing w:line="480" w:lineRule="auto"/>
        <w:ind w:left="1870" w:hanging="1510"/>
        <w:rPr>
          <w:b/>
        </w:rPr>
      </w:pPr>
      <w:r>
        <w:t xml:space="preserve">Item: 43: </w:t>
      </w:r>
      <w:r>
        <w:tab/>
      </w:r>
      <w:r w:rsidRPr="00764E39">
        <w:t>Estimate the weight of a newly born baby</w:t>
      </w:r>
    </w:p>
    <w:p w:rsidR="00385649" w:rsidRDefault="00385649" w:rsidP="00DE2287">
      <w:pPr>
        <w:spacing w:line="480" w:lineRule="auto"/>
      </w:pPr>
      <w:r>
        <w:t>Table 4.7 presents errors noted in solutions of items 44, 45 and 43, associated misconceptions and causes.</w:t>
      </w:r>
    </w:p>
    <w:p w:rsidR="00385649" w:rsidRDefault="00385649" w:rsidP="00DE2287">
      <w:pPr>
        <w:spacing w:line="480" w:lineRule="auto"/>
      </w:pPr>
    </w:p>
    <w:p w:rsidR="00385649" w:rsidRDefault="00385649">
      <w:pPr>
        <w:spacing w:line="480" w:lineRule="auto"/>
        <w:outlineLvl w:val="0"/>
      </w:pPr>
      <w:bookmarkStart w:id="462" w:name="_Toc419209866"/>
      <w:bookmarkStart w:id="463" w:name="_Toc417971754"/>
      <w:bookmarkStart w:id="464" w:name="_Toc420589547"/>
      <w:bookmarkStart w:id="465" w:name="_Toc423685474"/>
      <w:bookmarkStart w:id="466" w:name="_Toc423770534"/>
      <w:r>
        <w:rPr>
          <w:b/>
        </w:rPr>
        <w:t>Table 4.7:  Student Failure Rates (%) By Work, Errors, Causes of Errors and Misconceptions on Estimating Length, Time and Weight</w:t>
      </w:r>
      <w:bookmarkEnd w:id="462"/>
      <w:bookmarkEnd w:id="463"/>
      <w:bookmarkEnd w:id="464"/>
      <w:bookmarkEnd w:id="465"/>
      <w:bookmarkEnd w:id="466"/>
      <w:r>
        <w:rPr>
          <w:b/>
        </w:rPr>
        <w:t xml:space="preserve"> </w:t>
      </w:r>
    </w:p>
    <w:tbl>
      <w:tblPr>
        <w:tblW w:w="8478" w:type="dxa"/>
        <w:tblLayout w:type="fixed"/>
        <w:tblLook w:val="00A0"/>
      </w:tblPr>
      <w:tblGrid>
        <w:gridCol w:w="988"/>
        <w:gridCol w:w="2420"/>
        <w:gridCol w:w="1367"/>
        <w:gridCol w:w="1933"/>
        <w:gridCol w:w="1770"/>
      </w:tblGrid>
      <w:tr w:rsidR="00385649" w:rsidRPr="00764E39" w:rsidTr="00F8645D">
        <w:trPr>
          <w:trHeight w:val="420"/>
        </w:trPr>
        <w:tc>
          <w:tcPr>
            <w:tcW w:w="988" w:type="dxa"/>
            <w:vMerge w:val="restart"/>
            <w:tcBorders>
              <w:top w:val="single" w:sz="4" w:space="0" w:color="000000"/>
              <w:left w:val="single" w:sz="4" w:space="0" w:color="000000"/>
              <w:right w:val="single" w:sz="4" w:space="0" w:color="000000"/>
            </w:tcBorders>
          </w:tcPr>
          <w:p w:rsidR="00385649" w:rsidRPr="00EE44D2" w:rsidRDefault="00385649" w:rsidP="00F8645D">
            <w:pPr>
              <w:tabs>
                <w:tab w:val="center" w:pos="4153"/>
                <w:tab w:val="right" w:pos="8306"/>
              </w:tabs>
              <w:jc w:val="center"/>
              <w:rPr>
                <w:b/>
              </w:rPr>
            </w:pPr>
            <w:r w:rsidRPr="0003176F">
              <w:rPr>
                <w:b/>
                <w:sz w:val="22"/>
                <w:szCs w:val="22"/>
              </w:rPr>
              <w:t>% Failure</w:t>
            </w:r>
          </w:p>
          <w:p w:rsidR="00385649" w:rsidRPr="00EE44D2" w:rsidRDefault="00385649" w:rsidP="00F8645D">
            <w:pPr>
              <w:tabs>
                <w:tab w:val="center" w:pos="4153"/>
                <w:tab w:val="right" w:pos="8306"/>
              </w:tabs>
              <w:jc w:val="center"/>
              <w:rPr>
                <w:b/>
              </w:rPr>
            </w:pPr>
            <w:r w:rsidRPr="0003176F">
              <w:rPr>
                <w:b/>
                <w:sz w:val="22"/>
                <w:szCs w:val="22"/>
              </w:rPr>
              <w:t>rate</w:t>
            </w:r>
          </w:p>
        </w:tc>
        <w:tc>
          <w:tcPr>
            <w:tcW w:w="2420" w:type="dxa"/>
            <w:vMerge w:val="restart"/>
            <w:tcBorders>
              <w:top w:val="single" w:sz="4" w:space="0" w:color="000000"/>
              <w:left w:val="single" w:sz="4" w:space="0" w:color="000000"/>
              <w:right w:val="single" w:sz="4" w:space="0" w:color="000000"/>
            </w:tcBorders>
          </w:tcPr>
          <w:p w:rsidR="00385649" w:rsidRPr="00EE44D2" w:rsidRDefault="00385649" w:rsidP="00F8645D">
            <w:pPr>
              <w:tabs>
                <w:tab w:val="center" w:pos="4153"/>
                <w:tab w:val="right" w:pos="8306"/>
              </w:tabs>
              <w:jc w:val="center"/>
              <w:rPr>
                <w:b/>
              </w:rPr>
            </w:pPr>
            <w:r w:rsidRPr="0003176F">
              <w:rPr>
                <w:b/>
                <w:sz w:val="22"/>
                <w:szCs w:val="22"/>
              </w:rPr>
              <w:t>Student’s work</w:t>
            </w:r>
          </w:p>
        </w:tc>
        <w:tc>
          <w:tcPr>
            <w:tcW w:w="3300" w:type="dxa"/>
            <w:gridSpan w:val="2"/>
            <w:tcBorders>
              <w:top w:val="single" w:sz="4" w:space="0" w:color="000000"/>
              <w:left w:val="single" w:sz="4" w:space="0" w:color="000000"/>
              <w:bottom w:val="single" w:sz="4" w:space="0" w:color="auto"/>
              <w:right w:val="single" w:sz="4" w:space="0" w:color="000000"/>
            </w:tcBorders>
          </w:tcPr>
          <w:p w:rsidR="00385649" w:rsidRPr="00EE44D2" w:rsidRDefault="00385649" w:rsidP="00F8645D">
            <w:pPr>
              <w:tabs>
                <w:tab w:val="center" w:pos="4153"/>
                <w:tab w:val="right" w:pos="8306"/>
              </w:tabs>
              <w:jc w:val="center"/>
              <w:rPr>
                <w:b/>
              </w:rPr>
            </w:pPr>
            <w:r w:rsidRPr="0003176F">
              <w:rPr>
                <w:b/>
                <w:sz w:val="22"/>
                <w:szCs w:val="22"/>
              </w:rPr>
              <w:t xml:space="preserve">Errors  </w:t>
            </w:r>
          </w:p>
        </w:tc>
        <w:tc>
          <w:tcPr>
            <w:tcW w:w="1770" w:type="dxa"/>
            <w:vMerge w:val="restart"/>
            <w:tcBorders>
              <w:top w:val="single" w:sz="4" w:space="0" w:color="000000"/>
              <w:left w:val="single" w:sz="4" w:space="0" w:color="000000"/>
              <w:right w:val="single" w:sz="4" w:space="0" w:color="000000"/>
            </w:tcBorders>
          </w:tcPr>
          <w:p w:rsidR="00385649" w:rsidRPr="00EE44D2" w:rsidRDefault="00385649" w:rsidP="00365438">
            <w:pPr>
              <w:tabs>
                <w:tab w:val="center" w:pos="4153"/>
                <w:tab w:val="right" w:pos="8306"/>
              </w:tabs>
              <w:jc w:val="center"/>
              <w:rPr>
                <w:b/>
              </w:rPr>
            </w:pPr>
            <w:r>
              <w:rPr>
                <w:b/>
                <w:sz w:val="22"/>
                <w:szCs w:val="22"/>
              </w:rPr>
              <w:t>Associated m</w:t>
            </w:r>
            <w:r w:rsidRPr="0003176F">
              <w:rPr>
                <w:b/>
                <w:sz w:val="22"/>
                <w:szCs w:val="22"/>
              </w:rPr>
              <w:t>isconceptions</w:t>
            </w:r>
          </w:p>
        </w:tc>
      </w:tr>
      <w:tr w:rsidR="00385649" w:rsidRPr="00764E39" w:rsidTr="00F8645D">
        <w:trPr>
          <w:trHeight w:val="327"/>
        </w:trPr>
        <w:tc>
          <w:tcPr>
            <w:tcW w:w="988" w:type="dxa"/>
            <w:vMerge/>
            <w:tcBorders>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jc w:val="center"/>
              <w:rPr>
                <w:b/>
              </w:rPr>
            </w:pPr>
          </w:p>
        </w:tc>
        <w:tc>
          <w:tcPr>
            <w:tcW w:w="2420" w:type="dxa"/>
            <w:vMerge/>
            <w:tcBorders>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jc w:val="center"/>
              <w:rPr>
                <w:b/>
              </w:rPr>
            </w:pPr>
          </w:p>
        </w:tc>
        <w:tc>
          <w:tcPr>
            <w:tcW w:w="1367" w:type="dxa"/>
            <w:tcBorders>
              <w:top w:val="single" w:sz="4" w:space="0" w:color="auto"/>
              <w:left w:val="single" w:sz="4" w:space="0" w:color="000000"/>
              <w:bottom w:val="single" w:sz="4" w:space="0" w:color="000000"/>
              <w:right w:val="single" w:sz="4" w:space="0" w:color="000000"/>
            </w:tcBorders>
          </w:tcPr>
          <w:p w:rsidR="00385649" w:rsidRDefault="00385649" w:rsidP="00365438">
            <w:pPr>
              <w:tabs>
                <w:tab w:val="center" w:pos="4153"/>
                <w:tab w:val="right" w:pos="8306"/>
              </w:tabs>
              <w:jc w:val="center"/>
              <w:rPr>
                <w:b/>
              </w:rPr>
            </w:pPr>
            <w:r>
              <w:rPr>
                <w:b/>
                <w:sz w:val="22"/>
                <w:szCs w:val="22"/>
              </w:rPr>
              <w:t>Noted errors</w:t>
            </w:r>
          </w:p>
          <w:p w:rsidR="00385649" w:rsidRPr="00EE44D2" w:rsidRDefault="00385649" w:rsidP="00365438">
            <w:pPr>
              <w:tabs>
                <w:tab w:val="center" w:pos="4153"/>
                <w:tab w:val="right" w:pos="8306"/>
              </w:tabs>
              <w:jc w:val="center"/>
              <w:rPr>
                <w:b/>
              </w:rPr>
            </w:pPr>
          </w:p>
        </w:tc>
        <w:tc>
          <w:tcPr>
            <w:tcW w:w="1933" w:type="dxa"/>
            <w:tcBorders>
              <w:top w:val="single" w:sz="4" w:space="0" w:color="auto"/>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jc w:val="center"/>
              <w:rPr>
                <w:b/>
              </w:rPr>
            </w:pPr>
            <w:r w:rsidRPr="00AF4E48">
              <w:rPr>
                <w:b/>
                <w:sz w:val="22"/>
                <w:szCs w:val="22"/>
              </w:rPr>
              <w:t>Causes</w:t>
            </w:r>
          </w:p>
        </w:tc>
        <w:tc>
          <w:tcPr>
            <w:tcW w:w="1770" w:type="dxa"/>
            <w:vMerge/>
            <w:tcBorders>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jc w:val="center"/>
              <w:rPr>
                <w:b/>
              </w:rPr>
            </w:pPr>
          </w:p>
        </w:tc>
      </w:tr>
      <w:tr w:rsidR="00385649" w:rsidRPr="0003176F" w:rsidTr="00F8645D">
        <w:trPr>
          <w:trHeight w:val="2998"/>
        </w:trPr>
        <w:tc>
          <w:tcPr>
            <w:tcW w:w="988"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rPr>
                <w:b/>
              </w:rPr>
            </w:pPr>
          </w:p>
          <w:p w:rsidR="00385649" w:rsidRPr="00EE44D2" w:rsidRDefault="00385649" w:rsidP="00F8645D">
            <w:pPr>
              <w:tabs>
                <w:tab w:val="center" w:pos="4153"/>
                <w:tab w:val="right" w:pos="8306"/>
              </w:tabs>
            </w:pPr>
            <w:r w:rsidRPr="0003176F">
              <w:rPr>
                <w:sz w:val="22"/>
                <w:szCs w:val="22"/>
              </w:rPr>
              <w:t>76.9</w:t>
            </w:r>
          </w:p>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p>
        </w:tc>
        <w:tc>
          <w:tcPr>
            <w:tcW w:w="2420"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rPr>
                <w:b/>
              </w:rPr>
            </w:pPr>
          </w:p>
          <w:p w:rsidR="00385649" w:rsidRPr="00EE44D2" w:rsidRDefault="00385649" w:rsidP="00F8645D">
            <w:pPr>
              <w:tabs>
                <w:tab w:val="center" w:pos="4153"/>
                <w:tab w:val="right" w:pos="8306"/>
              </w:tabs>
              <w:rPr>
                <w:b/>
              </w:rPr>
            </w:pPr>
            <w:r w:rsidRPr="0003176F">
              <w:rPr>
                <w:b/>
                <w:sz w:val="22"/>
                <w:szCs w:val="22"/>
              </w:rPr>
              <w:t xml:space="preserve">Sample answers: </w:t>
            </w:r>
          </w:p>
          <w:p w:rsidR="00385649" w:rsidRPr="00EE44D2" w:rsidRDefault="00385649" w:rsidP="00F8645D">
            <w:pPr>
              <w:tabs>
                <w:tab w:val="center" w:pos="4153"/>
                <w:tab w:val="right" w:pos="8306"/>
              </w:tabs>
            </w:pPr>
            <w:r w:rsidRPr="0003176F">
              <w:rPr>
                <w:sz w:val="22"/>
                <w:szCs w:val="22"/>
              </w:rPr>
              <w:t>Range of answers given</w:t>
            </w:r>
          </w:p>
          <w:p w:rsidR="00385649" w:rsidRPr="00EE44D2" w:rsidRDefault="00385649" w:rsidP="00F8645D">
            <w:pPr>
              <w:tabs>
                <w:tab w:val="center" w:pos="4153"/>
                <w:tab w:val="right" w:pos="8306"/>
              </w:tabs>
            </w:pPr>
            <w:r w:rsidRPr="0003176F">
              <w:rPr>
                <w:sz w:val="22"/>
                <w:szCs w:val="22"/>
              </w:rPr>
              <w:t xml:space="preserve">        i. 2cm to 7cm</w:t>
            </w:r>
          </w:p>
          <w:p w:rsidR="00385649" w:rsidRPr="00EE44D2" w:rsidRDefault="00385649" w:rsidP="00F8645D">
            <w:pPr>
              <w:tabs>
                <w:tab w:val="left" w:pos="507"/>
                <w:tab w:val="center" w:pos="4153"/>
                <w:tab w:val="right" w:pos="8306"/>
              </w:tabs>
              <w:ind w:left="-377"/>
              <w:contextualSpacing/>
            </w:pPr>
            <w:r w:rsidRPr="0003176F">
              <w:rPr>
                <w:sz w:val="22"/>
                <w:szCs w:val="22"/>
              </w:rPr>
              <w:t>ii            ii. 12cm to 18cm</w:t>
            </w:r>
          </w:p>
          <w:p w:rsidR="00385649" w:rsidRPr="00EE44D2" w:rsidRDefault="00385649" w:rsidP="00F8645D">
            <w:pPr>
              <w:tabs>
                <w:tab w:val="center" w:pos="4153"/>
                <w:tab w:val="right" w:pos="8306"/>
              </w:tabs>
              <w:ind w:left="343"/>
              <w:contextualSpacing/>
            </w:pPr>
            <w:r w:rsidRPr="0003176F">
              <w:rPr>
                <w:sz w:val="22"/>
                <w:szCs w:val="22"/>
              </w:rPr>
              <w:t xml:space="preserve"> iii. 30cm to 38 cm</w:t>
            </w:r>
          </w:p>
          <w:p w:rsidR="00385649" w:rsidRPr="00EE44D2" w:rsidRDefault="00385649" w:rsidP="00F8645D">
            <w:pPr>
              <w:tabs>
                <w:tab w:val="center" w:pos="4153"/>
                <w:tab w:val="right" w:pos="8306"/>
              </w:tabs>
              <w:contextualSpacing/>
            </w:pPr>
            <w:r w:rsidRPr="0003176F">
              <w:rPr>
                <w:sz w:val="22"/>
                <w:szCs w:val="22"/>
              </w:rPr>
              <w:t xml:space="preserve">       iv.100cm to 120cm</w:t>
            </w:r>
          </w:p>
          <w:p w:rsidR="00385649" w:rsidRPr="00EE44D2" w:rsidRDefault="00385649" w:rsidP="00F8645D">
            <w:pPr>
              <w:tabs>
                <w:tab w:val="center" w:pos="4153"/>
                <w:tab w:val="right" w:pos="8306"/>
              </w:tabs>
              <w:contextualSpacing/>
            </w:pPr>
            <w:r w:rsidRPr="0003176F">
              <w:rPr>
                <w:sz w:val="22"/>
                <w:szCs w:val="22"/>
              </w:rPr>
              <w:t xml:space="preserve">        </w:t>
            </w:r>
          </w:p>
          <w:p w:rsidR="00385649" w:rsidRPr="00EE44D2" w:rsidRDefault="00385649" w:rsidP="00F8645D">
            <w:pPr>
              <w:tabs>
                <w:tab w:val="center" w:pos="4153"/>
                <w:tab w:val="right" w:pos="8306"/>
              </w:tabs>
              <w:contextualSpacing/>
            </w:pPr>
            <w:r w:rsidRPr="0003176F">
              <w:rPr>
                <w:sz w:val="22"/>
                <w:szCs w:val="22"/>
              </w:rPr>
              <w:t xml:space="preserve">        v. 1000cm</w:t>
            </w:r>
          </w:p>
        </w:tc>
        <w:tc>
          <w:tcPr>
            <w:tcW w:w="1367"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rPr>
                <w:color w:val="FF0000"/>
              </w:rPr>
            </w:pPr>
          </w:p>
          <w:p w:rsidR="00385649" w:rsidRPr="00EE44D2" w:rsidRDefault="00385649" w:rsidP="00F8645D">
            <w:pPr>
              <w:tabs>
                <w:tab w:val="center" w:pos="4153"/>
                <w:tab w:val="right" w:pos="8306"/>
              </w:tabs>
              <w:rPr>
                <w:color w:val="FF0000"/>
              </w:rPr>
            </w:pPr>
          </w:p>
          <w:p w:rsidR="00385649" w:rsidRPr="00EE44D2" w:rsidRDefault="00385649" w:rsidP="00F8645D">
            <w:pPr>
              <w:tabs>
                <w:tab w:val="center" w:pos="4153"/>
                <w:tab w:val="right" w:pos="8306"/>
              </w:tabs>
              <w:rPr>
                <w:position w:val="-6"/>
              </w:rPr>
            </w:pPr>
          </w:p>
          <w:p w:rsidR="00385649" w:rsidRPr="00EE44D2" w:rsidRDefault="00385649" w:rsidP="00F8645D">
            <w:pPr>
              <w:tabs>
                <w:tab w:val="center" w:pos="4153"/>
                <w:tab w:val="right" w:pos="8306"/>
              </w:tabs>
            </w:pPr>
            <w:r w:rsidRPr="0003176F">
              <w:rPr>
                <w:position w:val="-6"/>
                <w:sz w:val="22"/>
                <w:szCs w:val="22"/>
              </w:rPr>
              <w:object w:dxaOrig="300" w:dyaOrig="240">
                <v:shape id="_x0000_i1079" type="#_x0000_t75" style="width:16.5pt;height:10.5pt" o:ole="">
                  <v:imagedata r:id="rId97" o:title=""/>
                </v:shape>
                <o:OLEObject Type="Embed" ProgID="Equation.3" ShapeID="_x0000_i1079" DrawAspect="Content" ObjectID="_1497607627" r:id="rId98"/>
              </w:object>
            </w:r>
            <w:r w:rsidRPr="0003176F">
              <w:rPr>
                <w:sz w:val="22"/>
                <w:szCs w:val="22"/>
              </w:rPr>
              <w:t xml:space="preserve"> </w:t>
            </w:r>
          </w:p>
          <w:p w:rsidR="00385649" w:rsidRPr="00EE44D2" w:rsidRDefault="00385649" w:rsidP="00F8645D">
            <w:pPr>
              <w:tabs>
                <w:tab w:val="center" w:pos="4153"/>
                <w:tab w:val="right" w:pos="8306"/>
              </w:tabs>
            </w:pPr>
            <w:r>
              <w:rPr>
                <w:sz w:val="22"/>
                <w:szCs w:val="22"/>
              </w:rPr>
              <w:t>Too low</w:t>
            </w:r>
            <w:r w:rsidRPr="0003176F">
              <w:rPr>
                <w:sz w:val="22"/>
                <w:szCs w:val="22"/>
              </w:rPr>
              <w:t xml:space="preserve"> </w:t>
            </w:r>
          </w:p>
          <w:p w:rsidR="00385649" w:rsidRPr="00EE44D2" w:rsidRDefault="00385649" w:rsidP="00F8645D">
            <w:pPr>
              <w:tabs>
                <w:tab w:val="center" w:pos="4153"/>
                <w:tab w:val="right" w:pos="8306"/>
              </w:tabs>
            </w:pPr>
            <w:r w:rsidRPr="0003176F">
              <w:rPr>
                <w:sz w:val="22"/>
                <w:szCs w:val="22"/>
              </w:rPr>
              <w:t>estimates</w:t>
            </w:r>
          </w:p>
          <w:p w:rsidR="00385649" w:rsidRPr="00EE44D2" w:rsidRDefault="00385649" w:rsidP="00F8645D">
            <w:pPr>
              <w:tabs>
                <w:tab w:val="center" w:pos="4153"/>
                <w:tab w:val="right" w:pos="8306"/>
              </w:tabs>
              <w:rPr>
                <w:color w:val="FF0000"/>
              </w:rPr>
            </w:pPr>
          </w:p>
          <w:p w:rsidR="00385649" w:rsidRPr="00EE44D2" w:rsidRDefault="00385649" w:rsidP="00F8645D">
            <w:pPr>
              <w:tabs>
                <w:tab w:val="center" w:pos="4153"/>
                <w:tab w:val="right" w:pos="8306"/>
              </w:tabs>
              <w:rPr>
                <w:color w:val="FF0000"/>
              </w:rPr>
            </w:pPr>
          </w:p>
          <w:p w:rsidR="00385649" w:rsidRPr="00EE44D2" w:rsidRDefault="00385649" w:rsidP="00F8645D">
            <w:pPr>
              <w:tabs>
                <w:tab w:val="center" w:pos="4153"/>
                <w:tab w:val="right" w:pos="8306"/>
              </w:tabs>
              <w:rPr>
                <w:color w:val="FF0000"/>
              </w:rPr>
            </w:pPr>
            <w:r w:rsidRPr="0003176F">
              <w:rPr>
                <w:color w:val="FF0000"/>
                <w:position w:val="-6"/>
                <w:sz w:val="22"/>
                <w:szCs w:val="22"/>
              </w:rPr>
              <w:object w:dxaOrig="300" w:dyaOrig="240">
                <v:shape id="_x0000_i1080" type="#_x0000_t75" style="width:16.5pt;height:10.5pt" o:ole="">
                  <v:imagedata r:id="rId99" o:title=""/>
                </v:shape>
                <o:OLEObject Type="Embed" ProgID="Equation.3" ShapeID="_x0000_i1080" DrawAspect="Content" ObjectID="_1497607628" r:id="rId100"/>
              </w:object>
            </w:r>
          </w:p>
          <w:p w:rsidR="00385649" w:rsidRPr="00EE44D2" w:rsidRDefault="00385649" w:rsidP="00F8645D">
            <w:pPr>
              <w:tabs>
                <w:tab w:val="center" w:pos="4153"/>
                <w:tab w:val="right" w:pos="8306"/>
              </w:tabs>
              <w:rPr>
                <w:color w:val="FF0000"/>
              </w:rPr>
            </w:pPr>
            <w:r>
              <w:rPr>
                <w:sz w:val="22"/>
                <w:szCs w:val="22"/>
              </w:rPr>
              <w:t xml:space="preserve">Too high </w:t>
            </w:r>
            <w:r w:rsidRPr="0003176F">
              <w:rPr>
                <w:sz w:val="22"/>
                <w:szCs w:val="22"/>
              </w:rPr>
              <w:t>estimates</w:t>
            </w:r>
          </w:p>
        </w:tc>
        <w:tc>
          <w:tcPr>
            <w:tcW w:w="1933"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pPr>
          </w:p>
          <w:p w:rsidR="00385649" w:rsidRPr="00EE44D2" w:rsidRDefault="00385649" w:rsidP="00F8645D">
            <w:pPr>
              <w:tabs>
                <w:tab w:val="center" w:pos="4153"/>
                <w:tab w:val="right" w:pos="8306"/>
              </w:tabs>
            </w:pPr>
            <w:r>
              <w:rPr>
                <w:sz w:val="22"/>
                <w:szCs w:val="22"/>
              </w:rPr>
              <w:t>They were used to</w:t>
            </w:r>
            <w:r w:rsidRPr="0003176F">
              <w:rPr>
                <w:sz w:val="22"/>
                <w:szCs w:val="22"/>
              </w:rPr>
              <w:t>:</w:t>
            </w:r>
          </w:p>
          <w:p w:rsidR="00385649" w:rsidRPr="00EE44D2" w:rsidRDefault="00385649" w:rsidP="00F8645D">
            <w:pPr>
              <w:tabs>
                <w:tab w:val="center" w:pos="4153"/>
                <w:tab w:val="right" w:pos="8306"/>
              </w:tabs>
              <w:ind w:left="206" w:hanging="206"/>
            </w:pPr>
            <w:r w:rsidRPr="0003176F">
              <w:rPr>
                <w:sz w:val="22"/>
                <w:szCs w:val="22"/>
              </w:rPr>
              <w:t xml:space="preserve"> i.  instruments</w:t>
            </w:r>
            <w:r>
              <w:rPr>
                <w:sz w:val="22"/>
                <w:szCs w:val="22"/>
              </w:rPr>
              <w:t xml:space="preserve"> </w:t>
            </w:r>
            <w:r w:rsidRPr="0003176F">
              <w:rPr>
                <w:sz w:val="22"/>
                <w:szCs w:val="22"/>
              </w:rPr>
              <w:t xml:space="preserve">(scale)           </w:t>
            </w:r>
          </w:p>
          <w:p w:rsidR="00385649" w:rsidRPr="00EE44D2" w:rsidRDefault="00385649" w:rsidP="00F8645D">
            <w:pPr>
              <w:tabs>
                <w:tab w:val="center" w:pos="4153"/>
                <w:tab w:val="right" w:pos="8306"/>
              </w:tabs>
              <w:ind w:left="206" w:hanging="206"/>
            </w:pPr>
            <w:r w:rsidRPr="0003176F">
              <w:rPr>
                <w:sz w:val="22"/>
                <w:szCs w:val="22"/>
              </w:rPr>
              <w:t xml:space="preserve">    for measuring  </w:t>
            </w:r>
          </w:p>
          <w:p w:rsidR="00385649" w:rsidRPr="00EE44D2" w:rsidRDefault="00385649" w:rsidP="00F8645D">
            <w:pPr>
              <w:tabs>
                <w:tab w:val="center" w:pos="4153"/>
                <w:tab w:val="right" w:pos="8306"/>
              </w:tabs>
              <w:ind w:left="206" w:hanging="206"/>
            </w:pPr>
            <w:r w:rsidRPr="0003176F">
              <w:rPr>
                <w:sz w:val="22"/>
                <w:szCs w:val="22"/>
              </w:rPr>
              <w:t xml:space="preserve">    length</w:t>
            </w:r>
          </w:p>
          <w:p w:rsidR="00385649" w:rsidRPr="00EE44D2" w:rsidRDefault="00385649" w:rsidP="00F8645D">
            <w:pPr>
              <w:tabs>
                <w:tab w:val="center" w:pos="4153"/>
                <w:tab w:val="right" w:pos="8306"/>
              </w:tabs>
              <w:ind w:left="206" w:hanging="206"/>
            </w:pPr>
            <w:r w:rsidRPr="0003176F">
              <w:rPr>
                <w:sz w:val="22"/>
                <w:szCs w:val="22"/>
              </w:rPr>
              <w:t xml:space="preserve">ii. instruments with standard lengths </w:t>
            </w:r>
          </w:p>
          <w:p w:rsidR="00385649" w:rsidRPr="00EE44D2" w:rsidRDefault="00385649" w:rsidP="00F8645D">
            <w:pPr>
              <w:tabs>
                <w:tab w:val="center" w:pos="4153"/>
                <w:tab w:val="right" w:pos="8306"/>
              </w:tabs>
            </w:pPr>
            <w:r w:rsidRPr="0003176F">
              <w:rPr>
                <w:sz w:val="22"/>
                <w:szCs w:val="22"/>
              </w:rPr>
              <w:t xml:space="preserve">     like a metre </w:t>
            </w:r>
            <w:r>
              <w:rPr>
                <w:sz w:val="22"/>
                <w:szCs w:val="22"/>
              </w:rPr>
              <w:t xml:space="preserve">   </w:t>
            </w:r>
            <w:r w:rsidRPr="0003176F">
              <w:rPr>
                <w:sz w:val="22"/>
                <w:szCs w:val="22"/>
              </w:rPr>
              <w:t>rule and the ‘30 cm ruler’</w:t>
            </w:r>
          </w:p>
        </w:tc>
        <w:tc>
          <w:tcPr>
            <w:tcW w:w="1770"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ind w:left="206" w:hanging="206"/>
            </w:pPr>
            <w:r w:rsidRPr="0003176F">
              <w:rPr>
                <w:sz w:val="22"/>
                <w:szCs w:val="22"/>
              </w:rPr>
              <w:t xml:space="preserve">  </w:t>
            </w:r>
          </w:p>
          <w:p w:rsidR="00385649" w:rsidRPr="00EE44D2" w:rsidRDefault="00385649" w:rsidP="00F8645D">
            <w:pPr>
              <w:tabs>
                <w:tab w:val="center" w:pos="4153"/>
                <w:tab w:val="right" w:pos="8306"/>
              </w:tabs>
              <w:ind w:left="206" w:hanging="206"/>
            </w:pPr>
            <w:r w:rsidRPr="0003176F">
              <w:rPr>
                <w:sz w:val="22"/>
                <w:szCs w:val="22"/>
              </w:rPr>
              <w:t xml:space="preserve"> </w:t>
            </w:r>
            <w:r>
              <w:rPr>
                <w:sz w:val="22"/>
                <w:szCs w:val="22"/>
              </w:rPr>
              <w:t>Did not know the range or width of a ‘unit centimeter’</w:t>
            </w:r>
            <w:r w:rsidRPr="0003176F">
              <w:rPr>
                <w:sz w:val="22"/>
                <w:szCs w:val="22"/>
              </w:rPr>
              <w:t xml:space="preserve">  </w:t>
            </w:r>
          </w:p>
        </w:tc>
      </w:tr>
      <w:tr w:rsidR="00385649" w:rsidRPr="0003176F" w:rsidTr="00F8645D">
        <w:trPr>
          <w:trHeight w:val="701"/>
        </w:trPr>
        <w:tc>
          <w:tcPr>
            <w:tcW w:w="988"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r w:rsidRPr="0003176F">
              <w:rPr>
                <w:sz w:val="22"/>
                <w:szCs w:val="22"/>
              </w:rPr>
              <w:t>74.7</w:t>
            </w:r>
          </w:p>
        </w:tc>
        <w:tc>
          <w:tcPr>
            <w:tcW w:w="2420"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rPr>
                <w:b/>
              </w:rPr>
            </w:pPr>
          </w:p>
          <w:p w:rsidR="00385649" w:rsidRPr="00EE44D2" w:rsidRDefault="00385649" w:rsidP="00F8645D">
            <w:pPr>
              <w:tabs>
                <w:tab w:val="center" w:pos="4153"/>
                <w:tab w:val="right" w:pos="8306"/>
              </w:tabs>
              <w:rPr>
                <w:b/>
              </w:rPr>
            </w:pPr>
            <w:r w:rsidRPr="00B14A1B">
              <w:rPr>
                <w:b/>
                <w:sz w:val="22"/>
                <w:szCs w:val="22"/>
              </w:rPr>
              <w:t>Sample answers</w:t>
            </w:r>
          </w:p>
          <w:p w:rsidR="00385649" w:rsidRPr="00EE44D2" w:rsidRDefault="00385649" w:rsidP="00F8645D">
            <w:pPr>
              <w:tabs>
                <w:tab w:val="center" w:pos="4153"/>
                <w:tab w:val="right" w:pos="8306"/>
              </w:tabs>
              <w:rPr>
                <w:b/>
              </w:rPr>
            </w:pPr>
            <w:r w:rsidRPr="0003176F">
              <w:rPr>
                <w:sz w:val="22"/>
                <w:szCs w:val="22"/>
              </w:rPr>
              <w:t>25sec</w:t>
            </w:r>
          </w:p>
          <w:p w:rsidR="00385649" w:rsidRPr="00EE44D2" w:rsidRDefault="00385649" w:rsidP="00F8645D">
            <w:pPr>
              <w:pBdr>
                <w:bottom w:val="single" w:sz="6" w:space="1" w:color="auto"/>
              </w:pBdr>
              <w:tabs>
                <w:tab w:val="center" w:pos="4153"/>
                <w:tab w:val="right" w:pos="8306"/>
              </w:tabs>
            </w:pPr>
            <w:r w:rsidRPr="0003176F">
              <w:rPr>
                <w:sz w:val="22"/>
                <w:szCs w:val="22"/>
              </w:rPr>
              <w:t>48sec</w:t>
            </w:r>
          </w:p>
          <w:p w:rsidR="00385649" w:rsidRPr="00EE44D2" w:rsidRDefault="00385649" w:rsidP="00F8645D">
            <w:pPr>
              <w:tabs>
                <w:tab w:val="center" w:pos="4153"/>
                <w:tab w:val="right" w:pos="8306"/>
              </w:tabs>
            </w:pPr>
            <w:r w:rsidRPr="0003176F">
              <w:rPr>
                <w:sz w:val="22"/>
                <w:szCs w:val="22"/>
              </w:rPr>
              <w:t>5min</w:t>
            </w:r>
          </w:p>
          <w:p w:rsidR="00385649" w:rsidRPr="00EE44D2" w:rsidRDefault="00385649" w:rsidP="00F8645D">
            <w:pPr>
              <w:tabs>
                <w:tab w:val="center" w:pos="4153"/>
                <w:tab w:val="right" w:pos="8306"/>
              </w:tabs>
            </w:pPr>
            <w:r w:rsidRPr="0003176F">
              <w:rPr>
                <w:sz w:val="22"/>
                <w:szCs w:val="22"/>
              </w:rPr>
              <w:t>10min</w:t>
            </w:r>
          </w:p>
          <w:p w:rsidR="00385649" w:rsidRPr="00EE44D2" w:rsidRDefault="00385649" w:rsidP="00F8645D">
            <w:pPr>
              <w:tabs>
                <w:tab w:val="center" w:pos="4153"/>
                <w:tab w:val="right" w:pos="8306"/>
              </w:tabs>
            </w:pPr>
            <w:r w:rsidRPr="0003176F">
              <w:rPr>
                <w:sz w:val="22"/>
                <w:szCs w:val="22"/>
              </w:rPr>
              <w:t>50min</w:t>
            </w:r>
          </w:p>
        </w:tc>
        <w:tc>
          <w:tcPr>
            <w:tcW w:w="1367"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ind w:left="331" w:hanging="331"/>
              <w:rPr>
                <w:position w:val="-6"/>
              </w:rPr>
            </w:pPr>
          </w:p>
          <w:p w:rsidR="00385649" w:rsidRPr="00EE44D2" w:rsidRDefault="00385649" w:rsidP="00F8645D">
            <w:pPr>
              <w:tabs>
                <w:tab w:val="center" w:pos="4153"/>
                <w:tab w:val="right" w:pos="8306"/>
              </w:tabs>
              <w:ind w:left="331" w:hanging="331"/>
            </w:pPr>
            <w:r w:rsidRPr="0003176F">
              <w:rPr>
                <w:position w:val="-6"/>
                <w:sz w:val="22"/>
                <w:szCs w:val="22"/>
              </w:rPr>
              <w:object w:dxaOrig="300" w:dyaOrig="240">
                <v:shape id="_x0000_i1081" type="#_x0000_t75" style="width:16.5pt;height:10.5pt" o:ole="">
                  <v:imagedata r:id="rId101" o:title=""/>
                </v:shape>
                <o:OLEObject Type="Embed" ProgID="Equation.3" ShapeID="_x0000_i1081" DrawAspect="Content" ObjectID="_1497607629" r:id="rId102"/>
              </w:object>
            </w:r>
            <w:r w:rsidRPr="0003176F">
              <w:rPr>
                <w:sz w:val="22"/>
                <w:szCs w:val="22"/>
              </w:rPr>
              <w:t xml:space="preserve"> Very low </w:t>
            </w:r>
          </w:p>
          <w:p w:rsidR="00385649" w:rsidRPr="00EE44D2" w:rsidRDefault="00385649" w:rsidP="00F8645D">
            <w:pPr>
              <w:pBdr>
                <w:bottom w:val="single" w:sz="6" w:space="1" w:color="auto"/>
              </w:pBdr>
              <w:tabs>
                <w:tab w:val="center" w:pos="4153"/>
                <w:tab w:val="right" w:pos="8306"/>
              </w:tabs>
              <w:ind w:left="331" w:hanging="331"/>
            </w:pPr>
            <w:r w:rsidRPr="0003176F">
              <w:rPr>
                <w:sz w:val="22"/>
                <w:szCs w:val="22"/>
              </w:rPr>
              <w:t xml:space="preserve">      estimates</w:t>
            </w:r>
          </w:p>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ind w:left="331" w:hanging="331"/>
            </w:pPr>
            <w:r w:rsidRPr="0003176F">
              <w:rPr>
                <w:position w:val="-6"/>
                <w:sz w:val="22"/>
                <w:szCs w:val="22"/>
              </w:rPr>
              <w:object w:dxaOrig="300" w:dyaOrig="240">
                <v:shape id="_x0000_i1082" type="#_x0000_t75" style="width:16.5pt;height:10.5pt" o:ole="">
                  <v:imagedata r:id="rId103" o:title=""/>
                </v:shape>
                <o:OLEObject Type="Embed" ProgID="Equation.3" ShapeID="_x0000_i1082" DrawAspect="Content" ObjectID="_1497607630" r:id="rId104"/>
              </w:object>
            </w:r>
            <w:r w:rsidRPr="0003176F">
              <w:rPr>
                <w:sz w:val="22"/>
                <w:szCs w:val="22"/>
              </w:rPr>
              <w:t xml:space="preserve"> Very high</w:t>
            </w:r>
          </w:p>
          <w:p w:rsidR="00385649" w:rsidRPr="00EE44D2" w:rsidRDefault="00385649" w:rsidP="00F8645D">
            <w:pPr>
              <w:tabs>
                <w:tab w:val="center" w:pos="4153"/>
                <w:tab w:val="right" w:pos="8306"/>
              </w:tabs>
            </w:pPr>
            <w:r w:rsidRPr="0003176F">
              <w:rPr>
                <w:sz w:val="22"/>
                <w:szCs w:val="22"/>
              </w:rPr>
              <w:t xml:space="preserve">      estimates</w:t>
            </w:r>
          </w:p>
        </w:tc>
        <w:tc>
          <w:tcPr>
            <w:tcW w:w="1933"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spacing w:before="100" w:beforeAutospacing="1"/>
              <w:contextualSpacing/>
            </w:pPr>
          </w:p>
          <w:p w:rsidR="00385649" w:rsidRPr="00EE44D2" w:rsidRDefault="00385649" w:rsidP="00F8645D">
            <w:pPr>
              <w:tabs>
                <w:tab w:val="center" w:pos="4153"/>
                <w:tab w:val="right" w:pos="8306"/>
              </w:tabs>
              <w:spacing w:before="100" w:beforeAutospacing="1"/>
              <w:contextualSpacing/>
            </w:pPr>
            <w:r w:rsidRPr="00AF4E48">
              <w:rPr>
                <w:sz w:val="22"/>
                <w:szCs w:val="22"/>
              </w:rPr>
              <w:t>They were not used to measure time duration when doing something.</w:t>
            </w:r>
          </w:p>
        </w:tc>
        <w:tc>
          <w:tcPr>
            <w:tcW w:w="1770" w:type="dxa"/>
            <w:tcBorders>
              <w:top w:val="single" w:sz="4" w:space="0" w:color="000000"/>
              <w:left w:val="single" w:sz="4" w:space="0" w:color="000000"/>
              <w:bottom w:val="single" w:sz="4" w:space="0" w:color="000000"/>
              <w:right w:val="single" w:sz="4" w:space="0" w:color="000000"/>
            </w:tcBorders>
          </w:tcPr>
          <w:p w:rsidR="00385649" w:rsidRDefault="00385649" w:rsidP="00F8645D">
            <w:pPr>
              <w:pStyle w:val="msolistparagraph0"/>
              <w:tabs>
                <w:tab w:val="center" w:pos="4153"/>
                <w:tab w:val="right" w:pos="8306"/>
              </w:tabs>
              <w:spacing w:after="0" w:line="240" w:lineRule="auto"/>
              <w:ind w:left="0"/>
              <w:rPr>
                <w:rFonts w:ascii="Times New Roman" w:hAnsi="Times New Roman"/>
              </w:rPr>
            </w:pPr>
          </w:p>
          <w:p w:rsidR="00385649" w:rsidRPr="0003176F" w:rsidRDefault="00385649" w:rsidP="00F8645D">
            <w:pPr>
              <w:pStyle w:val="msolistparagraph0"/>
              <w:tabs>
                <w:tab w:val="center" w:pos="4153"/>
                <w:tab w:val="right" w:pos="8306"/>
              </w:tabs>
              <w:spacing w:after="0" w:line="240" w:lineRule="auto"/>
              <w:ind w:left="0"/>
              <w:rPr>
                <w:rFonts w:ascii="Times New Roman" w:hAnsi="Times New Roman"/>
              </w:rPr>
            </w:pPr>
            <w:r>
              <w:rPr>
                <w:rFonts w:ascii="Times New Roman" w:hAnsi="Times New Roman"/>
              </w:rPr>
              <w:t>Did not know the duration of a second or a minute.</w:t>
            </w:r>
          </w:p>
        </w:tc>
      </w:tr>
      <w:tr w:rsidR="00385649" w:rsidRPr="0003176F" w:rsidTr="00F8645D">
        <w:trPr>
          <w:trHeight w:val="1880"/>
        </w:trPr>
        <w:tc>
          <w:tcPr>
            <w:tcW w:w="988"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r w:rsidRPr="0003176F">
              <w:rPr>
                <w:sz w:val="22"/>
                <w:szCs w:val="22"/>
              </w:rPr>
              <w:t>70.7</w:t>
            </w:r>
          </w:p>
        </w:tc>
        <w:tc>
          <w:tcPr>
            <w:tcW w:w="2420"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rPr>
                <w:b/>
              </w:rPr>
            </w:pPr>
          </w:p>
          <w:p w:rsidR="00385649" w:rsidRPr="00EE44D2" w:rsidRDefault="00385649" w:rsidP="00F8645D">
            <w:pPr>
              <w:tabs>
                <w:tab w:val="center" w:pos="4153"/>
                <w:tab w:val="right" w:pos="8306"/>
              </w:tabs>
              <w:rPr>
                <w:b/>
              </w:rPr>
            </w:pPr>
            <w:r w:rsidRPr="0003176F">
              <w:rPr>
                <w:b/>
                <w:sz w:val="22"/>
                <w:szCs w:val="22"/>
              </w:rPr>
              <w:t>Sample answers</w:t>
            </w:r>
          </w:p>
          <w:p w:rsidR="00385649" w:rsidRPr="00EE44D2" w:rsidRDefault="00385649" w:rsidP="00F8645D">
            <w:pPr>
              <w:tabs>
                <w:tab w:val="center" w:pos="4153"/>
                <w:tab w:val="right" w:pos="8306"/>
              </w:tabs>
            </w:pPr>
            <w:r w:rsidRPr="0003176F">
              <w:rPr>
                <w:sz w:val="22"/>
                <w:szCs w:val="22"/>
              </w:rPr>
              <w:t>1.5gm,</w:t>
            </w:r>
          </w:p>
          <w:p w:rsidR="00385649" w:rsidRPr="00EE44D2" w:rsidRDefault="00385649" w:rsidP="00F8645D">
            <w:pPr>
              <w:tabs>
                <w:tab w:val="center" w:pos="4153"/>
                <w:tab w:val="right" w:pos="8306"/>
              </w:tabs>
            </w:pPr>
            <w:r w:rsidRPr="0003176F">
              <w:rPr>
                <w:sz w:val="22"/>
                <w:szCs w:val="22"/>
              </w:rPr>
              <w:t>2gms to 10gms,</w:t>
            </w:r>
          </w:p>
          <w:p w:rsidR="00385649" w:rsidRPr="00EE44D2" w:rsidRDefault="00385649" w:rsidP="00F8645D">
            <w:pPr>
              <w:pBdr>
                <w:bottom w:val="single" w:sz="6" w:space="1" w:color="auto"/>
              </w:pBdr>
              <w:tabs>
                <w:tab w:val="center" w:pos="4153"/>
                <w:tab w:val="right" w:pos="8306"/>
              </w:tabs>
            </w:pPr>
            <w:r w:rsidRPr="0003176F">
              <w:rPr>
                <w:sz w:val="22"/>
                <w:szCs w:val="22"/>
              </w:rPr>
              <w:t xml:space="preserve">100gms to 600gms, </w:t>
            </w:r>
          </w:p>
          <w:p w:rsidR="00385649" w:rsidRPr="00EE44D2" w:rsidRDefault="00385649" w:rsidP="00F8645D">
            <w:pPr>
              <w:tabs>
                <w:tab w:val="center" w:pos="4153"/>
                <w:tab w:val="right" w:pos="8306"/>
              </w:tabs>
            </w:pPr>
          </w:p>
          <w:p w:rsidR="00385649" w:rsidRPr="00EE44D2" w:rsidRDefault="00385649" w:rsidP="00F8645D">
            <w:pPr>
              <w:tabs>
                <w:tab w:val="center" w:pos="4153"/>
                <w:tab w:val="right" w:pos="8306"/>
              </w:tabs>
            </w:pPr>
            <w:r w:rsidRPr="0003176F">
              <w:rPr>
                <w:sz w:val="22"/>
                <w:szCs w:val="22"/>
              </w:rPr>
              <w:t xml:space="preserve">5kg to 9kg, </w:t>
            </w:r>
          </w:p>
          <w:p w:rsidR="00385649" w:rsidRPr="00EE44D2" w:rsidRDefault="00385649" w:rsidP="00F8645D">
            <w:pPr>
              <w:tabs>
                <w:tab w:val="center" w:pos="4153"/>
                <w:tab w:val="right" w:pos="8306"/>
              </w:tabs>
            </w:pPr>
            <w:r w:rsidRPr="0003176F">
              <w:rPr>
                <w:sz w:val="22"/>
                <w:szCs w:val="22"/>
              </w:rPr>
              <w:t>10kg to 25kg</w:t>
            </w:r>
          </w:p>
        </w:tc>
        <w:tc>
          <w:tcPr>
            <w:tcW w:w="1367"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ind w:left="331" w:hanging="331"/>
              <w:rPr>
                <w:position w:val="-6"/>
              </w:rPr>
            </w:pPr>
          </w:p>
          <w:p w:rsidR="00385649" w:rsidRPr="00EE44D2" w:rsidRDefault="00385649" w:rsidP="00F8645D">
            <w:pPr>
              <w:tabs>
                <w:tab w:val="center" w:pos="4153"/>
                <w:tab w:val="right" w:pos="8306"/>
              </w:tabs>
              <w:ind w:left="331" w:hanging="331"/>
              <w:rPr>
                <w:position w:val="-6"/>
              </w:rPr>
            </w:pPr>
          </w:p>
          <w:p w:rsidR="00385649" w:rsidRPr="00EE44D2" w:rsidRDefault="00385649" w:rsidP="00F8645D">
            <w:pPr>
              <w:tabs>
                <w:tab w:val="center" w:pos="4153"/>
                <w:tab w:val="right" w:pos="8306"/>
              </w:tabs>
              <w:ind w:left="331" w:hanging="331"/>
            </w:pPr>
            <w:r w:rsidRPr="0003176F">
              <w:rPr>
                <w:position w:val="-6"/>
                <w:sz w:val="22"/>
                <w:szCs w:val="22"/>
              </w:rPr>
              <w:object w:dxaOrig="300" w:dyaOrig="240">
                <v:shape id="_x0000_i1083" type="#_x0000_t75" style="width:16.5pt;height:10.5pt" o:ole="">
                  <v:imagedata r:id="rId105" o:title=""/>
                </v:shape>
                <o:OLEObject Type="Embed" ProgID="Equation.3" ShapeID="_x0000_i1083" DrawAspect="Content" ObjectID="_1497607631" r:id="rId106"/>
              </w:object>
            </w:r>
            <w:r w:rsidRPr="0003176F">
              <w:rPr>
                <w:sz w:val="22"/>
                <w:szCs w:val="22"/>
              </w:rPr>
              <w:t>Very low  estimates</w:t>
            </w:r>
          </w:p>
          <w:p w:rsidR="00385649" w:rsidRPr="00EE44D2" w:rsidRDefault="00385649" w:rsidP="00F8645D">
            <w:pPr>
              <w:pBdr>
                <w:bottom w:val="single" w:sz="6" w:space="1" w:color="auto"/>
              </w:pBdr>
              <w:tabs>
                <w:tab w:val="center" w:pos="4153"/>
                <w:tab w:val="right" w:pos="8306"/>
              </w:tabs>
            </w:pPr>
          </w:p>
          <w:p w:rsidR="00385649" w:rsidRDefault="00385649" w:rsidP="00F8645D">
            <w:pPr>
              <w:tabs>
                <w:tab w:val="center" w:pos="4153"/>
                <w:tab w:val="right" w:pos="8306"/>
              </w:tabs>
              <w:ind w:left="331" w:hanging="331"/>
            </w:pPr>
            <w:r w:rsidRPr="0003176F">
              <w:rPr>
                <w:position w:val="-6"/>
                <w:sz w:val="22"/>
                <w:szCs w:val="22"/>
              </w:rPr>
              <w:object w:dxaOrig="300" w:dyaOrig="240">
                <v:shape id="_x0000_i1084" type="#_x0000_t75" style="width:16.5pt;height:10.5pt" o:ole="">
                  <v:imagedata r:id="rId107" o:title=""/>
                </v:shape>
                <o:OLEObject Type="Embed" ProgID="Equation.3" ShapeID="_x0000_i1084" DrawAspect="Content" ObjectID="_1497607632" r:id="rId108"/>
              </w:object>
            </w:r>
            <w:r w:rsidRPr="0003176F">
              <w:rPr>
                <w:sz w:val="22"/>
                <w:szCs w:val="22"/>
              </w:rPr>
              <w:t>Very high estimates</w:t>
            </w:r>
          </w:p>
          <w:p w:rsidR="00385649" w:rsidRDefault="00385649" w:rsidP="00F8645D">
            <w:pPr>
              <w:tabs>
                <w:tab w:val="center" w:pos="4153"/>
                <w:tab w:val="right" w:pos="8306"/>
              </w:tabs>
              <w:ind w:left="331" w:hanging="331"/>
            </w:pPr>
          </w:p>
          <w:p w:rsidR="00385649" w:rsidRPr="00EE44D2" w:rsidRDefault="00385649" w:rsidP="00F8645D">
            <w:pPr>
              <w:tabs>
                <w:tab w:val="center" w:pos="4153"/>
                <w:tab w:val="right" w:pos="8306"/>
              </w:tabs>
              <w:ind w:left="331" w:hanging="331"/>
            </w:pPr>
          </w:p>
        </w:tc>
        <w:tc>
          <w:tcPr>
            <w:tcW w:w="1933"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pPr>
          </w:p>
          <w:p w:rsidR="00385649" w:rsidRPr="00EE44D2" w:rsidRDefault="00385649" w:rsidP="00F8645D">
            <w:pPr>
              <w:tabs>
                <w:tab w:val="center" w:pos="4153"/>
                <w:tab w:val="right" w:pos="8306"/>
              </w:tabs>
            </w:pPr>
            <w:r w:rsidRPr="00AF4E48">
              <w:rPr>
                <w:sz w:val="22"/>
                <w:szCs w:val="22"/>
              </w:rPr>
              <w:t>Were not used to describe how much is there in a substance.</w:t>
            </w:r>
          </w:p>
        </w:tc>
        <w:tc>
          <w:tcPr>
            <w:tcW w:w="1770" w:type="dxa"/>
            <w:tcBorders>
              <w:top w:val="single" w:sz="4" w:space="0" w:color="000000"/>
              <w:left w:val="single" w:sz="4" w:space="0" w:color="000000"/>
              <w:bottom w:val="single" w:sz="4" w:space="0" w:color="000000"/>
              <w:right w:val="single" w:sz="4" w:space="0" w:color="000000"/>
            </w:tcBorders>
          </w:tcPr>
          <w:p w:rsidR="00385649" w:rsidRDefault="00385649" w:rsidP="00F8645D">
            <w:pPr>
              <w:tabs>
                <w:tab w:val="center" w:pos="4153"/>
                <w:tab w:val="right" w:pos="8306"/>
              </w:tabs>
              <w:ind w:right="522"/>
            </w:pPr>
          </w:p>
          <w:p w:rsidR="00385649" w:rsidRPr="00EE44D2" w:rsidRDefault="00385649" w:rsidP="00F8645D">
            <w:pPr>
              <w:tabs>
                <w:tab w:val="center" w:pos="4153"/>
                <w:tab w:val="right" w:pos="8306"/>
              </w:tabs>
              <w:ind w:right="522"/>
            </w:pPr>
            <w:r>
              <w:rPr>
                <w:sz w:val="22"/>
                <w:szCs w:val="22"/>
              </w:rPr>
              <w:t>Had unrealistic ‘feeling’on</w:t>
            </w:r>
            <w:r w:rsidRPr="0003176F">
              <w:rPr>
                <w:sz w:val="22"/>
                <w:szCs w:val="22"/>
              </w:rPr>
              <w:t>how heavier a unit kilogramme is.</w:t>
            </w:r>
          </w:p>
        </w:tc>
      </w:tr>
    </w:tbl>
    <w:p w:rsidR="00385649" w:rsidRPr="0003176F" w:rsidRDefault="00385649" w:rsidP="005E6607">
      <w:pPr>
        <w:spacing w:line="360" w:lineRule="auto"/>
        <w:rPr>
          <w:b/>
          <w:sz w:val="22"/>
          <w:szCs w:val="22"/>
        </w:rPr>
      </w:pPr>
    </w:p>
    <w:p w:rsidR="00385649" w:rsidRDefault="00385649" w:rsidP="005E6607">
      <w:pPr>
        <w:spacing w:line="480" w:lineRule="auto"/>
        <w:jc w:val="both"/>
      </w:pPr>
      <w:r>
        <w:t xml:space="preserve">Respondents were physically sitting in the classroom looking at the classroom door. The lengths of doors in their classrooms were normal, slightly more than the height of an adult person.  This means that, by knowing their physical heights, which is usually more than 1.5metres, they were expected to give estimations in the range of 150cm to 200cm.  Instead, they gave either too low estimates, ranging from 2cm to 40cm, or too high estimates, like 1000cm as shown in Table 4.7.  </w:t>
      </w:r>
    </w:p>
    <w:p w:rsidR="00385649" w:rsidRPr="00DE2287" w:rsidRDefault="00385649" w:rsidP="005E6607">
      <w:pPr>
        <w:spacing w:line="480" w:lineRule="auto"/>
        <w:jc w:val="both"/>
        <w:rPr>
          <w:sz w:val="16"/>
          <w:szCs w:val="16"/>
        </w:rPr>
      </w:pPr>
    </w:p>
    <w:p w:rsidR="00385649" w:rsidRPr="00DE2287" w:rsidRDefault="00385649" w:rsidP="005E6607">
      <w:pPr>
        <w:spacing w:line="480" w:lineRule="auto"/>
        <w:jc w:val="both"/>
      </w:pPr>
      <w:r>
        <w:t xml:space="preserve">Normally, most students in the sample schools walk from school to the nearby bus stand and from home to the school or from dormitory to the classroom.  Since most of them had wrist watches, they were expected to make good estimates of time durations in terms of minutes and hours.  In all sample schools, the time to walk from the classroom to the head’s office ranged between 1 and 2 minutes.  Most respondents gave either too low estimates ranging from 25 to 50seconds, or too high estimates, ranging from 5 to 50 minutes.  </w:t>
      </w:r>
    </w:p>
    <w:p w:rsidR="00385649" w:rsidRPr="00DE2287" w:rsidRDefault="00385649" w:rsidP="005E6607">
      <w:pPr>
        <w:spacing w:line="480" w:lineRule="auto"/>
        <w:jc w:val="both"/>
        <w:rPr>
          <w:sz w:val="16"/>
          <w:szCs w:val="16"/>
        </w:rPr>
      </w:pPr>
    </w:p>
    <w:p w:rsidR="00385649" w:rsidRDefault="00385649" w:rsidP="00DE2287">
      <w:pPr>
        <w:spacing w:line="480" w:lineRule="auto"/>
        <w:jc w:val="both"/>
      </w:pPr>
      <w:r>
        <w:t xml:space="preserve">The underlying difficulty is that, students did not have any sense of ‘a second’ or ‘a minute’ duration.  This is because they were not used to plan their activities in terms of time durations of minutes and hours. It was also common for students to buy some packed domestic needs whose weights are in the range of 1 to 5 kilograms like sugar, flour and rice.  The weight of a baby is within the range of 2.5 to 5 kilogrames.  However, most respondents gave very low estimates ranging from 1gm to 600gms, while others gave very high estimates ranging from 10 to 25 kilogrames.  The diagnosis is that, respondents had no ‘sense’ of how heavy a kilogram is. When students lack the number sense, then certainly they will have difficulties in estimating or judging quantities of magnitudes.    </w:t>
      </w:r>
    </w:p>
    <w:p w:rsidR="00385649" w:rsidRDefault="00385649">
      <w:pPr>
        <w:spacing w:line="480" w:lineRule="auto"/>
        <w:jc w:val="both"/>
      </w:pPr>
      <w:r>
        <w:t xml:space="preserve">According to </w:t>
      </w:r>
      <w:r>
        <w:rPr>
          <w:rFonts w:eastAsia="Times New Roman"/>
        </w:rPr>
        <w:t xml:space="preserve">Reynolds (2008) </w:t>
      </w:r>
      <w:r>
        <w:t>the confidence of estimating and judging a magnitude is one of the characteristics of a good number sense.  However, when one knows the size of an object, then one can estimate by comparing with another which she/he doesn’t know its size.</w:t>
      </w:r>
      <w:r>
        <w:rPr>
          <w:rFonts w:eastAsia="Times New Roman"/>
        </w:rPr>
        <w:t xml:space="preserve">  Reynolds (2008) gives several useful hints for estimating metric units such as ‘ the height of a standard door is about 2m, the length of an adult pace is about 1m, width of a pin is about 1mm, a tea spoon hold about 5ml of a liquid, 1hectar is about two standard football pitches’.  </w:t>
      </w:r>
      <w:bookmarkStart w:id="467" w:name="_Toc389725516"/>
    </w:p>
    <w:p w:rsidR="00385649" w:rsidRDefault="00385649">
      <w:pPr>
        <w:pStyle w:val="Heading3"/>
        <w:spacing w:before="10" w:after="0" w:line="480" w:lineRule="auto"/>
        <w:rPr>
          <w:rFonts w:ascii="Times New Roman" w:hAnsi="Times New Roman" w:cs="Times New Roman"/>
          <w:sz w:val="24"/>
          <w:szCs w:val="24"/>
        </w:rPr>
      </w:pPr>
      <w:bookmarkStart w:id="468" w:name="_Toc393784073"/>
    </w:p>
    <w:p w:rsidR="00385649" w:rsidRDefault="00385649">
      <w:pPr>
        <w:pStyle w:val="Heading3"/>
        <w:spacing w:before="10" w:after="0" w:line="480" w:lineRule="auto"/>
        <w:rPr>
          <w:rFonts w:ascii="Times New Roman" w:hAnsi="Times New Roman" w:cs="Times New Roman"/>
          <w:sz w:val="24"/>
          <w:szCs w:val="24"/>
        </w:rPr>
      </w:pPr>
      <w:bookmarkStart w:id="469" w:name="_Toc417971755"/>
      <w:bookmarkStart w:id="470" w:name="_Toc423770535"/>
      <w:r>
        <w:rPr>
          <w:rFonts w:ascii="Times New Roman" w:hAnsi="Times New Roman" w:cs="Times New Roman"/>
          <w:sz w:val="24"/>
          <w:szCs w:val="24"/>
        </w:rPr>
        <w:t>4.4.3 Computations Involving Percentages</w:t>
      </w:r>
      <w:bookmarkEnd w:id="467"/>
      <w:bookmarkEnd w:id="468"/>
      <w:bookmarkEnd w:id="469"/>
      <w:bookmarkEnd w:id="470"/>
    </w:p>
    <w:p w:rsidR="00385649" w:rsidRPr="00DE2287" w:rsidRDefault="00385649" w:rsidP="00DE2287">
      <w:pPr>
        <w:spacing w:before="10" w:line="480" w:lineRule="auto"/>
        <w:jc w:val="both"/>
      </w:pPr>
      <w:r w:rsidRPr="00447849">
        <w:t xml:space="preserve">‘Percentage’ is the concept of considering values as parts of a hundred.  In this regard, the percentage value is computed by multiplying the numeric value of the ratio by 100.  Problems on percentages include calculations of percentage increase, and decrease of the amount, changing decimals and fractions into percentages and vice versa.  At primary school level percentages are taught in Standards V, VI and VII.  In this study, respondents were required to compute four items: 50, 35, 31 and 32 on percentages.  </w:t>
      </w:r>
    </w:p>
    <w:p w:rsidR="00385649" w:rsidRPr="00823AC5" w:rsidRDefault="00385649" w:rsidP="00DE2287">
      <w:pPr>
        <w:spacing w:before="10" w:line="480" w:lineRule="auto"/>
        <w:jc w:val="both"/>
        <w:rPr>
          <w:i/>
        </w:rPr>
      </w:pPr>
    </w:p>
    <w:p w:rsidR="00385649" w:rsidRPr="00DE2287" w:rsidRDefault="00385649" w:rsidP="00DE2287">
      <w:pPr>
        <w:spacing w:before="10" w:line="480" w:lineRule="auto"/>
        <w:jc w:val="both"/>
      </w:pPr>
      <w:r w:rsidRPr="00447849">
        <w:rPr>
          <w:i/>
        </w:rPr>
        <w:t>Knowledge and Competences/skills tested</w:t>
      </w:r>
    </w:p>
    <w:p w:rsidR="00385649" w:rsidRPr="00DE2287" w:rsidRDefault="00385649" w:rsidP="00DE2287">
      <w:pPr>
        <w:numPr>
          <w:ilvl w:val="0"/>
          <w:numId w:val="7"/>
          <w:numberingChange w:id="471" w:author="Vicky" w:date="2015-07-05T13:11:00Z" w:original="%1:1:2:."/>
        </w:numPr>
        <w:spacing w:before="10" w:line="480" w:lineRule="auto"/>
      </w:pPr>
      <w:r w:rsidRPr="00447849">
        <w:t>Reducing a number by a certain percentage</w:t>
      </w:r>
    </w:p>
    <w:p w:rsidR="00385649" w:rsidRPr="00DE2287" w:rsidRDefault="00385649" w:rsidP="00DE2287">
      <w:pPr>
        <w:numPr>
          <w:ilvl w:val="0"/>
          <w:numId w:val="7"/>
          <w:numberingChange w:id="472" w:author="Vicky" w:date="2015-07-05T13:11:00Z" w:original="%1:2:2:."/>
        </w:numPr>
        <w:spacing w:before="10" w:line="480" w:lineRule="auto"/>
      </w:pPr>
      <w:r w:rsidRPr="00447849">
        <w:t>Changing percentages into decimal or fractional form</w:t>
      </w:r>
    </w:p>
    <w:p w:rsidR="00385649" w:rsidRPr="00823AC5" w:rsidRDefault="00385649" w:rsidP="00DE2287">
      <w:pPr>
        <w:tabs>
          <w:tab w:val="left" w:pos="5955"/>
        </w:tabs>
        <w:spacing w:before="10" w:line="480" w:lineRule="auto"/>
        <w:rPr>
          <w:i/>
        </w:rPr>
      </w:pPr>
    </w:p>
    <w:p w:rsidR="00385649" w:rsidRPr="00DE2287" w:rsidRDefault="00385649" w:rsidP="00DE2287">
      <w:pPr>
        <w:tabs>
          <w:tab w:val="left" w:pos="5955"/>
        </w:tabs>
        <w:spacing w:before="10" w:line="480" w:lineRule="auto"/>
        <w:rPr>
          <w:i/>
        </w:rPr>
      </w:pPr>
      <w:r w:rsidRPr="00447849">
        <w:rPr>
          <w:i/>
        </w:rPr>
        <w:t>Sample questions</w:t>
      </w:r>
    </w:p>
    <w:p w:rsidR="00385649" w:rsidRPr="00DE2287" w:rsidRDefault="00385649" w:rsidP="00DE2287">
      <w:pPr>
        <w:numPr>
          <w:ilvl w:val="0"/>
          <w:numId w:val="8"/>
          <w:numberingChange w:id="473" w:author="Vicky" w:date="2015-07-05T13:11:00Z" w:original="%1:1:2:."/>
        </w:numPr>
        <w:spacing w:before="10" w:line="480" w:lineRule="auto"/>
      </w:pPr>
      <w:r w:rsidRPr="00447849">
        <w:t>Item 50: Reduce 40 by 20%</w:t>
      </w:r>
    </w:p>
    <w:p w:rsidR="00385649" w:rsidRPr="00DE2287" w:rsidRDefault="00385649" w:rsidP="00DE2287">
      <w:pPr>
        <w:numPr>
          <w:ilvl w:val="0"/>
          <w:numId w:val="8"/>
          <w:numberingChange w:id="474" w:author="Vicky" w:date="2015-07-05T13:11:00Z" w:original="%1:2:2:."/>
        </w:numPr>
        <w:spacing w:before="10" w:line="480" w:lineRule="auto"/>
      </w:pPr>
      <w:r w:rsidRPr="00447849">
        <w:t>Item 35: Change 12.25% into decimal form.</w:t>
      </w:r>
      <w:r w:rsidRPr="00447849">
        <w:rPr>
          <w:b/>
        </w:rPr>
        <w:t xml:space="preserve">  </w:t>
      </w:r>
    </w:p>
    <w:p w:rsidR="00385649" w:rsidRDefault="00385649" w:rsidP="005E6607">
      <w:pPr>
        <w:numPr>
          <w:ilvl w:val="0"/>
          <w:numId w:val="8"/>
          <w:numberingChange w:id="475" w:author="Vicky" w:date="2015-07-05T13:11:00Z" w:original="%1:3:2:."/>
        </w:numPr>
        <w:spacing w:line="480" w:lineRule="auto"/>
      </w:pPr>
      <w:r>
        <w:t xml:space="preserve">Item 31: Express </w:t>
      </w:r>
      <w:r w:rsidRPr="00C15F52">
        <w:rPr>
          <w:position w:val="-24"/>
        </w:rPr>
        <w:object w:dxaOrig="240" w:dyaOrig="620">
          <v:shape id="_x0000_i1085" type="#_x0000_t75" style="width:10.5pt;height:30.75pt" o:ole="">
            <v:imagedata r:id="rId109" o:title=""/>
          </v:shape>
          <o:OLEObject Type="Embed" ProgID="Equation.3" ShapeID="_x0000_i1085" DrawAspect="Content" ObjectID="_1497607633" r:id="rId110"/>
        </w:object>
      </w:r>
      <w:r>
        <w:t>% as a simple fraction.</w:t>
      </w:r>
    </w:p>
    <w:p w:rsidR="00385649" w:rsidRPr="00DE2287" w:rsidRDefault="00385649" w:rsidP="005E6607">
      <w:pPr>
        <w:spacing w:line="480" w:lineRule="auto"/>
      </w:pPr>
      <w:r w:rsidRPr="00447849">
        <w:t xml:space="preserve">  iv.        Item 32: Change 2.6 into percentages   </w:t>
      </w:r>
    </w:p>
    <w:p w:rsidR="00385649" w:rsidRPr="00823AC5" w:rsidRDefault="00385649" w:rsidP="005E6607">
      <w:pPr>
        <w:spacing w:line="480" w:lineRule="auto"/>
        <w:jc w:val="both"/>
      </w:pPr>
    </w:p>
    <w:p w:rsidR="00385649" w:rsidRPr="00DE2287" w:rsidRDefault="00385649" w:rsidP="005E6607">
      <w:pPr>
        <w:widowControl w:val="0"/>
        <w:spacing w:line="480" w:lineRule="auto"/>
        <w:jc w:val="both"/>
      </w:pPr>
      <w:r>
        <w:rPr>
          <w:noProof/>
          <w:lang w:eastAsia="en-US"/>
        </w:rPr>
        <w:pict>
          <v:line id="_x0000_s1037" style="position:absolute;left:0;text-align:left;z-index:251622912" from="176pt,236.95pt" to="187pt,236.95pt"/>
        </w:pict>
      </w:r>
      <w:r w:rsidRPr="00447849">
        <w:t xml:space="preserve">Table 4.8 presents respondents’ errors, misconceptions and causes in solving items 31, 32, 35 and 50. As indicated in Table 4.8, the responses show that, to reduce a number by a certain percentage was the most difficult exercise, followed by changing percentages into decimal form.  On the other hand, converting a decimal number into percentages was less difficult to most respondents.  Difficulties noted were mainly due to making incorrect interpretation of the terminologies used.  For example, while the respondents correctly associated the term ‘reduce’ with the operation of subtraction, they incorrectly  interpreted the description ‘40 minus its 20% to mean 40 – 20% = 40 – </w:t>
      </w:r>
      <w:r w:rsidRPr="00DE2287">
        <w:rPr>
          <w:position w:val="-26"/>
        </w:rPr>
        <w:object w:dxaOrig="400" w:dyaOrig="639">
          <v:shape id="_x0000_i1086" type="#_x0000_t75" style="width:18.75pt;height:31.5pt" o:ole="">
            <v:imagedata r:id="rId111" o:title=""/>
          </v:shape>
          <o:OLEObject Type="Embed" ProgID="Equation.3" ShapeID="_x0000_i1086" DrawAspect="Content" ObjectID="_1497607634" r:id="rId112"/>
        </w:object>
      </w:r>
      <w:r w:rsidRPr="00447849">
        <w:rPr>
          <w:vertAlign w:val="subscript"/>
        </w:rPr>
        <w:t>.</w:t>
      </w:r>
      <w:r w:rsidRPr="00447849">
        <w:t xml:space="preserve">  This wrong interpretation caused them to commit an error of </w:t>
      </w:r>
      <w:r w:rsidRPr="00447849">
        <w:rPr>
          <w:i/>
        </w:rPr>
        <w:t>using the percentage (in fractional form) as a number to be subtracted instead of using the</w:t>
      </w:r>
      <w:r w:rsidRPr="00447849">
        <w:t xml:space="preserve"> ‘</w:t>
      </w:r>
      <w:r w:rsidRPr="00447849">
        <w:rPr>
          <w:i/>
        </w:rPr>
        <w:t>percentage of a number’</w:t>
      </w:r>
      <w:r w:rsidRPr="00447849">
        <w:t xml:space="preserve">.   </w:t>
      </w:r>
    </w:p>
    <w:p w:rsidR="00385649" w:rsidRPr="00DE2287" w:rsidRDefault="00385649" w:rsidP="005E6607">
      <w:pPr>
        <w:spacing w:line="480" w:lineRule="auto"/>
        <w:rPr>
          <w:b/>
        </w:rPr>
        <w:sectPr w:rsidR="00385649" w:rsidRPr="00DE2287" w:rsidSect="00F8645D">
          <w:pgSz w:w="11909" w:h="16834" w:code="9"/>
          <w:pgMar w:top="2304" w:right="1440" w:bottom="1354" w:left="2275" w:header="720" w:footer="288" w:gutter="0"/>
          <w:cols w:space="720"/>
          <w:docGrid w:linePitch="360"/>
        </w:sectPr>
      </w:pPr>
    </w:p>
    <w:p w:rsidR="00385649" w:rsidRPr="00E213A1" w:rsidRDefault="00385649" w:rsidP="005E6607">
      <w:pPr>
        <w:spacing w:line="480" w:lineRule="auto"/>
        <w:outlineLvl w:val="0"/>
      </w:pPr>
      <w:bookmarkStart w:id="476" w:name="_Toc392778105"/>
      <w:bookmarkStart w:id="477" w:name="_Toc393784074"/>
      <w:bookmarkStart w:id="478" w:name="_Toc419209868"/>
      <w:bookmarkStart w:id="479" w:name="_Toc417971756"/>
      <w:bookmarkStart w:id="480" w:name="_Toc420589549"/>
      <w:bookmarkStart w:id="481" w:name="_Toc423685476"/>
      <w:bookmarkStart w:id="482" w:name="_Toc423770536"/>
      <w:r>
        <w:rPr>
          <w:b/>
        </w:rPr>
        <w:t>Table 4.8:  Students Failure Rates (%) By Work, Errors, Causes of Errors and Misconceptions on Computing Percentages</w:t>
      </w:r>
      <w:bookmarkEnd w:id="476"/>
      <w:bookmarkEnd w:id="477"/>
      <w:bookmarkEnd w:id="478"/>
      <w:bookmarkEnd w:id="479"/>
      <w:bookmarkEnd w:id="480"/>
      <w:bookmarkEnd w:id="481"/>
      <w:bookmarkEnd w:id="482"/>
    </w:p>
    <w:tbl>
      <w:tblPr>
        <w:tblW w:w="13243" w:type="dxa"/>
        <w:tblLayout w:type="fixed"/>
        <w:tblLook w:val="00A0"/>
      </w:tblPr>
      <w:tblGrid>
        <w:gridCol w:w="1495"/>
        <w:gridCol w:w="2670"/>
        <w:gridCol w:w="3011"/>
        <w:gridCol w:w="3130"/>
        <w:gridCol w:w="2937"/>
      </w:tblGrid>
      <w:tr w:rsidR="00385649" w:rsidRPr="00764E39" w:rsidTr="00F8645D">
        <w:trPr>
          <w:trHeight w:val="304"/>
        </w:trPr>
        <w:tc>
          <w:tcPr>
            <w:tcW w:w="1495"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276" w:lineRule="auto"/>
              <w:rPr>
                <w:b/>
              </w:rPr>
            </w:pPr>
            <w:r w:rsidRPr="007C549F">
              <w:rPr>
                <w:b/>
                <w:sz w:val="22"/>
                <w:szCs w:val="22"/>
              </w:rPr>
              <w:t>% Failure rate</w:t>
            </w:r>
          </w:p>
        </w:tc>
        <w:tc>
          <w:tcPr>
            <w:tcW w:w="267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276" w:lineRule="auto"/>
              <w:rPr>
                <w:b/>
              </w:rPr>
            </w:pPr>
          </w:p>
          <w:p w:rsidR="00385649" w:rsidRPr="00EE44D2" w:rsidRDefault="00385649" w:rsidP="00F8645D">
            <w:pPr>
              <w:tabs>
                <w:tab w:val="center" w:pos="4153"/>
                <w:tab w:val="right" w:pos="8306"/>
              </w:tabs>
              <w:spacing w:line="276" w:lineRule="auto"/>
              <w:rPr>
                <w:b/>
              </w:rPr>
            </w:pPr>
            <w:r w:rsidRPr="007C549F">
              <w:rPr>
                <w:b/>
                <w:sz w:val="22"/>
                <w:szCs w:val="22"/>
              </w:rPr>
              <w:t>Students work</w:t>
            </w:r>
          </w:p>
        </w:tc>
        <w:tc>
          <w:tcPr>
            <w:tcW w:w="3011"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276" w:lineRule="auto"/>
              <w:rPr>
                <w:b/>
              </w:rPr>
            </w:pPr>
          </w:p>
          <w:p w:rsidR="00385649" w:rsidRPr="00EE44D2" w:rsidRDefault="00385649" w:rsidP="00F8645D">
            <w:pPr>
              <w:tabs>
                <w:tab w:val="center" w:pos="4153"/>
                <w:tab w:val="right" w:pos="8306"/>
              </w:tabs>
              <w:spacing w:line="276" w:lineRule="auto"/>
              <w:rPr>
                <w:b/>
              </w:rPr>
            </w:pPr>
            <w:r w:rsidRPr="007C549F">
              <w:rPr>
                <w:b/>
                <w:sz w:val="22"/>
                <w:szCs w:val="22"/>
              </w:rPr>
              <w:t xml:space="preserve">     Errors noted</w:t>
            </w:r>
          </w:p>
        </w:tc>
        <w:tc>
          <w:tcPr>
            <w:tcW w:w="313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276" w:lineRule="auto"/>
              <w:rPr>
                <w:b/>
              </w:rPr>
            </w:pPr>
          </w:p>
          <w:p w:rsidR="00385649" w:rsidRPr="00EE44D2" w:rsidRDefault="00385649" w:rsidP="00F8645D">
            <w:pPr>
              <w:tabs>
                <w:tab w:val="center" w:pos="4153"/>
                <w:tab w:val="right" w:pos="8306"/>
              </w:tabs>
              <w:spacing w:line="276" w:lineRule="auto"/>
              <w:rPr>
                <w:b/>
              </w:rPr>
            </w:pPr>
            <w:r w:rsidRPr="007C549F">
              <w:rPr>
                <w:b/>
                <w:sz w:val="22"/>
                <w:szCs w:val="22"/>
              </w:rPr>
              <w:t xml:space="preserve">Associated misconceptions    </w:t>
            </w:r>
          </w:p>
        </w:tc>
        <w:tc>
          <w:tcPr>
            <w:tcW w:w="2937"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276" w:lineRule="auto"/>
              <w:rPr>
                <w:b/>
              </w:rPr>
            </w:pPr>
            <w:r w:rsidRPr="007C549F">
              <w:rPr>
                <w:b/>
                <w:sz w:val="22"/>
                <w:szCs w:val="22"/>
              </w:rPr>
              <w:t xml:space="preserve">        </w:t>
            </w:r>
          </w:p>
          <w:p w:rsidR="00385649" w:rsidRPr="00EE44D2" w:rsidRDefault="00385649" w:rsidP="00F8645D">
            <w:pPr>
              <w:tabs>
                <w:tab w:val="center" w:pos="4153"/>
                <w:tab w:val="right" w:pos="8306"/>
              </w:tabs>
              <w:spacing w:line="276" w:lineRule="auto"/>
              <w:rPr>
                <w:b/>
              </w:rPr>
            </w:pPr>
            <w:r w:rsidRPr="007C549F">
              <w:rPr>
                <w:b/>
                <w:sz w:val="22"/>
                <w:szCs w:val="22"/>
              </w:rPr>
              <w:t xml:space="preserve">        Causes</w:t>
            </w:r>
          </w:p>
        </w:tc>
      </w:tr>
      <w:tr w:rsidR="00385649" w:rsidRPr="00EC05AE" w:rsidTr="00F8645D">
        <w:trPr>
          <w:trHeight w:val="910"/>
        </w:trPr>
        <w:tc>
          <w:tcPr>
            <w:tcW w:w="1495"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r w:rsidRPr="007C549F">
              <w:rPr>
                <w:sz w:val="22"/>
                <w:szCs w:val="22"/>
              </w:rPr>
              <w:t xml:space="preserve">  69.0</w:t>
            </w:r>
          </w:p>
        </w:tc>
        <w:tc>
          <w:tcPr>
            <w:tcW w:w="267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150D7A">
              <w:rPr>
                <w:sz w:val="22"/>
                <w:szCs w:val="22"/>
              </w:rPr>
              <w:t xml:space="preserve">40 </w:t>
            </w:r>
            <w:r w:rsidRPr="004500F2">
              <w:rPr>
                <w:noProof/>
                <w:position w:val="-11"/>
                <w:lang w:eastAsia="en-US"/>
              </w:rPr>
              <w:pict>
                <v:shape id="Picture 49" o:spid="_x0000_i1087" type="#_x0000_t75" style="width:52.5pt;height:17.25pt;visibility:visible">
                  <v:imagedata r:id="rId113" o:title="" chromakey="white"/>
                </v:shape>
              </w:pict>
            </w:r>
          </w:p>
          <w:p w:rsidR="00385649" w:rsidRPr="00EE44D2" w:rsidRDefault="00385649" w:rsidP="00F8645D">
            <w:pPr>
              <w:tabs>
                <w:tab w:val="center" w:pos="4153"/>
                <w:tab w:val="right" w:pos="8306"/>
              </w:tabs>
              <w:spacing w:line="360" w:lineRule="auto"/>
            </w:pPr>
            <w:r w:rsidRPr="00150D7A">
              <w:rPr>
                <w:sz w:val="22"/>
                <w:szCs w:val="22"/>
              </w:rPr>
              <w:t xml:space="preserve">= 40 </w:t>
            </w:r>
            <w:r w:rsidRPr="004500F2">
              <w:rPr>
                <w:noProof/>
                <w:position w:val="-18"/>
                <w:lang w:eastAsia="en-US"/>
              </w:rPr>
              <w:pict>
                <v:shape id="Picture 50" o:spid="_x0000_i1088" type="#_x0000_t75" style="width:39pt;height:22.5pt;visibility:visible">
                  <v:imagedata r:id="rId114" o:title="" chromakey="white"/>
                </v:shape>
              </w:pict>
            </w:r>
            <w:r w:rsidRPr="00150D7A">
              <w:rPr>
                <w:i/>
                <w:sz w:val="22"/>
                <w:szCs w:val="22"/>
              </w:rPr>
              <w:t xml:space="preserve">                                   </w:t>
            </w:r>
          </w:p>
          <w:p w:rsidR="00385649" w:rsidRPr="00EE44D2" w:rsidRDefault="00385649" w:rsidP="00F8645D">
            <w:pPr>
              <w:tabs>
                <w:tab w:val="center" w:pos="4153"/>
                <w:tab w:val="right" w:pos="8306"/>
              </w:tabs>
              <w:spacing w:line="360" w:lineRule="auto"/>
            </w:pPr>
            <w:r w:rsidRPr="004500F2">
              <w:rPr>
                <w:noProof/>
                <w:lang w:eastAsia="en-US"/>
              </w:rPr>
              <w:pict>
                <v:shape id="Picture 51" o:spid="_x0000_i1089" type="#_x0000_t75" style="width:45.75pt;height:13.5pt;visibility:visible">
                  <v:imagedata r:id="rId115" o:title="" chromakey="white"/>
                </v:shape>
              </w:pict>
            </w:r>
          </w:p>
          <w:p w:rsidR="00385649" w:rsidRPr="00EE44D2" w:rsidRDefault="00385649" w:rsidP="00F8645D">
            <w:pPr>
              <w:tabs>
                <w:tab w:val="center" w:pos="4153"/>
                <w:tab w:val="right" w:pos="8306"/>
              </w:tabs>
              <w:spacing w:line="360" w:lineRule="auto"/>
              <w:rPr>
                <w:i/>
              </w:rPr>
            </w:pPr>
            <w:r w:rsidRPr="004500F2">
              <w:rPr>
                <w:noProof/>
                <w:position w:val="-11"/>
                <w:lang w:eastAsia="en-US"/>
              </w:rPr>
              <w:pict>
                <v:shape id="Picture 52" o:spid="_x0000_i1090" type="#_x0000_t75" style="width:9pt;height:16.5pt;visibility:visible">
                  <v:imagedata r:id="rId116" o:title="" chromakey="white"/>
                </v:shape>
              </w:pict>
            </w:r>
            <w:r w:rsidRPr="00AF4E48">
              <w:rPr>
                <w:sz w:val="22"/>
                <w:szCs w:val="22"/>
              </w:rPr>
              <w:t xml:space="preserve"> 39.8</w:t>
            </w:r>
          </w:p>
        </w:tc>
        <w:tc>
          <w:tcPr>
            <w:tcW w:w="3011" w:type="dxa"/>
            <w:tcBorders>
              <w:top w:val="single" w:sz="4" w:space="0" w:color="000000"/>
              <w:left w:val="single" w:sz="4" w:space="0" w:color="000000"/>
              <w:bottom w:val="single" w:sz="4" w:space="0" w:color="000000"/>
              <w:right w:val="single" w:sz="4" w:space="0" w:color="000000"/>
            </w:tcBorders>
          </w:tcPr>
          <w:p w:rsidR="00385649" w:rsidRPr="0096030B" w:rsidRDefault="00385649" w:rsidP="00F8645D">
            <w:pPr>
              <w:tabs>
                <w:tab w:val="center" w:pos="4153"/>
                <w:tab w:val="right" w:pos="8306"/>
              </w:tabs>
              <w:spacing w:line="360" w:lineRule="auto"/>
              <w:rPr>
                <w:position w:val="-6"/>
                <w:sz w:val="32"/>
                <w:szCs w:val="32"/>
              </w:rPr>
            </w:pPr>
          </w:p>
          <w:p w:rsidR="00385649" w:rsidRPr="00EE44D2" w:rsidRDefault="00385649" w:rsidP="00F8645D">
            <w:pPr>
              <w:tabs>
                <w:tab w:val="center" w:pos="4153"/>
                <w:tab w:val="right" w:pos="8306"/>
              </w:tabs>
              <w:spacing w:line="360" w:lineRule="auto"/>
            </w:pPr>
            <w:r w:rsidRPr="007C549F">
              <w:rPr>
                <w:position w:val="-6"/>
                <w:sz w:val="22"/>
                <w:szCs w:val="22"/>
              </w:rPr>
              <w:object w:dxaOrig="300" w:dyaOrig="240">
                <v:shape id="_x0000_i1091" type="#_x0000_t75" style="width:16.5pt;height:10.5pt" o:ole="">
                  <v:imagedata r:id="rId117" o:title=""/>
                </v:shape>
                <o:OLEObject Type="Embed" ProgID="Equation.3" ShapeID="_x0000_i1091" DrawAspect="Content" ObjectID="_1497607635" r:id="rId118"/>
              </w:object>
            </w:r>
            <w:r w:rsidRPr="007C549F">
              <w:rPr>
                <w:sz w:val="22"/>
                <w:szCs w:val="22"/>
              </w:rPr>
              <w:t>Did not  compute</w:t>
            </w:r>
          </w:p>
          <w:p w:rsidR="00385649" w:rsidRPr="00EE44D2" w:rsidRDefault="00385649" w:rsidP="00F8645D">
            <w:pPr>
              <w:tabs>
                <w:tab w:val="center" w:pos="4153"/>
                <w:tab w:val="right" w:pos="8306"/>
              </w:tabs>
              <w:spacing w:line="360" w:lineRule="auto"/>
            </w:pPr>
            <w:r w:rsidRPr="007C549F">
              <w:rPr>
                <w:sz w:val="22"/>
                <w:szCs w:val="22"/>
              </w:rPr>
              <w:t xml:space="preserve"> 20% of 40      </w:t>
            </w:r>
          </w:p>
        </w:tc>
        <w:tc>
          <w:tcPr>
            <w:tcW w:w="313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AF4E48">
              <w:rPr>
                <w:sz w:val="22"/>
                <w:szCs w:val="22"/>
              </w:rPr>
              <w:t>Regarded 20% =</w:t>
            </w:r>
            <w:r w:rsidRPr="007C549F">
              <w:rPr>
                <w:sz w:val="22"/>
                <w:szCs w:val="22"/>
              </w:rPr>
              <w:t xml:space="preserve"> </w:t>
            </w:r>
            <w:r w:rsidRPr="007C549F">
              <w:rPr>
                <w:position w:val="-24"/>
                <w:sz w:val="22"/>
                <w:szCs w:val="22"/>
              </w:rPr>
              <w:object w:dxaOrig="440" w:dyaOrig="620">
                <v:shape id="_x0000_i1092" type="#_x0000_t75" style="width:22.5pt;height:30.75pt" o:ole="">
                  <v:imagedata r:id="rId119" o:title=""/>
                </v:shape>
                <o:OLEObject Type="Embed" ProgID="Equation.3" ShapeID="_x0000_i1092" DrawAspect="Content" ObjectID="_1497607636" r:id="rId120"/>
              </w:object>
            </w:r>
            <w:r w:rsidRPr="007C549F">
              <w:rPr>
                <w:sz w:val="22"/>
                <w:szCs w:val="22"/>
              </w:rPr>
              <w:t xml:space="preserve"> as the amount to  be reduced from 40</w:t>
            </w:r>
          </w:p>
          <w:p w:rsidR="00385649" w:rsidRPr="00EE44D2" w:rsidRDefault="00385649" w:rsidP="00F8645D">
            <w:pPr>
              <w:tabs>
                <w:tab w:val="center" w:pos="4153"/>
                <w:tab w:val="right" w:pos="8306"/>
              </w:tabs>
              <w:spacing w:line="360" w:lineRule="auto"/>
            </w:pPr>
          </w:p>
        </w:tc>
        <w:tc>
          <w:tcPr>
            <w:tcW w:w="2937"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7C549F">
              <w:rPr>
                <w:sz w:val="22"/>
                <w:szCs w:val="22"/>
              </w:rPr>
              <w:t>Incorrect interpretation of the mathematical language used</w:t>
            </w:r>
          </w:p>
        </w:tc>
      </w:tr>
      <w:tr w:rsidR="00385649" w:rsidRPr="00EC05AE" w:rsidTr="00F8645D">
        <w:trPr>
          <w:trHeight w:val="517"/>
        </w:trPr>
        <w:tc>
          <w:tcPr>
            <w:tcW w:w="1495"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r w:rsidRPr="003B14F9">
              <w:rPr>
                <w:sz w:val="22"/>
                <w:szCs w:val="22"/>
              </w:rPr>
              <w:t>52.9</w:t>
            </w:r>
          </w:p>
        </w:tc>
        <w:tc>
          <w:tcPr>
            <w:tcW w:w="267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spacing w:line="360" w:lineRule="auto"/>
            </w:pPr>
            <w:r w:rsidRPr="003B14F9">
              <w:rPr>
                <w:sz w:val="22"/>
                <w:szCs w:val="22"/>
              </w:rPr>
              <w:t>12.25%</w:t>
            </w:r>
          </w:p>
          <w:p w:rsidR="00385649" w:rsidRPr="00EE44D2" w:rsidRDefault="00385649" w:rsidP="00F8645D">
            <w:pPr>
              <w:spacing w:line="360" w:lineRule="auto"/>
            </w:pPr>
            <w:r w:rsidRPr="003B14F9">
              <w:rPr>
                <w:sz w:val="22"/>
                <w:szCs w:val="22"/>
              </w:rPr>
              <w:t xml:space="preserve"> = 12.25 x 100 </w:t>
            </w:r>
          </w:p>
          <w:p w:rsidR="00385649" w:rsidRPr="00EE44D2" w:rsidRDefault="00385649" w:rsidP="00F8645D">
            <w:pPr>
              <w:spacing w:line="360" w:lineRule="auto"/>
            </w:pPr>
            <w:r w:rsidRPr="003B14F9">
              <w:rPr>
                <w:sz w:val="22"/>
                <w:szCs w:val="22"/>
              </w:rPr>
              <w:t xml:space="preserve"> = 1225</w:t>
            </w:r>
          </w:p>
        </w:tc>
        <w:tc>
          <w:tcPr>
            <w:tcW w:w="3011"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r w:rsidRPr="003B14F9">
              <w:rPr>
                <w:position w:val="-6"/>
                <w:sz w:val="22"/>
                <w:szCs w:val="22"/>
              </w:rPr>
              <w:object w:dxaOrig="300" w:dyaOrig="240">
                <v:shape id="_x0000_i1093" type="#_x0000_t75" style="width:16.5pt;height:10.5pt" o:ole="">
                  <v:imagedata r:id="rId121" o:title=""/>
                </v:shape>
                <o:OLEObject Type="Embed" ProgID="Equation.3" ShapeID="_x0000_i1093" DrawAspect="Content" ObjectID="_1497607637" r:id="rId122"/>
              </w:object>
            </w:r>
            <w:r w:rsidRPr="003B14F9">
              <w:rPr>
                <w:sz w:val="22"/>
                <w:szCs w:val="22"/>
              </w:rPr>
              <w:t>Multiplied by 100 instead of dividing by 100.</w:t>
            </w:r>
          </w:p>
        </w:tc>
        <w:tc>
          <w:tcPr>
            <w:tcW w:w="313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3B14F9">
              <w:rPr>
                <w:sz w:val="22"/>
                <w:szCs w:val="22"/>
              </w:rPr>
              <w:t>Thought that the conversion is done in the same way as for changing a decimal number into percentages.</w:t>
            </w:r>
          </w:p>
        </w:tc>
        <w:tc>
          <w:tcPr>
            <w:tcW w:w="2937"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3B14F9">
              <w:rPr>
                <w:sz w:val="22"/>
                <w:szCs w:val="22"/>
              </w:rPr>
              <w:t>Did not understand the rule for changing percentages into decimals and vice versa.</w:t>
            </w:r>
          </w:p>
        </w:tc>
      </w:tr>
      <w:tr w:rsidR="00385649" w:rsidRPr="007C549F" w:rsidTr="00F8645D">
        <w:trPr>
          <w:trHeight w:val="1073"/>
        </w:trPr>
        <w:tc>
          <w:tcPr>
            <w:tcW w:w="1495"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spacing w:line="360" w:lineRule="auto"/>
              <w:rPr>
                <w:b/>
              </w:rPr>
            </w:pPr>
          </w:p>
          <w:p w:rsidR="00385649" w:rsidRPr="00EE44D2" w:rsidRDefault="00385649" w:rsidP="00F8645D">
            <w:pPr>
              <w:spacing w:line="360" w:lineRule="auto"/>
              <w:rPr>
                <w:b/>
              </w:rPr>
            </w:pPr>
          </w:p>
          <w:p w:rsidR="00385649" w:rsidRPr="00EE44D2" w:rsidRDefault="00385649" w:rsidP="00F8645D">
            <w:pPr>
              <w:spacing w:line="360" w:lineRule="auto"/>
            </w:pPr>
            <w:r w:rsidRPr="003B14F9">
              <w:rPr>
                <w:sz w:val="22"/>
                <w:szCs w:val="22"/>
              </w:rPr>
              <w:t>40.0</w:t>
            </w:r>
          </w:p>
          <w:p w:rsidR="00385649" w:rsidRPr="00EE44D2" w:rsidRDefault="00385649" w:rsidP="00F8645D">
            <w:pPr>
              <w:spacing w:line="360" w:lineRule="auto"/>
              <w:rPr>
                <w:b/>
              </w:rPr>
            </w:pPr>
          </w:p>
          <w:p w:rsidR="00385649" w:rsidRPr="00EE44D2" w:rsidRDefault="00385649" w:rsidP="00F8645D">
            <w:pPr>
              <w:spacing w:line="360" w:lineRule="auto"/>
            </w:pPr>
            <w:r w:rsidRPr="003B14F9">
              <w:rPr>
                <w:sz w:val="22"/>
                <w:szCs w:val="22"/>
              </w:rPr>
              <w:t xml:space="preserve">    </w:t>
            </w:r>
          </w:p>
        </w:tc>
        <w:tc>
          <w:tcPr>
            <w:tcW w:w="2670" w:type="dxa"/>
            <w:tcBorders>
              <w:top w:val="single" w:sz="4" w:space="0" w:color="000000"/>
              <w:left w:val="single" w:sz="4" w:space="0" w:color="000000"/>
              <w:bottom w:val="single" w:sz="4" w:space="0" w:color="000000"/>
              <w:right w:val="single" w:sz="4" w:space="0" w:color="000000"/>
            </w:tcBorders>
          </w:tcPr>
          <w:p w:rsidR="00385649" w:rsidRPr="003B14F9" w:rsidRDefault="00385649" w:rsidP="00F8645D">
            <w:pPr>
              <w:pStyle w:val="msolistparagraph0"/>
              <w:pBdr>
                <w:bottom w:val="single" w:sz="6" w:space="1" w:color="auto"/>
              </w:pBdr>
              <w:spacing w:after="0" w:line="360" w:lineRule="auto"/>
              <w:ind w:left="0"/>
              <w:rPr>
                <w:rFonts w:ascii="Times New Roman" w:hAnsi="Times New Roman"/>
                <w:position w:val="-24"/>
              </w:rPr>
            </w:pPr>
            <w:r w:rsidRPr="003B14F9">
              <w:rPr>
                <w:rFonts w:ascii="Times New Roman" w:hAnsi="Times New Roman"/>
              </w:rPr>
              <w:t xml:space="preserve"> </w:t>
            </w:r>
            <w:r w:rsidRPr="003B14F9">
              <w:rPr>
                <w:rFonts w:ascii="Times New Roman" w:hAnsi="Times New Roman"/>
                <w:position w:val="-24"/>
              </w:rPr>
              <w:object w:dxaOrig="240" w:dyaOrig="620">
                <v:shape id="_x0000_i1094" type="#_x0000_t75" style="width:10.5pt;height:30.75pt" o:ole="">
                  <v:imagedata r:id="rId123" o:title=""/>
                </v:shape>
                <o:OLEObject Type="Embed" ProgID="Equation.3" ShapeID="_x0000_i1094" DrawAspect="Content" ObjectID="_1497607638" r:id="rId124"/>
              </w:object>
            </w:r>
            <w:r w:rsidRPr="003B14F9">
              <w:rPr>
                <w:rFonts w:ascii="Times New Roman" w:hAnsi="Times New Roman"/>
                <w:position w:val="-4"/>
              </w:rPr>
              <w:object w:dxaOrig="180" w:dyaOrig="200">
                <v:shape id="_x0000_i1095" type="#_x0000_t75" style="width:11.25pt;height:11.25pt" o:ole="">
                  <v:imagedata r:id="rId125" o:title=""/>
                </v:shape>
                <o:OLEObject Type="Embed" ProgID="Equation.3" ShapeID="_x0000_i1095" DrawAspect="Content" ObjectID="_1497607639" r:id="rId126"/>
              </w:object>
            </w:r>
            <w:r w:rsidRPr="003B14F9">
              <w:rPr>
                <w:rFonts w:ascii="Times New Roman" w:hAnsi="Times New Roman"/>
              </w:rPr>
              <w:t xml:space="preserve"> 100 = </w:t>
            </w:r>
            <w:r w:rsidRPr="003B14F9">
              <w:rPr>
                <w:rFonts w:ascii="Times New Roman" w:hAnsi="Times New Roman"/>
                <w:position w:val="-24"/>
              </w:rPr>
              <w:object w:dxaOrig="460" w:dyaOrig="620">
                <v:shape id="_x0000_i1096" type="#_x0000_t75" style="width:24pt;height:30.75pt" o:ole="">
                  <v:imagedata r:id="rId127" o:title=""/>
                </v:shape>
                <o:OLEObject Type="Embed" ProgID="Equation.3" ShapeID="_x0000_i1096" DrawAspect="Content" ObjectID="_1497607640" r:id="rId128"/>
              </w:object>
            </w:r>
          </w:p>
          <w:p w:rsidR="00385649" w:rsidRPr="003B14F9" w:rsidRDefault="00385649" w:rsidP="00F8645D">
            <w:pPr>
              <w:pStyle w:val="msolistparagraph0"/>
              <w:pBdr>
                <w:bottom w:val="single" w:sz="6" w:space="1" w:color="auto"/>
              </w:pBdr>
              <w:spacing w:after="0" w:line="360" w:lineRule="auto"/>
              <w:ind w:left="0"/>
              <w:rPr>
                <w:rFonts w:ascii="Times New Roman" w:hAnsi="Times New Roman"/>
              </w:rPr>
            </w:pPr>
          </w:p>
          <w:p w:rsidR="00385649" w:rsidRPr="003B14F9" w:rsidRDefault="00385649" w:rsidP="00F8645D">
            <w:pPr>
              <w:pStyle w:val="msolistparagraph0"/>
              <w:pBdr>
                <w:bottom w:val="single" w:sz="6" w:space="1" w:color="auto"/>
              </w:pBdr>
              <w:spacing w:after="0" w:line="360" w:lineRule="auto"/>
              <w:ind w:left="0"/>
              <w:rPr>
                <w:rFonts w:ascii="Times New Roman" w:hAnsi="Times New Roman"/>
              </w:rPr>
            </w:pPr>
          </w:p>
          <w:p w:rsidR="00385649" w:rsidRPr="00EE44D2" w:rsidRDefault="00385649" w:rsidP="00F8645D">
            <w:pPr>
              <w:spacing w:line="360" w:lineRule="auto"/>
            </w:pPr>
            <w:r w:rsidRPr="003B14F9">
              <w:rPr>
                <w:sz w:val="22"/>
                <w:szCs w:val="22"/>
              </w:rPr>
              <w:t xml:space="preserve">   </w:t>
            </w:r>
          </w:p>
          <w:p w:rsidR="00385649" w:rsidRPr="00EE44D2" w:rsidRDefault="00385649" w:rsidP="00F8645D">
            <w:pPr>
              <w:spacing w:line="360" w:lineRule="auto"/>
            </w:pPr>
            <w:r w:rsidRPr="003B14F9">
              <w:rPr>
                <w:position w:val="-24"/>
                <w:sz w:val="22"/>
                <w:szCs w:val="22"/>
              </w:rPr>
              <w:object w:dxaOrig="240" w:dyaOrig="620">
                <v:shape id="_x0000_i1097" type="#_x0000_t75" style="width:10.5pt;height:30.75pt" o:ole="">
                  <v:imagedata r:id="rId129" o:title=""/>
                </v:shape>
                <o:OLEObject Type="Embed" ProgID="Equation.3" ShapeID="_x0000_i1097" DrawAspect="Content" ObjectID="_1497607641" r:id="rId130"/>
              </w:object>
            </w:r>
            <w:r w:rsidRPr="003B14F9">
              <w:rPr>
                <w:sz w:val="22"/>
                <w:szCs w:val="22"/>
              </w:rPr>
              <w:t>% =  75%</w:t>
            </w:r>
          </w:p>
        </w:tc>
        <w:tc>
          <w:tcPr>
            <w:tcW w:w="3011"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spacing w:line="360" w:lineRule="auto"/>
            </w:pPr>
            <w:r w:rsidRPr="003B14F9">
              <w:rPr>
                <w:position w:val="-6"/>
                <w:sz w:val="22"/>
                <w:szCs w:val="22"/>
              </w:rPr>
              <w:object w:dxaOrig="300" w:dyaOrig="240">
                <v:shape id="_x0000_i1098" type="#_x0000_t75" style="width:16.5pt;height:10.5pt" o:ole="">
                  <v:imagedata r:id="rId131" o:title=""/>
                </v:shape>
                <o:OLEObject Type="Embed" ProgID="Equation.3" ShapeID="_x0000_i1098" DrawAspect="Content" ObjectID="_1497607642" r:id="rId132"/>
              </w:object>
            </w:r>
            <w:r w:rsidRPr="003B14F9">
              <w:rPr>
                <w:sz w:val="22"/>
                <w:szCs w:val="22"/>
              </w:rPr>
              <w:t xml:space="preserve">Multiplied by </w:t>
            </w:r>
          </w:p>
          <w:p w:rsidR="00385649" w:rsidRPr="00EE44D2" w:rsidRDefault="00385649" w:rsidP="00F8645D">
            <w:pPr>
              <w:spacing w:line="360" w:lineRule="auto"/>
            </w:pPr>
            <w:r w:rsidRPr="003B14F9">
              <w:rPr>
                <w:sz w:val="22"/>
                <w:szCs w:val="22"/>
              </w:rPr>
              <w:t xml:space="preserve">     100 instead of </w:t>
            </w:r>
          </w:p>
          <w:p w:rsidR="00385649" w:rsidRPr="00EE44D2" w:rsidRDefault="00385649" w:rsidP="00F8645D">
            <w:pPr>
              <w:pBdr>
                <w:bottom w:val="single" w:sz="6" w:space="1" w:color="auto"/>
              </w:pBdr>
              <w:spacing w:line="360" w:lineRule="auto"/>
            </w:pPr>
            <w:r w:rsidRPr="003B14F9">
              <w:rPr>
                <w:sz w:val="22"/>
                <w:szCs w:val="22"/>
              </w:rPr>
              <w:t xml:space="preserve">   dividing by 100</w:t>
            </w: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r w:rsidRPr="003B14F9">
              <w:rPr>
                <w:position w:val="-6"/>
                <w:sz w:val="22"/>
                <w:szCs w:val="22"/>
              </w:rPr>
              <w:object w:dxaOrig="300" w:dyaOrig="240">
                <v:shape id="_x0000_i1099" type="#_x0000_t75" style="width:16.5pt;height:10.5pt" o:ole="">
                  <v:imagedata r:id="rId133" o:title=""/>
                </v:shape>
                <o:OLEObject Type="Embed" ProgID="Equation.3" ShapeID="_x0000_i1099" DrawAspect="Content" ObjectID="_1497607643" r:id="rId134"/>
              </w:object>
            </w:r>
            <w:r w:rsidRPr="003B14F9">
              <w:rPr>
                <w:sz w:val="22"/>
                <w:szCs w:val="22"/>
              </w:rPr>
              <w:t xml:space="preserve"> Regarded </w:t>
            </w:r>
            <w:r w:rsidRPr="003B14F9">
              <w:rPr>
                <w:position w:val="-24"/>
                <w:sz w:val="22"/>
                <w:szCs w:val="22"/>
              </w:rPr>
              <w:object w:dxaOrig="240" w:dyaOrig="620">
                <v:shape id="_x0000_i1100" type="#_x0000_t75" style="width:10.5pt;height:30.75pt" o:ole="">
                  <v:imagedata r:id="rId129" o:title=""/>
                </v:shape>
                <o:OLEObject Type="Embed" ProgID="Equation.3" ShapeID="_x0000_i1100" DrawAspect="Content" ObjectID="_1497607644" r:id="rId135"/>
              </w:object>
            </w:r>
            <w:r w:rsidRPr="003B14F9">
              <w:rPr>
                <w:sz w:val="22"/>
                <w:szCs w:val="22"/>
              </w:rPr>
              <w:t>= 75 instead of 0.75</w:t>
            </w:r>
          </w:p>
        </w:tc>
        <w:tc>
          <w:tcPr>
            <w:tcW w:w="313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spacing w:line="360" w:lineRule="auto"/>
            </w:pPr>
            <w:r w:rsidRPr="003B14F9">
              <w:rPr>
                <w:sz w:val="22"/>
                <w:szCs w:val="22"/>
              </w:rPr>
              <w:t xml:space="preserve">Regarded the term ‘Percent’ to mean 100 parts instead of </w:t>
            </w:r>
            <w:r w:rsidRPr="003B14F9">
              <w:rPr>
                <w:position w:val="-24"/>
                <w:sz w:val="22"/>
                <w:szCs w:val="22"/>
              </w:rPr>
              <w:object w:dxaOrig="440" w:dyaOrig="620">
                <v:shape id="_x0000_i1101" type="#_x0000_t75" style="width:22.5pt;height:30.75pt" o:ole="">
                  <v:imagedata r:id="rId136" o:title=""/>
                </v:shape>
                <o:OLEObject Type="Embed" ProgID="Equation.3" ShapeID="_x0000_i1101" DrawAspect="Content" ObjectID="_1497607645" r:id="rId137"/>
              </w:object>
            </w:r>
            <w:r w:rsidRPr="003B14F9">
              <w:rPr>
                <w:sz w:val="22"/>
                <w:szCs w:val="22"/>
              </w:rPr>
              <w:t>th parts</w:t>
            </w:r>
          </w:p>
          <w:p w:rsidR="00385649" w:rsidRPr="003B14F9" w:rsidRDefault="00385649" w:rsidP="00F8645D">
            <w:pPr>
              <w:pStyle w:val="msolistparagraph0"/>
              <w:spacing w:after="0" w:line="360" w:lineRule="auto"/>
              <w:ind w:left="252" w:hanging="252"/>
              <w:rPr>
                <w:rFonts w:ascii="Times New Roman" w:hAnsi="Times New Roman"/>
              </w:rPr>
            </w:pPr>
          </w:p>
        </w:tc>
        <w:tc>
          <w:tcPr>
            <w:tcW w:w="2937"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spacing w:line="360" w:lineRule="auto"/>
            </w:pPr>
            <w:r w:rsidRPr="003B14F9">
              <w:rPr>
                <w:sz w:val="22"/>
                <w:szCs w:val="22"/>
              </w:rPr>
              <w:t>Did  know the definition of ‘Percent’</w:t>
            </w:r>
          </w:p>
          <w:p w:rsidR="00385649" w:rsidRPr="00EE44D2" w:rsidRDefault="00385649" w:rsidP="00F8645D">
            <w:pPr>
              <w:spacing w:line="360" w:lineRule="auto"/>
            </w:pPr>
          </w:p>
        </w:tc>
      </w:tr>
      <w:tr w:rsidR="00385649" w:rsidRPr="007C549F" w:rsidTr="00F8645D">
        <w:trPr>
          <w:trHeight w:val="205"/>
        </w:trPr>
        <w:tc>
          <w:tcPr>
            <w:tcW w:w="1495"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spacing w:line="360" w:lineRule="auto"/>
            </w:pPr>
            <w:r w:rsidRPr="003B14F9">
              <w:rPr>
                <w:sz w:val="22"/>
                <w:szCs w:val="22"/>
              </w:rPr>
              <w:t>37.0</w:t>
            </w:r>
          </w:p>
        </w:tc>
        <w:tc>
          <w:tcPr>
            <w:tcW w:w="267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spacing w:line="360" w:lineRule="auto"/>
            </w:pPr>
            <w:r w:rsidRPr="003B14F9">
              <w:rPr>
                <w:sz w:val="22"/>
                <w:szCs w:val="22"/>
              </w:rPr>
              <w:t>2.6 =  2</w:t>
            </w:r>
            <w:r w:rsidRPr="003B14F9">
              <w:rPr>
                <w:position w:val="-24"/>
                <w:sz w:val="22"/>
                <w:szCs w:val="22"/>
              </w:rPr>
              <w:object w:dxaOrig="240" w:dyaOrig="620">
                <v:shape id="_x0000_i1102" type="#_x0000_t75" style="width:10.5pt;height:30.75pt" o:ole="">
                  <v:imagedata r:id="rId138" o:title=""/>
                </v:shape>
                <o:OLEObject Type="Embed" ProgID="Equation.3" ShapeID="_x0000_i1102" DrawAspect="Content" ObjectID="_1497607646" r:id="rId139"/>
              </w:object>
            </w:r>
            <w:r w:rsidRPr="003B14F9">
              <w:rPr>
                <w:sz w:val="22"/>
                <w:szCs w:val="22"/>
              </w:rPr>
              <w:t xml:space="preserve">  </w:t>
            </w:r>
            <w:r w:rsidRPr="003B14F9">
              <w:rPr>
                <w:position w:val="-6"/>
                <w:sz w:val="22"/>
                <w:szCs w:val="22"/>
              </w:rPr>
              <w:object w:dxaOrig="300" w:dyaOrig="240">
                <v:shape id="_x0000_i1103" type="#_x0000_t75" style="width:16.5pt;height:10.5pt" o:ole="">
                  <v:imagedata r:id="rId140" o:title=""/>
                </v:shape>
                <o:OLEObject Type="Embed" ProgID="Equation.3" ShapeID="_x0000_i1103" DrawAspect="Content" ObjectID="_1497607647" r:id="rId141"/>
              </w:object>
            </w:r>
          </w:p>
          <w:p w:rsidR="00385649" w:rsidRPr="00EE44D2" w:rsidRDefault="00385649" w:rsidP="00F8645D">
            <w:pPr>
              <w:spacing w:line="360" w:lineRule="auto"/>
            </w:pPr>
            <w:r w:rsidRPr="003B14F9">
              <w:rPr>
                <w:sz w:val="22"/>
                <w:szCs w:val="22"/>
              </w:rPr>
              <w:t xml:space="preserve">       = </w:t>
            </w:r>
            <w:r w:rsidRPr="003B14F9">
              <w:rPr>
                <w:position w:val="-24"/>
                <w:sz w:val="22"/>
                <w:szCs w:val="22"/>
              </w:rPr>
              <w:object w:dxaOrig="320" w:dyaOrig="620">
                <v:shape id="_x0000_i1104" type="#_x0000_t75" style="width:15pt;height:30.75pt" o:ole="">
                  <v:imagedata r:id="rId142" o:title=""/>
                </v:shape>
                <o:OLEObject Type="Embed" ProgID="Equation.3" ShapeID="_x0000_i1104" DrawAspect="Content" ObjectID="_1497607648" r:id="rId143"/>
              </w:object>
            </w:r>
            <w:r w:rsidRPr="003B14F9">
              <w:rPr>
                <w:position w:val="-6"/>
                <w:sz w:val="22"/>
                <w:szCs w:val="22"/>
              </w:rPr>
              <w:object w:dxaOrig="560" w:dyaOrig="279">
                <v:shape id="_x0000_i1105" type="#_x0000_t75" style="width:28.5pt;height:13.5pt" o:ole="">
                  <v:imagedata r:id="rId144" o:title=""/>
                </v:shape>
                <o:OLEObject Type="Embed" ProgID="Equation.3" ShapeID="_x0000_i1105" DrawAspect="Content" ObjectID="_1497607649" r:id="rId145"/>
              </w:object>
            </w:r>
          </w:p>
          <w:p w:rsidR="00385649" w:rsidRPr="00EE44D2" w:rsidRDefault="00385649" w:rsidP="00F8645D">
            <w:pPr>
              <w:pBdr>
                <w:bottom w:val="single" w:sz="6" w:space="1" w:color="auto"/>
              </w:pBdr>
              <w:spacing w:line="360" w:lineRule="auto"/>
            </w:pPr>
            <w:r w:rsidRPr="003B14F9">
              <w:rPr>
                <w:sz w:val="22"/>
                <w:szCs w:val="22"/>
              </w:rPr>
              <w:t xml:space="preserve">       =  216</w:t>
            </w:r>
            <w:r w:rsidRPr="003B14F9">
              <w:rPr>
                <w:position w:val="-24"/>
                <w:sz w:val="22"/>
                <w:szCs w:val="22"/>
              </w:rPr>
              <w:object w:dxaOrig="240" w:dyaOrig="620">
                <v:shape id="_x0000_i1106" type="#_x0000_t75" style="width:10.5pt;height:30.75pt" o:ole="">
                  <v:imagedata r:id="rId146" o:title=""/>
                </v:shape>
                <o:OLEObject Type="Embed" ProgID="Equation.3" ShapeID="_x0000_i1106" DrawAspect="Content" ObjectID="_1497607650" r:id="rId147"/>
              </w:object>
            </w:r>
          </w:p>
          <w:p w:rsidR="00385649" w:rsidRPr="00EE44D2" w:rsidRDefault="00385649" w:rsidP="00F8645D">
            <w:pPr>
              <w:spacing w:line="360" w:lineRule="auto"/>
            </w:pPr>
          </w:p>
          <w:p w:rsidR="00385649" w:rsidRPr="00EE44D2" w:rsidRDefault="00385649" w:rsidP="00F8645D">
            <w:pPr>
              <w:spacing w:line="360" w:lineRule="auto"/>
            </w:pPr>
            <w:r w:rsidRPr="003B14F9">
              <w:rPr>
                <w:sz w:val="22"/>
                <w:szCs w:val="22"/>
              </w:rPr>
              <w:t xml:space="preserve"> 2.6 = </w:t>
            </w:r>
            <w:r w:rsidRPr="003B14F9">
              <w:rPr>
                <w:position w:val="-24"/>
                <w:sz w:val="22"/>
                <w:szCs w:val="22"/>
              </w:rPr>
              <w:object w:dxaOrig="240" w:dyaOrig="620">
                <v:shape id="_x0000_i1107" type="#_x0000_t75" style="width:10.5pt;height:30.75pt" o:ole="">
                  <v:imagedata r:id="rId148" o:title=""/>
                </v:shape>
                <o:OLEObject Type="Embed" ProgID="Equation.3" ShapeID="_x0000_i1107" DrawAspect="Content" ObjectID="_1497607651" r:id="rId149"/>
              </w:object>
            </w:r>
            <w:r w:rsidRPr="003B14F9">
              <w:rPr>
                <w:position w:val="-6"/>
                <w:sz w:val="22"/>
                <w:szCs w:val="22"/>
              </w:rPr>
              <w:object w:dxaOrig="760" w:dyaOrig="279">
                <v:shape id="_x0000_i1108" type="#_x0000_t75" style="width:38.25pt;height:13.5pt" o:ole="">
                  <v:imagedata r:id="rId150" o:title=""/>
                </v:shape>
                <o:OLEObject Type="Embed" ProgID="Equation.3" ShapeID="_x0000_i1108" DrawAspect="Content" ObjectID="_1497607652" r:id="rId151"/>
              </w:object>
            </w:r>
            <w:r w:rsidRPr="003B14F9">
              <w:rPr>
                <w:sz w:val="22"/>
                <w:szCs w:val="22"/>
              </w:rPr>
              <w:t xml:space="preserve">      </w:t>
            </w: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tc>
        <w:tc>
          <w:tcPr>
            <w:tcW w:w="3011"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spacing w:line="360" w:lineRule="auto"/>
              <w:rPr>
                <w:b/>
              </w:rPr>
            </w:pPr>
            <w:r w:rsidRPr="003B14F9">
              <w:rPr>
                <w:b/>
                <w:position w:val="-6"/>
                <w:sz w:val="22"/>
                <w:szCs w:val="22"/>
              </w:rPr>
              <w:object w:dxaOrig="300" w:dyaOrig="240">
                <v:shape id="_x0000_i1109" type="#_x0000_t75" style="width:16.5pt;height:10.5pt" o:ole="">
                  <v:imagedata r:id="rId152" o:title=""/>
                </v:shape>
                <o:OLEObject Type="Embed" ProgID="Equation.3" ShapeID="_x0000_i1109" DrawAspect="Content" ObjectID="_1497607653" r:id="rId153"/>
              </w:object>
            </w:r>
            <w:r w:rsidRPr="003B14F9">
              <w:rPr>
                <w:b/>
                <w:sz w:val="22"/>
                <w:szCs w:val="22"/>
              </w:rPr>
              <w:t xml:space="preserve"> </w:t>
            </w:r>
            <w:r w:rsidRPr="003B14F9">
              <w:rPr>
                <w:sz w:val="22"/>
                <w:szCs w:val="22"/>
              </w:rPr>
              <w:t>Wrote</w:t>
            </w:r>
            <w:r w:rsidRPr="003B14F9">
              <w:rPr>
                <w:b/>
                <w:sz w:val="22"/>
                <w:szCs w:val="22"/>
              </w:rPr>
              <w:t xml:space="preserve"> </w:t>
            </w:r>
            <w:r w:rsidRPr="003B14F9">
              <w:rPr>
                <w:sz w:val="22"/>
                <w:szCs w:val="22"/>
              </w:rPr>
              <w:t>2</w:t>
            </w:r>
            <w:r w:rsidRPr="003B14F9">
              <w:rPr>
                <w:position w:val="-24"/>
                <w:sz w:val="22"/>
                <w:szCs w:val="22"/>
              </w:rPr>
              <w:object w:dxaOrig="240" w:dyaOrig="620">
                <v:shape id="_x0000_i1110" type="#_x0000_t75" style="width:10.5pt;height:30.75pt" o:ole="">
                  <v:imagedata r:id="rId138" o:title=""/>
                </v:shape>
                <o:OLEObject Type="Embed" ProgID="Equation.3" ShapeID="_x0000_i1110" DrawAspect="Content" ObjectID="_1497607654" r:id="rId154"/>
              </w:object>
            </w:r>
            <w:r w:rsidRPr="003B14F9">
              <w:rPr>
                <w:sz w:val="22"/>
                <w:szCs w:val="22"/>
              </w:rPr>
              <w:t xml:space="preserve"> instead of 2</w:t>
            </w:r>
            <w:r w:rsidRPr="003B14F9">
              <w:rPr>
                <w:position w:val="-24"/>
                <w:sz w:val="22"/>
                <w:szCs w:val="22"/>
              </w:rPr>
              <w:object w:dxaOrig="320" w:dyaOrig="620">
                <v:shape id="_x0000_i1111" type="#_x0000_t75" style="width:15pt;height:30.75pt" o:ole="">
                  <v:imagedata r:id="rId155" o:title=""/>
                </v:shape>
                <o:OLEObject Type="Embed" ProgID="Equation.3" ShapeID="_x0000_i1111" DrawAspect="Content" ObjectID="_1497607655" r:id="rId156"/>
              </w:object>
            </w:r>
          </w:p>
          <w:p w:rsidR="00385649" w:rsidRPr="00EE44D2" w:rsidRDefault="00385649" w:rsidP="00F8645D">
            <w:pPr>
              <w:spacing w:line="360" w:lineRule="auto"/>
              <w:rPr>
                <w:b/>
                <w:position w:val="-6"/>
              </w:rPr>
            </w:pPr>
          </w:p>
          <w:p w:rsidR="00385649" w:rsidRPr="00EE44D2" w:rsidRDefault="00385649" w:rsidP="00F8645D">
            <w:pPr>
              <w:spacing w:line="360" w:lineRule="auto"/>
              <w:rPr>
                <w:b/>
                <w:position w:val="-6"/>
              </w:rPr>
            </w:pPr>
          </w:p>
          <w:p w:rsidR="00385649" w:rsidRPr="00EE44D2" w:rsidRDefault="00385649" w:rsidP="00F8645D">
            <w:pPr>
              <w:spacing w:line="360" w:lineRule="auto"/>
              <w:rPr>
                <w:b/>
                <w:position w:val="-6"/>
              </w:rPr>
            </w:pPr>
          </w:p>
          <w:p w:rsidR="00385649" w:rsidRPr="00EE44D2" w:rsidRDefault="00385649" w:rsidP="00F8645D">
            <w:pPr>
              <w:spacing w:line="360" w:lineRule="auto"/>
              <w:rPr>
                <w:b/>
                <w:position w:val="-6"/>
              </w:rPr>
            </w:pPr>
          </w:p>
          <w:p w:rsidR="00385649" w:rsidRPr="00EE44D2" w:rsidRDefault="00385649" w:rsidP="00F8645D">
            <w:pPr>
              <w:spacing w:line="360" w:lineRule="auto"/>
              <w:rPr>
                <w:b/>
                <w:position w:val="-6"/>
              </w:rPr>
            </w:pPr>
          </w:p>
          <w:p w:rsidR="00385649" w:rsidRPr="00EE44D2" w:rsidRDefault="00385649" w:rsidP="00F8645D">
            <w:pPr>
              <w:spacing w:line="360" w:lineRule="auto"/>
            </w:pPr>
            <w:r w:rsidRPr="003B14F9">
              <w:rPr>
                <w:b/>
                <w:position w:val="-6"/>
                <w:sz w:val="22"/>
                <w:szCs w:val="22"/>
              </w:rPr>
              <w:object w:dxaOrig="300" w:dyaOrig="240">
                <v:shape id="_x0000_i1112" type="#_x0000_t75" style="width:16.5pt;height:10.5pt" o:ole="">
                  <v:imagedata r:id="rId157" o:title=""/>
                </v:shape>
                <o:OLEObject Type="Embed" ProgID="Equation.3" ShapeID="_x0000_i1112" DrawAspect="Content" ObjectID="_1497607656" r:id="rId158"/>
              </w:object>
            </w:r>
            <w:r w:rsidRPr="003B14F9">
              <w:rPr>
                <w:sz w:val="22"/>
                <w:szCs w:val="22"/>
              </w:rPr>
              <w:t>Wrote 2.6</w:t>
            </w:r>
            <w:r w:rsidRPr="003B14F9">
              <w:rPr>
                <w:b/>
                <w:sz w:val="22"/>
                <w:szCs w:val="22"/>
              </w:rPr>
              <w:t xml:space="preserve"> = </w:t>
            </w:r>
            <w:r w:rsidRPr="003B14F9">
              <w:rPr>
                <w:position w:val="-24"/>
                <w:sz w:val="22"/>
                <w:szCs w:val="22"/>
              </w:rPr>
              <w:object w:dxaOrig="240" w:dyaOrig="620">
                <v:shape id="_x0000_i1113" type="#_x0000_t75" style="width:10.5pt;height:30.75pt" o:ole="">
                  <v:imagedata r:id="rId148" o:title=""/>
                </v:shape>
                <o:OLEObject Type="Embed" ProgID="Equation.3" ShapeID="_x0000_i1113" DrawAspect="Content" ObjectID="_1497607657" r:id="rId159"/>
              </w:object>
            </w:r>
          </w:p>
          <w:p w:rsidR="00385649" w:rsidRPr="00EE44D2" w:rsidRDefault="00385649" w:rsidP="00F8645D">
            <w:pPr>
              <w:spacing w:line="360" w:lineRule="auto"/>
            </w:pPr>
            <w:r w:rsidRPr="003B14F9">
              <w:rPr>
                <w:sz w:val="22"/>
                <w:szCs w:val="22"/>
              </w:rPr>
              <w:t xml:space="preserve"> Instead of  2</w:t>
            </w:r>
            <w:r w:rsidRPr="003B14F9">
              <w:rPr>
                <w:position w:val="-24"/>
                <w:sz w:val="22"/>
                <w:szCs w:val="22"/>
              </w:rPr>
              <w:object w:dxaOrig="320" w:dyaOrig="620">
                <v:shape id="_x0000_i1114" type="#_x0000_t75" style="width:15pt;height:30.75pt" o:ole="">
                  <v:imagedata r:id="rId155" o:title=""/>
                </v:shape>
                <o:OLEObject Type="Embed" ProgID="Equation.3" ShapeID="_x0000_i1114" DrawAspect="Content" ObjectID="_1497607658" r:id="rId160"/>
              </w:object>
            </w:r>
          </w:p>
          <w:p w:rsidR="00385649" w:rsidRPr="00EE44D2" w:rsidRDefault="00385649" w:rsidP="00F8645D">
            <w:pPr>
              <w:spacing w:line="360" w:lineRule="auto"/>
              <w:rPr>
                <w:b/>
              </w:rPr>
            </w:pPr>
            <w:r w:rsidRPr="003B14F9">
              <w:rPr>
                <w:b/>
                <w:position w:val="-6"/>
                <w:sz w:val="22"/>
                <w:szCs w:val="22"/>
              </w:rPr>
              <w:object w:dxaOrig="300" w:dyaOrig="240">
                <v:shape id="_x0000_i1115" type="#_x0000_t75" style="width:16.5pt;height:10.5pt" o:ole="">
                  <v:imagedata r:id="rId161" o:title=""/>
                </v:shape>
                <o:OLEObject Type="Embed" ProgID="Equation.3" ShapeID="_x0000_i1115" DrawAspect="Content" ObjectID="_1497607659" r:id="rId162"/>
              </w:object>
            </w:r>
            <w:r w:rsidRPr="003B14F9">
              <w:rPr>
                <w:b/>
                <w:sz w:val="22"/>
                <w:szCs w:val="22"/>
              </w:rPr>
              <w:t xml:space="preserve"> </w:t>
            </w:r>
            <w:r w:rsidRPr="003B14F9">
              <w:rPr>
                <w:sz w:val="22"/>
                <w:szCs w:val="22"/>
              </w:rPr>
              <w:t>Multiplied by 100% as for the case of expressing  number into percentages</w:t>
            </w:r>
          </w:p>
        </w:tc>
        <w:tc>
          <w:tcPr>
            <w:tcW w:w="313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spacing w:line="360" w:lineRule="auto"/>
            </w:pPr>
            <w:r w:rsidRPr="003B14F9">
              <w:rPr>
                <w:sz w:val="22"/>
                <w:szCs w:val="22"/>
              </w:rPr>
              <w:t xml:space="preserve">Thought that .6 was another way of writing </w:t>
            </w:r>
            <w:r w:rsidRPr="003B14F9">
              <w:rPr>
                <w:position w:val="-24"/>
                <w:sz w:val="22"/>
                <w:szCs w:val="22"/>
              </w:rPr>
              <w:object w:dxaOrig="240" w:dyaOrig="620">
                <v:shape id="_x0000_i1116" type="#_x0000_t75" style="width:10.5pt;height:30.75pt" o:ole="">
                  <v:imagedata r:id="rId138" o:title=""/>
                </v:shape>
                <o:OLEObject Type="Embed" ProgID="Equation.3" ShapeID="_x0000_i1116" DrawAspect="Content" ObjectID="_1497607660" r:id="rId163"/>
              </w:object>
            </w:r>
            <w:r w:rsidRPr="003B14F9">
              <w:rPr>
                <w:sz w:val="22"/>
                <w:szCs w:val="22"/>
              </w:rPr>
              <w:t xml:space="preserve"> </w:t>
            </w: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3B14F9">
              <w:rPr>
                <w:sz w:val="22"/>
                <w:szCs w:val="22"/>
              </w:rPr>
              <w:t>Thought that a decimal point in 2</w:t>
            </w:r>
            <w:r w:rsidRPr="003B14F9">
              <w:rPr>
                <w:b/>
                <w:sz w:val="22"/>
                <w:szCs w:val="22"/>
              </w:rPr>
              <w:t>.</w:t>
            </w:r>
            <w:r w:rsidRPr="003B14F9">
              <w:rPr>
                <w:sz w:val="22"/>
                <w:szCs w:val="22"/>
              </w:rPr>
              <w:t xml:space="preserve">6 was separating the </w:t>
            </w:r>
            <w:r w:rsidRPr="003B14F9">
              <w:rPr>
                <w:i/>
                <w:sz w:val="22"/>
                <w:szCs w:val="22"/>
              </w:rPr>
              <w:t>numerator</w:t>
            </w:r>
            <w:r w:rsidRPr="003B14F9">
              <w:rPr>
                <w:sz w:val="22"/>
                <w:szCs w:val="22"/>
              </w:rPr>
              <w:t xml:space="preserve"> and </w:t>
            </w:r>
            <w:r w:rsidRPr="003B14F9">
              <w:rPr>
                <w:i/>
                <w:sz w:val="22"/>
                <w:szCs w:val="22"/>
              </w:rPr>
              <w:t>denominator</w:t>
            </w:r>
            <w:r w:rsidRPr="003B14F9">
              <w:rPr>
                <w:sz w:val="22"/>
                <w:szCs w:val="22"/>
              </w:rPr>
              <w:t xml:space="preserve"> as for the short line in</w:t>
            </w:r>
            <w:r w:rsidRPr="003B14F9">
              <w:rPr>
                <w:position w:val="-24"/>
                <w:sz w:val="22"/>
                <w:szCs w:val="22"/>
              </w:rPr>
              <w:object w:dxaOrig="240" w:dyaOrig="620">
                <v:shape id="_x0000_i1117" type="#_x0000_t75" style="width:10.5pt;height:30.75pt" o:ole="">
                  <v:imagedata r:id="rId164" o:title=""/>
                </v:shape>
                <o:OLEObject Type="Embed" ProgID="Equation.3" ShapeID="_x0000_i1117" DrawAspect="Content" ObjectID="_1497607661" r:id="rId165"/>
              </w:object>
            </w:r>
            <w:r w:rsidRPr="003B14F9">
              <w:rPr>
                <w:sz w:val="22"/>
                <w:szCs w:val="22"/>
              </w:rPr>
              <w:t>.</w:t>
            </w:r>
          </w:p>
          <w:p w:rsidR="00385649" w:rsidRPr="00EE44D2" w:rsidRDefault="00385649" w:rsidP="00F8645D">
            <w:pPr>
              <w:spacing w:line="360" w:lineRule="auto"/>
            </w:pPr>
          </w:p>
          <w:p w:rsidR="00385649" w:rsidRPr="00EE44D2" w:rsidRDefault="00385649" w:rsidP="00F8645D">
            <w:pPr>
              <w:spacing w:line="360" w:lineRule="auto"/>
            </w:pPr>
            <w:r w:rsidRPr="003B14F9">
              <w:rPr>
                <w:sz w:val="22"/>
                <w:szCs w:val="22"/>
              </w:rPr>
              <w:t>.</w:t>
            </w:r>
          </w:p>
        </w:tc>
        <w:tc>
          <w:tcPr>
            <w:tcW w:w="2937"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pBdr>
                <w:bottom w:val="single" w:sz="6" w:space="1" w:color="auto"/>
              </w:pBdr>
              <w:spacing w:line="360" w:lineRule="auto"/>
            </w:pPr>
            <w:r w:rsidRPr="003B14F9">
              <w:rPr>
                <w:sz w:val="22"/>
                <w:szCs w:val="22"/>
              </w:rPr>
              <w:t>Did not know that decimal points are parts of 10s</w:t>
            </w: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ind w:left="72"/>
            </w:pPr>
          </w:p>
          <w:p w:rsidR="00385649" w:rsidRPr="00EE44D2" w:rsidRDefault="00385649" w:rsidP="00F8645D">
            <w:pPr>
              <w:pBdr>
                <w:bottom w:val="single" w:sz="6" w:space="1" w:color="auto"/>
              </w:pBdr>
              <w:spacing w:line="360" w:lineRule="auto"/>
              <w:ind w:left="72"/>
            </w:pPr>
            <w:r w:rsidRPr="003B14F9">
              <w:rPr>
                <w:sz w:val="22"/>
                <w:szCs w:val="22"/>
              </w:rPr>
              <w:t xml:space="preserve">Did not know: </w:t>
            </w:r>
          </w:p>
          <w:p w:rsidR="00385649" w:rsidRPr="00EE44D2" w:rsidRDefault="00385649" w:rsidP="00F8645D">
            <w:pPr>
              <w:pBdr>
                <w:bottom w:val="single" w:sz="6" w:space="1" w:color="auto"/>
              </w:pBdr>
              <w:spacing w:line="360" w:lineRule="auto"/>
              <w:ind w:left="252" w:hanging="180"/>
            </w:pPr>
            <w:r w:rsidRPr="003B14F9">
              <w:rPr>
                <w:sz w:val="22"/>
                <w:szCs w:val="22"/>
              </w:rPr>
              <w:t xml:space="preserve">i. the meaning of a decimal point in the decimal number as well as the purpose of the short line in the fraction </w:t>
            </w:r>
            <w:r w:rsidRPr="003B14F9">
              <w:rPr>
                <w:position w:val="-24"/>
                <w:sz w:val="22"/>
                <w:szCs w:val="22"/>
              </w:rPr>
              <w:object w:dxaOrig="240" w:dyaOrig="620">
                <v:shape id="_x0000_i1118" type="#_x0000_t75" style="width:10.5pt;height:30.75pt" o:ole="">
                  <v:imagedata r:id="rId164" o:title=""/>
                </v:shape>
                <o:OLEObject Type="Embed" ProgID="Equation.3" ShapeID="_x0000_i1118" DrawAspect="Content" ObjectID="_1497607662" r:id="rId166"/>
              </w:object>
            </w:r>
          </w:p>
          <w:p w:rsidR="00385649" w:rsidRPr="00EE44D2" w:rsidRDefault="00385649" w:rsidP="00F8645D">
            <w:pPr>
              <w:pBdr>
                <w:bottom w:val="single" w:sz="6" w:space="1" w:color="auto"/>
              </w:pBdr>
              <w:spacing w:line="360" w:lineRule="auto"/>
              <w:ind w:left="252" w:hanging="180"/>
            </w:pPr>
            <w:r w:rsidRPr="003B14F9">
              <w:rPr>
                <w:sz w:val="22"/>
                <w:szCs w:val="22"/>
              </w:rPr>
              <w:t>ii. the rule for changing a decimal number into fractional form</w:t>
            </w:r>
          </w:p>
        </w:tc>
      </w:tr>
    </w:tbl>
    <w:p w:rsidR="00385649" w:rsidRPr="007C549F" w:rsidRDefault="00385649" w:rsidP="005E6607">
      <w:pPr>
        <w:spacing w:line="360" w:lineRule="auto"/>
        <w:rPr>
          <w:b/>
          <w:sz w:val="22"/>
          <w:szCs w:val="22"/>
        </w:rPr>
      </w:pPr>
    </w:p>
    <w:p w:rsidR="00385649" w:rsidRDefault="00385649" w:rsidP="005E6607">
      <w:pPr>
        <w:spacing w:line="480" w:lineRule="auto"/>
        <w:jc w:val="both"/>
        <w:sectPr w:rsidR="00385649" w:rsidSect="00F8645D">
          <w:pgSz w:w="16834" w:h="11909" w:orient="landscape" w:code="9"/>
          <w:pgMar w:top="2304" w:right="1440" w:bottom="1354" w:left="2275" w:header="720" w:footer="288" w:gutter="0"/>
          <w:cols w:space="720"/>
          <w:docGrid w:linePitch="360"/>
        </w:sectPr>
      </w:pPr>
    </w:p>
    <w:p w:rsidR="00385649" w:rsidRDefault="00385649" w:rsidP="005E6607">
      <w:pPr>
        <w:widowControl w:val="0"/>
        <w:spacing w:line="480" w:lineRule="auto"/>
        <w:jc w:val="both"/>
      </w:pPr>
      <w:r>
        <w:t xml:space="preserve">The misconception they had, in changing percentages into fractional form was that, the procedure of   converting percentages into fraction was the same as the procedure of changing a number into percentages.   For this reason, they committed an error of </w:t>
      </w:r>
      <w:r>
        <w:rPr>
          <w:i/>
        </w:rPr>
        <w:t xml:space="preserve">confusing the rule </w:t>
      </w:r>
      <w:r w:rsidRPr="001608DD">
        <w:t>for changing decimal number to fraction</w:t>
      </w:r>
      <w:r>
        <w:t xml:space="preserve">. Furthermore, respondents had a misconception that since 75% was equal to </w:t>
      </w:r>
      <w:r w:rsidRPr="00C15F52">
        <w:rPr>
          <w:position w:val="-24"/>
        </w:rPr>
        <w:object w:dxaOrig="240" w:dyaOrig="620">
          <v:shape id="_x0000_i1119" type="#_x0000_t75" style="width:10.5pt;height:30.75pt" o:ole="">
            <v:imagedata r:id="rId109" o:title=""/>
          </v:shape>
          <o:OLEObject Type="Embed" ProgID="Equation.3" ShapeID="_x0000_i1119" DrawAspect="Content" ObjectID="_1497607663" r:id="rId167"/>
        </w:object>
      </w:r>
      <w:r>
        <w:t xml:space="preserve"> in fractional form; therefore  </w:t>
      </w:r>
      <w:r w:rsidRPr="00C15F52">
        <w:rPr>
          <w:position w:val="-24"/>
        </w:rPr>
        <w:object w:dxaOrig="240" w:dyaOrig="620">
          <v:shape id="_x0000_i1120" type="#_x0000_t75" style="width:10.5pt;height:30.75pt" o:ole="">
            <v:imagedata r:id="rId109" o:title=""/>
          </v:shape>
          <o:OLEObject Type="Embed" ProgID="Equation.3" ShapeID="_x0000_i1120" DrawAspect="Content" ObjectID="_1497607664" r:id="rId168"/>
        </w:object>
      </w:r>
      <w:r>
        <w:t xml:space="preserve"> % was equal to 75 % which is an error of </w:t>
      </w:r>
      <w:r w:rsidRPr="008C59E8">
        <w:rPr>
          <w:i/>
        </w:rPr>
        <w:t>confusing the</w:t>
      </w:r>
      <w:r>
        <w:t xml:space="preserve"> </w:t>
      </w:r>
      <w:r w:rsidRPr="001608DD">
        <w:rPr>
          <w:i/>
        </w:rPr>
        <w:t>meaning</w:t>
      </w:r>
      <w:r w:rsidRPr="008C59E8">
        <w:rPr>
          <w:i/>
        </w:rPr>
        <w:t xml:space="preserve"> of the term </w:t>
      </w:r>
      <w:r>
        <w:rPr>
          <w:i/>
        </w:rPr>
        <w:t>‘</w:t>
      </w:r>
      <w:r w:rsidRPr="008C59E8">
        <w:rPr>
          <w:i/>
        </w:rPr>
        <w:t>percent</w:t>
      </w:r>
      <w:r>
        <w:rPr>
          <w:i/>
        </w:rPr>
        <w:t>’</w:t>
      </w:r>
      <w:r>
        <w:t>.  This implies that the respondents had poor understanding of the rule that ‘to change a percentage into fractional form, divide by 100’ which results from the definition that ‘percentage’ means hundredth (</w:t>
      </w:r>
      <w:r w:rsidRPr="0096030B">
        <w:rPr>
          <w:position w:val="-24"/>
        </w:rPr>
        <w:object w:dxaOrig="440" w:dyaOrig="620">
          <v:shape id="_x0000_i1121" type="#_x0000_t75" style="width:19.5pt;height:30.75pt" o:ole="">
            <v:imagedata r:id="rId169" o:title=""/>
          </v:shape>
          <o:OLEObject Type="Embed" ProgID="Equation.3" ShapeID="_x0000_i1121" DrawAspect="Content" ObjectID="_1497607665" r:id="rId170"/>
        </w:object>
      </w:r>
      <w:r>
        <w:t xml:space="preserve">) parts.   The results of the focus group interview revealed that the respondents did not know the meaning of the </w:t>
      </w:r>
      <w:r w:rsidRPr="00074A30">
        <w:t>symbol %</w:t>
      </w:r>
      <w:r>
        <w:rPr>
          <w:i/>
        </w:rPr>
        <w:t xml:space="preserve"> </w:t>
      </w:r>
      <w:r w:rsidRPr="00074A30">
        <w:t>which is another way of writing</w:t>
      </w:r>
      <w:r>
        <w:t xml:space="preserve"> ‘Over hundred’.  </w:t>
      </w:r>
    </w:p>
    <w:p w:rsidR="00385649" w:rsidRDefault="00385649" w:rsidP="005E6607">
      <w:pPr>
        <w:widowControl w:val="0"/>
        <w:spacing w:line="480" w:lineRule="auto"/>
        <w:jc w:val="both"/>
      </w:pPr>
    </w:p>
    <w:p w:rsidR="00385649" w:rsidRPr="00B02635" w:rsidRDefault="00385649" w:rsidP="005E6607">
      <w:pPr>
        <w:widowControl w:val="0"/>
        <w:spacing w:line="480" w:lineRule="auto"/>
        <w:jc w:val="both"/>
      </w:pPr>
      <w:r>
        <w:t>Respondents also had misconceptions on changing a decimal number into fractional form.  For example, they considered a decimal point which is a separator of a whole number and a decimal part to have the same meaning as a short line in the fraction which separates a numerator from denominator.  The implication is that, respondents did not know the meaning of a decimal point in the decimal number, as well as the meaning of the short line in the fraction.</w:t>
      </w:r>
      <w:r w:rsidRPr="00674290">
        <w:t xml:space="preserve"> </w:t>
      </w:r>
      <w:r>
        <w:t>As observed in the focused-group discussion some respondents could not tell the meaning of 2.7 and</w:t>
      </w:r>
      <w:r w:rsidRPr="00A06AFA">
        <w:fldChar w:fldCharType="begin"/>
      </w:r>
      <w:r w:rsidRPr="00A06AFA">
        <w:instrText xml:space="preserve"> QUOTE </w:instrText>
      </w:r>
      <w:r>
        <w:rPr>
          <w:noProof/>
          <w:lang w:eastAsia="en-US"/>
        </w:rPr>
        <w:pict>
          <v:shape id="Picture 98" o:spid="_x0000_i1122" type="#_x0000_t75" style="width:18.75pt;height:22.5pt;visibility:visible">
            <v:imagedata r:id="rId171" o:title="" chromakey="white"/>
          </v:shape>
        </w:pict>
      </w:r>
      <w:r w:rsidRPr="00A06AFA">
        <w:instrText xml:space="preserve"> </w:instrText>
      </w:r>
      <w:r w:rsidRPr="00A06AFA">
        <w:fldChar w:fldCharType="separate"/>
      </w:r>
      <w:r w:rsidRPr="00C15F52">
        <w:rPr>
          <w:position w:val="-24"/>
        </w:rPr>
        <w:object w:dxaOrig="240" w:dyaOrig="620">
          <v:shape id="_x0000_i1123" type="#_x0000_t75" style="width:10.5pt;height:30.75pt" o:ole="">
            <v:imagedata r:id="rId109" o:title=""/>
          </v:shape>
          <o:OLEObject Type="Embed" ProgID="Equation.3" ShapeID="_x0000_i1123" DrawAspect="Content" ObjectID="_1497607666" r:id="rId172"/>
        </w:object>
      </w:r>
      <w:r w:rsidRPr="00A06AFA">
        <w:fldChar w:fldCharType="end"/>
      </w:r>
      <w:r>
        <w:t xml:space="preserve">. This means, 2.7 = 2 + 0.7 whereby 2 is the whole number part and 0.7 is the fractional part, and </w:t>
      </w:r>
      <w:r w:rsidRPr="00C15F52">
        <w:rPr>
          <w:position w:val="-24"/>
        </w:rPr>
        <w:object w:dxaOrig="240" w:dyaOrig="620">
          <v:shape id="_x0000_i1124" type="#_x0000_t75" style="width:10.5pt;height:30.75pt" o:ole="">
            <v:imagedata r:id="rId109" o:title=""/>
          </v:shape>
          <o:OLEObject Type="Embed" ProgID="Equation.3" ShapeID="_x0000_i1124" DrawAspect="Content" ObjectID="_1497607667" r:id="rId173"/>
        </w:object>
      </w:r>
      <w:r>
        <w:t xml:space="preserve"> means 3 out of 4 equal parts.</w:t>
      </w:r>
    </w:p>
    <w:p w:rsidR="00385649" w:rsidRPr="00450F5A" w:rsidRDefault="00385649" w:rsidP="005E6607">
      <w:pPr>
        <w:pStyle w:val="Heading3"/>
        <w:rPr>
          <w:rFonts w:ascii="Times New Roman" w:hAnsi="Times New Roman" w:cs="Times New Roman"/>
          <w:sz w:val="24"/>
          <w:szCs w:val="24"/>
        </w:rPr>
      </w:pPr>
      <w:bookmarkStart w:id="483" w:name="_Toc389725517"/>
      <w:bookmarkStart w:id="484" w:name="_Toc393784075"/>
      <w:bookmarkStart w:id="485" w:name="_Toc417971757"/>
      <w:bookmarkStart w:id="486" w:name="_Toc423770537"/>
      <w:r>
        <w:rPr>
          <w:rFonts w:ascii="Times New Roman" w:hAnsi="Times New Roman" w:cs="Times New Roman"/>
          <w:sz w:val="24"/>
          <w:szCs w:val="24"/>
        </w:rPr>
        <w:t>4.4.4 Computations</w:t>
      </w:r>
      <w:r w:rsidRPr="00450F5A">
        <w:rPr>
          <w:rFonts w:ascii="Times New Roman" w:hAnsi="Times New Roman" w:cs="Times New Roman"/>
          <w:sz w:val="24"/>
          <w:szCs w:val="24"/>
        </w:rPr>
        <w:t xml:space="preserve"> with Angles</w:t>
      </w:r>
      <w:bookmarkEnd w:id="483"/>
      <w:bookmarkEnd w:id="484"/>
      <w:bookmarkEnd w:id="485"/>
      <w:bookmarkEnd w:id="486"/>
    </w:p>
    <w:p w:rsidR="00385649" w:rsidRPr="002D0FA8" w:rsidRDefault="00385649" w:rsidP="005E6607">
      <w:pPr>
        <w:spacing w:before="240" w:line="480" w:lineRule="auto"/>
        <w:jc w:val="both"/>
        <w:rPr>
          <w:b/>
        </w:rPr>
      </w:pPr>
      <w:r w:rsidRPr="002D0FA8">
        <w:t xml:space="preserve">An angle is a figure formed by two rays with the same end point.  Students are taught to estimate the size of an angle before measuring it to avoid reading from a wrong </w:t>
      </w:r>
      <w:r>
        <w:t xml:space="preserve">scale when using a protractor.  </w:t>
      </w:r>
      <w:r w:rsidRPr="002D0FA8">
        <w:t>Polygons constitutes o</w:t>
      </w:r>
      <w:r>
        <w:t xml:space="preserve">f interior and exterior angles.  </w:t>
      </w:r>
      <w:r w:rsidRPr="002D0FA8">
        <w:t xml:space="preserve">Questions on </w:t>
      </w:r>
      <w:r>
        <w:t>computing for the size of an angle</w:t>
      </w:r>
      <w:r w:rsidRPr="002D0FA8">
        <w:t xml:space="preserve"> of a polygon, and estimating the size of an angle by drawing, were used to assess the acquisition of knowledge about angles, and the skill of recognizing various sizes of angles.  The topic of</w:t>
      </w:r>
      <w:r>
        <w:t xml:space="preserve"> angles is taught in Standards V, VI and VII</w:t>
      </w:r>
      <w:r w:rsidRPr="002D0FA8">
        <w:t xml:space="preserve">.  </w:t>
      </w:r>
    </w:p>
    <w:p w:rsidR="00385649" w:rsidRDefault="00385649" w:rsidP="005E6607">
      <w:pPr>
        <w:spacing w:line="480" w:lineRule="auto"/>
        <w:rPr>
          <w:i/>
        </w:rPr>
      </w:pPr>
    </w:p>
    <w:p w:rsidR="00385649" w:rsidRPr="005C68FC" w:rsidRDefault="00385649" w:rsidP="005E6607">
      <w:pPr>
        <w:spacing w:line="480" w:lineRule="auto"/>
        <w:rPr>
          <w:i/>
        </w:rPr>
      </w:pPr>
      <w:r w:rsidRPr="005C68FC">
        <w:rPr>
          <w:i/>
        </w:rPr>
        <w:t>Knowledge and competences/Skills tested</w:t>
      </w:r>
    </w:p>
    <w:p w:rsidR="00385649" w:rsidRPr="005C68FC" w:rsidRDefault="00385649" w:rsidP="005E6607">
      <w:pPr>
        <w:numPr>
          <w:ilvl w:val="0"/>
          <w:numId w:val="9"/>
          <w:numberingChange w:id="487" w:author="Vicky" w:date="2015-07-05T13:11:00Z" w:original="%1:1:2:."/>
        </w:numPr>
        <w:spacing w:line="480" w:lineRule="auto"/>
        <w:rPr>
          <w:b/>
        </w:rPr>
      </w:pPr>
      <w:r w:rsidRPr="005C68FC">
        <w:t>Computing the size of angles of a triangle</w:t>
      </w:r>
    </w:p>
    <w:p w:rsidR="00385649" w:rsidRPr="005C68FC" w:rsidRDefault="00385649" w:rsidP="005E6607">
      <w:pPr>
        <w:numPr>
          <w:ilvl w:val="0"/>
          <w:numId w:val="9"/>
          <w:numberingChange w:id="488" w:author="Vicky" w:date="2015-07-05T13:11:00Z" w:original="%1:2:2:."/>
        </w:numPr>
        <w:spacing w:line="480" w:lineRule="auto"/>
        <w:rPr>
          <w:b/>
        </w:rPr>
      </w:pPr>
      <w:r w:rsidRPr="005C68FC">
        <w:t>Estimating an angle by drawing</w:t>
      </w:r>
    </w:p>
    <w:p w:rsidR="00385649" w:rsidRPr="000E3AEE" w:rsidRDefault="00385649" w:rsidP="005E6607">
      <w:pPr>
        <w:spacing w:line="360" w:lineRule="auto"/>
        <w:rPr>
          <w:i/>
        </w:rPr>
      </w:pPr>
      <w:r w:rsidRPr="000E3AEE">
        <w:rPr>
          <w:i/>
        </w:rPr>
        <w:t>Sample questions</w:t>
      </w:r>
    </w:p>
    <w:p w:rsidR="00385649" w:rsidRDefault="00385649" w:rsidP="005E6607">
      <w:pPr>
        <w:numPr>
          <w:ilvl w:val="0"/>
          <w:numId w:val="10"/>
          <w:numberingChange w:id="489" w:author="Vicky" w:date="2015-07-05T13:11:00Z" w:original="%1:1:2:."/>
        </w:numPr>
        <w:spacing w:line="480" w:lineRule="auto"/>
      </w:pPr>
      <w:r w:rsidRPr="00764E39">
        <w:rPr>
          <w:b/>
        </w:rPr>
        <w:t xml:space="preserve"> </w:t>
      </w:r>
      <w:r w:rsidRPr="00684002">
        <w:t>Item 39:</w:t>
      </w:r>
      <w:r>
        <w:rPr>
          <w:b/>
        </w:rPr>
        <w:t xml:space="preserve"> </w:t>
      </w:r>
      <w:r>
        <w:rPr>
          <w:b/>
        </w:rPr>
        <w:tab/>
      </w:r>
      <w:r w:rsidRPr="00764E39">
        <w:t>If</w:t>
      </w:r>
      <w:r>
        <w:t xml:space="preserve">  </w:t>
      </w:r>
      <w:r w:rsidRPr="004500F2">
        <w:rPr>
          <w:noProof/>
          <w:position w:val="-18"/>
          <w:lang w:eastAsia="en-US"/>
        </w:rPr>
        <w:pict>
          <v:shape id="Picture 82" o:spid="_x0000_i1125" type="#_x0000_t75" style="width:5.25pt;height:22.5pt;visibility:visible">
            <v:imagedata r:id="rId174" o:title="" chromakey="white"/>
          </v:shape>
        </w:pict>
      </w:r>
      <w:r>
        <w:rPr>
          <w:noProof/>
          <w:position w:val="-18"/>
          <w:lang w:eastAsia="en-US"/>
        </w:rPr>
        <w:t xml:space="preserve"> </w:t>
      </w:r>
      <w:r w:rsidRPr="00764E39">
        <w:t>x –15</w:t>
      </w:r>
      <w:r w:rsidRPr="00764E39">
        <w:rPr>
          <w:vertAlign w:val="superscript"/>
        </w:rPr>
        <w:t>o</w:t>
      </w:r>
      <w:r w:rsidRPr="00764E39">
        <w:t>, 2x +30</w:t>
      </w:r>
      <w:r w:rsidRPr="00764E39">
        <w:rPr>
          <w:vertAlign w:val="superscript"/>
        </w:rPr>
        <w:t>0</w:t>
      </w:r>
      <w:r w:rsidRPr="00764E39">
        <w:t xml:space="preserve"> and 15</w:t>
      </w:r>
      <w:r w:rsidRPr="00764E39">
        <w:rPr>
          <w:vertAlign w:val="superscript"/>
        </w:rPr>
        <w:t>0</w:t>
      </w:r>
      <w:r w:rsidRPr="00764E39">
        <w:t xml:space="preserve"> are </w:t>
      </w:r>
      <w:r>
        <w:t xml:space="preserve">the </w:t>
      </w:r>
      <w:r w:rsidRPr="00764E39">
        <w:t>interior angles of a triangle</w:t>
      </w:r>
      <w:r>
        <w:t>,</w:t>
      </w:r>
      <w:r w:rsidRPr="00764E39">
        <w:t xml:space="preserve"> find </w:t>
      </w:r>
      <w:r>
        <w:t xml:space="preserve">  the value of x</w:t>
      </w:r>
    </w:p>
    <w:p w:rsidR="00385649" w:rsidRPr="00F16F50" w:rsidRDefault="00385649" w:rsidP="005E6607">
      <w:pPr>
        <w:numPr>
          <w:ilvl w:val="0"/>
          <w:numId w:val="10"/>
          <w:numberingChange w:id="490" w:author="Vicky" w:date="2015-07-05T13:11:00Z" w:original="%1:2:2:."/>
        </w:numPr>
        <w:spacing w:line="480" w:lineRule="auto"/>
      </w:pPr>
      <w:r>
        <w:t xml:space="preserve"> Item 49:   </w:t>
      </w:r>
      <w:r w:rsidRPr="00764E39">
        <w:t xml:space="preserve">Draw </w:t>
      </w:r>
      <w:r>
        <w:t xml:space="preserve">the </w:t>
      </w:r>
      <w:r w:rsidRPr="00764E39">
        <w:t>angle 135</w:t>
      </w:r>
      <w:r w:rsidRPr="00764E39">
        <w:rPr>
          <w:vertAlign w:val="superscript"/>
        </w:rPr>
        <w:t>0</w:t>
      </w:r>
      <w:r w:rsidRPr="00764E39">
        <w:t xml:space="preserve"> without using a protractor.</w:t>
      </w:r>
    </w:p>
    <w:p w:rsidR="00385649" w:rsidRDefault="00385649" w:rsidP="005E6607">
      <w:pPr>
        <w:spacing w:line="360" w:lineRule="auto"/>
      </w:pPr>
    </w:p>
    <w:p w:rsidR="00385649" w:rsidRDefault="00385649" w:rsidP="005E6607">
      <w:pPr>
        <w:spacing w:line="360" w:lineRule="auto"/>
      </w:pPr>
    </w:p>
    <w:p w:rsidR="00385649" w:rsidRDefault="00385649">
      <w:pPr>
        <w:spacing w:line="480" w:lineRule="auto"/>
      </w:pPr>
      <w:r>
        <w:t>Table 4.9 shows</w:t>
      </w:r>
      <w:r w:rsidRPr="000076A1">
        <w:t xml:space="preserve"> </w:t>
      </w:r>
      <w:r>
        <w:t xml:space="preserve">failure rates of students by </w:t>
      </w:r>
      <w:r w:rsidRPr="000076A1">
        <w:t>errors, misconceptions and causes in solutions for items 39 and 49</w:t>
      </w:r>
      <w:r>
        <w:t xml:space="preserve">. </w:t>
      </w:r>
    </w:p>
    <w:p w:rsidR="00385649" w:rsidRDefault="00385649" w:rsidP="00DE2287">
      <w:pPr>
        <w:spacing w:line="480" w:lineRule="auto"/>
        <w:sectPr w:rsidR="00385649" w:rsidSect="00F8645D">
          <w:pgSz w:w="11909" w:h="16834" w:code="9"/>
          <w:pgMar w:top="2304" w:right="1440" w:bottom="1354" w:left="2275" w:header="720" w:footer="288" w:gutter="0"/>
          <w:cols w:space="720"/>
          <w:docGrid w:linePitch="360"/>
        </w:sectPr>
      </w:pPr>
    </w:p>
    <w:p w:rsidR="00385649" w:rsidRPr="00764E39" w:rsidRDefault="00385649" w:rsidP="005E6607">
      <w:pPr>
        <w:spacing w:before="240" w:line="360" w:lineRule="auto"/>
        <w:outlineLvl w:val="0"/>
        <w:rPr>
          <w:b/>
        </w:rPr>
      </w:pPr>
      <w:bookmarkStart w:id="491" w:name="_Toc392778107"/>
      <w:bookmarkStart w:id="492" w:name="_Toc393784076"/>
      <w:bookmarkStart w:id="493" w:name="_Toc419209870"/>
      <w:bookmarkStart w:id="494" w:name="_Toc417971758"/>
      <w:bookmarkStart w:id="495" w:name="_Toc420589551"/>
      <w:bookmarkStart w:id="496" w:name="_Toc423685478"/>
      <w:bookmarkStart w:id="497" w:name="_Toc423770538"/>
      <w:r>
        <w:rPr>
          <w:b/>
        </w:rPr>
        <w:t>Table 4.9:  Students Failure Rates (%) By Errors, Causes of Errors and Misconceptions on Calculation of Angles</w:t>
      </w:r>
      <w:bookmarkEnd w:id="491"/>
      <w:bookmarkEnd w:id="492"/>
      <w:bookmarkEnd w:id="493"/>
      <w:bookmarkEnd w:id="494"/>
      <w:bookmarkEnd w:id="495"/>
      <w:bookmarkEnd w:id="496"/>
      <w:bookmarkEnd w:id="497"/>
    </w:p>
    <w:tbl>
      <w:tblPr>
        <w:tblW w:w="13110" w:type="dxa"/>
        <w:tblInd w:w="108" w:type="dxa"/>
        <w:tblLook w:val="00A0"/>
      </w:tblPr>
      <w:tblGrid>
        <w:gridCol w:w="1210"/>
        <w:gridCol w:w="4106"/>
        <w:gridCol w:w="2714"/>
        <w:gridCol w:w="2482"/>
        <w:gridCol w:w="2598"/>
      </w:tblGrid>
      <w:tr w:rsidR="00385649" w:rsidRPr="00764E39" w:rsidTr="00F8645D">
        <w:trPr>
          <w:trHeight w:val="420"/>
        </w:trPr>
        <w:tc>
          <w:tcPr>
            <w:tcW w:w="1210" w:type="dxa"/>
            <w:vMerge w:val="restart"/>
            <w:tcBorders>
              <w:top w:val="single" w:sz="4" w:space="0" w:color="000000"/>
              <w:left w:val="single" w:sz="4" w:space="0" w:color="000000"/>
              <w:right w:val="single" w:sz="4" w:space="0" w:color="000000"/>
            </w:tcBorders>
          </w:tcPr>
          <w:p w:rsidR="00385649" w:rsidRDefault="00385649" w:rsidP="00F8645D">
            <w:pPr>
              <w:tabs>
                <w:tab w:val="center" w:pos="4153"/>
                <w:tab w:val="right" w:pos="8306"/>
              </w:tabs>
              <w:spacing w:line="360" w:lineRule="auto"/>
              <w:jc w:val="center"/>
              <w:rPr>
                <w:b/>
                <w:sz w:val="20"/>
                <w:szCs w:val="20"/>
              </w:rPr>
            </w:pPr>
            <w:r>
              <w:rPr>
                <w:b/>
                <w:sz w:val="20"/>
                <w:szCs w:val="20"/>
              </w:rPr>
              <w:t xml:space="preserve">% </w:t>
            </w:r>
            <w:r w:rsidRPr="0010296F">
              <w:rPr>
                <w:b/>
                <w:sz w:val="20"/>
                <w:szCs w:val="20"/>
              </w:rPr>
              <w:t>Failure</w:t>
            </w:r>
          </w:p>
          <w:p w:rsidR="00385649" w:rsidRPr="0010296F" w:rsidRDefault="00385649" w:rsidP="00F8645D">
            <w:pPr>
              <w:tabs>
                <w:tab w:val="center" w:pos="4153"/>
                <w:tab w:val="right" w:pos="8306"/>
              </w:tabs>
              <w:spacing w:line="360" w:lineRule="auto"/>
              <w:jc w:val="center"/>
              <w:rPr>
                <w:b/>
                <w:sz w:val="20"/>
                <w:szCs w:val="20"/>
              </w:rPr>
            </w:pPr>
            <w:r w:rsidRPr="0010296F">
              <w:rPr>
                <w:b/>
                <w:sz w:val="20"/>
                <w:szCs w:val="20"/>
              </w:rPr>
              <w:t>rate</w:t>
            </w:r>
          </w:p>
        </w:tc>
        <w:tc>
          <w:tcPr>
            <w:tcW w:w="4106" w:type="dxa"/>
            <w:vMerge w:val="restart"/>
            <w:tcBorders>
              <w:top w:val="single" w:sz="4" w:space="0" w:color="000000"/>
              <w:left w:val="single" w:sz="4" w:space="0" w:color="000000"/>
              <w:right w:val="single" w:sz="4" w:space="0" w:color="000000"/>
            </w:tcBorders>
          </w:tcPr>
          <w:p w:rsidR="00385649" w:rsidRPr="00EE44D2" w:rsidRDefault="00385649" w:rsidP="00F8645D">
            <w:pPr>
              <w:tabs>
                <w:tab w:val="center" w:pos="4153"/>
                <w:tab w:val="right" w:pos="8306"/>
              </w:tabs>
              <w:spacing w:line="360" w:lineRule="auto"/>
              <w:jc w:val="center"/>
              <w:rPr>
                <w:b/>
              </w:rPr>
            </w:pPr>
          </w:p>
          <w:p w:rsidR="00385649" w:rsidRPr="00EE44D2" w:rsidRDefault="00385649" w:rsidP="00F8645D">
            <w:pPr>
              <w:tabs>
                <w:tab w:val="center" w:pos="4153"/>
                <w:tab w:val="right" w:pos="8306"/>
              </w:tabs>
              <w:spacing w:line="360" w:lineRule="auto"/>
              <w:jc w:val="center"/>
              <w:rPr>
                <w:b/>
              </w:rPr>
            </w:pPr>
            <w:r w:rsidRPr="009D620A">
              <w:rPr>
                <w:b/>
                <w:sz w:val="22"/>
                <w:szCs w:val="22"/>
              </w:rPr>
              <w:t>Students work</w:t>
            </w:r>
          </w:p>
        </w:tc>
        <w:tc>
          <w:tcPr>
            <w:tcW w:w="5196" w:type="dxa"/>
            <w:gridSpan w:val="2"/>
            <w:tcBorders>
              <w:top w:val="single" w:sz="4" w:space="0" w:color="000000"/>
              <w:left w:val="single" w:sz="4" w:space="0" w:color="000000"/>
              <w:bottom w:val="single" w:sz="4" w:space="0" w:color="auto"/>
              <w:right w:val="single" w:sz="4" w:space="0" w:color="000000"/>
            </w:tcBorders>
          </w:tcPr>
          <w:p w:rsidR="00385649" w:rsidRPr="00EE44D2" w:rsidRDefault="00385649" w:rsidP="00F8645D">
            <w:pPr>
              <w:tabs>
                <w:tab w:val="center" w:pos="4153"/>
                <w:tab w:val="right" w:pos="8306"/>
              </w:tabs>
              <w:spacing w:line="360" w:lineRule="auto"/>
              <w:jc w:val="center"/>
              <w:rPr>
                <w:b/>
              </w:rPr>
            </w:pPr>
            <w:r w:rsidRPr="00AF4E48">
              <w:rPr>
                <w:b/>
                <w:sz w:val="22"/>
                <w:szCs w:val="22"/>
              </w:rPr>
              <w:t>Errors</w:t>
            </w:r>
          </w:p>
        </w:tc>
        <w:tc>
          <w:tcPr>
            <w:tcW w:w="2598" w:type="dxa"/>
            <w:vMerge w:val="restart"/>
            <w:tcBorders>
              <w:top w:val="single" w:sz="4" w:space="0" w:color="000000"/>
              <w:left w:val="single" w:sz="4" w:space="0" w:color="000000"/>
              <w:right w:val="single" w:sz="4" w:space="0" w:color="000000"/>
            </w:tcBorders>
          </w:tcPr>
          <w:p w:rsidR="00385649" w:rsidRPr="00EE44D2" w:rsidRDefault="00385649" w:rsidP="00F8645D">
            <w:pPr>
              <w:tabs>
                <w:tab w:val="center" w:pos="4153"/>
                <w:tab w:val="right" w:pos="8306"/>
              </w:tabs>
              <w:spacing w:line="360" w:lineRule="auto"/>
              <w:jc w:val="center"/>
              <w:rPr>
                <w:b/>
              </w:rPr>
            </w:pPr>
            <w:r>
              <w:rPr>
                <w:b/>
                <w:sz w:val="22"/>
                <w:szCs w:val="22"/>
              </w:rPr>
              <w:t>Associated m</w:t>
            </w:r>
            <w:r w:rsidRPr="009D620A">
              <w:rPr>
                <w:b/>
                <w:sz w:val="22"/>
                <w:szCs w:val="22"/>
              </w:rPr>
              <w:t>isconceptions</w:t>
            </w:r>
          </w:p>
        </w:tc>
      </w:tr>
      <w:tr w:rsidR="00385649" w:rsidRPr="00764E39" w:rsidTr="00F8645D">
        <w:trPr>
          <w:trHeight w:val="361"/>
        </w:trPr>
        <w:tc>
          <w:tcPr>
            <w:tcW w:w="1210" w:type="dxa"/>
            <w:vMerge/>
            <w:tcBorders>
              <w:left w:val="single" w:sz="4" w:space="0" w:color="000000"/>
              <w:bottom w:val="single" w:sz="4" w:space="0" w:color="000000"/>
              <w:right w:val="single" w:sz="4" w:space="0" w:color="000000"/>
            </w:tcBorders>
          </w:tcPr>
          <w:p w:rsidR="00385649" w:rsidRDefault="00385649" w:rsidP="00F8645D">
            <w:pPr>
              <w:tabs>
                <w:tab w:val="center" w:pos="4153"/>
                <w:tab w:val="right" w:pos="8306"/>
              </w:tabs>
              <w:spacing w:line="360" w:lineRule="auto"/>
              <w:jc w:val="center"/>
              <w:rPr>
                <w:b/>
                <w:sz w:val="20"/>
                <w:szCs w:val="20"/>
              </w:rPr>
            </w:pPr>
          </w:p>
        </w:tc>
        <w:tc>
          <w:tcPr>
            <w:tcW w:w="4106" w:type="dxa"/>
            <w:vMerge/>
            <w:tcBorders>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jc w:val="center"/>
              <w:rPr>
                <w:b/>
              </w:rPr>
            </w:pPr>
          </w:p>
        </w:tc>
        <w:tc>
          <w:tcPr>
            <w:tcW w:w="2714" w:type="dxa"/>
            <w:tcBorders>
              <w:top w:val="single" w:sz="4" w:space="0" w:color="auto"/>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rPr>
                <w:b/>
              </w:rPr>
            </w:pPr>
            <w:r>
              <w:rPr>
                <w:b/>
                <w:sz w:val="22"/>
                <w:szCs w:val="22"/>
              </w:rPr>
              <w:t>Noted e</w:t>
            </w:r>
            <w:r w:rsidRPr="00AF4E48">
              <w:rPr>
                <w:b/>
                <w:sz w:val="22"/>
                <w:szCs w:val="22"/>
              </w:rPr>
              <w:t>rrors</w:t>
            </w:r>
          </w:p>
        </w:tc>
        <w:tc>
          <w:tcPr>
            <w:tcW w:w="2482" w:type="dxa"/>
            <w:tcBorders>
              <w:top w:val="single" w:sz="4" w:space="0" w:color="auto"/>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jc w:val="center"/>
              <w:rPr>
                <w:b/>
              </w:rPr>
            </w:pPr>
            <w:r w:rsidRPr="00AF4E48">
              <w:rPr>
                <w:b/>
                <w:sz w:val="22"/>
                <w:szCs w:val="22"/>
              </w:rPr>
              <w:t>Causes</w:t>
            </w:r>
          </w:p>
        </w:tc>
        <w:tc>
          <w:tcPr>
            <w:tcW w:w="2598" w:type="dxa"/>
            <w:vMerge/>
            <w:tcBorders>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jc w:val="center"/>
              <w:rPr>
                <w:b/>
              </w:rPr>
            </w:pPr>
          </w:p>
        </w:tc>
      </w:tr>
      <w:tr w:rsidR="00385649" w:rsidRPr="00764E39" w:rsidTr="00F8645D">
        <w:trPr>
          <w:trHeight w:val="388"/>
        </w:trPr>
        <w:tc>
          <w:tcPr>
            <w:tcW w:w="121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r w:rsidRPr="00D54560">
              <w:rPr>
                <w:sz w:val="22"/>
                <w:szCs w:val="22"/>
              </w:rPr>
              <w:t>65.8</w:t>
            </w:r>
          </w:p>
        </w:tc>
        <w:tc>
          <w:tcPr>
            <w:tcW w:w="4106"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276" w:lineRule="auto"/>
              <w:rPr>
                <w:b/>
                <w:i/>
              </w:rPr>
            </w:pPr>
            <w:r w:rsidRPr="00D54560">
              <w:rPr>
                <w:sz w:val="22"/>
                <w:szCs w:val="22"/>
              </w:rPr>
              <w:t>(</w:t>
            </w:r>
            <w:r w:rsidRPr="004500F2">
              <w:rPr>
                <w:noProof/>
                <w:position w:val="-18"/>
                <w:lang w:eastAsia="en-US"/>
              </w:rPr>
              <w:pict>
                <v:shape id="Picture 83" o:spid="_x0000_i1126" type="#_x0000_t75" style="width:13.5pt;height:22.5pt;visibility:visible">
                  <v:imagedata r:id="rId175" o:title="" chromakey="white"/>
                </v:shape>
              </w:pict>
            </w:r>
            <w:r w:rsidRPr="00D54560">
              <w:rPr>
                <w:sz w:val="22"/>
                <w:szCs w:val="22"/>
              </w:rPr>
              <w:t>– 15</w:t>
            </w:r>
            <w:r w:rsidRPr="00D54560">
              <w:rPr>
                <w:sz w:val="22"/>
                <w:szCs w:val="22"/>
                <w:vertAlign w:val="superscript"/>
              </w:rPr>
              <w:t>0</w:t>
            </w:r>
            <w:r w:rsidRPr="00D54560">
              <w:rPr>
                <w:sz w:val="22"/>
                <w:szCs w:val="22"/>
              </w:rPr>
              <w:t>)</w:t>
            </w:r>
            <w:r>
              <w:rPr>
                <w:sz w:val="22"/>
                <w:szCs w:val="22"/>
              </w:rPr>
              <w:t xml:space="preserve"> </w:t>
            </w:r>
            <w:r w:rsidRPr="00D54560">
              <w:rPr>
                <w:sz w:val="22"/>
                <w:szCs w:val="22"/>
              </w:rPr>
              <w:t>+</w:t>
            </w:r>
            <w:r>
              <w:rPr>
                <w:sz w:val="22"/>
                <w:szCs w:val="22"/>
              </w:rPr>
              <w:t xml:space="preserve"> </w:t>
            </w:r>
            <w:r w:rsidRPr="00D54560">
              <w:rPr>
                <w:sz w:val="22"/>
                <w:szCs w:val="22"/>
              </w:rPr>
              <w:t>(2x + 30</w:t>
            </w:r>
            <w:r w:rsidRPr="00D54560">
              <w:rPr>
                <w:sz w:val="22"/>
                <w:szCs w:val="22"/>
                <w:vertAlign w:val="superscript"/>
              </w:rPr>
              <w:t xml:space="preserve">0 </w:t>
            </w:r>
            <w:r w:rsidRPr="00D54560">
              <w:rPr>
                <w:sz w:val="22"/>
                <w:szCs w:val="22"/>
              </w:rPr>
              <w:t>)</w:t>
            </w:r>
            <w:r>
              <w:rPr>
                <w:sz w:val="22"/>
                <w:szCs w:val="22"/>
              </w:rPr>
              <w:t xml:space="preserve"> </w:t>
            </w:r>
            <w:r w:rsidRPr="00D54560">
              <w:rPr>
                <w:sz w:val="22"/>
                <w:szCs w:val="22"/>
              </w:rPr>
              <w:t>+</w:t>
            </w:r>
            <w:r>
              <w:rPr>
                <w:sz w:val="22"/>
                <w:szCs w:val="22"/>
              </w:rPr>
              <w:t xml:space="preserve"> </w:t>
            </w:r>
            <w:r w:rsidRPr="00D54560">
              <w:rPr>
                <w:sz w:val="22"/>
                <w:szCs w:val="22"/>
              </w:rPr>
              <w:t>15</w:t>
            </w:r>
            <w:r>
              <w:rPr>
                <w:sz w:val="22"/>
                <w:szCs w:val="22"/>
              </w:rPr>
              <w:t xml:space="preserve"> </w:t>
            </w:r>
            <w:r w:rsidRPr="00D54560">
              <w:rPr>
                <w:sz w:val="22"/>
                <w:szCs w:val="22"/>
              </w:rPr>
              <w:t xml:space="preserve"> = 360</w:t>
            </w:r>
            <w:r w:rsidRPr="00D54560">
              <w:rPr>
                <w:sz w:val="22"/>
                <w:szCs w:val="22"/>
                <w:vertAlign w:val="superscript"/>
              </w:rPr>
              <w:t>0</w:t>
            </w:r>
            <w:r>
              <w:rPr>
                <w:sz w:val="22"/>
                <w:szCs w:val="22"/>
              </w:rPr>
              <w:t xml:space="preserve">   </w:t>
            </w:r>
            <w:r w:rsidRPr="00D54560">
              <w:rPr>
                <w:position w:val="-6"/>
                <w:sz w:val="22"/>
                <w:szCs w:val="22"/>
              </w:rPr>
              <w:object w:dxaOrig="300" w:dyaOrig="240">
                <v:shape id="_x0000_i1127" type="#_x0000_t75" style="width:16.5pt;height:10.5pt" o:ole="">
                  <v:imagedata r:id="rId176" o:title=""/>
                </v:shape>
                <o:OLEObject Type="Embed" ProgID="Equation.3" ShapeID="_x0000_i1127" DrawAspect="Content" ObjectID="_1497607668" r:id="rId177"/>
              </w:object>
            </w:r>
            <w:r>
              <w:rPr>
                <w:sz w:val="22"/>
                <w:szCs w:val="22"/>
              </w:rPr>
              <w:t xml:space="preserve"> </w:t>
            </w:r>
          </w:p>
          <w:p w:rsidR="00385649" w:rsidRPr="00EE44D2" w:rsidRDefault="00385649" w:rsidP="00F8645D">
            <w:pPr>
              <w:tabs>
                <w:tab w:val="center" w:pos="4153"/>
                <w:tab w:val="right" w:pos="8306"/>
              </w:tabs>
              <w:spacing w:line="276" w:lineRule="auto"/>
            </w:pPr>
            <w:r w:rsidRPr="00D54560">
              <w:rPr>
                <w:sz w:val="22"/>
                <w:szCs w:val="22"/>
              </w:rPr>
              <w:t xml:space="preserve">= </w:t>
            </w:r>
            <w:r w:rsidRPr="004500F2">
              <w:rPr>
                <w:noProof/>
                <w:position w:val="-18"/>
                <w:lang w:eastAsia="en-US"/>
              </w:rPr>
              <w:pict>
                <v:shape id="Picture 84" o:spid="_x0000_i1128" type="#_x0000_t75" style="width:5.25pt;height:22.5pt;visibility:visible">
                  <v:imagedata r:id="rId174" o:title="" chromakey="white"/>
                </v:shape>
              </w:pict>
            </w:r>
            <w:r w:rsidRPr="00D54560">
              <w:rPr>
                <w:sz w:val="22"/>
                <w:szCs w:val="22"/>
              </w:rPr>
              <w:t>x +</w:t>
            </w:r>
            <w:r>
              <w:rPr>
                <w:sz w:val="22"/>
                <w:szCs w:val="22"/>
              </w:rPr>
              <w:t xml:space="preserve"> </w:t>
            </w:r>
            <w:r w:rsidRPr="00D54560">
              <w:rPr>
                <w:sz w:val="22"/>
                <w:szCs w:val="22"/>
              </w:rPr>
              <w:t>2x- 15 + 30</w:t>
            </w:r>
            <w:r w:rsidRPr="00D54560">
              <w:rPr>
                <w:sz w:val="22"/>
                <w:szCs w:val="22"/>
                <w:vertAlign w:val="superscript"/>
              </w:rPr>
              <w:t xml:space="preserve">0 </w:t>
            </w:r>
            <w:r w:rsidRPr="00D54560">
              <w:rPr>
                <w:sz w:val="22"/>
                <w:szCs w:val="22"/>
              </w:rPr>
              <w:t>+ 15</w:t>
            </w:r>
            <w:r w:rsidRPr="00D54560">
              <w:rPr>
                <w:sz w:val="22"/>
                <w:szCs w:val="22"/>
                <w:vertAlign w:val="superscript"/>
              </w:rPr>
              <w:t>0</w:t>
            </w:r>
            <w:r w:rsidRPr="00D54560">
              <w:rPr>
                <w:sz w:val="22"/>
                <w:szCs w:val="22"/>
              </w:rPr>
              <w:t xml:space="preserve"> </w:t>
            </w:r>
          </w:p>
          <w:p w:rsidR="00385649" w:rsidRPr="00EE44D2" w:rsidRDefault="00385649" w:rsidP="00F8645D">
            <w:pPr>
              <w:tabs>
                <w:tab w:val="center" w:pos="4153"/>
                <w:tab w:val="right" w:pos="8306"/>
              </w:tabs>
              <w:spacing w:line="276" w:lineRule="auto"/>
            </w:pPr>
            <w:r w:rsidRPr="00D54560">
              <w:rPr>
                <w:sz w:val="22"/>
                <w:szCs w:val="22"/>
              </w:rPr>
              <w:t>= 360</w:t>
            </w:r>
            <w:r w:rsidRPr="00D54560">
              <w:rPr>
                <w:sz w:val="22"/>
                <w:szCs w:val="22"/>
                <w:vertAlign w:val="superscript"/>
              </w:rPr>
              <w:t xml:space="preserve">0 </w:t>
            </w:r>
            <w:r>
              <w:rPr>
                <w:sz w:val="22"/>
                <w:szCs w:val="22"/>
              </w:rPr>
              <w:t xml:space="preserve">                     </w:t>
            </w:r>
          </w:p>
          <w:p w:rsidR="00385649" w:rsidRPr="00EE44D2" w:rsidRDefault="00385649" w:rsidP="00F8645D">
            <w:pPr>
              <w:tabs>
                <w:tab w:val="center" w:pos="4153"/>
                <w:tab w:val="right" w:pos="8306"/>
              </w:tabs>
              <w:spacing w:line="276" w:lineRule="auto"/>
            </w:pPr>
            <w:r w:rsidRPr="00D54560">
              <w:rPr>
                <w:sz w:val="22"/>
                <w:szCs w:val="22"/>
              </w:rPr>
              <w:t xml:space="preserve"> = </w:t>
            </w:r>
            <w:r w:rsidRPr="004500F2">
              <w:rPr>
                <w:noProof/>
                <w:position w:val="-18"/>
                <w:lang w:eastAsia="en-US"/>
              </w:rPr>
              <w:pict>
                <v:shape id="Picture 85" o:spid="_x0000_i1129" type="#_x0000_t75" style="width:5.25pt;height:22.5pt;visibility:visible">
                  <v:imagedata r:id="rId178" o:title="" chromakey="white"/>
                </v:shape>
              </w:pict>
            </w:r>
            <w:r w:rsidRPr="00D54560">
              <w:rPr>
                <w:sz w:val="22"/>
                <w:szCs w:val="22"/>
              </w:rPr>
              <w:t>x + 15</w:t>
            </w:r>
            <w:r w:rsidRPr="00D54560">
              <w:rPr>
                <w:sz w:val="22"/>
                <w:szCs w:val="22"/>
                <w:vertAlign w:val="superscript"/>
              </w:rPr>
              <w:t>0</w:t>
            </w:r>
            <w:r w:rsidRPr="00D54560">
              <w:rPr>
                <w:sz w:val="22"/>
                <w:szCs w:val="22"/>
              </w:rPr>
              <w:t xml:space="preserve"> - 15 + 30</w:t>
            </w:r>
            <w:r w:rsidRPr="00D54560">
              <w:rPr>
                <w:sz w:val="22"/>
                <w:szCs w:val="22"/>
                <w:vertAlign w:val="superscript"/>
              </w:rPr>
              <w:t xml:space="preserve">0 </w:t>
            </w:r>
            <w:r w:rsidRPr="00D54560">
              <w:rPr>
                <w:sz w:val="22"/>
                <w:szCs w:val="22"/>
              </w:rPr>
              <w:t xml:space="preserve"> </w:t>
            </w:r>
          </w:p>
          <w:p w:rsidR="00385649" w:rsidRPr="00EE44D2" w:rsidRDefault="00385649" w:rsidP="00F8645D">
            <w:pPr>
              <w:tabs>
                <w:tab w:val="center" w:pos="4153"/>
                <w:tab w:val="right" w:pos="8306"/>
              </w:tabs>
              <w:spacing w:line="276" w:lineRule="auto"/>
              <w:rPr>
                <w:vertAlign w:val="superscript"/>
              </w:rPr>
            </w:pPr>
            <w:r w:rsidRPr="00D54560">
              <w:rPr>
                <w:sz w:val="22"/>
                <w:szCs w:val="22"/>
              </w:rPr>
              <w:t>= 360</w:t>
            </w:r>
            <w:r w:rsidRPr="00D54560">
              <w:rPr>
                <w:sz w:val="22"/>
                <w:szCs w:val="22"/>
                <w:vertAlign w:val="superscript"/>
              </w:rPr>
              <w:t xml:space="preserve">0  </w:t>
            </w:r>
          </w:p>
          <w:p w:rsidR="00385649" w:rsidRPr="00EE44D2" w:rsidRDefault="00385649" w:rsidP="00F8645D">
            <w:pPr>
              <w:tabs>
                <w:tab w:val="center" w:pos="4153"/>
                <w:tab w:val="right" w:pos="8306"/>
              </w:tabs>
              <w:spacing w:line="276" w:lineRule="auto"/>
            </w:pPr>
            <w:r w:rsidRPr="004500F2">
              <w:rPr>
                <w:noProof/>
                <w:position w:val="-18"/>
                <w:lang w:eastAsia="en-US"/>
              </w:rPr>
              <w:pict>
                <v:shape id="Picture 86" o:spid="_x0000_i1130" type="#_x0000_t75" style="width:5.25pt;height:22.5pt;visibility:visible">
                  <v:imagedata r:id="rId178" o:title="" chromakey="white"/>
                </v:shape>
              </w:pict>
            </w:r>
            <w:r w:rsidRPr="00D54560">
              <w:rPr>
                <w:sz w:val="22"/>
                <w:szCs w:val="22"/>
              </w:rPr>
              <w:t>x + 30</w:t>
            </w:r>
            <w:r w:rsidRPr="00D54560">
              <w:rPr>
                <w:sz w:val="22"/>
                <w:szCs w:val="22"/>
                <w:vertAlign w:val="superscript"/>
              </w:rPr>
              <w:t>0</w:t>
            </w:r>
            <w:r w:rsidRPr="00D54560">
              <w:rPr>
                <w:sz w:val="22"/>
                <w:szCs w:val="22"/>
              </w:rPr>
              <w:t xml:space="preserve">  = 360</w:t>
            </w:r>
            <w:r w:rsidRPr="00D54560">
              <w:rPr>
                <w:sz w:val="22"/>
                <w:szCs w:val="22"/>
                <w:vertAlign w:val="superscript"/>
              </w:rPr>
              <w:t xml:space="preserve">0 </w:t>
            </w:r>
            <w:r w:rsidRPr="00D54560">
              <w:rPr>
                <w:sz w:val="22"/>
                <w:szCs w:val="22"/>
              </w:rPr>
              <w:t xml:space="preserve"> </w:t>
            </w:r>
            <w:r w:rsidRPr="00D54560">
              <w:rPr>
                <w:sz w:val="22"/>
                <w:szCs w:val="22"/>
                <w:vertAlign w:val="superscript"/>
              </w:rPr>
              <w:t xml:space="preserve"> </w:t>
            </w:r>
          </w:p>
          <w:p w:rsidR="00385649" w:rsidRPr="00EE44D2" w:rsidRDefault="00385649" w:rsidP="00F8645D">
            <w:pPr>
              <w:tabs>
                <w:tab w:val="center" w:pos="4153"/>
                <w:tab w:val="right" w:pos="8306"/>
              </w:tabs>
              <w:spacing w:line="276" w:lineRule="auto"/>
            </w:pPr>
            <w:r w:rsidRPr="004500F2">
              <w:rPr>
                <w:noProof/>
                <w:position w:val="-18"/>
                <w:lang w:eastAsia="en-US"/>
              </w:rPr>
              <w:pict>
                <v:shape id="Picture 87" o:spid="_x0000_i1131" type="#_x0000_t75" style="width:5.25pt;height:22.5pt;visibility:visible">
                  <v:imagedata r:id="rId178" o:title="" chromakey="white"/>
                </v:shape>
              </w:pict>
            </w:r>
            <w:r w:rsidRPr="00D54560">
              <w:rPr>
                <w:sz w:val="22"/>
                <w:szCs w:val="22"/>
              </w:rPr>
              <w:t>x  = 360</w:t>
            </w:r>
            <w:r w:rsidRPr="00D54560">
              <w:rPr>
                <w:sz w:val="22"/>
                <w:szCs w:val="22"/>
                <w:vertAlign w:val="superscript"/>
              </w:rPr>
              <w:t xml:space="preserve">0 </w:t>
            </w:r>
            <w:r w:rsidRPr="00D54560">
              <w:rPr>
                <w:sz w:val="22"/>
                <w:szCs w:val="22"/>
              </w:rPr>
              <w:t xml:space="preserve"> + 30</w:t>
            </w:r>
            <w:r w:rsidRPr="00D54560">
              <w:rPr>
                <w:sz w:val="22"/>
                <w:szCs w:val="22"/>
                <w:vertAlign w:val="superscript"/>
              </w:rPr>
              <w:t xml:space="preserve">0 </w:t>
            </w:r>
            <w:r w:rsidRPr="00D54560">
              <w:rPr>
                <w:position w:val="-6"/>
                <w:sz w:val="22"/>
                <w:szCs w:val="22"/>
                <w:vertAlign w:val="superscript"/>
              </w:rPr>
              <w:object w:dxaOrig="300" w:dyaOrig="240">
                <v:shape id="_x0000_i1132" type="#_x0000_t75" style="width:16.5pt;height:10.5pt" o:ole="">
                  <v:imagedata r:id="rId179" o:title=""/>
                </v:shape>
                <o:OLEObject Type="Embed" ProgID="Equation.3" ShapeID="_x0000_i1132" DrawAspect="Content" ObjectID="_1497607669" r:id="rId180"/>
              </w:object>
            </w:r>
            <w:r w:rsidRPr="00D54560">
              <w:rPr>
                <w:sz w:val="22"/>
                <w:szCs w:val="22"/>
              </w:rPr>
              <w:t xml:space="preserve">                                         </w:t>
            </w:r>
          </w:p>
          <w:p w:rsidR="00385649" w:rsidRPr="00EE44D2" w:rsidRDefault="00385649" w:rsidP="00F8645D">
            <w:pPr>
              <w:tabs>
                <w:tab w:val="center" w:pos="4153"/>
                <w:tab w:val="right" w:pos="8306"/>
              </w:tabs>
              <w:spacing w:line="276" w:lineRule="auto"/>
            </w:pPr>
            <w:r w:rsidRPr="004500F2">
              <w:rPr>
                <w:noProof/>
                <w:position w:val="-18"/>
                <w:lang w:eastAsia="en-US"/>
              </w:rPr>
              <w:pict>
                <v:shape id="Picture 89" o:spid="_x0000_i1133" type="#_x0000_t75" style="width:5.25pt;height:22.5pt;visibility:visible">
                  <v:imagedata r:id="rId178" o:title="" chromakey="white"/>
                </v:shape>
              </w:pict>
            </w:r>
            <w:r w:rsidRPr="00D54560">
              <w:rPr>
                <w:sz w:val="22"/>
                <w:szCs w:val="22"/>
              </w:rPr>
              <w:t>x = 390</w:t>
            </w:r>
            <w:r w:rsidRPr="00D54560">
              <w:rPr>
                <w:sz w:val="22"/>
                <w:szCs w:val="22"/>
                <w:vertAlign w:val="superscript"/>
              </w:rPr>
              <w:t xml:space="preserve">0       </w:t>
            </w:r>
          </w:p>
        </w:tc>
        <w:tc>
          <w:tcPr>
            <w:tcW w:w="2714"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D54560">
              <w:rPr>
                <w:position w:val="-6"/>
                <w:sz w:val="22"/>
                <w:szCs w:val="22"/>
              </w:rPr>
              <w:object w:dxaOrig="300" w:dyaOrig="240">
                <v:shape id="_x0000_i1134" type="#_x0000_t75" style="width:16.5pt;height:10.5pt" o:ole="">
                  <v:imagedata r:id="rId176" o:title=""/>
                </v:shape>
                <o:OLEObject Type="Embed" ProgID="Equation.3" ShapeID="_x0000_i1134" DrawAspect="Content" ObjectID="_1497607670" r:id="rId181"/>
              </w:object>
            </w:r>
            <w:r w:rsidRPr="00D54560">
              <w:rPr>
                <w:sz w:val="22"/>
                <w:szCs w:val="22"/>
              </w:rPr>
              <w:t xml:space="preserve"> </w:t>
            </w:r>
          </w:p>
          <w:p w:rsidR="00385649" w:rsidRPr="00EE44D2" w:rsidRDefault="00385649" w:rsidP="00F8645D">
            <w:pPr>
              <w:tabs>
                <w:tab w:val="center" w:pos="4153"/>
                <w:tab w:val="right" w:pos="8306"/>
              </w:tabs>
              <w:spacing w:line="360" w:lineRule="auto"/>
            </w:pPr>
            <w:r>
              <w:rPr>
                <w:position w:val="-8"/>
                <w:sz w:val="22"/>
                <w:szCs w:val="22"/>
              </w:rPr>
              <w:t>i.</w:t>
            </w:r>
            <w:r w:rsidRPr="00D54560">
              <w:rPr>
                <w:position w:val="-8"/>
                <w:sz w:val="22"/>
                <w:szCs w:val="22"/>
              </w:rPr>
              <w:t xml:space="preserve"> </w:t>
            </w:r>
            <w:r w:rsidRPr="00D54560">
              <w:rPr>
                <w:sz w:val="22"/>
                <w:szCs w:val="22"/>
              </w:rPr>
              <w:t xml:space="preserve">Wrote 15     </w:t>
            </w:r>
          </w:p>
          <w:p w:rsidR="00385649" w:rsidRPr="00EE44D2" w:rsidRDefault="00385649" w:rsidP="00F8645D">
            <w:pPr>
              <w:tabs>
                <w:tab w:val="center" w:pos="4153"/>
                <w:tab w:val="right" w:pos="8306"/>
              </w:tabs>
              <w:spacing w:line="360" w:lineRule="auto"/>
              <w:rPr>
                <w:position w:val="-8"/>
              </w:rPr>
            </w:pPr>
            <w:r w:rsidRPr="00D54560">
              <w:rPr>
                <w:position w:val="-8"/>
                <w:sz w:val="22"/>
                <w:szCs w:val="22"/>
              </w:rPr>
              <w:t xml:space="preserve">    degrees as an</w:t>
            </w:r>
          </w:p>
          <w:p w:rsidR="00385649" w:rsidRPr="00EE44D2" w:rsidRDefault="00385649" w:rsidP="00F8645D">
            <w:pPr>
              <w:tabs>
                <w:tab w:val="center" w:pos="4153"/>
                <w:tab w:val="right" w:pos="8306"/>
              </w:tabs>
              <w:spacing w:line="360" w:lineRule="auto"/>
              <w:ind w:left="252"/>
            </w:pPr>
            <w:r w:rsidRPr="00D54560">
              <w:rPr>
                <w:sz w:val="22"/>
                <w:szCs w:val="22"/>
              </w:rPr>
              <w:t>ordinary number</w:t>
            </w:r>
          </w:p>
          <w:p w:rsidR="00385649" w:rsidRPr="00EE44D2" w:rsidRDefault="00385649" w:rsidP="00F8645D">
            <w:pPr>
              <w:tabs>
                <w:tab w:val="center" w:pos="4153"/>
                <w:tab w:val="right" w:pos="8306"/>
              </w:tabs>
              <w:spacing w:line="360" w:lineRule="auto"/>
            </w:pPr>
            <w:r>
              <w:rPr>
                <w:sz w:val="22"/>
                <w:szCs w:val="22"/>
              </w:rPr>
              <w:t>ii.</w:t>
            </w:r>
            <w:r w:rsidRPr="00D54560">
              <w:rPr>
                <w:sz w:val="22"/>
                <w:szCs w:val="22"/>
              </w:rPr>
              <w:t xml:space="preserve"> Wrote 360</w:t>
            </w:r>
            <w:r w:rsidRPr="00D54560">
              <w:rPr>
                <w:sz w:val="22"/>
                <w:szCs w:val="22"/>
                <w:vertAlign w:val="superscript"/>
              </w:rPr>
              <w:t xml:space="preserve">0 </w:t>
            </w:r>
            <w:r w:rsidRPr="00D54560">
              <w:rPr>
                <w:sz w:val="22"/>
                <w:szCs w:val="22"/>
              </w:rPr>
              <w:t>as</w:t>
            </w:r>
            <w:r w:rsidRPr="00D54560">
              <w:rPr>
                <w:sz w:val="22"/>
                <w:szCs w:val="22"/>
                <w:vertAlign w:val="superscript"/>
              </w:rPr>
              <w:t xml:space="preserve"> </w:t>
            </w:r>
            <w:r w:rsidRPr="00D54560">
              <w:rPr>
                <w:sz w:val="22"/>
                <w:szCs w:val="22"/>
              </w:rPr>
              <w:t xml:space="preserve"> the sum</w:t>
            </w:r>
          </w:p>
          <w:p w:rsidR="00385649" w:rsidRPr="0096030B" w:rsidRDefault="00385649" w:rsidP="00F8645D">
            <w:pPr>
              <w:pStyle w:val="NoSpacing"/>
              <w:spacing w:line="360" w:lineRule="auto"/>
              <w:rPr>
                <w:sz w:val="28"/>
                <w:szCs w:val="28"/>
              </w:rPr>
            </w:pPr>
          </w:p>
          <w:p w:rsidR="00385649" w:rsidRPr="00EE44D2" w:rsidRDefault="00385649" w:rsidP="00F8645D">
            <w:pPr>
              <w:pStyle w:val="NoSpacing"/>
              <w:spacing w:line="360" w:lineRule="auto"/>
            </w:pPr>
            <w:r w:rsidRPr="00D54560">
              <w:object w:dxaOrig="300" w:dyaOrig="240">
                <v:shape id="_x0000_i1135" type="#_x0000_t75" style="width:16.5pt;height:10.5pt" o:ole="">
                  <v:imagedata r:id="rId182" o:title=""/>
                </v:shape>
                <o:OLEObject Type="Embed" ProgID="Equation.3" ShapeID="_x0000_i1135" DrawAspect="Content" ObjectID="_1497607671" r:id="rId183"/>
              </w:object>
            </w:r>
            <w:r w:rsidRPr="00AF4E48">
              <w:rPr>
                <w:i/>
                <w:sz w:val="22"/>
                <w:szCs w:val="22"/>
              </w:rPr>
              <w:t xml:space="preserve"> </w:t>
            </w:r>
            <w:r w:rsidRPr="00AF4E48">
              <w:rPr>
                <w:sz w:val="22"/>
                <w:szCs w:val="22"/>
              </w:rPr>
              <w:t>Transferred the term +30</w:t>
            </w:r>
            <w:r w:rsidRPr="00AF4E48">
              <w:rPr>
                <w:sz w:val="22"/>
                <w:szCs w:val="22"/>
                <w:vertAlign w:val="superscript"/>
              </w:rPr>
              <w:t>0</w:t>
            </w:r>
            <w:r w:rsidRPr="00AF4E48">
              <w:rPr>
                <w:sz w:val="22"/>
                <w:szCs w:val="22"/>
              </w:rPr>
              <w:t xml:space="preserve"> (from left) across equality without changing its sign as well</w:t>
            </w:r>
          </w:p>
        </w:tc>
        <w:tc>
          <w:tcPr>
            <w:tcW w:w="2482"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AF4E48">
              <w:rPr>
                <w:sz w:val="22"/>
                <w:szCs w:val="22"/>
              </w:rPr>
              <w:t>i. Did not know the basic facts on angles of polygons, including a triangle.</w:t>
            </w:r>
          </w:p>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r w:rsidRPr="00AF4E48">
              <w:rPr>
                <w:sz w:val="22"/>
                <w:szCs w:val="22"/>
              </w:rPr>
              <w:t>ii. Also, they did not have adequate skills for solving equations.</w:t>
            </w:r>
          </w:p>
        </w:tc>
        <w:tc>
          <w:tcPr>
            <w:tcW w:w="2598"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D54560">
              <w:rPr>
                <w:sz w:val="22"/>
                <w:szCs w:val="22"/>
              </w:rPr>
              <w:t>Believed that:</w:t>
            </w:r>
          </w:p>
          <w:p w:rsidR="00385649" w:rsidRPr="00EE44D2" w:rsidRDefault="00385649" w:rsidP="00F8645D">
            <w:pPr>
              <w:tabs>
                <w:tab w:val="center" w:pos="4153"/>
                <w:tab w:val="right" w:pos="8306"/>
              </w:tabs>
              <w:spacing w:line="360" w:lineRule="auto"/>
            </w:pPr>
            <w:r>
              <w:rPr>
                <w:sz w:val="22"/>
                <w:szCs w:val="22"/>
              </w:rPr>
              <w:t>i.</w:t>
            </w:r>
            <w:r w:rsidRPr="00D54560">
              <w:rPr>
                <w:sz w:val="22"/>
                <w:szCs w:val="22"/>
              </w:rPr>
              <w:t xml:space="preserve"> the sum of    </w:t>
            </w:r>
            <w:r>
              <w:rPr>
                <w:sz w:val="22"/>
                <w:szCs w:val="22"/>
              </w:rPr>
              <w:t xml:space="preserve">  </w:t>
            </w:r>
            <w:r w:rsidRPr="00D54560">
              <w:rPr>
                <w:sz w:val="22"/>
                <w:szCs w:val="22"/>
              </w:rPr>
              <w:t xml:space="preserve"> interior angles</w:t>
            </w:r>
            <w:r>
              <w:rPr>
                <w:sz w:val="22"/>
                <w:szCs w:val="22"/>
              </w:rPr>
              <w:t xml:space="preserve">  </w:t>
            </w:r>
            <w:r w:rsidRPr="00D54560">
              <w:rPr>
                <w:sz w:val="22"/>
                <w:szCs w:val="22"/>
              </w:rPr>
              <w:t>of a triangle is 360</w:t>
            </w:r>
            <w:r w:rsidRPr="00D54560">
              <w:rPr>
                <w:sz w:val="22"/>
                <w:szCs w:val="22"/>
                <w:vertAlign w:val="superscript"/>
              </w:rPr>
              <w:t>0</w:t>
            </w:r>
          </w:p>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ind w:left="162" w:hanging="162"/>
            </w:pPr>
            <w:r w:rsidRPr="00D54560">
              <w:rPr>
                <w:sz w:val="22"/>
                <w:szCs w:val="22"/>
              </w:rPr>
              <w:t xml:space="preserve">ii) The sign of a </w:t>
            </w:r>
            <w:r>
              <w:rPr>
                <w:sz w:val="22"/>
                <w:szCs w:val="22"/>
              </w:rPr>
              <w:t xml:space="preserve">  </w:t>
            </w:r>
            <w:r w:rsidRPr="00D54560">
              <w:rPr>
                <w:sz w:val="22"/>
                <w:szCs w:val="22"/>
              </w:rPr>
              <w:t>term remained</w:t>
            </w:r>
            <w:r>
              <w:rPr>
                <w:sz w:val="22"/>
                <w:szCs w:val="22"/>
              </w:rPr>
              <w:t xml:space="preserve"> </w:t>
            </w:r>
            <w:r w:rsidRPr="00D54560">
              <w:rPr>
                <w:sz w:val="22"/>
                <w:szCs w:val="22"/>
              </w:rPr>
              <w:t>unchanged when</w:t>
            </w:r>
            <w:r>
              <w:rPr>
                <w:sz w:val="22"/>
                <w:szCs w:val="22"/>
              </w:rPr>
              <w:t xml:space="preserve"> </w:t>
            </w:r>
            <w:r w:rsidRPr="00D54560">
              <w:rPr>
                <w:sz w:val="22"/>
                <w:szCs w:val="22"/>
              </w:rPr>
              <w:t>transferred to the other side of the</w:t>
            </w:r>
            <w:r>
              <w:rPr>
                <w:sz w:val="22"/>
                <w:szCs w:val="22"/>
              </w:rPr>
              <w:t xml:space="preserve">  </w:t>
            </w:r>
            <w:r w:rsidRPr="00D54560">
              <w:rPr>
                <w:sz w:val="22"/>
                <w:szCs w:val="22"/>
              </w:rPr>
              <w:t>equation</w:t>
            </w:r>
          </w:p>
        </w:tc>
      </w:tr>
      <w:tr w:rsidR="00385649" w:rsidRPr="00764E39" w:rsidTr="00F8645D">
        <w:trPr>
          <w:trHeight w:val="782"/>
        </w:trPr>
        <w:tc>
          <w:tcPr>
            <w:tcW w:w="1210"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r w:rsidRPr="00D54560">
              <w:rPr>
                <w:sz w:val="22"/>
                <w:szCs w:val="22"/>
              </w:rPr>
              <w:t>64.0</w:t>
            </w:r>
            <w:r>
              <w:rPr>
                <w:sz w:val="22"/>
                <w:szCs w:val="22"/>
              </w:rPr>
              <w:t xml:space="preserve">  </w:t>
            </w:r>
          </w:p>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p>
        </w:tc>
        <w:tc>
          <w:tcPr>
            <w:tcW w:w="4106"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Pr>
                <w:noProof/>
                <w:lang w:eastAsia="en-US"/>
              </w:rPr>
              <w:pict>
                <v:rect id="_x0000_s1038" style="position:absolute;margin-left:.45pt;margin-top:65.8pt;width:54pt;height:49.7pt;z-index:251623936;mso-position-horizontal-relative:text;mso-position-vertical-relative:text"/>
              </w:pict>
            </w:r>
            <w:r>
              <w:rPr>
                <w:noProof/>
                <w:lang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margin-left:65.05pt;margin-top:56.8pt;width:57.5pt;height:60.7pt;z-index:251624960;mso-position-horizontal-relative:text;mso-position-vertical-relative:text"/>
              </w:pict>
            </w:r>
            <w:r>
              <w:rPr>
                <w:noProof/>
                <w:lang w:eastAsia="en-US"/>
              </w:rPr>
            </w:r>
            <w:r w:rsidRPr="004500F2">
              <w:pict>
                <v:group id="_x0000_s1040" editas="canvas" style="width:108pt;height:67.4pt;mso-position-horizontal-relative:char;mso-position-vertical-relative:line" coordorigin="4830,1492" coordsize="7200,4622">
                  <o:lock v:ext="edit" aspectratio="t"/>
                  <v:shape id="_x0000_s1041" type="#_x0000_t75" style="position:absolute;left:4830;top:1492;width:7200;height:4622" o:preferrelative="f">
                    <v:fill o:detectmouseclick="t"/>
                    <v:path o:extrusionok="t" o:connecttype="none"/>
                  </v:shape>
                  <v:line id="_x0000_s1042" style="position:absolute;flip:y" from="5430,1492" to="6630,3961">
                    <v:stroke endarrow="block"/>
                  </v:line>
                  <v:line id="_x0000_s1043" style="position:absolute" from="9630,3343" to="9630,3343">
                    <v:stroke endarrow="block"/>
                  </v:line>
                  <v:line id="_x0000_s1044" style="position:absolute" from="5430,3961" to="8430,3962">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5" type="#_x0000_t19" style="position:absolute;left:6030;top:2726;width:600;height:1235"/>
                  <v:line id="_x0000_s1046" style="position:absolute;flip:y" from="9630,2109" to="9630,3961">
                    <v:stroke endarrow="block"/>
                  </v:line>
                  <v:line id="_x0000_s1047" style="position:absolute" from="9630,3961" to="11430,3961">
                    <v:stroke endarrow="block"/>
                  </v:line>
                  <v:shape id="_x0000_s1048" type="#_x0000_t19" style="position:absolute;left:9680;top:3340;width:600;height:617"/>
                  <w10:anchorlock/>
                </v:group>
              </w:pict>
            </w:r>
          </w:p>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r>
              <w:rPr>
                <w:noProof/>
                <w:lang w:eastAsia="en-US"/>
              </w:rPr>
              <w:pict>
                <v:shape id="_x0000_s1049" type="#_x0000_t19" style="position:absolute;margin-left:108.85pt;margin-top:4.8pt;width:7.15pt;height:12.45pt;flip:x;z-index:251625984"/>
              </w:pict>
            </w:r>
            <w:r>
              <w:rPr>
                <w:noProof/>
                <w:lang w:eastAsia="en-US"/>
              </w:rPr>
              <w:pict>
                <v:shape id="_x0000_s1050" type="#_x0000_t19" style="position:absolute;margin-left:0;margin-top:4.8pt;width:18pt;height:14.4pt;z-index:251627008"/>
              </w:pict>
            </w:r>
          </w:p>
        </w:tc>
        <w:tc>
          <w:tcPr>
            <w:tcW w:w="2714"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D54560">
              <w:rPr>
                <w:sz w:val="22"/>
                <w:szCs w:val="22"/>
              </w:rPr>
              <w:object w:dxaOrig="300" w:dyaOrig="240">
                <v:shape id="_x0000_i1137" type="#_x0000_t75" style="width:16.5pt;height:10.5pt" o:ole="">
                  <v:imagedata r:id="rId184" o:title=""/>
                </v:shape>
                <o:OLEObject Type="Embed" ProgID="Equation.3" ShapeID="_x0000_i1137" DrawAspect="Content" ObjectID="_1497607672" r:id="rId185"/>
              </w:object>
            </w:r>
            <w:r w:rsidRPr="00D54560">
              <w:rPr>
                <w:sz w:val="22"/>
                <w:szCs w:val="22"/>
              </w:rPr>
              <w:t xml:space="preserve"> Drew an </w:t>
            </w:r>
            <w:r>
              <w:rPr>
                <w:sz w:val="22"/>
                <w:szCs w:val="22"/>
              </w:rPr>
              <w:t xml:space="preserve">acute angle or a </w:t>
            </w:r>
            <w:r w:rsidRPr="00D54560">
              <w:rPr>
                <w:sz w:val="22"/>
                <w:szCs w:val="22"/>
              </w:rPr>
              <w:t>right angle.</w:t>
            </w:r>
          </w:p>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r w:rsidRPr="00D54560">
              <w:rPr>
                <w:sz w:val="22"/>
                <w:szCs w:val="22"/>
              </w:rPr>
              <w:object w:dxaOrig="300" w:dyaOrig="240">
                <v:shape id="_x0000_i1138" type="#_x0000_t75" style="width:16.5pt;height:10.5pt" o:ole="">
                  <v:imagedata r:id="rId186" o:title=""/>
                </v:shape>
                <o:OLEObject Type="Embed" ProgID="Equation.3" ShapeID="_x0000_i1138" DrawAspect="Content" ObjectID="_1497607673" r:id="rId187"/>
              </w:object>
            </w:r>
            <w:r w:rsidRPr="00D54560">
              <w:rPr>
                <w:sz w:val="22"/>
                <w:szCs w:val="22"/>
              </w:rPr>
              <w:t xml:space="preserve"> Drew </w:t>
            </w:r>
          </w:p>
          <w:p w:rsidR="00385649" w:rsidRPr="00EE44D2" w:rsidRDefault="00385649" w:rsidP="00F8645D">
            <w:pPr>
              <w:tabs>
                <w:tab w:val="center" w:pos="4153"/>
                <w:tab w:val="right" w:pos="8306"/>
              </w:tabs>
              <w:spacing w:line="360" w:lineRule="auto"/>
            </w:pPr>
            <w:r w:rsidRPr="00D54560">
              <w:rPr>
                <w:sz w:val="22"/>
                <w:szCs w:val="22"/>
              </w:rPr>
              <w:t xml:space="preserve">       a rectangle</w:t>
            </w:r>
          </w:p>
          <w:p w:rsidR="00385649" w:rsidRPr="00EE44D2" w:rsidRDefault="00385649" w:rsidP="00F8645D">
            <w:pPr>
              <w:tabs>
                <w:tab w:val="center" w:pos="4153"/>
                <w:tab w:val="right" w:pos="8306"/>
              </w:tabs>
              <w:spacing w:line="360" w:lineRule="auto"/>
            </w:pPr>
            <w:r w:rsidRPr="00D54560">
              <w:rPr>
                <w:sz w:val="22"/>
                <w:szCs w:val="22"/>
              </w:rPr>
              <w:t xml:space="preserve">       or a triangle</w:t>
            </w:r>
          </w:p>
        </w:tc>
        <w:tc>
          <w:tcPr>
            <w:tcW w:w="2482"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D54560">
              <w:rPr>
                <w:sz w:val="22"/>
                <w:szCs w:val="22"/>
              </w:rPr>
              <w:t>i</w:t>
            </w:r>
            <w:r w:rsidRPr="00B627C3">
              <w:rPr>
                <w:sz w:val="22"/>
                <w:szCs w:val="22"/>
              </w:rPr>
              <w:t>. Did not have basic concepts</w:t>
            </w:r>
            <w:r>
              <w:rPr>
                <w:sz w:val="22"/>
                <w:szCs w:val="22"/>
              </w:rPr>
              <w:t xml:space="preserve"> </w:t>
            </w:r>
            <w:r w:rsidRPr="00B627C3">
              <w:rPr>
                <w:sz w:val="22"/>
                <w:szCs w:val="22"/>
              </w:rPr>
              <w:t>on size of angles.</w:t>
            </w:r>
          </w:p>
          <w:p w:rsidR="00385649" w:rsidRPr="00EE44D2" w:rsidRDefault="00385649" w:rsidP="00F8645D">
            <w:pPr>
              <w:tabs>
                <w:tab w:val="center" w:pos="4153"/>
                <w:tab w:val="right" w:pos="8306"/>
              </w:tabs>
              <w:spacing w:line="360" w:lineRule="auto"/>
            </w:pPr>
            <w:r>
              <w:rPr>
                <w:sz w:val="22"/>
                <w:szCs w:val="22"/>
              </w:rPr>
              <w:t xml:space="preserve">ii. Unfamiliar  </w:t>
            </w:r>
            <w:r w:rsidRPr="00B627C3">
              <w:rPr>
                <w:sz w:val="22"/>
                <w:szCs w:val="22"/>
              </w:rPr>
              <w:t>with measures of standard angles such as 45</w:t>
            </w:r>
            <w:r w:rsidRPr="00B627C3">
              <w:rPr>
                <w:sz w:val="22"/>
                <w:szCs w:val="22"/>
                <w:vertAlign w:val="superscript"/>
              </w:rPr>
              <w:t xml:space="preserve">0 </w:t>
            </w:r>
            <w:r w:rsidRPr="00B627C3">
              <w:rPr>
                <w:sz w:val="22"/>
                <w:szCs w:val="22"/>
              </w:rPr>
              <w:t>and</w:t>
            </w:r>
            <w:r w:rsidRPr="00AF4E48">
              <w:rPr>
                <w:sz w:val="22"/>
                <w:szCs w:val="22"/>
              </w:rPr>
              <w:t xml:space="preserve"> </w:t>
            </w:r>
            <w:r w:rsidRPr="00B627C3">
              <w:rPr>
                <w:sz w:val="22"/>
                <w:szCs w:val="22"/>
              </w:rPr>
              <w:t>90</w:t>
            </w:r>
            <w:r w:rsidRPr="00B627C3">
              <w:rPr>
                <w:sz w:val="22"/>
                <w:szCs w:val="22"/>
                <w:vertAlign w:val="superscript"/>
              </w:rPr>
              <w:t>0</w:t>
            </w:r>
            <w:r w:rsidRPr="00B627C3">
              <w:rPr>
                <w:sz w:val="22"/>
                <w:szCs w:val="22"/>
              </w:rPr>
              <w:t xml:space="preserve"> whose sum </w:t>
            </w:r>
            <w:r>
              <w:rPr>
                <w:sz w:val="22"/>
                <w:szCs w:val="22"/>
              </w:rPr>
              <w:t>i</w:t>
            </w:r>
            <w:r w:rsidRPr="00B627C3">
              <w:rPr>
                <w:sz w:val="22"/>
                <w:szCs w:val="22"/>
              </w:rPr>
              <w:t>s 135</w:t>
            </w:r>
            <w:r w:rsidRPr="00B627C3">
              <w:rPr>
                <w:sz w:val="22"/>
                <w:szCs w:val="22"/>
                <w:vertAlign w:val="superscript"/>
              </w:rPr>
              <w:t>0</w:t>
            </w:r>
          </w:p>
        </w:tc>
        <w:tc>
          <w:tcPr>
            <w:tcW w:w="2598"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tabs>
                <w:tab w:val="center" w:pos="4153"/>
                <w:tab w:val="right" w:pos="8306"/>
              </w:tabs>
              <w:spacing w:line="360" w:lineRule="auto"/>
            </w:pPr>
            <w:r w:rsidRPr="00AF4E48">
              <w:rPr>
                <w:sz w:val="22"/>
                <w:szCs w:val="22"/>
              </w:rPr>
              <w:t>They had unclear mental picture of angle sizes.</w:t>
            </w:r>
          </w:p>
        </w:tc>
      </w:tr>
    </w:tbl>
    <w:p w:rsidR="00385649" w:rsidRDefault="00385649" w:rsidP="005E6607">
      <w:pPr>
        <w:spacing w:line="480" w:lineRule="auto"/>
        <w:sectPr w:rsidR="00385649" w:rsidSect="00F8645D">
          <w:pgSz w:w="16834" w:h="11909" w:orient="landscape" w:code="9"/>
          <w:pgMar w:top="2304" w:right="1440" w:bottom="1354" w:left="2275" w:header="720" w:footer="288" w:gutter="0"/>
          <w:cols w:space="720"/>
          <w:docGrid w:linePitch="360"/>
        </w:sectPr>
      </w:pPr>
    </w:p>
    <w:p w:rsidR="00385649" w:rsidRDefault="00385649" w:rsidP="00DE2287">
      <w:pPr>
        <w:spacing w:line="480" w:lineRule="auto"/>
        <w:jc w:val="both"/>
      </w:pPr>
      <w:r>
        <w:t xml:space="preserve">Looking at the work done by respondents, most of them found the task of computing the size of an angle a very difficult one compared to estimating an angle by drawing.  About 70% of the respondents failed to compute the sum of interior angles of a triangle.  This implies that, they did not know basic facts about angles of polygons, including triangles.   </w:t>
      </w:r>
    </w:p>
    <w:p w:rsidR="00385649" w:rsidRPr="00DE2287" w:rsidRDefault="00385649" w:rsidP="00DE2287">
      <w:pPr>
        <w:spacing w:line="480" w:lineRule="auto"/>
        <w:jc w:val="both"/>
      </w:pPr>
    </w:p>
    <w:p w:rsidR="00385649" w:rsidRDefault="00385649">
      <w:pPr>
        <w:spacing w:line="480" w:lineRule="auto"/>
        <w:jc w:val="both"/>
      </w:pPr>
      <w:r>
        <w:t>Lack of adequate skills for solving equations was also a big problem when solving for the unknown number.   The error was in transferring the term across the equality sign without changing its sign.   Also, they wrote figures for degrees as ordinary numbers, for example writing 15 instead of 15</w:t>
      </w:r>
      <w:r>
        <w:rPr>
          <w:vertAlign w:val="superscript"/>
        </w:rPr>
        <w:t>0</w:t>
      </w:r>
      <w:r>
        <w:t xml:space="preserve"> as shown in the sample of students work in Table 4.9.  </w:t>
      </w:r>
    </w:p>
    <w:p w:rsidR="00385649" w:rsidRPr="00823AC5" w:rsidRDefault="00385649" w:rsidP="00DE2287">
      <w:pPr>
        <w:spacing w:line="480" w:lineRule="auto"/>
        <w:jc w:val="both"/>
      </w:pPr>
    </w:p>
    <w:p w:rsidR="00385649" w:rsidRPr="00DE2287" w:rsidRDefault="00385649" w:rsidP="00DE2287">
      <w:pPr>
        <w:spacing w:line="480" w:lineRule="auto"/>
        <w:jc w:val="both"/>
      </w:pPr>
      <w:r>
        <w:t>Most respondents had inadequate knowledge of the size of angles and how to construct them.  The question was to construct the angle 135</w:t>
      </w:r>
      <w:r>
        <w:rPr>
          <w:vertAlign w:val="superscript"/>
        </w:rPr>
        <w:t xml:space="preserve">0 </w:t>
      </w:r>
      <w:r>
        <w:t>without using geometrical instruments such as a protractor or a pair of compass.  It was expected that, since 135</w:t>
      </w:r>
      <w:r>
        <w:rPr>
          <w:vertAlign w:val="superscript"/>
        </w:rPr>
        <w:t xml:space="preserve">0 </w:t>
      </w:r>
      <w:r>
        <w:t>is the sum of two standard angles (90</w:t>
      </w:r>
      <w:r>
        <w:rPr>
          <w:vertAlign w:val="superscript"/>
        </w:rPr>
        <w:t>0</w:t>
      </w:r>
      <w:r>
        <w:t xml:space="preserve"> and 45</w:t>
      </w:r>
      <w:r>
        <w:rPr>
          <w:vertAlign w:val="superscript"/>
        </w:rPr>
        <w:t>0</w:t>
      </w:r>
      <w:r>
        <w:t>)</w:t>
      </w:r>
      <w:r>
        <w:rPr>
          <w:vertAlign w:val="superscript"/>
        </w:rPr>
        <w:t xml:space="preserve"> </w:t>
      </w:r>
      <w:r>
        <w:t>,</w:t>
      </w:r>
      <w:r>
        <w:rPr>
          <w:vertAlign w:val="superscript"/>
        </w:rPr>
        <w:t xml:space="preserve"> </w:t>
      </w:r>
      <w:r>
        <w:t xml:space="preserve"> and since 45</w:t>
      </w:r>
      <w:r>
        <w:rPr>
          <w:vertAlign w:val="superscript"/>
        </w:rPr>
        <w:t xml:space="preserve">0 </w:t>
      </w:r>
      <w:r>
        <w:t>is one half of 90</w:t>
      </w:r>
      <w:r>
        <w:rPr>
          <w:vertAlign w:val="superscript"/>
        </w:rPr>
        <w:t>0</w:t>
      </w:r>
      <w:r>
        <w:t>,</w:t>
      </w:r>
      <w:r>
        <w:rPr>
          <w:vertAlign w:val="superscript"/>
        </w:rPr>
        <w:t xml:space="preserve"> </w:t>
      </w:r>
      <w:r>
        <w:t>it was a matter of estimating 90</w:t>
      </w:r>
      <w:r>
        <w:rPr>
          <w:vertAlign w:val="superscript"/>
        </w:rPr>
        <w:t xml:space="preserve">0 </w:t>
      </w:r>
      <w:r>
        <w:t>by drawing 90</w:t>
      </w:r>
      <w:r>
        <w:rPr>
          <w:vertAlign w:val="superscript"/>
        </w:rPr>
        <w:t xml:space="preserve">0 </w:t>
      </w:r>
      <w:r>
        <w:t>and add a drawing of one half of it.  The finding was that 64% of the respondents drew either an acute angle or a right angle.  Although they were not required to use geometrical instruments, it was also noted during the focused-group discussion that, the respondents were unfamiliar with the said instruments. This is an indication that, even if they were required to draw the angle 135</w:t>
      </w:r>
      <w:r>
        <w:rPr>
          <w:vertAlign w:val="superscript"/>
        </w:rPr>
        <w:t xml:space="preserve">0 </w:t>
      </w:r>
      <w:r>
        <w:t>by using geometrical instruments, they wouldn’t have done it.</w:t>
      </w:r>
    </w:p>
    <w:p w:rsidR="00385649" w:rsidRPr="003B14F9" w:rsidRDefault="00385649" w:rsidP="005E6607">
      <w:pPr>
        <w:spacing w:line="480" w:lineRule="auto"/>
        <w:jc w:val="both"/>
        <w:rPr>
          <w:sz w:val="16"/>
          <w:szCs w:val="16"/>
        </w:rPr>
      </w:pPr>
    </w:p>
    <w:p w:rsidR="00385649" w:rsidRPr="00450F5A" w:rsidRDefault="00385649" w:rsidP="005E6607">
      <w:pPr>
        <w:pStyle w:val="Heading3"/>
        <w:spacing w:before="0" w:after="0" w:line="480" w:lineRule="auto"/>
        <w:rPr>
          <w:rFonts w:ascii="Times New Roman" w:hAnsi="Times New Roman" w:cs="Times New Roman"/>
          <w:sz w:val="24"/>
          <w:szCs w:val="24"/>
        </w:rPr>
      </w:pPr>
      <w:bookmarkStart w:id="498" w:name="_Toc389725518"/>
      <w:bookmarkStart w:id="499" w:name="_Toc393784077"/>
      <w:bookmarkStart w:id="500" w:name="_Toc417971759"/>
      <w:bookmarkStart w:id="501" w:name="_Toc423770539"/>
      <w:r>
        <w:rPr>
          <w:rFonts w:ascii="Times New Roman" w:hAnsi="Times New Roman" w:cs="Times New Roman"/>
          <w:sz w:val="24"/>
          <w:szCs w:val="24"/>
        </w:rPr>
        <w:t>4.4.5 Number</w:t>
      </w:r>
      <w:r w:rsidRPr="00450F5A">
        <w:rPr>
          <w:rFonts w:ascii="Times New Roman" w:hAnsi="Times New Roman" w:cs="Times New Roman"/>
          <w:sz w:val="24"/>
          <w:szCs w:val="24"/>
        </w:rPr>
        <w:t xml:space="preserve"> </w:t>
      </w:r>
      <w:bookmarkEnd w:id="498"/>
      <w:bookmarkEnd w:id="499"/>
      <w:r>
        <w:rPr>
          <w:rFonts w:ascii="Times New Roman" w:hAnsi="Times New Roman" w:cs="Times New Roman"/>
          <w:sz w:val="24"/>
          <w:szCs w:val="24"/>
        </w:rPr>
        <w:t>Pat</w:t>
      </w:r>
      <w:r w:rsidRPr="00450F5A">
        <w:rPr>
          <w:rFonts w:ascii="Times New Roman" w:hAnsi="Times New Roman" w:cs="Times New Roman"/>
          <w:sz w:val="24"/>
          <w:szCs w:val="24"/>
        </w:rPr>
        <w:t>te</w:t>
      </w:r>
      <w:r>
        <w:rPr>
          <w:rFonts w:ascii="Times New Roman" w:hAnsi="Times New Roman" w:cs="Times New Roman"/>
          <w:sz w:val="24"/>
          <w:szCs w:val="24"/>
        </w:rPr>
        <w:t>r</w:t>
      </w:r>
      <w:r w:rsidRPr="00450F5A">
        <w:rPr>
          <w:rFonts w:ascii="Times New Roman" w:hAnsi="Times New Roman" w:cs="Times New Roman"/>
          <w:sz w:val="24"/>
          <w:szCs w:val="24"/>
        </w:rPr>
        <w:t>ns</w:t>
      </w:r>
      <w:bookmarkEnd w:id="500"/>
      <w:bookmarkEnd w:id="501"/>
    </w:p>
    <w:p w:rsidR="00385649" w:rsidRDefault="00385649" w:rsidP="005E6607">
      <w:pPr>
        <w:spacing w:line="480" w:lineRule="auto"/>
        <w:jc w:val="both"/>
        <w:rPr>
          <w:b/>
          <w:color w:val="FF0000"/>
        </w:rPr>
      </w:pPr>
      <w:r>
        <w:t>Given the first three or four terms in the number progression, students usually are required to write the next terms in the progression. This requires a student to think mathematically in order to discover the mathematical operation(s) or a trick being used.  Number patterns are taught in standards VI and VII.  Respondents were required to attempt item 34 which was about number patterns.  Table 4.10 shows the noted errors, misconceptions and causes in solution for item 34.</w:t>
      </w:r>
    </w:p>
    <w:p w:rsidR="00385649" w:rsidRPr="00AE2C8C" w:rsidRDefault="00385649" w:rsidP="00DE2287">
      <w:pPr>
        <w:spacing w:line="480" w:lineRule="auto"/>
        <w:rPr>
          <w:i/>
          <w:sz w:val="16"/>
          <w:szCs w:val="16"/>
        </w:rPr>
      </w:pPr>
    </w:p>
    <w:p w:rsidR="00385649" w:rsidRPr="00A872C8" w:rsidRDefault="00385649" w:rsidP="00DE2287">
      <w:pPr>
        <w:spacing w:line="480" w:lineRule="auto"/>
        <w:rPr>
          <w:i/>
        </w:rPr>
      </w:pPr>
      <w:r w:rsidRPr="00A872C8">
        <w:rPr>
          <w:i/>
        </w:rPr>
        <w:t xml:space="preserve">Knowledge and </w:t>
      </w:r>
      <w:r>
        <w:rPr>
          <w:i/>
        </w:rPr>
        <w:t>competence/skill</w:t>
      </w:r>
      <w:r w:rsidRPr="00A872C8">
        <w:rPr>
          <w:i/>
        </w:rPr>
        <w:t xml:space="preserve"> tested</w:t>
      </w:r>
      <w:r>
        <w:rPr>
          <w:i/>
        </w:rPr>
        <w:t>:</w:t>
      </w:r>
    </w:p>
    <w:p w:rsidR="00385649" w:rsidRDefault="00385649">
      <w:pPr>
        <w:numPr>
          <w:ilvl w:val="0"/>
          <w:numId w:val="71"/>
          <w:numberingChange w:id="502" w:author="Vicky" w:date="2015-07-05T13:11:00Z" w:original="%1:1:2:."/>
        </w:numPr>
        <w:spacing w:line="480" w:lineRule="auto"/>
      </w:pPr>
      <w:r w:rsidRPr="00822FE6">
        <w:t>Identifying number pattern</w:t>
      </w:r>
    </w:p>
    <w:p w:rsidR="00385649" w:rsidRDefault="00385649" w:rsidP="00DE2287">
      <w:pPr>
        <w:spacing w:line="480" w:lineRule="auto"/>
        <w:rPr>
          <w:i/>
          <w:color w:val="FF0000"/>
        </w:rPr>
      </w:pPr>
      <w:r w:rsidRPr="00A872C8">
        <w:rPr>
          <w:i/>
        </w:rPr>
        <w:t>Sample question</w:t>
      </w:r>
    </w:p>
    <w:p w:rsidR="00385649" w:rsidRPr="00DF5154" w:rsidRDefault="00385649" w:rsidP="00DE2287">
      <w:pPr>
        <w:spacing w:line="480" w:lineRule="auto"/>
        <w:rPr>
          <w:i/>
          <w:color w:val="FF0000"/>
        </w:rPr>
      </w:pPr>
      <w:r>
        <w:rPr>
          <w:b/>
        </w:rPr>
        <w:t xml:space="preserve"> </w:t>
      </w:r>
      <w:r w:rsidRPr="00690436">
        <w:t>Item 34</w:t>
      </w:r>
      <w:r>
        <w:rPr>
          <w:b/>
        </w:rPr>
        <w:t xml:space="preserve">: </w:t>
      </w:r>
      <w:r w:rsidRPr="002B4439">
        <w:t xml:space="preserve">Write two </w:t>
      </w:r>
      <w:r>
        <w:t xml:space="preserve">consecutive numbers in the sequence   </w:t>
      </w:r>
      <w:r w:rsidRPr="002B4439">
        <w:t>-2, 4, 10 …</w:t>
      </w:r>
    </w:p>
    <w:p w:rsidR="00385649" w:rsidRDefault="00385649">
      <w:pPr>
        <w:spacing w:line="480" w:lineRule="auto"/>
        <w:outlineLvl w:val="0"/>
        <w:rPr>
          <w:b/>
        </w:rPr>
      </w:pPr>
      <w:bookmarkStart w:id="503" w:name="_Toc392778109"/>
      <w:bookmarkStart w:id="504" w:name="_Toc393784078"/>
      <w:bookmarkStart w:id="505" w:name="_Toc419209872"/>
      <w:bookmarkStart w:id="506" w:name="_Toc417971760"/>
    </w:p>
    <w:p w:rsidR="00385649" w:rsidRDefault="00385649">
      <w:pPr>
        <w:spacing w:line="480" w:lineRule="auto"/>
        <w:outlineLvl w:val="0"/>
      </w:pPr>
      <w:bookmarkStart w:id="507" w:name="_Toc420589553"/>
      <w:bookmarkStart w:id="508" w:name="_Toc423685480"/>
      <w:bookmarkStart w:id="509" w:name="_Toc423770540"/>
      <w:r>
        <w:rPr>
          <w:b/>
        </w:rPr>
        <w:t>Table 4.10: Students Failure Rates (%) by Errors, Causes of Errors and Misconceptions on Patterns of Numbers</w:t>
      </w:r>
      <w:bookmarkEnd w:id="503"/>
      <w:bookmarkEnd w:id="504"/>
      <w:bookmarkEnd w:id="505"/>
      <w:bookmarkEnd w:id="506"/>
      <w:bookmarkEnd w:id="507"/>
      <w:bookmarkEnd w:id="508"/>
      <w:bookmarkEnd w:id="509"/>
    </w:p>
    <w:tbl>
      <w:tblPr>
        <w:tblW w:w="82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6"/>
        <w:gridCol w:w="1883"/>
        <w:gridCol w:w="1837"/>
        <w:gridCol w:w="1734"/>
        <w:gridCol w:w="1890"/>
      </w:tblGrid>
      <w:tr w:rsidR="00385649" w:rsidRPr="00764E39" w:rsidTr="00F8645D">
        <w:trPr>
          <w:trHeight w:val="456"/>
        </w:trPr>
        <w:tc>
          <w:tcPr>
            <w:tcW w:w="936" w:type="dxa"/>
            <w:vMerge w:val="restart"/>
          </w:tcPr>
          <w:p w:rsidR="00385649" w:rsidRPr="00EE44D2" w:rsidRDefault="00385649" w:rsidP="00F8645D">
            <w:pPr>
              <w:spacing w:line="276" w:lineRule="auto"/>
              <w:jc w:val="center"/>
              <w:rPr>
                <w:b/>
              </w:rPr>
            </w:pPr>
            <w:r w:rsidRPr="007C4823">
              <w:rPr>
                <w:b/>
                <w:sz w:val="22"/>
                <w:szCs w:val="22"/>
              </w:rPr>
              <w:t>% Failure</w:t>
            </w:r>
          </w:p>
          <w:p w:rsidR="00385649" w:rsidRPr="00EE44D2" w:rsidRDefault="00385649" w:rsidP="00F8645D">
            <w:pPr>
              <w:spacing w:line="276" w:lineRule="auto"/>
              <w:jc w:val="center"/>
              <w:rPr>
                <w:b/>
              </w:rPr>
            </w:pPr>
            <w:r w:rsidRPr="007C4823">
              <w:rPr>
                <w:b/>
                <w:sz w:val="22"/>
                <w:szCs w:val="22"/>
              </w:rPr>
              <w:t>rates</w:t>
            </w:r>
          </w:p>
        </w:tc>
        <w:tc>
          <w:tcPr>
            <w:tcW w:w="1883" w:type="dxa"/>
            <w:vMerge w:val="restart"/>
          </w:tcPr>
          <w:p w:rsidR="00385649" w:rsidRPr="00EE44D2" w:rsidRDefault="00385649" w:rsidP="00F8645D">
            <w:pPr>
              <w:spacing w:line="276" w:lineRule="auto"/>
              <w:jc w:val="center"/>
              <w:rPr>
                <w:b/>
              </w:rPr>
            </w:pPr>
          </w:p>
          <w:p w:rsidR="00385649" w:rsidRPr="00EE44D2" w:rsidRDefault="00385649" w:rsidP="00F8645D">
            <w:pPr>
              <w:spacing w:line="276" w:lineRule="auto"/>
              <w:jc w:val="center"/>
              <w:rPr>
                <w:b/>
              </w:rPr>
            </w:pPr>
            <w:r w:rsidRPr="007C4823">
              <w:rPr>
                <w:b/>
                <w:sz w:val="22"/>
                <w:szCs w:val="22"/>
              </w:rPr>
              <w:t>Students work</w:t>
            </w:r>
          </w:p>
        </w:tc>
        <w:tc>
          <w:tcPr>
            <w:tcW w:w="3571" w:type="dxa"/>
            <w:gridSpan w:val="2"/>
            <w:tcBorders>
              <w:bottom w:val="single" w:sz="4" w:space="0" w:color="auto"/>
            </w:tcBorders>
          </w:tcPr>
          <w:p w:rsidR="00385649" w:rsidRPr="00EE44D2" w:rsidRDefault="00385649" w:rsidP="00F8645D">
            <w:pPr>
              <w:spacing w:line="276" w:lineRule="auto"/>
              <w:jc w:val="center"/>
              <w:rPr>
                <w:b/>
              </w:rPr>
            </w:pPr>
            <w:r w:rsidRPr="007C4823">
              <w:rPr>
                <w:b/>
                <w:sz w:val="22"/>
                <w:szCs w:val="22"/>
              </w:rPr>
              <w:t>Errors</w:t>
            </w:r>
          </w:p>
        </w:tc>
        <w:tc>
          <w:tcPr>
            <w:tcW w:w="1890" w:type="dxa"/>
            <w:vMerge w:val="restart"/>
          </w:tcPr>
          <w:p w:rsidR="00385649" w:rsidRPr="00EE44D2" w:rsidRDefault="00385649" w:rsidP="00F8645D">
            <w:pPr>
              <w:spacing w:line="276" w:lineRule="auto"/>
              <w:jc w:val="center"/>
              <w:rPr>
                <w:b/>
              </w:rPr>
            </w:pPr>
            <w:r>
              <w:rPr>
                <w:b/>
                <w:sz w:val="22"/>
                <w:szCs w:val="22"/>
              </w:rPr>
              <w:t>Associated m</w:t>
            </w:r>
            <w:r w:rsidRPr="007C4823">
              <w:rPr>
                <w:b/>
                <w:sz w:val="22"/>
                <w:szCs w:val="22"/>
              </w:rPr>
              <w:t>isconceptions</w:t>
            </w:r>
          </w:p>
          <w:p w:rsidR="00385649" w:rsidRPr="00EE44D2" w:rsidRDefault="00385649" w:rsidP="00F8645D">
            <w:pPr>
              <w:spacing w:line="276" w:lineRule="auto"/>
              <w:jc w:val="center"/>
              <w:rPr>
                <w:b/>
              </w:rPr>
            </w:pPr>
          </w:p>
        </w:tc>
      </w:tr>
      <w:tr w:rsidR="00385649" w:rsidRPr="00764E39" w:rsidTr="00F8645D">
        <w:trPr>
          <w:trHeight w:val="432"/>
        </w:trPr>
        <w:tc>
          <w:tcPr>
            <w:tcW w:w="936" w:type="dxa"/>
            <w:vMerge/>
          </w:tcPr>
          <w:p w:rsidR="00385649" w:rsidRPr="00EE44D2" w:rsidRDefault="00385649" w:rsidP="00F8645D">
            <w:pPr>
              <w:spacing w:line="276" w:lineRule="auto"/>
              <w:jc w:val="center"/>
              <w:rPr>
                <w:b/>
              </w:rPr>
            </w:pPr>
          </w:p>
        </w:tc>
        <w:tc>
          <w:tcPr>
            <w:tcW w:w="1883" w:type="dxa"/>
            <w:vMerge/>
          </w:tcPr>
          <w:p w:rsidR="00385649" w:rsidRPr="00EE44D2" w:rsidRDefault="00385649" w:rsidP="00F8645D">
            <w:pPr>
              <w:spacing w:line="276" w:lineRule="auto"/>
              <w:jc w:val="center"/>
              <w:rPr>
                <w:b/>
              </w:rPr>
            </w:pPr>
          </w:p>
        </w:tc>
        <w:tc>
          <w:tcPr>
            <w:tcW w:w="1837" w:type="dxa"/>
            <w:tcBorders>
              <w:top w:val="single" w:sz="4" w:space="0" w:color="auto"/>
            </w:tcBorders>
          </w:tcPr>
          <w:p w:rsidR="00385649" w:rsidRPr="00EE44D2" w:rsidRDefault="00385649" w:rsidP="00F8645D">
            <w:pPr>
              <w:spacing w:line="276" w:lineRule="auto"/>
              <w:rPr>
                <w:b/>
              </w:rPr>
            </w:pPr>
            <w:r>
              <w:rPr>
                <w:b/>
                <w:sz w:val="22"/>
                <w:szCs w:val="22"/>
              </w:rPr>
              <w:t>Noted errors</w:t>
            </w:r>
          </w:p>
        </w:tc>
        <w:tc>
          <w:tcPr>
            <w:tcW w:w="1734" w:type="dxa"/>
            <w:tcBorders>
              <w:top w:val="single" w:sz="4" w:space="0" w:color="auto"/>
            </w:tcBorders>
          </w:tcPr>
          <w:p w:rsidR="00385649" w:rsidRPr="00EE44D2" w:rsidRDefault="00385649" w:rsidP="00F8645D">
            <w:pPr>
              <w:spacing w:line="276" w:lineRule="auto"/>
              <w:jc w:val="center"/>
              <w:rPr>
                <w:b/>
              </w:rPr>
            </w:pPr>
            <w:r w:rsidRPr="00AF4E48">
              <w:rPr>
                <w:b/>
                <w:sz w:val="22"/>
                <w:szCs w:val="22"/>
              </w:rPr>
              <w:t>Causes</w:t>
            </w:r>
          </w:p>
        </w:tc>
        <w:tc>
          <w:tcPr>
            <w:tcW w:w="1890" w:type="dxa"/>
            <w:vMerge/>
          </w:tcPr>
          <w:p w:rsidR="00385649" w:rsidRPr="00EE44D2" w:rsidRDefault="00385649" w:rsidP="00F8645D">
            <w:pPr>
              <w:spacing w:line="276" w:lineRule="auto"/>
              <w:jc w:val="center"/>
              <w:rPr>
                <w:b/>
              </w:rPr>
            </w:pPr>
          </w:p>
        </w:tc>
      </w:tr>
      <w:tr w:rsidR="00385649" w:rsidRPr="00764E39" w:rsidTr="00F8645D">
        <w:trPr>
          <w:trHeight w:val="1910"/>
        </w:trPr>
        <w:tc>
          <w:tcPr>
            <w:tcW w:w="936" w:type="dxa"/>
          </w:tcPr>
          <w:p w:rsidR="00385649" w:rsidRPr="00EE44D2" w:rsidRDefault="00385649" w:rsidP="00F8645D">
            <w:pPr>
              <w:spacing w:line="276" w:lineRule="auto"/>
              <w:rPr>
                <w:b/>
              </w:rPr>
            </w:pPr>
          </w:p>
          <w:p w:rsidR="00385649" w:rsidRPr="00EE44D2" w:rsidRDefault="00385649" w:rsidP="00F8645D">
            <w:pPr>
              <w:spacing w:line="276" w:lineRule="auto"/>
            </w:pPr>
            <w:r w:rsidRPr="007C4823">
              <w:rPr>
                <w:sz w:val="22"/>
                <w:szCs w:val="22"/>
              </w:rPr>
              <w:t>63.8</w:t>
            </w:r>
          </w:p>
        </w:tc>
        <w:tc>
          <w:tcPr>
            <w:tcW w:w="1883" w:type="dxa"/>
          </w:tcPr>
          <w:p w:rsidR="00385649" w:rsidRDefault="00385649" w:rsidP="00F8645D">
            <w:pPr>
              <w:spacing w:line="360" w:lineRule="auto"/>
              <w:rPr>
                <w:rFonts w:cs="Calibri"/>
              </w:rPr>
            </w:pPr>
          </w:p>
          <w:p w:rsidR="00385649" w:rsidRPr="00EE44D2" w:rsidRDefault="00385649" w:rsidP="00F8645D">
            <w:pPr>
              <w:spacing w:line="360" w:lineRule="auto"/>
            </w:pPr>
            <w:r w:rsidRPr="007C4823">
              <w:rPr>
                <w:rFonts w:cs="Calibri"/>
                <w:sz w:val="22"/>
                <w:szCs w:val="22"/>
              </w:rPr>
              <w:t>–</w:t>
            </w:r>
            <w:r w:rsidRPr="007C4823">
              <w:rPr>
                <w:sz w:val="22"/>
                <w:szCs w:val="22"/>
              </w:rPr>
              <w:t>2, 4, 10 . . .</w:t>
            </w:r>
          </w:p>
          <w:p w:rsidR="00385649" w:rsidRPr="00EE44D2" w:rsidRDefault="00385649" w:rsidP="00F8645D">
            <w:pPr>
              <w:spacing w:line="360" w:lineRule="auto"/>
            </w:pPr>
            <w:r w:rsidRPr="007C4823">
              <w:rPr>
                <w:sz w:val="22"/>
                <w:szCs w:val="22"/>
              </w:rPr>
              <w:t xml:space="preserve">4 </w:t>
            </w:r>
            <w:r w:rsidRPr="007C4823">
              <w:rPr>
                <w:rFonts w:cs="Calibri"/>
                <w:sz w:val="22"/>
                <w:szCs w:val="22"/>
              </w:rPr>
              <w:t>–</w:t>
            </w:r>
            <w:r w:rsidRPr="007C4823">
              <w:rPr>
                <w:sz w:val="22"/>
                <w:szCs w:val="22"/>
              </w:rPr>
              <w:t xml:space="preserve"> </w:t>
            </w:r>
            <w:r>
              <w:rPr>
                <w:rFonts w:cs="Calibri"/>
                <w:sz w:val="22"/>
                <w:szCs w:val="22"/>
              </w:rPr>
              <w:t>(</w:t>
            </w:r>
            <w:r w:rsidRPr="00A06AFA">
              <w:rPr>
                <w:sz w:val="22"/>
                <w:szCs w:val="22"/>
              </w:rPr>
              <w:fldChar w:fldCharType="begin"/>
            </w:r>
            <w:r w:rsidRPr="00A06AFA">
              <w:rPr>
                <w:sz w:val="22"/>
                <w:szCs w:val="22"/>
              </w:rPr>
              <w:instrText xml:space="preserve"> QUOTE </w:instrText>
            </w:r>
            <w:r w:rsidRPr="004500F2">
              <w:rPr>
                <w:noProof/>
                <w:lang w:eastAsia="en-US"/>
              </w:rPr>
              <w:pict>
                <v:shape id="Picture 115" o:spid="_x0000_i1139" type="#_x0000_t75" style="width:12.75pt;height:10.5pt;visibility:visible">
                  <v:imagedata r:id="rId11" o:title="" chromakey="white"/>
                </v:shape>
              </w:pict>
            </w:r>
            <w:r w:rsidRPr="00A06AFA">
              <w:rPr>
                <w:sz w:val="22"/>
                <w:szCs w:val="22"/>
              </w:rPr>
              <w:instrText xml:space="preserve"> </w:instrText>
            </w:r>
            <w:r w:rsidRPr="00A06AFA">
              <w:rPr>
                <w:sz w:val="22"/>
                <w:szCs w:val="22"/>
              </w:rPr>
              <w:fldChar w:fldCharType="separate"/>
            </w:r>
            <w:r w:rsidRPr="00AF4E48">
              <w:rPr>
                <w:sz w:val="22"/>
                <w:szCs w:val="22"/>
              </w:rPr>
              <w:t>–</w:t>
            </w:r>
            <w:r w:rsidRPr="00A06AFA">
              <w:rPr>
                <w:sz w:val="22"/>
                <w:szCs w:val="22"/>
              </w:rPr>
              <w:fldChar w:fldCharType="end"/>
            </w:r>
            <w:r>
              <w:rPr>
                <w:sz w:val="22"/>
                <w:szCs w:val="22"/>
              </w:rPr>
              <w:t xml:space="preserve"> </w:t>
            </w:r>
            <w:r w:rsidRPr="007C4823">
              <w:rPr>
                <w:sz w:val="22"/>
                <w:szCs w:val="22"/>
              </w:rPr>
              <w:t>2</w:t>
            </w:r>
            <w:r>
              <w:rPr>
                <w:sz w:val="22"/>
                <w:szCs w:val="22"/>
              </w:rPr>
              <w:t>)</w:t>
            </w:r>
            <w:r w:rsidRPr="007C4823">
              <w:rPr>
                <w:sz w:val="22"/>
                <w:szCs w:val="22"/>
              </w:rPr>
              <w:t xml:space="preserve"> </w:t>
            </w:r>
            <w:r w:rsidRPr="007C4823">
              <w:rPr>
                <w:rFonts w:cs="Calibri"/>
                <w:sz w:val="22"/>
                <w:szCs w:val="22"/>
              </w:rPr>
              <w:t>=</w:t>
            </w:r>
            <w:r w:rsidRPr="007C4823">
              <w:rPr>
                <w:sz w:val="22"/>
                <w:szCs w:val="22"/>
              </w:rPr>
              <w:t xml:space="preserve"> 2 </w:t>
            </w:r>
            <w:r w:rsidRPr="007C4823">
              <w:rPr>
                <w:position w:val="-6"/>
                <w:sz w:val="22"/>
                <w:szCs w:val="22"/>
              </w:rPr>
              <w:object w:dxaOrig="300" w:dyaOrig="240">
                <v:shape id="_x0000_i1140" type="#_x0000_t75" style="width:16.5pt;height:10.5pt" o:ole="">
                  <v:imagedata r:id="rId188" o:title=""/>
                </v:shape>
                <o:OLEObject Type="Embed" ProgID="Equation.3" ShapeID="_x0000_i1140" DrawAspect="Content" ObjectID="_1497607674" r:id="rId189"/>
              </w:object>
            </w:r>
            <w:r w:rsidRPr="007C4823">
              <w:rPr>
                <w:sz w:val="22"/>
                <w:szCs w:val="22"/>
              </w:rPr>
              <w:t xml:space="preserve"> </w:t>
            </w:r>
          </w:p>
          <w:p w:rsidR="00385649" w:rsidRPr="00EE44D2" w:rsidRDefault="00385649" w:rsidP="00F8645D">
            <w:pPr>
              <w:spacing w:line="360" w:lineRule="auto"/>
            </w:pPr>
            <w:r>
              <w:rPr>
                <w:sz w:val="22"/>
                <w:szCs w:val="22"/>
              </w:rPr>
              <w:t>and</w:t>
            </w:r>
          </w:p>
          <w:p w:rsidR="00385649" w:rsidRPr="00EE44D2" w:rsidRDefault="00385649" w:rsidP="00F8645D">
            <w:pPr>
              <w:spacing w:line="360" w:lineRule="auto"/>
            </w:pPr>
            <w:r w:rsidRPr="007C4823">
              <w:rPr>
                <w:sz w:val="22"/>
                <w:szCs w:val="22"/>
              </w:rPr>
              <w:t xml:space="preserve">10 </w:t>
            </w:r>
            <w:r w:rsidRPr="007C4823">
              <w:rPr>
                <w:rFonts w:cs="Calibri"/>
                <w:sz w:val="22"/>
                <w:szCs w:val="22"/>
              </w:rPr>
              <w:t>–</w:t>
            </w:r>
            <w:r w:rsidRPr="007C4823">
              <w:rPr>
                <w:sz w:val="22"/>
                <w:szCs w:val="22"/>
              </w:rPr>
              <w:t xml:space="preserve"> 4 = 6</w:t>
            </w:r>
          </w:p>
          <w:p w:rsidR="00385649" w:rsidRPr="00EE44D2" w:rsidRDefault="00385649" w:rsidP="00F8645D">
            <w:pPr>
              <w:spacing w:line="360" w:lineRule="auto"/>
            </w:pPr>
            <w:r w:rsidRPr="007C4823">
              <w:rPr>
                <w:sz w:val="22"/>
                <w:szCs w:val="22"/>
              </w:rPr>
              <w:t xml:space="preserve"> </w:t>
            </w:r>
          </w:p>
        </w:tc>
        <w:tc>
          <w:tcPr>
            <w:tcW w:w="1837" w:type="dxa"/>
          </w:tcPr>
          <w:p w:rsidR="00385649" w:rsidRDefault="00385649" w:rsidP="00F8645D">
            <w:pPr>
              <w:spacing w:line="360" w:lineRule="auto"/>
              <w:rPr>
                <w:position w:val="-6"/>
              </w:rPr>
            </w:pPr>
          </w:p>
          <w:p w:rsidR="00385649" w:rsidRPr="00EE44D2" w:rsidRDefault="00385649" w:rsidP="00F8645D">
            <w:pPr>
              <w:spacing w:line="360" w:lineRule="auto"/>
              <w:rPr>
                <w:position w:val="-6"/>
              </w:rPr>
            </w:pPr>
          </w:p>
          <w:p w:rsidR="00385649" w:rsidRPr="00EE44D2" w:rsidRDefault="00385649" w:rsidP="00F8645D">
            <w:pPr>
              <w:spacing w:line="360" w:lineRule="auto"/>
            </w:pPr>
            <w:r w:rsidRPr="007C4823">
              <w:rPr>
                <w:position w:val="-6"/>
                <w:sz w:val="22"/>
                <w:szCs w:val="22"/>
              </w:rPr>
              <w:object w:dxaOrig="300" w:dyaOrig="240">
                <v:shape id="_x0000_i1141" type="#_x0000_t75" style="width:16.5pt;height:10.5pt" o:ole="">
                  <v:imagedata r:id="rId190" o:title=""/>
                </v:shape>
                <o:OLEObject Type="Embed" ProgID="Equation.3" ShapeID="_x0000_i1141" DrawAspect="Content" ObjectID="_1497607675" r:id="rId191"/>
              </w:object>
            </w:r>
            <w:r w:rsidRPr="007C4823">
              <w:rPr>
                <w:sz w:val="22"/>
                <w:szCs w:val="22"/>
              </w:rPr>
              <w:t xml:space="preserve"> Did 4 – </w:t>
            </w:r>
            <w:r>
              <w:rPr>
                <w:sz w:val="22"/>
                <w:szCs w:val="22"/>
              </w:rPr>
              <w:t>(</w:t>
            </w:r>
            <w:r w:rsidRPr="00A06AFA">
              <w:rPr>
                <w:sz w:val="22"/>
                <w:szCs w:val="22"/>
              </w:rPr>
              <w:fldChar w:fldCharType="begin"/>
            </w:r>
            <w:r w:rsidRPr="00A06AFA">
              <w:rPr>
                <w:sz w:val="22"/>
                <w:szCs w:val="22"/>
              </w:rPr>
              <w:instrText xml:space="preserve"> QUOTE </w:instrText>
            </w:r>
            <w:r w:rsidRPr="004500F2">
              <w:rPr>
                <w:noProof/>
                <w:lang w:eastAsia="en-US"/>
              </w:rPr>
              <w:pict>
                <v:shape id="Picture 118" o:spid="_x0000_i1142" type="#_x0000_t75" style="width:12.75pt;height:10.5pt;visibility:visible">
                  <v:imagedata r:id="rId11" o:title="" chromakey="white"/>
                </v:shape>
              </w:pict>
            </w:r>
            <w:r w:rsidRPr="00A06AFA">
              <w:rPr>
                <w:sz w:val="22"/>
                <w:szCs w:val="22"/>
              </w:rPr>
              <w:instrText xml:space="preserve"> </w:instrText>
            </w:r>
            <w:r w:rsidRPr="00A06AFA">
              <w:rPr>
                <w:sz w:val="22"/>
                <w:szCs w:val="22"/>
              </w:rPr>
              <w:fldChar w:fldCharType="separate"/>
            </w:r>
            <w:r w:rsidRPr="00AF4E48">
              <w:rPr>
                <w:sz w:val="22"/>
                <w:szCs w:val="22"/>
              </w:rPr>
              <w:t>–</w:t>
            </w:r>
            <w:r w:rsidRPr="00A06AFA">
              <w:rPr>
                <w:sz w:val="22"/>
                <w:szCs w:val="22"/>
              </w:rPr>
              <w:fldChar w:fldCharType="end"/>
            </w:r>
            <w:r w:rsidRPr="007C4823">
              <w:rPr>
                <w:sz w:val="22"/>
                <w:szCs w:val="22"/>
              </w:rPr>
              <w:t>2</w:t>
            </w:r>
            <w:r>
              <w:rPr>
                <w:sz w:val="22"/>
                <w:szCs w:val="22"/>
              </w:rPr>
              <w:t>)</w:t>
            </w:r>
            <w:r w:rsidRPr="007C4823">
              <w:rPr>
                <w:sz w:val="22"/>
                <w:szCs w:val="22"/>
              </w:rPr>
              <w:t xml:space="preserve"> = 2 Hence missed the common difference of terms in the series.</w:t>
            </w:r>
          </w:p>
        </w:tc>
        <w:tc>
          <w:tcPr>
            <w:tcW w:w="1734" w:type="dxa"/>
          </w:tcPr>
          <w:p w:rsidR="00385649" w:rsidRDefault="00385649" w:rsidP="00F8645D">
            <w:pPr>
              <w:pStyle w:val="msolistparagraph0"/>
              <w:spacing w:after="0" w:line="360" w:lineRule="auto"/>
              <w:ind w:left="0"/>
              <w:rPr>
                <w:rFonts w:ascii="Times New Roman" w:hAnsi="Times New Roman"/>
              </w:rPr>
            </w:pPr>
          </w:p>
          <w:p w:rsidR="00385649" w:rsidRDefault="00385649" w:rsidP="00F8645D">
            <w:pPr>
              <w:pStyle w:val="msolistparagraph0"/>
              <w:spacing w:after="0" w:line="360" w:lineRule="auto"/>
              <w:ind w:left="0"/>
              <w:rPr>
                <w:rFonts w:ascii="Times New Roman" w:hAnsi="Times New Roman"/>
              </w:rPr>
            </w:pPr>
          </w:p>
          <w:p w:rsidR="00385649" w:rsidRDefault="00385649" w:rsidP="00F8645D">
            <w:pPr>
              <w:pStyle w:val="msolistparagraph0"/>
              <w:spacing w:after="0" w:line="360" w:lineRule="auto"/>
              <w:ind w:left="0"/>
              <w:rPr>
                <w:rFonts w:ascii="Times New Roman" w:hAnsi="Times New Roman"/>
              </w:rPr>
            </w:pPr>
            <w:r>
              <w:rPr>
                <w:rFonts w:ascii="Times New Roman" w:hAnsi="Times New Roman"/>
              </w:rPr>
              <w:t>Did not know</w:t>
            </w:r>
          </w:p>
          <w:p w:rsidR="00385649" w:rsidRDefault="00385649" w:rsidP="00F8645D">
            <w:pPr>
              <w:pStyle w:val="msolistparagraph0"/>
              <w:spacing w:after="0" w:line="360" w:lineRule="auto"/>
              <w:ind w:left="0"/>
              <w:rPr>
                <w:rFonts w:ascii="Times New Roman" w:hAnsi="Times New Roman"/>
              </w:rPr>
            </w:pPr>
            <w:r>
              <w:rPr>
                <w:rFonts w:ascii="Times New Roman" w:hAnsi="Times New Roman"/>
              </w:rPr>
              <w:t xml:space="preserve">The meaning of </w:t>
            </w:r>
          </w:p>
          <w:p w:rsidR="00385649" w:rsidRPr="007C4823" w:rsidRDefault="00385649" w:rsidP="00F8645D">
            <w:pPr>
              <w:pStyle w:val="msolistparagraph0"/>
              <w:spacing w:after="0" w:line="360" w:lineRule="auto"/>
              <w:ind w:left="0"/>
              <w:rPr>
                <w:rFonts w:ascii="Times New Roman" w:hAnsi="Times New Roman"/>
              </w:rPr>
            </w:pPr>
            <w:r>
              <w:rPr>
                <w:rFonts w:ascii="Times New Roman" w:hAnsi="Times New Roman"/>
              </w:rPr>
              <w:t>–(–a)</w:t>
            </w:r>
          </w:p>
        </w:tc>
        <w:tc>
          <w:tcPr>
            <w:tcW w:w="1890" w:type="dxa"/>
          </w:tcPr>
          <w:p w:rsidR="00385649" w:rsidRDefault="00385649" w:rsidP="00F8645D">
            <w:pPr>
              <w:spacing w:line="360" w:lineRule="auto"/>
            </w:pPr>
          </w:p>
          <w:p w:rsidR="00385649" w:rsidRPr="00EE44D2" w:rsidRDefault="00385649" w:rsidP="00F8645D">
            <w:pPr>
              <w:spacing w:line="360" w:lineRule="auto"/>
            </w:pPr>
            <w:r w:rsidRPr="007C4823">
              <w:rPr>
                <w:sz w:val="22"/>
                <w:szCs w:val="22"/>
              </w:rPr>
              <w:t xml:space="preserve"> </w:t>
            </w:r>
            <w:r w:rsidRPr="00CA4347">
              <w:rPr>
                <w:sz w:val="22"/>
                <w:szCs w:val="22"/>
              </w:rPr>
              <w:t xml:space="preserve">Thought that the negative sign in </w:t>
            </w:r>
            <w:r w:rsidRPr="00CA4347">
              <w:rPr>
                <w:sz w:val="22"/>
                <w:szCs w:val="22"/>
              </w:rPr>
              <w:fldChar w:fldCharType="begin"/>
            </w:r>
            <w:r w:rsidRPr="00CA4347">
              <w:rPr>
                <w:sz w:val="22"/>
                <w:szCs w:val="22"/>
              </w:rPr>
              <w:instrText xml:space="preserve"> QUOTE </w:instrText>
            </w:r>
            <w:r w:rsidRPr="004500F2">
              <w:rPr>
                <w:noProof/>
                <w:lang w:eastAsia="en-US"/>
              </w:rPr>
              <w:pict>
                <v:shape id="Picture 119" o:spid="_x0000_i1143" type="#_x0000_t75" style="width:12.75pt;height:10.5pt;visibility:visible">
                  <v:imagedata r:id="rId11" o:title="" chromakey="white"/>
                </v:shape>
              </w:pict>
            </w:r>
            <w:r w:rsidRPr="00CA4347">
              <w:rPr>
                <w:sz w:val="22"/>
                <w:szCs w:val="22"/>
              </w:rPr>
              <w:instrText xml:space="preserve"> </w:instrText>
            </w:r>
            <w:r w:rsidRPr="00CA4347">
              <w:rPr>
                <w:sz w:val="22"/>
                <w:szCs w:val="22"/>
              </w:rPr>
              <w:fldChar w:fldCharType="separate"/>
            </w:r>
            <w:r w:rsidRPr="004500F2">
              <w:rPr>
                <w:noProof/>
                <w:lang w:eastAsia="en-US"/>
              </w:rPr>
              <w:pict>
                <v:shape id="Picture 120" o:spid="_x0000_i1144" type="#_x0000_t75" style="width:12.75pt;height:10.5pt;visibility:visible">
                  <v:imagedata r:id="rId11" o:title="" chromakey="white"/>
                </v:shape>
              </w:pict>
            </w:r>
            <w:r w:rsidRPr="00CA4347">
              <w:rPr>
                <w:sz w:val="22"/>
                <w:szCs w:val="22"/>
              </w:rPr>
              <w:fldChar w:fldCharType="end"/>
            </w:r>
            <w:r w:rsidRPr="00CA4347">
              <w:rPr>
                <w:sz w:val="22"/>
                <w:szCs w:val="22"/>
              </w:rPr>
              <w:t>2 and the operation sign (</w:t>
            </w:r>
            <w:r w:rsidRPr="00CA4347">
              <w:rPr>
                <w:rFonts w:cs="Calibri"/>
                <w:sz w:val="22"/>
                <w:szCs w:val="22"/>
              </w:rPr>
              <w:t>–</w:t>
            </w:r>
            <w:r w:rsidRPr="00CA4347">
              <w:rPr>
                <w:sz w:val="22"/>
                <w:szCs w:val="22"/>
              </w:rPr>
              <w:t>) indicates the same thing. Hence ignored one of them.</w:t>
            </w:r>
          </w:p>
          <w:p w:rsidR="00385649" w:rsidRPr="00EE44D2" w:rsidRDefault="00385649" w:rsidP="00F8645D">
            <w:pPr>
              <w:spacing w:line="360" w:lineRule="auto"/>
            </w:pPr>
          </w:p>
        </w:tc>
      </w:tr>
    </w:tbl>
    <w:p w:rsidR="00385649" w:rsidRDefault="00385649" w:rsidP="005E6607">
      <w:pPr>
        <w:spacing w:line="360" w:lineRule="auto"/>
      </w:pPr>
    </w:p>
    <w:p w:rsidR="00385649" w:rsidRDefault="00385649" w:rsidP="005E6607">
      <w:pPr>
        <w:spacing w:line="480" w:lineRule="auto"/>
        <w:jc w:val="both"/>
      </w:pPr>
      <w:r>
        <w:t xml:space="preserve">Respondents were required to write the next two terms in the Arithmetic Progression -2, 4, 10 . . . They attempted to find the common difference by subtracting the first term from the second term, also subtracting the second term from the third term.  Answers obtained put them in dilemma since they obtained 2 and 6 respectively thus </w:t>
      </w:r>
      <w:r w:rsidRPr="0096030B">
        <w:t>missing the common difference.  The noted error was on subtracting the first term</w:t>
      </w:r>
      <w:r>
        <w:t xml:space="preserve"> from the second term (4 – (–2) as they obtained 2 instead of 6.  This </w:t>
      </w:r>
      <w:r w:rsidRPr="007201F4">
        <w:rPr>
          <w:i/>
        </w:rPr>
        <w:t>computation</w:t>
      </w:r>
      <w:r>
        <w:rPr>
          <w:i/>
        </w:rPr>
        <w:t>al</w:t>
      </w:r>
      <w:r w:rsidRPr="007201F4">
        <w:rPr>
          <w:i/>
        </w:rPr>
        <w:t xml:space="preserve"> error</w:t>
      </w:r>
      <w:r>
        <w:t xml:space="preserve"> was due to the underlying misconception that the negative sign in </w:t>
      </w:r>
      <w:r w:rsidRPr="00A06AFA">
        <w:fldChar w:fldCharType="begin"/>
      </w:r>
      <w:r w:rsidRPr="00A06AFA">
        <w:instrText xml:space="preserve"> QUOTE </w:instrText>
      </w:r>
      <w:r>
        <w:rPr>
          <w:noProof/>
          <w:lang w:eastAsia="en-US"/>
        </w:rPr>
        <w:pict>
          <v:shape id="Picture 121" o:spid="_x0000_i1145"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t xml:space="preserve"> 2 and the operation sign (–) in the expression indicate the same thing. Through the group discussion it was revealed that, most of respondents didn’t know the meaning and expanded forms of – (</w:t>
      </w:r>
      <w:r w:rsidRPr="00A06AFA">
        <w:fldChar w:fldCharType="begin"/>
      </w:r>
      <w:r w:rsidRPr="00A06AFA">
        <w:instrText xml:space="preserve"> QUOTE </w:instrText>
      </w:r>
      <w:r>
        <w:rPr>
          <w:noProof/>
          <w:lang w:eastAsia="en-US"/>
        </w:rPr>
        <w:pict>
          <v:shape id="Picture 122" o:spid="_x0000_i1146" type="#_x0000_t75" style="width:12.75pt;height:10.5pt;visibility:visible">
            <v:imagedata r:id="rId11" o:title="" chromakey="white"/>
          </v:shape>
        </w:pict>
      </w:r>
      <w:r w:rsidRPr="00A06AFA">
        <w:instrText xml:space="preserve"> </w:instrText>
      </w:r>
      <w:r w:rsidRPr="00A06AFA">
        <w:fldChar w:fldCharType="separate"/>
      </w:r>
      <w:r>
        <w:t xml:space="preserve">– </w:t>
      </w:r>
      <w:r w:rsidRPr="00A06AFA">
        <w:fldChar w:fldCharType="end"/>
      </w:r>
      <w:r w:rsidRPr="008B4F19">
        <w:rPr>
          <w:i/>
        </w:rPr>
        <w:t>a</w:t>
      </w:r>
      <w:r>
        <w:t>).  Based on the position of numbers on the number line, the negative sign outside the brackets in – (–</w:t>
      </w:r>
      <w:r w:rsidRPr="008B4F19">
        <w:rPr>
          <w:i/>
        </w:rPr>
        <w:t>a</w:t>
      </w:r>
      <w:r>
        <w:t xml:space="preserve">), means ‘the opposite of – </w:t>
      </w:r>
      <w:r w:rsidRPr="008B4F19">
        <w:rPr>
          <w:i/>
        </w:rPr>
        <w:t>a</w:t>
      </w:r>
      <w:r>
        <w:t>,’ which is +</w:t>
      </w:r>
      <w:r w:rsidRPr="008B4F19">
        <w:rPr>
          <w:i/>
        </w:rPr>
        <w:t>a</w:t>
      </w:r>
      <w:r>
        <w:t>.  Also, based on the rule of multiplication by opening brackets – (–</w:t>
      </w:r>
      <w:r w:rsidRPr="008B4F19">
        <w:rPr>
          <w:i/>
        </w:rPr>
        <w:t>a</w:t>
      </w:r>
      <w:r>
        <w:t xml:space="preserve">) = –1(– </w:t>
      </w:r>
      <w:r w:rsidRPr="008B4F19">
        <w:rPr>
          <w:i/>
        </w:rPr>
        <w:t>a</w:t>
      </w:r>
      <w:r>
        <w:t>) =        –1 × –</w:t>
      </w:r>
      <w:r w:rsidRPr="008B4F19">
        <w:rPr>
          <w:i/>
        </w:rPr>
        <w:t>a</w:t>
      </w:r>
      <w:r>
        <w:t xml:space="preserve"> = +</w:t>
      </w:r>
      <w:r w:rsidRPr="008B4F19">
        <w:rPr>
          <w:i/>
        </w:rPr>
        <w:t>a.</w:t>
      </w:r>
      <w:r>
        <w:t xml:space="preserve">  </w:t>
      </w:r>
    </w:p>
    <w:p w:rsidR="00385649" w:rsidRPr="00823AC5" w:rsidRDefault="00385649" w:rsidP="005E6607">
      <w:pPr>
        <w:spacing w:line="480" w:lineRule="auto"/>
        <w:jc w:val="both"/>
        <w:rPr>
          <w:sz w:val="16"/>
          <w:szCs w:val="16"/>
        </w:rPr>
      </w:pPr>
    </w:p>
    <w:p w:rsidR="00385649" w:rsidRPr="00450F5A" w:rsidRDefault="00385649" w:rsidP="005E6607">
      <w:pPr>
        <w:pStyle w:val="Heading3"/>
        <w:spacing w:before="0"/>
        <w:rPr>
          <w:rFonts w:ascii="Times New Roman" w:hAnsi="Times New Roman" w:cs="Times New Roman"/>
          <w:sz w:val="24"/>
          <w:szCs w:val="24"/>
        </w:rPr>
      </w:pPr>
      <w:bookmarkStart w:id="510" w:name="_Toc389725519"/>
      <w:bookmarkStart w:id="511" w:name="_Toc393784079"/>
      <w:bookmarkStart w:id="512" w:name="_Toc417971761"/>
      <w:bookmarkStart w:id="513" w:name="_Toc423770541"/>
      <w:r>
        <w:rPr>
          <w:rFonts w:ascii="Times New Roman" w:hAnsi="Times New Roman" w:cs="Times New Roman"/>
          <w:sz w:val="24"/>
          <w:szCs w:val="24"/>
        </w:rPr>
        <w:t>4.4.6 Simple</w:t>
      </w:r>
      <w:r w:rsidRPr="00450F5A">
        <w:rPr>
          <w:rFonts w:ascii="Times New Roman" w:hAnsi="Times New Roman" w:cs="Times New Roman"/>
          <w:sz w:val="24"/>
          <w:szCs w:val="24"/>
        </w:rPr>
        <w:t xml:space="preserve"> Algebra</w:t>
      </w:r>
      <w:bookmarkEnd w:id="510"/>
      <w:bookmarkEnd w:id="511"/>
      <w:bookmarkEnd w:id="512"/>
      <w:bookmarkEnd w:id="513"/>
    </w:p>
    <w:p w:rsidR="00385649" w:rsidRDefault="00385649">
      <w:pPr>
        <w:widowControl w:val="0"/>
        <w:spacing w:line="480" w:lineRule="auto"/>
        <w:jc w:val="both"/>
        <w:rPr>
          <w:b/>
        </w:rPr>
      </w:pPr>
      <w:r w:rsidRPr="00E04B21">
        <w:t>In algebra variables are used to represent unknown numbers.  These are used in combination with constants and operational signs.</w:t>
      </w:r>
      <w:r>
        <w:t xml:space="preserve"> </w:t>
      </w:r>
      <w:r w:rsidRPr="00E04B21">
        <w:t xml:space="preserve">Statements based on such variables are manipulated using rules of operations for the purpose of simplifying algebraic expressions or solving equations. </w:t>
      </w:r>
      <w:r>
        <w:t xml:space="preserve"> At primary school level, algebra is taught in Standard V, VI and VII. </w:t>
      </w:r>
      <w:r w:rsidRPr="00E04B21">
        <w:t xml:space="preserve"> In this study, respondents were given four questions: item 37, 40, 41, and 42 on simple algebra.</w:t>
      </w:r>
    </w:p>
    <w:p w:rsidR="00385649" w:rsidRDefault="00385649">
      <w:pPr>
        <w:widowControl w:val="0"/>
        <w:spacing w:line="480" w:lineRule="auto"/>
        <w:rPr>
          <w:i/>
        </w:rPr>
      </w:pPr>
      <w:r w:rsidRPr="00F96F79">
        <w:rPr>
          <w:i/>
        </w:rPr>
        <w:t xml:space="preserve">Knowledge and </w:t>
      </w:r>
      <w:r>
        <w:rPr>
          <w:i/>
        </w:rPr>
        <w:t>competences/</w:t>
      </w:r>
      <w:r w:rsidRPr="00F96F79">
        <w:rPr>
          <w:i/>
        </w:rPr>
        <w:t xml:space="preserve">Skills tested:  </w:t>
      </w:r>
    </w:p>
    <w:p w:rsidR="00385649" w:rsidRDefault="00385649">
      <w:pPr>
        <w:widowControl w:val="0"/>
        <w:numPr>
          <w:ilvl w:val="0"/>
          <w:numId w:val="11"/>
          <w:numberingChange w:id="514" w:author="Vicky" w:date="2015-07-05T13:11:00Z" w:original="%1:1:2:."/>
        </w:numPr>
        <w:spacing w:line="480" w:lineRule="auto"/>
      </w:pPr>
      <w:r w:rsidRPr="00E04B21">
        <w:t>Doing simple substitution</w:t>
      </w:r>
    </w:p>
    <w:p w:rsidR="00385649" w:rsidRDefault="00385649">
      <w:pPr>
        <w:widowControl w:val="0"/>
        <w:numPr>
          <w:ilvl w:val="0"/>
          <w:numId w:val="11"/>
          <w:numberingChange w:id="515" w:author="Vicky" w:date="2015-07-05T13:11:00Z" w:original="%1:2:2:."/>
        </w:numPr>
        <w:spacing w:line="480" w:lineRule="auto"/>
      </w:pPr>
      <w:r w:rsidRPr="00E04B21">
        <w:t>Addition and subtraction of algebraic numbers</w:t>
      </w:r>
    </w:p>
    <w:p w:rsidR="00385649" w:rsidRDefault="00385649">
      <w:pPr>
        <w:widowControl w:val="0"/>
        <w:numPr>
          <w:ilvl w:val="0"/>
          <w:numId w:val="11"/>
          <w:numberingChange w:id="516" w:author="Vicky" w:date="2015-07-05T13:11:00Z" w:original="%1:3:2:."/>
        </w:numPr>
        <w:spacing w:line="480" w:lineRule="auto"/>
      </w:pPr>
      <w:r w:rsidRPr="00E04B21">
        <w:t>Solving simple algebraic equations</w:t>
      </w:r>
    </w:p>
    <w:p w:rsidR="00385649" w:rsidRDefault="00385649" w:rsidP="005E6607">
      <w:pPr>
        <w:numPr>
          <w:ilvl w:val="0"/>
          <w:numId w:val="11"/>
          <w:numberingChange w:id="517" w:author="Vicky" w:date="2015-07-05T13:11:00Z" w:original="%1:4:2:."/>
        </w:numPr>
        <w:spacing w:line="480" w:lineRule="auto"/>
      </w:pPr>
      <w:r>
        <w:t>Solving simple algebraic word problem</w:t>
      </w:r>
    </w:p>
    <w:p w:rsidR="00385649" w:rsidRDefault="00385649">
      <w:pPr>
        <w:spacing w:line="480" w:lineRule="auto"/>
        <w:ind w:left="360"/>
        <w:rPr>
          <w:sz w:val="10"/>
          <w:szCs w:val="10"/>
        </w:rPr>
      </w:pPr>
    </w:p>
    <w:p w:rsidR="00385649" w:rsidRPr="00F96F79" w:rsidRDefault="00385649" w:rsidP="005E6607">
      <w:pPr>
        <w:spacing w:line="480" w:lineRule="auto"/>
        <w:rPr>
          <w:i/>
        </w:rPr>
      </w:pPr>
      <w:r w:rsidRPr="00F96F79">
        <w:rPr>
          <w:i/>
        </w:rPr>
        <w:t>Sample question</w:t>
      </w:r>
      <w:r>
        <w:rPr>
          <w:i/>
        </w:rPr>
        <w:t>s</w:t>
      </w:r>
      <w:r w:rsidRPr="00F96F79">
        <w:rPr>
          <w:i/>
        </w:rPr>
        <w:t xml:space="preserve">: </w:t>
      </w:r>
      <w:r w:rsidRPr="00F96F79">
        <w:rPr>
          <w:i/>
        </w:rPr>
        <w:tab/>
      </w:r>
    </w:p>
    <w:p w:rsidR="00385649" w:rsidRDefault="00385649" w:rsidP="005E6607">
      <w:pPr>
        <w:numPr>
          <w:ilvl w:val="0"/>
          <w:numId w:val="12"/>
          <w:numberingChange w:id="518" w:author="Vicky" w:date="2015-07-05T13:11:00Z" w:original="%1:1:2:."/>
        </w:numPr>
        <w:spacing w:line="480" w:lineRule="auto"/>
        <w:rPr>
          <w:b/>
        </w:rPr>
      </w:pPr>
      <w:r>
        <w:t xml:space="preserve">Item 37: </w:t>
      </w:r>
      <w:r>
        <w:tab/>
      </w:r>
      <w:r w:rsidRPr="00764E39">
        <w:t xml:space="preserve">If </w:t>
      </w:r>
      <w:r w:rsidRPr="00D53668">
        <w:rPr>
          <w:position w:val="-6"/>
        </w:rPr>
        <w:object w:dxaOrig="740" w:dyaOrig="279">
          <v:shape id="_x0000_i1147" type="#_x0000_t75" style="width:36pt;height:13.5pt" o:ole="">
            <v:imagedata r:id="rId192" o:title=""/>
          </v:shape>
          <o:OLEObject Type="Embed" ProgID="Equation.3" ShapeID="_x0000_i1147" DrawAspect="Content" ObjectID="_1497607676" r:id="rId193"/>
        </w:object>
      </w:r>
      <w:r>
        <w:t xml:space="preserve"> </w:t>
      </w:r>
      <w:r w:rsidRPr="00764E39">
        <w:t xml:space="preserve">and </w:t>
      </w:r>
      <w:r w:rsidRPr="00EA2427">
        <w:rPr>
          <w:i/>
        </w:rPr>
        <w:t>n</w:t>
      </w:r>
      <w:r>
        <w:t xml:space="preserve"> = 3, </w:t>
      </w:r>
      <w:r w:rsidRPr="00764E39">
        <w:t xml:space="preserve">evaluate </w:t>
      </w:r>
      <w:r>
        <w:t xml:space="preserve">the expression </w:t>
      </w:r>
      <w:r w:rsidRPr="00D53668">
        <w:rPr>
          <w:position w:val="-6"/>
        </w:rPr>
        <w:object w:dxaOrig="1200" w:dyaOrig="320">
          <v:shape id="_x0000_i1148" type="#_x0000_t75" style="width:58.5pt;height:15pt" o:ole="">
            <v:imagedata r:id="rId194" o:title=""/>
          </v:shape>
          <o:OLEObject Type="Embed" ProgID="Equation.3" ShapeID="_x0000_i1148" DrawAspect="Content" ObjectID="_1497607677" r:id="rId195"/>
        </w:object>
      </w:r>
    </w:p>
    <w:p w:rsidR="00385649" w:rsidRPr="00B338DF" w:rsidRDefault="00385649" w:rsidP="005E6607">
      <w:pPr>
        <w:numPr>
          <w:ilvl w:val="0"/>
          <w:numId w:val="12"/>
          <w:numberingChange w:id="519" w:author="Vicky" w:date="2015-07-05T13:11:00Z" w:original="%1:2:2:."/>
        </w:numPr>
        <w:spacing w:line="480" w:lineRule="auto"/>
        <w:rPr>
          <w:b/>
        </w:rPr>
      </w:pPr>
      <w:r>
        <w:t xml:space="preserve">Item 40: </w:t>
      </w:r>
      <w:r>
        <w:tab/>
      </w:r>
      <w:r w:rsidRPr="00764E39">
        <w:t xml:space="preserve">Simplify </w:t>
      </w:r>
      <w:r>
        <w:t xml:space="preserve">the expression </w:t>
      </w:r>
      <w:r w:rsidRPr="00D53668">
        <w:rPr>
          <w:position w:val="-10"/>
        </w:rPr>
        <w:object w:dxaOrig="1560" w:dyaOrig="320">
          <v:shape id="_x0000_i1149" type="#_x0000_t75" style="width:77.25pt;height:15pt" o:ole="">
            <v:imagedata r:id="rId196" o:title=""/>
          </v:shape>
          <o:OLEObject Type="Embed" ProgID="Equation.3" ShapeID="_x0000_i1149" DrawAspect="Content" ObjectID="_1497607678" r:id="rId197"/>
        </w:object>
      </w:r>
    </w:p>
    <w:p w:rsidR="00385649" w:rsidRDefault="00385649" w:rsidP="005E6607">
      <w:pPr>
        <w:numPr>
          <w:ilvl w:val="0"/>
          <w:numId w:val="12"/>
          <w:numberingChange w:id="520" w:author="Vicky" w:date="2015-07-05T13:11:00Z" w:original="%1:3:2:."/>
        </w:numPr>
        <w:spacing w:line="480" w:lineRule="auto"/>
        <w:rPr>
          <w:b/>
        </w:rPr>
      </w:pPr>
      <w:r>
        <w:t xml:space="preserve">Item 41: </w:t>
      </w:r>
      <w:r>
        <w:tab/>
      </w:r>
      <w:r w:rsidRPr="006F4C63">
        <w:t>Find</w:t>
      </w:r>
      <w:r>
        <w:t xml:space="preserve"> the value of </w:t>
      </w:r>
      <w:r w:rsidRPr="00D53668">
        <w:rPr>
          <w:position w:val="-6"/>
        </w:rPr>
        <w:object w:dxaOrig="200" w:dyaOrig="220">
          <v:shape id="_x0000_i1150" type="#_x0000_t75" style="width:11.25pt;height:11.25pt" o:ole="">
            <v:imagedata r:id="rId198" o:title=""/>
          </v:shape>
          <o:OLEObject Type="Embed" ProgID="Equation.3" ShapeID="_x0000_i1150" DrawAspect="Content" ObjectID="_1497607679" r:id="rId199"/>
        </w:object>
      </w:r>
      <w:r w:rsidRPr="00764E39">
        <w:t xml:space="preserve"> if   </w:t>
      </w:r>
      <w:r w:rsidRPr="00D53668">
        <w:rPr>
          <w:position w:val="-6"/>
        </w:rPr>
        <w:object w:dxaOrig="1300" w:dyaOrig="279">
          <v:shape id="_x0000_i1151" type="#_x0000_t75" style="width:65.25pt;height:13.5pt" o:ole="">
            <v:imagedata r:id="rId200" o:title=""/>
          </v:shape>
          <o:OLEObject Type="Embed" ProgID="Equation.3" ShapeID="_x0000_i1151" DrawAspect="Content" ObjectID="_1497607680" r:id="rId201"/>
        </w:object>
      </w:r>
    </w:p>
    <w:p w:rsidR="00385649" w:rsidRDefault="00385649" w:rsidP="005E6607">
      <w:pPr>
        <w:numPr>
          <w:ilvl w:val="0"/>
          <w:numId w:val="12"/>
          <w:numberingChange w:id="521" w:author="Vicky" w:date="2015-07-05T13:11:00Z" w:original="%1:4:2:."/>
        </w:numPr>
        <w:tabs>
          <w:tab w:val="left" w:pos="1080"/>
        </w:tabs>
        <w:spacing w:line="480" w:lineRule="auto"/>
        <w:ind w:left="2160" w:hanging="1800"/>
      </w:pPr>
      <w:r>
        <w:t xml:space="preserve">Item 42: </w:t>
      </w:r>
      <w:r>
        <w:tab/>
        <w:t xml:space="preserve">I am thinking of a number which when it is multiplied by 3 and then adding </w:t>
      </w:r>
      <w:r w:rsidRPr="00D53668">
        <w:rPr>
          <w:position w:val="-4"/>
        </w:rPr>
        <w:object w:dxaOrig="200" w:dyaOrig="260">
          <v:shape id="_x0000_i1152" type="#_x0000_t75" style="width:11.25pt;height:13.5pt" o:ole="">
            <v:imagedata r:id="rId202" o:title=""/>
          </v:shape>
          <o:OLEObject Type="Embed" ProgID="Equation.3" ShapeID="_x0000_i1152" DrawAspect="Content" ObjectID="_1497607681" r:id="rId203"/>
        </w:object>
      </w:r>
      <w:r>
        <w:t xml:space="preserve"> to the result, the answer is 1.  Find the number I am thinking of.</w:t>
      </w:r>
    </w:p>
    <w:p w:rsidR="00385649" w:rsidRPr="00823AC5" w:rsidRDefault="00385649" w:rsidP="005E6607">
      <w:pPr>
        <w:tabs>
          <w:tab w:val="left" w:pos="1080"/>
        </w:tabs>
        <w:spacing w:line="480" w:lineRule="auto"/>
        <w:rPr>
          <w:sz w:val="12"/>
          <w:szCs w:val="12"/>
        </w:rPr>
      </w:pPr>
    </w:p>
    <w:p w:rsidR="00385649" w:rsidRPr="00DE2287" w:rsidRDefault="00385649" w:rsidP="005E6607">
      <w:pPr>
        <w:tabs>
          <w:tab w:val="left" w:pos="1080"/>
        </w:tabs>
        <w:spacing w:line="480" w:lineRule="auto"/>
      </w:pPr>
      <w:r>
        <w:t xml:space="preserve">Table 4.11 shows errors noted in solutions of the four items as well as the associated misconceptions and causes. </w:t>
      </w:r>
    </w:p>
    <w:p w:rsidR="00385649" w:rsidRPr="00823AC5" w:rsidRDefault="00385649" w:rsidP="005E6607">
      <w:pPr>
        <w:tabs>
          <w:tab w:val="center" w:pos="4153"/>
          <w:tab w:val="right" w:pos="8306"/>
        </w:tabs>
        <w:spacing w:line="480" w:lineRule="auto"/>
        <w:jc w:val="both"/>
        <w:rPr>
          <w:sz w:val="4"/>
          <w:szCs w:val="4"/>
        </w:rPr>
      </w:pPr>
    </w:p>
    <w:p w:rsidR="00385649" w:rsidRPr="00DE2287" w:rsidRDefault="00385649" w:rsidP="005E6607">
      <w:pPr>
        <w:tabs>
          <w:tab w:val="center" w:pos="4153"/>
          <w:tab w:val="right" w:pos="8306"/>
        </w:tabs>
        <w:spacing w:line="480" w:lineRule="auto"/>
        <w:jc w:val="both"/>
      </w:pPr>
      <w:r>
        <w:t xml:space="preserve">In item 37 respondents were required to evaluate an algebraic expression </w:t>
      </w:r>
      <w:r>
        <w:rPr>
          <w:i/>
        </w:rPr>
        <w:t>m</w:t>
      </w:r>
      <w:r>
        <w:rPr>
          <w:vertAlign w:val="superscript"/>
        </w:rPr>
        <w:t xml:space="preserve">2 </w:t>
      </w:r>
      <w:r>
        <w:t xml:space="preserve">– </w:t>
      </w:r>
      <w:r>
        <w:rPr>
          <w:i/>
        </w:rPr>
        <w:t xml:space="preserve">mn </w:t>
      </w:r>
      <w:r>
        <w:t xml:space="preserve">– 2 by </w:t>
      </w:r>
      <w:r>
        <w:rPr>
          <w:vertAlign w:val="superscript"/>
        </w:rPr>
        <w:fldChar w:fldCharType="begin"/>
      </w:r>
      <w:r>
        <w:rPr>
          <w:vertAlign w:val="superscript"/>
        </w:rPr>
        <w:instrText xml:space="preserve"> QUOTE </w:instrText>
      </w:r>
      <w:r>
        <w:rPr>
          <w:noProof/>
          <w:lang w:eastAsia="en-US"/>
        </w:rPr>
        <w:pict>
          <v:shape id="Picture 129" o:spid="_x0000_i1153" type="#_x0000_t75" style="width:12.75pt;height:13.5pt;visibility:visible">
            <v:imagedata r:id="rId204" o:title="" chromakey="white"/>
          </v:shape>
        </w:pict>
      </w:r>
      <w:r>
        <w:rPr>
          <w:vertAlign w:val="superscript"/>
        </w:rPr>
        <w:instrText xml:space="preserve"> </w:instrText>
      </w:r>
      <w:r>
        <w:rPr>
          <w:vertAlign w:val="superscript"/>
        </w:rPr>
        <w:fldChar w:fldCharType="end"/>
      </w:r>
      <w:r>
        <w:t xml:space="preserve"> substituting</w:t>
      </w:r>
      <w:r>
        <w:rPr>
          <w:i/>
        </w:rPr>
        <w:t xml:space="preserve"> </w:t>
      </w:r>
      <w:r>
        <w:rPr>
          <w:i/>
        </w:rPr>
        <w:fldChar w:fldCharType="begin"/>
      </w:r>
      <w:r>
        <w:rPr>
          <w:i/>
        </w:rPr>
        <w:instrText xml:space="preserve"> QUOTE </w:instrText>
      </w:r>
      <w:r w:rsidRPr="004500F2">
        <w:rPr>
          <w:i/>
          <w:noProof/>
          <w:lang w:eastAsia="en-US"/>
        </w:rPr>
        <w:pict>
          <v:shape id="Picture 130" o:spid="_x0000_i1154" type="#_x0000_t75" style="width:12.75pt;height:13.5pt;visibility:visible">
            <v:imagedata r:id="rId204" o:title="" chromakey="white"/>
          </v:shape>
        </w:pict>
      </w:r>
      <w:r>
        <w:rPr>
          <w:i/>
        </w:rPr>
        <w:instrText xml:space="preserve"> </w:instrText>
      </w:r>
      <w:r>
        <w:rPr>
          <w:i/>
        </w:rPr>
        <w:fldChar w:fldCharType="separate"/>
      </w:r>
      <w:r>
        <w:rPr>
          <w:i/>
        </w:rPr>
        <w:t>m</w:t>
      </w:r>
      <w:r>
        <w:rPr>
          <w:i/>
        </w:rPr>
        <w:fldChar w:fldCharType="end"/>
      </w:r>
      <w:r>
        <w:t xml:space="preserve">= –2 and </w:t>
      </w:r>
      <w:r>
        <w:rPr>
          <w:i/>
        </w:rPr>
        <w:fldChar w:fldCharType="begin"/>
      </w:r>
      <w:r>
        <w:rPr>
          <w:i/>
        </w:rPr>
        <w:instrText xml:space="preserve"> QUOTE </w:instrText>
      </w:r>
      <w:r w:rsidRPr="004500F2">
        <w:rPr>
          <w:i/>
          <w:noProof/>
          <w:lang w:eastAsia="en-US"/>
        </w:rPr>
        <w:pict>
          <v:shape id="Picture 131" o:spid="_x0000_i1155" type="#_x0000_t75" style="width:12.75pt;height:13.5pt;visibility:visible">
            <v:imagedata r:id="rId205" o:title="" chromakey="white"/>
          </v:shape>
        </w:pict>
      </w:r>
      <w:r>
        <w:rPr>
          <w:i/>
        </w:rPr>
        <w:instrText xml:space="preserve"> </w:instrText>
      </w:r>
      <w:r>
        <w:rPr>
          <w:i/>
        </w:rPr>
        <w:fldChar w:fldCharType="separate"/>
      </w:r>
      <w:r>
        <w:rPr>
          <w:i/>
        </w:rPr>
        <w:t>n</w:t>
      </w:r>
      <w:r>
        <w:rPr>
          <w:i/>
        </w:rPr>
        <w:fldChar w:fldCharType="end"/>
      </w:r>
      <w:r>
        <w:rPr>
          <w:i/>
        </w:rPr>
        <w:t xml:space="preserve"> </w:t>
      </w:r>
      <w:r>
        <w:t xml:space="preserve">= 3.  The </w:t>
      </w:r>
      <w:r>
        <w:rPr>
          <w:i/>
        </w:rPr>
        <w:t>substitution error</w:t>
      </w:r>
      <w:r>
        <w:t xml:space="preserve"> as noted from respondents work, was in substituting </w:t>
      </w:r>
      <w:r>
        <w:fldChar w:fldCharType="begin"/>
      </w:r>
      <w:r>
        <w:instrText xml:space="preserve"> QUOTE </w:instrText>
      </w:r>
      <w:r>
        <w:rPr>
          <w:noProof/>
          <w:lang w:eastAsia="en-US"/>
        </w:rPr>
        <w:pict>
          <v:shape id="Picture 132" o:spid="_x0000_i1156" type="#_x0000_t75" style="width:41.25pt;height:13.5pt;visibility:visible">
            <v:imagedata r:id="rId206" o:title="" chromakey="white"/>
          </v:shape>
        </w:pict>
      </w:r>
      <w:r>
        <w:instrText xml:space="preserve"> </w:instrText>
      </w:r>
      <w:r>
        <w:fldChar w:fldCharType="separate"/>
      </w:r>
      <w:r>
        <w:rPr>
          <w:i/>
        </w:rPr>
        <w:t>m</w:t>
      </w:r>
      <w:r>
        <w:t xml:space="preserve"> </w:t>
      </w:r>
      <w:r>
        <w:fldChar w:fldCharType="end"/>
      </w:r>
      <w:r>
        <w:t xml:space="preserve">= –2 into </w:t>
      </w:r>
      <w:r>
        <w:fldChar w:fldCharType="begin"/>
      </w:r>
      <w:r>
        <w:instrText xml:space="preserve"> QUOTE </w:instrText>
      </w:r>
      <w:r>
        <w:rPr>
          <w:noProof/>
          <w:lang w:eastAsia="en-US"/>
        </w:rPr>
        <w:pict>
          <v:shape id="Picture 133" o:spid="_x0000_i1157" type="#_x0000_t75" style="width:24.75pt;height:13.5pt;visibility:visible">
            <v:imagedata r:id="rId207" o:title="" chromakey="white"/>
          </v:shape>
        </w:pict>
      </w:r>
      <w:r>
        <w:instrText xml:space="preserve"> </w:instrText>
      </w:r>
      <w:r>
        <w:fldChar w:fldCharType="separate"/>
      </w:r>
      <w:r>
        <w:rPr>
          <w:i/>
        </w:rPr>
        <w:t>mn</w:t>
      </w:r>
      <w:r>
        <w:fldChar w:fldCharType="end"/>
      </w:r>
      <w:r>
        <w:t>.   They wrote either (–2)</w:t>
      </w:r>
      <w:r>
        <w:rPr>
          <w:vertAlign w:val="superscript"/>
        </w:rPr>
        <w:t>2</w:t>
      </w:r>
      <w:r>
        <w:t xml:space="preserve"> + (–2)3 – 2 or</w:t>
      </w:r>
    </w:p>
    <w:p w:rsidR="00385649" w:rsidRPr="00DE2287" w:rsidRDefault="00385649" w:rsidP="005E6607">
      <w:pPr>
        <w:tabs>
          <w:tab w:val="center" w:pos="4153"/>
          <w:tab w:val="right" w:pos="8306"/>
        </w:tabs>
        <w:spacing w:line="480" w:lineRule="auto"/>
        <w:jc w:val="both"/>
      </w:pPr>
      <w:r>
        <w:t xml:space="preserve"> –2</w:t>
      </w:r>
      <w:r>
        <w:rPr>
          <w:vertAlign w:val="superscript"/>
        </w:rPr>
        <w:t xml:space="preserve">2 </w:t>
      </w:r>
      <w:r>
        <w:t>+ (–2 × 3) –2 instead of (–2)</w:t>
      </w:r>
      <w:r>
        <w:rPr>
          <w:vertAlign w:val="superscript"/>
        </w:rPr>
        <w:t>2</w:t>
      </w:r>
      <w:r>
        <w:t xml:space="preserve"> + – (–2)3 – 2.  The misconception was that the two minus signs in – (–2)3 make a positive sign outside brackets and hence obtained </w:t>
      </w:r>
    </w:p>
    <w:p w:rsidR="00385649" w:rsidRDefault="00385649" w:rsidP="005E6607">
      <w:pPr>
        <w:tabs>
          <w:tab w:val="center" w:pos="4153"/>
          <w:tab w:val="right" w:pos="8306"/>
        </w:tabs>
        <w:spacing w:line="480" w:lineRule="auto"/>
        <w:jc w:val="both"/>
      </w:pPr>
      <w:r>
        <w:t>+ (–2 × 3) instead of +2(3).  When subtracting a positive number from a negative as in –2– 2, some respondents obtained 0 as the answer instead of – 4.  The respondents were confusing this with the fact that, one number minus the same number, the answer is 0, (</w:t>
      </w:r>
      <w:r>
        <w:rPr>
          <w:i/>
        </w:rPr>
        <w:t xml:space="preserve">a </w:t>
      </w:r>
      <w:r>
        <w:fldChar w:fldCharType="begin"/>
      </w:r>
      <w:r>
        <w:instrText xml:space="preserve"> QUOTE </w:instrText>
      </w:r>
      <w:r>
        <w:rPr>
          <w:noProof/>
          <w:lang w:eastAsia="en-US"/>
        </w:rPr>
        <w:pict>
          <v:shape id="Picture 134" o:spid="_x0000_i1158" type="#_x0000_t75" style="width:18pt;height:13.5pt;visibility:visible">
            <v:imagedata r:id="rId208" o:title="" chromakey="white"/>
          </v:shape>
        </w:pict>
      </w:r>
      <w:r>
        <w:instrText xml:space="preserve"> </w:instrText>
      </w:r>
      <w:r>
        <w:fldChar w:fldCharType="separate"/>
      </w:r>
      <w:r>
        <w:t>–</w:t>
      </w:r>
      <w:r>
        <w:fldChar w:fldCharType="end"/>
      </w:r>
      <w:r>
        <w:t xml:space="preserve"> </w:t>
      </w:r>
      <w:r>
        <w:rPr>
          <w:i/>
        </w:rPr>
        <w:t xml:space="preserve">a </w:t>
      </w:r>
      <w:r>
        <w:t xml:space="preserve">= 0).   With this misconception they regarded –2 – 2 as subtraction of the same numbers and hence committed an </w:t>
      </w:r>
      <w:r>
        <w:rPr>
          <w:i/>
        </w:rPr>
        <w:t>error of confusing</w:t>
      </w:r>
      <w:r w:rsidRPr="00242310">
        <w:rPr>
          <w:i/>
        </w:rPr>
        <w:t xml:space="preserve"> numbers</w:t>
      </w:r>
      <w:r>
        <w:rPr>
          <w:i/>
        </w:rPr>
        <w:t xml:space="preserve"> with opposite signs.</w:t>
      </w:r>
      <w:r>
        <w:t xml:space="preserve"> The respondents in the Focused-group discussion also gave 0 as the answer for the two expressions </w:t>
      </w:r>
      <w:r w:rsidRPr="00A06AFA">
        <w:fldChar w:fldCharType="begin"/>
      </w:r>
      <w:r w:rsidRPr="00A06AFA">
        <w:instrText xml:space="preserve"> QUOTE </w:instrText>
      </w:r>
      <w:r>
        <w:rPr>
          <w:noProof/>
          <w:lang w:eastAsia="en-US"/>
        </w:rPr>
        <w:pict>
          <v:shape id="Picture 135" o:spid="_x0000_i1159" type="#_x0000_t75" style="width:29.25pt;height:13.5pt;visibility:visible">
            <v:imagedata r:id="rId209" o:title="" chromakey="white"/>
          </v:shape>
        </w:pict>
      </w:r>
      <w:r w:rsidRPr="00A06AFA">
        <w:instrText xml:space="preserve"> </w:instrText>
      </w:r>
      <w:r w:rsidRPr="00A06AFA">
        <w:fldChar w:fldCharType="separate"/>
      </w:r>
      <w:r w:rsidRPr="00B4250C">
        <w:rPr>
          <w:i/>
        </w:rPr>
        <w:t>a</w:t>
      </w:r>
      <w:r>
        <w:t xml:space="preserve"> – </w:t>
      </w:r>
      <w:r w:rsidRPr="00B4250C">
        <w:rPr>
          <w:i/>
        </w:rPr>
        <w:t>a</w:t>
      </w:r>
      <w:r w:rsidRPr="00A06AFA">
        <w:fldChar w:fldCharType="end"/>
      </w:r>
      <w:r>
        <w:t xml:space="preserve"> and </w:t>
      </w:r>
      <w:r w:rsidRPr="00A06AFA">
        <w:fldChar w:fldCharType="begin"/>
      </w:r>
      <w:r w:rsidRPr="00A06AFA">
        <w:instrText xml:space="preserve"> QUOTE </w:instrText>
      </w:r>
      <w:r>
        <w:rPr>
          <w:noProof/>
          <w:lang w:eastAsia="en-US"/>
        </w:rPr>
        <w:pict>
          <v:shape id="Picture 136" o:spid="_x0000_i1160" type="#_x0000_t75" style="width:31.5pt;height:13.5pt;visibility:visible">
            <v:imagedata r:id="rId210" o:title="" chromakey="white"/>
          </v:shape>
        </w:pict>
      </w:r>
      <w:r w:rsidRPr="00A06AFA">
        <w:instrText xml:space="preserve"> </w:instrText>
      </w:r>
      <w:r w:rsidRPr="00A06AFA">
        <w:fldChar w:fldCharType="separate"/>
      </w:r>
      <w:r>
        <w:t xml:space="preserve">– </w:t>
      </w:r>
      <w:r w:rsidRPr="00B4250C">
        <w:rPr>
          <w:i/>
        </w:rPr>
        <w:t>a</w:t>
      </w:r>
      <w:r>
        <w:t xml:space="preserve"> – </w:t>
      </w:r>
      <w:r w:rsidRPr="00B4250C">
        <w:rPr>
          <w:i/>
        </w:rPr>
        <w:t>a</w:t>
      </w:r>
      <w:r w:rsidRPr="00A06AFA">
        <w:fldChar w:fldCharType="end"/>
      </w:r>
      <w:r>
        <w:t xml:space="preserve">.  They thought that the two expressions were the same. </w:t>
      </w:r>
    </w:p>
    <w:p w:rsidR="00385649" w:rsidRDefault="00385649" w:rsidP="005E6607">
      <w:pPr>
        <w:tabs>
          <w:tab w:val="center" w:pos="4153"/>
          <w:tab w:val="right" w:pos="8306"/>
        </w:tabs>
        <w:spacing w:before="80" w:line="480" w:lineRule="auto"/>
        <w:jc w:val="both"/>
        <w:sectPr w:rsidR="00385649" w:rsidSect="00F8645D">
          <w:pgSz w:w="11909" w:h="16834" w:code="9"/>
          <w:pgMar w:top="2304" w:right="1440" w:bottom="1354" w:left="2275" w:header="720" w:footer="288" w:gutter="0"/>
          <w:cols w:space="720"/>
          <w:docGrid w:linePitch="360"/>
        </w:sectPr>
      </w:pPr>
    </w:p>
    <w:p w:rsidR="00385649" w:rsidRPr="00B53584" w:rsidRDefault="00385649" w:rsidP="005E6607">
      <w:pPr>
        <w:widowControl w:val="0"/>
        <w:tabs>
          <w:tab w:val="left" w:pos="1080"/>
        </w:tabs>
        <w:spacing w:line="360" w:lineRule="auto"/>
        <w:outlineLvl w:val="0"/>
      </w:pPr>
      <w:bookmarkStart w:id="522" w:name="_Toc392778111"/>
      <w:bookmarkStart w:id="523" w:name="_Toc393784080"/>
      <w:bookmarkStart w:id="524" w:name="_Toc419209874"/>
      <w:bookmarkStart w:id="525" w:name="_Toc417971762"/>
      <w:bookmarkStart w:id="526" w:name="_Toc420589555"/>
      <w:bookmarkStart w:id="527" w:name="_Toc423685482"/>
      <w:bookmarkStart w:id="528" w:name="_Toc423770542"/>
      <w:r w:rsidRPr="00B53584">
        <w:rPr>
          <w:b/>
        </w:rPr>
        <w:t xml:space="preserve">Table 4.11:  </w:t>
      </w:r>
      <w:r>
        <w:rPr>
          <w:b/>
        </w:rPr>
        <w:t>Students Failure Rates (%) By E</w:t>
      </w:r>
      <w:r w:rsidRPr="00B53584">
        <w:rPr>
          <w:b/>
        </w:rPr>
        <w:t>rrors</w:t>
      </w:r>
      <w:r>
        <w:rPr>
          <w:b/>
        </w:rPr>
        <w:t>, Causes of Errors and Misconceptions on Simple A</w:t>
      </w:r>
      <w:r w:rsidRPr="00B53584">
        <w:rPr>
          <w:b/>
        </w:rPr>
        <w:t>lgebra</w:t>
      </w:r>
      <w:bookmarkEnd w:id="522"/>
      <w:bookmarkEnd w:id="523"/>
      <w:bookmarkEnd w:id="524"/>
      <w:bookmarkEnd w:id="525"/>
      <w:bookmarkEnd w:id="526"/>
      <w:bookmarkEnd w:id="527"/>
      <w:bookmarkEnd w:id="528"/>
    </w:p>
    <w:tbl>
      <w:tblPr>
        <w:tblW w:w="13189" w:type="dxa"/>
        <w:tblInd w:w="-72" w:type="dxa"/>
        <w:tblLayout w:type="fixed"/>
        <w:tblLook w:val="00A0"/>
      </w:tblPr>
      <w:tblGrid>
        <w:gridCol w:w="1828"/>
        <w:gridCol w:w="3412"/>
        <w:gridCol w:w="2203"/>
        <w:gridCol w:w="2873"/>
        <w:gridCol w:w="2873"/>
      </w:tblGrid>
      <w:tr w:rsidR="00385649" w:rsidRPr="00764E39" w:rsidTr="00F8645D">
        <w:trPr>
          <w:trHeight w:val="300"/>
        </w:trPr>
        <w:tc>
          <w:tcPr>
            <w:tcW w:w="1828" w:type="dxa"/>
            <w:vMerge w:val="restart"/>
            <w:tcBorders>
              <w:top w:val="single" w:sz="4" w:space="0" w:color="000000"/>
              <w:left w:val="single" w:sz="4" w:space="0" w:color="000000"/>
              <w:right w:val="single" w:sz="4" w:space="0" w:color="000000"/>
            </w:tcBorders>
          </w:tcPr>
          <w:p w:rsidR="00385649" w:rsidRPr="00EE44D2" w:rsidRDefault="00385649" w:rsidP="00F8645D">
            <w:pPr>
              <w:widowControl w:val="0"/>
              <w:tabs>
                <w:tab w:val="center" w:pos="4153"/>
                <w:tab w:val="right" w:pos="8306"/>
              </w:tabs>
              <w:jc w:val="center"/>
              <w:rPr>
                <w:b/>
              </w:rPr>
            </w:pPr>
            <w:r w:rsidRPr="007F53AA">
              <w:rPr>
                <w:b/>
                <w:sz w:val="22"/>
                <w:szCs w:val="22"/>
              </w:rPr>
              <w:t>% Failure rate</w:t>
            </w:r>
          </w:p>
        </w:tc>
        <w:tc>
          <w:tcPr>
            <w:tcW w:w="3412" w:type="dxa"/>
            <w:vMerge w:val="restart"/>
            <w:tcBorders>
              <w:top w:val="single" w:sz="4" w:space="0" w:color="000000"/>
              <w:left w:val="single" w:sz="4" w:space="0" w:color="000000"/>
              <w:right w:val="single" w:sz="4" w:space="0" w:color="000000"/>
            </w:tcBorders>
          </w:tcPr>
          <w:p w:rsidR="00385649" w:rsidRPr="00EE44D2" w:rsidRDefault="00385649" w:rsidP="00F8645D">
            <w:pPr>
              <w:widowControl w:val="0"/>
              <w:tabs>
                <w:tab w:val="center" w:pos="4153"/>
                <w:tab w:val="right" w:pos="8306"/>
              </w:tabs>
              <w:jc w:val="center"/>
              <w:rPr>
                <w:b/>
              </w:rPr>
            </w:pPr>
            <w:r w:rsidRPr="007F53AA">
              <w:rPr>
                <w:b/>
                <w:sz w:val="22"/>
                <w:szCs w:val="22"/>
              </w:rPr>
              <w:t>Students work</w:t>
            </w:r>
          </w:p>
        </w:tc>
        <w:tc>
          <w:tcPr>
            <w:tcW w:w="5076" w:type="dxa"/>
            <w:gridSpan w:val="2"/>
            <w:tcBorders>
              <w:top w:val="single" w:sz="4" w:space="0" w:color="000000"/>
              <w:left w:val="single" w:sz="4" w:space="0" w:color="000000"/>
              <w:bottom w:val="single" w:sz="4" w:space="0" w:color="auto"/>
              <w:right w:val="single" w:sz="4" w:space="0" w:color="000000"/>
            </w:tcBorders>
          </w:tcPr>
          <w:p w:rsidR="00385649" w:rsidRPr="00EE44D2" w:rsidRDefault="00385649" w:rsidP="00F8645D">
            <w:pPr>
              <w:widowControl w:val="0"/>
              <w:tabs>
                <w:tab w:val="center" w:pos="4153"/>
                <w:tab w:val="right" w:pos="8306"/>
              </w:tabs>
              <w:jc w:val="center"/>
              <w:rPr>
                <w:b/>
              </w:rPr>
            </w:pPr>
            <w:r w:rsidRPr="007F53AA">
              <w:rPr>
                <w:b/>
                <w:sz w:val="22"/>
                <w:szCs w:val="22"/>
              </w:rPr>
              <w:t xml:space="preserve">Errors </w:t>
            </w:r>
          </w:p>
        </w:tc>
        <w:tc>
          <w:tcPr>
            <w:tcW w:w="2873" w:type="dxa"/>
            <w:vMerge w:val="restart"/>
            <w:tcBorders>
              <w:top w:val="single" w:sz="4" w:space="0" w:color="000000"/>
              <w:left w:val="single" w:sz="4" w:space="0" w:color="000000"/>
              <w:right w:val="single" w:sz="4" w:space="0" w:color="000000"/>
            </w:tcBorders>
          </w:tcPr>
          <w:p w:rsidR="00385649" w:rsidRPr="00EE44D2" w:rsidRDefault="00385649" w:rsidP="00F8645D">
            <w:pPr>
              <w:widowControl w:val="0"/>
              <w:tabs>
                <w:tab w:val="center" w:pos="4153"/>
                <w:tab w:val="right" w:pos="8306"/>
              </w:tabs>
              <w:jc w:val="center"/>
              <w:rPr>
                <w:b/>
              </w:rPr>
            </w:pPr>
            <w:r w:rsidRPr="007F53AA">
              <w:rPr>
                <w:b/>
                <w:sz w:val="22"/>
                <w:szCs w:val="22"/>
              </w:rPr>
              <w:t>Associated misconceptions</w:t>
            </w:r>
          </w:p>
        </w:tc>
      </w:tr>
      <w:tr w:rsidR="00385649" w:rsidRPr="00764E39" w:rsidTr="00F8645D">
        <w:trPr>
          <w:trHeight w:val="252"/>
        </w:trPr>
        <w:tc>
          <w:tcPr>
            <w:tcW w:w="1828" w:type="dxa"/>
            <w:vMerge/>
            <w:tcBorders>
              <w:left w:val="single" w:sz="4" w:space="0" w:color="000000"/>
              <w:bottom w:val="single" w:sz="4" w:space="0" w:color="000000"/>
              <w:right w:val="single" w:sz="4" w:space="0" w:color="000000"/>
            </w:tcBorders>
          </w:tcPr>
          <w:p w:rsidR="00385649" w:rsidRPr="00EE44D2" w:rsidRDefault="00385649" w:rsidP="00F8645D">
            <w:pPr>
              <w:widowControl w:val="0"/>
              <w:tabs>
                <w:tab w:val="center" w:pos="4153"/>
                <w:tab w:val="right" w:pos="8306"/>
              </w:tabs>
              <w:jc w:val="center"/>
              <w:rPr>
                <w:b/>
              </w:rPr>
            </w:pPr>
          </w:p>
        </w:tc>
        <w:tc>
          <w:tcPr>
            <w:tcW w:w="3412" w:type="dxa"/>
            <w:vMerge/>
            <w:tcBorders>
              <w:left w:val="single" w:sz="4" w:space="0" w:color="000000"/>
              <w:bottom w:val="single" w:sz="4" w:space="0" w:color="000000"/>
              <w:right w:val="single" w:sz="4" w:space="0" w:color="000000"/>
            </w:tcBorders>
          </w:tcPr>
          <w:p w:rsidR="00385649" w:rsidRPr="00EE44D2" w:rsidRDefault="00385649" w:rsidP="00F8645D">
            <w:pPr>
              <w:widowControl w:val="0"/>
              <w:tabs>
                <w:tab w:val="center" w:pos="4153"/>
                <w:tab w:val="right" w:pos="8306"/>
              </w:tabs>
              <w:jc w:val="center"/>
              <w:rPr>
                <w:b/>
              </w:rPr>
            </w:pPr>
          </w:p>
        </w:tc>
        <w:tc>
          <w:tcPr>
            <w:tcW w:w="2203" w:type="dxa"/>
            <w:tcBorders>
              <w:top w:val="single" w:sz="4" w:space="0" w:color="auto"/>
              <w:left w:val="single" w:sz="4" w:space="0" w:color="000000"/>
              <w:bottom w:val="single" w:sz="4" w:space="0" w:color="000000"/>
              <w:right w:val="single" w:sz="4" w:space="0" w:color="000000"/>
            </w:tcBorders>
          </w:tcPr>
          <w:p w:rsidR="00385649" w:rsidRPr="00EE44D2" w:rsidRDefault="00385649" w:rsidP="00F8645D">
            <w:pPr>
              <w:widowControl w:val="0"/>
              <w:tabs>
                <w:tab w:val="center" w:pos="4153"/>
                <w:tab w:val="right" w:pos="8306"/>
              </w:tabs>
              <w:jc w:val="center"/>
              <w:rPr>
                <w:b/>
              </w:rPr>
            </w:pPr>
            <w:r>
              <w:rPr>
                <w:b/>
                <w:sz w:val="22"/>
                <w:szCs w:val="22"/>
              </w:rPr>
              <w:t>Noted errors</w:t>
            </w:r>
          </w:p>
        </w:tc>
        <w:tc>
          <w:tcPr>
            <w:tcW w:w="2873" w:type="dxa"/>
            <w:tcBorders>
              <w:top w:val="single" w:sz="4" w:space="0" w:color="auto"/>
              <w:left w:val="single" w:sz="4" w:space="0" w:color="000000"/>
              <w:bottom w:val="single" w:sz="4" w:space="0" w:color="000000"/>
              <w:right w:val="single" w:sz="4" w:space="0" w:color="000000"/>
            </w:tcBorders>
          </w:tcPr>
          <w:p w:rsidR="00385649" w:rsidRPr="00EE44D2" w:rsidRDefault="00385649" w:rsidP="00F8645D">
            <w:pPr>
              <w:widowControl w:val="0"/>
              <w:tabs>
                <w:tab w:val="center" w:pos="4153"/>
                <w:tab w:val="right" w:pos="8306"/>
              </w:tabs>
              <w:jc w:val="center"/>
              <w:rPr>
                <w:b/>
              </w:rPr>
            </w:pPr>
            <w:r w:rsidRPr="00AF4E48">
              <w:rPr>
                <w:b/>
                <w:sz w:val="22"/>
                <w:szCs w:val="22"/>
              </w:rPr>
              <w:t>Causes</w:t>
            </w:r>
          </w:p>
        </w:tc>
        <w:tc>
          <w:tcPr>
            <w:tcW w:w="2873" w:type="dxa"/>
            <w:vMerge/>
            <w:tcBorders>
              <w:left w:val="single" w:sz="4" w:space="0" w:color="000000"/>
              <w:bottom w:val="single" w:sz="4" w:space="0" w:color="000000"/>
              <w:right w:val="single" w:sz="4" w:space="0" w:color="000000"/>
            </w:tcBorders>
          </w:tcPr>
          <w:p w:rsidR="00385649" w:rsidRPr="00EE44D2" w:rsidRDefault="00385649" w:rsidP="00F8645D">
            <w:pPr>
              <w:widowControl w:val="0"/>
              <w:tabs>
                <w:tab w:val="center" w:pos="4153"/>
                <w:tab w:val="right" w:pos="8306"/>
              </w:tabs>
              <w:jc w:val="center"/>
              <w:rPr>
                <w:b/>
              </w:rPr>
            </w:pPr>
          </w:p>
        </w:tc>
      </w:tr>
      <w:tr w:rsidR="00385649" w:rsidRPr="00764E39" w:rsidTr="00F8645D">
        <w:trPr>
          <w:trHeight w:val="660"/>
        </w:trPr>
        <w:tc>
          <w:tcPr>
            <w:tcW w:w="1828"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widowControl w:val="0"/>
              <w:tabs>
                <w:tab w:val="center" w:pos="4153"/>
                <w:tab w:val="right" w:pos="8306"/>
              </w:tabs>
            </w:pPr>
          </w:p>
          <w:p w:rsidR="00385649" w:rsidRPr="00EE44D2" w:rsidRDefault="00385649" w:rsidP="00F8645D">
            <w:pPr>
              <w:widowControl w:val="0"/>
              <w:tabs>
                <w:tab w:val="center" w:pos="4153"/>
                <w:tab w:val="right" w:pos="8306"/>
              </w:tabs>
            </w:pPr>
            <w:r w:rsidRPr="007F53AA">
              <w:rPr>
                <w:sz w:val="22"/>
                <w:szCs w:val="22"/>
              </w:rPr>
              <w:t>60.8</w:t>
            </w:r>
          </w:p>
        </w:tc>
        <w:tc>
          <w:tcPr>
            <w:tcW w:w="3412"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widowControl w:val="0"/>
              <w:tabs>
                <w:tab w:val="center" w:pos="4153"/>
                <w:tab w:val="right" w:pos="8306"/>
              </w:tabs>
            </w:pPr>
            <w:r w:rsidRPr="007F53AA">
              <w:rPr>
                <w:b/>
                <w:sz w:val="22"/>
                <w:szCs w:val="22"/>
              </w:rPr>
              <w:t xml:space="preserve"> </w:t>
            </w:r>
            <w:r w:rsidRPr="007F53AA">
              <w:rPr>
                <w:position w:val="-6"/>
                <w:sz w:val="22"/>
                <w:szCs w:val="22"/>
              </w:rPr>
              <w:object w:dxaOrig="1200" w:dyaOrig="320">
                <v:shape id="_x0000_i1161" type="#_x0000_t75" style="width:58.5pt;height:15pt" o:ole="">
                  <v:imagedata r:id="rId211" o:title=""/>
                </v:shape>
                <o:OLEObject Type="Embed" ProgID="Equation.3" ShapeID="_x0000_i1161" DrawAspect="Content" ObjectID="_1497607682" r:id="rId212"/>
              </w:object>
            </w:r>
            <w:r w:rsidRPr="007F53AA">
              <w:rPr>
                <w:b/>
                <w:sz w:val="22"/>
                <w:szCs w:val="22"/>
              </w:rPr>
              <w:t xml:space="preserve"> </w:t>
            </w:r>
          </w:p>
          <w:p w:rsidR="00385649" w:rsidRPr="00EE44D2" w:rsidRDefault="00385649" w:rsidP="00F8645D">
            <w:pPr>
              <w:widowControl w:val="0"/>
              <w:tabs>
                <w:tab w:val="center" w:pos="4153"/>
                <w:tab w:val="right" w:pos="8306"/>
              </w:tabs>
            </w:pPr>
            <w:r w:rsidRPr="007F53AA">
              <w:rPr>
                <w:sz w:val="22"/>
                <w:szCs w:val="22"/>
              </w:rPr>
              <w:t xml:space="preserve">     = (–2)</w:t>
            </w:r>
            <w:r w:rsidRPr="007F53AA">
              <w:rPr>
                <w:sz w:val="22"/>
                <w:szCs w:val="22"/>
                <w:vertAlign w:val="superscript"/>
              </w:rPr>
              <w:t>2</w:t>
            </w:r>
            <w:r w:rsidRPr="007F53AA">
              <w:rPr>
                <w:sz w:val="22"/>
                <w:szCs w:val="22"/>
              </w:rPr>
              <w:t xml:space="preserve"> + (–2)3 – 2</w:t>
            </w:r>
          </w:p>
          <w:p w:rsidR="00385649" w:rsidRPr="00EE44D2" w:rsidRDefault="00385649" w:rsidP="00F8645D">
            <w:pPr>
              <w:widowControl w:val="0"/>
              <w:tabs>
                <w:tab w:val="center" w:pos="4153"/>
                <w:tab w:val="right" w:pos="8306"/>
              </w:tabs>
            </w:pPr>
            <w:r w:rsidRPr="007F53AA">
              <w:rPr>
                <w:sz w:val="22"/>
                <w:szCs w:val="22"/>
              </w:rPr>
              <w:t xml:space="preserve">     = –2</w:t>
            </w:r>
            <w:r w:rsidRPr="007F53AA">
              <w:rPr>
                <w:sz w:val="22"/>
                <w:szCs w:val="22"/>
                <w:vertAlign w:val="superscript"/>
              </w:rPr>
              <w:t>2</w:t>
            </w:r>
            <w:r w:rsidRPr="007F53AA">
              <w:rPr>
                <w:sz w:val="22"/>
                <w:szCs w:val="22"/>
              </w:rPr>
              <w:t xml:space="preserve">  +</w:t>
            </w:r>
            <w:r>
              <w:rPr>
                <w:sz w:val="22"/>
                <w:szCs w:val="22"/>
              </w:rPr>
              <w:t xml:space="preserve"> –2 ×</w:t>
            </w:r>
            <w:r w:rsidRPr="007F53AA">
              <w:rPr>
                <w:sz w:val="22"/>
                <w:szCs w:val="22"/>
              </w:rPr>
              <w:t xml:space="preserve"> 3- 2</w:t>
            </w:r>
          </w:p>
          <w:p w:rsidR="00385649" w:rsidRPr="00EE44D2" w:rsidRDefault="00385649" w:rsidP="00F8645D">
            <w:pPr>
              <w:widowControl w:val="0"/>
              <w:tabs>
                <w:tab w:val="center" w:pos="4153"/>
                <w:tab w:val="right" w:pos="8306"/>
              </w:tabs>
            </w:pPr>
            <w:r w:rsidRPr="007F53AA">
              <w:rPr>
                <w:sz w:val="22"/>
                <w:szCs w:val="22"/>
              </w:rPr>
              <w:t xml:space="preserve">     =  –4 – 6 – 2</w:t>
            </w:r>
          </w:p>
          <w:p w:rsidR="00385649" w:rsidRPr="00EE44D2" w:rsidRDefault="00385649" w:rsidP="00F8645D">
            <w:pPr>
              <w:widowControl w:val="0"/>
              <w:pBdr>
                <w:bottom w:val="single" w:sz="6" w:space="1" w:color="auto"/>
              </w:pBdr>
              <w:tabs>
                <w:tab w:val="center" w:pos="4153"/>
                <w:tab w:val="right" w:pos="8306"/>
              </w:tabs>
            </w:pPr>
            <w:r w:rsidRPr="007F53AA">
              <w:rPr>
                <w:i/>
                <w:sz w:val="22"/>
                <w:szCs w:val="22"/>
              </w:rPr>
              <w:t xml:space="preserve">    </w:t>
            </w:r>
            <w:r w:rsidRPr="007F53AA">
              <w:rPr>
                <w:sz w:val="22"/>
                <w:szCs w:val="22"/>
              </w:rPr>
              <w:t xml:space="preserve"> =</w:t>
            </w:r>
            <w:r w:rsidRPr="007F53AA">
              <w:rPr>
                <w:i/>
                <w:sz w:val="22"/>
                <w:szCs w:val="22"/>
              </w:rPr>
              <w:t xml:space="preserve"> </w:t>
            </w:r>
            <w:r w:rsidRPr="007F53AA">
              <w:rPr>
                <w:sz w:val="22"/>
                <w:szCs w:val="22"/>
              </w:rPr>
              <w:t>–12</w:t>
            </w:r>
          </w:p>
          <w:p w:rsidR="00385649" w:rsidRPr="00EE44D2" w:rsidRDefault="00385649" w:rsidP="00F8645D">
            <w:pPr>
              <w:widowControl w:val="0"/>
              <w:tabs>
                <w:tab w:val="center" w:pos="4153"/>
                <w:tab w:val="right" w:pos="8306"/>
              </w:tabs>
            </w:pPr>
            <w:r w:rsidRPr="007F53AA">
              <w:rPr>
                <w:sz w:val="22"/>
                <w:szCs w:val="22"/>
              </w:rPr>
              <w:t xml:space="preserve"> </w:t>
            </w:r>
            <w:r w:rsidRPr="007F53AA">
              <w:rPr>
                <w:position w:val="-6"/>
                <w:sz w:val="22"/>
                <w:szCs w:val="22"/>
              </w:rPr>
              <w:object w:dxaOrig="1200" w:dyaOrig="320">
                <v:shape id="_x0000_i1162" type="#_x0000_t75" style="width:58.5pt;height:15pt" o:ole="">
                  <v:imagedata r:id="rId213" o:title=""/>
                </v:shape>
                <o:OLEObject Type="Embed" ProgID="Equation.3" ShapeID="_x0000_i1162" DrawAspect="Content" ObjectID="_1497607683" r:id="rId214"/>
              </w:object>
            </w:r>
            <w:r w:rsidRPr="007F53AA">
              <w:rPr>
                <w:sz w:val="22"/>
                <w:szCs w:val="22"/>
              </w:rPr>
              <w:t xml:space="preserve"> </w:t>
            </w:r>
          </w:p>
          <w:p w:rsidR="00385649" w:rsidRPr="00EE44D2" w:rsidRDefault="00385649" w:rsidP="00F8645D">
            <w:pPr>
              <w:widowControl w:val="0"/>
              <w:tabs>
                <w:tab w:val="center" w:pos="4153"/>
                <w:tab w:val="right" w:pos="8306"/>
              </w:tabs>
            </w:pPr>
            <w:r w:rsidRPr="007F53AA">
              <w:rPr>
                <w:sz w:val="22"/>
                <w:szCs w:val="22"/>
              </w:rPr>
              <w:t xml:space="preserve">     = –2</w:t>
            </w:r>
            <w:r w:rsidRPr="007F53AA">
              <w:rPr>
                <w:sz w:val="22"/>
                <w:szCs w:val="22"/>
                <w:vertAlign w:val="superscript"/>
              </w:rPr>
              <w:t>2</w:t>
            </w:r>
            <w:r>
              <w:rPr>
                <w:sz w:val="22"/>
                <w:szCs w:val="22"/>
              </w:rPr>
              <w:t>+ (–2 ×</w:t>
            </w:r>
            <w:r w:rsidRPr="007F53AA">
              <w:rPr>
                <w:sz w:val="22"/>
                <w:szCs w:val="22"/>
              </w:rPr>
              <w:t xml:space="preserve"> 3) –2</w:t>
            </w:r>
          </w:p>
          <w:p w:rsidR="00385649" w:rsidRPr="00EE44D2" w:rsidRDefault="00385649" w:rsidP="00F8645D">
            <w:pPr>
              <w:widowControl w:val="0"/>
              <w:tabs>
                <w:tab w:val="center" w:pos="4153"/>
                <w:tab w:val="right" w:pos="8306"/>
              </w:tabs>
            </w:pPr>
            <w:r w:rsidRPr="007F53AA">
              <w:rPr>
                <w:sz w:val="22"/>
                <w:szCs w:val="22"/>
              </w:rPr>
              <w:t xml:space="preserve">     =  (4 +(–6) – 2</w:t>
            </w:r>
          </w:p>
          <w:p w:rsidR="00385649" w:rsidRPr="00EE44D2" w:rsidRDefault="00385649" w:rsidP="00F8645D">
            <w:pPr>
              <w:widowControl w:val="0"/>
              <w:tabs>
                <w:tab w:val="center" w:pos="4153"/>
                <w:tab w:val="right" w:pos="8306"/>
              </w:tabs>
            </w:pPr>
            <w:r w:rsidRPr="007F53AA">
              <w:rPr>
                <w:sz w:val="22"/>
                <w:szCs w:val="22"/>
              </w:rPr>
              <w:t xml:space="preserve">     =  –2 – 2</w:t>
            </w:r>
            <w:r>
              <w:rPr>
                <w:sz w:val="22"/>
                <w:szCs w:val="22"/>
              </w:rPr>
              <w:t xml:space="preserve"> = 0</w:t>
            </w:r>
            <w:r w:rsidRPr="007F53AA">
              <w:rPr>
                <w:sz w:val="22"/>
                <w:szCs w:val="22"/>
              </w:rPr>
              <w:t xml:space="preserve">  </w:t>
            </w:r>
            <w:r>
              <w:rPr>
                <w:sz w:val="22"/>
                <w:szCs w:val="22"/>
              </w:rPr>
              <w:t xml:space="preserve">        </w:t>
            </w:r>
            <w:r w:rsidRPr="007F53AA">
              <w:rPr>
                <w:position w:val="-6"/>
                <w:sz w:val="22"/>
                <w:szCs w:val="22"/>
              </w:rPr>
              <w:object w:dxaOrig="300" w:dyaOrig="240">
                <v:shape id="_x0000_i1163" type="#_x0000_t75" style="width:16.5pt;height:10.5pt" o:ole="">
                  <v:imagedata r:id="rId215" o:title=""/>
                </v:shape>
                <o:OLEObject Type="Embed" ProgID="Equation.3" ShapeID="_x0000_i1163" DrawAspect="Content" ObjectID="_1497607684" r:id="rId216"/>
              </w:object>
            </w:r>
            <w:r w:rsidRPr="007F53AA">
              <w:rPr>
                <w:sz w:val="22"/>
                <w:szCs w:val="22"/>
              </w:rPr>
              <w:t xml:space="preserve">     </w:t>
            </w:r>
          </w:p>
        </w:tc>
        <w:tc>
          <w:tcPr>
            <w:tcW w:w="2203"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widowControl w:val="0"/>
              <w:tabs>
                <w:tab w:val="center" w:pos="4153"/>
                <w:tab w:val="right" w:pos="8306"/>
              </w:tabs>
            </w:pPr>
          </w:p>
          <w:p w:rsidR="00385649" w:rsidRPr="00EE44D2" w:rsidRDefault="00385649" w:rsidP="00F8645D">
            <w:pPr>
              <w:widowControl w:val="0"/>
              <w:tabs>
                <w:tab w:val="center" w:pos="4153"/>
                <w:tab w:val="right" w:pos="8306"/>
              </w:tabs>
            </w:pPr>
          </w:p>
          <w:p w:rsidR="00385649" w:rsidRPr="00EE44D2" w:rsidRDefault="00385649" w:rsidP="00F8645D">
            <w:pPr>
              <w:widowControl w:val="0"/>
              <w:tabs>
                <w:tab w:val="center" w:pos="4153"/>
                <w:tab w:val="right" w:pos="8306"/>
              </w:tabs>
              <w:contextualSpacing/>
            </w:pPr>
            <w:r w:rsidRPr="007F53AA">
              <w:rPr>
                <w:position w:val="-6"/>
                <w:sz w:val="22"/>
                <w:szCs w:val="22"/>
              </w:rPr>
              <w:object w:dxaOrig="300" w:dyaOrig="240">
                <v:shape id="_x0000_i1164" type="#_x0000_t75" style="width:16.5pt;height:10.5pt" o:ole="">
                  <v:imagedata r:id="rId217" o:title=""/>
                </v:shape>
                <o:OLEObject Type="Embed" ProgID="Equation.3" ShapeID="_x0000_i1164" DrawAspect="Content" ObjectID="_1497607685" r:id="rId218"/>
              </w:object>
            </w:r>
            <w:r w:rsidRPr="007F53AA">
              <w:rPr>
                <w:sz w:val="22"/>
                <w:szCs w:val="22"/>
              </w:rPr>
              <w:t xml:space="preserve"> –2</w:t>
            </w:r>
            <w:r w:rsidRPr="007F53AA">
              <w:rPr>
                <w:sz w:val="22"/>
                <w:szCs w:val="22"/>
                <w:vertAlign w:val="superscript"/>
              </w:rPr>
              <w:t>2</w:t>
            </w:r>
            <w:r w:rsidRPr="007F53AA">
              <w:rPr>
                <w:sz w:val="22"/>
                <w:szCs w:val="22"/>
              </w:rPr>
              <w:t xml:space="preserve"> = –4</w:t>
            </w:r>
          </w:p>
          <w:p w:rsidR="00385649" w:rsidRPr="00EE44D2" w:rsidRDefault="00385649" w:rsidP="00F8645D">
            <w:pPr>
              <w:widowControl w:val="0"/>
              <w:tabs>
                <w:tab w:val="center" w:pos="4153"/>
                <w:tab w:val="right" w:pos="8306"/>
              </w:tabs>
              <w:contextualSpacing/>
            </w:pPr>
          </w:p>
          <w:p w:rsidR="00385649" w:rsidRPr="00EE44D2" w:rsidRDefault="00385649" w:rsidP="00F8645D">
            <w:pPr>
              <w:widowControl w:val="0"/>
              <w:pBdr>
                <w:bottom w:val="single" w:sz="6" w:space="1" w:color="auto"/>
              </w:pBdr>
              <w:tabs>
                <w:tab w:val="center" w:pos="4153"/>
                <w:tab w:val="right" w:pos="8306"/>
              </w:tabs>
              <w:contextualSpacing/>
            </w:pPr>
          </w:p>
          <w:p w:rsidR="00385649" w:rsidRPr="00EE44D2" w:rsidRDefault="00385649" w:rsidP="00F8645D">
            <w:pPr>
              <w:widowControl w:val="0"/>
              <w:tabs>
                <w:tab w:val="center" w:pos="4153"/>
                <w:tab w:val="right" w:pos="8306"/>
              </w:tabs>
              <w:contextualSpacing/>
            </w:pPr>
          </w:p>
          <w:p w:rsidR="00385649" w:rsidRPr="00EE44D2" w:rsidRDefault="00385649" w:rsidP="00F8645D">
            <w:pPr>
              <w:widowControl w:val="0"/>
              <w:tabs>
                <w:tab w:val="center" w:pos="4153"/>
                <w:tab w:val="right" w:pos="8306"/>
              </w:tabs>
              <w:contextualSpacing/>
              <w:rPr>
                <w:position w:val="-6"/>
              </w:rPr>
            </w:pPr>
          </w:p>
          <w:p w:rsidR="00385649" w:rsidRPr="00EE44D2" w:rsidRDefault="00385649" w:rsidP="00F8645D">
            <w:pPr>
              <w:widowControl w:val="0"/>
              <w:tabs>
                <w:tab w:val="center" w:pos="4153"/>
                <w:tab w:val="right" w:pos="8306"/>
              </w:tabs>
              <w:contextualSpacing/>
              <w:rPr>
                <w:position w:val="-6"/>
              </w:rPr>
            </w:pPr>
          </w:p>
          <w:p w:rsidR="00385649" w:rsidRPr="00EE44D2" w:rsidRDefault="00385649" w:rsidP="00F8645D">
            <w:pPr>
              <w:widowControl w:val="0"/>
              <w:tabs>
                <w:tab w:val="center" w:pos="4153"/>
                <w:tab w:val="right" w:pos="8306"/>
              </w:tabs>
              <w:contextualSpacing/>
            </w:pPr>
            <w:r w:rsidRPr="007F53AA">
              <w:rPr>
                <w:position w:val="-6"/>
                <w:sz w:val="22"/>
                <w:szCs w:val="22"/>
              </w:rPr>
              <w:object w:dxaOrig="300" w:dyaOrig="240">
                <v:shape id="_x0000_i1165" type="#_x0000_t75" style="width:16.5pt;height:10.5pt" o:ole="">
                  <v:imagedata r:id="rId217" o:title=""/>
                </v:shape>
                <o:OLEObject Type="Embed" ProgID="Equation.3" ShapeID="_x0000_i1165" DrawAspect="Content" ObjectID="_1497607686" r:id="rId219"/>
              </w:object>
            </w:r>
            <w:r w:rsidRPr="007F53AA">
              <w:rPr>
                <w:sz w:val="22"/>
                <w:szCs w:val="22"/>
              </w:rPr>
              <w:t xml:space="preserve"> –2 – 2 = 0</w:t>
            </w:r>
          </w:p>
        </w:tc>
        <w:tc>
          <w:tcPr>
            <w:tcW w:w="2873"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widowControl w:val="0"/>
              <w:tabs>
                <w:tab w:val="center" w:pos="4153"/>
                <w:tab w:val="right" w:pos="8306"/>
              </w:tabs>
              <w:spacing w:line="276" w:lineRule="auto"/>
            </w:pPr>
            <w:r w:rsidRPr="00363AF0">
              <w:rPr>
                <w:sz w:val="22"/>
                <w:szCs w:val="22"/>
              </w:rPr>
              <w:t>Did not know the rules of addition, subtraction and multiplication of positive and negative numbers</w:t>
            </w:r>
            <w:r w:rsidRPr="00AF4E48">
              <w:rPr>
                <w:sz w:val="22"/>
                <w:szCs w:val="22"/>
              </w:rPr>
              <w:t>.</w:t>
            </w:r>
          </w:p>
        </w:tc>
        <w:tc>
          <w:tcPr>
            <w:tcW w:w="2873" w:type="dxa"/>
            <w:tcBorders>
              <w:top w:val="single" w:sz="4" w:space="0" w:color="000000"/>
              <w:left w:val="single" w:sz="4" w:space="0" w:color="000000"/>
              <w:bottom w:val="single" w:sz="4" w:space="0" w:color="000000"/>
              <w:right w:val="single" w:sz="4" w:space="0" w:color="000000"/>
            </w:tcBorders>
          </w:tcPr>
          <w:p w:rsidR="00385649" w:rsidRPr="007F53AA" w:rsidRDefault="00385649" w:rsidP="00F8645D">
            <w:pPr>
              <w:pStyle w:val="msolistparagraph0"/>
              <w:widowControl w:val="0"/>
              <w:tabs>
                <w:tab w:val="center" w:pos="4153"/>
                <w:tab w:val="right" w:pos="8306"/>
              </w:tabs>
              <w:spacing w:after="0" w:line="240" w:lineRule="auto"/>
              <w:ind w:left="0"/>
              <w:rPr>
                <w:rFonts w:ascii="Times New Roman" w:hAnsi="Times New Roman"/>
              </w:rPr>
            </w:pPr>
            <w:r w:rsidRPr="007F53AA">
              <w:rPr>
                <w:rFonts w:ascii="Times New Roman" w:hAnsi="Times New Roman"/>
              </w:rPr>
              <w:t xml:space="preserve">Thought that: </w:t>
            </w:r>
          </w:p>
          <w:p w:rsidR="00385649" w:rsidRDefault="00385649" w:rsidP="00F8645D">
            <w:pPr>
              <w:pStyle w:val="msolistparagraph0"/>
              <w:widowControl w:val="0"/>
              <w:pBdr>
                <w:bottom w:val="single" w:sz="6" w:space="1" w:color="auto"/>
              </w:pBdr>
              <w:tabs>
                <w:tab w:val="center" w:pos="4153"/>
                <w:tab w:val="right" w:pos="8306"/>
              </w:tabs>
              <w:spacing w:after="0" w:line="240" w:lineRule="auto"/>
              <w:ind w:left="0"/>
              <w:rPr>
                <w:rFonts w:ascii="Times New Roman" w:hAnsi="Times New Roman"/>
                <w:vertAlign w:val="superscript"/>
              </w:rPr>
            </w:pPr>
            <w:r>
              <w:rPr>
                <w:rFonts w:ascii="Times New Roman" w:hAnsi="Times New Roman"/>
              </w:rPr>
              <w:t>(</w:t>
            </w:r>
            <w:r w:rsidRPr="00A06AFA">
              <w:rPr>
                <w:rFonts w:ascii="Times New Roman" w:hAnsi="Times New Roman"/>
              </w:rPr>
              <w:fldChar w:fldCharType="begin"/>
            </w:r>
            <w:r w:rsidRPr="00A06AFA">
              <w:rPr>
                <w:rFonts w:ascii="Times New Roman" w:hAnsi="Times New Roman"/>
              </w:rPr>
              <w:instrText xml:space="preserve"> QUOTE </w:instrText>
            </w:r>
            <w:r>
              <w:rPr>
                <w:noProof/>
              </w:rPr>
              <w:pict>
                <v:shape id="Picture 142" o:spid="_x0000_i1166" type="#_x0000_t75" style="width:12.75pt;height:10.5pt;visibility:visible">
                  <v:imagedata r:id="rId11" o:title="" chromakey="white"/>
                </v:shape>
              </w:pict>
            </w:r>
            <w:r w:rsidRPr="00A06AFA">
              <w:rPr>
                <w:rFonts w:ascii="Times New Roman" w:hAnsi="Times New Roman"/>
              </w:rPr>
              <w:instrText xml:space="preserve"> </w:instrText>
            </w:r>
            <w:r w:rsidRPr="00A06AFA">
              <w:rPr>
                <w:rFonts w:ascii="Times New Roman" w:hAnsi="Times New Roman"/>
              </w:rPr>
              <w:fldChar w:fldCharType="separate"/>
            </w:r>
            <w:r>
              <w:t>–</w:t>
            </w:r>
            <w:r w:rsidRPr="00A06AFA">
              <w:rPr>
                <w:rFonts w:ascii="Times New Roman" w:hAnsi="Times New Roman"/>
              </w:rPr>
              <w:fldChar w:fldCharType="end"/>
            </w:r>
            <w:r w:rsidRPr="007F53AA">
              <w:rPr>
                <w:rFonts w:ascii="Times New Roman" w:hAnsi="Times New Roman"/>
              </w:rPr>
              <w:t>2</w:t>
            </w:r>
            <w:r>
              <w:rPr>
                <w:rFonts w:ascii="Times New Roman" w:hAnsi="Times New Roman"/>
              </w:rPr>
              <w:t>)</w:t>
            </w:r>
            <w:r w:rsidRPr="007F53AA">
              <w:rPr>
                <w:rFonts w:ascii="Times New Roman" w:hAnsi="Times New Roman"/>
                <w:vertAlign w:val="superscript"/>
              </w:rPr>
              <w:t>2</w:t>
            </w:r>
            <w:r>
              <w:rPr>
                <w:rFonts w:ascii="Times New Roman" w:hAnsi="Times New Roman"/>
              </w:rPr>
              <w:t xml:space="preserve"> = </w:t>
            </w:r>
            <w:r w:rsidRPr="00A06AFA">
              <w:rPr>
                <w:rFonts w:ascii="Times New Roman" w:hAnsi="Times New Roman"/>
              </w:rPr>
              <w:fldChar w:fldCharType="begin"/>
            </w:r>
            <w:r w:rsidRPr="00A06AFA">
              <w:rPr>
                <w:rFonts w:ascii="Times New Roman" w:hAnsi="Times New Roman"/>
              </w:rPr>
              <w:instrText xml:space="preserve"> QUOTE </w:instrText>
            </w:r>
            <w:r>
              <w:rPr>
                <w:noProof/>
              </w:rPr>
              <w:pict>
                <v:shape id="Picture 143" o:spid="_x0000_i1167" type="#_x0000_t75" style="width:12.75pt;height:10.5pt;visibility:visible">
                  <v:imagedata r:id="rId11" o:title="" chromakey="white"/>
                </v:shape>
              </w:pict>
            </w:r>
            <w:r w:rsidRPr="00A06AFA">
              <w:rPr>
                <w:rFonts w:ascii="Times New Roman" w:hAnsi="Times New Roman"/>
              </w:rPr>
              <w:instrText xml:space="preserve"> </w:instrText>
            </w:r>
            <w:r w:rsidRPr="00A06AFA">
              <w:rPr>
                <w:rFonts w:ascii="Times New Roman" w:hAnsi="Times New Roman"/>
              </w:rPr>
              <w:fldChar w:fldCharType="separate"/>
            </w:r>
            <w:r>
              <w:t>–</w:t>
            </w:r>
            <w:r w:rsidRPr="00A06AFA">
              <w:rPr>
                <w:rFonts w:ascii="Times New Roman" w:hAnsi="Times New Roman"/>
              </w:rPr>
              <w:fldChar w:fldCharType="end"/>
            </w:r>
            <w:r w:rsidRPr="007F53AA">
              <w:rPr>
                <w:rFonts w:ascii="Times New Roman" w:hAnsi="Times New Roman"/>
              </w:rPr>
              <w:t>(2)</w:t>
            </w:r>
            <w:r w:rsidRPr="007F53AA">
              <w:rPr>
                <w:rFonts w:ascii="Times New Roman" w:hAnsi="Times New Roman"/>
                <w:vertAlign w:val="superscript"/>
              </w:rPr>
              <w:t>2</w:t>
            </w:r>
          </w:p>
          <w:p w:rsidR="00385649" w:rsidRDefault="00385649" w:rsidP="00F8645D">
            <w:pPr>
              <w:pStyle w:val="msolistparagraph0"/>
              <w:widowControl w:val="0"/>
              <w:pBdr>
                <w:bottom w:val="single" w:sz="6" w:space="1" w:color="auto"/>
              </w:pBdr>
              <w:tabs>
                <w:tab w:val="center" w:pos="4153"/>
                <w:tab w:val="right" w:pos="8306"/>
              </w:tabs>
              <w:spacing w:after="0" w:line="240" w:lineRule="auto"/>
              <w:ind w:left="0"/>
              <w:rPr>
                <w:rFonts w:ascii="Times New Roman" w:hAnsi="Times New Roman"/>
                <w:vertAlign w:val="superscript"/>
              </w:rPr>
            </w:pPr>
          </w:p>
          <w:p w:rsidR="00385649" w:rsidRPr="0032776F" w:rsidRDefault="00385649" w:rsidP="00F8645D">
            <w:pPr>
              <w:pStyle w:val="msolistparagraph0"/>
              <w:widowControl w:val="0"/>
              <w:pBdr>
                <w:bottom w:val="single" w:sz="6" w:space="1" w:color="auto"/>
              </w:pBdr>
              <w:tabs>
                <w:tab w:val="center" w:pos="4153"/>
                <w:tab w:val="right" w:pos="8306"/>
              </w:tabs>
              <w:spacing w:after="0" w:line="240" w:lineRule="auto"/>
              <w:ind w:left="0"/>
              <w:rPr>
                <w:rFonts w:ascii="Times New Roman" w:hAnsi="Times New Roman"/>
                <w:vertAlign w:val="superscript"/>
              </w:rPr>
            </w:pPr>
          </w:p>
          <w:p w:rsidR="00385649" w:rsidRDefault="00385649" w:rsidP="00F8645D">
            <w:pPr>
              <w:pStyle w:val="msolistparagraph0"/>
              <w:widowControl w:val="0"/>
              <w:tabs>
                <w:tab w:val="center" w:pos="4153"/>
                <w:tab w:val="right" w:pos="8306"/>
              </w:tabs>
              <w:spacing w:after="0" w:line="240" w:lineRule="auto"/>
              <w:ind w:left="0"/>
              <w:rPr>
                <w:rFonts w:ascii="Times New Roman" w:hAnsi="Times New Roman"/>
              </w:rPr>
            </w:pPr>
            <w:r w:rsidRPr="007F53AA">
              <w:rPr>
                <w:rFonts w:ascii="Times New Roman" w:hAnsi="Times New Roman"/>
              </w:rPr>
              <w:t xml:space="preserve">Thought that: </w:t>
            </w:r>
          </w:p>
          <w:p w:rsidR="00385649" w:rsidRPr="00D65181" w:rsidRDefault="00385649" w:rsidP="00F8645D">
            <w:pPr>
              <w:pStyle w:val="msolistparagraph0"/>
              <w:widowControl w:val="0"/>
              <w:tabs>
                <w:tab w:val="center" w:pos="4153"/>
                <w:tab w:val="right" w:pos="8306"/>
              </w:tabs>
              <w:spacing w:after="0" w:line="240" w:lineRule="auto"/>
              <w:ind w:left="0"/>
              <w:rPr>
                <w:rFonts w:ascii="Times New Roman" w:hAnsi="Times New Roman"/>
              </w:rPr>
            </w:pPr>
            <w:r w:rsidRPr="007F53AA">
              <w:t xml:space="preserve"> if </w:t>
            </w:r>
            <w:r w:rsidRPr="007F53AA">
              <w:rPr>
                <w:i/>
              </w:rPr>
              <w:t xml:space="preserve">a </w:t>
            </w:r>
            <w:r w:rsidRPr="007F53AA">
              <w:t xml:space="preserve"> </w:t>
            </w:r>
            <w:r>
              <w:t>–</w:t>
            </w:r>
            <w:r w:rsidRPr="00E35FAE">
              <w:rPr>
                <w:i/>
              </w:rPr>
              <w:t xml:space="preserve"> a</w:t>
            </w:r>
            <w:r>
              <w:rPr>
                <w:i/>
              </w:rPr>
              <w:t xml:space="preserve"> </w:t>
            </w:r>
            <w:r w:rsidRPr="007F53AA">
              <w:t>= 0 then</w:t>
            </w:r>
          </w:p>
          <w:p w:rsidR="00385649" w:rsidRPr="00EE44D2" w:rsidRDefault="00385649" w:rsidP="00F8645D">
            <w:pPr>
              <w:widowControl w:val="0"/>
              <w:tabs>
                <w:tab w:val="center" w:pos="4153"/>
                <w:tab w:val="right" w:pos="8306"/>
              </w:tabs>
            </w:pPr>
            <w:r>
              <w:rPr>
                <w:position w:val="-9"/>
                <w:sz w:val="22"/>
                <w:szCs w:val="22"/>
              </w:rPr>
              <w:t xml:space="preserve"> </w:t>
            </w:r>
            <w:r>
              <w:rPr>
                <w:i/>
                <w:sz w:val="22"/>
                <w:szCs w:val="22"/>
              </w:rPr>
              <w:t xml:space="preserve">a </w:t>
            </w:r>
            <w:r w:rsidRPr="007F53AA">
              <w:rPr>
                <w:sz w:val="22"/>
                <w:szCs w:val="22"/>
              </w:rPr>
              <w:t xml:space="preserve">– </w:t>
            </w:r>
            <w:r w:rsidRPr="007F53AA">
              <w:rPr>
                <w:i/>
                <w:sz w:val="22"/>
                <w:szCs w:val="22"/>
              </w:rPr>
              <w:t>a</w:t>
            </w:r>
            <w:r w:rsidRPr="007F53AA">
              <w:rPr>
                <w:sz w:val="22"/>
                <w:szCs w:val="22"/>
              </w:rPr>
              <w:t xml:space="preserve"> = 0</w:t>
            </w:r>
            <w:r>
              <w:rPr>
                <w:sz w:val="22"/>
                <w:szCs w:val="22"/>
              </w:rPr>
              <w:t>. Misused the fact that a number minus its self is zero</w:t>
            </w:r>
          </w:p>
        </w:tc>
      </w:tr>
      <w:tr w:rsidR="00385649" w:rsidRPr="00764E39" w:rsidTr="00F8645D">
        <w:trPr>
          <w:trHeight w:val="2618"/>
        </w:trPr>
        <w:tc>
          <w:tcPr>
            <w:tcW w:w="1828"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widowControl w:val="0"/>
            </w:pPr>
          </w:p>
          <w:p w:rsidR="00385649" w:rsidRPr="00EE44D2" w:rsidRDefault="00385649" w:rsidP="00F8645D">
            <w:pPr>
              <w:widowControl w:val="0"/>
            </w:pPr>
            <w:r w:rsidRPr="007F53AA">
              <w:rPr>
                <w:sz w:val="22"/>
                <w:szCs w:val="22"/>
              </w:rPr>
              <w:t>59.6</w:t>
            </w: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tc>
        <w:tc>
          <w:tcPr>
            <w:tcW w:w="3412"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widowControl w:val="0"/>
              <w:rPr>
                <w:lang w:val="fr-FR"/>
              </w:rPr>
            </w:pPr>
            <w:r w:rsidRPr="007F53AA">
              <w:rPr>
                <w:b/>
                <w:sz w:val="22"/>
                <w:szCs w:val="22"/>
                <w:lang w:val="fr-FR"/>
              </w:rPr>
              <w:t xml:space="preserve"> </w:t>
            </w:r>
            <w:r w:rsidRPr="007F53AA">
              <w:rPr>
                <w:sz w:val="22"/>
                <w:szCs w:val="22"/>
                <w:lang w:val="fr-FR"/>
              </w:rPr>
              <w:t xml:space="preserve"> 3</w:t>
            </w:r>
            <w:r w:rsidRPr="00173CE4">
              <w:rPr>
                <w:i/>
                <w:sz w:val="22"/>
                <w:szCs w:val="22"/>
                <w:lang w:val="fr-FR"/>
              </w:rPr>
              <w:t>m</w:t>
            </w:r>
            <w:r w:rsidRPr="007F53AA">
              <w:rPr>
                <w:sz w:val="22"/>
                <w:szCs w:val="22"/>
                <w:lang w:val="fr-FR"/>
              </w:rPr>
              <w:t xml:space="preserve"> – 3</w:t>
            </w:r>
            <w:r w:rsidRPr="00173CE4">
              <w:rPr>
                <w:i/>
                <w:sz w:val="22"/>
                <w:szCs w:val="22"/>
                <w:lang w:val="fr-FR"/>
              </w:rPr>
              <w:t>n</w:t>
            </w:r>
            <w:r>
              <w:rPr>
                <w:sz w:val="22"/>
                <w:szCs w:val="22"/>
                <w:lang w:val="fr-FR"/>
              </w:rPr>
              <w:t xml:space="preserve"> + (</w:t>
            </w:r>
            <w:r w:rsidRPr="00A06AFA">
              <w:rPr>
                <w:sz w:val="22"/>
                <w:szCs w:val="22"/>
                <w:lang w:val="fr-FR"/>
              </w:rPr>
              <w:fldChar w:fldCharType="begin"/>
            </w:r>
            <w:r w:rsidRPr="00A06AFA">
              <w:rPr>
                <w:sz w:val="22"/>
                <w:szCs w:val="22"/>
                <w:lang w:val="fr-FR"/>
              </w:rPr>
              <w:instrText xml:space="preserve"> QUOTE </w:instrText>
            </w:r>
            <w:r w:rsidRPr="004500F2">
              <w:rPr>
                <w:noProof/>
                <w:lang w:eastAsia="en-US"/>
              </w:rPr>
              <w:pict>
                <v:shape id="Picture 144" o:spid="_x0000_i1168" type="#_x0000_t75" style="width:12.75pt;height:10.5pt;visibility:visible">
                  <v:imagedata r:id="rId11" o:title="" chromakey="white"/>
                </v:shape>
              </w:pict>
            </w:r>
            <w:r w:rsidRPr="00A06AFA">
              <w:rPr>
                <w:sz w:val="22"/>
                <w:szCs w:val="22"/>
                <w:lang w:val="fr-FR"/>
              </w:rPr>
              <w:instrText xml:space="preserve"> </w:instrText>
            </w:r>
            <w:r w:rsidRPr="00A06AFA">
              <w:rPr>
                <w:sz w:val="22"/>
                <w:szCs w:val="22"/>
                <w:lang w:val="fr-FR"/>
              </w:rPr>
              <w:fldChar w:fldCharType="separate"/>
            </w:r>
            <w:r w:rsidRPr="004500F2">
              <w:rPr>
                <w:noProof/>
                <w:lang w:eastAsia="en-US"/>
              </w:rPr>
              <w:pict>
                <v:shape id="Picture 145" o:spid="_x0000_i1169" type="#_x0000_t75" style="width:12.75pt;height:10.5pt;visibility:visible">
                  <v:imagedata r:id="rId11" o:title="" chromakey="white"/>
                </v:shape>
              </w:pict>
            </w:r>
            <w:r w:rsidRPr="00A06AFA">
              <w:rPr>
                <w:sz w:val="22"/>
                <w:szCs w:val="22"/>
                <w:lang w:val="fr-FR"/>
              </w:rPr>
              <w:fldChar w:fldCharType="end"/>
            </w:r>
            <w:r w:rsidRPr="007F53AA">
              <w:rPr>
                <w:sz w:val="22"/>
                <w:szCs w:val="22"/>
                <w:lang w:val="fr-FR"/>
              </w:rPr>
              <w:t>8</w:t>
            </w:r>
            <w:r w:rsidRPr="00173CE4">
              <w:rPr>
                <w:i/>
                <w:sz w:val="22"/>
                <w:szCs w:val="22"/>
                <w:lang w:val="fr-FR"/>
              </w:rPr>
              <w:t>n</w:t>
            </w:r>
            <w:r w:rsidRPr="007F53AA">
              <w:rPr>
                <w:sz w:val="22"/>
                <w:szCs w:val="22"/>
                <w:lang w:val="fr-FR"/>
              </w:rPr>
              <w:t xml:space="preserve">)   </w:t>
            </w:r>
          </w:p>
          <w:p w:rsidR="00385649" w:rsidRPr="00EE44D2" w:rsidRDefault="00385649" w:rsidP="00F8645D">
            <w:pPr>
              <w:widowControl w:val="0"/>
              <w:rPr>
                <w:lang w:val="fr-FR"/>
              </w:rPr>
            </w:pPr>
            <w:r w:rsidRPr="007F53AA">
              <w:rPr>
                <w:sz w:val="22"/>
                <w:szCs w:val="22"/>
                <w:lang w:val="fr-FR"/>
              </w:rPr>
              <w:t xml:space="preserve">    =  3</w:t>
            </w:r>
            <w:r w:rsidRPr="00721C08">
              <w:rPr>
                <w:i/>
                <w:sz w:val="22"/>
                <w:szCs w:val="22"/>
                <w:lang w:val="fr-FR"/>
              </w:rPr>
              <w:t>m</w:t>
            </w:r>
            <w:r w:rsidRPr="007F53AA">
              <w:rPr>
                <w:sz w:val="22"/>
                <w:szCs w:val="22"/>
                <w:lang w:val="fr-FR"/>
              </w:rPr>
              <w:t xml:space="preserve"> </w:t>
            </w:r>
            <w:r w:rsidRPr="004500F2">
              <w:rPr>
                <w:noProof/>
                <w:position w:val="-11"/>
                <w:lang w:eastAsia="en-US"/>
              </w:rPr>
              <w:pict>
                <v:shape id="Picture 111" o:spid="_x0000_i1170" type="#_x0000_t75" style="width:9pt;height:16.5pt;visibility:visible">
                  <v:imagedata r:id="rId220" o:title="" chromakey="white"/>
                </v:shape>
              </w:pict>
            </w:r>
            <w:r w:rsidRPr="007F53AA">
              <w:rPr>
                <w:sz w:val="22"/>
                <w:szCs w:val="22"/>
                <w:lang w:val="fr-FR"/>
              </w:rPr>
              <w:t>3</w:t>
            </w:r>
            <w:r w:rsidRPr="00721C08">
              <w:rPr>
                <w:i/>
                <w:sz w:val="22"/>
                <w:szCs w:val="22"/>
                <w:lang w:val="fr-FR"/>
              </w:rPr>
              <w:t>n</w:t>
            </w:r>
            <w:r w:rsidRPr="007F53AA">
              <w:rPr>
                <w:sz w:val="22"/>
                <w:szCs w:val="22"/>
                <w:lang w:val="fr-FR"/>
              </w:rPr>
              <w:t xml:space="preserve"> + </w:t>
            </w:r>
            <w:r w:rsidRPr="004500F2">
              <w:rPr>
                <w:noProof/>
                <w:position w:val="-11"/>
                <w:lang w:eastAsia="en-US"/>
              </w:rPr>
              <w:pict>
                <v:shape id="Picture 112" o:spid="_x0000_i1171" type="#_x0000_t75" style="width:9pt;height:16.5pt;visibility:visible">
                  <v:imagedata r:id="rId220" o:title="" chromakey="white"/>
                </v:shape>
              </w:pict>
            </w:r>
            <w:r w:rsidRPr="007F53AA">
              <w:rPr>
                <w:sz w:val="22"/>
                <w:szCs w:val="22"/>
                <w:lang w:val="fr-FR"/>
              </w:rPr>
              <w:t>8</w:t>
            </w:r>
            <w:r w:rsidRPr="00721C08">
              <w:rPr>
                <w:sz w:val="22"/>
                <w:szCs w:val="22"/>
                <w:lang w:val="fr-FR"/>
              </w:rPr>
              <w:t>n</w:t>
            </w:r>
            <w:r>
              <w:rPr>
                <w:sz w:val="22"/>
                <w:szCs w:val="22"/>
                <w:lang w:val="fr-FR"/>
              </w:rPr>
              <w:t xml:space="preserve">    </w:t>
            </w:r>
          </w:p>
          <w:p w:rsidR="00385649" w:rsidRPr="00EE44D2" w:rsidRDefault="00385649" w:rsidP="00F8645D">
            <w:pPr>
              <w:widowControl w:val="0"/>
              <w:rPr>
                <w:lang w:val="fr-FR"/>
              </w:rPr>
            </w:pPr>
            <w:r w:rsidRPr="007F53AA">
              <w:rPr>
                <w:sz w:val="22"/>
                <w:szCs w:val="22"/>
                <w:lang w:val="fr-FR"/>
              </w:rPr>
              <w:t xml:space="preserve">    =  3</w:t>
            </w:r>
            <w:r w:rsidRPr="00173CE4">
              <w:rPr>
                <w:i/>
                <w:sz w:val="22"/>
                <w:szCs w:val="22"/>
                <w:lang w:val="fr-FR"/>
              </w:rPr>
              <w:t>m</w:t>
            </w:r>
            <w:r w:rsidRPr="007F53AA">
              <w:rPr>
                <w:sz w:val="22"/>
                <w:szCs w:val="22"/>
                <w:lang w:val="fr-FR"/>
              </w:rPr>
              <w:t xml:space="preserve"> + </w:t>
            </w:r>
            <w:r w:rsidRPr="007F53AA">
              <w:rPr>
                <w:sz w:val="22"/>
                <w:szCs w:val="22"/>
                <w:vertAlign w:val="superscript"/>
                <w:lang w:val="fr-FR"/>
              </w:rPr>
              <w:t xml:space="preserve">+ </w:t>
            </w:r>
            <w:r w:rsidRPr="007F53AA">
              <w:rPr>
                <w:sz w:val="22"/>
                <w:szCs w:val="22"/>
                <w:lang w:val="fr-FR"/>
              </w:rPr>
              <w:t>11</w:t>
            </w:r>
            <w:r w:rsidRPr="00721C08">
              <w:rPr>
                <w:i/>
                <w:sz w:val="22"/>
                <w:szCs w:val="22"/>
                <w:lang w:val="fr-FR"/>
              </w:rPr>
              <w:t>n</w:t>
            </w:r>
            <w:r w:rsidRPr="00173CE4">
              <w:rPr>
                <w:i/>
                <w:sz w:val="22"/>
                <w:szCs w:val="22"/>
                <w:lang w:val="fr-FR"/>
              </w:rPr>
              <w:t xml:space="preserve"> </w:t>
            </w:r>
          </w:p>
          <w:p w:rsidR="00385649" w:rsidRPr="00EE44D2" w:rsidRDefault="00385649" w:rsidP="00F8645D">
            <w:pPr>
              <w:widowControl w:val="0"/>
              <w:pBdr>
                <w:bottom w:val="single" w:sz="6" w:space="1" w:color="auto"/>
              </w:pBdr>
              <w:rPr>
                <w:b/>
                <w:lang w:val="fr-FR"/>
              </w:rPr>
            </w:pPr>
          </w:p>
          <w:p w:rsidR="00385649" w:rsidRPr="00EE44D2" w:rsidRDefault="00385649" w:rsidP="00F8645D">
            <w:pPr>
              <w:widowControl w:val="0"/>
              <w:rPr>
                <w:b/>
                <w:lang w:val="fr-FR"/>
              </w:rPr>
            </w:pPr>
          </w:p>
          <w:p w:rsidR="00385649" w:rsidRPr="00EE44D2" w:rsidRDefault="00385649" w:rsidP="00F8645D">
            <w:pPr>
              <w:widowControl w:val="0"/>
              <w:rPr>
                <w:lang w:val="fr-FR"/>
              </w:rPr>
            </w:pPr>
            <w:r w:rsidRPr="007F53AA">
              <w:rPr>
                <w:sz w:val="22"/>
                <w:szCs w:val="22"/>
                <w:lang w:val="fr-FR"/>
              </w:rPr>
              <w:t xml:space="preserve"> 3m – 3</w:t>
            </w:r>
            <w:r w:rsidRPr="00173CE4">
              <w:rPr>
                <w:i/>
                <w:sz w:val="22"/>
                <w:szCs w:val="22"/>
                <w:lang w:val="fr-FR"/>
              </w:rPr>
              <w:t>n</w:t>
            </w:r>
            <w:r w:rsidRPr="007F53AA">
              <w:rPr>
                <w:sz w:val="22"/>
                <w:szCs w:val="22"/>
                <w:lang w:val="fr-FR"/>
              </w:rPr>
              <w:t xml:space="preserve"> + (–8</w:t>
            </w:r>
            <w:r w:rsidRPr="00173CE4">
              <w:rPr>
                <w:i/>
                <w:sz w:val="22"/>
                <w:szCs w:val="22"/>
                <w:lang w:val="fr-FR"/>
              </w:rPr>
              <w:t>n</w:t>
            </w:r>
            <w:r w:rsidRPr="007F53AA">
              <w:rPr>
                <w:sz w:val="22"/>
                <w:szCs w:val="22"/>
                <w:lang w:val="fr-FR"/>
              </w:rPr>
              <w:t>)</w:t>
            </w:r>
          </w:p>
          <w:p w:rsidR="00385649" w:rsidRPr="00EE44D2" w:rsidRDefault="00385649" w:rsidP="00F8645D">
            <w:pPr>
              <w:widowControl w:val="0"/>
            </w:pPr>
            <w:r w:rsidRPr="007F53AA">
              <w:rPr>
                <w:sz w:val="22"/>
                <w:szCs w:val="22"/>
                <w:lang w:val="fr-FR"/>
              </w:rPr>
              <w:t xml:space="preserve">      </w:t>
            </w:r>
            <w:r w:rsidRPr="007F53AA">
              <w:rPr>
                <w:sz w:val="22"/>
                <w:szCs w:val="22"/>
              </w:rPr>
              <w:t>= 3</w:t>
            </w:r>
            <w:r w:rsidRPr="00173CE4">
              <w:rPr>
                <w:i/>
                <w:sz w:val="22"/>
                <w:szCs w:val="22"/>
              </w:rPr>
              <w:t>m</w:t>
            </w:r>
            <w:r w:rsidRPr="007F53AA">
              <w:rPr>
                <w:sz w:val="22"/>
                <w:szCs w:val="22"/>
              </w:rPr>
              <w:t xml:space="preserve"> – (3</w:t>
            </w:r>
            <w:r w:rsidRPr="00173CE4">
              <w:rPr>
                <w:i/>
                <w:sz w:val="22"/>
                <w:szCs w:val="22"/>
              </w:rPr>
              <w:t>n</w:t>
            </w:r>
            <w:r w:rsidRPr="007F53AA">
              <w:rPr>
                <w:sz w:val="22"/>
                <w:szCs w:val="22"/>
              </w:rPr>
              <w:t xml:space="preserve"> + –8</w:t>
            </w:r>
            <w:r w:rsidRPr="00173CE4">
              <w:rPr>
                <w:i/>
                <w:sz w:val="22"/>
                <w:szCs w:val="22"/>
              </w:rPr>
              <w:t>n</w:t>
            </w:r>
            <w:r w:rsidRPr="007F53AA">
              <w:rPr>
                <w:sz w:val="22"/>
                <w:szCs w:val="22"/>
              </w:rPr>
              <w:t xml:space="preserve">)  </w:t>
            </w:r>
            <w:r w:rsidRPr="007F53AA">
              <w:rPr>
                <w:position w:val="-6"/>
                <w:sz w:val="22"/>
                <w:szCs w:val="22"/>
              </w:rPr>
              <w:object w:dxaOrig="300" w:dyaOrig="240">
                <v:shape id="_x0000_i1172" type="#_x0000_t75" style="width:16.5pt;height:10.5pt" o:ole="">
                  <v:imagedata r:id="rId221" o:title=""/>
                </v:shape>
                <o:OLEObject Type="Embed" ProgID="Equation.3" ShapeID="_x0000_i1172" DrawAspect="Content" ObjectID="_1497607687" r:id="rId222"/>
              </w:object>
            </w:r>
            <w:r w:rsidRPr="007F53AA">
              <w:rPr>
                <w:sz w:val="22"/>
                <w:szCs w:val="22"/>
              </w:rPr>
              <w:t xml:space="preserve">      </w:t>
            </w:r>
          </w:p>
          <w:p w:rsidR="00385649" w:rsidRPr="00EE44D2" w:rsidRDefault="00385649" w:rsidP="00F8645D">
            <w:pPr>
              <w:widowControl w:val="0"/>
            </w:pPr>
            <w:r w:rsidRPr="007F53AA">
              <w:rPr>
                <w:sz w:val="22"/>
                <w:szCs w:val="22"/>
              </w:rPr>
              <w:t xml:space="preserve">     =  3</w:t>
            </w:r>
            <w:r w:rsidRPr="00173CE4">
              <w:rPr>
                <w:i/>
                <w:sz w:val="22"/>
                <w:szCs w:val="22"/>
              </w:rPr>
              <w:t>m</w:t>
            </w:r>
            <w:r w:rsidRPr="007F53AA">
              <w:rPr>
                <w:sz w:val="22"/>
                <w:szCs w:val="22"/>
              </w:rPr>
              <w:t xml:space="preserve"> – </w:t>
            </w:r>
            <w:r w:rsidRPr="007F53AA">
              <w:rPr>
                <w:sz w:val="22"/>
                <w:szCs w:val="22"/>
                <w:vertAlign w:val="superscript"/>
              </w:rPr>
              <w:t>–</w:t>
            </w:r>
            <w:r w:rsidRPr="007F53AA">
              <w:rPr>
                <w:sz w:val="22"/>
                <w:szCs w:val="22"/>
              </w:rPr>
              <w:t>5</w:t>
            </w:r>
            <w:r w:rsidRPr="00173CE4">
              <w:rPr>
                <w:i/>
                <w:sz w:val="22"/>
                <w:szCs w:val="22"/>
              </w:rPr>
              <w:t>n</w:t>
            </w:r>
          </w:p>
          <w:p w:rsidR="00385649" w:rsidRPr="00EE44D2" w:rsidRDefault="00385649" w:rsidP="00F8645D">
            <w:pPr>
              <w:widowControl w:val="0"/>
            </w:pPr>
            <w:r w:rsidRPr="007F53AA">
              <w:rPr>
                <w:sz w:val="22"/>
                <w:szCs w:val="22"/>
              </w:rPr>
              <w:t xml:space="preserve">     = 3</w:t>
            </w:r>
            <w:r w:rsidRPr="00173CE4">
              <w:rPr>
                <w:i/>
                <w:sz w:val="22"/>
                <w:szCs w:val="22"/>
              </w:rPr>
              <w:t>m</w:t>
            </w:r>
            <w:r w:rsidRPr="007F53AA">
              <w:rPr>
                <w:sz w:val="22"/>
                <w:szCs w:val="22"/>
              </w:rPr>
              <w:t xml:space="preserve"> +5</w:t>
            </w:r>
            <w:r w:rsidRPr="00173CE4">
              <w:rPr>
                <w:i/>
                <w:sz w:val="22"/>
                <w:szCs w:val="22"/>
              </w:rPr>
              <w:t>n</w:t>
            </w:r>
          </w:p>
        </w:tc>
        <w:tc>
          <w:tcPr>
            <w:tcW w:w="2203"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widowControl w:val="0"/>
            </w:pPr>
            <w:r w:rsidRPr="007F53AA">
              <w:rPr>
                <w:position w:val="-6"/>
                <w:sz w:val="22"/>
                <w:szCs w:val="22"/>
              </w:rPr>
              <w:object w:dxaOrig="300" w:dyaOrig="240">
                <v:shape id="_x0000_i1173" type="#_x0000_t75" style="width:16.5pt;height:10.5pt" o:ole="">
                  <v:imagedata r:id="rId223" o:title=""/>
                </v:shape>
                <o:OLEObject Type="Embed" ProgID="Equation.3" ShapeID="_x0000_i1173" DrawAspect="Content" ObjectID="_1497607688" r:id="rId224"/>
              </w:object>
            </w:r>
          </w:p>
          <w:p w:rsidR="00385649" w:rsidRPr="00EE44D2" w:rsidRDefault="00385649" w:rsidP="00F8645D">
            <w:pPr>
              <w:widowControl w:val="0"/>
            </w:pPr>
            <w:r>
              <w:rPr>
                <w:sz w:val="22"/>
                <w:szCs w:val="22"/>
              </w:rPr>
              <w:t xml:space="preserve">Wrong application of the rule </w:t>
            </w:r>
          </w:p>
          <w:p w:rsidR="00385649" w:rsidRPr="00EE44D2" w:rsidRDefault="00385649" w:rsidP="00F8645D">
            <w:pPr>
              <w:widowControl w:val="0"/>
            </w:pPr>
            <w:r>
              <w:rPr>
                <w:sz w:val="22"/>
                <w:szCs w:val="22"/>
              </w:rPr>
              <w:t xml:space="preserve">–ve </w:t>
            </w:r>
            <w:r w:rsidRPr="00AF4E48">
              <w:rPr>
                <w:sz w:val="22"/>
                <w:szCs w:val="22"/>
              </w:rPr>
              <w:t>×</w:t>
            </w:r>
            <w:r w:rsidRPr="00A06AFA">
              <w:rPr>
                <w:sz w:val="22"/>
                <w:szCs w:val="22"/>
              </w:rPr>
              <w:fldChar w:fldCharType="begin"/>
            </w:r>
            <w:r w:rsidRPr="00A06AFA">
              <w:rPr>
                <w:sz w:val="22"/>
                <w:szCs w:val="22"/>
              </w:rPr>
              <w:instrText xml:space="preserve"> QUOTE </w:instrText>
            </w:r>
            <w:r w:rsidRPr="004500F2">
              <w:rPr>
                <w:noProof/>
                <w:lang w:eastAsia="en-US"/>
              </w:rPr>
              <w:pict>
                <v:shape id="Picture 150" o:spid="_x0000_i1174" type="#_x0000_t75" style="width:12pt;height:10.5pt;visibility:visible">
                  <v:imagedata r:id="rId225" o:title="" chromakey="white"/>
                </v:shape>
              </w:pict>
            </w:r>
            <w:r w:rsidRPr="00A06AFA">
              <w:rPr>
                <w:sz w:val="22"/>
                <w:szCs w:val="22"/>
              </w:rPr>
              <w:instrText xml:space="preserve"> </w:instrText>
            </w:r>
            <w:r w:rsidRPr="00A06AFA">
              <w:rPr>
                <w:sz w:val="22"/>
                <w:szCs w:val="22"/>
              </w:rPr>
              <w:fldChar w:fldCharType="end"/>
            </w:r>
            <w:r>
              <w:rPr>
                <w:sz w:val="22"/>
                <w:szCs w:val="22"/>
              </w:rPr>
              <w:t xml:space="preserve"> -ve = +ve</w:t>
            </w:r>
          </w:p>
          <w:p w:rsidR="00385649" w:rsidRPr="00EE44D2" w:rsidRDefault="00385649" w:rsidP="00F8645D">
            <w:pPr>
              <w:widowControl w:val="0"/>
            </w:pPr>
          </w:p>
          <w:p w:rsidR="00385649" w:rsidRPr="00EE44D2" w:rsidRDefault="00385649" w:rsidP="00F8645D">
            <w:pPr>
              <w:widowControl w:val="0"/>
              <w:rPr>
                <w:position w:val="-6"/>
              </w:rPr>
            </w:pPr>
          </w:p>
          <w:p w:rsidR="00385649" w:rsidRPr="00EE44D2" w:rsidRDefault="00385649" w:rsidP="00F8645D">
            <w:pPr>
              <w:widowControl w:val="0"/>
            </w:pPr>
            <w:r w:rsidRPr="007F53AA">
              <w:rPr>
                <w:position w:val="-6"/>
                <w:sz w:val="22"/>
                <w:szCs w:val="22"/>
              </w:rPr>
              <w:object w:dxaOrig="300" w:dyaOrig="240">
                <v:shape id="_x0000_i1175" type="#_x0000_t75" style="width:16.5pt;height:10.5pt" o:ole="">
                  <v:imagedata r:id="rId226" o:title=""/>
                </v:shape>
                <o:OLEObject Type="Embed" ProgID="Equation.3" ShapeID="_x0000_i1175" DrawAspect="Content" ObjectID="_1497607689" r:id="rId227"/>
              </w:object>
            </w:r>
            <w:r w:rsidRPr="007F53AA">
              <w:rPr>
                <w:sz w:val="22"/>
                <w:szCs w:val="22"/>
              </w:rPr>
              <w:t xml:space="preserve"> </w:t>
            </w:r>
          </w:p>
          <w:p w:rsidR="00385649" w:rsidRPr="00EE44D2" w:rsidRDefault="00385649" w:rsidP="00F8645D">
            <w:pPr>
              <w:widowControl w:val="0"/>
            </w:pPr>
            <w:r>
              <w:rPr>
                <w:sz w:val="22"/>
                <w:szCs w:val="22"/>
              </w:rPr>
              <w:t>Wrong placing of brackets</w:t>
            </w:r>
          </w:p>
        </w:tc>
        <w:tc>
          <w:tcPr>
            <w:tcW w:w="2873"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widowControl w:val="0"/>
            </w:pPr>
            <w:r w:rsidRPr="007F53AA">
              <w:rPr>
                <w:sz w:val="22"/>
                <w:szCs w:val="22"/>
              </w:rPr>
              <w:t xml:space="preserve"> </w:t>
            </w:r>
            <w:r>
              <w:rPr>
                <w:sz w:val="22"/>
                <w:szCs w:val="22"/>
              </w:rPr>
              <w:t>Confusing the rule of multiplying negative signs to the rule of adding integers of equal signs.</w:t>
            </w:r>
          </w:p>
          <w:p w:rsidR="00385649" w:rsidRPr="00EE44D2" w:rsidRDefault="00385649" w:rsidP="00F8645D">
            <w:pPr>
              <w:widowControl w:val="0"/>
            </w:pPr>
          </w:p>
          <w:p w:rsidR="00385649" w:rsidRPr="00EE44D2" w:rsidRDefault="00385649" w:rsidP="00F8645D">
            <w:pPr>
              <w:widowControl w:val="0"/>
            </w:pPr>
            <w:r w:rsidRPr="00363AF0">
              <w:rPr>
                <w:sz w:val="22"/>
                <w:szCs w:val="22"/>
              </w:rPr>
              <w:t>Does not know how to group term</w:t>
            </w:r>
            <w:r>
              <w:rPr>
                <w:sz w:val="22"/>
                <w:szCs w:val="22"/>
              </w:rPr>
              <w:t>s</w:t>
            </w:r>
            <w:r w:rsidRPr="00363AF0">
              <w:rPr>
                <w:sz w:val="22"/>
                <w:szCs w:val="22"/>
              </w:rPr>
              <w:t>.</w:t>
            </w:r>
          </w:p>
        </w:tc>
        <w:tc>
          <w:tcPr>
            <w:tcW w:w="2873" w:type="dxa"/>
            <w:tcBorders>
              <w:top w:val="single" w:sz="4" w:space="0" w:color="000000"/>
              <w:left w:val="single" w:sz="4" w:space="0" w:color="000000"/>
              <w:bottom w:val="single" w:sz="4" w:space="0" w:color="000000"/>
              <w:right w:val="single" w:sz="4" w:space="0" w:color="000000"/>
            </w:tcBorders>
          </w:tcPr>
          <w:p w:rsidR="00385649" w:rsidRPr="00EE44D2" w:rsidRDefault="00385649" w:rsidP="00F8645D">
            <w:pPr>
              <w:widowControl w:val="0"/>
            </w:pPr>
            <w:r w:rsidRPr="007F53AA">
              <w:rPr>
                <w:sz w:val="22"/>
                <w:szCs w:val="22"/>
              </w:rPr>
              <w:t xml:space="preserve"> Thought that:</w:t>
            </w:r>
          </w:p>
          <w:p w:rsidR="00385649" w:rsidRPr="00EE44D2" w:rsidRDefault="00385649" w:rsidP="00F8645D">
            <w:pPr>
              <w:widowControl w:val="0"/>
            </w:pPr>
            <w:r w:rsidRPr="007F53AA">
              <w:rPr>
                <w:sz w:val="22"/>
                <w:szCs w:val="22"/>
              </w:rPr>
              <w:t xml:space="preserve">since </w:t>
            </w:r>
          </w:p>
          <w:p w:rsidR="00385649" w:rsidRPr="00EE44D2" w:rsidRDefault="00385649" w:rsidP="00F8645D">
            <w:pPr>
              <w:widowControl w:val="0"/>
            </w:pPr>
            <w:r w:rsidRPr="007F53AA">
              <w:rPr>
                <w:sz w:val="22"/>
                <w:szCs w:val="22"/>
              </w:rPr>
              <w:t xml:space="preserve">– </w:t>
            </w:r>
            <w:r w:rsidRPr="00173CE4">
              <w:rPr>
                <w:i/>
                <w:sz w:val="22"/>
                <w:szCs w:val="22"/>
              </w:rPr>
              <w:t>a</w:t>
            </w:r>
            <w:r w:rsidRPr="007F53AA">
              <w:rPr>
                <w:sz w:val="22"/>
                <w:szCs w:val="22"/>
              </w:rPr>
              <w:t xml:space="preserve">  </w:t>
            </w:r>
            <w:r w:rsidRPr="007F53AA">
              <w:rPr>
                <w:position w:val="-4"/>
                <w:sz w:val="22"/>
                <w:szCs w:val="22"/>
              </w:rPr>
              <w:object w:dxaOrig="180" w:dyaOrig="200">
                <v:shape id="_x0000_i1176" type="#_x0000_t75" style="width:11.25pt;height:11.25pt" o:ole="">
                  <v:imagedata r:id="rId228" o:title=""/>
                </v:shape>
                <o:OLEObject Type="Embed" ProgID="Equation.3" ShapeID="_x0000_i1176" DrawAspect="Content" ObjectID="_1497607690" r:id="rId229"/>
              </w:object>
            </w:r>
            <w:r w:rsidRPr="007F53AA">
              <w:rPr>
                <w:sz w:val="22"/>
                <w:szCs w:val="22"/>
              </w:rPr>
              <w:t xml:space="preserve">– </w:t>
            </w:r>
            <w:r w:rsidRPr="00173CE4">
              <w:rPr>
                <w:i/>
                <w:sz w:val="22"/>
                <w:szCs w:val="22"/>
              </w:rPr>
              <w:t>a</w:t>
            </w:r>
            <w:r w:rsidRPr="00173CE4">
              <w:rPr>
                <w:i/>
                <w:position w:val="-9"/>
                <w:sz w:val="22"/>
                <w:szCs w:val="22"/>
              </w:rPr>
              <w:t xml:space="preserve"> </w:t>
            </w:r>
            <w:r w:rsidRPr="007F53AA">
              <w:rPr>
                <w:position w:val="-9"/>
                <w:sz w:val="22"/>
                <w:szCs w:val="22"/>
              </w:rPr>
              <w:t xml:space="preserve"> </w:t>
            </w:r>
            <w:r w:rsidRPr="007F53AA">
              <w:rPr>
                <w:sz w:val="22"/>
                <w:szCs w:val="22"/>
              </w:rPr>
              <w:t>=  +</w:t>
            </w:r>
            <w:r w:rsidRPr="00173CE4">
              <w:rPr>
                <w:i/>
                <w:sz w:val="22"/>
                <w:szCs w:val="22"/>
              </w:rPr>
              <w:t>a</w:t>
            </w:r>
          </w:p>
          <w:p w:rsidR="00385649" w:rsidRPr="00EE44D2" w:rsidRDefault="00385649" w:rsidP="00F8645D">
            <w:pPr>
              <w:widowControl w:val="0"/>
            </w:pPr>
            <w:r w:rsidRPr="007F53AA">
              <w:rPr>
                <w:sz w:val="22"/>
                <w:szCs w:val="22"/>
              </w:rPr>
              <w:t>then:</w:t>
            </w:r>
          </w:p>
          <w:p w:rsidR="00385649" w:rsidRPr="00EE44D2" w:rsidRDefault="00385649" w:rsidP="00F8645D">
            <w:pPr>
              <w:widowControl w:val="0"/>
              <w:pBdr>
                <w:bottom w:val="single" w:sz="6" w:space="1" w:color="auto"/>
              </w:pBdr>
            </w:pPr>
            <w:r w:rsidRPr="007F53AA">
              <w:rPr>
                <w:sz w:val="22"/>
                <w:szCs w:val="22"/>
              </w:rPr>
              <w:t xml:space="preserve"> –</w:t>
            </w:r>
            <w:r w:rsidRPr="00173CE4">
              <w:rPr>
                <w:i/>
                <w:sz w:val="22"/>
                <w:szCs w:val="22"/>
              </w:rPr>
              <w:t>a</w:t>
            </w:r>
            <w:r w:rsidRPr="007F53AA">
              <w:rPr>
                <w:sz w:val="22"/>
                <w:szCs w:val="22"/>
              </w:rPr>
              <w:t xml:space="preserve">   + –</w:t>
            </w:r>
            <w:r w:rsidRPr="00173CE4">
              <w:rPr>
                <w:i/>
                <w:sz w:val="22"/>
                <w:szCs w:val="22"/>
              </w:rPr>
              <w:t>a</w:t>
            </w:r>
            <w:r w:rsidRPr="007F53AA">
              <w:rPr>
                <w:sz w:val="22"/>
                <w:szCs w:val="22"/>
              </w:rPr>
              <w:t xml:space="preserve"> = +</w:t>
            </w:r>
            <w:r w:rsidRPr="00173CE4">
              <w:rPr>
                <w:i/>
                <w:sz w:val="22"/>
                <w:szCs w:val="22"/>
              </w:rPr>
              <w:t>a</w:t>
            </w:r>
            <w:r w:rsidRPr="007F53AA">
              <w:rPr>
                <w:sz w:val="22"/>
                <w:szCs w:val="22"/>
              </w:rPr>
              <w:t xml:space="preserve">  </w:t>
            </w:r>
          </w:p>
          <w:p w:rsidR="00385649" w:rsidRPr="00EE44D2" w:rsidRDefault="00385649" w:rsidP="00F8645D">
            <w:pPr>
              <w:widowControl w:val="0"/>
            </w:pPr>
          </w:p>
          <w:p w:rsidR="00385649" w:rsidRPr="00EE44D2" w:rsidRDefault="00385649" w:rsidP="00F8645D">
            <w:pPr>
              <w:widowControl w:val="0"/>
              <w:rPr>
                <w:b/>
              </w:rPr>
            </w:pPr>
            <w:r w:rsidRPr="007F53AA">
              <w:rPr>
                <w:sz w:val="22"/>
                <w:szCs w:val="22"/>
              </w:rPr>
              <w:t>Thought that the grouping of like terms by using brackets has no effect on signs of the coefficients.</w:t>
            </w:r>
          </w:p>
        </w:tc>
      </w:tr>
      <w:tr w:rsidR="00385649" w:rsidRPr="00764E39" w:rsidTr="00F864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
        </w:trPr>
        <w:tc>
          <w:tcPr>
            <w:tcW w:w="1828" w:type="dxa"/>
          </w:tcPr>
          <w:p w:rsidR="00385649" w:rsidRPr="00EE44D2" w:rsidRDefault="00385649" w:rsidP="00F8645D">
            <w:pPr>
              <w:widowControl w:val="0"/>
              <w:rPr>
                <w:b/>
              </w:rPr>
            </w:pPr>
          </w:p>
          <w:p w:rsidR="00385649" w:rsidRPr="00EE44D2" w:rsidRDefault="00385649" w:rsidP="00F8645D">
            <w:pPr>
              <w:widowControl w:val="0"/>
              <w:rPr>
                <w:b/>
              </w:rPr>
            </w:pPr>
          </w:p>
          <w:p w:rsidR="00385649" w:rsidRPr="00EE44D2" w:rsidRDefault="00385649" w:rsidP="00F8645D">
            <w:pPr>
              <w:widowControl w:val="0"/>
              <w:rPr>
                <w:b/>
              </w:rPr>
            </w:pPr>
          </w:p>
          <w:p w:rsidR="00385649" w:rsidRPr="00EE44D2" w:rsidRDefault="00385649" w:rsidP="00F8645D">
            <w:pPr>
              <w:widowControl w:val="0"/>
              <w:rPr>
                <w:b/>
              </w:rPr>
            </w:pPr>
          </w:p>
          <w:p w:rsidR="00385649" w:rsidRPr="00EE44D2" w:rsidRDefault="00385649" w:rsidP="00F8645D">
            <w:pPr>
              <w:widowControl w:val="0"/>
            </w:pPr>
            <w:r w:rsidRPr="007F53AA">
              <w:rPr>
                <w:sz w:val="22"/>
                <w:szCs w:val="22"/>
              </w:rPr>
              <w:t xml:space="preserve">                   54.6</w:t>
            </w:r>
          </w:p>
          <w:p w:rsidR="00385649" w:rsidRPr="00EE44D2" w:rsidRDefault="00385649" w:rsidP="00F8645D">
            <w:pPr>
              <w:widowControl w:val="0"/>
            </w:pPr>
          </w:p>
        </w:tc>
        <w:tc>
          <w:tcPr>
            <w:tcW w:w="3412" w:type="dxa"/>
          </w:tcPr>
          <w:p w:rsidR="00385649" w:rsidRPr="00173CE4" w:rsidRDefault="00385649" w:rsidP="00F8645D">
            <w:pPr>
              <w:pStyle w:val="msolistparagraph0"/>
              <w:widowControl w:val="0"/>
              <w:spacing w:after="0" w:line="240" w:lineRule="auto"/>
              <w:ind w:left="0"/>
              <w:rPr>
                <w:rFonts w:ascii="Times New Roman" w:hAnsi="Times New Roman"/>
              </w:rPr>
            </w:pPr>
            <w:r w:rsidRPr="007F53AA">
              <w:rPr>
                <w:rFonts w:ascii="Times New Roman" w:hAnsi="Times New Roman"/>
                <w:position w:val="-6"/>
              </w:rPr>
              <w:object w:dxaOrig="320" w:dyaOrig="279">
                <v:shape id="_x0000_i1177" type="#_x0000_t75" style="width:15pt;height:13.5pt" o:ole="">
                  <v:imagedata r:id="rId230" o:title=""/>
                </v:shape>
                <o:OLEObject Type="Embed" ProgID="Equation.3" ShapeID="_x0000_i1177" DrawAspect="Content" ObjectID="_1497607691" r:id="rId231"/>
              </w:object>
            </w:r>
            <w:r w:rsidRPr="007F53AA">
              <w:rPr>
                <w:rFonts w:ascii="Times New Roman" w:hAnsi="Times New Roman"/>
              </w:rPr>
              <w:t xml:space="preserve"> – 1 = 2 +</w:t>
            </w:r>
            <w:r w:rsidRPr="00173CE4">
              <w:rPr>
                <w:rFonts w:ascii="Times New Roman" w:hAnsi="Times New Roman"/>
                <w:vertAlign w:val="superscript"/>
              </w:rPr>
              <w:t xml:space="preserve"> </w:t>
            </w:r>
            <w:r w:rsidRPr="00173CE4">
              <w:rPr>
                <w:rFonts w:ascii="Times New Roman" w:hAnsi="Times New Roman"/>
                <w:i/>
              </w:rPr>
              <w:t>x</w:t>
            </w:r>
          </w:p>
          <w:p w:rsidR="00385649" w:rsidRPr="00EE44D2" w:rsidRDefault="00385649" w:rsidP="00F8645D">
            <w:pPr>
              <w:widowControl w:val="0"/>
            </w:pPr>
            <w:r w:rsidRPr="007F53AA">
              <w:rPr>
                <w:position w:val="-6"/>
                <w:sz w:val="22"/>
                <w:szCs w:val="22"/>
              </w:rPr>
              <w:object w:dxaOrig="320" w:dyaOrig="279">
                <v:shape id="_x0000_i1178" type="#_x0000_t75" style="width:15pt;height:13.5pt" o:ole="">
                  <v:imagedata r:id="rId232" o:title=""/>
                </v:shape>
                <o:OLEObject Type="Embed" ProgID="Equation.3" ShapeID="_x0000_i1178" DrawAspect="Content" ObjectID="_1497607692" r:id="rId233"/>
              </w:object>
            </w:r>
            <w:r w:rsidRPr="007F53AA">
              <w:rPr>
                <w:sz w:val="22"/>
                <w:szCs w:val="22"/>
              </w:rPr>
              <w:t>+</w:t>
            </w:r>
            <w:r w:rsidRPr="007F53AA">
              <w:rPr>
                <w:position w:val="-6"/>
                <w:sz w:val="22"/>
                <w:szCs w:val="22"/>
              </w:rPr>
              <w:object w:dxaOrig="200" w:dyaOrig="220">
                <v:shape id="_x0000_i1179" type="#_x0000_t75" style="width:11.25pt;height:11.25pt" o:ole="">
                  <v:imagedata r:id="rId234" o:title=""/>
                </v:shape>
                <o:OLEObject Type="Embed" ProgID="Equation.3" ShapeID="_x0000_i1179" DrawAspect="Content" ObjectID="_1497607693" r:id="rId235"/>
              </w:object>
            </w:r>
            <w:r w:rsidRPr="007F53AA">
              <w:rPr>
                <w:sz w:val="22"/>
                <w:szCs w:val="22"/>
              </w:rPr>
              <w:t>=  2 – 1</w:t>
            </w:r>
            <w:r w:rsidRPr="007F53AA">
              <w:rPr>
                <w:position w:val="-10"/>
                <w:sz w:val="22"/>
                <w:szCs w:val="22"/>
              </w:rPr>
              <w:object w:dxaOrig="180" w:dyaOrig="340">
                <v:shape id="_x0000_i1180" type="#_x0000_t75" style="width:11.25pt;height:17.25pt" o:ole="">
                  <v:imagedata r:id="rId49" o:title=""/>
                </v:shape>
                <o:OLEObject Type="Embed" ProgID="Equation.3" ShapeID="_x0000_i1180" DrawAspect="Content" ObjectID="_1497607694" r:id="rId236"/>
              </w:object>
            </w:r>
            <w:r w:rsidRPr="007F53AA">
              <w:rPr>
                <w:sz w:val="22"/>
                <w:szCs w:val="22"/>
              </w:rPr>
              <w:t xml:space="preserve"> </w:t>
            </w:r>
            <w:r w:rsidRPr="007F53AA">
              <w:rPr>
                <w:position w:val="-6"/>
                <w:sz w:val="22"/>
                <w:szCs w:val="22"/>
              </w:rPr>
              <w:object w:dxaOrig="300" w:dyaOrig="240">
                <v:shape id="_x0000_i1181" type="#_x0000_t75" style="width:16.5pt;height:10.5pt" o:ole="">
                  <v:imagedata r:id="rId221" o:title=""/>
                </v:shape>
                <o:OLEObject Type="Embed" ProgID="Equation.3" ShapeID="_x0000_i1181" DrawAspect="Content" ObjectID="_1497607695" r:id="rId237"/>
              </w:object>
            </w:r>
            <w:r w:rsidRPr="007F53AA">
              <w:rPr>
                <w:position w:val="-10"/>
                <w:sz w:val="22"/>
                <w:szCs w:val="22"/>
              </w:rPr>
              <w:object w:dxaOrig="180" w:dyaOrig="340">
                <v:shape id="_x0000_i1182" type="#_x0000_t75" style="width:11.25pt;height:17.25pt" o:ole="">
                  <v:imagedata r:id="rId49" o:title=""/>
                </v:shape>
                <o:OLEObject Type="Embed" ProgID="Equation.3" ShapeID="_x0000_i1182" DrawAspect="Content" ObjectID="_1497607696" r:id="rId238"/>
              </w:object>
            </w:r>
            <w:r w:rsidRPr="007F53AA">
              <w:rPr>
                <w:sz w:val="22"/>
                <w:szCs w:val="22"/>
              </w:rPr>
              <w:t xml:space="preserve"> </w:t>
            </w:r>
          </w:p>
          <w:p w:rsidR="00385649" w:rsidRPr="00EE44D2" w:rsidRDefault="00385649" w:rsidP="00F8645D">
            <w:pPr>
              <w:widowControl w:val="0"/>
            </w:pPr>
            <w:r w:rsidRPr="007F53AA">
              <w:rPr>
                <w:sz w:val="22"/>
                <w:szCs w:val="22"/>
              </w:rPr>
              <w:t xml:space="preserve"> 6</w:t>
            </w:r>
            <w:r w:rsidRPr="007F53AA">
              <w:rPr>
                <w:position w:val="-6"/>
                <w:sz w:val="22"/>
                <w:szCs w:val="22"/>
              </w:rPr>
              <w:object w:dxaOrig="200" w:dyaOrig="220">
                <v:shape id="_x0000_i1183" type="#_x0000_t75" style="width:11.25pt;height:11.25pt" o:ole="">
                  <v:imagedata r:id="rId239" o:title=""/>
                </v:shape>
                <o:OLEObject Type="Embed" ProgID="Equation.3" ShapeID="_x0000_i1183" DrawAspect="Content" ObjectID="_1497607697" r:id="rId240"/>
              </w:object>
            </w:r>
            <w:r w:rsidRPr="007F53AA">
              <w:rPr>
                <w:sz w:val="22"/>
                <w:szCs w:val="22"/>
              </w:rPr>
              <w:t xml:space="preserve">  = 1</w:t>
            </w:r>
          </w:p>
          <w:p w:rsidR="00385649" w:rsidRPr="00EE44D2" w:rsidRDefault="00385649" w:rsidP="00F8645D">
            <w:pPr>
              <w:widowControl w:val="0"/>
            </w:pPr>
            <w:r w:rsidRPr="007F53AA">
              <w:rPr>
                <w:sz w:val="22"/>
                <w:szCs w:val="22"/>
              </w:rPr>
              <w:t xml:space="preserve">    </w:t>
            </w:r>
            <w:r w:rsidRPr="007F53AA">
              <w:rPr>
                <w:position w:val="-6"/>
                <w:sz w:val="22"/>
                <w:szCs w:val="22"/>
              </w:rPr>
              <w:object w:dxaOrig="200" w:dyaOrig="220">
                <v:shape id="_x0000_i1184" type="#_x0000_t75" style="width:11.25pt;height:11.25pt" o:ole="">
                  <v:imagedata r:id="rId239" o:title=""/>
                </v:shape>
                <o:OLEObject Type="Embed" ProgID="Equation.3" ShapeID="_x0000_i1184" DrawAspect="Content" ObjectID="_1497607698" r:id="rId241"/>
              </w:object>
            </w:r>
            <w:r w:rsidRPr="007F53AA">
              <w:rPr>
                <w:sz w:val="22"/>
                <w:szCs w:val="22"/>
              </w:rPr>
              <w:t xml:space="preserve"> =  </w:t>
            </w:r>
            <w:r w:rsidRPr="004500F2">
              <w:rPr>
                <w:noProof/>
                <w:position w:val="-17"/>
                <w:lang w:eastAsia="en-US"/>
              </w:rPr>
              <w:pict>
                <v:shape id="Picture 126" o:spid="_x0000_i1185" type="#_x0000_t75" style="width:4.5pt;height:21pt;visibility:visible">
                  <v:imagedata r:id="rId242" o:title="" chromakey="white"/>
                </v:shape>
              </w:pict>
            </w:r>
          </w:p>
          <w:p w:rsidR="00385649" w:rsidRPr="00EE44D2" w:rsidRDefault="00385649" w:rsidP="00F8645D">
            <w:pPr>
              <w:widowControl w:val="0"/>
              <w:rPr>
                <w:i/>
              </w:rPr>
            </w:pPr>
          </w:p>
          <w:p w:rsidR="00385649" w:rsidRPr="00EE44D2" w:rsidRDefault="00385649" w:rsidP="00F8645D">
            <w:pPr>
              <w:widowControl w:val="0"/>
            </w:pPr>
          </w:p>
        </w:tc>
        <w:tc>
          <w:tcPr>
            <w:tcW w:w="2203" w:type="dxa"/>
          </w:tcPr>
          <w:p w:rsidR="00385649" w:rsidRPr="00EE44D2" w:rsidRDefault="00385649" w:rsidP="00F8645D">
            <w:pPr>
              <w:widowControl w:val="0"/>
              <w:rPr>
                <w:position w:val="-6"/>
              </w:rPr>
            </w:pPr>
          </w:p>
          <w:p w:rsidR="00385649" w:rsidRPr="00EE44D2" w:rsidRDefault="00385649" w:rsidP="00F8645D">
            <w:pPr>
              <w:widowControl w:val="0"/>
            </w:pPr>
            <w:r w:rsidRPr="007F53AA">
              <w:rPr>
                <w:position w:val="-6"/>
                <w:sz w:val="22"/>
                <w:szCs w:val="22"/>
              </w:rPr>
              <w:object w:dxaOrig="300" w:dyaOrig="240">
                <v:shape id="_x0000_i1186" type="#_x0000_t75" style="width:16.5pt;height:10.5pt" o:ole="">
                  <v:imagedata r:id="rId221" o:title=""/>
                </v:shape>
                <o:OLEObject Type="Embed" ProgID="Equation.3" ShapeID="_x0000_i1186" DrawAspect="Content" ObjectID="_1497607699" r:id="rId243"/>
              </w:object>
            </w:r>
          </w:p>
          <w:p w:rsidR="00385649" w:rsidRPr="00EE44D2" w:rsidRDefault="00385649" w:rsidP="00F8645D">
            <w:pPr>
              <w:widowControl w:val="0"/>
            </w:pPr>
            <w:r>
              <w:rPr>
                <w:sz w:val="22"/>
                <w:szCs w:val="22"/>
              </w:rPr>
              <w:t xml:space="preserve">shifted </w:t>
            </w:r>
            <w:r w:rsidRPr="00A06AFA">
              <w:rPr>
                <w:sz w:val="22"/>
                <w:szCs w:val="22"/>
              </w:rPr>
              <w:fldChar w:fldCharType="begin"/>
            </w:r>
            <w:r w:rsidRPr="00A06AFA">
              <w:rPr>
                <w:sz w:val="22"/>
                <w:szCs w:val="22"/>
              </w:rPr>
              <w:instrText xml:space="preserve"> QUOTE </w:instrText>
            </w:r>
            <w:r w:rsidRPr="004500F2">
              <w:rPr>
                <w:noProof/>
                <w:lang w:eastAsia="en-US"/>
              </w:rPr>
              <w:pict>
                <v:shape id="Picture 163" o:spid="_x0000_i1187" type="#_x0000_t75" style="width:18.75pt;height:10.5pt;visibility:visible">
                  <v:imagedata r:id="rId244" o:title="" chromakey="white"/>
                </v:shape>
              </w:pict>
            </w:r>
            <w:r w:rsidRPr="00A06AFA">
              <w:rPr>
                <w:sz w:val="22"/>
                <w:szCs w:val="22"/>
              </w:rPr>
              <w:instrText xml:space="preserve"> </w:instrText>
            </w:r>
            <w:r w:rsidRPr="00A06AFA">
              <w:rPr>
                <w:sz w:val="22"/>
                <w:szCs w:val="22"/>
              </w:rPr>
              <w:fldChar w:fldCharType="separate"/>
            </w:r>
            <w:r w:rsidRPr="00AF4E48">
              <w:rPr>
                <w:sz w:val="22"/>
                <w:szCs w:val="22"/>
              </w:rPr>
              <w:t>– 1</w:t>
            </w:r>
            <w:r w:rsidRPr="00A06AFA">
              <w:rPr>
                <w:sz w:val="22"/>
                <w:szCs w:val="22"/>
              </w:rPr>
              <w:fldChar w:fldCharType="end"/>
            </w:r>
            <w:r>
              <w:rPr>
                <w:sz w:val="22"/>
                <w:szCs w:val="22"/>
              </w:rPr>
              <w:t xml:space="preserve"> and </w:t>
            </w:r>
            <w:r w:rsidRPr="007F53AA">
              <w:rPr>
                <w:sz w:val="22"/>
                <w:szCs w:val="22"/>
              </w:rPr>
              <w:t xml:space="preserve"> </w:t>
            </w:r>
            <w:r>
              <w:rPr>
                <w:sz w:val="22"/>
                <w:szCs w:val="22"/>
              </w:rPr>
              <w:t xml:space="preserve">+ </w:t>
            </w:r>
            <w:r w:rsidRPr="00173CE4">
              <w:rPr>
                <w:i/>
                <w:sz w:val="22"/>
                <w:szCs w:val="22"/>
              </w:rPr>
              <w:t>x</w:t>
            </w:r>
            <w:r>
              <w:rPr>
                <w:sz w:val="22"/>
                <w:szCs w:val="22"/>
              </w:rPr>
              <w:t xml:space="preserve"> across</w:t>
            </w:r>
          </w:p>
          <w:p w:rsidR="00385649" w:rsidRPr="00EE44D2" w:rsidRDefault="00385649" w:rsidP="00F8645D">
            <w:pPr>
              <w:widowControl w:val="0"/>
            </w:pPr>
            <w:r>
              <w:rPr>
                <w:position w:val="-6"/>
                <w:sz w:val="22"/>
                <w:szCs w:val="22"/>
              </w:rPr>
              <w:t xml:space="preserve"> equality sign without changing their signs</w:t>
            </w:r>
          </w:p>
        </w:tc>
        <w:tc>
          <w:tcPr>
            <w:tcW w:w="2873" w:type="dxa"/>
          </w:tcPr>
          <w:p w:rsidR="00385649" w:rsidRPr="00EE44D2" w:rsidRDefault="00385649" w:rsidP="00F8645D">
            <w:pPr>
              <w:widowControl w:val="0"/>
            </w:pPr>
            <w:r w:rsidRPr="00AF4E48">
              <w:rPr>
                <w:sz w:val="22"/>
                <w:szCs w:val="22"/>
              </w:rPr>
              <w:t>Did not know the rules of:</w:t>
            </w:r>
          </w:p>
          <w:p w:rsidR="00385649" w:rsidRPr="00EE44D2" w:rsidRDefault="00385649" w:rsidP="00F8645D">
            <w:pPr>
              <w:widowControl w:val="0"/>
            </w:pPr>
            <w:r w:rsidRPr="00AF4E48">
              <w:rPr>
                <w:sz w:val="22"/>
                <w:szCs w:val="22"/>
              </w:rPr>
              <w:t>i.  Changing the sign.</w:t>
            </w:r>
          </w:p>
          <w:p w:rsidR="00385649" w:rsidRPr="00EE44D2" w:rsidRDefault="00385649" w:rsidP="00F8645D">
            <w:pPr>
              <w:widowControl w:val="0"/>
            </w:pPr>
            <w:r w:rsidRPr="00AF4E48">
              <w:rPr>
                <w:sz w:val="22"/>
                <w:szCs w:val="22"/>
              </w:rPr>
              <w:t>ii. Collecting like terms when solving an equation.</w:t>
            </w:r>
          </w:p>
        </w:tc>
        <w:tc>
          <w:tcPr>
            <w:tcW w:w="2873" w:type="dxa"/>
          </w:tcPr>
          <w:p w:rsidR="00385649" w:rsidRPr="00EE44D2" w:rsidRDefault="00385649" w:rsidP="00F8645D">
            <w:pPr>
              <w:widowControl w:val="0"/>
            </w:pPr>
            <w:r w:rsidRPr="007F53AA">
              <w:rPr>
                <w:sz w:val="22"/>
                <w:szCs w:val="22"/>
              </w:rPr>
              <w:t xml:space="preserve"> Thought that the sign of the number/term remains unchanged when a number/term is shifted across the equality sign</w:t>
            </w:r>
          </w:p>
        </w:tc>
      </w:tr>
      <w:tr w:rsidR="00385649" w:rsidRPr="000663CE" w:rsidTr="00F8645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
        </w:trPr>
        <w:tc>
          <w:tcPr>
            <w:tcW w:w="1828" w:type="dxa"/>
          </w:tcPr>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r w:rsidRPr="007F53AA">
              <w:rPr>
                <w:sz w:val="22"/>
                <w:szCs w:val="22"/>
              </w:rPr>
              <w:t>51.4</w:t>
            </w:r>
          </w:p>
        </w:tc>
        <w:tc>
          <w:tcPr>
            <w:tcW w:w="3412" w:type="dxa"/>
          </w:tcPr>
          <w:p w:rsidR="00385649" w:rsidRPr="00EE44D2" w:rsidRDefault="00385649" w:rsidP="00F8645D">
            <w:pPr>
              <w:widowControl w:val="0"/>
            </w:pPr>
            <w:r w:rsidRPr="007F53AA">
              <w:rPr>
                <w:sz w:val="22"/>
                <w:szCs w:val="22"/>
              </w:rPr>
              <w:t>Let the number be y</w:t>
            </w:r>
          </w:p>
          <w:p w:rsidR="00385649" w:rsidRPr="00EE44D2" w:rsidRDefault="00385649" w:rsidP="00F8645D">
            <w:pPr>
              <w:widowControl w:val="0"/>
            </w:pPr>
            <w:r w:rsidRPr="007F53AA">
              <w:rPr>
                <w:sz w:val="22"/>
                <w:szCs w:val="22"/>
              </w:rPr>
              <w:t>Then:</w:t>
            </w:r>
          </w:p>
          <w:p w:rsidR="00385649" w:rsidRPr="00EE44D2" w:rsidRDefault="00385649" w:rsidP="00F8645D">
            <w:pPr>
              <w:widowControl w:val="0"/>
            </w:pPr>
            <w:r w:rsidRPr="007F53AA">
              <w:rPr>
                <w:sz w:val="22"/>
                <w:szCs w:val="22"/>
              </w:rPr>
              <w:t xml:space="preserve">  </w:t>
            </w:r>
            <w:r w:rsidRPr="00721C08">
              <w:rPr>
                <w:i/>
                <w:sz w:val="22"/>
                <w:szCs w:val="22"/>
              </w:rPr>
              <w:t>y</w:t>
            </w:r>
            <w:r w:rsidRPr="007F53AA">
              <w:rPr>
                <w:sz w:val="22"/>
                <w:szCs w:val="22"/>
              </w:rPr>
              <w:t xml:space="preserve"> </w:t>
            </w:r>
            <w:r w:rsidRPr="007F53AA">
              <w:rPr>
                <w:position w:val="-4"/>
                <w:sz w:val="22"/>
                <w:szCs w:val="22"/>
              </w:rPr>
              <w:object w:dxaOrig="180" w:dyaOrig="200">
                <v:shape id="_x0000_i1188" type="#_x0000_t75" style="width:11.25pt;height:11.25pt" o:ole="">
                  <v:imagedata r:id="rId245" o:title=""/>
                </v:shape>
                <o:OLEObject Type="Embed" ProgID="Equation.3" ShapeID="_x0000_i1188" DrawAspect="Content" ObjectID="_1497607700" r:id="rId246"/>
              </w:object>
            </w:r>
            <w:r w:rsidRPr="007F53AA">
              <w:rPr>
                <w:sz w:val="22"/>
                <w:szCs w:val="22"/>
              </w:rPr>
              <w:t xml:space="preserve"> 3 + 4 = 1</w:t>
            </w:r>
          </w:p>
          <w:p w:rsidR="00385649" w:rsidRPr="00EE44D2" w:rsidRDefault="00385649" w:rsidP="00F8645D">
            <w:pPr>
              <w:widowControl w:val="0"/>
            </w:pPr>
            <w:r w:rsidRPr="007F53AA">
              <w:rPr>
                <w:sz w:val="22"/>
                <w:szCs w:val="22"/>
              </w:rPr>
              <w:t xml:space="preserve">  3</w:t>
            </w:r>
            <w:r w:rsidRPr="00721C08">
              <w:rPr>
                <w:i/>
                <w:sz w:val="22"/>
                <w:szCs w:val="22"/>
              </w:rPr>
              <w:t xml:space="preserve">y </w:t>
            </w:r>
            <w:r w:rsidRPr="007F53AA">
              <w:rPr>
                <w:sz w:val="22"/>
                <w:szCs w:val="22"/>
              </w:rPr>
              <w:t>+ 4 = 1</w:t>
            </w:r>
          </w:p>
          <w:p w:rsidR="00385649" w:rsidRPr="00EE44D2" w:rsidRDefault="00385649" w:rsidP="00F8645D">
            <w:pPr>
              <w:widowControl w:val="0"/>
            </w:pPr>
            <w:r w:rsidRPr="007F53AA">
              <w:rPr>
                <w:sz w:val="22"/>
                <w:szCs w:val="22"/>
              </w:rPr>
              <w:t xml:space="preserve">     3</w:t>
            </w:r>
            <w:r w:rsidRPr="00721C08">
              <w:rPr>
                <w:i/>
                <w:sz w:val="22"/>
                <w:szCs w:val="22"/>
              </w:rPr>
              <w:t>y</w:t>
            </w:r>
            <w:r w:rsidRPr="007F53AA">
              <w:rPr>
                <w:sz w:val="22"/>
                <w:szCs w:val="22"/>
              </w:rPr>
              <w:t xml:space="preserve"> = 4 – 1  </w:t>
            </w:r>
            <w:r w:rsidRPr="007F53AA">
              <w:rPr>
                <w:position w:val="-6"/>
                <w:sz w:val="22"/>
                <w:szCs w:val="22"/>
              </w:rPr>
              <w:object w:dxaOrig="300" w:dyaOrig="240">
                <v:shape id="_x0000_i1189" type="#_x0000_t75" style="width:16.5pt;height:10.5pt" o:ole="">
                  <v:imagedata r:id="rId247" o:title=""/>
                </v:shape>
                <o:OLEObject Type="Embed" ProgID="Equation.3" ShapeID="_x0000_i1189" DrawAspect="Content" ObjectID="_1497607701" r:id="rId248"/>
              </w:object>
            </w:r>
          </w:p>
          <w:p w:rsidR="00385649" w:rsidRPr="00EE44D2" w:rsidRDefault="00385649" w:rsidP="00F8645D">
            <w:pPr>
              <w:widowControl w:val="0"/>
            </w:pPr>
            <w:r w:rsidRPr="007F53AA">
              <w:rPr>
                <w:sz w:val="22"/>
                <w:szCs w:val="22"/>
              </w:rPr>
              <w:t xml:space="preserve">     3</w:t>
            </w:r>
            <w:r w:rsidRPr="00721C08">
              <w:rPr>
                <w:i/>
                <w:sz w:val="22"/>
                <w:szCs w:val="22"/>
              </w:rPr>
              <w:t>y</w:t>
            </w:r>
            <w:r w:rsidRPr="007F53AA">
              <w:rPr>
                <w:sz w:val="22"/>
                <w:szCs w:val="22"/>
              </w:rPr>
              <w:t xml:space="preserve"> = 3</w:t>
            </w:r>
          </w:p>
          <w:p w:rsidR="00385649" w:rsidRPr="00EE44D2" w:rsidRDefault="00385649" w:rsidP="00F8645D">
            <w:pPr>
              <w:widowControl w:val="0"/>
            </w:pPr>
            <w:r w:rsidRPr="007F53AA">
              <w:rPr>
                <w:sz w:val="22"/>
                <w:szCs w:val="22"/>
              </w:rPr>
              <w:t xml:space="preserve">      </w:t>
            </w:r>
            <w:r w:rsidRPr="00721C08">
              <w:rPr>
                <w:i/>
                <w:sz w:val="22"/>
                <w:szCs w:val="22"/>
              </w:rPr>
              <w:t>y</w:t>
            </w:r>
            <w:r w:rsidRPr="007F53AA">
              <w:rPr>
                <w:sz w:val="22"/>
                <w:szCs w:val="22"/>
              </w:rPr>
              <w:t xml:space="preserve"> = 1</w:t>
            </w: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Pr>
          </w:p>
          <w:p w:rsidR="00385649" w:rsidRPr="00EE44D2" w:rsidRDefault="00385649" w:rsidP="00F8645D">
            <w:pPr>
              <w:widowControl w:val="0"/>
              <w:pBdr>
                <w:bottom w:val="single" w:sz="6" w:space="1" w:color="auto"/>
              </w:pBdr>
            </w:pPr>
          </w:p>
          <w:p w:rsidR="00385649" w:rsidRPr="00EE44D2" w:rsidRDefault="00385649" w:rsidP="00F8645D">
            <w:pPr>
              <w:widowControl w:val="0"/>
            </w:pPr>
          </w:p>
          <w:p w:rsidR="00385649" w:rsidRPr="00EE44D2" w:rsidRDefault="00385649" w:rsidP="00F8645D">
            <w:pPr>
              <w:widowControl w:val="0"/>
            </w:pPr>
            <w:r w:rsidRPr="007F53AA">
              <w:rPr>
                <w:sz w:val="22"/>
                <w:szCs w:val="22"/>
              </w:rPr>
              <w:t>Let p be the number.</w:t>
            </w:r>
          </w:p>
          <w:p w:rsidR="00385649" w:rsidRPr="00EE44D2" w:rsidRDefault="00385649" w:rsidP="00F8645D">
            <w:pPr>
              <w:widowControl w:val="0"/>
            </w:pPr>
            <w:r w:rsidRPr="007F53AA">
              <w:rPr>
                <w:sz w:val="22"/>
                <w:szCs w:val="22"/>
              </w:rPr>
              <w:t>Then:</w:t>
            </w:r>
          </w:p>
          <w:p w:rsidR="00385649" w:rsidRPr="00EE44D2" w:rsidRDefault="00385649" w:rsidP="00F8645D">
            <w:pPr>
              <w:widowControl w:val="0"/>
            </w:pPr>
            <w:r w:rsidRPr="007F53AA">
              <w:rPr>
                <w:sz w:val="22"/>
                <w:szCs w:val="22"/>
              </w:rPr>
              <w:t xml:space="preserve"> p </w:t>
            </w:r>
            <w:r w:rsidRPr="007F53AA">
              <w:rPr>
                <w:position w:val="-4"/>
                <w:sz w:val="22"/>
                <w:szCs w:val="22"/>
              </w:rPr>
              <w:object w:dxaOrig="180" w:dyaOrig="200">
                <v:shape id="_x0000_i1190" type="#_x0000_t75" style="width:11.25pt;height:11.25pt" o:ole="">
                  <v:imagedata r:id="rId249" o:title=""/>
                </v:shape>
                <o:OLEObject Type="Embed" ProgID="Equation.3" ShapeID="_x0000_i1190" DrawAspect="Content" ObjectID="_1497607702" r:id="rId250"/>
              </w:object>
            </w:r>
            <w:r w:rsidRPr="007F53AA">
              <w:rPr>
                <w:sz w:val="22"/>
                <w:szCs w:val="22"/>
              </w:rPr>
              <w:t>3 + 4 = 1</w:t>
            </w:r>
          </w:p>
          <w:p w:rsidR="00385649" w:rsidRPr="00EE44D2" w:rsidRDefault="00385649" w:rsidP="00F8645D">
            <w:pPr>
              <w:widowControl w:val="0"/>
            </w:pPr>
            <w:r w:rsidRPr="007F53AA">
              <w:rPr>
                <w:sz w:val="22"/>
                <w:szCs w:val="22"/>
              </w:rPr>
              <w:t xml:space="preserve">      p + 7  = 1 </w:t>
            </w:r>
            <w:r w:rsidRPr="007F53AA">
              <w:rPr>
                <w:position w:val="-6"/>
                <w:sz w:val="22"/>
                <w:szCs w:val="22"/>
              </w:rPr>
              <w:object w:dxaOrig="300" w:dyaOrig="240">
                <v:shape id="_x0000_i1191" type="#_x0000_t75" style="width:16.5pt;height:10.5pt" o:ole="">
                  <v:imagedata r:id="rId251" o:title=""/>
                </v:shape>
                <o:OLEObject Type="Embed" ProgID="Equation.3" ShapeID="_x0000_i1191" DrawAspect="Content" ObjectID="_1497607703" r:id="rId252"/>
              </w:object>
            </w:r>
            <w:r w:rsidRPr="007F53AA">
              <w:rPr>
                <w:sz w:val="22"/>
                <w:szCs w:val="22"/>
              </w:rPr>
              <w:t xml:space="preserve">     </w:t>
            </w:r>
          </w:p>
          <w:p w:rsidR="00385649" w:rsidRPr="007F53AA" w:rsidRDefault="00385649" w:rsidP="00F8645D">
            <w:pPr>
              <w:pStyle w:val="msolistparagraph0"/>
              <w:widowControl w:val="0"/>
              <w:spacing w:after="0" w:line="240" w:lineRule="auto"/>
              <w:ind w:left="0"/>
              <w:rPr>
                <w:rFonts w:ascii="Times New Roman" w:hAnsi="Times New Roman"/>
              </w:rPr>
            </w:pPr>
            <w:r w:rsidRPr="007F53AA">
              <w:rPr>
                <w:rFonts w:ascii="Times New Roman" w:hAnsi="Times New Roman"/>
              </w:rPr>
              <w:t xml:space="preserve">             p =  8</w:t>
            </w:r>
          </w:p>
        </w:tc>
        <w:tc>
          <w:tcPr>
            <w:tcW w:w="2203" w:type="dxa"/>
          </w:tcPr>
          <w:p w:rsidR="00385649" w:rsidRPr="00EE44D2" w:rsidRDefault="00385649" w:rsidP="00F8645D">
            <w:pPr>
              <w:widowControl w:val="0"/>
              <w:rPr>
                <w:b/>
              </w:rPr>
            </w:pPr>
          </w:p>
          <w:p w:rsidR="00385649" w:rsidRPr="00EE44D2" w:rsidRDefault="00385649" w:rsidP="00F8645D">
            <w:pPr>
              <w:widowControl w:val="0"/>
              <w:rPr>
                <w:b/>
              </w:rPr>
            </w:pPr>
          </w:p>
          <w:p w:rsidR="00385649" w:rsidRPr="00EE44D2" w:rsidRDefault="00385649" w:rsidP="00F8645D">
            <w:pPr>
              <w:widowControl w:val="0"/>
              <w:rPr>
                <w:b/>
              </w:rPr>
            </w:pPr>
          </w:p>
          <w:p w:rsidR="00385649" w:rsidRPr="00EE44D2" w:rsidRDefault="00385649" w:rsidP="00F8645D">
            <w:pPr>
              <w:widowControl w:val="0"/>
              <w:rPr>
                <w:b/>
              </w:rPr>
            </w:pPr>
            <w:r w:rsidRPr="007F53AA">
              <w:rPr>
                <w:b/>
                <w:position w:val="-6"/>
                <w:sz w:val="22"/>
                <w:szCs w:val="22"/>
              </w:rPr>
              <w:object w:dxaOrig="300" w:dyaOrig="240">
                <v:shape id="_x0000_i1192" type="#_x0000_t75" style="width:16.5pt;height:10.5pt" o:ole="">
                  <v:imagedata r:id="rId253" o:title=""/>
                </v:shape>
                <o:OLEObject Type="Embed" ProgID="Equation.3" ShapeID="_x0000_i1192" DrawAspect="Content" ObjectID="_1497607704" r:id="rId254"/>
              </w:object>
            </w:r>
          </w:p>
          <w:p w:rsidR="00385649" w:rsidRPr="00EE44D2" w:rsidRDefault="00385649" w:rsidP="00F8645D">
            <w:pPr>
              <w:widowControl w:val="0"/>
            </w:pPr>
            <w:r w:rsidRPr="007F53AA">
              <w:rPr>
                <w:sz w:val="22"/>
                <w:szCs w:val="22"/>
              </w:rPr>
              <w:t>i.   +4 was</w:t>
            </w:r>
          </w:p>
          <w:p w:rsidR="00385649" w:rsidRPr="00EE44D2" w:rsidRDefault="00385649" w:rsidP="00F8645D">
            <w:pPr>
              <w:widowControl w:val="0"/>
            </w:pPr>
            <w:r w:rsidRPr="007F53AA">
              <w:rPr>
                <w:sz w:val="22"/>
                <w:szCs w:val="22"/>
              </w:rPr>
              <w:t xml:space="preserve">    transferred</w:t>
            </w:r>
          </w:p>
          <w:p w:rsidR="00385649" w:rsidRPr="00EE44D2" w:rsidRDefault="00385649" w:rsidP="00F8645D">
            <w:pPr>
              <w:widowControl w:val="0"/>
            </w:pPr>
            <w:r w:rsidRPr="007F53AA">
              <w:rPr>
                <w:sz w:val="22"/>
                <w:szCs w:val="22"/>
              </w:rPr>
              <w:t xml:space="preserve">   across equality</w:t>
            </w:r>
          </w:p>
          <w:p w:rsidR="00385649" w:rsidRPr="00EE44D2" w:rsidRDefault="00385649" w:rsidP="00F8645D">
            <w:pPr>
              <w:widowControl w:val="0"/>
            </w:pPr>
            <w:r w:rsidRPr="007F53AA">
              <w:rPr>
                <w:sz w:val="22"/>
                <w:szCs w:val="22"/>
              </w:rPr>
              <w:t xml:space="preserve">   sign without </w:t>
            </w:r>
          </w:p>
          <w:p w:rsidR="00385649" w:rsidRPr="00EE44D2" w:rsidRDefault="00385649" w:rsidP="00F8645D">
            <w:pPr>
              <w:widowControl w:val="0"/>
              <w:ind w:left="162" w:hanging="162"/>
            </w:pPr>
            <w:r w:rsidRPr="007F53AA">
              <w:rPr>
                <w:sz w:val="22"/>
                <w:szCs w:val="22"/>
              </w:rPr>
              <w:t xml:space="preserve">   </w:t>
            </w:r>
            <w:r>
              <w:rPr>
                <w:sz w:val="22"/>
                <w:szCs w:val="22"/>
              </w:rPr>
              <w:t>c</w:t>
            </w:r>
            <w:r w:rsidRPr="007F53AA">
              <w:rPr>
                <w:sz w:val="22"/>
                <w:szCs w:val="22"/>
              </w:rPr>
              <w:t xml:space="preserve">hanging its </w:t>
            </w:r>
            <w:r>
              <w:rPr>
                <w:sz w:val="22"/>
                <w:szCs w:val="22"/>
              </w:rPr>
              <w:t xml:space="preserve">  </w:t>
            </w:r>
            <w:r w:rsidRPr="007F53AA">
              <w:rPr>
                <w:sz w:val="22"/>
                <w:szCs w:val="22"/>
              </w:rPr>
              <w:t xml:space="preserve">sign.    </w:t>
            </w:r>
          </w:p>
          <w:p w:rsidR="00385649" w:rsidRPr="00EE44D2" w:rsidRDefault="00385649" w:rsidP="00F8645D">
            <w:pPr>
              <w:widowControl w:val="0"/>
              <w:ind w:left="162" w:hanging="162"/>
            </w:pPr>
            <w:r w:rsidRPr="007F53AA">
              <w:rPr>
                <w:sz w:val="22"/>
                <w:szCs w:val="22"/>
              </w:rPr>
              <w:t>ii. Changed the sign of +1 while not transferred across</w:t>
            </w:r>
            <w:r>
              <w:rPr>
                <w:sz w:val="22"/>
                <w:szCs w:val="22"/>
              </w:rPr>
              <w:t xml:space="preserve"> </w:t>
            </w:r>
            <w:r w:rsidRPr="007F53AA">
              <w:rPr>
                <w:sz w:val="22"/>
                <w:szCs w:val="22"/>
              </w:rPr>
              <w:t>the equality sign.</w:t>
            </w:r>
          </w:p>
          <w:p w:rsidR="00385649" w:rsidRPr="00EE44D2" w:rsidRDefault="00385649" w:rsidP="00F8645D">
            <w:pPr>
              <w:widowControl w:val="0"/>
            </w:pPr>
          </w:p>
          <w:p w:rsidR="00385649" w:rsidRPr="00EE44D2" w:rsidRDefault="00385649" w:rsidP="00F8645D">
            <w:pPr>
              <w:widowControl w:val="0"/>
              <w:rPr>
                <w:position w:val="-6"/>
              </w:rPr>
            </w:pPr>
          </w:p>
          <w:p w:rsidR="00385649" w:rsidRPr="00EE44D2" w:rsidRDefault="00385649" w:rsidP="00F8645D">
            <w:pPr>
              <w:widowControl w:val="0"/>
              <w:rPr>
                <w:position w:val="-6"/>
              </w:rPr>
            </w:pPr>
          </w:p>
          <w:p w:rsidR="00385649" w:rsidRPr="00EE44D2" w:rsidRDefault="00385649" w:rsidP="00F8645D">
            <w:pPr>
              <w:widowControl w:val="0"/>
              <w:rPr>
                <w:position w:val="-6"/>
              </w:rPr>
            </w:pPr>
          </w:p>
          <w:p w:rsidR="00385649" w:rsidRPr="00EE44D2" w:rsidRDefault="00385649" w:rsidP="00F8645D">
            <w:pPr>
              <w:widowControl w:val="0"/>
            </w:pPr>
            <w:r w:rsidRPr="007F53AA">
              <w:rPr>
                <w:position w:val="-6"/>
                <w:sz w:val="22"/>
                <w:szCs w:val="22"/>
              </w:rPr>
              <w:object w:dxaOrig="300" w:dyaOrig="240">
                <v:shape id="_x0000_i1193" type="#_x0000_t75" style="width:16.5pt;height:10.5pt" o:ole="">
                  <v:imagedata r:id="rId255" o:title=""/>
                </v:shape>
                <o:OLEObject Type="Embed" ProgID="Equation.3" ShapeID="_x0000_i1193" DrawAspect="Content" ObjectID="_1497607705" r:id="rId256"/>
              </w:object>
            </w:r>
          </w:p>
          <w:p w:rsidR="00385649" w:rsidRPr="00EE44D2" w:rsidRDefault="00385649" w:rsidP="00F8645D">
            <w:pPr>
              <w:widowControl w:val="0"/>
            </w:pPr>
            <w:r w:rsidRPr="007F53AA">
              <w:rPr>
                <w:sz w:val="22"/>
                <w:szCs w:val="22"/>
              </w:rPr>
              <w:t>Computed 3+4 first</w:t>
            </w:r>
          </w:p>
          <w:p w:rsidR="00385649" w:rsidRPr="00EE44D2" w:rsidRDefault="00385649" w:rsidP="00F8645D">
            <w:pPr>
              <w:widowControl w:val="0"/>
            </w:pPr>
            <w:r w:rsidRPr="007F53AA">
              <w:rPr>
                <w:sz w:val="22"/>
                <w:szCs w:val="22"/>
              </w:rPr>
              <w:t>instead of p</w:t>
            </w:r>
            <w:r w:rsidRPr="007F53AA">
              <w:rPr>
                <w:position w:val="-4"/>
                <w:sz w:val="22"/>
                <w:szCs w:val="22"/>
              </w:rPr>
              <w:object w:dxaOrig="180" w:dyaOrig="200">
                <v:shape id="_x0000_i1194" type="#_x0000_t75" style="width:11.25pt;height:11.25pt" o:ole="">
                  <v:imagedata r:id="rId257" o:title=""/>
                </v:shape>
                <o:OLEObject Type="Embed" ProgID="Equation.3" ShapeID="_x0000_i1194" DrawAspect="Content" ObjectID="_1497607706" r:id="rId258"/>
              </w:object>
            </w:r>
            <w:r w:rsidRPr="007F53AA">
              <w:rPr>
                <w:sz w:val="22"/>
                <w:szCs w:val="22"/>
              </w:rPr>
              <w:t>3</w:t>
            </w:r>
          </w:p>
        </w:tc>
        <w:tc>
          <w:tcPr>
            <w:tcW w:w="2873" w:type="dxa"/>
          </w:tcPr>
          <w:p w:rsidR="00385649" w:rsidRPr="00EE44D2" w:rsidRDefault="00385649" w:rsidP="00F8645D">
            <w:pPr>
              <w:widowControl w:val="0"/>
              <w:pBdr>
                <w:bottom w:val="single" w:sz="6" w:space="1" w:color="auto"/>
              </w:pBdr>
              <w:rPr>
                <w:b/>
              </w:rPr>
            </w:pPr>
          </w:p>
          <w:p w:rsidR="00385649" w:rsidRPr="00EE44D2" w:rsidRDefault="00385649" w:rsidP="00F8645D">
            <w:pPr>
              <w:widowControl w:val="0"/>
              <w:pBdr>
                <w:bottom w:val="single" w:sz="6" w:space="1" w:color="auto"/>
              </w:pBdr>
              <w:rPr>
                <w:b/>
              </w:rPr>
            </w:pPr>
          </w:p>
          <w:p w:rsidR="00385649" w:rsidRPr="00EE44D2" w:rsidRDefault="00385649" w:rsidP="00F8645D">
            <w:pPr>
              <w:widowControl w:val="0"/>
              <w:pBdr>
                <w:bottom w:val="single" w:sz="6" w:space="1" w:color="auto"/>
              </w:pBdr>
            </w:pPr>
            <w:r w:rsidRPr="003039DB">
              <w:rPr>
                <w:sz w:val="22"/>
                <w:szCs w:val="22"/>
              </w:rPr>
              <w:t>Did not know the BODMAS  rule.</w:t>
            </w:r>
          </w:p>
          <w:p w:rsidR="00385649" w:rsidRPr="00EE44D2" w:rsidRDefault="00385649" w:rsidP="00F8645D">
            <w:pPr>
              <w:widowControl w:val="0"/>
              <w:rPr>
                <w:b/>
              </w:rPr>
            </w:pPr>
          </w:p>
          <w:p w:rsidR="00385649" w:rsidRPr="00EE44D2" w:rsidRDefault="00385649" w:rsidP="00F8645D">
            <w:pPr>
              <w:widowControl w:val="0"/>
            </w:pPr>
          </w:p>
        </w:tc>
        <w:tc>
          <w:tcPr>
            <w:tcW w:w="2873" w:type="dxa"/>
          </w:tcPr>
          <w:p w:rsidR="00385649" w:rsidRPr="00EE44D2" w:rsidRDefault="00385649" w:rsidP="00F8645D">
            <w:pPr>
              <w:widowControl w:val="0"/>
            </w:pPr>
          </w:p>
          <w:p w:rsidR="00385649" w:rsidRPr="00EE44D2" w:rsidRDefault="00385649" w:rsidP="00F8645D">
            <w:pPr>
              <w:widowControl w:val="0"/>
            </w:pPr>
            <w:r w:rsidRPr="007F53AA">
              <w:rPr>
                <w:sz w:val="22"/>
                <w:szCs w:val="22"/>
              </w:rPr>
              <w:t>Thought that the term is transferred across the equality sign without changing its sign</w:t>
            </w:r>
          </w:p>
          <w:p w:rsidR="00385649" w:rsidRPr="00EE44D2" w:rsidRDefault="00385649" w:rsidP="00F8645D">
            <w:pPr>
              <w:widowControl w:val="0"/>
            </w:pPr>
          </w:p>
          <w:p w:rsidR="00385649" w:rsidRPr="00EE44D2" w:rsidRDefault="00385649" w:rsidP="00F8645D">
            <w:pPr>
              <w:widowControl w:val="0"/>
            </w:pPr>
            <w:r w:rsidRPr="007F53AA">
              <w:rPr>
                <w:sz w:val="22"/>
                <w:szCs w:val="22"/>
              </w:rPr>
              <w:t>Thought that, the computation can</w:t>
            </w:r>
            <w:r>
              <w:rPr>
                <w:sz w:val="22"/>
                <w:szCs w:val="22"/>
              </w:rPr>
              <w:t xml:space="preserve"> be done by deciding</w:t>
            </w:r>
            <w:r w:rsidRPr="007F53AA">
              <w:rPr>
                <w:sz w:val="22"/>
                <w:szCs w:val="22"/>
              </w:rPr>
              <w:t xml:space="preserve"> which operation to perform first.</w:t>
            </w:r>
          </w:p>
          <w:p w:rsidR="00385649" w:rsidRPr="00EE44D2" w:rsidRDefault="00385649" w:rsidP="00F8645D">
            <w:pPr>
              <w:widowControl w:val="0"/>
            </w:pPr>
          </w:p>
        </w:tc>
      </w:tr>
    </w:tbl>
    <w:p w:rsidR="00385649" w:rsidRDefault="00385649" w:rsidP="005E6607">
      <w:pPr>
        <w:widowControl w:val="0"/>
        <w:spacing w:line="360" w:lineRule="auto"/>
        <w:rPr>
          <w:b/>
        </w:rPr>
        <w:sectPr w:rsidR="00385649" w:rsidSect="00F8645D">
          <w:pgSz w:w="16834" w:h="11909" w:orient="landscape" w:code="9"/>
          <w:pgMar w:top="2304" w:right="1440" w:bottom="1354" w:left="2275" w:header="720" w:footer="288" w:gutter="0"/>
          <w:cols w:space="720"/>
          <w:docGrid w:linePitch="360"/>
        </w:sectPr>
      </w:pPr>
    </w:p>
    <w:p w:rsidR="00385649" w:rsidRDefault="00385649" w:rsidP="005E6607">
      <w:pPr>
        <w:tabs>
          <w:tab w:val="center" w:pos="4153"/>
          <w:tab w:val="right" w:pos="8306"/>
        </w:tabs>
        <w:spacing w:before="120" w:line="480" w:lineRule="auto"/>
        <w:jc w:val="both"/>
      </w:pPr>
      <w:r>
        <w:t>Moreover, respondents had difficulties in simplifying algebraic expression by adding or subtracting algebraic terms.  Most of them could not obtain the simplified expression of 3</w:t>
      </w:r>
      <w:r w:rsidRPr="007712B7">
        <w:rPr>
          <w:i/>
        </w:rPr>
        <w:t>m</w:t>
      </w:r>
      <w:r>
        <w:t xml:space="preserve"> – 3</w:t>
      </w:r>
      <w:r w:rsidRPr="007712B7">
        <w:rPr>
          <w:i/>
        </w:rPr>
        <w:t>n</w:t>
      </w:r>
      <w:r>
        <w:t xml:space="preserve"> – + (–8</w:t>
      </w:r>
      <w:r w:rsidRPr="007712B7">
        <w:rPr>
          <w:i/>
        </w:rPr>
        <w:t>n</w:t>
      </w:r>
      <w:r>
        <w:t>) as they obtained 3</w:t>
      </w:r>
      <w:r w:rsidRPr="007712B7">
        <w:rPr>
          <w:i/>
        </w:rPr>
        <w:t>m</w:t>
      </w:r>
      <w:r>
        <w:t xml:space="preserve"> + 11</w:t>
      </w:r>
      <w:r w:rsidRPr="007712B7">
        <w:rPr>
          <w:i/>
        </w:rPr>
        <w:t>n</w:t>
      </w:r>
      <w:r>
        <w:t xml:space="preserve"> instead of 3</w:t>
      </w:r>
      <w:r w:rsidRPr="007712B7">
        <w:rPr>
          <w:i/>
        </w:rPr>
        <w:t>m</w:t>
      </w:r>
      <w:r>
        <w:t xml:space="preserve"> –11</w:t>
      </w:r>
      <w:r w:rsidRPr="007712B7">
        <w:rPr>
          <w:i/>
        </w:rPr>
        <w:t>n</w:t>
      </w:r>
      <w:r>
        <w:t>.  The error noted here was on the step of simplifying – 3</w:t>
      </w:r>
      <w:r w:rsidRPr="007712B7">
        <w:rPr>
          <w:i/>
        </w:rPr>
        <w:t>n</w:t>
      </w:r>
      <w:r>
        <w:t xml:space="preserve"> + – 8</w:t>
      </w:r>
      <w:r w:rsidRPr="007712B7">
        <w:rPr>
          <w:i/>
        </w:rPr>
        <w:t>n</w:t>
      </w:r>
      <w:r>
        <w:t xml:space="preserve"> as it appears in </w:t>
      </w:r>
    </w:p>
    <w:p w:rsidR="00385649" w:rsidRDefault="00385649" w:rsidP="005E6607">
      <w:pPr>
        <w:tabs>
          <w:tab w:val="center" w:pos="4153"/>
          <w:tab w:val="right" w:pos="8306"/>
        </w:tabs>
        <w:spacing w:before="120" w:line="480" w:lineRule="auto"/>
        <w:jc w:val="both"/>
      </w:pPr>
      <w:r>
        <w:t>3</w:t>
      </w:r>
      <w:r w:rsidRPr="007712B7">
        <w:rPr>
          <w:i/>
        </w:rPr>
        <w:t>m</w:t>
      </w:r>
      <w:r>
        <w:t xml:space="preserve"> – 3</w:t>
      </w:r>
      <w:r w:rsidRPr="007712B7">
        <w:rPr>
          <w:i/>
        </w:rPr>
        <w:t>n</w:t>
      </w:r>
      <w:r>
        <w:t xml:space="preserve"> + –8</w:t>
      </w:r>
      <w:r w:rsidRPr="007712B7">
        <w:rPr>
          <w:i/>
        </w:rPr>
        <w:t>n</w:t>
      </w:r>
      <w:r>
        <w:t>.  Respondents thought that, the rule for multiplying two negative numbers</w:t>
      </w:r>
      <w:r w:rsidRPr="00A06AFA">
        <w:fldChar w:fldCharType="begin"/>
      </w:r>
      <w:r w:rsidRPr="00A06AFA">
        <w:instrText xml:space="preserve"> QUOTE </w:instrText>
      </w:r>
      <w:r>
        <w:rPr>
          <w:noProof/>
          <w:lang w:eastAsia="en-US"/>
        </w:rPr>
        <w:pict>
          <v:shape id="Picture 171" o:spid="_x0000_i1195" type="#_x0000_t75" style="width:7.5pt;height:10.5pt;visibility:visible">
            <v:imagedata r:id="rId259" o:title="" chromakey="white"/>
          </v:shape>
        </w:pict>
      </w:r>
      <w:r w:rsidRPr="00A06AFA">
        <w:instrText xml:space="preserve"> </w:instrText>
      </w:r>
      <w:r w:rsidRPr="00A06AFA">
        <w:fldChar w:fldCharType="separate"/>
      </w:r>
      <w:r>
        <w:rPr>
          <w:noProof/>
          <w:lang w:eastAsia="en-US"/>
        </w:rPr>
        <w:pict>
          <v:shape id="Picture 172" o:spid="_x0000_i1196" type="#_x0000_t75" style="width:7.5pt;height:10.5pt;visibility:visible">
            <v:imagedata r:id="rId259" o:title="" chromakey="white"/>
          </v:shape>
        </w:pict>
      </w:r>
      <w:r w:rsidRPr="00A06AFA">
        <w:fldChar w:fldCharType="end"/>
      </w:r>
      <w:r>
        <w:t xml:space="preserve"> – </w:t>
      </w:r>
      <w:r w:rsidRPr="007712B7">
        <w:rPr>
          <w:i/>
        </w:rPr>
        <w:t>a</w:t>
      </w:r>
      <w:r>
        <w:t xml:space="preserve"> × –</w:t>
      </w:r>
      <w:r w:rsidRPr="007712B7">
        <w:rPr>
          <w:i/>
        </w:rPr>
        <w:t>a</w:t>
      </w:r>
      <w:r>
        <w:t xml:space="preserve"> = +</w:t>
      </w:r>
      <w:r w:rsidRPr="007712B7">
        <w:rPr>
          <w:i/>
        </w:rPr>
        <w:t>a</w:t>
      </w:r>
      <w:r>
        <w:t xml:space="preserve"> also applies for addition of two negative numbers (–</w:t>
      </w:r>
      <w:r w:rsidRPr="007712B7">
        <w:rPr>
          <w:i/>
        </w:rPr>
        <w:t>a</w:t>
      </w:r>
      <w:r>
        <w:t xml:space="preserve"> + –</w:t>
      </w:r>
      <w:r w:rsidRPr="007712B7">
        <w:rPr>
          <w:i/>
        </w:rPr>
        <w:t>a</w:t>
      </w:r>
      <w:r>
        <w:t xml:space="preserve"> = + </w:t>
      </w:r>
      <w:r w:rsidRPr="007712B7">
        <w:rPr>
          <w:i/>
        </w:rPr>
        <w:t>a</w:t>
      </w:r>
      <w:r>
        <w:t>).  For this misconception, they resolved –3</w:t>
      </w:r>
      <w:r w:rsidRPr="007712B7">
        <w:rPr>
          <w:i/>
        </w:rPr>
        <w:t>n</w:t>
      </w:r>
      <w:r>
        <w:t xml:space="preserve"> + –8</w:t>
      </w:r>
      <w:r w:rsidRPr="007712B7">
        <w:rPr>
          <w:i/>
        </w:rPr>
        <w:t>n</w:t>
      </w:r>
      <w:r>
        <w:t xml:space="preserve"> as +11</w:t>
      </w:r>
      <w:r w:rsidRPr="007712B7">
        <w:rPr>
          <w:i/>
        </w:rPr>
        <w:t>n</w:t>
      </w:r>
      <w:r>
        <w:t xml:space="preserve">.  </w:t>
      </w:r>
    </w:p>
    <w:p w:rsidR="00385649" w:rsidRDefault="00385649" w:rsidP="005E6607">
      <w:pPr>
        <w:tabs>
          <w:tab w:val="center" w:pos="4153"/>
          <w:tab w:val="right" w:pos="8306"/>
        </w:tabs>
        <w:spacing w:before="120" w:line="480" w:lineRule="auto"/>
        <w:jc w:val="both"/>
      </w:pPr>
      <w:r>
        <w:t xml:space="preserve">Another error was observed in collecting the terms with </w:t>
      </w:r>
      <w:r w:rsidRPr="0008378F">
        <w:rPr>
          <w:i/>
        </w:rPr>
        <w:t>n</w:t>
      </w:r>
      <w:r>
        <w:t xml:space="preserve"> as </w:t>
      </w:r>
      <w:r w:rsidRPr="0008378F">
        <w:rPr>
          <w:i/>
        </w:rPr>
        <w:t>a</w:t>
      </w:r>
      <w:r>
        <w:t xml:space="preserve"> variable in the expression </w:t>
      </w:r>
      <w:r w:rsidRPr="00764E39">
        <w:t>3</w:t>
      </w:r>
      <w:r w:rsidRPr="008B4F19">
        <w:rPr>
          <w:i/>
        </w:rPr>
        <w:t>m</w:t>
      </w:r>
      <w:r w:rsidRPr="00764E39">
        <w:t xml:space="preserve"> – 3</w:t>
      </w:r>
      <w:r w:rsidRPr="008B4F19">
        <w:rPr>
          <w:i/>
        </w:rPr>
        <w:t>n</w:t>
      </w:r>
      <w:r w:rsidRPr="00764E39">
        <w:t xml:space="preserve"> + (–8</w:t>
      </w:r>
      <w:r w:rsidRPr="008B4F19">
        <w:rPr>
          <w:i/>
        </w:rPr>
        <w:t>n</w:t>
      </w:r>
      <w:r w:rsidRPr="00764E39">
        <w:t>)</w:t>
      </w:r>
      <w:r>
        <w:t>. Respondents wrote 3</w:t>
      </w:r>
      <w:r w:rsidRPr="008B4F19">
        <w:rPr>
          <w:i/>
        </w:rPr>
        <w:t>m</w:t>
      </w:r>
      <w:r w:rsidRPr="00764E39">
        <w:t xml:space="preserve"> – (3</w:t>
      </w:r>
      <w:r w:rsidRPr="008B4F19">
        <w:rPr>
          <w:i/>
        </w:rPr>
        <w:t>n</w:t>
      </w:r>
      <w:r w:rsidRPr="00764E39">
        <w:t xml:space="preserve"> + –8</w:t>
      </w:r>
      <w:r w:rsidRPr="008B4F19">
        <w:rPr>
          <w:i/>
        </w:rPr>
        <w:t>n</w:t>
      </w:r>
      <w:r w:rsidRPr="00764E39">
        <w:t>)</w:t>
      </w:r>
      <w:r>
        <w:t xml:space="preserve"> instead of </w:t>
      </w:r>
    </w:p>
    <w:p w:rsidR="00385649" w:rsidRDefault="00385649" w:rsidP="005E6607">
      <w:pPr>
        <w:tabs>
          <w:tab w:val="center" w:pos="4153"/>
          <w:tab w:val="right" w:pos="8306"/>
        </w:tabs>
        <w:spacing w:before="120" w:line="480" w:lineRule="auto"/>
        <w:jc w:val="both"/>
      </w:pPr>
      <w:r>
        <w:t xml:space="preserve"> 3</w:t>
      </w:r>
      <w:r w:rsidRPr="008B4F19">
        <w:rPr>
          <w:i/>
        </w:rPr>
        <w:t>m</w:t>
      </w:r>
      <w:r>
        <w:t xml:space="preserve"> +</w:t>
      </w:r>
      <w:r w:rsidRPr="00764E39">
        <w:t xml:space="preserve"> (</w:t>
      </w:r>
      <w:r>
        <w:t>–</w:t>
      </w:r>
      <w:r w:rsidRPr="00764E39">
        <w:t>3</w:t>
      </w:r>
      <w:r w:rsidRPr="008B4F19">
        <w:rPr>
          <w:i/>
        </w:rPr>
        <w:t>n</w:t>
      </w:r>
      <w:r w:rsidRPr="00764E39">
        <w:t xml:space="preserve"> + –8</w:t>
      </w:r>
      <w:r w:rsidRPr="008B4F19">
        <w:rPr>
          <w:i/>
        </w:rPr>
        <w:t>n</w:t>
      </w:r>
      <w:r w:rsidRPr="00764E39">
        <w:t>)</w:t>
      </w:r>
      <w:r>
        <w:t xml:space="preserve">, as such they committed </w:t>
      </w:r>
      <w:r w:rsidRPr="00B95F21">
        <w:rPr>
          <w:i/>
        </w:rPr>
        <w:t>an error</w:t>
      </w:r>
      <w:r>
        <w:t xml:space="preserve"> </w:t>
      </w:r>
      <w:r w:rsidRPr="00B95F21">
        <w:rPr>
          <w:i/>
        </w:rPr>
        <w:t>of making incorrect</w:t>
      </w:r>
      <w:r>
        <w:rPr>
          <w:i/>
        </w:rPr>
        <w:t>ly</w:t>
      </w:r>
      <w:r w:rsidRPr="00B95F21">
        <w:rPr>
          <w:i/>
        </w:rPr>
        <w:t xml:space="preserve"> placing of brackets</w:t>
      </w:r>
      <w:r>
        <w:t>.   The cause of this error as obtained during the discussion with selected respondents is that, the respondents were not aware of the sign</w:t>
      </w:r>
      <w:r w:rsidRPr="00764E39">
        <w:rPr>
          <w:sz w:val="20"/>
          <w:szCs w:val="20"/>
        </w:rPr>
        <w:t xml:space="preserve"> </w:t>
      </w:r>
      <w:r w:rsidRPr="00EF2B87">
        <w:t>of a term</w:t>
      </w:r>
      <w:r>
        <w:t>. In the given expression the terms to be collected together were –3</w:t>
      </w:r>
      <w:r w:rsidRPr="00B55F63">
        <w:rPr>
          <w:i/>
        </w:rPr>
        <w:t>n</w:t>
      </w:r>
      <w:r>
        <w:t xml:space="preserve"> and –8</w:t>
      </w:r>
      <w:r w:rsidRPr="00B55F63">
        <w:rPr>
          <w:i/>
        </w:rPr>
        <w:t>n</w:t>
      </w:r>
      <w:r>
        <w:t xml:space="preserve">.      </w:t>
      </w:r>
    </w:p>
    <w:p w:rsidR="00385649" w:rsidRPr="00AE2C8C" w:rsidRDefault="00385649" w:rsidP="005E6607">
      <w:pPr>
        <w:tabs>
          <w:tab w:val="center" w:pos="4153"/>
          <w:tab w:val="right" w:pos="8306"/>
        </w:tabs>
        <w:spacing w:line="480" w:lineRule="auto"/>
        <w:jc w:val="both"/>
        <w:rPr>
          <w:sz w:val="16"/>
          <w:szCs w:val="16"/>
        </w:rPr>
      </w:pPr>
    </w:p>
    <w:p w:rsidR="00385649" w:rsidRDefault="00385649" w:rsidP="005E6607">
      <w:pPr>
        <w:tabs>
          <w:tab w:val="center" w:pos="4153"/>
          <w:tab w:val="right" w:pos="8306"/>
        </w:tabs>
        <w:spacing w:line="480" w:lineRule="auto"/>
        <w:jc w:val="both"/>
      </w:pPr>
      <w:r>
        <w:t>Solving simple algebraic expression was another difficult area to respondents.  Common error noted was the ‘</w:t>
      </w:r>
      <w:r w:rsidRPr="003079D3">
        <w:rPr>
          <w:i/>
        </w:rPr>
        <w:t>shift-sign change</w:t>
      </w:r>
      <w:r>
        <w:rPr>
          <w:i/>
        </w:rPr>
        <w:t>’</w:t>
      </w:r>
      <w:r w:rsidRPr="003079D3">
        <w:rPr>
          <w:i/>
        </w:rPr>
        <w:t xml:space="preserve"> error</w:t>
      </w:r>
      <w:r>
        <w:rPr>
          <w:i/>
        </w:rPr>
        <w:t xml:space="preserve"> </w:t>
      </w:r>
      <w:r w:rsidRPr="003079D3">
        <w:t>for which</w:t>
      </w:r>
      <w:r>
        <w:t xml:space="preserve"> the shifting of terms across the equality sign was done without changing the sign.  It was noted during the discussion that, respondents had no clear understanding of the rule of changing the sign as well as the rule of collecting like terms when solving an equation.  </w:t>
      </w:r>
    </w:p>
    <w:p w:rsidR="00385649" w:rsidRPr="00AE2C8C" w:rsidRDefault="00385649" w:rsidP="005E6607">
      <w:pPr>
        <w:tabs>
          <w:tab w:val="center" w:pos="4153"/>
          <w:tab w:val="right" w:pos="8306"/>
        </w:tabs>
        <w:spacing w:line="480" w:lineRule="auto"/>
        <w:jc w:val="both"/>
        <w:rPr>
          <w:sz w:val="18"/>
          <w:szCs w:val="18"/>
        </w:rPr>
      </w:pPr>
    </w:p>
    <w:p w:rsidR="00385649" w:rsidRDefault="00385649" w:rsidP="005E6607">
      <w:pPr>
        <w:tabs>
          <w:tab w:val="center" w:pos="4153"/>
          <w:tab w:val="right" w:pos="8306"/>
        </w:tabs>
        <w:spacing w:line="480" w:lineRule="auto"/>
        <w:jc w:val="both"/>
      </w:pPr>
      <w:r>
        <w:t xml:space="preserve">Respondents were also required to solve a simple word problem leading to the formation of an algebraic equation.  Most of them were not able to formulate an equation from the given words, and the majority of those who formulated the correct equation failed to solve it.  Errors noted include an </w:t>
      </w:r>
      <w:r w:rsidRPr="00DD540A">
        <w:rPr>
          <w:i/>
        </w:rPr>
        <w:t xml:space="preserve">incorrect use of </w:t>
      </w:r>
      <w:r>
        <w:rPr>
          <w:i/>
        </w:rPr>
        <w:t xml:space="preserve">the </w:t>
      </w:r>
      <w:r w:rsidRPr="00DD540A">
        <w:rPr>
          <w:i/>
        </w:rPr>
        <w:t>BODMAS</w:t>
      </w:r>
      <w:r>
        <w:t xml:space="preserve"> rule and an error in </w:t>
      </w:r>
      <w:r>
        <w:rPr>
          <w:i/>
        </w:rPr>
        <w:t xml:space="preserve">change of </w:t>
      </w:r>
      <w:r w:rsidRPr="008701B1">
        <w:rPr>
          <w:i/>
        </w:rPr>
        <w:t>sign</w:t>
      </w:r>
      <w:r>
        <w:t xml:space="preserve"> when shifting terms across equality sign.  It was observed that, respondents either shifted a term with no change of the sign or changed the sign of a term while the term is not transferred. </w:t>
      </w:r>
    </w:p>
    <w:p w:rsidR="00385649" w:rsidRPr="00823AC5" w:rsidRDefault="00385649" w:rsidP="005E6607">
      <w:pPr>
        <w:pStyle w:val="NoSpacing"/>
        <w:rPr>
          <w:sz w:val="16"/>
          <w:szCs w:val="16"/>
        </w:rPr>
      </w:pPr>
      <w:bookmarkStart w:id="529" w:name="_Toc389725520"/>
    </w:p>
    <w:p w:rsidR="00385649" w:rsidRDefault="00385649" w:rsidP="005E6607">
      <w:pPr>
        <w:pStyle w:val="NoSpacing"/>
      </w:pPr>
    </w:p>
    <w:p w:rsidR="00385649" w:rsidRPr="00450F5A" w:rsidRDefault="00385649" w:rsidP="005E6607">
      <w:pPr>
        <w:pStyle w:val="Heading3"/>
        <w:spacing w:before="50" w:after="0" w:line="480" w:lineRule="auto"/>
        <w:rPr>
          <w:rFonts w:ascii="Times New Roman" w:hAnsi="Times New Roman" w:cs="Times New Roman"/>
          <w:sz w:val="24"/>
          <w:szCs w:val="24"/>
        </w:rPr>
      </w:pPr>
      <w:bookmarkStart w:id="530" w:name="_Toc393784081"/>
      <w:bookmarkStart w:id="531" w:name="_Toc417971763"/>
      <w:bookmarkStart w:id="532" w:name="_Toc423770543"/>
      <w:r>
        <w:rPr>
          <w:rFonts w:ascii="Times New Roman" w:hAnsi="Times New Roman" w:cs="Times New Roman"/>
          <w:sz w:val="24"/>
          <w:szCs w:val="24"/>
        </w:rPr>
        <w:t>4.4.7 Use of BODMAS</w:t>
      </w:r>
      <w:r w:rsidRPr="00450F5A">
        <w:rPr>
          <w:rFonts w:ascii="Times New Roman" w:hAnsi="Times New Roman" w:cs="Times New Roman"/>
          <w:sz w:val="24"/>
          <w:szCs w:val="24"/>
        </w:rPr>
        <w:t xml:space="preserve"> Rule</w:t>
      </w:r>
      <w:bookmarkEnd w:id="529"/>
      <w:bookmarkEnd w:id="530"/>
      <w:bookmarkEnd w:id="531"/>
      <w:bookmarkEnd w:id="532"/>
    </w:p>
    <w:p w:rsidR="00385649" w:rsidRDefault="00385649" w:rsidP="005E6607">
      <w:pPr>
        <w:spacing w:before="50" w:line="480" w:lineRule="auto"/>
        <w:jc w:val="both"/>
        <w:rPr>
          <w:b/>
        </w:rPr>
      </w:pPr>
      <w:r>
        <w:t xml:space="preserve">The </w:t>
      </w:r>
      <w:r w:rsidRPr="007216C6">
        <w:t>BODMAS rule and its use</w:t>
      </w:r>
      <w:r>
        <w:t xml:space="preserve"> is taught </w:t>
      </w:r>
      <w:r w:rsidRPr="007216C6">
        <w:t>at Primary School level</w:t>
      </w:r>
      <w:r>
        <w:t xml:space="preserve"> in Standard VII.</w:t>
      </w:r>
      <w:r w:rsidRPr="007216C6">
        <w:t xml:space="preserve">  BODMAS means Brackets Of Division, Multiplication, Addition and Subtraction.  The rule is</w:t>
      </w:r>
      <w:r>
        <w:t xml:space="preserve"> used to simplify a mathematical expression involving more than one of the arithmetic operations (+, –, × and ÷) by starting with opening brackets of division, followed by multiplication, addition and lastly subtraction.  In this study, respondents attempted three questions: items 25, 25 and 30, on the use of the rule.  </w:t>
      </w:r>
    </w:p>
    <w:p w:rsidR="00385649" w:rsidRDefault="00385649" w:rsidP="005E6607">
      <w:pPr>
        <w:spacing w:before="50" w:line="480" w:lineRule="auto"/>
        <w:rPr>
          <w:i/>
        </w:rPr>
      </w:pPr>
    </w:p>
    <w:p w:rsidR="00385649" w:rsidRPr="00827687" w:rsidRDefault="00385649" w:rsidP="005E6607">
      <w:pPr>
        <w:spacing w:before="50" w:line="480" w:lineRule="auto"/>
        <w:rPr>
          <w:i/>
          <w:color w:val="FF0000"/>
        </w:rPr>
      </w:pPr>
      <w:r w:rsidRPr="00827687">
        <w:rPr>
          <w:i/>
        </w:rPr>
        <w:t>Knowledge and</w:t>
      </w:r>
      <w:r>
        <w:rPr>
          <w:i/>
        </w:rPr>
        <w:t xml:space="preserve"> Competence/</w:t>
      </w:r>
      <w:r w:rsidRPr="00827687">
        <w:rPr>
          <w:i/>
        </w:rPr>
        <w:t xml:space="preserve"> Skill tested:</w:t>
      </w:r>
      <w:r w:rsidRPr="00827687">
        <w:rPr>
          <w:i/>
          <w:color w:val="FF0000"/>
        </w:rPr>
        <w:t xml:space="preserve">  </w:t>
      </w:r>
    </w:p>
    <w:p w:rsidR="00385649" w:rsidRPr="00DE0E8F" w:rsidRDefault="00385649" w:rsidP="005E6607">
      <w:pPr>
        <w:spacing w:before="50" w:line="480" w:lineRule="auto"/>
        <w:rPr>
          <w:b/>
          <w:color w:val="FF0000"/>
        </w:rPr>
      </w:pPr>
      <w:r w:rsidRPr="0084733B">
        <w:t xml:space="preserve">      i.</w:t>
      </w:r>
      <w:r w:rsidRPr="0084733B">
        <w:rPr>
          <w:color w:val="FF0000"/>
        </w:rPr>
        <w:t xml:space="preserve"> </w:t>
      </w:r>
      <w:r w:rsidRPr="0084733B">
        <w:t>Applying</w:t>
      </w:r>
      <w:r w:rsidRPr="00FB7FDA">
        <w:t xml:space="preserve"> BODMAS rule in computations</w:t>
      </w:r>
    </w:p>
    <w:p w:rsidR="00385649" w:rsidRPr="00827687" w:rsidRDefault="00385649" w:rsidP="005E6607">
      <w:pPr>
        <w:spacing w:before="50" w:line="480" w:lineRule="auto"/>
        <w:rPr>
          <w:i/>
        </w:rPr>
      </w:pPr>
      <w:r w:rsidRPr="00827687">
        <w:rPr>
          <w:i/>
        </w:rPr>
        <w:t>Sample question</w:t>
      </w:r>
      <w:r>
        <w:rPr>
          <w:i/>
        </w:rPr>
        <w:t>s:</w:t>
      </w:r>
      <w:r w:rsidRPr="00827687">
        <w:rPr>
          <w:i/>
        </w:rPr>
        <w:t xml:space="preserve">    </w:t>
      </w:r>
    </w:p>
    <w:p w:rsidR="00385649" w:rsidRDefault="00385649" w:rsidP="005E6607">
      <w:pPr>
        <w:numPr>
          <w:ilvl w:val="0"/>
          <w:numId w:val="13"/>
          <w:numberingChange w:id="533" w:author="Vicky" w:date="2015-07-05T13:11:00Z" w:original="%1:1:2:."/>
        </w:numPr>
        <w:spacing w:before="50" w:line="480" w:lineRule="auto"/>
      </w:pPr>
      <w:r>
        <w:t xml:space="preserve">Item 30: Simplify  – (–8 </w:t>
      </w:r>
      <w:r w:rsidRPr="00FB7FDA">
        <w:rPr>
          <w:position w:val="-4"/>
        </w:rPr>
        <w:object w:dxaOrig="200" w:dyaOrig="200">
          <v:shape id="_x0000_i1197" type="#_x0000_t75" style="width:11.25pt;height:11.25pt" o:ole="">
            <v:imagedata r:id="rId260" o:title=""/>
          </v:shape>
          <o:OLEObject Type="Embed" ProgID="Equation.3" ShapeID="_x0000_i1197" DrawAspect="Content" ObjectID="_1497607707" r:id="rId261"/>
        </w:object>
      </w:r>
      <w:r>
        <w:t>4)</w:t>
      </w:r>
    </w:p>
    <w:p w:rsidR="00385649" w:rsidRDefault="00385649" w:rsidP="005E6607">
      <w:pPr>
        <w:numPr>
          <w:ilvl w:val="0"/>
          <w:numId w:val="13"/>
          <w:numberingChange w:id="534" w:author="Vicky" w:date="2015-07-05T13:11:00Z" w:original="%1:2:2:."/>
        </w:numPr>
        <w:spacing w:before="50" w:line="480" w:lineRule="auto"/>
      </w:pPr>
      <w:r>
        <w:t xml:space="preserve">Item 25: </w:t>
      </w:r>
      <w:r w:rsidRPr="00FB7FDA">
        <w:t>Compute</w:t>
      </w:r>
      <w:r w:rsidRPr="00FB7FDA">
        <w:rPr>
          <w:color w:val="FF0000"/>
        </w:rPr>
        <w:t xml:space="preserve"> </w:t>
      </w:r>
      <w:r w:rsidRPr="000A6AAD">
        <w:t>12</w:t>
      </w:r>
      <w:r w:rsidRPr="000A6AAD">
        <w:rPr>
          <w:b/>
        </w:rPr>
        <w:t xml:space="preserve"> </w:t>
      </w:r>
      <w:r w:rsidRPr="000A6AAD">
        <w:t>−</w:t>
      </w:r>
      <w:r>
        <w:t xml:space="preserve"> 10 </w:t>
      </w:r>
      <w:r w:rsidRPr="000A6AAD">
        <w:rPr>
          <w:position w:val="-4"/>
        </w:rPr>
        <w:object w:dxaOrig="180" w:dyaOrig="200">
          <v:shape id="_x0000_i1198" type="#_x0000_t75" style="width:11.25pt;height:11.25pt" o:ole="">
            <v:imagedata r:id="rId262" o:title=""/>
          </v:shape>
          <o:OLEObject Type="Embed" ProgID="Equation.3" ShapeID="_x0000_i1198" DrawAspect="Content" ObjectID="_1497607708" r:id="rId263"/>
        </w:object>
      </w:r>
      <w:r w:rsidRPr="000A6AAD">
        <w:t xml:space="preserve"> 7</w:t>
      </w:r>
    </w:p>
    <w:p w:rsidR="00385649" w:rsidRDefault="00385649" w:rsidP="005E6607">
      <w:pPr>
        <w:spacing w:before="50" w:line="480" w:lineRule="auto"/>
      </w:pPr>
      <w:r>
        <w:t xml:space="preserve">     iii.        Item 24: Simplify 6 – 8 </w:t>
      </w:r>
      <w:r w:rsidRPr="00CA2AC7">
        <w:rPr>
          <w:position w:val="-4"/>
        </w:rPr>
        <w:object w:dxaOrig="200" w:dyaOrig="200">
          <v:shape id="_x0000_i1199" type="#_x0000_t75" style="width:11.25pt;height:11.25pt" o:ole="">
            <v:imagedata r:id="rId264" o:title=""/>
          </v:shape>
          <o:OLEObject Type="Embed" ProgID="Equation.3" ShapeID="_x0000_i1199" DrawAspect="Content" ObjectID="_1497607709" r:id="rId265"/>
        </w:object>
      </w:r>
      <w:r>
        <w:t>2</w:t>
      </w:r>
    </w:p>
    <w:p w:rsidR="00385649" w:rsidRDefault="00385649" w:rsidP="005E6607">
      <w:pPr>
        <w:spacing w:before="50" w:line="480" w:lineRule="auto"/>
      </w:pPr>
    </w:p>
    <w:p w:rsidR="00385649" w:rsidRPr="00131AC8" w:rsidRDefault="00385649" w:rsidP="005E6607">
      <w:pPr>
        <w:spacing w:before="50" w:line="480" w:lineRule="auto"/>
      </w:pPr>
      <w:r>
        <w:t>Errors and misconceptions noted in solutions for items 24, 25 and 30, as well as the causes are shown in Table 4.12.</w:t>
      </w:r>
    </w:p>
    <w:p w:rsidR="00385649" w:rsidRPr="00827687" w:rsidRDefault="00385649" w:rsidP="005E6607">
      <w:pPr>
        <w:spacing w:before="240" w:line="360" w:lineRule="auto"/>
        <w:outlineLvl w:val="0"/>
      </w:pPr>
      <w:bookmarkStart w:id="535" w:name="_Toc392778113"/>
      <w:bookmarkStart w:id="536" w:name="_Toc393784082"/>
      <w:bookmarkStart w:id="537" w:name="_Toc419209876"/>
      <w:bookmarkStart w:id="538" w:name="_Toc417971764"/>
      <w:bookmarkStart w:id="539" w:name="_Toc420589557"/>
      <w:bookmarkStart w:id="540" w:name="_Toc423685484"/>
      <w:bookmarkStart w:id="541" w:name="_Toc423770544"/>
      <w:r>
        <w:rPr>
          <w:b/>
        </w:rPr>
        <w:t>Table 4.12: Students Failure rates (%) by Work, Errors, Causes of Errors and Misconceptions on Using BODMAS Rule</w:t>
      </w:r>
      <w:bookmarkEnd w:id="535"/>
      <w:bookmarkEnd w:id="536"/>
      <w:bookmarkEnd w:id="537"/>
      <w:bookmarkEnd w:id="538"/>
      <w:bookmarkEnd w:id="539"/>
      <w:bookmarkEnd w:id="540"/>
      <w:bookmarkEnd w:id="541"/>
    </w:p>
    <w:tbl>
      <w:tblPr>
        <w:tblW w:w="85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2"/>
        <w:gridCol w:w="1988"/>
        <w:gridCol w:w="2252"/>
        <w:gridCol w:w="1657"/>
        <w:gridCol w:w="1671"/>
      </w:tblGrid>
      <w:tr w:rsidR="00385649" w:rsidRPr="00764E39" w:rsidTr="00F8645D">
        <w:trPr>
          <w:trHeight w:val="408"/>
        </w:trPr>
        <w:tc>
          <w:tcPr>
            <w:tcW w:w="982" w:type="dxa"/>
            <w:vMerge w:val="restart"/>
          </w:tcPr>
          <w:p w:rsidR="00385649" w:rsidRPr="00EE44D2" w:rsidRDefault="00385649" w:rsidP="00F8645D">
            <w:pPr>
              <w:spacing w:line="276" w:lineRule="auto"/>
              <w:rPr>
                <w:b/>
              </w:rPr>
            </w:pPr>
            <w:r w:rsidRPr="009F2FBE">
              <w:rPr>
                <w:b/>
                <w:sz w:val="22"/>
                <w:szCs w:val="22"/>
              </w:rPr>
              <w:t>% Failure</w:t>
            </w:r>
          </w:p>
          <w:p w:rsidR="00385649" w:rsidRPr="00EE44D2" w:rsidRDefault="00385649" w:rsidP="00F8645D">
            <w:pPr>
              <w:spacing w:line="276" w:lineRule="auto"/>
              <w:rPr>
                <w:b/>
              </w:rPr>
            </w:pPr>
            <w:r w:rsidRPr="009F2FBE">
              <w:rPr>
                <w:b/>
                <w:sz w:val="22"/>
                <w:szCs w:val="22"/>
              </w:rPr>
              <w:t>rates</w:t>
            </w:r>
          </w:p>
        </w:tc>
        <w:tc>
          <w:tcPr>
            <w:tcW w:w="1988" w:type="dxa"/>
            <w:vMerge w:val="restart"/>
          </w:tcPr>
          <w:p w:rsidR="00385649" w:rsidRPr="00EE44D2" w:rsidRDefault="00385649" w:rsidP="00F8645D">
            <w:pPr>
              <w:spacing w:line="276" w:lineRule="auto"/>
              <w:rPr>
                <w:b/>
              </w:rPr>
            </w:pPr>
          </w:p>
          <w:p w:rsidR="00385649" w:rsidRPr="00EE44D2" w:rsidRDefault="00385649" w:rsidP="00F8645D">
            <w:pPr>
              <w:spacing w:line="276" w:lineRule="auto"/>
              <w:rPr>
                <w:b/>
              </w:rPr>
            </w:pPr>
            <w:r w:rsidRPr="009F2FBE">
              <w:rPr>
                <w:b/>
                <w:sz w:val="22"/>
                <w:szCs w:val="22"/>
              </w:rPr>
              <w:t>Students work</w:t>
            </w:r>
          </w:p>
        </w:tc>
        <w:tc>
          <w:tcPr>
            <w:tcW w:w="3909" w:type="dxa"/>
            <w:gridSpan w:val="2"/>
            <w:tcBorders>
              <w:bottom w:val="single" w:sz="4" w:space="0" w:color="auto"/>
            </w:tcBorders>
          </w:tcPr>
          <w:p w:rsidR="00385649" w:rsidRPr="00EE44D2" w:rsidRDefault="00385649" w:rsidP="00F8645D">
            <w:pPr>
              <w:spacing w:line="276" w:lineRule="auto"/>
              <w:jc w:val="center"/>
              <w:rPr>
                <w:b/>
              </w:rPr>
            </w:pPr>
            <w:r w:rsidRPr="00AF4E48">
              <w:rPr>
                <w:b/>
                <w:sz w:val="22"/>
                <w:szCs w:val="22"/>
              </w:rPr>
              <w:t>Errors</w:t>
            </w:r>
          </w:p>
        </w:tc>
        <w:tc>
          <w:tcPr>
            <w:tcW w:w="1671" w:type="dxa"/>
            <w:vMerge w:val="restart"/>
          </w:tcPr>
          <w:p w:rsidR="00385649" w:rsidRPr="00EE44D2" w:rsidRDefault="00385649" w:rsidP="00F8645D">
            <w:pPr>
              <w:spacing w:line="276" w:lineRule="auto"/>
              <w:rPr>
                <w:b/>
              </w:rPr>
            </w:pPr>
            <w:r>
              <w:rPr>
                <w:b/>
                <w:sz w:val="22"/>
                <w:szCs w:val="22"/>
              </w:rPr>
              <w:t>Associated m</w:t>
            </w:r>
            <w:r w:rsidRPr="009F2FBE">
              <w:rPr>
                <w:b/>
                <w:sz w:val="22"/>
                <w:szCs w:val="22"/>
              </w:rPr>
              <w:t>isconceptions</w:t>
            </w:r>
          </w:p>
          <w:p w:rsidR="00385649" w:rsidRPr="00EE44D2" w:rsidRDefault="00385649" w:rsidP="00F8645D">
            <w:pPr>
              <w:spacing w:line="276" w:lineRule="auto"/>
              <w:rPr>
                <w:b/>
              </w:rPr>
            </w:pPr>
            <w:r w:rsidRPr="009F2FBE">
              <w:rPr>
                <w:b/>
                <w:sz w:val="22"/>
                <w:szCs w:val="22"/>
              </w:rPr>
              <w:t xml:space="preserve">       </w:t>
            </w:r>
          </w:p>
        </w:tc>
      </w:tr>
      <w:tr w:rsidR="00385649" w:rsidRPr="00764E39" w:rsidTr="00F8645D">
        <w:trPr>
          <w:trHeight w:val="492"/>
        </w:trPr>
        <w:tc>
          <w:tcPr>
            <w:tcW w:w="982" w:type="dxa"/>
            <w:vMerge/>
          </w:tcPr>
          <w:p w:rsidR="00385649" w:rsidRPr="00EE44D2" w:rsidRDefault="00385649" w:rsidP="00F8645D">
            <w:pPr>
              <w:spacing w:line="276" w:lineRule="auto"/>
              <w:rPr>
                <w:b/>
              </w:rPr>
            </w:pPr>
          </w:p>
        </w:tc>
        <w:tc>
          <w:tcPr>
            <w:tcW w:w="1988" w:type="dxa"/>
            <w:vMerge/>
          </w:tcPr>
          <w:p w:rsidR="00385649" w:rsidRPr="00EE44D2" w:rsidRDefault="00385649" w:rsidP="00F8645D">
            <w:pPr>
              <w:spacing w:line="276" w:lineRule="auto"/>
              <w:rPr>
                <w:b/>
              </w:rPr>
            </w:pPr>
          </w:p>
        </w:tc>
        <w:tc>
          <w:tcPr>
            <w:tcW w:w="2252" w:type="dxa"/>
            <w:tcBorders>
              <w:top w:val="single" w:sz="4" w:space="0" w:color="auto"/>
            </w:tcBorders>
          </w:tcPr>
          <w:p w:rsidR="00385649" w:rsidRPr="00EE44D2" w:rsidRDefault="00385649" w:rsidP="00F8645D">
            <w:pPr>
              <w:spacing w:line="276" w:lineRule="auto"/>
              <w:rPr>
                <w:b/>
              </w:rPr>
            </w:pPr>
            <w:r>
              <w:rPr>
                <w:b/>
                <w:sz w:val="22"/>
                <w:szCs w:val="22"/>
              </w:rPr>
              <w:t>Noted e</w:t>
            </w:r>
            <w:r w:rsidRPr="00AF4E48">
              <w:rPr>
                <w:b/>
                <w:sz w:val="22"/>
                <w:szCs w:val="22"/>
              </w:rPr>
              <w:t>rrors</w:t>
            </w:r>
          </w:p>
        </w:tc>
        <w:tc>
          <w:tcPr>
            <w:tcW w:w="1657" w:type="dxa"/>
            <w:tcBorders>
              <w:top w:val="single" w:sz="4" w:space="0" w:color="auto"/>
            </w:tcBorders>
          </w:tcPr>
          <w:p w:rsidR="00385649" w:rsidRPr="00EE44D2" w:rsidRDefault="00385649" w:rsidP="00F8645D">
            <w:pPr>
              <w:spacing w:line="276" w:lineRule="auto"/>
              <w:rPr>
                <w:b/>
              </w:rPr>
            </w:pPr>
            <w:r w:rsidRPr="00AF4E48">
              <w:rPr>
                <w:b/>
                <w:sz w:val="22"/>
                <w:szCs w:val="22"/>
              </w:rPr>
              <w:t>Causes</w:t>
            </w:r>
          </w:p>
        </w:tc>
        <w:tc>
          <w:tcPr>
            <w:tcW w:w="1671" w:type="dxa"/>
            <w:vMerge/>
          </w:tcPr>
          <w:p w:rsidR="00385649" w:rsidRPr="00EE44D2" w:rsidRDefault="00385649" w:rsidP="00F8645D">
            <w:pPr>
              <w:spacing w:line="276" w:lineRule="auto"/>
              <w:rPr>
                <w:b/>
              </w:rPr>
            </w:pPr>
          </w:p>
        </w:tc>
      </w:tr>
      <w:tr w:rsidR="00385649" w:rsidRPr="00764E39" w:rsidTr="00F8645D">
        <w:tc>
          <w:tcPr>
            <w:tcW w:w="982" w:type="dxa"/>
          </w:tcPr>
          <w:p w:rsidR="00385649" w:rsidRPr="00EE44D2" w:rsidRDefault="00385649" w:rsidP="00F8645D">
            <w:pPr>
              <w:spacing w:line="276" w:lineRule="auto"/>
            </w:pPr>
          </w:p>
          <w:p w:rsidR="00385649" w:rsidRPr="00EE44D2" w:rsidRDefault="00385649" w:rsidP="00F8645D">
            <w:pPr>
              <w:spacing w:line="276" w:lineRule="auto"/>
            </w:pPr>
            <w:r w:rsidRPr="009F2FBE">
              <w:rPr>
                <w:sz w:val="22"/>
                <w:szCs w:val="22"/>
              </w:rPr>
              <w:t>53.8</w:t>
            </w:r>
          </w:p>
          <w:p w:rsidR="00385649" w:rsidRPr="00EE44D2" w:rsidRDefault="00385649" w:rsidP="00F8645D">
            <w:pPr>
              <w:spacing w:line="276" w:lineRule="auto"/>
              <w:rPr>
                <w:b/>
              </w:rPr>
            </w:pPr>
          </w:p>
          <w:p w:rsidR="00385649" w:rsidRPr="00EE44D2" w:rsidRDefault="00385649" w:rsidP="00F8645D">
            <w:pPr>
              <w:spacing w:line="276" w:lineRule="auto"/>
            </w:pPr>
            <w:r w:rsidRPr="009F2FBE">
              <w:rPr>
                <w:sz w:val="22"/>
                <w:szCs w:val="22"/>
              </w:rPr>
              <w:t xml:space="preserve">  </w:t>
            </w:r>
          </w:p>
          <w:p w:rsidR="00385649" w:rsidRPr="00EE44D2" w:rsidRDefault="00385649" w:rsidP="00F8645D">
            <w:pPr>
              <w:spacing w:line="276" w:lineRule="auto"/>
            </w:pPr>
            <w:r w:rsidRPr="009F2FBE">
              <w:rPr>
                <w:sz w:val="22"/>
                <w:szCs w:val="22"/>
              </w:rPr>
              <w:t xml:space="preserve">       </w:t>
            </w: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tc>
        <w:tc>
          <w:tcPr>
            <w:tcW w:w="1988" w:type="dxa"/>
          </w:tcPr>
          <w:p w:rsidR="00385649" w:rsidRPr="009F2FBE" w:rsidRDefault="00385649" w:rsidP="00F8645D">
            <w:pPr>
              <w:pStyle w:val="msolistparagraph0"/>
              <w:spacing w:after="0" w:line="360" w:lineRule="auto"/>
              <w:ind w:left="0"/>
              <w:rPr>
                <w:rFonts w:ascii="Times New Roman" w:hAnsi="Times New Roman"/>
              </w:rPr>
            </w:pPr>
          </w:p>
          <w:p w:rsidR="00385649" w:rsidRPr="00EE44D2" w:rsidRDefault="00385649" w:rsidP="00F8645D">
            <w:pPr>
              <w:spacing w:line="360" w:lineRule="auto"/>
            </w:pPr>
            <w:r w:rsidRPr="009F2FBE">
              <w:rPr>
                <w:sz w:val="22"/>
                <w:szCs w:val="22"/>
              </w:rPr>
              <w:t xml:space="preserve"> − (− 8 ÷ 4 ) </w:t>
            </w:r>
          </w:p>
          <w:p w:rsidR="00385649" w:rsidRPr="00EE44D2" w:rsidRDefault="00385649" w:rsidP="00F8645D">
            <w:pPr>
              <w:spacing w:line="360" w:lineRule="auto"/>
            </w:pPr>
            <w:r w:rsidRPr="009F2FBE">
              <w:rPr>
                <w:sz w:val="22"/>
                <w:szCs w:val="22"/>
              </w:rPr>
              <w:t xml:space="preserve">= </w:t>
            </w:r>
            <w:r w:rsidRPr="009F2FBE">
              <w:rPr>
                <w:b/>
                <w:sz w:val="22"/>
                <w:szCs w:val="22"/>
              </w:rPr>
              <w:t xml:space="preserve"> </w:t>
            </w:r>
            <w:r w:rsidRPr="009F2FBE">
              <w:rPr>
                <w:sz w:val="22"/>
                <w:szCs w:val="22"/>
              </w:rPr>
              <w:t xml:space="preserve">−  8 ÷ 4     </w:t>
            </w:r>
            <w:r w:rsidRPr="009F2FBE">
              <w:rPr>
                <w:position w:val="-6"/>
                <w:sz w:val="22"/>
                <w:szCs w:val="22"/>
              </w:rPr>
              <w:object w:dxaOrig="300" w:dyaOrig="240">
                <v:shape id="_x0000_i1200" type="#_x0000_t75" style="width:16.5pt;height:10.5pt" o:ole="">
                  <v:imagedata r:id="rId266" o:title=""/>
                </v:shape>
                <o:OLEObject Type="Embed" ProgID="Equation.3" ShapeID="_x0000_i1200" DrawAspect="Content" ObjectID="_1497607710" r:id="rId267"/>
              </w:object>
            </w:r>
          </w:p>
          <w:p w:rsidR="00385649" w:rsidRPr="00EE44D2" w:rsidRDefault="00385649" w:rsidP="00F8645D">
            <w:pPr>
              <w:spacing w:line="360" w:lineRule="auto"/>
            </w:pPr>
            <w:r w:rsidRPr="009F2FBE">
              <w:rPr>
                <w:sz w:val="22"/>
                <w:szCs w:val="22"/>
              </w:rPr>
              <w:t xml:space="preserve">  =   − 2</w:t>
            </w: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9F2FBE">
              <w:rPr>
                <w:sz w:val="22"/>
                <w:szCs w:val="22"/>
              </w:rPr>
              <w:t xml:space="preserve">− (− 8 ÷ 4 ) </w:t>
            </w:r>
          </w:p>
          <w:p w:rsidR="00385649" w:rsidRPr="00EE44D2" w:rsidRDefault="00385649" w:rsidP="00F8645D">
            <w:pPr>
              <w:spacing w:line="360" w:lineRule="auto"/>
            </w:pPr>
            <w:r w:rsidRPr="009F2FBE">
              <w:rPr>
                <w:sz w:val="22"/>
                <w:szCs w:val="22"/>
              </w:rPr>
              <w:t xml:space="preserve">= </w:t>
            </w:r>
            <w:r w:rsidRPr="009F2FBE">
              <w:rPr>
                <w:b/>
                <w:sz w:val="22"/>
                <w:szCs w:val="22"/>
              </w:rPr>
              <w:t xml:space="preserve"> </w:t>
            </w:r>
            <w:r w:rsidRPr="009F2FBE">
              <w:rPr>
                <w:sz w:val="22"/>
                <w:szCs w:val="22"/>
              </w:rPr>
              <w:t xml:space="preserve">+ ( 8 ÷ 4 ) </w:t>
            </w:r>
            <w:r w:rsidRPr="009F2FBE">
              <w:rPr>
                <w:position w:val="-6"/>
                <w:sz w:val="22"/>
                <w:szCs w:val="22"/>
              </w:rPr>
              <w:object w:dxaOrig="300" w:dyaOrig="240">
                <v:shape id="_x0000_i1201" type="#_x0000_t75" style="width:16.5pt;height:10.5pt" o:ole="">
                  <v:imagedata r:id="rId268" o:title=""/>
                </v:shape>
                <o:OLEObject Type="Embed" ProgID="Equation.3" ShapeID="_x0000_i1201" DrawAspect="Content" ObjectID="_1497607711" r:id="rId269"/>
              </w:object>
            </w:r>
          </w:p>
          <w:p w:rsidR="00385649" w:rsidRPr="00EE44D2" w:rsidRDefault="00385649" w:rsidP="00F8645D">
            <w:pPr>
              <w:spacing w:line="360" w:lineRule="auto"/>
            </w:pPr>
            <w:r w:rsidRPr="009F2FBE">
              <w:rPr>
                <w:sz w:val="22"/>
                <w:szCs w:val="22"/>
              </w:rPr>
              <w:t>=  8 ÷ 4</w:t>
            </w:r>
          </w:p>
          <w:p w:rsidR="00385649" w:rsidRPr="00EE44D2" w:rsidRDefault="00385649" w:rsidP="00F8645D">
            <w:pPr>
              <w:spacing w:line="360" w:lineRule="auto"/>
            </w:pPr>
            <w:r w:rsidRPr="009F2FBE">
              <w:rPr>
                <w:sz w:val="22"/>
                <w:szCs w:val="22"/>
              </w:rPr>
              <w:t xml:space="preserve"> =  2</w:t>
            </w: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r w:rsidRPr="009F2FBE">
              <w:rPr>
                <w:sz w:val="22"/>
                <w:szCs w:val="22"/>
              </w:rPr>
              <w:t xml:space="preserve">− (− 8 ÷ 4 )  </w:t>
            </w:r>
          </w:p>
          <w:p w:rsidR="00385649" w:rsidRPr="00EE44D2" w:rsidRDefault="00385649" w:rsidP="00F8645D">
            <w:pPr>
              <w:spacing w:line="360" w:lineRule="auto"/>
            </w:pPr>
            <w:r w:rsidRPr="009F2FBE">
              <w:rPr>
                <w:sz w:val="22"/>
                <w:szCs w:val="22"/>
              </w:rPr>
              <w:t xml:space="preserve">=  +8 ÷ − 4  </w:t>
            </w:r>
            <w:r w:rsidRPr="009F2FBE">
              <w:rPr>
                <w:position w:val="-6"/>
                <w:sz w:val="22"/>
                <w:szCs w:val="22"/>
              </w:rPr>
              <w:object w:dxaOrig="300" w:dyaOrig="240">
                <v:shape id="_x0000_i1202" type="#_x0000_t75" style="width:16.5pt;height:10.5pt" o:ole="">
                  <v:imagedata r:id="rId270" o:title=""/>
                </v:shape>
                <o:OLEObject Type="Embed" ProgID="Equation.3" ShapeID="_x0000_i1202" DrawAspect="Content" ObjectID="_1497607712" r:id="rId271"/>
              </w:object>
            </w:r>
          </w:p>
          <w:p w:rsidR="00385649" w:rsidRPr="00EE44D2" w:rsidRDefault="00385649" w:rsidP="00F8645D">
            <w:pPr>
              <w:spacing w:line="360" w:lineRule="auto"/>
            </w:pPr>
            <w:r w:rsidRPr="009F2FBE">
              <w:rPr>
                <w:sz w:val="22"/>
                <w:szCs w:val="22"/>
              </w:rPr>
              <w:t xml:space="preserve"> =  − 2</w:t>
            </w:r>
          </w:p>
        </w:tc>
        <w:tc>
          <w:tcPr>
            <w:tcW w:w="2252" w:type="dxa"/>
          </w:tcPr>
          <w:p w:rsidR="00385649" w:rsidRPr="00EE44D2" w:rsidRDefault="00385649" w:rsidP="00F8645D">
            <w:pPr>
              <w:spacing w:line="360" w:lineRule="auto"/>
              <w:rPr>
                <w:b/>
              </w:rPr>
            </w:pPr>
          </w:p>
          <w:p w:rsidR="00385649" w:rsidRPr="00EE44D2" w:rsidRDefault="00385649" w:rsidP="00F8645D">
            <w:pPr>
              <w:spacing w:line="360" w:lineRule="auto"/>
            </w:pPr>
          </w:p>
          <w:p w:rsidR="00385649" w:rsidRPr="00EE44D2" w:rsidRDefault="00385649" w:rsidP="00F8645D">
            <w:pPr>
              <w:spacing w:line="360" w:lineRule="auto"/>
            </w:pPr>
            <w:r w:rsidRPr="009F2FBE">
              <w:rPr>
                <w:position w:val="-6"/>
                <w:sz w:val="22"/>
                <w:szCs w:val="22"/>
              </w:rPr>
              <w:object w:dxaOrig="300" w:dyaOrig="240">
                <v:shape id="_x0000_i1203" type="#_x0000_t75" style="width:16.5pt;height:10.5pt" o:ole="">
                  <v:imagedata r:id="rId272" o:title=""/>
                </v:shape>
                <o:OLEObject Type="Embed" ProgID="Equation.3" ShapeID="_x0000_i1203" DrawAspect="Content" ObjectID="_1497607713" r:id="rId273"/>
              </w:object>
            </w:r>
            <w:r w:rsidRPr="009F2FBE">
              <w:rPr>
                <w:sz w:val="22"/>
                <w:szCs w:val="22"/>
              </w:rPr>
              <w:t>Neglected the negative sign outside the brackets</w:t>
            </w:r>
          </w:p>
          <w:p w:rsidR="00385649" w:rsidRPr="00EE44D2" w:rsidRDefault="00385649" w:rsidP="00F8645D">
            <w:pPr>
              <w:spacing w:line="360" w:lineRule="auto"/>
              <w:rPr>
                <w:position w:val="-6"/>
              </w:rPr>
            </w:pPr>
          </w:p>
          <w:p w:rsidR="00385649" w:rsidRPr="00EE44D2" w:rsidRDefault="00385649" w:rsidP="00F8645D">
            <w:pPr>
              <w:spacing w:line="360" w:lineRule="auto"/>
              <w:rPr>
                <w:position w:val="-6"/>
              </w:rPr>
            </w:pPr>
          </w:p>
          <w:p w:rsidR="00385649" w:rsidRPr="00EE44D2" w:rsidRDefault="00385649" w:rsidP="00F8645D">
            <w:pPr>
              <w:spacing w:line="360" w:lineRule="auto"/>
            </w:pPr>
            <w:r w:rsidRPr="009F2FBE">
              <w:rPr>
                <w:position w:val="-6"/>
                <w:sz w:val="22"/>
                <w:szCs w:val="22"/>
              </w:rPr>
              <w:object w:dxaOrig="300" w:dyaOrig="240">
                <v:shape id="_x0000_i1204" type="#_x0000_t75" style="width:16.5pt;height:10.5pt" o:ole="">
                  <v:imagedata r:id="rId274" o:title=""/>
                </v:shape>
                <o:OLEObject Type="Embed" ProgID="Equation.3" ShapeID="_x0000_i1204" DrawAspect="Content" ObjectID="_1497607714" r:id="rId275"/>
              </w:object>
            </w:r>
            <w:r w:rsidRPr="009F2FBE">
              <w:rPr>
                <w:sz w:val="22"/>
                <w:szCs w:val="22"/>
              </w:rPr>
              <w:t>Multiplied the two negative signs in</w:t>
            </w:r>
          </w:p>
          <w:p w:rsidR="00385649" w:rsidRPr="00EE44D2" w:rsidRDefault="00385649" w:rsidP="00F8645D">
            <w:pPr>
              <w:pBdr>
                <w:bottom w:val="single" w:sz="6" w:space="1" w:color="auto"/>
              </w:pBdr>
              <w:spacing w:line="360" w:lineRule="auto"/>
            </w:pPr>
            <w:r w:rsidRPr="009F2FBE">
              <w:rPr>
                <w:sz w:val="22"/>
                <w:szCs w:val="22"/>
              </w:rPr>
              <w:t xml:space="preserve">  − (−8,  to obtain + as for the case of distributive law of multiplication </w:t>
            </w:r>
          </w:p>
          <w:p w:rsidR="00385649" w:rsidRPr="00EE44D2" w:rsidRDefault="00385649" w:rsidP="00F8645D">
            <w:pPr>
              <w:spacing w:line="360" w:lineRule="auto"/>
            </w:pPr>
          </w:p>
          <w:p w:rsidR="00385649" w:rsidRPr="00EE44D2" w:rsidRDefault="00385649" w:rsidP="00F8645D">
            <w:pPr>
              <w:spacing w:line="360" w:lineRule="auto"/>
            </w:pPr>
            <w:r w:rsidRPr="009F2FBE">
              <w:rPr>
                <w:position w:val="-6"/>
                <w:sz w:val="22"/>
                <w:szCs w:val="22"/>
              </w:rPr>
              <w:object w:dxaOrig="300" w:dyaOrig="240">
                <v:shape id="_x0000_i1205" type="#_x0000_t75" style="width:16.5pt;height:10.5pt" o:ole="">
                  <v:imagedata r:id="rId276" o:title=""/>
                </v:shape>
                <o:OLEObject Type="Embed" ProgID="Equation.3" ShapeID="_x0000_i1205" DrawAspect="Content" ObjectID="_1497607715" r:id="rId277"/>
              </w:object>
            </w:r>
            <w:r w:rsidRPr="009F2FBE">
              <w:rPr>
                <w:sz w:val="22"/>
                <w:szCs w:val="22"/>
              </w:rPr>
              <w:t>Opened brackets as in the case of distributive law of multiplication</w:t>
            </w:r>
          </w:p>
        </w:tc>
        <w:tc>
          <w:tcPr>
            <w:tcW w:w="1657" w:type="dxa"/>
          </w:tcPr>
          <w:p w:rsidR="00385649" w:rsidRPr="00EE44D2" w:rsidRDefault="00385649" w:rsidP="00F8645D">
            <w:pPr>
              <w:spacing w:line="360" w:lineRule="auto"/>
            </w:pPr>
            <w:r w:rsidRPr="00FC4A05">
              <w:rPr>
                <w:sz w:val="22"/>
                <w:szCs w:val="22"/>
              </w:rPr>
              <w:t>Did not understand the two negative signs multiplied together.</w:t>
            </w:r>
          </w:p>
          <w:p w:rsidR="00385649" w:rsidRPr="00EE44D2" w:rsidRDefault="00385649" w:rsidP="00F8645D">
            <w:pPr>
              <w:spacing w:line="360" w:lineRule="auto"/>
            </w:pPr>
          </w:p>
          <w:p w:rsidR="00385649" w:rsidRPr="00EE44D2" w:rsidRDefault="00385649" w:rsidP="00F8645D">
            <w:pPr>
              <w:spacing w:line="360" w:lineRule="auto"/>
            </w:pPr>
            <w:r w:rsidRPr="009F2FBE">
              <w:rPr>
                <w:sz w:val="22"/>
                <w:szCs w:val="22"/>
              </w:rPr>
              <w:t xml:space="preserve">   </w:t>
            </w:r>
          </w:p>
        </w:tc>
        <w:tc>
          <w:tcPr>
            <w:tcW w:w="1671" w:type="dxa"/>
          </w:tcPr>
          <w:p w:rsidR="00385649" w:rsidRPr="00EE44D2" w:rsidRDefault="00385649" w:rsidP="00F8645D">
            <w:pPr>
              <w:pBdr>
                <w:bottom w:val="single" w:sz="6" w:space="1" w:color="auto"/>
              </w:pBdr>
              <w:spacing w:line="360" w:lineRule="auto"/>
            </w:pPr>
            <w:r w:rsidRPr="009F2FBE">
              <w:rPr>
                <w:sz w:val="22"/>
                <w:szCs w:val="22"/>
              </w:rPr>
              <w:t>Thought that the negative sign outside the brackets have the same meaning as the one inside.</w:t>
            </w:r>
          </w:p>
          <w:p w:rsidR="00385649" w:rsidRPr="00EE44D2" w:rsidRDefault="00385649" w:rsidP="00F8645D">
            <w:pPr>
              <w:spacing w:line="360" w:lineRule="auto"/>
            </w:pPr>
          </w:p>
          <w:p w:rsidR="00385649" w:rsidRPr="00EE44D2" w:rsidRDefault="00385649" w:rsidP="00F8645D">
            <w:pPr>
              <w:spacing w:line="360" w:lineRule="auto"/>
            </w:pPr>
            <w:r w:rsidRPr="009F2FBE">
              <w:rPr>
                <w:sz w:val="22"/>
                <w:szCs w:val="22"/>
              </w:rPr>
              <w:t>Thought that division is associated under distributive property like multiplication.</w:t>
            </w:r>
          </w:p>
          <w:p w:rsidR="00385649" w:rsidRPr="00EE44D2" w:rsidRDefault="00385649" w:rsidP="00F8645D">
            <w:pPr>
              <w:spacing w:line="276" w:lineRule="auto"/>
            </w:pPr>
          </w:p>
          <w:p w:rsidR="00385649" w:rsidRPr="00EE44D2" w:rsidRDefault="00385649" w:rsidP="00F8645D">
            <w:pPr>
              <w:spacing w:line="276" w:lineRule="auto"/>
            </w:pPr>
            <w:r w:rsidRPr="009F2FBE">
              <w:rPr>
                <w:sz w:val="22"/>
                <w:szCs w:val="22"/>
              </w:rPr>
              <w:t xml:space="preserve"> </w:t>
            </w:r>
          </w:p>
        </w:tc>
      </w:tr>
      <w:tr w:rsidR="00385649" w:rsidRPr="00764E39" w:rsidTr="00F8645D">
        <w:tc>
          <w:tcPr>
            <w:tcW w:w="982" w:type="dxa"/>
          </w:tcPr>
          <w:p w:rsidR="00385649" w:rsidRPr="00EE44D2" w:rsidRDefault="00385649" w:rsidP="00F8645D">
            <w:pPr>
              <w:spacing w:line="360" w:lineRule="auto"/>
            </w:pPr>
            <w:r w:rsidRPr="009F2FBE">
              <w:rPr>
                <w:sz w:val="22"/>
                <w:szCs w:val="22"/>
              </w:rPr>
              <w:t>47.9</w:t>
            </w:r>
          </w:p>
          <w:p w:rsidR="00385649" w:rsidRPr="00EE44D2" w:rsidRDefault="00385649" w:rsidP="00F8645D">
            <w:pPr>
              <w:spacing w:line="360" w:lineRule="auto"/>
            </w:pPr>
          </w:p>
          <w:p w:rsidR="00385649" w:rsidRPr="00EE44D2" w:rsidRDefault="00385649" w:rsidP="00F8645D">
            <w:pPr>
              <w:spacing w:line="360" w:lineRule="auto"/>
            </w:pPr>
          </w:p>
        </w:tc>
        <w:tc>
          <w:tcPr>
            <w:tcW w:w="1988" w:type="dxa"/>
          </w:tcPr>
          <w:p w:rsidR="00385649" w:rsidRPr="009F2FBE" w:rsidRDefault="00385649" w:rsidP="00F8645D">
            <w:pPr>
              <w:pStyle w:val="msolistparagraph0"/>
              <w:spacing w:after="0" w:line="360" w:lineRule="auto"/>
              <w:ind w:left="0"/>
              <w:rPr>
                <w:rFonts w:ascii="Times New Roman" w:hAnsi="Times New Roman"/>
              </w:rPr>
            </w:pPr>
            <w:r w:rsidRPr="009F2FBE">
              <w:rPr>
                <w:rFonts w:ascii="Times New Roman" w:hAnsi="Times New Roman"/>
              </w:rPr>
              <w:t xml:space="preserve">12 − 10 </w:t>
            </w:r>
            <w:r w:rsidRPr="009F2FBE">
              <w:rPr>
                <w:rFonts w:ascii="Times New Roman" w:hAnsi="Times New Roman"/>
              </w:rPr>
              <w:object w:dxaOrig="180" w:dyaOrig="200">
                <v:shape id="_x0000_i1206" type="#_x0000_t75" style="width:11.25pt;height:11.25pt" o:ole="">
                  <v:imagedata r:id="rId262" o:title=""/>
                </v:shape>
                <o:OLEObject Type="Embed" ProgID="Equation.3" ShapeID="_x0000_i1206" DrawAspect="Content" ObjectID="_1497607716" r:id="rId278"/>
              </w:object>
            </w:r>
            <w:r w:rsidRPr="009F2FBE">
              <w:rPr>
                <w:rFonts w:ascii="Times New Roman" w:hAnsi="Times New Roman"/>
              </w:rPr>
              <w:t xml:space="preserve"> 7</w:t>
            </w:r>
          </w:p>
          <w:p w:rsidR="00385649" w:rsidRPr="009F2FBE" w:rsidRDefault="00385649" w:rsidP="00F8645D">
            <w:pPr>
              <w:pStyle w:val="msolistparagraph0"/>
              <w:spacing w:after="0" w:line="360" w:lineRule="auto"/>
              <w:ind w:left="0"/>
              <w:rPr>
                <w:rFonts w:ascii="Times New Roman" w:hAnsi="Times New Roman"/>
              </w:rPr>
            </w:pPr>
            <w:r w:rsidRPr="009F2FBE">
              <w:rPr>
                <w:rFonts w:ascii="Times New Roman" w:hAnsi="Times New Roman"/>
              </w:rPr>
              <w:t xml:space="preserve"> = 2 </w:t>
            </w:r>
            <w:r w:rsidRPr="009F2FBE">
              <w:rPr>
                <w:rFonts w:ascii="Times New Roman" w:hAnsi="Times New Roman"/>
              </w:rPr>
              <w:object w:dxaOrig="180" w:dyaOrig="200">
                <v:shape id="_x0000_i1207" type="#_x0000_t75" style="width:11.25pt;height:11.25pt" o:ole="">
                  <v:imagedata r:id="rId279" o:title=""/>
                </v:shape>
                <o:OLEObject Type="Embed" ProgID="Equation.3" ShapeID="_x0000_i1207" DrawAspect="Content" ObjectID="_1497607717" r:id="rId280"/>
              </w:object>
            </w:r>
            <w:r w:rsidRPr="009F2FBE">
              <w:rPr>
                <w:rFonts w:ascii="Times New Roman" w:hAnsi="Times New Roman"/>
              </w:rPr>
              <w:t xml:space="preserve"> 7  </w:t>
            </w:r>
            <w:r w:rsidRPr="009F2FBE">
              <w:rPr>
                <w:rFonts w:ascii="Times New Roman" w:hAnsi="Times New Roman"/>
              </w:rPr>
              <w:object w:dxaOrig="300" w:dyaOrig="240">
                <v:shape id="_x0000_i1208" type="#_x0000_t75" style="width:16.5pt;height:10.5pt" o:ole="">
                  <v:imagedata r:id="rId281" o:title=""/>
                </v:shape>
                <o:OLEObject Type="Embed" ProgID="Equation.3" ShapeID="_x0000_i1208" DrawAspect="Content" ObjectID="_1497607718" r:id="rId282"/>
              </w:object>
            </w:r>
          </w:p>
          <w:p w:rsidR="00385649" w:rsidRPr="009F2FBE" w:rsidRDefault="00385649" w:rsidP="00F8645D">
            <w:pPr>
              <w:pStyle w:val="msolistparagraph0"/>
              <w:spacing w:after="0" w:line="360" w:lineRule="auto"/>
              <w:ind w:left="0"/>
              <w:rPr>
                <w:rFonts w:ascii="Times New Roman" w:hAnsi="Times New Roman"/>
              </w:rPr>
            </w:pPr>
            <w:r w:rsidRPr="009F2FBE">
              <w:rPr>
                <w:rFonts w:ascii="Times New Roman" w:hAnsi="Times New Roman"/>
              </w:rPr>
              <w:t xml:space="preserve"> = 14</w:t>
            </w:r>
          </w:p>
        </w:tc>
        <w:tc>
          <w:tcPr>
            <w:tcW w:w="2252" w:type="dxa"/>
          </w:tcPr>
          <w:p w:rsidR="00385649" w:rsidRPr="00EE44D2" w:rsidRDefault="00385649" w:rsidP="00F8645D">
            <w:pPr>
              <w:spacing w:line="360" w:lineRule="auto"/>
              <w:rPr>
                <w:b/>
              </w:rPr>
            </w:pPr>
          </w:p>
          <w:p w:rsidR="00385649" w:rsidRPr="00EE44D2" w:rsidRDefault="00385649" w:rsidP="00F8645D">
            <w:pPr>
              <w:spacing w:line="360" w:lineRule="auto"/>
              <w:rPr>
                <w:b/>
              </w:rPr>
            </w:pPr>
            <w:r w:rsidRPr="009F2FBE">
              <w:rPr>
                <w:b/>
                <w:sz w:val="22"/>
                <w:szCs w:val="22"/>
              </w:rPr>
              <w:object w:dxaOrig="300" w:dyaOrig="240">
                <v:shape id="_x0000_i1209" type="#_x0000_t75" style="width:16.5pt;height:10.5pt" o:ole="">
                  <v:imagedata r:id="rId283" o:title=""/>
                </v:shape>
                <o:OLEObject Type="Embed" ProgID="Equation.3" ShapeID="_x0000_i1209" DrawAspect="Content" ObjectID="_1497607719" r:id="rId284"/>
              </w:object>
            </w:r>
            <w:r w:rsidRPr="009F2FBE">
              <w:rPr>
                <w:sz w:val="22"/>
                <w:szCs w:val="22"/>
              </w:rPr>
              <w:t>Performed 12 – 10 first instead of  10 × 7</w:t>
            </w:r>
          </w:p>
        </w:tc>
        <w:tc>
          <w:tcPr>
            <w:tcW w:w="1657" w:type="dxa"/>
            <w:vMerge w:val="restart"/>
          </w:tcPr>
          <w:p w:rsidR="00385649" w:rsidRPr="00EE44D2" w:rsidRDefault="00385649" w:rsidP="00F8645D">
            <w:pPr>
              <w:spacing w:line="360" w:lineRule="auto"/>
            </w:pPr>
          </w:p>
          <w:p w:rsidR="00385649" w:rsidRPr="00EE44D2" w:rsidRDefault="00385649" w:rsidP="00F8645D">
            <w:pPr>
              <w:spacing w:line="360" w:lineRule="auto"/>
            </w:pPr>
            <w:r w:rsidRPr="000041A1">
              <w:rPr>
                <w:sz w:val="22"/>
                <w:szCs w:val="22"/>
              </w:rPr>
              <w:t>Did not know BODMAS rule.</w:t>
            </w:r>
          </w:p>
          <w:p w:rsidR="00385649" w:rsidRPr="00EE44D2" w:rsidRDefault="00385649" w:rsidP="00F8645D">
            <w:pPr>
              <w:spacing w:line="360" w:lineRule="auto"/>
            </w:pPr>
            <w:r w:rsidRPr="009F2FBE">
              <w:rPr>
                <w:sz w:val="22"/>
                <w:szCs w:val="22"/>
              </w:rPr>
              <w:t xml:space="preserve">   </w:t>
            </w:r>
          </w:p>
        </w:tc>
        <w:tc>
          <w:tcPr>
            <w:tcW w:w="1671" w:type="dxa"/>
            <w:vMerge w:val="restart"/>
          </w:tcPr>
          <w:p w:rsidR="00385649" w:rsidRPr="00EE44D2" w:rsidRDefault="00385649" w:rsidP="00F8645D">
            <w:pPr>
              <w:spacing w:line="360" w:lineRule="auto"/>
            </w:pPr>
            <w:r w:rsidRPr="009F2FBE">
              <w:rPr>
                <w:sz w:val="22"/>
                <w:szCs w:val="22"/>
              </w:rPr>
              <w:t>Thought that the computation can be done by starting with any operation.</w:t>
            </w: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9F2FBE">
              <w:rPr>
                <w:sz w:val="22"/>
                <w:szCs w:val="22"/>
              </w:rPr>
              <w:t xml:space="preserve">    </w:t>
            </w:r>
          </w:p>
        </w:tc>
      </w:tr>
      <w:tr w:rsidR="00385649" w:rsidRPr="00764E39" w:rsidTr="00F8645D">
        <w:tc>
          <w:tcPr>
            <w:tcW w:w="982" w:type="dxa"/>
          </w:tcPr>
          <w:p w:rsidR="00385649" w:rsidRPr="00EE44D2" w:rsidRDefault="00385649" w:rsidP="00F8645D">
            <w:pPr>
              <w:spacing w:line="360" w:lineRule="auto"/>
              <w:rPr>
                <w:b/>
              </w:rPr>
            </w:pPr>
          </w:p>
          <w:p w:rsidR="00385649" w:rsidRPr="00EE44D2" w:rsidRDefault="00385649" w:rsidP="00F8645D">
            <w:pPr>
              <w:spacing w:line="360" w:lineRule="auto"/>
              <w:rPr>
                <w:b/>
              </w:rPr>
            </w:pPr>
          </w:p>
          <w:p w:rsidR="00385649" w:rsidRPr="00EE44D2" w:rsidRDefault="00385649" w:rsidP="00F8645D">
            <w:pPr>
              <w:spacing w:line="360" w:lineRule="auto"/>
            </w:pPr>
            <w:r w:rsidRPr="009F2FBE">
              <w:rPr>
                <w:sz w:val="22"/>
                <w:szCs w:val="22"/>
              </w:rPr>
              <w:t>31.0</w:t>
            </w:r>
          </w:p>
        </w:tc>
        <w:tc>
          <w:tcPr>
            <w:tcW w:w="1988" w:type="dxa"/>
          </w:tcPr>
          <w:p w:rsidR="00385649" w:rsidRPr="009F2FBE" w:rsidRDefault="00385649" w:rsidP="00F8645D">
            <w:pPr>
              <w:pStyle w:val="msolistparagraph0"/>
              <w:spacing w:after="0" w:line="360" w:lineRule="auto"/>
              <w:ind w:left="0"/>
              <w:rPr>
                <w:rFonts w:ascii="Times New Roman" w:hAnsi="Times New Roman"/>
              </w:rPr>
            </w:pPr>
            <w:r w:rsidRPr="009F2FBE">
              <w:rPr>
                <w:rFonts w:ascii="Times New Roman" w:hAnsi="Times New Roman"/>
              </w:rPr>
              <w:t>6 − 8 ÷ 2</w:t>
            </w:r>
          </w:p>
          <w:p w:rsidR="00385649" w:rsidRPr="009F2FBE" w:rsidRDefault="00385649" w:rsidP="00F8645D">
            <w:pPr>
              <w:pStyle w:val="msolistparagraph0"/>
              <w:spacing w:after="0" w:line="360" w:lineRule="auto"/>
              <w:ind w:left="0"/>
              <w:rPr>
                <w:rFonts w:ascii="Times New Roman" w:hAnsi="Times New Roman"/>
              </w:rPr>
            </w:pPr>
            <w:r w:rsidRPr="009F2FBE">
              <w:rPr>
                <w:rFonts w:ascii="Times New Roman" w:hAnsi="Times New Roman"/>
              </w:rPr>
              <w:t xml:space="preserve"> = –2 ÷ 2  </w:t>
            </w:r>
            <w:r w:rsidRPr="004500F2">
              <w:rPr>
                <w:rFonts w:ascii="Times New Roman" w:hAnsi="Times New Roman"/>
                <w:noProof/>
                <w:position w:val="-6"/>
              </w:rPr>
              <w:pict>
                <v:shape id="Picture 186" o:spid="_x0000_i1210" type="#_x0000_t75" style="width:6.75pt;height:6.75pt;visibility:visible">
                  <v:imagedata r:id="rId285" o:title=""/>
                </v:shape>
              </w:pict>
            </w:r>
          </w:p>
          <w:p w:rsidR="00385649" w:rsidRPr="009F2FBE" w:rsidRDefault="00385649" w:rsidP="00F8645D">
            <w:pPr>
              <w:pStyle w:val="msolistparagraph0"/>
              <w:spacing w:after="0" w:line="360" w:lineRule="auto"/>
              <w:ind w:left="0"/>
              <w:rPr>
                <w:rFonts w:ascii="Times New Roman" w:hAnsi="Times New Roman"/>
              </w:rPr>
            </w:pPr>
            <w:r w:rsidRPr="009F2FBE">
              <w:rPr>
                <w:rFonts w:ascii="Times New Roman" w:hAnsi="Times New Roman"/>
              </w:rPr>
              <w:t xml:space="preserve"> = –1</w:t>
            </w:r>
          </w:p>
        </w:tc>
        <w:tc>
          <w:tcPr>
            <w:tcW w:w="2252" w:type="dxa"/>
          </w:tcPr>
          <w:p w:rsidR="00385649" w:rsidRPr="00EE44D2" w:rsidRDefault="00385649" w:rsidP="00F8645D">
            <w:pPr>
              <w:spacing w:line="360" w:lineRule="auto"/>
              <w:rPr>
                <w:noProof/>
                <w:position w:val="-6"/>
                <w:lang w:eastAsia="en-US"/>
              </w:rPr>
            </w:pPr>
          </w:p>
          <w:p w:rsidR="00385649" w:rsidRPr="00EE44D2" w:rsidRDefault="00385649" w:rsidP="00F8645D">
            <w:pPr>
              <w:spacing w:line="360" w:lineRule="auto"/>
              <w:rPr>
                <w:b/>
              </w:rPr>
            </w:pPr>
            <w:r w:rsidRPr="004500F2">
              <w:rPr>
                <w:noProof/>
                <w:position w:val="-6"/>
                <w:lang w:eastAsia="en-US"/>
              </w:rPr>
              <w:pict>
                <v:shape id="Picture 187" o:spid="_x0000_i1211" type="#_x0000_t75" style="width:6.75pt;height:6.75pt;visibility:visible">
                  <v:imagedata r:id="rId286" o:title=""/>
                </v:shape>
              </w:pict>
            </w:r>
            <w:r w:rsidRPr="009F2FBE">
              <w:rPr>
                <w:noProof/>
                <w:position w:val="-6"/>
                <w:sz w:val="22"/>
                <w:szCs w:val="22"/>
                <w:lang w:eastAsia="en-US"/>
              </w:rPr>
              <w:t xml:space="preserve"> </w:t>
            </w:r>
            <w:r w:rsidRPr="009F2FBE">
              <w:rPr>
                <w:sz w:val="22"/>
                <w:szCs w:val="22"/>
              </w:rPr>
              <w:t xml:space="preserve">Performed 6 – 8 first instead of 8 ÷ 2 </w:t>
            </w:r>
          </w:p>
        </w:tc>
        <w:tc>
          <w:tcPr>
            <w:tcW w:w="1657" w:type="dxa"/>
            <w:vMerge/>
          </w:tcPr>
          <w:p w:rsidR="00385649" w:rsidRPr="00EE44D2" w:rsidRDefault="00385649" w:rsidP="00F8645D">
            <w:pPr>
              <w:spacing w:line="360" w:lineRule="auto"/>
            </w:pPr>
          </w:p>
        </w:tc>
        <w:tc>
          <w:tcPr>
            <w:tcW w:w="1671" w:type="dxa"/>
            <w:vMerge/>
          </w:tcPr>
          <w:p w:rsidR="00385649" w:rsidRPr="00EE44D2" w:rsidRDefault="00385649" w:rsidP="00F8645D">
            <w:pPr>
              <w:spacing w:line="360" w:lineRule="auto"/>
            </w:pPr>
          </w:p>
        </w:tc>
      </w:tr>
    </w:tbl>
    <w:p w:rsidR="00385649" w:rsidRDefault="00385649" w:rsidP="005E6607">
      <w:pPr>
        <w:spacing w:line="480" w:lineRule="auto"/>
        <w:jc w:val="both"/>
        <w:rPr>
          <w:b/>
          <w:color w:val="FF0000"/>
        </w:rPr>
      </w:pPr>
    </w:p>
    <w:p w:rsidR="00385649" w:rsidRPr="00233A61" w:rsidRDefault="00385649" w:rsidP="005E6607">
      <w:pPr>
        <w:spacing w:line="480" w:lineRule="auto"/>
        <w:jc w:val="both"/>
      </w:pPr>
      <w:r>
        <w:t xml:space="preserve">The respondents’ work in Table 4.12 shows an error of </w:t>
      </w:r>
      <w:r>
        <w:rPr>
          <w:i/>
        </w:rPr>
        <w:t>performing operations in the order as</w:t>
      </w:r>
      <w:r w:rsidRPr="00A6492B">
        <w:rPr>
          <w:i/>
        </w:rPr>
        <w:t xml:space="preserve"> appear</w:t>
      </w:r>
      <w:r>
        <w:rPr>
          <w:i/>
        </w:rPr>
        <w:t>ing</w:t>
      </w:r>
      <w:r w:rsidRPr="00A6492B">
        <w:rPr>
          <w:i/>
        </w:rPr>
        <w:t xml:space="preserve"> in the expression</w:t>
      </w:r>
      <w:r>
        <w:t>.  Respondents got wrong answers because they had a misconception that, the simplification of the expression is</w:t>
      </w:r>
      <w:r w:rsidRPr="00233A61">
        <w:t xml:space="preserve"> done in the order in which the operations appear in the expression that</w:t>
      </w:r>
      <w:r>
        <w:t xml:space="preserve"> is </w:t>
      </w:r>
      <w:r w:rsidRPr="00233A61">
        <w:t xml:space="preserve">from left to the right. On the question 12 – 10 × 7, they computed 12 – 10 first instead of 10 × 7, while for </w:t>
      </w:r>
      <w:r>
        <w:t xml:space="preserve">           </w:t>
      </w:r>
      <w:r w:rsidRPr="00233A61">
        <w:t xml:space="preserve">6 </w:t>
      </w:r>
      <w:r w:rsidRPr="00233A61">
        <w:fldChar w:fldCharType="begin"/>
      </w:r>
      <w:r w:rsidRPr="00233A61">
        <w:instrText xml:space="preserve"> QUOTE </w:instrText>
      </w:r>
      <w:r>
        <w:rPr>
          <w:noProof/>
          <w:lang w:eastAsia="en-US"/>
        </w:rPr>
        <w:pict>
          <v:shape id="Picture 188" o:spid="_x0000_i1212" type="#_x0000_t75" style="width:16.5pt;height:10.5pt;visibility:visible">
            <v:imagedata r:id="rId287" o:title="" chromakey="white"/>
          </v:shape>
        </w:pict>
      </w:r>
      <w:r w:rsidRPr="00233A61">
        <w:instrText xml:space="preserve"> </w:instrText>
      </w:r>
      <w:r w:rsidRPr="00233A61">
        <w:fldChar w:fldCharType="separate"/>
      </w:r>
      <w:r>
        <w:rPr>
          <w:noProof/>
          <w:lang w:eastAsia="en-US"/>
        </w:rPr>
        <w:pict>
          <v:shape id="Picture 189" o:spid="_x0000_i1213" type="#_x0000_t75" style="width:16.5pt;height:10.5pt;visibility:visible">
            <v:imagedata r:id="rId287" o:title="" chromakey="white"/>
          </v:shape>
        </w:pict>
      </w:r>
      <w:r w:rsidRPr="00233A61">
        <w:fldChar w:fldCharType="end"/>
      </w:r>
      <w:r w:rsidRPr="00233A61">
        <w:t>8 ÷ 2 they did 6 – 8 first instead of 8 ÷ 2.  These errors and associated misconceptions were due to inadequate understanding of the BODMAS rule, and how to use it.</w:t>
      </w:r>
    </w:p>
    <w:p w:rsidR="00385649" w:rsidRPr="00233A61" w:rsidRDefault="00385649" w:rsidP="005E6607">
      <w:pPr>
        <w:spacing w:line="480" w:lineRule="auto"/>
        <w:jc w:val="both"/>
        <w:rPr>
          <w:sz w:val="16"/>
          <w:szCs w:val="16"/>
        </w:rPr>
      </w:pPr>
    </w:p>
    <w:p w:rsidR="00385649" w:rsidRPr="00233A61" w:rsidRDefault="00385649" w:rsidP="005E6607">
      <w:pPr>
        <w:spacing w:line="480" w:lineRule="auto"/>
        <w:jc w:val="both"/>
        <w:outlineLvl w:val="0"/>
        <w:rPr>
          <w:b/>
        </w:rPr>
      </w:pPr>
      <w:bookmarkStart w:id="542" w:name="_Toc389725521"/>
      <w:bookmarkStart w:id="543" w:name="_Toc393784083"/>
      <w:bookmarkStart w:id="544" w:name="_Toc417971765"/>
      <w:bookmarkStart w:id="545" w:name="_Toc423770545"/>
      <w:r>
        <w:rPr>
          <w:b/>
        </w:rPr>
        <w:t>4.4</w:t>
      </w:r>
      <w:r w:rsidRPr="00233A61">
        <w:rPr>
          <w:b/>
        </w:rPr>
        <w:t>.8 Subtraction of Integers</w:t>
      </w:r>
      <w:bookmarkEnd w:id="542"/>
      <w:bookmarkEnd w:id="543"/>
      <w:bookmarkEnd w:id="544"/>
      <w:bookmarkEnd w:id="545"/>
    </w:p>
    <w:p w:rsidR="00385649" w:rsidRDefault="00385649" w:rsidP="005E6607">
      <w:pPr>
        <w:spacing w:line="480" w:lineRule="auto"/>
        <w:jc w:val="both"/>
        <w:rPr>
          <w:b/>
        </w:rPr>
      </w:pPr>
      <w:r>
        <w:t>At primary school level, Pupils are taught to add, s</w:t>
      </w:r>
      <w:r w:rsidRPr="001F4155">
        <w:t>ubtrac</w:t>
      </w:r>
      <w:r>
        <w:t>t, multiply and divide integers from Standard I to VI.  Usually, many difficulties are experienced in subtraction involving negative integers</w:t>
      </w:r>
      <w:r w:rsidRPr="001F4155">
        <w:t xml:space="preserve"> </w:t>
      </w:r>
      <w:r>
        <w:t>or both positive and negative integers.  Items 10, 27, 28, 29 sought to test respondents’ understanding of subtraction of integers.</w:t>
      </w:r>
    </w:p>
    <w:p w:rsidR="00385649" w:rsidRPr="00233A61" w:rsidRDefault="00385649" w:rsidP="005E6607">
      <w:pPr>
        <w:spacing w:line="480" w:lineRule="auto"/>
        <w:rPr>
          <w:i/>
          <w:sz w:val="18"/>
          <w:szCs w:val="18"/>
        </w:rPr>
      </w:pPr>
    </w:p>
    <w:p w:rsidR="00385649" w:rsidRPr="007B4D77" w:rsidRDefault="00385649" w:rsidP="005E6607">
      <w:pPr>
        <w:spacing w:line="480" w:lineRule="auto"/>
        <w:rPr>
          <w:i/>
        </w:rPr>
      </w:pPr>
      <w:r w:rsidRPr="007B4D77">
        <w:rPr>
          <w:i/>
        </w:rPr>
        <w:t xml:space="preserve">Knowledge and </w:t>
      </w:r>
      <w:r>
        <w:rPr>
          <w:i/>
        </w:rPr>
        <w:t>competences/</w:t>
      </w:r>
      <w:r w:rsidRPr="007B4D77">
        <w:rPr>
          <w:i/>
        </w:rPr>
        <w:t xml:space="preserve">Skills tested:  </w:t>
      </w:r>
    </w:p>
    <w:p w:rsidR="00385649" w:rsidRDefault="00385649" w:rsidP="005E6607">
      <w:pPr>
        <w:numPr>
          <w:ilvl w:val="0"/>
          <w:numId w:val="15"/>
          <w:numberingChange w:id="546" w:author="Vicky" w:date="2015-07-05T13:11:00Z" w:original="%1:1:2:."/>
        </w:numPr>
        <w:spacing w:line="480" w:lineRule="auto"/>
      </w:pPr>
      <w:r>
        <w:t>Subtracting a positive integer from a negative one</w:t>
      </w:r>
    </w:p>
    <w:p w:rsidR="00385649" w:rsidRDefault="00385649" w:rsidP="005E6607">
      <w:pPr>
        <w:numPr>
          <w:ilvl w:val="0"/>
          <w:numId w:val="15"/>
          <w:numberingChange w:id="547" w:author="Vicky" w:date="2015-07-05T13:11:00Z" w:original="%1:2:2:."/>
        </w:numPr>
        <w:spacing w:line="480" w:lineRule="auto"/>
      </w:pPr>
      <w:r>
        <w:t>Subtracting a negative integer from a negative one</w:t>
      </w:r>
    </w:p>
    <w:p w:rsidR="00385649" w:rsidRPr="001A2B1E" w:rsidRDefault="00385649" w:rsidP="005E6607">
      <w:pPr>
        <w:numPr>
          <w:ilvl w:val="0"/>
          <w:numId w:val="15"/>
          <w:numberingChange w:id="548" w:author="Vicky" w:date="2015-07-05T13:11:00Z" w:original="%1:3:2:."/>
        </w:numPr>
        <w:spacing w:line="480" w:lineRule="auto"/>
      </w:pPr>
      <w:r>
        <w:t>Subtracting a negative number from a positive one</w:t>
      </w:r>
    </w:p>
    <w:p w:rsidR="00385649" w:rsidRPr="007B4D77" w:rsidRDefault="00385649" w:rsidP="005E6607">
      <w:pPr>
        <w:spacing w:line="480" w:lineRule="auto"/>
        <w:rPr>
          <w:i/>
        </w:rPr>
      </w:pPr>
      <w:r w:rsidRPr="007B4D77">
        <w:rPr>
          <w:i/>
        </w:rPr>
        <w:t>Sample question</w:t>
      </w:r>
      <w:r>
        <w:rPr>
          <w:i/>
        </w:rPr>
        <w:t>s</w:t>
      </w:r>
      <w:r w:rsidRPr="007B4D77">
        <w:rPr>
          <w:i/>
        </w:rPr>
        <w:t xml:space="preserve">:  </w:t>
      </w:r>
    </w:p>
    <w:p w:rsidR="00385649" w:rsidRPr="00764E39" w:rsidRDefault="00385649" w:rsidP="005E6607">
      <w:pPr>
        <w:spacing w:line="480" w:lineRule="auto"/>
        <w:rPr>
          <w:b/>
          <w:color w:val="FF0000"/>
        </w:rPr>
      </w:pPr>
      <w:r>
        <w:t>Compute the following:</w:t>
      </w:r>
    </w:p>
    <w:p w:rsidR="00385649" w:rsidRPr="00764E39" w:rsidRDefault="00385649" w:rsidP="005E6607">
      <w:pPr>
        <w:pStyle w:val="msolistparagraph0"/>
        <w:numPr>
          <w:ilvl w:val="0"/>
          <w:numId w:val="14"/>
          <w:numberingChange w:id="549" w:author="Vicky" w:date="2015-07-05T13:11:00Z" w:original="%1:1:2:."/>
        </w:numPr>
        <w:spacing w:after="0" w:line="480" w:lineRule="auto"/>
        <w:rPr>
          <w:rFonts w:ascii="Times New Roman" w:hAnsi="Times New Roman"/>
          <w:sz w:val="24"/>
          <w:szCs w:val="24"/>
        </w:rPr>
      </w:pPr>
      <w:r>
        <w:rPr>
          <w:rFonts w:ascii="Times New Roman" w:hAnsi="Times New Roman"/>
          <w:sz w:val="24"/>
          <w:szCs w:val="24"/>
        </w:rPr>
        <w:t xml:space="preserve">Item 10: </w:t>
      </w:r>
      <w:r w:rsidRPr="00764E39">
        <w:rPr>
          <w:rFonts w:ascii="Times New Roman" w:hAnsi="Times New Roman"/>
          <w:sz w:val="24"/>
          <w:szCs w:val="24"/>
        </w:rPr>
        <w:t>–9 – 3</w:t>
      </w:r>
    </w:p>
    <w:p w:rsidR="00385649" w:rsidRPr="00764E39" w:rsidRDefault="00385649" w:rsidP="005E6607">
      <w:pPr>
        <w:numPr>
          <w:ilvl w:val="0"/>
          <w:numId w:val="14"/>
          <w:numberingChange w:id="550" w:author="Vicky" w:date="2015-07-05T13:11:00Z" w:original="%1:2:2:."/>
        </w:numPr>
        <w:spacing w:line="480" w:lineRule="auto"/>
        <w:contextualSpacing/>
        <w:rPr>
          <w:lang w:eastAsia="en-GB"/>
        </w:rPr>
      </w:pPr>
      <w:r>
        <w:rPr>
          <w:lang w:eastAsia="en-GB"/>
        </w:rPr>
        <w:t>Item 27: –6 – (+3)</w:t>
      </w:r>
    </w:p>
    <w:p w:rsidR="00385649" w:rsidRPr="00764E39" w:rsidRDefault="00385649" w:rsidP="005E6607">
      <w:pPr>
        <w:numPr>
          <w:ilvl w:val="0"/>
          <w:numId w:val="14"/>
          <w:numberingChange w:id="551" w:author="Vicky" w:date="2015-07-05T13:11:00Z" w:original="%1:3:2:."/>
        </w:numPr>
        <w:spacing w:before="100" w:beforeAutospacing="1" w:after="100" w:afterAutospacing="1" w:line="360" w:lineRule="auto"/>
        <w:contextualSpacing/>
        <w:rPr>
          <w:lang w:eastAsia="en-GB"/>
        </w:rPr>
      </w:pPr>
      <w:r>
        <w:rPr>
          <w:lang w:eastAsia="en-GB"/>
        </w:rPr>
        <w:t xml:space="preserve">Item 29: </w:t>
      </w:r>
      <w:r w:rsidRPr="00764E39">
        <w:rPr>
          <w:lang w:eastAsia="en-GB"/>
        </w:rPr>
        <w:t xml:space="preserve">–3 – </w:t>
      </w:r>
      <w:r>
        <w:rPr>
          <w:lang w:eastAsia="en-GB"/>
        </w:rPr>
        <w:t>(</w:t>
      </w:r>
      <w:r w:rsidRPr="00764E39">
        <w:rPr>
          <w:lang w:eastAsia="en-GB"/>
        </w:rPr>
        <w:t>–</w:t>
      </w:r>
      <w:r w:rsidRPr="00A06AFA">
        <w:rPr>
          <w:lang w:eastAsia="en-GB"/>
        </w:rPr>
        <w:fldChar w:fldCharType="begin"/>
      </w:r>
      <w:r w:rsidRPr="00A06AFA">
        <w:rPr>
          <w:lang w:eastAsia="en-GB"/>
        </w:rPr>
        <w:instrText xml:space="preserve"> QUOTE </w:instrText>
      </w:r>
      <w:r>
        <w:rPr>
          <w:noProof/>
          <w:lang w:eastAsia="en-US"/>
        </w:rPr>
        <w:pict>
          <v:shape id="Picture 190" o:spid="_x0000_i1214" type="#_x0000_t75" style="width:12.75pt;height:10.5pt;visibility:visible">
            <v:imagedata r:id="rId11" o:title="" chromakey="white"/>
          </v:shape>
        </w:pict>
      </w:r>
      <w:r w:rsidRPr="00A06AFA">
        <w:rPr>
          <w:lang w:eastAsia="en-GB"/>
        </w:rPr>
        <w:instrText xml:space="preserve"> </w:instrText>
      </w:r>
      <w:r w:rsidRPr="00A06AFA">
        <w:rPr>
          <w:lang w:eastAsia="en-GB"/>
        </w:rPr>
        <w:fldChar w:fldCharType="end"/>
      </w:r>
      <w:r>
        <w:rPr>
          <w:lang w:eastAsia="en-GB"/>
        </w:rPr>
        <w:t>3)</w:t>
      </w:r>
    </w:p>
    <w:p w:rsidR="00385649" w:rsidRDefault="00385649" w:rsidP="005E6607">
      <w:pPr>
        <w:numPr>
          <w:ilvl w:val="0"/>
          <w:numId w:val="14"/>
          <w:numberingChange w:id="552" w:author="Vicky" w:date="2015-07-05T13:11:00Z" w:original="%1:4:2:."/>
        </w:numPr>
        <w:spacing w:before="100" w:beforeAutospacing="1" w:after="100" w:afterAutospacing="1" w:line="360" w:lineRule="auto"/>
        <w:contextualSpacing/>
        <w:rPr>
          <w:lang w:eastAsia="en-GB"/>
        </w:rPr>
      </w:pPr>
      <w:r>
        <w:rPr>
          <w:lang w:eastAsia="en-GB"/>
        </w:rPr>
        <w:t xml:space="preserve">Item 28: </w:t>
      </w:r>
      <w:r w:rsidRPr="00764E39">
        <w:rPr>
          <w:lang w:eastAsia="en-GB"/>
        </w:rPr>
        <w:t>0.89 – (–8.9</w:t>
      </w:r>
      <w:r>
        <w:rPr>
          <w:lang w:eastAsia="en-GB"/>
        </w:rPr>
        <w:t>)</w:t>
      </w:r>
    </w:p>
    <w:p w:rsidR="00385649" w:rsidRPr="002E0503" w:rsidRDefault="00385649" w:rsidP="005E6607">
      <w:pPr>
        <w:spacing w:before="100" w:beforeAutospacing="1" w:after="100" w:afterAutospacing="1" w:line="480" w:lineRule="auto"/>
        <w:contextualSpacing/>
        <w:rPr>
          <w:lang w:eastAsia="en-GB"/>
        </w:rPr>
      </w:pPr>
      <w:r>
        <w:rPr>
          <w:lang w:eastAsia="en-GB"/>
        </w:rPr>
        <w:t>Errors and misconceptions committed by respondents in solving items 10, 27, 28 and 29 as well as causes of the misconceptions are given in Table 4.13.</w:t>
      </w:r>
    </w:p>
    <w:p w:rsidR="00385649" w:rsidRDefault="00385649" w:rsidP="005E6607">
      <w:pPr>
        <w:spacing w:line="360" w:lineRule="auto"/>
        <w:rPr>
          <w:b/>
        </w:rPr>
      </w:pPr>
    </w:p>
    <w:p w:rsidR="00385649" w:rsidRPr="007D7C34" w:rsidRDefault="00385649" w:rsidP="005E6607">
      <w:pPr>
        <w:spacing w:line="360" w:lineRule="auto"/>
        <w:outlineLvl w:val="0"/>
        <w:rPr>
          <w:b/>
        </w:rPr>
      </w:pPr>
      <w:bookmarkStart w:id="553" w:name="_Toc392778115"/>
      <w:bookmarkStart w:id="554" w:name="_Toc393784084"/>
      <w:bookmarkStart w:id="555" w:name="_Toc419209878"/>
      <w:bookmarkStart w:id="556" w:name="_Toc417971766"/>
      <w:bookmarkStart w:id="557" w:name="_Toc420589559"/>
      <w:bookmarkStart w:id="558" w:name="_Toc423685486"/>
      <w:bookmarkStart w:id="559" w:name="_Toc423770546"/>
      <w:r w:rsidRPr="007D7C34">
        <w:rPr>
          <w:b/>
        </w:rPr>
        <w:t>Table</w:t>
      </w:r>
      <w:r>
        <w:rPr>
          <w:b/>
        </w:rPr>
        <w:t xml:space="preserve"> 4.</w:t>
      </w:r>
      <w:r w:rsidRPr="007D7C34">
        <w:rPr>
          <w:b/>
        </w:rPr>
        <w:t>13</w:t>
      </w:r>
      <w:r w:rsidRPr="001A2B1E">
        <w:rPr>
          <w:b/>
        </w:rPr>
        <w:t xml:space="preserve">: Students </w:t>
      </w:r>
      <w:r>
        <w:rPr>
          <w:b/>
        </w:rPr>
        <w:t>F</w:t>
      </w:r>
      <w:r w:rsidRPr="001A2B1E">
        <w:rPr>
          <w:b/>
        </w:rPr>
        <w:t xml:space="preserve">ailure </w:t>
      </w:r>
      <w:r>
        <w:rPr>
          <w:b/>
        </w:rPr>
        <w:t>R</w:t>
      </w:r>
      <w:r w:rsidRPr="001A2B1E">
        <w:rPr>
          <w:b/>
        </w:rPr>
        <w:t xml:space="preserve">ates (%) by </w:t>
      </w:r>
      <w:r>
        <w:rPr>
          <w:b/>
        </w:rPr>
        <w:t>Work, E</w:t>
      </w:r>
      <w:r w:rsidRPr="001A2B1E">
        <w:rPr>
          <w:b/>
        </w:rPr>
        <w:t xml:space="preserve">rrors, </w:t>
      </w:r>
      <w:r>
        <w:rPr>
          <w:b/>
        </w:rPr>
        <w:t>C</w:t>
      </w:r>
      <w:r w:rsidRPr="001A2B1E">
        <w:rPr>
          <w:b/>
        </w:rPr>
        <w:t xml:space="preserve">ause of </w:t>
      </w:r>
      <w:r>
        <w:rPr>
          <w:b/>
        </w:rPr>
        <w:t>E</w:t>
      </w:r>
      <w:r w:rsidRPr="001A2B1E">
        <w:rPr>
          <w:b/>
        </w:rPr>
        <w:t xml:space="preserve">rrors and </w:t>
      </w:r>
      <w:r>
        <w:rPr>
          <w:b/>
        </w:rPr>
        <w:t>M</w:t>
      </w:r>
      <w:r w:rsidRPr="001A2B1E">
        <w:rPr>
          <w:b/>
        </w:rPr>
        <w:t xml:space="preserve">isconceptions </w:t>
      </w:r>
      <w:r>
        <w:rPr>
          <w:b/>
        </w:rPr>
        <w:t>on Subtraction of I</w:t>
      </w:r>
      <w:r w:rsidRPr="007D7C34">
        <w:rPr>
          <w:b/>
        </w:rPr>
        <w:t>ntegers</w:t>
      </w:r>
      <w:bookmarkEnd w:id="553"/>
      <w:bookmarkEnd w:id="554"/>
      <w:bookmarkEnd w:id="555"/>
      <w:bookmarkEnd w:id="556"/>
      <w:bookmarkEnd w:id="557"/>
      <w:bookmarkEnd w:id="558"/>
      <w:bookmarkEnd w:id="559"/>
    </w:p>
    <w:tbl>
      <w:tblPr>
        <w:tblW w:w="85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3"/>
        <w:gridCol w:w="1471"/>
        <w:gridCol w:w="1906"/>
        <w:gridCol w:w="2070"/>
        <w:gridCol w:w="2070"/>
      </w:tblGrid>
      <w:tr w:rsidR="00385649" w:rsidRPr="007D7C34" w:rsidTr="0005191A">
        <w:trPr>
          <w:trHeight w:val="384"/>
          <w:tblHeader/>
        </w:trPr>
        <w:tc>
          <w:tcPr>
            <w:tcW w:w="1033" w:type="dxa"/>
            <w:vMerge w:val="restart"/>
          </w:tcPr>
          <w:p w:rsidR="00385649" w:rsidRPr="00EE44D2" w:rsidRDefault="00385649" w:rsidP="00F8645D">
            <w:pPr>
              <w:rPr>
                <w:b/>
              </w:rPr>
            </w:pPr>
            <w:r w:rsidRPr="00AF4E48">
              <w:rPr>
                <w:b/>
                <w:sz w:val="22"/>
                <w:szCs w:val="22"/>
              </w:rPr>
              <w:t>% Failure</w:t>
            </w:r>
          </w:p>
          <w:p w:rsidR="00385649" w:rsidRPr="00EE44D2" w:rsidRDefault="00385649" w:rsidP="00F8645D">
            <w:pPr>
              <w:rPr>
                <w:b/>
              </w:rPr>
            </w:pPr>
            <w:r w:rsidRPr="00AF4E48">
              <w:rPr>
                <w:b/>
                <w:sz w:val="22"/>
                <w:szCs w:val="22"/>
              </w:rPr>
              <w:t>rates</w:t>
            </w:r>
          </w:p>
        </w:tc>
        <w:tc>
          <w:tcPr>
            <w:tcW w:w="1471" w:type="dxa"/>
            <w:vMerge w:val="restart"/>
          </w:tcPr>
          <w:p w:rsidR="00385649" w:rsidRPr="00EE44D2" w:rsidRDefault="00385649" w:rsidP="00F8645D">
            <w:pPr>
              <w:spacing w:line="276" w:lineRule="auto"/>
              <w:rPr>
                <w:b/>
              </w:rPr>
            </w:pPr>
          </w:p>
          <w:p w:rsidR="00385649" w:rsidRPr="00EE44D2" w:rsidRDefault="00385649" w:rsidP="00F8645D">
            <w:pPr>
              <w:spacing w:line="276" w:lineRule="auto"/>
              <w:rPr>
                <w:b/>
              </w:rPr>
            </w:pPr>
            <w:r w:rsidRPr="00AF4E48">
              <w:rPr>
                <w:b/>
                <w:sz w:val="22"/>
                <w:szCs w:val="22"/>
              </w:rPr>
              <w:t>Students work</w:t>
            </w:r>
          </w:p>
        </w:tc>
        <w:tc>
          <w:tcPr>
            <w:tcW w:w="3976" w:type="dxa"/>
            <w:gridSpan w:val="2"/>
            <w:tcBorders>
              <w:bottom w:val="single" w:sz="4" w:space="0" w:color="auto"/>
            </w:tcBorders>
          </w:tcPr>
          <w:p w:rsidR="00385649" w:rsidRPr="00EE44D2" w:rsidRDefault="00385649" w:rsidP="00F8645D">
            <w:pPr>
              <w:spacing w:line="276" w:lineRule="auto"/>
              <w:jc w:val="center"/>
              <w:rPr>
                <w:b/>
              </w:rPr>
            </w:pPr>
            <w:r w:rsidRPr="00AF4E48">
              <w:rPr>
                <w:b/>
                <w:sz w:val="22"/>
                <w:szCs w:val="22"/>
              </w:rPr>
              <w:t>Errors</w:t>
            </w:r>
          </w:p>
        </w:tc>
        <w:tc>
          <w:tcPr>
            <w:tcW w:w="2070" w:type="dxa"/>
            <w:vMerge w:val="restart"/>
          </w:tcPr>
          <w:p w:rsidR="00385649" w:rsidRPr="00EE44D2" w:rsidRDefault="00385649" w:rsidP="00D9327B">
            <w:pPr>
              <w:spacing w:line="276" w:lineRule="auto"/>
              <w:rPr>
                <w:b/>
              </w:rPr>
            </w:pPr>
            <w:r w:rsidRPr="00AF4E48">
              <w:rPr>
                <w:b/>
                <w:sz w:val="22"/>
                <w:szCs w:val="22"/>
              </w:rPr>
              <w:t xml:space="preserve"> Associated </w:t>
            </w:r>
            <w:r>
              <w:rPr>
                <w:b/>
                <w:sz w:val="22"/>
                <w:szCs w:val="22"/>
              </w:rPr>
              <w:t>m</w:t>
            </w:r>
            <w:r w:rsidRPr="00AF4E48">
              <w:rPr>
                <w:b/>
                <w:sz w:val="22"/>
                <w:szCs w:val="22"/>
              </w:rPr>
              <w:t xml:space="preserve">isconceptions    </w:t>
            </w:r>
          </w:p>
        </w:tc>
      </w:tr>
      <w:tr w:rsidR="00385649" w:rsidRPr="007D7C34" w:rsidTr="0005191A">
        <w:trPr>
          <w:trHeight w:val="564"/>
          <w:tblHeader/>
        </w:trPr>
        <w:tc>
          <w:tcPr>
            <w:tcW w:w="1033" w:type="dxa"/>
            <w:vMerge/>
          </w:tcPr>
          <w:p w:rsidR="00385649" w:rsidRPr="00EE44D2" w:rsidRDefault="00385649" w:rsidP="00F8645D">
            <w:pPr>
              <w:rPr>
                <w:b/>
              </w:rPr>
            </w:pPr>
          </w:p>
        </w:tc>
        <w:tc>
          <w:tcPr>
            <w:tcW w:w="1471" w:type="dxa"/>
            <w:vMerge/>
          </w:tcPr>
          <w:p w:rsidR="00385649" w:rsidRPr="00EE44D2" w:rsidRDefault="00385649" w:rsidP="00F8645D">
            <w:pPr>
              <w:spacing w:line="276" w:lineRule="auto"/>
              <w:rPr>
                <w:b/>
              </w:rPr>
            </w:pPr>
          </w:p>
        </w:tc>
        <w:tc>
          <w:tcPr>
            <w:tcW w:w="1906" w:type="dxa"/>
            <w:tcBorders>
              <w:top w:val="single" w:sz="4" w:space="0" w:color="auto"/>
            </w:tcBorders>
          </w:tcPr>
          <w:p w:rsidR="00385649" w:rsidRPr="00EE44D2" w:rsidRDefault="00385649" w:rsidP="00F8645D">
            <w:pPr>
              <w:spacing w:line="276" w:lineRule="auto"/>
              <w:rPr>
                <w:b/>
              </w:rPr>
            </w:pPr>
            <w:r w:rsidRPr="00AF4E48">
              <w:rPr>
                <w:b/>
                <w:sz w:val="22"/>
                <w:szCs w:val="22"/>
              </w:rPr>
              <w:t xml:space="preserve">Noted </w:t>
            </w:r>
            <w:r>
              <w:rPr>
                <w:b/>
                <w:sz w:val="22"/>
                <w:szCs w:val="22"/>
              </w:rPr>
              <w:t>e</w:t>
            </w:r>
            <w:r w:rsidRPr="00AF4E48">
              <w:rPr>
                <w:b/>
                <w:sz w:val="22"/>
                <w:szCs w:val="22"/>
              </w:rPr>
              <w:t>rrors</w:t>
            </w:r>
          </w:p>
        </w:tc>
        <w:tc>
          <w:tcPr>
            <w:tcW w:w="2070" w:type="dxa"/>
            <w:tcBorders>
              <w:top w:val="single" w:sz="4" w:space="0" w:color="auto"/>
            </w:tcBorders>
          </w:tcPr>
          <w:p w:rsidR="00385649" w:rsidRPr="00EE44D2" w:rsidRDefault="00385649" w:rsidP="00F8645D">
            <w:pPr>
              <w:spacing w:line="276" w:lineRule="auto"/>
              <w:rPr>
                <w:b/>
              </w:rPr>
            </w:pPr>
            <w:r w:rsidRPr="00AF4E48">
              <w:rPr>
                <w:b/>
                <w:sz w:val="22"/>
                <w:szCs w:val="22"/>
              </w:rPr>
              <w:t>Causes</w:t>
            </w:r>
          </w:p>
        </w:tc>
        <w:tc>
          <w:tcPr>
            <w:tcW w:w="2070" w:type="dxa"/>
            <w:vMerge/>
          </w:tcPr>
          <w:p w:rsidR="00385649" w:rsidRPr="00EE44D2" w:rsidRDefault="00385649" w:rsidP="00F8645D">
            <w:pPr>
              <w:spacing w:line="276" w:lineRule="auto"/>
              <w:rPr>
                <w:b/>
              </w:rPr>
            </w:pPr>
          </w:p>
        </w:tc>
      </w:tr>
      <w:tr w:rsidR="00385649" w:rsidRPr="007D7C34" w:rsidTr="0005191A">
        <w:trPr>
          <w:trHeight w:val="3619"/>
        </w:trPr>
        <w:tc>
          <w:tcPr>
            <w:tcW w:w="1033" w:type="dxa"/>
          </w:tcPr>
          <w:p w:rsidR="00385649" w:rsidRPr="00EE44D2" w:rsidRDefault="00385649" w:rsidP="00F8645D">
            <w:pPr>
              <w:spacing w:line="276" w:lineRule="auto"/>
            </w:pPr>
          </w:p>
          <w:p w:rsidR="00385649" w:rsidRPr="00EE44D2" w:rsidRDefault="00385649" w:rsidP="00F8645D">
            <w:pPr>
              <w:spacing w:line="276" w:lineRule="auto"/>
            </w:pPr>
            <w:r w:rsidRPr="00AF4E48">
              <w:rPr>
                <w:sz w:val="22"/>
                <w:szCs w:val="22"/>
              </w:rPr>
              <w:t>54.1</w:t>
            </w: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tc>
        <w:tc>
          <w:tcPr>
            <w:tcW w:w="1471" w:type="dxa"/>
          </w:tcPr>
          <w:p w:rsidR="00385649" w:rsidRPr="00EE44D2" w:rsidRDefault="00385649" w:rsidP="00F8645D">
            <w:pPr>
              <w:spacing w:line="276" w:lineRule="auto"/>
            </w:pPr>
            <w:r w:rsidRPr="00AF4E48">
              <w:rPr>
                <w:sz w:val="22"/>
                <w:szCs w:val="22"/>
              </w:rPr>
              <w:t xml:space="preserve">–9 – 3 = –6 </w:t>
            </w:r>
          </w:p>
          <w:p w:rsidR="00385649" w:rsidRPr="00EE44D2" w:rsidRDefault="00385649" w:rsidP="00F8645D">
            <w:pPr>
              <w:pBdr>
                <w:bottom w:val="single" w:sz="6" w:space="1" w:color="auto"/>
              </w:pBdr>
              <w:spacing w:line="276" w:lineRule="auto"/>
              <w:rPr>
                <w:i/>
              </w:rPr>
            </w:pPr>
          </w:p>
          <w:p w:rsidR="00385649" w:rsidRPr="00EE44D2" w:rsidRDefault="00385649" w:rsidP="00F8645D">
            <w:pPr>
              <w:pBdr>
                <w:bottom w:val="single" w:sz="6" w:space="1" w:color="auto"/>
              </w:pBdr>
              <w:spacing w:line="276" w:lineRule="auto"/>
              <w:rPr>
                <w:i/>
              </w:rPr>
            </w:pPr>
          </w:p>
          <w:p w:rsidR="00385649" w:rsidRPr="00EE44D2" w:rsidRDefault="00385649" w:rsidP="00F8645D">
            <w:pPr>
              <w:pBdr>
                <w:bottom w:val="single" w:sz="6" w:space="1" w:color="auto"/>
              </w:pBdr>
              <w:spacing w:line="276" w:lineRule="auto"/>
              <w:rPr>
                <w:i/>
              </w:rPr>
            </w:pPr>
          </w:p>
          <w:p w:rsidR="00385649" w:rsidRPr="00EE44D2" w:rsidRDefault="00385649" w:rsidP="00F8645D">
            <w:pPr>
              <w:pBdr>
                <w:bottom w:val="single" w:sz="6" w:space="1" w:color="auto"/>
              </w:pBdr>
              <w:spacing w:line="276" w:lineRule="auto"/>
              <w:rPr>
                <w:i/>
              </w:rPr>
            </w:pPr>
          </w:p>
          <w:p w:rsidR="00385649" w:rsidRPr="00EE44D2" w:rsidRDefault="00385649" w:rsidP="00F8645D">
            <w:pPr>
              <w:pBdr>
                <w:bottom w:val="single" w:sz="6" w:space="1" w:color="auto"/>
              </w:pBdr>
              <w:spacing w:line="276" w:lineRule="auto"/>
              <w:rPr>
                <w:i/>
              </w:rPr>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r w:rsidRPr="00AF4E48">
              <w:rPr>
                <w:sz w:val="22"/>
                <w:szCs w:val="22"/>
              </w:rPr>
              <w:t xml:space="preserve">–9 – 3 = +6  </w:t>
            </w:r>
          </w:p>
          <w:p w:rsidR="00385649" w:rsidRPr="00EE44D2" w:rsidRDefault="00385649" w:rsidP="00F8645D">
            <w:pPr>
              <w:spacing w:line="276" w:lineRule="auto"/>
            </w:pPr>
          </w:p>
        </w:tc>
        <w:tc>
          <w:tcPr>
            <w:tcW w:w="1906" w:type="dxa"/>
          </w:tcPr>
          <w:p w:rsidR="00385649" w:rsidRPr="00EE44D2" w:rsidRDefault="00385649" w:rsidP="00F8645D">
            <w:pPr>
              <w:spacing w:line="360" w:lineRule="auto"/>
            </w:pPr>
            <w:r w:rsidRPr="007D7C34">
              <w:rPr>
                <w:position w:val="-6"/>
              </w:rPr>
              <w:object w:dxaOrig="300" w:dyaOrig="240">
                <v:shape id="_x0000_i1215" type="#_x0000_t75" style="width:16.5pt;height:10.5pt" o:ole="">
                  <v:imagedata r:id="rId288" o:title=""/>
                </v:shape>
                <o:OLEObject Type="Embed" ProgID="Equation.3" ShapeID="_x0000_i1215" DrawAspect="Content" ObjectID="_1497607720" r:id="rId289"/>
              </w:object>
            </w:r>
          </w:p>
          <w:p w:rsidR="00385649" w:rsidRPr="00EE44D2" w:rsidRDefault="00385649" w:rsidP="00F8645D">
            <w:pPr>
              <w:spacing w:line="360" w:lineRule="auto"/>
            </w:pPr>
            <w:r w:rsidRPr="00AF4E48">
              <w:rPr>
                <w:sz w:val="22"/>
                <w:szCs w:val="22"/>
              </w:rPr>
              <w:t>Obtained – 6</w:t>
            </w:r>
            <w:r w:rsidRPr="00AF4E48">
              <w:rPr>
                <w:b/>
                <w:sz w:val="22"/>
                <w:szCs w:val="22"/>
              </w:rPr>
              <w:t xml:space="preserve"> </w:t>
            </w:r>
            <w:r w:rsidRPr="00AF4E48">
              <w:rPr>
                <w:sz w:val="22"/>
                <w:szCs w:val="22"/>
              </w:rPr>
              <w:t>as the</w:t>
            </w:r>
            <w:r w:rsidRPr="00AF4E48">
              <w:rPr>
                <w:b/>
                <w:sz w:val="22"/>
                <w:szCs w:val="22"/>
              </w:rPr>
              <w:t xml:space="preserve"> </w:t>
            </w:r>
            <w:r w:rsidRPr="00AF4E48">
              <w:rPr>
                <w:sz w:val="22"/>
                <w:szCs w:val="22"/>
              </w:rPr>
              <w:t>answer</w:t>
            </w:r>
            <w:r w:rsidRPr="00AF4E48">
              <w:rPr>
                <w:b/>
                <w:sz w:val="22"/>
                <w:szCs w:val="22"/>
              </w:rPr>
              <w:t xml:space="preserve">   </w:t>
            </w:r>
            <w:r w:rsidRPr="00AF4E48">
              <w:rPr>
                <w:sz w:val="22"/>
                <w:szCs w:val="22"/>
              </w:rPr>
              <w:t>instead  of</w:t>
            </w:r>
          </w:p>
          <w:p w:rsidR="00385649" w:rsidRPr="00EE44D2" w:rsidRDefault="00385649" w:rsidP="00F8645D">
            <w:pPr>
              <w:spacing w:line="360" w:lineRule="auto"/>
            </w:pPr>
            <w:r w:rsidRPr="00AF4E48">
              <w:rPr>
                <w:sz w:val="22"/>
                <w:szCs w:val="22"/>
              </w:rPr>
              <w:t xml:space="preserve"> –12</w:t>
            </w:r>
          </w:p>
          <w:p w:rsidR="00385649" w:rsidRPr="00EE44D2" w:rsidRDefault="00385649" w:rsidP="00F8645D">
            <w:pPr>
              <w:spacing w:line="360" w:lineRule="auto"/>
              <w:rPr>
                <w:position w:val="-6"/>
              </w:rPr>
            </w:pPr>
          </w:p>
          <w:p w:rsidR="00385649" w:rsidRPr="00EE44D2" w:rsidRDefault="00385649" w:rsidP="00F8645D">
            <w:pPr>
              <w:spacing w:line="360" w:lineRule="auto"/>
            </w:pPr>
            <w:r w:rsidRPr="007D7C34">
              <w:rPr>
                <w:position w:val="-6"/>
              </w:rPr>
              <w:object w:dxaOrig="300" w:dyaOrig="240">
                <v:shape id="_x0000_i1216" type="#_x0000_t75" style="width:16.5pt;height:10.5pt" o:ole="">
                  <v:imagedata r:id="rId290" o:title=""/>
                </v:shape>
                <o:OLEObject Type="Embed" ProgID="Equation.3" ShapeID="_x0000_i1216" DrawAspect="Content" ObjectID="_1497607721" r:id="rId291"/>
              </w:object>
            </w:r>
          </w:p>
          <w:p w:rsidR="00385649" w:rsidRPr="00EE44D2" w:rsidRDefault="00385649" w:rsidP="00F8645D">
            <w:pPr>
              <w:spacing w:line="360" w:lineRule="auto"/>
            </w:pPr>
            <w:r w:rsidRPr="00AF4E48">
              <w:rPr>
                <w:sz w:val="22"/>
                <w:szCs w:val="22"/>
              </w:rPr>
              <w:t>Gave +6 as the answer instead of  –12</w:t>
            </w:r>
          </w:p>
          <w:p w:rsidR="00385649" w:rsidRPr="00EE44D2" w:rsidRDefault="00385649" w:rsidP="00F8645D">
            <w:pPr>
              <w:spacing w:line="360" w:lineRule="auto"/>
            </w:pPr>
          </w:p>
        </w:tc>
        <w:tc>
          <w:tcPr>
            <w:tcW w:w="2070" w:type="dxa"/>
          </w:tcPr>
          <w:p w:rsidR="00385649" w:rsidRPr="0005191A" w:rsidRDefault="00385649" w:rsidP="00F8645D">
            <w:pPr>
              <w:pStyle w:val="msolistparagraph0"/>
              <w:spacing w:after="0" w:line="360" w:lineRule="auto"/>
              <w:ind w:left="0"/>
              <w:rPr>
                <w:rFonts w:ascii="Times New Roman" w:hAnsi="Times New Roman"/>
              </w:rPr>
            </w:pPr>
            <w:r w:rsidRPr="007D7C34">
              <w:rPr>
                <w:rFonts w:ascii="Times New Roman" w:hAnsi="Times New Roman"/>
                <w:b/>
                <w:sz w:val="24"/>
                <w:szCs w:val="24"/>
              </w:rPr>
              <w:t xml:space="preserve"> </w:t>
            </w:r>
            <w:r w:rsidRPr="0005191A">
              <w:rPr>
                <w:rFonts w:ascii="Times New Roman" w:hAnsi="Times New Roman"/>
              </w:rPr>
              <w:t xml:space="preserve">Did not know the different ways of writing  </w:t>
            </w:r>
            <w:r w:rsidRPr="0005191A">
              <w:rPr>
                <w:rFonts w:ascii="Times New Roman" w:hAnsi="Times New Roman"/>
                <w:i/>
              </w:rPr>
              <w:t>a – b</w:t>
            </w:r>
            <w:r w:rsidRPr="0005191A">
              <w:rPr>
                <w:rFonts w:ascii="Times New Roman" w:hAnsi="Times New Roman"/>
              </w:rPr>
              <w:t xml:space="preserve">, </w:t>
            </w:r>
          </w:p>
          <w:p w:rsidR="00385649" w:rsidRPr="0005191A" w:rsidRDefault="00385649" w:rsidP="00F8645D">
            <w:pPr>
              <w:pStyle w:val="msolistparagraph0"/>
              <w:spacing w:after="0" w:line="360" w:lineRule="auto"/>
              <w:ind w:left="0"/>
              <w:rPr>
                <w:rFonts w:ascii="Times New Roman" w:hAnsi="Times New Roman"/>
              </w:rPr>
            </w:pPr>
            <w:r w:rsidRPr="0005191A">
              <w:rPr>
                <w:rFonts w:ascii="Times New Roman" w:hAnsi="Times New Roman"/>
                <w:i/>
              </w:rPr>
              <w:t>–a – b</w:t>
            </w:r>
            <w:r w:rsidRPr="0005191A">
              <w:rPr>
                <w:rFonts w:ascii="Times New Roman" w:hAnsi="Times New Roman"/>
              </w:rPr>
              <w:t xml:space="preserve"> and – (+</w:t>
            </w:r>
            <w:r w:rsidRPr="0005191A">
              <w:rPr>
                <w:rFonts w:ascii="Times New Roman" w:hAnsi="Times New Roman"/>
                <w:i/>
              </w:rPr>
              <w:t>a</w:t>
            </w:r>
            <w:r w:rsidRPr="0005191A">
              <w:rPr>
                <w:rFonts w:ascii="Times New Roman" w:hAnsi="Times New Roman"/>
              </w:rPr>
              <w:t>)</w:t>
            </w:r>
          </w:p>
          <w:p w:rsidR="00385649" w:rsidRPr="0005191A" w:rsidRDefault="00385649" w:rsidP="00F8645D">
            <w:pPr>
              <w:pStyle w:val="msolistparagraph0"/>
              <w:spacing w:after="0" w:line="360" w:lineRule="auto"/>
              <w:ind w:left="0"/>
              <w:rPr>
                <w:rFonts w:ascii="Times New Roman" w:hAnsi="Times New Roman"/>
              </w:rPr>
            </w:pPr>
          </w:p>
          <w:p w:rsidR="00385649" w:rsidRPr="001A2B1E" w:rsidRDefault="00385649" w:rsidP="00F8645D">
            <w:pPr>
              <w:pStyle w:val="msolistparagraph0"/>
              <w:spacing w:after="0" w:line="360" w:lineRule="auto"/>
              <w:ind w:left="0"/>
              <w:rPr>
                <w:rFonts w:ascii="Times New Roman" w:hAnsi="Times New Roman"/>
                <w:sz w:val="24"/>
                <w:szCs w:val="24"/>
              </w:rPr>
            </w:pPr>
            <w:r w:rsidRPr="0005191A">
              <w:rPr>
                <w:rFonts w:ascii="Times New Roman" w:hAnsi="Times New Roman"/>
              </w:rPr>
              <w:t>They were also confusing the rules of adding two consecutive positive and negative integers</w:t>
            </w:r>
            <w:r>
              <w:rPr>
                <w:rFonts w:ascii="Times New Roman" w:hAnsi="Times New Roman"/>
                <w:sz w:val="24"/>
                <w:szCs w:val="24"/>
              </w:rPr>
              <w:t>.</w:t>
            </w:r>
          </w:p>
        </w:tc>
        <w:tc>
          <w:tcPr>
            <w:tcW w:w="2070" w:type="dxa"/>
          </w:tcPr>
          <w:p w:rsidR="00385649" w:rsidRPr="00EE44D2" w:rsidRDefault="00385649" w:rsidP="00F8645D">
            <w:pPr>
              <w:pBdr>
                <w:bottom w:val="single" w:sz="6" w:space="1" w:color="auto"/>
              </w:pBdr>
              <w:spacing w:line="360" w:lineRule="auto"/>
            </w:pPr>
            <w:r w:rsidRPr="00AF4E48">
              <w:rPr>
                <w:sz w:val="22"/>
                <w:szCs w:val="22"/>
              </w:rPr>
              <w:t xml:space="preserve">Thought that, the two negative signs in‘ – 9 –3’ are multiplied to give  </w:t>
            </w:r>
          </w:p>
          <w:p w:rsidR="00385649" w:rsidRPr="00EE44D2" w:rsidRDefault="00385649" w:rsidP="00F8645D">
            <w:pPr>
              <w:pBdr>
                <w:bottom w:val="single" w:sz="6" w:space="1" w:color="auto"/>
              </w:pBdr>
              <w:spacing w:line="360" w:lineRule="auto"/>
            </w:pPr>
            <w:r w:rsidRPr="00AF4E48">
              <w:rPr>
                <w:sz w:val="22"/>
                <w:szCs w:val="22"/>
              </w:rPr>
              <w:t xml:space="preserve">+ 3 hence –9 + 3 = </w:t>
            </w:r>
            <w:r>
              <w:rPr>
                <w:sz w:val="22"/>
                <w:szCs w:val="22"/>
              </w:rPr>
              <w:t xml:space="preserve"> </w:t>
            </w:r>
            <w:r w:rsidRPr="00AF4E48">
              <w:rPr>
                <w:sz w:val="22"/>
                <w:szCs w:val="22"/>
              </w:rPr>
              <w:t>–6</w:t>
            </w:r>
          </w:p>
          <w:p w:rsidR="00385649" w:rsidRPr="00EE44D2" w:rsidRDefault="00385649" w:rsidP="00F8645D">
            <w:pPr>
              <w:spacing w:line="360" w:lineRule="auto"/>
            </w:pPr>
            <w:r w:rsidRPr="00AF4E48">
              <w:rPr>
                <w:sz w:val="22"/>
                <w:szCs w:val="22"/>
              </w:rPr>
              <w:t xml:space="preserve">Thought that the two consecutive negative  signs in ‘–9 –3’ are multiplied to give a positive sign  as for the case of </w:t>
            </w:r>
          </w:p>
          <w:p w:rsidR="00385649" w:rsidRPr="00EE44D2" w:rsidRDefault="00385649" w:rsidP="00F8645D">
            <w:pPr>
              <w:spacing w:line="360" w:lineRule="auto"/>
            </w:pPr>
            <w:r w:rsidRPr="00AF4E48">
              <w:rPr>
                <w:b/>
                <w:sz w:val="22"/>
                <w:szCs w:val="22"/>
              </w:rPr>
              <w:t>–</w:t>
            </w:r>
            <w:r w:rsidRPr="00AF4E48">
              <w:rPr>
                <w:sz w:val="22"/>
                <w:szCs w:val="22"/>
              </w:rPr>
              <w:t>a × –a  =  +a</w:t>
            </w:r>
          </w:p>
        </w:tc>
      </w:tr>
      <w:tr w:rsidR="00385649" w:rsidRPr="007D7C34" w:rsidTr="0005191A">
        <w:trPr>
          <w:trHeight w:val="647"/>
        </w:trPr>
        <w:tc>
          <w:tcPr>
            <w:tcW w:w="1033" w:type="dxa"/>
          </w:tcPr>
          <w:p w:rsidR="00385649" w:rsidRPr="00EE44D2" w:rsidRDefault="00385649" w:rsidP="00F8645D">
            <w:pPr>
              <w:spacing w:line="276" w:lineRule="auto"/>
            </w:pPr>
          </w:p>
          <w:p w:rsidR="00385649" w:rsidRPr="00EE44D2" w:rsidRDefault="00385649" w:rsidP="00F8645D">
            <w:pPr>
              <w:spacing w:line="276" w:lineRule="auto"/>
            </w:pPr>
            <w:r w:rsidRPr="00AF4E48">
              <w:rPr>
                <w:sz w:val="22"/>
                <w:szCs w:val="22"/>
              </w:rPr>
              <w:t>51.4</w:t>
            </w:r>
          </w:p>
          <w:p w:rsidR="00385649" w:rsidRPr="00EE44D2" w:rsidRDefault="00385649" w:rsidP="00F8645D">
            <w:pPr>
              <w:spacing w:line="276" w:lineRule="auto"/>
            </w:pPr>
          </w:p>
          <w:p w:rsidR="00385649" w:rsidRPr="00EE44D2" w:rsidRDefault="00385649" w:rsidP="00F8645D">
            <w:pPr>
              <w:spacing w:line="276" w:lineRule="auto"/>
            </w:pPr>
          </w:p>
        </w:tc>
        <w:tc>
          <w:tcPr>
            <w:tcW w:w="1471" w:type="dxa"/>
          </w:tcPr>
          <w:p w:rsidR="00385649" w:rsidRPr="00EE44D2" w:rsidRDefault="00385649" w:rsidP="00F8645D">
            <w:pPr>
              <w:spacing w:line="276" w:lineRule="auto"/>
            </w:pPr>
            <w:r w:rsidRPr="00AF4E48">
              <w:rPr>
                <w:sz w:val="22"/>
                <w:szCs w:val="22"/>
              </w:rPr>
              <w:t xml:space="preserve">− 6 − (+ 3 ) </w:t>
            </w:r>
          </w:p>
          <w:p w:rsidR="00385649" w:rsidRPr="00EE44D2" w:rsidRDefault="00385649" w:rsidP="00F8645D">
            <w:pPr>
              <w:spacing w:line="276" w:lineRule="auto"/>
            </w:pPr>
            <w:r w:rsidRPr="00AF4E48">
              <w:rPr>
                <w:sz w:val="22"/>
                <w:szCs w:val="22"/>
              </w:rPr>
              <w:t>= 6 + 3</w:t>
            </w:r>
          </w:p>
          <w:p w:rsidR="00385649" w:rsidRPr="00EE44D2" w:rsidRDefault="00385649" w:rsidP="00F8645D">
            <w:pPr>
              <w:spacing w:line="276" w:lineRule="auto"/>
            </w:pPr>
          </w:p>
        </w:tc>
        <w:tc>
          <w:tcPr>
            <w:tcW w:w="1906" w:type="dxa"/>
          </w:tcPr>
          <w:p w:rsidR="00385649" w:rsidRPr="00EE44D2" w:rsidRDefault="00385649" w:rsidP="00F8645D">
            <w:pPr>
              <w:spacing w:line="276" w:lineRule="auto"/>
            </w:pPr>
            <w:r w:rsidRPr="007D7C34">
              <w:rPr>
                <w:position w:val="-6"/>
              </w:rPr>
              <w:object w:dxaOrig="300" w:dyaOrig="240">
                <v:shape id="_x0000_i1217" type="#_x0000_t75" style="width:16.5pt;height:10.5pt" o:ole="">
                  <v:imagedata r:id="rId292" o:title=""/>
                </v:shape>
                <o:OLEObject Type="Embed" ProgID="Equation.3" ShapeID="_x0000_i1217" DrawAspect="Content" ObjectID="_1497607722" r:id="rId293"/>
              </w:object>
            </w:r>
            <w:r w:rsidRPr="00AF4E48">
              <w:rPr>
                <w:sz w:val="22"/>
                <w:szCs w:val="22"/>
              </w:rPr>
              <w:t xml:space="preserve"> </w:t>
            </w:r>
          </w:p>
          <w:p w:rsidR="00385649" w:rsidRPr="00EE44D2" w:rsidRDefault="00385649" w:rsidP="00F8645D">
            <w:pPr>
              <w:spacing w:line="276" w:lineRule="auto"/>
            </w:pPr>
            <w:r w:rsidRPr="00AF4E48">
              <w:rPr>
                <w:sz w:val="22"/>
                <w:szCs w:val="22"/>
              </w:rPr>
              <w:t>i.  − 6 − = +6</w:t>
            </w:r>
          </w:p>
          <w:p w:rsidR="00385649" w:rsidRPr="00EE44D2" w:rsidRDefault="00385649" w:rsidP="00F8645D">
            <w:pPr>
              <w:spacing w:line="276" w:lineRule="auto"/>
              <w:rPr>
                <w:b/>
              </w:rPr>
            </w:pPr>
            <w:r w:rsidRPr="00AF4E48">
              <w:rPr>
                <w:sz w:val="22"/>
                <w:szCs w:val="22"/>
              </w:rPr>
              <w:t>ii. − (+ 3 ) = + 3</w:t>
            </w:r>
          </w:p>
          <w:p w:rsidR="00385649" w:rsidRPr="00EE44D2" w:rsidRDefault="00385649" w:rsidP="00F8645D">
            <w:pPr>
              <w:spacing w:line="276" w:lineRule="auto"/>
            </w:pPr>
          </w:p>
        </w:tc>
        <w:tc>
          <w:tcPr>
            <w:tcW w:w="2070" w:type="dxa"/>
          </w:tcPr>
          <w:p w:rsidR="00385649" w:rsidRPr="00EE44D2" w:rsidRDefault="00385649" w:rsidP="00F8645D">
            <w:pPr>
              <w:spacing w:line="360" w:lineRule="auto"/>
            </w:pPr>
            <w:r w:rsidRPr="00AF4E48">
              <w:rPr>
                <w:sz w:val="22"/>
                <w:szCs w:val="22"/>
              </w:rPr>
              <w:t xml:space="preserve">Did not know the: </w:t>
            </w:r>
          </w:p>
          <w:p w:rsidR="00385649" w:rsidRPr="00EE44D2" w:rsidRDefault="00385649" w:rsidP="00F8645D">
            <w:pPr>
              <w:spacing w:line="360" w:lineRule="auto"/>
            </w:pPr>
            <w:r w:rsidRPr="00AF4E48">
              <w:rPr>
                <w:sz w:val="22"/>
                <w:szCs w:val="22"/>
              </w:rPr>
              <w:t xml:space="preserve">i.  rules of opening  </w:t>
            </w:r>
          </w:p>
          <w:p w:rsidR="00385649" w:rsidRPr="00EE44D2" w:rsidRDefault="00385649" w:rsidP="00F8645D">
            <w:pPr>
              <w:spacing w:line="360" w:lineRule="auto"/>
            </w:pPr>
            <w:r w:rsidRPr="00AF4E48">
              <w:rPr>
                <w:sz w:val="22"/>
                <w:szCs w:val="22"/>
              </w:rPr>
              <w:t xml:space="preserve">    brackets</w:t>
            </w:r>
          </w:p>
          <w:p w:rsidR="00385649" w:rsidRPr="00EE44D2" w:rsidRDefault="00385649" w:rsidP="00F8645D">
            <w:pPr>
              <w:spacing w:line="360" w:lineRule="auto"/>
            </w:pPr>
          </w:p>
          <w:p w:rsidR="00385649" w:rsidRPr="00EE44D2" w:rsidRDefault="00385649" w:rsidP="00F8645D">
            <w:pPr>
              <w:spacing w:line="360" w:lineRule="auto"/>
            </w:pPr>
            <w:r w:rsidRPr="00AF4E48">
              <w:rPr>
                <w:sz w:val="22"/>
                <w:szCs w:val="22"/>
              </w:rPr>
              <w:t>ii. meaning of</w:t>
            </w:r>
          </w:p>
          <w:p w:rsidR="00385649" w:rsidRPr="00EE44D2" w:rsidRDefault="00385649" w:rsidP="00F8645D">
            <w:pPr>
              <w:spacing w:line="360" w:lineRule="auto"/>
            </w:pPr>
            <w:r w:rsidRPr="0008378F">
              <w:rPr>
                <w:sz w:val="22"/>
                <w:szCs w:val="22"/>
              </w:rPr>
              <w:t xml:space="preserve">     − (+ a ),</w:t>
            </w:r>
          </w:p>
          <w:p w:rsidR="00385649" w:rsidRPr="00EE44D2" w:rsidRDefault="00385649" w:rsidP="00F8645D">
            <w:pPr>
              <w:spacing w:line="360" w:lineRule="auto"/>
            </w:pPr>
            <w:r w:rsidRPr="0008378F">
              <w:rPr>
                <w:sz w:val="22"/>
                <w:szCs w:val="22"/>
              </w:rPr>
              <w:t>– (–a)</w:t>
            </w:r>
          </w:p>
        </w:tc>
        <w:tc>
          <w:tcPr>
            <w:tcW w:w="2070" w:type="dxa"/>
          </w:tcPr>
          <w:p w:rsidR="00385649" w:rsidRPr="00EE44D2" w:rsidRDefault="00385649" w:rsidP="00F8645D">
            <w:pPr>
              <w:spacing w:line="360" w:lineRule="auto"/>
              <w:ind w:left="240"/>
            </w:pPr>
            <w:r w:rsidRPr="00AF4E48">
              <w:rPr>
                <w:sz w:val="22"/>
                <w:szCs w:val="22"/>
              </w:rPr>
              <w:t>Thought that the two minus signs in ‘ – 6 – ‘ are multiplied to give + 6</w:t>
            </w:r>
          </w:p>
        </w:tc>
      </w:tr>
      <w:tr w:rsidR="00385649" w:rsidRPr="00764E39" w:rsidTr="0005191A">
        <w:trPr>
          <w:trHeight w:val="818"/>
        </w:trPr>
        <w:tc>
          <w:tcPr>
            <w:tcW w:w="1033" w:type="dxa"/>
          </w:tcPr>
          <w:p w:rsidR="00385649" w:rsidRPr="002239CB" w:rsidRDefault="00385649" w:rsidP="00F8645D">
            <w:pPr>
              <w:spacing w:line="360" w:lineRule="auto"/>
              <w:rPr>
                <w:sz w:val="16"/>
                <w:szCs w:val="16"/>
              </w:rPr>
            </w:pPr>
          </w:p>
          <w:p w:rsidR="00385649" w:rsidRPr="00EE44D2" w:rsidRDefault="00385649" w:rsidP="00F8645D">
            <w:pPr>
              <w:spacing w:line="360" w:lineRule="auto"/>
            </w:pPr>
            <w:r w:rsidRPr="0008378F">
              <w:rPr>
                <w:sz w:val="22"/>
                <w:szCs w:val="22"/>
              </w:rPr>
              <w:t>47.6</w:t>
            </w:r>
          </w:p>
        </w:tc>
        <w:tc>
          <w:tcPr>
            <w:tcW w:w="1471" w:type="dxa"/>
          </w:tcPr>
          <w:p w:rsidR="00385649" w:rsidRPr="002239CB" w:rsidRDefault="00385649" w:rsidP="00F8645D">
            <w:pPr>
              <w:spacing w:line="360" w:lineRule="auto"/>
              <w:rPr>
                <w:sz w:val="16"/>
                <w:szCs w:val="16"/>
              </w:rPr>
            </w:pPr>
            <w:r w:rsidRPr="0008378F">
              <w:rPr>
                <w:sz w:val="22"/>
                <w:szCs w:val="22"/>
              </w:rPr>
              <w:t xml:space="preserve">    </w:t>
            </w:r>
          </w:p>
          <w:p w:rsidR="00385649" w:rsidRPr="00EE44D2" w:rsidRDefault="00385649" w:rsidP="00F8645D">
            <w:pPr>
              <w:spacing w:line="360" w:lineRule="auto"/>
            </w:pPr>
            <w:r>
              <w:rPr>
                <w:sz w:val="22"/>
                <w:szCs w:val="22"/>
              </w:rPr>
              <w:t xml:space="preserve">      </w:t>
            </w:r>
            <w:r w:rsidRPr="0008378F">
              <w:rPr>
                <w:sz w:val="22"/>
                <w:szCs w:val="22"/>
              </w:rPr>
              <w:t xml:space="preserve">–8.9   </w:t>
            </w:r>
            <w:r w:rsidRPr="0008378F">
              <w:rPr>
                <w:position w:val="-6"/>
                <w:sz w:val="22"/>
                <w:szCs w:val="22"/>
              </w:rPr>
              <w:object w:dxaOrig="300" w:dyaOrig="240">
                <v:shape id="_x0000_i1218" type="#_x0000_t75" style="width:16.5pt;height:10.5pt" o:ole="">
                  <v:imagedata r:id="rId294" o:title=""/>
                </v:shape>
                <o:OLEObject Type="Embed" ProgID="Equation.3" ShapeID="_x0000_i1218" DrawAspect="Content" ObjectID="_1497607723" r:id="rId295"/>
              </w:object>
            </w:r>
          </w:p>
          <w:p w:rsidR="00385649" w:rsidRDefault="00385649" w:rsidP="00327062">
            <w:pPr>
              <w:spacing w:line="360" w:lineRule="auto"/>
              <w:rPr>
                <w:u w:val="single"/>
              </w:rPr>
            </w:pPr>
            <w:r w:rsidRPr="0008378F">
              <w:rPr>
                <w:sz w:val="22"/>
                <w:szCs w:val="22"/>
              </w:rPr>
              <w:t xml:space="preserve">    </w:t>
            </w:r>
            <w:r w:rsidRPr="0008378F">
              <w:rPr>
                <w:sz w:val="22"/>
                <w:szCs w:val="22"/>
                <w:u w:val="single"/>
              </w:rPr>
              <w:t xml:space="preserve"> –0.89   </w:t>
            </w:r>
            <w:r>
              <w:rPr>
                <w:sz w:val="22"/>
                <w:szCs w:val="22"/>
                <w:u w:val="single"/>
              </w:rPr>
              <w:t xml:space="preserve">  </w:t>
            </w:r>
          </w:p>
          <w:p w:rsidR="00385649" w:rsidRPr="00EE44D2" w:rsidRDefault="00385649" w:rsidP="00327062">
            <w:pPr>
              <w:spacing w:line="360" w:lineRule="auto"/>
              <w:rPr>
                <w:u w:val="single"/>
              </w:rPr>
            </w:pPr>
            <w:r>
              <w:rPr>
                <w:sz w:val="22"/>
                <w:szCs w:val="22"/>
              </w:rPr>
              <w:t xml:space="preserve">     </w:t>
            </w:r>
            <w:r w:rsidRPr="0008378F">
              <w:rPr>
                <w:sz w:val="22"/>
                <w:szCs w:val="22"/>
              </w:rPr>
              <w:t>–8.19</w:t>
            </w:r>
            <w:r w:rsidRPr="0008378F">
              <w:rPr>
                <w:position w:val="-6"/>
                <w:sz w:val="22"/>
                <w:szCs w:val="22"/>
              </w:rPr>
              <w:object w:dxaOrig="300" w:dyaOrig="240">
                <v:shape id="_x0000_i1219" type="#_x0000_t75" style="width:16.5pt;height:10.5pt" o:ole="">
                  <v:imagedata r:id="rId296" o:title=""/>
                </v:shape>
                <o:OLEObject Type="Embed" ProgID="Equation.3" ShapeID="_x0000_i1219" DrawAspect="Content" ObjectID="_1497607724" r:id="rId297"/>
              </w:object>
            </w:r>
          </w:p>
          <w:p w:rsidR="00385649" w:rsidRPr="00EE44D2" w:rsidRDefault="00385649" w:rsidP="00F8645D">
            <w:pPr>
              <w:spacing w:line="360" w:lineRule="auto"/>
            </w:pPr>
            <w:r w:rsidRPr="0008378F">
              <w:rPr>
                <w:sz w:val="22"/>
                <w:szCs w:val="22"/>
              </w:rPr>
              <w:t xml:space="preserve">     </w:t>
            </w:r>
          </w:p>
          <w:p w:rsidR="00385649" w:rsidRPr="00EE44D2" w:rsidRDefault="00385649" w:rsidP="00F8645D">
            <w:pPr>
              <w:spacing w:line="360" w:lineRule="auto"/>
            </w:pPr>
          </w:p>
        </w:tc>
        <w:tc>
          <w:tcPr>
            <w:tcW w:w="1906" w:type="dxa"/>
          </w:tcPr>
          <w:p w:rsidR="00385649" w:rsidRPr="002239CB" w:rsidRDefault="00385649" w:rsidP="00F8645D">
            <w:pPr>
              <w:spacing w:before="100" w:beforeAutospacing="1" w:after="100" w:afterAutospacing="1" w:line="360" w:lineRule="auto"/>
              <w:contextualSpacing/>
              <w:rPr>
                <w:sz w:val="16"/>
                <w:szCs w:val="16"/>
              </w:rPr>
            </w:pPr>
          </w:p>
          <w:p w:rsidR="00385649" w:rsidRPr="00EE44D2" w:rsidRDefault="00385649" w:rsidP="00F8645D">
            <w:pPr>
              <w:spacing w:before="100" w:beforeAutospacing="1" w:after="100" w:afterAutospacing="1" w:line="360" w:lineRule="auto"/>
              <w:contextualSpacing/>
            </w:pPr>
            <w:r w:rsidRPr="0008378F">
              <w:rPr>
                <w:sz w:val="22"/>
                <w:szCs w:val="22"/>
              </w:rPr>
              <w:t xml:space="preserve">Interchanged the terms from </w:t>
            </w:r>
          </w:p>
          <w:p w:rsidR="00385649" w:rsidRPr="00EE44D2" w:rsidRDefault="00385649" w:rsidP="00F8645D">
            <w:pPr>
              <w:spacing w:before="100" w:beforeAutospacing="1" w:after="100" w:afterAutospacing="1" w:line="360" w:lineRule="auto"/>
              <w:contextualSpacing/>
            </w:pPr>
            <w:r w:rsidRPr="0008378F">
              <w:rPr>
                <w:sz w:val="22"/>
                <w:szCs w:val="22"/>
              </w:rPr>
              <w:t xml:space="preserve"> </w:t>
            </w:r>
            <w:r w:rsidRPr="0008378F">
              <w:rPr>
                <w:sz w:val="22"/>
                <w:szCs w:val="22"/>
                <w:lang w:eastAsia="en-GB"/>
              </w:rPr>
              <w:t xml:space="preserve">0.89 – (–8.9) to </w:t>
            </w:r>
          </w:p>
          <w:p w:rsidR="00385649" w:rsidRPr="00EE44D2" w:rsidRDefault="00385649" w:rsidP="00F8645D">
            <w:pPr>
              <w:spacing w:before="100" w:beforeAutospacing="1" w:after="100" w:afterAutospacing="1" w:line="360" w:lineRule="auto"/>
              <w:contextualSpacing/>
              <w:rPr>
                <w:lang w:eastAsia="en-GB"/>
              </w:rPr>
            </w:pPr>
            <w:r w:rsidRPr="0008378F">
              <w:rPr>
                <w:sz w:val="22"/>
                <w:szCs w:val="22"/>
                <w:lang w:eastAsia="en-GB"/>
              </w:rPr>
              <w:t>–8.9 – 0.89 as for the case of addition.</w:t>
            </w:r>
          </w:p>
        </w:tc>
        <w:tc>
          <w:tcPr>
            <w:tcW w:w="2070" w:type="dxa"/>
          </w:tcPr>
          <w:p w:rsidR="00385649" w:rsidRPr="002239CB" w:rsidRDefault="00385649" w:rsidP="00F8645D">
            <w:pPr>
              <w:spacing w:line="360" w:lineRule="auto"/>
              <w:rPr>
                <w:sz w:val="16"/>
                <w:szCs w:val="16"/>
              </w:rPr>
            </w:pPr>
          </w:p>
          <w:p w:rsidR="00385649" w:rsidRPr="00EE44D2" w:rsidRDefault="00385649" w:rsidP="00F8645D">
            <w:pPr>
              <w:spacing w:line="360" w:lineRule="auto"/>
            </w:pPr>
            <w:r w:rsidRPr="00BA6916">
              <w:rPr>
                <w:sz w:val="22"/>
                <w:szCs w:val="22"/>
              </w:rPr>
              <w:t xml:space="preserve">Did not know the meaning of – (– </w:t>
            </w:r>
            <w:r w:rsidRPr="00BA6916">
              <w:rPr>
                <w:i/>
                <w:sz w:val="22"/>
                <w:szCs w:val="22"/>
              </w:rPr>
              <w:t>a</w:t>
            </w:r>
            <w:r w:rsidRPr="00BA6916">
              <w:rPr>
                <w:sz w:val="22"/>
                <w:szCs w:val="22"/>
              </w:rPr>
              <w:t>)</w:t>
            </w:r>
          </w:p>
        </w:tc>
        <w:tc>
          <w:tcPr>
            <w:tcW w:w="2070" w:type="dxa"/>
          </w:tcPr>
          <w:p w:rsidR="00385649" w:rsidRPr="002239CB" w:rsidRDefault="00385649" w:rsidP="00F8645D">
            <w:pPr>
              <w:spacing w:line="360" w:lineRule="auto"/>
              <w:rPr>
                <w:sz w:val="16"/>
                <w:szCs w:val="16"/>
              </w:rPr>
            </w:pPr>
            <w:r w:rsidRPr="0008378F">
              <w:rPr>
                <w:sz w:val="22"/>
                <w:szCs w:val="22"/>
              </w:rPr>
              <w:t xml:space="preserve">Thought that it was not possible to subtract </w:t>
            </w:r>
            <w:r w:rsidRPr="0008378F">
              <w:rPr>
                <w:sz w:val="22"/>
                <w:szCs w:val="22"/>
                <w:lang w:eastAsia="en-GB"/>
              </w:rPr>
              <w:t>–8.9 from 0.89</w:t>
            </w:r>
          </w:p>
          <w:p w:rsidR="00385649" w:rsidRPr="00EE44D2" w:rsidRDefault="00385649" w:rsidP="00F8645D">
            <w:pPr>
              <w:spacing w:line="360" w:lineRule="auto"/>
            </w:pPr>
          </w:p>
        </w:tc>
      </w:tr>
      <w:tr w:rsidR="00385649" w:rsidRPr="00764E39" w:rsidTr="0005191A">
        <w:trPr>
          <w:trHeight w:val="2059"/>
        </w:trPr>
        <w:tc>
          <w:tcPr>
            <w:tcW w:w="1033"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08378F">
              <w:rPr>
                <w:sz w:val="22"/>
                <w:szCs w:val="22"/>
              </w:rPr>
              <w:t>40.2</w:t>
            </w:r>
          </w:p>
        </w:tc>
        <w:tc>
          <w:tcPr>
            <w:tcW w:w="1471" w:type="dxa"/>
          </w:tcPr>
          <w:p w:rsidR="00385649" w:rsidRPr="00EE44D2" w:rsidRDefault="00385649" w:rsidP="00F8645D">
            <w:pPr>
              <w:spacing w:line="360" w:lineRule="auto"/>
            </w:pPr>
            <w:r w:rsidRPr="0008378F">
              <w:rPr>
                <w:sz w:val="22"/>
                <w:szCs w:val="22"/>
              </w:rPr>
              <w:t>− 3 – (–3)</w:t>
            </w:r>
          </w:p>
          <w:p w:rsidR="00385649" w:rsidRPr="00EE44D2" w:rsidRDefault="00385649" w:rsidP="00F8645D">
            <w:pPr>
              <w:spacing w:line="360" w:lineRule="auto"/>
            </w:pPr>
            <w:r w:rsidRPr="0008378F">
              <w:rPr>
                <w:sz w:val="22"/>
                <w:szCs w:val="22"/>
              </w:rPr>
              <w:t xml:space="preserve"> = −3 + 3  </w:t>
            </w:r>
            <w:r w:rsidRPr="0008378F">
              <w:rPr>
                <w:position w:val="-6"/>
                <w:sz w:val="22"/>
                <w:szCs w:val="22"/>
              </w:rPr>
              <w:object w:dxaOrig="300" w:dyaOrig="240">
                <v:shape id="_x0000_i1220" type="#_x0000_t75" style="width:16.5pt;height:10.5pt" o:ole="">
                  <v:imagedata r:id="rId298" o:title=""/>
                </v:shape>
                <o:OLEObject Type="Embed" ProgID="Equation.3" ShapeID="_x0000_i1220" DrawAspect="Content" ObjectID="_1497607725" r:id="rId299"/>
              </w:object>
            </w:r>
            <w:r w:rsidRPr="0008378F">
              <w:rPr>
                <w:sz w:val="22"/>
                <w:szCs w:val="22"/>
              </w:rPr>
              <w:t xml:space="preserve">         </w:t>
            </w:r>
          </w:p>
          <w:p w:rsidR="00385649" w:rsidRPr="00EE44D2" w:rsidRDefault="00385649" w:rsidP="00F8645D">
            <w:pPr>
              <w:spacing w:line="360" w:lineRule="auto"/>
            </w:pPr>
            <w:r w:rsidRPr="0008378F">
              <w:rPr>
                <w:sz w:val="22"/>
                <w:szCs w:val="22"/>
              </w:rPr>
              <w:t xml:space="preserve"> = −6</w:t>
            </w:r>
          </w:p>
          <w:p w:rsidR="00385649" w:rsidRPr="00EE44D2" w:rsidRDefault="00385649" w:rsidP="00F8645D">
            <w:pPr>
              <w:spacing w:line="360" w:lineRule="auto"/>
            </w:pPr>
          </w:p>
        </w:tc>
        <w:tc>
          <w:tcPr>
            <w:tcW w:w="1906" w:type="dxa"/>
          </w:tcPr>
          <w:p w:rsidR="00385649" w:rsidRPr="00EE44D2" w:rsidRDefault="00385649" w:rsidP="00F8645D">
            <w:pPr>
              <w:spacing w:line="360" w:lineRule="auto"/>
            </w:pPr>
          </w:p>
          <w:p w:rsidR="00385649" w:rsidRPr="00EE44D2" w:rsidRDefault="00385649" w:rsidP="00F8645D">
            <w:pPr>
              <w:spacing w:line="360" w:lineRule="auto"/>
            </w:pPr>
            <w:r w:rsidRPr="0008378F">
              <w:rPr>
                <w:position w:val="-6"/>
                <w:sz w:val="22"/>
                <w:szCs w:val="22"/>
              </w:rPr>
              <w:object w:dxaOrig="300" w:dyaOrig="240">
                <v:shape id="_x0000_i1221" type="#_x0000_t75" style="width:16.5pt;height:10.5pt" o:ole="">
                  <v:imagedata r:id="rId300" o:title=""/>
                </v:shape>
                <o:OLEObject Type="Embed" ProgID="Equation.3" ShapeID="_x0000_i1221" DrawAspect="Content" ObjectID="_1497607726" r:id="rId301"/>
              </w:object>
            </w:r>
            <w:r w:rsidRPr="0008378F">
              <w:rPr>
                <w:sz w:val="22"/>
                <w:szCs w:val="22"/>
              </w:rPr>
              <w:t xml:space="preserve"> −3 + 3 = −6 </w:t>
            </w:r>
          </w:p>
          <w:p w:rsidR="00385649" w:rsidRPr="00EE44D2" w:rsidRDefault="00385649" w:rsidP="00F8645D">
            <w:pPr>
              <w:spacing w:before="100" w:beforeAutospacing="1" w:after="100" w:afterAutospacing="1" w:line="360" w:lineRule="auto"/>
              <w:contextualSpacing/>
            </w:pPr>
          </w:p>
        </w:tc>
        <w:tc>
          <w:tcPr>
            <w:tcW w:w="2070" w:type="dxa"/>
          </w:tcPr>
          <w:p w:rsidR="00385649" w:rsidRPr="00EE44D2" w:rsidRDefault="00385649" w:rsidP="00F8645D">
            <w:pPr>
              <w:spacing w:line="360" w:lineRule="auto"/>
            </w:pPr>
            <w:r w:rsidRPr="00AF4E48">
              <w:rPr>
                <w:sz w:val="22"/>
                <w:szCs w:val="22"/>
              </w:rPr>
              <w:t>Did not know the commutative law of addition.</w:t>
            </w:r>
          </w:p>
        </w:tc>
        <w:tc>
          <w:tcPr>
            <w:tcW w:w="2070" w:type="dxa"/>
          </w:tcPr>
          <w:p w:rsidR="00385649" w:rsidRPr="00EE44D2" w:rsidRDefault="00385649" w:rsidP="00F8645D">
            <w:pPr>
              <w:spacing w:line="360" w:lineRule="auto"/>
            </w:pPr>
            <w:r w:rsidRPr="0008378F">
              <w:rPr>
                <w:sz w:val="22"/>
                <w:szCs w:val="22"/>
              </w:rPr>
              <w:t xml:space="preserve">Thought that </w:t>
            </w:r>
          </w:p>
          <w:p w:rsidR="00385649" w:rsidRPr="00EE44D2" w:rsidRDefault="00385649" w:rsidP="00F8645D">
            <w:pPr>
              <w:spacing w:line="360" w:lineRule="auto"/>
            </w:pPr>
            <w:r w:rsidRPr="0008378F">
              <w:rPr>
                <w:sz w:val="22"/>
                <w:szCs w:val="22"/>
              </w:rPr>
              <w:t>the negative and positive signs in</w:t>
            </w:r>
          </w:p>
          <w:p w:rsidR="00385649" w:rsidRPr="00EE44D2" w:rsidRDefault="00385649" w:rsidP="00F8645D">
            <w:pPr>
              <w:spacing w:line="360" w:lineRule="auto"/>
            </w:pPr>
            <w:r w:rsidRPr="0008378F">
              <w:rPr>
                <w:sz w:val="22"/>
                <w:szCs w:val="22"/>
              </w:rPr>
              <w:t xml:space="preserve">  ‘– 3 + 3’ are multiplied to give a negative sign as for the case of</w:t>
            </w:r>
          </w:p>
          <w:p w:rsidR="00385649" w:rsidRPr="00EE44D2" w:rsidRDefault="00385649" w:rsidP="00F8645D">
            <w:pPr>
              <w:spacing w:line="360" w:lineRule="auto"/>
            </w:pPr>
            <w:r w:rsidRPr="0008378F">
              <w:rPr>
                <w:sz w:val="22"/>
                <w:szCs w:val="22"/>
              </w:rPr>
              <w:t xml:space="preserve"> –a  ×  +a = −a</w:t>
            </w:r>
          </w:p>
        </w:tc>
      </w:tr>
    </w:tbl>
    <w:p w:rsidR="00385649" w:rsidRPr="00823AC5" w:rsidRDefault="00385649" w:rsidP="005E6607">
      <w:pPr>
        <w:tabs>
          <w:tab w:val="center" w:pos="4153"/>
          <w:tab w:val="right" w:pos="8306"/>
        </w:tabs>
        <w:spacing w:before="240" w:after="240" w:line="360" w:lineRule="auto"/>
        <w:jc w:val="both"/>
      </w:pPr>
    </w:p>
    <w:p w:rsidR="00385649" w:rsidRDefault="00385649" w:rsidP="005E6607">
      <w:pPr>
        <w:tabs>
          <w:tab w:val="center" w:pos="4153"/>
          <w:tab w:val="right" w:pos="8306"/>
        </w:tabs>
        <w:spacing w:line="480" w:lineRule="auto"/>
        <w:jc w:val="both"/>
      </w:pPr>
      <w:r>
        <w:t xml:space="preserve">In this study, respondents were required to answer three questions.  In the first question, they were required to compute –9 – 3.  This means to subtract 3 which is a positive integer from –9 which is a negative integer.   Most respondents did an </w:t>
      </w:r>
      <w:r w:rsidRPr="003C714B">
        <w:rPr>
          <w:i/>
        </w:rPr>
        <w:t>error of multiplying any two negative signs</w:t>
      </w:r>
      <w:r>
        <w:t xml:space="preserve"> in the expression to obtain a positive number.   As it was observed in the findings, respondents obtained either –9 – 3 = –6 or –9 – 3 = +6.  Both –6 and +6 were incorrect answers.   As revealed from the discussion with selected respondents, such errors were due to a misconception that, the two negative signs in –9 – 3 are to </w:t>
      </w:r>
      <w:r w:rsidRPr="002239CB">
        <w:t>be multiplied to make a positive number</w:t>
      </w:r>
      <w:r>
        <w:t>,</w:t>
      </w:r>
      <w:r w:rsidRPr="002239CB">
        <w:t xml:space="preserve"> as is the case in multiplying negative</w:t>
      </w:r>
      <w:r>
        <w:t xml:space="preserve"> numbers.  For this reason, it is clear that, respondents had no understanding of the rules on multiplication of positive and negative numbers.  They were also not aware of other ways of expressing – </w:t>
      </w:r>
      <w:r w:rsidRPr="00696649">
        <w:rPr>
          <w:i/>
        </w:rPr>
        <w:fldChar w:fldCharType="begin"/>
      </w:r>
      <w:r w:rsidRPr="00696649">
        <w:rPr>
          <w:i/>
        </w:rPr>
        <w:instrText xml:space="preserve"> QUOTE </w:instrText>
      </w:r>
      <w:r w:rsidRPr="004500F2">
        <w:rPr>
          <w:i/>
          <w:noProof/>
          <w:lang w:eastAsia="en-US"/>
        </w:rPr>
        <w:pict>
          <v:shape id="Picture 198" o:spid="_x0000_i1222" type="#_x0000_t75" style="width:10.5pt;height:13.5pt;visibility:visible">
            <v:imagedata r:id="rId302"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xml:space="preserve"> – </w:t>
      </w:r>
      <w:r w:rsidRPr="00696649">
        <w:rPr>
          <w:i/>
        </w:rPr>
        <w:fldChar w:fldCharType="begin"/>
      </w:r>
      <w:r w:rsidRPr="00696649">
        <w:rPr>
          <w:i/>
        </w:rPr>
        <w:instrText xml:space="preserve"> QUOTE </w:instrText>
      </w:r>
      <w:r w:rsidRPr="004500F2">
        <w:rPr>
          <w:i/>
          <w:noProof/>
          <w:lang w:eastAsia="en-US"/>
        </w:rPr>
        <w:pict>
          <v:shape id="Picture 199" o:spid="_x0000_i1223" type="#_x0000_t75" style="width:10.5pt;height:13.5pt;visibility:visible">
            <v:imagedata r:id="rId302"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That is –</w:t>
      </w:r>
      <w:r w:rsidRPr="00696649">
        <w:rPr>
          <w:i/>
        </w:rPr>
        <w:fldChar w:fldCharType="begin"/>
      </w:r>
      <w:r w:rsidRPr="00696649">
        <w:rPr>
          <w:i/>
        </w:rPr>
        <w:instrText xml:space="preserve"> QUOTE </w:instrText>
      </w:r>
      <w:r w:rsidRPr="004500F2">
        <w:rPr>
          <w:i/>
          <w:noProof/>
          <w:lang w:eastAsia="en-US"/>
        </w:rPr>
        <w:pict>
          <v:shape id="Picture 200" o:spid="_x0000_i1224" type="#_x0000_t75" style="width:10.5pt;height:13.5pt;visibility:visible">
            <v:imagedata r:id="rId302"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xml:space="preserve"> – </w:t>
      </w:r>
      <w:r w:rsidRPr="00696649">
        <w:rPr>
          <w:i/>
        </w:rPr>
        <w:fldChar w:fldCharType="begin"/>
      </w:r>
      <w:r w:rsidRPr="00696649">
        <w:rPr>
          <w:i/>
        </w:rPr>
        <w:instrText xml:space="preserve"> QUOTE </w:instrText>
      </w:r>
      <w:r w:rsidRPr="004500F2">
        <w:rPr>
          <w:i/>
          <w:noProof/>
          <w:lang w:eastAsia="en-US"/>
        </w:rPr>
        <w:pict>
          <v:shape id="Picture 201" o:spid="_x0000_i1225" type="#_x0000_t75" style="width:10.5pt;height:13.5pt;visibility:visible">
            <v:imagedata r:id="rId302"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xml:space="preserve"> = – </w:t>
      </w:r>
      <w:r w:rsidRPr="00696649">
        <w:rPr>
          <w:i/>
        </w:rPr>
        <w:fldChar w:fldCharType="begin"/>
      </w:r>
      <w:r w:rsidRPr="00696649">
        <w:rPr>
          <w:i/>
        </w:rPr>
        <w:instrText xml:space="preserve"> QUOTE </w:instrText>
      </w:r>
      <w:r w:rsidRPr="004500F2">
        <w:rPr>
          <w:i/>
          <w:noProof/>
          <w:lang w:eastAsia="en-US"/>
        </w:rPr>
        <w:pict>
          <v:shape id="Picture 202" o:spid="_x0000_i1226" type="#_x0000_t75" style="width:10.5pt;height:13.5pt;visibility:visible">
            <v:imagedata r:id="rId302"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xml:space="preserve"> + – </w:t>
      </w:r>
      <w:r w:rsidRPr="00696649">
        <w:rPr>
          <w:i/>
        </w:rPr>
        <w:fldChar w:fldCharType="begin"/>
      </w:r>
      <w:r w:rsidRPr="00696649">
        <w:rPr>
          <w:i/>
        </w:rPr>
        <w:instrText xml:space="preserve"> QUOTE </w:instrText>
      </w:r>
      <w:r w:rsidRPr="004500F2">
        <w:rPr>
          <w:i/>
          <w:noProof/>
          <w:lang w:eastAsia="en-US"/>
        </w:rPr>
        <w:pict>
          <v:shape id="Picture 203" o:spid="_x0000_i1227" type="#_x0000_t75" style="width:10.5pt;height:13.5pt;visibility:visible">
            <v:imagedata r:id="rId302"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xml:space="preserve"> = (–</w:t>
      </w:r>
      <w:r w:rsidRPr="00696649">
        <w:rPr>
          <w:i/>
        </w:rPr>
        <w:fldChar w:fldCharType="begin"/>
      </w:r>
      <w:r w:rsidRPr="00696649">
        <w:rPr>
          <w:i/>
        </w:rPr>
        <w:instrText xml:space="preserve"> QUOTE </w:instrText>
      </w:r>
      <w:r w:rsidRPr="004500F2">
        <w:rPr>
          <w:i/>
          <w:noProof/>
          <w:lang w:eastAsia="en-US"/>
        </w:rPr>
        <w:pict>
          <v:shape id="Picture 204" o:spid="_x0000_i1228" type="#_x0000_t75" style="width:10.5pt;height:13.5pt;visibility:visible">
            <v:imagedata r:id="rId302"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 (–</w:t>
      </w:r>
      <w:r w:rsidRPr="00696649">
        <w:rPr>
          <w:i/>
        </w:rPr>
        <w:fldChar w:fldCharType="begin"/>
      </w:r>
      <w:r w:rsidRPr="00696649">
        <w:rPr>
          <w:i/>
        </w:rPr>
        <w:instrText xml:space="preserve"> QUOTE </w:instrText>
      </w:r>
      <w:r w:rsidRPr="004500F2">
        <w:rPr>
          <w:i/>
          <w:noProof/>
          <w:lang w:eastAsia="en-US"/>
        </w:rPr>
        <w:pict>
          <v:shape id="Picture 205" o:spid="_x0000_i1229" type="#_x0000_t75" style="width:10.5pt;height:13.5pt;visibility:visible">
            <v:imagedata r:id="rId302"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 –2</w:t>
      </w:r>
      <w:r w:rsidRPr="00696649">
        <w:rPr>
          <w:i/>
        </w:rPr>
        <w:fldChar w:fldCharType="begin"/>
      </w:r>
      <w:r w:rsidRPr="00696649">
        <w:rPr>
          <w:i/>
        </w:rPr>
        <w:instrText xml:space="preserve"> QUOTE </w:instrText>
      </w:r>
      <w:r w:rsidRPr="004500F2">
        <w:rPr>
          <w:i/>
          <w:noProof/>
          <w:lang w:eastAsia="en-US"/>
        </w:rPr>
        <w:pict>
          <v:shape id="Picture 206" o:spid="_x0000_i1230" type="#_x0000_t75" style="width:10.5pt;height:13.5pt;visibility:visible">
            <v:imagedata r:id="rId302"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xml:space="preserve">.  The underlying misconception was the misapplication of the rules of multiplication in addition operation.  For this misconception, they multiplied the two consecutive negative signs in ‘– </w:t>
      </w:r>
      <w:r w:rsidRPr="00696649">
        <w:rPr>
          <w:i/>
        </w:rPr>
        <w:fldChar w:fldCharType="begin"/>
      </w:r>
      <w:r w:rsidRPr="00696649">
        <w:rPr>
          <w:i/>
        </w:rPr>
        <w:instrText xml:space="preserve"> QUOTE </w:instrText>
      </w:r>
      <w:r w:rsidRPr="004500F2">
        <w:rPr>
          <w:i/>
          <w:noProof/>
          <w:lang w:eastAsia="en-US"/>
        </w:rPr>
        <w:pict>
          <v:shape id="Picture 207" o:spid="_x0000_i1231" type="#_x0000_t75" style="width:13.5pt;height:13.5pt;visibility:visible">
            <v:imagedata r:id="rId303"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rPr>
          <w:i/>
        </w:rPr>
        <w:t xml:space="preserve"> </w:t>
      </w:r>
      <w:r>
        <w:t xml:space="preserve">– </w:t>
      </w:r>
      <w:r w:rsidRPr="00696649">
        <w:rPr>
          <w:i/>
        </w:rPr>
        <w:fldChar w:fldCharType="begin"/>
      </w:r>
      <w:r w:rsidRPr="00696649">
        <w:rPr>
          <w:i/>
        </w:rPr>
        <w:instrText xml:space="preserve"> QUOTE </w:instrText>
      </w:r>
      <w:r w:rsidRPr="004500F2">
        <w:rPr>
          <w:i/>
          <w:noProof/>
          <w:lang w:eastAsia="en-US"/>
        </w:rPr>
        <w:pict>
          <v:shape id="Picture 208" o:spid="_x0000_i1232" type="#_x0000_t75" style="width:13.5pt;height:10.5pt;visibility:visible">
            <v:imagedata r:id="rId304"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to obtain +</w:t>
      </w:r>
      <w:r w:rsidRPr="00696649">
        <w:rPr>
          <w:i/>
        </w:rPr>
        <w:fldChar w:fldCharType="begin"/>
      </w:r>
      <w:r w:rsidRPr="00696649">
        <w:rPr>
          <w:i/>
        </w:rPr>
        <w:instrText xml:space="preserve"> QUOTE </w:instrText>
      </w:r>
      <w:r w:rsidRPr="004500F2">
        <w:rPr>
          <w:i/>
          <w:noProof/>
          <w:lang w:eastAsia="en-US"/>
        </w:rPr>
        <w:pict>
          <v:shape id="Picture 209" o:spid="_x0000_i1233" type="#_x0000_t75" style="width:10.5pt;height:13.5pt;visibility:visible">
            <v:imagedata r:id="rId302" o:title="" chromakey="white"/>
          </v:shape>
        </w:pict>
      </w:r>
      <w:r w:rsidRPr="00696649">
        <w:rPr>
          <w:i/>
        </w:rPr>
        <w:instrText xml:space="preserve"> </w:instrText>
      </w:r>
      <w:r w:rsidRPr="00696649">
        <w:rPr>
          <w:i/>
        </w:rPr>
        <w:fldChar w:fldCharType="separate"/>
      </w:r>
      <w:r w:rsidRPr="00696649">
        <w:rPr>
          <w:i/>
        </w:rPr>
        <w:t>a</w:t>
      </w:r>
      <w:r w:rsidRPr="00696649">
        <w:rPr>
          <w:i/>
        </w:rPr>
        <w:fldChar w:fldCharType="end"/>
      </w:r>
      <w:r>
        <w:t xml:space="preserve">.  </w:t>
      </w:r>
    </w:p>
    <w:p w:rsidR="00385649" w:rsidRPr="00823AC5" w:rsidRDefault="00385649" w:rsidP="005E6607">
      <w:pPr>
        <w:tabs>
          <w:tab w:val="center" w:pos="4153"/>
          <w:tab w:val="right" w:pos="8306"/>
        </w:tabs>
        <w:spacing w:line="480" w:lineRule="auto"/>
        <w:jc w:val="both"/>
        <w:rPr>
          <w:sz w:val="16"/>
          <w:szCs w:val="16"/>
        </w:rPr>
      </w:pPr>
    </w:p>
    <w:p w:rsidR="00385649" w:rsidRDefault="00385649" w:rsidP="005E6607">
      <w:pPr>
        <w:tabs>
          <w:tab w:val="center" w:pos="4153"/>
          <w:tab w:val="right" w:pos="8306"/>
        </w:tabs>
        <w:spacing w:line="480" w:lineRule="auto"/>
        <w:jc w:val="both"/>
        <w:rPr>
          <w:lang w:eastAsia="en-GB"/>
        </w:rPr>
      </w:pPr>
      <w:r w:rsidRPr="002239CB">
        <w:t xml:space="preserve">The second question was to compute </w:t>
      </w:r>
      <w:r w:rsidRPr="002239CB">
        <w:rPr>
          <w:lang w:eastAsia="en-GB"/>
        </w:rPr>
        <w:t>– 6 – (+3).  This question is</w:t>
      </w:r>
      <w:r w:rsidRPr="002239CB">
        <w:t xml:space="preserve"> similar to the first one except that the terms are written in a different way.  Two errors were committed by respondents in answering the question.  One </w:t>
      </w:r>
      <w:r w:rsidRPr="002239CB">
        <w:rPr>
          <w:i/>
        </w:rPr>
        <w:t>error was to multiply any two negative signs</w:t>
      </w:r>
      <w:r w:rsidRPr="002239CB">
        <w:t xml:space="preserve"> in the expression as previously noted</w:t>
      </w:r>
      <w:r>
        <w:t>,</w:t>
      </w:r>
      <w:r w:rsidRPr="002239CB">
        <w:t xml:space="preserve"> and the other error was </w:t>
      </w:r>
      <w:r w:rsidRPr="002239CB">
        <w:rPr>
          <w:i/>
        </w:rPr>
        <w:t>ignoring the minus sign</w:t>
      </w:r>
      <w:r w:rsidRPr="002239CB">
        <w:t xml:space="preserve"> in the expression </w:t>
      </w:r>
      <w:r>
        <w:rPr>
          <w:lang w:eastAsia="en-GB"/>
        </w:rPr>
        <w:t>–6 – (+3).   The</w:t>
      </w:r>
      <w:r w:rsidRPr="002239CB">
        <w:rPr>
          <w:lang w:eastAsia="en-GB"/>
        </w:rPr>
        <w:t xml:space="preserve"> respondents </w:t>
      </w:r>
      <w:r>
        <w:rPr>
          <w:lang w:eastAsia="en-GB"/>
        </w:rPr>
        <w:t xml:space="preserve">in the Focused-group discussion </w:t>
      </w:r>
      <w:r w:rsidRPr="002239CB">
        <w:rPr>
          <w:lang w:eastAsia="en-GB"/>
        </w:rPr>
        <w:t>did not know the meaning of – (+</w:t>
      </w:r>
      <w:r w:rsidRPr="002239CB">
        <w:rPr>
          <w:i/>
          <w:lang w:eastAsia="en-GB"/>
        </w:rPr>
        <w:t>a</w:t>
      </w:r>
      <w:r w:rsidRPr="002239CB">
        <w:rPr>
          <w:lang w:eastAsia="en-GB"/>
        </w:rPr>
        <w:t xml:space="preserve">) or – (– </w:t>
      </w:r>
      <w:r w:rsidRPr="002239CB">
        <w:rPr>
          <w:i/>
          <w:lang w:eastAsia="en-GB"/>
        </w:rPr>
        <w:t>a</w:t>
      </w:r>
      <w:r w:rsidRPr="002239CB">
        <w:rPr>
          <w:lang w:eastAsia="en-GB"/>
        </w:rPr>
        <w:t>).  Respondents would have obtained the correct answer if they knew that the negative sign in – (+</w:t>
      </w:r>
      <w:r w:rsidRPr="002239CB">
        <w:rPr>
          <w:i/>
          <w:lang w:eastAsia="en-GB"/>
        </w:rPr>
        <w:t>a</w:t>
      </w:r>
      <w:r w:rsidRPr="002239CB">
        <w:rPr>
          <w:lang w:eastAsia="en-GB"/>
        </w:rPr>
        <w:t>) means the opposite of +</w:t>
      </w:r>
      <w:r w:rsidRPr="002239CB">
        <w:rPr>
          <w:i/>
          <w:lang w:eastAsia="en-GB"/>
        </w:rPr>
        <w:t>a</w:t>
      </w:r>
      <w:r w:rsidRPr="002239CB">
        <w:rPr>
          <w:lang w:eastAsia="en-GB"/>
        </w:rPr>
        <w:t xml:space="preserve"> (which is – a) and the negative sign in – (–</w:t>
      </w:r>
      <w:r w:rsidRPr="002239CB">
        <w:rPr>
          <w:i/>
          <w:lang w:eastAsia="en-GB"/>
        </w:rPr>
        <w:t xml:space="preserve"> a</w:t>
      </w:r>
      <w:r w:rsidRPr="002239CB">
        <w:rPr>
          <w:lang w:eastAsia="en-GB"/>
        </w:rPr>
        <w:t>) means the opposite of –</w:t>
      </w:r>
      <w:r w:rsidRPr="002239CB">
        <w:rPr>
          <w:i/>
          <w:lang w:eastAsia="en-GB"/>
        </w:rPr>
        <w:t>a</w:t>
      </w:r>
      <w:r w:rsidRPr="002239CB">
        <w:rPr>
          <w:lang w:eastAsia="en-GB"/>
        </w:rPr>
        <w:t xml:space="preserve"> (Which is +</w:t>
      </w:r>
      <w:r w:rsidRPr="002239CB">
        <w:rPr>
          <w:i/>
          <w:lang w:eastAsia="en-GB"/>
        </w:rPr>
        <w:t>a</w:t>
      </w:r>
      <w:r w:rsidRPr="002239CB">
        <w:rPr>
          <w:lang w:eastAsia="en-GB"/>
        </w:rPr>
        <w:t xml:space="preserve">) and hence writing correctly </w:t>
      </w:r>
    </w:p>
    <w:p w:rsidR="00385649" w:rsidRPr="002239CB" w:rsidRDefault="00385649" w:rsidP="005E6607">
      <w:pPr>
        <w:tabs>
          <w:tab w:val="center" w:pos="4153"/>
          <w:tab w:val="right" w:pos="8306"/>
        </w:tabs>
        <w:spacing w:line="480" w:lineRule="auto"/>
        <w:jc w:val="both"/>
        <w:rPr>
          <w:lang w:eastAsia="en-GB"/>
        </w:rPr>
      </w:pPr>
      <w:r w:rsidRPr="002239CB">
        <w:rPr>
          <w:lang w:eastAsia="en-GB"/>
        </w:rPr>
        <w:t xml:space="preserve">– 6 – (+3) = </w:t>
      </w:r>
      <w:r>
        <w:rPr>
          <w:lang w:eastAsia="en-GB"/>
        </w:rPr>
        <w:t>–</w:t>
      </w:r>
      <w:r w:rsidRPr="002239CB">
        <w:rPr>
          <w:lang w:eastAsia="en-GB"/>
        </w:rPr>
        <w:t xml:space="preserve">6 + –3 = </w:t>
      </w:r>
      <w:r>
        <w:rPr>
          <w:lang w:eastAsia="en-GB"/>
        </w:rPr>
        <w:t>–</w:t>
      </w:r>
      <w:r w:rsidRPr="002239CB">
        <w:rPr>
          <w:lang w:eastAsia="en-GB"/>
        </w:rPr>
        <w:t xml:space="preserve">9.   </w:t>
      </w:r>
    </w:p>
    <w:p w:rsidR="00385649" w:rsidRPr="00823AC5" w:rsidRDefault="00385649" w:rsidP="005E6607">
      <w:pPr>
        <w:tabs>
          <w:tab w:val="center" w:pos="4153"/>
          <w:tab w:val="right" w:pos="8306"/>
        </w:tabs>
        <w:spacing w:line="480" w:lineRule="auto"/>
        <w:jc w:val="both"/>
        <w:rPr>
          <w:sz w:val="16"/>
          <w:szCs w:val="16"/>
          <w:lang w:eastAsia="en-GB"/>
        </w:rPr>
      </w:pPr>
    </w:p>
    <w:p w:rsidR="00385649" w:rsidRDefault="00385649" w:rsidP="005E6607">
      <w:pPr>
        <w:tabs>
          <w:tab w:val="center" w:pos="4153"/>
          <w:tab w:val="right" w:pos="8306"/>
        </w:tabs>
        <w:spacing w:line="480" w:lineRule="auto"/>
        <w:jc w:val="both"/>
        <w:rPr>
          <w:lang w:eastAsia="en-GB"/>
        </w:rPr>
      </w:pPr>
      <w:r w:rsidRPr="002239CB">
        <w:rPr>
          <w:lang w:eastAsia="en-GB"/>
        </w:rPr>
        <w:t>The third question was to compute –3 – (</w:t>
      </w:r>
      <w:r w:rsidRPr="002239CB">
        <w:rPr>
          <w:lang w:eastAsia="en-GB"/>
        </w:rPr>
        <w:fldChar w:fldCharType="begin"/>
      </w:r>
      <w:r w:rsidRPr="002239CB">
        <w:rPr>
          <w:lang w:eastAsia="en-GB"/>
        </w:rPr>
        <w:instrText xml:space="preserve"> QUOTE </w:instrText>
      </w:r>
      <w:r>
        <w:rPr>
          <w:noProof/>
          <w:lang w:eastAsia="en-US"/>
        </w:rPr>
        <w:pict>
          <v:shape id="Picture 210" o:spid="_x0000_i1234" type="#_x0000_t75" style="width:12.75pt;height:10.5pt;visibility:visible">
            <v:imagedata r:id="rId11" o:title="" chromakey="white"/>
          </v:shape>
        </w:pict>
      </w:r>
      <w:r w:rsidRPr="002239CB">
        <w:rPr>
          <w:lang w:eastAsia="en-GB"/>
        </w:rPr>
        <w:instrText xml:space="preserve"> </w:instrText>
      </w:r>
      <w:r w:rsidRPr="002239CB">
        <w:rPr>
          <w:lang w:eastAsia="en-GB"/>
        </w:rPr>
        <w:fldChar w:fldCharType="separate"/>
      </w:r>
      <w:r w:rsidRPr="002239CB">
        <w:rPr>
          <w:lang w:eastAsia="en-GB"/>
        </w:rPr>
        <w:t>–</w:t>
      </w:r>
      <w:r w:rsidRPr="002239CB">
        <w:rPr>
          <w:lang w:eastAsia="en-GB"/>
        </w:rPr>
        <w:fldChar w:fldCharType="end"/>
      </w:r>
      <w:r w:rsidRPr="002239CB">
        <w:rPr>
          <w:lang w:eastAsia="en-GB"/>
        </w:rPr>
        <w:t>3).  This means to subtract a negative</w:t>
      </w:r>
      <w:r>
        <w:rPr>
          <w:lang w:eastAsia="en-GB"/>
        </w:rPr>
        <w:t xml:space="preserve"> integer </w:t>
      </w:r>
      <w:r w:rsidRPr="002239CB">
        <w:rPr>
          <w:lang w:eastAsia="en-GB"/>
        </w:rPr>
        <w:t>(</w:t>
      </w:r>
      <w:r w:rsidRPr="002239CB">
        <w:rPr>
          <w:lang w:eastAsia="en-GB"/>
        </w:rPr>
        <w:fldChar w:fldCharType="begin"/>
      </w:r>
      <w:r w:rsidRPr="002239CB">
        <w:rPr>
          <w:lang w:eastAsia="en-GB"/>
        </w:rPr>
        <w:instrText xml:space="preserve"> QUOTE </w:instrText>
      </w:r>
      <w:r>
        <w:rPr>
          <w:noProof/>
          <w:lang w:eastAsia="en-US"/>
        </w:rPr>
        <w:pict>
          <v:shape id="Picture 211" o:spid="_x0000_i1235" type="#_x0000_t75" style="width:12.75pt;height:10.5pt;visibility:visible">
            <v:imagedata r:id="rId11" o:title="" chromakey="white"/>
          </v:shape>
        </w:pict>
      </w:r>
      <w:r w:rsidRPr="002239CB">
        <w:rPr>
          <w:lang w:eastAsia="en-GB"/>
        </w:rPr>
        <w:instrText xml:space="preserve"> </w:instrText>
      </w:r>
      <w:r w:rsidRPr="002239CB">
        <w:rPr>
          <w:lang w:eastAsia="en-GB"/>
        </w:rPr>
        <w:fldChar w:fldCharType="separate"/>
      </w:r>
      <w:r w:rsidRPr="002239CB">
        <w:rPr>
          <w:lang w:eastAsia="en-GB"/>
        </w:rPr>
        <w:t>–</w:t>
      </w:r>
      <w:r w:rsidRPr="002239CB">
        <w:rPr>
          <w:lang w:eastAsia="en-GB"/>
        </w:rPr>
        <w:fldChar w:fldCharType="end"/>
      </w:r>
      <w:r w:rsidRPr="002239CB">
        <w:rPr>
          <w:lang w:eastAsia="en-GB"/>
        </w:rPr>
        <w:t>3) from a negative integer (–3).  Most of the respondents correctly wrote</w:t>
      </w:r>
    </w:p>
    <w:p w:rsidR="00385649" w:rsidRDefault="00385649" w:rsidP="005E6607">
      <w:pPr>
        <w:tabs>
          <w:tab w:val="center" w:pos="4153"/>
          <w:tab w:val="right" w:pos="8306"/>
        </w:tabs>
        <w:spacing w:line="480" w:lineRule="auto"/>
        <w:jc w:val="both"/>
        <w:rPr>
          <w:lang w:eastAsia="en-GB"/>
        </w:rPr>
      </w:pPr>
      <w:r w:rsidRPr="002239CB">
        <w:rPr>
          <w:lang w:eastAsia="en-GB"/>
        </w:rPr>
        <w:t xml:space="preserve"> –3</w:t>
      </w:r>
      <w:r>
        <w:rPr>
          <w:lang w:eastAsia="en-GB"/>
        </w:rPr>
        <w:t xml:space="preserve"> </w:t>
      </w:r>
      <w:r w:rsidRPr="002239CB">
        <w:rPr>
          <w:lang w:eastAsia="en-GB"/>
        </w:rPr>
        <w:t>–</w:t>
      </w:r>
      <w:r>
        <w:rPr>
          <w:lang w:eastAsia="en-GB"/>
        </w:rPr>
        <w:t xml:space="preserve"> (–3) = –3 + 3.  From discussion groups the</w:t>
      </w:r>
      <w:r w:rsidRPr="002239CB">
        <w:rPr>
          <w:lang w:eastAsia="en-GB"/>
        </w:rPr>
        <w:t xml:space="preserve"> respondents said </w:t>
      </w:r>
      <w:r>
        <w:rPr>
          <w:lang w:eastAsia="en-GB"/>
        </w:rPr>
        <w:t xml:space="preserve">that </w:t>
      </w:r>
      <w:r w:rsidRPr="002239CB">
        <w:rPr>
          <w:lang w:eastAsia="en-GB"/>
        </w:rPr>
        <w:t>they had crammed that ‘negative and negative is positive’ means that, the product of two negative signs is a positive sign.  However, they did not know that – (</w:t>
      </w:r>
      <w:r w:rsidRPr="002239CB">
        <w:rPr>
          <w:lang w:eastAsia="en-GB"/>
        </w:rPr>
        <w:fldChar w:fldCharType="begin"/>
      </w:r>
      <w:r w:rsidRPr="002239CB">
        <w:rPr>
          <w:lang w:eastAsia="en-GB"/>
        </w:rPr>
        <w:instrText xml:space="preserve"> QUOTE </w:instrText>
      </w:r>
      <w:r>
        <w:rPr>
          <w:noProof/>
          <w:lang w:eastAsia="en-US"/>
        </w:rPr>
        <w:pict>
          <v:shape id="Picture 212" o:spid="_x0000_i1236" type="#_x0000_t75" style="width:12.75pt;height:10.5pt;visibility:visible">
            <v:imagedata r:id="rId11" o:title="" chromakey="white"/>
          </v:shape>
        </w:pict>
      </w:r>
      <w:r w:rsidRPr="002239CB">
        <w:rPr>
          <w:lang w:eastAsia="en-GB"/>
        </w:rPr>
        <w:instrText xml:space="preserve"> </w:instrText>
      </w:r>
      <w:r w:rsidRPr="002239CB">
        <w:rPr>
          <w:lang w:eastAsia="en-GB"/>
        </w:rPr>
        <w:fldChar w:fldCharType="separate"/>
      </w:r>
      <w:r w:rsidRPr="002239CB">
        <w:rPr>
          <w:lang w:eastAsia="en-GB"/>
        </w:rPr>
        <w:t>–</w:t>
      </w:r>
      <w:r w:rsidRPr="002239CB">
        <w:rPr>
          <w:lang w:eastAsia="en-GB"/>
        </w:rPr>
        <w:fldChar w:fldCharType="end"/>
      </w:r>
      <w:r>
        <w:rPr>
          <w:lang w:eastAsia="en-GB"/>
        </w:rPr>
        <w:t xml:space="preserve"> </w:t>
      </w:r>
      <w:r w:rsidRPr="002239CB">
        <w:rPr>
          <w:lang w:eastAsia="en-GB"/>
        </w:rPr>
        <w:t xml:space="preserve">3) means the opposite of </w:t>
      </w:r>
      <w:r w:rsidRPr="002239CB">
        <w:rPr>
          <w:lang w:eastAsia="en-GB"/>
        </w:rPr>
        <w:fldChar w:fldCharType="begin"/>
      </w:r>
      <w:r w:rsidRPr="002239CB">
        <w:rPr>
          <w:lang w:eastAsia="en-GB"/>
        </w:rPr>
        <w:instrText xml:space="preserve"> QUOTE </w:instrText>
      </w:r>
      <w:r>
        <w:rPr>
          <w:noProof/>
          <w:lang w:eastAsia="en-US"/>
        </w:rPr>
        <w:pict>
          <v:shape id="Picture 213" o:spid="_x0000_i1237" type="#_x0000_t75" style="width:12.75pt;height:10.5pt;visibility:visible">
            <v:imagedata r:id="rId11" o:title="" chromakey="white"/>
          </v:shape>
        </w:pict>
      </w:r>
      <w:r w:rsidRPr="002239CB">
        <w:rPr>
          <w:lang w:eastAsia="en-GB"/>
        </w:rPr>
        <w:instrText xml:space="preserve"> </w:instrText>
      </w:r>
      <w:r w:rsidRPr="002239CB">
        <w:rPr>
          <w:lang w:eastAsia="en-GB"/>
        </w:rPr>
        <w:fldChar w:fldCharType="separate"/>
      </w:r>
      <w:r>
        <w:t xml:space="preserve">– </w:t>
      </w:r>
      <w:r w:rsidRPr="002239CB">
        <w:rPr>
          <w:lang w:eastAsia="en-GB"/>
        </w:rPr>
        <w:fldChar w:fldCharType="end"/>
      </w:r>
      <w:r w:rsidRPr="002239CB">
        <w:rPr>
          <w:lang w:eastAsia="en-GB"/>
        </w:rPr>
        <w:t>3, which is +3.  Also, they did not know that the expression – (</w:t>
      </w:r>
      <w:r w:rsidRPr="002239CB">
        <w:rPr>
          <w:lang w:eastAsia="en-GB"/>
        </w:rPr>
        <w:fldChar w:fldCharType="begin"/>
      </w:r>
      <w:r w:rsidRPr="002239CB">
        <w:rPr>
          <w:lang w:eastAsia="en-GB"/>
        </w:rPr>
        <w:instrText xml:space="preserve"> QUOTE </w:instrText>
      </w:r>
      <w:r>
        <w:rPr>
          <w:noProof/>
          <w:lang w:eastAsia="en-US"/>
        </w:rPr>
        <w:pict>
          <v:shape id="Picture 214" o:spid="_x0000_i1238" type="#_x0000_t75" style="width:12.75pt;height:10.5pt;visibility:visible">
            <v:imagedata r:id="rId11" o:title="" chromakey="white"/>
          </v:shape>
        </w:pict>
      </w:r>
      <w:r w:rsidRPr="002239CB">
        <w:rPr>
          <w:lang w:eastAsia="en-GB"/>
        </w:rPr>
        <w:instrText xml:space="preserve"> </w:instrText>
      </w:r>
      <w:r w:rsidRPr="002239CB">
        <w:rPr>
          <w:lang w:eastAsia="en-GB"/>
        </w:rPr>
        <w:fldChar w:fldCharType="separate"/>
      </w:r>
      <w:r w:rsidRPr="002239CB">
        <w:rPr>
          <w:lang w:eastAsia="en-GB"/>
        </w:rPr>
        <w:t>–</w:t>
      </w:r>
      <w:r w:rsidRPr="002239CB">
        <w:rPr>
          <w:lang w:eastAsia="en-GB"/>
        </w:rPr>
        <w:fldChar w:fldCharType="end"/>
      </w:r>
      <w:r w:rsidRPr="002239CB">
        <w:rPr>
          <w:lang w:eastAsia="en-GB"/>
        </w:rPr>
        <w:t>3) is the same as</w:t>
      </w:r>
      <w:r>
        <w:rPr>
          <w:lang w:eastAsia="en-GB"/>
        </w:rPr>
        <w:t xml:space="preserve"> –1(–3) = –1 × –3.  An error of </w:t>
      </w:r>
      <w:r w:rsidRPr="00273C62">
        <w:rPr>
          <w:i/>
          <w:lang w:eastAsia="en-GB"/>
        </w:rPr>
        <w:t>multiplying any positive and negative signs</w:t>
      </w:r>
      <w:r>
        <w:rPr>
          <w:lang w:eastAsia="en-GB"/>
        </w:rPr>
        <w:t xml:space="preserve"> was also noted in computing –3 + 3 as they wrote –3 + 3= – 6. Again, respondents had the misconception that, the positive and negative signs in the expression –3 + 3 multiply to give a negative number, as in the case of multiplying positive and negative numbers. This finding shows that, respondents had no understanding of the rules</w:t>
      </w:r>
      <w:r w:rsidRPr="001647A7">
        <w:rPr>
          <w:lang w:eastAsia="en-GB"/>
        </w:rPr>
        <w:t xml:space="preserve"> </w:t>
      </w:r>
      <w:r>
        <w:rPr>
          <w:lang w:eastAsia="en-GB"/>
        </w:rPr>
        <w:t>of addition; including the rule which states that ‘the sum of opposite numbers is 0’.</w:t>
      </w:r>
      <w:bookmarkStart w:id="560" w:name="_Toc389725522"/>
    </w:p>
    <w:p w:rsidR="00385649" w:rsidRPr="00823AC5" w:rsidRDefault="00385649" w:rsidP="005E6607">
      <w:pPr>
        <w:tabs>
          <w:tab w:val="center" w:pos="4153"/>
          <w:tab w:val="right" w:pos="8306"/>
        </w:tabs>
        <w:spacing w:line="480" w:lineRule="auto"/>
        <w:jc w:val="both"/>
        <w:rPr>
          <w:sz w:val="16"/>
          <w:szCs w:val="16"/>
          <w:lang w:eastAsia="en-GB"/>
        </w:rPr>
      </w:pPr>
    </w:p>
    <w:p w:rsidR="00385649" w:rsidRPr="00450F5A" w:rsidRDefault="00385649" w:rsidP="005E6607">
      <w:pPr>
        <w:pStyle w:val="Heading3"/>
        <w:spacing w:before="0" w:after="0" w:line="480" w:lineRule="auto"/>
        <w:rPr>
          <w:rFonts w:ascii="Times New Roman" w:hAnsi="Times New Roman" w:cs="Times New Roman"/>
          <w:sz w:val="24"/>
          <w:szCs w:val="24"/>
        </w:rPr>
      </w:pPr>
      <w:bookmarkStart w:id="561" w:name="_Toc393784085"/>
      <w:bookmarkStart w:id="562" w:name="_Toc417971767"/>
      <w:bookmarkStart w:id="563" w:name="_Toc423770547"/>
      <w:r>
        <w:rPr>
          <w:rFonts w:ascii="Times New Roman" w:hAnsi="Times New Roman" w:cs="Times New Roman"/>
          <w:sz w:val="24"/>
          <w:szCs w:val="24"/>
        </w:rPr>
        <w:t>4.4.9 Division</w:t>
      </w:r>
      <w:r w:rsidRPr="00450F5A">
        <w:rPr>
          <w:rFonts w:ascii="Times New Roman" w:hAnsi="Times New Roman" w:cs="Times New Roman"/>
          <w:sz w:val="24"/>
          <w:szCs w:val="24"/>
        </w:rPr>
        <w:t xml:space="preserve"> of Numbers</w:t>
      </w:r>
      <w:bookmarkEnd w:id="560"/>
      <w:bookmarkEnd w:id="561"/>
      <w:bookmarkEnd w:id="562"/>
      <w:bookmarkEnd w:id="563"/>
    </w:p>
    <w:p w:rsidR="00385649" w:rsidRPr="00570B14" w:rsidRDefault="00385649" w:rsidP="005E6607">
      <w:pPr>
        <w:spacing w:line="480" w:lineRule="auto"/>
        <w:jc w:val="both"/>
      </w:pPr>
      <w:r w:rsidRPr="00570B14">
        <w:t>Division is like the reverse process of multiplication or repeated subtraction.  Students at primary school level are taught to divide whole numb</w:t>
      </w:r>
      <w:r>
        <w:t>ers, decimals and fractions in S</w:t>
      </w:r>
      <w:r w:rsidRPr="00570B14">
        <w:t>tandard</w:t>
      </w:r>
      <w:r>
        <w:t xml:space="preserve"> V and VI.</w:t>
      </w:r>
      <w:r w:rsidRPr="00570B14">
        <w:t xml:space="preserve">  There rules or methods for dividing whole numbers, decimals and fractions.  In this study, items 14,</w:t>
      </w:r>
      <w:r>
        <w:t xml:space="preserve"> </w:t>
      </w:r>
      <w:r w:rsidRPr="00570B14">
        <w:t>15, 17, 18, 26 and 28 were given to respondents</w:t>
      </w:r>
      <w:r>
        <w:t>,</w:t>
      </w:r>
      <w:r w:rsidRPr="00570B14">
        <w:t xml:space="preserve"> to test their understanding in using the rules of division.</w:t>
      </w:r>
    </w:p>
    <w:p w:rsidR="00385649" w:rsidRPr="00823AC5" w:rsidRDefault="00385649" w:rsidP="005E6607">
      <w:pPr>
        <w:spacing w:line="480" w:lineRule="auto"/>
        <w:rPr>
          <w:i/>
          <w:sz w:val="16"/>
          <w:szCs w:val="16"/>
        </w:rPr>
      </w:pPr>
    </w:p>
    <w:p w:rsidR="00385649" w:rsidRPr="0056178B" w:rsidRDefault="00385649" w:rsidP="005E6607">
      <w:pPr>
        <w:spacing w:line="480" w:lineRule="auto"/>
        <w:rPr>
          <w:i/>
        </w:rPr>
      </w:pPr>
      <w:r w:rsidRPr="0056178B">
        <w:rPr>
          <w:i/>
        </w:rPr>
        <w:t xml:space="preserve">Knowledge and </w:t>
      </w:r>
      <w:r>
        <w:rPr>
          <w:i/>
        </w:rPr>
        <w:t>competences/</w:t>
      </w:r>
      <w:r w:rsidRPr="0056178B">
        <w:rPr>
          <w:i/>
        </w:rPr>
        <w:t xml:space="preserve">Skills tested:  </w:t>
      </w:r>
    </w:p>
    <w:p w:rsidR="00385649" w:rsidRPr="00312349" w:rsidRDefault="00385649" w:rsidP="005E6607">
      <w:pPr>
        <w:numPr>
          <w:ilvl w:val="0"/>
          <w:numId w:val="16"/>
          <w:numberingChange w:id="564" w:author="Vicky" w:date="2015-07-05T13:11:00Z" w:original="%1:1:2:."/>
        </w:numPr>
        <w:spacing w:line="480" w:lineRule="auto"/>
        <w:rPr>
          <w:b/>
        </w:rPr>
      </w:pPr>
      <w:r w:rsidRPr="00312349">
        <w:t>Dividing decimal numbers</w:t>
      </w:r>
    </w:p>
    <w:p w:rsidR="00385649" w:rsidRPr="00312349" w:rsidRDefault="00385649" w:rsidP="005E6607">
      <w:pPr>
        <w:numPr>
          <w:ilvl w:val="0"/>
          <w:numId w:val="16"/>
          <w:numberingChange w:id="565" w:author="Vicky" w:date="2015-07-05T13:11:00Z" w:original="%1:2:2:."/>
        </w:numPr>
        <w:spacing w:line="480" w:lineRule="auto"/>
        <w:rPr>
          <w:b/>
        </w:rPr>
      </w:pPr>
      <w:r w:rsidRPr="00312349">
        <w:t>Dividing proper fractions</w:t>
      </w:r>
    </w:p>
    <w:p w:rsidR="00385649" w:rsidRPr="00312349" w:rsidRDefault="00385649" w:rsidP="005E6607">
      <w:pPr>
        <w:numPr>
          <w:ilvl w:val="0"/>
          <w:numId w:val="16"/>
          <w:numberingChange w:id="566" w:author="Vicky" w:date="2015-07-05T13:11:00Z" w:original="%1:3:2:."/>
        </w:numPr>
        <w:spacing w:line="480" w:lineRule="auto"/>
        <w:rPr>
          <w:b/>
        </w:rPr>
      </w:pPr>
      <w:r w:rsidRPr="00312349">
        <w:t>Dividing mixed numbers</w:t>
      </w:r>
    </w:p>
    <w:p w:rsidR="00385649" w:rsidRPr="00312349" w:rsidRDefault="00385649" w:rsidP="005E6607">
      <w:pPr>
        <w:numPr>
          <w:ilvl w:val="0"/>
          <w:numId w:val="16"/>
          <w:numberingChange w:id="567" w:author="Vicky" w:date="2015-07-05T13:11:00Z" w:original="%1:4:2:."/>
        </w:numPr>
        <w:spacing w:line="480" w:lineRule="auto"/>
        <w:rPr>
          <w:b/>
        </w:rPr>
      </w:pPr>
      <w:r w:rsidRPr="00312349">
        <w:t>Dividing integers by long method.</w:t>
      </w:r>
    </w:p>
    <w:p w:rsidR="00385649" w:rsidRPr="00823AC5" w:rsidRDefault="00385649" w:rsidP="005E6607">
      <w:pPr>
        <w:spacing w:line="480" w:lineRule="auto"/>
        <w:rPr>
          <w:i/>
          <w:sz w:val="16"/>
          <w:szCs w:val="16"/>
        </w:rPr>
      </w:pPr>
    </w:p>
    <w:p w:rsidR="00385649" w:rsidRDefault="00385649" w:rsidP="005E6607">
      <w:pPr>
        <w:spacing w:line="480" w:lineRule="auto"/>
        <w:rPr>
          <w:b/>
        </w:rPr>
      </w:pPr>
      <w:r w:rsidRPr="0056178B">
        <w:rPr>
          <w:i/>
        </w:rPr>
        <w:t>Sample question</w:t>
      </w:r>
      <w:r>
        <w:rPr>
          <w:i/>
        </w:rPr>
        <w:t>s</w:t>
      </w:r>
      <w:r w:rsidRPr="00FE4625">
        <w:rPr>
          <w:b/>
        </w:rPr>
        <w:t xml:space="preserve">: </w:t>
      </w:r>
    </w:p>
    <w:p w:rsidR="00385649" w:rsidRDefault="00385649" w:rsidP="005E6607">
      <w:pPr>
        <w:spacing w:line="480" w:lineRule="auto"/>
      </w:pPr>
      <w:r>
        <w:t xml:space="preserve">Divide: </w:t>
      </w:r>
    </w:p>
    <w:p w:rsidR="00385649" w:rsidRPr="00906947" w:rsidRDefault="00385649" w:rsidP="005E6607">
      <w:pPr>
        <w:numPr>
          <w:ilvl w:val="0"/>
          <w:numId w:val="17"/>
          <w:numberingChange w:id="568" w:author="Vicky" w:date="2015-07-05T13:11:00Z" w:original="%1:1:2:."/>
        </w:numPr>
        <w:spacing w:line="480" w:lineRule="auto"/>
      </w:pPr>
      <w:r>
        <w:t xml:space="preserve">Item 15: </w:t>
      </w:r>
      <w:r w:rsidRPr="00906947">
        <w:t xml:space="preserve">7.65 </w:t>
      </w:r>
      <w:r w:rsidRPr="00906947">
        <w:rPr>
          <w:position w:val="-4"/>
        </w:rPr>
        <w:object w:dxaOrig="200" w:dyaOrig="200">
          <v:shape id="_x0000_i1239" type="#_x0000_t75" style="width:11.25pt;height:11.25pt" o:ole="">
            <v:imagedata r:id="rId305" o:title=""/>
          </v:shape>
          <o:OLEObject Type="Embed" ProgID="Equation.3" ShapeID="_x0000_i1239" DrawAspect="Content" ObjectID="_1497607727" r:id="rId306"/>
        </w:object>
      </w:r>
      <w:r>
        <w:t xml:space="preserve"> </w:t>
      </w:r>
      <w:r w:rsidRPr="00906947">
        <w:t>34</w:t>
      </w:r>
    </w:p>
    <w:p w:rsidR="00385649" w:rsidRDefault="00385649" w:rsidP="005E6607">
      <w:pPr>
        <w:numPr>
          <w:ilvl w:val="0"/>
          <w:numId w:val="17"/>
          <w:numberingChange w:id="569" w:author="Vicky" w:date="2015-07-05T13:11:00Z" w:original="%1:2:2:."/>
        </w:numPr>
        <w:spacing w:line="480" w:lineRule="auto"/>
      </w:pPr>
      <w:r>
        <w:t xml:space="preserve">Item 18: </w:t>
      </w:r>
      <w:r w:rsidRPr="00906947">
        <w:t xml:space="preserve">0.12 </w:t>
      </w:r>
      <w:r w:rsidRPr="00906947">
        <w:rPr>
          <w:position w:val="-4"/>
        </w:rPr>
        <w:object w:dxaOrig="200" w:dyaOrig="200">
          <v:shape id="_x0000_i1240" type="#_x0000_t75" style="width:11.25pt;height:11.25pt" o:ole="">
            <v:imagedata r:id="rId307" o:title=""/>
          </v:shape>
          <o:OLEObject Type="Embed" ProgID="Equation.3" ShapeID="_x0000_i1240" DrawAspect="Content" ObjectID="_1497607728" r:id="rId308"/>
        </w:object>
      </w:r>
      <w:r w:rsidRPr="00906947">
        <w:t>0.003</w:t>
      </w:r>
    </w:p>
    <w:p w:rsidR="00385649" w:rsidRPr="00821654" w:rsidRDefault="00385649" w:rsidP="005E6607">
      <w:pPr>
        <w:numPr>
          <w:ilvl w:val="0"/>
          <w:numId w:val="17"/>
          <w:numberingChange w:id="570" w:author="Vicky" w:date="2015-07-05T13:11:00Z" w:original="%1:3:2:."/>
        </w:numPr>
        <w:spacing w:line="480" w:lineRule="auto"/>
      </w:pPr>
      <w:r>
        <w:t xml:space="preserve">Item 14: </w:t>
      </w:r>
      <w:r w:rsidRPr="00821654">
        <w:t xml:space="preserve">9113 ÷ 13 </w:t>
      </w:r>
    </w:p>
    <w:p w:rsidR="00385649" w:rsidRDefault="00385649" w:rsidP="005E6607">
      <w:pPr>
        <w:numPr>
          <w:ilvl w:val="0"/>
          <w:numId w:val="17"/>
          <w:numberingChange w:id="571" w:author="Vicky" w:date="2015-07-05T13:11:00Z" w:original="%1:4:2:."/>
        </w:numPr>
        <w:spacing w:line="480" w:lineRule="auto"/>
      </w:pPr>
      <w:r>
        <w:t>Item  28: (</w:t>
      </w:r>
      <w:r w:rsidRPr="00A06AFA">
        <w:fldChar w:fldCharType="begin"/>
      </w:r>
      <w:r w:rsidRPr="00A06AFA">
        <w:instrText xml:space="preserve"> QUOTE </w:instrText>
      </w:r>
      <w:r>
        <w:rPr>
          <w:noProof/>
          <w:lang w:eastAsia="en-US"/>
        </w:rPr>
        <w:pict>
          <v:shape id="Picture 217" o:spid="_x0000_i1241" type="#_x0000_t75" style="width:12.75pt;height:10.5pt;visibility:visible">
            <v:imagedata r:id="rId309" o:title="" chromakey="white"/>
          </v:shape>
        </w:pict>
      </w:r>
      <w:r w:rsidRPr="00A06AFA">
        <w:instrText xml:space="preserve"> </w:instrText>
      </w:r>
      <w:r w:rsidRPr="00A06AFA">
        <w:fldChar w:fldCharType="separate"/>
      </w:r>
      <w:r>
        <w:t>+</w:t>
      </w:r>
      <w:r w:rsidRPr="00A06AFA">
        <w:fldChar w:fldCharType="end"/>
      </w:r>
      <w:r>
        <w:t>78 ) ÷ (</w:t>
      </w:r>
      <w:r w:rsidRPr="00A06AFA">
        <w:fldChar w:fldCharType="begin"/>
      </w:r>
      <w:r w:rsidRPr="00A06AFA">
        <w:instrText xml:space="preserve"> QUOTE </w:instrText>
      </w:r>
      <w:r>
        <w:rPr>
          <w:noProof/>
          <w:lang w:eastAsia="en-US"/>
        </w:rPr>
        <w:pict>
          <v:shape id="Picture 218" o:spid="_x0000_i1242"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t xml:space="preserve"> 13)</w:t>
      </w:r>
    </w:p>
    <w:p w:rsidR="00385649" w:rsidRPr="00906947" w:rsidRDefault="00385649" w:rsidP="005E6607">
      <w:pPr>
        <w:numPr>
          <w:ilvl w:val="0"/>
          <w:numId w:val="17"/>
          <w:numberingChange w:id="572" w:author="Vicky" w:date="2015-07-05T13:11:00Z" w:original="%1:5:2:."/>
        </w:numPr>
        <w:spacing w:line="480" w:lineRule="auto"/>
      </w:pPr>
      <w:r w:rsidRPr="00BF23CA">
        <w:t>Item 17</w:t>
      </w:r>
      <w:r>
        <w:rPr>
          <w:vertAlign w:val="subscript"/>
        </w:rPr>
        <w:t xml:space="preserve">: </w:t>
      </w:r>
      <w:r w:rsidRPr="00906947">
        <w:rPr>
          <w:position w:val="-24"/>
          <w:vertAlign w:val="subscript"/>
        </w:rPr>
        <w:object w:dxaOrig="360" w:dyaOrig="620">
          <v:shape id="_x0000_i1243" type="#_x0000_t75" style="width:18pt;height:30.75pt" o:ole="">
            <v:imagedata r:id="rId54" o:title=""/>
          </v:shape>
          <o:OLEObject Type="Embed" ProgID="Equation.3" ShapeID="_x0000_i1243" DrawAspect="Content" ObjectID="_1497607729" r:id="rId310"/>
        </w:object>
      </w:r>
      <w:r w:rsidRPr="00906947">
        <w:rPr>
          <w:vertAlign w:val="subscript"/>
        </w:rPr>
        <w:t xml:space="preserve">  </w:t>
      </w:r>
      <w:r w:rsidRPr="00906947">
        <w:rPr>
          <w:position w:val="-4"/>
          <w:vertAlign w:val="subscript"/>
        </w:rPr>
        <w:object w:dxaOrig="200" w:dyaOrig="200">
          <v:shape id="_x0000_i1244" type="#_x0000_t75" style="width:11.25pt;height:11.25pt" o:ole="">
            <v:imagedata r:id="rId56" o:title=""/>
          </v:shape>
          <o:OLEObject Type="Embed" ProgID="Equation.3" ShapeID="_x0000_i1244" DrawAspect="Content" ObjectID="_1497607730" r:id="rId311"/>
        </w:object>
      </w:r>
      <w:r w:rsidRPr="00906947">
        <w:rPr>
          <w:vertAlign w:val="subscript"/>
        </w:rPr>
        <w:t xml:space="preserve"> </w:t>
      </w:r>
      <w:r w:rsidRPr="00906947">
        <w:rPr>
          <w:position w:val="-24"/>
          <w:vertAlign w:val="subscript"/>
        </w:rPr>
        <w:object w:dxaOrig="360" w:dyaOrig="620">
          <v:shape id="_x0000_i1245" type="#_x0000_t75" style="width:18pt;height:30.75pt" o:ole="">
            <v:imagedata r:id="rId58" o:title=""/>
          </v:shape>
          <o:OLEObject Type="Embed" ProgID="Equation.3" ShapeID="_x0000_i1245" DrawAspect="Content" ObjectID="_1497607731" r:id="rId312"/>
        </w:object>
      </w:r>
    </w:p>
    <w:p w:rsidR="00385649" w:rsidRDefault="00385649" w:rsidP="005E6607">
      <w:pPr>
        <w:numPr>
          <w:ilvl w:val="0"/>
          <w:numId w:val="17"/>
          <w:numberingChange w:id="573" w:author="Vicky" w:date="2015-07-05T13:11:00Z" w:original="%1:6:2:."/>
        </w:numPr>
        <w:spacing w:line="480" w:lineRule="auto"/>
      </w:pPr>
      <w:r>
        <w:t xml:space="preserve">Item 16: </w:t>
      </w:r>
      <w:r w:rsidRPr="00846502">
        <w:rPr>
          <w:position w:val="-24"/>
        </w:rPr>
        <w:object w:dxaOrig="880" w:dyaOrig="620">
          <v:shape id="_x0000_i1246" type="#_x0000_t75" style="width:42pt;height:30.75pt" o:ole="">
            <v:imagedata r:id="rId61" o:title=""/>
          </v:shape>
          <o:OLEObject Type="Embed" ProgID="Equation.3" ShapeID="_x0000_i1246" DrawAspect="Content" ObjectID="_1497607732" r:id="rId313"/>
        </w:object>
      </w:r>
    </w:p>
    <w:p w:rsidR="00385649" w:rsidRPr="004C52F8" w:rsidRDefault="00385649" w:rsidP="005E6607">
      <w:pPr>
        <w:numPr>
          <w:ilvl w:val="0"/>
          <w:numId w:val="17"/>
          <w:numberingChange w:id="574" w:author="Vicky" w:date="2015-07-05T13:11:00Z" w:original="%1:7:2:."/>
        </w:numPr>
        <w:spacing w:line="480" w:lineRule="auto"/>
      </w:pPr>
      <w:r>
        <w:t xml:space="preserve">Item 26: </w:t>
      </w:r>
      <w:r w:rsidRPr="00764E39">
        <w:rPr>
          <w:position w:val="-24"/>
        </w:rPr>
        <w:object w:dxaOrig="600" w:dyaOrig="620">
          <v:shape id="_x0000_i1247" type="#_x0000_t75" style="width:30pt;height:30.75pt" o:ole="">
            <v:imagedata r:id="rId67" o:title=""/>
          </v:shape>
          <o:OLEObject Type="Embed" ProgID="Equation.3" ShapeID="_x0000_i1247" DrawAspect="Content" ObjectID="_1497607733" r:id="rId314"/>
        </w:object>
      </w:r>
    </w:p>
    <w:p w:rsidR="00385649" w:rsidRDefault="00385649" w:rsidP="005E6607">
      <w:pPr>
        <w:tabs>
          <w:tab w:val="left" w:pos="540"/>
        </w:tabs>
        <w:spacing w:line="480" w:lineRule="auto"/>
        <w:contextualSpacing/>
        <w:jc w:val="both"/>
        <w:rPr>
          <w:lang w:eastAsia="en-GB"/>
        </w:rPr>
      </w:pPr>
    </w:p>
    <w:p w:rsidR="00385649" w:rsidRPr="002A6256" w:rsidRDefault="00385649" w:rsidP="005E6607">
      <w:pPr>
        <w:tabs>
          <w:tab w:val="left" w:pos="540"/>
        </w:tabs>
        <w:spacing w:line="480" w:lineRule="auto"/>
        <w:contextualSpacing/>
        <w:jc w:val="both"/>
        <w:rPr>
          <w:lang w:eastAsia="en-GB"/>
        </w:rPr>
      </w:pPr>
      <w:r w:rsidRPr="002A6256">
        <w:rPr>
          <w:lang w:eastAsia="en-GB"/>
        </w:rPr>
        <w:t xml:space="preserve">Errors and misconceptions noted in </w:t>
      </w:r>
      <w:r>
        <w:rPr>
          <w:lang w:eastAsia="en-GB"/>
        </w:rPr>
        <w:t>the solutions of</w:t>
      </w:r>
      <w:r w:rsidRPr="002A6256">
        <w:rPr>
          <w:lang w:eastAsia="en-GB"/>
        </w:rPr>
        <w:t xml:space="preserve"> items</w:t>
      </w:r>
      <w:r>
        <w:rPr>
          <w:lang w:eastAsia="en-GB"/>
        </w:rPr>
        <w:t xml:space="preserve"> 15 and 18</w:t>
      </w:r>
      <w:r w:rsidRPr="002A6256">
        <w:rPr>
          <w:lang w:eastAsia="en-GB"/>
        </w:rPr>
        <w:t xml:space="preserve"> as well as causes of the misconceptions are shown in Table 4.14. </w:t>
      </w:r>
    </w:p>
    <w:p w:rsidR="00385649" w:rsidRPr="00823AC5" w:rsidRDefault="00385649" w:rsidP="005E6607">
      <w:pPr>
        <w:tabs>
          <w:tab w:val="left" w:pos="540"/>
        </w:tabs>
        <w:spacing w:before="240" w:after="100" w:afterAutospacing="1" w:line="360" w:lineRule="auto"/>
        <w:contextualSpacing/>
        <w:rPr>
          <w:b/>
          <w:sz w:val="16"/>
          <w:szCs w:val="16"/>
          <w:lang w:eastAsia="en-GB"/>
        </w:rPr>
      </w:pPr>
    </w:p>
    <w:p w:rsidR="00385649" w:rsidRPr="00F92282" w:rsidRDefault="00385649" w:rsidP="005E6607">
      <w:pPr>
        <w:tabs>
          <w:tab w:val="left" w:pos="540"/>
        </w:tabs>
        <w:spacing w:before="240" w:after="100" w:afterAutospacing="1" w:line="360" w:lineRule="auto"/>
        <w:contextualSpacing/>
        <w:outlineLvl w:val="0"/>
        <w:rPr>
          <w:b/>
          <w:lang w:eastAsia="en-GB"/>
        </w:rPr>
      </w:pPr>
      <w:bookmarkStart w:id="575" w:name="_Toc419209880"/>
      <w:bookmarkStart w:id="576" w:name="_Toc417971768"/>
      <w:bookmarkStart w:id="577" w:name="_Toc420589561"/>
      <w:bookmarkStart w:id="578" w:name="_Toc423685488"/>
      <w:bookmarkStart w:id="579" w:name="_Toc423770548"/>
      <w:r w:rsidRPr="00F92282">
        <w:rPr>
          <w:b/>
          <w:lang w:eastAsia="en-GB"/>
        </w:rPr>
        <w:t xml:space="preserve">Table 4.14: </w:t>
      </w:r>
      <w:r>
        <w:rPr>
          <w:b/>
          <w:lang w:eastAsia="en-GB"/>
        </w:rPr>
        <w:t>Students Failure Rates (%) by Work, Errors, Causes of Errors and Misconceptions o</w:t>
      </w:r>
      <w:r w:rsidRPr="00F92282">
        <w:rPr>
          <w:b/>
          <w:lang w:eastAsia="en-GB"/>
        </w:rPr>
        <w:t xml:space="preserve">n Dividing </w:t>
      </w:r>
      <w:r>
        <w:rPr>
          <w:b/>
          <w:lang w:eastAsia="en-GB"/>
        </w:rPr>
        <w:t>D</w:t>
      </w:r>
      <w:r w:rsidRPr="00F92282">
        <w:rPr>
          <w:b/>
          <w:lang w:eastAsia="en-GB"/>
        </w:rPr>
        <w:t xml:space="preserve">ecimal </w:t>
      </w:r>
      <w:r>
        <w:rPr>
          <w:b/>
          <w:lang w:eastAsia="en-GB"/>
        </w:rPr>
        <w:t>N</w:t>
      </w:r>
      <w:r w:rsidRPr="00F92282">
        <w:rPr>
          <w:b/>
          <w:lang w:eastAsia="en-GB"/>
        </w:rPr>
        <w:t>umbers</w:t>
      </w:r>
      <w:bookmarkEnd w:id="575"/>
      <w:bookmarkEnd w:id="576"/>
      <w:bookmarkEnd w:id="577"/>
      <w:bookmarkEnd w:id="578"/>
      <w:bookmarkEnd w:id="579"/>
    </w:p>
    <w:tbl>
      <w:tblPr>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0"/>
        <w:gridCol w:w="1540"/>
        <w:gridCol w:w="2200"/>
        <w:gridCol w:w="1870"/>
        <w:gridCol w:w="1770"/>
      </w:tblGrid>
      <w:tr w:rsidR="00385649" w:rsidRPr="00A30E01" w:rsidTr="008E3A5E">
        <w:trPr>
          <w:trHeight w:val="338"/>
        </w:trPr>
        <w:tc>
          <w:tcPr>
            <w:tcW w:w="990" w:type="dxa"/>
            <w:vMerge w:val="restart"/>
          </w:tcPr>
          <w:p w:rsidR="00385649" w:rsidRDefault="00385649">
            <w:pPr>
              <w:jc w:val="center"/>
              <w:outlineLvl w:val="0"/>
              <w:rPr>
                <w:b/>
              </w:rPr>
            </w:pPr>
            <w:bookmarkStart w:id="580" w:name="_Toc419209881"/>
            <w:bookmarkStart w:id="581" w:name="_Toc417971769"/>
            <w:bookmarkStart w:id="582" w:name="_Toc420589562"/>
            <w:bookmarkStart w:id="583" w:name="_Toc423685489"/>
            <w:bookmarkStart w:id="584" w:name="_Toc423770549"/>
            <w:r w:rsidRPr="00A30E01">
              <w:rPr>
                <w:b/>
                <w:sz w:val="22"/>
                <w:szCs w:val="22"/>
              </w:rPr>
              <w:t>% Failure</w:t>
            </w:r>
            <w:bookmarkEnd w:id="580"/>
            <w:bookmarkEnd w:id="581"/>
            <w:bookmarkEnd w:id="582"/>
            <w:bookmarkEnd w:id="583"/>
            <w:bookmarkEnd w:id="584"/>
          </w:p>
          <w:p w:rsidR="00385649" w:rsidRDefault="00385649">
            <w:pPr>
              <w:jc w:val="center"/>
              <w:outlineLvl w:val="0"/>
              <w:rPr>
                <w:b/>
              </w:rPr>
            </w:pPr>
            <w:bookmarkStart w:id="585" w:name="_Toc419209882"/>
            <w:bookmarkStart w:id="586" w:name="_Toc417971770"/>
            <w:bookmarkStart w:id="587" w:name="_Toc420589563"/>
            <w:bookmarkStart w:id="588" w:name="_Toc423685490"/>
            <w:bookmarkStart w:id="589" w:name="_Toc423770550"/>
            <w:r w:rsidRPr="00A30E01">
              <w:rPr>
                <w:b/>
                <w:sz w:val="22"/>
                <w:szCs w:val="22"/>
              </w:rPr>
              <w:t>rates</w:t>
            </w:r>
            <w:bookmarkEnd w:id="585"/>
            <w:bookmarkEnd w:id="586"/>
            <w:bookmarkEnd w:id="587"/>
            <w:bookmarkEnd w:id="588"/>
            <w:bookmarkEnd w:id="589"/>
          </w:p>
        </w:tc>
        <w:tc>
          <w:tcPr>
            <w:tcW w:w="1540" w:type="dxa"/>
            <w:vMerge w:val="restart"/>
          </w:tcPr>
          <w:p w:rsidR="00385649" w:rsidRDefault="00385649">
            <w:pPr>
              <w:jc w:val="center"/>
              <w:outlineLvl w:val="0"/>
              <w:rPr>
                <w:b/>
                <w:u w:val="single"/>
                <w:lang w:val="en-GB"/>
              </w:rPr>
            </w:pPr>
          </w:p>
          <w:p w:rsidR="00385649" w:rsidRDefault="00385649">
            <w:pPr>
              <w:jc w:val="center"/>
              <w:outlineLvl w:val="0"/>
              <w:rPr>
                <w:b/>
              </w:rPr>
            </w:pPr>
            <w:bookmarkStart w:id="590" w:name="_Toc419209883"/>
            <w:bookmarkStart w:id="591" w:name="_Toc417971771"/>
            <w:bookmarkStart w:id="592" w:name="_Toc420589564"/>
            <w:bookmarkStart w:id="593" w:name="_Toc423685491"/>
            <w:bookmarkStart w:id="594" w:name="_Toc423770551"/>
            <w:r w:rsidRPr="00A30E01">
              <w:rPr>
                <w:b/>
                <w:sz w:val="22"/>
                <w:szCs w:val="22"/>
              </w:rPr>
              <w:t>Students work</w:t>
            </w:r>
            <w:bookmarkEnd w:id="590"/>
            <w:bookmarkEnd w:id="591"/>
            <w:bookmarkEnd w:id="592"/>
            <w:bookmarkEnd w:id="593"/>
            <w:bookmarkEnd w:id="594"/>
          </w:p>
        </w:tc>
        <w:tc>
          <w:tcPr>
            <w:tcW w:w="4070" w:type="dxa"/>
            <w:gridSpan w:val="2"/>
          </w:tcPr>
          <w:p w:rsidR="00385649" w:rsidRPr="00EE44D2" w:rsidRDefault="00385649" w:rsidP="00F8645D">
            <w:pPr>
              <w:jc w:val="center"/>
              <w:outlineLvl w:val="0"/>
              <w:rPr>
                <w:b/>
              </w:rPr>
            </w:pPr>
            <w:bookmarkStart w:id="595" w:name="_Toc419209884"/>
            <w:bookmarkStart w:id="596" w:name="_Toc417971772"/>
            <w:bookmarkStart w:id="597" w:name="_Toc420589565"/>
            <w:bookmarkStart w:id="598" w:name="_Toc423685492"/>
            <w:bookmarkStart w:id="599" w:name="_Toc423770552"/>
            <w:r w:rsidRPr="00A30E01">
              <w:rPr>
                <w:b/>
                <w:sz w:val="22"/>
                <w:szCs w:val="22"/>
              </w:rPr>
              <w:t>Errors</w:t>
            </w:r>
            <w:bookmarkEnd w:id="595"/>
            <w:bookmarkEnd w:id="596"/>
            <w:bookmarkEnd w:id="597"/>
            <w:bookmarkEnd w:id="598"/>
            <w:bookmarkEnd w:id="599"/>
          </w:p>
        </w:tc>
        <w:tc>
          <w:tcPr>
            <w:tcW w:w="1770" w:type="dxa"/>
            <w:vMerge w:val="restart"/>
          </w:tcPr>
          <w:p w:rsidR="00385649" w:rsidRPr="00EE44D2" w:rsidRDefault="00385649" w:rsidP="00F8645D">
            <w:pPr>
              <w:outlineLvl w:val="0"/>
              <w:rPr>
                <w:b/>
              </w:rPr>
            </w:pPr>
            <w:bookmarkStart w:id="600" w:name="_Toc419209885"/>
            <w:bookmarkStart w:id="601" w:name="_Toc417971773"/>
            <w:bookmarkStart w:id="602" w:name="_Toc420589566"/>
            <w:bookmarkStart w:id="603" w:name="_Toc423685493"/>
            <w:bookmarkStart w:id="604" w:name="_Toc423770553"/>
            <w:r w:rsidRPr="00A30E01">
              <w:rPr>
                <w:b/>
                <w:sz w:val="22"/>
                <w:szCs w:val="22"/>
              </w:rPr>
              <w:t xml:space="preserve">Associated </w:t>
            </w:r>
            <w:r>
              <w:rPr>
                <w:b/>
                <w:sz w:val="22"/>
                <w:szCs w:val="22"/>
              </w:rPr>
              <w:t>m</w:t>
            </w:r>
            <w:r w:rsidRPr="00A30E01">
              <w:rPr>
                <w:b/>
                <w:sz w:val="22"/>
                <w:szCs w:val="22"/>
              </w:rPr>
              <w:t>isconceptions</w:t>
            </w:r>
            <w:bookmarkEnd w:id="600"/>
            <w:bookmarkEnd w:id="601"/>
            <w:bookmarkEnd w:id="602"/>
            <w:bookmarkEnd w:id="603"/>
            <w:bookmarkEnd w:id="604"/>
          </w:p>
          <w:p w:rsidR="00385649" w:rsidRPr="00EE44D2" w:rsidRDefault="00385649" w:rsidP="00F8645D">
            <w:pPr>
              <w:outlineLvl w:val="0"/>
              <w:rPr>
                <w:b/>
              </w:rPr>
            </w:pPr>
            <w:r w:rsidRPr="00A30E01">
              <w:rPr>
                <w:b/>
                <w:sz w:val="22"/>
                <w:szCs w:val="22"/>
              </w:rPr>
              <w:t xml:space="preserve">       </w:t>
            </w:r>
          </w:p>
        </w:tc>
      </w:tr>
      <w:tr w:rsidR="00385649" w:rsidRPr="00A30E01" w:rsidTr="008E3A5E">
        <w:trPr>
          <w:trHeight w:val="432"/>
        </w:trPr>
        <w:tc>
          <w:tcPr>
            <w:tcW w:w="990" w:type="dxa"/>
            <w:vMerge/>
          </w:tcPr>
          <w:p w:rsidR="00385649" w:rsidRPr="00EE44D2" w:rsidRDefault="00385649" w:rsidP="00F8645D">
            <w:pPr>
              <w:rPr>
                <w:b/>
              </w:rPr>
            </w:pPr>
          </w:p>
        </w:tc>
        <w:tc>
          <w:tcPr>
            <w:tcW w:w="1540" w:type="dxa"/>
            <w:vMerge/>
          </w:tcPr>
          <w:p w:rsidR="00385649" w:rsidRPr="00EE44D2" w:rsidRDefault="00385649" w:rsidP="00F8645D">
            <w:pPr>
              <w:rPr>
                <w:b/>
              </w:rPr>
            </w:pPr>
          </w:p>
        </w:tc>
        <w:tc>
          <w:tcPr>
            <w:tcW w:w="2200" w:type="dxa"/>
          </w:tcPr>
          <w:p w:rsidR="00385649" w:rsidRPr="00EE44D2" w:rsidRDefault="00385649" w:rsidP="00F8645D">
            <w:pPr>
              <w:rPr>
                <w:b/>
              </w:rPr>
            </w:pPr>
            <w:r>
              <w:rPr>
                <w:b/>
                <w:sz w:val="22"/>
                <w:szCs w:val="22"/>
              </w:rPr>
              <w:t>Noted errors</w:t>
            </w:r>
          </w:p>
        </w:tc>
        <w:tc>
          <w:tcPr>
            <w:tcW w:w="1870" w:type="dxa"/>
          </w:tcPr>
          <w:p w:rsidR="00385649" w:rsidRPr="00EE44D2" w:rsidRDefault="00385649" w:rsidP="00F8645D">
            <w:pPr>
              <w:rPr>
                <w:b/>
              </w:rPr>
            </w:pPr>
            <w:r w:rsidRPr="00AF4E48">
              <w:rPr>
                <w:b/>
                <w:sz w:val="22"/>
                <w:szCs w:val="22"/>
              </w:rPr>
              <w:t>Causes</w:t>
            </w:r>
          </w:p>
        </w:tc>
        <w:tc>
          <w:tcPr>
            <w:tcW w:w="1770" w:type="dxa"/>
            <w:vMerge/>
          </w:tcPr>
          <w:p w:rsidR="00385649" w:rsidRPr="00EE44D2" w:rsidRDefault="00385649" w:rsidP="00F8645D">
            <w:pPr>
              <w:rPr>
                <w:b/>
              </w:rPr>
            </w:pPr>
          </w:p>
        </w:tc>
      </w:tr>
      <w:tr w:rsidR="00385649" w:rsidRPr="00A30E01" w:rsidTr="008E3A5E">
        <w:trPr>
          <w:trHeight w:val="2177"/>
        </w:trPr>
        <w:tc>
          <w:tcPr>
            <w:tcW w:w="990" w:type="dxa"/>
          </w:tcPr>
          <w:p w:rsidR="00385649" w:rsidRPr="00EE44D2" w:rsidRDefault="00385649" w:rsidP="00F8645D">
            <w:pPr>
              <w:spacing w:line="276" w:lineRule="auto"/>
            </w:pPr>
            <w:r w:rsidRPr="00A30E01">
              <w:rPr>
                <w:sz w:val="22"/>
                <w:szCs w:val="22"/>
              </w:rPr>
              <w:t>47.4</w:t>
            </w:r>
          </w:p>
          <w:p w:rsidR="00385649" w:rsidRPr="00EE44D2" w:rsidRDefault="00385649" w:rsidP="00F8645D">
            <w:pPr>
              <w:spacing w:line="276" w:lineRule="auto"/>
            </w:pPr>
            <w:r w:rsidRPr="00A30E01">
              <w:rPr>
                <w:sz w:val="22"/>
                <w:szCs w:val="22"/>
              </w:rPr>
              <w:t xml:space="preserve">        </w:t>
            </w:r>
          </w:p>
          <w:p w:rsidR="00385649" w:rsidRPr="00EE44D2" w:rsidRDefault="00385649" w:rsidP="00F8645D">
            <w:pPr>
              <w:spacing w:line="276" w:lineRule="auto"/>
            </w:pPr>
          </w:p>
        </w:tc>
        <w:tc>
          <w:tcPr>
            <w:tcW w:w="1540" w:type="dxa"/>
          </w:tcPr>
          <w:p w:rsidR="00385649" w:rsidRPr="00EE44D2" w:rsidRDefault="00385649" w:rsidP="00F8645D">
            <w:pPr>
              <w:spacing w:line="276" w:lineRule="auto"/>
            </w:pPr>
            <w:r w:rsidRPr="00A30E01">
              <w:rPr>
                <w:sz w:val="22"/>
                <w:szCs w:val="22"/>
              </w:rPr>
              <w:t xml:space="preserve">      </w:t>
            </w:r>
          </w:p>
          <w:p w:rsidR="00385649" w:rsidRPr="00EE44D2" w:rsidRDefault="00385649" w:rsidP="00F8645D">
            <w:pPr>
              <w:spacing w:line="276" w:lineRule="auto"/>
              <w:rPr>
                <w:position w:val="-6"/>
              </w:rPr>
            </w:pPr>
            <w:r>
              <w:rPr>
                <w:sz w:val="22"/>
                <w:szCs w:val="22"/>
              </w:rPr>
              <w:t xml:space="preserve">      </w:t>
            </w:r>
            <w:r w:rsidRPr="00A30E01">
              <w:rPr>
                <w:sz w:val="22"/>
                <w:szCs w:val="22"/>
              </w:rPr>
              <w:t xml:space="preserve">2. 3     </w:t>
            </w:r>
            <w:r w:rsidRPr="00A30E01">
              <w:rPr>
                <w:sz w:val="22"/>
                <w:szCs w:val="22"/>
              </w:rPr>
              <w:object w:dxaOrig="300" w:dyaOrig="240">
                <v:shape id="_x0000_i1248" type="#_x0000_t75" style="width:16.5pt;height:10.5pt" o:ole="">
                  <v:imagedata r:id="rId315" o:title=""/>
                </v:shape>
                <o:OLEObject Type="Embed" ProgID="Equation.3" ShapeID="_x0000_i1248" DrawAspect="Content" ObjectID="_1497607734" r:id="rId316"/>
              </w:object>
            </w:r>
            <w:r w:rsidRPr="00A30E01">
              <w:rPr>
                <w:sz w:val="22"/>
                <w:szCs w:val="22"/>
              </w:rPr>
              <w:t xml:space="preserve">  </w:t>
            </w:r>
          </w:p>
          <w:p w:rsidR="00385649" w:rsidRPr="00EE44D2" w:rsidRDefault="00385649" w:rsidP="00F8645D">
            <w:pPr>
              <w:spacing w:line="276" w:lineRule="auto"/>
            </w:pPr>
            <w:r>
              <w:rPr>
                <w:noProof/>
                <w:lang w:eastAsia="en-US"/>
              </w:rPr>
              <w:pict>
                <v:line id="_x0000_s1051" style="position:absolute;z-index:251628032" from="11.1pt,-.45pt" to="38.6pt,-.45pt"/>
              </w:pict>
            </w:r>
            <w:r>
              <w:rPr>
                <w:noProof/>
                <w:lang w:eastAsia="en-US"/>
              </w:rPr>
              <w:pict>
                <v:line id="_x0000_s1052" style="position:absolute;z-index:251629056" from="11.1pt,-.4pt" to="11.1pt,17.6pt"/>
              </w:pict>
            </w:r>
            <w:r>
              <w:rPr>
                <w:noProof/>
                <w:lang w:eastAsia="en-US"/>
              </w:rPr>
              <w:pict>
                <v:shape id="_x0000_s1053" type="#_x0000_t32" style="position:absolute;margin-left:16.05pt;margin-top:13.65pt;width:0;height:0;z-index:251630080" o:connectortype="straight"/>
              </w:pict>
            </w:r>
            <w:r w:rsidRPr="00A30E01">
              <w:rPr>
                <w:sz w:val="22"/>
                <w:szCs w:val="22"/>
              </w:rPr>
              <w:t>34  7.65</w:t>
            </w:r>
          </w:p>
          <w:p w:rsidR="00385649" w:rsidRPr="00EE44D2" w:rsidRDefault="00385649" w:rsidP="00F8645D">
            <w:pPr>
              <w:tabs>
                <w:tab w:val="center" w:pos="971"/>
              </w:tabs>
              <w:spacing w:line="276" w:lineRule="auto"/>
              <w:rPr>
                <w:u w:val="single"/>
              </w:rPr>
            </w:pPr>
            <w:r w:rsidRPr="00A30E01">
              <w:rPr>
                <w:sz w:val="22"/>
                <w:szCs w:val="22"/>
              </w:rPr>
              <w:t xml:space="preserve">    - </w:t>
            </w:r>
            <w:r w:rsidRPr="00A30E01">
              <w:rPr>
                <w:sz w:val="22"/>
                <w:szCs w:val="22"/>
                <w:u w:val="single"/>
              </w:rPr>
              <w:t>6.4</w:t>
            </w:r>
          </w:p>
          <w:p w:rsidR="00385649" w:rsidRPr="00EE44D2" w:rsidRDefault="00385649" w:rsidP="00F8645D">
            <w:pPr>
              <w:tabs>
                <w:tab w:val="center" w:pos="971"/>
              </w:tabs>
              <w:spacing w:line="276" w:lineRule="auto"/>
            </w:pPr>
            <w:r w:rsidRPr="00A30E01">
              <w:rPr>
                <w:sz w:val="22"/>
                <w:szCs w:val="22"/>
              </w:rPr>
              <w:t xml:space="preserve">      1.25</w:t>
            </w:r>
          </w:p>
          <w:p w:rsidR="00385649" w:rsidRPr="00EE44D2" w:rsidRDefault="00385649" w:rsidP="00F8645D">
            <w:pPr>
              <w:spacing w:line="276" w:lineRule="auto"/>
              <w:rPr>
                <w:u w:val="single"/>
              </w:rPr>
            </w:pPr>
            <w:r w:rsidRPr="00A30E01">
              <w:rPr>
                <w:sz w:val="22"/>
                <w:szCs w:val="22"/>
              </w:rPr>
              <w:t xml:space="preserve">    - </w:t>
            </w:r>
            <w:r w:rsidRPr="00A30E01">
              <w:rPr>
                <w:sz w:val="22"/>
                <w:szCs w:val="22"/>
                <w:u w:val="single"/>
              </w:rPr>
              <w:t>1.02</w:t>
            </w:r>
          </w:p>
          <w:p w:rsidR="00385649" w:rsidRPr="00EE44D2" w:rsidRDefault="00385649" w:rsidP="00F8645D">
            <w:pPr>
              <w:spacing w:line="276" w:lineRule="auto"/>
            </w:pPr>
            <w:r w:rsidRPr="00A30E01">
              <w:rPr>
                <w:sz w:val="22"/>
                <w:szCs w:val="22"/>
              </w:rPr>
              <w:t xml:space="preserve">      0.23</w:t>
            </w:r>
          </w:p>
        </w:tc>
        <w:tc>
          <w:tcPr>
            <w:tcW w:w="2200" w:type="dxa"/>
          </w:tcPr>
          <w:p w:rsidR="00385649" w:rsidRPr="00EE44D2" w:rsidRDefault="00385649" w:rsidP="00F8645D">
            <w:pPr>
              <w:pStyle w:val="NoSpacing"/>
            </w:pPr>
            <w:r w:rsidRPr="00A30E01">
              <w:rPr>
                <w:sz w:val="22"/>
                <w:szCs w:val="22"/>
              </w:rPr>
              <w:object w:dxaOrig="300" w:dyaOrig="240">
                <v:shape id="_x0000_i1249" type="#_x0000_t75" style="width:16.5pt;height:10.5pt" o:ole="">
                  <v:imagedata r:id="rId315" o:title=""/>
                </v:shape>
                <o:OLEObject Type="Embed" ProgID="Equation.3" ShapeID="_x0000_i1249" DrawAspect="Content" ObjectID="_1497607735" r:id="rId317"/>
              </w:object>
            </w:r>
          </w:p>
          <w:p w:rsidR="00385649" w:rsidRPr="00EE44D2" w:rsidRDefault="00385649" w:rsidP="00F8645D">
            <w:pPr>
              <w:pStyle w:val="NoSpacing"/>
              <w:spacing w:line="360" w:lineRule="auto"/>
            </w:pPr>
            <w:r w:rsidRPr="00A30E01">
              <w:rPr>
                <w:sz w:val="22"/>
                <w:szCs w:val="22"/>
              </w:rPr>
              <w:t>Ignored  decimal point in the dividend</w:t>
            </w:r>
          </w:p>
        </w:tc>
        <w:tc>
          <w:tcPr>
            <w:tcW w:w="1870" w:type="dxa"/>
          </w:tcPr>
          <w:p w:rsidR="00385649" w:rsidRPr="00EE44D2" w:rsidRDefault="00385649" w:rsidP="00F8645D">
            <w:pPr>
              <w:pStyle w:val="NoSpacing"/>
              <w:spacing w:line="360" w:lineRule="auto"/>
            </w:pPr>
            <w:r w:rsidRPr="00A30E01">
              <w:rPr>
                <w:sz w:val="22"/>
                <w:szCs w:val="22"/>
              </w:rPr>
              <w:t>Faced difficulties to recognize how many times does 34 go into 7.65</w:t>
            </w:r>
          </w:p>
        </w:tc>
        <w:tc>
          <w:tcPr>
            <w:tcW w:w="1770" w:type="dxa"/>
          </w:tcPr>
          <w:p w:rsidR="00385649" w:rsidRPr="00EE44D2" w:rsidRDefault="00385649" w:rsidP="00F8645D">
            <w:pPr>
              <w:spacing w:line="360" w:lineRule="auto"/>
            </w:pPr>
            <w:r w:rsidRPr="00AF06CB">
              <w:rPr>
                <w:sz w:val="22"/>
                <w:szCs w:val="22"/>
              </w:rPr>
              <w:t>Had no clear understanding of the rules for dividing decimal numbers.</w:t>
            </w:r>
          </w:p>
        </w:tc>
      </w:tr>
      <w:tr w:rsidR="00385649" w:rsidRPr="00A30E01" w:rsidTr="008E3A5E">
        <w:trPr>
          <w:trHeight w:val="701"/>
        </w:trPr>
        <w:tc>
          <w:tcPr>
            <w:tcW w:w="990" w:type="dxa"/>
          </w:tcPr>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r w:rsidRPr="00A30E01">
              <w:rPr>
                <w:sz w:val="22"/>
                <w:szCs w:val="22"/>
              </w:rPr>
              <w:t>35.5</w:t>
            </w: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tc>
        <w:tc>
          <w:tcPr>
            <w:tcW w:w="1540" w:type="dxa"/>
          </w:tcPr>
          <w:p w:rsidR="00385649" w:rsidRPr="00EE44D2" w:rsidRDefault="00385649" w:rsidP="00F8645D">
            <w:pPr>
              <w:spacing w:line="276" w:lineRule="auto"/>
            </w:pPr>
            <w:r w:rsidRPr="004500F2">
              <w:rPr>
                <w:noProof/>
                <w:lang w:eastAsia="en-US"/>
              </w:rPr>
              <w:pict>
                <v:shape id="Picture 226" o:spid="_x0000_i1250" type="#_x0000_t75" style="width:64.5pt;height:24.75pt;visibility:visible">
                  <v:imagedata r:id="rId318" o:title="" chromakey="white"/>
                </v:shape>
              </w:pict>
            </w:r>
          </w:p>
          <w:p w:rsidR="00385649" w:rsidRPr="00EE44D2" w:rsidRDefault="00385649" w:rsidP="00F8645D"/>
          <w:p w:rsidR="00385649" w:rsidRPr="00EE44D2" w:rsidRDefault="00385649" w:rsidP="00F8645D">
            <w:pPr>
              <w:spacing w:line="276" w:lineRule="auto"/>
            </w:pPr>
            <w:r w:rsidRPr="00A30E01">
              <w:rPr>
                <w:sz w:val="22"/>
                <w:szCs w:val="22"/>
              </w:rPr>
              <w:t xml:space="preserve"> </w:t>
            </w:r>
            <w:r>
              <w:rPr>
                <w:sz w:val="22"/>
                <w:szCs w:val="22"/>
              </w:rPr>
              <w:t xml:space="preserve">  </w:t>
            </w:r>
            <w:r w:rsidRPr="00A30E01">
              <w:rPr>
                <w:sz w:val="22"/>
                <w:szCs w:val="22"/>
              </w:rPr>
              <w:t xml:space="preserve"> </w:t>
            </w:r>
            <w:r w:rsidRPr="00A30E01">
              <w:rPr>
                <w:sz w:val="22"/>
                <w:szCs w:val="22"/>
              </w:rPr>
              <w:fldChar w:fldCharType="begin"/>
            </w:r>
            <w:r w:rsidRPr="00A30E01">
              <w:rPr>
                <w:sz w:val="22"/>
                <w:szCs w:val="22"/>
              </w:rPr>
              <w:instrText xml:space="preserve"> QUOTE </w:instrText>
            </w:r>
            <w:r w:rsidRPr="004500F2">
              <w:rPr>
                <w:noProof/>
                <w:lang w:eastAsia="en-US"/>
              </w:rPr>
              <w:pict>
                <v:shape id="Picture 227" o:spid="_x0000_i1251" type="#_x0000_t75" style="width:17.25pt;height:13.5pt;visibility:visible">
                  <v:imagedata r:id="rId319" o:title="" chromakey="white"/>
                </v:shape>
              </w:pict>
            </w:r>
            <w:r w:rsidRPr="00A30E01">
              <w:rPr>
                <w:sz w:val="22"/>
                <w:szCs w:val="22"/>
              </w:rPr>
              <w:instrText xml:space="preserve"> </w:instrText>
            </w:r>
            <w:r w:rsidRPr="00A30E01">
              <w:rPr>
                <w:sz w:val="22"/>
                <w:szCs w:val="22"/>
              </w:rPr>
              <w:fldChar w:fldCharType="separate"/>
            </w:r>
            <w:r w:rsidRPr="00AF4E48">
              <w:rPr>
                <w:sz w:val="22"/>
                <w:szCs w:val="22"/>
              </w:rPr>
              <w:t>=</w:t>
            </w:r>
            <w:r w:rsidRPr="00A30E01">
              <w:rPr>
                <w:sz w:val="22"/>
                <w:szCs w:val="22"/>
              </w:rPr>
              <w:fldChar w:fldCharType="end"/>
            </w:r>
            <w:r w:rsidRPr="00A30E01">
              <w:rPr>
                <w:sz w:val="22"/>
                <w:szCs w:val="22"/>
              </w:rPr>
              <w:t xml:space="preserve"> </w:t>
            </w:r>
            <w:r w:rsidRPr="00A30E01">
              <w:rPr>
                <w:sz w:val="22"/>
                <w:szCs w:val="22"/>
              </w:rPr>
              <w:fldChar w:fldCharType="begin"/>
            </w:r>
            <w:r w:rsidRPr="00A30E01">
              <w:rPr>
                <w:sz w:val="22"/>
                <w:szCs w:val="22"/>
              </w:rPr>
              <w:instrText xml:space="preserve"> QUOTE </w:instrText>
            </w:r>
            <w:r w:rsidRPr="004500F2">
              <w:rPr>
                <w:noProof/>
                <w:lang w:eastAsia="en-US"/>
              </w:rPr>
              <w:pict>
                <v:shape id="Picture 228" o:spid="_x0000_i1252" type="#_x0000_t75" style="width:13.5pt;height:23.25pt;visibility:visible">
                  <v:imagedata r:id="rId320" o:title="" chromakey="white"/>
                </v:shape>
              </w:pict>
            </w:r>
            <w:r w:rsidRPr="00A30E01">
              <w:rPr>
                <w:sz w:val="22"/>
                <w:szCs w:val="22"/>
              </w:rPr>
              <w:instrText xml:space="preserve"> </w:instrText>
            </w:r>
            <w:r w:rsidRPr="00A30E01">
              <w:rPr>
                <w:sz w:val="22"/>
                <w:szCs w:val="22"/>
              </w:rPr>
              <w:fldChar w:fldCharType="separate"/>
            </w:r>
            <w:r w:rsidRPr="00906947">
              <w:rPr>
                <w:position w:val="-24"/>
                <w:vertAlign w:val="subscript"/>
              </w:rPr>
              <w:object w:dxaOrig="320" w:dyaOrig="620">
                <v:shape id="_x0000_i1253" type="#_x0000_t75" style="width:15pt;height:30.75pt" o:ole="">
                  <v:imagedata r:id="rId321" o:title=""/>
                </v:shape>
                <o:OLEObject Type="Embed" ProgID="Equation.3" ShapeID="_x0000_i1253" DrawAspect="Content" ObjectID="_1497607736" r:id="rId322"/>
              </w:object>
            </w:r>
            <w:r w:rsidRPr="00A30E01">
              <w:rPr>
                <w:sz w:val="22"/>
                <w:szCs w:val="22"/>
              </w:rPr>
              <w:fldChar w:fldCharType="end"/>
            </w:r>
          </w:p>
          <w:p w:rsidR="00385649" w:rsidRPr="00EE44D2" w:rsidRDefault="00385649" w:rsidP="00F8645D">
            <w:pPr>
              <w:spacing w:line="276" w:lineRule="auto"/>
            </w:pPr>
            <w:r w:rsidRPr="00A30E01">
              <w:rPr>
                <w:sz w:val="22"/>
                <w:szCs w:val="22"/>
              </w:rPr>
              <w:t xml:space="preserve">     = 4</w:t>
            </w:r>
          </w:p>
          <w:p w:rsidR="00385649" w:rsidRPr="00EE44D2" w:rsidRDefault="00385649" w:rsidP="00F8645D">
            <w:pPr>
              <w:spacing w:line="276" w:lineRule="auto"/>
            </w:pPr>
          </w:p>
          <w:p w:rsidR="00385649" w:rsidRPr="00EE44D2" w:rsidRDefault="00385649" w:rsidP="00F8645D">
            <w:pPr>
              <w:spacing w:line="276" w:lineRule="auto"/>
            </w:pPr>
            <w:r w:rsidRPr="00A30E01">
              <w:rPr>
                <w:sz w:val="22"/>
                <w:szCs w:val="22"/>
              </w:rPr>
              <w:t xml:space="preserve"> </w:t>
            </w:r>
          </w:p>
          <w:p w:rsidR="00385649" w:rsidRPr="00EE44D2" w:rsidRDefault="00385649" w:rsidP="00F8645D">
            <w:pPr>
              <w:spacing w:line="276" w:lineRule="auto"/>
            </w:pPr>
          </w:p>
        </w:tc>
        <w:tc>
          <w:tcPr>
            <w:tcW w:w="2200" w:type="dxa"/>
          </w:tcPr>
          <w:p w:rsidR="00385649" w:rsidRPr="00EE44D2" w:rsidRDefault="00385649" w:rsidP="00F8645D">
            <w:pPr>
              <w:spacing w:line="276" w:lineRule="auto"/>
            </w:pPr>
            <w:r w:rsidRPr="00A30E01">
              <w:rPr>
                <w:sz w:val="22"/>
                <w:szCs w:val="22"/>
              </w:rPr>
              <w:object w:dxaOrig="300" w:dyaOrig="240">
                <v:shape id="_x0000_i1254" type="#_x0000_t75" style="width:16.5pt;height:10.5pt" o:ole="">
                  <v:imagedata r:id="rId323" o:title=""/>
                </v:shape>
                <o:OLEObject Type="Embed" ProgID="Equation.3" ShapeID="_x0000_i1254" DrawAspect="Content" ObjectID="_1497607737" r:id="rId324"/>
              </w:object>
            </w:r>
          </w:p>
          <w:p w:rsidR="00385649" w:rsidRPr="00EE44D2" w:rsidRDefault="00385649" w:rsidP="00F8645D">
            <w:pPr>
              <w:spacing w:line="360" w:lineRule="auto"/>
            </w:pPr>
            <w:r w:rsidRPr="00A30E01">
              <w:rPr>
                <w:sz w:val="22"/>
                <w:szCs w:val="22"/>
              </w:rPr>
              <w:t xml:space="preserve">Changed the value of the quotient by multiplying it by </w:t>
            </w:r>
            <w:r w:rsidRPr="00A30E01">
              <w:rPr>
                <w:sz w:val="22"/>
                <w:szCs w:val="22"/>
              </w:rPr>
              <w:fldChar w:fldCharType="begin"/>
            </w:r>
            <w:r w:rsidRPr="00A30E01">
              <w:rPr>
                <w:sz w:val="22"/>
                <w:szCs w:val="22"/>
              </w:rPr>
              <w:instrText xml:space="preserve"> QUOTE </w:instrText>
            </w:r>
            <w:r w:rsidRPr="004500F2">
              <w:rPr>
                <w:noProof/>
                <w:lang w:eastAsia="en-US"/>
              </w:rPr>
              <w:pict>
                <v:shape id="Picture 231" o:spid="_x0000_i1255" type="#_x0000_t75" style="width:24.75pt;height:23.25pt;visibility:visible">
                  <v:imagedata r:id="rId325" o:title="" chromakey="white"/>
                </v:shape>
              </w:pict>
            </w:r>
            <w:r w:rsidRPr="00A30E01">
              <w:rPr>
                <w:sz w:val="22"/>
                <w:szCs w:val="22"/>
              </w:rPr>
              <w:instrText xml:space="preserve"> </w:instrText>
            </w:r>
            <w:r w:rsidRPr="00A30E01">
              <w:rPr>
                <w:sz w:val="22"/>
                <w:szCs w:val="22"/>
              </w:rPr>
              <w:fldChar w:fldCharType="separate"/>
            </w:r>
            <w:r w:rsidRPr="00906947">
              <w:rPr>
                <w:position w:val="-24"/>
                <w:vertAlign w:val="subscript"/>
              </w:rPr>
              <w:object w:dxaOrig="560" w:dyaOrig="620">
                <v:shape id="_x0000_i1256" type="#_x0000_t75" style="width:28.5pt;height:30.75pt" o:ole="">
                  <v:imagedata r:id="rId326" o:title=""/>
                </v:shape>
                <o:OLEObject Type="Embed" ProgID="Equation.3" ShapeID="_x0000_i1256" DrawAspect="Content" ObjectID="_1497607738" r:id="rId327"/>
              </w:object>
            </w:r>
            <w:r w:rsidRPr="00A30E01">
              <w:rPr>
                <w:sz w:val="22"/>
                <w:szCs w:val="22"/>
              </w:rPr>
              <w:fldChar w:fldCharType="end"/>
            </w:r>
            <w:r w:rsidRPr="00A30E01">
              <w:rPr>
                <w:sz w:val="22"/>
                <w:szCs w:val="22"/>
              </w:rPr>
              <w:t xml:space="preserve"> (</w:t>
            </w:r>
            <w:r w:rsidRPr="00A30E01">
              <w:rPr>
                <w:sz w:val="22"/>
                <w:szCs w:val="22"/>
              </w:rPr>
              <w:fldChar w:fldCharType="begin"/>
            </w:r>
            <w:r w:rsidRPr="00A30E01">
              <w:rPr>
                <w:sz w:val="22"/>
                <w:szCs w:val="22"/>
              </w:rPr>
              <w:instrText xml:space="preserve"> QUOTE </w:instrText>
            </w:r>
            <w:r w:rsidRPr="004500F2">
              <w:rPr>
                <w:noProof/>
                <w:lang w:eastAsia="en-US"/>
              </w:rPr>
              <w:pict>
                <v:shape id="Picture 233" o:spid="_x0000_i1257" type="#_x0000_t75" style="width:43.5pt;height:10.5pt;visibility:visible">
                  <v:imagedata r:id="rId328" o:title="" chromakey="white"/>
                </v:shape>
              </w:pict>
            </w:r>
            <w:r w:rsidRPr="00A30E01">
              <w:rPr>
                <w:sz w:val="22"/>
                <w:szCs w:val="22"/>
              </w:rPr>
              <w:instrText xml:space="preserve"> </w:instrText>
            </w:r>
            <w:r w:rsidRPr="00A30E01">
              <w:rPr>
                <w:sz w:val="22"/>
                <w:szCs w:val="22"/>
              </w:rPr>
              <w:fldChar w:fldCharType="separate"/>
            </w:r>
            <w:r>
              <w:rPr>
                <w:sz w:val="22"/>
                <w:szCs w:val="22"/>
              </w:rPr>
              <w:t>=</w:t>
            </w:r>
            <w:r w:rsidRPr="00D33A86">
              <w:rPr>
                <w:position w:val="-24"/>
                <w:sz w:val="22"/>
                <w:szCs w:val="22"/>
                <w:vertAlign w:val="subscript"/>
              </w:rPr>
              <w:object w:dxaOrig="320" w:dyaOrig="620">
                <v:shape id="_x0000_i1258" type="#_x0000_t75" style="width:15pt;height:30.75pt" o:ole="">
                  <v:imagedata r:id="rId329" o:title=""/>
                </v:shape>
                <o:OLEObject Type="Embed" ProgID="Equation.3" ShapeID="_x0000_i1258" DrawAspect="Content" ObjectID="_1497607739" r:id="rId330"/>
              </w:object>
            </w:r>
            <w:r w:rsidRPr="00A30E01">
              <w:rPr>
                <w:sz w:val="22"/>
                <w:szCs w:val="22"/>
              </w:rPr>
              <w:fldChar w:fldCharType="end"/>
            </w:r>
            <w:r>
              <w:rPr>
                <w:sz w:val="22"/>
                <w:szCs w:val="22"/>
              </w:rPr>
              <w:t>)</w:t>
            </w:r>
            <w:r w:rsidRPr="00A30E01">
              <w:rPr>
                <w:sz w:val="22"/>
                <w:szCs w:val="22"/>
              </w:rPr>
              <w:t xml:space="preserve"> instead of multiplying the quotient by </w:t>
            </w:r>
            <w:r w:rsidRPr="00A30E01">
              <w:rPr>
                <w:sz w:val="22"/>
                <w:szCs w:val="22"/>
              </w:rPr>
              <w:fldChar w:fldCharType="begin"/>
            </w:r>
            <w:r w:rsidRPr="00A30E01">
              <w:rPr>
                <w:sz w:val="22"/>
                <w:szCs w:val="22"/>
              </w:rPr>
              <w:instrText xml:space="preserve"> QUOTE </w:instrText>
            </w:r>
            <w:r w:rsidRPr="004500F2">
              <w:rPr>
                <w:noProof/>
                <w:lang w:eastAsia="en-US"/>
              </w:rPr>
              <w:pict>
                <v:shape id="Picture 235" o:spid="_x0000_i1259" type="#_x0000_t75" style="width:39.75pt;height:24.75pt;visibility:visible">
                  <v:imagedata r:id="rId331" o:title="" chromakey="white"/>
                </v:shape>
              </w:pict>
            </w:r>
            <w:r w:rsidRPr="00A30E01">
              <w:rPr>
                <w:sz w:val="22"/>
                <w:szCs w:val="22"/>
              </w:rPr>
              <w:instrText xml:space="preserve"> </w:instrText>
            </w:r>
            <w:r w:rsidRPr="00A30E01">
              <w:rPr>
                <w:sz w:val="22"/>
                <w:szCs w:val="22"/>
              </w:rPr>
              <w:fldChar w:fldCharType="separate"/>
            </w:r>
            <w:r w:rsidRPr="00906947">
              <w:rPr>
                <w:position w:val="-24"/>
                <w:vertAlign w:val="subscript"/>
              </w:rPr>
              <w:object w:dxaOrig="560" w:dyaOrig="620">
                <v:shape id="_x0000_i1260" type="#_x0000_t75" style="width:28.5pt;height:30.75pt" o:ole="">
                  <v:imagedata r:id="rId332" o:title=""/>
                </v:shape>
                <o:OLEObject Type="Embed" ProgID="Equation.3" ShapeID="_x0000_i1260" DrawAspect="Content" ObjectID="_1497607740" r:id="rId333"/>
              </w:object>
            </w:r>
            <w:r w:rsidRPr="00A30E01">
              <w:rPr>
                <w:sz w:val="22"/>
                <w:szCs w:val="22"/>
              </w:rPr>
              <w:fldChar w:fldCharType="end"/>
            </w:r>
            <w:r>
              <w:rPr>
                <w:sz w:val="22"/>
                <w:szCs w:val="22"/>
              </w:rPr>
              <w:t xml:space="preserve"> </w:t>
            </w:r>
            <w:r w:rsidRPr="00851AE5">
              <w:rPr>
                <w:sz w:val="20"/>
                <w:szCs w:val="20"/>
              </w:rPr>
              <w:t>(1).</w:t>
            </w:r>
          </w:p>
        </w:tc>
        <w:tc>
          <w:tcPr>
            <w:tcW w:w="1870" w:type="dxa"/>
          </w:tcPr>
          <w:p w:rsidR="00385649" w:rsidRPr="00A30E01" w:rsidRDefault="00385649" w:rsidP="00F8645D">
            <w:pPr>
              <w:pStyle w:val="msolistparagraph0"/>
              <w:spacing w:after="0" w:line="360" w:lineRule="auto"/>
              <w:ind w:left="75" w:hanging="75"/>
              <w:rPr>
                <w:rFonts w:ascii="Times New Roman" w:hAnsi="Times New Roman"/>
              </w:rPr>
            </w:pPr>
            <w:r w:rsidRPr="00A30E01">
              <w:rPr>
                <w:rFonts w:ascii="Times New Roman" w:hAnsi="Times New Roman"/>
              </w:rPr>
              <w:t xml:space="preserve"> </w:t>
            </w:r>
            <w:r>
              <w:rPr>
                <w:rFonts w:ascii="Times New Roman" w:hAnsi="Times New Roman"/>
              </w:rPr>
              <w:t>Had no clear understanding of equivalent fractions and the rule for removing decimal points in the quotient.</w:t>
            </w:r>
          </w:p>
        </w:tc>
        <w:tc>
          <w:tcPr>
            <w:tcW w:w="1770" w:type="dxa"/>
          </w:tcPr>
          <w:p w:rsidR="00385649" w:rsidRPr="00EE44D2" w:rsidRDefault="00385649" w:rsidP="00F8645D">
            <w:pPr>
              <w:spacing w:line="360" w:lineRule="auto"/>
            </w:pPr>
            <w:r w:rsidRPr="00AF4E48">
              <w:rPr>
                <w:sz w:val="22"/>
                <w:szCs w:val="22"/>
              </w:rPr>
              <w:t>Thought that ‘removing decimal points’ separately from numerator and denominator has no effect on the value of the quotient.</w:t>
            </w:r>
          </w:p>
        </w:tc>
      </w:tr>
    </w:tbl>
    <w:p w:rsidR="00385649" w:rsidRDefault="00385649" w:rsidP="005E6607">
      <w:pPr>
        <w:spacing w:line="480" w:lineRule="auto"/>
        <w:jc w:val="both"/>
      </w:pPr>
    </w:p>
    <w:p w:rsidR="00385649" w:rsidRPr="00823AC5" w:rsidRDefault="00385649" w:rsidP="005E6607">
      <w:pPr>
        <w:spacing w:line="480" w:lineRule="auto"/>
        <w:jc w:val="both"/>
        <w:rPr>
          <w:sz w:val="16"/>
          <w:szCs w:val="16"/>
        </w:rPr>
      </w:pPr>
    </w:p>
    <w:p w:rsidR="00385649" w:rsidRDefault="00385649">
      <w:pPr>
        <w:widowControl w:val="0"/>
        <w:spacing w:line="480" w:lineRule="auto"/>
        <w:jc w:val="both"/>
      </w:pPr>
      <w:r>
        <w:t xml:space="preserve">As shown in Table 4.14, respondents were required to attempt two questions (items 15 and 18) on division of decimal numbers.  In item 15, the divisor was a whole number while in item 18, both dividend and divisor were decimal numbers. Most respondents (47.4%) failed to divide a decimal number by a whole number as compared to 35.5% of them who could not divide a decimal number by another </w:t>
      </w:r>
      <w:r w:rsidRPr="00A30E01">
        <w:t>decimal number.  The common error noted in the working for item 15 was omission of a decimal point in the dividend for the convenience of making the division much easier.  The correct way of making the division easier was to remove the decimal point from the dividend by multiplying both the divisor and t</w:t>
      </w:r>
      <w:r>
        <w:t>he dividend by 100, or simply</w:t>
      </w:r>
      <w:r w:rsidRPr="00A30E01">
        <w:t xml:space="preserve"> multiplying the expression by</w:t>
      </w:r>
      <w:r w:rsidRPr="00A30E01">
        <w:fldChar w:fldCharType="begin"/>
      </w:r>
      <w:r w:rsidRPr="00A30E01">
        <w:instrText xml:space="preserve"> QUOTE </w:instrText>
      </w:r>
      <w:r>
        <w:rPr>
          <w:noProof/>
          <w:lang w:eastAsia="en-US"/>
        </w:rPr>
        <w:pict>
          <v:shape id="Picture 237" o:spid="_x0000_i1261" type="#_x0000_t75" style="width:45pt;height:24.75pt;visibility:visible">
            <v:imagedata r:id="rId334" o:title="" chromakey="white"/>
          </v:shape>
        </w:pict>
      </w:r>
      <w:r w:rsidRPr="00A30E01">
        <w:instrText xml:space="preserve"> </w:instrText>
      </w:r>
      <w:r w:rsidRPr="00A30E01">
        <w:fldChar w:fldCharType="separate"/>
      </w:r>
      <w:r>
        <w:t xml:space="preserve"> </w:t>
      </w:r>
      <w:r w:rsidRPr="00D76D8E">
        <w:rPr>
          <w:position w:val="-24"/>
          <w:sz w:val="22"/>
          <w:szCs w:val="22"/>
          <w:vertAlign w:val="superscript"/>
        </w:rPr>
        <w:object w:dxaOrig="440" w:dyaOrig="620">
          <v:shape id="_x0000_i1262" type="#_x0000_t75" style="width:22.5pt;height:30.75pt" o:ole="">
            <v:imagedata r:id="rId335" o:title=""/>
          </v:shape>
          <o:OLEObject Type="Embed" ProgID="Equation.3" ShapeID="_x0000_i1262" DrawAspect="Content" ObjectID="_1497607741" r:id="rId336"/>
        </w:object>
      </w:r>
      <w:r>
        <w:rPr>
          <w:rFonts w:eastAsia="Times New Roman"/>
        </w:rPr>
        <w:t xml:space="preserve"> (=1)</w:t>
      </w:r>
      <w:r w:rsidRPr="00A30E01">
        <w:fldChar w:fldCharType="end"/>
      </w:r>
      <w:r w:rsidRPr="00A30E01">
        <w:t>.  Since this was not done, it appears that</w:t>
      </w:r>
      <w:r>
        <w:t>,</w:t>
      </w:r>
      <w:r w:rsidRPr="00A30E01">
        <w:t xml:space="preserve"> respondents </w:t>
      </w:r>
      <w:r>
        <w:t>had little</w:t>
      </w:r>
      <w:r w:rsidRPr="00A30E01">
        <w:t xml:space="preserve"> understanding of the rul</w:t>
      </w:r>
      <w:r>
        <w:t>es for dividing decimal numbers. T</w:t>
      </w:r>
      <w:r w:rsidRPr="00A30E01">
        <w:t xml:space="preserve">hey also lacked logical thinking-tricks, since they could have identified the number of times the divisor goes into the dividend so as to determine the correctness of the answer obtained. </w:t>
      </w:r>
    </w:p>
    <w:p w:rsidR="00385649" w:rsidRDefault="00385649" w:rsidP="005E6607">
      <w:pPr>
        <w:spacing w:line="480" w:lineRule="auto"/>
        <w:jc w:val="both"/>
      </w:pPr>
    </w:p>
    <w:p w:rsidR="00385649" w:rsidRDefault="00385649" w:rsidP="005E6607">
      <w:pPr>
        <w:spacing w:line="480" w:lineRule="auto"/>
        <w:jc w:val="both"/>
      </w:pPr>
      <w:r w:rsidRPr="00E30C6E">
        <w:t xml:space="preserve">In item 18, respondents expressed the given expression in the quotient form and attempted to remove the decimal points from the numerator and denominator.  The </w:t>
      </w:r>
      <w:r w:rsidRPr="00295769">
        <w:t>common error noted was to multiply the quotient by</w:t>
      </w:r>
      <w:r>
        <w:t xml:space="preserve"> </w:t>
      </w:r>
      <w:r w:rsidRPr="00D76D8E">
        <w:rPr>
          <w:position w:val="-24"/>
          <w:sz w:val="20"/>
          <w:szCs w:val="20"/>
          <w:vertAlign w:val="superscript"/>
        </w:rPr>
        <w:object w:dxaOrig="560" w:dyaOrig="620">
          <v:shape id="_x0000_i1263" type="#_x0000_t75" style="width:28.5pt;height:30.75pt" o:ole="">
            <v:imagedata r:id="rId337" o:title=""/>
          </v:shape>
          <o:OLEObject Type="Embed" ProgID="Equation.3" ShapeID="_x0000_i1263" DrawAspect="Content" ObjectID="_1497607742" r:id="rId338"/>
        </w:object>
      </w:r>
      <w:r>
        <w:t xml:space="preserve"> (= </w:t>
      </w:r>
      <w:r w:rsidRPr="00F000FB">
        <w:rPr>
          <w:sz w:val="28"/>
          <w:szCs w:val="28"/>
          <w:vertAlign w:val="superscript"/>
        </w:rPr>
        <w:t>1</w:t>
      </w:r>
      <w:r w:rsidRPr="00F000FB">
        <w:rPr>
          <w:sz w:val="28"/>
          <w:szCs w:val="28"/>
        </w:rPr>
        <w:t>/</w:t>
      </w:r>
      <w:r w:rsidRPr="00F000FB">
        <w:rPr>
          <w:sz w:val="28"/>
          <w:szCs w:val="28"/>
          <w:vertAlign w:val="subscript"/>
        </w:rPr>
        <w:t>10</w:t>
      </w:r>
      <w:r>
        <w:t xml:space="preserve">) and thus </w:t>
      </w:r>
      <w:r w:rsidRPr="00295769">
        <w:t>completely</w:t>
      </w:r>
      <w:r w:rsidRPr="00E30C6E">
        <w:t xml:space="preserve"> changed the value of the given quotient</w:t>
      </w:r>
      <w:r>
        <w:t>.  As such they had no understanding that;</w:t>
      </w:r>
      <w:r w:rsidRPr="00E30C6E">
        <w:t xml:space="preserve"> removal of decimal points is done by multiplying with a quotient factor of</w:t>
      </w:r>
      <w:r>
        <w:t xml:space="preserve"> </w:t>
      </w:r>
      <w:r w:rsidRPr="00E30C6E">
        <w:t>multiples of 10, which simplifies to 1.  Therefore, respondents lacked both the knowledge of equivalent fractions, and clear understanding of the rule for removing decimal points.</w:t>
      </w:r>
    </w:p>
    <w:p w:rsidR="00385649" w:rsidRDefault="00385649" w:rsidP="005E6607">
      <w:pPr>
        <w:spacing w:line="480" w:lineRule="auto"/>
        <w:jc w:val="both"/>
      </w:pPr>
    </w:p>
    <w:p w:rsidR="00385649" w:rsidRPr="00B02635" w:rsidRDefault="00385649" w:rsidP="005E6607">
      <w:pPr>
        <w:spacing w:line="480" w:lineRule="auto"/>
        <w:jc w:val="both"/>
      </w:pPr>
      <w:r w:rsidRPr="00506D42">
        <w:t xml:space="preserve">Respondents were also examined on division of integers in items 14 and 28.  Table 4.15 shows </w:t>
      </w:r>
      <w:r>
        <w:t xml:space="preserve">students’ failure rates, </w:t>
      </w:r>
      <w:r w:rsidRPr="00506D42">
        <w:t xml:space="preserve">errors </w:t>
      </w:r>
      <w:r>
        <w:t xml:space="preserve">they </w:t>
      </w:r>
      <w:r w:rsidRPr="00506D42">
        <w:t>committed</w:t>
      </w:r>
      <w:r>
        <w:t>, associated causes and misconceptions in solving</w:t>
      </w:r>
      <w:r w:rsidRPr="00506D42">
        <w:t xml:space="preserve"> the two items. </w:t>
      </w:r>
    </w:p>
    <w:p w:rsidR="00385649" w:rsidRPr="00C502F3" w:rsidRDefault="00385649" w:rsidP="005E6607">
      <w:pPr>
        <w:spacing w:before="240" w:line="480" w:lineRule="auto"/>
        <w:outlineLvl w:val="0"/>
        <w:rPr>
          <w:b/>
          <w:lang w:eastAsia="en-GB"/>
        </w:rPr>
      </w:pPr>
      <w:bookmarkStart w:id="605" w:name="_Toc392778117"/>
      <w:bookmarkStart w:id="606" w:name="_Toc393784086"/>
      <w:bookmarkStart w:id="607" w:name="_Toc419209886"/>
      <w:bookmarkStart w:id="608" w:name="_Toc417971774"/>
      <w:bookmarkStart w:id="609" w:name="_Toc420589567"/>
      <w:bookmarkStart w:id="610" w:name="_Toc423685494"/>
      <w:bookmarkStart w:id="611" w:name="_Toc423770554"/>
      <w:r w:rsidRPr="000933BE">
        <w:rPr>
          <w:b/>
          <w:lang w:eastAsia="en-GB"/>
        </w:rPr>
        <w:t xml:space="preserve">Table 4.15: </w:t>
      </w:r>
      <w:r>
        <w:rPr>
          <w:b/>
          <w:lang w:eastAsia="en-GB"/>
        </w:rPr>
        <w:t>Students Failure Rates (%) by Work, Errors, Causes of Errors and Mi</w:t>
      </w:r>
      <w:r w:rsidRPr="000933BE">
        <w:rPr>
          <w:b/>
          <w:lang w:eastAsia="en-GB"/>
        </w:rPr>
        <w:t xml:space="preserve">sconceptions </w:t>
      </w:r>
      <w:r>
        <w:rPr>
          <w:b/>
          <w:lang w:eastAsia="en-GB"/>
        </w:rPr>
        <w:t>o</w:t>
      </w:r>
      <w:r w:rsidRPr="000933BE">
        <w:rPr>
          <w:b/>
          <w:lang w:eastAsia="en-GB"/>
        </w:rPr>
        <w:t xml:space="preserve">n Division </w:t>
      </w:r>
      <w:r>
        <w:rPr>
          <w:b/>
          <w:lang w:eastAsia="en-GB"/>
        </w:rPr>
        <w:t>o</w:t>
      </w:r>
      <w:r w:rsidRPr="000933BE">
        <w:rPr>
          <w:b/>
          <w:lang w:eastAsia="en-GB"/>
        </w:rPr>
        <w:t>f Integers</w:t>
      </w:r>
      <w:bookmarkEnd w:id="605"/>
      <w:bookmarkEnd w:id="606"/>
      <w:bookmarkEnd w:id="607"/>
      <w:bookmarkEnd w:id="608"/>
      <w:bookmarkEnd w:id="609"/>
      <w:bookmarkEnd w:id="610"/>
      <w:bookmarkEnd w:id="611"/>
    </w:p>
    <w:tbl>
      <w:tblPr>
        <w:tblW w:w="833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90"/>
        <w:gridCol w:w="1540"/>
        <w:gridCol w:w="1760"/>
        <w:gridCol w:w="1790"/>
        <w:gridCol w:w="1855"/>
      </w:tblGrid>
      <w:tr w:rsidR="00385649" w:rsidRPr="004D0337" w:rsidTr="00604EED">
        <w:trPr>
          <w:trHeight w:val="384"/>
        </w:trPr>
        <w:tc>
          <w:tcPr>
            <w:tcW w:w="1390" w:type="dxa"/>
            <w:vMerge w:val="restart"/>
          </w:tcPr>
          <w:p w:rsidR="00385649" w:rsidRPr="00EE44D2" w:rsidRDefault="00385649" w:rsidP="00F8645D">
            <w:pPr>
              <w:rPr>
                <w:b/>
              </w:rPr>
            </w:pPr>
            <w:r w:rsidRPr="004D0337">
              <w:rPr>
                <w:b/>
                <w:sz w:val="22"/>
                <w:szCs w:val="22"/>
              </w:rPr>
              <w:t>% Failure</w:t>
            </w:r>
          </w:p>
          <w:p w:rsidR="00385649" w:rsidRPr="00EE44D2" w:rsidRDefault="00385649" w:rsidP="00F8645D">
            <w:pPr>
              <w:rPr>
                <w:b/>
              </w:rPr>
            </w:pPr>
            <w:r w:rsidRPr="004D0337">
              <w:rPr>
                <w:b/>
                <w:sz w:val="22"/>
                <w:szCs w:val="22"/>
              </w:rPr>
              <w:t>rates</w:t>
            </w:r>
          </w:p>
        </w:tc>
        <w:tc>
          <w:tcPr>
            <w:tcW w:w="1540" w:type="dxa"/>
            <w:vMerge w:val="restart"/>
          </w:tcPr>
          <w:p w:rsidR="00385649" w:rsidRPr="00EE44D2" w:rsidRDefault="00385649" w:rsidP="00F8645D">
            <w:pPr>
              <w:rPr>
                <w:b/>
              </w:rPr>
            </w:pPr>
          </w:p>
          <w:p w:rsidR="00385649" w:rsidRPr="00EE44D2" w:rsidRDefault="00385649" w:rsidP="00F8645D">
            <w:pPr>
              <w:rPr>
                <w:b/>
              </w:rPr>
            </w:pPr>
            <w:r w:rsidRPr="004D0337">
              <w:rPr>
                <w:b/>
                <w:sz w:val="22"/>
                <w:szCs w:val="22"/>
              </w:rPr>
              <w:t>Students work</w:t>
            </w:r>
          </w:p>
        </w:tc>
        <w:tc>
          <w:tcPr>
            <w:tcW w:w="3550" w:type="dxa"/>
            <w:gridSpan w:val="2"/>
            <w:tcBorders>
              <w:bottom w:val="single" w:sz="4" w:space="0" w:color="auto"/>
            </w:tcBorders>
          </w:tcPr>
          <w:p w:rsidR="00385649" w:rsidRPr="00EE44D2" w:rsidRDefault="00385649" w:rsidP="00F8645D">
            <w:pPr>
              <w:jc w:val="center"/>
              <w:rPr>
                <w:b/>
              </w:rPr>
            </w:pPr>
            <w:r w:rsidRPr="004D0337">
              <w:rPr>
                <w:b/>
                <w:sz w:val="22"/>
                <w:szCs w:val="22"/>
              </w:rPr>
              <w:t>Errors</w:t>
            </w:r>
          </w:p>
        </w:tc>
        <w:tc>
          <w:tcPr>
            <w:tcW w:w="1855" w:type="dxa"/>
            <w:vMerge w:val="restart"/>
          </w:tcPr>
          <w:p w:rsidR="00385649" w:rsidRPr="00EE44D2" w:rsidRDefault="00385649" w:rsidP="00F8645D">
            <w:pPr>
              <w:rPr>
                <w:b/>
              </w:rPr>
            </w:pPr>
            <w:r w:rsidRPr="004D0337">
              <w:rPr>
                <w:b/>
                <w:sz w:val="22"/>
                <w:szCs w:val="22"/>
              </w:rPr>
              <w:t xml:space="preserve">Associated </w:t>
            </w:r>
            <w:r>
              <w:rPr>
                <w:b/>
                <w:sz w:val="22"/>
                <w:szCs w:val="22"/>
              </w:rPr>
              <w:t>m</w:t>
            </w:r>
            <w:r w:rsidRPr="004D0337">
              <w:rPr>
                <w:b/>
                <w:sz w:val="22"/>
                <w:szCs w:val="22"/>
              </w:rPr>
              <w:t>isconceptions</w:t>
            </w:r>
          </w:p>
          <w:p w:rsidR="00385649" w:rsidRPr="00EE44D2" w:rsidRDefault="00385649" w:rsidP="00F8645D">
            <w:pPr>
              <w:rPr>
                <w:b/>
              </w:rPr>
            </w:pPr>
            <w:r w:rsidRPr="004D0337">
              <w:rPr>
                <w:b/>
                <w:sz w:val="22"/>
                <w:szCs w:val="22"/>
              </w:rPr>
              <w:t xml:space="preserve">       </w:t>
            </w:r>
          </w:p>
        </w:tc>
      </w:tr>
      <w:tr w:rsidR="00385649" w:rsidRPr="004D0337" w:rsidTr="00604EED">
        <w:trPr>
          <w:trHeight w:val="386"/>
        </w:trPr>
        <w:tc>
          <w:tcPr>
            <w:tcW w:w="1390" w:type="dxa"/>
            <w:vMerge/>
          </w:tcPr>
          <w:p w:rsidR="00385649" w:rsidRPr="00EE44D2" w:rsidRDefault="00385649" w:rsidP="00F8645D">
            <w:pPr>
              <w:rPr>
                <w:b/>
              </w:rPr>
            </w:pPr>
          </w:p>
        </w:tc>
        <w:tc>
          <w:tcPr>
            <w:tcW w:w="1540" w:type="dxa"/>
            <w:vMerge/>
          </w:tcPr>
          <w:p w:rsidR="00385649" w:rsidRPr="00EE44D2" w:rsidRDefault="00385649" w:rsidP="00F8645D">
            <w:pPr>
              <w:rPr>
                <w:b/>
              </w:rPr>
            </w:pPr>
          </w:p>
        </w:tc>
        <w:tc>
          <w:tcPr>
            <w:tcW w:w="1760" w:type="dxa"/>
            <w:tcBorders>
              <w:top w:val="single" w:sz="4" w:space="0" w:color="auto"/>
            </w:tcBorders>
          </w:tcPr>
          <w:p w:rsidR="00385649" w:rsidRPr="00EE44D2" w:rsidRDefault="00385649" w:rsidP="00604EED">
            <w:pPr>
              <w:rPr>
                <w:b/>
              </w:rPr>
            </w:pPr>
            <w:r>
              <w:rPr>
                <w:b/>
                <w:sz w:val="22"/>
                <w:szCs w:val="22"/>
              </w:rPr>
              <w:t>Noted errors</w:t>
            </w:r>
          </w:p>
        </w:tc>
        <w:tc>
          <w:tcPr>
            <w:tcW w:w="1790" w:type="dxa"/>
            <w:tcBorders>
              <w:top w:val="single" w:sz="4" w:space="0" w:color="auto"/>
            </w:tcBorders>
          </w:tcPr>
          <w:p w:rsidR="00385649" w:rsidRPr="00EE44D2" w:rsidRDefault="00385649" w:rsidP="00F8645D">
            <w:pPr>
              <w:rPr>
                <w:b/>
              </w:rPr>
            </w:pPr>
            <w:r w:rsidRPr="00AF4E48">
              <w:rPr>
                <w:b/>
                <w:sz w:val="22"/>
                <w:szCs w:val="22"/>
              </w:rPr>
              <w:t>Causes</w:t>
            </w:r>
          </w:p>
        </w:tc>
        <w:tc>
          <w:tcPr>
            <w:tcW w:w="1855" w:type="dxa"/>
            <w:vMerge/>
          </w:tcPr>
          <w:p w:rsidR="00385649" w:rsidRPr="00EE44D2" w:rsidRDefault="00385649" w:rsidP="00F8645D">
            <w:pPr>
              <w:rPr>
                <w:b/>
              </w:rPr>
            </w:pPr>
          </w:p>
        </w:tc>
      </w:tr>
      <w:tr w:rsidR="00385649" w:rsidRPr="004D0337" w:rsidTr="00604EED">
        <w:trPr>
          <w:trHeight w:val="766"/>
        </w:trPr>
        <w:tc>
          <w:tcPr>
            <w:tcW w:w="1390" w:type="dxa"/>
          </w:tcPr>
          <w:p w:rsidR="00385649" w:rsidRPr="00EE44D2" w:rsidRDefault="00385649" w:rsidP="00F8645D">
            <w:pPr>
              <w:spacing w:line="276" w:lineRule="auto"/>
            </w:pPr>
          </w:p>
          <w:p w:rsidR="00385649" w:rsidRPr="00EE44D2" w:rsidRDefault="00385649" w:rsidP="00F8645D">
            <w:pPr>
              <w:spacing w:line="276" w:lineRule="auto"/>
            </w:pPr>
            <w:r w:rsidRPr="004D0337">
              <w:rPr>
                <w:sz w:val="22"/>
                <w:szCs w:val="22"/>
              </w:rPr>
              <w:t>37.0</w:t>
            </w: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tc>
        <w:tc>
          <w:tcPr>
            <w:tcW w:w="1540" w:type="dxa"/>
          </w:tcPr>
          <w:p w:rsidR="00385649" w:rsidRPr="00EE44D2" w:rsidRDefault="00385649" w:rsidP="00F8645D">
            <w:pPr>
              <w:spacing w:line="276" w:lineRule="auto"/>
            </w:pPr>
            <w:r w:rsidRPr="004D0337">
              <w:rPr>
                <w:sz w:val="22"/>
                <w:szCs w:val="22"/>
              </w:rPr>
              <w:t xml:space="preserve">(+78) ÷ (−13) </w:t>
            </w:r>
          </w:p>
          <w:p w:rsidR="00385649" w:rsidRPr="00EE44D2" w:rsidRDefault="00385649" w:rsidP="00F8645D">
            <w:pPr>
              <w:spacing w:line="276" w:lineRule="auto"/>
            </w:pPr>
            <w:r>
              <w:rPr>
                <w:sz w:val="22"/>
                <w:szCs w:val="22"/>
              </w:rPr>
              <w:t xml:space="preserve">   </w:t>
            </w:r>
            <w:r w:rsidRPr="004D0337">
              <w:rPr>
                <w:sz w:val="22"/>
                <w:szCs w:val="22"/>
              </w:rPr>
              <w:t xml:space="preserve"> =</w:t>
            </w:r>
            <w:r w:rsidRPr="004D0337">
              <w:rPr>
                <w:position w:val="-10"/>
                <w:sz w:val="22"/>
                <w:szCs w:val="22"/>
              </w:rPr>
              <w:object w:dxaOrig="180" w:dyaOrig="340">
                <v:shape id="_x0000_i1264" type="#_x0000_t75" style="width:11.25pt;height:17.25pt" o:ole="">
                  <v:imagedata r:id="rId49" o:title=""/>
                </v:shape>
                <o:OLEObject Type="Embed" ProgID="Equation.3" ShapeID="_x0000_i1264" DrawAspect="Content" ObjectID="_1497607743" r:id="rId339"/>
              </w:object>
            </w:r>
            <w:r w:rsidRPr="004D0337">
              <w:rPr>
                <w:position w:val="-24"/>
                <w:sz w:val="22"/>
                <w:szCs w:val="22"/>
              </w:rPr>
              <w:object w:dxaOrig="340" w:dyaOrig="620">
                <v:shape id="_x0000_i1265" type="#_x0000_t75" style="width:18pt;height:30.75pt" o:ole="">
                  <v:imagedata r:id="rId340" o:title=""/>
                </v:shape>
                <o:OLEObject Type="Embed" ProgID="Equation.3" ShapeID="_x0000_i1265" DrawAspect="Content" ObjectID="_1497607744" r:id="rId341"/>
              </w:object>
            </w:r>
            <w:r w:rsidRPr="004D0337">
              <w:rPr>
                <w:sz w:val="22"/>
                <w:szCs w:val="22"/>
              </w:rPr>
              <w:t xml:space="preserve"> </w:t>
            </w:r>
            <w:r w:rsidRPr="004D0337">
              <w:rPr>
                <w:position w:val="-6"/>
                <w:sz w:val="22"/>
                <w:szCs w:val="22"/>
              </w:rPr>
              <w:object w:dxaOrig="300" w:dyaOrig="240">
                <v:shape id="_x0000_i1266" type="#_x0000_t75" style="width:16.5pt;height:10.5pt" o:ole="">
                  <v:imagedata r:id="rId342" o:title=""/>
                </v:shape>
                <o:OLEObject Type="Embed" ProgID="Equation.3" ShapeID="_x0000_i1266" DrawAspect="Content" ObjectID="_1497607745" r:id="rId343"/>
              </w:object>
            </w:r>
          </w:p>
          <w:p w:rsidR="00385649" w:rsidRPr="00EE44D2" w:rsidRDefault="00385649" w:rsidP="00F8645D">
            <w:pPr>
              <w:spacing w:line="276" w:lineRule="auto"/>
            </w:pPr>
            <w:r w:rsidRPr="004D0337">
              <w:rPr>
                <w:sz w:val="22"/>
                <w:szCs w:val="22"/>
              </w:rPr>
              <w:t xml:space="preserve">     = 6</w:t>
            </w:r>
          </w:p>
          <w:p w:rsidR="00385649" w:rsidRPr="00EE44D2" w:rsidRDefault="00385649" w:rsidP="00F8645D">
            <w:pPr>
              <w:spacing w:line="276" w:lineRule="auto"/>
            </w:pPr>
          </w:p>
          <w:p w:rsidR="00385649" w:rsidRPr="00EE44D2" w:rsidRDefault="00385649" w:rsidP="00F8645D">
            <w:pPr>
              <w:spacing w:line="276" w:lineRule="auto"/>
            </w:pPr>
          </w:p>
        </w:tc>
        <w:tc>
          <w:tcPr>
            <w:tcW w:w="1760" w:type="dxa"/>
          </w:tcPr>
          <w:p w:rsidR="00385649" w:rsidRPr="00EE44D2" w:rsidRDefault="00385649" w:rsidP="00F8645D">
            <w:pPr>
              <w:spacing w:line="276" w:lineRule="auto"/>
              <w:rPr>
                <w:position w:val="-6"/>
              </w:rPr>
            </w:pPr>
          </w:p>
          <w:p w:rsidR="00385649" w:rsidRPr="00EE44D2" w:rsidRDefault="00385649" w:rsidP="00F8645D">
            <w:pPr>
              <w:spacing w:line="360" w:lineRule="auto"/>
            </w:pPr>
            <w:r w:rsidRPr="004D0337">
              <w:rPr>
                <w:position w:val="-6"/>
                <w:sz w:val="22"/>
                <w:szCs w:val="22"/>
              </w:rPr>
              <w:object w:dxaOrig="300" w:dyaOrig="240">
                <v:shape id="_x0000_i1267" type="#_x0000_t75" style="width:16.5pt;height:10.5pt" o:ole="">
                  <v:imagedata r:id="rId344" o:title=""/>
                </v:shape>
                <o:OLEObject Type="Embed" ProgID="Equation.3" ShapeID="_x0000_i1267" DrawAspect="Content" ObjectID="_1497607746" r:id="rId345"/>
              </w:object>
            </w:r>
            <w:r w:rsidRPr="004D0337">
              <w:rPr>
                <w:sz w:val="22"/>
                <w:szCs w:val="22"/>
              </w:rPr>
              <w:t xml:space="preserve"> </w:t>
            </w:r>
          </w:p>
          <w:p w:rsidR="00385649" w:rsidRPr="00EE44D2" w:rsidRDefault="00385649" w:rsidP="00F8645D">
            <w:pPr>
              <w:spacing w:line="360" w:lineRule="auto"/>
            </w:pPr>
            <w:r>
              <w:rPr>
                <w:sz w:val="22"/>
                <w:szCs w:val="22"/>
              </w:rPr>
              <w:t>Neglected the positive and n</w:t>
            </w:r>
            <w:r w:rsidRPr="004D0337">
              <w:rPr>
                <w:sz w:val="22"/>
                <w:szCs w:val="22"/>
              </w:rPr>
              <w:t>egative signs in the computation</w:t>
            </w:r>
          </w:p>
        </w:tc>
        <w:tc>
          <w:tcPr>
            <w:tcW w:w="1790" w:type="dxa"/>
          </w:tcPr>
          <w:p w:rsidR="00385649" w:rsidRPr="004D0337" w:rsidRDefault="00385649" w:rsidP="00F8645D">
            <w:pPr>
              <w:pStyle w:val="msolistparagraph0"/>
              <w:spacing w:after="0" w:line="360" w:lineRule="auto"/>
              <w:ind w:left="0"/>
              <w:rPr>
                <w:rFonts w:ascii="Times New Roman" w:hAnsi="Times New Roman"/>
              </w:rPr>
            </w:pPr>
            <w:r>
              <w:rPr>
                <w:rFonts w:ascii="Times New Roman" w:hAnsi="Times New Roman"/>
              </w:rPr>
              <w:t>Did not know the rules for dividing positive and negative numbers.</w:t>
            </w:r>
          </w:p>
        </w:tc>
        <w:tc>
          <w:tcPr>
            <w:tcW w:w="1855" w:type="dxa"/>
          </w:tcPr>
          <w:p w:rsidR="00385649" w:rsidRPr="00EE44D2" w:rsidRDefault="00385649" w:rsidP="00F8645D">
            <w:pPr>
              <w:spacing w:line="360" w:lineRule="auto"/>
            </w:pPr>
            <w:r w:rsidRPr="002069E7">
              <w:rPr>
                <w:sz w:val="22"/>
                <w:szCs w:val="22"/>
              </w:rPr>
              <w:t>Thought that the positive and negative signs are not involved when performing division as it applies for multiplication.</w:t>
            </w:r>
          </w:p>
        </w:tc>
      </w:tr>
      <w:tr w:rsidR="00385649" w:rsidRPr="00764E39" w:rsidTr="00604EED">
        <w:trPr>
          <w:trHeight w:val="2363"/>
        </w:trPr>
        <w:tc>
          <w:tcPr>
            <w:tcW w:w="1390"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4D0337">
              <w:rPr>
                <w:sz w:val="22"/>
                <w:szCs w:val="22"/>
              </w:rPr>
              <w:t>30.3</w:t>
            </w:r>
          </w:p>
        </w:tc>
        <w:tc>
          <w:tcPr>
            <w:tcW w:w="1540" w:type="dxa"/>
          </w:tcPr>
          <w:p w:rsidR="00385649" w:rsidRPr="00EE44D2" w:rsidRDefault="00385649" w:rsidP="00F8645D">
            <w:pPr>
              <w:spacing w:line="360" w:lineRule="auto"/>
            </w:pPr>
            <w:r w:rsidRPr="004D0337">
              <w:rPr>
                <w:sz w:val="22"/>
                <w:szCs w:val="22"/>
              </w:rPr>
              <w:object w:dxaOrig="859" w:dyaOrig="680">
                <v:shape id="_x0000_i1268" type="#_x0000_t75" style="width:42.75pt;height:33pt" o:ole="">
                  <v:imagedata r:id="rId346" o:title=""/>
                </v:shape>
                <o:OLEObject Type="Embed" ProgID="Equation.3" ShapeID="_x0000_i1268" DrawAspect="Content" ObjectID="_1497607747" r:id="rId347"/>
              </w:object>
            </w:r>
          </w:p>
          <w:p w:rsidR="00385649" w:rsidRPr="00EE44D2" w:rsidRDefault="00385649" w:rsidP="00F8645D">
            <w:pPr>
              <w:spacing w:line="360" w:lineRule="auto"/>
              <w:rPr>
                <w:u w:val="single"/>
              </w:rPr>
            </w:pPr>
            <w:r w:rsidRPr="00461C9F">
              <w:rPr>
                <w:color w:val="FF0000"/>
                <w:sz w:val="22"/>
                <w:szCs w:val="22"/>
              </w:rPr>
              <w:t xml:space="preserve">     </w:t>
            </w:r>
            <w:r w:rsidRPr="00CF1908">
              <w:rPr>
                <w:sz w:val="22"/>
                <w:szCs w:val="22"/>
                <w:u w:val="single"/>
              </w:rPr>
              <w:t>-91</w:t>
            </w:r>
          </w:p>
          <w:p w:rsidR="00385649" w:rsidRPr="00EE44D2" w:rsidRDefault="00385649" w:rsidP="00F8645D">
            <w:pPr>
              <w:spacing w:line="360" w:lineRule="auto"/>
            </w:pPr>
            <w:r w:rsidRPr="00CF1908">
              <w:rPr>
                <w:sz w:val="22"/>
                <w:szCs w:val="22"/>
              </w:rPr>
              <w:t xml:space="preserve">           13 </w:t>
            </w:r>
            <w:r w:rsidRPr="00CF1908">
              <w:rPr>
                <w:sz w:val="22"/>
                <w:szCs w:val="22"/>
              </w:rPr>
              <w:object w:dxaOrig="300" w:dyaOrig="240">
                <v:shape id="_x0000_i1269" type="#_x0000_t75" style="width:16.5pt;height:10.5pt" o:ole="">
                  <v:imagedata r:id="rId348" o:title=""/>
                </v:shape>
                <o:OLEObject Type="Embed" ProgID="Equation.3" ShapeID="_x0000_i1269" DrawAspect="Content" ObjectID="_1497607748" r:id="rId349"/>
              </w:object>
            </w:r>
            <w:r w:rsidRPr="00CF1908">
              <w:rPr>
                <w:sz w:val="22"/>
                <w:szCs w:val="22"/>
              </w:rPr>
              <w:t xml:space="preserve"> </w:t>
            </w:r>
          </w:p>
          <w:p w:rsidR="00385649" w:rsidRPr="00EE44D2" w:rsidRDefault="00385649" w:rsidP="00F8645D">
            <w:pPr>
              <w:spacing w:line="360" w:lineRule="auto"/>
              <w:rPr>
                <w:u w:val="single"/>
              </w:rPr>
            </w:pPr>
            <w:r w:rsidRPr="00CF1908">
              <w:rPr>
                <w:sz w:val="22"/>
                <w:szCs w:val="22"/>
              </w:rPr>
              <w:t xml:space="preserve">          </w:t>
            </w:r>
            <w:r w:rsidRPr="00CF1908">
              <w:rPr>
                <w:sz w:val="22"/>
                <w:szCs w:val="22"/>
                <w:u w:val="single"/>
              </w:rPr>
              <w:t>-13</w:t>
            </w:r>
          </w:p>
          <w:p w:rsidR="00385649" w:rsidRPr="00EE44D2" w:rsidRDefault="00385649" w:rsidP="00F8645D">
            <w:pPr>
              <w:spacing w:line="360" w:lineRule="auto"/>
            </w:pPr>
            <w:r w:rsidRPr="00CF1908">
              <w:rPr>
                <w:sz w:val="22"/>
                <w:szCs w:val="22"/>
              </w:rPr>
              <w:t xml:space="preserve">            00</w:t>
            </w:r>
          </w:p>
        </w:tc>
        <w:tc>
          <w:tcPr>
            <w:tcW w:w="1760" w:type="dxa"/>
          </w:tcPr>
          <w:p w:rsidR="00385649" w:rsidRPr="00EE44D2" w:rsidRDefault="00385649" w:rsidP="00F8645D">
            <w:pPr>
              <w:spacing w:line="360" w:lineRule="auto"/>
            </w:pPr>
            <w:r w:rsidRPr="004D0337">
              <w:rPr>
                <w:sz w:val="22"/>
                <w:szCs w:val="22"/>
              </w:rPr>
              <w:object w:dxaOrig="300" w:dyaOrig="240">
                <v:shape id="_x0000_i1270" type="#_x0000_t75" style="width:16.5pt;height:10.5pt" o:ole="">
                  <v:imagedata r:id="rId350" o:title=""/>
                </v:shape>
                <o:OLEObject Type="Embed" ProgID="Equation.3" ShapeID="_x0000_i1270" DrawAspect="Content" ObjectID="_1497607749" r:id="rId351"/>
              </w:object>
            </w:r>
          </w:p>
          <w:p w:rsidR="00385649" w:rsidRPr="00EE44D2" w:rsidRDefault="00385649" w:rsidP="00F8645D">
            <w:pPr>
              <w:spacing w:line="360" w:lineRule="auto"/>
            </w:pPr>
            <w:r w:rsidRPr="004D0337">
              <w:rPr>
                <w:sz w:val="22"/>
                <w:szCs w:val="22"/>
              </w:rPr>
              <w:t>Skipped a zero between 7 and 1 in the quotient.  The zero was the ‘number of times 1 goes into 13.</w:t>
            </w:r>
          </w:p>
        </w:tc>
        <w:tc>
          <w:tcPr>
            <w:tcW w:w="1790" w:type="dxa"/>
          </w:tcPr>
          <w:p w:rsidR="00385649" w:rsidRPr="004D0337" w:rsidRDefault="00385649" w:rsidP="00F8645D">
            <w:pPr>
              <w:pStyle w:val="msolistparagraph0"/>
              <w:spacing w:line="360" w:lineRule="auto"/>
              <w:ind w:left="0"/>
              <w:rPr>
                <w:rFonts w:ascii="Times New Roman" w:hAnsi="Times New Roman"/>
              </w:rPr>
            </w:pPr>
            <w:r>
              <w:rPr>
                <w:rFonts w:ascii="Times New Roman" w:hAnsi="Times New Roman"/>
              </w:rPr>
              <w:t>Did not have clear understanding of using the long division method.</w:t>
            </w:r>
          </w:p>
          <w:p w:rsidR="00385649" w:rsidRPr="004D0337" w:rsidRDefault="00385649" w:rsidP="00F8645D">
            <w:pPr>
              <w:pStyle w:val="msolistparagraph0"/>
              <w:spacing w:line="360" w:lineRule="auto"/>
              <w:ind w:left="0"/>
              <w:rPr>
                <w:rFonts w:ascii="Times New Roman" w:hAnsi="Times New Roman"/>
              </w:rPr>
            </w:pPr>
          </w:p>
        </w:tc>
        <w:tc>
          <w:tcPr>
            <w:tcW w:w="1855" w:type="dxa"/>
          </w:tcPr>
          <w:p w:rsidR="00385649" w:rsidRPr="00EE44D2" w:rsidRDefault="00385649" w:rsidP="00F8645D">
            <w:pPr>
              <w:spacing w:line="360" w:lineRule="auto"/>
            </w:pPr>
            <w:r w:rsidRPr="002069E7">
              <w:rPr>
                <w:sz w:val="22"/>
                <w:szCs w:val="22"/>
              </w:rPr>
              <w:t>Thought that, it was unrealistic to write 0 as the number of times 1 goes into 13.</w:t>
            </w:r>
          </w:p>
          <w:p w:rsidR="00385649" w:rsidRPr="00EE44D2" w:rsidRDefault="00385649" w:rsidP="00F8645D">
            <w:pPr>
              <w:spacing w:line="360" w:lineRule="auto"/>
            </w:pPr>
          </w:p>
        </w:tc>
      </w:tr>
    </w:tbl>
    <w:p w:rsidR="00385649" w:rsidRDefault="00385649" w:rsidP="005E6607">
      <w:pPr>
        <w:spacing w:line="360" w:lineRule="auto"/>
        <w:rPr>
          <w:b/>
        </w:rPr>
      </w:pPr>
    </w:p>
    <w:p w:rsidR="00385649" w:rsidRPr="00823AC5" w:rsidRDefault="00385649" w:rsidP="005E6607">
      <w:pPr>
        <w:spacing w:line="360" w:lineRule="auto"/>
        <w:rPr>
          <w:b/>
          <w:sz w:val="20"/>
          <w:szCs w:val="20"/>
        </w:rPr>
      </w:pPr>
    </w:p>
    <w:p w:rsidR="00385649" w:rsidRDefault="00385649" w:rsidP="005E6607">
      <w:pPr>
        <w:spacing w:line="480" w:lineRule="auto"/>
        <w:jc w:val="both"/>
      </w:pPr>
      <w:r>
        <w:t>In item 28,</w:t>
      </w:r>
      <w:r w:rsidRPr="00FE0751">
        <w:t xml:space="preserve"> respondents </w:t>
      </w:r>
      <w:r>
        <w:t xml:space="preserve">were required to </w:t>
      </w:r>
      <w:r w:rsidRPr="00FE0751">
        <w:t>divide a positive integer by a ne</w:t>
      </w:r>
      <w:r>
        <w:t>gative integer, while in item 14</w:t>
      </w:r>
      <w:r w:rsidRPr="00FE0751">
        <w:t xml:space="preserve"> they </w:t>
      </w:r>
      <w:r>
        <w:t xml:space="preserve">were required </w:t>
      </w:r>
      <w:r w:rsidRPr="00FE0751">
        <w:t>to divide positive integers.</w:t>
      </w:r>
      <w:r>
        <w:t xml:space="preserve">  As shown in Table 4.15, the proportion of respondents who failed item 14, was greater than the proportion of failures in item 28.  The common </w:t>
      </w:r>
      <w:r w:rsidRPr="00436286">
        <w:rPr>
          <w:i/>
        </w:rPr>
        <w:t>error</w:t>
      </w:r>
      <w:r>
        <w:t xml:space="preserve"> noted on division of positive and negative numbers was</w:t>
      </w:r>
      <w:r w:rsidRPr="00436286">
        <w:rPr>
          <w:i/>
        </w:rPr>
        <w:t xml:space="preserve"> omission of the positive and negative</w:t>
      </w:r>
      <w:r>
        <w:t xml:space="preserve"> </w:t>
      </w:r>
      <w:r w:rsidRPr="00436286">
        <w:rPr>
          <w:i/>
        </w:rPr>
        <w:t>signs in the computation</w:t>
      </w:r>
      <w:r>
        <w:t>.   Respondents in the Focused-group discussions from schools C</w:t>
      </w:r>
      <w:r w:rsidRPr="00142C95">
        <w:rPr>
          <w:vertAlign w:val="subscript"/>
        </w:rPr>
        <w:t>3</w:t>
      </w:r>
      <w:r>
        <w:t>S</w:t>
      </w:r>
      <w:r>
        <w:rPr>
          <w:vertAlign w:val="subscript"/>
        </w:rPr>
        <w:t xml:space="preserve">GB </w:t>
      </w:r>
      <w:r>
        <w:t>and NG</w:t>
      </w:r>
      <w:r>
        <w:rPr>
          <w:vertAlign w:val="subscript"/>
        </w:rPr>
        <w:t>2</w:t>
      </w:r>
      <w:r>
        <w:t>S</w:t>
      </w:r>
      <w:r w:rsidRPr="00872AC9">
        <w:rPr>
          <w:vertAlign w:val="subscript"/>
        </w:rPr>
        <w:t>GB</w:t>
      </w:r>
      <w:r>
        <w:rPr>
          <w:vertAlign w:val="subscript"/>
        </w:rPr>
        <w:t xml:space="preserve"> </w:t>
      </w:r>
      <w:r>
        <w:t xml:space="preserve">appeared to know only the products of two negative numbers, two positive numbers as well as products of the numbers with opposite signs. However, some of them were confusing the result of: dividing two negative numbers, two positive numbers, negative and positive numbers.  As such, they conceptualized wrongly the rules governing division of positive and negative numbers by confusing them with those for multiplication. Beyond expectation of the researcher, some respondents involved in the discussion groups could not tell the result of dividing two positive numbers.  </w:t>
      </w:r>
    </w:p>
    <w:p w:rsidR="00385649" w:rsidRDefault="00385649" w:rsidP="005E6607">
      <w:pPr>
        <w:spacing w:line="480" w:lineRule="auto"/>
      </w:pPr>
    </w:p>
    <w:p w:rsidR="00385649" w:rsidRDefault="00385649" w:rsidP="005E6607">
      <w:pPr>
        <w:spacing w:line="480" w:lineRule="auto"/>
        <w:jc w:val="both"/>
      </w:pPr>
      <w:r w:rsidRPr="00101BF1">
        <w:t>In item 14, most respondents opted to use the long division method in dividing a four digits’ integer by an integer with</w:t>
      </w:r>
      <w:r>
        <w:t xml:space="preserve"> two digits.  As shown in Table 4.15, a proportion of 30.3% of the respondents failed to obtain the correct answer due to errors in the working steps.  The common error noted was ‘</w:t>
      </w:r>
      <w:r w:rsidRPr="00101BF1">
        <w:rPr>
          <w:i/>
        </w:rPr>
        <w:t>to skip the zero’</w:t>
      </w:r>
      <w:r>
        <w:t xml:space="preserve"> in the quotient when doing the step of finding the number of times ‘13 goes into 1’. The answer is 0 times.  Respondents in the discussion groups had a misconception that, there can be no ‘zero times’. This observation was similar to the previously noted misconception on subtraction of numbers, that subtraction of a non-zero number from zero was impossible.  By having this misconception,  respondents brought down two digits at a time in the algorithm to obtain 13, for which ‘13 goes once in 13’ as the working shows in Table 4.15.  Therefore it is imperative to note that, such respondents had no adequate understanding of dividing numbers using the long method. Table 4.16 shows errors, misconceptions and causes in solutions of</w:t>
      </w:r>
      <w:r w:rsidRPr="00CF1617">
        <w:t xml:space="preserve"> three question</w:t>
      </w:r>
      <w:r>
        <w:t>s (item 16, 17 and 26),</w:t>
      </w:r>
      <w:r w:rsidRPr="00CF1617">
        <w:t xml:space="preserve"> which sought</w:t>
      </w:r>
      <w:r>
        <w:t xml:space="preserve"> to test students’ understanding of</w:t>
      </w:r>
      <w:r w:rsidRPr="00CF1617">
        <w:t xml:space="preserve"> division of fractions</w:t>
      </w:r>
      <w:r>
        <w:t>.</w:t>
      </w:r>
      <w:bookmarkStart w:id="612" w:name="_Toc392778118"/>
      <w:bookmarkStart w:id="613" w:name="_Toc393784087"/>
    </w:p>
    <w:p w:rsidR="00385649" w:rsidRPr="007B0DA5" w:rsidRDefault="00385649" w:rsidP="005E6607">
      <w:pPr>
        <w:spacing w:line="480" w:lineRule="auto"/>
        <w:jc w:val="both"/>
        <w:outlineLvl w:val="0"/>
      </w:pPr>
      <w:r>
        <w:rPr>
          <w:b/>
          <w:lang w:eastAsia="en-GB"/>
        </w:rPr>
        <w:br w:type="page"/>
      </w:r>
      <w:bookmarkStart w:id="614" w:name="_Toc419209887"/>
      <w:bookmarkStart w:id="615" w:name="_Toc417971775"/>
      <w:bookmarkStart w:id="616" w:name="_Toc420589568"/>
      <w:bookmarkStart w:id="617" w:name="_Toc423685495"/>
      <w:bookmarkStart w:id="618" w:name="_Toc423770555"/>
      <w:r>
        <w:rPr>
          <w:b/>
          <w:lang w:eastAsia="en-GB"/>
        </w:rPr>
        <w:t>Table 4.16</w:t>
      </w:r>
      <w:r w:rsidRPr="008C218A">
        <w:rPr>
          <w:b/>
          <w:lang w:eastAsia="en-GB"/>
        </w:rPr>
        <w:t xml:space="preserve">: </w:t>
      </w:r>
      <w:r>
        <w:rPr>
          <w:b/>
          <w:lang w:eastAsia="en-GB"/>
        </w:rPr>
        <w:t>Students Failure Rates (</w:t>
      </w:r>
      <w:r w:rsidRPr="0046120E">
        <w:rPr>
          <w:b/>
          <w:sz w:val="22"/>
          <w:szCs w:val="22"/>
        </w:rPr>
        <w:t>%</w:t>
      </w:r>
      <w:r>
        <w:rPr>
          <w:b/>
          <w:sz w:val="22"/>
          <w:szCs w:val="22"/>
        </w:rPr>
        <w:t xml:space="preserve">) </w:t>
      </w:r>
      <w:r w:rsidRPr="00A72034">
        <w:rPr>
          <w:b/>
        </w:rPr>
        <w:t xml:space="preserve">By Work, Errors, Causes of Errors </w:t>
      </w:r>
      <w:r>
        <w:rPr>
          <w:b/>
        </w:rPr>
        <w:t>and</w:t>
      </w:r>
      <w:r w:rsidRPr="008C218A">
        <w:rPr>
          <w:b/>
          <w:lang w:eastAsia="en-GB"/>
        </w:rPr>
        <w:t xml:space="preserve"> Misconceptions on Dividing Fractions</w:t>
      </w:r>
      <w:bookmarkEnd w:id="612"/>
      <w:bookmarkEnd w:id="613"/>
      <w:bookmarkEnd w:id="614"/>
      <w:bookmarkEnd w:id="615"/>
      <w:bookmarkEnd w:id="616"/>
      <w:bookmarkEnd w:id="617"/>
      <w:bookmarkEnd w:id="618"/>
    </w:p>
    <w:tbl>
      <w:tblPr>
        <w:tblW w:w="86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90"/>
        <w:gridCol w:w="1830"/>
        <w:gridCol w:w="1980"/>
        <w:gridCol w:w="1950"/>
        <w:gridCol w:w="1890"/>
      </w:tblGrid>
      <w:tr w:rsidR="00385649" w:rsidRPr="00764E39" w:rsidTr="00604EED">
        <w:trPr>
          <w:trHeight w:val="372"/>
        </w:trPr>
        <w:tc>
          <w:tcPr>
            <w:tcW w:w="990" w:type="dxa"/>
            <w:vMerge w:val="restart"/>
          </w:tcPr>
          <w:p w:rsidR="00385649" w:rsidRPr="00EE44D2" w:rsidRDefault="00385649" w:rsidP="00F8645D">
            <w:pPr>
              <w:rPr>
                <w:b/>
              </w:rPr>
            </w:pPr>
            <w:r w:rsidRPr="0046120E">
              <w:rPr>
                <w:b/>
                <w:sz w:val="22"/>
                <w:szCs w:val="22"/>
              </w:rPr>
              <w:t>% Failure</w:t>
            </w:r>
          </w:p>
          <w:p w:rsidR="00385649" w:rsidRPr="00EE44D2" w:rsidRDefault="00385649" w:rsidP="00F8645D">
            <w:pPr>
              <w:rPr>
                <w:b/>
              </w:rPr>
            </w:pPr>
            <w:r w:rsidRPr="0046120E">
              <w:rPr>
                <w:b/>
                <w:sz w:val="22"/>
                <w:szCs w:val="22"/>
              </w:rPr>
              <w:t>rates</w:t>
            </w:r>
          </w:p>
        </w:tc>
        <w:tc>
          <w:tcPr>
            <w:tcW w:w="1830" w:type="dxa"/>
            <w:vMerge w:val="restart"/>
          </w:tcPr>
          <w:p w:rsidR="00385649" w:rsidRPr="00EE44D2" w:rsidRDefault="00385649" w:rsidP="00F8645D">
            <w:pPr>
              <w:spacing w:line="276" w:lineRule="auto"/>
              <w:rPr>
                <w:b/>
              </w:rPr>
            </w:pPr>
          </w:p>
          <w:p w:rsidR="00385649" w:rsidRPr="00EE44D2" w:rsidRDefault="00385649" w:rsidP="00F8645D">
            <w:pPr>
              <w:spacing w:line="276" w:lineRule="auto"/>
              <w:rPr>
                <w:b/>
              </w:rPr>
            </w:pPr>
            <w:r w:rsidRPr="0046120E">
              <w:rPr>
                <w:b/>
                <w:sz w:val="22"/>
                <w:szCs w:val="22"/>
              </w:rPr>
              <w:t>Students work</w:t>
            </w:r>
          </w:p>
        </w:tc>
        <w:tc>
          <w:tcPr>
            <w:tcW w:w="3930" w:type="dxa"/>
            <w:gridSpan w:val="2"/>
            <w:tcBorders>
              <w:bottom w:val="single" w:sz="4" w:space="0" w:color="auto"/>
            </w:tcBorders>
          </w:tcPr>
          <w:p w:rsidR="00385649" w:rsidRPr="00EE44D2" w:rsidRDefault="00385649" w:rsidP="00F8645D">
            <w:pPr>
              <w:spacing w:line="276" w:lineRule="auto"/>
              <w:jc w:val="center"/>
              <w:rPr>
                <w:b/>
              </w:rPr>
            </w:pPr>
            <w:r w:rsidRPr="0046120E">
              <w:rPr>
                <w:b/>
                <w:sz w:val="22"/>
                <w:szCs w:val="22"/>
              </w:rPr>
              <w:t>Errors</w:t>
            </w:r>
          </w:p>
        </w:tc>
        <w:tc>
          <w:tcPr>
            <w:tcW w:w="1890" w:type="dxa"/>
            <w:vMerge w:val="restart"/>
          </w:tcPr>
          <w:p w:rsidR="00385649" w:rsidRPr="00EE44D2" w:rsidRDefault="00385649" w:rsidP="00F8645D">
            <w:pPr>
              <w:spacing w:line="276" w:lineRule="auto"/>
              <w:rPr>
                <w:b/>
              </w:rPr>
            </w:pPr>
            <w:r w:rsidRPr="0046120E">
              <w:rPr>
                <w:b/>
                <w:sz w:val="22"/>
                <w:szCs w:val="22"/>
              </w:rPr>
              <w:t>Associated</w:t>
            </w:r>
          </w:p>
          <w:p w:rsidR="00385649" w:rsidRPr="00EE44D2" w:rsidRDefault="00385649" w:rsidP="00F8645D">
            <w:pPr>
              <w:spacing w:line="276" w:lineRule="auto"/>
              <w:rPr>
                <w:b/>
              </w:rPr>
            </w:pPr>
            <w:r>
              <w:rPr>
                <w:b/>
                <w:sz w:val="22"/>
                <w:szCs w:val="22"/>
              </w:rPr>
              <w:t>m</w:t>
            </w:r>
            <w:r w:rsidRPr="0046120E">
              <w:rPr>
                <w:b/>
                <w:sz w:val="22"/>
                <w:szCs w:val="22"/>
              </w:rPr>
              <w:t>isconceptions</w:t>
            </w:r>
          </w:p>
          <w:p w:rsidR="00385649" w:rsidRPr="00EE44D2" w:rsidRDefault="00385649" w:rsidP="00F8645D">
            <w:pPr>
              <w:spacing w:line="276" w:lineRule="auto"/>
              <w:rPr>
                <w:b/>
              </w:rPr>
            </w:pPr>
            <w:r w:rsidRPr="0046120E">
              <w:rPr>
                <w:b/>
                <w:sz w:val="22"/>
                <w:szCs w:val="22"/>
              </w:rPr>
              <w:t xml:space="preserve">       </w:t>
            </w:r>
          </w:p>
        </w:tc>
      </w:tr>
      <w:tr w:rsidR="00385649" w:rsidRPr="00764E39" w:rsidTr="00604EED">
        <w:trPr>
          <w:trHeight w:val="516"/>
        </w:trPr>
        <w:tc>
          <w:tcPr>
            <w:tcW w:w="990" w:type="dxa"/>
            <w:vMerge/>
          </w:tcPr>
          <w:p w:rsidR="00385649" w:rsidRPr="00EE44D2" w:rsidRDefault="00385649" w:rsidP="00F8645D">
            <w:pPr>
              <w:rPr>
                <w:b/>
              </w:rPr>
            </w:pPr>
          </w:p>
        </w:tc>
        <w:tc>
          <w:tcPr>
            <w:tcW w:w="1830" w:type="dxa"/>
            <w:vMerge/>
          </w:tcPr>
          <w:p w:rsidR="00385649" w:rsidRPr="00EE44D2" w:rsidRDefault="00385649" w:rsidP="00F8645D">
            <w:pPr>
              <w:spacing w:line="276" w:lineRule="auto"/>
              <w:rPr>
                <w:b/>
              </w:rPr>
            </w:pPr>
          </w:p>
        </w:tc>
        <w:tc>
          <w:tcPr>
            <w:tcW w:w="1980" w:type="dxa"/>
            <w:tcBorders>
              <w:top w:val="single" w:sz="4" w:space="0" w:color="auto"/>
            </w:tcBorders>
          </w:tcPr>
          <w:p w:rsidR="00385649" w:rsidRPr="00EE44D2" w:rsidRDefault="00385649" w:rsidP="00F8645D">
            <w:pPr>
              <w:spacing w:line="276" w:lineRule="auto"/>
              <w:rPr>
                <w:b/>
              </w:rPr>
            </w:pPr>
            <w:r>
              <w:rPr>
                <w:b/>
                <w:sz w:val="22"/>
                <w:szCs w:val="22"/>
              </w:rPr>
              <w:t>Noted errors</w:t>
            </w:r>
          </w:p>
        </w:tc>
        <w:tc>
          <w:tcPr>
            <w:tcW w:w="1950" w:type="dxa"/>
            <w:tcBorders>
              <w:top w:val="single" w:sz="4" w:space="0" w:color="auto"/>
            </w:tcBorders>
          </w:tcPr>
          <w:p w:rsidR="00385649" w:rsidRPr="00EE44D2" w:rsidRDefault="00385649" w:rsidP="00F8645D">
            <w:pPr>
              <w:spacing w:line="276" w:lineRule="auto"/>
              <w:rPr>
                <w:b/>
              </w:rPr>
            </w:pPr>
            <w:r w:rsidRPr="00A72034">
              <w:rPr>
                <w:b/>
                <w:sz w:val="22"/>
                <w:szCs w:val="22"/>
              </w:rPr>
              <w:t>Causes</w:t>
            </w:r>
          </w:p>
        </w:tc>
        <w:tc>
          <w:tcPr>
            <w:tcW w:w="1890" w:type="dxa"/>
            <w:vMerge/>
          </w:tcPr>
          <w:p w:rsidR="00385649" w:rsidRPr="00EE44D2" w:rsidRDefault="00385649" w:rsidP="00F8645D">
            <w:pPr>
              <w:spacing w:line="276" w:lineRule="auto"/>
              <w:rPr>
                <w:b/>
              </w:rPr>
            </w:pPr>
          </w:p>
        </w:tc>
      </w:tr>
      <w:tr w:rsidR="00385649" w:rsidRPr="00764E39" w:rsidTr="00604EED">
        <w:trPr>
          <w:trHeight w:val="2384"/>
        </w:trPr>
        <w:tc>
          <w:tcPr>
            <w:tcW w:w="990" w:type="dxa"/>
          </w:tcPr>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rPr>
                <w:color w:val="FF0000"/>
              </w:rPr>
            </w:pPr>
            <w:r w:rsidRPr="0046120E">
              <w:rPr>
                <w:sz w:val="22"/>
                <w:szCs w:val="22"/>
              </w:rPr>
              <w:t>38.</w:t>
            </w:r>
            <w:r>
              <w:rPr>
                <w:sz w:val="22"/>
                <w:szCs w:val="22"/>
              </w:rPr>
              <w:t>0</w:t>
            </w:r>
          </w:p>
        </w:tc>
        <w:tc>
          <w:tcPr>
            <w:tcW w:w="1830" w:type="dxa"/>
          </w:tcPr>
          <w:p w:rsidR="00385649" w:rsidRPr="00EE44D2" w:rsidRDefault="00385649" w:rsidP="00F8645D">
            <w:pPr>
              <w:spacing w:line="276" w:lineRule="auto"/>
              <w:rPr>
                <w:vertAlign w:val="subscript"/>
              </w:rPr>
            </w:pPr>
            <w:r w:rsidRPr="0046120E">
              <w:rPr>
                <w:position w:val="-24"/>
                <w:sz w:val="22"/>
                <w:szCs w:val="22"/>
                <w:vertAlign w:val="subscript"/>
              </w:rPr>
              <w:object w:dxaOrig="360" w:dyaOrig="620">
                <v:shape id="_x0000_i1271" type="#_x0000_t75" style="width:18pt;height:30.75pt" o:ole="">
                  <v:imagedata r:id="rId54" o:title=""/>
                </v:shape>
                <o:OLEObject Type="Embed" ProgID="Equation.3" ShapeID="_x0000_i1271" DrawAspect="Content" ObjectID="_1497607750" r:id="rId352"/>
              </w:object>
            </w:r>
            <w:r w:rsidRPr="0046120E">
              <w:rPr>
                <w:sz w:val="22"/>
                <w:szCs w:val="22"/>
                <w:vertAlign w:val="subscript"/>
              </w:rPr>
              <w:t xml:space="preserve">  </w:t>
            </w:r>
            <w:r w:rsidRPr="0046120E">
              <w:rPr>
                <w:position w:val="-4"/>
                <w:sz w:val="22"/>
                <w:szCs w:val="22"/>
                <w:vertAlign w:val="subscript"/>
              </w:rPr>
              <w:object w:dxaOrig="200" w:dyaOrig="200">
                <v:shape id="_x0000_i1272" type="#_x0000_t75" style="width:11.25pt;height:11.25pt" o:ole="">
                  <v:imagedata r:id="rId56" o:title=""/>
                </v:shape>
                <o:OLEObject Type="Embed" ProgID="Equation.3" ShapeID="_x0000_i1272" DrawAspect="Content" ObjectID="_1497607751" r:id="rId353"/>
              </w:object>
            </w:r>
            <w:r w:rsidRPr="0046120E">
              <w:rPr>
                <w:sz w:val="22"/>
                <w:szCs w:val="22"/>
                <w:vertAlign w:val="subscript"/>
              </w:rPr>
              <w:t xml:space="preserve"> </w:t>
            </w:r>
            <w:r w:rsidRPr="0046120E">
              <w:rPr>
                <w:position w:val="-24"/>
                <w:sz w:val="22"/>
                <w:szCs w:val="22"/>
                <w:vertAlign w:val="subscript"/>
              </w:rPr>
              <w:object w:dxaOrig="360" w:dyaOrig="620">
                <v:shape id="_x0000_i1273" type="#_x0000_t75" style="width:18pt;height:30.75pt" o:ole="">
                  <v:imagedata r:id="rId58" o:title=""/>
                </v:shape>
                <o:OLEObject Type="Embed" ProgID="Equation.3" ShapeID="_x0000_i1273" DrawAspect="Content" ObjectID="_1497607752" r:id="rId354"/>
              </w:object>
            </w:r>
          </w:p>
          <w:p w:rsidR="00385649" w:rsidRPr="00EE44D2" w:rsidRDefault="00385649" w:rsidP="00F8645D">
            <w:pPr>
              <w:spacing w:line="276" w:lineRule="auto"/>
            </w:pPr>
            <w:r w:rsidRPr="0046120E">
              <w:rPr>
                <w:sz w:val="22"/>
                <w:szCs w:val="22"/>
              </w:rPr>
              <w:t xml:space="preserve">= </w:t>
            </w:r>
            <w:r w:rsidRPr="0046120E">
              <w:rPr>
                <w:position w:val="-24"/>
                <w:sz w:val="22"/>
                <w:szCs w:val="22"/>
              </w:rPr>
              <w:object w:dxaOrig="360" w:dyaOrig="620">
                <v:shape id="_x0000_i1274" type="#_x0000_t75" style="width:18pt;height:30.75pt" o:ole="">
                  <v:imagedata r:id="rId355" o:title=""/>
                </v:shape>
                <o:OLEObject Type="Embed" ProgID="Equation.3" ShapeID="_x0000_i1274" DrawAspect="Content" ObjectID="_1497607753" r:id="rId356"/>
              </w:object>
            </w:r>
            <w:r w:rsidRPr="0046120E">
              <w:rPr>
                <w:position w:val="-4"/>
                <w:sz w:val="22"/>
                <w:szCs w:val="22"/>
              </w:rPr>
              <w:object w:dxaOrig="180" w:dyaOrig="200">
                <v:shape id="_x0000_i1275" type="#_x0000_t75" style="width:11.25pt;height:11.25pt" o:ole="">
                  <v:imagedata r:id="rId357" o:title=""/>
                </v:shape>
                <o:OLEObject Type="Embed" ProgID="Equation.3" ShapeID="_x0000_i1275" DrawAspect="Content" ObjectID="_1497607754" r:id="rId358"/>
              </w:object>
            </w:r>
            <w:r w:rsidRPr="0046120E">
              <w:rPr>
                <w:position w:val="-24"/>
                <w:sz w:val="22"/>
                <w:szCs w:val="22"/>
              </w:rPr>
              <w:object w:dxaOrig="360" w:dyaOrig="620">
                <v:shape id="_x0000_i1276" type="#_x0000_t75" style="width:18pt;height:30.75pt" o:ole="">
                  <v:imagedata r:id="rId359" o:title=""/>
                </v:shape>
                <o:OLEObject Type="Embed" ProgID="Equation.3" ShapeID="_x0000_i1276" DrawAspect="Content" ObjectID="_1497607755" r:id="rId360"/>
              </w:object>
            </w:r>
            <w:r w:rsidRPr="0046120E">
              <w:rPr>
                <w:position w:val="-6"/>
                <w:sz w:val="22"/>
                <w:szCs w:val="22"/>
              </w:rPr>
              <w:object w:dxaOrig="300" w:dyaOrig="240">
                <v:shape id="_x0000_i1277" type="#_x0000_t75" style="width:16.5pt;height:10.5pt" o:ole="">
                  <v:imagedata r:id="rId361" o:title=""/>
                </v:shape>
                <o:OLEObject Type="Embed" ProgID="Equation.3" ShapeID="_x0000_i1277" DrawAspect="Content" ObjectID="_1497607756" r:id="rId362"/>
              </w:object>
            </w:r>
          </w:p>
          <w:p w:rsidR="00385649" w:rsidRPr="00EE44D2" w:rsidRDefault="00385649" w:rsidP="00F8645D">
            <w:pPr>
              <w:spacing w:line="276" w:lineRule="auto"/>
            </w:pPr>
            <w:r w:rsidRPr="0046120E">
              <w:rPr>
                <w:sz w:val="22"/>
                <w:szCs w:val="22"/>
              </w:rPr>
              <w:t xml:space="preserve">=  </w:t>
            </w:r>
            <w:r w:rsidRPr="0046120E">
              <w:rPr>
                <w:position w:val="-24"/>
                <w:sz w:val="22"/>
                <w:szCs w:val="22"/>
              </w:rPr>
              <w:object w:dxaOrig="360" w:dyaOrig="620">
                <v:shape id="_x0000_i1278" type="#_x0000_t75" style="width:18pt;height:30.75pt" o:ole="">
                  <v:imagedata r:id="rId363" o:title=""/>
                </v:shape>
                <o:OLEObject Type="Embed" ProgID="Equation.3" ShapeID="_x0000_i1278" DrawAspect="Content" ObjectID="_1497607757" r:id="rId364"/>
              </w:object>
            </w:r>
            <w:r w:rsidRPr="0046120E">
              <w:rPr>
                <w:position w:val="-4"/>
                <w:sz w:val="22"/>
                <w:szCs w:val="22"/>
              </w:rPr>
              <w:object w:dxaOrig="180" w:dyaOrig="200">
                <v:shape id="_x0000_i1279" type="#_x0000_t75" style="width:11.25pt;height:11.25pt" o:ole="">
                  <v:imagedata r:id="rId365" o:title=""/>
                </v:shape>
                <o:OLEObject Type="Embed" ProgID="Equation.3" ShapeID="_x0000_i1279" DrawAspect="Content" ObjectID="_1497607758" r:id="rId366"/>
              </w:object>
            </w:r>
            <w:r w:rsidRPr="0046120E">
              <w:rPr>
                <w:sz w:val="22"/>
                <w:szCs w:val="22"/>
              </w:rPr>
              <w:t xml:space="preserve"> </w:t>
            </w:r>
            <w:r w:rsidRPr="0046120E">
              <w:rPr>
                <w:position w:val="-24"/>
                <w:sz w:val="22"/>
                <w:szCs w:val="22"/>
              </w:rPr>
              <w:object w:dxaOrig="220" w:dyaOrig="620">
                <v:shape id="_x0000_i1280" type="#_x0000_t75" style="width:11.25pt;height:30.75pt" o:ole="">
                  <v:imagedata r:id="rId367" o:title=""/>
                </v:shape>
                <o:OLEObject Type="Embed" ProgID="Equation.3" ShapeID="_x0000_i1280" DrawAspect="Content" ObjectID="_1497607759" r:id="rId368"/>
              </w:object>
            </w:r>
          </w:p>
          <w:p w:rsidR="00385649" w:rsidRPr="00EE44D2" w:rsidRDefault="00385649" w:rsidP="00F8645D">
            <w:pPr>
              <w:spacing w:line="276" w:lineRule="auto"/>
              <w:rPr>
                <w:position w:val="-24"/>
              </w:rPr>
            </w:pPr>
            <w:r w:rsidRPr="0046120E">
              <w:rPr>
                <w:sz w:val="22"/>
                <w:szCs w:val="22"/>
              </w:rPr>
              <w:t xml:space="preserve">=  </w:t>
            </w:r>
            <w:r w:rsidRPr="0046120E">
              <w:rPr>
                <w:position w:val="-24"/>
                <w:sz w:val="22"/>
                <w:szCs w:val="22"/>
              </w:rPr>
              <w:object w:dxaOrig="480" w:dyaOrig="620">
                <v:shape id="_x0000_i1281" type="#_x0000_t75" style="width:24pt;height:30.75pt" o:ole="">
                  <v:imagedata r:id="rId369" o:title=""/>
                </v:shape>
                <o:OLEObject Type="Embed" ProgID="Equation.3" ShapeID="_x0000_i1281" DrawAspect="Content" ObjectID="_1497607760" r:id="rId370"/>
              </w:object>
            </w:r>
          </w:p>
        </w:tc>
        <w:tc>
          <w:tcPr>
            <w:tcW w:w="1980" w:type="dxa"/>
          </w:tcPr>
          <w:p w:rsidR="00385649" w:rsidRPr="00EE44D2" w:rsidRDefault="00385649" w:rsidP="00F8645D">
            <w:pPr>
              <w:spacing w:line="276" w:lineRule="auto"/>
              <w:rPr>
                <w:color w:val="FF0000"/>
              </w:rPr>
            </w:pPr>
          </w:p>
          <w:p w:rsidR="00385649" w:rsidRPr="00EE44D2" w:rsidRDefault="00385649" w:rsidP="00F8645D">
            <w:pPr>
              <w:spacing w:line="276" w:lineRule="auto"/>
              <w:rPr>
                <w:color w:val="FF0000"/>
              </w:rPr>
            </w:pPr>
          </w:p>
          <w:p w:rsidR="00385649" w:rsidRPr="00EE44D2" w:rsidRDefault="00385649" w:rsidP="00F8645D">
            <w:pPr>
              <w:spacing w:line="276" w:lineRule="auto"/>
              <w:rPr>
                <w:color w:val="FF0000"/>
                <w:position w:val="-6"/>
              </w:rPr>
            </w:pPr>
          </w:p>
          <w:p w:rsidR="00385649" w:rsidRPr="00EE44D2" w:rsidRDefault="00385649" w:rsidP="00F8645D">
            <w:pPr>
              <w:spacing w:line="276" w:lineRule="auto"/>
              <w:rPr>
                <w:color w:val="FF0000"/>
              </w:rPr>
            </w:pPr>
            <w:r w:rsidRPr="0046120E">
              <w:rPr>
                <w:color w:val="FF0000"/>
                <w:position w:val="-6"/>
                <w:sz w:val="22"/>
                <w:szCs w:val="22"/>
              </w:rPr>
              <w:object w:dxaOrig="300" w:dyaOrig="240">
                <v:shape id="_x0000_i1282" type="#_x0000_t75" style="width:16.5pt;height:10.5pt" o:ole="">
                  <v:imagedata r:id="rId371" o:title=""/>
                </v:shape>
                <o:OLEObject Type="Embed" ProgID="Equation.3" ShapeID="_x0000_i1282" DrawAspect="Content" ObjectID="_1497607761" r:id="rId372"/>
              </w:object>
            </w:r>
          </w:p>
          <w:p w:rsidR="00385649" w:rsidRPr="00EE44D2" w:rsidRDefault="00385649" w:rsidP="00F8645D">
            <w:pPr>
              <w:spacing w:line="276" w:lineRule="auto"/>
            </w:pPr>
            <w:r>
              <w:rPr>
                <w:sz w:val="22"/>
                <w:szCs w:val="22"/>
              </w:rPr>
              <w:t>Used incorrect rule</w:t>
            </w:r>
            <w:r w:rsidRPr="0046120E">
              <w:rPr>
                <w:sz w:val="22"/>
                <w:szCs w:val="22"/>
              </w:rPr>
              <w:t xml:space="preserve">: </w:t>
            </w:r>
          </w:p>
          <w:p w:rsidR="00385649" w:rsidRPr="00EE44D2" w:rsidRDefault="00385649" w:rsidP="00F8645D">
            <w:pPr>
              <w:spacing w:line="276" w:lineRule="auto"/>
            </w:pPr>
            <w:r w:rsidRPr="0046120E">
              <w:rPr>
                <w:position w:val="-24"/>
                <w:sz w:val="22"/>
                <w:szCs w:val="22"/>
              </w:rPr>
              <w:object w:dxaOrig="1460" w:dyaOrig="620">
                <v:shape id="_x0000_i1283" type="#_x0000_t75" style="width:67.5pt;height:30.75pt" o:ole="">
                  <v:imagedata r:id="rId373" o:title=""/>
                </v:shape>
                <o:OLEObject Type="Embed" ProgID="Equation.3" ShapeID="_x0000_i1283" DrawAspect="Content" ObjectID="_1497607762" r:id="rId374"/>
              </w:object>
            </w:r>
          </w:p>
        </w:tc>
        <w:tc>
          <w:tcPr>
            <w:tcW w:w="1950" w:type="dxa"/>
          </w:tcPr>
          <w:p w:rsidR="00385649" w:rsidRPr="00EE44D2" w:rsidRDefault="00385649" w:rsidP="00F8645D">
            <w:pPr>
              <w:spacing w:line="276" w:lineRule="auto"/>
            </w:pPr>
          </w:p>
          <w:p w:rsidR="00385649" w:rsidRPr="00EE44D2" w:rsidRDefault="00385649" w:rsidP="00F8645D">
            <w:pPr>
              <w:spacing w:line="276" w:lineRule="auto"/>
            </w:pPr>
            <w:r w:rsidRPr="0046120E">
              <w:rPr>
                <w:sz w:val="22"/>
                <w:szCs w:val="22"/>
              </w:rPr>
              <w:t>Did not understand the logic of the rule:</w:t>
            </w:r>
          </w:p>
          <w:p w:rsidR="00385649" w:rsidRPr="00EE44D2" w:rsidRDefault="00385649" w:rsidP="00F8645D">
            <w:pPr>
              <w:spacing w:line="276" w:lineRule="auto"/>
              <w:rPr>
                <w:color w:val="FF0000"/>
              </w:rPr>
            </w:pPr>
            <w:r w:rsidRPr="0046120E">
              <w:rPr>
                <w:position w:val="-24"/>
                <w:sz w:val="22"/>
                <w:szCs w:val="22"/>
              </w:rPr>
              <w:object w:dxaOrig="1460" w:dyaOrig="620">
                <v:shape id="_x0000_i1284" type="#_x0000_t75" style="width:67.5pt;height:30.75pt" o:ole="">
                  <v:imagedata r:id="rId375" o:title=""/>
                </v:shape>
                <o:OLEObject Type="Embed" ProgID="Equation.3" ShapeID="_x0000_i1284" DrawAspect="Content" ObjectID="_1497607763" r:id="rId376"/>
              </w:object>
            </w:r>
          </w:p>
          <w:p w:rsidR="00385649" w:rsidRPr="00EE44D2" w:rsidRDefault="00385649" w:rsidP="00F8645D">
            <w:pPr>
              <w:spacing w:line="360" w:lineRule="auto"/>
            </w:pPr>
          </w:p>
        </w:tc>
        <w:tc>
          <w:tcPr>
            <w:tcW w:w="1890" w:type="dxa"/>
          </w:tcPr>
          <w:p w:rsidR="00385649" w:rsidRPr="00EE44D2" w:rsidRDefault="00385649" w:rsidP="00F8645D">
            <w:pPr>
              <w:spacing w:line="360" w:lineRule="auto"/>
            </w:pPr>
            <w:r w:rsidRPr="00AF4E48">
              <w:rPr>
                <w:sz w:val="22"/>
                <w:szCs w:val="22"/>
              </w:rPr>
              <w:t xml:space="preserve">Thought that, the rule for dividing two fractions was: ‘multiply reciprocals of both </w:t>
            </w:r>
            <w:r w:rsidRPr="00AF4E48">
              <w:rPr>
                <w:i/>
                <w:sz w:val="22"/>
                <w:szCs w:val="22"/>
              </w:rPr>
              <w:t>Dividend</w:t>
            </w:r>
            <w:r w:rsidRPr="00AF4E48">
              <w:rPr>
                <w:sz w:val="22"/>
                <w:szCs w:val="22"/>
              </w:rPr>
              <w:t xml:space="preserve"> and </w:t>
            </w:r>
            <w:r w:rsidRPr="00AF4E48">
              <w:rPr>
                <w:i/>
                <w:sz w:val="22"/>
                <w:szCs w:val="22"/>
              </w:rPr>
              <w:t>Divisor</w:t>
            </w:r>
            <w:r w:rsidRPr="00AF4E48">
              <w:rPr>
                <w:sz w:val="22"/>
                <w:szCs w:val="22"/>
              </w:rPr>
              <w:t>’.</w:t>
            </w:r>
          </w:p>
        </w:tc>
      </w:tr>
      <w:tr w:rsidR="00385649" w:rsidRPr="00764E39" w:rsidTr="00604EED">
        <w:trPr>
          <w:trHeight w:val="1007"/>
        </w:trPr>
        <w:tc>
          <w:tcPr>
            <w:tcW w:w="990" w:type="dxa"/>
          </w:tcPr>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r w:rsidRPr="0046120E">
              <w:rPr>
                <w:sz w:val="22"/>
                <w:szCs w:val="22"/>
              </w:rPr>
              <w:t xml:space="preserve">            </w:t>
            </w:r>
          </w:p>
          <w:p w:rsidR="00385649" w:rsidRPr="00EE44D2" w:rsidRDefault="00385649" w:rsidP="00F8645D">
            <w:pPr>
              <w:spacing w:line="276" w:lineRule="auto"/>
            </w:pPr>
          </w:p>
          <w:p w:rsidR="00385649" w:rsidRPr="00EE44D2" w:rsidRDefault="00385649" w:rsidP="00F8645D">
            <w:pPr>
              <w:spacing w:line="276" w:lineRule="auto"/>
            </w:pPr>
            <w:r w:rsidRPr="0046120E">
              <w:rPr>
                <w:sz w:val="22"/>
                <w:szCs w:val="22"/>
              </w:rPr>
              <w:t xml:space="preserve">       30.8</w:t>
            </w:r>
          </w:p>
        </w:tc>
        <w:tc>
          <w:tcPr>
            <w:tcW w:w="1830" w:type="dxa"/>
          </w:tcPr>
          <w:p w:rsidR="00385649" w:rsidRPr="00EE44D2" w:rsidRDefault="00385649" w:rsidP="00F8645D">
            <w:pPr>
              <w:spacing w:line="276" w:lineRule="auto"/>
            </w:pPr>
            <w:r w:rsidRPr="0046120E">
              <w:rPr>
                <w:sz w:val="22"/>
                <w:szCs w:val="22"/>
              </w:rPr>
              <w:t xml:space="preserve">4 </w:t>
            </w:r>
            <w:r w:rsidRPr="0046120E">
              <w:rPr>
                <w:position w:val="-24"/>
                <w:sz w:val="22"/>
                <w:szCs w:val="22"/>
              </w:rPr>
              <w:object w:dxaOrig="220" w:dyaOrig="620">
                <v:shape id="_x0000_i1285" type="#_x0000_t75" style="width:11.25pt;height:30.75pt" o:ole="">
                  <v:imagedata r:id="rId377" o:title=""/>
                </v:shape>
                <o:OLEObject Type="Embed" ProgID="Equation.3" ShapeID="_x0000_i1285" DrawAspect="Content" ObjectID="_1497607764" r:id="rId378"/>
              </w:object>
            </w:r>
            <w:r w:rsidRPr="00A06AFA">
              <w:rPr>
                <w:sz w:val="22"/>
                <w:szCs w:val="22"/>
              </w:rPr>
              <w:fldChar w:fldCharType="begin"/>
            </w:r>
            <w:r w:rsidRPr="00A06AFA">
              <w:rPr>
                <w:sz w:val="22"/>
                <w:szCs w:val="22"/>
              </w:rPr>
              <w:instrText xml:space="preserve"> QUOTE </w:instrText>
            </w:r>
            <w:r w:rsidRPr="004500F2">
              <w:rPr>
                <w:noProof/>
                <w:lang w:eastAsia="en-US"/>
              </w:rPr>
              <w:pict>
                <v:shape id="Picture 262" o:spid="_x0000_i1286" type="#_x0000_t75" style="width:7.5pt;height:22.5pt;visibility:visible">
                  <v:imagedata r:id="rId379" o:title="" chromakey="white"/>
                </v:shape>
              </w:pict>
            </w:r>
            <w:r w:rsidRPr="00A06AFA">
              <w:rPr>
                <w:sz w:val="22"/>
                <w:szCs w:val="22"/>
              </w:rPr>
              <w:instrText xml:space="preserve"> </w:instrText>
            </w:r>
            <w:r w:rsidRPr="00A06AFA">
              <w:rPr>
                <w:sz w:val="22"/>
                <w:szCs w:val="22"/>
              </w:rPr>
              <w:fldChar w:fldCharType="end"/>
            </w:r>
            <w:r w:rsidRPr="0046120E">
              <w:rPr>
                <w:sz w:val="22"/>
                <w:szCs w:val="22"/>
              </w:rPr>
              <w:t xml:space="preserve"> ÷ 2</w:t>
            </w:r>
            <w:r w:rsidRPr="00A06AFA">
              <w:rPr>
                <w:sz w:val="22"/>
                <w:szCs w:val="22"/>
              </w:rPr>
              <w:fldChar w:fldCharType="begin"/>
            </w:r>
            <w:r w:rsidRPr="00A06AFA">
              <w:rPr>
                <w:sz w:val="22"/>
                <w:szCs w:val="22"/>
              </w:rPr>
              <w:instrText xml:space="preserve"> QUOTE </w:instrText>
            </w:r>
            <w:r w:rsidRPr="004500F2">
              <w:rPr>
                <w:noProof/>
                <w:lang w:eastAsia="en-US"/>
              </w:rPr>
              <w:pict>
                <v:shape id="Picture 263" o:spid="_x0000_i1287" type="#_x0000_t75" style="width:7.5pt;height:22.5pt;visibility:visible">
                  <v:imagedata r:id="rId380" o:title="" chromakey="white"/>
                </v:shape>
              </w:pict>
            </w:r>
            <w:r w:rsidRPr="00A06AFA">
              <w:rPr>
                <w:sz w:val="22"/>
                <w:szCs w:val="22"/>
              </w:rPr>
              <w:instrText xml:space="preserve"> </w:instrText>
            </w:r>
            <w:r w:rsidRPr="00A06AFA">
              <w:rPr>
                <w:sz w:val="22"/>
                <w:szCs w:val="22"/>
              </w:rPr>
              <w:fldChar w:fldCharType="end"/>
            </w:r>
            <w:r w:rsidRPr="0046120E">
              <w:rPr>
                <w:position w:val="-24"/>
                <w:sz w:val="22"/>
                <w:szCs w:val="22"/>
              </w:rPr>
              <w:object w:dxaOrig="240" w:dyaOrig="620">
                <v:shape id="_x0000_i1288" type="#_x0000_t75" style="width:12pt;height:30.75pt" o:ole="">
                  <v:imagedata r:id="rId381" o:title=""/>
                </v:shape>
                <o:OLEObject Type="Embed" ProgID="Equation.3" ShapeID="_x0000_i1288" DrawAspect="Content" ObjectID="_1497607765" r:id="rId382"/>
              </w:object>
            </w:r>
          </w:p>
          <w:p w:rsidR="00385649" w:rsidRPr="00EE44D2" w:rsidRDefault="00385649" w:rsidP="00F8645D">
            <w:pPr>
              <w:spacing w:line="276" w:lineRule="auto"/>
            </w:pPr>
            <w:r w:rsidRPr="0046120E">
              <w:rPr>
                <w:sz w:val="22"/>
                <w:szCs w:val="22"/>
              </w:rPr>
              <w:t xml:space="preserve">= </w:t>
            </w:r>
            <w:r w:rsidRPr="009557C1">
              <w:rPr>
                <w:sz w:val="36"/>
                <w:szCs w:val="36"/>
              </w:rPr>
              <w:fldChar w:fldCharType="begin"/>
            </w:r>
            <w:r w:rsidRPr="009557C1">
              <w:rPr>
                <w:sz w:val="36"/>
                <w:szCs w:val="36"/>
              </w:rPr>
              <w:instrText xml:space="preserve"> QUOTE </w:instrText>
            </w:r>
            <w:r w:rsidRPr="004500F2">
              <w:rPr>
                <w:noProof/>
                <w:position w:val="-12"/>
                <w:sz w:val="36"/>
                <w:szCs w:val="36"/>
                <w:lang w:eastAsia="en-US"/>
              </w:rPr>
              <w:pict>
                <v:shape id="Picture 265" o:spid="_x0000_i1289" type="#_x0000_t75" style="width:27.75pt;height:18pt;visibility:visible">
                  <v:imagedata r:id="rId383" o:title="" chromakey="white"/>
                </v:shape>
              </w:pict>
            </w:r>
            <w:r w:rsidRPr="009557C1">
              <w:rPr>
                <w:sz w:val="36"/>
                <w:szCs w:val="36"/>
              </w:rPr>
              <w:instrText xml:space="preserve"> </w:instrText>
            </w:r>
            <w:r w:rsidRPr="009557C1">
              <w:rPr>
                <w:sz w:val="36"/>
                <w:szCs w:val="36"/>
              </w:rPr>
              <w:fldChar w:fldCharType="separate"/>
            </w:r>
            <w:r w:rsidRPr="004500F2">
              <w:rPr>
                <w:noProof/>
                <w:position w:val="-12"/>
                <w:sz w:val="36"/>
                <w:szCs w:val="36"/>
                <w:lang w:eastAsia="en-US"/>
              </w:rPr>
              <w:pict>
                <v:shape id="Picture 266" o:spid="_x0000_i1290" type="#_x0000_t75" style="width:27.75pt;height:18pt;visibility:visible">
                  <v:imagedata r:id="rId383" o:title="" chromakey="white"/>
                </v:shape>
              </w:pict>
            </w:r>
            <w:r w:rsidRPr="009557C1">
              <w:rPr>
                <w:sz w:val="36"/>
                <w:szCs w:val="36"/>
              </w:rPr>
              <w:fldChar w:fldCharType="end"/>
            </w:r>
            <w:r w:rsidRPr="00AF4E48">
              <w:rPr>
                <w:sz w:val="22"/>
                <w:szCs w:val="22"/>
              </w:rPr>
              <w:fldChar w:fldCharType="begin"/>
            </w:r>
            <w:r w:rsidRPr="00AF4E48">
              <w:rPr>
                <w:sz w:val="22"/>
                <w:szCs w:val="22"/>
              </w:rPr>
              <w:instrText xml:space="preserve"> QUOTE </w:instrText>
            </w:r>
            <w:r w:rsidRPr="004500F2">
              <w:rPr>
                <w:noProof/>
                <w:lang w:eastAsia="en-US"/>
              </w:rPr>
              <w:pict>
                <v:shape id="Picture 267" o:spid="_x0000_i1291" type="#_x0000_t75" style="width:35.25pt;height:23.25pt;visibility:visible">
                  <v:imagedata r:id="rId384" o:title="" chromakey="white"/>
                </v:shape>
              </w:pict>
            </w:r>
            <w:r w:rsidRPr="00AF4E48">
              <w:rPr>
                <w:sz w:val="22"/>
                <w:szCs w:val="22"/>
              </w:rPr>
              <w:instrText xml:space="preserve"> </w:instrText>
            </w:r>
            <w:r w:rsidRPr="00AF4E48">
              <w:rPr>
                <w:sz w:val="22"/>
                <w:szCs w:val="22"/>
              </w:rPr>
              <w:fldChar w:fldCharType="end"/>
            </w:r>
          </w:p>
          <w:p w:rsidR="00385649" w:rsidRPr="00EE44D2" w:rsidRDefault="00385649" w:rsidP="00F8645D">
            <w:pPr>
              <w:spacing w:line="276" w:lineRule="auto"/>
              <w:ind w:left="432" w:hanging="612"/>
            </w:pPr>
            <w:r>
              <w:rPr>
                <w:sz w:val="22"/>
                <w:szCs w:val="22"/>
              </w:rPr>
              <w:t xml:space="preserve">   = </w:t>
            </w:r>
            <w:r w:rsidRPr="0046120E">
              <w:rPr>
                <w:position w:val="-24"/>
                <w:sz w:val="22"/>
                <w:szCs w:val="22"/>
              </w:rPr>
              <w:object w:dxaOrig="999" w:dyaOrig="620">
                <v:shape id="_x0000_i1292" type="#_x0000_t75" style="width:48.75pt;height:30.75pt" o:ole="">
                  <v:imagedata r:id="rId385" o:title=""/>
                </v:shape>
                <o:OLEObject Type="Embed" ProgID="Equation.3" ShapeID="_x0000_i1292" DrawAspect="Content" ObjectID="_1497607766" r:id="rId386"/>
              </w:object>
            </w:r>
            <w:r w:rsidRPr="0046120E">
              <w:rPr>
                <w:sz w:val="22"/>
                <w:szCs w:val="22"/>
              </w:rPr>
              <w:t xml:space="preserve">  </w:t>
            </w:r>
          </w:p>
          <w:p w:rsidR="00385649" w:rsidRPr="00EE44D2" w:rsidRDefault="00385649" w:rsidP="00F8645D">
            <w:pPr>
              <w:spacing w:line="276" w:lineRule="auto"/>
            </w:pPr>
            <w:r w:rsidRPr="002B5C03">
              <w:rPr>
                <w:sz w:val="22"/>
                <w:szCs w:val="22"/>
              </w:rPr>
              <w:t xml:space="preserve">= </w:t>
            </w:r>
            <w:r w:rsidRPr="0046120E">
              <w:rPr>
                <w:position w:val="-24"/>
                <w:sz w:val="22"/>
                <w:szCs w:val="22"/>
              </w:rPr>
              <w:object w:dxaOrig="360" w:dyaOrig="620">
                <v:shape id="_x0000_i1293" type="#_x0000_t75" style="width:18pt;height:30.75pt" o:ole="">
                  <v:imagedata r:id="rId387" o:title=""/>
                </v:shape>
                <o:OLEObject Type="Embed" ProgID="Equation.3" ShapeID="_x0000_i1293" DrawAspect="Content" ObjectID="_1497607767" r:id="rId388"/>
              </w:object>
            </w:r>
            <w:r w:rsidRPr="00AF4E48">
              <w:rPr>
                <w:sz w:val="22"/>
                <w:szCs w:val="22"/>
              </w:rPr>
              <w:fldChar w:fldCharType="begin"/>
            </w:r>
            <w:r w:rsidRPr="00AF4E48">
              <w:rPr>
                <w:sz w:val="22"/>
                <w:szCs w:val="22"/>
              </w:rPr>
              <w:instrText xml:space="preserve"> QUOTE </w:instrText>
            </w:r>
            <w:r w:rsidRPr="004500F2">
              <w:rPr>
                <w:noProof/>
                <w:lang w:eastAsia="en-US"/>
              </w:rPr>
              <w:pict>
                <v:shape id="Picture 270" o:spid="_x0000_i1294" type="#_x0000_t75" style="width:13.5pt;height:23.25pt;visibility:visible">
                  <v:imagedata r:id="rId389" o:title="" chromakey="white"/>
                </v:shape>
              </w:pict>
            </w:r>
            <w:r w:rsidRPr="00AF4E48">
              <w:rPr>
                <w:sz w:val="22"/>
                <w:szCs w:val="22"/>
              </w:rPr>
              <w:instrText xml:space="preserve"> </w:instrText>
            </w:r>
            <w:r w:rsidRPr="00AF4E48">
              <w:rPr>
                <w:sz w:val="22"/>
                <w:szCs w:val="22"/>
              </w:rPr>
              <w:fldChar w:fldCharType="end"/>
            </w:r>
          </w:p>
          <w:p w:rsidR="00385649" w:rsidRPr="00EE44D2" w:rsidRDefault="00385649" w:rsidP="00F8645D">
            <w:pPr>
              <w:spacing w:line="276" w:lineRule="auto"/>
            </w:pPr>
            <w:r w:rsidRPr="00AF4E48">
              <w:rPr>
                <w:sz w:val="22"/>
                <w:szCs w:val="22"/>
              </w:rPr>
              <w:t xml:space="preserve">= </w:t>
            </w:r>
            <w:r w:rsidRPr="0046120E">
              <w:rPr>
                <w:position w:val="-24"/>
                <w:sz w:val="22"/>
                <w:szCs w:val="22"/>
              </w:rPr>
              <w:object w:dxaOrig="240" w:dyaOrig="620">
                <v:shape id="_x0000_i1295" type="#_x0000_t75" style="width:12pt;height:30.75pt" o:ole="">
                  <v:imagedata r:id="rId390" o:title=""/>
                </v:shape>
                <o:OLEObject Type="Embed" ProgID="Equation.3" ShapeID="_x0000_i1295" DrawAspect="Content" ObjectID="_1497607768" r:id="rId391"/>
              </w:object>
            </w:r>
            <w:r w:rsidRPr="00AF4E48">
              <w:rPr>
                <w:sz w:val="22"/>
                <w:szCs w:val="22"/>
              </w:rPr>
              <w:fldChar w:fldCharType="begin"/>
            </w:r>
            <w:r w:rsidRPr="00AF4E48">
              <w:rPr>
                <w:sz w:val="22"/>
                <w:szCs w:val="22"/>
              </w:rPr>
              <w:instrText xml:space="preserve"> QUOTE </w:instrText>
            </w:r>
            <w:r w:rsidRPr="004500F2">
              <w:rPr>
                <w:noProof/>
                <w:lang w:eastAsia="en-US"/>
              </w:rPr>
              <w:pict>
                <v:shape id="Picture 272" o:spid="_x0000_i1296" type="#_x0000_t75" style="width:7.5pt;height:22.5pt;visibility:visible">
                  <v:imagedata r:id="rId392" o:title="" chromakey="white"/>
                </v:shape>
              </w:pict>
            </w:r>
            <w:r w:rsidRPr="00AF4E48">
              <w:rPr>
                <w:sz w:val="22"/>
                <w:szCs w:val="22"/>
              </w:rPr>
              <w:instrText xml:space="preserve"> </w:instrText>
            </w:r>
            <w:r w:rsidRPr="00AF4E48">
              <w:rPr>
                <w:sz w:val="22"/>
                <w:szCs w:val="22"/>
              </w:rPr>
              <w:fldChar w:fldCharType="end"/>
            </w:r>
          </w:p>
        </w:tc>
        <w:tc>
          <w:tcPr>
            <w:tcW w:w="1980" w:type="dxa"/>
          </w:tcPr>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r w:rsidRPr="0046120E">
              <w:rPr>
                <w:sz w:val="22"/>
                <w:szCs w:val="22"/>
              </w:rPr>
              <w:object w:dxaOrig="300" w:dyaOrig="240">
                <v:shape id="_x0000_i1297" type="#_x0000_t75" style="width:16.5pt;height:10.5pt" o:ole="">
                  <v:imagedata r:id="rId393" o:title=""/>
                </v:shape>
                <o:OLEObject Type="Embed" ProgID="Equation.3" ShapeID="_x0000_i1297" DrawAspect="Content" ObjectID="_1497607769" r:id="rId394"/>
              </w:object>
            </w:r>
          </w:p>
          <w:p w:rsidR="00385649" w:rsidRPr="00EE44D2" w:rsidRDefault="00385649" w:rsidP="00F8645D">
            <w:pPr>
              <w:spacing w:line="276" w:lineRule="auto"/>
            </w:pPr>
            <w:r w:rsidRPr="002B5C03">
              <w:rPr>
                <w:sz w:val="22"/>
                <w:szCs w:val="22"/>
              </w:rPr>
              <w:t>Used incorrect rule:</w:t>
            </w:r>
          </w:p>
          <w:p w:rsidR="00385649" w:rsidRPr="00EE44D2" w:rsidRDefault="00385649" w:rsidP="00F8645D">
            <w:pPr>
              <w:spacing w:line="276" w:lineRule="auto"/>
            </w:pPr>
            <w:r w:rsidRPr="0046120E">
              <w:rPr>
                <w:position w:val="-24"/>
                <w:sz w:val="22"/>
                <w:szCs w:val="22"/>
              </w:rPr>
              <w:object w:dxaOrig="1460" w:dyaOrig="620">
                <v:shape id="_x0000_i1298" type="#_x0000_t75" style="width:67.5pt;height:30.75pt" o:ole="">
                  <v:imagedata r:id="rId395" o:title=""/>
                </v:shape>
                <o:OLEObject Type="Embed" ProgID="Equation.3" ShapeID="_x0000_i1298" DrawAspect="Content" ObjectID="_1497607770" r:id="rId396"/>
              </w:object>
            </w:r>
          </w:p>
        </w:tc>
        <w:tc>
          <w:tcPr>
            <w:tcW w:w="1950" w:type="dxa"/>
          </w:tcPr>
          <w:p w:rsidR="00385649" w:rsidRPr="00EE44D2" w:rsidRDefault="00385649" w:rsidP="00F8645D">
            <w:pPr>
              <w:spacing w:line="360" w:lineRule="auto"/>
            </w:pPr>
            <w:r w:rsidRPr="0046120E">
              <w:rPr>
                <w:sz w:val="22"/>
                <w:szCs w:val="22"/>
              </w:rPr>
              <w:t>Did not understand the logic of the rule:</w:t>
            </w:r>
            <w:r w:rsidRPr="0046120E">
              <w:rPr>
                <w:position w:val="-24"/>
                <w:sz w:val="22"/>
                <w:szCs w:val="22"/>
              </w:rPr>
              <w:object w:dxaOrig="1460" w:dyaOrig="620">
                <v:shape id="_x0000_i1299" type="#_x0000_t75" style="width:67.5pt;height:30.75pt" o:ole="">
                  <v:imagedata r:id="rId375" o:title=""/>
                </v:shape>
                <o:OLEObject Type="Embed" ProgID="Equation.3" ShapeID="_x0000_i1299" DrawAspect="Content" ObjectID="_1497607771" r:id="rId397"/>
              </w:object>
            </w:r>
          </w:p>
          <w:p w:rsidR="00385649" w:rsidRPr="0046120E" w:rsidRDefault="00385649" w:rsidP="00F8645D">
            <w:pPr>
              <w:pStyle w:val="msolistparagraph0"/>
              <w:spacing w:line="360" w:lineRule="auto"/>
              <w:ind w:left="0"/>
              <w:rPr>
                <w:rFonts w:ascii="Times New Roman" w:hAnsi="Times New Roman"/>
              </w:rPr>
            </w:pPr>
          </w:p>
        </w:tc>
        <w:tc>
          <w:tcPr>
            <w:tcW w:w="1890" w:type="dxa"/>
          </w:tcPr>
          <w:p w:rsidR="00385649" w:rsidRPr="00EE44D2" w:rsidRDefault="00385649" w:rsidP="00F8645D">
            <w:pPr>
              <w:spacing w:line="360" w:lineRule="auto"/>
            </w:pPr>
            <w:r w:rsidRPr="00AF4E48">
              <w:rPr>
                <w:sz w:val="22"/>
                <w:szCs w:val="22"/>
              </w:rPr>
              <w:t>Thought that, the rule for dividing fractions was: to multiply divisor by the reciprocal of dividend.</w:t>
            </w:r>
          </w:p>
        </w:tc>
      </w:tr>
      <w:tr w:rsidR="00385649" w:rsidRPr="00764E39" w:rsidTr="00604EED">
        <w:trPr>
          <w:trHeight w:val="800"/>
        </w:trPr>
        <w:tc>
          <w:tcPr>
            <w:tcW w:w="990" w:type="dxa"/>
          </w:tcPr>
          <w:p w:rsidR="00385649" w:rsidRPr="00EE44D2" w:rsidRDefault="00385649" w:rsidP="00F8645D">
            <w:pPr>
              <w:spacing w:line="276" w:lineRule="auto"/>
              <w:rPr>
                <w:b/>
              </w:rPr>
            </w:pPr>
          </w:p>
          <w:p w:rsidR="00385649" w:rsidRPr="00EE44D2" w:rsidRDefault="00385649" w:rsidP="00F8645D">
            <w:pPr>
              <w:spacing w:line="276" w:lineRule="auto"/>
              <w:rPr>
                <w:b/>
              </w:rPr>
            </w:pPr>
          </w:p>
          <w:p w:rsidR="00385649" w:rsidRPr="00EE44D2" w:rsidRDefault="00385649" w:rsidP="00F8645D">
            <w:pPr>
              <w:spacing w:line="276" w:lineRule="auto"/>
              <w:rPr>
                <w:color w:val="FF0000"/>
              </w:rPr>
            </w:pPr>
            <w:r w:rsidRPr="0046120E">
              <w:rPr>
                <w:sz w:val="22"/>
                <w:szCs w:val="22"/>
              </w:rPr>
              <w:t>18.1</w:t>
            </w:r>
          </w:p>
          <w:p w:rsidR="00385649" w:rsidRPr="00EE44D2" w:rsidRDefault="00385649" w:rsidP="00F8645D">
            <w:pPr>
              <w:spacing w:line="276" w:lineRule="auto"/>
            </w:pPr>
          </w:p>
        </w:tc>
        <w:tc>
          <w:tcPr>
            <w:tcW w:w="1830" w:type="dxa"/>
          </w:tcPr>
          <w:p w:rsidR="00385649" w:rsidRPr="00EE44D2" w:rsidRDefault="00385649" w:rsidP="00F8645D">
            <w:pPr>
              <w:spacing w:line="276" w:lineRule="auto"/>
            </w:pPr>
            <w:r w:rsidRPr="0046120E">
              <w:rPr>
                <w:position w:val="-24"/>
                <w:sz w:val="22"/>
                <w:szCs w:val="22"/>
              </w:rPr>
              <w:object w:dxaOrig="420" w:dyaOrig="620">
                <v:shape id="_x0000_i1300" type="#_x0000_t75" style="width:21pt;height:30.75pt" o:ole="">
                  <v:imagedata r:id="rId398" o:title=""/>
                </v:shape>
                <o:OLEObject Type="Embed" ProgID="Equation.3" ShapeID="_x0000_i1300" DrawAspect="Content" ObjectID="_1497607772" r:id="rId399"/>
              </w:object>
            </w:r>
            <w:r w:rsidRPr="0046120E">
              <w:rPr>
                <w:position w:val="-24"/>
                <w:sz w:val="22"/>
                <w:szCs w:val="22"/>
              </w:rPr>
              <w:object w:dxaOrig="240" w:dyaOrig="620">
                <v:shape id="_x0000_i1301" type="#_x0000_t75" style="width:10.5pt;height:30.75pt" o:ole="">
                  <v:imagedata r:id="rId400" o:title=""/>
                </v:shape>
                <o:OLEObject Type="Embed" ProgID="Equation.3" ShapeID="_x0000_i1301" DrawAspect="Content" ObjectID="_1497607773" r:id="rId401"/>
              </w:object>
            </w:r>
          </w:p>
          <w:p w:rsidR="00385649" w:rsidRPr="00EE44D2" w:rsidRDefault="00385649" w:rsidP="00F8645D">
            <w:pPr>
              <w:spacing w:line="276" w:lineRule="auto"/>
            </w:pPr>
            <w:r w:rsidRPr="0046120E">
              <w:rPr>
                <w:sz w:val="22"/>
                <w:szCs w:val="22"/>
              </w:rPr>
              <w:t xml:space="preserve">= </w:t>
            </w:r>
            <w:r w:rsidRPr="0046120E">
              <w:rPr>
                <w:position w:val="-24"/>
                <w:sz w:val="22"/>
                <w:szCs w:val="22"/>
              </w:rPr>
              <w:object w:dxaOrig="240" w:dyaOrig="620">
                <v:shape id="_x0000_i1302" type="#_x0000_t75" style="width:10.5pt;height:30.75pt" o:ole="">
                  <v:imagedata r:id="rId402" o:title=""/>
                </v:shape>
                <o:OLEObject Type="Embed" ProgID="Equation.3" ShapeID="_x0000_i1302" DrawAspect="Content" ObjectID="_1497607774" r:id="rId403"/>
              </w:object>
            </w:r>
            <w:r w:rsidRPr="0046120E">
              <w:rPr>
                <w:position w:val="-4"/>
                <w:sz w:val="22"/>
                <w:szCs w:val="22"/>
              </w:rPr>
              <w:object w:dxaOrig="180" w:dyaOrig="200">
                <v:shape id="_x0000_i1303" type="#_x0000_t75" style="width:11.25pt;height:11.25pt" o:ole="">
                  <v:imagedata r:id="rId404" o:title=""/>
                </v:shape>
                <o:OLEObject Type="Embed" ProgID="Equation.3" ShapeID="_x0000_i1303" DrawAspect="Content" ObjectID="_1497607775" r:id="rId405"/>
              </w:object>
            </w:r>
            <w:r w:rsidRPr="0046120E">
              <w:rPr>
                <w:position w:val="-24"/>
                <w:sz w:val="22"/>
                <w:szCs w:val="22"/>
              </w:rPr>
              <w:object w:dxaOrig="240" w:dyaOrig="620">
                <v:shape id="_x0000_i1304" type="#_x0000_t75" style="width:10.5pt;height:30.75pt" o:ole="">
                  <v:imagedata r:id="rId406" o:title=""/>
                </v:shape>
                <o:OLEObject Type="Embed" ProgID="Equation.3" ShapeID="_x0000_i1304" DrawAspect="Content" ObjectID="_1497607776" r:id="rId407"/>
              </w:object>
            </w:r>
            <w:r w:rsidRPr="0046120E">
              <w:rPr>
                <w:position w:val="-6"/>
                <w:sz w:val="22"/>
                <w:szCs w:val="22"/>
              </w:rPr>
              <w:object w:dxaOrig="300" w:dyaOrig="240">
                <v:shape id="_x0000_i1305" type="#_x0000_t75" style="width:16.5pt;height:10.5pt" o:ole="">
                  <v:imagedata r:id="rId408" o:title=""/>
                </v:shape>
                <o:OLEObject Type="Embed" ProgID="Equation.3" ShapeID="_x0000_i1305" DrawAspect="Content" ObjectID="_1497607777" r:id="rId409"/>
              </w:object>
            </w:r>
          </w:p>
          <w:p w:rsidR="00385649" w:rsidRPr="00EE44D2" w:rsidRDefault="00385649" w:rsidP="00F8645D">
            <w:pPr>
              <w:pBdr>
                <w:bottom w:val="single" w:sz="6" w:space="1" w:color="auto"/>
              </w:pBdr>
              <w:spacing w:line="276" w:lineRule="auto"/>
            </w:pPr>
            <w:r w:rsidRPr="0046120E">
              <w:rPr>
                <w:sz w:val="22"/>
                <w:szCs w:val="22"/>
              </w:rPr>
              <w:t>= 12</w:t>
            </w: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pPr>
            <w:r w:rsidRPr="0046120E">
              <w:rPr>
                <w:position w:val="-24"/>
                <w:sz w:val="22"/>
                <w:szCs w:val="22"/>
              </w:rPr>
              <w:object w:dxaOrig="420" w:dyaOrig="620">
                <v:shape id="_x0000_i1306" type="#_x0000_t75" style="width:21pt;height:30.75pt" o:ole="">
                  <v:imagedata r:id="rId398" o:title=""/>
                </v:shape>
                <o:OLEObject Type="Embed" ProgID="Equation.3" ShapeID="_x0000_i1306" DrawAspect="Content" ObjectID="_1497607778" r:id="rId410"/>
              </w:object>
            </w:r>
            <w:r w:rsidRPr="0046120E">
              <w:rPr>
                <w:position w:val="-24"/>
                <w:sz w:val="22"/>
                <w:szCs w:val="22"/>
              </w:rPr>
              <w:object w:dxaOrig="240" w:dyaOrig="620">
                <v:shape id="_x0000_i1307" type="#_x0000_t75" style="width:10.5pt;height:30.75pt" o:ole="">
                  <v:imagedata r:id="rId400" o:title=""/>
                </v:shape>
                <o:OLEObject Type="Embed" ProgID="Equation.3" ShapeID="_x0000_i1307" DrawAspect="Content" ObjectID="_1497607779" r:id="rId411"/>
              </w:object>
            </w:r>
          </w:p>
          <w:p w:rsidR="00385649" w:rsidRPr="00EE44D2" w:rsidRDefault="00385649" w:rsidP="00F8645D">
            <w:pPr>
              <w:spacing w:line="276" w:lineRule="auto"/>
            </w:pPr>
            <w:r w:rsidRPr="0046120E">
              <w:rPr>
                <w:sz w:val="22"/>
                <w:szCs w:val="22"/>
              </w:rPr>
              <w:t xml:space="preserve">= </w:t>
            </w:r>
            <w:r w:rsidRPr="0046120E">
              <w:rPr>
                <w:position w:val="-24"/>
                <w:sz w:val="22"/>
                <w:szCs w:val="22"/>
              </w:rPr>
              <w:object w:dxaOrig="580" w:dyaOrig="620">
                <v:shape id="_x0000_i1308" type="#_x0000_t75" style="width:29.25pt;height:30.75pt" o:ole="">
                  <v:imagedata r:id="rId412" o:title=""/>
                </v:shape>
                <o:OLEObject Type="Embed" ProgID="Equation.3" ShapeID="_x0000_i1308" DrawAspect="Content" ObjectID="_1497607780" r:id="rId413"/>
              </w:object>
            </w:r>
            <w:r w:rsidRPr="0046120E">
              <w:rPr>
                <w:position w:val="-6"/>
                <w:sz w:val="22"/>
                <w:szCs w:val="22"/>
              </w:rPr>
              <w:object w:dxaOrig="300" w:dyaOrig="240">
                <v:shape id="_x0000_i1309" type="#_x0000_t75" style="width:16.5pt;height:10.5pt" o:ole="">
                  <v:imagedata r:id="rId414" o:title=""/>
                </v:shape>
                <o:OLEObject Type="Embed" ProgID="Equation.3" ShapeID="_x0000_i1309" DrawAspect="Content" ObjectID="_1497607781" r:id="rId415"/>
              </w:object>
            </w:r>
          </w:p>
          <w:p w:rsidR="00385649" w:rsidRPr="00EE44D2" w:rsidRDefault="00385649" w:rsidP="00F8645D">
            <w:pPr>
              <w:spacing w:line="276" w:lineRule="auto"/>
            </w:pPr>
            <w:r w:rsidRPr="0046120E">
              <w:rPr>
                <w:sz w:val="22"/>
                <w:szCs w:val="22"/>
              </w:rPr>
              <w:t xml:space="preserve">=  </w:t>
            </w:r>
            <w:r w:rsidRPr="0046120E">
              <w:rPr>
                <w:position w:val="-24"/>
                <w:sz w:val="22"/>
                <w:szCs w:val="22"/>
              </w:rPr>
              <w:object w:dxaOrig="220" w:dyaOrig="620">
                <v:shape id="_x0000_i1310" type="#_x0000_t75" style="width:11.25pt;height:30.75pt" o:ole="">
                  <v:imagedata r:id="rId416" o:title=""/>
                </v:shape>
                <o:OLEObject Type="Embed" ProgID="Equation.3" ShapeID="_x0000_i1310" DrawAspect="Content" ObjectID="_1497607782" r:id="rId417"/>
              </w:object>
            </w:r>
          </w:p>
        </w:tc>
        <w:tc>
          <w:tcPr>
            <w:tcW w:w="1980" w:type="dxa"/>
          </w:tcPr>
          <w:p w:rsidR="00385649" w:rsidRPr="00EE44D2" w:rsidRDefault="00385649" w:rsidP="00F8645D">
            <w:pPr>
              <w:spacing w:line="276" w:lineRule="auto"/>
              <w:rPr>
                <w:b/>
              </w:rPr>
            </w:pPr>
          </w:p>
          <w:p w:rsidR="00385649" w:rsidRPr="00EE44D2" w:rsidRDefault="00385649" w:rsidP="00F8645D">
            <w:pPr>
              <w:spacing w:line="276" w:lineRule="auto"/>
            </w:pPr>
          </w:p>
          <w:p w:rsidR="00385649" w:rsidRPr="00EE44D2" w:rsidRDefault="00385649" w:rsidP="00F8645D">
            <w:pPr>
              <w:spacing w:line="276" w:lineRule="auto"/>
            </w:pPr>
            <w:r w:rsidRPr="0046120E">
              <w:rPr>
                <w:position w:val="-6"/>
                <w:sz w:val="22"/>
                <w:szCs w:val="22"/>
              </w:rPr>
              <w:object w:dxaOrig="300" w:dyaOrig="240">
                <v:shape id="_x0000_i1311" type="#_x0000_t75" style="width:16.5pt;height:10.5pt" o:ole="">
                  <v:imagedata r:id="rId418" o:title=""/>
                </v:shape>
                <o:OLEObject Type="Embed" ProgID="Equation.3" ShapeID="_x0000_i1311" DrawAspect="Content" ObjectID="_1497607783" r:id="rId419"/>
              </w:object>
            </w:r>
          </w:p>
          <w:p w:rsidR="00385649" w:rsidRPr="00EE44D2" w:rsidRDefault="00385649" w:rsidP="00F8645D">
            <w:pPr>
              <w:spacing w:line="276" w:lineRule="auto"/>
            </w:pPr>
            <w:r>
              <w:rPr>
                <w:sz w:val="22"/>
                <w:szCs w:val="22"/>
              </w:rPr>
              <w:t>Used incorrect rule</w:t>
            </w:r>
            <w:r w:rsidRPr="0046120E">
              <w:rPr>
                <w:sz w:val="22"/>
                <w:szCs w:val="22"/>
              </w:rPr>
              <w:t>:</w:t>
            </w:r>
          </w:p>
          <w:p w:rsidR="00385649" w:rsidRPr="00EE44D2" w:rsidRDefault="00385649" w:rsidP="00F8645D">
            <w:pPr>
              <w:pBdr>
                <w:bottom w:val="single" w:sz="6" w:space="1" w:color="auto"/>
              </w:pBdr>
              <w:spacing w:line="276" w:lineRule="auto"/>
            </w:pPr>
            <w:r w:rsidRPr="0046120E">
              <w:rPr>
                <w:position w:val="-24"/>
                <w:sz w:val="22"/>
                <w:szCs w:val="22"/>
              </w:rPr>
              <w:object w:dxaOrig="1460" w:dyaOrig="620">
                <v:shape id="_x0000_i1312" type="#_x0000_t75" style="width:67.5pt;height:30.75pt" o:ole="">
                  <v:imagedata r:id="rId420" o:title=""/>
                </v:shape>
                <o:OLEObject Type="Embed" ProgID="Equation.3" ShapeID="_x0000_i1312" DrawAspect="Content" ObjectID="_1497607784" r:id="rId421"/>
              </w:object>
            </w: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r w:rsidRPr="0046120E">
              <w:rPr>
                <w:position w:val="-6"/>
                <w:sz w:val="22"/>
                <w:szCs w:val="22"/>
              </w:rPr>
              <w:object w:dxaOrig="300" w:dyaOrig="240">
                <v:shape id="_x0000_i1313" type="#_x0000_t75" style="width:16.5pt;height:10.5pt" o:ole="">
                  <v:imagedata r:id="rId422" o:title=""/>
                </v:shape>
                <o:OLEObject Type="Embed" ProgID="Equation.3" ShapeID="_x0000_i1313" DrawAspect="Content" ObjectID="_1497607785" r:id="rId423"/>
              </w:object>
            </w:r>
          </w:p>
          <w:p w:rsidR="00385649" w:rsidRPr="00EE44D2" w:rsidRDefault="00385649" w:rsidP="00F8645D">
            <w:pPr>
              <w:spacing w:line="276" w:lineRule="auto"/>
            </w:pPr>
            <w:r>
              <w:rPr>
                <w:sz w:val="22"/>
                <w:szCs w:val="22"/>
              </w:rPr>
              <w:t>Used incorrect rule</w:t>
            </w:r>
            <w:r w:rsidRPr="0046120E">
              <w:rPr>
                <w:sz w:val="22"/>
                <w:szCs w:val="22"/>
              </w:rPr>
              <w:t>:</w:t>
            </w:r>
          </w:p>
          <w:p w:rsidR="00385649" w:rsidRPr="00EE44D2" w:rsidRDefault="00385649" w:rsidP="00F8645D">
            <w:pPr>
              <w:spacing w:line="276" w:lineRule="auto"/>
            </w:pPr>
            <w:r w:rsidRPr="0046120E">
              <w:rPr>
                <w:position w:val="-24"/>
                <w:sz w:val="22"/>
                <w:szCs w:val="22"/>
              </w:rPr>
              <w:object w:dxaOrig="240" w:dyaOrig="620">
                <v:shape id="_x0000_i1314" type="#_x0000_t75" style="width:10.5pt;height:30.75pt" o:ole="">
                  <v:imagedata r:id="rId424" o:title=""/>
                </v:shape>
                <o:OLEObject Type="Embed" ProgID="Equation.3" ShapeID="_x0000_i1314" DrawAspect="Content" ObjectID="_1497607786" r:id="rId425"/>
              </w:object>
            </w:r>
            <w:r w:rsidRPr="0046120E">
              <w:rPr>
                <w:position w:val="-4"/>
                <w:sz w:val="22"/>
                <w:szCs w:val="22"/>
              </w:rPr>
              <w:object w:dxaOrig="200" w:dyaOrig="200">
                <v:shape id="_x0000_i1315" type="#_x0000_t75" style="width:11.25pt;height:11.25pt" o:ole="">
                  <v:imagedata r:id="rId426" o:title=""/>
                </v:shape>
                <o:OLEObject Type="Embed" ProgID="Equation.3" ShapeID="_x0000_i1315" DrawAspect="Content" ObjectID="_1497607787" r:id="rId427"/>
              </w:object>
            </w:r>
            <w:r w:rsidRPr="0046120E">
              <w:rPr>
                <w:position w:val="-24"/>
                <w:sz w:val="22"/>
                <w:szCs w:val="22"/>
              </w:rPr>
              <w:object w:dxaOrig="260" w:dyaOrig="620">
                <v:shape id="_x0000_i1316" type="#_x0000_t75" style="width:13.5pt;height:30.75pt" o:ole="">
                  <v:imagedata r:id="rId428" o:title=""/>
                </v:shape>
                <o:OLEObject Type="Embed" ProgID="Equation.3" ShapeID="_x0000_i1316" DrawAspect="Content" ObjectID="_1497607788" r:id="rId429"/>
              </w:object>
            </w:r>
            <w:r w:rsidRPr="0046120E">
              <w:rPr>
                <w:sz w:val="22"/>
                <w:szCs w:val="22"/>
              </w:rPr>
              <w:t xml:space="preserve">= </w:t>
            </w:r>
            <w:r w:rsidRPr="0046120E">
              <w:rPr>
                <w:position w:val="-24"/>
                <w:sz w:val="22"/>
                <w:szCs w:val="22"/>
              </w:rPr>
              <w:object w:dxaOrig="600" w:dyaOrig="620">
                <v:shape id="_x0000_i1317" type="#_x0000_t75" style="width:30pt;height:30.75pt" o:ole="">
                  <v:imagedata r:id="rId430" o:title=""/>
                </v:shape>
                <o:OLEObject Type="Embed" ProgID="Equation.3" ShapeID="_x0000_i1317" DrawAspect="Content" ObjectID="_1497607789" r:id="rId431"/>
              </w:object>
            </w:r>
          </w:p>
          <w:p w:rsidR="00385649" w:rsidRPr="00EE44D2" w:rsidRDefault="00385649" w:rsidP="00F8645D">
            <w:pPr>
              <w:spacing w:line="276" w:lineRule="auto"/>
            </w:pPr>
          </w:p>
        </w:tc>
        <w:tc>
          <w:tcPr>
            <w:tcW w:w="1950"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591375">
              <w:rPr>
                <w:sz w:val="22"/>
                <w:szCs w:val="22"/>
              </w:rPr>
              <w:t>Did not understand the rule for dividing fractions</w:t>
            </w:r>
            <w:r w:rsidRPr="00AF4E48">
              <w:rPr>
                <w:sz w:val="22"/>
                <w:szCs w:val="22"/>
              </w:rPr>
              <w:t>.</w:t>
            </w:r>
          </w:p>
        </w:tc>
        <w:tc>
          <w:tcPr>
            <w:tcW w:w="1890" w:type="dxa"/>
          </w:tcPr>
          <w:p w:rsidR="00385649" w:rsidRPr="00EE44D2" w:rsidRDefault="00385649" w:rsidP="00F8645D">
            <w:pPr>
              <w:pBdr>
                <w:bottom w:val="single" w:sz="6" w:space="1" w:color="auto"/>
              </w:pBdr>
              <w:spacing w:line="360" w:lineRule="auto"/>
            </w:pPr>
            <w:r w:rsidRPr="0046120E">
              <w:rPr>
                <w:sz w:val="22"/>
                <w:szCs w:val="22"/>
              </w:rPr>
              <w:t xml:space="preserve">Thought that, the  rule for  dividing two fractions was: ‘multiply reciprocals of both  </w:t>
            </w:r>
            <w:r w:rsidRPr="0046120E">
              <w:rPr>
                <w:i/>
                <w:sz w:val="22"/>
                <w:szCs w:val="22"/>
              </w:rPr>
              <w:t xml:space="preserve">Dividend </w:t>
            </w:r>
            <w:r w:rsidRPr="0046120E">
              <w:rPr>
                <w:sz w:val="22"/>
                <w:szCs w:val="22"/>
              </w:rPr>
              <w:t xml:space="preserve"> and </w:t>
            </w:r>
            <w:r w:rsidRPr="0046120E">
              <w:rPr>
                <w:i/>
                <w:sz w:val="22"/>
                <w:szCs w:val="22"/>
              </w:rPr>
              <w:t>Divis</w:t>
            </w:r>
            <w:r w:rsidRPr="0046120E">
              <w:rPr>
                <w:sz w:val="22"/>
                <w:szCs w:val="22"/>
              </w:rPr>
              <w:t>or</w:t>
            </w:r>
          </w:p>
          <w:p w:rsidR="00385649" w:rsidRPr="00EE44D2" w:rsidRDefault="00385649" w:rsidP="00F8645D">
            <w:pPr>
              <w:spacing w:line="360" w:lineRule="auto"/>
            </w:pPr>
            <w:r w:rsidRPr="0046120E">
              <w:rPr>
                <w:sz w:val="22"/>
                <w:szCs w:val="22"/>
              </w:rPr>
              <w:t xml:space="preserve">Thought that </w:t>
            </w:r>
            <w:r w:rsidRPr="0046120E">
              <w:rPr>
                <w:i/>
                <w:sz w:val="22"/>
                <w:szCs w:val="22"/>
              </w:rPr>
              <w:t>numerators</w:t>
            </w:r>
            <w:r w:rsidRPr="0046120E">
              <w:rPr>
                <w:sz w:val="22"/>
                <w:szCs w:val="22"/>
              </w:rPr>
              <w:t xml:space="preserve"> and </w:t>
            </w:r>
            <w:r w:rsidRPr="0046120E">
              <w:rPr>
                <w:i/>
                <w:sz w:val="22"/>
                <w:szCs w:val="22"/>
              </w:rPr>
              <w:t>denominators</w:t>
            </w:r>
            <w:r w:rsidRPr="0046120E">
              <w:rPr>
                <w:sz w:val="22"/>
                <w:szCs w:val="22"/>
              </w:rPr>
              <w:t xml:space="preserve"> are divided separately as f</w:t>
            </w:r>
            <w:r>
              <w:rPr>
                <w:sz w:val="22"/>
                <w:szCs w:val="22"/>
              </w:rPr>
              <w:t xml:space="preserve">or the case of </w:t>
            </w:r>
            <w:r w:rsidRPr="0046120E">
              <w:rPr>
                <w:sz w:val="22"/>
                <w:szCs w:val="22"/>
              </w:rPr>
              <w:t>fractions</w:t>
            </w:r>
            <w:r>
              <w:rPr>
                <w:sz w:val="22"/>
                <w:szCs w:val="22"/>
              </w:rPr>
              <w:t>.</w:t>
            </w:r>
          </w:p>
        </w:tc>
      </w:tr>
    </w:tbl>
    <w:p w:rsidR="00385649" w:rsidRDefault="00385649" w:rsidP="005E6607">
      <w:pPr>
        <w:spacing w:line="480" w:lineRule="auto"/>
        <w:jc w:val="both"/>
      </w:pPr>
      <w:r>
        <w:t>Generally, as shown in the table, the failure rate on these items ranged from 38.0% to 18.1%.  Failure to obtain correct answers was due to the incorrect use of the rule for dividing fractions.  While the correct rule was to multiply the dividend by the reciprocal of the divisor that is:</w:t>
      </w:r>
      <w:r w:rsidRPr="00A4632E">
        <w:rPr>
          <w:position w:val="-24"/>
        </w:rPr>
        <w:object w:dxaOrig="1460" w:dyaOrig="620">
          <v:shape id="_x0000_i1318" type="#_x0000_t75" style="width:67.5pt;height:30.75pt" o:ole="">
            <v:imagedata r:id="rId375" o:title=""/>
          </v:shape>
          <o:OLEObject Type="Embed" ProgID="Equation.3" ShapeID="_x0000_i1318" DrawAspect="Content" ObjectID="_1497607790" r:id="rId432"/>
        </w:object>
      </w:r>
      <w:r>
        <w:t xml:space="preserve">, some respondents either multiplied </w:t>
      </w:r>
      <w:r w:rsidRPr="00116269">
        <w:t>the reciprocals of dividend and divisor, or multiplied the dividend by reciprocal of the divisor, that is</w:t>
      </w:r>
      <w:r>
        <w:t xml:space="preserve"> </w:t>
      </w:r>
      <w:r w:rsidRPr="0046120E">
        <w:rPr>
          <w:position w:val="-24"/>
          <w:sz w:val="22"/>
          <w:szCs w:val="22"/>
        </w:rPr>
        <w:object w:dxaOrig="240" w:dyaOrig="620">
          <v:shape id="_x0000_i1319" type="#_x0000_t75" style="width:12pt;height:30.75pt" o:ole="">
            <v:imagedata r:id="rId433" o:title=""/>
          </v:shape>
          <o:OLEObject Type="Embed" ProgID="Equation.3" ShapeID="_x0000_i1319" DrawAspect="Content" ObjectID="_1497607791" r:id="rId434"/>
        </w:object>
      </w:r>
      <w:r>
        <w:t>×</w:t>
      </w:r>
      <w:r w:rsidRPr="0046120E">
        <w:rPr>
          <w:position w:val="-24"/>
          <w:sz w:val="22"/>
          <w:szCs w:val="22"/>
        </w:rPr>
        <w:object w:dxaOrig="260" w:dyaOrig="620">
          <v:shape id="_x0000_i1320" type="#_x0000_t75" style="width:12.75pt;height:30.75pt" o:ole="">
            <v:imagedata r:id="rId435" o:title=""/>
          </v:shape>
          <o:OLEObject Type="Embed" ProgID="Equation.3" ShapeID="_x0000_i1320" DrawAspect="Content" ObjectID="_1497607792" r:id="rId436"/>
        </w:object>
      </w:r>
      <w:r>
        <w:t xml:space="preserve">. </w:t>
      </w:r>
      <w:r w:rsidRPr="00116269">
        <w:t xml:space="preserve"> It was also noted that, there were respondents (18.1%) who divided the numerators and denominators separately, as shown in Table 4.16.</w:t>
      </w:r>
      <w:r>
        <w:t xml:space="preserve">   As it was revealed during the discussion with selected respondents in school C</w:t>
      </w:r>
      <w:r w:rsidRPr="00A712F4">
        <w:rPr>
          <w:vertAlign w:val="subscript"/>
        </w:rPr>
        <w:t>2</w:t>
      </w:r>
      <w:r>
        <w:t>S</w:t>
      </w:r>
      <w:r>
        <w:rPr>
          <w:vertAlign w:val="subscript"/>
        </w:rPr>
        <w:t>GB</w:t>
      </w:r>
      <w:r>
        <w:t xml:space="preserve">, respondents committed such errors because they could not distinguish the rules governing division of fractions, from the rules of multiplication.  Furthermore, it was also evident that, some respondents did not understand the logic of inverting the divisor in the rule of dividing two fractions. </w:t>
      </w:r>
    </w:p>
    <w:p w:rsidR="00385649" w:rsidRPr="001A73DF" w:rsidRDefault="00385649" w:rsidP="005E6607">
      <w:pPr>
        <w:spacing w:line="480" w:lineRule="auto"/>
        <w:jc w:val="both"/>
        <w:rPr>
          <w:sz w:val="16"/>
          <w:szCs w:val="16"/>
        </w:rPr>
      </w:pPr>
    </w:p>
    <w:p w:rsidR="00385649" w:rsidRPr="00BD090D" w:rsidRDefault="00385649" w:rsidP="005E6607">
      <w:pPr>
        <w:pStyle w:val="Heading3"/>
        <w:spacing w:before="0"/>
        <w:rPr>
          <w:rFonts w:ascii="Times New Roman" w:hAnsi="Times New Roman" w:cs="Times New Roman"/>
          <w:sz w:val="24"/>
          <w:szCs w:val="24"/>
        </w:rPr>
      </w:pPr>
      <w:bookmarkStart w:id="619" w:name="_Toc389725523"/>
      <w:bookmarkStart w:id="620" w:name="_Toc393784088"/>
      <w:bookmarkStart w:id="621" w:name="_Toc417971776"/>
      <w:bookmarkStart w:id="622" w:name="_Toc423770556"/>
      <w:r>
        <w:rPr>
          <w:rFonts w:ascii="Times New Roman" w:hAnsi="Times New Roman" w:cs="Times New Roman"/>
          <w:sz w:val="24"/>
          <w:szCs w:val="24"/>
        </w:rPr>
        <w:t>4.4.10 Multiplication</w:t>
      </w:r>
      <w:r w:rsidRPr="00BD090D">
        <w:rPr>
          <w:rFonts w:ascii="Times New Roman" w:hAnsi="Times New Roman" w:cs="Times New Roman"/>
          <w:sz w:val="24"/>
          <w:szCs w:val="24"/>
        </w:rPr>
        <w:t xml:space="preserve"> of Numbers</w:t>
      </w:r>
      <w:bookmarkEnd w:id="619"/>
      <w:bookmarkEnd w:id="620"/>
      <w:bookmarkEnd w:id="621"/>
      <w:bookmarkEnd w:id="622"/>
    </w:p>
    <w:p w:rsidR="00385649" w:rsidRPr="00104413" w:rsidRDefault="00385649" w:rsidP="005E6607">
      <w:pPr>
        <w:spacing w:before="240" w:line="480" w:lineRule="auto"/>
        <w:jc w:val="both"/>
      </w:pPr>
      <w:r w:rsidRPr="00104413">
        <w:t>Multiplication can be considered as repeated addition. How</w:t>
      </w:r>
      <w:r>
        <w:t>ever, multiplication tables simplify</w:t>
      </w:r>
      <w:r w:rsidRPr="00104413">
        <w:t xml:space="preserve"> the process of multiplication. This means that, regardless of multiplying whole numbers, fracti</w:t>
      </w:r>
      <w:r>
        <w:t>ons, or decimals, a good understanding of multiplication tables</w:t>
      </w:r>
      <w:r w:rsidRPr="00104413">
        <w:t xml:space="preserve"> is required.</w:t>
      </w:r>
      <w:r>
        <w:t xml:space="preserve"> Students at p</w:t>
      </w:r>
      <w:r w:rsidRPr="00104413">
        <w:t>rimary school leve</w:t>
      </w:r>
      <w:r>
        <w:t>l are taught multiplication in S</w:t>
      </w:r>
      <w:r w:rsidRPr="00104413">
        <w:t xml:space="preserve">tandard </w:t>
      </w:r>
      <w:r>
        <w:t>IV, V and VI.  In this study, six questions: items 19, 20, 21, 22, 23, 33 were given to respondents to test their understanding on applying rules of multiplication.</w:t>
      </w:r>
    </w:p>
    <w:p w:rsidR="00385649" w:rsidRPr="00832F48" w:rsidRDefault="00385649" w:rsidP="005E6607">
      <w:pPr>
        <w:spacing w:before="240" w:line="480" w:lineRule="auto"/>
        <w:rPr>
          <w:i/>
        </w:rPr>
      </w:pPr>
      <w:r w:rsidRPr="00832F48">
        <w:rPr>
          <w:i/>
        </w:rPr>
        <w:t xml:space="preserve">Knowledge and </w:t>
      </w:r>
      <w:r>
        <w:rPr>
          <w:i/>
        </w:rPr>
        <w:t>Competences/</w:t>
      </w:r>
      <w:r w:rsidRPr="00832F48">
        <w:rPr>
          <w:i/>
        </w:rPr>
        <w:t>Skills tested:</w:t>
      </w:r>
    </w:p>
    <w:p w:rsidR="00385649" w:rsidRPr="00604E89" w:rsidRDefault="00385649" w:rsidP="005E6607">
      <w:pPr>
        <w:numPr>
          <w:ilvl w:val="0"/>
          <w:numId w:val="19"/>
          <w:numberingChange w:id="623" w:author="Vicky" w:date="2015-07-05T13:11:00Z" w:original="%1:1:2:."/>
        </w:numPr>
        <w:spacing w:line="480" w:lineRule="auto"/>
        <w:rPr>
          <w:b/>
        </w:rPr>
      </w:pPr>
      <w:r w:rsidRPr="00604E89">
        <w:t>Multiplying decimal numbers</w:t>
      </w:r>
    </w:p>
    <w:p w:rsidR="00385649" w:rsidRDefault="00385649" w:rsidP="005E6607">
      <w:pPr>
        <w:numPr>
          <w:ilvl w:val="0"/>
          <w:numId w:val="19"/>
          <w:numberingChange w:id="624" w:author="Vicky" w:date="2015-07-05T13:11:00Z" w:original="%1:2:2:."/>
        </w:numPr>
        <w:spacing w:line="480" w:lineRule="auto"/>
        <w:rPr>
          <w:b/>
        </w:rPr>
      </w:pPr>
      <w:r w:rsidRPr="00262C01">
        <w:t>Multiplying a decimal number by a mixed number</w:t>
      </w:r>
    </w:p>
    <w:p w:rsidR="00385649" w:rsidRPr="00BD09CA" w:rsidRDefault="00385649" w:rsidP="005E6607">
      <w:pPr>
        <w:numPr>
          <w:ilvl w:val="0"/>
          <w:numId w:val="19"/>
          <w:numberingChange w:id="625" w:author="Vicky" w:date="2015-07-05T13:11:00Z" w:original="%1:3:2:."/>
        </w:numPr>
        <w:spacing w:line="480" w:lineRule="auto"/>
        <w:rPr>
          <w:b/>
        </w:rPr>
      </w:pPr>
      <w:r w:rsidRPr="00262C01">
        <w:t>Multiplying a mixed number by a fraction</w:t>
      </w:r>
    </w:p>
    <w:p w:rsidR="00385649" w:rsidRPr="007A55FA" w:rsidRDefault="00385649" w:rsidP="005E6607">
      <w:pPr>
        <w:numPr>
          <w:ilvl w:val="0"/>
          <w:numId w:val="19"/>
          <w:numberingChange w:id="626" w:author="Vicky" w:date="2015-07-05T13:11:00Z" w:original="%1:4:2:."/>
        </w:numPr>
        <w:spacing w:line="480" w:lineRule="auto"/>
        <w:rPr>
          <w:b/>
        </w:rPr>
      </w:pPr>
      <w:r w:rsidRPr="00682CA5">
        <w:t>Multiplying a decimal number by multiples of 10.</w:t>
      </w:r>
    </w:p>
    <w:p w:rsidR="00385649" w:rsidRDefault="00385649" w:rsidP="005E6607">
      <w:pPr>
        <w:spacing w:line="480" w:lineRule="auto"/>
        <w:rPr>
          <w:b/>
        </w:rPr>
      </w:pPr>
      <w:r>
        <w:rPr>
          <w:b/>
        </w:rPr>
        <w:t xml:space="preserve">      </w:t>
      </w:r>
      <w:r w:rsidRPr="00EE1899">
        <w:t>vi.</w:t>
      </w:r>
      <w:r>
        <w:rPr>
          <w:b/>
        </w:rPr>
        <w:t xml:space="preserve">         </w:t>
      </w:r>
      <w:r w:rsidRPr="005F1A41">
        <w:t xml:space="preserve">Multiplying </w:t>
      </w:r>
      <w:r>
        <w:t xml:space="preserve">large </w:t>
      </w:r>
      <w:r w:rsidRPr="005F1A41">
        <w:t xml:space="preserve">integers </w:t>
      </w:r>
      <w:r>
        <w:t>by long multiplication method.</w:t>
      </w:r>
    </w:p>
    <w:p w:rsidR="00385649" w:rsidRDefault="00385649" w:rsidP="005E6607">
      <w:pPr>
        <w:spacing w:line="480" w:lineRule="auto"/>
        <w:rPr>
          <w:i/>
        </w:rPr>
      </w:pPr>
    </w:p>
    <w:p w:rsidR="00385649" w:rsidRPr="00832F48" w:rsidRDefault="00385649" w:rsidP="005E6607">
      <w:pPr>
        <w:spacing w:line="480" w:lineRule="auto"/>
        <w:rPr>
          <w:i/>
        </w:rPr>
      </w:pPr>
      <w:r w:rsidRPr="00832F48">
        <w:rPr>
          <w:i/>
        </w:rPr>
        <w:t>Sample questions:</w:t>
      </w:r>
    </w:p>
    <w:p w:rsidR="00385649" w:rsidRPr="00A8660E" w:rsidRDefault="00385649" w:rsidP="005E6607">
      <w:pPr>
        <w:spacing w:line="480" w:lineRule="auto"/>
        <w:rPr>
          <w:b/>
        </w:rPr>
      </w:pPr>
      <w:r w:rsidRPr="00EE1899">
        <w:t xml:space="preserve">      i.</w:t>
      </w:r>
      <w:r>
        <w:rPr>
          <w:b/>
        </w:rPr>
        <w:t xml:space="preserve">         </w:t>
      </w:r>
      <w:r w:rsidRPr="0092048A">
        <w:t>Item 33:</w:t>
      </w:r>
      <w:r>
        <w:rPr>
          <w:b/>
        </w:rPr>
        <w:t xml:space="preserve"> </w:t>
      </w:r>
      <w:r w:rsidRPr="0051376A">
        <w:t>Find</w:t>
      </w:r>
      <w:r w:rsidRPr="00764E39">
        <w:t xml:space="preserve"> the square of 0.0473</w:t>
      </w:r>
      <w:r>
        <w:t xml:space="preserve">     </w:t>
      </w:r>
    </w:p>
    <w:p w:rsidR="00385649" w:rsidRDefault="00385649" w:rsidP="005E6607">
      <w:pPr>
        <w:spacing w:line="480" w:lineRule="auto"/>
      </w:pPr>
      <w:r>
        <w:t xml:space="preserve">     ii.</w:t>
      </w:r>
      <w:r w:rsidRPr="00C81FFA">
        <w:t xml:space="preserve"> </w:t>
      </w:r>
      <w:r>
        <w:t xml:space="preserve">       Item 23: </w:t>
      </w:r>
      <w:r w:rsidRPr="00764E39">
        <w:t xml:space="preserve">Multiply: 2.14 </w:t>
      </w:r>
      <w:r w:rsidRPr="00764E39">
        <w:rPr>
          <w:position w:val="-4"/>
        </w:rPr>
        <w:object w:dxaOrig="180" w:dyaOrig="200">
          <v:shape id="_x0000_i1321" type="#_x0000_t75" style="width:11.25pt;height:11.25pt" o:ole="">
            <v:imagedata r:id="rId437" o:title=""/>
          </v:shape>
          <o:OLEObject Type="Embed" ProgID="Equation.3" ShapeID="_x0000_i1321" DrawAspect="Content" ObjectID="_1497607793" r:id="rId438"/>
        </w:object>
      </w:r>
      <w:r w:rsidRPr="00764E39">
        <w:t xml:space="preserve"> 0.029</w:t>
      </w:r>
    </w:p>
    <w:p w:rsidR="00385649" w:rsidRDefault="00385649" w:rsidP="005E6607">
      <w:pPr>
        <w:pStyle w:val="ListParagraph"/>
        <w:numPr>
          <w:ilvl w:val="0"/>
          <w:numId w:val="13"/>
          <w:numberingChange w:id="627" w:author="Vicky" w:date="2015-07-05T13:11:00Z" w:original="%1:3:2:."/>
        </w:numPr>
        <w:spacing w:line="480" w:lineRule="auto"/>
      </w:pPr>
      <w:r>
        <w:t xml:space="preserve">Item 22: Compute </w:t>
      </w:r>
      <w:r w:rsidRPr="00BE6DF3">
        <w:t xml:space="preserve">3.5 </w:t>
      </w:r>
      <w:r w:rsidRPr="00BE6DF3">
        <w:rPr>
          <w:position w:val="-4"/>
        </w:rPr>
        <w:object w:dxaOrig="180" w:dyaOrig="200">
          <v:shape id="_x0000_i1322" type="#_x0000_t75" style="width:11.25pt;height:11.25pt" o:ole="">
            <v:imagedata r:id="rId439" o:title=""/>
          </v:shape>
          <o:OLEObject Type="Embed" ProgID="Equation.3" ShapeID="_x0000_i1322" DrawAspect="Content" ObjectID="_1497607794" r:id="rId440"/>
        </w:object>
      </w:r>
      <w:r w:rsidRPr="00BE6DF3">
        <w:t>1</w:t>
      </w:r>
      <w:r w:rsidRPr="00BE6DF3">
        <w:rPr>
          <w:position w:val="-24"/>
        </w:rPr>
        <w:object w:dxaOrig="240" w:dyaOrig="620">
          <v:shape id="_x0000_i1323" type="#_x0000_t75" style="width:10.5pt;height:30.75pt" o:ole="">
            <v:imagedata r:id="rId441" o:title=""/>
          </v:shape>
          <o:OLEObject Type="Embed" ProgID="Equation.3" ShapeID="_x0000_i1323" DrawAspect="Content" ObjectID="_1497607795" r:id="rId442"/>
        </w:object>
      </w:r>
    </w:p>
    <w:p w:rsidR="00385649" w:rsidRDefault="00385649" w:rsidP="005E6607">
      <w:pPr>
        <w:spacing w:line="480" w:lineRule="auto"/>
      </w:pPr>
      <w:r>
        <w:t xml:space="preserve">      iv.       Item 19: Compute </w:t>
      </w:r>
      <w:r w:rsidRPr="00A77ED7">
        <w:t>10</w:t>
      </w:r>
      <w:r w:rsidRPr="00A77ED7">
        <w:rPr>
          <w:position w:val="-24"/>
        </w:rPr>
        <w:object w:dxaOrig="240" w:dyaOrig="620">
          <v:shape id="_x0000_i1324" type="#_x0000_t75" style="width:10.5pt;height:30.75pt" o:ole="">
            <v:imagedata r:id="rId443" o:title=""/>
          </v:shape>
          <o:OLEObject Type="Embed" ProgID="Equation.3" ShapeID="_x0000_i1324" DrawAspect="Content" ObjectID="_1497607796" r:id="rId444"/>
        </w:object>
      </w:r>
      <w:r w:rsidRPr="00A77ED7">
        <w:rPr>
          <w:position w:val="-4"/>
        </w:rPr>
        <w:object w:dxaOrig="180" w:dyaOrig="200">
          <v:shape id="_x0000_i1325" type="#_x0000_t75" style="width:11.25pt;height:11.25pt" o:ole="">
            <v:imagedata r:id="rId445" o:title=""/>
          </v:shape>
          <o:OLEObject Type="Embed" ProgID="Equation.3" ShapeID="_x0000_i1325" DrawAspect="Content" ObjectID="_1497607797" r:id="rId446"/>
        </w:object>
      </w:r>
      <w:r w:rsidRPr="00A77ED7">
        <w:rPr>
          <w:position w:val="-24"/>
        </w:rPr>
        <w:object w:dxaOrig="220" w:dyaOrig="620">
          <v:shape id="_x0000_i1326" type="#_x0000_t75" style="width:11.25pt;height:30.75pt" o:ole="">
            <v:imagedata r:id="rId447" o:title=""/>
          </v:shape>
          <o:OLEObject Type="Embed" ProgID="Equation.3" ShapeID="_x0000_i1326" DrawAspect="Content" ObjectID="_1497607798" r:id="rId448"/>
        </w:object>
      </w:r>
    </w:p>
    <w:p w:rsidR="00385649" w:rsidRDefault="00385649" w:rsidP="005E6607">
      <w:pPr>
        <w:numPr>
          <w:ilvl w:val="0"/>
          <w:numId w:val="19"/>
          <w:numberingChange w:id="628" w:author="Vicky" w:date="2015-07-05T13:11:00Z" w:original="%1:5:2:."/>
        </w:numPr>
        <w:spacing w:line="480" w:lineRule="auto"/>
      </w:pPr>
      <w:r>
        <w:t xml:space="preserve">Item 20: </w:t>
      </w:r>
      <w:r w:rsidRPr="003D4808">
        <w:t>Multiply: 0.29 × 1000</w:t>
      </w:r>
    </w:p>
    <w:p w:rsidR="00385649" w:rsidRPr="00BD090D" w:rsidRDefault="00385649" w:rsidP="005E6607">
      <w:pPr>
        <w:numPr>
          <w:ilvl w:val="0"/>
          <w:numId w:val="19"/>
          <w:numberingChange w:id="629" w:author="Vicky" w:date="2015-07-05T13:11:00Z" w:original="%1:6:2:."/>
        </w:numPr>
        <w:spacing w:line="480" w:lineRule="auto"/>
      </w:pPr>
      <w:r>
        <w:t xml:space="preserve">Item 21: </w:t>
      </w:r>
      <w:r w:rsidRPr="00393ACB">
        <w:t>Multiply: 58 × 347</w:t>
      </w:r>
    </w:p>
    <w:p w:rsidR="00385649" w:rsidRDefault="00385649" w:rsidP="005E6607">
      <w:pPr>
        <w:spacing w:after="200"/>
        <w:rPr>
          <w:b/>
        </w:rPr>
      </w:pPr>
    </w:p>
    <w:p w:rsidR="00385649" w:rsidRDefault="00385649" w:rsidP="005E6607">
      <w:pPr>
        <w:spacing w:before="240" w:after="200" w:line="480" w:lineRule="auto"/>
        <w:jc w:val="both"/>
      </w:pPr>
      <w:r>
        <w:t>M</w:t>
      </w:r>
      <w:r w:rsidRPr="00253765">
        <w:t xml:space="preserve">ultiplication of two decimal numbers </w:t>
      </w:r>
      <w:r>
        <w:t>which are both less than 1, was</w:t>
      </w:r>
      <w:r w:rsidRPr="00253765">
        <w:t xml:space="preserve"> more difficult </w:t>
      </w:r>
      <w:r>
        <w:t>to perform</w:t>
      </w:r>
      <w:r w:rsidRPr="00253765">
        <w:t xml:space="preserve"> than</w:t>
      </w:r>
      <w:r>
        <w:t>,</w:t>
      </w:r>
      <w:r w:rsidRPr="00253765">
        <w:t xml:space="preserve"> multiplication </w:t>
      </w:r>
      <w:r>
        <w:t xml:space="preserve">involving a decimal number less than 1 and another number greater than 1, as shown in Table 4.17.  In the former multiplication, respondents committed two common errors.  The first error was to </w:t>
      </w:r>
      <w:r w:rsidRPr="004F2496">
        <w:rPr>
          <w:i/>
        </w:rPr>
        <w:t>skip the last two steps</w:t>
      </w:r>
      <w:r>
        <w:t xml:space="preserve"> of multiplying the multiplicand by zeros of multiplier. Secondly, was an oversight of </w:t>
      </w:r>
      <w:r w:rsidRPr="004F2496">
        <w:rPr>
          <w:i/>
        </w:rPr>
        <w:t>forgetting to add a carrying figure</w:t>
      </w:r>
      <w:r>
        <w:t xml:space="preserve"> in the last step of the answer.  Selected respondents in the discussion groups said that it was not necessary to perform the last stages of multiplying 0.0475 by 0’s because the product will be 0 which adds nothing to the final product.   For this error they had to put a decimal point at seven decimal places instead of eight places.    </w:t>
      </w:r>
    </w:p>
    <w:p w:rsidR="00385649" w:rsidRPr="00EE3179" w:rsidRDefault="00385649" w:rsidP="005E6607">
      <w:pPr>
        <w:spacing w:after="200"/>
        <w:outlineLvl w:val="0"/>
      </w:pPr>
      <w:bookmarkStart w:id="630" w:name="_Toc419209889"/>
      <w:bookmarkStart w:id="631" w:name="_Toc417971777"/>
      <w:bookmarkStart w:id="632" w:name="_Toc420589570"/>
      <w:bookmarkStart w:id="633" w:name="_Toc423685497"/>
      <w:bookmarkStart w:id="634" w:name="_Toc423770557"/>
      <w:r>
        <w:rPr>
          <w:b/>
        </w:rPr>
        <w:t>Table 4.17: Students Failure Rates (</w:t>
      </w:r>
      <w:r w:rsidRPr="000F172A">
        <w:rPr>
          <w:b/>
          <w:sz w:val="22"/>
          <w:szCs w:val="22"/>
        </w:rPr>
        <w:t>%</w:t>
      </w:r>
      <w:r>
        <w:rPr>
          <w:b/>
          <w:sz w:val="22"/>
          <w:szCs w:val="22"/>
        </w:rPr>
        <w:t xml:space="preserve">) By Work, </w:t>
      </w:r>
      <w:r w:rsidRPr="008B03C2">
        <w:rPr>
          <w:b/>
        </w:rPr>
        <w:t>Errors, Causes of Errors and</w:t>
      </w:r>
      <w:r>
        <w:rPr>
          <w:b/>
          <w:sz w:val="22"/>
          <w:szCs w:val="22"/>
        </w:rPr>
        <w:t xml:space="preserve"> M</w:t>
      </w:r>
      <w:r>
        <w:rPr>
          <w:b/>
        </w:rPr>
        <w:t>isconceptions in Multiplication of Decimals</w:t>
      </w:r>
      <w:bookmarkEnd w:id="630"/>
      <w:bookmarkEnd w:id="631"/>
      <w:bookmarkEnd w:id="632"/>
      <w:bookmarkEnd w:id="633"/>
      <w:bookmarkEnd w:id="634"/>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0"/>
        <w:gridCol w:w="1980"/>
        <w:gridCol w:w="2200"/>
        <w:gridCol w:w="1870"/>
        <w:gridCol w:w="1760"/>
      </w:tblGrid>
      <w:tr w:rsidR="00385649" w:rsidRPr="000F172A" w:rsidTr="008E3A5E">
        <w:trPr>
          <w:trHeight w:val="314"/>
        </w:trPr>
        <w:tc>
          <w:tcPr>
            <w:tcW w:w="950" w:type="dxa"/>
            <w:vMerge w:val="restart"/>
          </w:tcPr>
          <w:p w:rsidR="00385649" w:rsidRPr="00EE44D2" w:rsidRDefault="00385649" w:rsidP="00F8645D">
            <w:pPr>
              <w:rPr>
                <w:b/>
              </w:rPr>
            </w:pPr>
            <w:r w:rsidRPr="000F172A">
              <w:rPr>
                <w:b/>
                <w:sz w:val="22"/>
                <w:szCs w:val="22"/>
              </w:rPr>
              <w:t>%Failure rates</w:t>
            </w:r>
          </w:p>
        </w:tc>
        <w:tc>
          <w:tcPr>
            <w:tcW w:w="1980" w:type="dxa"/>
            <w:vMerge w:val="restart"/>
          </w:tcPr>
          <w:p w:rsidR="00385649" w:rsidRPr="00EE44D2" w:rsidRDefault="00385649" w:rsidP="00F8645D">
            <w:pPr>
              <w:rPr>
                <w:b/>
              </w:rPr>
            </w:pPr>
            <w:r w:rsidRPr="000F172A">
              <w:rPr>
                <w:b/>
                <w:sz w:val="22"/>
                <w:szCs w:val="22"/>
              </w:rPr>
              <w:t xml:space="preserve">   Students work             </w:t>
            </w:r>
          </w:p>
        </w:tc>
        <w:tc>
          <w:tcPr>
            <w:tcW w:w="4070" w:type="dxa"/>
            <w:gridSpan w:val="2"/>
          </w:tcPr>
          <w:p w:rsidR="00385649" w:rsidRPr="00EE44D2" w:rsidRDefault="00385649" w:rsidP="001069CF">
            <w:pPr>
              <w:jc w:val="center"/>
              <w:rPr>
                <w:b/>
              </w:rPr>
            </w:pPr>
            <w:r w:rsidRPr="00AF4E48">
              <w:rPr>
                <w:b/>
                <w:sz w:val="22"/>
                <w:szCs w:val="22"/>
              </w:rPr>
              <w:t>Errors</w:t>
            </w:r>
          </w:p>
        </w:tc>
        <w:tc>
          <w:tcPr>
            <w:tcW w:w="1760" w:type="dxa"/>
            <w:vMerge w:val="restart"/>
          </w:tcPr>
          <w:p w:rsidR="00385649" w:rsidRPr="00EE44D2" w:rsidRDefault="00385649" w:rsidP="00F8645D">
            <w:pPr>
              <w:rPr>
                <w:b/>
              </w:rPr>
            </w:pPr>
            <w:r>
              <w:rPr>
                <w:b/>
                <w:sz w:val="22"/>
                <w:szCs w:val="22"/>
              </w:rPr>
              <w:t>Associated m</w:t>
            </w:r>
            <w:r w:rsidRPr="000F172A">
              <w:rPr>
                <w:b/>
                <w:sz w:val="22"/>
                <w:szCs w:val="22"/>
              </w:rPr>
              <w:t>isconceptions</w:t>
            </w:r>
          </w:p>
        </w:tc>
      </w:tr>
      <w:tr w:rsidR="00385649" w:rsidRPr="000F172A" w:rsidTr="008E3A5E">
        <w:trPr>
          <w:trHeight w:val="206"/>
        </w:trPr>
        <w:tc>
          <w:tcPr>
            <w:tcW w:w="950" w:type="dxa"/>
            <w:vMerge/>
          </w:tcPr>
          <w:p w:rsidR="00385649" w:rsidRPr="00EE44D2" w:rsidRDefault="00385649" w:rsidP="00F8645D">
            <w:pPr>
              <w:rPr>
                <w:b/>
              </w:rPr>
            </w:pPr>
          </w:p>
        </w:tc>
        <w:tc>
          <w:tcPr>
            <w:tcW w:w="1980" w:type="dxa"/>
            <w:vMerge/>
          </w:tcPr>
          <w:p w:rsidR="00385649" w:rsidRPr="00EE44D2" w:rsidRDefault="00385649" w:rsidP="00F8645D">
            <w:pPr>
              <w:rPr>
                <w:b/>
              </w:rPr>
            </w:pPr>
          </w:p>
        </w:tc>
        <w:tc>
          <w:tcPr>
            <w:tcW w:w="2200" w:type="dxa"/>
          </w:tcPr>
          <w:p w:rsidR="00385649" w:rsidRPr="00EE44D2" w:rsidRDefault="00385649" w:rsidP="00F8645D">
            <w:pPr>
              <w:rPr>
                <w:b/>
              </w:rPr>
            </w:pPr>
            <w:r w:rsidRPr="00AF4E48">
              <w:rPr>
                <w:b/>
                <w:sz w:val="22"/>
                <w:szCs w:val="22"/>
              </w:rPr>
              <w:t xml:space="preserve">Noted </w:t>
            </w:r>
            <w:r>
              <w:rPr>
                <w:b/>
                <w:sz w:val="22"/>
                <w:szCs w:val="22"/>
              </w:rPr>
              <w:t>e</w:t>
            </w:r>
            <w:r w:rsidRPr="00AF4E48">
              <w:rPr>
                <w:b/>
                <w:sz w:val="22"/>
                <w:szCs w:val="22"/>
              </w:rPr>
              <w:t>rrors</w:t>
            </w:r>
          </w:p>
        </w:tc>
        <w:tc>
          <w:tcPr>
            <w:tcW w:w="1870" w:type="dxa"/>
          </w:tcPr>
          <w:p w:rsidR="00385649" w:rsidRPr="00EE44D2" w:rsidRDefault="00385649" w:rsidP="00F8645D">
            <w:pPr>
              <w:rPr>
                <w:b/>
              </w:rPr>
            </w:pPr>
            <w:r w:rsidRPr="00AF4E48">
              <w:rPr>
                <w:b/>
                <w:sz w:val="22"/>
                <w:szCs w:val="22"/>
              </w:rPr>
              <w:t>Causes</w:t>
            </w:r>
          </w:p>
        </w:tc>
        <w:tc>
          <w:tcPr>
            <w:tcW w:w="1760" w:type="dxa"/>
            <w:vMerge/>
          </w:tcPr>
          <w:p w:rsidR="00385649" w:rsidRPr="00EE44D2" w:rsidRDefault="00385649" w:rsidP="00F8645D">
            <w:pPr>
              <w:rPr>
                <w:b/>
              </w:rPr>
            </w:pPr>
          </w:p>
        </w:tc>
      </w:tr>
      <w:tr w:rsidR="00385649" w:rsidRPr="000F172A" w:rsidTr="008E3A5E">
        <w:trPr>
          <w:trHeight w:val="1781"/>
        </w:trPr>
        <w:tc>
          <w:tcPr>
            <w:tcW w:w="950" w:type="dxa"/>
          </w:tcPr>
          <w:p w:rsidR="00385649" w:rsidRPr="00EE44D2" w:rsidRDefault="00385649" w:rsidP="00F8645D">
            <w:pPr>
              <w:spacing w:line="276" w:lineRule="auto"/>
            </w:pPr>
          </w:p>
          <w:p w:rsidR="00385649" w:rsidRPr="00EE44D2" w:rsidRDefault="00385649" w:rsidP="00F8645D">
            <w:pPr>
              <w:spacing w:line="276" w:lineRule="auto"/>
            </w:pPr>
            <w:r w:rsidRPr="000F172A">
              <w:rPr>
                <w:sz w:val="22"/>
                <w:szCs w:val="22"/>
              </w:rPr>
              <w:t xml:space="preserve">   59.3</w:t>
            </w:r>
          </w:p>
          <w:p w:rsidR="00385649" w:rsidRPr="00EE44D2" w:rsidRDefault="00385649" w:rsidP="00F8645D">
            <w:pPr>
              <w:spacing w:line="276" w:lineRule="auto"/>
            </w:pPr>
          </w:p>
        </w:tc>
        <w:tc>
          <w:tcPr>
            <w:tcW w:w="1980" w:type="dxa"/>
          </w:tcPr>
          <w:p w:rsidR="00385649" w:rsidRPr="00EE44D2" w:rsidRDefault="00385649" w:rsidP="00F8645D">
            <w:pPr>
              <w:spacing w:line="360" w:lineRule="auto"/>
            </w:pPr>
            <w:r w:rsidRPr="000F172A">
              <w:rPr>
                <w:sz w:val="22"/>
                <w:szCs w:val="22"/>
              </w:rPr>
              <w:t xml:space="preserve">            0.0473</w:t>
            </w:r>
          </w:p>
          <w:p w:rsidR="00385649" w:rsidRPr="00EE44D2" w:rsidRDefault="00385649" w:rsidP="00F8645D">
            <w:pPr>
              <w:spacing w:line="360" w:lineRule="auto"/>
              <w:rPr>
                <w:u w:val="single"/>
              </w:rPr>
            </w:pPr>
            <w:r w:rsidRPr="000F172A">
              <w:rPr>
                <w:sz w:val="22"/>
                <w:szCs w:val="22"/>
              </w:rPr>
              <w:t xml:space="preserve">        ×</w:t>
            </w:r>
            <w:r w:rsidRPr="000F172A">
              <w:rPr>
                <w:sz w:val="22"/>
                <w:szCs w:val="22"/>
                <w:u w:val="single"/>
              </w:rPr>
              <w:t xml:space="preserve">  0.0473</w:t>
            </w:r>
          </w:p>
          <w:p w:rsidR="00385649" w:rsidRPr="00EE44D2" w:rsidRDefault="00385649" w:rsidP="00F8645D">
            <w:pPr>
              <w:spacing w:line="360" w:lineRule="auto"/>
            </w:pPr>
            <w:r w:rsidRPr="000F172A">
              <w:rPr>
                <w:sz w:val="22"/>
                <w:szCs w:val="22"/>
              </w:rPr>
              <w:t xml:space="preserve">             01419</w:t>
            </w:r>
          </w:p>
          <w:p w:rsidR="00385649" w:rsidRPr="00EE44D2" w:rsidRDefault="00385649" w:rsidP="00F8645D">
            <w:pPr>
              <w:spacing w:line="360" w:lineRule="auto"/>
            </w:pPr>
            <w:r w:rsidRPr="000F172A">
              <w:rPr>
                <w:sz w:val="22"/>
                <w:szCs w:val="22"/>
              </w:rPr>
              <w:t xml:space="preserve">           03311  </w:t>
            </w:r>
          </w:p>
          <w:p w:rsidR="00385649" w:rsidRPr="00EE44D2" w:rsidRDefault="00385649" w:rsidP="00F8645D">
            <w:pPr>
              <w:spacing w:line="360" w:lineRule="auto"/>
              <w:rPr>
                <w:u w:val="single"/>
              </w:rPr>
            </w:pPr>
            <w:r w:rsidRPr="000F172A">
              <w:rPr>
                <w:sz w:val="22"/>
                <w:szCs w:val="22"/>
              </w:rPr>
              <w:t xml:space="preserve">        </w:t>
            </w:r>
            <w:r w:rsidRPr="000F172A">
              <w:rPr>
                <w:sz w:val="22"/>
                <w:szCs w:val="22"/>
                <w:u w:val="single"/>
              </w:rPr>
              <w:t xml:space="preserve"> 01892    </w:t>
            </w:r>
            <w:r w:rsidRPr="000F172A">
              <w:rPr>
                <w:position w:val="-6"/>
                <w:sz w:val="22"/>
                <w:szCs w:val="22"/>
              </w:rPr>
              <w:object w:dxaOrig="300" w:dyaOrig="240">
                <v:shape id="_x0000_i1327" type="#_x0000_t75" style="width:16.5pt;height:10.5pt" o:ole="">
                  <v:imagedata r:id="rId449" o:title=""/>
                </v:shape>
                <o:OLEObject Type="Embed" ProgID="Equation.3" ShapeID="_x0000_i1327" DrawAspect="Content" ObjectID="_1497607799" r:id="rId450"/>
              </w:object>
            </w:r>
            <w:r w:rsidRPr="000F172A">
              <w:rPr>
                <w:sz w:val="22"/>
                <w:szCs w:val="22"/>
                <w:u w:val="single"/>
              </w:rPr>
              <w:t xml:space="preserve">    </w:t>
            </w:r>
            <w:r w:rsidRPr="000F172A">
              <w:rPr>
                <w:sz w:val="22"/>
                <w:szCs w:val="22"/>
              </w:rPr>
              <w:t xml:space="preserve">  </w:t>
            </w:r>
          </w:p>
          <w:p w:rsidR="00385649" w:rsidRPr="00EE44D2" w:rsidRDefault="00385649" w:rsidP="00F8645D">
            <w:pPr>
              <w:spacing w:line="360" w:lineRule="auto"/>
              <w:rPr>
                <w:u w:val="single"/>
              </w:rPr>
            </w:pPr>
            <w:r w:rsidRPr="000F172A">
              <w:rPr>
                <w:sz w:val="22"/>
                <w:szCs w:val="22"/>
              </w:rPr>
              <w:t xml:space="preserve">        .0</w:t>
            </w:r>
            <w:r w:rsidRPr="000F172A">
              <w:rPr>
                <w:b/>
                <w:sz w:val="22"/>
                <w:szCs w:val="22"/>
              </w:rPr>
              <w:t>1</w:t>
            </w:r>
            <w:r w:rsidRPr="000F172A">
              <w:rPr>
                <w:sz w:val="22"/>
                <w:szCs w:val="22"/>
              </w:rPr>
              <w:t xml:space="preserve">23729  </w:t>
            </w:r>
          </w:p>
          <w:p w:rsidR="00385649" w:rsidRPr="00EE44D2" w:rsidRDefault="00385649" w:rsidP="00F8645D">
            <w:pPr>
              <w:spacing w:line="360" w:lineRule="auto"/>
              <w:rPr>
                <w:b/>
              </w:rPr>
            </w:pPr>
            <w:r w:rsidRPr="000F172A">
              <w:rPr>
                <w:b/>
                <w:sz w:val="22"/>
                <w:szCs w:val="22"/>
              </w:rPr>
              <w:t xml:space="preserve">          </w:t>
            </w:r>
            <w:r w:rsidRPr="000F172A">
              <w:rPr>
                <w:b/>
                <w:position w:val="-6"/>
                <w:sz w:val="22"/>
                <w:szCs w:val="22"/>
              </w:rPr>
              <w:object w:dxaOrig="220" w:dyaOrig="320">
                <v:shape id="_x0000_i1328" type="#_x0000_t75" style="width:11.25pt;height:15pt" o:ole="">
                  <v:imagedata r:id="rId451" o:title=""/>
                </v:shape>
                <o:OLEObject Type="Embed" ProgID="Equation.3" ShapeID="_x0000_i1328" DrawAspect="Content" ObjectID="_1497607800" r:id="rId452"/>
              </w:object>
            </w:r>
          </w:p>
          <w:p w:rsidR="00385649" w:rsidRPr="00EE44D2" w:rsidRDefault="00385649" w:rsidP="00F8645D">
            <w:pPr>
              <w:spacing w:line="276" w:lineRule="auto"/>
              <w:rPr>
                <w:b/>
              </w:rPr>
            </w:pPr>
          </w:p>
          <w:p w:rsidR="00385649" w:rsidRPr="00EE44D2" w:rsidRDefault="00385649" w:rsidP="00F8645D">
            <w:pPr>
              <w:spacing w:line="276" w:lineRule="auto"/>
            </w:pPr>
          </w:p>
        </w:tc>
        <w:tc>
          <w:tcPr>
            <w:tcW w:w="2200" w:type="dxa"/>
          </w:tcPr>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360" w:lineRule="auto"/>
              <w:rPr>
                <w:position w:val="-6"/>
              </w:rPr>
            </w:pPr>
          </w:p>
          <w:p w:rsidR="00385649" w:rsidRPr="00EE44D2" w:rsidRDefault="00385649" w:rsidP="00F8645D">
            <w:pPr>
              <w:spacing w:line="360" w:lineRule="auto"/>
            </w:pPr>
            <w:r w:rsidRPr="00116269">
              <w:rPr>
                <w:position w:val="-6"/>
                <w:sz w:val="22"/>
                <w:szCs w:val="22"/>
              </w:rPr>
              <w:object w:dxaOrig="300" w:dyaOrig="240">
                <v:shape id="_x0000_i1329" type="#_x0000_t75" style="width:16.5pt;height:10.5pt" o:ole="">
                  <v:imagedata r:id="rId453" o:title=""/>
                </v:shape>
                <o:OLEObject Type="Embed" ProgID="Equation.3" ShapeID="_x0000_i1329" DrawAspect="Content" ObjectID="_1497607801" r:id="rId454"/>
              </w:object>
            </w:r>
          </w:p>
          <w:p w:rsidR="00385649" w:rsidRPr="00EE44D2" w:rsidRDefault="00385649" w:rsidP="00F8645D">
            <w:pPr>
              <w:spacing w:line="360" w:lineRule="auto"/>
            </w:pPr>
            <w:r w:rsidRPr="00116269">
              <w:rPr>
                <w:sz w:val="22"/>
                <w:szCs w:val="22"/>
              </w:rPr>
              <w:t>Skipped the last steps of multiplying the multiplicand (0.0473) by 0’s of the multiplier.</w:t>
            </w:r>
          </w:p>
          <w:p w:rsidR="00385649" w:rsidRPr="00EE44D2" w:rsidRDefault="00385649" w:rsidP="00F8645D">
            <w:pPr>
              <w:spacing w:line="360" w:lineRule="auto"/>
            </w:pPr>
            <w:r w:rsidRPr="00116269">
              <w:rPr>
                <w:position w:val="-6"/>
                <w:sz w:val="22"/>
                <w:szCs w:val="22"/>
              </w:rPr>
              <w:object w:dxaOrig="220" w:dyaOrig="320">
                <v:shape id="_x0000_i1330" type="#_x0000_t75" style="width:11.25pt;height:15pt" o:ole="">
                  <v:imagedata r:id="rId455" o:title=""/>
                </v:shape>
                <o:OLEObject Type="Embed" ProgID="Equation.3" ShapeID="_x0000_i1330" DrawAspect="Content" ObjectID="_1497607802" r:id="rId456"/>
              </w:object>
            </w:r>
            <w:r w:rsidRPr="00116269">
              <w:rPr>
                <w:sz w:val="22"/>
                <w:szCs w:val="22"/>
              </w:rPr>
              <w:t xml:space="preserve">Did not add </w:t>
            </w:r>
          </w:p>
          <w:p w:rsidR="00385649" w:rsidRPr="00EE44D2" w:rsidRDefault="00385649" w:rsidP="00F8645D">
            <w:pPr>
              <w:spacing w:line="360" w:lineRule="auto"/>
            </w:pPr>
            <w:r w:rsidRPr="00116269">
              <w:rPr>
                <w:sz w:val="22"/>
                <w:szCs w:val="22"/>
              </w:rPr>
              <w:t>‘a carrying’ figure in the</w:t>
            </w:r>
            <w:r w:rsidRPr="00116269">
              <w:rPr>
                <w:position w:val="-24"/>
              </w:rPr>
              <w:object w:dxaOrig="440" w:dyaOrig="620">
                <v:shape id="_x0000_i1331" type="#_x0000_t75" style="width:19.5pt;height:30.75pt" o:ole="">
                  <v:imagedata r:id="rId457" o:title=""/>
                </v:shape>
                <o:OLEObject Type="Embed" ProgID="Equation.3" ShapeID="_x0000_i1331" DrawAspect="Content" ObjectID="_1497607803" r:id="rId458"/>
              </w:object>
            </w:r>
            <w:r w:rsidRPr="00116269">
              <w:rPr>
                <w:sz w:val="22"/>
                <w:szCs w:val="22"/>
              </w:rPr>
              <w:t xml:space="preserve"> </w:t>
            </w:r>
            <w:r w:rsidRPr="00116269">
              <w:rPr>
                <w:sz w:val="22"/>
                <w:szCs w:val="22"/>
                <w:vertAlign w:val="superscript"/>
              </w:rPr>
              <w:fldChar w:fldCharType="begin"/>
            </w:r>
            <w:r w:rsidRPr="00116269">
              <w:rPr>
                <w:sz w:val="22"/>
                <w:szCs w:val="22"/>
                <w:vertAlign w:val="superscript"/>
              </w:rPr>
              <w:instrText xml:space="preserve"> QUOTE </w:instrText>
            </w:r>
            <w:r w:rsidRPr="004500F2">
              <w:rPr>
                <w:noProof/>
                <w:lang w:eastAsia="en-US"/>
              </w:rPr>
              <w:pict>
                <v:shape id="Picture 308" o:spid="_x0000_i1332" type="#_x0000_t75" style="width:24.75pt;height:22.5pt;visibility:visible">
                  <v:imagedata r:id="rId459" o:title="" chromakey="white"/>
                </v:shape>
              </w:pict>
            </w:r>
            <w:r w:rsidRPr="00116269">
              <w:rPr>
                <w:sz w:val="22"/>
                <w:szCs w:val="22"/>
                <w:vertAlign w:val="superscript"/>
              </w:rPr>
              <w:instrText xml:space="preserve"> </w:instrText>
            </w:r>
            <w:r w:rsidRPr="00116269">
              <w:rPr>
                <w:sz w:val="22"/>
                <w:szCs w:val="22"/>
                <w:vertAlign w:val="superscript"/>
              </w:rPr>
              <w:fldChar w:fldCharType="end"/>
            </w:r>
            <w:r w:rsidRPr="00116269">
              <w:rPr>
                <w:sz w:val="22"/>
                <w:szCs w:val="22"/>
              </w:rPr>
              <w:t xml:space="preserve"> column.</w:t>
            </w:r>
          </w:p>
        </w:tc>
        <w:tc>
          <w:tcPr>
            <w:tcW w:w="1870" w:type="dxa"/>
          </w:tcPr>
          <w:p w:rsidR="00385649" w:rsidRPr="00EE44D2" w:rsidRDefault="00385649" w:rsidP="00F8645D">
            <w:pPr>
              <w:spacing w:line="360" w:lineRule="auto"/>
            </w:pPr>
            <w:r w:rsidRPr="00EC4F6B">
              <w:rPr>
                <w:sz w:val="22"/>
                <w:szCs w:val="22"/>
              </w:rPr>
              <w:t>Unfamiliar with multiplication of numbers less than 1.</w:t>
            </w:r>
          </w:p>
        </w:tc>
        <w:tc>
          <w:tcPr>
            <w:tcW w:w="1760" w:type="dxa"/>
          </w:tcPr>
          <w:p w:rsidR="00385649" w:rsidRPr="00EE44D2" w:rsidRDefault="00385649" w:rsidP="00F8645D">
            <w:pPr>
              <w:spacing w:line="276" w:lineRule="auto"/>
            </w:pPr>
            <w:r>
              <w:rPr>
                <w:sz w:val="22"/>
                <w:szCs w:val="22"/>
              </w:rPr>
              <w:t>Carelessness mistakes i</w:t>
            </w:r>
            <w:r w:rsidRPr="000F172A">
              <w:rPr>
                <w:sz w:val="22"/>
                <w:szCs w:val="22"/>
              </w:rPr>
              <w:t>n following the long algorithm of multiplication.</w:t>
            </w: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tc>
      </w:tr>
      <w:tr w:rsidR="00385649" w:rsidRPr="000F172A" w:rsidTr="008E3A5E">
        <w:trPr>
          <w:trHeight w:val="341"/>
        </w:trPr>
        <w:tc>
          <w:tcPr>
            <w:tcW w:w="950" w:type="dxa"/>
          </w:tcPr>
          <w:p w:rsidR="00385649" w:rsidRPr="00EE44D2" w:rsidRDefault="00385649" w:rsidP="00F8645D">
            <w:pPr>
              <w:spacing w:line="276" w:lineRule="auto"/>
              <w:rPr>
                <w:b/>
              </w:rPr>
            </w:pPr>
          </w:p>
          <w:p w:rsidR="00385649" w:rsidRPr="00EE44D2" w:rsidRDefault="00385649" w:rsidP="00F8645D">
            <w:pPr>
              <w:spacing w:line="276" w:lineRule="auto"/>
            </w:pPr>
            <w:r w:rsidRPr="000F172A">
              <w:rPr>
                <w:sz w:val="22"/>
                <w:szCs w:val="22"/>
              </w:rPr>
              <w:t>45.2</w:t>
            </w: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pPr>
          </w:p>
          <w:p w:rsidR="00385649" w:rsidRPr="00EE44D2" w:rsidRDefault="00385649" w:rsidP="00F8645D">
            <w:pPr>
              <w:spacing w:line="276" w:lineRule="auto"/>
              <w:rPr>
                <w:b/>
              </w:rPr>
            </w:pPr>
            <w:r w:rsidRPr="000F172A">
              <w:rPr>
                <w:sz w:val="22"/>
                <w:szCs w:val="22"/>
              </w:rPr>
              <w:t>45.2</w:t>
            </w:r>
          </w:p>
        </w:tc>
        <w:tc>
          <w:tcPr>
            <w:tcW w:w="1980" w:type="dxa"/>
          </w:tcPr>
          <w:p w:rsidR="00385649" w:rsidRPr="00EE44D2" w:rsidRDefault="00385649" w:rsidP="00F8645D">
            <w:pPr>
              <w:spacing w:line="360" w:lineRule="auto"/>
            </w:pPr>
            <w:r w:rsidRPr="000F172A">
              <w:rPr>
                <w:b/>
                <w:sz w:val="22"/>
                <w:szCs w:val="22"/>
              </w:rPr>
              <w:t xml:space="preserve">      </w:t>
            </w:r>
            <w:r w:rsidRPr="000F172A">
              <w:rPr>
                <w:sz w:val="22"/>
                <w:szCs w:val="22"/>
              </w:rPr>
              <w:t xml:space="preserve">        2.140</w:t>
            </w:r>
          </w:p>
          <w:p w:rsidR="00385649" w:rsidRPr="00EE44D2" w:rsidRDefault="00385649" w:rsidP="00F8645D">
            <w:pPr>
              <w:spacing w:line="360" w:lineRule="auto"/>
            </w:pPr>
            <w:r w:rsidRPr="000F172A">
              <w:rPr>
                <w:sz w:val="22"/>
                <w:szCs w:val="22"/>
              </w:rPr>
              <w:t xml:space="preserve">          ×</w:t>
            </w:r>
            <w:r w:rsidRPr="000F172A">
              <w:rPr>
                <w:sz w:val="22"/>
                <w:szCs w:val="22"/>
                <w:u w:val="single"/>
              </w:rPr>
              <w:t xml:space="preserve">  0.029</w:t>
            </w:r>
          </w:p>
          <w:p w:rsidR="00385649" w:rsidRPr="00EE44D2" w:rsidRDefault="00385649" w:rsidP="00F8645D">
            <w:pPr>
              <w:spacing w:line="360" w:lineRule="auto"/>
            </w:pPr>
            <w:r w:rsidRPr="000F172A">
              <w:rPr>
                <w:sz w:val="22"/>
                <w:szCs w:val="22"/>
              </w:rPr>
              <w:t xml:space="preserve">             19260 </w:t>
            </w:r>
          </w:p>
          <w:p w:rsidR="00385649" w:rsidRPr="00EE44D2" w:rsidRDefault="00385649" w:rsidP="00F8645D">
            <w:pPr>
              <w:spacing w:line="360" w:lineRule="auto"/>
            </w:pPr>
            <w:r w:rsidRPr="000F172A">
              <w:rPr>
                <w:sz w:val="22"/>
                <w:szCs w:val="22"/>
              </w:rPr>
              <w:t xml:space="preserve">             4280</w:t>
            </w:r>
          </w:p>
          <w:p w:rsidR="00385649" w:rsidRPr="00EE44D2" w:rsidRDefault="00385649" w:rsidP="00F8645D">
            <w:pPr>
              <w:spacing w:line="360" w:lineRule="auto"/>
            </w:pPr>
            <w:r w:rsidRPr="000F172A">
              <w:rPr>
                <w:sz w:val="22"/>
                <w:szCs w:val="22"/>
              </w:rPr>
              <w:t xml:space="preserve">           0000</w:t>
            </w:r>
          </w:p>
          <w:p w:rsidR="00385649" w:rsidRPr="00EE44D2" w:rsidRDefault="00385649" w:rsidP="00F8645D">
            <w:pPr>
              <w:spacing w:line="360" w:lineRule="auto"/>
            </w:pPr>
            <w:r w:rsidRPr="000F172A">
              <w:rPr>
                <w:sz w:val="22"/>
                <w:szCs w:val="22"/>
              </w:rPr>
              <w:t xml:space="preserve">      + </w:t>
            </w:r>
            <w:r w:rsidRPr="000F172A">
              <w:rPr>
                <w:sz w:val="22"/>
                <w:szCs w:val="22"/>
                <w:u w:val="single"/>
              </w:rPr>
              <w:t>0000</w:t>
            </w:r>
          </w:p>
          <w:p w:rsidR="00385649" w:rsidRPr="00EE44D2" w:rsidRDefault="00385649" w:rsidP="00F8645D">
            <w:pPr>
              <w:spacing w:line="360" w:lineRule="auto"/>
              <w:rPr>
                <w:b/>
                <w:i/>
              </w:rPr>
            </w:pPr>
            <w:r w:rsidRPr="000F172A">
              <w:rPr>
                <w:sz w:val="22"/>
                <w:szCs w:val="22"/>
              </w:rPr>
              <w:t xml:space="preserve">     00062</w:t>
            </w:r>
            <w:r w:rsidRPr="000F172A">
              <w:rPr>
                <w:b/>
                <w:sz w:val="22"/>
                <w:szCs w:val="22"/>
              </w:rPr>
              <w:t>.</w:t>
            </w:r>
            <w:r w:rsidRPr="000F172A">
              <w:rPr>
                <w:sz w:val="22"/>
                <w:szCs w:val="22"/>
              </w:rPr>
              <w:t>060</w:t>
            </w:r>
            <w:r w:rsidRPr="000F172A">
              <w:rPr>
                <w:b/>
                <w:sz w:val="22"/>
                <w:szCs w:val="22"/>
              </w:rPr>
              <w:t xml:space="preserve"> </w:t>
            </w:r>
            <w:r w:rsidRPr="000F172A">
              <w:rPr>
                <w:b/>
                <w:position w:val="-6"/>
                <w:sz w:val="22"/>
                <w:szCs w:val="22"/>
              </w:rPr>
              <w:object w:dxaOrig="300" w:dyaOrig="240">
                <v:shape id="_x0000_i1333" type="#_x0000_t75" style="width:16.5pt;height:10.5pt" o:ole="">
                  <v:imagedata r:id="rId460" o:title=""/>
                </v:shape>
                <o:OLEObject Type="Embed" ProgID="Equation.3" ShapeID="_x0000_i1333" DrawAspect="Content" ObjectID="_1497607804" r:id="rId461"/>
              </w:object>
            </w: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r w:rsidRPr="000F172A">
              <w:rPr>
                <w:sz w:val="22"/>
                <w:szCs w:val="22"/>
              </w:rPr>
              <w:t xml:space="preserve">2.14  </w:t>
            </w:r>
            <w:r w:rsidRPr="000F172A">
              <w:rPr>
                <w:position w:val="-4"/>
                <w:sz w:val="22"/>
                <w:szCs w:val="22"/>
              </w:rPr>
              <w:object w:dxaOrig="180" w:dyaOrig="200">
                <v:shape id="_x0000_i1334" type="#_x0000_t75" style="width:11.25pt;height:11.25pt" o:ole="">
                  <v:imagedata r:id="rId462" o:title=""/>
                </v:shape>
                <o:OLEObject Type="Embed" ProgID="Equation.3" ShapeID="_x0000_i1334" DrawAspect="Content" ObjectID="_1497607805" r:id="rId463"/>
              </w:object>
            </w:r>
            <w:r w:rsidRPr="000F172A">
              <w:rPr>
                <w:sz w:val="22"/>
                <w:szCs w:val="22"/>
              </w:rPr>
              <w:t xml:space="preserve">  0.029</w:t>
            </w:r>
          </w:p>
          <w:p w:rsidR="00385649" w:rsidRPr="00EE44D2" w:rsidRDefault="00385649" w:rsidP="00F8645D">
            <w:pPr>
              <w:spacing w:line="360" w:lineRule="auto"/>
            </w:pPr>
            <w:r w:rsidRPr="000F172A">
              <w:rPr>
                <w:sz w:val="22"/>
                <w:szCs w:val="22"/>
              </w:rPr>
              <w:t xml:space="preserve">= (2.14 x 1000) </w:t>
            </w:r>
            <w:r w:rsidRPr="000F172A">
              <w:rPr>
                <w:position w:val="-4"/>
                <w:sz w:val="22"/>
                <w:szCs w:val="22"/>
              </w:rPr>
              <w:object w:dxaOrig="180" w:dyaOrig="200">
                <v:shape id="_x0000_i1335" type="#_x0000_t75" style="width:11.25pt;height:11.25pt" o:ole="">
                  <v:imagedata r:id="rId464" o:title=""/>
                </v:shape>
                <o:OLEObject Type="Embed" ProgID="Equation.3" ShapeID="_x0000_i1335" DrawAspect="Content" ObjectID="_1497607806" r:id="rId465"/>
              </w:object>
            </w:r>
          </w:p>
          <w:p w:rsidR="00385649" w:rsidRPr="00EE44D2" w:rsidRDefault="00385649" w:rsidP="00F8645D">
            <w:pPr>
              <w:spacing w:line="360" w:lineRule="auto"/>
            </w:pPr>
            <w:r w:rsidRPr="000F172A">
              <w:rPr>
                <w:sz w:val="22"/>
                <w:szCs w:val="22"/>
              </w:rPr>
              <w:t xml:space="preserve">( 0.029 </w:t>
            </w:r>
            <w:r w:rsidRPr="000F172A">
              <w:rPr>
                <w:position w:val="-4"/>
                <w:sz w:val="22"/>
                <w:szCs w:val="22"/>
              </w:rPr>
              <w:object w:dxaOrig="180" w:dyaOrig="200">
                <v:shape id="_x0000_i1336" type="#_x0000_t75" style="width:11.25pt;height:11.25pt" o:ole="">
                  <v:imagedata r:id="rId466" o:title=""/>
                </v:shape>
                <o:OLEObject Type="Embed" ProgID="Equation.3" ShapeID="_x0000_i1336" DrawAspect="Content" ObjectID="_1497607807" r:id="rId467"/>
              </w:object>
            </w:r>
            <w:r w:rsidRPr="000F172A">
              <w:rPr>
                <w:sz w:val="22"/>
                <w:szCs w:val="22"/>
              </w:rPr>
              <w:t xml:space="preserve"> 1000)</w:t>
            </w:r>
          </w:p>
          <w:p w:rsidR="00385649" w:rsidRPr="00EE44D2" w:rsidRDefault="00385649" w:rsidP="00F8645D">
            <w:pPr>
              <w:spacing w:line="360" w:lineRule="auto"/>
            </w:pPr>
            <w:r w:rsidRPr="000F172A">
              <w:rPr>
                <w:sz w:val="22"/>
                <w:szCs w:val="22"/>
              </w:rPr>
              <w:t xml:space="preserve">= 2140 </w:t>
            </w:r>
            <w:r w:rsidRPr="000F172A">
              <w:rPr>
                <w:position w:val="-4"/>
                <w:sz w:val="22"/>
                <w:szCs w:val="22"/>
              </w:rPr>
              <w:object w:dxaOrig="180" w:dyaOrig="200">
                <v:shape id="_x0000_i1337" type="#_x0000_t75" style="width:11.25pt;height:11.25pt" o:ole="">
                  <v:imagedata r:id="rId462" o:title=""/>
                </v:shape>
                <o:OLEObject Type="Embed" ProgID="Equation.3" ShapeID="_x0000_i1337" DrawAspect="Content" ObjectID="_1497607808" r:id="rId468"/>
              </w:object>
            </w:r>
            <w:r w:rsidRPr="000F172A">
              <w:rPr>
                <w:sz w:val="22"/>
                <w:szCs w:val="22"/>
              </w:rPr>
              <w:t xml:space="preserve"> 29      </w:t>
            </w:r>
          </w:p>
          <w:p w:rsidR="00385649" w:rsidRPr="00EE44D2" w:rsidRDefault="00385649" w:rsidP="00F8645D">
            <w:pPr>
              <w:spacing w:line="360" w:lineRule="auto"/>
            </w:pPr>
            <w:r w:rsidRPr="000F172A">
              <w:rPr>
                <w:sz w:val="22"/>
                <w:szCs w:val="22"/>
              </w:rPr>
              <w:t xml:space="preserve">= 2140 </w:t>
            </w:r>
            <w:r w:rsidRPr="000F172A">
              <w:rPr>
                <w:position w:val="-4"/>
                <w:sz w:val="22"/>
                <w:szCs w:val="22"/>
              </w:rPr>
              <w:object w:dxaOrig="180" w:dyaOrig="200">
                <v:shape id="_x0000_i1338" type="#_x0000_t75" style="width:11.25pt;height:11.25pt" o:ole="">
                  <v:imagedata r:id="rId462" o:title=""/>
                </v:shape>
                <o:OLEObject Type="Embed" ProgID="Equation.3" ShapeID="_x0000_i1338" DrawAspect="Content" ObjectID="_1497607809" r:id="rId469"/>
              </w:object>
            </w:r>
            <w:r w:rsidRPr="000F172A">
              <w:rPr>
                <w:sz w:val="22"/>
                <w:szCs w:val="22"/>
              </w:rPr>
              <w:t xml:space="preserve"> 29 </w:t>
            </w:r>
          </w:p>
          <w:p w:rsidR="00385649" w:rsidRPr="00EE44D2" w:rsidRDefault="00385649" w:rsidP="00F8645D">
            <w:pPr>
              <w:spacing w:line="360" w:lineRule="auto"/>
            </w:pPr>
            <w:r w:rsidRPr="000F172A">
              <w:rPr>
                <w:sz w:val="22"/>
                <w:szCs w:val="22"/>
              </w:rPr>
              <w:t>= 62060</w:t>
            </w:r>
          </w:p>
        </w:tc>
        <w:tc>
          <w:tcPr>
            <w:tcW w:w="2200"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rPr>
                <w:position w:val="-6"/>
              </w:rPr>
            </w:pPr>
          </w:p>
          <w:p w:rsidR="00385649" w:rsidRPr="00EE44D2" w:rsidRDefault="00385649" w:rsidP="00F8645D">
            <w:pPr>
              <w:spacing w:line="360" w:lineRule="auto"/>
            </w:pPr>
            <w:r w:rsidRPr="000F172A">
              <w:rPr>
                <w:position w:val="-6"/>
                <w:sz w:val="22"/>
                <w:szCs w:val="22"/>
              </w:rPr>
              <w:object w:dxaOrig="300" w:dyaOrig="240">
                <v:shape id="_x0000_i1339" type="#_x0000_t75" style="width:16.5pt;height:10.5pt" o:ole="">
                  <v:imagedata r:id="rId470" o:title=""/>
                </v:shape>
                <o:OLEObject Type="Embed" ProgID="Equation.3" ShapeID="_x0000_i1339" DrawAspect="Content" ObjectID="_1497607810" r:id="rId471"/>
              </w:object>
            </w:r>
          </w:p>
          <w:p w:rsidR="00385649" w:rsidRPr="00EE44D2" w:rsidRDefault="00385649" w:rsidP="00F8645D">
            <w:pPr>
              <w:pBdr>
                <w:bottom w:val="single" w:sz="6" w:space="1" w:color="auto"/>
              </w:pBdr>
              <w:spacing w:line="360" w:lineRule="auto"/>
            </w:pPr>
            <w:r w:rsidRPr="000F172A">
              <w:rPr>
                <w:i/>
                <w:sz w:val="22"/>
                <w:szCs w:val="22"/>
              </w:rPr>
              <w:t xml:space="preserve"> </w:t>
            </w:r>
            <w:r w:rsidRPr="000F172A">
              <w:rPr>
                <w:sz w:val="22"/>
                <w:szCs w:val="22"/>
              </w:rPr>
              <w:t>Placed a decimal</w:t>
            </w:r>
            <w:r w:rsidRPr="000F172A">
              <w:rPr>
                <w:i/>
                <w:sz w:val="22"/>
                <w:szCs w:val="22"/>
              </w:rPr>
              <w:t xml:space="preserve"> </w:t>
            </w:r>
            <w:r>
              <w:rPr>
                <w:sz w:val="22"/>
                <w:szCs w:val="22"/>
              </w:rPr>
              <w:t>point by c</w:t>
            </w:r>
            <w:r w:rsidRPr="000F172A">
              <w:rPr>
                <w:sz w:val="22"/>
                <w:szCs w:val="22"/>
              </w:rPr>
              <w:t xml:space="preserve">ounting decimal </w:t>
            </w:r>
            <w:r>
              <w:rPr>
                <w:sz w:val="22"/>
                <w:szCs w:val="22"/>
              </w:rPr>
              <w:t>places from the wrong direction</w:t>
            </w:r>
            <w:r w:rsidRPr="000F172A">
              <w:rPr>
                <w:sz w:val="22"/>
                <w:szCs w:val="22"/>
              </w:rPr>
              <w:t>.</w:t>
            </w:r>
          </w:p>
          <w:p w:rsidR="00385649" w:rsidRPr="00EE44D2" w:rsidRDefault="00385649" w:rsidP="00F8645D">
            <w:pPr>
              <w:spacing w:line="360" w:lineRule="auto"/>
            </w:pPr>
            <w:r w:rsidRPr="000F172A">
              <w:rPr>
                <w:position w:val="-6"/>
                <w:sz w:val="22"/>
                <w:szCs w:val="22"/>
              </w:rPr>
              <w:object w:dxaOrig="300" w:dyaOrig="240">
                <v:shape id="_x0000_i1340" type="#_x0000_t75" style="width:16.5pt;height:10.5pt" o:ole="">
                  <v:imagedata r:id="rId472" o:title=""/>
                </v:shape>
                <o:OLEObject Type="Embed" ProgID="Equation.3" ShapeID="_x0000_i1340" DrawAspect="Content" ObjectID="_1497607811" r:id="rId473"/>
              </w:object>
            </w:r>
          </w:p>
          <w:p w:rsidR="00385649" w:rsidRPr="00EE44D2" w:rsidRDefault="00385649" w:rsidP="00F8645D">
            <w:pPr>
              <w:spacing w:line="360" w:lineRule="auto"/>
            </w:pPr>
            <w:r w:rsidRPr="000F172A">
              <w:rPr>
                <w:sz w:val="22"/>
                <w:szCs w:val="22"/>
              </w:rPr>
              <w:t>Used incorrectly the ru</w:t>
            </w:r>
            <w:r>
              <w:rPr>
                <w:sz w:val="22"/>
                <w:szCs w:val="22"/>
              </w:rPr>
              <w:t>le of removing decimal places when</w:t>
            </w:r>
            <w:r w:rsidRPr="000F172A">
              <w:rPr>
                <w:sz w:val="22"/>
                <w:szCs w:val="22"/>
              </w:rPr>
              <w:t xml:space="preserve"> multiplying by multiples of 10. </w:t>
            </w:r>
          </w:p>
        </w:tc>
        <w:tc>
          <w:tcPr>
            <w:tcW w:w="1870" w:type="dxa"/>
          </w:tcPr>
          <w:p w:rsidR="00385649" w:rsidRDefault="00385649" w:rsidP="00F8645D">
            <w:pPr>
              <w:pStyle w:val="msolistparagraph0"/>
              <w:spacing w:after="0" w:line="360" w:lineRule="auto"/>
              <w:ind w:left="-148" w:hanging="104"/>
              <w:rPr>
                <w:rFonts w:ascii="Times New Roman" w:hAnsi="Times New Roman"/>
              </w:rPr>
            </w:pPr>
            <w:r>
              <w:rPr>
                <w:rFonts w:ascii="Times New Roman" w:hAnsi="Times New Roman"/>
              </w:rPr>
              <w:t xml:space="preserve">    Did not understand </w:t>
            </w:r>
          </w:p>
          <w:p w:rsidR="00385649" w:rsidRPr="00EE44D2" w:rsidRDefault="00385649" w:rsidP="00F8645D">
            <w:pPr>
              <w:spacing w:line="360" w:lineRule="auto"/>
            </w:pPr>
            <w:r>
              <w:rPr>
                <w:rFonts w:eastAsia="Times New Roman"/>
                <w:sz w:val="22"/>
                <w:szCs w:val="22"/>
                <w:lang w:eastAsia="en-US"/>
              </w:rPr>
              <w:t>Well the rule of placing a decimal point in the end product.</w:t>
            </w:r>
          </w:p>
          <w:p w:rsidR="00385649" w:rsidRPr="00EE44D2" w:rsidRDefault="00385649" w:rsidP="00F8645D">
            <w:pP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r w:rsidRPr="000F172A">
              <w:rPr>
                <w:sz w:val="22"/>
                <w:szCs w:val="22"/>
              </w:rPr>
              <w:t>Did not have clear understand</w:t>
            </w:r>
            <w:r>
              <w:rPr>
                <w:sz w:val="22"/>
                <w:szCs w:val="22"/>
              </w:rPr>
              <w:t>ing</w:t>
            </w:r>
            <w:r w:rsidRPr="000F172A">
              <w:rPr>
                <w:sz w:val="22"/>
                <w:szCs w:val="22"/>
              </w:rPr>
              <w:t xml:space="preserve">   of          the rule fo</w:t>
            </w:r>
            <w:r>
              <w:rPr>
                <w:sz w:val="22"/>
                <w:szCs w:val="22"/>
              </w:rPr>
              <w:t>r removing decimal places in an</w:t>
            </w:r>
            <w:r w:rsidRPr="000F172A">
              <w:rPr>
                <w:sz w:val="22"/>
                <w:szCs w:val="22"/>
              </w:rPr>
              <w:t xml:space="preserve"> expression</w:t>
            </w:r>
            <w:r>
              <w:rPr>
                <w:sz w:val="22"/>
                <w:szCs w:val="22"/>
              </w:rPr>
              <w:t>.</w:t>
            </w:r>
          </w:p>
        </w:tc>
        <w:tc>
          <w:tcPr>
            <w:tcW w:w="1760" w:type="dxa"/>
          </w:tcPr>
          <w:p w:rsidR="00385649" w:rsidRPr="00EE44D2" w:rsidRDefault="00385649" w:rsidP="00F8645D">
            <w:pPr>
              <w:spacing w:line="360" w:lineRule="auto"/>
            </w:pPr>
            <w:r w:rsidRPr="000F172A">
              <w:rPr>
                <w:sz w:val="22"/>
                <w:szCs w:val="22"/>
              </w:rPr>
              <w:t xml:space="preserve">Thought that the number of decimal places </w:t>
            </w:r>
            <w:r>
              <w:rPr>
                <w:sz w:val="22"/>
                <w:szCs w:val="22"/>
              </w:rPr>
              <w:t xml:space="preserve">in the product </w:t>
            </w:r>
            <w:r w:rsidRPr="000F172A">
              <w:rPr>
                <w:sz w:val="22"/>
                <w:szCs w:val="22"/>
              </w:rPr>
              <w:t xml:space="preserve">is counted from left </w:t>
            </w:r>
            <w:r>
              <w:rPr>
                <w:sz w:val="22"/>
                <w:szCs w:val="22"/>
              </w:rPr>
              <w:t>to right.</w:t>
            </w:r>
          </w:p>
          <w:p w:rsidR="00385649" w:rsidRPr="00EE44D2" w:rsidRDefault="00385649" w:rsidP="00F8645D">
            <w:pPr>
              <w:spacing w:line="360" w:lineRule="auto"/>
            </w:pPr>
          </w:p>
          <w:p w:rsidR="00385649" w:rsidRPr="00EE44D2" w:rsidRDefault="00385649" w:rsidP="00F8645D">
            <w:pPr>
              <w:spacing w:line="360" w:lineRule="auto"/>
            </w:pPr>
            <w:r>
              <w:rPr>
                <w:sz w:val="22"/>
                <w:szCs w:val="22"/>
              </w:rPr>
              <w:t>Thought that, removal of decimal places has no effects on the value of an expression.</w:t>
            </w:r>
          </w:p>
          <w:p w:rsidR="00385649" w:rsidRPr="00EE44D2" w:rsidRDefault="00385649" w:rsidP="00F8645D">
            <w:pPr>
              <w:spacing w:line="360" w:lineRule="auto"/>
            </w:pPr>
          </w:p>
        </w:tc>
      </w:tr>
    </w:tbl>
    <w:p w:rsidR="00385649" w:rsidRDefault="00385649">
      <w:pPr>
        <w:widowControl w:val="0"/>
        <w:spacing w:line="480" w:lineRule="auto"/>
        <w:jc w:val="both"/>
      </w:pPr>
      <w:r>
        <w:t xml:space="preserve">Two more common errors were noted in multiplication of decimal numbers.  One was the </w:t>
      </w:r>
      <w:r w:rsidRPr="00EA3EF1">
        <w:rPr>
          <w:i/>
        </w:rPr>
        <w:t>use</w:t>
      </w:r>
      <w:r>
        <w:t xml:space="preserve"> </w:t>
      </w:r>
      <w:r w:rsidRPr="00EA3EF1">
        <w:rPr>
          <w:i/>
        </w:rPr>
        <w:t>of incorrect order of counting decimal places</w:t>
      </w:r>
      <w:r>
        <w:t xml:space="preserve"> in the product.  Respondents counted from right to left, instead of counting from left to right.  Another error was in </w:t>
      </w:r>
      <w:r w:rsidRPr="00EA3EF1">
        <w:rPr>
          <w:i/>
        </w:rPr>
        <w:t>removing the</w:t>
      </w:r>
      <w:r>
        <w:t xml:space="preserve"> </w:t>
      </w:r>
      <w:r w:rsidRPr="00EA3EF1">
        <w:rPr>
          <w:i/>
        </w:rPr>
        <w:t>decimal points</w:t>
      </w:r>
      <w:r>
        <w:t xml:space="preserve"> from the multiplicand and multiplier by multiplying with multiples of 10 without finally dividing the product by the same multiplication factor. This changed the value of the expression as shown in Table 4.17.  The misconceptions behind the two errors are mainly due to lack of clear understanding of the rule of multiplication by removing decimal points as well as confusion on which direction to follow, when counting decimal places in the product. </w:t>
      </w:r>
    </w:p>
    <w:p w:rsidR="00385649" w:rsidRDefault="00385649">
      <w:pPr>
        <w:widowControl w:val="0"/>
        <w:spacing w:line="480" w:lineRule="auto"/>
        <w:jc w:val="both"/>
      </w:pPr>
    </w:p>
    <w:p w:rsidR="00385649" w:rsidRDefault="00385649">
      <w:pPr>
        <w:widowControl w:val="0"/>
        <w:spacing w:line="480" w:lineRule="auto"/>
        <w:jc w:val="both"/>
      </w:pPr>
      <w:r>
        <w:t xml:space="preserve">Errors and misconceptions committed by respondents on multiplying fractions were as shown in Table 4.18. </w:t>
      </w:r>
    </w:p>
    <w:p w:rsidR="00385649" w:rsidRDefault="00385649" w:rsidP="001069CF">
      <w:pPr>
        <w:spacing w:before="240" w:after="200" w:line="480" w:lineRule="auto"/>
        <w:jc w:val="both"/>
      </w:pPr>
      <w:bookmarkStart w:id="635" w:name="_Toc419209890"/>
      <w:bookmarkStart w:id="636" w:name="_Toc417971778"/>
      <w:r w:rsidRPr="002D121B">
        <w:t xml:space="preserve">Two types of errors were committed by respondents in multiplying fractions.  </w:t>
      </w:r>
      <w:r>
        <w:t>One of errors was to apply the rule of addition by finding the LCM of the denominators, and hence, changed the operation sign from multiplication to addition. Here, the respondents’ misconception was to confuse the rule of adding fractions with the rule of multiplying them. Moreover, some of respondents</w:t>
      </w:r>
      <w:r w:rsidRPr="00116269">
        <w:t xml:space="preserve"> </w:t>
      </w:r>
      <w:r>
        <w:t xml:space="preserve">in the discussion groups </w:t>
      </w:r>
      <w:r w:rsidRPr="00116269">
        <w:t xml:space="preserve">could not tell whether the expression </w:t>
      </w:r>
      <w:r w:rsidRPr="00116269">
        <w:fldChar w:fldCharType="begin"/>
      </w:r>
      <w:r w:rsidRPr="00116269">
        <w:instrText xml:space="preserve"> QUOTE </w:instrText>
      </w:r>
      <w:r>
        <w:rPr>
          <w:noProof/>
          <w:lang w:eastAsia="en-US"/>
        </w:rPr>
        <w:pict>
          <v:shape id="Picture 341" o:spid="_x0000_i1341" type="#_x0000_t75" style="width:57.75pt;height:21pt;visibility:visible">
            <v:imagedata r:id="rId474" o:title="" chromakey="white"/>
          </v:shape>
        </w:pict>
      </w:r>
      <w:r w:rsidRPr="00116269">
        <w:instrText xml:space="preserve"> </w:instrText>
      </w:r>
      <w:r w:rsidRPr="00116269">
        <w:fldChar w:fldCharType="end"/>
      </w:r>
      <w:r w:rsidRPr="0046120E">
        <w:rPr>
          <w:position w:val="-24"/>
          <w:sz w:val="22"/>
          <w:szCs w:val="22"/>
        </w:rPr>
        <w:object w:dxaOrig="240" w:dyaOrig="620">
          <v:shape id="_x0000_i1342" type="#_x0000_t75" style="width:12pt;height:30.75pt" o:ole="">
            <v:imagedata r:id="rId475" o:title=""/>
          </v:shape>
          <o:OLEObject Type="Embed" ProgID="Equation.3" ShapeID="_x0000_i1342" DrawAspect="Content" ObjectID="_1497607812" r:id="rId476"/>
        </w:object>
      </w:r>
      <w:r>
        <w:rPr>
          <w:position w:val="-24"/>
          <w:sz w:val="22"/>
          <w:szCs w:val="22"/>
        </w:rPr>
        <w:t xml:space="preserve"> </w:t>
      </w:r>
      <w:r>
        <w:t xml:space="preserve">× </w:t>
      </w:r>
      <w:r w:rsidRPr="0046120E">
        <w:rPr>
          <w:position w:val="-24"/>
          <w:sz w:val="22"/>
          <w:szCs w:val="22"/>
        </w:rPr>
        <w:object w:dxaOrig="220" w:dyaOrig="620">
          <v:shape id="_x0000_i1343" type="#_x0000_t75" style="width:11.25pt;height:30.75pt" o:ole="">
            <v:imagedata r:id="rId477" o:title=""/>
          </v:shape>
          <o:OLEObject Type="Embed" ProgID="Equation.3" ShapeID="_x0000_i1343" DrawAspect="Content" ObjectID="_1497607813" r:id="rId478"/>
        </w:object>
      </w:r>
      <w:r>
        <w:t xml:space="preserve"> was the same a</w:t>
      </w:r>
      <w:r w:rsidRPr="00116269">
        <w:t>s</w:t>
      </w:r>
      <w:r>
        <w:t xml:space="preserve"> </w:t>
      </w:r>
      <w:r w:rsidRPr="0018138C">
        <w:fldChar w:fldCharType="begin"/>
      </w:r>
      <w:r w:rsidRPr="0018138C">
        <w:instrText xml:space="preserve"> QUOTE </w:instrText>
      </w:r>
      <w:r w:rsidRPr="004500F2">
        <w:rPr>
          <w:noProof/>
          <w:position w:val="-13"/>
          <w:lang w:eastAsia="en-US"/>
        </w:rPr>
        <w:pict>
          <v:shape id="Picture 345" o:spid="_x0000_i1344" type="#_x0000_t75" style="width:17.25pt;height:18.75pt;visibility:visible">
            <v:imagedata r:id="rId479" o:title="" chromakey="white"/>
          </v:shape>
        </w:pict>
      </w:r>
      <w:r w:rsidRPr="0018138C">
        <w:instrText xml:space="preserve"> </w:instrText>
      </w:r>
      <w:r w:rsidRPr="0018138C">
        <w:fldChar w:fldCharType="separate"/>
      </w:r>
      <w:r w:rsidRPr="004500F2">
        <w:rPr>
          <w:noProof/>
          <w:position w:val="-13"/>
          <w:lang w:eastAsia="en-US"/>
        </w:rPr>
        <w:pict>
          <v:shape id="Picture 346" o:spid="_x0000_i1345" type="#_x0000_t75" style="width:18pt;height:23.25pt;visibility:visible">
            <v:imagedata r:id="rId479" o:title="" chromakey="white"/>
          </v:shape>
        </w:pict>
      </w:r>
      <w:r w:rsidRPr="0018138C">
        <w:fldChar w:fldCharType="end"/>
      </w:r>
      <w:r>
        <w:t xml:space="preserve"> </w:t>
      </w:r>
      <w:r w:rsidRPr="00116269">
        <w:t>or not.  It was therefore clear that the respondents had little knowledge and practice of the rules for addition and multiplication of fractions.  Also, they did not know different ways of expressing the product of two fractions such as</w:t>
      </w:r>
      <w:r w:rsidRPr="0046120E">
        <w:rPr>
          <w:position w:val="-24"/>
          <w:sz w:val="22"/>
          <w:szCs w:val="22"/>
        </w:rPr>
        <w:object w:dxaOrig="240" w:dyaOrig="620">
          <v:shape id="_x0000_i1346" type="#_x0000_t75" style="width:12pt;height:30.75pt" o:ole="">
            <v:imagedata r:id="rId475" o:title=""/>
          </v:shape>
          <o:OLEObject Type="Embed" ProgID="Equation.3" ShapeID="_x0000_i1346" DrawAspect="Content" ObjectID="_1497607814" r:id="rId480"/>
        </w:object>
      </w:r>
      <w:r>
        <w:rPr>
          <w:position w:val="-24"/>
          <w:sz w:val="22"/>
          <w:szCs w:val="22"/>
        </w:rPr>
        <w:t xml:space="preserve"> </w:t>
      </w:r>
      <w:r>
        <w:t xml:space="preserve">× </w:t>
      </w:r>
      <w:r w:rsidRPr="0046120E">
        <w:rPr>
          <w:position w:val="-24"/>
          <w:sz w:val="22"/>
          <w:szCs w:val="22"/>
        </w:rPr>
        <w:object w:dxaOrig="220" w:dyaOrig="620">
          <v:shape id="_x0000_i1347" type="#_x0000_t75" style="width:11.25pt;height:30.75pt" o:ole="">
            <v:imagedata r:id="rId477" o:title=""/>
          </v:shape>
          <o:OLEObject Type="Embed" ProgID="Equation.3" ShapeID="_x0000_i1347" DrawAspect="Content" ObjectID="_1497607815" r:id="rId481"/>
        </w:object>
      </w:r>
      <w:r w:rsidRPr="00116269">
        <w:fldChar w:fldCharType="begin"/>
      </w:r>
      <w:r w:rsidRPr="00116269">
        <w:instrText xml:space="preserve"> QUOTE </w:instrText>
      </w:r>
      <w:r>
        <w:rPr>
          <w:noProof/>
          <w:lang w:eastAsia="en-US"/>
        </w:rPr>
        <w:pict>
          <v:shape id="Picture 349" o:spid="_x0000_i1348" type="#_x0000_t75" style="width:31.5pt;height:21pt;visibility:visible">
            <v:imagedata r:id="rId482" o:title="" chromakey="white"/>
          </v:shape>
        </w:pict>
      </w:r>
      <w:r w:rsidRPr="00116269">
        <w:instrText xml:space="preserve"> </w:instrText>
      </w:r>
      <w:r w:rsidRPr="00116269">
        <w:fldChar w:fldCharType="end"/>
      </w:r>
      <w:r w:rsidRPr="00116269">
        <w:rPr>
          <w:vertAlign w:val="superscript"/>
        </w:rPr>
        <w:t>=</w:t>
      </w:r>
      <w:r>
        <w:rPr>
          <w:vertAlign w:val="superscript"/>
        </w:rPr>
        <w:t xml:space="preserve"> </w:t>
      </w:r>
      <w:r w:rsidRPr="00116269">
        <w:t xml:space="preserve"> </w:t>
      </w:r>
      <w:r w:rsidRPr="004500F2">
        <w:rPr>
          <w:noProof/>
          <w:position w:val="-13"/>
          <w:sz w:val="36"/>
          <w:szCs w:val="36"/>
          <w:lang w:eastAsia="en-US"/>
        </w:rPr>
        <w:pict>
          <v:shape id="Picture 350" o:spid="_x0000_i1349" type="#_x0000_t75" style="width:18pt;height:23.25pt;visibility:visible">
            <v:imagedata r:id="rId479" o:title="" chromakey="white"/>
          </v:shape>
        </w:pict>
      </w:r>
      <w:r>
        <w:t xml:space="preserve"> .</w:t>
      </w:r>
    </w:p>
    <w:p w:rsidR="00385649" w:rsidRPr="00EE3179" w:rsidRDefault="00385649" w:rsidP="005E6607">
      <w:pPr>
        <w:spacing w:line="360" w:lineRule="auto"/>
        <w:outlineLvl w:val="0"/>
      </w:pPr>
      <w:bookmarkStart w:id="637" w:name="_Toc420589571"/>
      <w:bookmarkStart w:id="638" w:name="_Toc423685498"/>
      <w:bookmarkStart w:id="639" w:name="_Toc423770558"/>
      <w:r>
        <w:rPr>
          <w:b/>
        </w:rPr>
        <w:t>Table 4.18: Students Failure Rates (</w:t>
      </w:r>
      <w:r w:rsidRPr="000F172A">
        <w:rPr>
          <w:b/>
          <w:sz w:val="22"/>
          <w:szCs w:val="22"/>
        </w:rPr>
        <w:t>%</w:t>
      </w:r>
      <w:r>
        <w:rPr>
          <w:b/>
          <w:sz w:val="22"/>
          <w:szCs w:val="22"/>
        </w:rPr>
        <w:t xml:space="preserve"> ) </w:t>
      </w:r>
      <w:r>
        <w:rPr>
          <w:b/>
        </w:rPr>
        <w:t>b</w:t>
      </w:r>
      <w:r w:rsidRPr="007C6957">
        <w:rPr>
          <w:b/>
        </w:rPr>
        <w:t xml:space="preserve">y </w:t>
      </w:r>
      <w:r>
        <w:rPr>
          <w:b/>
        </w:rPr>
        <w:t>Work, Errors, Causes of Errors and Misconceptions on Multiplication of Fractions</w:t>
      </w:r>
      <w:bookmarkEnd w:id="635"/>
      <w:bookmarkEnd w:id="636"/>
      <w:bookmarkEnd w:id="637"/>
      <w:bookmarkEnd w:id="638"/>
      <w:bookmarkEnd w:id="639"/>
    </w:p>
    <w:tbl>
      <w:tblPr>
        <w:tblW w:w="86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70"/>
        <w:gridCol w:w="1870"/>
        <w:gridCol w:w="2000"/>
        <w:gridCol w:w="1890"/>
        <w:gridCol w:w="1710"/>
      </w:tblGrid>
      <w:tr w:rsidR="00385649" w:rsidRPr="00764E39" w:rsidTr="00604EED">
        <w:trPr>
          <w:trHeight w:val="351"/>
        </w:trPr>
        <w:tc>
          <w:tcPr>
            <w:tcW w:w="1170" w:type="dxa"/>
            <w:vMerge w:val="restart"/>
          </w:tcPr>
          <w:p w:rsidR="00385649" w:rsidRPr="00EE44D2" w:rsidRDefault="00385649" w:rsidP="00F8645D">
            <w:pPr>
              <w:jc w:val="center"/>
              <w:rPr>
                <w:b/>
              </w:rPr>
            </w:pPr>
            <w:r w:rsidRPr="000F172A">
              <w:rPr>
                <w:b/>
                <w:sz w:val="22"/>
                <w:szCs w:val="22"/>
              </w:rPr>
              <w:t>%</w:t>
            </w:r>
            <w:r>
              <w:rPr>
                <w:b/>
                <w:sz w:val="22"/>
                <w:szCs w:val="22"/>
              </w:rPr>
              <w:t xml:space="preserve"> </w:t>
            </w:r>
            <w:r w:rsidRPr="000F172A">
              <w:rPr>
                <w:b/>
                <w:sz w:val="22"/>
                <w:szCs w:val="22"/>
              </w:rPr>
              <w:t>Failures</w:t>
            </w:r>
          </w:p>
          <w:p w:rsidR="00385649" w:rsidRPr="00EE44D2" w:rsidRDefault="00385649" w:rsidP="00F8645D">
            <w:pPr>
              <w:rPr>
                <w:b/>
              </w:rPr>
            </w:pPr>
            <w:r w:rsidRPr="000F172A">
              <w:rPr>
                <w:b/>
                <w:sz w:val="22"/>
                <w:szCs w:val="22"/>
              </w:rPr>
              <w:t xml:space="preserve">    rates</w:t>
            </w:r>
          </w:p>
        </w:tc>
        <w:tc>
          <w:tcPr>
            <w:tcW w:w="1870" w:type="dxa"/>
            <w:vMerge w:val="restart"/>
          </w:tcPr>
          <w:p w:rsidR="00385649" w:rsidRPr="00EE44D2" w:rsidRDefault="00385649" w:rsidP="00F8645D">
            <w:pPr>
              <w:rPr>
                <w:b/>
              </w:rPr>
            </w:pPr>
            <w:r w:rsidRPr="000F172A">
              <w:rPr>
                <w:b/>
                <w:sz w:val="22"/>
                <w:szCs w:val="22"/>
              </w:rPr>
              <w:t xml:space="preserve">   Students work             </w:t>
            </w:r>
          </w:p>
        </w:tc>
        <w:tc>
          <w:tcPr>
            <w:tcW w:w="3890" w:type="dxa"/>
            <w:gridSpan w:val="2"/>
            <w:tcBorders>
              <w:bottom w:val="single" w:sz="4" w:space="0" w:color="auto"/>
            </w:tcBorders>
          </w:tcPr>
          <w:p w:rsidR="00385649" w:rsidRPr="00EE44D2" w:rsidRDefault="00385649" w:rsidP="00F8645D">
            <w:pPr>
              <w:jc w:val="center"/>
              <w:rPr>
                <w:b/>
              </w:rPr>
            </w:pPr>
            <w:r w:rsidRPr="000F172A">
              <w:rPr>
                <w:b/>
                <w:sz w:val="22"/>
                <w:szCs w:val="22"/>
              </w:rPr>
              <w:t>Errors</w:t>
            </w:r>
          </w:p>
        </w:tc>
        <w:tc>
          <w:tcPr>
            <w:tcW w:w="1710" w:type="dxa"/>
            <w:vMerge w:val="restart"/>
          </w:tcPr>
          <w:p w:rsidR="00385649" w:rsidRPr="00EE44D2" w:rsidRDefault="00385649" w:rsidP="00F8645D">
            <w:pPr>
              <w:rPr>
                <w:b/>
              </w:rPr>
            </w:pPr>
            <w:r>
              <w:rPr>
                <w:b/>
                <w:sz w:val="22"/>
                <w:szCs w:val="22"/>
              </w:rPr>
              <w:t>Associated m</w:t>
            </w:r>
            <w:r w:rsidRPr="000F172A">
              <w:rPr>
                <w:b/>
                <w:sz w:val="22"/>
                <w:szCs w:val="22"/>
              </w:rPr>
              <w:t>isconceptions</w:t>
            </w:r>
          </w:p>
        </w:tc>
      </w:tr>
      <w:tr w:rsidR="00385649" w:rsidRPr="00764E39" w:rsidTr="00604EED">
        <w:trPr>
          <w:trHeight w:val="396"/>
        </w:trPr>
        <w:tc>
          <w:tcPr>
            <w:tcW w:w="1170" w:type="dxa"/>
            <w:vMerge/>
          </w:tcPr>
          <w:p w:rsidR="00385649" w:rsidRPr="00EE44D2" w:rsidRDefault="00385649" w:rsidP="00F8645D">
            <w:pPr>
              <w:jc w:val="center"/>
              <w:rPr>
                <w:b/>
              </w:rPr>
            </w:pPr>
          </w:p>
        </w:tc>
        <w:tc>
          <w:tcPr>
            <w:tcW w:w="1870" w:type="dxa"/>
            <w:vMerge/>
          </w:tcPr>
          <w:p w:rsidR="00385649" w:rsidRPr="00EE44D2" w:rsidRDefault="00385649" w:rsidP="00F8645D">
            <w:pPr>
              <w:rPr>
                <w:b/>
              </w:rPr>
            </w:pPr>
          </w:p>
        </w:tc>
        <w:tc>
          <w:tcPr>
            <w:tcW w:w="2000" w:type="dxa"/>
            <w:tcBorders>
              <w:top w:val="single" w:sz="4" w:space="0" w:color="auto"/>
            </w:tcBorders>
          </w:tcPr>
          <w:p w:rsidR="00385649" w:rsidRPr="00EE44D2" w:rsidRDefault="00385649" w:rsidP="00F8645D">
            <w:pPr>
              <w:rPr>
                <w:b/>
              </w:rPr>
            </w:pPr>
            <w:r>
              <w:rPr>
                <w:b/>
                <w:sz w:val="22"/>
                <w:szCs w:val="22"/>
              </w:rPr>
              <w:t>Noted errors</w:t>
            </w:r>
          </w:p>
        </w:tc>
        <w:tc>
          <w:tcPr>
            <w:tcW w:w="1890" w:type="dxa"/>
            <w:tcBorders>
              <w:top w:val="single" w:sz="4" w:space="0" w:color="auto"/>
            </w:tcBorders>
          </w:tcPr>
          <w:p w:rsidR="00385649" w:rsidRPr="00EE44D2" w:rsidRDefault="00385649" w:rsidP="00F8645D">
            <w:pPr>
              <w:rPr>
                <w:b/>
              </w:rPr>
            </w:pPr>
            <w:r w:rsidRPr="00AF4E48">
              <w:rPr>
                <w:b/>
                <w:sz w:val="22"/>
                <w:szCs w:val="22"/>
              </w:rPr>
              <w:t>Causes</w:t>
            </w:r>
          </w:p>
        </w:tc>
        <w:tc>
          <w:tcPr>
            <w:tcW w:w="1710" w:type="dxa"/>
            <w:vMerge/>
          </w:tcPr>
          <w:p w:rsidR="00385649" w:rsidRPr="00EE44D2" w:rsidRDefault="00385649" w:rsidP="00F8645D">
            <w:pPr>
              <w:rPr>
                <w:b/>
              </w:rPr>
            </w:pPr>
          </w:p>
        </w:tc>
      </w:tr>
      <w:tr w:rsidR="00385649" w:rsidRPr="00764E39" w:rsidTr="00604EED">
        <w:trPr>
          <w:trHeight w:val="638"/>
        </w:trPr>
        <w:tc>
          <w:tcPr>
            <w:tcW w:w="1170" w:type="dxa"/>
          </w:tcPr>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r w:rsidRPr="000F172A">
              <w:rPr>
                <w:sz w:val="22"/>
                <w:szCs w:val="22"/>
              </w:rPr>
              <w:t>41.4</w:t>
            </w:r>
          </w:p>
        </w:tc>
        <w:tc>
          <w:tcPr>
            <w:tcW w:w="1870" w:type="dxa"/>
          </w:tcPr>
          <w:p w:rsidR="00385649" w:rsidRPr="00EE44D2" w:rsidRDefault="00385649" w:rsidP="00F8645D">
            <w:pPr>
              <w:spacing w:line="276" w:lineRule="auto"/>
            </w:pPr>
            <w:r w:rsidRPr="000F172A">
              <w:rPr>
                <w:sz w:val="22"/>
                <w:szCs w:val="22"/>
              </w:rPr>
              <w:t>10</w:t>
            </w:r>
            <w:r w:rsidRPr="000F172A">
              <w:rPr>
                <w:position w:val="-24"/>
                <w:sz w:val="22"/>
                <w:szCs w:val="22"/>
              </w:rPr>
              <w:object w:dxaOrig="240" w:dyaOrig="620">
                <v:shape id="_x0000_i1350" type="#_x0000_t75" style="width:10.5pt;height:30.75pt" o:ole="">
                  <v:imagedata r:id="rId483" o:title=""/>
                </v:shape>
                <o:OLEObject Type="Embed" ProgID="Equation.3" ShapeID="_x0000_i1350" DrawAspect="Content" ObjectID="_1497607816" r:id="rId484"/>
              </w:object>
            </w:r>
            <w:r w:rsidRPr="000F172A">
              <w:rPr>
                <w:position w:val="-4"/>
                <w:sz w:val="22"/>
                <w:szCs w:val="22"/>
              </w:rPr>
              <w:object w:dxaOrig="180" w:dyaOrig="200">
                <v:shape id="_x0000_i1351" type="#_x0000_t75" style="width:11.25pt;height:11.25pt" o:ole="">
                  <v:imagedata r:id="rId485" o:title=""/>
                </v:shape>
                <o:OLEObject Type="Embed" ProgID="Equation.3" ShapeID="_x0000_i1351" DrawAspect="Content" ObjectID="_1497607817" r:id="rId486"/>
              </w:object>
            </w:r>
            <w:r w:rsidRPr="000F172A">
              <w:rPr>
                <w:position w:val="-24"/>
                <w:sz w:val="22"/>
                <w:szCs w:val="22"/>
              </w:rPr>
              <w:object w:dxaOrig="220" w:dyaOrig="620">
                <v:shape id="_x0000_i1352" type="#_x0000_t75" style="width:11.25pt;height:30.75pt" o:ole="">
                  <v:imagedata r:id="rId487" o:title=""/>
                </v:shape>
                <o:OLEObject Type="Embed" ProgID="Equation.3" ShapeID="_x0000_i1352" DrawAspect="Content" ObjectID="_1497607818" r:id="rId488"/>
              </w:object>
            </w:r>
          </w:p>
          <w:p w:rsidR="00385649" w:rsidRPr="00EE44D2" w:rsidRDefault="00385649" w:rsidP="00F8645D">
            <w:pPr>
              <w:spacing w:line="276" w:lineRule="auto"/>
            </w:pPr>
            <w:r w:rsidRPr="000F172A">
              <w:rPr>
                <w:sz w:val="22"/>
                <w:szCs w:val="22"/>
              </w:rPr>
              <w:t>=</w:t>
            </w:r>
            <w:r w:rsidRPr="000F172A">
              <w:rPr>
                <w:position w:val="-24"/>
                <w:sz w:val="22"/>
                <w:szCs w:val="22"/>
              </w:rPr>
              <w:object w:dxaOrig="340" w:dyaOrig="620">
                <v:shape id="_x0000_i1353" type="#_x0000_t75" style="width:17.25pt;height:30.75pt" o:ole="">
                  <v:imagedata r:id="rId489" o:title=""/>
                </v:shape>
                <o:OLEObject Type="Embed" ProgID="Equation.3" ShapeID="_x0000_i1353" DrawAspect="Content" ObjectID="_1497607819" r:id="rId490"/>
              </w:object>
            </w:r>
            <w:r w:rsidRPr="000F172A">
              <w:rPr>
                <w:position w:val="-4"/>
                <w:sz w:val="22"/>
                <w:szCs w:val="22"/>
              </w:rPr>
              <w:object w:dxaOrig="180" w:dyaOrig="200">
                <v:shape id="_x0000_i1354" type="#_x0000_t75" style="width:11.25pt;height:11.25pt" o:ole="">
                  <v:imagedata r:id="rId491" o:title=""/>
                </v:shape>
                <o:OLEObject Type="Embed" ProgID="Equation.3" ShapeID="_x0000_i1354" DrawAspect="Content" ObjectID="_1497607820" r:id="rId492"/>
              </w:object>
            </w:r>
            <w:r w:rsidRPr="000F172A">
              <w:rPr>
                <w:position w:val="-24"/>
                <w:sz w:val="22"/>
                <w:szCs w:val="22"/>
              </w:rPr>
              <w:object w:dxaOrig="220" w:dyaOrig="620">
                <v:shape id="_x0000_i1355" type="#_x0000_t75" style="width:11.25pt;height:30.75pt" o:ole="">
                  <v:imagedata r:id="rId493" o:title=""/>
                </v:shape>
                <o:OLEObject Type="Embed" ProgID="Equation.3" ShapeID="_x0000_i1355" DrawAspect="Content" ObjectID="_1497607821" r:id="rId494"/>
              </w:object>
            </w:r>
            <w:r w:rsidRPr="000F172A">
              <w:rPr>
                <w:sz w:val="22"/>
                <w:szCs w:val="22"/>
              </w:rPr>
              <w:t xml:space="preserve">  </w:t>
            </w:r>
          </w:p>
          <w:p w:rsidR="00385649" w:rsidRPr="00EE44D2" w:rsidRDefault="00385649" w:rsidP="00F8645D">
            <w:pPr>
              <w:pBdr>
                <w:bottom w:val="single" w:sz="6" w:space="1" w:color="auto"/>
              </w:pBdr>
              <w:spacing w:line="276" w:lineRule="auto"/>
              <w:rPr>
                <w:position w:val="-24"/>
              </w:rPr>
            </w:pPr>
            <w:r w:rsidRPr="000F172A">
              <w:rPr>
                <w:sz w:val="22"/>
                <w:szCs w:val="22"/>
              </w:rPr>
              <w:t>=</w:t>
            </w:r>
            <w:r w:rsidRPr="000F172A">
              <w:rPr>
                <w:position w:val="-24"/>
                <w:sz w:val="22"/>
                <w:szCs w:val="22"/>
              </w:rPr>
              <w:object w:dxaOrig="940" w:dyaOrig="620">
                <v:shape id="_x0000_i1356" type="#_x0000_t75" style="width:47.25pt;height:30.75pt" o:ole="">
                  <v:imagedata r:id="rId495" o:title=""/>
                </v:shape>
                <o:OLEObject Type="Embed" ProgID="Equation.3" ShapeID="_x0000_i1356" DrawAspect="Content" ObjectID="_1497607822" r:id="rId496"/>
              </w:object>
            </w:r>
            <w:r w:rsidRPr="000F172A">
              <w:rPr>
                <w:position w:val="-6"/>
                <w:sz w:val="22"/>
                <w:szCs w:val="22"/>
              </w:rPr>
              <w:object w:dxaOrig="300" w:dyaOrig="240">
                <v:shape id="_x0000_i1357" type="#_x0000_t75" style="width:16.5pt;height:10.5pt" o:ole="">
                  <v:imagedata r:id="rId497" o:title=""/>
                </v:shape>
                <o:OLEObject Type="Embed" ProgID="Equation.3" ShapeID="_x0000_i1357" DrawAspect="Content" ObjectID="_1497607823" r:id="rId498"/>
              </w:object>
            </w:r>
          </w:p>
          <w:p w:rsidR="00385649" w:rsidRPr="00EE44D2" w:rsidRDefault="00385649" w:rsidP="00F8645D">
            <w:pPr>
              <w:spacing w:line="276" w:lineRule="auto"/>
              <w:rPr>
                <w:b/>
              </w:rPr>
            </w:pPr>
          </w:p>
          <w:p w:rsidR="00385649" w:rsidRPr="00EE44D2" w:rsidRDefault="00385649" w:rsidP="00F8645D">
            <w:pPr>
              <w:spacing w:line="276" w:lineRule="auto"/>
            </w:pPr>
            <w:r w:rsidRPr="000F172A">
              <w:rPr>
                <w:sz w:val="22"/>
                <w:szCs w:val="22"/>
              </w:rPr>
              <w:t>10</w:t>
            </w:r>
            <w:r w:rsidRPr="000F172A">
              <w:rPr>
                <w:position w:val="-24"/>
                <w:sz w:val="22"/>
                <w:szCs w:val="22"/>
              </w:rPr>
              <w:object w:dxaOrig="240" w:dyaOrig="620">
                <v:shape id="_x0000_i1358" type="#_x0000_t75" style="width:10.5pt;height:30.75pt" o:ole="">
                  <v:imagedata r:id="rId483" o:title=""/>
                </v:shape>
                <o:OLEObject Type="Embed" ProgID="Equation.3" ShapeID="_x0000_i1358" DrawAspect="Content" ObjectID="_1497607824" r:id="rId499"/>
              </w:object>
            </w:r>
            <w:r w:rsidRPr="000F172A">
              <w:rPr>
                <w:position w:val="-4"/>
                <w:sz w:val="22"/>
                <w:szCs w:val="22"/>
              </w:rPr>
              <w:object w:dxaOrig="180" w:dyaOrig="200">
                <v:shape id="_x0000_i1359" type="#_x0000_t75" style="width:11.25pt;height:11.25pt" o:ole="">
                  <v:imagedata r:id="rId485" o:title=""/>
                </v:shape>
                <o:OLEObject Type="Embed" ProgID="Equation.3" ShapeID="_x0000_i1359" DrawAspect="Content" ObjectID="_1497607825" r:id="rId500"/>
              </w:object>
            </w:r>
            <w:r w:rsidRPr="000F172A">
              <w:rPr>
                <w:position w:val="-24"/>
                <w:sz w:val="22"/>
                <w:szCs w:val="22"/>
              </w:rPr>
              <w:object w:dxaOrig="220" w:dyaOrig="620">
                <v:shape id="_x0000_i1360" type="#_x0000_t75" style="width:11.25pt;height:30.75pt" o:ole="">
                  <v:imagedata r:id="rId487" o:title=""/>
                </v:shape>
                <o:OLEObject Type="Embed" ProgID="Equation.3" ShapeID="_x0000_i1360" DrawAspect="Content" ObjectID="_1497607826" r:id="rId501"/>
              </w:object>
            </w:r>
          </w:p>
          <w:p w:rsidR="00385649" w:rsidRPr="00EE44D2" w:rsidRDefault="00385649" w:rsidP="00F8645D">
            <w:pPr>
              <w:spacing w:line="276" w:lineRule="auto"/>
            </w:pPr>
            <w:r w:rsidRPr="000F172A">
              <w:rPr>
                <w:position w:val="-24"/>
                <w:sz w:val="22"/>
                <w:szCs w:val="22"/>
              </w:rPr>
              <w:object w:dxaOrig="340" w:dyaOrig="620">
                <v:shape id="_x0000_i1361" type="#_x0000_t75" style="width:17.25pt;height:30.75pt" o:ole="">
                  <v:imagedata r:id="rId502" o:title=""/>
                </v:shape>
                <o:OLEObject Type="Embed" ProgID="Equation.3" ShapeID="_x0000_i1361" DrawAspect="Content" ObjectID="_1497607827" r:id="rId503"/>
              </w:object>
            </w:r>
            <w:r w:rsidRPr="000F172A">
              <w:rPr>
                <w:position w:val="-4"/>
                <w:sz w:val="22"/>
                <w:szCs w:val="22"/>
              </w:rPr>
              <w:object w:dxaOrig="180" w:dyaOrig="200">
                <v:shape id="_x0000_i1362" type="#_x0000_t75" style="width:11.25pt;height:11.25pt" o:ole="">
                  <v:imagedata r:id="rId504" o:title=""/>
                </v:shape>
                <o:OLEObject Type="Embed" ProgID="Equation.3" ShapeID="_x0000_i1362" DrawAspect="Content" ObjectID="_1497607828" r:id="rId505"/>
              </w:object>
            </w:r>
            <w:r w:rsidRPr="000F172A">
              <w:rPr>
                <w:position w:val="-24"/>
                <w:sz w:val="22"/>
                <w:szCs w:val="22"/>
              </w:rPr>
              <w:object w:dxaOrig="220" w:dyaOrig="620">
                <v:shape id="_x0000_i1363" type="#_x0000_t75" style="width:11.25pt;height:30.75pt" o:ole="">
                  <v:imagedata r:id="rId506" o:title=""/>
                </v:shape>
                <o:OLEObject Type="Embed" ProgID="Equation.3" ShapeID="_x0000_i1363" DrawAspect="Content" ObjectID="_1497607829" r:id="rId507"/>
              </w:object>
            </w:r>
            <w:r w:rsidRPr="000F172A">
              <w:rPr>
                <w:position w:val="-6"/>
                <w:sz w:val="22"/>
                <w:szCs w:val="22"/>
              </w:rPr>
              <w:object w:dxaOrig="300" w:dyaOrig="240">
                <v:shape id="_x0000_i1364" type="#_x0000_t75" style="width:16.5pt;height:10.5pt" o:ole="">
                  <v:imagedata r:id="rId508" o:title=""/>
                </v:shape>
                <o:OLEObject Type="Embed" ProgID="Equation.3" ShapeID="_x0000_i1364" DrawAspect="Content" ObjectID="_1497607830" r:id="rId509"/>
              </w:object>
            </w: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rPr>
                <w:vertAlign w:val="superscript"/>
              </w:rPr>
            </w:pPr>
            <w:r w:rsidRPr="000F172A">
              <w:rPr>
                <w:sz w:val="22"/>
                <w:szCs w:val="22"/>
                <w:vertAlign w:val="superscript"/>
              </w:rPr>
              <w:t xml:space="preserve">          </w:t>
            </w:r>
          </w:p>
          <w:p w:rsidR="00385649" w:rsidRPr="00EE44D2" w:rsidRDefault="00385649" w:rsidP="00F8645D">
            <w:pPr>
              <w:spacing w:line="276" w:lineRule="auto"/>
            </w:pPr>
            <w:r w:rsidRPr="000F172A">
              <w:rPr>
                <w:position w:val="-24"/>
                <w:sz w:val="22"/>
                <w:szCs w:val="22"/>
              </w:rPr>
              <w:object w:dxaOrig="340" w:dyaOrig="620">
                <v:shape id="_x0000_i1365" type="#_x0000_t75" style="width:17.25pt;height:30.75pt" o:ole="">
                  <v:imagedata r:id="rId510" o:title=""/>
                </v:shape>
                <o:OLEObject Type="Embed" ProgID="Equation.3" ShapeID="_x0000_i1365" DrawAspect="Content" ObjectID="_1497607831" r:id="rId511"/>
              </w:object>
            </w:r>
            <w:r w:rsidRPr="000F172A">
              <w:rPr>
                <w:position w:val="-4"/>
                <w:sz w:val="22"/>
                <w:szCs w:val="22"/>
              </w:rPr>
              <w:object w:dxaOrig="180" w:dyaOrig="200">
                <v:shape id="_x0000_i1366" type="#_x0000_t75" style="width:11.25pt;height:11.25pt" o:ole="">
                  <v:imagedata r:id="rId512" o:title=""/>
                </v:shape>
                <o:OLEObject Type="Embed" ProgID="Equation.3" ShapeID="_x0000_i1366" DrawAspect="Content" ObjectID="_1497607832" r:id="rId513"/>
              </w:object>
            </w:r>
            <w:r w:rsidRPr="000F172A">
              <w:rPr>
                <w:position w:val="-10"/>
                <w:sz w:val="22"/>
                <w:szCs w:val="22"/>
              </w:rPr>
              <w:object w:dxaOrig="180" w:dyaOrig="340">
                <v:shape id="_x0000_i1367" type="#_x0000_t75" style="width:11.25pt;height:17.25pt" o:ole="">
                  <v:imagedata r:id="rId49" o:title=""/>
                </v:shape>
                <o:OLEObject Type="Embed" ProgID="Equation.3" ShapeID="_x0000_i1367" DrawAspect="Content" ObjectID="_1497607833" r:id="rId514"/>
              </w:object>
            </w:r>
            <w:r w:rsidRPr="000F172A">
              <w:rPr>
                <w:position w:val="-24"/>
                <w:sz w:val="22"/>
                <w:szCs w:val="22"/>
              </w:rPr>
              <w:object w:dxaOrig="220" w:dyaOrig="620">
                <v:shape id="_x0000_i1368" type="#_x0000_t75" style="width:11.25pt;height:30.75pt" o:ole="">
                  <v:imagedata r:id="rId515" o:title=""/>
                </v:shape>
                <o:OLEObject Type="Embed" ProgID="Equation.3" ShapeID="_x0000_i1368" DrawAspect="Content" ObjectID="_1497607834" r:id="rId516"/>
              </w:object>
            </w:r>
            <w:r w:rsidRPr="000F172A">
              <w:rPr>
                <w:position w:val="-6"/>
                <w:sz w:val="22"/>
                <w:szCs w:val="22"/>
              </w:rPr>
              <w:object w:dxaOrig="300" w:dyaOrig="240">
                <v:shape id="_x0000_i1369" type="#_x0000_t75" style="width:16.5pt;height:10.5pt" o:ole="">
                  <v:imagedata r:id="rId517" o:title=""/>
                </v:shape>
                <o:OLEObject Type="Embed" ProgID="Equation.3" ShapeID="_x0000_i1369" DrawAspect="Content" ObjectID="_1497607835" r:id="rId518"/>
              </w:object>
            </w:r>
          </w:p>
          <w:p w:rsidR="00385649" w:rsidRPr="00EE44D2" w:rsidRDefault="00385649" w:rsidP="00F8645D">
            <w:pPr>
              <w:spacing w:line="276" w:lineRule="auto"/>
            </w:pPr>
            <w:r w:rsidRPr="000F172A">
              <w:rPr>
                <w:sz w:val="22"/>
                <w:szCs w:val="22"/>
              </w:rPr>
              <w:t>=</w:t>
            </w:r>
            <w:r w:rsidRPr="000F172A">
              <w:rPr>
                <w:position w:val="-24"/>
                <w:sz w:val="22"/>
                <w:szCs w:val="22"/>
              </w:rPr>
              <w:object w:dxaOrig="340" w:dyaOrig="620">
                <v:shape id="_x0000_i1370" type="#_x0000_t75" style="width:17.25pt;height:30.75pt" o:ole="">
                  <v:imagedata r:id="rId519" o:title=""/>
                </v:shape>
                <o:OLEObject Type="Embed" ProgID="Equation.3" ShapeID="_x0000_i1370" DrawAspect="Content" ObjectID="_1497607836" r:id="rId520"/>
              </w:object>
            </w:r>
          </w:p>
        </w:tc>
        <w:tc>
          <w:tcPr>
            <w:tcW w:w="2000"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276" w:lineRule="auto"/>
              <w:rPr>
                <w:position w:val="-6"/>
              </w:rPr>
            </w:pPr>
          </w:p>
          <w:p w:rsidR="00385649" w:rsidRPr="00EE44D2" w:rsidRDefault="00385649" w:rsidP="00F8645D">
            <w:pPr>
              <w:spacing w:line="360" w:lineRule="auto"/>
            </w:pPr>
            <w:r w:rsidRPr="000F172A">
              <w:rPr>
                <w:position w:val="-6"/>
                <w:sz w:val="22"/>
                <w:szCs w:val="22"/>
              </w:rPr>
              <w:object w:dxaOrig="300" w:dyaOrig="240">
                <v:shape id="_x0000_i1371" type="#_x0000_t75" style="width:16.5pt;height:15.75pt" o:ole="">
                  <v:imagedata r:id="rId521" o:title=""/>
                </v:shape>
                <o:OLEObject Type="Embed" ProgID="Equation.3" ShapeID="_x0000_i1371" DrawAspect="Content" ObjectID="_1497607837" r:id="rId522"/>
              </w:object>
            </w:r>
          </w:p>
          <w:p w:rsidR="00385649" w:rsidRPr="00EE44D2" w:rsidRDefault="00385649" w:rsidP="00F8645D">
            <w:pPr>
              <w:pBdr>
                <w:bottom w:val="single" w:sz="6" w:space="1" w:color="auto"/>
              </w:pBdr>
              <w:spacing w:line="360" w:lineRule="auto"/>
            </w:pPr>
            <w:r w:rsidRPr="000F172A">
              <w:rPr>
                <w:sz w:val="22"/>
                <w:szCs w:val="22"/>
              </w:rPr>
              <w:t>Added the two fractions instead of multiplying them.</w:t>
            </w:r>
          </w:p>
          <w:p w:rsidR="00385649" w:rsidRPr="00EE44D2" w:rsidRDefault="00385649" w:rsidP="00F8645D">
            <w:pPr>
              <w:spacing w:line="360" w:lineRule="auto"/>
            </w:pPr>
            <w:r w:rsidRPr="000F172A">
              <w:rPr>
                <w:position w:val="-6"/>
                <w:sz w:val="22"/>
                <w:szCs w:val="22"/>
              </w:rPr>
              <w:object w:dxaOrig="300" w:dyaOrig="240">
                <v:shape id="_x0000_i1372" type="#_x0000_t75" style="width:16.5pt;height:10.5pt" o:ole="">
                  <v:imagedata r:id="rId523" o:title=""/>
                </v:shape>
                <o:OLEObject Type="Embed" ProgID="Equation.3" ShapeID="_x0000_i1372" DrawAspect="Content" ObjectID="_1497607838" r:id="rId524"/>
              </w:object>
            </w:r>
          </w:p>
          <w:p w:rsidR="00385649" w:rsidRPr="00EE44D2" w:rsidRDefault="00385649" w:rsidP="00F8645D">
            <w:pPr>
              <w:pBdr>
                <w:bottom w:val="single" w:sz="6" w:space="1" w:color="auto"/>
              </w:pBdr>
              <w:spacing w:line="360" w:lineRule="auto"/>
            </w:pPr>
            <w:r>
              <w:rPr>
                <w:sz w:val="22"/>
                <w:szCs w:val="22"/>
              </w:rPr>
              <w:t>Reversed the rule of changing a mixed number into fractional form by performing  3×10, divide by 4, instead of doing 4×10, divide by 4</w:t>
            </w:r>
          </w:p>
          <w:p w:rsidR="00385649" w:rsidRPr="00EE44D2" w:rsidRDefault="00385649" w:rsidP="00F8645D">
            <w:pPr>
              <w:spacing w:line="360" w:lineRule="auto"/>
            </w:pPr>
          </w:p>
          <w:p w:rsidR="00385649" w:rsidRPr="00EE44D2" w:rsidRDefault="00385649" w:rsidP="00F8645D">
            <w:pPr>
              <w:spacing w:line="360" w:lineRule="auto"/>
            </w:pPr>
            <w:r w:rsidRPr="000F172A">
              <w:rPr>
                <w:position w:val="-6"/>
                <w:sz w:val="22"/>
                <w:szCs w:val="22"/>
              </w:rPr>
              <w:object w:dxaOrig="300" w:dyaOrig="240">
                <v:shape id="_x0000_i1373" type="#_x0000_t75" style="width:16.5pt;height:10.5pt" o:ole="">
                  <v:imagedata r:id="rId525" o:title=""/>
                </v:shape>
                <o:OLEObject Type="Embed" ProgID="Equation.3" ShapeID="_x0000_i1373" DrawAspect="Content" ObjectID="_1497607839" r:id="rId526"/>
              </w:object>
            </w:r>
          </w:p>
          <w:p w:rsidR="00385649" w:rsidRPr="00EE44D2" w:rsidRDefault="00385649" w:rsidP="00F8645D">
            <w:pPr>
              <w:spacing w:line="360" w:lineRule="auto"/>
            </w:pPr>
            <w:r w:rsidRPr="000F172A">
              <w:rPr>
                <w:sz w:val="22"/>
                <w:szCs w:val="22"/>
              </w:rPr>
              <w:t xml:space="preserve">Inverted the multiplier </w:t>
            </w:r>
            <w:r>
              <w:rPr>
                <w:sz w:val="22"/>
                <w:szCs w:val="22"/>
              </w:rPr>
              <w:t>as in</w:t>
            </w:r>
            <w:r w:rsidRPr="000F172A">
              <w:rPr>
                <w:sz w:val="22"/>
                <w:szCs w:val="22"/>
              </w:rPr>
              <w:t xml:space="preserve"> the case of division.</w:t>
            </w:r>
          </w:p>
        </w:tc>
        <w:tc>
          <w:tcPr>
            <w:tcW w:w="1890" w:type="dxa"/>
          </w:tcPr>
          <w:p w:rsidR="00385649" w:rsidRPr="00EE44D2" w:rsidRDefault="00385649" w:rsidP="00F8645D">
            <w:pPr>
              <w:spacing w:line="360" w:lineRule="auto"/>
            </w:pPr>
            <w:r>
              <w:rPr>
                <w:sz w:val="22"/>
                <w:szCs w:val="22"/>
              </w:rPr>
              <w:t>Confusing the rule of adding fractions with the rule of multiplying them.</w:t>
            </w:r>
          </w:p>
          <w:p w:rsidR="00385649" w:rsidRPr="000F172A" w:rsidRDefault="00385649" w:rsidP="00F8645D">
            <w:pPr>
              <w:pStyle w:val="msolistparagraph0"/>
              <w:spacing w:after="0" w:line="360" w:lineRule="auto"/>
              <w:ind w:left="252" w:hanging="252"/>
              <w:rPr>
                <w:rFonts w:ascii="Times New Roman" w:hAnsi="Times New Roman"/>
              </w:rPr>
            </w:pPr>
          </w:p>
          <w:p w:rsidR="00385649" w:rsidRDefault="00385649" w:rsidP="00F8645D">
            <w:pPr>
              <w:pStyle w:val="msolistparagraph0"/>
              <w:pBdr>
                <w:bottom w:val="single" w:sz="6" w:space="1" w:color="auto"/>
              </w:pBdr>
              <w:spacing w:after="0" w:line="360" w:lineRule="auto"/>
              <w:ind w:left="0"/>
              <w:rPr>
                <w:rFonts w:ascii="Times New Roman" w:hAnsi="Times New Roman"/>
              </w:rPr>
            </w:pPr>
          </w:p>
          <w:p w:rsidR="00385649" w:rsidRPr="000F172A" w:rsidRDefault="00385649" w:rsidP="00F8645D">
            <w:pPr>
              <w:pStyle w:val="msolistparagraph0"/>
              <w:pBdr>
                <w:bottom w:val="single" w:sz="6" w:space="1" w:color="auto"/>
              </w:pBdr>
              <w:spacing w:after="0" w:line="360" w:lineRule="auto"/>
              <w:ind w:left="0"/>
              <w:rPr>
                <w:rFonts w:ascii="Times New Roman" w:hAnsi="Times New Roman"/>
              </w:rPr>
            </w:pPr>
            <w:r>
              <w:rPr>
                <w:rFonts w:ascii="Times New Roman" w:hAnsi="Times New Roman"/>
              </w:rPr>
              <w:t xml:space="preserve"> </w:t>
            </w:r>
          </w:p>
          <w:p w:rsidR="00385649" w:rsidRPr="00D1025F" w:rsidRDefault="00385649" w:rsidP="00F8645D">
            <w:pPr>
              <w:pStyle w:val="msolistparagraph0"/>
              <w:spacing w:after="0" w:line="360" w:lineRule="auto"/>
              <w:ind w:left="0"/>
              <w:rPr>
                <w:rFonts w:ascii="Times New Roman" w:hAnsi="Times New Roman"/>
              </w:rPr>
            </w:pPr>
            <w:r>
              <w:rPr>
                <w:rFonts w:ascii="Times New Roman" w:hAnsi="Times New Roman"/>
              </w:rPr>
              <w:t>Did not know the meaning of 10</w:t>
            </w:r>
            <w:r w:rsidRPr="00D1025F">
              <w:rPr>
                <w:rFonts w:ascii="Times New Roman" w:hAnsi="Times New Roman"/>
                <w:vertAlign w:val="superscript"/>
              </w:rPr>
              <w:t>3</w:t>
            </w:r>
            <w:r>
              <w:rPr>
                <w:rFonts w:ascii="Times New Roman" w:hAnsi="Times New Roman"/>
              </w:rPr>
              <w:t>/</w:t>
            </w:r>
            <w:r w:rsidRPr="00D1025F">
              <w:rPr>
                <w:rFonts w:ascii="Times New Roman" w:hAnsi="Times New Roman"/>
                <w:vertAlign w:val="subscript"/>
              </w:rPr>
              <w:t>4</w:t>
            </w:r>
            <w:r>
              <w:rPr>
                <w:rFonts w:ascii="Times New Roman" w:hAnsi="Times New Roman"/>
              </w:rPr>
              <w:t xml:space="preserve"> Also, they had inadequate understanding of the rule for changing a mixed number into fractional form.</w:t>
            </w:r>
          </w:p>
          <w:p w:rsidR="00385649" w:rsidRDefault="00385649" w:rsidP="00F8645D">
            <w:pPr>
              <w:pStyle w:val="msolistparagraph0"/>
              <w:pBdr>
                <w:bottom w:val="single" w:sz="6" w:space="1" w:color="auto"/>
              </w:pBdr>
              <w:spacing w:after="0" w:line="360" w:lineRule="auto"/>
              <w:ind w:left="0"/>
              <w:rPr>
                <w:rFonts w:ascii="Times New Roman" w:hAnsi="Times New Roman"/>
              </w:rPr>
            </w:pPr>
          </w:p>
          <w:p w:rsidR="00385649" w:rsidRDefault="00385649" w:rsidP="00F8645D">
            <w:pPr>
              <w:pStyle w:val="msolistparagraph0"/>
              <w:spacing w:after="0" w:line="360" w:lineRule="auto"/>
              <w:ind w:left="0"/>
              <w:rPr>
                <w:rFonts w:ascii="Times New Roman" w:hAnsi="Times New Roman"/>
              </w:rPr>
            </w:pPr>
          </w:p>
          <w:p w:rsidR="00385649" w:rsidRDefault="00385649" w:rsidP="00F8645D">
            <w:pPr>
              <w:pStyle w:val="msolistparagraph0"/>
              <w:spacing w:after="0" w:line="360" w:lineRule="auto"/>
              <w:ind w:left="0"/>
              <w:rPr>
                <w:rFonts w:ascii="Times New Roman" w:hAnsi="Times New Roman"/>
              </w:rPr>
            </w:pPr>
            <w:r w:rsidRPr="00BE669D">
              <w:rPr>
                <w:rFonts w:ascii="Times New Roman" w:hAnsi="Times New Roman"/>
              </w:rPr>
              <w:t>Confusing the rule for dividing fractions with the rule for multiplying them</w:t>
            </w:r>
            <w:r w:rsidRPr="000F172A">
              <w:t>.</w:t>
            </w:r>
          </w:p>
          <w:p w:rsidR="00385649" w:rsidRDefault="00385649" w:rsidP="00F8645D">
            <w:pPr>
              <w:pStyle w:val="msolistparagraph0"/>
              <w:spacing w:after="0" w:line="360" w:lineRule="auto"/>
              <w:ind w:left="0"/>
              <w:rPr>
                <w:rFonts w:ascii="Times New Roman" w:hAnsi="Times New Roman"/>
              </w:rPr>
            </w:pPr>
          </w:p>
          <w:p w:rsidR="00385649" w:rsidRPr="000F172A" w:rsidRDefault="00385649" w:rsidP="00F8645D">
            <w:pPr>
              <w:pStyle w:val="msolistparagraph0"/>
              <w:spacing w:after="0" w:line="360" w:lineRule="auto"/>
              <w:ind w:left="0"/>
              <w:rPr>
                <w:rFonts w:ascii="Times New Roman" w:hAnsi="Times New Roman"/>
              </w:rPr>
            </w:pPr>
          </w:p>
        </w:tc>
        <w:tc>
          <w:tcPr>
            <w:tcW w:w="1710" w:type="dxa"/>
          </w:tcPr>
          <w:p w:rsidR="00385649" w:rsidRPr="00EE44D2" w:rsidRDefault="00385649" w:rsidP="00F8645D">
            <w:pPr>
              <w:spacing w:line="360" w:lineRule="auto"/>
            </w:pPr>
            <w:r w:rsidRPr="00AF4E48">
              <w:rPr>
                <w:sz w:val="22"/>
                <w:szCs w:val="22"/>
              </w:rPr>
              <w:t>Thought that LCM is applicable when multiplying fractions.</w:t>
            </w:r>
          </w:p>
          <w:p w:rsidR="00385649" w:rsidRPr="00EE44D2" w:rsidRDefault="00385649" w:rsidP="00F8645D">
            <w:pPr>
              <w:spacing w:line="360" w:lineRule="auto"/>
            </w:pPr>
            <w:r w:rsidRPr="00AF4E48">
              <w:rPr>
                <w:sz w:val="22"/>
                <w:szCs w:val="22"/>
              </w:rPr>
              <w:t xml:space="preserve">----- ---------  </w:t>
            </w:r>
          </w:p>
          <w:p w:rsidR="00385649" w:rsidRPr="000F172A" w:rsidRDefault="00385649" w:rsidP="00F8645D">
            <w:pPr>
              <w:pStyle w:val="msolistparagraph0"/>
              <w:pBdr>
                <w:bottom w:val="single" w:sz="6" w:space="1" w:color="auto"/>
              </w:pBdr>
              <w:spacing w:after="0" w:line="360" w:lineRule="auto"/>
              <w:ind w:left="0"/>
              <w:rPr>
                <w:rFonts w:ascii="Times New Roman" w:hAnsi="Times New Roman"/>
              </w:rPr>
            </w:pPr>
            <w:r w:rsidRPr="000F172A">
              <w:rPr>
                <w:rFonts w:ascii="Times New Roman" w:hAnsi="Times New Roman"/>
              </w:rPr>
              <w:t xml:space="preserve">Thought that the rule for changing a mixed number to fractional form was </w:t>
            </w:r>
            <w:r>
              <w:rPr>
                <w:rFonts w:ascii="Times New Roman" w:hAnsi="Times New Roman"/>
              </w:rPr>
              <w:t xml:space="preserve">to </w:t>
            </w:r>
            <w:r w:rsidRPr="000F172A">
              <w:rPr>
                <w:rFonts w:ascii="Times New Roman" w:hAnsi="Times New Roman"/>
              </w:rPr>
              <w:t>‘multiply integer part by numerator of fraction part, then divide by denominator of fraction part’</w:t>
            </w:r>
          </w:p>
          <w:p w:rsidR="00385649" w:rsidRPr="00EE44D2" w:rsidRDefault="00385649" w:rsidP="00F8645D">
            <w:pPr>
              <w:spacing w:line="360" w:lineRule="auto"/>
            </w:pPr>
          </w:p>
          <w:p w:rsidR="00385649" w:rsidRPr="00EE44D2" w:rsidRDefault="00385649" w:rsidP="00F8645D">
            <w:pPr>
              <w:spacing w:line="360" w:lineRule="auto"/>
            </w:pPr>
            <w:r>
              <w:rPr>
                <w:sz w:val="22"/>
                <w:szCs w:val="22"/>
              </w:rPr>
              <w:t>Thought that the rule for dividing fractions applies in multiplication as well.</w:t>
            </w:r>
          </w:p>
        </w:tc>
      </w:tr>
    </w:tbl>
    <w:p w:rsidR="00385649" w:rsidRDefault="00385649" w:rsidP="005E6607">
      <w:pPr>
        <w:spacing w:before="240" w:after="200" w:line="480" w:lineRule="auto"/>
        <w:jc w:val="both"/>
      </w:pPr>
    </w:p>
    <w:p w:rsidR="00385649" w:rsidRDefault="00385649" w:rsidP="005E6607">
      <w:pPr>
        <w:spacing w:line="360" w:lineRule="auto"/>
        <w:outlineLvl w:val="0"/>
      </w:pPr>
      <w:bookmarkStart w:id="640" w:name="_Toc392778120"/>
      <w:bookmarkStart w:id="641" w:name="_Toc393784089"/>
    </w:p>
    <w:bookmarkEnd w:id="640"/>
    <w:bookmarkEnd w:id="641"/>
    <w:p w:rsidR="00385649" w:rsidRDefault="00385649" w:rsidP="005E6607">
      <w:pPr>
        <w:spacing w:line="480" w:lineRule="auto"/>
        <w:jc w:val="both"/>
      </w:pPr>
      <w:r>
        <w:t xml:space="preserve">Another common error was to invert the multiplier as in the case of dividing fractions. The results from selected respondents in the focused-group discussion show that, they were confusing the rule of dividing fractions with the rule for multiplying them. This confusion led them to apply the two different rules interchangeably. Furthermore, some respondents used an incorrect procedure of changing a mixed number into fractional form since they multiplied the integer part by the numerator of the fraction part instead of multiplying it by the denominator, as shown in Table 4.19. </w:t>
      </w:r>
    </w:p>
    <w:p w:rsidR="00385649" w:rsidRPr="00684649" w:rsidRDefault="00385649" w:rsidP="005E6607">
      <w:pPr>
        <w:spacing w:line="480" w:lineRule="auto"/>
        <w:jc w:val="both"/>
      </w:pPr>
    </w:p>
    <w:p w:rsidR="00385649" w:rsidRPr="00882C4F" w:rsidRDefault="00385649" w:rsidP="005E6607">
      <w:pPr>
        <w:pStyle w:val="NoSpacing"/>
        <w:spacing w:line="360" w:lineRule="auto"/>
        <w:jc w:val="both"/>
        <w:outlineLvl w:val="0"/>
        <w:rPr>
          <w:b/>
        </w:rPr>
      </w:pPr>
      <w:bookmarkStart w:id="642" w:name="_Toc392778121"/>
      <w:bookmarkStart w:id="643" w:name="_Toc393784090"/>
      <w:bookmarkStart w:id="644" w:name="_Toc419209891"/>
      <w:bookmarkStart w:id="645" w:name="_Toc417971779"/>
      <w:bookmarkStart w:id="646" w:name="_Toc420589572"/>
      <w:bookmarkStart w:id="647" w:name="_Toc423685499"/>
      <w:bookmarkStart w:id="648" w:name="_Toc423770559"/>
      <w:r w:rsidRPr="00882C4F">
        <w:rPr>
          <w:b/>
        </w:rPr>
        <w:t xml:space="preserve">Table 4.19: </w:t>
      </w:r>
      <w:r>
        <w:rPr>
          <w:b/>
        </w:rPr>
        <w:t>Students Failure Rates (%) by Work, Errors, Causes of Errors a</w:t>
      </w:r>
      <w:r w:rsidRPr="00882C4F">
        <w:rPr>
          <w:b/>
        </w:rPr>
        <w:t xml:space="preserve">nd Misconceptions </w:t>
      </w:r>
      <w:r>
        <w:rPr>
          <w:b/>
        </w:rPr>
        <w:t>o</w:t>
      </w:r>
      <w:r w:rsidRPr="00882C4F">
        <w:rPr>
          <w:b/>
        </w:rPr>
        <w:t xml:space="preserve">n Multiplication </w:t>
      </w:r>
      <w:r>
        <w:rPr>
          <w:b/>
        </w:rPr>
        <w:t>o</w:t>
      </w:r>
      <w:r w:rsidRPr="00882C4F">
        <w:rPr>
          <w:b/>
        </w:rPr>
        <w:t xml:space="preserve">f Decimals </w:t>
      </w:r>
      <w:r>
        <w:rPr>
          <w:b/>
        </w:rPr>
        <w:t>a</w:t>
      </w:r>
      <w:r w:rsidRPr="00882C4F">
        <w:rPr>
          <w:b/>
        </w:rPr>
        <w:t xml:space="preserve">nd </w:t>
      </w:r>
      <w:r>
        <w:rPr>
          <w:b/>
        </w:rPr>
        <w:t>Mixed Numbers</w:t>
      </w:r>
      <w:bookmarkEnd w:id="642"/>
      <w:bookmarkEnd w:id="643"/>
      <w:bookmarkEnd w:id="644"/>
      <w:bookmarkEnd w:id="645"/>
      <w:bookmarkEnd w:id="646"/>
      <w:bookmarkEnd w:id="647"/>
      <w:bookmarkEnd w:id="648"/>
    </w:p>
    <w:tbl>
      <w:tblPr>
        <w:tblW w:w="86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70"/>
        <w:gridCol w:w="1530"/>
        <w:gridCol w:w="2160"/>
        <w:gridCol w:w="2030"/>
        <w:gridCol w:w="1750"/>
      </w:tblGrid>
      <w:tr w:rsidR="00385649" w:rsidRPr="00764E39" w:rsidTr="00267763">
        <w:trPr>
          <w:trHeight w:val="351"/>
        </w:trPr>
        <w:tc>
          <w:tcPr>
            <w:tcW w:w="1170" w:type="dxa"/>
            <w:vMerge w:val="restart"/>
          </w:tcPr>
          <w:p w:rsidR="00385649" w:rsidRPr="00EE44D2" w:rsidRDefault="00385649" w:rsidP="00F8645D">
            <w:pPr>
              <w:jc w:val="center"/>
              <w:rPr>
                <w:b/>
              </w:rPr>
            </w:pPr>
            <w:r w:rsidRPr="00996460">
              <w:rPr>
                <w:b/>
                <w:sz w:val="22"/>
                <w:szCs w:val="22"/>
              </w:rPr>
              <w:t>%</w:t>
            </w:r>
          </w:p>
          <w:p w:rsidR="00385649" w:rsidRPr="00EE44D2" w:rsidRDefault="00385649" w:rsidP="00F8645D">
            <w:pPr>
              <w:jc w:val="center"/>
              <w:rPr>
                <w:b/>
              </w:rPr>
            </w:pPr>
            <w:r w:rsidRPr="00996460">
              <w:rPr>
                <w:b/>
                <w:sz w:val="22"/>
                <w:szCs w:val="22"/>
              </w:rPr>
              <w:t>Failure</w:t>
            </w:r>
          </w:p>
          <w:p w:rsidR="00385649" w:rsidRPr="00EE44D2" w:rsidRDefault="00385649" w:rsidP="00F8645D">
            <w:pPr>
              <w:rPr>
                <w:b/>
              </w:rPr>
            </w:pPr>
            <w:r w:rsidRPr="00996460">
              <w:rPr>
                <w:b/>
                <w:sz w:val="22"/>
                <w:szCs w:val="22"/>
              </w:rPr>
              <w:t xml:space="preserve">    rates</w:t>
            </w:r>
          </w:p>
        </w:tc>
        <w:tc>
          <w:tcPr>
            <w:tcW w:w="1530" w:type="dxa"/>
            <w:vMerge w:val="restart"/>
          </w:tcPr>
          <w:p w:rsidR="00385649" w:rsidRPr="00EE44D2" w:rsidRDefault="00385649" w:rsidP="00F8645D">
            <w:pPr>
              <w:rPr>
                <w:b/>
              </w:rPr>
            </w:pPr>
            <w:r w:rsidRPr="00996460">
              <w:rPr>
                <w:b/>
                <w:sz w:val="22"/>
                <w:szCs w:val="22"/>
              </w:rPr>
              <w:t>Student</w:t>
            </w:r>
            <w:r>
              <w:rPr>
                <w:b/>
                <w:sz w:val="22"/>
                <w:szCs w:val="22"/>
              </w:rPr>
              <w:t>’</w:t>
            </w:r>
            <w:r w:rsidRPr="00996460">
              <w:rPr>
                <w:b/>
                <w:sz w:val="22"/>
                <w:szCs w:val="22"/>
              </w:rPr>
              <w:t xml:space="preserve">s work             </w:t>
            </w:r>
          </w:p>
        </w:tc>
        <w:tc>
          <w:tcPr>
            <w:tcW w:w="4190" w:type="dxa"/>
            <w:gridSpan w:val="2"/>
            <w:tcBorders>
              <w:bottom w:val="single" w:sz="4" w:space="0" w:color="auto"/>
            </w:tcBorders>
          </w:tcPr>
          <w:p w:rsidR="00385649" w:rsidRPr="00EE44D2" w:rsidRDefault="00385649" w:rsidP="00F8645D">
            <w:pPr>
              <w:jc w:val="center"/>
              <w:rPr>
                <w:b/>
              </w:rPr>
            </w:pPr>
            <w:r w:rsidRPr="00996460">
              <w:rPr>
                <w:b/>
                <w:sz w:val="22"/>
                <w:szCs w:val="22"/>
              </w:rPr>
              <w:t>Errors</w:t>
            </w:r>
          </w:p>
        </w:tc>
        <w:tc>
          <w:tcPr>
            <w:tcW w:w="1750" w:type="dxa"/>
            <w:vMerge w:val="restart"/>
          </w:tcPr>
          <w:p w:rsidR="00385649" w:rsidRPr="00EE44D2" w:rsidRDefault="00385649" w:rsidP="00F8645D">
            <w:pPr>
              <w:rPr>
                <w:b/>
              </w:rPr>
            </w:pPr>
            <w:r>
              <w:rPr>
                <w:b/>
                <w:sz w:val="22"/>
                <w:szCs w:val="22"/>
              </w:rPr>
              <w:t>Associated m</w:t>
            </w:r>
            <w:r w:rsidRPr="00996460">
              <w:rPr>
                <w:b/>
                <w:sz w:val="22"/>
                <w:szCs w:val="22"/>
              </w:rPr>
              <w:t>isconceptions</w:t>
            </w:r>
          </w:p>
        </w:tc>
      </w:tr>
      <w:tr w:rsidR="00385649" w:rsidRPr="00764E39" w:rsidTr="00267763">
        <w:trPr>
          <w:trHeight w:val="396"/>
        </w:trPr>
        <w:tc>
          <w:tcPr>
            <w:tcW w:w="1170" w:type="dxa"/>
            <w:vMerge/>
          </w:tcPr>
          <w:p w:rsidR="00385649" w:rsidRPr="00EE44D2" w:rsidRDefault="00385649" w:rsidP="00F8645D">
            <w:pPr>
              <w:jc w:val="center"/>
              <w:rPr>
                <w:b/>
              </w:rPr>
            </w:pPr>
          </w:p>
        </w:tc>
        <w:tc>
          <w:tcPr>
            <w:tcW w:w="1530" w:type="dxa"/>
            <w:vMerge/>
          </w:tcPr>
          <w:p w:rsidR="00385649" w:rsidRPr="00EE44D2" w:rsidRDefault="00385649" w:rsidP="00F8645D">
            <w:pPr>
              <w:rPr>
                <w:b/>
              </w:rPr>
            </w:pPr>
          </w:p>
        </w:tc>
        <w:tc>
          <w:tcPr>
            <w:tcW w:w="2160" w:type="dxa"/>
            <w:tcBorders>
              <w:top w:val="single" w:sz="4" w:space="0" w:color="auto"/>
            </w:tcBorders>
          </w:tcPr>
          <w:p w:rsidR="00385649" w:rsidRPr="00EE44D2" w:rsidRDefault="00385649" w:rsidP="00F8645D">
            <w:pPr>
              <w:rPr>
                <w:b/>
              </w:rPr>
            </w:pPr>
            <w:r>
              <w:rPr>
                <w:b/>
                <w:sz w:val="22"/>
                <w:szCs w:val="22"/>
              </w:rPr>
              <w:t>Noted errors</w:t>
            </w:r>
          </w:p>
        </w:tc>
        <w:tc>
          <w:tcPr>
            <w:tcW w:w="2030" w:type="dxa"/>
            <w:tcBorders>
              <w:top w:val="single" w:sz="4" w:space="0" w:color="auto"/>
            </w:tcBorders>
          </w:tcPr>
          <w:p w:rsidR="00385649" w:rsidRPr="00EE44D2" w:rsidRDefault="00385649" w:rsidP="00F8645D">
            <w:pPr>
              <w:rPr>
                <w:b/>
              </w:rPr>
            </w:pPr>
            <w:r w:rsidRPr="00AF4E48">
              <w:rPr>
                <w:b/>
                <w:sz w:val="22"/>
                <w:szCs w:val="22"/>
              </w:rPr>
              <w:t xml:space="preserve">     Causes</w:t>
            </w:r>
          </w:p>
        </w:tc>
        <w:tc>
          <w:tcPr>
            <w:tcW w:w="1750" w:type="dxa"/>
            <w:vMerge/>
          </w:tcPr>
          <w:p w:rsidR="00385649" w:rsidRPr="00EE44D2" w:rsidRDefault="00385649" w:rsidP="00F8645D">
            <w:pPr>
              <w:rPr>
                <w:b/>
              </w:rPr>
            </w:pPr>
          </w:p>
        </w:tc>
      </w:tr>
      <w:tr w:rsidR="00385649" w:rsidRPr="00A77ED7" w:rsidTr="00267763">
        <w:trPr>
          <w:trHeight w:val="638"/>
        </w:trPr>
        <w:tc>
          <w:tcPr>
            <w:tcW w:w="1170" w:type="dxa"/>
          </w:tcPr>
          <w:p w:rsidR="00385649" w:rsidRPr="00EE44D2" w:rsidRDefault="00385649" w:rsidP="00F8645D"/>
          <w:p w:rsidR="00385649" w:rsidRPr="00EE44D2" w:rsidRDefault="00385649" w:rsidP="00F8645D">
            <w:r w:rsidRPr="00996460">
              <w:rPr>
                <w:sz w:val="22"/>
                <w:szCs w:val="22"/>
              </w:rPr>
              <w:t xml:space="preserve"> 46.2    </w:t>
            </w:r>
          </w:p>
          <w:p w:rsidR="00385649" w:rsidRPr="00EE44D2" w:rsidRDefault="00385649" w:rsidP="00F8645D"/>
          <w:p w:rsidR="00385649" w:rsidRPr="00EE44D2" w:rsidRDefault="00385649" w:rsidP="00F8645D">
            <w:r w:rsidRPr="00996460">
              <w:rPr>
                <w:sz w:val="22"/>
                <w:szCs w:val="22"/>
              </w:rPr>
              <w:t xml:space="preserve"> </w:t>
            </w:r>
          </w:p>
        </w:tc>
        <w:tc>
          <w:tcPr>
            <w:tcW w:w="1530" w:type="dxa"/>
          </w:tcPr>
          <w:p w:rsidR="00385649" w:rsidRPr="00EE44D2" w:rsidRDefault="00385649" w:rsidP="00F8645D"/>
          <w:p w:rsidR="00385649" w:rsidRPr="00EE44D2" w:rsidRDefault="00385649" w:rsidP="00F8645D">
            <w:r w:rsidRPr="00996460">
              <w:rPr>
                <w:sz w:val="22"/>
                <w:szCs w:val="22"/>
              </w:rPr>
              <w:t>3.5×</w:t>
            </w:r>
            <w:r>
              <w:rPr>
                <w:sz w:val="22"/>
                <w:szCs w:val="22"/>
              </w:rPr>
              <w:t xml:space="preserve"> 1</w:t>
            </w:r>
            <w:r w:rsidRPr="00A77ED7">
              <w:rPr>
                <w:position w:val="-24"/>
              </w:rPr>
              <w:object w:dxaOrig="240" w:dyaOrig="620">
                <v:shape id="_x0000_i1374" type="#_x0000_t75" style="width:10.5pt;height:30.75pt" o:ole="">
                  <v:imagedata r:id="rId443" o:title=""/>
                </v:shape>
                <o:OLEObject Type="Embed" ProgID="Equation.3" ShapeID="_x0000_i1374" DrawAspect="Content" ObjectID="_1497607840" r:id="rId527"/>
              </w:object>
            </w:r>
            <w:r w:rsidRPr="00996460">
              <w:rPr>
                <w:sz w:val="22"/>
                <w:szCs w:val="22"/>
              </w:rPr>
              <w:t xml:space="preserve"> </w:t>
            </w:r>
          </w:p>
          <w:p w:rsidR="00385649" w:rsidRPr="00EE44D2" w:rsidRDefault="00385649" w:rsidP="00F8645D"/>
          <w:p w:rsidR="00385649" w:rsidRPr="00EE44D2" w:rsidRDefault="00385649" w:rsidP="00F8645D">
            <w:r w:rsidRPr="00996460">
              <w:rPr>
                <w:sz w:val="22"/>
                <w:szCs w:val="22"/>
              </w:rPr>
              <w:t>=</w:t>
            </w:r>
            <w:r w:rsidRPr="00A600EC">
              <w:rPr>
                <w:position w:val="-24"/>
              </w:rPr>
              <w:object w:dxaOrig="220" w:dyaOrig="620">
                <v:shape id="_x0000_i1375" type="#_x0000_t75" style="width:11.25pt;height:30.75pt" o:ole="">
                  <v:imagedata r:id="rId528" o:title=""/>
                </v:shape>
                <o:OLEObject Type="Embed" ProgID="Equation.3" ShapeID="_x0000_i1375" DrawAspect="Content" ObjectID="_1497607841" r:id="rId529"/>
              </w:object>
            </w:r>
            <w:r w:rsidRPr="00996460">
              <w:rPr>
                <w:sz w:val="22"/>
                <w:szCs w:val="22"/>
              </w:rPr>
              <w:t xml:space="preserve"> </w:t>
            </w:r>
            <w:r w:rsidRPr="00A06AFA">
              <w:rPr>
                <w:sz w:val="22"/>
                <w:szCs w:val="22"/>
              </w:rPr>
              <w:fldChar w:fldCharType="begin"/>
            </w:r>
            <w:r w:rsidRPr="00A06AFA">
              <w:rPr>
                <w:sz w:val="22"/>
                <w:szCs w:val="22"/>
              </w:rPr>
              <w:instrText xml:space="preserve"> QUOTE </w:instrText>
            </w:r>
            <w:r w:rsidRPr="004500F2">
              <w:rPr>
                <w:noProof/>
                <w:lang w:eastAsia="en-US"/>
              </w:rPr>
              <w:pict>
                <v:shape id="Picture 353" o:spid="_x0000_i1376" type="#_x0000_t75" style="width:13.5pt;height:22.5pt;visibility:visible">
                  <v:imagedata r:id="rId530" o:title="" chromakey="white"/>
                </v:shape>
              </w:pict>
            </w:r>
            <w:r w:rsidRPr="00A06AFA">
              <w:rPr>
                <w:sz w:val="22"/>
                <w:szCs w:val="22"/>
              </w:rPr>
              <w:instrText xml:space="preserve"> </w:instrText>
            </w:r>
            <w:r w:rsidRPr="00A06AFA">
              <w:rPr>
                <w:sz w:val="22"/>
                <w:szCs w:val="22"/>
              </w:rPr>
              <w:fldChar w:fldCharType="end"/>
            </w:r>
            <w:r w:rsidRPr="00116269">
              <w:rPr>
                <w:sz w:val="28"/>
                <w:szCs w:val="28"/>
                <w:vertAlign w:val="superscript"/>
              </w:rPr>
              <w:t>×</w:t>
            </w:r>
            <w:r w:rsidRPr="00A06AFA">
              <w:rPr>
                <w:sz w:val="22"/>
                <w:szCs w:val="22"/>
              </w:rPr>
              <w:fldChar w:fldCharType="begin"/>
            </w:r>
            <w:r w:rsidRPr="00A06AFA">
              <w:rPr>
                <w:sz w:val="22"/>
                <w:szCs w:val="22"/>
              </w:rPr>
              <w:instrText xml:space="preserve"> QUOTE </w:instrText>
            </w:r>
            <w:r w:rsidRPr="004500F2">
              <w:rPr>
                <w:noProof/>
                <w:lang w:eastAsia="en-US"/>
              </w:rPr>
              <w:pict>
                <v:shape id="Picture 354" o:spid="_x0000_i1377" type="#_x0000_t75" style="width:10.5pt;height:22.5pt;visibility:visible">
                  <v:imagedata r:id="rId531" o:title="" chromakey="white"/>
                </v:shape>
              </w:pict>
            </w:r>
            <w:r w:rsidRPr="00A06AFA">
              <w:rPr>
                <w:sz w:val="22"/>
                <w:szCs w:val="22"/>
              </w:rPr>
              <w:instrText xml:space="preserve"> </w:instrText>
            </w:r>
            <w:r w:rsidRPr="00A06AFA">
              <w:rPr>
                <w:sz w:val="22"/>
                <w:szCs w:val="22"/>
              </w:rPr>
              <w:fldChar w:fldCharType="end"/>
            </w:r>
            <w:r w:rsidRPr="00996460">
              <w:rPr>
                <w:sz w:val="22"/>
                <w:szCs w:val="22"/>
              </w:rPr>
              <w:t xml:space="preserve">  </w:t>
            </w:r>
            <w:r w:rsidRPr="00A77ED7">
              <w:rPr>
                <w:position w:val="-24"/>
              </w:rPr>
              <w:object w:dxaOrig="240" w:dyaOrig="620">
                <v:shape id="_x0000_i1378" type="#_x0000_t75" style="width:10.5pt;height:30.75pt" o:ole="">
                  <v:imagedata r:id="rId532" o:title=""/>
                </v:shape>
                <o:OLEObject Type="Embed" ProgID="Equation.3" ShapeID="_x0000_i1378" DrawAspect="Content" ObjectID="_1497607842" r:id="rId533"/>
              </w:object>
            </w:r>
            <w:r w:rsidRPr="00996460">
              <w:rPr>
                <w:sz w:val="22"/>
                <w:szCs w:val="22"/>
              </w:rPr>
              <w:t xml:space="preserve"> </w:t>
            </w:r>
            <w:r w:rsidRPr="00996460">
              <w:rPr>
                <w:sz w:val="22"/>
                <w:szCs w:val="22"/>
              </w:rPr>
              <w:object w:dxaOrig="300" w:dyaOrig="240">
                <v:shape id="_x0000_i1379" type="#_x0000_t75" style="width:16.5pt;height:10.5pt" o:ole="">
                  <v:imagedata r:id="rId534" o:title=""/>
                </v:shape>
                <o:OLEObject Type="Embed" ProgID="Equation.3" ShapeID="_x0000_i1379" DrawAspect="Content" ObjectID="_1497607843" r:id="rId535"/>
              </w:object>
            </w:r>
          </w:p>
          <w:p w:rsidR="00385649" w:rsidRPr="00EE44D2" w:rsidRDefault="00385649" w:rsidP="00F8645D"/>
          <w:p w:rsidR="00385649" w:rsidRPr="00EE44D2" w:rsidRDefault="00385649" w:rsidP="00F8645D"/>
          <w:p w:rsidR="00385649" w:rsidRPr="00EE44D2" w:rsidRDefault="00385649" w:rsidP="00F8645D">
            <w:r w:rsidRPr="00996460">
              <w:rPr>
                <w:sz w:val="22"/>
                <w:szCs w:val="22"/>
              </w:rPr>
              <w:t>=</w:t>
            </w:r>
            <w:r w:rsidRPr="00A600EC">
              <w:rPr>
                <w:position w:val="-24"/>
              </w:rPr>
              <w:object w:dxaOrig="220" w:dyaOrig="620">
                <v:shape id="_x0000_i1380" type="#_x0000_t75" style="width:11.25pt;height:30.75pt" o:ole="">
                  <v:imagedata r:id="rId536" o:title=""/>
                </v:shape>
                <o:OLEObject Type="Embed" ProgID="Equation.3" ShapeID="_x0000_i1380" DrawAspect="Content" ObjectID="_1497607844" r:id="rId537"/>
              </w:object>
            </w:r>
            <w:r>
              <w:rPr>
                <w:sz w:val="22"/>
                <w:szCs w:val="22"/>
              </w:rPr>
              <w:t xml:space="preserve"> </w:t>
            </w:r>
            <w:r w:rsidRPr="00A06AFA">
              <w:rPr>
                <w:sz w:val="22"/>
                <w:szCs w:val="22"/>
              </w:rPr>
              <w:fldChar w:fldCharType="begin"/>
            </w:r>
            <w:r w:rsidRPr="00A06AFA">
              <w:rPr>
                <w:sz w:val="22"/>
                <w:szCs w:val="22"/>
              </w:rPr>
              <w:instrText xml:space="preserve"> QUOTE </w:instrText>
            </w:r>
            <w:r w:rsidRPr="004500F2">
              <w:rPr>
                <w:noProof/>
                <w:lang w:eastAsia="en-US"/>
              </w:rPr>
              <w:pict>
                <v:shape id="Picture 358" o:spid="_x0000_i1381" type="#_x0000_t75" style="width:10.5pt;height:22.5pt;visibility:visible">
                  <v:imagedata r:id="rId538" o:title="" chromakey="white"/>
                </v:shape>
              </w:pict>
            </w:r>
            <w:r w:rsidRPr="00A06AFA">
              <w:rPr>
                <w:sz w:val="22"/>
                <w:szCs w:val="22"/>
              </w:rPr>
              <w:instrText xml:space="preserve"> </w:instrText>
            </w:r>
            <w:r w:rsidRPr="00A06AFA">
              <w:rPr>
                <w:sz w:val="22"/>
                <w:szCs w:val="22"/>
              </w:rPr>
              <w:fldChar w:fldCharType="end"/>
            </w:r>
            <w:r w:rsidRPr="00116269">
              <w:rPr>
                <w:sz w:val="28"/>
                <w:szCs w:val="28"/>
                <w:vertAlign w:val="superscript"/>
              </w:rPr>
              <w:t>×</w:t>
            </w:r>
            <w:r w:rsidRPr="00A06AFA">
              <w:rPr>
                <w:sz w:val="22"/>
                <w:szCs w:val="22"/>
              </w:rPr>
              <w:fldChar w:fldCharType="begin"/>
            </w:r>
            <w:r w:rsidRPr="00A06AFA">
              <w:rPr>
                <w:sz w:val="22"/>
                <w:szCs w:val="22"/>
              </w:rPr>
              <w:instrText xml:space="preserve"> QUOTE </w:instrText>
            </w:r>
            <w:r w:rsidRPr="004500F2">
              <w:rPr>
                <w:noProof/>
                <w:lang w:eastAsia="en-US"/>
              </w:rPr>
              <w:pict>
                <v:shape id="Picture 359" o:spid="_x0000_i1382" type="#_x0000_t75" style="width:7.5pt;height:22.5pt;visibility:visible">
                  <v:imagedata r:id="rId539" o:title="" chromakey="white"/>
                </v:shape>
              </w:pict>
            </w:r>
            <w:r w:rsidRPr="00A06AFA">
              <w:rPr>
                <w:sz w:val="22"/>
                <w:szCs w:val="22"/>
              </w:rPr>
              <w:instrText xml:space="preserve"> </w:instrText>
            </w:r>
            <w:r w:rsidRPr="00A06AFA">
              <w:rPr>
                <w:sz w:val="22"/>
                <w:szCs w:val="22"/>
              </w:rPr>
              <w:fldChar w:fldCharType="end"/>
            </w:r>
            <w:r w:rsidRPr="00996460">
              <w:rPr>
                <w:sz w:val="22"/>
                <w:szCs w:val="22"/>
              </w:rPr>
              <w:t xml:space="preserve">  </w:t>
            </w:r>
            <w:r w:rsidRPr="00A600EC">
              <w:rPr>
                <w:position w:val="-24"/>
              </w:rPr>
              <w:object w:dxaOrig="240" w:dyaOrig="620">
                <v:shape id="_x0000_i1383" type="#_x0000_t75" style="width:10.5pt;height:30.75pt" o:ole="">
                  <v:imagedata r:id="rId540" o:title=""/>
                </v:shape>
                <o:OLEObject Type="Embed" ProgID="Equation.3" ShapeID="_x0000_i1383" DrawAspect="Content" ObjectID="_1497607845" r:id="rId541"/>
              </w:object>
            </w:r>
            <w:r w:rsidRPr="00996460">
              <w:rPr>
                <w:sz w:val="22"/>
                <w:szCs w:val="22"/>
              </w:rPr>
              <w:t xml:space="preserve">  </w:t>
            </w:r>
            <w:r>
              <w:rPr>
                <w:sz w:val="22"/>
                <w:szCs w:val="22"/>
              </w:rPr>
              <w:t xml:space="preserve"> </w:t>
            </w:r>
            <w:r w:rsidRPr="00996460">
              <w:rPr>
                <w:sz w:val="22"/>
                <w:szCs w:val="22"/>
              </w:rPr>
              <w:object w:dxaOrig="300" w:dyaOrig="240">
                <v:shape id="_x0000_i1384" type="#_x0000_t75" style="width:16.5pt;height:10.5pt" o:ole="">
                  <v:imagedata r:id="rId534" o:title=""/>
                </v:shape>
                <o:OLEObject Type="Embed" ProgID="Equation.3" ShapeID="_x0000_i1384" DrawAspect="Content" ObjectID="_1497607846" r:id="rId542"/>
              </w:object>
            </w:r>
          </w:p>
          <w:p w:rsidR="00385649" w:rsidRPr="00EE44D2" w:rsidRDefault="00385649" w:rsidP="00F8645D"/>
          <w:p w:rsidR="00385649" w:rsidRPr="00EE44D2" w:rsidRDefault="00385649" w:rsidP="00F8645D">
            <w:r w:rsidRPr="00116269">
              <w:rPr>
                <w:sz w:val="28"/>
                <w:szCs w:val="28"/>
                <w:vertAlign w:val="superscript"/>
              </w:rPr>
              <w:t>=</w:t>
            </w:r>
            <w:r w:rsidRPr="00996460">
              <w:rPr>
                <w:sz w:val="22"/>
                <w:szCs w:val="22"/>
              </w:rPr>
              <w:t xml:space="preserve"> </w:t>
            </w:r>
            <w:r w:rsidRPr="00A77ED7">
              <w:rPr>
                <w:position w:val="-24"/>
              </w:rPr>
              <w:object w:dxaOrig="340" w:dyaOrig="620">
                <v:shape id="_x0000_i1385" type="#_x0000_t75" style="width:16.5pt;height:30.75pt" o:ole="">
                  <v:imagedata r:id="rId543" o:title=""/>
                </v:shape>
                <o:OLEObject Type="Embed" ProgID="Equation.3" ShapeID="_x0000_i1385" DrawAspect="Content" ObjectID="_1497607847" r:id="rId544"/>
              </w:object>
            </w:r>
            <w:r w:rsidRPr="00AF4E48">
              <w:rPr>
                <w:sz w:val="22"/>
                <w:szCs w:val="22"/>
              </w:rPr>
              <w:fldChar w:fldCharType="begin"/>
            </w:r>
            <w:r w:rsidRPr="00AF4E48">
              <w:rPr>
                <w:sz w:val="22"/>
                <w:szCs w:val="22"/>
              </w:rPr>
              <w:instrText xml:space="preserve"> QUOTE </w:instrText>
            </w:r>
            <w:r w:rsidRPr="004500F2">
              <w:rPr>
                <w:noProof/>
                <w:lang w:eastAsia="en-US"/>
              </w:rPr>
              <w:pict>
                <v:shape id="Picture 363" o:spid="_x0000_i1386" type="#_x0000_t75" style="width:13.5pt;height:22.5pt;visibility:visible">
                  <v:imagedata r:id="rId545" o:title="" chromakey="white"/>
                </v:shape>
              </w:pict>
            </w:r>
            <w:r w:rsidRPr="00AF4E48">
              <w:rPr>
                <w:sz w:val="22"/>
                <w:szCs w:val="22"/>
              </w:rPr>
              <w:instrText xml:space="preserve"> </w:instrText>
            </w:r>
            <w:r w:rsidRPr="00AF4E48">
              <w:rPr>
                <w:sz w:val="22"/>
                <w:szCs w:val="22"/>
              </w:rPr>
              <w:fldChar w:fldCharType="end"/>
            </w:r>
          </w:p>
          <w:p w:rsidR="00385649" w:rsidRPr="00EE44D2" w:rsidRDefault="00385649" w:rsidP="00F8645D"/>
        </w:tc>
        <w:tc>
          <w:tcPr>
            <w:tcW w:w="2160" w:type="dxa"/>
          </w:tcPr>
          <w:p w:rsidR="00385649" w:rsidRPr="00EE44D2" w:rsidRDefault="00385649" w:rsidP="00F8645D"/>
          <w:p w:rsidR="00385649" w:rsidRPr="00EE44D2" w:rsidRDefault="00385649" w:rsidP="00F8645D"/>
          <w:p w:rsidR="00385649" w:rsidRPr="00EE44D2" w:rsidRDefault="00385649" w:rsidP="00F8645D"/>
          <w:p w:rsidR="00385649" w:rsidRPr="00EE44D2" w:rsidRDefault="00385649" w:rsidP="00F8645D"/>
          <w:p w:rsidR="00385649" w:rsidRPr="00EE44D2" w:rsidRDefault="00385649" w:rsidP="00F8645D"/>
          <w:p w:rsidR="00385649" w:rsidRPr="00EE44D2" w:rsidRDefault="00385649" w:rsidP="00F8645D">
            <w:r w:rsidRPr="00996460">
              <w:rPr>
                <w:sz w:val="22"/>
                <w:szCs w:val="22"/>
              </w:rPr>
              <w:object w:dxaOrig="300" w:dyaOrig="240">
                <v:shape id="_x0000_i1387" type="#_x0000_t75" style="width:16.5pt;height:10.5pt" o:ole="">
                  <v:imagedata r:id="rId546" o:title=""/>
                </v:shape>
                <o:OLEObject Type="Embed" ProgID="Equation.3" ShapeID="_x0000_i1387" DrawAspect="Content" ObjectID="_1497607848" r:id="rId547"/>
              </w:object>
            </w:r>
          </w:p>
          <w:p w:rsidR="00385649" w:rsidRPr="00EE44D2" w:rsidRDefault="00385649" w:rsidP="00F8645D">
            <w:pPr>
              <w:spacing w:line="360" w:lineRule="auto"/>
            </w:pPr>
            <w:r w:rsidRPr="00996460">
              <w:rPr>
                <w:sz w:val="22"/>
                <w:szCs w:val="22"/>
              </w:rPr>
              <w:t xml:space="preserve">Wrote  </w:t>
            </w:r>
            <w:r w:rsidRPr="00A06AFA">
              <w:rPr>
                <w:sz w:val="22"/>
                <w:szCs w:val="22"/>
              </w:rPr>
              <w:fldChar w:fldCharType="begin"/>
            </w:r>
            <w:r w:rsidRPr="00A06AFA">
              <w:rPr>
                <w:sz w:val="22"/>
                <w:szCs w:val="22"/>
              </w:rPr>
              <w:instrText xml:space="preserve"> QUOTE </w:instrText>
            </w:r>
            <w:r w:rsidRPr="004500F2">
              <w:rPr>
                <w:noProof/>
                <w:lang w:eastAsia="en-US"/>
              </w:rPr>
              <w:pict>
                <v:shape id="Picture 365" o:spid="_x0000_i1388" type="#_x0000_t75" style="width:7.5pt;height:22.5pt;visibility:visible">
                  <v:imagedata r:id="rId548" o:title="" chromakey="white"/>
                </v:shape>
              </w:pict>
            </w:r>
            <w:r w:rsidRPr="00A06AFA">
              <w:rPr>
                <w:sz w:val="22"/>
                <w:szCs w:val="22"/>
              </w:rPr>
              <w:instrText xml:space="preserve"> </w:instrText>
            </w:r>
            <w:r w:rsidRPr="00A06AFA">
              <w:rPr>
                <w:sz w:val="22"/>
                <w:szCs w:val="22"/>
              </w:rPr>
              <w:fldChar w:fldCharType="end"/>
            </w:r>
            <w:r w:rsidRPr="00996460">
              <w:rPr>
                <w:sz w:val="22"/>
                <w:szCs w:val="22"/>
              </w:rPr>
              <w:t xml:space="preserve"> </w:t>
            </w:r>
            <w:r w:rsidRPr="00A600EC">
              <w:rPr>
                <w:position w:val="-24"/>
              </w:rPr>
              <w:object w:dxaOrig="220" w:dyaOrig="620">
                <v:shape id="_x0000_i1389" type="#_x0000_t75" style="width:11.25pt;height:30.75pt" o:ole="">
                  <v:imagedata r:id="rId549" o:title=""/>
                </v:shape>
                <o:OLEObject Type="Embed" ProgID="Equation.3" ShapeID="_x0000_i1389" DrawAspect="Content" ObjectID="_1497607849" r:id="rId550"/>
              </w:object>
            </w:r>
            <w:r w:rsidRPr="00AF4E48">
              <w:rPr>
                <w:position w:val="-24"/>
                <w:sz w:val="22"/>
                <w:szCs w:val="22"/>
              </w:rPr>
              <w:t xml:space="preserve"> </w:t>
            </w:r>
            <w:r w:rsidRPr="00996460">
              <w:rPr>
                <w:sz w:val="22"/>
                <w:szCs w:val="22"/>
              </w:rPr>
              <w:t>as a fractional form of 3.5</w:t>
            </w:r>
          </w:p>
          <w:p w:rsidR="00385649" w:rsidRPr="00EE44D2" w:rsidRDefault="00385649" w:rsidP="00F8645D">
            <w:pPr>
              <w:spacing w:line="360" w:lineRule="auto"/>
            </w:pPr>
            <w:r w:rsidRPr="00996460">
              <w:rPr>
                <w:sz w:val="22"/>
                <w:szCs w:val="22"/>
              </w:rPr>
              <w:object w:dxaOrig="300" w:dyaOrig="240">
                <v:shape id="_x0000_i1390" type="#_x0000_t75" style="width:16.5pt;height:10.5pt" o:ole="">
                  <v:imagedata r:id="rId551" o:title=""/>
                </v:shape>
                <o:OLEObject Type="Embed" ProgID="Equation.3" ShapeID="_x0000_i1390" DrawAspect="Content" ObjectID="_1497607850" r:id="rId552"/>
              </w:object>
            </w:r>
          </w:p>
          <w:p w:rsidR="00385649" w:rsidRPr="00EE44D2" w:rsidRDefault="00385649" w:rsidP="00F8645D">
            <w:pPr>
              <w:spacing w:line="360" w:lineRule="auto"/>
            </w:pPr>
            <w:r w:rsidRPr="00996460">
              <w:rPr>
                <w:sz w:val="22"/>
                <w:szCs w:val="22"/>
              </w:rPr>
              <w:t xml:space="preserve">Inverted the multiplier </w:t>
            </w:r>
            <w:r>
              <w:rPr>
                <w:sz w:val="22"/>
                <w:szCs w:val="22"/>
              </w:rPr>
              <w:t>as in</w:t>
            </w:r>
            <w:r w:rsidRPr="00996460">
              <w:rPr>
                <w:sz w:val="22"/>
                <w:szCs w:val="22"/>
              </w:rPr>
              <w:t xml:space="preserve"> the case of dividing fractions.</w:t>
            </w:r>
          </w:p>
        </w:tc>
        <w:tc>
          <w:tcPr>
            <w:tcW w:w="2030" w:type="dxa"/>
          </w:tcPr>
          <w:p w:rsidR="00385649" w:rsidRPr="00EE44D2" w:rsidRDefault="00385649" w:rsidP="00F8645D">
            <w:pPr>
              <w:spacing w:line="360" w:lineRule="auto"/>
            </w:pPr>
            <w:r w:rsidRPr="00996460">
              <w:rPr>
                <w:sz w:val="22"/>
                <w:szCs w:val="22"/>
              </w:rPr>
              <w:t xml:space="preserve">   </w:t>
            </w:r>
            <w:r>
              <w:rPr>
                <w:sz w:val="22"/>
                <w:szCs w:val="22"/>
              </w:rPr>
              <w:t>They didn’t know the meaning of 3.5</w:t>
            </w: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p>
          <w:p w:rsidR="00385649" w:rsidRPr="00EE44D2" w:rsidRDefault="00385649" w:rsidP="00F8645D">
            <w:pPr>
              <w:spacing w:line="360" w:lineRule="auto"/>
            </w:pPr>
            <w:r>
              <w:rPr>
                <w:sz w:val="22"/>
                <w:szCs w:val="22"/>
              </w:rPr>
              <w:t>They did not understand the</w:t>
            </w:r>
            <w:r w:rsidRPr="00996460">
              <w:rPr>
                <w:sz w:val="22"/>
                <w:szCs w:val="22"/>
              </w:rPr>
              <w:t xml:space="preserve"> logic of inverting the multiplier.           </w:t>
            </w:r>
          </w:p>
        </w:tc>
        <w:tc>
          <w:tcPr>
            <w:tcW w:w="1750" w:type="dxa"/>
          </w:tcPr>
          <w:p w:rsidR="00385649" w:rsidRPr="00EE44D2" w:rsidRDefault="00385649" w:rsidP="00F8645D">
            <w:pPr>
              <w:pBdr>
                <w:bottom w:val="single" w:sz="6" w:space="1" w:color="auto"/>
              </w:pBdr>
              <w:spacing w:line="360" w:lineRule="auto"/>
            </w:pPr>
            <w:r w:rsidRPr="00996460">
              <w:rPr>
                <w:sz w:val="22"/>
                <w:szCs w:val="22"/>
              </w:rPr>
              <w:t xml:space="preserve">Thought that the digit 3 </w:t>
            </w:r>
            <w:r>
              <w:rPr>
                <w:sz w:val="22"/>
                <w:szCs w:val="22"/>
              </w:rPr>
              <w:t xml:space="preserve">in 3.5 </w:t>
            </w:r>
            <w:r w:rsidRPr="00996460">
              <w:rPr>
                <w:sz w:val="22"/>
                <w:szCs w:val="22"/>
              </w:rPr>
              <w:t>stands for numerator</w:t>
            </w:r>
            <w:r>
              <w:rPr>
                <w:sz w:val="22"/>
                <w:szCs w:val="22"/>
              </w:rPr>
              <w:t xml:space="preserve"> and </w:t>
            </w:r>
            <w:r w:rsidRPr="00996460">
              <w:rPr>
                <w:sz w:val="22"/>
                <w:szCs w:val="22"/>
              </w:rPr>
              <w:t xml:space="preserve">5 </w:t>
            </w:r>
            <w:r>
              <w:rPr>
                <w:sz w:val="22"/>
                <w:szCs w:val="22"/>
              </w:rPr>
              <w:t xml:space="preserve">stand </w:t>
            </w:r>
            <w:r w:rsidRPr="00996460">
              <w:rPr>
                <w:sz w:val="22"/>
                <w:szCs w:val="22"/>
              </w:rPr>
              <w:t>for denominator and a decimal point was a separator.</w:t>
            </w:r>
          </w:p>
          <w:p w:rsidR="00385649" w:rsidRPr="00EE44D2" w:rsidRDefault="00385649" w:rsidP="00F8645D"/>
          <w:p w:rsidR="00385649" w:rsidRPr="00EE44D2" w:rsidRDefault="00385649" w:rsidP="00F8645D">
            <w:pPr>
              <w:spacing w:line="360" w:lineRule="auto"/>
            </w:pPr>
            <w:r w:rsidRPr="00996460">
              <w:rPr>
                <w:sz w:val="22"/>
                <w:szCs w:val="22"/>
              </w:rPr>
              <w:t xml:space="preserve">Thought that the rule for multiplying fractions was </w:t>
            </w:r>
            <w:r>
              <w:rPr>
                <w:sz w:val="22"/>
                <w:szCs w:val="22"/>
              </w:rPr>
              <w:t xml:space="preserve">the </w:t>
            </w:r>
            <w:r w:rsidRPr="00996460">
              <w:rPr>
                <w:sz w:val="22"/>
                <w:szCs w:val="22"/>
              </w:rPr>
              <w:t>same as the rule for dividing them.</w:t>
            </w:r>
          </w:p>
        </w:tc>
      </w:tr>
    </w:tbl>
    <w:p w:rsidR="00385649" w:rsidRDefault="00385649" w:rsidP="005E6607">
      <w:pPr>
        <w:spacing w:line="360" w:lineRule="auto"/>
        <w:rPr>
          <w:b/>
        </w:rPr>
      </w:pPr>
    </w:p>
    <w:p w:rsidR="00385649" w:rsidRDefault="00385649" w:rsidP="005E6607">
      <w:pPr>
        <w:spacing w:line="480" w:lineRule="auto"/>
        <w:jc w:val="both"/>
      </w:pPr>
      <w:r>
        <w:t>Table 4.19 shows</w:t>
      </w:r>
      <w:r w:rsidRPr="005B2251">
        <w:t xml:space="preserve"> that</w:t>
      </w:r>
      <w:r>
        <w:t>,</w:t>
      </w:r>
      <w:r w:rsidRPr="005B2251">
        <w:t xml:space="preserve"> 46.2% of respondents failed to obtain the correct answer on the question which required them to multiply a decimal number by</w:t>
      </w:r>
      <w:r>
        <w:t xml:space="preserve"> a mixed number.  The difficulty faced by the respondents was</w:t>
      </w:r>
      <w:r w:rsidRPr="005B2251">
        <w:t xml:space="preserve"> on changing a decimal number into fractional form.  The error committed on </w:t>
      </w:r>
      <w:r>
        <w:t>this area</w:t>
      </w:r>
      <w:r w:rsidRPr="005B2251">
        <w:t xml:space="preserve"> </w:t>
      </w:r>
      <w:r>
        <w:t xml:space="preserve">was </w:t>
      </w:r>
      <w:r w:rsidRPr="005B2251">
        <w:t xml:space="preserve">to </w:t>
      </w:r>
      <w:r w:rsidRPr="005B2251">
        <w:rPr>
          <w:i/>
        </w:rPr>
        <w:t xml:space="preserve">regard a decimal point as a </w:t>
      </w:r>
      <w:r w:rsidRPr="00116269">
        <w:rPr>
          <w:i/>
        </w:rPr>
        <w:t>separator of the numerator and denominator</w:t>
      </w:r>
      <w:r w:rsidRPr="00116269">
        <w:t xml:space="preserve"> and hence they wrote </w:t>
      </w:r>
      <w:r w:rsidRPr="00116269">
        <w:rPr>
          <w:position w:val="-24"/>
        </w:rPr>
        <w:object w:dxaOrig="220" w:dyaOrig="620">
          <v:shape id="_x0000_i1391" type="#_x0000_t75" style="width:11.25pt;height:30.75pt" o:ole="">
            <v:imagedata r:id="rId553" o:title=""/>
          </v:shape>
          <o:OLEObject Type="Embed" ProgID="Equation.3" ShapeID="_x0000_i1391" DrawAspect="Content" ObjectID="_1497607851" r:id="rId554"/>
        </w:object>
      </w:r>
      <w:r w:rsidRPr="00116269">
        <w:t xml:space="preserve"> as a fractional</w:t>
      </w:r>
      <w:r>
        <w:t xml:space="preserve"> form of 3.5.  The misconception behind this error as revealed from discussion groups was a thinking that since a short line in the fractional number separates the numerator and denominator therefore a dot (decimal point) in 3.5 had the same role as a short line. Another error noted in the respondents’ work was an </w:t>
      </w:r>
      <w:r w:rsidRPr="00DD1CCD">
        <w:rPr>
          <w:i/>
        </w:rPr>
        <w:t>error of inverting the fractions</w:t>
      </w:r>
      <w:r>
        <w:t>. In this case the multiplier-fraction was inverted as in division of fractions. Their misconception was that the rule of inverting the multiplier was also applicable in multiplication of fractions as well.</w:t>
      </w:r>
    </w:p>
    <w:p w:rsidR="00385649" w:rsidRPr="00CE71FA" w:rsidRDefault="00385649" w:rsidP="005E6607">
      <w:pPr>
        <w:spacing w:line="480" w:lineRule="auto"/>
        <w:rPr>
          <w:sz w:val="16"/>
          <w:szCs w:val="16"/>
        </w:rPr>
      </w:pPr>
    </w:p>
    <w:p w:rsidR="00385649" w:rsidRDefault="00385649" w:rsidP="005E6607">
      <w:pPr>
        <w:spacing w:line="480" w:lineRule="auto"/>
        <w:jc w:val="both"/>
        <w:rPr>
          <w:b/>
        </w:rPr>
      </w:pPr>
      <w:r>
        <w:t>Multiplication of whole numbers was tested in items 21.  Table 4.20 shows errors, misconceptions and causes in multiplication of large whole numbers.</w:t>
      </w:r>
    </w:p>
    <w:p w:rsidR="00385649" w:rsidRPr="007245B5" w:rsidRDefault="00385649" w:rsidP="005E6607">
      <w:pPr>
        <w:spacing w:before="240" w:line="360" w:lineRule="auto"/>
        <w:outlineLvl w:val="0"/>
        <w:rPr>
          <w:b/>
        </w:rPr>
      </w:pPr>
      <w:bookmarkStart w:id="649" w:name="_Toc419209892"/>
      <w:bookmarkStart w:id="650" w:name="_Toc417971780"/>
      <w:bookmarkStart w:id="651" w:name="_Toc420589573"/>
      <w:bookmarkStart w:id="652" w:name="_Toc423685500"/>
      <w:bookmarkStart w:id="653" w:name="_Toc423770560"/>
      <w:r>
        <w:rPr>
          <w:b/>
        </w:rPr>
        <w:t>Table 4.20: Students Failure Rates (%) by Work, Errors, Causes Of Errors And Misconceptions on Multiplication of Whole   Numbers</w:t>
      </w:r>
      <w:bookmarkEnd w:id="649"/>
      <w:bookmarkEnd w:id="650"/>
      <w:bookmarkEnd w:id="651"/>
      <w:bookmarkEnd w:id="652"/>
      <w:bookmarkEnd w:id="653"/>
    </w:p>
    <w:tbl>
      <w:tblPr>
        <w:tblW w:w="84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50"/>
        <w:gridCol w:w="1530"/>
        <w:gridCol w:w="1810"/>
        <w:gridCol w:w="2060"/>
        <w:gridCol w:w="1680"/>
      </w:tblGrid>
      <w:tr w:rsidR="00385649" w:rsidRPr="00764E39" w:rsidTr="00267763">
        <w:trPr>
          <w:trHeight w:val="230"/>
        </w:trPr>
        <w:tc>
          <w:tcPr>
            <w:tcW w:w="1350" w:type="dxa"/>
            <w:vMerge w:val="restart"/>
          </w:tcPr>
          <w:p w:rsidR="00385649" w:rsidRPr="00EE44D2" w:rsidRDefault="00385649" w:rsidP="00F8645D">
            <w:pPr>
              <w:rPr>
                <w:b/>
              </w:rPr>
            </w:pPr>
            <w:r w:rsidRPr="007245B5">
              <w:rPr>
                <w:b/>
                <w:sz w:val="22"/>
                <w:szCs w:val="22"/>
              </w:rPr>
              <w:t>%Failure</w:t>
            </w:r>
          </w:p>
          <w:p w:rsidR="00385649" w:rsidRPr="00EE44D2" w:rsidRDefault="00385649" w:rsidP="00F8645D">
            <w:pPr>
              <w:rPr>
                <w:b/>
              </w:rPr>
            </w:pPr>
            <w:r w:rsidRPr="007245B5">
              <w:rPr>
                <w:b/>
                <w:sz w:val="22"/>
                <w:szCs w:val="22"/>
              </w:rPr>
              <w:t xml:space="preserve">    rates</w:t>
            </w:r>
          </w:p>
        </w:tc>
        <w:tc>
          <w:tcPr>
            <w:tcW w:w="1530" w:type="dxa"/>
            <w:vMerge w:val="restart"/>
          </w:tcPr>
          <w:p w:rsidR="00385649" w:rsidRPr="00EE44D2" w:rsidRDefault="00385649" w:rsidP="00F8645D">
            <w:pPr>
              <w:rPr>
                <w:b/>
              </w:rPr>
            </w:pPr>
            <w:r w:rsidRPr="007245B5">
              <w:rPr>
                <w:b/>
                <w:sz w:val="22"/>
                <w:szCs w:val="22"/>
              </w:rPr>
              <w:t xml:space="preserve">   Students work             </w:t>
            </w:r>
          </w:p>
        </w:tc>
        <w:tc>
          <w:tcPr>
            <w:tcW w:w="3870" w:type="dxa"/>
            <w:gridSpan w:val="2"/>
            <w:tcBorders>
              <w:bottom w:val="single" w:sz="4" w:space="0" w:color="auto"/>
            </w:tcBorders>
          </w:tcPr>
          <w:p w:rsidR="00385649" w:rsidRPr="00EE44D2" w:rsidRDefault="00385649" w:rsidP="00F8645D">
            <w:pPr>
              <w:jc w:val="center"/>
              <w:rPr>
                <w:b/>
              </w:rPr>
            </w:pPr>
            <w:r w:rsidRPr="007245B5">
              <w:rPr>
                <w:b/>
                <w:sz w:val="22"/>
                <w:szCs w:val="22"/>
              </w:rPr>
              <w:t>Errors</w:t>
            </w:r>
          </w:p>
        </w:tc>
        <w:tc>
          <w:tcPr>
            <w:tcW w:w="1680" w:type="dxa"/>
            <w:vMerge w:val="restart"/>
          </w:tcPr>
          <w:p w:rsidR="00385649" w:rsidRPr="00EE44D2" w:rsidRDefault="00385649" w:rsidP="00F8645D">
            <w:pPr>
              <w:rPr>
                <w:b/>
              </w:rPr>
            </w:pPr>
            <w:r>
              <w:rPr>
                <w:b/>
                <w:sz w:val="22"/>
                <w:szCs w:val="22"/>
              </w:rPr>
              <w:t>Associated m</w:t>
            </w:r>
            <w:r w:rsidRPr="007245B5">
              <w:rPr>
                <w:b/>
                <w:sz w:val="22"/>
                <w:szCs w:val="22"/>
              </w:rPr>
              <w:t>isconceptions</w:t>
            </w:r>
          </w:p>
        </w:tc>
      </w:tr>
      <w:tr w:rsidR="00385649" w:rsidRPr="00764E39" w:rsidTr="00267763">
        <w:trPr>
          <w:trHeight w:val="312"/>
        </w:trPr>
        <w:tc>
          <w:tcPr>
            <w:tcW w:w="1350" w:type="dxa"/>
            <w:vMerge/>
          </w:tcPr>
          <w:p w:rsidR="00385649" w:rsidRPr="00EE44D2" w:rsidRDefault="00385649" w:rsidP="00F8645D">
            <w:pPr>
              <w:rPr>
                <w:b/>
              </w:rPr>
            </w:pPr>
          </w:p>
        </w:tc>
        <w:tc>
          <w:tcPr>
            <w:tcW w:w="1530" w:type="dxa"/>
            <w:vMerge/>
          </w:tcPr>
          <w:p w:rsidR="00385649" w:rsidRPr="00EE44D2" w:rsidRDefault="00385649" w:rsidP="00F8645D">
            <w:pPr>
              <w:rPr>
                <w:b/>
              </w:rPr>
            </w:pPr>
          </w:p>
        </w:tc>
        <w:tc>
          <w:tcPr>
            <w:tcW w:w="1810" w:type="dxa"/>
            <w:tcBorders>
              <w:top w:val="single" w:sz="4" w:space="0" w:color="auto"/>
            </w:tcBorders>
          </w:tcPr>
          <w:p w:rsidR="00385649" w:rsidRPr="00EE44D2" w:rsidRDefault="00385649" w:rsidP="00F8645D">
            <w:pPr>
              <w:rPr>
                <w:b/>
              </w:rPr>
            </w:pPr>
            <w:r>
              <w:rPr>
                <w:b/>
                <w:sz w:val="22"/>
                <w:szCs w:val="22"/>
              </w:rPr>
              <w:t>Noted errors</w:t>
            </w:r>
          </w:p>
        </w:tc>
        <w:tc>
          <w:tcPr>
            <w:tcW w:w="2060" w:type="dxa"/>
            <w:tcBorders>
              <w:top w:val="single" w:sz="4" w:space="0" w:color="auto"/>
            </w:tcBorders>
          </w:tcPr>
          <w:p w:rsidR="00385649" w:rsidRPr="00EE44D2" w:rsidRDefault="00385649" w:rsidP="00F8645D">
            <w:pPr>
              <w:rPr>
                <w:b/>
              </w:rPr>
            </w:pPr>
            <w:r w:rsidRPr="00AF4E48">
              <w:rPr>
                <w:b/>
                <w:sz w:val="22"/>
                <w:szCs w:val="22"/>
              </w:rPr>
              <w:t>Causes</w:t>
            </w:r>
          </w:p>
        </w:tc>
        <w:tc>
          <w:tcPr>
            <w:tcW w:w="1680" w:type="dxa"/>
            <w:vMerge/>
          </w:tcPr>
          <w:p w:rsidR="00385649" w:rsidRPr="00EE44D2" w:rsidRDefault="00385649" w:rsidP="00F8645D">
            <w:pPr>
              <w:rPr>
                <w:b/>
              </w:rPr>
            </w:pPr>
          </w:p>
        </w:tc>
      </w:tr>
      <w:tr w:rsidR="00385649" w:rsidRPr="00764E39" w:rsidTr="00267763">
        <w:trPr>
          <w:trHeight w:val="645"/>
        </w:trPr>
        <w:tc>
          <w:tcPr>
            <w:tcW w:w="1350" w:type="dxa"/>
          </w:tcPr>
          <w:p w:rsidR="00385649" w:rsidRPr="00EE44D2" w:rsidRDefault="00385649" w:rsidP="00F8645D">
            <w:pPr>
              <w:spacing w:line="360" w:lineRule="auto"/>
              <w:rPr>
                <w:b/>
              </w:rPr>
            </w:pPr>
            <w:r w:rsidRPr="007245B5">
              <w:rPr>
                <w:b/>
                <w:sz w:val="22"/>
                <w:szCs w:val="22"/>
              </w:rPr>
              <w:t xml:space="preserve"> </w:t>
            </w:r>
          </w:p>
          <w:p w:rsidR="00385649" w:rsidRPr="00EE44D2" w:rsidRDefault="00385649" w:rsidP="00F8645D">
            <w:pPr>
              <w:spacing w:line="360" w:lineRule="auto"/>
              <w:rPr>
                <w:b/>
              </w:rPr>
            </w:pPr>
          </w:p>
          <w:p w:rsidR="00385649" w:rsidRPr="00EE44D2" w:rsidRDefault="00385649" w:rsidP="00F8645D">
            <w:pPr>
              <w:spacing w:line="360" w:lineRule="auto"/>
              <w:rPr>
                <w:b/>
              </w:rPr>
            </w:pPr>
          </w:p>
          <w:p w:rsidR="00385649" w:rsidRPr="00EE44D2" w:rsidRDefault="00385649" w:rsidP="00F8645D">
            <w:pPr>
              <w:spacing w:line="360" w:lineRule="auto"/>
              <w:rPr>
                <w:b/>
              </w:rPr>
            </w:pPr>
          </w:p>
          <w:p w:rsidR="00385649" w:rsidRPr="00EE44D2" w:rsidRDefault="00385649" w:rsidP="00F8645D">
            <w:pPr>
              <w:spacing w:line="360" w:lineRule="auto"/>
            </w:pPr>
            <w:r w:rsidRPr="007245B5">
              <w:rPr>
                <w:sz w:val="22"/>
                <w:szCs w:val="22"/>
              </w:rPr>
              <w:t xml:space="preserve">                   31.8</w:t>
            </w:r>
          </w:p>
        </w:tc>
        <w:tc>
          <w:tcPr>
            <w:tcW w:w="1530" w:type="dxa"/>
          </w:tcPr>
          <w:p w:rsidR="00385649" w:rsidRPr="00566D2B" w:rsidRDefault="00385649" w:rsidP="00F8645D">
            <w:pPr>
              <w:spacing w:line="276" w:lineRule="auto"/>
              <w:rPr>
                <w:sz w:val="20"/>
                <w:szCs w:val="20"/>
              </w:rPr>
            </w:pPr>
            <w:r w:rsidRPr="00566D2B">
              <w:rPr>
                <w:sz w:val="20"/>
                <w:szCs w:val="20"/>
              </w:rPr>
              <w:t xml:space="preserve">        347</w:t>
            </w:r>
          </w:p>
          <w:p w:rsidR="00385649" w:rsidRPr="00566D2B" w:rsidRDefault="00385649" w:rsidP="00F8645D">
            <w:pPr>
              <w:spacing w:line="276" w:lineRule="auto"/>
              <w:rPr>
                <w:sz w:val="20"/>
                <w:szCs w:val="20"/>
                <w:u w:val="single"/>
              </w:rPr>
            </w:pPr>
            <w:r w:rsidRPr="007245B5">
              <w:rPr>
                <w:sz w:val="22"/>
                <w:szCs w:val="22"/>
              </w:rPr>
              <w:t xml:space="preserve">      </w:t>
            </w:r>
            <w:r w:rsidRPr="00566D2B">
              <w:rPr>
                <w:sz w:val="20"/>
                <w:szCs w:val="20"/>
                <w:u w:val="single"/>
              </w:rPr>
              <w:t>×  58</w:t>
            </w:r>
          </w:p>
          <w:p w:rsidR="00385649" w:rsidRPr="00566D2B" w:rsidRDefault="00385649" w:rsidP="00F8645D">
            <w:pPr>
              <w:spacing w:line="276" w:lineRule="auto"/>
              <w:rPr>
                <w:sz w:val="20"/>
                <w:szCs w:val="20"/>
                <w:u w:val="single"/>
              </w:rPr>
            </w:pPr>
            <w:r w:rsidRPr="00566D2B">
              <w:rPr>
                <w:sz w:val="20"/>
                <w:szCs w:val="20"/>
              </w:rPr>
              <w:t xml:space="preserve">      277</w:t>
            </w:r>
            <w:r w:rsidRPr="00566D2B">
              <w:rPr>
                <w:b/>
                <w:i/>
                <w:sz w:val="20"/>
                <w:szCs w:val="20"/>
              </w:rPr>
              <w:t>4</w:t>
            </w:r>
            <w:r w:rsidRPr="00566D2B">
              <w:rPr>
                <w:b/>
                <w:sz w:val="20"/>
                <w:szCs w:val="20"/>
              </w:rPr>
              <w:t xml:space="preserve"> </w:t>
            </w:r>
            <w:r w:rsidRPr="00566D2B">
              <w:rPr>
                <w:b/>
                <w:position w:val="-6"/>
                <w:sz w:val="20"/>
                <w:szCs w:val="20"/>
              </w:rPr>
              <w:object w:dxaOrig="300" w:dyaOrig="240">
                <v:shape id="_x0000_i1392" type="#_x0000_t75" style="width:16.5pt;height:10.5pt" o:ole="">
                  <v:imagedata r:id="rId555" o:title=""/>
                </v:shape>
                <o:OLEObject Type="Embed" ProgID="Equation.3" ShapeID="_x0000_i1392" DrawAspect="Content" ObjectID="_1497607852" r:id="rId556"/>
              </w:object>
            </w:r>
          </w:p>
          <w:p w:rsidR="00385649" w:rsidRPr="00566D2B" w:rsidRDefault="00385649" w:rsidP="00F8645D">
            <w:pPr>
              <w:spacing w:line="276" w:lineRule="auto"/>
              <w:rPr>
                <w:sz w:val="20"/>
                <w:szCs w:val="20"/>
                <w:u w:val="single"/>
              </w:rPr>
            </w:pPr>
            <w:r w:rsidRPr="00566D2B">
              <w:rPr>
                <w:sz w:val="20"/>
                <w:szCs w:val="20"/>
              </w:rPr>
              <w:t xml:space="preserve"> </w:t>
            </w:r>
            <w:r w:rsidRPr="00566D2B">
              <w:rPr>
                <w:sz w:val="20"/>
                <w:szCs w:val="20"/>
                <w:u w:val="single"/>
              </w:rPr>
              <w:t>+ 1735</w:t>
            </w:r>
          </w:p>
          <w:p w:rsidR="00385649" w:rsidRPr="00566D2B" w:rsidRDefault="00385649" w:rsidP="00F8645D">
            <w:pPr>
              <w:spacing w:line="276" w:lineRule="auto"/>
              <w:rPr>
                <w:sz w:val="20"/>
                <w:szCs w:val="20"/>
              </w:rPr>
            </w:pPr>
            <w:r w:rsidRPr="00566D2B">
              <w:rPr>
                <w:sz w:val="20"/>
                <w:szCs w:val="20"/>
              </w:rPr>
              <w:t xml:space="preserve">    20124</w:t>
            </w:r>
          </w:p>
          <w:p w:rsidR="00385649" w:rsidRPr="00566D2B" w:rsidRDefault="00385649" w:rsidP="00F8645D">
            <w:pPr>
              <w:pBdr>
                <w:bottom w:val="single" w:sz="6" w:space="1" w:color="auto"/>
              </w:pBdr>
              <w:spacing w:line="276" w:lineRule="auto"/>
              <w:rPr>
                <w:sz w:val="20"/>
                <w:szCs w:val="20"/>
              </w:rPr>
            </w:pPr>
          </w:p>
          <w:p w:rsidR="00385649" w:rsidRPr="00566D2B" w:rsidRDefault="00385649" w:rsidP="00F8645D">
            <w:pPr>
              <w:spacing w:line="276" w:lineRule="auto"/>
              <w:rPr>
                <w:sz w:val="20"/>
                <w:szCs w:val="20"/>
              </w:rPr>
            </w:pPr>
            <w:r w:rsidRPr="00566D2B">
              <w:rPr>
                <w:sz w:val="20"/>
                <w:szCs w:val="20"/>
              </w:rPr>
              <w:t xml:space="preserve">          347</w:t>
            </w:r>
          </w:p>
          <w:p w:rsidR="00385649" w:rsidRPr="00566D2B" w:rsidRDefault="00385649" w:rsidP="00F8645D">
            <w:pPr>
              <w:spacing w:line="276" w:lineRule="auto"/>
              <w:rPr>
                <w:sz w:val="20"/>
                <w:szCs w:val="20"/>
                <w:u w:val="single"/>
              </w:rPr>
            </w:pPr>
            <w:r w:rsidRPr="00566D2B">
              <w:rPr>
                <w:sz w:val="20"/>
                <w:szCs w:val="20"/>
              </w:rPr>
              <w:t xml:space="preserve">         </w:t>
            </w:r>
            <w:r w:rsidRPr="00566D2B">
              <w:rPr>
                <w:sz w:val="20"/>
                <w:szCs w:val="20"/>
                <w:u w:val="single"/>
              </w:rPr>
              <w:t>× 58</w:t>
            </w:r>
          </w:p>
          <w:p w:rsidR="00385649" w:rsidRPr="00566D2B" w:rsidRDefault="00385649" w:rsidP="00F8645D">
            <w:pPr>
              <w:spacing w:line="276" w:lineRule="auto"/>
              <w:rPr>
                <w:sz w:val="20"/>
                <w:szCs w:val="20"/>
              </w:rPr>
            </w:pPr>
            <w:r w:rsidRPr="00566D2B">
              <w:rPr>
                <w:sz w:val="20"/>
                <w:szCs w:val="20"/>
              </w:rPr>
              <w:t xml:space="preserve">        2776</w:t>
            </w:r>
          </w:p>
          <w:p w:rsidR="00385649" w:rsidRPr="00EE44D2" w:rsidRDefault="00385649" w:rsidP="00F8645D">
            <w:pPr>
              <w:spacing w:line="276" w:lineRule="auto"/>
              <w:rPr>
                <w:u w:val="single"/>
              </w:rPr>
            </w:pPr>
            <w:r w:rsidRPr="00566D2B">
              <w:rPr>
                <w:sz w:val="20"/>
                <w:szCs w:val="20"/>
              </w:rPr>
              <w:t xml:space="preserve">   </w:t>
            </w:r>
            <w:r w:rsidRPr="00566D2B">
              <w:rPr>
                <w:sz w:val="20"/>
                <w:szCs w:val="20"/>
                <w:u w:val="single"/>
              </w:rPr>
              <w:t>+ 1</w:t>
            </w:r>
            <w:r w:rsidRPr="00566D2B">
              <w:rPr>
                <w:b/>
                <w:i/>
                <w:sz w:val="20"/>
                <w:szCs w:val="20"/>
                <w:u w:val="single"/>
              </w:rPr>
              <w:t>6</w:t>
            </w:r>
            <w:r w:rsidRPr="00566D2B">
              <w:rPr>
                <w:sz w:val="20"/>
                <w:szCs w:val="20"/>
                <w:u w:val="single"/>
              </w:rPr>
              <w:t>35</w:t>
            </w:r>
            <w:r w:rsidRPr="007245B5">
              <w:rPr>
                <w:sz w:val="22"/>
                <w:szCs w:val="22"/>
              </w:rPr>
              <w:t xml:space="preserve">   </w:t>
            </w:r>
            <w:r w:rsidRPr="007245B5">
              <w:rPr>
                <w:position w:val="-6"/>
                <w:sz w:val="22"/>
                <w:szCs w:val="22"/>
              </w:rPr>
              <w:object w:dxaOrig="300" w:dyaOrig="240">
                <v:shape id="_x0000_i1393" type="#_x0000_t75" style="width:16.5pt;height:10.5pt" o:ole="">
                  <v:imagedata r:id="rId557" o:title=""/>
                </v:shape>
                <o:OLEObject Type="Embed" ProgID="Equation.3" ShapeID="_x0000_i1393" DrawAspect="Content" ObjectID="_1497607853" r:id="rId558"/>
              </w:object>
            </w:r>
          </w:p>
          <w:p w:rsidR="00385649" w:rsidRPr="00EE44D2" w:rsidRDefault="00385649" w:rsidP="00F8645D">
            <w:pPr>
              <w:spacing w:line="276" w:lineRule="auto"/>
            </w:pPr>
            <w:r w:rsidRPr="007245B5">
              <w:rPr>
                <w:sz w:val="22"/>
                <w:szCs w:val="22"/>
              </w:rPr>
              <w:t xml:space="preserve">      1</w:t>
            </w:r>
            <w:r w:rsidRPr="007245B5">
              <w:rPr>
                <w:b/>
                <w:i/>
                <w:sz w:val="22"/>
                <w:szCs w:val="22"/>
              </w:rPr>
              <w:t>8</w:t>
            </w:r>
            <w:r w:rsidRPr="007245B5">
              <w:rPr>
                <w:sz w:val="22"/>
                <w:szCs w:val="22"/>
              </w:rPr>
              <w:t xml:space="preserve">126 </w:t>
            </w:r>
            <w:r w:rsidRPr="007245B5">
              <w:rPr>
                <w:position w:val="-6"/>
                <w:sz w:val="22"/>
                <w:szCs w:val="22"/>
              </w:rPr>
              <w:object w:dxaOrig="300" w:dyaOrig="240">
                <v:shape id="_x0000_i1394" type="#_x0000_t75" style="width:16.5pt;height:10.5pt" o:ole="">
                  <v:imagedata r:id="rId559" o:title=""/>
                </v:shape>
                <o:OLEObject Type="Embed" ProgID="Equation.3" ShapeID="_x0000_i1394" DrawAspect="Content" ObjectID="_1497607854" r:id="rId560"/>
              </w:object>
            </w:r>
          </w:p>
        </w:tc>
        <w:tc>
          <w:tcPr>
            <w:tcW w:w="1810" w:type="dxa"/>
          </w:tcPr>
          <w:p w:rsidR="00385649" w:rsidRPr="00EE44D2" w:rsidRDefault="00385649" w:rsidP="00F8645D">
            <w:pPr>
              <w:spacing w:line="276" w:lineRule="auto"/>
            </w:pPr>
          </w:p>
          <w:p w:rsidR="00385649" w:rsidRPr="00EE44D2" w:rsidRDefault="00385649" w:rsidP="00F8645D">
            <w:pPr>
              <w:spacing w:line="276" w:lineRule="auto"/>
              <w:rPr>
                <w:position w:val="-6"/>
              </w:rPr>
            </w:pPr>
          </w:p>
          <w:p w:rsidR="00385649" w:rsidRPr="00EE44D2" w:rsidRDefault="00385649" w:rsidP="00F8645D">
            <w:pPr>
              <w:spacing w:line="276" w:lineRule="auto"/>
            </w:pPr>
            <w:r w:rsidRPr="007245B5">
              <w:rPr>
                <w:position w:val="-6"/>
                <w:sz w:val="22"/>
                <w:szCs w:val="22"/>
              </w:rPr>
              <w:object w:dxaOrig="300" w:dyaOrig="240">
                <v:shape id="_x0000_i1395" type="#_x0000_t75" style="width:16.5pt;height:10.5pt" o:ole="">
                  <v:imagedata r:id="rId561" o:title=""/>
                </v:shape>
                <o:OLEObject Type="Embed" ProgID="Equation.3" ShapeID="_x0000_i1395" DrawAspect="Content" ObjectID="_1497607855" r:id="rId562"/>
              </w:object>
            </w:r>
          </w:p>
          <w:p w:rsidR="00385649" w:rsidRPr="00EE44D2" w:rsidRDefault="00385649" w:rsidP="00F8645D">
            <w:pPr>
              <w:spacing w:line="276" w:lineRule="auto"/>
            </w:pPr>
            <w:r>
              <w:rPr>
                <w:sz w:val="22"/>
                <w:szCs w:val="22"/>
              </w:rPr>
              <w:t>Obtained wrong</w:t>
            </w:r>
            <w:r w:rsidRPr="007245B5">
              <w:rPr>
                <w:sz w:val="22"/>
                <w:szCs w:val="22"/>
              </w:rPr>
              <w:t xml:space="preserve"> product of 8 </w:t>
            </w:r>
            <w:r>
              <w:rPr>
                <w:sz w:val="22"/>
                <w:szCs w:val="22"/>
              </w:rPr>
              <w:t>and 7</w:t>
            </w: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pPr>
            <w:r>
              <w:rPr>
                <w:position w:val="-6"/>
                <w:sz w:val="22"/>
                <w:szCs w:val="22"/>
              </w:rPr>
              <w:t>Forgotten to add carrying figures</w:t>
            </w:r>
          </w:p>
        </w:tc>
        <w:tc>
          <w:tcPr>
            <w:tcW w:w="2060" w:type="dxa"/>
          </w:tcPr>
          <w:p w:rsidR="00385649" w:rsidRPr="00EE44D2" w:rsidRDefault="00385649" w:rsidP="00F8645D">
            <w:pPr>
              <w:spacing w:line="360" w:lineRule="auto"/>
            </w:pPr>
            <w:r>
              <w:rPr>
                <w:sz w:val="22"/>
                <w:szCs w:val="22"/>
              </w:rPr>
              <w:t xml:space="preserve">i. </w:t>
            </w:r>
            <w:r w:rsidRPr="00E11E8B">
              <w:rPr>
                <w:sz w:val="22"/>
                <w:szCs w:val="22"/>
              </w:rPr>
              <w:t>Carelessness mistakes in multiplication and addition algorithms.</w:t>
            </w:r>
          </w:p>
          <w:p w:rsidR="00385649" w:rsidRPr="00EE44D2" w:rsidRDefault="00385649" w:rsidP="00F8645D">
            <w:pPr>
              <w:spacing w:line="276" w:lineRule="auto"/>
            </w:pPr>
            <w:r>
              <w:rPr>
                <w:sz w:val="22"/>
                <w:szCs w:val="22"/>
              </w:rPr>
              <w:t>ii. They had</w:t>
            </w:r>
            <w:r w:rsidRPr="00E11E8B">
              <w:rPr>
                <w:sz w:val="22"/>
                <w:szCs w:val="22"/>
              </w:rPr>
              <w:t xml:space="preserve"> no habit of checking</w:t>
            </w:r>
            <w:r w:rsidRPr="007245B5">
              <w:rPr>
                <w:sz w:val="22"/>
                <w:szCs w:val="22"/>
              </w:rPr>
              <w:t xml:space="preserve"> the correctness of the end product.</w:t>
            </w:r>
          </w:p>
          <w:p w:rsidR="00385649" w:rsidRPr="00EE44D2" w:rsidRDefault="00385649" w:rsidP="00F8645D">
            <w:pPr>
              <w:spacing w:line="276" w:lineRule="auto"/>
            </w:pPr>
          </w:p>
        </w:tc>
        <w:tc>
          <w:tcPr>
            <w:tcW w:w="1680" w:type="dxa"/>
          </w:tcPr>
          <w:p w:rsidR="00385649" w:rsidRPr="00EE44D2" w:rsidRDefault="00385649" w:rsidP="00F8645D">
            <w:pPr>
              <w:spacing w:line="360" w:lineRule="auto"/>
            </w:pPr>
            <w:r w:rsidRPr="00674BBA">
              <w:rPr>
                <w:sz w:val="22"/>
                <w:szCs w:val="22"/>
              </w:rPr>
              <w:t>Confusing the multiplication of tables 7 and 8</w:t>
            </w:r>
          </w:p>
        </w:tc>
      </w:tr>
    </w:tbl>
    <w:p w:rsidR="00385649" w:rsidRDefault="00385649" w:rsidP="005E6607">
      <w:pPr>
        <w:spacing w:line="480" w:lineRule="auto"/>
        <w:jc w:val="both"/>
      </w:pPr>
      <w:r>
        <w:t>As shown in Table 4.20, the proportion of respondents who failed to perform correct multiplication of the two whole numbers was 31.8%. Using the long method of multiplication, respondents obtained incorrect products in the algorithm of multiplying the digits of top number by digits of the bottom number as shown in the table. Two dominant errors are noted in the respondents work. First error is to obtain</w:t>
      </w:r>
      <w:r w:rsidRPr="00481143">
        <w:rPr>
          <w:i/>
        </w:rPr>
        <w:t xml:space="preserve"> incorrect products</w:t>
      </w:r>
      <w:r>
        <w:t xml:space="preserve"> on multiplying the top number by digits of the bottom number, and the second error is </w:t>
      </w:r>
      <w:r>
        <w:rPr>
          <w:i/>
        </w:rPr>
        <w:t xml:space="preserve">to skip a ‘carrying’ figure </w:t>
      </w:r>
      <w:r>
        <w:t xml:space="preserve">when adding the products. These errors were either due to lack of understanding of mathematical tables, or carelessness mistakes in doing computations. </w:t>
      </w:r>
    </w:p>
    <w:p w:rsidR="00385649" w:rsidRPr="008A21D7" w:rsidRDefault="00385649" w:rsidP="005E6607">
      <w:pPr>
        <w:spacing w:line="480" w:lineRule="auto"/>
        <w:jc w:val="both"/>
        <w:rPr>
          <w:sz w:val="16"/>
          <w:szCs w:val="16"/>
        </w:rPr>
      </w:pPr>
    </w:p>
    <w:p w:rsidR="00385649" w:rsidRDefault="00385649" w:rsidP="005E6607">
      <w:pPr>
        <w:spacing w:line="480" w:lineRule="auto"/>
        <w:jc w:val="both"/>
      </w:pPr>
      <w:r w:rsidRPr="00530222">
        <w:t xml:space="preserve">Respondents also attempted </w:t>
      </w:r>
      <w:r>
        <w:t xml:space="preserve">item 20, which demanded them </w:t>
      </w:r>
      <w:r w:rsidRPr="00530222">
        <w:t>to multiply a decimal</w:t>
      </w:r>
      <w:r>
        <w:t xml:space="preserve"> number,</w:t>
      </w:r>
      <w:r w:rsidRPr="00530222">
        <w:t xml:space="preserve"> by the number which is a multiple of 10.</w:t>
      </w:r>
      <w:r>
        <w:t xml:space="preserve">  Table 4.21 shows committed errors and misconceptions in finding the solution. </w:t>
      </w:r>
    </w:p>
    <w:p w:rsidR="00385649" w:rsidRPr="00395A8A" w:rsidRDefault="00385649" w:rsidP="005E6607">
      <w:pPr>
        <w:spacing w:line="480" w:lineRule="auto"/>
        <w:jc w:val="both"/>
        <w:rPr>
          <w:b/>
          <w:sz w:val="16"/>
          <w:szCs w:val="16"/>
        </w:rPr>
      </w:pPr>
    </w:p>
    <w:p w:rsidR="00385649" w:rsidRPr="007415D4" w:rsidRDefault="00385649" w:rsidP="005E6607">
      <w:pPr>
        <w:spacing w:line="360" w:lineRule="auto"/>
        <w:outlineLvl w:val="0"/>
      </w:pPr>
      <w:bookmarkStart w:id="654" w:name="_Toc392778122"/>
      <w:bookmarkStart w:id="655" w:name="_Toc393784091"/>
      <w:bookmarkStart w:id="656" w:name="_Toc419209893"/>
      <w:bookmarkStart w:id="657" w:name="_Toc417971781"/>
      <w:bookmarkStart w:id="658" w:name="_Toc420589574"/>
      <w:bookmarkStart w:id="659" w:name="_Toc423685501"/>
      <w:bookmarkStart w:id="660" w:name="_Toc423770561"/>
      <w:r w:rsidRPr="007415D4">
        <w:rPr>
          <w:b/>
        </w:rPr>
        <w:t xml:space="preserve">Table </w:t>
      </w:r>
      <w:r>
        <w:rPr>
          <w:b/>
        </w:rPr>
        <w:t>4</w:t>
      </w:r>
      <w:r w:rsidRPr="007415D4">
        <w:rPr>
          <w:b/>
        </w:rPr>
        <w:t xml:space="preserve">.21: </w:t>
      </w:r>
      <w:r>
        <w:rPr>
          <w:b/>
        </w:rPr>
        <w:t xml:space="preserve">Students Failure Rates (%) By Work, Errors, Causes of Errors and </w:t>
      </w:r>
      <w:r w:rsidRPr="007415D4">
        <w:rPr>
          <w:b/>
        </w:rPr>
        <w:t>Misconceptions on Multiplication of Decimals and Powers of 10</w:t>
      </w:r>
      <w:bookmarkEnd w:id="654"/>
      <w:bookmarkEnd w:id="655"/>
      <w:bookmarkEnd w:id="656"/>
      <w:bookmarkEnd w:id="657"/>
      <w:bookmarkEnd w:id="658"/>
      <w:bookmarkEnd w:id="659"/>
      <w:bookmarkEnd w:id="660"/>
    </w:p>
    <w:tbl>
      <w:tblPr>
        <w:tblW w:w="8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0"/>
        <w:gridCol w:w="1730"/>
        <w:gridCol w:w="2160"/>
        <w:gridCol w:w="1800"/>
        <w:gridCol w:w="2120"/>
      </w:tblGrid>
      <w:tr w:rsidR="00385649" w:rsidRPr="00395A8A" w:rsidTr="008E3A5E">
        <w:trPr>
          <w:trHeight w:val="303"/>
        </w:trPr>
        <w:tc>
          <w:tcPr>
            <w:tcW w:w="1060" w:type="dxa"/>
            <w:vMerge w:val="restart"/>
          </w:tcPr>
          <w:p w:rsidR="00385649" w:rsidRPr="00EE44D2" w:rsidRDefault="00385649" w:rsidP="00F8645D">
            <w:pPr>
              <w:jc w:val="center"/>
              <w:rPr>
                <w:b/>
              </w:rPr>
            </w:pPr>
            <w:r w:rsidRPr="00395A8A">
              <w:rPr>
                <w:b/>
                <w:sz w:val="22"/>
                <w:szCs w:val="22"/>
              </w:rPr>
              <w:t>%</w:t>
            </w:r>
          </w:p>
          <w:p w:rsidR="00385649" w:rsidRPr="00EE44D2" w:rsidRDefault="00385649" w:rsidP="00F8645D">
            <w:pPr>
              <w:jc w:val="center"/>
              <w:rPr>
                <w:b/>
              </w:rPr>
            </w:pPr>
            <w:r w:rsidRPr="00395A8A">
              <w:rPr>
                <w:b/>
                <w:sz w:val="22"/>
                <w:szCs w:val="22"/>
              </w:rPr>
              <w:t>Failures</w:t>
            </w:r>
          </w:p>
          <w:p w:rsidR="00385649" w:rsidRPr="00EE44D2" w:rsidRDefault="00385649" w:rsidP="00F8645D">
            <w:pPr>
              <w:rPr>
                <w:b/>
              </w:rPr>
            </w:pPr>
            <w:r w:rsidRPr="00395A8A">
              <w:rPr>
                <w:b/>
                <w:sz w:val="22"/>
                <w:szCs w:val="22"/>
              </w:rPr>
              <w:t xml:space="preserve">    rates</w:t>
            </w:r>
          </w:p>
        </w:tc>
        <w:tc>
          <w:tcPr>
            <w:tcW w:w="1730" w:type="dxa"/>
            <w:vMerge w:val="restart"/>
          </w:tcPr>
          <w:p w:rsidR="00385649" w:rsidRPr="00EE44D2" w:rsidRDefault="00385649" w:rsidP="00F8645D">
            <w:pPr>
              <w:jc w:val="center"/>
              <w:rPr>
                <w:b/>
              </w:rPr>
            </w:pPr>
            <w:r w:rsidRPr="00395A8A">
              <w:rPr>
                <w:b/>
                <w:sz w:val="22"/>
                <w:szCs w:val="22"/>
              </w:rPr>
              <w:t>Student’s work</w:t>
            </w:r>
          </w:p>
        </w:tc>
        <w:tc>
          <w:tcPr>
            <w:tcW w:w="3960" w:type="dxa"/>
            <w:gridSpan w:val="2"/>
          </w:tcPr>
          <w:p w:rsidR="00385649" w:rsidRPr="00EE44D2" w:rsidRDefault="00385649" w:rsidP="00F8645D">
            <w:pPr>
              <w:jc w:val="center"/>
              <w:rPr>
                <w:b/>
              </w:rPr>
            </w:pPr>
            <w:r w:rsidRPr="00395A8A">
              <w:rPr>
                <w:b/>
                <w:sz w:val="22"/>
                <w:szCs w:val="22"/>
              </w:rPr>
              <w:t xml:space="preserve">Errors </w:t>
            </w:r>
          </w:p>
        </w:tc>
        <w:tc>
          <w:tcPr>
            <w:tcW w:w="2120" w:type="dxa"/>
            <w:vMerge w:val="restart"/>
          </w:tcPr>
          <w:p w:rsidR="00385649" w:rsidRPr="00EE44D2" w:rsidRDefault="00385649" w:rsidP="00F8645D">
            <w:pPr>
              <w:jc w:val="center"/>
              <w:rPr>
                <w:b/>
              </w:rPr>
            </w:pPr>
            <w:r w:rsidRPr="00395A8A">
              <w:rPr>
                <w:b/>
                <w:sz w:val="22"/>
                <w:szCs w:val="22"/>
              </w:rPr>
              <w:t>Associated misconceptions</w:t>
            </w:r>
          </w:p>
        </w:tc>
      </w:tr>
      <w:tr w:rsidR="00385649" w:rsidRPr="00395A8A" w:rsidTr="008E3A5E">
        <w:trPr>
          <w:trHeight w:val="444"/>
        </w:trPr>
        <w:tc>
          <w:tcPr>
            <w:tcW w:w="1060" w:type="dxa"/>
            <w:vMerge/>
          </w:tcPr>
          <w:p w:rsidR="00385649" w:rsidRPr="00EE44D2" w:rsidRDefault="00385649" w:rsidP="00F8645D">
            <w:pPr>
              <w:jc w:val="center"/>
              <w:rPr>
                <w:b/>
              </w:rPr>
            </w:pPr>
          </w:p>
        </w:tc>
        <w:tc>
          <w:tcPr>
            <w:tcW w:w="1730" w:type="dxa"/>
            <w:vMerge/>
          </w:tcPr>
          <w:p w:rsidR="00385649" w:rsidRPr="00EE44D2" w:rsidRDefault="00385649" w:rsidP="00F8645D">
            <w:pPr>
              <w:jc w:val="center"/>
              <w:rPr>
                <w:b/>
              </w:rPr>
            </w:pPr>
          </w:p>
        </w:tc>
        <w:tc>
          <w:tcPr>
            <w:tcW w:w="2160" w:type="dxa"/>
          </w:tcPr>
          <w:p w:rsidR="00385649" w:rsidRPr="00EE44D2" w:rsidRDefault="00385649" w:rsidP="00F8645D">
            <w:pPr>
              <w:jc w:val="center"/>
              <w:rPr>
                <w:b/>
              </w:rPr>
            </w:pPr>
            <w:r>
              <w:rPr>
                <w:b/>
                <w:sz w:val="22"/>
                <w:szCs w:val="22"/>
              </w:rPr>
              <w:t>Noted errors</w:t>
            </w:r>
          </w:p>
        </w:tc>
        <w:tc>
          <w:tcPr>
            <w:tcW w:w="1800" w:type="dxa"/>
          </w:tcPr>
          <w:p w:rsidR="00385649" w:rsidRPr="00EE44D2" w:rsidRDefault="00385649" w:rsidP="00F8645D">
            <w:pPr>
              <w:jc w:val="center"/>
              <w:rPr>
                <w:b/>
              </w:rPr>
            </w:pPr>
            <w:r w:rsidRPr="00AF4E48">
              <w:rPr>
                <w:b/>
                <w:sz w:val="22"/>
                <w:szCs w:val="22"/>
              </w:rPr>
              <w:t>Causes</w:t>
            </w:r>
          </w:p>
        </w:tc>
        <w:tc>
          <w:tcPr>
            <w:tcW w:w="2120" w:type="dxa"/>
            <w:vMerge/>
          </w:tcPr>
          <w:p w:rsidR="00385649" w:rsidRPr="00EE44D2" w:rsidRDefault="00385649" w:rsidP="00F8645D">
            <w:pPr>
              <w:jc w:val="center"/>
              <w:rPr>
                <w:b/>
              </w:rPr>
            </w:pPr>
          </w:p>
        </w:tc>
      </w:tr>
      <w:tr w:rsidR="00385649" w:rsidRPr="00395A8A" w:rsidTr="008E3A5E">
        <w:trPr>
          <w:trHeight w:val="638"/>
        </w:trPr>
        <w:tc>
          <w:tcPr>
            <w:tcW w:w="1060" w:type="dxa"/>
          </w:tcPr>
          <w:p w:rsidR="00385649" w:rsidRPr="00EE44D2" w:rsidRDefault="00385649" w:rsidP="00F8645D"/>
          <w:p w:rsidR="00385649" w:rsidRPr="00EE44D2" w:rsidRDefault="00385649" w:rsidP="00F8645D"/>
          <w:p w:rsidR="00385649" w:rsidRPr="00EE44D2" w:rsidRDefault="00385649" w:rsidP="00F8645D"/>
          <w:p w:rsidR="00385649" w:rsidRPr="00EE44D2" w:rsidRDefault="00385649" w:rsidP="00F8645D"/>
          <w:p w:rsidR="00385649" w:rsidRPr="00EE44D2" w:rsidRDefault="00385649" w:rsidP="00F8645D">
            <w:r w:rsidRPr="00395A8A">
              <w:rPr>
                <w:sz w:val="22"/>
                <w:szCs w:val="22"/>
              </w:rPr>
              <w:t xml:space="preserve">                   35.5</w:t>
            </w:r>
          </w:p>
        </w:tc>
        <w:tc>
          <w:tcPr>
            <w:tcW w:w="1730" w:type="dxa"/>
          </w:tcPr>
          <w:p w:rsidR="00385649" w:rsidRPr="00EE44D2" w:rsidRDefault="00385649" w:rsidP="00F8645D">
            <w:r w:rsidRPr="00395A8A">
              <w:rPr>
                <w:sz w:val="22"/>
                <w:szCs w:val="22"/>
              </w:rPr>
              <w:t>0.29 ×1000</w:t>
            </w:r>
          </w:p>
          <w:p w:rsidR="00385649" w:rsidRPr="00EE44D2" w:rsidRDefault="00385649" w:rsidP="00F8645D">
            <w:r w:rsidRPr="00395A8A">
              <w:rPr>
                <w:sz w:val="22"/>
                <w:szCs w:val="22"/>
              </w:rPr>
              <w:t xml:space="preserve"> 29000       </w:t>
            </w:r>
            <w:r w:rsidRPr="00395A8A">
              <w:rPr>
                <w:sz w:val="22"/>
                <w:szCs w:val="22"/>
              </w:rPr>
              <w:object w:dxaOrig="300" w:dyaOrig="240">
                <v:shape id="_x0000_i1396" type="#_x0000_t75" style="width:16.5pt;height:10.5pt" o:ole="">
                  <v:imagedata r:id="rId563" o:title=""/>
                </v:shape>
                <o:OLEObject Type="Embed" ProgID="Equation.3" ShapeID="_x0000_i1396" DrawAspect="Content" ObjectID="_1497607856" r:id="rId564"/>
              </w:object>
            </w:r>
            <w:r w:rsidRPr="00395A8A">
              <w:rPr>
                <w:sz w:val="22"/>
                <w:szCs w:val="22"/>
              </w:rPr>
              <w:t xml:space="preserve"> </w:t>
            </w:r>
          </w:p>
          <w:p w:rsidR="00385649" w:rsidRPr="00EE44D2" w:rsidRDefault="00385649" w:rsidP="00F8645D">
            <w:r w:rsidRPr="00395A8A">
              <w:rPr>
                <w:sz w:val="22"/>
                <w:szCs w:val="22"/>
              </w:rPr>
              <w:t xml:space="preserve">=  29.000  </w:t>
            </w:r>
            <w:r w:rsidRPr="00395A8A">
              <w:rPr>
                <w:sz w:val="22"/>
                <w:szCs w:val="22"/>
              </w:rPr>
              <w:object w:dxaOrig="300" w:dyaOrig="240">
                <v:shape id="_x0000_i1397" type="#_x0000_t75" style="width:16.5pt;height:10.5pt" o:ole="">
                  <v:imagedata r:id="rId563" o:title=""/>
                </v:shape>
                <o:OLEObject Type="Embed" ProgID="Equation.3" ShapeID="_x0000_i1397" DrawAspect="Content" ObjectID="_1497607857" r:id="rId565"/>
              </w:object>
            </w:r>
            <w:r w:rsidRPr="00395A8A">
              <w:rPr>
                <w:sz w:val="22"/>
                <w:szCs w:val="22"/>
              </w:rPr>
              <w:fldChar w:fldCharType="begin"/>
            </w:r>
            <w:r w:rsidRPr="00395A8A">
              <w:rPr>
                <w:sz w:val="22"/>
                <w:szCs w:val="22"/>
              </w:rPr>
              <w:instrText xml:space="preserve"> QUOTE </w:instrText>
            </w:r>
            <w:r w:rsidRPr="004500F2">
              <w:rPr>
                <w:noProof/>
                <w:lang w:eastAsia="en-US"/>
              </w:rPr>
              <w:pict>
                <v:shape id="Picture 375" o:spid="_x0000_i1398" type="#_x0000_t75" style="width:2in;height:10.5pt;visibility:visible">
                  <v:imagedata r:id="rId566" o:title="" chromakey="white"/>
                </v:shape>
              </w:pict>
            </w:r>
            <w:r w:rsidRPr="00395A8A">
              <w:rPr>
                <w:sz w:val="22"/>
                <w:szCs w:val="22"/>
              </w:rPr>
              <w:instrText xml:space="preserve"> </w:instrText>
            </w:r>
            <w:r w:rsidRPr="00395A8A">
              <w:rPr>
                <w:sz w:val="22"/>
                <w:szCs w:val="22"/>
              </w:rPr>
              <w:fldChar w:fldCharType="end"/>
            </w:r>
          </w:p>
          <w:p w:rsidR="00385649" w:rsidRPr="00EE44D2" w:rsidRDefault="00385649" w:rsidP="00F8645D">
            <w:pPr>
              <w:pBdr>
                <w:bottom w:val="single" w:sz="6" w:space="1" w:color="auto"/>
              </w:pBdr>
            </w:pPr>
          </w:p>
          <w:p w:rsidR="00385649" w:rsidRPr="00EE44D2" w:rsidRDefault="00385649" w:rsidP="00F8645D">
            <w:pPr>
              <w:pBdr>
                <w:bottom w:val="single" w:sz="6" w:space="1" w:color="auto"/>
              </w:pBdr>
            </w:pPr>
          </w:p>
          <w:p w:rsidR="00385649" w:rsidRPr="00EE44D2" w:rsidRDefault="00385649" w:rsidP="00F8645D">
            <w:pPr>
              <w:pBdr>
                <w:bottom w:val="single" w:sz="6" w:space="1" w:color="auto"/>
              </w:pBdr>
            </w:pPr>
          </w:p>
          <w:p w:rsidR="00385649" w:rsidRPr="00EE44D2" w:rsidRDefault="00385649" w:rsidP="00F8645D">
            <w:pPr>
              <w:pBdr>
                <w:bottom w:val="single" w:sz="6" w:space="1" w:color="auto"/>
              </w:pBdr>
            </w:pPr>
          </w:p>
          <w:p w:rsidR="00385649" w:rsidRPr="00EE44D2" w:rsidRDefault="00385649" w:rsidP="00F8645D">
            <w:pPr>
              <w:pBdr>
                <w:bottom w:val="single" w:sz="6" w:space="1" w:color="auto"/>
              </w:pBdr>
            </w:pPr>
          </w:p>
          <w:p w:rsidR="00385649" w:rsidRPr="00EE44D2" w:rsidRDefault="00385649" w:rsidP="00F8645D">
            <w:pPr>
              <w:pBdr>
                <w:bottom w:val="single" w:sz="6" w:space="1" w:color="auto"/>
              </w:pBdr>
            </w:pPr>
          </w:p>
          <w:p w:rsidR="00385649" w:rsidRPr="00EE44D2" w:rsidRDefault="00385649" w:rsidP="00F8645D"/>
          <w:p w:rsidR="00385649" w:rsidRPr="00EE44D2" w:rsidRDefault="00385649" w:rsidP="00F8645D">
            <w:r w:rsidRPr="00395A8A">
              <w:rPr>
                <w:sz w:val="22"/>
                <w:szCs w:val="22"/>
              </w:rPr>
              <w:t>0.29 × 1000</w:t>
            </w:r>
          </w:p>
          <w:p w:rsidR="00385649" w:rsidRPr="00EE44D2" w:rsidRDefault="00385649" w:rsidP="00F8645D">
            <w:r w:rsidRPr="00395A8A">
              <w:rPr>
                <w:sz w:val="22"/>
                <w:szCs w:val="22"/>
              </w:rPr>
              <w:t xml:space="preserve"> =  0.00029</w:t>
            </w:r>
          </w:p>
          <w:p w:rsidR="00385649" w:rsidRPr="00EE44D2" w:rsidRDefault="00385649" w:rsidP="00F8645D"/>
        </w:tc>
        <w:tc>
          <w:tcPr>
            <w:tcW w:w="2160" w:type="dxa"/>
          </w:tcPr>
          <w:p w:rsidR="00385649" w:rsidRPr="00EE44D2" w:rsidRDefault="00385649" w:rsidP="00F8645D">
            <w:pPr>
              <w:pStyle w:val="NoSpacing"/>
            </w:pPr>
            <w:r w:rsidRPr="00395A8A">
              <w:rPr>
                <w:sz w:val="22"/>
                <w:szCs w:val="22"/>
              </w:rPr>
              <w:object w:dxaOrig="300" w:dyaOrig="240">
                <v:shape id="_x0000_i1399" type="#_x0000_t75" style="width:16.5pt;height:10.5pt" o:ole="">
                  <v:imagedata r:id="rId563" o:title=""/>
                </v:shape>
                <o:OLEObject Type="Embed" ProgID="Equation.3" ShapeID="_x0000_i1399" DrawAspect="Content" ObjectID="_1497607858" r:id="rId567"/>
              </w:object>
            </w:r>
          </w:p>
          <w:p w:rsidR="00385649" w:rsidRPr="00EE44D2" w:rsidRDefault="00385649" w:rsidP="00F8645D">
            <w:pPr>
              <w:pStyle w:val="NoSpacing"/>
              <w:spacing w:line="360" w:lineRule="auto"/>
            </w:pPr>
            <w:r w:rsidRPr="00395A8A">
              <w:rPr>
                <w:sz w:val="22"/>
                <w:szCs w:val="22"/>
              </w:rPr>
              <w:t xml:space="preserve">Moved a decimal point three places from the right to left instead of moving it from left to right.   </w:t>
            </w:r>
          </w:p>
          <w:p w:rsidR="00385649" w:rsidRPr="00EE44D2" w:rsidRDefault="00385649" w:rsidP="00F8645D">
            <w:pPr>
              <w:spacing w:line="360" w:lineRule="auto"/>
            </w:pPr>
          </w:p>
          <w:p w:rsidR="00385649" w:rsidRPr="00EE44D2" w:rsidRDefault="00385649" w:rsidP="00F8645D">
            <w:pPr>
              <w:spacing w:line="360" w:lineRule="auto"/>
            </w:pPr>
            <w:r w:rsidRPr="00395A8A">
              <w:rPr>
                <w:sz w:val="22"/>
                <w:szCs w:val="22"/>
              </w:rPr>
              <w:object w:dxaOrig="300" w:dyaOrig="240">
                <v:shape id="_x0000_i1400" type="#_x0000_t75" style="width:16.5pt;height:10.5pt" o:ole="">
                  <v:imagedata r:id="rId568" o:title=""/>
                </v:shape>
                <o:OLEObject Type="Embed" ProgID="Equation.3" ShapeID="_x0000_i1400" DrawAspect="Content" ObjectID="_1497607859" r:id="rId569"/>
              </w:object>
            </w:r>
          </w:p>
          <w:p w:rsidR="00385649" w:rsidRPr="00EE44D2" w:rsidRDefault="00385649" w:rsidP="00F8645D">
            <w:pPr>
              <w:spacing w:line="360" w:lineRule="auto"/>
            </w:pPr>
            <w:r w:rsidRPr="00395A8A">
              <w:rPr>
                <w:sz w:val="22"/>
                <w:szCs w:val="22"/>
              </w:rPr>
              <w:t>Placed three 0’s to the left of .29</w:t>
            </w:r>
          </w:p>
        </w:tc>
        <w:tc>
          <w:tcPr>
            <w:tcW w:w="1800" w:type="dxa"/>
          </w:tcPr>
          <w:p w:rsidR="00385649" w:rsidRPr="00EE44D2" w:rsidRDefault="00385649" w:rsidP="00F8645D">
            <w:pPr>
              <w:spacing w:line="360" w:lineRule="auto"/>
            </w:pPr>
            <w:r w:rsidRPr="00395A8A">
              <w:rPr>
                <w:sz w:val="22"/>
                <w:szCs w:val="22"/>
              </w:rPr>
              <w:t>Had no clear understanding of the rules for multiplying integers and decimal numbers by multiples of 10.</w:t>
            </w:r>
          </w:p>
        </w:tc>
        <w:tc>
          <w:tcPr>
            <w:tcW w:w="2120" w:type="dxa"/>
          </w:tcPr>
          <w:p w:rsidR="00385649" w:rsidRPr="00EE44D2" w:rsidRDefault="00385649" w:rsidP="00F8645D">
            <w:pPr>
              <w:pBdr>
                <w:bottom w:val="single" w:sz="6" w:space="1" w:color="auto"/>
              </w:pBdr>
              <w:spacing w:line="360" w:lineRule="auto"/>
            </w:pPr>
            <w:r w:rsidRPr="00395A8A">
              <w:rPr>
                <w:sz w:val="22"/>
                <w:szCs w:val="22"/>
              </w:rPr>
              <w:t xml:space="preserve">They were not sure which direction to move a decimal point. </w:t>
            </w:r>
          </w:p>
          <w:p w:rsidR="00385649" w:rsidRPr="00EE44D2" w:rsidRDefault="00385649" w:rsidP="00F8645D">
            <w:pPr>
              <w:spacing w:before="240" w:line="360" w:lineRule="auto"/>
            </w:pPr>
            <w:r w:rsidRPr="00395A8A">
              <w:rPr>
                <w:sz w:val="22"/>
                <w:szCs w:val="22"/>
              </w:rPr>
              <w:t>Confusing the rule of multiplying integers by multiples of 10 with the rule of multiplying decimals by multiples of 10</w:t>
            </w:r>
            <w:r w:rsidRPr="00AF4E48">
              <w:rPr>
                <w:sz w:val="22"/>
                <w:szCs w:val="22"/>
              </w:rPr>
              <w:t>.</w:t>
            </w:r>
          </w:p>
        </w:tc>
      </w:tr>
    </w:tbl>
    <w:p w:rsidR="00385649" w:rsidRDefault="00385649" w:rsidP="005E6607">
      <w:pPr>
        <w:spacing w:line="480" w:lineRule="auto"/>
        <w:jc w:val="both"/>
      </w:pPr>
      <w:r w:rsidRPr="007415D4">
        <w:t xml:space="preserve">Most respondents applied the rule of removing a decimal point one place to the right for each zero in the power of 10.  This rule was much easier to apply than the long multiplication method.  However, 35.5% of respondents failed to obtain the correct answer for 0.29 </w:t>
      </w:r>
      <w:r>
        <w:t>×</w:t>
      </w:r>
      <w:r w:rsidRPr="007415D4">
        <w:t xml:space="preserve"> 1000.  The common errors featured in the respondents’ work were first; to move a decimal point in the wrong direction and second, to move a decimal point two places instead</w:t>
      </w:r>
      <w:r>
        <w:t xml:space="preserve"> of three, since 1000 has three zeros.  The selected respondents in the discussion groups had the idea of moving a decimal point either to the right or to the left, but did not know that to move a decimal point one place to the right means to multiply by 10 and likewise, to move one place to the left means to divide by 10.  For this reason, respondents didn’t know that to move a decimal point two places to the left or to the right means to divide or multiply a decimal number by 100, respectively.</w:t>
      </w:r>
    </w:p>
    <w:p w:rsidR="00385649" w:rsidRPr="00A46995" w:rsidRDefault="00385649" w:rsidP="002B1775">
      <w:pPr>
        <w:widowControl w:val="0"/>
        <w:spacing w:before="20" w:line="480" w:lineRule="auto"/>
        <w:jc w:val="both"/>
      </w:pPr>
    </w:p>
    <w:p w:rsidR="00385649" w:rsidRDefault="00385649" w:rsidP="00A46995">
      <w:pPr>
        <w:pStyle w:val="Heading3"/>
        <w:keepNext w:val="0"/>
        <w:widowControl w:val="0"/>
        <w:suppressAutoHyphens w:val="0"/>
        <w:spacing w:before="20" w:after="0" w:line="480" w:lineRule="auto"/>
        <w:rPr>
          <w:rFonts w:ascii="Times New Roman" w:hAnsi="Times New Roman" w:cs="Times New Roman"/>
          <w:sz w:val="24"/>
          <w:szCs w:val="24"/>
        </w:rPr>
      </w:pPr>
      <w:bookmarkStart w:id="661" w:name="_Toc389725524"/>
      <w:bookmarkStart w:id="662" w:name="_Toc393784092"/>
      <w:bookmarkStart w:id="663" w:name="_Toc417971782"/>
      <w:bookmarkStart w:id="664" w:name="_Toc423770562"/>
      <w:r>
        <w:rPr>
          <w:rFonts w:ascii="Times New Roman" w:hAnsi="Times New Roman" w:cs="Times New Roman"/>
          <w:sz w:val="24"/>
          <w:szCs w:val="24"/>
        </w:rPr>
        <w:t>4.4.11 Subtraction of Numbers</w:t>
      </w:r>
      <w:bookmarkEnd w:id="661"/>
      <w:bookmarkEnd w:id="662"/>
      <w:bookmarkEnd w:id="663"/>
      <w:bookmarkEnd w:id="664"/>
    </w:p>
    <w:p w:rsidR="00385649" w:rsidRPr="002B1775" w:rsidRDefault="00385649" w:rsidP="002B1775">
      <w:pPr>
        <w:widowControl w:val="0"/>
        <w:spacing w:before="20" w:line="480" w:lineRule="auto"/>
        <w:jc w:val="both"/>
      </w:pPr>
      <w:r w:rsidRPr="00A46995">
        <w:t>We subtract whole numbers, fractions and decimal numbers.  Subtraction of two numbers is considered as an operation of finding their difference.  Just as in addition, subtracting of large whole numbers can be performed by setting numbers vertically, so that, the place value columns are formed.  Subtraction of fractions requires the use of common denominators.  It is also requires one to align decimal points when subtracting decimal numbers. Items 6, 7, 8, 9, 11, and 12, sought to test respondents</w:t>
      </w:r>
      <w:r w:rsidRPr="00D2115A">
        <w:t>’</w:t>
      </w:r>
      <w:r w:rsidRPr="00A46995">
        <w:t xml:space="preserve"> understanding of subtraction of numbers.</w:t>
      </w:r>
    </w:p>
    <w:p w:rsidR="00385649" w:rsidRPr="00A46995" w:rsidRDefault="00385649" w:rsidP="002B1775">
      <w:pPr>
        <w:widowControl w:val="0"/>
        <w:spacing w:before="20" w:line="480" w:lineRule="auto"/>
        <w:rPr>
          <w:i/>
        </w:rPr>
      </w:pPr>
    </w:p>
    <w:p w:rsidR="00385649" w:rsidRPr="002B1775" w:rsidRDefault="00385649" w:rsidP="002B1775">
      <w:pPr>
        <w:widowControl w:val="0"/>
        <w:spacing w:before="20" w:line="480" w:lineRule="auto"/>
        <w:rPr>
          <w:i/>
        </w:rPr>
      </w:pPr>
      <w:r w:rsidRPr="00A46995">
        <w:rPr>
          <w:i/>
        </w:rPr>
        <w:t>Knowledge and Competences/skills tested</w:t>
      </w:r>
    </w:p>
    <w:p w:rsidR="00385649" w:rsidRPr="002B1775" w:rsidRDefault="00385649" w:rsidP="002B1775">
      <w:pPr>
        <w:widowControl w:val="0"/>
        <w:numPr>
          <w:ilvl w:val="0"/>
          <w:numId w:val="20"/>
          <w:numberingChange w:id="665" w:author="Vicky" w:date="2015-07-05T13:11:00Z" w:original="%1:1:2:."/>
        </w:numPr>
        <w:spacing w:before="20" w:line="480" w:lineRule="auto"/>
      </w:pPr>
      <w:r w:rsidRPr="00A46995">
        <w:t>Subtraction of mixed numbers</w:t>
      </w:r>
    </w:p>
    <w:p w:rsidR="00385649" w:rsidRDefault="00385649">
      <w:pPr>
        <w:widowControl w:val="0"/>
        <w:numPr>
          <w:ilvl w:val="0"/>
          <w:numId w:val="20"/>
          <w:numberingChange w:id="666" w:author="Vicky" w:date="2015-07-05T13:11:00Z" w:original="%1:2:2:."/>
        </w:numPr>
        <w:spacing w:line="480" w:lineRule="auto"/>
      </w:pPr>
      <w:r>
        <w:t>Subtracting a large integer from a small one.</w:t>
      </w:r>
    </w:p>
    <w:p w:rsidR="00385649" w:rsidRPr="002F2553" w:rsidRDefault="00385649" w:rsidP="005E6607">
      <w:pPr>
        <w:numPr>
          <w:ilvl w:val="0"/>
          <w:numId w:val="20"/>
          <w:numberingChange w:id="667" w:author="Vicky" w:date="2015-07-05T13:11:00Z" w:original="%1:3:2:."/>
        </w:numPr>
        <w:spacing w:line="480" w:lineRule="auto"/>
      </w:pPr>
      <w:r w:rsidRPr="00283B7A">
        <w:t>Subtracting decimal numbers of different number</w:t>
      </w:r>
      <w:r>
        <w:t>s</w:t>
      </w:r>
      <w:r w:rsidRPr="00283B7A">
        <w:t xml:space="preserve"> of decimal </w:t>
      </w:r>
      <w:r>
        <w:t xml:space="preserve">    </w:t>
      </w:r>
      <w:r w:rsidRPr="00283B7A">
        <w:t>places</w:t>
      </w:r>
    </w:p>
    <w:p w:rsidR="00385649" w:rsidRDefault="00385649" w:rsidP="005E6607">
      <w:pPr>
        <w:numPr>
          <w:ilvl w:val="0"/>
          <w:numId w:val="20"/>
          <w:numberingChange w:id="668" w:author="Vicky" w:date="2015-07-05T13:11:00Z" w:original="%1:4:2:."/>
        </w:numPr>
        <w:spacing w:line="480" w:lineRule="auto"/>
      </w:pPr>
      <w:r w:rsidRPr="00967A90">
        <w:t xml:space="preserve">Subtracting </w:t>
      </w:r>
      <w:r>
        <w:t>decimals involving ‘borrowing’ more than once.</w:t>
      </w:r>
    </w:p>
    <w:p w:rsidR="00385649" w:rsidRPr="00823AC5" w:rsidRDefault="00385649" w:rsidP="005E6607">
      <w:pPr>
        <w:spacing w:line="480" w:lineRule="auto"/>
        <w:rPr>
          <w:i/>
          <w:sz w:val="4"/>
          <w:szCs w:val="4"/>
        </w:rPr>
      </w:pPr>
    </w:p>
    <w:p w:rsidR="00385649" w:rsidRDefault="00385649">
      <w:pPr>
        <w:widowControl w:val="0"/>
        <w:spacing w:line="480" w:lineRule="auto"/>
        <w:rPr>
          <w:i/>
        </w:rPr>
      </w:pPr>
    </w:p>
    <w:p w:rsidR="00385649" w:rsidRDefault="00385649">
      <w:pPr>
        <w:widowControl w:val="0"/>
        <w:spacing w:line="480" w:lineRule="auto"/>
        <w:rPr>
          <w:i/>
        </w:rPr>
      </w:pPr>
      <w:r w:rsidRPr="004D6A26">
        <w:rPr>
          <w:i/>
        </w:rPr>
        <w:t>Attempted questions</w:t>
      </w:r>
      <w:r>
        <w:rPr>
          <w:i/>
        </w:rPr>
        <w:t>:</w:t>
      </w:r>
    </w:p>
    <w:p w:rsidR="00385649" w:rsidRDefault="00385649" w:rsidP="002B1775">
      <w:pPr>
        <w:widowControl w:val="0"/>
        <w:numPr>
          <w:ilvl w:val="0"/>
          <w:numId w:val="21"/>
          <w:numberingChange w:id="669" w:author="Vicky" w:date="2015-07-05T13:11:00Z" w:original="%1:1:2:."/>
        </w:numPr>
        <w:spacing w:line="480" w:lineRule="auto"/>
        <w:rPr>
          <w:position w:val="-18"/>
        </w:rPr>
      </w:pPr>
      <w:r>
        <w:t>Item 9: Find</w:t>
      </w:r>
      <w:r w:rsidRPr="00A02923">
        <w:t xml:space="preserve"> 5</w:t>
      </w:r>
      <w:r w:rsidRPr="004500F2">
        <w:rPr>
          <w:noProof/>
          <w:position w:val="-18"/>
          <w:lang w:eastAsia="en-US"/>
        </w:rPr>
        <w:pict>
          <v:shape id="Picture 304" o:spid="_x0000_i1401" type="#_x0000_t75" style="width:5.25pt;height:23.25pt;visibility:visible">
            <v:imagedata r:id="rId570" o:title="" chromakey="white"/>
          </v:shape>
        </w:pict>
      </w:r>
      <w:r w:rsidRPr="00A02923">
        <w:t xml:space="preserve"> – 6</w:t>
      </w:r>
      <w:r w:rsidRPr="004500F2">
        <w:rPr>
          <w:noProof/>
          <w:position w:val="-18"/>
          <w:lang w:eastAsia="en-US"/>
        </w:rPr>
        <w:pict>
          <v:shape id="Picture 305" o:spid="_x0000_i1402" type="#_x0000_t75" style="width:5.25pt;height:23.25pt;visibility:visible">
            <v:imagedata r:id="rId571" o:title="" chromakey="white"/>
          </v:shape>
        </w:pict>
      </w:r>
    </w:p>
    <w:p w:rsidR="00385649" w:rsidRDefault="00385649" w:rsidP="002B1775">
      <w:pPr>
        <w:widowControl w:val="0"/>
        <w:numPr>
          <w:ilvl w:val="0"/>
          <w:numId w:val="21"/>
          <w:numberingChange w:id="670" w:author="Vicky" w:date="2015-07-05T13:11:00Z" w:original="%1:2:2:."/>
        </w:numPr>
        <w:spacing w:line="480" w:lineRule="auto"/>
        <w:rPr>
          <w:b/>
        </w:rPr>
      </w:pPr>
      <w:r>
        <w:t>Item 11:Find</w:t>
      </w:r>
      <w:r>
        <w:rPr>
          <w:b/>
          <w:color w:val="FF0000"/>
        </w:rPr>
        <w:t xml:space="preserve"> </w:t>
      </w:r>
      <w:r w:rsidRPr="00764E39">
        <w:rPr>
          <w:position w:val="-24"/>
        </w:rPr>
        <w:object w:dxaOrig="1100" w:dyaOrig="620">
          <v:shape id="_x0000_i1403" type="#_x0000_t75" style="width:54pt;height:30.75pt" o:ole="">
            <v:imagedata r:id="rId63" o:title=""/>
          </v:shape>
          <o:OLEObject Type="Embed" ProgID="Equation.3" ShapeID="_x0000_i1403" DrawAspect="Content" ObjectID="_1497607860" r:id="rId572"/>
        </w:object>
      </w:r>
    </w:p>
    <w:p w:rsidR="00385649" w:rsidRDefault="00385649" w:rsidP="002B1775">
      <w:pPr>
        <w:widowControl w:val="0"/>
        <w:numPr>
          <w:ilvl w:val="0"/>
          <w:numId w:val="21"/>
          <w:numberingChange w:id="671" w:author="Vicky" w:date="2015-07-05T13:11:00Z" w:original="%1:3:2:."/>
        </w:numPr>
        <w:spacing w:line="480" w:lineRule="auto"/>
        <w:rPr>
          <w:b/>
        </w:rPr>
      </w:pPr>
      <w:r>
        <w:t xml:space="preserve">Item 8: Find 97 </w:t>
      </w:r>
      <w:r w:rsidRPr="00A06AFA">
        <w:fldChar w:fldCharType="begin"/>
      </w:r>
      <w:r w:rsidRPr="00A06AFA">
        <w:instrText xml:space="preserve"> QUOTE </w:instrText>
      </w:r>
      <w:r>
        <w:rPr>
          <w:noProof/>
          <w:lang w:eastAsia="en-US"/>
        </w:rPr>
        <w:pict>
          <v:shape id="Picture 381" o:spid="_x0000_i1404" type="#_x0000_t75" style="width:12.75pt;height:10.5pt;visibility:visible">
            <v:imagedata r:id="rId11" o:title="" chromakey="white"/>
          </v:shape>
        </w:pict>
      </w:r>
      <w:r w:rsidRPr="00A06AFA">
        <w:instrText xml:space="preserve"> </w:instrText>
      </w:r>
      <w:r w:rsidRPr="00A06AFA">
        <w:fldChar w:fldCharType="separate"/>
      </w:r>
      <w:r>
        <w:t xml:space="preserve">– </w:t>
      </w:r>
      <w:r w:rsidRPr="00A06AFA">
        <w:fldChar w:fldCharType="end"/>
      </w:r>
      <w:r w:rsidRPr="00B33ACF">
        <w:t>971</w:t>
      </w:r>
      <w:r w:rsidRPr="00B33ACF">
        <w:rPr>
          <w:b/>
        </w:rPr>
        <w:t xml:space="preserve"> </w:t>
      </w:r>
    </w:p>
    <w:p w:rsidR="00385649" w:rsidRDefault="00385649" w:rsidP="002B1775">
      <w:pPr>
        <w:widowControl w:val="0"/>
        <w:numPr>
          <w:ilvl w:val="0"/>
          <w:numId w:val="21"/>
          <w:numberingChange w:id="672" w:author="Vicky" w:date="2015-07-05T13:11:00Z" w:original="%1:4:2:."/>
        </w:numPr>
        <w:spacing w:line="480" w:lineRule="auto"/>
        <w:rPr>
          <w:b/>
        </w:rPr>
      </w:pPr>
      <w:r>
        <w:t xml:space="preserve">Item 7: Find  </w:t>
      </w:r>
      <w:r w:rsidRPr="00B33ACF">
        <w:t xml:space="preserve">0 </w:t>
      </w:r>
      <w:r>
        <w:t>–</w:t>
      </w:r>
      <w:r w:rsidRPr="00B33ACF">
        <w:t xml:space="preserve"> 8</w:t>
      </w:r>
    </w:p>
    <w:p w:rsidR="00385649" w:rsidRDefault="00385649" w:rsidP="002B1775">
      <w:pPr>
        <w:pStyle w:val="ListParagraph"/>
        <w:widowControl w:val="0"/>
        <w:numPr>
          <w:ilvl w:val="0"/>
          <w:numId w:val="21"/>
          <w:numberingChange w:id="673" w:author="Vicky" w:date="2015-07-05T13:11:00Z" w:original="%1:5:2:."/>
        </w:numPr>
        <w:spacing w:line="480" w:lineRule="auto"/>
        <w:rPr>
          <w:b/>
        </w:rPr>
      </w:pPr>
      <w:r>
        <w:t>Item 6: Find</w:t>
      </w:r>
      <w:r w:rsidRPr="00C04B4A">
        <w:t xml:space="preserve"> 2.11 – 1.173</w:t>
      </w:r>
    </w:p>
    <w:p w:rsidR="00385649" w:rsidRPr="002B1775" w:rsidRDefault="00385649" w:rsidP="002B1775">
      <w:pPr>
        <w:widowControl w:val="0"/>
        <w:numPr>
          <w:ilvl w:val="0"/>
          <w:numId w:val="21"/>
          <w:numberingChange w:id="674" w:author="Vicky" w:date="2015-07-05T13:11:00Z" w:original="%1:6:2:."/>
        </w:numPr>
        <w:spacing w:line="480" w:lineRule="auto"/>
        <w:rPr>
          <w:b/>
        </w:rPr>
      </w:pPr>
      <w:r w:rsidRPr="00A46995">
        <w:t xml:space="preserve">Item 12:Find 7.03 </w:t>
      </w:r>
      <w:r w:rsidRPr="00D2115A">
        <w:t>–</w:t>
      </w:r>
      <w:r w:rsidRPr="00A46995">
        <w:t xml:space="preserve"> 1.174</w:t>
      </w:r>
    </w:p>
    <w:p w:rsidR="00385649" w:rsidRPr="00A46995" w:rsidRDefault="00385649" w:rsidP="002B1775">
      <w:pPr>
        <w:pStyle w:val="NoSpacing"/>
        <w:spacing w:line="480" w:lineRule="auto"/>
        <w:rPr>
          <w:b/>
        </w:rPr>
      </w:pPr>
    </w:p>
    <w:p w:rsidR="00385649" w:rsidRDefault="00385649" w:rsidP="00A46995">
      <w:pPr>
        <w:pStyle w:val="NoSpacing"/>
        <w:spacing w:line="480" w:lineRule="auto"/>
        <w:jc w:val="both"/>
        <w:outlineLvl w:val="0"/>
      </w:pPr>
      <w:bookmarkStart w:id="675" w:name="_Toc423685503"/>
      <w:bookmarkStart w:id="676" w:name="_Toc423770563"/>
      <w:bookmarkStart w:id="677" w:name="_Toc392778124"/>
      <w:bookmarkStart w:id="678" w:name="_Toc393784093"/>
      <w:bookmarkStart w:id="679" w:name="_Toc419209895"/>
      <w:bookmarkStart w:id="680" w:name="_Toc417971783"/>
      <w:bookmarkStart w:id="681" w:name="_Toc420589576"/>
      <w:r>
        <w:t xml:space="preserve">Subtraction of mixed numbers whose fractional parts had common denominator was much easier to compute, than subtraction of mixed numbers whose fractional parts had different denominators.  As shown in Table 4.22, there were about 64.8% of respondents who failed to answer correctly the question on subtraction of two mixed numbers whose fractional parts had different denominators.  Those who were unable to subtract mixed numbers with fractions of the same denominator were 26.6% of all respondents. The common errors noted include the </w:t>
      </w:r>
      <w:r>
        <w:rPr>
          <w:i/>
        </w:rPr>
        <w:t>use of wrong LCM</w:t>
      </w:r>
      <w:r>
        <w:t xml:space="preserve">, the </w:t>
      </w:r>
      <w:r>
        <w:rPr>
          <w:i/>
        </w:rPr>
        <w:t>use of incorrect procedure</w:t>
      </w:r>
      <w:r>
        <w:t xml:space="preserve"> to change a mixed number into fractional form as well as incorrect use of the rule for multiplying two negative signs.</w:t>
      </w:r>
      <w:bookmarkEnd w:id="675"/>
      <w:bookmarkEnd w:id="676"/>
      <w:r>
        <w:t xml:space="preserve"> </w:t>
      </w:r>
    </w:p>
    <w:p w:rsidR="00385649" w:rsidRDefault="00385649" w:rsidP="00A46995">
      <w:pPr>
        <w:pStyle w:val="NoSpacing"/>
        <w:spacing w:line="480" w:lineRule="auto"/>
        <w:jc w:val="both"/>
        <w:outlineLvl w:val="0"/>
        <w:rPr>
          <w:b/>
          <w:szCs w:val="22"/>
        </w:rPr>
      </w:pPr>
      <w:bookmarkStart w:id="682" w:name="_Toc423685504"/>
      <w:r>
        <w:rPr>
          <w:b/>
          <w:szCs w:val="22"/>
        </w:rPr>
        <w:br w:type="page"/>
      </w:r>
      <w:bookmarkStart w:id="683" w:name="_Toc423770564"/>
      <w:r>
        <w:rPr>
          <w:b/>
          <w:szCs w:val="22"/>
        </w:rPr>
        <w:t xml:space="preserve">Table </w:t>
      </w:r>
      <w:r w:rsidRPr="00A74473">
        <w:rPr>
          <w:b/>
          <w:szCs w:val="22"/>
        </w:rPr>
        <w:t xml:space="preserve">4.22: </w:t>
      </w:r>
      <w:r>
        <w:rPr>
          <w:b/>
          <w:szCs w:val="22"/>
        </w:rPr>
        <w:t>Students’ Failure Rates (%) by Work, Errors, Causes of Errors a</w:t>
      </w:r>
      <w:r w:rsidRPr="00A74473">
        <w:rPr>
          <w:b/>
          <w:szCs w:val="22"/>
        </w:rPr>
        <w:t xml:space="preserve">nd Misconceptions </w:t>
      </w:r>
      <w:r>
        <w:rPr>
          <w:b/>
          <w:szCs w:val="22"/>
        </w:rPr>
        <w:t>o</w:t>
      </w:r>
      <w:r w:rsidRPr="00A74473">
        <w:rPr>
          <w:b/>
          <w:szCs w:val="22"/>
        </w:rPr>
        <w:t xml:space="preserve">n Subtraction </w:t>
      </w:r>
      <w:r>
        <w:rPr>
          <w:b/>
          <w:szCs w:val="22"/>
        </w:rPr>
        <w:t>o</w:t>
      </w:r>
      <w:r w:rsidRPr="00A74473">
        <w:rPr>
          <w:b/>
          <w:szCs w:val="22"/>
        </w:rPr>
        <w:t xml:space="preserve">f Mixed </w:t>
      </w:r>
      <w:r w:rsidRPr="00A74473">
        <w:rPr>
          <w:b/>
        </w:rPr>
        <w:t>Numbers</w:t>
      </w:r>
      <w:bookmarkEnd w:id="677"/>
      <w:bookmarkEnd w:id="678"/>
      <w:bookmarkEnd w:id="679"/>
      <w:bookmarkEnd w:id="680"/>
      <w:bookmarkEnd w:id="681"/>
      <w:bookmarkEnd w:id="682"/>
      <w:bookmarkEnd w:id="683"/>
    </w:p>
    <w:tbl>
      <w:tblPr>
        <w:tblW w:w="8598" w:type="dxa"/>
        <w:tblLayout w:type="fixed"/>
        <w:tblLook w:val="00A0"/>
      </w:tblPr>
      <w:tblGrid>
        <w:gridCol w:w="902"/>
        <w:gridCol w:w="2034"/>
        <w:gridCol w:w="1792"/>
        <w:gridCol w:w="1870"/>
        <w:gridCol w:w="2000"/>
      </w:tblGrid>
      <w:tr w:rsidR="00385649" w:rsidRPr="002C527C" w:rsidTr="008E3A5E">
        <w:trPr>
          <w:trHeight w:val="224"/>
          <w:tblHeader/>
        </w:trPr>
        <w:tc>
          <w:tcPr>
            <w:tcW w:w="902" w:type="dxa"/>
            <w:vMerge w:val="restart"/>
            <w:tcBorders>
              <w:top w:val="single" w:sz="4" w:space="0" w:color="auto"/>
              <w:left w:val="single" w:sz="4" w:space="0" w:color="auto"/>
              <w:bottom w:val="single" w:sz="4" w:space="0" w:color="auto"/>
              <w:right w:val="single" w:sz="4" w:space="0" w:color="auto"/>
            </w:tcBorders>
          </w:tcPr>
          <w:p w:rsidR="00385649" w:rsidRPr="00EE44D2" w:rsidRDefault="00385649" w:rsidP="00F8645D">
            <w:pPr>
              <w:tabs>
                <w:tab w:val="center" w:pos="4153"/>
                <w:tab w:val="right" w:pos="8306"/>
              </w:tabs>
              <w:jc w:val="center"/>
              <w:rPr>
                <w:b/>
              </w:rPr>
            </w:pPr>
            <w:r w:rsidRPr="002C527C">
              <w:rPr>
                <w:b/>
                <w:sz w:val="22"/>
                <w:szCs w:val="22"/>
              </w:rPr>
              <w:t>% Failure rate</w:t>
            </w:r>
          </w:p>
        </w:tc>
        <w:tc>
          <w:tcPr>
            <w:tcW w:w="2034" w:type="dxa"/>
            <w:vMerge w:val="restart"/>
            <w:tcBorders>
              <w:top w:val="single" w:sz="4" w:space="0" w:color="auto"/>
              <w:left w:val="single" w:sz="4" w:space="0" w:color="auto"/>
              <w:bottom w:val="single" w:sz="4" w:space="0" w:color="auto"/>
              <w:right w:val="single" w:sz="4" w:space="0" w:color="auto"/>
            </w:tcBorders>
          </w:tcPr>
          <w:p w:rsidR="00385649" w:rsidRPr="00EE44D2" w:rsidRDefault="00385649" w:rsidP="00F8645D">
            <w:pPr>
              <w:tabs>
                <w:tab w:val="center" w:pos="4153"/>
                <w:tab w:val="right" w:pos="8306"/>
              </w:tabs>
              <w:jc w:val="center"/>
              <w:rPr>
                <w:b/>
              </w:rPr>
            </w:pPr>
            <w:r w:rsidRPr="002C527C">
              <w:rPr>
                <w:b/>
                <w:sz w:val="22"/>
                <w:szCs w:val="22"/>
              </w:rPr>
              <w:t>Students work</w:t>
            </w:r>
          </w:p>
        </w:tc>
        <w:tc>
          <w:tcPr>
            <w:tcW w:w="3662" w:type="dxa"/>
            <w:gridSpan w:val="2"/>
            <w:tcBorders>
              <w:top w:val="single" w:sz="4" w:space="0" w:color="auto"/>
              <w:left w:val="single" w:sz="4" w:space="0" w:color="auto"/>
              <w:bottom w:val="single" w:sz="4" w:space="0" w:color="auto"/>
              <w:right w:val="single" w:sz="4" w:space="0" w:color="auto"/>
            </w:tcBorders>
          </w:tcPr>
          <w:p w:rsidR="00385649" w:rsidRPr="00EE44D2" w:rsidRDefault="00385649" w:rsidP="00F8645D">
            <w:pPr>
              <w:tabs>
                <w:tab w:val="center" w:pos="4153"/>
                <w:tab w:val="right" w:pos="8306"/>
              </w:tabs>
              <w:jc w:val="center"/>
              <w:rPr>
                <w:b/>
              </w:rPr>
            </w:pPr>
            <w:r w:rsidRPr="002C527C">
              <w:rPr>
                <w:b/>
                <w:sz w:val="22"/>
                <w:szCs w:val="22"/>
              </w:rPr>
              <w:t xml:space="preserve">Errors </w:t>
            </w:r>
          </w:p>
        </w:tc>
        <w:tc>
          <w:tcPr>
            <w:tcW w:w="2000" w:type="dxa"/>
            <w:vMerge w:val="restart"/>
            <w:tcBorders>
              <w:top w:val="single" w:sz="4" w:space="0" w:color="auto"/>
              <w:left w:val="single" w:sz="4" w:space="0" w:color="auto"/>
              <w:bottom w:val="single" w:sz="4" w:space="0" w:color="auto"/>
              <w:right w:val="single" w:sz="4" w:space="0" w:color="auto"/>
            </w:tcBorders>
          </w:tcPr>
          <w:p w:rsidR="00385649" w:rsidRPr="00EE44D2" w:rsidRDefault="00385649" w:rsidP="00F8645D">
            <w:pPr>
              <w:tabs>
                <w:tab w:val="center" w:pos="4153"/>
                <w:tab w:val="right" w:pos="8306"/>
              </w:tabs>
              <w:jc w:val="center"/>
              <w:rPr>
                <w:b/>
              </w:rPr>
            </w:pPr>
            <w:r w:rsidRPr="00AF4E48">
              <w:rPr>
                <w:b/>
                <w:sz w:val="22"/>
                <w:szCs w:val="22"/>
              </w:rPr>
              <w:t>Associated misconceptions</w:t>
            </w:r>
          </w:p>
        </w:tc>
      </w:tr>
      <w:tr w:rsidR="00385649" w:rsidRPr="002C527C" w:rsidTr="008E3A5E">
        <w:trPr>
          <w:trHeight w:val="384"/>
          <w:tblHeader/>
        </w:trPr>
        <w:tc>
          <w:tcPr>
            <w:tcW w:w="902" w:type="dxa"/>
            <w:vMerge/>
            <w:tcBorders>
              <w:top w:val="single" w:sz="4" w:space="0" w:color="auto"/>
              <w:left w:val="single" w:sz="4" w:space="0" w:color="auto"/>
              <w:bottom w:val="single" w:sz="4" w:space="0" w:color="auto"/>
              <w:right w:val="single" w:sz="4" w:space="0" w:color="auto"/>
            </w:tcBorders>
          </w:tcPr>
          <w:p w:rsidR="00385649" w:rsidRPr="00EE44D2" w:rsidRDefault="00385649" w:rsidP="00F8645D">
            <w:pPr>
              <w:tabs>
                <w:tab w:val="center" w:pos="4153"/>
                <w:tab w:val="right" w:pos="8306"/>
              </w:tabs>
              <w:jc w:val="center"/>
              <w:rPr>
                <w:b/>
              </w:rPr>
            </w:pPr>
          </w:p>
        </w:tc>
        <w:tc>
          <w:tcPr>
            <w:tcW w:w="2034" w:type="dxa"/>
            <w:vMerge/>
            <w:tcBorders>
              <w:top w:val="single" w:sz="4" w:space="0" w:color="auto"/>
              <w:left w:val="single" w:sz="4" w:space="0" w:color="auto"/>
              <w:bottom w:val="single" w:sz="4" w:space="0" w:color="auto"/>
              <w:right w:val="single" w:sz="4" w:space="0" w:color="auto"/>
            </w:tcBorders>
          </w:tcPr>
          <w:p w:rsidR="00385649" w:rsidRPr="00EE44D2" w:rsidRDefault="00385649" w:rsidP="00F8645D">
            <w:pPr>
              <w:tabs>
                <w:tab w:val="center" w:pos="4153"/>
                <w:tab w:val="right" w:pos="8306"/>
              </w:tabs>
              <w:jc w:val="center"/>
              <w:rPr>
                <w:b/>
              </w:rPr>
            </w:pPr>
          </w:p>
        </w:tc>
        <w:tc>
          <w:tcPr>
            <w:tcW w:w="1792"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tabs>
                <w:tab w:val="center" w:pos="4153"/>
                <w:tab w:val="right" w:pos="8306"/>
              </w:tabs>
              <w:jc w:val="center"/>
              <w:rPr>
                <w:b/>
              </w:rPr>
            </w:pPr>
            <w:r>
              <w:rPr>
                <w:b/>
                <w:sz w:val="22"/>
                <w:szCs w:val="22"/>
              </w:rPr>
              <w:t>Noted errors</w:t>
            </w:r>
          </w:p>
        </w:tc>
        <w:tc>
          <w:tcPr>
            <w:tcW w:w="1870"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tabs>
                <w:tab w:val="center" w:pos="4153"/>
                <w:tab w:val="right" w:pos="8306"/>
              </w:tabs>
              <w:jc w:val="center"/>
              <w:rPr>
                <w:b/>
              </w:rPr>
            </w:pPr>
            <w:r w:rsidRPr="00AF4E48">
              <w:rPr>
                <w:b/>
                <w:sz w:val="22"/>
                <w:szCs w:val="22"/>
              </w:rPr>
              <w:t>Causes</w:t>
            </w:r>
          </w:p>
        </w:tc>
        <w:tc>
          <w:tcPr>
            <w:tcW w:w="2000" w:type="dxa"/>
            <w:vMerge/>
            <w:tcBorders>
              <w:top w:val="single" w:sz="4" w:space="0" w:color="auto"/>
              <w:left w:val="single" w:sz="4" w:space="0" w:color="auto"/>
              <w:bottom w:val="single" w:sz="4" w:space="0" w:color="auto"/>
              <w:right w:val="single" w:sz="4" w:space="0" w:color="auto"/>
            </w:tcBorders>
          </w:tcPr>
          <w:p w:rsidR="00385649" w:rsidRPr="00EE44D2" w:rsidRDefault="00385649" w:rsidP="00F8645D">
            <w:pPr>
              <w:tabs>
                <w:tab w:val="center" w:pos="4153"/>
                <w:tab w:val="right" w:pos="8306"/>
              </w:tabs>
              <w:jc w:val="center"/>
              <w:rPr>
                <w:b/>
              </w:rPr>
            </w:pPr>
          </w:p>
        </w:tc>
      </w:tr>
      <w:tr w:rsidR="00385649" w:rsidRPr="002C527C" w:rsidTr="008E3A5E">
        <w:trPr>
          <w:trHeight w:val="296"/>
        </w:trPr>
        <w:tc>
          <w:tcPr>
            <w:tcW w:w="902" w:type="dxa"/>
            <w:tcBorders>
              <w:top w:val="single" w:sz="4" w:space="0" w:color="auto"/>
              <w:left w:val="single" w:sz="4" w:space="0" w:color="auto"/>
              <w:bottom w:val="single" w:sz="4" w:space="0" w:color="auto"/>
              <w:right w:val="single" w:sz="4" w:space="0" w:color="auto"/>
            </w:tcBorders>
          </w:tcPr>
          <w:p w:rsidR="00385649" w:rsidRPr="00634974" w:rsidRDefault="00385649" w:rsidP="00F8645D">
            <w:pPr>
              <w:tabs>
                <w:tab w:val="center" w:pos="4153"/>
                <w:tab w:val="right" w:pos="8306"/>
              </w:tabs>
              <w:spacing w:line="276" w:lineRule="auto"/>
              <w:rPr>
                <w:b/>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r w:rsidRPr="00634974">
              <w:rPr>
                <w:sz w:val="20"/>
                <w:szCs w:val="20"/>
              </w:rPr>
              <w:t>64.8</w:t>
            </w: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p w:rsidR="00385649" w:rsidRDefault="00385649" w:rsidP="00F8645D">
            <w:pPr>
              <w:tabs>
                <w:tab w:val="center" w:pos="4153"/>
                <w:tab w:val="right" w:pos="8306"/>
              </w:tabs>
              <w:spacing w:line="276" w:lineRule="auto"/>
              <w:rPr>
                <w:sz w:val="20"/>
                <w:szCs w:val="20"/>
              </w:rPr>
            </w:pPr>
          </w:p>
          <w:p w:rsidR="00385649" w:rsidRDefault="00385649" w:rsidP="00F8645D">
            <w:pPr>
              <w:tabs>
                <w:tab w:val="center" w:pos="4153"/>
                <w:tab w:val="right" w:pos="8306"/>
              </w:tabs>
              <w:spacing w:line="276" w:lineRule="auto"/>
              <w:rPr>
                <w:sz w:val="20"/>
                <w:szCs w:val="20"/>
              </w:rPr>
            </w:pPr>
          </w:p>
          <w:p w:rsidR="00385649" w:rsidRDefault="00385649" w:rsidP="00F8645D">
            <w:pPr>
              <w:tabs>
                <w:tab w:val="center" w:pos="4153"/>
                <w:tab w:val="right" w:pos="8306"/>
              </w:tabs>
              <w:spacing w:line="276" w:lineRule="auto"/>
              <w:rPr>
                <w:sz w:val="20"/>
                <w:szCs w:val="20"/>
              </w:rPr>
            </w:pPr>
          </w:p>
          <w:p w:rsidR="00385649" w:rsidRPr="00634974" w:rsidRDefault="00385649" w:rsidP="00F8645D">
            <w:pPr>
              <w:tabs>
                <w:tab w:val="center" w:pos="4153"/>
                <w:tab w:val="right" w:pos="8306"/>
              </w:tabs>
              <w:spacing w:line="276" w:lineRule="auto"/>
              <w:rPr>
                <w:sz w:val="20"/>
                <w:szCs w:val="20"/>
              </w:rPr>
            </w:pPr>
          </w:p>
        </w:tc>
        <w:tc>
          <w:tcPr>
            <w:tcW w:w="2034" w:type="dxa"/>
            <w:tcBorders>
              <w:top w:val="single" w:sz="4" w:space="0" w:color="auto"/>
              <w:left w:val="single" w:sz="4" w:space="0" w:color="auto"/>
              <w:bottom w:val="single" w:sz="4" w:space="0" w:color="auto"/>
              <w:right w:val="single" w:sz="4" w:space="0" w:color="auto"/>
            </w:tcBorders>
          </w:tcPr>
          <w:p w:rsidR="00385649" w:rsidRPr="00634974" w:rsidRDefault="00385649" w:rsidP="00F8645D">
            <w:pPr>
              <w:tabs>
                <w:tab w:val="center" w:pos="4153"/>
                <w:tab w:val="right" w:pos="8306"/>
              </w:tabs>
              <w:spacing w:line="276" w:lineRule="auto"/>
              <w:rPr>
                <w:sz w:val="20"/>
                <w:szCs w:val="20"/>
              </w:rPr>
            </w:pPr>
          </w:p>
          <w:p w:rsidR="00385649" w:rsidRPr="00EE44D2" w:rsidRDefault="00385649" w:rsidP="00F8645D">
            <w:pPr>
              <w:tabs>
                <w:tab w:val="center" w:pos="4153"/>
                <w:tab w:val="right" w:pos="8306"/>
              </w:tabs>
              <w:rPr>
                <w:position w:val="-18"/>
              </w:rPr>
            </w:pPr>
            <w:r w:rsidRPr="00091EB6">
              <w:rPr>
                <w:sz w:val="22"/>
                <w:szCs w:val="22"/>
              </w:rPr>
              <w:t>5</w:t>
            </w:r>
            <w:r w:rsidRPr="004500F2">
              <w:rPr>
                <w:noProof/>
                <w:position w:val="-18"/>
                <w:lang w:eastAsia="en-US"/>
              </w:rPr>
              <w:pict>
                <v:shape id="Picture 307" o:spid="_x0000_i1405" type="#_x0000_t75" style="width:5.25pt;height:23.25pt;visibility:visible">
                  <v:imagedata r:id="rId570" o:title="" chromakey="white"/>
                </v:shape>
              </w:pict>
            </w:r>
            <w:r w:rsidRPr="00091EB6">
              <w:rPr>
                <w:sz w:val="22"/>
                <w:szCs w:val="22"/>
              </w:rPr>
              <w:t xml:space="preserve"> – 6</w:t>
            </w:r>
            <w:r w:rsidRPr="004500F2">
              <w:rPr>
                <w:noProof/>
                <w:position w:val="-18"/>
                <w:lang w:eastAsia="en-US"/>
              </w:rPr>
              <w:pict>
                <v:shape id="Picture 383" o:spid="_x0000_i1406" type="#_x0000_t75" style="width:5.25pt;height:23.25pt;visibility:visible">
                  <v:imagedata r:id="rId571" o:title="" chromakey="white"/>
                </v:shape>
              </w:pict>
            </w:r>
            <w:r w:rsidRPr="00091EB6">
              <w:rPr>
                <w:sz w:val="22"/>
                <w:szCs w:val="22"/>
              </w:rPr>
              <w:t xml:space="preserve"> = – 1</w:t>
            </w:r>
            <w:r w:rsidRPr="004500F2">
              <w:rPr>
                <w:noProof/>
                <w:position w:val="-18"/>
                <w:lang w:eastAsia="en-US"/>
              </w:rPr>
              <w:pict>
                <v:shape id="Picture 309" o:spid="_x0000_i1407" type="#_x0000_t75" style="width:21pt;height:23.25pt;visibility:visible">
                  <v:imagedata r:id="rId573" o:title="" chromakey="white"/>
                </v:shape>
              </w:pict>
            </w:r>
          </w:p>
          <w:p w:rsidR="00385649" w:rsidRPr="00EE44D2" w:rsidRDefault="00385649" w:rsidP="00F8645D">
            <w:pPr>
              <w:tabs>
                <w:tab w:val="center" w:pos="4153"/>
                <w:tab w:val="right" w:pos="8306"/>
              </w:tabs>
            </w:pPr>
            <w:r w:rsidRPr="00091EB6">
              <w:rPr>
                <w:position w:val="-18"/>
                <w:sz w:val="22"/>
                <w:szCs w:val="22"/>
              </w:rPr>
              <w:t xml:space="preserve">             =   </w:t>
            </w:r>
            <w:r w:rsidRPr="00091EB6">
              <w:rPr>
                <w:sz w:val="22"/>
                <w:szCs w:val="22"/>
              </w:rPr>
              <w:t>–1</w:t>
            </w:r>
            <w:r w:rsidRPr="00091EB6">
              <w:rPr>
                <w:position w:val="-24"/>
                <w:sz w:val="22"/>
                <w:szCs w:val="22"/>
              </w:rPr>
              <w:object w:dxaOrig="320" w:dyaOrig="620">
                <v:shape id="_x0000_i1408" type="#_x0000_t75" style="width:15pt;height:30.75pt" o:ole="">
                  <v:imagedata r:id="rId574" o:title=""/>
                </v:shape>
                <o:OLEObject Type="Embed" ProgID="Equation.3" ShapeID="_x0000_i1408" DrawAspect="Content" ObjectID="_1497607861" r:id="rId575"/>
              </w:object>
            </w:r>
          </w:p>
          <w:p w:rsidR="00385649" w:rsidRPr="00EE44D2" w:rsidRDefault="00385649" w:rsidP="00F8645D">
            <w:pPr>
              <w:pBdr>
                <w:bottom w:val="single" w:sz="6" w:space="1" w:color="auto"/>
              </w:pBdr>
              <w:tabs>
                <w:tab w:val="center" w:pos="4153"/>
                <w:tab w:val="right" w:pos="8306"/>
              </w:tabs>
              <w:spacing w:line="276" w:lineRule="auto"/>
            </w:pPr>
          </w:p>
          <w:p w:rsidR="00385649" w:rsidRPr="00EE44D2" w:rsidRDefault="00385649" w:rsidP="00F8645D">
            <w:pPr>
              <w:tabs>
                <w:tab w:val="center" w:pos="4153"/>
                <w:tab w:val="right" w:pos="8306"/>
              </w:tabs>
              <w:spacing w:line="276" w:lineRule="auto"/>
            </w:pPr>
            <w:r w:rsidRPr="00091EB6">
              <w:rPr>
                <w:sz w:val="22"/>
                <w:szCs w:val="22"/>
              </w:rPr>
              <w:t>5</w:t>
            </w:r>
            <w:r w:rsidRPr="004500F2">
              <w:rPr>
                <w:noProof/>
                <w:position w:val="-18"/>
                <w:lang w:eastAsia="en-US"/>
              </w:rPr>
              <w:pict>
                <v:shape id="Picture 311" o:spid="_x0000_i1409" type="#_x0000_t75" style="width:5.25pt;height:23.25pt;visibility:visible">
                  <v:imagedata r:id="rId570" o:title="" chromakey="white"/>
                </v:shape>
              </w:pict>
            </w:r>
            <w:r w:rsidRPr="00091EB6">
              <w:rPr>
                <w:sz w:val="22"/>
                <w:szCs w:val="22"/>
              </w:rPr>
              <w:t xml:space="preserve"> – 6</w:t>
            </w:r>
            <w:r w:rsidRPr="004500F2">
              <w:rPr>
                <w:noProof/>
                <w:position w:val="-18"/>
                <w:lang w:eastAsia="en-US"/>
              </w:rPr>
              <w:pict>
                <v:shape id="Picture 312" o:spid="_x0000_i1410" type="#_x0000_t75" style="width:5.25pt;height:23.25pt;visibility:visible">
                  <v:imagedata r:id="rId571" o:title="" chromakey="white"/>
                </v:shape>
              </w:pict>
            </w:r>
            <w:r w:rsidRPr="00091EB6">
              <w:rPr>
                <w:sz w:val="22"/>
                <w:szCs w:val="22"/>
              </w:rPr>
              <w:t xml:space="preserve"> </w:t>
            </w:r>
          </w:p>
          <w:p w:rsidR="00385649" w:rsidRPr="00EE44D2" w:rsidRDefault="00385649" w:rsidP="00F8645D">
            <w:pPr>
              <w:tabs>
                <w:tab w:val="center" w:pos="4153"/>
                <w:tab w:val="right" w:pos="8306"/>
              </w:tabs>
              <w:spacing w:line="276" w:lineRule="auto"/>
            </w:pPr>
            <w:r w:rsidRPr="00091EB6">
              <w:rPr>
                <w:sz w:val="22"/>
                <w:szCs w:val="22"/>
              </w:rPr>
              <w:t>= – 1</w:t>
            </w:r>
            <w:r w:rsidRPr="004500F2">
              <w:rPr>
                <w:noProof/>
                <w:position w:val="-18"/>
                <w:lang w:eastAsia="en-US"/>
              </w:rPr>
              <w:pict>
                <v:shape id="Picture 313" o:spid="_x0000_i1411" type="#_x0000_t75" style="width:16.5pt;height:23.25pt;visibility:visible">
                  <v:imagedata r:id="rId576" o:title="" chromakey="white"/>
                </v:shape>
              </w:pict>
            </w:r>
          </w:p>
          <w:p w:rsidR="00385649" w:rsidRPr="00EE44D2" w:rsidRDefault="00385649" w:rsidP="00F8645D">
            <w:pPr>
              <w:tabs>
                <w:tab w:val="center" w:pos="4153"/>
                <w:tab w:val="right" w:pos="8306"/>
              </w:tabs>
              <w:spacing w:line="276" w:lineRule="auto"/>
            </w:pPr>
            <w:r w:rsidRPr="00091EB6">
              <w:rPr>
                <w:sz w:val="22"/>
                <w:szCs w:val="22"/>
              </w:rPr>
              <w:t xml:space="preserve">= </w:t>
            </w:r>
            <w:r w:rsidRPr="004500F2">
              <w:rPr>
                <w:noProof/>
                <w:position w:val="-18"/>
                <w:lang w:eastAsia="en-US"/>
              </w:rPr>
              <w:pict>
                <v:shape id="Picture 314" o:spid="_x0000_i1412" type="#_x0000_t75" style="width:27.75pt;height:23.25pt;visibility:visible">
                  <v:imagedata r:id="rId577" o:title="" chromakey="white"/>
                </v:shape>
              </w:pict>
            </w:r>
            <w:r w:rsidRPr="00091EB6">
              <w:rPr>
                <w:position w:val="-18"/>
                <w:sz w:val="22"/>
                <w:szCs w:val="22"/>
              </w:rPr>
              <w:t xml:space="preserve">   </w:t>
            </w:r>
            <w:r w:rsidRPr="00091EB6">
              <w:rPr>
                <w:position w:val="-6"/>
                <w:sz w:val="22"/>
                <w:szCs w:val="22"/>
              </w:rPr>
              <w:object w:dxaOrig="300" w:dyaOrig="240">
                <v:shape id="_x0000_i1413" type="#_x0000_t75" style="width:16.5pt;height:10.5pt" o:ole="">
                  <v:imagedata r:id="rId578" o:title=""/>
                </v:shape>
                <o:OLEObject Type="Embed" ProgID="Equation.3" ShapeID="_x0000_i1413" DrawAspect="Content" ObjectID="_1497607862" r:id="rId579"/>
              </w:object>
            </w:r>
          </w:p>
          <w:p w:rsidR="00385649" w:rsidRPr="00EE44D2" w:rsidRDefault="00385649" w:rsidP="00F8645D">
            <w:pPr>
              <w:tabs>
                <w:tab w:val="center" w:pos="4153"/>
                <w:tab w:val="right" w:pos="8306"/>
              </w:tabs>
              <w:spacing w:line="276" w:lineRule="auto"/>
            </w:pPr>
            <w:r w:rsidRPr="00091EB6">
              <w:rPr>
                <w:sz w:val="22"/>
                <w:szCs w:val="22"/>
              </w:rPr>
              <w:t xml:space="preserve">=  </w:t>
            </w:r>
            <w:r w:rsidRPr="00091EB6">
              <w:rPr>
                <w:sz w:val="22"/>
                <w:szCs w:val="22"/>
              </w:rPr>
              <w:fldChar w:fldCharType="begin"/>
            </w:r>
            <w:r w:rsidRPr="00091EB6">
              <w:rPr>
                <w:sz w:val="22"/>
                <w:szCs w:val="22"/>
              </w:rPr>
              <w:instrText xml:space="preserve"> QUOTE </w:instrText>
            </w:r>
            <w:r w:rsidRPr="004500F2">
              <w:rPr>
                <w:noProof/>
                <w:lang w:eastAsia="en-US"/>
              </w:rPr>
              <w:pict>
                <v:shape id="Picture 391" o:spid="_x0000_i1414" type="#_x0000_t75" style="width:30pt;height:22.5pt;visibility:visible">
                  <v:imagedata r:id="rId580" o:title="" chromakey="white"/>
                </v:shape>
              </w:pict>
            </w:r>
            <w:r w:rsidRPr="00091EB6">
              <w:rPr>
                <w:sz w:val="22"/>
                <w:szCs w:val="22"/>
              </w:rPr>
              <w:instrText xml:space="preserve"> </w:instrText>
            </w:r>
            <w:r w:rsidRPr="00091EB6">
              <w:rPr>
                <w:sz w:val="22"/>
                <w:szCs w:val="22"/>
              </w:rPr>
              <w:fldChar w:fldCharType="separate"/>
            </w:r>
            <w:r w:rsidRPr="004500F2">
              <w:rPr>
                <w:noProof/>
                <w:lang w:eastAsia="en-US"/>
              </w:rPr>
              <w:pict>
                <v:shape id="Picture 392" o:spid="_x0000_i1415" type="#_x0000_t75" style="width:30pt;height:23.25pt;visibility:visible">
                  <v:imagedata r:id="rId580" o:title="" chromakey="white"/>
                </v:shape>
              </w:pict>
            </w:r>
            <w:r w:rsidRPr="00091EB6">
              <w:rPr>
                <w:sz w:val="22"/>
                <w:szCs w:val="22"/>
              </w:rPr>
              <w:fldChar w:fldCharType="end"/>
            </w:r>
            <w:r w:rsidRPr="00091EB6">
              <w:rPr>
                <w:sz w:val="22"/>
                <w:szCs w:val="22"/>
              </w:rPr>
              <w:t xml:space="preserve">     </w:t>
            </w:r>
            <w:r w:rsidRPr="00091EB6">
              <w:rPr>
                <w:position w:val="-6"/>
                <w:sz w:val="22"/>
                <w:szCs w:val="22"/>
              </w:rPr>
              <w:object w:dxaOrig="300" w:dyaOrig="240">
                <v:shape id="_x0000_i1416" type="#_x0000_t75" style="width:16.5pt;height:10.5pt" o:ole="">
                  <v:imagedata r:id="rId578" o:title=""/>
                </v:shape>
                <o:OLEObject Type="Embed" ProgID="Equation.3" ShapeID="_x0000_i1416" DrawAspect="Content" ObjectID="_1497607863" r:id="rId581"/>
              </w:object>
            </w:r>
            <w:r w:rsidRPr="00091EB6">
              <w:rPr>
                <w:sz w:val="22"/>
                <w:szCs w:val="22"/>
              </w:rPr>
              <w:t xml:space="preserve">  </w:t>
            </w:r>
          </w:p>
          <w:p w:rsidR="00385649" w:rsidRPr="00634974" w:rsidRDefault="00385649" w:rsidP="00F8645D">
            <w:pPr>
              <w:tabs>
                <w:tab w:val="center" w:pos="4153"/>
                <w:tab w:val="right" w:pos="8306"/>
              </w:tabs>
              <w:spacing w:line="276" w:lineRule="auto"/>
              <w:rPr>
                <w:b/>
                <w:sz w:val="20"/>
                <w:szCs w:val="20"/>
              </w:rPr>
            </w:pPr>
            <w:r w:rsidRPr="00091EB6">
              <w:rPr>
                <w:sz w:val="22"/>
                <w:szCs w:val="22"/>
              </w:rPr>
              <w:t xml:space="preserve">=  </w:t>
            </w:r>
            <w:r w:rsidRPr="00091EB6">
              <w:rPr>
                <w:position w:val="-24"/>
                <w:sz w:val="22"/>
                <w:szCs w:val="22"/>
              </w:rPr>
              <w:object w:dxaOrig="220" w:dyaOrig="620">
                <v:shape id="_x0000_i1417" type="#_x0000_t75" style="width:11.25pt;height:30.75pt" o:ole="">
                  <v:imagedata r:id="rId582" o:title=""/>
                </v:shape>
                <o:OLEObject Type="Embed" ProgID="Equation.3" ShapeID="_x0000_i1417" DrawAspect="Content" ObjectID="_1497607864" r:id="rId583"/>
              </w:object>
            </w:r>
          </w:p>
        </w:tc>
        <w:tc>
          <w:tcPr>
            <w:tcW w:w="1792" w:type="dxa"/>
            <w:tcBorders>
              <w:top w:val="single" w:sz="4" w:space="0" w:color="auto"/>
              <w:left w:val="single" w:sz="4" w:space="0" w:color="auto"/>
              <w:bottom w:val="single" w:sz="4" w:space="0" w:color="auto"/>
              <w:right w:val="single" w:sz="4" w:space="0" w:color="auto"/>
            </w:tcBorders>
          </w:tcPr>
          <w:p w:rsidR="00385649" w:rsidRPr="002B5C03" w:rsidRDefault="00385649" w:rsidP="00F8645D">
            <w:pPr>
              <w:pStyle w:val="msolistparagraph0"/>
              <w:tabs>
                <w:tab w:val="center" w:pos="4153"/>
                <w:tab w:val="right" w:pos="8306"/>
              </w:tabs>
              <w:spacing w:after="0"/>
              <w:ind w:left="0"/>
              <w:rPr>
                <w:rFonts w:ascii="Times New Roman" w:hAnsi="Times New Roman"/>
              </w:rPr>
            </w:pPr>
          </w:p>
          <w:p w:rsidR="00385649" w:rsidRPr="002B5C03" w:rsidRDefault="00385649" w:rsidP="00F8645D">
            <w:pPr>
              <w:pStyle w:val="msolistparagraph0"/>
              <w:tabs>
                <w:tab w:val="center" w:pos="4153"/>
                <w:tab w:val="right" w:pos="8306"/>
              </w:tabs>
              <w:spacing w:after="0"/>
              <w:ind w:left="0"/>
              <w:rPr>
                <w:rFonts w:ascii="Times New Roman" w:hAnsi="Times New Roman"/>
              </w:rPr>
            </w:pPr>
            <w:r w:rsidRPr="002B5C03">
              <w:rPr>
                <w:rFonts w:ascii="Times New Roman" w:eastAsia="Times New Roman" w:hAnsi="Times New Roman"/>
                <w:position w:val="-6"/>
              </w:rPr>
              <w:object w:dxaOrig="300" w:dyaOrig="240">
                <v:shape id="_x0000_i1418" type="#_x0000_t75" style="width:16.5pt;height:10.5pt" o:ole="">
                  <v:imagedata r:id="rId584" o:title=""/>
                </v:shape>
                <o:OLEObject Type="Embed" ProgID="Equation.3" ShapeID="_x0000_i1418" DrawAspect="Content" ObjectID="_1497607865" r:id="rId585"/>
              </w:object>
            </w:r>
            <w:r w:rsidRPr="002B5C03">
              <w:rPr>
                <w:rFonts w:ascii="Times New Roman" w:hAnsi="Times New Roman"/>
              </w:rPr>
              <w:t xml:space="preserve"> Used 3 as LCM instead of 9 </w:t>
            </w:r>
          </w:p>
          <w:p w:rsidR="00385649" w:rsidRPr="002B5C03" w:rsidRDefault="00385649" w:rsidP="00F8645D">
            <w:pPr>
              <w:pStyle w:val="msolistparagraph0"/>
              <w:tabs>
                <w:tab w:val="center" w:pos="4153"/>
                <w:tab w:val="right" w:pos="8306"/>
              </w:tabs>
              <w:spacing w:after="0"/>
              <w:ind w:left="0"/>
              <w:rPr>
                <w:rFonts w:ascii="Times New Roman" w:hAnsi="Times New Roman"/>
              </w:rPr>
            </w:pPr>
          </w:p>
          <w:p w:rsidR="00385649" w:rsidRPr="002B5C03" w:rsidRDefault="00385649" w:rsidP="00F8645D">
            <w:pPr>
              <w:pStyle w:val="msolistparagraph0"/>
              <w:pBdr>
                <w:bottom w:val="single" w:sz="6" w:space="1" w:color="auto"/>
              </w:pBdr>
              <w:tabs>
                <w:tab w:val="center" w:pos="4153"/>
                <w:tab w:val="right" w:pos="8306"/>
              </w:tabs>
              <w:spacing w:after="0"/>
              <w:ind w:left="0"/>
              <w:rPr>
                <w:rFonts w:ascii="Times New Roman" w:hAnsi="Times New Roman"/>
              </w:rPr>
            </w:pPr>
          </w:p>
          <w:p w:rsidR="00385649" w:rsidRPr="002B5C03" w:rsidRDefault="00385649" w:rsidP="00F8645D">
            <w:pPr>
              <w:pStyle w:val="msolistparagraph0"/>
              <w:tabs>
                <w:tab w:val="center" w:pos="4153"/>
                <w:tab w:val="right" w:pos="8306"/>
              </w:tabs>
              <w:spacing w:after="0"/>
              <w:ind w:left="0"/>
              <w:rPr>
                <w:rFonts w:ascii="Times New Roman" w:hAnsi="Times New Roman"/>
              </w:rPr>
            </w:pPr>
          </w:p>
          <w:p w:rsidR="00385649" w:rsidRDefault="00385649" w:rsidP="00F8645D">
            <w:pPr>
              <w:pStyle w:val="msolistparagraph0"/>
              <w:tabs>
                <w:tab w:val="center" w:pos="4153"/>
                <w:tab w:val="right" w:pos="8306"/>
              </w:tabs>
              <w:spacing w:after="0"/>
              <w:ind w:left="0"/>
              <w:rPr>
                <w:rFonts w:ascii="Times New Roman" w:hAnsi="Times New Roman"/>
              </w:rPr>
            </w:pPr>
          </w:p>
          <w:p w:rsidR="00385649" w:rsidRPr="002B5C03" w:rsidRDefault="00385649" w:rsidP="00F8645D">
            <w:pPr>
              <w:pStyle w:val="msolistparagraph0"/>
              <w:tabs>
                <w:tab w:val="center" w:pos="4153"/>
                <w:tab w:val="right" w:pos="8306"/>
              </w:tabs>
              <w:spacing w:after="0"/>
              <w:ind w:left="0"/>
              <w:rPr>
                <w:rFonts w:ascii="Times New Roman" w:hAnsi="Times New Roman"/>
              </w:rPr>
            </w:pPr>
          </w:p>
          <w:p w:rsidR="00385649" w:rsidRPr="002B5C03" w:rsidRDefault="00385649" w:rsidP="00F8645D">
            <w:pPr>
              <w:pStyle w:val="msolistparagraph0"/>
              <w:tabs>
                <w:tab w:val="center" w:pos="4153"/>
                <w:tab w:val="right" w:pos="8306"/>
              </w:tabs>
              <w:spacing w:after="0"/>
              <w:ind w:left="0"/>
              <w:rPr>
                <w:rFonts w:ascii="Times New Roman" w:hAnsi="Times New Roman"/>
              </w:rPr>
            </w:pPr>
          </w:p>
          <w:p w:rsidR="00385649" w:rsidRPr="002B5C03" w:rsidRDefault="00385649" w:rsidP="00F8645D">
            <w:pPr>
              <w:pStyle w:val="msolistparagraph0"/>
              <w:tabs>
                <w:tab w:val="center" w:pos="4153"/>
                <w:tab w:val="right" w:pos="8306"/>
              </w:tabs>
              <w:spacing w:after="0"/>
              <w:ind w:left="0"/>
              <w:rPr>
                <w:rFonts w:ascii="Times New Roman" w:hAnsi="Times New Roman"/>
              </w:rPr>
            </w:pPr>
            <w:r w:rsidRPr="002B5C03">
              <w:rPr>
                <w:rFonts w:ascii="Times New Roman" w:eastAsia="Times New Roman" w:hAnsi="Times New Roman"/>
                <w:position w:val="-6"/>
              </w:rPr>
              <w:object w:dxaOrig="300" w:dyaOrig="240">
                <v:shape id="_x0000_i1419" type="#_x0000_t75" style="width:16.5pt;height:10.5pt" o:ole="">
                  <v:imagedata r:id="rId586" o:title=""/>
                </v:shape>
                <o:OLEObject Type="Embed" ProgID="Equation.3" ShapeID="_x0000_i1419" DrawAspect="Content" ObjectID="_1497607866" r:id="rId587"/>
              </w:object>
            </w:r>
            <w:r w:rsidRPr="002B5C03">
              <w:rPr>
                <w:rFonts w:ascii="Times New Roman" w:hAnsi="Times New Roman"/>
              </w:rPr>
              <w:t xml:space="preserve"> </w:t>
            </w:r>
          </w:p>
          <w:p w:rsidR="00385649" w:rsidRPr="002B5C03" w:rsidRDefault="00385649" w:rsidP="00F8645D">
            <w:pPr>
              <w:pStyle w:val="msolistparagraph0"/>
              <w:tabs>
                <w:tab w:val="center" w:pos="4153"/>
                <w:tab w:val="right" w:pos="8306"/>
              </w:tabs>
              <w:spacing w:after="0"/>
              <w:ind w:left="0"/>
              <w:rPr>
                <w:rFonts w:ascii="Times New Roman" w:hAnsi="Times New Roman"/>
              </w:rPr>
            </w:pPr>
            <w:r w:rsidRPr="002B5C03">
              <w:rPr>
                <w:rFonts w:ascii="Times New Roman" w:hAnsi="Times New Roman"/>
              </w:rPr>
              <w:t>Ignored the negative sign in the simplification</w:t>
            </w:r>
          </w:p>
          <w:p w:rsidR="00385649" w:rsidRPr="002B5C03" w:rsidRDefault="00385649" w:rsidP="00F8645D">
            <w:pPr>
              <w:pStyle w:val="msolistparagraph0"/>
              <w:tabs>
                <w:tab w:val="left" w:pos="72"/>
                <w:tab w:val="left" w:pos="567"/>
                <w:tab w:val="left" w:pos="687"/>
                <w:tab w:val="center" w:pos="4153"/>
                <w:tab w:val="right" w:pos="8306"/>
              </w:tabs>
              <w:spacing w:after="0"/>
              <w:ind w:left="0"/>
              <w:rPr>
                <w:rFonts w:ascii="Times New Roman" w:hAnsi="Times New Roman"/>
              </w:rPr>
            </w:pPr>
            <w:r w:rsidRPr="002B5C03">
              <w:rPr>
                <w:rFonts w:ascii="Times New Roman" w:hAnsi="Times New Roman"/>
              </w:rPr>
              <w:t>of a numerator.</w:t>
            </w:r>
          </w:p>
        </w:tc>
        <w:tc>
          <w:tcPr>
            <w:tcW w:w="1870"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tabs>
                <w:tab w:val="center" w:pos="4153"/>
                <w:tab w:val="right" w:pos="8306"/>
              </w:tabs>
              <w:spacing w:line="360" w:lineRule="auto"/>
            </w:pPr>
            <w:r w:rsidRPr="002B5C03">
              <w:rPr>
                <w:sz w:val="22"/>
                <w:szCs w:val="22"/>
              </w:rPr>
              <w:t xml:space="preserve"> Did not  understand:</w:t>
            </w:r>
          </w:p>
          <w:p w:rsidR="00385649" w:rsidRPr="00EE44D2" w:rsidRDefault="00385649" w:rsidP="00DA7F67">
            <w:pPr>
              <w:tabs>
                <w:tab w:val="center" w:pos="4153"/>
                <w:tab w:val="right" w:pos="8306"/>
              </w:tabs>
              <w:spacing w:line="360" w:lineRule="auto"/>
              <w:ind w:left="72" w:hanging="110"/>
            </w:pPr>
            <w:r w:rsidRPr="002B5C03">
              <w:rPr>
                <w:sz w:val="22"/>
                <w:szCs w:val="22"/>
              </w:rPr>
              <w:t>i.</w:t>
            </w:r>
            <w:r w:rsidRPr="002B5C03">
              <w:rPr>
                <w:b/>
                <w:sz w:val="22"/>
                <w:szCs w:val="22"/>
              </w:rPr>
              <w:t xml:space="preserve">  </w:t>
            </w:r>
            <w:r w:rsidRPr="002B5C03">
              <w:rPr>
                <w:sz w:val="22"/>
                <w:szCs w:val="22"/>
              </w:rPr>
              <w:t>the term</w:t>
            </w:r>
          </w:p>
          <w:p w:rsidR="00385649" w:rsidRPr="00EE44D2" w:rsidRDefault="00385649" w:rsidP="00DA7F67">
            <w:pPr>
              <w:tabs>
                <w:tab w:val="center" w:pos="4153"/>
                <w:tab w:val="right" w:pos="8306"/>
              </w:tabs>
              <w:spacing w:line="360" w:lineRule="auto"/>
              <w:ind w:left="72" w:hanging="110"/>
            </w:pPr>
            <w:r w:rsidRPr="002B5C03">
              <w:rPr>
                <w:sz w:val="22"/>
                <w:szCs w:val="22"/>
              </w:rPr>
              <w:t xml:space="preserve">   ‘Common   Multiple’ as well as </w:t>
            </w:r>
          </w:p>
          <w:p w:rsidR="00385649" w:rsidRPr="00EE44D2" w:rsidRDefault="00385649" w:rsidP="00F8645D">
            <w:pPr>
              <w:tabs>
                <w:tab w:val="center" w:pos="4153"/>
                <w:tab w:val="right" w:pos="8306"/>
              </w:tabs>
              <w:spacing w:line="360" w:lineRule="auto"/>
              <w:ind w:hanging="252"/>
            </w:pPr>
            <w:r>
              <w:rPr>
                <w:sz w:val="22"/>
                <w:szCs w:val="22"/>
              </w:rPr>
              <w:t xml:space="preserve">Ii </w:t>
            </w:r>
            <w:r w:rsidRPr="002B5C03">
              <w:rPr>
                <w:sz w:val="22"/>
                <w:szCs w:val="22"/>
              </w:rPr>
              <w:t xml:space="preserve"> </w:t>
            </w:r>
            <w:r>
              <w:rPr>
                <w:sz w:val="22"/>
                <w:szCs w:val="22"/>
              </w:rPr>
              <w:t xml:space="preserve">ii. </w:t>
            </w:r>
            <w:r w:rsidRPr="002B5C03">
              <w:rPr>
                <w:sz w:val="22"/>
                <w:szCs w:val="22"/>
              </w:rPr>
              <w:t>the rule for changing a mixed number into  fractional</w:t>
            </w:r>
            <w:r>
              <w:rPr>
                <w:sz w:val="22"/>
                <w:szCs w:val="22"/>
              </w:rPr>
              <w:t xml:space="preserve"> form.</w:t>
            </w:r>
            <w:r w:rsidRPr="002B5C03">
              <w:rPr>
                <w:sz w:val="22"/>
                <w:szCs w:val="22"/>
              </w:rPr>
              <w:t xml:space="preserve"> </w:t>
            </w:r>
          </w:p>
          <w:p w:rsidR="00385649" w:rsidRPr="00EE44D2" w:rsidRDefault="00385649" w:rsidP="00F8645D">
            <w:pPr>
              <w:tabs>
                <w:tab w:val="center" w:pos="4153"/>
                <w:tab w:val="right" w:pos="8306"/>
              </w:tabs>
              <w:spacing w:line="360" w:lineRule="auto"/>
              <w:ind w:hanging="252"/>
              <w:rPr>
                <w:b/>
              </w:rPr>
            </w:pPr>
            <w:r w:rsidRPr="002B5C03">
              <w:rPr>
                <w:sz w:val="22"/>
                <w:szCs w:val="22"/>
              </w:rPr>
              <w:t>Ii</w:t>
            </w:r>
            <w:r>
              <w:rPr>
                <w:sz w:val="22"/>
                <w:szCs w:val="22"/>
              </w:rPr>
              <w:t xml:space="preserve">  iii. </w:t>
            </w:r>
            <w:r w:rsidRPr="002B5C03">
              <w:rPr>
                <w:sz w:val="22"/>
                <w:szCs w:val="22"/>
              </w:rPr>
              <w:t>th</w:t>
            </w:r>
            <w:r>
              <w:rPr>
                <w:sz w:val="22"/>
                <w:szCs w:val="22"/>
              </w:rPr>
              <w:t xml:space="preserve">e rule for    subtracting a large </w:t>
            </w:r>
            <w:r w:rsidRPr="002B5C03">
              <w:rPr>
                <w:sz w:val="22"/>
                <w:szCs w:val="22"/>
              </w:rPr>
              <w:t>integer from a small one.</w:t>
            </w:r>
          </w:p>
        </w:tc>
        <w:tc>
          <w:tcPr>
            <w:tcW w:w="2000" w:type="dxa"/>
            <w:tcBorders>
              <w:top w:val="single" w:sz="4" w:space="0" w:color="auto"/>
              <w:left w:val="single" w:sz="4" w:space="0" w:color="auto"/>
              <w:bottom w:val="single" w:sz="4" w:space="0" w:color="auto"/>
              <w:right w:val="single" w:sz="4" w:space="0" w:color="auto"/>
            </w:tcBorders>
          </w:tcPr>
          <w:p w:rsidR="00385649" w:rsidRPr="002B5C03" w:rsidRDefault="00385649" w:rsidP="00F8645D">
            <w:pPr>
              <w:pStyle w:val="msolistparagraph0"/>
              <w:tabs>
                <w:tab w:val="center" w:pos="4153"/>
                <w:tab w:val="right" w:pos="8306"/>
              </w:tabs>
              <w:spacing w:after="0" w:line="360" w:lineRule="auto"/>
              <w:ind w:left="0"/>
              <w:rPr>
                <w:rFonts w:ascii="Times New Roman" w:hAnsi="Times New Roman"/>
              </w:rPr>
            </w:pPr>
            <w:r w:rsidRPr="002B5C03">
              <w:rPr>
                <w:rFonts w:ascii="Times New Roman" w:hAnsi="Times New Roman"/>
              </w:rPr>
              <w:t>Thought that since 3 is smaller than 9 then, 3 is the LCM. That is, making comparison of words ‘Lowest’ and ‘Small’</w:t>
            </w:r>
          </w:p>
          <w:p w:rsidR="00385649" w:rsidRPr="00EE44D2" w:rsidRDefault="00385649" w:rsidP="00F8645D">
            <w:pPr>
              <w:tabs>
                <w:tab w:val="center" w:pos="4153"/>
                <w:tab w:val="right" w:pos="8306"/>
              </w:tabs>
              <w:spacing w:line="360" w:lineRule="auto"/>
            </w:pPr>
          </w:p>
          <w:p w:rsidR="00385649" w:rsidRPr="00EE44D2" w:rsidRDefault="00385649" w:rsidP="00F8645D">
            <w:pPr>
              <w:tabs>
                <w:tab w:val="center" w:pos="4153"/>
                <w:tab w:val="right" w:pos="8306"/>
              </w:tabs>
              <w:spacing w:line="360" w:lineRule="auto"/>
            </w:pPr>
            <w:r w:rsidRPr="002B5C03">
              <w:rPr>
                <w:sz w:val="22"/>
                <w:szCs w:val="22"/>
              </w:rPr>
              <w:t>Thought that,</w:t>
            </w:r>
          </w:p>
          <w:p w:rsidR="00385649" w:rsidRPr="00EE44D2" w:rsidRDefault="00385649" w:rsidP="00F8645D">
            <w:pPr>
              <w:tabs>
                <w:tab w:val="center" w:pos="4153"/>
                <w:tab w:val="right" w:pos="8306"/>
              </w:tabs>
              <w:spacing w:line="360" w:lineRule="auto"/>
            </w:pPr>
            <w:r w:rsidRPr="002B5C03">
              <w:rPr>
                <w:sz w:val="22"/>
                <w:szCs w:val="22"/>
              </w:rPr>
              <w:t xml:space="preserve">the successive negative signs in </w:t>
            </w:r>
            <w:r>
              <w:rPr>
                <w:sz w:val="22"/>
                <w:szCs w:val="22"/>
              </w:rPr>
              <w:t xml:space="preserve">   </w:t>
            </w:r>
            <w:r w:rsidRPr="002B5C03">
              <w:rPr>
                <w:sz w:val="22"/>
                <w:szCs w:val="22"/>
              </w:rPr>
              <w:t>–14– 6</w:t>
            </w:r>
          </w:p>
          <w:p w:rsidR="00385649" w:rsidRPr="00EE44D2" w:rsidRDefault="00385649" w:rsidP="00F8645D">
            <w:pPr>
              <w:tabs>
                <w:tab w:val="center" w:pos="4153"/>
                <w:tab w:val="right" w:pos="8306"/>
              </w:tabs>
              <w:spacing w:line="360" w:lineRule="auto"/>
              <w:ind w:hanging="252"/>
            </w:pPr>
            <w:r w:rsidRPr="002B5C03">
              <w:rPr>
                <w:sz w:val="22"/>
                <w:szCs w:val="22"/>
              </w:rPr>
              <w:t>1   multiply to make +14</w:t>
            </w:r>
          </w:p>
        </w:tc>
      </w:tr>
      <w:tr w:rsidR="00385649" w:rsidRPr="002C527C" w:rsidTr="008E3A5E">
        <w:trPr>
          <w:trHeight w:val="800"/>
        </w:trPr>
        <w:tc>
          <w:tcPr>
            <w:tcW w:w="902"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r w:rsidRPr="002C527C">
              <w:rPr>
                <w:sz w:val="22"/>
                <w:szCs w:val="22"/>
              </w:rPr>
              <w:t>26.6</w:t>
            </w: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tc>
        <w:tc>
          <w:tcPr>
            <w:tcW w:w="2034"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spacing w:line="276" w:lineRule="auto"/>
            </w:pPr>
            <w:r w:rsidRPr="002C527C">
              <w:rPr>
                <w:position w:val="-24"/>
                <w:sz w:val="22"/>
                <w:szCs w:val="22"/>
              </w:rPr>
              <w:object w:dxaOrig="1100" w:dyaOrig="620">
                <v:shape id="_x0000_i1420" type="#_x0000_t75" style="width:54pt;height:30.75pt" o:ole="">
                  <v:imagedata r:id="rId63" o:title=""/>
                </v:shape>
                <o:OLEObject Type="Embed" ProgID="Equation.3" ShapeID="_x0000_i1420" DrawAspect="Content" ObjectID="_1497607867" r:id="rId588"/>
              </w:object>
            </w:r>
            <w:r w:rsidRPr="002C527C">
              <w:rPr>
                <w:sz w:val="22"/>
                <w:szCs w:val="22"/>
              </w:rPr>
              <w:t xml:space="preserve"> </w:t>
            </w:r>
          </w:p>
          <w:p w:rsidR="00385649" w:rsidRPr="00EE44D2" w:rsidRDefault="00385649" w:rsidP="00F8645D">
            <w:pPr>
              <w:spacing w:line="276" w:lineRule="auto"/>
            </w:pPr>
            <w:r w:rsidRPr="002C527C">
              <w:rPr>
                <w:sz w:val="22"/>
                <w:szCs w:val="22"/>
              </w:rPr>
              <w:t>=  16</w:t>
            </w:r>
            <w:r w:rsidRPr="002C527C">
              <w:rPr>
                <w:position w:val="-24"/>
                <w:sz w:val="22"/>
                <w:szCs w:val="22"/>
              </w:rPr>
              <w:object w:dxaOrig="560" w:dyaOrig="620">
                <v:shape id="_x0000_i1421" type="#_x0000_t75" style="width:28.5pt;height:30.75pt" o:ole="">
                  <v:imagedata r:id="rId589" o:title=""/>
                </v:shape>
                <o:OLEObject Type="Embed" ProgID="Equation.3" ShapeID="_x0000_i1421" DrawAspect="Content" ObjectID="_1497607868" r:id="rId590"/>
              </w:object>
            </w:r>
            <w:r w:rsidRPr="002C527C">
              <w:rPr>
                <w:sz w:val="22"/>
                <w:szCs w:val="22"/>
              </w:rPr>
              <w:t xml:space="preserve"> </w:t>
            </w:r>
            <w:r w:rsidRPr="002C527C">
              <w:rPr>
                <w:position w:val="-6"/>
                <w:sz w:val="22"/>
                <w:szCs w:val="22"/>
              </w:rPr>
              <w:object w:dxaOrig="300" w:dyaOrig="240">
                <v:shape id="_x0000_i1422" type="#_x0000_t75" style="width:16.5pt;height:10.5pt" o:ole="">
                  <v:imagedata r:id="rId591" o:title=""/>
                </v:shape>
                <o:OLEObject Type="Embed" ProgID="Equation.3" ShapeID="_x0000_i1422" DrawAspect="Content" ObjectID="_1497607869" r:id="rId592"/>
              </w:object>
            </w:r>
          </w:p>
          <w:p w:rsidR="00385649" w:rsidRPr="00EE44D2" w:rsidRDefault="00385649" w:rsidP="00F8645D">
            <w:pPr>
              <w:spacing w:line="276" w:lineRule="auto"/>
            </w:pPr>
            <w:r w:rsidRPr="002C527C">
              <w:rPr>
                <w:sz w:val="22"/>
                <w:szCs w:val="22"/>
              </w:rPr>
              <w:t>=  16</w:t>
            </w:r>
            <w:r w:rsidRPr="002C527C">
              <w:rPr>
                <w:position w:val="-24"/>
                <w:sz w:val="22"/>
                <w:szCs w:val="22"/>
              </w:rPr>
              <w:object w:dxaOrig="220" w:dyaOrig="620">
                <v:shape id="_x0000_i1423" type="#_x0000_t75" style="width:11.25pt;height:30.75pt" o:ole="">
                  <v:imagedata r:id="rId593" o:title=""/>
                </v:shape>
                <o:OLEObject Type="Embed" ProgID="Equation.3" ShapeID="_x0000_i1423" DrawAspect="Content" ObjectID="_1497607870" r:id="rId594"/>
              </w:object>
            </w:r>
            <w:r w:rsidRPr="002C527C">
              <w:rPr>
                <w:sz w:val="22"/>
                <w:szCs w:val="22"/>
              </w:rPr>
              <w:t xml:space="preserve">       </w:t>
            </w:r>
          </w:p>
          <w:p w:rsidR="00385649" w:rsidRPr="00EE44D2" w:rsidRDefault="00385649" w:rsidP="00F8645D">
            <w:pPr>
              <w:pBdr>
                <w:bottom w:val="single" w:sz="6" w:space="1" w:color="auto"/>
              </w:pBdr>
              <w:spacing w:line="276" w:lineRule="auto"/>
            </w:pPr>
            <w:r w:rsidRPr="002C527C">
              <w:rPr>
                <w:sz w:val="22"/>
                <w:szCs w:val="22"/>
              </w:rPr>
              <w:t>= 19</w:t>
            </w:r>
          </w:p>
          <w:p w:rsidR="00385649" w:rsidRPr="00EE44D2" w:rsidRDefault="00385649" w:rsidP="00F8645D">
            <w:pPr>
              <w:spacing w:line="276" w:lineRule="auto"/>
            </w:pPr>
            <w:r w:rsidRPr="002C527C">
              <w:rPr>
                <w:position w:val="-24"/>
                <w:sz w:val="22"/>
                <w:szCs w:val="22"/>
              </w:rPr>
              <w:object w:dxaOrig="1100" w:dyaOrig="620">
                <v:shape id="_x0000_i1424" type="#_x0000_t75" style="width:54pt;height:30.75pt" o:ole="">
                  <v:imagedata r:id="rId63" o:title=""/>
                </v:shape>
                <o:OLEObject Type="Embed" ProgID="Equation.3" ShapeID="_x0000_i1424" DrawAspect="Content" ObjectID="_1497607871" r:id="rId595"/>
              </w:object>
            </w:r>
          </w:p>
          <w:p w:rsidR="00385649" w:rsidRPr="00EE44D2" w:rsidRDefault="00385649" w:rsidP="00F8645D">
            <w:pPr>
              <w:spacing w:line="276" w:lineRule="auto"/>
            </w:pPr>
            <w:r w:rsidRPr="002C527C">
              <w:rPr>
                <w:sz w:val="22"/>
                <w:szCs w:val="22"/>
              </w:rPr>
              <w:t xml:space="preserve">= </w:t>
            </w:r>
            <w:r w:rsidRPr="002C527C">
              <w:rPr>
                <w:position w:val="-24"/>
                <w:sz w:val="22"/>
                <w:szCs w:val="22"/>
              </w:rPr>
              <w:object w:dxaOrig="600" w:dyaOrig="620">
                <v:shape id="_x0000_i1425" type="#_x0000_t75" style="width:30pt;height:30.75pt" o:ole="">
                  <v:imagedata r:id="rId596" o:title=""/>
                </v:shape>
                <o:OLEObject Type="Embed" ProgID="Equation.3" ShapeID="_x0000_i1425" DrawAspect="Content" ObjectID="_1497607872" r:id="rId597"/>
              </w:object>
            </w:r>
            <w:r w:rsidRPr="002C527C">
              <w:rPr>
                <w:position w:val="-24"/>
                <w:sz w:val="22"/>
                <w:szCs w:val="22"/>
              </w:rPr>
              <w:object w:dxaOrig="340" w:dyaOrig="620">
                <v:shape id="_x0000_i1426" type="#_x0000_t75" style="width:17.25pt;height:30.75pt" o:ole="">
                  <v:imagedata r:id="rId598" o:title=""/>
                </v:shape>
                <o:OLEObject Type="Embed" ProgID="Equation.3" ShapeID="_x0000_i1426" DrawAspect="Content" ObjectID="_1497607873" r:id="rId599"/>
              </w:object>
            </w:r>
          </w:p>
          <w:p w:rsidR="00385649" w:rsidRPr="00EE44D2" w:rsidRDefault="00385649" w:rsidP="00F8645D">
            <w:pPr>
              <w:spacing w:line="276" w:lineRule="auto"/>
            </w:pPr>
            <w:r w:rsidRPr="002C527C">
              <w:rPr>
                <w:sz w:val="22"/>
                <w:szCs w:val="22"/>
              </w:rPr>
              <w:t xml:space="preserve">= </w:t>
            </w:r>
            <w:r w:rsidRPr="002C527C">
              <w:rPr>
                <w:position w:val="-24"/>
                <w:sz w:val="22"/>
                <w:szCs w:val="22"/>
              </w:rPr>
              <w:object w:dxaOrig="1020" w:dyaOrig="620">
                <v:shape id="_x0000_i1427" type="#_x0000_t75" style="width:48.75pt;height:30.75pt" o:ole="">
                  <v:imagedata r:id="rId600" o:title=""/>
                </v:shape>
                <o:OLEObject Type="Embed" ProgID="Equation.3" ShapeID="_x0000_i1427" DrawAspect="Content" ObjectID="_1497607874" r:id="rId601"/>
              </w:object>
            </w:r>
            <w:r w:rsidRPr="002C527C">
              <w:rPr>
                <w:sz w:val="22"/>
                <w:szCs w:val="22"/>
              </w:rPr>
              <w:t xml:space="preserve"> </w:t>
            </w:r>
            <w:r w:rsidRPr="002C527C">
              <w:rPr>
                <w:position w:val="-6"/>
                <w:sz w:val="22"/>
                <w:szCs w:val="22"/>
              </w:rPr>
              <w:object w:dxaOrig="300" w:dyaOrig="240">
                <v:shape id="_x0000_i1428" type="#_x0000_t75" style="width:16.5pt;height:10.5pt" o:ole="">
                  <v:imagedata r:id="rId602" o:title=""/>
                </v:shape>
                <o:OLEObject Type="Embed" ProgID="Equation.3" ShapeID="_x0000_i1428" DrawAspect="Content" ObjectID="_1497607875" r:id="rId603"/>
              </w:object>
            </w:r>
          </w:p>
          <w:p w:rsidR="00385649" w:rsidRPr="00EE44D2" w:rsidRDefault="00385649" w:rsidP="00F8645D">
            <w:pPr>
              <w:spacing w:line="276" w:lineRule="auto"/>
              <w:rPr>
                <w:position w:val="-24"/>
              </w:rPr>
            </w:pPr>
            <w:r w:rsidRPr="002C527C">
              <w:rPr>
                <w:sz w:val="22"/>
                <w:szCs w:val="22"/>
              </w:rPr>
              <w:t>=</w:t>
            </w:r>
            <w:r w:rsidRPr="002C527C">
              <w:rPr>
                <w:position w:val="-24"/>
                <w:sz w:val="22"/>
                <w:szCs w:val="22"/>
              </w:rPr>
              <w:object w:dxaOrig="460" w:dyaOrig="620">
                <v:shape id="_x0000_i1429" type="#_x0000_t75" style="width:24pt;height:30.75pt" o:ole="">
                  <v:imagedata r:id="rId604" o:title=""/>
                </v:shape>
                <o:OLEObject Type="Embed" ProgID="Equation.3" ShapeID="_x0000_i1429" DrawAspect="Content" ObjectID="_1497607876" r:id="rId605"/>
              </w:object>
            </w: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rPr>
                <w:position w:val="-24"/>
              </w:rPr>
            </w:pPr>
          </w:p>
          <w:p w:rsidR="00385649" w:rsidRPr="00EE44D2" w:rsidRDefault="00385649" w:rsidP="00F8645D">
            <w:pPr>
              <w:spacing w:line="276" w:lineRule="auto"/>
            </w:pPr>
            <w:r w:rsidRPr="002C527C">
              <w:rPr>
                <w:position w:val="-24"/>
                <w:sz w:val="22"/>
                <w:szCs w:val="22"/>
              </w:rPr>
              <w:object w:dxaOrig="1100" w:dyaOrig="620">
                <v:shape id="_x0000_i1430" type="#_x0000_t75" style="width:54pt;height:30.75pt" o:ole="">
                  <v:imagedata r:id="rId63" o:title=""/>
                </v:shape>
                <o:OLEObject Type="Embed" ProgID="Equation.3" ShapeID="_x0000_i1430" DrawAspect="Content" ObjectID="_1497607877" r:id="rId606"/>
              </w:object>
            </w:r>
          </w:p>
          <w:p w:rsidR="00385649" w:rsidRPr="00EE44D2" w:rsidRDefault="00385649" w:rsidP="00F8645D">
            <w:pPr>
              <w:spacing w:line="276" w:lineRule="auto"/>
            </w:pPr>
            <w:r w:rsidRPr="002C527C">
              <w:rPr>
                <w:sz w:val="22"/>
                <w:szCs w:val="22"/>
              </w:rPr>
              <w:t xml:space="preserve">= </w:t>
            </w:r>
            <w:r w:rsidRPr="002C527C">
              <w:rPr>
                <w:position w:val="-24"/>
                <w:sz w:val="22"/>
                <w:szCs w:val="22"/>
              </w:rPr>
              <w:object w:dxaOrig="859" w:dyaOrig="620">
                <v:shape id="_x0000_i1431" type="#_x0000_t75" style="width:42.75pt;height:30.75pt" o:ole="">
                  <v:imagedata r:id="rId607" o:title=""/>
                </v:shape>
                <o:OLEObject Type="Embed" ProgID="Equation.3" ShapeID="_x0000_i1431" DrawAspect="Content" ObjectID="_1497607878" r:id="rId608"/>
              </w:object>
            </w:r>
            <w:r w:rsidRPr="002C527C">
              <w:rPr>
                <w:position w:val="-24"/>
                <w:sz w:val="22"/>
                <w:szCs w:val="22"/>
              </w:rPr>
              <w:object w:dxaOrig="639" w:dyaOrig="620">
                <v:shape id="_x0000_i1432" type="#_x0000_t75" style="width:31.5pt;height:30.75pt" o:ole="">
                  <v:imagedata r:id="rId609" o:title=""/>
                </v:shape>
                <o:OLEObject Type="Embed" ProgID="Equation.3" ShapeID="_x0000_i1432" DrawAspect="Content" ObjectID="_1497607879" r:id="rId610"/>
              </w:object>
            </w:r>
          </w:p>
          <w:p w:rsidR="00385649" w:rsidRPr="00EE44D2" w:rsidRDefault="00385649" w:rsidP="00F8645D">
            <w:pPr>
              <w:spacing w:line="276" w:lineRule="auto"/>
            </w:pPr>
            <w:r w:rsidRPr="002C527C">
              <w:rPr>
                <w:sz w:val="22"/>
                <w:szCs w:val="22"/>
              </w:rPr>
              <w:t xml:space="preserve">= </w:t>
            </w:r>
            <w:r w:rsidRPr="002C527C">
              <w:rPr>
                <w:position w:val="-24"/>
                <w:sz w:val="22"/>
                <w:szCs w:val="22"/>
              </w:rPr>
              <w:object w:dxaOrig="499" w:dyaOrig="620">
                <v:shape id="_x0000_i1433" type="#_x0000_t75" style="width:24pt;height:30.75pt" o:ole="">
                  <v:imagedata r:id="rId611" o:title=""/>
                </v:shape>
                <o:OLEObject Type="Embed" ProgID="Equation.3" ShapeID="_x0000_i1433" DrawAspect="Content" ObjectID="_1497607880" r:id="rId612"/>
              </w:object>
            </w:r>
            <w:r w:rsidRPr="002C527C">
              <w:rPr>
                <w:position w:val="-24"/>
                <w:sz w:val="22"/>
                <w:szCs w:val="22"/>
              </w:rPr>
              <w:object w:dxaOrig="320" w:dyaOrig="620">
                <v:shape id="_x0000_i1434" type="#_x0000_t75" style="width:15pt;height:30.75pt" o:ole="">
                  <v:imagedata r:id="rId613" o:title=""/>
                </v:shape>
                <o:OLEObject Type="Embed" ProgID="Equation.3" ShapeID="_x0000_i1434" DrawAspect="Content" ObjectID="_1497607881" r:id="rId614"/>
              </w:object>
            </w:r>
            <w:r w:rsidRPr="002C527C">
              <w:rPr>
                <w:sz w:val="22"/>
                <w:szCs w:val="22"/>
              </w:rPr>
              <w:t xml:space="preserve"> = </w:t>
            </w:r>
            <w:r w:rsidRPr="002C527C">
              <w:rPr>
                <w:position w:val="-24"/>
                <w:sz w:val="22"/>
                <w:szCs w:val="22"/>
              </w:rPr>
              <w:object w:dxaOrig="320" w:dyaOrig="620">
                <v:shape id="_x0000_i1435" type="#_x0000_t75" style="width:15pt;height:30.75pt" o:ole="">
                  <v:imagedata r:id="rId615" o:title=""/>
                </v:shape>
                <o:OLEObject Type="Embed" ProgID="Equation.3" ShapeID="_x0000_i1435" DrawAspect="Content" ObjectID="_1497607882" r:id="rId616"/>
              </w:object>
            </w:r>
          </w:p>
        </w:tc>
        <w:tc>
          <w:tcPr>
            <w:tcW w:w="1792"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rPr>
                <w:position w:val="-6"/>
              </w:rPr>
            </w:pPr>
          </w:p>
          <w:p w:rsidR="00385649" w:rsidRPr="00EE44D2" w:rsidRDefault="00385649" w:rsidP="00F8645D">
            <w:pPr>
              <w:spacing w:line="276" w:lineRule="auto"/>
            </w:pPr>
            <w:r w:rsidRPr="002B5C03">
              <w:rPr>
                <w:position w:val="-6"/>
                <w:sz w:val="22"/>
                <w:szCs w:val="22"/>
              </w:rPr>
              <w:object w:dxaOrig="300" w:dyaOrig="240">
                <v:shape id="_x0000_i1436" type="#_x0000_t75" style="width:16.5pt;height:10.5pt" o:ole="">
                  <v:imagedata r:id="rId617" o:title=""/>
                </v:shape>
                <o:OLEObject Type="Embed" ProgID="Equation.3" ShapeID="_x0000_i1436" DrawAspect="Content" ObjectID="_1497607883" r:id="rId618"/>
              </w:object>
            </w:r>
          </w:p>
          <w:p w:rsidR="00385649" w:rsidRPr="00EE44D2" w:rsidRDefault="00385649" w:rsidP="00F8645D">
            <w:pPr>
              <w:spacing w:line="276" w:lineRule="auto"/>
            </w:pPr>
            <w:r w:rsidRPr="002B5C03">
              <w:rPr>
                <w:sz w:val="22"/>
                <w:szCs w:val="22"/>
              </w:rPr>
              <w:t>Used 1 as LCM instead of 3</w:t>
            </w: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rPr>
                <w:position w:val="-6"/>
              </w:rPr>
            </w:pPr>
          </w:p>
          <w:p w:rsidR="00385649" w:rsidRPr="00EE44D2" w:rsidRDefault="00385649" w:rsidP="00F8645D">
            <w:pPr>
              <w:spacing w:line="276" w:lineRule="auto"/>
            </w:pPr>
            <w:r w:rsidRPr="002B5C03">
              <w:rPr>
                <w:position w:val="-6"/>
                <w:sz w:val="22"/>
                <w:szCs w:val="22"/>
              </w:rPr>
              <w:object w:dxaOrig="300" w:dyaOrig="240">
                <v:shape id="_x0000_i1437" type="#_x0000_t75" style="width:16.5pt;height:10.5pt" o:ole="">
                  <v:imagedata r:id="rId619" o:title=""/>
                </v:shape>
                <o:OLEObject Type="Embed" ProgID="Equation.3" ShapeID="_x0000_i1437" DrawAspect="Content" ObjectID="_1497607884" r:id="rId620"/>
              </w:object>
            </w:r>
          </w:p>
          <w:p w:rsidR="00385649" w:rsidRPr="00EE44D2" w:rsidRDefault="00385649" w:rsidP="00F8645D">
            <w:pPr>
              <w:spacing w:line="276" w:lineRule="auto"/>
            </w:pPr>
            <w:r w:rsidRPr="002B5C03">
              <w:rPr>
                <w:sz w:val="22"/>
                <w:szCs w:val="22"/>
              </w:rPr>
              <w:t xml:space="preserve">Used 9 as LCM </w:t>
            </w:r>
          </w:p>
          <w:p w:rsidR="00385649" w:rsidRPr="00EE44D2" w:rsidRDefault="00385649" w:rsidP="00F8645D">
            <w:pPr>
              <w:spacing w:line="276" w:lineRule="auto"/>
            </w:pPr>
            <w:r w:rsidRPr="002B5C03">
              <w:rPr>
                <w:sz w:val="22"/>
                <w:szCs w:val="22"/>
              </w:rPr>
              <w:t>instead of 3</w:t>
            </w: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rPr>
                <w:position w:val="-6"/>
              </w:rPr>
            </w:pPr>
          </w:p>
          <w:p w:rsidR="00385649" w:rsidRPr="00EE44D2" w:rsidRDefault="00385649" w:rsidP="00F8645D">
            <w:pPr>
              <w:spacing w:line="276" w:lineRule="auto"/>
              <w:rPr>
                <w:position w:val="-6"/>
              </w:rPr>
            </w:pPr>
          </w:p>
          <w:p w:rsidR="00385649" w:rsidRPr="00EE44D2" w:rsidRDefault="00385649" w:rsidP="00F8645D">
            <w:pPr>
              <w:spacing w:line="276" w:lineRule="auto"/>
              <w:rPr>
                <w:position w:val="-6"/>
              </w:rPr>
            </w:pPr>
          </w:p>
          <w:p w:rsidR="00385649" w:rsidRPr="00EE44D2" w:rsidRDefault="00385649" w:rsidP="00F8645D">
            <w:pPr>
              <w:spacing w:line="276" w:lineRule="auto"/>
            </w:pPr>
            <w:r w:rsidRPr="002B5C03">
              <w:rPr>
                <w:position w:val="-6"/>
                <w:sz w:val="22"/>
                <w:szCs w:val="22"/>
              </w:rPr>
              <w:object w:dxaOrig="300" w:dyaOrig="240">
                <v:shape id="_x0000_i1438" type="#_x0000_t75" style="width:16.5pt;height:10.5pt" o:ole="">
                  <v:imagedata r:id="rId621" o:title=""/>
                </v:shape>
                <o:OLEObject Type="Embed" ProgID="Equation.3" ShapeID="_x0000_i1438" DrawAspect="Content" ObjectID="_1497607885" r:id="rId622"/>
              </w:object>
            </w:r>
          </w:p>
          <w:p w:rsidR="00385649" w:rsidRDefault="00385649" w:rsidP="00F8645D">
            <w:pPr>
              <w:spacing w:line="360" w:lineRule="auto"/>
            </w:pPr>
            <w:r w:rsidRPr="002B5C03">
              <w:rPr>
                <w:sz w:val="22"/>
                <w:szCs w:val="22"/>
              </w:rPr>
              <w:t>For each mixed number, the numerator was subtracted from the whole number.</w:t>
            </w:r>
          </w:p>
          <w:p w:rsidR="00385649" w:rsidRPr="00A46995" w:rsidRDefault="00385649" w:rsidP="00F8645D">
            <w:pPr>
              <w:spacing w:line="360" w:lineRule="auto"/>
              <w:rPr>
                <w:sz w:val="6"/>
                <w:szCs w:val="6"/>
              </w:rPr>
            </w:pPr>
          </w:p>
        </w:tc>
        <w:tc>
          <w:tcPr>
            <w:tcW w:w="1870"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r w:rsidRPr="002B5C03">
              <w:rPr>
                <w:sz w:val="22"/>
                <w:szCs w:val="22"/>
              </w:rPr>
              <w:t>Did not know the meaning of LCM and how to find it.</w:t>
            </w: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p>
          <w:p w:rsidR="00385649" w:rsidRPr="00EE44D2" w:rsidRDefault="00385649" w:rsidP="00F8645D">
            <w:pPr>
              <w:pBdr>
                <w:bottom w:val="single" w:sz="6" w:space="1" w:color="auto"/>
              </w:pBdr>
              <w:spacing w:line="360" w:lineRule="auto"/>
            </w:pPr>
            <w:r w:rsidRPr="00AF4E48">
              <w:rPr>
                <w:sz w:val="22"/>
                <w:szCs w:val="22"/>
              </w:rPr>
              <w:t>Did not know how to change a mixed number into fractional form.</w:t>
            </w:r>
          </w:p>
          <w:p w:rsidR="00385649" w:rsidRPr="00EE44D2" w:rsidRDefault="00385649" w:rsidP="00F8645D">
            <w:pPr>
              <w:spacing w:line="360" w:lineRule="auto"/>
            </w:pPr>
          </w:p>
          <w:p w:rsidR="00385649" w:rsidRDefault="00385649" w:rsidP="00F8645D">
            <w:pPr>
              <w:pStyle w:val="msolistparagraph0"/>
              <w:tabs>
                <w:tab w:val="center" w:pos="4153"/>
                <w:tab w:val="right" w:pos="8306"/>
              </w:tabs>
              <w:spacing w:after="0" w:line="360" w:lineRule="auto"/>
              <w:ind w:left="0"/>
              <w:rPr>
                <w:rFonts w:ascii="Times New Roman" w:hAnsi="Times New Roman"/>
              </w:rPr>
            </w:pPr>
          </w:p>
          <w:p w:rsidR="00385649" w:rsidRPr="00EE44D2" w:rsidRDefault="00385649" w:rsidP="00F8645D">
            <w:pPr>
              <w:tabs>
                <w:tab w:val="center" w:pos="4153"/>
                <w:tab w:val="right" w:pos="8306"/>
              </w:tabs>
              <w:spacing w:line="360" w:lineRule="auto"/>
              <w:ind w:hanging="252"/>
            </w:pPr>
          </w:p>
        </w:tc>
        <w:tc>
          <w:tcPr>
            <w:tcW w:w="2000"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spacing w:line="360" w:lineRule="auto"/>
            </w:pPr>
          </w:p>
          <w:p w:rsidR="00385649" w:rsidRPr="00EE44D2" w:rsidRDefault="00385649" w:rsidP="00F8645D">
            <w:pPr>
              <w:spacing w:line="360" w:lineRule="auto"/>
            </w:pPr>
            <w:r w:rsidRPr="00AF4E48">
              <w:rPr>
                <w:sz w:val="22"/>
                <w:szCs w:val="22"/>
              </w:rPr>
              <w:t>Thought that the LCM of the two fractions is obtained by multiplying their denominators.</w:t>
            </w:r>
          </w:p>
          <w:p w:rsidR="00385649" w:rsidRPr="00EE44D2" w:rsidRDefault="00385649" w:rsidP="00F8645D">
            <w:pP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F4E48">
              <w:rPr>
                <w:sz w:val="22"/>
                <w:szCs w:val="22"/>
              </w:rPr>
              <w:t>Thought that, a mixed number is changed into fractional form by subtracting the numerator from the whole number.</w:t>
            </w:r>
          </w:p>
        </w:tc>
      </w:tr>
    </w:tbl>
    <w:p w:rsidR="00385649" w:rsidRDefault="00385649" w:rsidP="005E6607">
      <w:pPr>
        <w:spacing w:after="200"/>
        <w:rPr>
          <w:b/>
          <w:sz w:val="22"/>
          <w:szCs w:val="22"/>
        </w:rPr>
      </w:pPr>
    </w:p>
    <w:p w:rsidR="00385649" w:rsidRDefault="00385649" w:rsidP="002B1775">
      <w:pPr>
        <w:spacing w:line="480" w:lineRule="auto"/>
        <w:jc w:val="both"/>
      </w:pPr>
      <w:r>
        <w:t xml:space="preserve">Respondents created a </w:t>
      </w:r>
      <w:r w:rsidRPr="00395A8A">
        <w:t xml:space="preserve">positive sign in </w:t>
      </w:r>
      <w:r w:rsidRPr="00395A8A">
        <w:fldChar w:fldCharType="begin"/>
      </w:r>
      <w:r w:rsidRPr="00395A8A">
        <w:instrText xml:space="preserve"> QUOTE </w:instrText>
      </w:r>
      <w:r>
        <w:rPr>
          <w:noProof/>
          <w:lang w:eastAsia="en-US"/>
        </w:rPr>
        <w:pict>
          <v:shape id="Picture 416" o:spid="_x0000_i1439" type="#_x0000_t75" style="width:124.5pt;height:13.5pt;visibility:visible">
            <v:imagedata r:id="rId623" o:title="" chromakey="white"/>
          </v:shape>
        </w:pict>
      </w:r>
      <w:r w:rsidRPr="00395A8A">
        <w:instrText xml:space="preserve"> </w:instrText>
      </w:r>
      <w:r w:rsidRPr="00395A8A">
        <w:fldChar w:fldCharType="separate"/>
      </w:r>
      <w:r>
        <w:t>t</w:t>
      </w:r>
      <w:r w:rsidRPr="00395A8A">
        <w:fldChar w:fldCharType="end"/>
      </w:r>
      <w:r>
        <w:t xml:space="preserve">he expression </w:t>
      </w:r>
      <w:r w:rsidRPr="00D2115A">
        <w:rPr>
          <w:sz w:val="23"/>
          <w:szCs w:val="23"/>
        </w:rPr>
        <w:t>–</w:t>
      </w:r>
      <w:r w:rsidRPr="00A46995">
        <w:rPr>
          <w:sz w:val="23"/>
          <w:szCs w:val="23"/>
        </w:rPr>
        <w:t xml:space="preserve">14 </w:t>
      </w:r>
      <w:r w:rsidRPr="00D2115A">
        <w:rPr>
          <w:sz w:val="23"/>
          <w:szCs w:val="23"/>
        </w:rPr>
        <w:t>–</w:t>
      </w:r>
      <w:r w:rsidRPr="00A46995">
        <w:rPr>
          <w:sz w:val="23"/>
          <w:szCs w:val="23"/>
        </w:rPr>
        <w:t xml:space="preserve"> 6 as in the case of </w:t>
      </w:r>
      <w:r w:rsidRPr="00A46995">
        <w:rPr>
          <w:sz w:val="23"/>
          <w:szCs w:val="23"/>
        </w:rPr>
        <w:fldChar w:fldCharType="begin"/>
      </w:r>
      <w:r w:rsidRPr="00A46995">
        <w:rPr>
          <w:sz w:val="23"/>
          <w:szCs w:val="23"/>
        </w:rPr>
        <w:instrText xml:space="preserve"> QUOTE </w:instrText>
      </w:r>
      <w:r w:rsidRPr="004500F2">
        <w:rPr>
          <w:noProof/>
          <w:sz w:val="23"/>
          <w:szCs w:val="23"/>
          <w:lang w:eastAsia="en-US"/>
        </w:rPr>
        <w:pict>
          <v:shape id="Picture 417" o:spid="_x0000_i1440" type="#_x0000_t75" style="width:39.75pt;height:12.75pt;visibility:visible">
            <v:imagedata r:id="rId624" o:title="" chromakey="white"/>
          </v:shape>
        </w:pict>
      </w:r>
      <w:r w:rsidRPr="00A46995">
        <w:rPr>
          <w:sz w:val="23"/>
          <w:szCs w:val="23"/>
        </w:rPr>
        <w:instrText xml:space="preserve"> </w:instrText>
      </w:r>
      <w:r w:rsidRPr="00A46995">
        <w:rPr>
          <w:sz w:val="23"/>
          <w:szCs w:val="23"/>
        </w:rPr>
        <w:fldChar w:fldCharType="separate"/>
      </w:r>
      <w:r w:rsidRPr="00D2115A">
        <w:rPr>
          <w:sz w:val="23"/>
          <w:szCs w:val="23"/>
        </w:rPr>
        <w:t>–</w:t>
      </w:r>
      <w:r w:rsidRPr="00A46995">
        <w:rPr>
          <w:sz w:val="23"/>
          <w:szCs w:val="23"/>
        </w:rPr>
        <w:fldChar w:fldCharType="end"/>
      </w:r>
      <w:r w:rsidRPr="00A46995">
        <w:rPr>
          <w:sz w:val="23"/>
          <w:szCs w:val="23"/>
        </w:rPr>
        <w:t xml:space="preserve"> (</w:t>
      </w:r>
      <w:r w:rsidRPr="00D2115A">
        <w:rPr>
          <w:sz w:val="23"/>
          <w:szCs w:val="23"/>
        </w:rPr>
        <w:t>–</w:t>
      </w:r>
      <w:r w:rsidRPr="00A46995">
        <w:rPr>
          <w:sz w:val="23"/>
          <w:szCs w:val="23"/>
        </w:rPr>
        <w:t xml:space="preserve"> 14)</w:t>
      </w:r>
      <w:r>
        <w:t xml:space="preserve"> </w:t>
      </w:r>
      <w:r w:rsidRPr="00395A8A">
        <w:t xml:space="preserve">whose expansion form is; </w:t>
      </w:r>
      <w:r>
        <w:t>–1 × –4</w:t>
      </w:r>
      <w:r w:rsidRPr="00395A8A">
        <w:t>.  Respondents therefore, were not able to differentiate ‘a negative sign’ from ‘a minus sign’ in the expression</w:t>
      </w:r>
      <w:r w:rsidRPr="00395A8A">
        <w:fldChar w:fldCharType="begin"/>
      </w:r>
      <w:r w:rsidRPr="00395A8A">
        <w:instrText xml:space="preserve"> QUOTE </w:instrText>
      </w:r>
      <w:r>
        <w:rPr>
          <w:noProof/>
          <w:lang w:eastAsia="en-US"/>
        </w:rPr>
        <w:pict>
          <v:shape id="Picture 418" o:spid="_x0000_i1441" type="#_x0000_t75" style="width:43.5pt;height:10.5pt;visibility:visible">
            <v:imagedata r:id="rId625" o:title="" chromakey="white"/>
          </v:shape>
        </w:pict>
      </w:r>
      <w:r w:rsidRPr="00395A8A">
        <w:instrText xml:space="preserve"> </w:instrText>
      </w:r>
      <w:r w:rsidRPr="00395A8A">
        <w:fldChar w:fldCharType="separate"/>
      </w:r>
      <w:r>
        <w:t xml:space="preserve"> –</w:t>
      </w:r>
      <w:r w:rsidRPr="00395A8A">
        <w:fldChar w:fldCharType="end"/>
      </w:r>
      <w:r>
        <w:t>14 – 6</w:t>
      </w:r>
      <w:r w:rsidRPr="00395A8A">
        <w:t>.   Also, they did not know that</w:t>
      </w:r>
      <w:r>
        <w:t xml:space="preserve"> </w:t>
      </w:r>
      <w:r w:rsidRPr="00395A8A">
        <w:t xml:space="preserve"> </w:t>
      </w:r>
      <w:r w:rsidRPr="00395A8A">
        <w:fldChar w:fldCharType="begin"/>
      </w:r>
      <w:r w:rsidRPr="00395A8A">
        <w:instrText xml:space="preserve"> QUOTE </w:instrText>
      </w:r>
      <w:r>
        <w:rPr>
          <w:noProof/>
          <w:lang w:eastAsia="en-US"/>
        </w:rPr>
        <w:pict>
          <v:shape id="Picture 419" o:spid="_x0000_i1442" type="#_x0000_t75" style="width:54pt;height:10.5pt;visibility:visible">
            <v:imagedata r:id="rId626" o:title="" chromakey="white"/>
          </v:shape>
        </w:pict>
      </w:r>
      <w:r w:rsidRPr="00395A8A">
        <w:instrText xml:space="preserve"> </w:instrText>
      </w:r>
      <w:r w:rsidRPr="00395A8A">
        <w:fldChar w:fldCharType="separate"/>
      </w:r>
      <w:r>
        <w:t>–</w:t>
      </w:r>
      <w:r w:rsidRPr="00395A8A">
        <w:fldChar w:fldCharType="end"/>
      </w:r>
      <w:r w:rsidRPr="00395A8A">
        <w:t xml:space="preserve"> </w:t>
      </w:r>
      <w:r>
        <w:t xml:space="preserve">14 + –6 </w:t>
      </w:r>
      <w:r w:rsidRPr="00395A8A">
        <w:t>was another way of writing</w:t>
      </w:r>
      <w:r w:rsidRPr="00395A8A">
        <w:fldChar w:fldCharType="begin"/>
      </w:r>
      <w:r w:rsidRPr="00395A8A">
        <w:instrText xml:space="preserve"> QUOTE </w:instrText>
      </w:r>
      <w:r>
        <w:rPr>
          <w:noProof/>
          <w:lang w:eastAsia="en-US"/>
        </w:rPr>
        <w:pict>
          <v:shape id="Picture 420" o:spid="_x0000_i1443" type="#_x0000_t75" style="width:46.5pt;height:10.5pt;visibility:visible">
            <v:imagedata r:id="rId627" o:title="" chromakey="white"/>
          </v:shape>
        </w:pict>
      </w:r>
      <w:r w:rsidRPr="00395A8A">
        <w:instrText xml:space="preserve"> </w:instrText>
      </w:r>
      <w:r w:rsidRPr="00395A8A">
        <w:fldChar w:fldCharType="separate"/>
      </w:r>
      <w:r>
        <w:t xml:space="preserve"> – </w:t>
      </w:r>
      <w:r w:rsidRPr="00395A8A">
        <w:fldChar w:fldCharType="end"/>
      </w:r>
      <w:r>
        <w:t>14 – 6</w:t>
      </w:r>
      <w:r w:rsidRPr="00395A8A">
        <w:t xml:space="preserve">.  In finding the ‘Least Common Multiple’ of denominators, respondents had associated the term ‘Least’ with the word ‘smallest’. This misconception led to a wrong choice of LCM.  For this reason, most of them used 3 as the LCM of 3 and 9 to simplify </w:t>
      </w:r>
      <w:r w:rsidRPr="00395A8A">
        <w:fldChar w:fldCharType="begin"/>
      </w:r>
      <w:r w:rsidRPr="00395A8A">
        <w:instrText xml:space="preserve"> QUOTE </w:instrText>
      </w:r>
      <w:r>
        <w:rPr>
          <w:noProof/>
          <w:lang w:eastAsia="en-US"/>
        </w:rPr>
        <w:pict>
          <v:shape id="Picture 421" o:spid="_x0000_i1444" type="#_x0000_t75" style="width:7.5pt;height:23.25pt;visibility:visible">
            <v:imagedata r:id="rId628" o:title="" chromakey="white"/>
          </v:shape>
        </w:pict>
      </w:r>
      <w:r w:rsidRPr="00395A8A">
        <w:instrText xml:space="preserve"> </w:instrText>
      </w:r>
      <w:r w:rsidRPr="00395A8A">
        <w:fldChar w:fldCharType="end"/>
      </w:r>
      <w:r w:rsidRPr="00395A8A">
        <w:t xml:space="preserve"> </w:t>
      </w:r>
      <w:r w:rsidRPr="00A77ED7">
        <w:rPr>
          <w:position w:val="-24"/>
        </w:rPr>
        <w:object w:dxaOrig="220" w:dyaOrig="620">
          <v:shape id="_x0000_i1445" type="#_x0000_t75" style="width:11.25pt;height:30.75pt" o:ole="">
            <v:imagedata r:id="rId629" o:title=""/>
          </v:shape>
          <o:OLEObject Type="Embed" ProgID="Equation.3" ShapeID="_x0000_i1445" DrawAspect="Content" ObjectID="_1497607886" r:id="rId630"/>
        </w:object>
      </w:r>
      <w:r>
        <w:t xml:space="preserve"> – </w:t>
      </w:r>
      <w:r w:rsidRPr="00A77ED7">
        <w:rPr>
          <w:position w:val="-24"/>
        </w:rPr>
        <w:object w:dxaOrig="240" w:dyaOrig="620">
          <v:shape id="_x0000_i1446" type="#_x0000_t75" style="width:10.5pt;height:30.75pt" o:ole="">
            <v:imagedata r:id="rId631" o:title=""/>
          </v:shape>
          <o:OLEObject Type="Embed" ProgID="Equation.3" ShapeID="_x0000_i1446" DrawAspect="Content" ObjectID="_1497607887" r:id="rId632"/>
        </w:object>
      </w:r>
    </w:p>
    <w:p w:rsidR="00385649" w:rsidRPr="007B7573" w:rsidRDefault="00385649" w:rsidP="002B1775">
      <w:pPr>
        <w:spacing w:line="480" w:lineRule="auto"/>
        <w:jc w:val="both"/>
      </w:pPr>
      <w:r>
        <w:t xml:space="preserve"> Furthermore, some respondents committed an </w:t>
      </w:r>
      <w:r w:rsidRPr="002A628C">
        <w:rPr>
          <w:i/>
        </w:rPr>
        <w:t>error of using an incorrect procedure</w:t>
      </w:r>
      <w:r>
        <w:t xml:space="preserve"> for changing a mixed number to a fractional form.  They subtracted the numerator of a fractional part from the integer instead of changing the integer part into fractional form with the same denominator, and added the two fractions. The cause of these identified misconceptions is lack of knowledge of the concept of negative numbers, different ways of rewriting terms involving negative integers and misunderstanding of the rule for multiplying negative numbers. Also, respondents in the discussion groups had no understanding that; a mixed number consists of a whole number and a fraction.  Therefore, they didn’t know the meaning of a mixed number.</w:t>
      </w:r>
    </w:p>
    <w:p w:rsidR="00385649" w:rsidRDefault="00385649" w:rsidP="00A46995">
      <w:pPr>
        <w:spacing w:line="480" w:lineRule="auto"/>
        <w:outlineLvl w:val="0"/>
      </w:pPr>
      <w:bookmarkStart w:id="684" w:name="_Toc392778125"/>
      <w:bookmarkStart w:id="685" w:name="_Toc393784094"/>
      <w:bookmarkStart w:id="686" w:name="_Toc419209896"/>
      <w:bookmarkStart w:id="687" w:name="_Toc417971784"/>
      <w:bookmarkStart w:id="688" w:name="_Toc420589577"/>
      <w:bookmarkStart w:id="689" w:name="_Toc423685505"/>
      <w:bookmarkStart w:id="690" w:name="_Toc423770565"/>
      <w:r>
        <w:rPr>
          <w:b/>
        </w:rPr>
        <w:t>Table 4.23: Students Failure Rates (%) by Work, Errors, Causes of Errors and Misconceptions on Subtraction of Integers</w:t>
      </w:r>
      <w:bookmarkEnd w:id="684"/>
      <w:bookmarkEnd w:id="685"/>
      <w:bookmarkEnd w:id="686"/>
      <w:bookmarkEnd w:id="687"/>
      <w:bookmarkEnd w:id="688"/>
      <w:bookmarkEnd w:id="689"/>
      <w:bookmarkEnd w:id="690"/>
    </w:p>
    <w:tbl>
      <w:tblPr>
        <w:tblW w:w="81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1"/>
        <w:gridCol w:w="1637"/>
        <w:gridCol w:w="2051"/>
        <w:gridCol w:w="1674"/>
        <w:gridCol w:w="1671"/>
      </w:tblGrid>
      <w:tr w:rsidR="00385649" w:rsidRPr="00764E39" w:rsidTr="00F8645D">
        <w:trPr>
          <w:trHeight w:val="338"/>
        </w:trPr>
        <w:tc>
          <w:tcPr>
            <w:tcW w:w="1121" w:type="dxa"/>
            <w:vMerge w:val="restart"/>
          </w:tcPr>
          <w:p w:rsidR="00385649" w:rsidRPr="00EE44D2" w:rsidRDefault="00385649" w:rsidP="00F8645D">
            <w:pPr>
              <w:rPr>
                <w:b/>
              </w:rPr>
            </w:pPr>
          </w:p>
          <w:p w:rsidR="00385649" w:rsidRPr="00EE44D2" w:rsidRDefault="00385649" w:rsidP="00F8645D">
            <w:pPr>
              <w:rPr>
                <w:b/>
              </w:rPr>
            </w:pPr>
            <w:r w:rsidRPr="008E6BA5">
              <w:rPr>
                <w:b/>
                <w:sz w:val="22"/>
                <w:szCs w:val="22"/>
              </w:rPr>
              <w:t>%Failure</w:t>
            </w:r>
          </w:p>
          <w:p w:rsidR="00385649" w:rsidRPr="00EE44D2" w:rsidRDefault="00385649" w:rsidP="00F8645D">
            <w:pPr>
              <w:rPr>
                <w:b/>
              </w:rPr>
            </w:pPr>
            <w:r w:rsidRPr="008E6BA5">
              <w:rPr>
                <w:b/>
                <w:sz w:val="22"/>
                <w:szCs w:val="22"/>
              </w:rPr>
              <w:t xml:space="preserve">    rates</w:t>
            </w:r>
          </w:p>
        </w:tc>
        <w:tc>
          <w:tcPr>
            <w:tcW w:w="1637" w:type="dxa"/>
            <w:vMerge w:val="restart"/>
          </w:tcPr>
          <w:p w:rsidR="00385649" w:rsidRPr="00EE44D2" w:rsidRDefault="00385649" w:rsidP="00F8645D">
            <w:pPr>
              <w:rPr>
                <w:b/>
              </w:rPr>
            </w:pPr>
            <w:r w:rsidRPr="008E6BA5">
              <w:rPr>
                <w:b/>
                <w:sz w:val="22"/>
                <w:szCs w:val="22"/>
              </w:rPr>
              <w:t xml:space="preserve">   </w:t>
            </w:r>
          </w:p>
          <w:p w:rsidR="00385649" w:rsidRPr="00EE44D2" w:rsidRDefault="00385649" w:rsidP="00F8645D">
            <w:pPr>
              <w:rPr>
                <w:b/>
              </w:rPr>
            </w:pPr>
            <w:r w:rsidRPr="008E6BA5">
              <w:rPr>
                <w:b/>
                <w:sz w:val="22"/>
                <w:szCs w:val="22"/>
              </w:rPr>
              <w:t xml:space="preserve">Students work             </w:t>
            </w:r>
          </w:p>
        </w:tc>
        <w:tc>
          <w:tcPr>
            <w:tcW w:w="3725" w:type="dxa"/>
            <w:gridSpan w:val="2"/>
            <w:tcBorders>
              <w:bottom w:val="single" w:sz="4" w:space="0" w:color="auto"/>
            </w:tcBorders>
          </w:tcPr>
          <w:p w:rsidR="00385649" w:rsidRPr="00EE44D2" w:rsidRDefault="00385649" w:rsidP="00F8645D">
            <w:pPr>
              <w:jc w:val="center"/>
              <w:rPr>
                <w:b/>
              </w:rPr>
            </w:pPr>
            <w:r w:rsidRPr="008E6BA5">
              <w:rPr>
                <w:b/>
                <w:sz w:val="22"/>
                <w:szCs w:val="22"/>
              </w:rPr>
              <w:t>Errors</w:t>
            </w:r>
          </w:p>
        </w:tc>
        <w:tc>
          <w:tcPr>
            <w:tcW w:w="1671" w:type="dxa"/>
            <w:vMerge w:val="restart"/>
          </w:tcPr>
          <w:p w:rsidR="00385649" w:rsidRPr="00EE44D2" w:rsidRDefault="00385649" w:rsidP="00F8645D">
            <w:pPr>
              <w:rPr>
                <w:b/>
              </w:rPr>
            </w:pPr>
            <w:r w:rsidRPr="008E6BA5">
              <w:rPr>
                <w:b/>
                <w:sz w:val="22"/>
                <w:szCs w:val="22"/>
              </w:rPr>
              <w:t xml:space="preserve">Associated </w:t>
            </w:r>
            <w:r>
              <w:rPr>
                <w:b/>
                <w:sz w:val="22"/>
                <w:szCs w:val="22"/>
              </w:rPr>
              <w:t>m</w:t>
            </w:r>
            <w:r w:rsidRPr="008E6BA5">
              <w:rPr>
                <w:b/>
                <w:sz w:val="22"/>
                <w:szCs w:val="22"/>
              </w:rPr>
              <w:t>isconceptions</w:t>
            </w:r>
          </w:p>
          <w:p w:rsidR="00385649" w:rsidRPr="00EE44D2" w:rsidRDefault="00385649" w:rsidP="00F8645D">
            <w:pPr>
              <w:rPr>
                <w:b/>
              </w:rPr>
            </w:pPr>
          </w:p>
        </w:tc>
      </w:tr>
      <w:tr w:rsidR="00385649" w:rsidRPr="00764E39" w:rsidTr="00F8645D">
        <w:trPr>
          <w:trHeight w:val="432"/>
        </w:trPr>
        <w:tc>
          <w:tcPr>
            <w:tcW w:w="1121" w:type="dxa"/>
            <w:vMerge/>
          </w:tcPr>
          <w:p w:rsidR="00385649" w:rsidRPr="00EE44D2" w:rsidRDefault="00385649" w:rsidP="00F8645D">
            <w:pPr>
              <w:rPr>
                <w:b/>
              </w:rPr>
            </w:pPr>
          </w:p>
        </w:tc>
        <w:tc>
          <w:tcPr>
            <w:tcW w:w="1637" w:type="dxa"/>
            <w:vMerge/>
          </w:tcPr>
          <w:p w:rsidR="00385649" w:rsidRPr="00EE44D2" w:rsidRDefault="00385649" w:rsidP="00F8645D">
            <w:pPr>
              <w:rPr>
                <w:b/>
              </w:rPr>
            </w:pPr>
          </w:p>
        </w:tc>
        <w:tc>
          <w:tcPr>
            <w:tcW w:w="2051" w:type="dxa"/>
            <w:tcBorders>
              <w:top w:val="single" w:sz="4" w:space="0" w:color="auto"/>
            </w:tcBorders>
          </w:tcPr>
          <w:p w:rsidR="00385649" w:rsidRPr="00EE44D2" w:rsidRDefault="00385649" w:rsidP="00F8645D">
            <w:pPr>
              <w:rPr>
                <w:b/>
              </w:rPr>
            </w:pPr>
            <w:r>
              <w:rPr>
                <w:b/>
                <w:sz w:val="22"/>
                <w:szCs w:val="22"/>
              </w:rPr>
              <w:t>Noted errors</w:t>
            </w:r>
          </w:p>
        </w:tc>
        <w:tc>
          <w:tcPr>
            <w:tcW w:w="1674" w:type="dxa"/>
            <w:tcBorders>
              <w:top w:val="single" w:sz="4" w:space="0" w:color="auto"/>
            </w:tcBorders>
          </w:tcPr>
          <w:p w:rsidR="00385649" w:rsidRPr="00EE44D2" w:rsidRDefault="00385649" w:rsidP="00F8645D">
            <w:pPr>
              <w:rPr>
                <w:b/>
              </w:rPr>
            </w:pPr>
            <w:r w:rsidRPr="00AF4E48">
              <w:rPr>
                <w:b/>
                <w:sz w:val="22"/>
                <w:szCs w:val="22"/>
              </w:rPr>
              <w:t>Causes</w:t>
            </w:r>
          </w:p>
        </w:tc>
        <w:tc>
          <w:tcPr>
            <w:tcW w:w="1671" w:type="dxa"/>
            <w:vMerge/>
          </w:tcPr>
          <w:p w:rsidR="00385649" w:rsidRPr="00EE44D2" w:rsidRDefault="00385649" w:rsidP="00F8645D">
            <w:pPr>
              <w:rPr>
                <w:b/>
              </w:rPr>
            </w:pPr>
          </w:p>
        </w:tc>
      </w:tr>
      <w:tr w:rsidR="00385649" w:rsidRPr="008E6BA5" w:rsidTr="00F8645D">
        <w:trPr>
          <w:trHeight w:val="4616"/>
        </w:trPr>
        <w:tc>
          <w:tcPr>
            <w:tcW w:w="1121" w:type="dxa"/>
          </w:tcPr>
          <w:p w:rsidR="00385649" w:rsidRPr="00EE44D2" w:rsidRDefault="00385649" w:rsidP="00F8645D">
            <w:pPr>
              <w:spacing w:line="276" w:lineRule="auto"/>
            </w:pPr>
          </w:p>
          <w:p w:rsidR="00385649" w:rsidRPr="00EE44D2" w:rsidRDefault="00385649" w:rsidP="00F8645D">
            <w:pPr>
              <w:spacing w:line="276" w:lineRule="auto"/>
            </w:pPr>
            <w:r w:rsidRPr="008E6BA5">
              <w:rPr>
                <w:sz w:val="22"/>
                <w:szCs w:val="22"/>
              </w:rPr>
              <w:t>49.6</w:t>
            </w:r>
          </w:p>
        </w:tc>
        <w:tc>
          <w:tcPr>
            <w:tcW w:w="1637" w:type="dxa"/>
          </w:tcPr>
          <w:p w:rsidR="00385649" w:rsidRPr="00EE44D2" w:rsidRDefault="00385649" w:rsidP="00F8645D">
            <w:pPr>
              <w:spacing w:line="276" w:lineRule="auto"/>
            </w:pPr>
            <w:r w:rsidRPr="008E6BA5">
              <w:rPr>
                <w:sz w:val="22"/>
                <w:szCs w:val="22"/>
              </w:rPr>
              <w:t xml:space="preserve">     971  </w:t>
            </w:r>
            <w:r w:rsidRPr="008E6BA5">
              <w:rPr>
                <w:position w:val="-6"/>
                <w:sz w:val="22"/>
                <w:szCs w:val="22"/>
              </w:rPr>
              <w:object w:dxaOrig="300" w:dyaOrig="240">
                <v:shape id="_x0000_i1447" type="#_x0000_t75" style="width:16.5pt;height:10.5pt" o:ole="">
                  <v:imagedata r:id="rId633" o:title=""/>
                </v:shape>
                <o:OLEObject Type="Embed" ProgID="Equation.3" ShapeID="_x0000_i1447" DrawAspect="Content" ObjectID="_1497607888" r:id="rId634"/>
              </w:object>
            </w:r>
          </w:p>
          <w:p w:rsidR="00385649" w:rsidRPr="00EE44D2" w:rsidRDefault="00385649" w:rsidP="00F8645D">
            <w:pPr>
              <w:spacing w:line="276" w:lineRule="auto"/>
            </w:pPr>
            <w:r w:rsidRPr="008E6BA5">
              <w:rPr>
                <w:sz w:val="22"/>
                <w:szCs w:val="22"/>
                <w:u w:val="single"/>
              </w:rPr>
              <w:t xml:space="preserve">  −  97  </w:t>
            </w:r>
            <w:r w:rsidRPr="008E6BA5">
              <w:rPr>
                <w:position w:val="-6"/>
                <w:sz w:val="22"/>
                <w:szCs w:val="22"/>
              </w:rPr>
              <w:object w:dxaOrig="300" w:dyaOrig="240">
                <v:shape id="_x0000_i1448" type="#_x0000_t75" style="width:16.5pt;height:10.5pt" o:ole="">
                  <v:imagedata r:id="rId635" o:title=""/>
                </v:shape>
                <o:OLEObject Type="Embed" ProgID="Equation.3" ShapeID="_x0000_i1448" DrawAspect="Content" ObjectID="_1497607889" r:id="rId636"/>
              </w:object>
            </w:r>
          </w:p>
          <w:p w:rsidR="00385649" w:rsidRPr="00EE44D2" w:rsidRDefault="00385649" w:rsidP="00F8645D">
            <w:pPr>
              <w:spacing w:line="276" w:lineRule="auto"/>
            </w:pPr>
            <w:r w:rsidRPr="008E6BA5">
              <w:rPr>
                <w:sz w:val="22"/>
                <w:szCs w:val="22"/>
              </w:rPr>
              <w:t xml:space="preserve">     874 </w:t>
            </w: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rPr>
                <w:b/>
              </w:rPr>
            </w:pPr>
            <w:r w:rsidRPr="008E6BA5">
              <w:rPr>
                <w:b/>
                <w:sz w:val="22"/>
                <w:szCs w:val="22"/>
              </w:rPr>
              <w:t xml:space="preserve">  </w:t>
            </w:r>
          </w:p>
          <w:p w:rsidR="00385649" w:rsidRPr="00EE44D2" w:rsidRDefault="00385649" w:rsidP="00F8645D">
            <w:pPr>
              <w:spacing w:line="276" w:lineRule="auto"/>
              <w:rPr>
                <w:b/>
              </w:rPr>
            </w:pPr>
          </w:p>
          <w:p w:rsidR="00385649" w:rsidRPr="00EE44D2" w:rsidRDefault="00385649" w:rsidP="00F8645D">
            <w:pPr>
              <w:spacing w:line="276" w:lineRule="auto"/>
            </w:pPr>
            <w:r w:rsidRPr="008E6BA5">
              <w:rPr>
                <w:b/>
                <w:sz w:val="22"/>
                <w:szCs w:val="22"/>
              </w:rPr>
              <w:t xml:space="preserve">  </w:t>
            </w:r>
            <w:r w:rsidRPr="008E6BA5">
              <w:rPr>
                <w:sz w:val="22"/>
                <w:szCs w:val="22"/>
              </w:rPr>
              <w:t>97( )</w:t>
            </w:r>
            <w:r w:rsidRPr="008E6BA5">
              <w:rPr>
                <w:position w:val="-6"/>
                <w:sz w:val="22"/>
                <w:szCs w:val="22"/>
              </w:rPr>
              <w:object w:dxaOrig="300" w:dyaOrig="240">
                <v:shape id="_x0000_i1449" type="#_x0000_t75" style="width:16.5pt;height:10.5pt" o:ole="">
                  <v:imagedata r:id="rId637" o:title=""/>
                </v:shape>
                <o:OLEObject Type="Embed" ProgID="Equation.3" ShapeID="_x0000_i1449" DrawAspect="Content" ObjectID="_1497607890" r:id="rId638"/>
              </w:object>
            </w:r>
            <w:r w:rsidRPr="008E6BA5">
              <w:rPr>
                <w:sz w:val="22"/>
                <w:szCs w:val="22"/>
              </w:rPr>
              <w:t xml:space="preserve"> </w:t>
            </w:r>
          </w:p>
          <w:p w:rsidR="00385649" w:rsidRPr="00EE44D2" w:rsidRDefault="00385649" w:rsidP="00F8645D">
            <w:pPr>
              <w:spacing w:line="276" w:lineRule="auto"/>
              <w:rPr>
                <w:b/>
                <w:u w:val="single"/>
              </w:rPr>
            </w:pPr>
            <w:r w:rsidRPr="008E6BA5">
              <w:rPr>
                <w:sz w:val="22"/>
                <w:szCs w:val="22"/>
                <w:u w:val="single"/>
              </w:rPr>
              <w:t>−  971</w:t>
            </w:r>
          </w:p>
          <w:p w:rsidR="00385649" w:rsidRPr="00EE44D2" w:rsidRDefault="00385649" w:rsidP="00F8645D">
            <w:pPr>
              <w:spacing w:line="276" w:lineRule="auto"/>
            </w:pPr>
            <w:r w:rsidRPr="008E6BA5">
              <w:rPr>
                <w:b/>
                <w:sz w:val="22"/>
                <w:szCs w:val="22"/>
              </w:rPr>
              <w:t xml:space="preserve">         </w:t>
            </w:r>
            <w:r w:rsidRPr="008E6BA5">
              <w:rPr>
                <w:sz w:val="22"/>
                <w:szCs w:val="22"/>
              </w:rPr>
              <w:t>1</w:t>
            </w:r>
          </w:p>
        </w:tc>
        <w:tc>
          <w:tcPr>
            <w:tcW w:w="2051" w:type="dxa"/>
          </w:tcPr>
          <w:p w:rsidR="00385649" w:rsidRPr="00EE44D2" w:rsidRDefault="00385649" w:rsidP="00F8645D">
            <w:pPr>
              <w:spacing w:line="276" w:lineRule="auto"/>
            </w:pPr>
            <w:r w:rsidRPr="008E6BA5">
              <w:rPr>
                <w:position w:val="-6"/>
                <w:sz w:val="22"/>
                <w:szCs w:val="22"/>
              </w:rPr>
              <w:object w:dxaOrig="300" w:dyaOrig="240">
                <v:shape id="_x0000_i1450" type="#_x0000_t75" style="width:16.5pt;height:10.5pt" o:ole="">
                  <v:imagedata r:id="rId639" o:title=""/>
                </v:shape>
                <o:OLEObject Type="Embed" ProgID="Equation.3" ShapeID="_x0000_i1450" DrawAspect="Content" ObjectID="_1497607891" r:id="rId640"/>
              </w:object>
            </w:r>
          </w:p>
          <w:p w:rsidR="00385649" w:rsidRPr="00EE44D2" w:rsidRDefault="00385649" w:rsidP="00F8645D">
            <w:pPr>
              <w:pBdr>
                <w:bottom w:val="single" w:sz="6" w:space="1" w:color="auto"/>
              </w:pBdr>
              <w:spacing w:line="360" w:lineRule="auto"/>
            </w:pPr>
            <w:r w:rsidRPr="008E6BA5">
              <w:rPr>
                <w:sz w:val="22"/>
                <w:szCs w:val="22"/>
              </w:rPr>
              <w:t>Interchanged the terms, from 97–971 to 971– 97</w:t>
            </w:r>
          </w:p>
          <w:p w:rsidR="00385649" w:rsidRPr="00EE44D2" w:rsidRDefault="00385649" w:rsidP="00F8645D">
            <w:pPr>
              <w:spacing w:line="360" w:lineRule="auto"/>
              <w:rPr>
                <w:position w:val="-6"/>
              </w:rPr>
            </w:pPr>
          </w:p>
          <w:p w:rsidR="00385649" w:rsidRPr="00EE44D2" w:rsidRDefault="00385649" w:rsidP="00F8645D">
            <w:pPr>
              <w:spacing w:line="360" w:lineRule="auto"/>
            </w:pPr>
            <w:r w:rsidRPr="008E6BA5">
              <w:rPr>
                <w:position w:val="-6"/>
                <w:sz w:val="22"/>
                <w:szCs w:val="22"/>
              </w:rPr>
              <w:object w:dxaOrig="300" w:dyaOrig="240">
                <v:shape id="_x0000_i1451" type="#_x0000_t75" style="width:16.5pt;height:10.5pt" o:ole="">
                  <v:imagedata r:id="rId641" o:title=""/>
                </v:shape>
                <o:OLEObject Type="Embed" ProgID="Equation.3" ShapeID="_x0000_i1451" DrawAspect="Content" ObjectID="_1497607892" r:id="rId642"/>
              </w:object>
            </w:r>
            <w:r w:rsidRPr="008E6BA5">
              <w:rPr>
                <w:sz w:val="22"/>
                <w:szCs w:val="22"/>
              </w:rPr>
              <w:t>Incorrect</w:t>
            </w:r>
            <w:r>
              <w:rPr>
                <w:sz w:val="22"/>
                <w:szCs w:val="22"/>
              </w:rPr>
              <w:t xml:space="preserve"> </w:t>
            </w:r>
            <w:r w:rsidRPr="008E6BA5">
              <w:rPr>
                <w:sz w:val="22"/>
                <w:szCs w:val="22"/>
              </w:rPr>
              <w:t xml:space="preserve">alignment of digits and </w:t>
            </w:r>
          </w:p>
          <w:p w:rsidR="00385649" w:rsidRPr="00EE44D2" w:rsidRDefault="00385649" w:rsidP="00F8645D">
            <w:pPr>
              <w:spacing w:line="360" w:lineRule="auto"/>
            </w:pPr>
            <w:r w:rsidRPr="008E6BA5">
              <w:rPr>
                <w:sz w:val="22"/>
                <w:szCs w:val="22"/>
              </w:rPr>
              <w:t>-Wrong application of the vertical rule of subtraction.</w:t>
            </w:r>
          </w:p>
        </w:tc>
        <w:tc>
          <w:tcPr>
            <w:tcW w:w="1674" w:type="dxa"/>
          </w:tcPr>
          <w:p w:rsidR="00385649" w:rsidRPr="00EE44D2" w:rsidRDefault="00385649" w:rsidP="00F8645D">
            <w:pPr>
              <w:spacing w:line="360" w:lineRule="auto"/>
            </w:pPr>
            <w:r w:rsidRPr="008E6BA5">
              <w:rPr>
                <w:sz w:val="22"/>
                <w:szCs w:val="22"/>
              </w:rPr>
              <w:t>Had no idea of subtracting a large integer from a small one.</w:t>
            </w:r>
          </w:p>
          <w:p w:rsidR="00385649" w:rsidRPr="00EE44D2" w:rsidRDefault="00385649" w:rsidP="00F8645D">
            <w:pPr>
              <w:spacing w:line="360" w:lineRule="auto"/>
            </w:pPr>
          </w:p>
          <w:p w:rsidR="00385649" w:rsidRPr="00EE44D2" w:rsidRDefault="00385649" w:rsidP="00F8645D">
            <w:pPr>
              <w:spacing w:line="360" w:lineRule="auto"/>
            </w:pPr>
            <w:r>
              <w:rPr>
                <w:sz w:val="22"/>
                <w:szCs w:val="22"/>
              </w:rPr>
              <w:t xml:space="preserve">Did not understand the rule </w:t>
            </w:r>
            <w:r w:rsidRPr="008E6BA5">
              <w:rPr>
                <w:sz w:val="22"/>
                <w:szCs w:val="22"/>
              </w:rPr>
              <w:t>f</w:t>
            </w:r>
            <w:r>
              <w:rPr>
                <w:sz w:val="22"/>
                <w:szCs w:val="22"/>
              </w:rPr>
              <w:t xml:space="preserve">or subtraction </w:t>
            </w:r>
            <w:r w:rsidRPr="008E6BA5">
              <w:rPr>
                <w:sz w:val="22"/>
                <w:szCs w:val="22"/>
              </w:rPr>
              <w:t xml:space="preserve">using </w:t>
            </w:r>
            <w:r>
              <w:rPr>
                <w:sz w:val="22"/>
                <w:szCs w:val="22"/>
              </w:rPr>
              <w:t xml:space="preserve">the </w:t>
            </w:r>
            <w:r w:rsidRPr="008E6BA5">
              <w:rPr>
                <w:sz w:val="22"/>
                <w:szCs w:val="22"/>
              </w:rPr>
              <w:t>vertical method.</w:t>
            </w:r>
          </w:p>
        </w:tc>
        <w:tc>
          <w:tcPr>
            <w:tcW w:w="1671" w:type="dxa"/>
          </w:tcPr>
          <w:p w:rsidR="00385649" w:rsidRPr="00EE44D2" w:rsidRDefault="00385649" w:rsidP="00F8645D">
            <w:pPr>
              <w:pBdr>
                <w:bottom w:val="single" w:sz="6" w:space="1" w:color="auto"/>
              </w:pBdr>
              <w:spacing w:line="360" w:lineRule="auto"/>
            </w:pPr>
            <w:r w:rsidRPr="008E6BA5">
              <w:rPr>
                <w:sz w:val="22"/>
                <w:szCs w:val="22"/>
              </w:rPr>
              <w:t xml:space="preserve">Thought that, subtraction is </w:t>
            </w:r>
          </w:p>
          <w:p w:rsidR="00385649" w:rsidRPr="00EE44D2" w:rsidRDefault="00385649" w:rsidP="00F8645D">
            <w:pPr>
              <w:pBdr>
                <w:bottom w:val="single" w:sz="6" w:space="1" w:color="auto"/>
              </w:pBdr>
              <w:spacing w:line="360" w:lineRule="auto"/>
            </w:pPr>
            <w:r>
              <w:rPr>
                <w:sz w:val="22"/>
                <w:szCs w:val="22"/>
              </w:rPr>
              <w:t>c</w:t>
            </w:r>
            <w:r w:rsidRPr="008E6BA5">
              <w:rPr>
                <w:sz w:val="22"/>
                <w:szCs w:val="22"/>
              </w:rPr>
              <w:t>ommutative</w:t>
            </w:r>
          </w:p>
          <w:p w:rsidR="00385649" w:rsidRPr="00EE44D2" w:rsidRDefault="00385649" w:rsidP="00F8645D">
            <w:pPr>
              <w:spacing w:line="360" w:lineRule="auto"/>
            </w:pPr>
          </w:p>
          <w:p w:rsidR="00385649" w:rsidRPr="00EE44D2" w:rsidRDefault="00385649" w:rsidP="00F8645D">
            <w:pPr>
              <w:spacing w:line="360" w:lineRule="auto"/>
            </w:pPr>
            <w:r w:rsidRPr="008E6BA5">
              <w:rPr>
                <w:sz w:val="22"/>
                <w:szCs w:val="22"/>
              </w:rPr>
              <w:t xml:space="preserve">Thought that the vertical method is applicable </w:t>
            </w:r>
            <w:r>
              <w:rPr>
                <w:sz w:val="22"/>
                <w:szCs w:val="22"/>
              </w:rPr>
              <w:t>only,</w:t>
            </w:r>
            <w:r w:rsidRPr="008E6BA5">
              <w:rPr>
                <w:sz w:val="22"/>
                <w:szCs w:val="22"/>
              </w:rPr>
              <w:t xml:space="preserve"> when su</w:t>
            </w:r>
            <w:r>
              <w:rPr>
                <w:sz w:val="22"/>
                <w:szCs w:val="22"/>
              </w:rPr>
              <w:t>btracting large integer from a</w:t>
            </w:r>
            <w:r w:rsidRPr="008E6BA5">
              <w:rPr>
                <w:sz w:val="22"/>
                <w:szCs w:val="22"/>
              </w:rPr>
              <w:t xml:space="preserve"> small</w:t>
            </w:r>
            <w:r>
              <w:rPr>
                <w:sz w:val="22"/>
                <w:szCs w:val="22"/>
              </w:rPr>
              <w:t xml:space="preserve"> one</w:t>
            </w:r>
            <w:r w:rsidRPr="008E6BA5">
              <w:rPr>
                <w:sz w:val="22"/>
                <w:szCs w:val="22"/>
              </w:rPr>
              <w:t>.</w:t>
            </w:r>
          </w:p>
        </w:tc>
      </w:tr>
      <w:tr w:rsidR="00385649" w:rsidRPr="008E6BA5" w:rsidTr="00F8645D">
        <w:trPr>
          <w:trHeight w:val="635"/>
        </w:trPr>
        <w:tc>
          <w:tcPr>
            <w:tcW w:w="1121" w:type="dxa"/>
          </w:tcPr>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r w:rsidRPr="008E6BA5">
              <w:rPr>
                <w:sz w:val="22"/>
                <w:szCs w:val="22"/>
              </w:rPr>
              <w:t>40.2</w:t>
            </w:r>
          </w:p>
        </w:tc>
        <w:tc>
          <w:tcPr>
            <w:tcW w:w="1637" w:type="dxa"/>
          </w:tcPr>
          <w:p w:rsidR="00385649" w:rsidRPr="00EE44D2" w:rsidRDefault="00385649" w:rsidP="00F8645D">
            <w:pPr>
              <w:spacing w:line="276" w:lineRule="auto"/>
            </w:pPr>
            <w:r w:rsidRPr="008E6BA5">
              <w:rPr>
                <w:sz w:val="22"/>
                <w:szCs w:val="22"/>
              </w:rPr>
              <w:t xml:space="preserve">   0 − 8 = 0  </w:t>
            </w:r>
            <w:r w:rsidRPr="008E6BA5">
              <w:rPr>
                <w:position w:val="-6"/>
                <w:sz w:val="22"/>
                <w:szCs w:val="22"/>
              </w:rPr>
              <w:object w:dxaOrig="300" w:dyaOrig="240">
                <v:shape id="_x0000_i1452" type="#_x0000_t75" style="width:16.5pt;height:10.5pt" o:ole="">
                  <v:imagedata r:id="rId643" o:title=""/>
                </v:shape>
                <o:OLEObject Type="Embed" ProgID="Equation.3" ShapeID="_x0000_i1452" DrawAspect="Content" ObjectID="_1497607893" r:id="rId644"/>
              </w:object>
            </w:r>
          </w:p>
          <w:p w:rsidR="00385649" w:rsidRPr="00EE44D2" w:rsidRDefault="00385649" w:rsidP="00F8645D">
            <w:pP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pPr>
          </w:p>
          <w:p w:rsidR="00385649" w:rsidRPr="00EE44D2" w:rsidRDefault="00385649" w:rsidP="00F8645D">
            <w:pPr>
              <w:spacing w:line="276" w:lineRule="auto"/>
            </w:pPr>
            <w:r w:rsidRPr="008E6BA5">
              <w:rPr>
                <w:sz w:val="22"/>
                <w:szCs w:val="22"/>
              </w:rPr>
              <w:t xml:space="preserve">0 − 8 =  8  </w:t>
            </w:r>
            <w:r w:rsidRPr="008E6BA5">
              <w:rPr>
                <w:position w:val="-6"/>
                <w:sz w:val="22"/>
                <w:szCs w:val="22"/>
              </w:rPr>
              <w:object w:dxaOrig="300" w:dyaOrig="240">
                <v:shape id="_x0000_i1453" type="#_x0000_t75" style="width:16.5pt;height:10.5pt" o:ole="">
                  <v:imagedata r:id="rId645" o:title=""/>
                </v:shape>
                <o:OLEObject Type="Embed" ProgID="Equation.3" ShapeID="_x0000_i1453" DrawAspect="Content" ObjectID="_1497607894" r:id="rId646"/>
              </w:object>
            </w:r>
          </w:p>
          <w:p w:rsidR="00385649" w:rsidRPr="00EE44D2" w:rsidRDefault="00385649" w:rsidP="00F8645D">
            <w:pPr>
              <w:spacing w:line="276" w:lineRule="auto"/>
            </w:pPr>
          </w:p>
        </w:tc>
        <w:tc>
          <w:tcPr>
            <w:tcW w:w="2051" w:type="dxa"/>
          </w:tcPr>
          <w:p w:rsidR="00385649" w:rsidRPr="00EE44D2" w:rsidRDefault="00385649" w:rsidP="00F8645D">
            <w:pPr>
              <w:spacing w:line="276" w:lineRule="auto"/>
            </w:pPr>
            <w:r w:rsidRPr="008E6BA5">
              <w:rPr>
                <w:position w:val="-6"/>
                <w:sz w:val="22"/>
                <w:szCs w:val="22"/>
              </w:rPr>
              <w:object w:dxaOrig="300" w:dyaOrig="240">
                <v:shape id="_x0000_i1454" type="#_x0000_t75" style="width:16.5pt;height:10.5pt" o:ole="">
                  <v:imagedata r:id="rId647" o:title=""/>
                </v:shape>
                <o:OLEObject Type="Embed" ProgID="Equation.3" ShapeID="_x0000_i1454" DrawAspect="Content" ObjectID="_1497607895" r:id="rId648"/>
              </w:object>
            </w:r>
          </w:p>
          <w:p w:rsidR="00385649" w:rsidRPr="00EE44D2" w:rsidRDefault="00385649" w:rsidP="00F8645D">
            <w:pPr>
              <w:pBdr>
                <w:bottom w:val="single" w:sz="6" w:space="1" w:color="auto"/>
              </w:pBdr>
              <w:spacing w:line="360" w:lineRule="auto"/>
            </w:pPr>
            <w:r w:rsidRPr="008E6BA5">
              <w:rPr>
                <w:sz w:val="22"/>
                <w:szCs w:val="22"/>
              </w:rPr>
              <w:t xml:space="preserve">Obtained 0 as the answer instead of </w:t>
            </w:r>
          </w:p>
          <w:p w:rsidR="00385649" w:rsidRPr="00EE44D2" w:rsidRDefault="00385649" w:rsidP="00F8645D">
            <w:pPr>
              <w:pBdr>
                <w:bottom w:val="single" w:sz="6" w:space="1" w:color="auto"/>
              </w:pBdr>
              <w:spacing w:line="360" w:lineRule="auto"/>
            </w:pPr>
            <w:r w:rsidRPr="008E6BA5">
              <w:rPr>
                <w:sz w:val="22"/>
                <w:szCs w:val="22"/>
              </w:rPr>
              <w:t xml:space="preserve"> –8</w:t>
            </w:r>
          </w:p>
          <w:p w:rsidR="00385649" w:rsidRPr="00EE44D2" w:rsidRDefault="00385649" w:rsidP="00F8645D">
            <w:pPr>
              <w:spacing w:line="276" w:lineRule="auto"/>
              <w:rPr>
                <w:position w:val="-6"/>
              </w:rPr>
            </w:pPr>
          </w:p>
          <w:p w:rsidR="00385649" w:rsidRPr="00EE44D2" w:rsidRDefault="00385649" w:rsidP="00F8645D">
            <w:pPr>
              <w:spacing w:line="276" w:lineRule="auto"/>
            </w:pPr>
            <w:r w:rsidRPr="008E6BA5">
              <w:rPr>
                <w:position w:val="-6"/>
                <w:sz w:val="22"/>
                <w:szCs w:val="22"/>
              </w:rPr>
              <w:object w:dxaOrig="300" w:dyaOrig="240">
                <v:shape id="_x0000_i1455" type="#_x0000_t75" style="width:16.5pt;height:10.5pt" o:ole="">
                  <v:imagedata r:id="rId649" o:title=""/>
                </v:shape>
                <o:OLEObject Type="Embed" ProgID="Equation.3" ShapeID="_x0000_i1455" DrawAspect="Content" ObjectID="_1497607896" r:id="rId650"/>
              </w:object>
            </w:r>
          </w:p>
          <w:p w:rsidR="00385649" w:rsidRPr="00EE44D2" w:rsidRDefault="00385649" w:rsidP="00F8645D">
            <w:pPr>
              <w:spacing w:line="360" w:lineRule="auto"/>
            </w:pPr>
            <w:r w:rsidRPr="008E6BA5">
              <w:rPr>
                <w:sz w:val="22"/>
                <w:szCs w:val="22"/>
              </w:rPr>
              <w:t xml:space="preserve">Obtained 8 as the answer instead of </w:t>
            </w:r>
          </w:p>
          <w:p w:rsidR="00385649" w:rsidRPr="00EE44D2" w:rsidRDefault="00385649" w:rsidP="00F8645D">
            <w:pPr>
              <w:spacing w:line="360" w:lineRule="auto"/>
            </w:pPr>
            <w:r w:rsidRPr="008E6BA5">
              <w:rPr>
                <w:sz w:val="22"/>
                <w:szCs w:val="22"/>
              </w:rPr>
              <w:t>–8</w:t>
            </w:r>
          </w:p>
        </w:tc>
        <w:tc>
          <w:tcPr>
            <w:tcW w:w="1674" w:type="dxa"/>
          </w:tcPr>
          <w:p w:rsidR="00385649" w:rsidRPr="00EE44D2" w:rsidRDefault="00385649" w:rsidP="00F8645D">
            <w:pPr>
              <w:spacing w:line="360" w:lineRule="auto"/>
            </w:pPr>
            <w:r w:rsidRPr="008E6BA5">
              <w:rPr>
                <w:sz w:val="22"/>
                <w:szCs w:val="22"/>
              </w:rPr>
              <w:t>Thought that it was not possible to subtract 8 from nothing (0)</w:t>
            </w:r>
          </w:p>
          <w:p w:rsidR="00385649" w:rsidRPr="00EE44D2" w:rsidRDefault="00385649" w:rsidP="00F8645D">
            <w:pPr>
              <w:spacing w:line="360" w:lineRule="auto"/>
            </w:pPr>
          </w:p>
        </w:tc>
        <w:tc>
          <w:tcPr>
            <w:tcW w:w="1671" w:type="dxa"/>
          </w:tcPr>
          <w:p w:rsidR="00385649" w:rsidRPr="00EE44D2" w:rsidRDefault="00385649" w:rsidP="00F8645D">
            <w:pPr>
              <w:spacing w:line="360" w:lineRule="auto"/>
            </w:pPr>
            <w:r w:rsidRPr="008E6BA5">
              <w:rPr>
                <w:sz w:val="22"/>
                <w:szCs w:val="22"/>
              </w:rPr>
              <w:t xml:space="preserve">Did not know the concept </w:t>
            </w:r>
            <w:r>
              <w:rPr>
                <w:sz w:val="22"/>
                <w:szCs w:val="22"/>
              </w:rPr>
              <w:t xml:space="preserve">of </w:t>
            </w:r>
            <w:r w:rsidRPr="008E6BA5">
              <w:rPr>
                <w:sz w:val="22"/>
                <w:szCs w:val="22"/>
              </w:rPr>
              <w:t>subt</w:t>
            </w:r>
            <w:r>
              <w:rPr>
                <w:sz w:val="22"/>
                <w:szCs w:val="22"/>
              </w:rPr>
              <w:t>racting a large integer from a</w:t>
            </w:r>
            <w:r w:rsidRPr="008E6BA5">
              <w:rPr>
                <w:sz w:val="22"/>
                <w:szCs w:val="22"/>
              </w:rPr>
              <w:t xml:space="preserve"> small one. </w:t>
            </w:r>
          </w:p>
          <w:p w:rsidR="00385649" w:rsidRPr="00EE44D2" w:rsidRDefault="00385649" w:rsidP="00F8645D">
            <w:pPr>
              <w:spacing w:line="360" w:lineRule="auto"/>
            </w:pPr>
          </w:p>
        </w:tc>
      </w:tr>
    </w:tbl>
    <w:p w:rsidR="00385649" w:rsidRPr="008E6BA5" w:rsidRDefault="00385649" w:rsidP="005E6607">
      <w:pPr>
        <w:spacing w:line="480" w:lineRule="auto"/>
        <w:rPr>
          <w:b/>
          <w:sz w:val="22"/>
          <w:szCs w:val="22"/>
        </w:rPr>
      </w:pPr>
    </w:p>
    <w:p w:rsidR="00385649" w:rsidRPr="00A46995" w:rsidRDefault="00385649" w:rsidP="005E6607">
      <w:pPr>
        <w:spacing w:line="480" w:lineRule="auto"/>
        <w:jc w:val="both"/>
        <w:rPr>
          <w:sz w:val="16"/>
          <w:szCs w:val="16"/>
        </w:rPr>
      </w:pPr>
    </w:p>
    <w:p w:rsidR="00385649" w:rsidRDefault="00385649" w:rsidP="005E6607">
      <w:pPr>
        <w:spacing w:line="480" w:lineRule="auto"/>
        <w:jc w:val="both"/>
      </w:pPr>
      <w:r>
        <w:t>Table 4.23</w:t>
      </w:r>
      <w:r w:rsidRPr="000F2B1D">
        <w:t xml:space="preserve"> shows that</w:t>
      </w:r>
      <w:r>
        <w:t xml:space="preserve">, 49.6% of </w:t>
      </w:r>
      <w:r w:rsidRPr="000F2B1D">
        <w:t xml:space="preserve">respondents </w:t>
      </w:r>
      <w:r>
        <w:t>did not score the question on subtracting a big integer from a small one.  Most of them used the vertical method of addition for which they committed an error of making incorrect alignment of digits.  It was also noted that, some respondents interchanged the order of numbers in the question by computing 971</w:t>
      </w:r>
      <w:r w:rsidRPr="00A06AFA">
        <w:fldChar w:fldCharType="begin"/>
      </w:r>
      <w:r w:rsidRPr="00A06AFA">
        <w:instrText xml:space="preserve"> QUOTE </w:instrText>
      </w:r>
      <w:r>
        <w:rPr>
          <w:noProof/>
          <w:lang w:eastAsia="en-US"/>
        </w:rPr>
        <w:pict>
          <v:shape id="Picture 433" o:spid="_x0000_i1456"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t xml:space="preserve"> 97 instead of computing 97 </w:t>
      </w:r>
      <w:r w:rsidRPr="00091EB6">
        <w:rPr>
          <w:vertAlign w:val="superscript"/>
        </w:rPr>
        <w:t>_</w:t>
      </w:r>
      <w:r>
        <w:t xml:space="preserve"> 971. Selected respondents from schools C</w:t>
      </w:r>
      <w:r>
        <w:rPr>
          <w:vertAlign w:val="subscript"/>
        </w:rPr>
        <w:t>3</w:t>
      </w:r>
      <w:r>
        <w:t>S</w:t>
      </w:r>
      <w:r>
        <w:rPr>
          <w:vertAlign w:val="subscript"/>
        </w:rPr>
        <w:t>GB</w:t>
      </w:r>
      <w:r>
        <w:t xml:space="preserve"> and S</w:t>
      </w:r>
      <w:r w:rsidRPr="00A122D9">
        <w:rPr>
          <w:vertAlign w:val="subscript"/>
        </w:rPr>
        <w:t>2</w:t>
      </w:r>
      <w:r>
        <w:t>S</w:t>
      </w:r>
      <w:r>
        <w:rPr>
          <w:vertAlign w:val="subscript"/>
        </w:rPr>
        <w:t>GB</w:t>
      </w:r>
      <w:r>
        <w:t xml:space="preserve"> said that it was easier to subtract a small integer from a larger one. Their argument was a confusion that, the commutative property applying in addition and multiplication does also apply in subtraction of numbers. </w:t>
      </w:r>
    </w:p>
    <w:p w:rsidR="00385649" w:rsidRDefault="00385649" w:rsidP="005E6607">
      <w:pPr>
        <w:spacing w:line="480" w:lineRule="auto"/>
        <w:jc w:val="both"/>
      </w:pPr>
    </w:p>
    <w:p w:rsidR="00385649" w:rsidRDefault="00385649" w:rsidP="005E6607">
      <w:pPr>
        <w:spacing w:line="480" w:lineRule="auto"/>
        <w:jc w:val="both"/>
      </w:pPr>
      <w:r>
        <w:t xml:space="preserve">However, even some of those who interchanged the numbers committed the same error. The misconception among the respondents was that the commutative law is applicable to subtraction as it is to addition. Table 4.23 also indicates that 40.2% of respondents could not give the answer for 0.8.  For most of them thought that, it was not possible to subtract eight units from nothing as it was raised in the discussion with selected respondents. Some respondents ignored 0 in the given expression and wrote </w:t>
      </w:r>
      <w:r w:rsidRPr="00A06AFA">
        <w:fldChar w:fldCharType="begin"/>
      </w:r>
      <w:r w:rsidRPr="00A06AFA">
        <w:instrText xml:space="preserve"> QUOTE </w:instrText>
      </w:r>
      <w:r>
        <w:rPr>
          <w:noProof/>
          <w:lang w:eastAsia="en-US"/>
        </w:rPr>
        <w:pict>
          <v:shape id="Picture 434" o:spid="_x0000_i1457"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t xml:space="preserve">8 as the answer, while others simply wrote 8 as the answer.  As such, one can rule out that the respondents did not know the concept of subtracting a large integer from the small one.  Also, it appears that, the respondents were not aware of the use of the number line in performing addition and subtraction of integers. </w:t>
      </w:r>
    </w:p>
    <w:p w:rsidR="00385649" w:rsidRDefault="00385649" w:rsidP="005E6607">
      <w:pPr>
        <w:spacing w:line="480" w:lineRule="auto"/>
        <w:jc w:val="both"/>
      </w:pPr>
    </w:p>
    <w:p w:rsidR="00385649" w:rsidRPr="00FB4DAA" w:rsidRDefault="00385649" w:rsidP="005E6607">
      <w:pPr>
        <w:spacing w:line="480" w:lineRule="auto"/>
        <w:jc w:val="both"/>
      </w:pPr>
      <w:r>
        <w:t>According to Sadi (2007), there is a large gap between students understanding of the natural numbers and their understanding of decimal numbers.  It is pointed out that many students face difficulties with concepts of decimal numbers than with any other number concept. Table 4.24 gives a sample work of respondents on subtraction of decimals.</w:t>
      </w:r>
    </w:p>
    <w:p w:rsidR="00385649" w:rsidRDefault="00385649" w:rsidP="005E6607">
      <w:pPr>
        <w:spacing w:line="360" w:lineRule="auto"/>
        <w:outlineLvl w:val="0"/>
        <w:rPr>
          <w:b/>
        </w:rPr>
      </w:pPr>
      <w:bookmarkStart w:id="691" w:name="_Toc392778126"/>
      <w:bookmarkStart w:id="692" w:name="_Toc393784095"/>
    </w:p>
    <w:p w:rsidR="00385649" w:rsidRDefault="00385649" w:rsidP="005E6607">
      <w:pPr>
        <w:spacing w:line="360" w:lineRule="auto"/>
        <w:outlineLvl w:val="0"/>
        <w:rPr>
          <w:b/>
        </w:rPr>
      </w:pPr>
    </w:p>
    <w:p w:rsidR="00385649" w:rsidRDefault="00385649" w:rsidP="005E6607">
      <w:pPr>
        <w:spacing w:line="360" w:lineRule="auto"/>
        <w:outlineLvl w:val="0"/>
        <w:rPr>
          <w:b/>
        </w:rPr>
      </w:pPr>
    </w:p>
    <w:p w:rsidR="00385649" w:rsidRDefault="00385649" w:rsidP="005E6607">
      <w:pPr>
        <w:spacing w:line="360" w:lineRule="auto"/>
        <w:outlineLvl w:val="0"/>
        <w:rPr>
          <w:b/>
        </w:rPr>
      </w:pPr>
    </w:p>
    <w:p w:rsidR="00385649" w:rsidRDefault="00385649" w:rsidP="005E6607">
      <w:pPr>
        <w:spacing w:line="360" w:lineRule="auto"/>
        <w:outlineLvl w:val="0"/>
        <w:rPr>
          <w:b/>
        </w:rPr>
      </w:pPr>
    </w:p>
    <w:p w:rsidR="00385649" w:rsidRPr="007D577C" w:rsidRDefault="00385649" w:rsidP="005E6607">
      <w:pPr>
        <w:spacing w:line="360" w:lineRule="auto"/>
        <w:outlineLvl w:val="0"/>
        <w:rPr>
          <w:b/>
        </w:rPr>
      </w:pPr>
      <w:bookmarkStart w:id="693" w:name="_Toc419209897"/>
      <w:bookmarkStart w:id="694" w:name="_Toc417971785"/>
      <w:bookmarkStart w:id="695" w:name="_Toc420589578"/>
      <w:bookmarkStart w:id="696" w:name="_Toc423685506"/>
      <w:bookmarkStart w:id="697" w:name="_Toc423770566"/>
      <w:r>
        <w:rPr>
          <w:b/>
        </w:rPr>
        <w:t>Table 4.24: Students’ Failure Rates (%) by Work, Errors, Causes of Errors and Misconceptions in Subtraction of Decimals</w:t>
      </w:r>
      <w:bookmarkEnd w:id="691"/>
      <w:bookmarkEnd w:id="692"/>
      <w:r>
        <w:rPr>
          <w:b/>
        </w:rPr>
        <w:t xml:space="preserve"> Numbers</w:t>
      </w:r>
      <w:bookmarkEnd w:id="693"/>
      <w:bookmarkEnd w:id="694"/>
      <w:bookmarkEnd w:id="695"/>
      <w:bookmarkEnd w:id="696"/>
      <w:bookmarkEnd w:id="697"/>
    </w:p>
    <w:tbl>
      <w:tblPr>
        <w:tblW w:w="837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70"/>
        <w:gridCol w:w="1620"/>
        <w:gridCol w:w="1808"/>
        <w:gridCol w:w="1972"/>
        <w:gridCol w:w="1800"/>
      </w:tblGrid>
      <w:tr w:rsidR="00385649" w:rsidRPr="003B2460" w:rsidTr="00087179">
        <w:trPr>
          <w:trHeight w:val="244"/>
        </w:trPr>
        <w:tc>
          <w:tcPr>
            <w:tcW w:w="1170" w:type="dxa"/>
            <w:vMerge w:val="restart"/>
          </w:tcPr>
          <w:p w:rsidR="00385649" w:rsidRPr="00EE44D2" w:rsidRDefault="00385649" w:rsidP="00F8645D">
            <w:pPr>
              <w:rPr>
                <w:b/>
              </w:rPr>
            </w:pPr>
            <w:r w:rsidRPr="003B2460">
              <w:rPr>
                <w:b/>
                <w:sz w:val="22"/>
                <w:szCs w:val="22"/>
              </w:rPr>
              <w:t>%Failure</w:t>
            </w:r>
          </w:p>
          <w:p w:rsidR="00385649" w:rsidRPr="00EE44D2" w:rsidRDefault="00385649" w:rsidP="00F8645D">
            <w:pPr>
              <w:rPr>
                <w:b/>
              </w:rPr>
            </w:pPr>
            <w:r w:rsidRPr="003B2460">
              <w:rPr>
                <w:b/>
                <w:sz w:val="22"/>
                <w:szCs w:val="22"/>
              </w:rPr>
              <w:t xml:space="preserve">    rates</w:t>
            </w:r>
          </w:p>
        </w:tc>
        <w:tc>
          <w:tcPr>
            <w:tcW w:w="1620" w:type="dxa"/>
            <w:vMerge w:val="restart"/>
          </w:tcPr>
          <w:p w:rsidR="00385649" w:rsidRPr="00EE44D2" w:rsidRDefault="00385649" w:rsidP="00F8645D">
            <w:pPr>
              <w:rPr>
                <w:b/>
              </w:rPr>
            </w:pPr>
            <w:r w:rsidRPr="003B2460">
              <w:rPr>
                <w:b/>
                <w:sz w:val="22"/>
                <w:szCs w:val="22"/>
              </w:rPr>
              <w:t xml:space="preserve">   Students work             </w:t>
            </w:r>
          </w:p>
        </w:tc>
        <w:tc>
          <w:tcPr>
            <w:tcW w:w="3780" w:type="dxa"/>
            <w:gridSpan w:val="2"/>
            <w:tcBorders>
              <w:bottom w:val="single" w:sz="4" w:space="0" w:color="auto"/>
            </w:tcBorders>
          </w:tcPr>
          <w:p w:rsidR="00385649" w:rsidRPr="00EE44D2" w:rsidRDefault="00385649" w:rsidP="00F8645D">
            <w:pPr>
              <w:jc w:val="center"/>
              <w:rPr>
                <w:b/>
              </w:rPr>
            </w:pPr>
            <w:r w:rsidRPr="003B2460">
              <w:rPr>
                <w:b/>
                <w:sz w:val="22"/>
                <w:szCs w:val="22"/>
              </w:rPr>
              <w:t>Errors</w:t>
            </w:r>
          </w:p>
        </w:tc>
        <w:tc>
          <w:tcPr>
            <w:tcW w:w="1800" w:type="dxa"/>
            <w:vMerge w:val="restart"/>
          </w:tcPr>
          <w:p w:rsidR="00385649" w:rsidRPr="00EE44D2" w:rsidRDefault="00385649" w:rsidP="00F8645D">
            <w:pPr>
              <w:rPr>
                <w:b/>
              </w:rPr>
            </w:pPr>
            <w:r w:rsidRPr="003B2460">
              <w:rPr>
                <w:b/>
                <w:sz w:val="22"/>
                <w:szCs w:val="22"/>
              </w:rPr>
              <w:t>Associated misconceptions</w:t>
            </w:r>
          </w:p>
        </w:tc>
      </w:tr>
      <w:tr w:rsidR="00385649" w:rsidRPr="003B2460" w:rsidTr="00087179">
        <w:trPr>
          <w:trHeight w:val="396"/>
        </w:trPr>
        <w:tc>
          <w:tcPr>
            <w:tcW w:w="1170" w:type="dxa"/>
            <w:vMerge/>
          </w:tcPr>
          <w:p w:rsidR="00385649" w:rsidRPr="00EE44D2" w:rsidRDefault="00385649" w:rsidP="00F8645D">
            <w:pPr>
              <w:rPr>
                <w:b/>
              </w:rPr>
            </w:pPr>
          </w:p>
        </w:tc>
        <w:tc>
          <w:tcPr>
            <w:tcW w:w="1620" w:type="dxa"/>
            <w:vMerge/>
          </w:tcPr>
          <w:p w:rsidR="00385649" w:rsidRPr="00EE44D2" w:rsidRDefault="00385649" w:rsidP="00F8645D">
            <w:pPr>
              <w:rPr>
                <w:b/>
              </w:rPr>
            </w:pPr>
          </w:p>
        </w:tc>
        <w:tc>
          <w:tcPr>
            <w:tcW w:w="1808" w:type="dxa"/>
            <w:tcBorders>
              <w:top w:val="single" w:sz="4" w:space="0" w:color="auto"/>
            </w:tcBorders>
          </w:tcPr>
          <w:p w:rsidR="00385649" w:rsidRPr="00EE44D2" w:rsidRDefault="00385649" w:rsidP="00F8645D">
            <w:pPr>
              <w:rPr>
                <w:b/>
              </w:rPr>
            </w:pPr>
            <w:r>
              <w:rPr>
                <w:b/>
                <w:sz w:val="22"/>
                <w:szCs w:val="22"/>
              </w:rPr>
              <w:t>Noted errors</w:t>
            </w:r>
          </w:p>
        </w:tc>
        <w:tc>
          <w:tcPr>
            <w:tcW w:w="1972" w:type="dxa"/>
            <w:tcBorders>
              <w:top w:val="single" w:sz="4" w:space="0" w:color="auto"/>
            </w:tcBorders>
          </w:tcPr>
          <w:p w:rsidR="00385649" w:rsidRPr="00EE44D2" w:rsidRDefault="00385649" w:rsidP="00F8645D">
            <w:pPr>
              <w:rPr>
                <w:b/>
              </w:rPr>
            </w:pPr>
            <w:r w:rsidRPr="00AF4E48">
              <w:rPr>
                <w:b/>
                <w:sz w:val="22"/>
                <w:szCs w:val="22"/>
              </w:rPr>
              <w:t xml:space="preserve">      Causes</w:t>
            </w:r>
          </w:p>
        </w:tc>
        <w:tc>
          <w:tcPr>
            <w:tcW w:w="1800" w:type="dxa"/>
            <w:vMerge/>
          </w:tcPr>
          <w:p w:rsidR="00385649" w:rsidRPr="00EE44D2" w:rsidRDefault="00385649" w:rsidP="00F8645D">
            <w:pPr>
              <w:rPr>
                <w:b/>
              </w:rPr>
            </w:pPr>
          </w:p>
        </w:tc>
      </w:tr>
      <w:tr w:rsidR="00385649" w:rsidRPr="003B2460" w:rsidTr="00087179">
        <w:trPr>
          <w:trHeight w:val="6137"/>
        </w:trPr>
        <w:tc>
          <w:tcPr>
            <w:tcW w:w="1170" w:type="dxa"/>
          </w:tcPr>
          <w:p w:rsidR="00385649" w:rsidRPr="00EE44D2" w:rsidRDefault="00385649" w:rsidP="00F8645D">
            <w:pPr>
              <w:spacing w:line="276" w:lineRule="auto"/>
            </w:pPr>
            <w:r w:rsidRPr="003B2460">
              <w:rPr>
                <w:sz w:val="22"/>
                <w:szCs w:val="22"/>
              </w:rPr>
              <w:t xml:space="preserve">                 26.3</w:t>
            </w: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pPr>
          </w:p>
        </w:tc>
        <w:tc>
          <w:tcPr>
            <w:tcW w:w="1620" w:type="dxa"/>
          </w:tcPr>
          <w:p w:rsidR="00385649" w:rsidRPr="00EE44D2" w:rsidRDefault="00385649" w:rsidP="00F8645D">
            <w:pPr>
              <w:spacing w:line="276" w:lineRule="auto"/>
            </w:pPr>
            <w:r w:rsidRPr="003B2460">
              <w:rPr>
                <w:rFonts w:eastAsia="Times New Roman"/>
                <w:sz w:val="22"/>
                <w:szCs w:val="22"/>
                <w:lang w:eastAsia="en-US"/>
              </w:rPr>
              <w:t xml:space="preserve"> </w:t>
            </w:r>
            <w:r w:rsidRPr="003B2460">
              <w:rPr>
                <w:b/>
                <w:sz w:val="22"/>
                <w:szCs w:val="22"/>
              </w:rPr>
              <w:t xml:space="preserve">     </w:t>
            </w:r>
            <w:r w:rsidRPr="003B2460">
              <w:rPr>
                <w:sz w:val="22"/>
                <w:szCs w:val="22"/>
              </w:rPr>
              <w:t>2</w:t>
            </w:r>
            <w:r w:rsidRPr="003B2460">
              <w:rPr>
                <w:b/>
                <w:sz w:val="22"/>
                <w:szCs w:val="22"/>
              </w:rPr>
              <w:t>.</w:t>
            </w:r>
            <w:r w:rsidRPr="003B2460">
              <w:rPr>
                <w:sz w:val="22"/>
                <w:szCs w:val="22"/>
              </w:rPr>
              <w:t>110</w:t>
            </w:r>
          </w:p>
          <w:p w:rsidR="00385649" w:rsidRPr="00EE44D2" w:rsidRDefault="00385649" w:rsidP="00F8645D">
            <w:pPr>
              <w:spacing w:line="276" w:lineRule="auto"/>
              <w:rPr>
                <w:u w:val="single"/>
              </w:rPr>
            </w:pPr>
            <w:r w:rsidRPr="003B2460">
              <w:rPr>
                <w:b/>
                <w:sz w:val="22"/>
                <w:szCs w:val="22"/>
              </w:rPr>
              <w:t xml:space="preserve">   </w:t>
            </w:r>
            <w:r w:rsidRPr="003B2460">
              <w:rPr>
                <w:sz w:val="22"/>
                <w:szCs w:val="22"/>
                <w:u w:val="single"/>
              </w:rPr>
              <w:t>− 1</w:t>
            </w:r>
            <w:r w:rsidRPr="003B2460">
              <w:rPr>
                <w:b/>
                <w:sz w:val="22"/>
                <w:szCs w:val="22"/>
                <w:u w:val="single"/>
              </w:rPr>
              <w:t>.</w:t>
            </w:r>
            <w:r w:rsidRPr="003B2460">
              <w:rPr>
                <w:sz w:val="22"/>
                <w:szCs w:val="22"/>
                <w:u w:val="single"/>
              </w:rPr>
              <w:t>173</w:t>
            </w:r>
          </w:p>
          <w:p w:rsidR="00385649" w:rsidRPr="00EE44D2" w:rsidRDefault="00385649" w:rsidP="00F8645D">
            <w:pPr>
              <w:spacing w:line="276" w:lineRule="auto"/>
            </w:pPr>
            <w:r w:rsidRPr="003B2460">
              <w:rPr>
                <w:sz w:val="22"/>
                <w:szCs w:val="22"/>
              </w:rPr>
              <w:t xml:space="preserve">         937  </w:t>
            </w:r>
            <w:r w:rsidRPr="003B2460">
              <w:rPr>
                <w:position w:val="-6"/>
                <w:sz w:val="22"/>
                <w:szCs w:val="22"/>
              </w:rPr>
              <w:object w:dxaOrig="300" w:dyaOrig="240">
                <v:shape id="_x0000_i1458" type="#_x0000_t75" style="width:16.5pt;height:10.5pt" o:ole="">
                  <v:imagedata r:id="rId651" o:title=""/>
                </v:shape>
                <o:OLEObject Type="Embed" ProgID="Equation.3" ShapeID="_x0000_i1458" DrawAspect="Content" ObjectID="_1497607897" r:id="rId652"/>
              </w:object>
            </w:r>
          </w:p>
          <w:p w:rsidR="00385649" w:rsidRPr="00EE44D2" w:rsidRDefault="00385649" w:rsidP="00F8645D">
            <w:pPr>
              <w:spacing w:line="276" w:lineRule="auto"/>
            </w:pPr>
          </w:p>
          <w:p w:rsidR="00385649" w:rsidRPr="00FF3B8F" w:rsidRDefault="00385649" w:rsidP="00F8645D">
            <w:pPr>
              <w:spacing w:line="276" w:lineRule="auto"/>
              <w:rPr>
                <w:sz w:val="10"/>
                <w:szCs w:val="10"/>
              </w:rPr>
            </w:pPr>
          </w:p>
          <w:p w:rsidR="00385649" w:rsidRPr="00EE44D2" w:rsidRDefault="00385649" w:rsidP="00F8645D">
            <w:pPr>
              <w:pBdr>
                <w:bottom w:val="single" w:sz="6" w:space="1" w:color="auto"/>
              </w:pBdr>
              <w:spacing w:line="276" w:lineRule="auto"/>
            </w:pPr>
          </w:p>
          <w:p w:rsidR="00385649" w:rsidRPr="00EE44D2" w:rsidRDefault="00385649" w:rsidP="00F8645D">
            <w:pPr>
              <w:spacing w:line="276" w:lineRule="auto"/>
            </w:pPr>
            <w:r w:rsidRPr="003B2460">
              <w:rPr>
                <w:sz w:val="22"/>
                <w:szCs w:val="22"/>
              </w:rPr>
              <w:t xml:space="preserve">      1.173</w:t>
            </w:r>
          </w:p>
          <w:p w:rsidR="00385649" w:rsidRPr="00EE44D2" w:rsidRDefault="00385649" w:rsidP="00F8645D">
            <w:pPr>
              <w:spacing w:line="276" w:lineRule="auto"/>
              <w:rPr>
                <w:u w:val="single"/>
              </w:rPr>
            </w:pPr>
            <w:r w:rsidRPr="003B2460">
              <w:rPr>
                <w:sz w:val="22"/>
                <w:szCs w:val="22"/>
              </w:rPr>
              <w:t xml:space="preserve">   </w:t>
            </w:r>
            <w:r w:rsidRPr="003B2460">
              <w:rPr>
                <w:sz w:val="22"/>
                <w:szCs w:val="22"/>
                <w:u w:val="single"/>
              </w:rPr>
              <w:t xml:space="preserve">− 2.11    </w:t>
            </w:r>
            <w:r w:rsidRPr="003B2460">
              <w:rPr>
                <w:position w:val="-6"/>
                <w:sz w:val="22"/>
                <w:szCs w:val="22"/>
              </w:rPr>
              <w:object w:dxaOrig="300" w:dyaOrig="240">
                <v:shape id="_x0000_i1459" type="#_x0000_t75" style="width:16.5pt;height:10.5pt" o:ole="">
                  <v:imagedata r:id="rId653" o:title=""/>
                </v:shape>
                <o:OLEObject Type="Embed" ProgID="Equation.3" ShapeID="_x0000_i1459" DrawAspect="Content" ObjectID="_1497607898" r:id="rId654"/>
              </w:object>
            </w:r>
          </w:p>
          <w:p w:rsidR="00385649" w:rsidRPr="00EE44D2" w:rsidRDefault="00385649" w:rsidP="00F8645D">
            <w:pPr>
              <w:spacing w:line="276" w:lineRule="auto"/>
            </w:pPr>
            <w:r w:rsidRPr="003B2460">
              <w:rPr>
                <w:sz w:val="22"/>
                <w:szCs w:val="22"/>
              </w:rPr>
              <w:t xml:space="preserve">     -1.063</w:t>
            </w:r>
          </w:p>
        </w:tc>
        <w:tc>
          <w:tcPr>
            <w:tcW w:w="1808" w:type="dxa"/>
          </w:tcPr>
          <w:p w:rsidR="00385649" w:rsidRPr="00091EB6" w:rsidRDefault="00385649" w:rsidP="00F8645D">
            <w:pPr>
              <w:spacing w:line="360" w:lineRule="auto"/>
              <w:rPr>
                <w:b/>
                <w:sz w:val="32"/>
                <w:szCs w:val="32"/>
              </w:rPr>
            </w:pPr>
          </w:p>
          <w:p w:rsidR="00385649" w:rsidRPr="00EE44D2" w:rsidRDefault="00385649" w:rsidP="00F8645D">
            <w:pPr>
              <w:spacing w:line="360" w:lineRule="auto"/>
            </w:pPr>
            <w:r w:rsidRPr="003B2460">
              <w:rPr>
                <w:position w:val="-6"/>
                <w:sz w:val="22"/>
                <w:szCs w:val="22"/>
              </w:rPr>
              <w:object w:dxaOrig="300" w:dyaOrig="240">
                <v:shape id="_x0000_i1460" type="#_x0000_t75" style="width:16.5pt;height:10.5pt" o:ole="">
                  <v:imagedata r:id="rId655" o:title=""/>
                </v:shape>
                <o:OLEObject Type="Embed" ProgID="Equation.3" ShapeID="_x0000_i1460" DrawAspect="Content" ObjectID="_1497607899" r:id="rId656"/>
              </w:object>
            </w:r>
          </w:p>
          <w:p w:rsidR="00385649" w:rsidRPr="00EE44D2" w:rsidRDefault="00385649" w:rsidP="00F8645D">
            <w:pPr>
              <w:spacing w:line="360" w:lineRule="auto"/>
            </w:pPr>
            <w:r w:rsidRPr="003B2460">
              <w:rPr>
                <w:sz w:val="22"/>
                <w:szCs w:val="22"/>
              </w:rPr>
              <w:t>The answer has no decimal point</w:t>
            </w:r>
          </w:p>
          <w:p w:rsidR="00385649" w:rsidRPr="00FF3B8F" w:rsidRDefault="00385649" w:rsidP="00F8645D">
            <w:pPr>
              <w:pBdr>
                <w:bottom w:val="single" w:sz="6" w:space="1" w:color="auto"/>
              </w:pBdr>
              <w:spacing w:line="360" w:lineRule="auto"/>
              <w:rPr>
                <w:sz w:val="10"/>
                <w:szCs w:val="10"/>
              </w:rPr>
            </w:pPr>
          </w:p>
          <w:p w:rsidR="00385649" w:rsidRPr="00EE44D2" w:rsidRDefault="00385649" w:rsidP="00F8645D">
            <w:pPr>
              <w:spacing w:line="360" w:lineRule="auto"/>
            </w:pPr>
            <w:r w:rsidRPr="003B2460">
              <w:rPr>
                <w:sz w:val="22"/>
                <w:szCs w:val="22"/>
              </w:rPr>
              <w:t xml:space="preserve">Computed </w:t>
            </w:r>
          </w:p>
          <w:p w:rsidR="00385649" w:rsidRPr="00EE44D2" w:rsidRDefault="00385649" w:rsidP="00F8645D">
            <w:pPr>
              <w:spacing w:line="360" w:lineRule="auto"/>
            </w:pPr>
            <w:r w:rsidRPr="003B2460">
              <w:rPr>
                <w:sz w:val="22"/>
                <w:szCs w:val="22"/>
              </w:rPr>
              <w:t>1.173</w:t>
            </w:r>
            <w:r>
              <w:rPr>
                <w:sz w:val="22"/>
                <w:szCs w:val="22"/>
              </w:rPr>
              <w:t>–</w:t>
            </w:r>
            <w:r w:rsidRPr="003B2460">
              <w:rPr>
                <w:sz w:val="22"/>
                <w:szCs w:val="22"/>
              </w:rPr>
              <w:t>2.11</w:t>
            </w:r>
          </w:p>
          <w:p w:rsidR="00385649" w:rsidRPr="00EE44D2" w:rsidRDefault="00385649" w:rsidP="00F8645D">
            <w:pPr>
              <w:spacing w:line="360" w:lineRule="auto"/>
            </w:pPr>
            <w:r w:rsidRPr="003B2460">
              <w:rPr>
                <w:sz w:val="22"/>
                <w:szCs w:val="22"/>
              </w:rPr>
              <w:t>instead of</w:t>
            </w:r>
          </w:p>
          <w:p w:rsidR="00385649" w:rsidRPr="00EE44D2" w:rsidRDefault="00385649" w:rsidP="00F8645D">
            <w:pPr>
              <w:spacing w:line="360" w:lineRule="auto"/>
            </w:pPr>
            <w:r w:rsidRPr="003B2460">
              <w:rPr>
                <w:sz w:val="22"/>
                <w:szCs w:val="22"/>
              </w:rPr>
              <w:t xml:space="preserve"> 2.11</w:t>
            </w:r>
            <w:r>
              <w:rPr>
                <w:sz w:val="22"/>
                <w:szCs w:val="22"/>
              </w:rPr>
              <w:t>–</w:t>
            </w:r>
            <w:r w:rsidRPr="003B2460">
              <w:rPr>
                <w:sz w:val="22"/>
                <w:szCs w:val="22"/>
              </w:rPr>
              <w:t>1.173. As such they interchanged the numbers.</w:t>
            </w: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ind w:left="252" w:hanging="252"/>
            </w:pPr>
          </w:p>
          <w:p w:rsidR="00385649" w:rsidRPr="00EE44D2" w:rsidRDefault="00385649" w:rsidP="00F8645D">
            <w:pPr>
              <w:spacing w:line="360" w:lineRule="auto"/>
            </w:pPr>
          </w:p>
        </w:tc>
        <w:tc>
          <w:tcPr>
            <w:tcW w:w="1972" w:type="dxa"/>
          </w:tcPr>
          <w:p w:rsidR="00385649" w:rsidRPr="00EE44D2" w:rsidRDefault="00385649" w:rsidP="00F8645D">
            <w:pPr>
              <w:spacing w:line="360" w:lineRule="auto"/>
            </w:pPr>
            <w:r w:rsidRPr="003B2460">
              <w:rPr>
                <w:sz w:val="22"/>
                <w:szCs w:val="22"/>
              </w:rPr>
              <w:t>Did not know the significance of ‘a</w:t>
            </w:r>
            <w:r>
              <w:rPr>
                <w:sz w:val="22"/>
                <w:szCs w:val="22"/>
              </w:rPr>
              <w:t xml:space="preserve"> zero’ o</w:t>
            </w:r>
            <w:r w:rsidRPr="003B2460">
              <w:rPr>
                <w:sz w:val="22"/>
                <w:szCs w:val="22"/>
              </w:rPr>
              <w:t xml:space="preserve">n the left of a decimal point. </w:t>
            </w: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r w:rsidRPr="003B2460">
              <w:rPr>
                <w:sz w:val="22"/>
                <w:szCs w:val="22"/>
              </w:rPr>
              <w:t>Had no clear understanding of the rules for subtracting decimal numbers.</w:t>
            </w:r>
          </w:p>
          <w:p w:rsidR="00385649" w:rsidRPr="00EE44D2" w:rsidRDefault="00385649" w:rsidP="00F8645D">
            <w:pPr>
              <w:spacing w:line="276" w:lineRule="auto"/>
            </w:pPr>
          </w:p>
          <w:p w:rsidR="00385649" w:rsidRPr="00EE44D2" w:rsidRDefault="00385649" w:rsidP="00F8645D">
            <w:pPr>
              <w:spacing w:line="360" w:lineRule="auto"/>
              <w:ind w:left="252" w:hanging="252"/>
            </w:pPr>
          </w:p>
        </w:tc>
        <w:tc>
          <w:tcPr>
            <w:tcW w:w="1800" w:type="dxa"/>
          </w:tcPr>
          <w:p w:rsidR="00385649" w:rsidRPr="00EE44D2" w:rsidRDefault="00385649" w:rsidP="00F8645D">
            <w:pPr>
              <w:pBdr>
                <w:bottom w:val="single" w:sz="6" w:space="1" w:color="auto"/>
              </w:pBdr>
              <w:spacing w:line="360" w:lineRule="auto"/>
            </w:pPr>
            <w:r w:rsidRPr="003B2460">
              <w:rPr>
                <w:sz w:val="22"/>
                <w:szCs w:val="22"/>
              </w:rPr>
              <w:t>Thought that a zero in 0.937 c</w:t>
            </w:r>
            <w:r>
              <w:rPr>
                <w:sz w:val="22"/>
                <w:szCs w:val="22"/>
              </w:rPr>
              <w:t>an be ignored as in</w:t>
            </w:r>
            <w:r w:rsidRPr="003B2460">
              <w:rPr>
                <w:sz w:val="22"/>
                <w:szCs w:val="22"/>
              </w:rPr>
              <w:t xml:space="preserve"> the case of a  zero in 937.0 </w:t>
            </w:r>
          </w:p>
          <w:p w:rsidR="00385649" w:rsidRPr="00EE44D2" w:rsidRDefault="00385649" w:rsidP="00F8645D">
            <w:pPr>
              <w:spacing w:line="360" w:lineRule="auto"/>
              <w:ind w:left="162" w:hanging="162"/>
            </w:pPr>
            <w:r w:rsidRPr="003B2460">
              <w:rPr>
                <w:sz w:val="22"/>
                <w:szCs w:val="22"/>
              </w:rPr>
              <w:t>i.</w:t>
            </w:r>
            <w:r>
              <w:rPr>
                <w:sz w:val="22"/>
                <w:szCs w:val="22"/>
              </w:rPr>
              <w:t xml:space="preserve"> </w:t>
            </w:r>
            <w:r w:rsidRPr="003B2460">
              <w:rPr>
                <w:sz w:val="22"/>
                <w:szCs w:val="22"/>
              </w:rPr>
              <w:t xml:space="preserve">Thought that </w:t>
            </w:r>
            <w:r w:rsidRPr="003B2460">
              <w:rPr>
                <w:b/>
                <w:sz w:val="22"/>
                <w:szCs w:val="22"/>
              </w:rPr>
              <w:t>.</w:t>
            </w:r>
            <w:r w:rsidRPr="003B2460">
              <w:rPr>
                <w:sz w:val="22"/>
                <w:szCs w:val="22"/>
              </w:rPr>
              <w:t xml:space="preserve">173 is larger than </w:t>
            </w:r>
            <w:r w:rsidRPr="003B2460">
              <w:rPr>
                <w:b/>
                <w:sz w:val="22"/>
                <w:szCs w:val="22"/>
              </w:rPr>
              <w:t>.</w:t>
            </w:r>
            <w:r w:rsidRPr="003B2460">
              <w:rPr>
                <w:sz w:val="22"/>
                <w:szCs w:val="22"/>
              </w:rPr>
              <w:t xml:space="preserve">11 therefore </w:t>
            </w:r>
            <w:r>
              <w:rPr>
                <w:sz w:val="22"/>
                <w:szCs w:val="22"/>
              </w:rPr>
              <w:t>a large</w:t>
            </w:r>
            <w:r w:rsidRPr="003B2460">
              <w:rPr>
                <w:sz w:val="22"/>
                <w:szCs w:val="22"/>
              </w:rPr>
              <w:t xml:space="preserve"> numbe</w:t>
            </w:r>
            <w:r>
              <w:rPr>
                <w:sz w:val="22"/>
                <w:szCs w:val="22"/>
              </w:rPr>
              <w:t>r can not be subtracted from a</w:t>
            </w:r>
            <w:r w:rsidRPr="003B2460">
              <w:rPr>
                <w:sz w:val="22"/>
                <w:szCs w:val="22"/>
              </w:rPr>
              <w:t xml:space="preserve"> small. </w:t>
            </w:r>
          </w:p>
          <w:p w:rsidR="00385649" w:rsidRPr="00EE44D2" w:rsidRDefault="00385649" w:rsidP="00F8645D">
            <w:pPr>
              <w:spacing w:line="360" w:lineRule="auto"/>
            </w:pPr>
            <w:r w:rsidRPr="003B2460">
              <w:rPr>
                <w:sz w:val="22"/>
                <w:szCs w:val="22"/>
              </w:rPr>
              <w:t>ii. Thought that</w:t>
            </w:r>
            <w:r>
              <w:rPr>
                <w:sz w:val="22"/>
                <w:szCs w:val="22"/>
              </w:rPr>
              <w:t xml:space="preserve">   decimal parts</w:t>
            </w:r>
            <w:r w:rsidRPr="003B2460">
              <w:rPr>
                <w:sz w:val="22"/>
                <w:szCs w:val="22"/>
              </w:rPr>
              <w:t xml:space="preserve"> </w:t>
            </w:r>
            <w:r w:rsidRPr="00223627">
              <w:rPr>
                <w:b/>
                <w:sz w:val="22"/>
                <w:szCs w:val="22"/>
              </w:rPr>
              <w:t>.</w:t>
            </w:r>
            <w:r w:rsidRPr="003B2460">
              <w:rPr>
                <w:sz w:val="22"/>
                <w:szCs w:val="22"/>
              </w:rPr>
              <w:t xml:space="preserve">11 and </w:t>
            </w:r>
            <w:r w:rsidRPr="00223627">
              <w:rPr>
                <w:b/>
                <w:sz w:val="22"/>
                <w:szCs w:val="22"/>
              </w:rPr>
              <w:t>.</w:t>
            </w:r>
            <w:r w:rsidRPr="003B2460">
              <w:rPr>
                <w:sz w:val="22"/>
                <w:szCs w:val="22"/>
              </w:rPr>
              <w:t xml:space="preserve">173 were independent </w:t>
            </w:r>
            <w:r>
              <w:rPr>
                <w:sz w:val="22"/>
                <w:szCs w:val="22"/>
              </w:rPr>
              <w:t>of integer parts</w:t>
            </w:r>
          </w:p>
        </w:tc>
      </w:tr>
      <w:tr w:rsidR="00385649" w:rsidRPr="003B2460" w:rsidTr="00087179">
        <w:trPr>
          <w:trHeight w:val="341"/>
        </w:trPr>
        <w:tc>
          <w:tcPr>
            <w:tcW w:w="1170" w:type="dxa"/>
          </w:tcPr>
          <w:p w:rsidR="00385649" w:rsidRPr="00EE44D2" w:rsidRDefault="00385649" w:rsidP="00F8645D">
            <w:pPr>
              <w:spacing w:line="276" w:lineRule="auto"/>
              <w:rPr>
                <w:b/>
              </w:rPr>
            </w:pPr>
          </w:p>
          <w:p w:rsidR="00385649" w:rsidRPr="00EE44D2" w:rsidRDefault="00385649" w:rsidP="00F8645D">
            <w:pPr>
              <w:spacing w:line="276" w:lineRule="auto"/>
              <w:rPr>
                <w:b/>
              </w:rPr>
            </w:pPr>
          </w:p>
          <w:p w:rsidR="00385649" w:rsidRPr="00EE44D2" w:rsidRDefault="00385649" w:rsidP="00F8645D">
            <w:pPr>
              <w:spacing w:line="276" w:lineRule="auto"/>
              <w:rPr>
                <w:b/>
              </w:rPr>
            </w:pPr>
          </w:p>
          <w:p w:rsidR="00385649" w:rsidRPr="00EE44D2" w:rsidRDefault="00385649" w:rsidP="00F8645D">
            <w:pPr>
              <w:spacing w:line="276" w:lineRule="auto"/>
              <w:rPr>
                <w:b/>
              </w:rPr>
            </w:pPr>
          </w:p>
          <w:p w:rsidR="00385649" w:rsidRPr="00EE44D2" w:rsidRDefault="00385649" w:rsidP="00F8645D">
            <w:pPr>
              <w:spacing w:line="276" w:lineRule="auto"/>
            </w:pPr>
            <w:r w:rsidRPr="003B2460">
              <w:rPr>
                <w:sz w:val="22"/>
                <w:szCs w:val="22"/>
              </w:rPr>
              <w:t>24.3</w:t>
            </w:r>
          </w:p>
        </w:tc>
        <w:tc>
          <w:tcPr>
            <w:tcW w:w="1620" w:type="dxa"/>
          </w:tcPr>
          <w:p w:rsidR="00385649" w:rsidRPr="00EE44D2" w:rsidRDefault="00385649" w:rsidP="00F8645D">
            <w:pPr>
              <w:spacing w:line="276" w:lineRule="auto"/>
            </w:pPr>
            <w:r w:rsidRPr="003B2460">
              <w:rPr>
                <w:sz w:val="22"/>
                <w:szCs w:val="22"/>
              </w:rPr>
              <w:t xml:space="preserve">     7.030</w:t>
            </w:r>
          </w:p>
          <w:p w:rsidR="00385649" w:rsidRPr="00EE44D2" w:rsidRDefault="00385649" w:rsidP="00F8645D">
            <w:pPr>
              <w:spacing w:line="276" w:lineRule="auto"/>
              <w:rPr>
                <w:u w:val="single"/>
              </w:rPr>
            </w:pPr>
            <w:r w:rsidRPr="003B2460">
              <w:rPr>
                <w:sz w:val="22"/>
                <w:szCs w:val="22"/>
              </w:rPr>
              <w:t xml:space="preserve">   −</w:t>
            </w:r>
            <w:r w:rsidRPr="003B2460">
              <w:rPr>
                <w:sz w:val="22"/>
                <w:szCs w:val="22"/>
                <w:u w:val="single"/>
              </w:rPr>
              <w:t>1.174</w:t>
            </w:r>
          </w:p>
          <w:p w:rsidR="00385649" w:rsidRPr="00EE44D2" w:rsidRDefault="00385649" w:rsidP="00F8645D">
            <w:pPr>
              <w:spacing w:line="276" w:lineRule="auto"/>
            </w:pPr>
            <w:r w:rsidRPr="003B2460">
              <w:rPr>
                <w:sz w:val="22"/>
                <w:szCs w:val="22"/>
              </w:rPr>
              <w:t xml:space="preserve">     6.</w:t>
            </w:r>
            <w:r w:rsidRPr="003B2460">
              <w:rPr>
                <w:b/>
                <w:sz w:val="22"/>
                <w:szCs w:val="22"/>
              </w:rPr>
              <w:t>9</w:t>
            </w:r>
            <w:r w:rsidRPr="003B2460">
              <w:rPr>
                <w:sz w:val="22"/>
                <w:szCs w:val="22"/>
              </w:rPr>
              <w:t xml:space="preserve">56 </w:t>
            </w:r>
            <w:r w:rsidRPr="003B2460">
              <w:rPr>
                <w:position w:val="-6"/>
                <w:sz w:val="22"/>
                <w:szCs w:val="22"/>
              </w:rPr>
              <w:object w:dxaOrig="300" w:dyaOrig="240">
                <v:shape id="_x0000_i1461" type="#_x0000_t75" style="width:16.5pt;height:10.5pt" o:ole="">
                  <v:imagedata r:id="rId657" o:title=""/>
                </v:shape>
                <o:OLEObject Type="Embed" ProgID="Equation.3" ShapeID="_x0000_i1461" DrawAspect="Content" ObjectID="_1497607900" r:id="rId658"/>
              </w:object>
            </w:r>
          </w:p>
          <w:p w:rsidR="00385649" w:rsidRPr="00EE44D2" w:rsidRDefault="00385649" w:rsidP="00F8645D">
            <w:pPr>
              <w:pBdr>
                <w:bottom w:val="single" w:sz="6" w:space="1" w:color="auto"/>
              </w:pBdr>
              <w:spacing w:line="276" w:lineRule="auto"/>
              <w:rPr>
                <w:b/>
              </w:rPr>
            </w:pPr>
          </w:p>
          <w:p w:rsidR="00385649" w:rsidRPr="00EE44D2" w:rsidRDefault="00385649" w:rsidP="00F8645D">
            <w:pPr>
              <w:spacing w:line="276" w:lineRule="auto"/>
              <w:rPr>
                <w:b/>
              </w:rPr>
            </w:pPr>
            <w:r>
              <w:rPr>
                <w:sz w:val="22"/>
                <w:szCs w:val="22"/>
              </w:rPr>
              <w:t xml:space="preserve">       </w:t>
            </w:r>
            <w:r w:rsidRPr="003B2460">
              <w:rPr>
                <w:sz w:val="22"/>
                <w:szCs w:val="22"/>
              </w:rPr>
              <w:t xml:space="preserve">7.03( ) </w:t>
            </w:r>
            <w:r w:rsidRPr="003B2460">
              <w:rPr>
                <w:position w:val="-6"/>
                <w:sz w:val="22"/>
                <w:szCs w:val="22"/>
              </w:rPr>
              <w:object w:dxaOrig="300" w:dyaOrig="240">
                <v:shape id="_x0000_i1462" type="#_x0000_t75" style="width:16.5pt;height:10.5pt" o:ole="">
                  <v:imagedata r:id="rId659" o:title=""/>
                </v:shape>
                <o:OLEObject Type="Embed" ProgID="Equation.3" ShapeID="_x0000_i1462" DrawAspect="Content" ObjectID="_1497607901" r:id="rId660"/>
              </w:object>
            </w:r>
          </w:p>
          <w:p w:rsidR="00385649" w:rsidRPr="00EE44D2" w:rsidRDefault="00385649" w:rsidP="00F8645D">
            <w:pPr>
              <w:spacing w:line="276" w:lineRule="auto"/>
              <w:rPr>
                <w:u w:val="single"/>
              </w:rPr>
            </w:pPr>
            <w:r w:rsidRPr="003B2460">
              <w:rPr>
                <w:sz w:val="22"/>
                <w:szCs w:val="22"/>
              </w:rPr>
              <w:t xml:space="preserve">     −</w:t>
            </w:r>
            <w:r w:rsidRPr="003B2460">
              <w:rPr>
                <w:sz w:val="22"/>
                <w:szCs w:val="22"/>
                <w:u w:val="single"/>
              </w:rPr>
              <w:t>1.174</w:t>
            </w:r>
          </w:p>
          <w:p w:rsidR="00385649" w:rsidRPr="00EE44D2" w:rsidRDefault="00385649" w:rsidP="00F8645D">
            <w:pPr>
              <w:spacing w:line="276" w:lineRule="auto"/>
            </w:pPr>
            <w:r w:rsidRPr="003B2460">
              <w:rPr>
                <w:sz w:val="22"/>
                <w:szCs w:val="22"/>
              </w:rPr>
              <w:t xml:space="preserve">       5.86</w:t>
            </w:r>
            <w:r w:rsidRPr="003B2460">
              <w:rPr>
                <w:b/>
                <w:sz w:val="22"/>
                <w:szCs w:val="22"/>
              </w:rPr>
              <w:t>4</w:t>
            </w:r>
            <w:r w:rsidRPr="003B2460">
              <w:rPr>
                <w:sz w:val="22"/>
                <w:szCs w:val="22"/>
              </w:rPr>
              <w:t xml:space="preserve">  </w:t>
            </w:r>
            <w:r w:rsidRPr="003B2460">
              <w:rPr>
                <w:position w:val="-6"/>
                <w:sz w:val="22"/>
                <w:szCs w:val="22"/>
              </w:rPr>
              <w:object w:dxaOrig="300" w:dyaOrig="240">
                <v:shape id="_x0000_i1463" type="#_x0000_t75" style="width:16.5pt;height:10.5pt" o:ole="">
                  <v:imagedata r:id="rId659" o:title=""/>
                </v:shape>
                <o:OLEObject Type="Embed" ProgID="Equation.3" ShapeID="_x0000_i1463" DrawAspect="Content" ObjectID="_1497607902" r:id="rId661"/>
              </w:object>
            </w:r>
          </w:p>
          <w:p w:rsidR="00385649" w:rsidRPr="003B2460" w:rsidRDefault="00385649" w:rsidP="00F8645D">
            <w:pPr>
              <w:pStyle w:val="msolistparagraph0"/>
              <w:rPr>
                <w:rFonts w:ascii="Times New Roman" w:hAnsi="Times New Roman"/>
              </w:rPr>
            </w:pPr>
          </w:p>
        </w:tc>
        <w:tc>
          <w:tcPr>
            <w:tcW w:w="1808" w:type="dxa"/>
          </w:tcPr>
          <w:p w:rsidR="00385649" w:rsidRPr="00EE44D2" w:rsidRDefault="00385649" w:rsidP="00F8645D">
            <w:pPr>
              <w:pBdr>
                <w:bottom w:val="single" w:sz="6" w:space="1" w:color="auto"/>
              </w:pBdr>
              <w:spacing w:line="276" w:lineRule="auto"/>
            </w:pPr>
            <w:r w:rsidRPr="003B2460">
              <w:rPr>
                <w:sz w:val="22"/>
                <w:szCs w:val="22"/>
              </w:rPr>
              <w:t>Obtained 6.956 as the answer instead of 5.856</w:t>
            </w:r>
          </w:p>
          <w:p w:rsidR="00385649" w:rsidRPr="00EE44D2" w:rsidRDefault="00385649" w:rsidP="00F8645D">
            <w:pPr>
              <w:spacing w:line="276" w:lineRule="auto"/>
            </w:pPr>
            <w:r w:rsidRPr="003B2460">
              <w:rPr>
                <w:sz w:val="22"/>
                <w:szCs w:val="22"/>
              </w:rPr>
              <w:object w:dxaOrig="300" w:dyaOrig="240">
                <v:shape id="_x0000_i1464" type="#_x0000_t75" style="width:16.5pt;height:10.5pt" o:ole="">
                  <v:imagedata r:id="rId659" o:title=""/>
                </v:shape>
                <o:OLEObject Type="Embed" ProgID="Equation.3" ShapeID="_x0000_i1464" DrawAspect="Content" ObjectID="_1497607903" r:id="rId662"/>
              </w:object>
            </w:r>
          </w:p>
          <w:p w:rsidR="00385649" w:rsidRPr="00EE44D2" w:rsidRDefault="00385649" w:rsidP="00F8645D">
            <w:pPr>
              <w:spacing w:line="360" w:lineRule="auto"/>
              <w:rPr>
                <w:b/>
              </w:rPr>
            </w:pPr>
            <w:r w:rsidRPr="003B2460">
              <w:rPr>
                <w:sz w:val="22"/>
                <w:szCs w:val="22"/>
              </w:rPr>
              <w:t>No subtraction was done in the thousandth place value. The digit (4) was simply brought down to the thousandth place value in the answer.</w:t>
            </w:r>
          </w:p>
        </w:tc>
        <w:tc>
          <w:tcPr>
            <w:tcW w:w="1972" w:type="dxa"/>
          </w:tcPr>
          <w:p w:rsidR="00385649" w:rsidRPr="00EE44D2" w:rsidRDefault="00385649" w:rsidP="00F8645D">
            <w:pPr>
              <w:spacing w:line="360" w:lineRule="auto"/>
            </w:pPr>
            <w:r w:rsidRPr="003B2460">
              <w:rPr>
                <w:sz w:val="22"/>
                <w:szCs w:val="22"/>
              </w:rPr>
              <w:t>The idea of ‘borrowing’ is not clearly understood.</w:t>
            </w:r>
          </w:p>
          <w:p w:rsidR="00385649" w:rsidRPr="00EE44D2" w:rsidRDefault="00385649" w:rsidP="00F8645D">
            <w:pPr>
              <w:spacing w:line="360" w:lineRule="auto"/>
            </w:pPr>
            <w:r w:rsidRPr="003B2460">
              <w:rPr>
                <w:sz w:val="22"/>
                <w:szCs w:val="22"/>
              </w:rPr>
              <w:t xml:space="preserve"> </w:t>
            </w:r>
            <w:r>
              <w:rPr>
                <w:sz w:val="22"/>
                <w:szCs w:val="22"/>
              </w:rPr>
              <w:t>------------</w:t>
            </w:r>
          </w:p>
          <w:p w:rsidR="00385649" w:rsidRPr="00EE44D2" w:rsidRDefault="00385649" w:rsidP="00F8645D">
            <w:pPr>
              <w:spacing w:line="276" w:lineRule="auto"/>
            </w:pPr>
            <w:r w:rsidRPr="003B2460">
              <w:rPr>
                <w:sz w:val="22"/>
                <w:szCs w:val="22"/>
              </w:rPr>
              <w:t>They had no idea of placi</w:t>
            </w:r>
            <w:r>
              <w:rPr>
                <w:sz w:val="22"/>
                <w:szCs w:val="22"/>
              </w:rPr>
              <w:t>ng zero(s) to fill gap(s) in a</w:t>
            </w:r>
            <w:r w:rsidRPr="003B2460">
              <w:rPr>
                <w:sz w:val="22"/>
                <w:szCs w:val="22"/>
              </w:rPr>
              <w:t xml:space="preserve"> number with fewer digits.</w:t>
            </w:r>
          </w:p>
          <w:p w:rsidR="00385649" w:rsidRPr="00EE44D2" w:rsidRDefault="00385649" w:rsidP="00F8645D">
            <w:pPr>
              <w:spacing w:line="276" w:lineRule="auto"/>
            </w:pPr>
          </w:p>
          <w:p w:rsidR="00385649" w:rsidRPr="00EE44D2" w:rsidRDefault="00385649" w:rsidP="00F8645D">
            <w:pPr>
              <w:spacing w:line="360" w:lineRule="auto"/>
            </w:pPr>
          </w:p>
        </w:tc>
        <w:tc>
          <w:tcPr>
            <w:tcW w:w="1800" w:type="dxa"/>
          </w:tcPr>
          <w:p w:rsidR="00385649" w:rsidRPr="00EE44D2" w:rsidRDefault="00385649" w:rsidP="00F8645D">
            <w:pPr>
              <w:spacing w:line="360" w:lineRule="auto"/>
            </w:pPr>
            <w:r w:rsidRPr="003B2460">
              <w:rPr>
                <w:sz w:val="22"/>
                <w:szCs w:val="22"/>
              </w:rPr>
              <w:t xml:space="preserve"> Thought that ‘borrowing’ is done only once</w:t>
            </w:r>
          </w:p>
          <w:p w:rsidR="00385649" w:rsidRPr="00EE44D2" w:rsidRDefault="00385649" w:rsidP="00F8645D">
            <w:pPr>
              <w:pBdr>
                <w:bottom w:val="single" w:sz="6" w:space="1" w:color="auto"/>
              </w:pBdr>
              <w:spacing w:line="360" w:lineRule="auto"/>
            </w:pPr>
          </w:p>
          <w:p w:rsidR="00385649" w:rsidRPr="00EE44D2" w:rsidRDefault="00385649" w:rsidP="00F8645D">
            <w:pPr>
              <w:spacing w:line="360" w:lineRule="auto"/>
            </w:pPr>
            <w:r w:rsidRPr="003B2460">
              <w:rPr>
                <w:sz w:val="22"/>
                <w:szCs w:val="22"/>
              </w:rPr>
              <w:t>Thought that if a digit is missing in the vertical alignment, then no subtraction can be done in the respective column.</w:t>
            </w:r>
          </w:p>
        </w:tc>
      </w:tr>
    </w:tbl>
    <w:p w:rsidR="00385649" w:rsidRDefault="00385649" w:rsidP="005E6607">
      <w:pPr>
        <w:spacing w:line="480" w:lineRule="auto"/>
        <w:jc w:val="both"/>
      </w:pPr>
      <w:r>
        <w:t>Numerous errors were noted on subtraction of decimal numbers as cited in the respondents’ work in Table 4.24.  First, in the question to find 2.11</w:t>
      </w:r>
      <w:r w:rsidRPr="00A06AFA">
        <w:fldChar w:fldCharType="begin"/>
      </w:r>
      <w:r w:rsidRPr="00A06AFA">
        <w:instrText xml:space="preserve"> QUOTE </w:instrText>
      </w:r>
      <w:r>
        <w:rPr>
          <w:noProof/>
          <w:lang w:eastAsia="en-US"/>
        </w:rPr>
        <w:pict>
          <v:shape id="Picture 442" o:spid="_x0000_i1465"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t xml:space="preserve"> 1.173, the digits were correctly vertically aligned with a r</w:t>
      </w:r>
      <w:r w:rsidRPr="001823A4">
        <w:t>eplacement of</w:t>
      </w:r>
      <w:r>
        <w:t xml:space="preserve"> a zero in the thousandth place value, to fill the gap.  </w:t>
      </w:r>
      <w:r w:rsidRPr="0098593C">
        <w:t xml:space="preserve">However, there was an </w:t>
      </w:r>
      <w:r w:rsidRPr="0098593C">
        <w:rPr>
          <w:i/>
        </w:rPr>
        <w:t>error of</w:t>
      </w:r>
      <w:r w:rsidRPr="0098593C">
        <w:t xml:space="preserve"> </w:t>
      </w:r>
      <w:r w:rsidRPr="0098593C">
        <w:rPr>
          <w:i/>
        </w:rPr>
        <w:t>omitting a</w:t>
      </w:r>
      <w:r w:rsidRPr="00D727E8">
        <w:rPr>
          <w:i/>
        </w:rPr>
        <w:t xml:space="preserve"> decimal point</w:t>
      </w:r>
      <w:r>
        <w:t xml:space="preserve"> as it was observed in the final answer (see Table 4.24).</w:t>
      </w:r>
      <w:r>
        <w:rPr>
          <w:b/>
        </w:rPr>
        <w:t xml:space="preserve">  </w:t>
      </w:r>
      <w:r w:rsidRPr="009B6E40">
        <w:t>The</w:t>
      </w:r>
      <w:r>
        <w:t xml:space="preserve"> misconception was that a zero to the left of a decimal point can be ignored as in the case of zeros to the right after the last non-zero digit.  That is, they omitted 0 in 0.937 (to obtain 937) as in 937.0 = 937.  This finding is similar to that of Sadi (2007). Students face a dilemma as to whether to write or to omit a zero(s) since they were told that zero in the decimal number at the end of last non-zero digit has no value and therefore can be omitted leaving the value of a decimal number unchanged.</w:t>
      </w:r>
    </w:p>
    <w:p w:rsidR="00385649" w:rsidRPr="00FF3B8F" w:rsidRDefault="00385649" w:rsidP="005E6607">
      <w:pPr>
        <w:spacing w:line="480" w:lineRule="auto"/>
        <w:jc w:val="both"/>
        <w:rPr>
          <w:sz w:val="20"/>
          <w:szCs w:val="20"/>
        </w:rPr>
      </w:pPr>
    </w:p>
    <w:p w:rsidR="00385649" w:rsidRDefault="00385649" w:rsidP="005E6607">
      <w:pPr>
        <w:spacing w:line="480" w:lineRule="auto"/>
        <w:jc w:val="both"/>
      </w:pPr>
      <w:r>
        <w:t xml:space="preserve">Secondly, there was an </w:t>
      </w:r>
      <w:r w:rsidRPr="0006203B">
        <w:rPr>
          <w:i/>
        </w:rPr>
        <w:t xml:space="preserve">error of interchanging the </w:t>
      </w:r>
      <w:r>
        <w:rPr>
          <w:i/>
        </w:rPr>
        <w:t>positions of decimal numbers</w:t>
      </w:r>
      <w:r>
        <w:t xml:space="preserve"> for the convenience of doing easy subtraction in the decimal parts. That is, subtraction of decimal parts: </w:t>
      </w:r>
      <w:r w:rsidRPr="00E42D08">
        <w:t xml:space="preserve">.173 </w:t>
      </w:r>
      <w:r w:rsidRPr="00E42D08">
        <w:fldChar w:fldCharType="begin"/>
      </w:r>
      <w:r w:rsidRPr="00E42D08">
        <w:instrText xml:space="preserve"> QUOTE </w:instrText>
      </w:r>
      <w:r>
        <w:rPr>
          <w:noProof/>
          <w:lang w:eastAsia="en-US"/>
        </w:rPr>
        <w:pict>
          <v:shape id="Picture 443" o:spid="_x0000_i1466" type="#_x0000_t75" style="width:12.75pt;height:10.5pt;visibility:visible">
            <v:imagedata r:id="rId11" o:title="" chromakey="white"/>
          </v:shape>
        </w:pict>
      </w:r>
      <w:r w:rsidRPr="00E42D08">
        <w:instrText xml:space="preserve"> </w:instrText>
      </w:r>
      <w:r w:rsidRPr="00E42D08">
        <w:fldChar w:fldCharType="separate"/>
      </w:r>
      <w:r>
        <w:t>–</w:t>
      </w:r>
      <w:r w:rsidRPr="00E42D08">
        <w:fldChar w:fldCharType="end"/>
      </w:r>
      <w:r w:rsidRPr="00E42D08">
        <w:t xml:space="preserve"> .110</w:t>
      </w:r>
      <w:r>
        <w:t xml:space="preserve"> was much easier to perform than .</w:t>
      </w:r>
      <w:r w:rsidRPr="00E42D08">
        <w:t>110</w:t>
      </w:r>
      <w:r w:rsidRPr="00E42D08">
        <w:fldChar w:fldCharType="begin"/>
      </w:r>
      <w:r w:rsidRPr="00E42D08">
        <w:instrText xml:space="preserve"> QUOTE </w:instrText>
      </w:r>
      <w:r>
        <w:rPr>
          <w:noProof/>
          <w:lang w:eastAsia="en-US"/>
        </w:rPr>
        <w:pict>
          <v:shape id="Picture 444" o:spid="_x0000_i1467" type="#_x0000_t75" style="width:16.5pt;height:10.5pt;visibility:visible">
            <v:imagedata r:id="rId287" o:title="" chromakey="white"/>
          </v:shape>
        </w:pict>
      </w:r>
      <w:r w:rsidRPr="00E42D08">
        <w:instrText xml:space="preserve"> </w:instrText>
      </w:r>
      <w:r w:rsidRPr="00E42D08">
        <w:fldChar w:fldCharType="separate"/>
      </w:r>
      <w:r>
        <w:t>–</w:t>
      </w:r>
      <w:r w:rsidRPr="00E42D08">
        <w:fldChar w:fldCharType="end"/>
      </w:r>
      <w:r w:rsidRPr="00E42D08">
        <w:t xml:space="preserve"> .173</w:t>
      </w:r>
      <w:r>
        <w:t xml:space="preserve">.  With this in mind, they perceived wrongly that, the two decimal parts were independent of respective integer parts, and that, it was impossible to subtract </w:t>
      </w:r>
      <w:r w:rsidRPr="00E42D08">
        <w:t>.173</w:t>
      </w:r>
      <w:r>
        <w:t xml:space="preserve"> from </w:t>
      </w:r>
      <w:r w:rsidRPr="00E42D08">
        <w:t>.11</w:t>
      </w:r>
      <w:r>
        <w:t xml:space="preserve"> since </w:t>
      </w:r>
      <w:r w:rsidRPr="00E42D08">
        <w:t>.11</w:t>
      </w:r>
      <w:r>
        <w:t xml:space="preserve"> with two digits was considered to be smaller than </w:t>
      </w:r>
      <w:r w:rsidRPr="00E42D08">
        <w:t>.173</w:t>
      </w:r>
      <w:r>
        <w:t xml:space="preserve"> with three digits.  According to Sadi (2007), common and wrong method used by the students when adding decimals, is </w:t>
      </w:r>
      <w:r w:rsidRPr="00DD432B">
        <w:rPr>
          <w:i/>
        </w:rPr>
        <w:t>to add the numbers before the decimal points</w:t>
      </w:r>
      <w:r>
        <w:rPr>
          <w:i/>
        </w:rPr>
        <w:t>,</w:t>
      </w:r>
      <w:r>
        <w:t xml:space="preserve"> and then, </w:t>
      </w:r>
      <w:r w:rsidRPr="00DD432B">
        <w:rPr>
          <w:i/>
        </w:rPr>
        <w:t>to add numbers after the decimal points</w:t>
      </w:r>
      <w:r>
        <w:t xml:space="preserve"> separately. Second, was the </w:t>
      </w:r>
      <w:r>
        <w:rPr>
          <w:i/>
        </w:rPr>
        <w:t>digit gap-filing</w:t>
      </w:r>
      <w:r w:rsidRPr="00184F29">
        <w:rPr>
          <w:i/>
        </w:rPr>
        <w:t xml:space="preserve"> error</w:t>
      </w:r>
      <w:r>
        <w:t xml:space="preserve"> as it was observed in computation of:</w:t>
      </w:r>
    </w:p>
    <w:p w:rsidR="00385649" w:rsidRDefault="00385649" w:rsidP="005E6607">
      <w:pPr>
        <w:spacing w:line="360" w:lineRule="auto"/>
      </w:pPr>
      <w:r>
        <w:t xml:space="preserve">      7.03( )   </w:t>
      </w:r>
    </w:p>
    <w:p w:rsidR="00385649" w:rsidRPr="008E7409" w:rsidRDefault="00385649" w:rsidP="005E6607">
      <w:pPr>
        <w:spacing w:line="360" w:lineRule="auto"/>
      </w:pPr>
      <w:r>
        <w:t xml:space="preserve">  </w:t>
      </w:r>
      <w:r w:rsidRPr="00A06AFA">
        <w:rPr>
          <w:u w:val="single"/>
        </w:rPr>
        <w:fldChar w:fldCharType="begin"/>
      </w:r>
      <w:r w:rsidRPr="00A06AFA">
        <w:rPr>
          <w:u w:val="single"/>
        </w:rPr>
        <w:instrText xml:space="preserve"> QUOTE </w:instrText>
      </w:r>
      <w:r>
        <w:rPr>
          <w:noProof/>
          <w:lang w:eastAsia="en-US"/>
        </w:rPr>
        <w:pict>
          <v:shape id="Picture 445" o:spid="_x0000_i1468" type="#_x0000_t75" style="width:12.75pt;height:10.5pt;visibility:visible">
            <v:imagedata r:id="rId11" o:title="" chromakey="white"/>
          </v:shape>
        </w:pict>
      </w:r>
      <w:r w:rsidRPr="00A06AFA">
        <w:rPr>
          <w:u w:val="single"/>
        </w:rPr>
        <w:instrText xml:space="preserve"> </w:instrText>
      </w:r>
      <w:r w:rsidRPr="00A06AFA">
        <w:rPr>
          <w:u w:val="single"/>
        </w:rPr>
        <w:fldChar w:fldCharType="separate"/>
      </w:r>
      <w:r>
        <w:rPr>
          <w:noProof/>
          <w:lang w:eastAsia="en-US"/>
        </w:rPr>
        <w:pict>
          <v:shape id="Picture 446" o:spid="_x0000_i1469" type="#_x0000_t75" style="width:12.75pt;height:10.5pt;visibility:visible">
            <v:imagedata r:id="rId11" o:title="" chromakey="white"/>
          </v:shape>
        </w:pict>
      </w:r>
      <w:r w:rsidRPr="00A06AFA">
        <w:rPr>
          <w:u w:val="single"/>
        </w:rPr>
        <w:fldChar w:fldCharType="end"/>
      </w:r>
      <w:r w:rsidRPr="00272795">
        <w:rPr>
          <w:u w:val="single"/>
        </w:rPr>
        <w:t>1.174</w:t>
      </w:r>
    </w:p>
    <w:p w:rsidR="00385649" w:rsidRPr="00272795" w:rsidRDefault="00385649" w:rsidP="005E6607">
      <w:pPr>
        <w:spacing w:line="360" w:lineRule="auto"/>
      </w:pPr>
      <w:r>
        <w:t xml:space="preserve">      </w:t>
      </w:r>
      <w:r w:rsidRPr="00272795">
        <w:t>5.</w:t>
      </w:r>
      <w:r>
        <w:t>864</w:t>
      </w:r>
    </w:p>
    <w:p w:rsidR="00385649" w:rsidRDefault="00385649" w:rsidP="005E6607">
      <w:pPr>
        <w:spacing w:line="480" w:lineRule="auto"/>
        <w:ind w:left="90"/>
        <w:jc w:val="both"/>
      </w:pPr>
      <w:r>
        <w:t xml:space="preserve">Having the gap not filled by ‘a zero’, the respondents assumed there can be no digit in that space. During the group discussion, one respondent commented that ‘nothing minus 4 equals 4’. Definitely, respondents did not know the technique of filling gaps when subtracting decimals with different number of digits.  It is also obvious that, they did not know the value of zero or zeros appearing in the decimal part after non-zero digit(s). </w:t>
      </w:r>
      <w:r w:rsidRPr="00CE0069">
        <w:t>Fourthly,</w:t>
      </w:r>
      <w:r>
        <w:t xml:space="preserve"> was an error of</w:t>
      </w:r>
      <w:r w:rsidRPr="00645FB8">
        <w:rPr>
          <w:i/>
        </w:rPr>
        <w:t xml:space="preserve"> borrowing</w:t>
      </w:r>
      <w:r>
        <w:rPr>
          <w:i/>
        </w:rPr>
        <w:t xml:space="preserve"> from zero</w:t>
      </w:r>
      <w:r>
        <w:t xml:space="preserve"> for which respondents failed to borrow from zero as shown in the following subtraction: </w:t>
      </w:r>
    </w:p>
    <w:p w:rsidR="00385649" w:rsidRDefault="00385649" w:rsidP="005E6607">
      <w:pPr>
        <w:spacing w:line="360" w:lineRule="auto"/>
        <w:ind w:left="90"/>
        <w:jc w:val="both"/>
      </w:pPr>
      <w:r>
        <w:t xml:space="preserve">    7.030    </w:t>
      </w:r>
    </w:p>
    <w:p w:rsidR="00385649" w:rsidRPr="00FE7070" w:rsidRDefault="00385649" w:rsidP="005E6607">
      <w:pPr>
        <w:spacing w:line="360" w:lineRule="auto"/>
        <w:ind w:left="90"/>
        <w:jc w:val="both"/>
      </w:pPr>
      <w:r>
        <w:t xml:space="preserve"> </w:t>
      </w:r>
      <w:r w:rsidRPr="00A06AFA">
        <w:rPr>
          <w:u w:val="single"/>
        </w:rPr>
        <w:fldChar w:fldCharType="begin"/>
      </w:r>
      <w:r w:rsidRPr="00A06AFA">
        <w:rPr>
          <w:u w:val="single"/>
        </w:rPr>
        <w:instrText xml:space="preserve"> QUOTE </w:instrText>
      </w:r>
      <w:r>
        <w:rPr>
          <w:noProof/>
          <w:lang w:eastAsia="en-US"/>
        </w:rPr>
        <w:pict>
          <v:shape id="Picture 447" o:spid="_x0000_i1470" type="#_x0000_t75" style="width:12.75pt;height:10.5pt;visibility:visible">
            <v:imagedata r:id="rId11" o:title="" chromakey="white"/>
          </v:shape>
        </w:pict>
      </w:r>
      <w:r w:rsidRPr="00A06AFA">
        <w:rPr>
          <w:u w:val="single"/>
        </w:rPr>
        <w:instrText xml:space="preserve"> </w:instrText>
      </w:r>
      <w:r w:rsidRPr="00A06AFA">
        <w:rPr>
          <w:u w:val="single"/>
        </w:rPr>
        <w:fldChar w:fldCharType="separate"/>
      </w:r>
      <w:r>
        <w:t>–</w:t>
      </w:r>
      <w:r w:rsidRPr="00A06AFA">
        <w:rPr>
          <w:u w:val="single"/>
        </w:rPr>
        <w:fldChar w:fldCharType="end"/>
      </w:r>
      <w:r>
        <w:rPr>
          <w:u w:val="single"/>
        </w:rPr>
        <w:t xml:space="preserve"> </w:t>
      </w:r>
      <w:r w:rsidRPr="00A96272">
        <w:rPr>
          <w:u w:val="single"/>
        </w:rPr>
        <w:t>1.174</w:t>
      </w:r>
    </w:p>
    <w:p w:rsidR="00385649" w:rsidRDefault="00385649" w:rsidP="005E6607">
      <w:pPr>
        <w:spacing w:line="360" w:lineRule="auto"/>
        <w:jc w:val="both"/>
      </w:pPr>
      <w:r w:rsidRPr="00A96272">
        <w:t xml:space="preserve"> </w:t>
      </w:r>
      <w:r>
        <w:t xml:space="preserve">    </w:t>
      </w:r>
      <w:r w:rsidRPr="00A96272">
        <w:t>6.956</w:t>
      </w:r>
      <w:r>
        <w:t xml:space="preserve">      </w:t>
      </w:r>
    </w:p>
    <w:p w:rsidR="00385649" w:rsidRPr="00DA7F67" w:rsidRDefault="00385649" w:rsidP="005E6607">
      <w:pPr>
        <w:spacing w:line="480" w:lineRule="auto"/>
        <w:jc w:val="both"/>
      </w:pPr>
    </w:p>
    <w:p w:rsidR="00385649" w:rsidRDefault="00385649">
      <w:pPr>
        <w:keepNext/>
        <w:widowControl w:val="0"/>
        <w:spacing w:line="480" w:lineRule="auto"/>
        <w:jc w:val="both"/>
      </w:pPr>
      <w:r>
        <w:t>In this working, the respondent did correctly the borrowing in the first two steps, but failed to borrow from zero (tenth digit).  The dilemma of borrowing from zero was also raised by Sadi (2007) who views the problem of borrowing from zero as the most common problem that students have in the process of subtraction.</w:t>
      </w:r>
    </w:p>
    <w:p w:rsidR="00385649" w:rsidRDefault="00385649">
      <w:pPr>
        <w:keepNext/>
        <w:widowControl w:val="0"/>
        <w:spacing w:line="360" w:lineRule="auto"/>
        <w:rPr>
          <w:b/>
        </w:rPr>
      </w:pPr>
    </w:p>
    <w:p w:rsidR="00385649" w:rsidRDefault="00385649">
      <w:pPr>
        <w:pStyle w:val="Heading3"/>
        <w:widowControl w:val="0"/>
        <w:suppressAutoHyphens w:val="0"/>
        <w:rPr>
          <w:rFonts w:ascii="Times New Roman" w:hAnsi="Times New Roman" w:cs="Times New Roman"/>
          <w:sz w:val="24"/>
          <w:szCs w:val="24"/>
        </w:rPr>
      </w:pPr>
      <w:bookmarkStart w:id="698" w:name="_Toc389725525"/>
      <w:bookmarkStart w:id="699" w:name="_Toc393784096"/>
      <w:bookmarkStart w:id="700" w:name="_Toc417971786"/>
      <w:bookmarkStart w:id="701" w:name="_Toc423770567"/>
      <w:r>
        <w:rPr>
          <w:rFonts w:ascii="Times New Roman" w:hAnsi="Times New Roman" w:cs="Times New Roman"/>
          <w:sz w:val="24"/>
          <w:szCs w:val="24"/>
        </w:rPr>
        <w:t>4.4.12 Addition of Numbers</w:t>
      </w:r>
      <w:bookmarkEnd w:id="698"/>
      <w:bookmarkEnd w:id="699"/>
      <w:bookmarkEnd w:id="700"/>
      <w:bookmarkEnd w:id="701"/>
    </w:p>
    <w:p w:rsidR="00385649" w:rsidRDefault="00385649">
      <w:pPr>
        <w:keepNext/>
        <w:widowControl w:val="0"/>
        <w:spacing w:before="240" w:line="480" w:lineRule="auto"/>
        <w:jc w:val="both"/>
      </w:pPr>
      <w:r>
        <w:t xml:space="preserve">Addition is the operation of putting together two or more numbers, to make another number which has the equivalent value. We add whole numbers, fractions and decimal numbers. When adding large whole numbers, it is often more convenient to set out the numbers vertically, in such a way that, corresponding digits form place values columns. Knowledge of common denominators is required in adding fractions. Also, we need to align decimal points, when performing addition of decimal numbers.  Addition of numbers is taught at primary school level in Standard I to VI.  Respondents were given items 1, 2, 3, 4 and 5 to test their understanding in performing addition of numbers.  </w:t>
      </w:r>
    </w:p>
    <w:p w:rsidR="00385649" w:rsidRDefault="00385649">
      <w:pPr>
        <w:widowControl w:val="0"/>
        <w:spacing w:line="480" w:lineRule="auto"/>
        <w:jc w:val="both"/>
        <w:rPr>
          <w:sz w:val="16"/>
          <w:szCs w:val="16"/>
        </w:rPr>
      </w:pPr>
    </w:p>
    <w:p w:rsidR="00385649" w:rsidRDefault="00385649">
      <w:pPr>
        <w:widowControl w:val="0"/>
        <w:spacing w:line="480" w:lineRule="auto"/>
        <w:rPr>
          <w:i/>
        </w:rPr>
      </w:pPr>
      <w:r>
        <w:rPr>
          <w:i/>
        </w:rPr>
        <w:t>Knowledge and competences/Skills tested</w:t>
      </w:r>
    </w:p>
    <w:p w:rsidR="00385649" w:rsidRDefault="00385649">
      <w:pPr>
        <w:widowControl w:val="0"/>
        <w:numPr>
          <w:ilvl w:val="0"/>
          <w:numId w:val="23"/>
          <w:numberingChange w:id="702" w:author="Vicky" w:date="2015-07-05T13:11:00Z" w:original="%1:1:2:."/>
        </w:numPr>
        <w:spacing w:line="480" w:lineRule="auto"/>
        <w:rPr>
          <w:b/>
        </w:rPr>
      </w:pPr>
      <w:r>
        <w:t>Adding mixed numbers</w:t>
      </w:r>
      <w:r>
        <w:rPr>
          <w:b/>
        </w:rPr>
        <w:t xml:space="preserve">  </w:t>
      </w:r>
    </w:p>
    <w:p w:rsidR="00385649" w:rsidRDefault="00385649">
      <w:pPr>
        <w:widowControl w:val="0"/>
        <w:numPr>
          <w:ilvl w:val="0"/>
          <w:numId w:val="23"/>
          <w:numberingChange w:id="703" w:author="Vicky" w:date="2015-07-05T13:11:00Z" w:original="%1:2:2:."/>
        </w:numPr>
        <w:spacing w:line="480" w:lineRule="auto"/>
      </w:pPr>
      <w:r>
        <w:t>Adding more than two decimal numbers of different decimal places.</w:t>
      </w:r>
    </w:p>
    <w:p w:rsidR="00385649" w:rsidRDefault="00385649">
      <w:pPr>
        <w:widowControl w:val="0"/>
        <w:spacing w:line="480" w:lineRule="auto"/>
        <w:rPr>
          <w:color w:val="FF0000"/>
        </w:rPr>
      </w:pPr>
      <w:r>
        <w:t xml:space="preserve">     iii.         Adding decimal numbers involving ‘to carry a figure’ more than once</w:t>
      </w:r>
      <w:r>
        <w:rPr>
          <w:color w:val="FF0000"/>
        </w:rPr>
        <w:t xml:space="preserve">. </w:t>
      </w:r>
    </w:p>
    <w:p w:rsidR="00385649" w:rsidRDefault="00385649">
      <w:pPr>
        <w:widowControl w:val="0"/>
        <w:spacing w:line="480" w:lineRule="auto"/>
      </w:pPr>
      <w:r>
        <w:rPr>
          <w:color w:val="FF0000"/>
        </w:rPr>
        <w:t xml:space="preserve">    </w:t>
      </w:r>
      <w:r>
        <w:t xml:space="preserve"> iv</w:t>
      </w:r>
      <w:r>
        <w:rPr>
          <w:color w:val="FF0000"/>
        </w:rPr>
        <w:t xml:space="preserve">.          </w:t>
      </w:r>
      <w:r>
        <w:t>Adding integer numbers with different number of digits.</w:t>
      </w:r>
    </w:p>
    <w:p w:rsidR="00385649" w:rsidRDefault="00385649">
      <w:pPr>
        <w:widowControl w:val="0"/>
        <w:spacing w:line="480" w:lineRule="auto"/>
        <w:rPr>
          <w:b/>
        </w:rPr>
      </w:pPr>
      <w:r>
        <w:t xml:space="preserve">      v.          Adding integers</w:t>
      </w:r>
      <w:r>
        <w:rPr>
          <w:b/>
        </w:rPr>
        <w:t xml:space="preserve">  </w:t>
      </w:r>
    </w:p>
    <w:p w:rsidR="00385649" w:rsidRDefault="00385649">
      <w:pPr>
        <w:widowControl w:val="0"/>
        <w:spacing w:line="480" w:lineRule="auto"/>
        <w:rPr>
          <w:b/>
          <w:sz w:val="16"/>
          <w:szCs w:val="16"/>
        </w:rPr>
      </w:pPr>
    </w:p>
    <w:p w:rsidR="00385649" w:rsidRDefault="00385649">
      <w:pPr>
        <w:widowControl w:val="0"/>
        <w:spacing w:line="480" w:lineRule="auto"/>
        <w:rPr>
          <w:i/>
        </w:rPr>
      </w:pPr>
      <w:r>
        <w:rPr>
          <w:i/>
        </w:rPr>
        <w:t>Attempted questions</w:t>
      </w:r>
    </w:p>
    <w:p w:rsidR="00385649" w:rsidRDefault="00385649">
      <w:pPr>
        <w:widowControl w:val="0"/>
        <w:numPr>
          <w:ilvl w:val="0"/>
          <w:numId w:val="22"/>
          <w:numberingChange w:id="704" w:author="Vicky" w:date="2015-07-05T13:11:00Z" w:original="%1:1:2:."/>
        </w:numPr>
        <w:spacing w:line="480" w:lineRule="auto"/>
        <w:rPr>
          <w:b/>
        </w:rPr>
      </w:pPr>
      <w:r>
        <w:t>Item 4: Add</w:t>
      </w:r>
      <w:r>
        <w:rPr>
          <w:b/>
          <w:color w:val="FF0000"/>
        </w:rPr>
        <w:t xml:space="preserve"> </w:t>
      </w:r>
      <w:r w:rsidRPr="00DA7F67">
        <w:rPr>
          <w:position w:val="-24"/>
        </w:rPr>
        <w:object w:dxaOrig="900" w:dyaOrig="620">
          <v:shape id="_x0000_i1471" type="#_x0000_t75" style="width:45.75pt;height:30.75pt" o:ole="">
            <v:imagedata r:id="rId65" o:title=""/>
          </v:shape>
          <o:OLEObject Type="Embed" ProgID="Equation.3" ShapeID="_x0000_i1471" DrawAspect="Content" ObjectID="_1497607904" r:id="rId663"/>
        </w:object>
      </w:r>
    </w:p>
    <w:p w:rsidR="00385649" w:rsidRDefault="00385649">
      <w:pPr>
        <w:widowControl w:val="0"/>
        <w:numPr>
          <w:ilvl w:val="0"/>
          <w:numId w:val="22"/>
          <w:numberingChange w:id="705" w:author="Vicky" w:date="2015-07-05T13:11:00Z" w:original="%1:2:2:."/>
        </w:numPr>
        <w:spacing w:line="480" w:lineRule="auto"/>
        <w:rPr>
          <w:b/>
        </w:rPr>
      </w:pPr>
      <w:r>
        <w:t>Item 2 Add  0.021 + 9.98</w:t>
      </w:r>
    </w:p>
    <w:p w:rsidR="00385649" w:rsidRDefault="00385649">
      <w:pPr>
        <w:widowControl w:val="0"/>
        <w:numPr>
          <w:ilvl w:val="0"/>
          <w:numId w:val="22"/>
          <w:numberingChange w:id="706" w:author="Vicky" w:date="2015-07-05T13:11:00Z" w:original="%1:3:2:."/>
        </w:numPr>
        <w:spacing w:line="480" w:lineRule="auto"/>
        <w:rPr>
          <w:b/>
        </w:rPr>
      </w:pPr>
      <w:r>
        <w:t>Item 3: Add  43.003 + 14.01+ 58.507</w:t>
      </w:r>
    </w:p>
    <w:p w:rsidR="00385649" w:rsidRPr="00DA7F67" w:rsidRDefault="00385649" w:rsidP="005E6607">
      <w:pPr>
        <w:numPr>
          <w:ilvl w:val="0"/>
          <w:numId w:val="22"/>
          <w:numberingChange w:id="707" w:author="Vicky" w:date="2015-07-05T13:11:00Z" w:original="%1:4:2:."/>
        </w:numPr>
        <w:spacing w:line="480" w:lineRule="auto"/>
        <w:rPr>
          <w:b/>
        </w:rPr>
      </w:pPr>
      <w:r>
        <w:t>Item 1: Add  856 + 9134</w:t>
      </w:r>
      <w:r>
        <w:rPr>
          <w:b/>
        </w:rPr>
        <w:t xml:space="preserve"> </w:t>
      </w:r>
    </w:p>
    <w:p w:rsidR="00385649" w:rsidRDefault="00385649">
      <w:pPr>
        <w:widowControl w:val="0"/>
        <w:numPr>
          <w:ilvl w:val="0"/>
          <w:numId w:val="22"/>
          <w:numberingChange w:id="708" w:author="Vicky" w:date="2015-07-05T13:11:00Z" w:original="%1:5:2:."/>
        </w:numPr>
        <w:spacing w:line="480" w:lineRule="auto"/>
        <w:rPr>
          <w:b/>
        </w:rPr>
      </w:pPr>
      <w:r>
        <w:t>Item 5: Add  4012 + 679</w:t>
      </w:r>
    </w:p>
    <w:p w:rsidR="00385649" w:rsidRDefault="00385649">
      <w:pPr>
        <w:widowControl w:val="0"/>
        <w:spacing w:line="480" w:lineRule="auto"/>
        <w:rPr>
          <w:b/>
          <w:sz w:val="16"/>
          <w:szCs w:val="16"/>
        </w:rPr>
      </w:pPr>
    </w:p>
    <w:p w:rsidR="00385649" w:rsidRDefault="00385649">
      <w:pPr>
        <w:widowControl w:val="0"/>
        <w:spacing w:line="480" w:lineRule="auto"/>
        <w:jc w:val="both"/>
      </w:pPr>
      <w:r>
        <w:t>Ability of respondents in adding fractions was tested in item 4. A fraction is a part of a whole thing. We can think of fractional parts as equal shares of equally-sized parts of a whole or unit.  More precisely, a fraction can be defined as any numbers ‘</w:t>
      </w:r>
      <w:r>
        <w:rPr>
          <w:i/>
        </w:rPr>
        <w:t>a</w:t>
      </w:r>
      <w:r>
        <w:t>’ and ‘</w:t>
      </w:r>
      <w:r>
        <w:rPr>
          <w:i/>
        </w:rPr>
        <w:t>b</w:t>
      </w:r>
      <w:r>
        <w:t xml:space="preserve">’ expressed in form of  </w:t>
      </w:r>
      <w:r>
        <w:fldChar w:fldCharType="begin"/>
      </w:r>
      <w:r>
        <w:instrText xml:space="preserve"> QUOTE </w:instrText>
      </w:r>
      <w:r>
        <w:rPr>
          <w:noProof/>
          <w:lang w:eastAsia="en-US"/>
        </w:rPr>
        <w:pict>
          <v:shape id="Picture 449" o:spid="_x0000_i1472" type="#_x0000_t75" style="width:13.5pt;height:21pt;visibility:visible">
            <v:imagedata r:id="rId664" o:title="" chromakey="white"/>
          </v:shape>
        </w:pict>
      </w:r>
      <w:r>
        <w:instrText xml:space="preserve"> </w:instrText>
      </w:r>
      <w:r>
        <w:fldChar w:fldCharType="separate"/>
      </w:r>
      <w:r w:rsidRPr="00DA7F67">
        <w:rPr>
          <w:position w:val="-24"/>
        </w:rPr>
        <w:object w:dxaOrig="240" w:dyaOrig="620">
          <v:shape id="_x0000_i1473" type="#_x0000_t75" style="width:10.5pt;height:30.75pt" o:ole="">
            <v:imagedata r:id="rId665" o:title=""/>
          </v:shape>
          <o:OLEObject Type="Embed" ProgID="Equation.3" ShapeID="_x0000_i1473" DrawAspect="Content" ObjectID="_1497607905" r:id="rId666"/>
        </w:object>
      </w:r>
      <w:r>
        <w:fldChar w:fldCharType="end"/>
      </w:r>
      <w:r>
        <w:t xml:space="preserve"> such that </w:t>
      </w:r>
      <w:r>
        <w:rPr>
          <w:i/>
        </w:rPr>
        <w:t>b</w:t>
      </w:r>
      <w:r>
        <w:t xml:space="preserve"> </w:t>
      </w:r>
      <w:r>
        <w:rPr>
          <w:rFonts w:hint="eastAsia"/>
        </w:rPr>
        <w:t>≠</w:t>
      </w:r>
      <w:r>
        <w:t xml:space="preserve"> 0, </w:t>
      </w:r>
      <w:r>
        <w:rPr>
          <w:i/>
        </w:rPr>
        <w:t xml:space="preserve">a </w:t>
      </w:r>
      <w:r>
        <w:t xml:space="preserve">is called numerator, and </w:t>
      </w:r>
      <w:r>
        <w:rPr>
          <w:i/>
        </w:rPr>
        <w:t>b</w:t>
      </w:r>
      <w:r>
        <w:t xml:space="preserve"> is called denominator. In order to add or subtract fractions, we need to make sure they are in the same family, meaning that, the denominators must be the same. This requires</w:t>
      </w:r>
      <w:r w:rsidRPr="00F46211">
        <w:t xml:space="preserve"> adjus</w:t>
      </w:r>
      <w:r>
        <w:t>tment of</w:t>
      </w:r>
      <w:r w:rsidRPr="00F46211">
        <w:t xml:space="preserve"> the fractions so that they have a common denominator.</w:t>
      </w:r>
      <w:r>
        <w:t xml:space="preserve"> Findings of the competence of students in adding fractions are shown in Table 4.25.</w:t>
      </w:r>
      <w:bookmarkStart w:id="709" w:name="_Toc392778128"/>
    </w:p>
    <w:p w:rsidR="00385649" w:rsidRPr="0088367F" w:rsidRDefault="00385649" w:rsidP="005E6607">
      <w:pPr>
        <w:spacing w:line="480" w:lineRule="auto"/>
        <w:outlineLvl w:val="0"/>
        <w:rPr>
          <w:b/>
        </w:rPr>
      </w:pPr>
      <w:bookmarkStart w:id="710" w:name="_Toc393784097"/>
      <w:bookmarkStart w:id="711" w:name="_Toc419209899"/>
      <w:bookmarkStart w:id="712" w:name="_Toc417971787"/>
      <w:bookmarkStart w:id="713" w:name="_Toc420589580"/>
      <w:bookmarkStart w:id="714" w:name="_Toc423685508"/>
      <w:bookmarkStart w:id="715" w:name="_Toc423770568"/>
      <w:r>
        <w:rPr>
          <w:b/>
        </w:rPr>
        <w:t>Table 4.25: Students Failure Rates (%) by Work, Errors, Causes of Errors and Misconceptions on Addition of Fractions</w:t>
      </w:r>
      <w:bookmarkEnd w:id="709"/>
      <w:bookmarkEnd w:id="710"/>
      <w:bookmarkEnd w:id="711"/>
      <w:bookmarkEnd w:id="712"/>
      <w:bookmarkEnd w:id="713"/>
      <w:bookmarkEnd w:id="714"/>
      <w:bookmarkEnd w:id="715"/>
    </w:p>
    <w:tbl>
      <w:tblPr>
        <w:tblW w:w="8534"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80"/>
        <w:gridCol w:w="1610"/>
        <w:gridCol w:w="1966"/>
        <w:gridCol w:w="1884"/>
        <w:gridCol w:w="1994"/>
      </w:tblGrid>
      <w:tr w:rsidR="00385649" w:rsidRPr="00795655" w:rsidTr="00F8645D">
        <w:trPr>
          <w:trHeight w:val="315"/>
        </w:trPr>
        <w:tc>
          <w:tcPr>
            <w:tcW w:w="1080" w:type="dxa"/>
            <w:vMerge w:val="restart"/>
          </w:tcPr>
          <w:p w:rsidR="00385649" w:rsidRPr="00EE44D2" w:rsidRDefault="00385649" w:rsidP="00F8645D">
            <w:pPr>
              <w:jc w:val="center"/>
              <w:rPr>
                <w:b/>
              </w:rPr>
            </w:pPr>
            <w:r w:rsidRPr="00795655">
              <w:rPr>
                <w:b/>
                <w:sz w:val="22"/>
                <w:szCs w:val="22"/>
              </w:rPr>
              <w:t>% Failure</w:t>
            </w:r>
          </w:p>
          <w:p w:rsidR="00385649" w:rsidRPr="00EE44D2" w:rsidRDefault="00385649" w:rsidP="00F8645D">
            <w:pPr>
              <w:jc w:val="center"/>
              <w:rPr>
                <w:b/>
              </w:rPr>
            </w:pPr>
            <w:r w:rsidRPr="00795655">
              <w:rPr>
                <w:b/>
                <w:sz w:val="22"/>
                <w:szCs w:val="22"/>
              </w:rPr>
              <w:t>rates</w:t>
            </w:r>
          </w:p>
        </w:tc>
        <w:tc>
          <w:tcPr>
            <w:tcW w:w="1610" w:type="dxa"/>
            <w:vMerge w:val="restart"/>
          </w:tcPr>
          <w:p w:rsidR="00385649" w:rsidRPr="00EE44D2" w:rsidRDefault="00385649" w:rsidP="00F8645D">
            <w:pPr>
              <w:jc w:val="center"/>
              <w:rPr>
                <w:b/>
              </w:rPr>
            </w:pPr>
            <w:r w:rsidRPr="00795655">
              <w:rPr>
                <w:b/>
                <w:sz w:val="22"/>
                <w:szCs w:val="22"/>
              </w:rPr>
              <w:t>Students work</w:t>
            </w:r>
          </w:p>
        </w:tc>
        <w:tc>
          <w:tcPr>
            <w:tcW w:w="3850" w:type="dxa"/>
            <w:gridSpan w:val="2"/>
            <w:tcBorders>
              <w:bottom w:val="single" w:sz="4" w:space="0" w:color="auto"/>
              <w:right w:val="single" w:sz="4" w:space="0" w:color="auto"/>
            </w:tcBorders>
          </w:tcPr>
          <w:p w:rsidR="00385649" w:rsidRPr="00EE44D2" w:rsidRDefault="00385649" w:rsidP="00F8645D">
            <w:pPr>
              <w:jc w:val="center"/>
              <w:rPr>
                <w:b/>
              </w:rPr>
            </w:pPr>
            <w:r w:rsidRPr="00795655">
              <w:rPr>
                <w:b/>
                <w:sz w:val="22"/>
                <w:szCs w:val="22"/>
              </w:rPr>
              <w:t xml:space="preserve">Errors </w:t>
            </w:r>
          </w:p>
        </w:tc>
        <w:tc>
          <w:tcPr>
            <w:tcW w:w="1994" w:type="dxa"/>
            <w:vMerge w:val="restart"/>
            <w:tcBorders>
              <w:left w:val="single" w:sz="4" w:space="0" w:color="auto"/>
            </w:tcBorders>
          </w:tcPr>
          <w:p w:rsidR="00385649" w:rsidRPr="00EE44D2" w:rsidRDefault="00385649" w:rsidP="00F8645D">
            <w:pPr>
              <w:jc w:val="center"/>
              <w:rPr>
                <w:b/>
              </w:rPr>
            </w:pPr>
            <w:r>
              <w:rPr>
                <w:b/>
                <w:sz w:val="22"/>
                <w:szCs w:val="22"/>
              </w:rPr>
              <w:t>Associated m</w:t>
            </w:r>
            <w:r w:rsidRPr="00795655">
              <w:rPr>
                <w:b/>
                <w:sz w:val="22"/>
                <w:szCs w:val="22"/>
              </w:rPr>
              <w:t>isconceptions</w:t>
            </w:r>
          </w:p>
        </w:tc>
      </w:tr>
      <w:tr w:rsidR="00385649" w:rsidRPr="00795655" w:rsidTr="00F8645D">
        <w:trPr>
          <w:trHeight w:val="432"/>
        </w:trPr>
        <w:tc>
          <w:tcPr>
            <w:tcW w:w="1080" w:type="dxa"/>
            <w:vMerge/>
          </w:tcPr>
          <w:p w:rsidR="00385649" w:rsidRPr="00EE44D2" w:rsidRDefault="00385649" w:rsidP="00F8645D">
            <w:pPr>
              <w:jc w:val="center"/>
              <w:rPr>
                <w:b/>
              </w:rPr>
            </w:pPr>
          </w:p>
        </w:tc>
        <w:tc>
          <w:tcPr>
            <w:tcW w:w="1610" w:type="dxa"/>
            <w:vMerge/>
          </w:tcPr>
          <w:p w:rsidR="00385649" w:rsidRPr="00EE44D2" w:rsidRDefault="00385649" w:rsidP="00F8645D">
            <w:pPr>
              <w:jc w:val="center"/>
              <w:rPr>
                <w:b/>
              </w:rPr>
            </w:pPr>
          </w:p>
        </w:tc>
        <w:tc>
          <w:tcPr>
            <w:tcW w:w="1966" w:type="dxa"/>
            <w:tcBorders>
              <w:top w:val="single" w:sz="4" w:space="0" w:color="auto"/>
              <w:right w:val="single" w:sz="4" w:space="0" w:color="auto"/>
            </w:tcBorders>
          </w:tcPr>
          <w:p w:rsidR="00385649" w:rsidRPr="00EE44D2" w:rsidRDefault="00385649" w:rsidP="00087179">
            <w:pPr>
              <w:jc w:val="center"/>
              <w:rPr>
                <w:b/>
              </w:rPr>
            </w:pPr>
            <w:r>
              <w:rPr>
                <w:b/>
                <w:sz w:val="22"/>
                <w:szCs w:val="22"/>
              </w:rPr>
              <w:t>Noted errors</w:t>
            </w:r>
          </w:p>
        </w:tc>
        <w:tc>
          <w:tcPr>
            <w:tcW w:w="1884"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jc w:val="center"/>
              <w:rPr>
                <w:b/>
              </w:rPr>
            </w:pPr>
            <w:r w:rsidRPr="00AF4E48">
              <w:rPr>
                <w:b/>
                <w:sz w:val="22"/>
                <w:szCs w:val="22"/>
              </w:rPr>
              <w:t>Causes</w:t>
            </w:r>
          </w:p>
        </w:tc>
        <w:tc>
          <w:tcPr>
            <w:tcW w:w="1994" w:type="dxa"/>
            <w:vMerge/>
            <w:tcBorders>
              <w:left w:val="single" w:sz="4" w:space="0" w:color="auto"/>
            </w:tcBorders>
          </w:tcPr>
          <w:p w:rsidR="00385649" w:rsidRPr="00EE44D2" w:rsidRDefault="00385649" w:rsidP="00F8645D">
            <w:pPr>
              <w:jc w:val="center"/>
              <w:rPr>
                <w:b/>
              </w:rPr>
            </w:pPr>
          </w:p>
        </w:tc>
      </w:tr>
      <w:tr w:rsidR="00385649" w:rsidRPr="00795655" w:rsidTr="00F8645D">
        <w:trPr>
          <w:trHeight w:val="4130"/>
        </w:trPr>
        <w:tc>
          <w:tcPr>
            <w:tcW w:w="1080" w:type="dxa"/>
          </w:tcPr>
          <w:p w:rsidR="00385649" w:rsidRPr="00EE44D2" w:rsidRDefault="00385649" w:rsidP="00F8645D">
            <w:pPr>
              <w:rPr>
                <w:b/>
              </w:rPr>
            </w:pPr>
          </w:p>
        </w:tc>
        <w:tc>
          <w:tcPr>
            <w:tcW w:w="1610" w:type="dxa"/>
          </w:tcPr>
          <w:p w:rsidR="00385649" w:rsidRPr="00EE44D2" w:rsidRDefault="00385649" w:rsidP="00F8645D">
            <w:pPr>
              <w:spacing w:line="276" w:lineRule="auto"/>
            </w:pPr>
            <w:r w:rsidRPr="00795655">
              <w:rPr>
                <w:position w:val="-24"/>
                <w:sz w:val="22"/>
                <w:szCs w:val="22"/>
              </w:rPr>
              <w:object w:dxaOrig="900" w:dyaOrig="620">
                <v:shape id="_x0000_i1474" type="#_x0000_t75" style="width:45.75pt;height:30.75pt" o:ole="">
                  <v:imagedata r:id="rId65" o:title=""/>
                </v:shape>
                <o:OLEObject Type="Embed" ProgID="Equation.3" ShapeID="_x0000_i1474" DrawAspect="Content" ObjectID="_1497607906" r:id="rId667"/>
              </w:object>
            </w:r>
          </w:p>
          <w:p w:rsidR="00385649" w:rsidRPr="00EE44D2" w:rsidRDefault="00385649" w:rsidP="00F8645D">
            <w:pPr>
              <w:spacing w:line="276" w:lineRule="auto"/>
            </w:pPr>
            <w:r w:rsidRPr="00795655">
              <w:rPr>
                <w:sz w:val="22"/>
                <w:szCs w:val="22"/>
              </w:rPr>
              <w:t>= 12</w:t>
            </w:r>
            <w:r w:rsidRPr="00795655">
              <w:rPr>
                <w:position w:val="-24"/>
                <w:sz w:val="22"/>
                <w:szCs w:val="22"/>
              </w:rPr>
              <w:object w:dxaOrig="240" w:dyaOrig="620">
                <v:shape id="_x0000_i1475" type="#_x0000_t75" style="width:10.5pt;height:30.75pt" o:ole="">
                  <v:imagedata r:id="rId668" o:title=""/>
                </v:shape>
                <o:OLEObject Type="Embed" ProgID="Equation.3" ShapeID="_x0000_i1475" DrawAspect="Content" ObjectID="_1497607907" r:id="rId669"/>
              </w:object>
            </w:r>
            <w:r w:rsidRPr="00795655">
              <w:rPr>
                <w:sz w:val="22"/>
                <w:szCs w:val="22"/>
              </w:rPr>
              <w:t xml:space="preserve"> </w:t>
            </w:r>
            <w:r w:rsidRPr="00795655">
              <w:rPr>
                <w:position w:val="-6"/>
                <w:sz w:val="22"/>
                <w:szCs w:val="22"/>
              </w:rPr>
              <w:object w:dxaOrig="300" w:dyaOrig="240">
                <v:shape id="_x0000_i1476" type="#_x0000_t75" style="width:16.5pt;height:10.5pt" o:ole="">
                  <v:imagedata r:id="rId670" o:title=""/>
                </v:shape>
                <o:OLEObject Type="Embed" ProgID="Equation.3" ShapeID="_x0000_i1476" DrawAspect="Content" ObjectID="_1497607908" r:id="rId671"/>
              </w:object>
            </w:r>
          </w:p>
          <w:p w:rsidR="00385649" w:rsidRPr="00EE44D2" w:rsidRDefault="00385649" w:rsidP="00F8645D">
            <w:pPr>
              <w:rPr>
                <w:b/>
              </w:rPr>
            </w:pPr>
          </w:p>
        </w:tc>
        <w:tc>
          <w:tcPr>
            <w:tcW w:w="1966" w:type="dxa"/>
            <w:tcBorders>
              <w:right w:val="single" w:sz="4" w:space="0" w:color="auto"/>
            </w:tcBorders>
          </w:tcPr>
          <w:p w:rsidR="00385649" w:rsidRPr="00EE44D2" w:rsidRDefault="00385649" w:rsidP="00F8645D">
            <w:pPr>
              <w:spacing w:line="276" w:lineRule="auto"/>
            </w:pPr>
          </w:p>
          <w:p w:rsidR="00385649" w:rsidRPr="00EE44D2" w:rsidRDefault="00385649" w:rsidP="00F8645D">
            <w:pPr>
              <w:spacing w:line="276" w:lineRule="auto"/>
            </w:pPr>
          </w:p>
          <w:p w:rsidR="00385649" w:rsidRPr="00EE44D2" w:rsidRDefault="00385649" w:rsidP="00F8645D">
            <w:pPr>
              <w:spacing w:line="276" w:lineRule="auto"/>
              <w:rPr>
                <w:position w:val="-6"/>
              </w:rPr>
            </w:pPr>
          </w:p>
          <w:p w:rsidR="00385649" w:rsidRPr="00EE44D2" w:rsidRDefault="00385649" w:rsidP="00F8645D">
            <w:pPr>
              <w:spacing w:line="276" w:lineRule="auto"/>
            </w:pPr>
            <w:r w:rsidRPr="00795655">
              <w:rPr>
                <w:position w:val="-6"/>
                <w:sz w:val="22"/>
                <w:szCs w:val="22"/>
              </w:rPr>
              <w:object w:dxaOrig="300" w:dyaOrig="240">
                <v:shape id="_x0000_i1477" type="#_x0000_t75" style="width:16.5pt;height:10.5pt" o:ole="">
                  <v:imagedata r:id="rId672" o:title=""/>
                </v:shape>
                <o:OLEObject Type="Embed" ProgID="Equation.3" ShapeID="_x0000_i1477" DrawAspect="Content" ObjectID="_1497607909" r:id="rId673"/>
              </w:object>
            </w:r>
          </w:p>
          <w:p w:rsidR="00385649" w:rsidRPr="00EE44D2" w:rsidRDefault="00385649" w:rsidP="00F8645D">
            <w:pPr>
              <w:pBdr>
                <w:bottom w:val="single" w:sz="6" w:space="1" w:color="auto"/>
              </w:pBdr>
              <w:spacing w:line="276" w:lineRule="auto"/>
            </w:pPr>
            <w:r w:rsidRPr="00795655">
              <w:rPr>
                <w:sz w:val="22"/>
                <w:szCs w:val="22"/>
              </w:rPr>
              <w:t xml:space="preserve">Obtained </w:t>
            </w:r>
            <w:r w:rsidRPr="00795655">
              <w:rPr>
                <w:position w:val="-24"/>
                <w:sz w:val="22"/>
                <w:szCs w:val="22"/>
              </w:rPr>
              <w:object w:dxaOrig="240" w:dyaOrig="620">
                <v:shape id="_x0000_i1478" type="#_x0000_t75" style="width:10.5pt;height:30.75pt" o:ole="">
                  <v:imagedata r:id="rId674" o:title=""/>
                </v:shape>
                <o:OLEObject Type="Embed" ProgID="Equation.3" ShapeID="_x0000_i1478" DrawAspect="Content" ObjectID="_1497607910" r:id="rId675"/>
              </w:object>
            </w:r>
            <w:r w:rsidRPr="00795655">
              <w:rPr>
                <w:sz w:val="22"/>
                <w:szCs w:val="22"/>
              </w:rPr>
              <w:t xml:space="preserve"> as a sum of </w:t>
            </w:r>
            <w:r w:rsidRPr="00795655">
              <w:rPr>
                <w:position w:val="-24"/>
                <w:sz w:val="22"/>
                <w:szCs w:val="22"/>
              </w:rPr>
              <w:object w:dxaOrig="420" w:dyaOrig="620">
                <v:shape id="_x0000_i1479" type="#_x0000_t75" style="width:21pt;height:30.75pt" o:ole="">
                  <v:imagedata r:id="rId676" o:title=""/>
                </v:shape>
                <o:OLEObject Type="Embed" ProgID="Equation.3" ShapeID="_x0000_i1479" DrawAspect="Content" ObjectID="_1497607911" r:id="rId677"/>
              </w:object>
            </w:r>
            <w:r w:rsidRPr="00795655">
              <w:rPr>
                <w:sz w:val="22"/>
                <w:szCs w:val="22"/>
              </w:rPr>
              <w:t xml:space="preserve"> </w:t>
            </w:r>
            <w:r w:rsidRPr="00795655">
              <w:rPr>
                <w:position w:val="-24"/>
                <w:sz w:val="22"/>
                <w:szCs w:val="22"/>
              </w:rPr>
              <w:object w:dxaOrig="240" w:dyaOrig="620">
                <v:shape id="_x0000_i1480" type="#_x0000_t75" style="width:10.5pt;height:30.75pt" o:ole="">
                  <v:imagedata r:id="rId678" o:title=""/>
                </v:shape>
                <o:OLEObject Type="Embed" ProgID="Equation.3" ShapeID="_x0000_i1480" DrawAspect="Content" ObjectID="_1497607912" r:id="rId679"/>
              </w:object>
            </w:r>
          </w:p>
          <w:p w:rsidR="00385649" w:rsidRPr="00EE44D2" w:rsidRDefault="00385649" w:rsidP="00F8645D">
            <w:pPr>
              <w:pBdr>
                <w:bottom w:val="single" w:sz="6" w:space="1" w:color="auto"/>
              </w:pBdr>
              <w:spacing w:line="276" w:lineRule="auto"/>
              <w:rPr>
                <w:b/>
              </w:rPr>
            </w:pPr>
          </w:p>
          <w:p w:rsidR="00385649" w:rsidRPr="00EE44D2" w:rsidRDefault="00385649" w:rsidP="00F8645D">
            <w:pPr>
              <w:pBdr>
                <w:bottom w:val="single" w:sz="6" w:space="1" w:color="auto"/>
              </w:pBdr>
              <w:spacing w:line="276" w:lineRule="auto"/>
              <w:rPr>
                <w:b/>
              </w:rPr>
            </w:pPr>
          </w:p>
          <w:p w:rsidR="00385649" w:rsidRPr="00EE44D2" w:rsidRDefault="00385649" w:rsidP="00F8645D">
            <w:pPr>
              <w:pBdr>
                <w:bottom w:val="single" w:sz="6" w:space="1" w:color="auto"/>
              </w:pBdr>
              <w:spacing w:line="276" w:lineRule="auto"/>
              <w:rPr>
                <w:b/>
              </w:rPr>
            </w:pPr>
          </w:p>
        </w:tc>
        <w:tc>
          <w:tcPr>
            <w:tcW w:w="1884"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pBdr>
                <w:bottom w:val="single" w:sz="6" w:space="1" w:color="auto"/>
              </w:pBdr>
              <w:spacing w:line="276" w:lineRule="auto"/>
              <w:rPr>
                <w:position w:val="-24"/>
              </w:rPr>
            </w:pPr>
          </w:p>
          <w:p w:rsidR="00385649" w:rsidRPr="00EE44D2" w:rsidRDefault="00385649" w:rsidP="00F8645D">
            <w:pPr>
              <w:spacing w:line="360" w:lineRule="auto"/>
              <w:ind w:left="162" w:hanging="162"/>
            </w:pPr>
            <w:r>
              <w:rPr>
                <w:sz w:val="22"/>
                <w:szCs w:val="22"/>
              </w:rPr>
              <w:t xml:space="preserve">i. </w:t>
            </w:r>
            <w:r w:rsidRPr="00795655">
              <w:rPr>
                <w:sz w:val="22"/>
                <w:szCs w:val="22"/>
              </w:rPr>
              <w:t>Did not understand the rule for adding fractions</w:t>
            </w:r>
          </w:p>
          <w:p w:rsidR="00385649" w:rsidRPr="00EE44D2" w:rsidRDefault="00385649" w:rsidP="00F8645D">
            <w:pPr>
              <w:pBdr>
                <w:bottom w:val="single" w:sz="6" w:space="1" w:color="auto"/>
              </w:pBdr>
              <w:spacing w:line="276" w:lineRule="auto"/>
              <w:rPr>
                <w:position w:val="-24"/>
              </w:rPr>
            </w:pPr>
            <w:r>
              <w:rPr>
                <w:sz w:val="22"/>
                <w:szCs w:val="22"/>
              </w:rPr>
              <w:t xml:space="preserve">ii. </w:t>
            </w:r>
            <w:r w:rsidRPr="00795655">
              <w:rPr>
                <w:sz w:val="22"/>
                <w:szCs w:val="22"/>
              </w:rPr>
              <w:t>Did not understand the rule for converting a mixed number into fractional form.</w:t>
            </w:r>
          </w:p>
        </w:tc>
        <w:tc>
          <w:tcPr>
            <w:tcW w:w="1994" w:type="dxa"/>
            <w:tcBorders>
              <w:left w:val="single" w:sz="4" w:space="0" w:color="auto"/>
            </w:tcBorders>
          </w:tcPr>
          <w:p w:rsidR="00385649" w:rsidRPr="00EE44D2" w:rsidRDefault="00385649" w:rsidP="00F8645D">
            <w:pPr>
              <w:pBdr>
                <w:bottom w:val="single" w:sz="6" w:space="1" w:color="auto"/>
              </w:pBdr>
              <w:spacing w:line="360" w:lineRule="auto"/>
            </w:pPr>
            <w:r w:rsidRPr="00795655">
              <w:rPr>
                <w:sz w:val="22"/>
                <w:szCs w:val="22"/>
              </w:rPr>
              <w:t xml:space="preserve">Thought that the sum of fractions is obtained by adding their numerators and denominators separately.  i.e. </w:t>
            </w:r>
          </w:p>
          <w:p w:rsidR="00385649" w:rsidRDefault="00385649" w:rsidP="00F8645D">
            <w:pPr>
              <w:pBdr>
                <w:bottom w:val="single" w:sz="6" w:space="1" w:color="auto"/>
              </w:pBdr>
              <w:spacing w:line="276" w:lineRule="auto"/>
            </w:pPr>
            <w:r w:rsidRPr="00795655">
              <w:rPr>
                <w:position w:val="-24"/>
                <w:sz w:val="22"/>
                <w:szCs w:val="22"/>
              </w:rPr>
              <w:object w:dxaOrig="420" w:dyaOrig="620">
                <v:shape id="_x0000_i1481" type="#_x0000_t75" style="width:21pt;height:30.75pt" o:ole="">
                  <v:imagedata r:id="rId676" o:title=""/>
                </v:shape>
                <o:OLEObject Type="Embed" ProgID="Equation.3" ShapeID="_x0000_i1481" DrawAspect="Content" ObjectID="_1497607913" r:id="rId680"/>
              </w:object>
            </w:r>
            <w:r w:rsidRPr="00795655">
              <w:rPr>
                <w:sz w:val="22"/>
                <w:szCs w:val="22"/>
              </w:rPr>
              <w:t xml:space="preserve"> </w:t>
            </w:r>
            <w:r w:rsidRPr="00795655">
              <w:rPr>
                <w:position w:val="-24"/>
                <w:sz w:val="22"/>
                <w:szCs w:val="22"/>
              </w:rPr>
              <w:object w:dxaOrig="240" w:dyaOrig="620">
                <v:shape id="_x0000_i1482" type="#_x0000_t75" style="width:10.5pt;height:30.75pt" o:ole="">
                  <v:imagedata r:id="rId678" o:title=""/>
                </v:shape>
                <o:OLEObject Type="Embed" ProgID="Equation.3" ShapeID="_x0000_i1482" DrawAspect="Content" ObjectID="_1497607914" r:id="rId681"/>
              </w:object>
            </w:r>
            <w:r w:rsidRPr="00795655">
              <w:rPr>
                <w:sz w:val="22"/>
                <w:szCs w:val="22"/>
              </w:rPr>
              <w:t>=</w:t>
            </w:r>
          </w:p>
          <w:p w:rsidR="00385649" w:rsidRPr="00EE44D2" w:rsidRDefault="00385649" w:rsidP="00F8645D">
            <w:pPr>
              <w:pBdr>
                <w:bottom w:val="single" w:sz="6" w:space="1" w:color="auto"/>
              </w:pBdr>
              <w:spacing w:line="276" w:lineRule="auto"/>
            </w:pPr>
            <w:r w:rsidRPr="00795655">
              <w:rPr>
                <w:position w:val="-24"/>
                <w:sz w:val="22"/>
                <w:szCs w:val="22"/>
              </w:rPr>
              <w:object w:dxaOrig="560" w:dyaOrig="620">
                <v:shape id="_x0000_i1483" type="#_x0000_t75" style="width:28.5pt;height:30.75pt" o:ole="">
                  <v:imagedata r:id="rId682" o:title=""/>
                </v:shape>
                <o:OLEObject Type="Embed" ProgID="Equation.3" ShapeID="_x0000_i1483" DrawAspect="Content" ObjectID="_1497607915" r:id="rId683"/>
              </w:object>
            </w:r>
          </w:p>
          <w:p w:rsidR="00385649" w:rsidRPr="00EE44D2" w:rsidRDefault="00385649" w:rsidP="00F8645D">
            <w:pPr>
              <w:spacing w:line="360" w:lineRule="auto"/>
              <w:ind w:left="162" w:hanging="162"/>
            </w:pPr>
          </w:p>
        </w:tc>
      </w:tr>
      <w:tr w:rsidR="00385649" w:rsidRPr="00795655" w:rsidTr="00F8645D">
        <w:trPr>
          <w:trHeight w:val="3008"/>
        </w:trPr>
        <w:tc>
          <w:tcPr>
            <w:tcW w:w="1080" w:type="dxa"/>
          </w:tcPr>
          <w:p w:rsidR="00385649" w:rsidRPr="00EE44D2" w:rsidRDefault="00385649" w:rsidP="00F8645D">
            <w:pPr>
              <w:rPr>
                <w:b/>
              </w:rPr>
            </w:pPr>
          </w:p>
        </w:tc>
        <w:tc>
          <w:tcPr>
            <w:tcW w:w="1610" w:type="dxa"/>
          </w:tcPr>
          <w:p w:rsidR="00385649" w:rsidRPr="00EE44D2" w:rsidRDefault="00385649" w:rsidP="00F8645D">
            <w:pPr>
              <w:spacing w:line="276" w:lineRule="auto"/>
            </w:pPr>
            <w:r w:rsidRPr="00795655">
              <w:rPr>
                <w:position w:val="-24"/>
                <w:sz w:val="22"/>
                <w:szCs w:val="22"/>
              </w:rPr>
              <w:object w:dxaOrig="900" w:dyaOrig="620">
                <v:shape id="_x0000_i1484" type="#_x0000_t75" style="width:45.75pt;height:30.75pt" o:ole="">
                  <v:imagedata r:id="rId65" o:title=""/>
                </v:shape>
                <o:OLEObject Type="Embed" ProgID="Equation.3" ShapeID="_x0000_i1484" DrawAspect="Content" ObjectID="_1497607916" r:id="rId684"/>
              </w:object>
            </w:r>
          </w:p>
          <w:p w:rsidR="00385649" w:rsidRPr="00EE44D2" w:rsidRDefault="00385649" w:rsidP="00F8645D">
            <w:pPr>
              <w:spacing w:line="276" w:lineRule="auto"/>
            </w:pPr>
            <w:r w:rsidRPr="00795655">
              <w:rPr>
                <w:sz w:val="22"/>
                <w:szCs w:val="22"/>
              </w:rPr>
              <w:t xml:space="preserve">= </w:t>
            </w:r>
            <w:r w:rsidRPr="00795655">
              <w:rPr>
                <w:position w:val="-24"/>
                <w:sz w:val="22"/>
                <w:szCs w:val="22"/>
              </w:rPr>
              <w:object w:dxaOrig="800" w:dyaOrig="620">
                <v:shape id="_x0000_i1485" type="#_x0000_t75" style="width:39.75pt;height:30.75pt" o:ole="">
                  <v:imagedata r:id="rId685" o:title=""/>
                </v:shape>
                <o:OLEObject Type="Embed" ProgID="Equation.3" ShapeID="_x0000_i1485" DrawAspect="Content" ObjectID="_1497607917" r:id="rId686"/>
              </w:object>
            </w:r>
            <w:r w:rsidRPr="00795655">
              <w:rPr>
                <w:sz w:val="22"/>
                <w:szCs w:val="22"/>
              </w:rPr>
              <w:t xml:space="preserve"> </w:t>
            </w:r>
            <w:r w:rsidRPr="00795655">
              <w:rPr>
                <w:position w:val="-6"/>
                <w:sz w:val="22"/>
                <w:szCs w:val="22"/>
              </w:rPr>
              <w:object w:dxaOrig="300" w:dyaOrig="240">
                <v:shape id="_x0000_i1486" type="#_x0000_t75" style="width:16.5pt;height:10.5pt" o:ole="">
                  <v:imagedata r:id="rId687" o:title=""/>
                </v:shape>
                <o:OLEObject Type="Embed" ProgID="Equation.3" ShapeID="_x0000_i1486" DrawAspect="Content" ObjectID="_1497607918" r:id="rId688"/>
              </w:object>
            </w:r>
          </w:p>
          <w:p w:rsidR="00385649" w:rsidRPr="00EE44D2" w:rsidRDefault="00385649" w:rsidP="00F8645D">
            <w:pPr>
              <w:spacing w:line="276" w:lineRule="auto"/>
            </w:pPr>
          </w:p>
        </w:tc>
        <w:tc>
          <w:tcPr>
            <w:tcW w:w="1966" w:type="dxa"/>
            <w:tcBorders>
              <w:right w:val="single" w:sz="4" w:space="0" w:color="auto"/>
            </w:tcBorders>
          </w:tcPr>
          <w:p w:rsidR="00385649" w:rsidRPr="00EE44D2" w:rsidRDefault="00385649" w:rsidP="00F8645D">
            <w:pPr>
              <w:spacing w:line="276" w:lineRule="auto"/>
            </w:pPr>
          </w:p>
          <w:p w:rsidR="00385649" w:rsidRPr="00EE44D2" w:rsidRDefault="00385649" w:rsidP="00F8645D">
            <w:pPr>
              <w:spacing w:line="276" w:lineRule="auto"/>
              <w:rPr>
                <w:position w:val="-6"/>
              </w:rPr>
            </w:pPr>
          </w:p>
          <w:p w:rsidR="00385649" w:rsidRPr="00EE44D2" w:rsidRDefault="00385649" w:rsidP="00F8645D">
            <w:pPr>
              <w:spacing w:before="240" w:after="240" w:line="276" w:lineRule="auto"/>
            </w:pPr>
            <w:r w:rsidRPr="00795655">
              <w:rPr>
                <w:position w:val="-6"/>
                <w:sz w:val="22"/>
                <w:szCs w:val="22"/>
              </w:rPr>
              <w:object w:dxaOrig="300" w:dyaOrig="240">
                <v:shape id="_x0000_i1487" type="#_x0000_t75" style="width:16.5pt;height:10.5pt" o:ole="">
                  <v:imagedata r:id="rId689" o:title=""/>
                </v:shape>
                <o:OLEObject Type="Embed" ProgID="Equation.3" ShapeID="_x0000_i1487" DrawAspect="Content" ObjectID="_1497607919" r:id="rId690"/>
              </w:object>
            </w:r>
          </w:p>
          <w:p w:rsidR="00385649" w:rsidRPr="00EE44D2" w:rsidRDefault="00385649" w:rsidP="00F8645D">
            <w:pPr>
              <w:spacing w:line="360" w:lineRule="auto"/>
            </w:pPr>
            <w:r w:rsidRPr="00795655">
              <w:rPr>
                <w:sz w:val="22"/>
                <w:szCs w:val="22"/>
              </w:rPr>
              <w:t>Applied LCM before changing numbers into fractional form.</w:t>
            </w:r>
          </w:p>
        </w:tc>
        <w:tc>
          <w:tcPr>
            <w:tcW w:w="1884"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spacing w:line="360" w:lineRule="auto"/>
            </w:pPr>
            <w:r w:rsidRPr="00795655">
              <w:rPr>
                <w:sz w:val="22"/>
                <w:szCs w:val="22"/>
              </w:rPr>
              <w:t>Did not understand:</w:t>
            </w:r>
          </w:p>
          <w:p w:rsidR="00385649" w:rsidRPr="00EE44D2" w:rsidRDefault="00385649" w:rsidP="00F8645D">
            <w:pPr>
              <w:spacing w:line="360" w:lineRule="auto"/>
              <w:ind w:left="252" w:hanging="252"/>
            </w:pPr>
            <w:r w:rsidRPr="00795655">
              <w:rPr>
                <w:sz w:val="22"/>
                <w:szCs w:val="22"/>
              </w:rPr>
              <w:t>i. the rule for changing a mixed number into fractional form</w:t>
            </w:r>
          </w:p>
          <w:p w:rsidR="00385649" w:rsidRPr="00EE44D2" w:rsidRDefault="00385649" w:rsidP="00F8645D">
            <w:pPr>
              <w:spacing w:line="360" w:lineRule="auto"/>
            </w:pPr>
            <w:r w:rsidRPr="00795655">
              <w:rPr>
                <w:sz w:val="22"/>
                <w:szCs w:val="22"/>
              </w:rPr>
              <w:t xml:space="preserve">ii. the conditions  </w:t>
            </w:r>
            <w:r>
              <w:rPr>
                <w:sz w:val="22"/>
                <w:szCs w:val="22"/>
              </w:rPr>
              <w:t xml:space="preserve">  </w:t>
            </w:r>
          </w:p>
          <w:p w:rsidR="00385649" w:rsidRPr="00EE44D2" w:rsidRDefault="00385649" w:rsidP="00F8645D">
            <w:pPr>
              <w:spacing w:line="276" w:lineRule="auto"/>
            </w:pPr>
            <w:r>
              <w:rPr>
                <w:sz w:val="22"/>
                <w:szCs w:val="22"/>
              </w:rPr>
              <w:t xml:space="preserve">   </w:t>
            </w:r>
            <w:r w:rsidRPr="00795655">
              <w:rPr>
                <w:sz w:val="22"/>
                <w:szCs w:val="22"/>
              </w:rPr>
              <w:t>for using LCM.</w:t>
            </w:r>
          </w:p>
          <w:p w:rsidR="00385649" w:rsidRPr="00EE44D2" w:rsidRDefault="00385649" w:rsidP="00F8645D">
            <w:pPr>
              <w:spacing w:line="360" w:lineRule="auto"/>
            </w:pPr>
          </w:p>
        </w:tc>
        <w:tc>
          <w:tcPr>
            <w:tcW w:w="1994" w:type="dxa"/>
            <w:tcBorders>
              <w:left w:val="single" w:sz="4" w:space="0" w:color="auto"/>
            </w:tcBorders>
          </w:tcPr>
          <w:p w:rsidR="00385649" w:rsidRPr="00EE44D2" w:rsidRDefault="00385649" w:rsidP="00F8645D">
            <w:pPr>
              <w:spacing w:line="360" w:lineRule="auto"/>
            </w:pPr>
            <w:r w:rsidRPr="00E450A0">
              <w:rPr>
                <w:sz w:val="22"/>
                <w:szCs w:val="22"/>
              </w:rPr>
              <w:t>Thought that LCM is used even in the mix of whole numbers and fractions.</w:t>
            </w:r>
          </w:p>
          <w:p w:rsidR="00385649" w:rsidRPr="00EE44D2" w:rsidRDefault="00385649" w:rsidP="00F8645D">
            <w:pPr>
              <w:spacing w:line="360" w:lineRule="auto"/>
            </w:pPr>
          </w:p>
        </w:tc>
      </w:tr>
      <w:tr w:rsidR="00385649" w:rsidRPr="00795655" w:rsidTr="00F8645D">
        <w:trPr>
          <w:trHeight w:val="341"/>
        </w:trPr>
        <w:tc>
          <w:tcPr>
            <w:tcW w:w="1080" w:type="dxa"/>
          </w:tcPr>
          <w:p w:rsidR="00385649" w:rsidRPr="00EE44D2" w:rsidRDefault="00385649" w:rsidP="00F8645D">
            <w:pPr>
              <w:spacing w:line="276" w:lineRule="auto"/>
              <w:rPr>
                <w:b/>
              </w:rPr>
            </w:pPr>
          </w:p>
        </w:tc>
        <w:tc>
          <w:tcPr>
            <w:tcW w:w="1610" w:type="dxa"/>
          </w:tcPr>
          <w:p w:rsidR="00385649" w:rsidRPr="00EE44D2" w:rsidRDefault="00385649" w:rsidP="00F8645D">
            <w:pPr>
              <w:spacing w:line="276" w:lineRule="auto"/>
            </w:pPr>
            <w:r w:rsidRPr="00795655">
              <w:rPr>
                <w:sz w:val="22"/>
                <w:szCs w:val="22"/>
              </w:rPr>
              <w:t xml:space="preserve">  </w:t>
            </w:r>
            <w:r w:rsidRPr="00795655">
              <w:rPr>
                <w:position w:val="-24"/>
                <w:sz w:val="22"/>
                <w:szCs w:val="22"/>
              </w:rPr>
              <w:object w:dxaOrig="900" w:dyaOrig="620">
                <v:shape id="_x0000_i1488" type="#_x0000_t75" style="width:45.75pt;height:30.75pt" o:ole="">
                  <v:imagedata r:id="rId65" o:title=""/>
                </v:shape>
                <o:OLEObject Type="Embed" ProgID="Equation.3" ShapeID="_x0000_i1488" DrawAspect="Content" ObjectID="_1497607920" r:id="rId691"/>
              </w:object>
            </w:r>
            <w:r w:rsidRPr="00795655">
              <w:rPr>
                <w:position w:val="-6"/>
                <w:sz w:val="22"/>
                <w:szCs w:val="22"/>
              </w:rPr>
              <w:object w:dxaOrig="300" w:dyaOrig="240">
                <v:shape id="_x0000_i1489" type="#_x0000_t75" style="width:16.5pt;height:10.5pt" o:ole="">
                  <v:imagedata r:id="rId692" o:title=""/>
                </v:shape>
                <o:OLEObject Type="Embed" ProgID="Equation.3" ShapeID="_x0000_i1489" DrawAspect="Content" ObjectID="_1497607921" r:id="rId693"/>
              </w:object>
            </w:r>
            <w:r w:rsidRPr="00795655">
              <w:rPr>
                <w:sz w:val="22"/>
                <w:szCs w:val="22"/>
              </w:rPr>
              <w:t xml:space="preserve"> </w:t>
            </w:r>
            <w:r>
              <w:rPr>
                <w:sz w:val="22"/>
                <w:szCs w:val="22"/>
              </w:rPr>
              <w:t xml:space="preserve"> </w:t>
            </w:r>
            <w:r w:rsidRPr="00795655">
              <w:rPr>
                <w:sz w:val="22"/>
                <w:szCs w:val="22"/>
              </w:rPr>
              <w:t xml:space="preserve">=  </w:t>
            </w:r>
            <w:r w:rsidRPr="00795655">
              <w:rPr>
                <w:position w:val="-24"/>
                <w:sz w:val="22"/>
                <w:szCs w:val="22"/>
              </w:rPr>
              <w:object w:dxaOrig="320" w:dyaOrig="620">
                <v:shape id="_x0000_i1490" type="#_x0000_t75" style="width:15pt;height:30.75pt" o:ole="">
                  <v:imagedata r:id="rId694" o:title=""/>
                </v:shape>
                <o:OLEObject Type="Embed" ProgID="Equation.3" ShapeID="_x0000_i1490" DrawAspect="Content" ObjectID="_1497607922" r:id="rId695"/>
              </w:object>
            </w:r>
            <w:r w:rsidRPr="00795655">
              <w:rPr>
                <w:sz w:val="22"/>
                <w:szCs w:val="22"/>
              </w:rPr>
              <w:t xml:space="preserve"> + </w:t>
            </w:r>
            <w:r w:rsidRPr="00795655">
              <w:rPr>
                <w:position w:val="-24"/>
                <w:sz w:val="22"/>
                <w:szCs w:val="22"/>
              </w:rPr>
              <w:object w:dxaOrig="320" w:dyaOrig="620">
                <v:shape id="_x0000_i1491" type="#_x0000_t75" style="width:15pt;height:30.75pt" o:ole="">
                  <v:imagedata r:id="rId696" o:title=""/>
                </v:shape>
                <o:OLEObject Type="Embed" ProgID="Equation.3" ShapeID="_x0000_i1491" DrawAspect="Content" ObjectID="_1497607923" r:id="rId697"/>
              </w:object>
            </w:r>
            <w:r w:rsidRPr="00795655">
              <w:rPr>
                <w:position w:val="-6"/>
                <w:sz w:val="22"/>
                <w:szCs w:val="22"/>
              </w:rPr>
              <w:object w:dxaOrig="300" w:dyaOrig="240">
                <v:shape id="_x0000_i1492" type="#_x0000_t75" style="width:16.5pt;height:10.5pt" o:ole="">
                  <v:imagedata r:id="rId698" o:title=""/>
                </v:shape>
                <o:OLEObject Type="Embed" ProgID="Equation.3" ShapeID="_x0000_i1492" DrawAspect="Content" ObjectID="_1497607924" r:id="rId699"/>
              </w:object>
            </w:r>
          </w:p>
          <w:p w:rsidR="00385649" w:rsidRPr="00EE44D2" w:rsidRDefault="00385649" w:rsidP="00F8645D">
            <w:pPr>
              <w:spacing w:line="276" w:lineRule="auto"/>
            </w:pPr>
          </w:p>
        </w:tc>
        <w:tc>
          <w:tcPr>
            <w:tcW w:w="1966" w:type="dxa"/>
            <w:tcBorders>
              <w:right w:val="single" w:sz="4" w:space="0" w:color="auto"/>
            </w:tcBorders>
          </w:tcPr>
          <w:p w:rsidR="00385649" w:rsidRPr="00EE44D2" w:rsidRDefault="00385649" w:rsidP="00F8645D">
            <w:pPr>
              <w:spacing w:line="276" w:lineRule="auto"/>
            </w:pPr>
            <w:r w:rsidRPr="00795655">
              <w:rPr>
                <w:position w:val="-6"/>
                <w:sz w:val="22"/>
                <w:szCs w:val="22"/>
              </w:rPr>
              <w:object w:dxaOrig="300" w:dyaOrig="240">
                <v:shape id="_x0000_i1493" type="#_x0000_t75" style="width:16.5pt;height:10.5pt" o:ole="">
                  <v:imagedata r:id="rId700" o:title=""/>
                </v:shape>
                <o:OLEObject Type="Embed" ProgID="Equation.3" ShapeID="_x0000_i1493" DrawAspect="Content" ObjectID="_1497607925" r:id="rId701"/>
              </w:object>
            </w:r>
          </w:p>
          <w:p w:rsidR="00385649" w:rsidRPr="00EE44D2" w:rsidRDefault="00385649" w:rsidP="00F8645D">
            <w:pPr>
              <w:spacing w:line="360" w:lineRule="auto"/>
            </w:pPr>
            <w:r w:rsidRPr="00795655">
              <w:rPr>
                <w:sz w:val="22"/>
                <w:szCs w:val="22"/>
              </w:rPr>
              <w:t>Added together the de</w:t>
            </w:r>
            <w:r>
              <w:rPr>
                <w:sz w:val="22"/>
                <w:szCs w:val="22"/>
              </w:rPr>
              <w:t>nominator, whole number and numer</w:t>
            </w:r>
            <w:r w:rsidRPr="00795655">
              <w:rPr>
                <w:sz w:val="22"/>
                <w:szCs w:val="22"/>
              </w:rPr>
              <w:t>ator when changing the two mixed numbers into fractional form</w:t>
            </w:r>
            <w:r>
              <w:rPr>
                <w:sz w:val="22"/>
                <w:szCs w:val="22"/>
              </w:rPr>
              <w:t>.</w:t>
            </w:r>
          </w:p>
        </w:tc>
        <w:tc>
          <w:tcPr>
            <w:tcW w:w="1884" w:type="dxa"/>
            <w:tcBorders>
              <w:top w:val="single" w:sz="4" w:space="0" w:color="auto"/>
              <w:left w:val="single" w:sz="4" w:space="0" w:color="auto"/>
              <w:bottom w:val="single" w:sz="4" w:space="0" w:color="auto"/>
              <w:right w:val="single" w:sz="4" w:space="0" w:color="auto"/>
            </w:tcBorders>
          </w:tcPr>
          <w:p w:rsidR="00385649" w:rsidRPr="00EE44D2" w:rsidRDefault="00385649" w:rsidP="00F8645D">
            <w:pPr>
              <w:spacing w:line="276" w:lineRule="auto"/>
            </w:pPr>
            <w:r w:rsidRPr="00795655">
              <w:rPr>
                <w:sz w:val="22"/>
                <w:szCs w:val="22"/>
              </w:rPr>
              <w:t xml:space="preserve"> Did not understand</w:t>
            </w:r>
          </w:p>
          <w:p w:rsidR="00385649" w:rsidRPr="00EE44D2" w:rsidRDefault="00385649" w:rsidP="00F8645D">
            <w:pPr>
              <w:spacing w:line="276" w:lineRule="auto"/>
            </w:pPr>
            <w:r w:rsidRPr="00795655">
              <w:rPr>
                <w:sz w:val="22"/>
                <w:szCs w:val="22"/>
              </w:rPr>
              <w:t>the rule for changing a mixed number into fractional form</w:t>
            </w:r>
            <w:r>
              <w:rPr>
                <w:sz w:val="22"/>
                <w:szCs w:val="22"/>
              </w:rPr>
              <w:t>.</w:t>
            </w:r>
          </w:p>
          <w:p w:rsidR="00385649" w:rsidRPr="00EE44D2" w:rsidRDefault="00385649" w:rsidP="00F8645D">
            <w:pPr>
              <w:spacing w:line="276" w:lineRule="auto"/>
            </w:pPr>
          </w:p>
        </w:tc>
        <w:tc>
          <w:tcPr>
            <w:tcW w:w="1994" w:type="dxa"/>
            <w:tcBorders>
              <w:left w:val="single" w:sz="4" w:space="0" w:color="auto"/>
            </w:tcBorders>
          </w:tcPr>
          <w:p w:rsidR="00385649" w:rsidRPr="00EE44D2" w:rsidRDefault="00385649" w:rsidP="00F8645D">
            <w:pPr>
              <w:spacing w:line="276" w:lineRule="auto"/>
            </w:pPr>
          </w:p>
          <w:p w:rsidR="00385649" w:rsidRPr="00EE44D2" w:rsidRDefault="00385649" w:rsidP="00F8645D">
            <w:pPr>
              <w:spacing w:line="276" w:lineRule="auto"/>
            </w:pPr>
            <w:r w:rsidRPr="00795655">
              <w:rPr>
                <w:sz w:val="22"/>
                <w:szCs w:val="22"/>
              </w:rPr>
              <w:t>Thought that the rule for changing a</w:t>
            </w:r>
            <w:r w:rsidRPr="00795655">
              <w:rPr>
                <w:position w:val="-24"/>
                <w:sz w:val="22"/>
                <w:szCs w:val="22"/>
              </w:rPr>
              <w:object w:dxaOrig="240" w:dyaOrig="620">
                <v:shape id="_x0000_i1494" type="#_x0000_t75" style="width:10.5pt;height:30.75pt" o:ole="">
                  <v:imagedata r:id="rId702" o:title=""/>
                </v:shape>
                <o:OLEObject Type="Embed" ProgID="Equation.3" ShapeID="_x0000_i1494" DrawAspect="Content" ObjectID="_1497607926" r:id="rId703"/>
              </w:object>
            </w:r>
            <w:r w:rsidRPr="00795655">
              <w:rPr>
                <w:sz w:val="22"/>
                <w:szCs w:val="22"/>
              </w:rPr>
              <w:t xml:space="preserve"> into form of  </w:t>
            </w:r>
            <w:r w:rsidRPr="00795655">
              <w:rPr>
                <w:position w:val="-28"/>
                <w:sz w:val="22"/>
                <w:szCs w:val="22"/>
              </w:rPr>
              <w:object w:dxaOrig="260" w:dyaOrig="660">
                <v:shape id="_x0000_i1495" type="#_x0000_t75" style="width:13.5pt;height:31.5pt" o:ole="">
                  <v:imagedata r:id="rId704" o:title=""/>
                </v:shape>
                <o:OLEObject Type="Embed" ProgID="Equation.3" ShapeID="_x0000_i1495" DrawAspect="Content" ObjectID="_1497607927" r:id="rId705"/>
              </w:object>
            </w:r>
            <w:r w:rsidRPr="00795655">
              <w:rPr>
                <w:sz w:val="22"/>
                <w:szCs w:val="22"/>
              </w:rPr>
              <w:t xml:space="preserve"> was </w:t>
            </w:r>
          </w:p>
          <w:p w:rsidR="00385649" w:rsidRPr="00EE44D2" w:rsidRDefault="00385649" w:rsidP="00F8645D">
            <w:pPr>
              <w:spacing w:line="276" w:lineRule="auto"/>
            </w:pPr>
            <w:r w:rsidRPr="00795655">
              <w:rPr>
                <w:sz w:val="22"/>
                <w:szCs w:val="22"/>
              </w:rPr>
              <w:t xml:space="preserve">((a </w:t>
            </w:r>
            <w:r w:rsidRPr="00795655">
              <w:rPr>
                <w:position w:val="-10"/>
                <w:sz w:val="22"/>
                <w:szCs w:val="22"/>
              </w:rPr>
              <w:object w:dxaOrig="440" w:dyaOrig="320">
                <v:shape id="_x0000_i1496" type="#_x0000_t75" style="width:22.5pt;height:15pt" o:ole="">
                  <v:imagedata r:id="rId706" o:title=""/>
                </v:shape>
                <o:OLEObject Type="Embed" ProgID="Equation.3" ShapeID="_x0000_i1496" DrawAspect="Content" ObjectID="_1497607928" r:id="rId707"/>
              </w:object>
            </w:r>
            <w:r w:rsidRPr="00795655">
              <w:rPr>
                <w:sz w:val="22"/>
                <w:szCs w:val="22"/>
              </w:rPr>
              <w:t xml:space="preserve">+ b) </w:t>
            </w:r>
            <w:r w:rsidRPr="00795655">
              <w:rPr>
                <w:position w:val="-4"/>
                <w:sz w:val="22"/>
                <w:szCs w:val="22"/>
              </w:rPr>
              <w:object w:dxaOrig="200" w:dyaOrig="200">
                <v:shape id="_x0000_i1497" type="#_x0000_t75" style="width:11.25pt;height:11.25pt" o:ole="">
                  <v:imagedata r:id="rId708" o:title=""/>
                </v:shape>
                <o:OLEObject Type="Embed" ProgID="Equation.3" ShapeID="_x0000_i1497" DrawAspect="Content" ObjectID="_1497607929" r:id="rId709"/>
              </w:object>
            </w:r>
            <w:r w:rsidRPr="00795655">
              <w:rPr>
                <w:sz w:val="22"/>
                <w:szCs w:val="22"/>
              </w:rPr>
              <w:t>c  instead of</w:t>
            </w:r>
          </w:p>
          <w:p w:rsidR="00385649" w:rsidRPr="00EE44D2" w:rsidRDefault="00385649" w:rsidP="00F8645D">
            <w:pPr>
              <w:spacing w:line="276" w:lineRule="auto"/>
            </w:pPr>
            <w:r w:rsidRPr="00795655">
              <w:rPr>
                <w:sz w:val="22"/>
                <w:szCs w:val="22"/>
              </w:rPr>
              <w:t xml:space="preserve">((a </w:t>
            </w:r>
            <w:r w:rsidRPr="00795655">
              <w:rPr>
                <w:position w:val="-10"/>
                <w:sz w:val="22"/>
                <w:szCs w:val="22"/>
              </w:rPr>
              <w:object w:dxaOrig="420" w:dyaOrig="320">
                <v:shape id="_x0000_i1498" type="#_x0000_t75" style="width:21pt;height:15pt" o:ole="">
                  <v:imagedata r:id="rId710" o:title=""/>
                </v:shape>
                <o:OLEObject Type="Embed" ProgID="Equation.3" ShapeID="_x0000_i1498" DrawAspect="Content" ObjectID="_1497607930" r:id="rId711"/>
              </w:object>
            </w:r>
            <w:r w:rsidRPr="00795655">
              <w:rPr>
                <w:sz w:val="22"/>
                <w:szCs w:val="22"/>
              </w:rPr>
              <w:t xml:space="preserve">+ b) </w:t>
            </w:r>
            <w:r w:rsidRPr="00795655">
              <w:rPr>
                <w:position w:val="-4"/>
                <w:sz w:val="22"/>
                <w:szCs w:val="22"/>
              </w:rPr>
              <w:object w:dxaOrig="200" w:dyaOrig="200">
                <v:shape id="_x0000_i1499" type="#_x0000_t75" style="width:11.25pt;height:11.25pt" o:ole="">
                  <v:imagedata r:id="rId708" o:title=""/>
                </v:shape>
                <o:OLEObject Type="Embed" ProgID="Equation.3" ShapeID="_x0000_i1499" DrawAspect="Content" ObjectID="_1497607931" r:id="rId712"/>
              </w:object>
            </w:r>
            <w:r w:rsidRPr="00795655">
              <w:rPr>
                <w:sz w:val="22"/>
                <w:szCs w:val="22"/>
              </w:rPr>
              <w:t xml:space="preserve">c </w:t>
            </w:r>
          </w:p>
        </w:tc>
      </w:tr>
    </w:tbl>
    <w:p w:rsidR="00385649" w:rsidRDefault="00385649" w:rsidP="005E6607">
      <w:pPr>
        <w:spacing w:before="240" w:line="480" w:lineRule="auto"/>
        <w:jc w:val="both"/>
      </w:pPr>
      <w:r>
        <w:t xml:space="preserve">As shown in Table 4.25, the respondents committed some errors in adding mixed numbers. Common errors noted included the </w:t>
      </w:r>
      <w:r w:rsidRPr="00E70966">
        <w:rPr>
          <w:i/>
        </w:rPr>
        <w:t>error of adding numerators and denominators</w:t>
      </w:r>
      <w:r>
        <w:t xml:space="preserve"> </w:t>
      </w:r>
      <w:r w:rsidRPr="001E3EB2">
        <w:rPr>
          <w:i/>
        </w:rPr>
        <w:t>separately</w:t>
      </w:r>
      <w:r>
        <w:t xml:space="preserve"> when finding the sum of proper fractions, and </w:t>
      </w:r>
      <w:r w:rsidRPr="001E3EB2">
        <w:rPr>
          <w:i/>
        </w:rPr>
        <w:t>incorrect use of the rule for</w:t>
      </w:r>
      <w:r>
        <w:t xml:space="preserve"> </w:t>
      </w:r>
      <w:r w:rsidRPr="001E3EB2">
        <w:rPr>
          <w:i/>
        </w:rPr>
        <w:t>changing a mixed number</w:t>
      </w:r>
      <w:r>
        <w:t xml:space="preserve"> </w:t>
      </w:r>
      <w:r w:rsidRPr="001E3EB2">
        <w:rPr>
          <w:i/>
        </w:rPr>
        <w:t>into fractional form</w:t>
      </w:r>
      <w:r>
        <w:t xml:space="preserve">.   The sum of </w:t>
      </w:r>
      <w:r w:rsidRPr="00AC32BB">
        <w:rPr>
          <w:position w:val="-24"/>
        </w:rPr>
        <w:object w:dxaOrig="900" w:dyaOrig="620">
          <v:shape id="_x0000_i1500" type="#_x0000_t75" style="width:45.75pt;height:30.75pt" o:ole="">
            <v:imagedata r:id="rId65" o:title=""/>
          </v:shape>
          <o:OLEObject Type="Embed" ProgID="Equation.3" ShapeID="_x0000_i1500" DrawAspect="Content" ObjectID="_1497607932" r:id="rId713"/>
        </w:object>
      </w:r>
      <w:r>
        <w:t xml:space="preserve">  was easily obtained by adding integers separately, and adding fractional parts </w:t>
      </w:r>
      <w:r w:rsidRPr="00395A8A">
        <w:t xml:space="preserve">separately as well.  Mistakenly, they obtained as the sum of </w:t>
      </w:r>
      <w:r w:rsidRPr="00A77ED7">
        <w:rPr>
          <w:position w:val="-24"/>
        </w:rPr>
        <w:object w:dxaOrig="240" w:dyaOrig="620">
          <v:shape id="_x0000_i1501" type="#_x0000_t75" style="width:10.5pt;height:30.75pt" o:ole="">
            <v:imagedata r:id="rId714" o:title=""/>
          </v:shape>
          <o:OLEObject Type="Embed" ProgID="Equation.3" ShapeID="_x0000_i1501" DrawAspect="Content" ObjectID="_1497607933" r:id="rId715"/>
        </w:object>
      </w:r>
      <w:r w:rsidRPr="00395A8A">
        <w:t xml:space="preserve"> </w:t>
      </w:r>
      <w:r w:rsidRPr="00395A8A">
        <w:fldChar w:fldCharType="begin"/>
      </w:r>
      <w:r w:rsidRPr="00395A8A">
        <w:instrText xml:space="preserve"> QUOTE </w:instrText>
      </w:r>
      <w:r>
        <w:rPr>
          <w:noProof/>
          <w:lang w:eastAsia="en-US"/>
        </w:rPr>
        <w:pict>
          <v:shape id="Picture 479" o:spid="_x0000_i1502" type="#_x0000_t75" style="width:10.5pt;height:23.25pt;visibility:visible">
            <v:imagedata r:id="rId716" o:title="" chromakey="white"/>
          </v:shape>
        </w:pict>
      </w:r>
      <w:r w:rsidRPr="00395A8A">
        <w:instrText xml:space="preserve"> </w:instrText>
      </w:r>
      <w:r w:rsidRPr="00395A8A">
        <w:fldChar w:fldCharType="end"/>
      </w:r>
      <w:r w:rsidRPr="00395A8A">
        <w:rPr>
          <w:sz w:val="32"/>
          <w:szCs w:val="32"/>
          <w:vertAlign w:val="superscript"/>
        </w:rPr>
        <w:t>+</w:t>
      </w:r>
      <w:r w:rsidRPr="00A77ED7">
        <w:rPr>
          <w:position w:val="-24"/>
        </w:rPr>
        <w:object w:dxaOrig="240" w:dyaOrig="620">
          <v:shape id="_x0000_i1503" type="#_x0000_t75" style="width:10.5pt;height:30.75pt" o:ole="">
            <v:imagedata r:id="rId717" o:title=""/>
          </v:shape>
          <o:OLEObject Type="Embed" ProgID="Equation.3" ShapeID="_x0000_i1503" DrawAspect="Content" ObjectID="_1497607934" r:id="rId718"/>
        </w:object>
      </w:r>
      <w:r w:rsidRPr="00395A8A">
        <w:t xml:space="preserve"> </w:t>
      </w:r>
      <w:r w:rsidRPr="00395A8A">
        <w:fldChar w:fldCharType="begin"/>
      </w:r>
      <w:r w:rsidRPr="00395A8A">
        <w:instrText xml:space="preserve"> QUOTE </w:instrText>
      </w:r>
      <w:r>
        <w:rPr>
          <w:noProof/>
          <w:lang w:eastAsia="en-US"/>
        </w:rPr>
        <w:pict>
          <v:shape id="Picture 481" o:spid="_x0000_i1504" type="#_x0000_t75" style="width:7.5pt;height:22.5pt;visibility:visible">
            <v:imagedata r:id="rId719" o:title="" chromakey="white"/>
          </v:shape>
        </w:pict>
      </w:r>
      <w:r w:rsidRPr="00395A8A">
        <w:instrText xml:space="preserve"> </w:instrText>
      </w:r>
      <w:r w:rsidRPr="00395A8A">
        <w:fldChar w:fldCharType="end"/>
      </w:r>
      <w:r>
        <w:t xml:space="preserve">  by doing</w:t>
      </w:r>
      <w:r w:rsidRPr="00395A8A">
        <w:fldChar w:fldCharType="begin"/>
      </w:r>
      <w:r w:rsidRPr="00395A8A">
        <w:instrText xml:space="preserve"> QUOTE </w:instrText>
      </w:r>
      <w:r>
        <w:rPr>
          <w:noProof/>
          <w:lang w:eastAsia="en-US"/>
        </w:rPr>
        <w:pict>
          <v:shape id="Picture 482" o:spid="_x0000_i1505" type="#_x0000_t75" style="width:24.75pt;height:23.25pt;visibility:visible">
            <v:imagedata r:id="rId720" o:title="" chromakey="white"/>
          </v:shape>
        </w:pict>
      </w:r>
      <w:r w:rsidRPr="00395A8A">
        <w:instrText xml:space="preserve"> </w:instrText>
      </w:r>
      <w:r w:rsidRPr="00395A8A">
        <w:fldChar w:fldCharType="separate"/>
      </w:r>
      <w:r w:rsidRPr="004500F2">
        <w:rPr>
          <w:noProof/>
          <w:vertAlign w:val="subscript"/>
          <w:lang w:eastAsia="en-US"/>
        </w:rPr>
        <w:pict>
          <v:shape id="Picture 483" o:spid="_x0000_i1506" type="#_x0000_t75" style="width:24.75pt;height:23.25pt;visibility:visible">
            <v:imagedata r:id="rId720" o:title="" chromakey="white"/>
          </v:shape>
        </w:pict>
      </w:r>
      <w:r w:rsidRPr="00395A8A">
        <w:fldChar w:fldCharType="end"/>
      </w:r>
      <w:r>
        <w:t xml:space="preserve">. </w:t>
      </w:r>
    </w:p>
    <w:p w:rsidR="00385649" w:rsidRPr="004F5F9E" w:rsidRDefault="00385649" w:rsidP="005E6607">
      <w:pPr>
        <w:spacing w:before="240" w:line="480" w:lineRule="auto"/>
        <w:jc w:val="both"/>
      </w:pPr>
      <w:r w:rsidRPr="00395A8A">
        <w:t>The misconception emanates from the rule of multiplying fractions, where numerators and denominators are multiplied separately. As Siegler</w:t>
      </w:r>
      <w:r>
        <w:t xml:space="preserve"> </w:t>
      </w:r>
      <w:r w:rsidRPr="00087179">
        <w:rPr>
          <w:i/>
        </w:rPr>
        <w:t>et al</w:t>
      </w:r>
      <w:r>
        <w:rPr>
          <w:i/>
        </w:rPr>
        <w:t>.</w:t>
      </w:r>
      <w:r>
        <w:t xml:space="preserve"> </w:t>
      </w:r>
      <w:r w:rsidRPr="00395A8A">
        <w:t>(2010) argue, the respondents did not know that denominators define the size of the fractional part and numerators represent the number of parts. The rule for changing a mixed number in the form of a</w:t>
      </w:r>
      <w:r w:rsidRPr="00395A8A">
        <w:rPr>
          <w:i/>
          <w:position w:val="-24"/>
        </w:rPr>
        <w:object w:dxaOrig="240" w:dyaOrig="620">
          <v:shape id="_x0000_i1507" type="#_x0000_t75" style="width:10.5pt;height:30.75pt" o:ole="">
            <v:imagedata r:id="rId702" o:title=""/>
          </v:shape>
          <o:OLEObject Type="Embed" ProgID="Equation.3" ShapeID="_x0000_i1507" DrawAspect="Content" ObjectID="_1497607935" r:id="rId721"/>
        </w:object>
      </w:r>
      <w:r w:rsidRPr="00395A8A">
        <w:t xml:space="preserve"> where ‘a’ is the integer part and </w:t>
      </w:r>
      <w:r w:rsidRPr="00395A8A">
        <w:rPr>
          <w:position w:val="-24"/>
        </w:rPr>
        <w:object w:dxaOrig="240" w:dyaOrig="620">
          <v:shape id="_x0000_i1508" type="#_x0000_t75" style="width:10.5pt;height:30.75pt" o:ole="">
            <v:imagedata r:id="rId702" o:title=""/>
          </v:shape>
          <o:OLEObject Type="Embed" ProgID="Equation.3" ShapeID="_x0000_i1508" DrawAspect="Content" ObjectID="_1497607936" r:id="rId722"/>
        </w:object>
      </w:r>
      <w:r w:rsidRPr="00395A8A">
        <w:t xml:space="preserve"> is a proper fraction is: to </w:t>
      </w:r>
      <w:r w:rsidRPr="00395A8A">
        <w:rPr>
          <w:rFonts w:eastAsia="Times New Roman"/>
          <w:lang w:eastAsia="en-US"/>
        </w:rPr>
        <w:t>convert the integer part to a fraction with the same denominator as the fractional portion, and</w:t>
      </w:r>
      <w:r w:rsidRPr="00395A8A">
        <w:rPr>
          <w:rFonts w:eastAsia="Times New Roman"/>
          <w:i/>
          <w:lang w:eastAsia="en-US"/>
        </w:rPr>
        <w:t xml:space="preserve"> </w:t>
      </w:r>
      <w:r w:rsidRPr="00395A8A">
        <w:rPr>
          <w:rFonts w:eastAsia="Times New Roman"/>
          <w:lang w:eastAsia="en-US"/>
        </w:rPr>
        <w:t>then</w:t>
      </w:r>
      <w:r w:rsidRPr="00395A8A">
        <w:rPr>
          <w:rFonts w:eastAsia="Times New Roman"/>
          <w:i/>
          <w:lang w:eastAsia="en-US"/>
        </w:rPr>
        <w:t xml:space="preserve"> </w:t>
      </w:r>
      <w:r w:rsidRPr="00395A8A">
        <w:rPr>
          <w:rFonts w:eastAsia="Times New Roman"/>
          <w:lang w:eastAsia="en-US"/>
        </w:rPr>
        <w:t xml:space="preserve">adding the two fractions.  In this case the integer part ‘a’ is converted to </w:t>
      </w:r>
      <w:r>
        <w:rPr>
          <w:rFonts w:eastAsia="Times New Roman"/>
          <w:lang w:eastAsia="en-US"/>
        </w:rPr>
        <w:t>a ×</w:t>
      </w:r>
      <w:r w:rsidRPr="00395A8A">
        <w:rPr>
          <w:position w:val="-24"/>
        </w:rPr>
        <w:object w:dxaOrig="220" w:dyaOrig="620">
          <v:shape id="_x0000_i1509" type="#_x0000_t75" style="width:11.25pt;height:27.75pt" o:ole="">
            <v:imagedata r:id="rId723" o:title=""/>
          </v:shape>
          <o:OLEObject Type="Embed" ProgID="Equation.3" ShapeID="_x0000_i1509" DrawAspect="Content" ObjectID="_1497607937" r:id="rId724"/>
        </w:object>
      </w:r>
      <w:r w:rsidRPr="00395A8A">
        <w:rPr>
          <w:rFonts w:eastAsia="Times New Roman"/>
          <w:lang w:eastAsia="en-US"/>
        </w:rPr>
        <w:t>.  The sum of the two fractions becomes:</w:t>
      </w:r>
    </w:p>
    <w:p w:rsidR="00385649" w:rsidRDefault="00385649" w:rsidP="005E6607">
      <w:pPr>
        <w:spacing w:before="120" w:line="480" w:lineRule="auto"/>
        <w:jc w:val="both"/>
      </w:pPr>
      <w:r w:rsidRPr="00395A8A">
        <w:rPr>
          <w:rFonts w:eastAsia="Times New Roman"/>
          <w:lang w:eastAsia="en-US"/>
        </w:rPr>
        <w:t xml:space="preserve"> </w:t>
      </w:r>
      <w:r w:rsidRPr="004F5F9E">
        <w:rPr>
          <w:rFonts w:eastAsia="Times New Roman"/>
          <w:sz w:val="36"/>
          <w:szCs w:val="36"/>
          <w:lang w:eastAsia="en-US"/>
        </w:rPr>
        <w:t xml:space="preserve"> </w:t>
      </w:r>
      <w:r w:rsidRPr="004F5F9E">
        <w:rPr>
          <w:rFonts w:eastAsia="Times New Roman"/>
          <w:sz w:val="36"/>
          <w:szCs w:val="36"/>
          <w:lang w:eastAsia="en-US"/>
        </w:rPr>
        <w:fldChar w:fldCharType="begin"/>
      </w:r>
      <w:r w:rsidRPr="004F5F9E">
        <w:rPr>
          <w:rFonts w:eastAsia="Times New Roman"/>
          <w:sz w:val="36"/>
          <w:szCs w:val="36"/>
          <w:lang w:eastAsia="en-US"/>
        </w:rPr>
        <w:instrText xml:space="preserve"> QUOTE </w:instrText>
      </w:r>
      <w:r w:rsidRPr="004500F2">
        <w:rPr>
          <w:noProof/>
          <w:position w:val="-13"/>
          <w:sz w:val="36"/>
          <w:szCs w:val="36"/>
          <w:lang w:eastAsia="en-US"/>
        </w:rPr>
        <w:pict>
          <v:shape id="Picture 487" o:spid="_x0000_i1510" type="#_x0000_t75" style="width:12.75pt;height:18pt;visibility:visible">
            <v:imagedata r:id="rId725" o:title="" chromakey="white"/>
          </v:shape>
        </w:pict>
      </w:r>
      <w:r w:rsidRPr="004F5F9E">
        <w:rPr>
          <w:rFonts w:eastAsia="Times New Roman"/>
          <w:sz w:val="36"/>
          <w:szCs w:val="36"/>
          <w:lang w:eastAsia="en-US"/>
        </w:rPr>
        <w:instrText xml:space="preserve"> </w:instrText>
      </w:r>
      <w:r w:rsidRPr="004F5F9E">
        <w:rPr>
          <w:rFonts w:eastAsia="Times New Roman"/>
          <w:sz w:val="36"/>
          <w:szCs w:val="36"/>
          <w:lang w:eastAsia="en-US"/>
        </w:rPr>
        <w:fldChar w:fldCharType="separate"/>
      </w:r>
      <w:r w:rsidRPr="004500F2">
        <w:rPr>
          <w:noProof/>
          <w:position w:val="-13"/>
          <w:sz w:val="36"/>
          <w:szCs w:val="36"/>
          <w:lang w:eastAsia="en-US"/>
        </w:rPr>
        <w:pict>
          <v:shape id="Picture 488" o:spid="_x0000_i1511" type="#_x0000_t75" style="width:12.75pt;height:22.5pt;visibility:visible">
            <v:imagedata r:id="rId725" o:title="" chromakey="white"/>
          </v:shape>
        </w:pict>
      </w:r>
      <w:r w:rsidRPr="004F5F9E">
        <w:rPr>
          <w:rFonts w:eastAsia="Times New Roman"/>
          <w:sz w:val="36"/>
          <w:szCs w:val="36"/>
          <w:lang w:eastAsia="en-US"/>
        </w:rPr>
        <w:fldChar w:fldCharType="end"/>
      </w:r>
      <w:r w:rsidRPr="004F5F9E">
        <w:rPr>
          <w:rFonts w:eastAsia="Times New Roman"/>
          <w:sz w:val="36"/>
          <w:szCs w:val="36"/>
          <w:lang w:eastAsia="en-US"/>
        </w:rPr>
        <w:t xml:space="preserve">+ </w:t>
      </w:r>
      <w:r w:rsidRPr="004F5F9E">
        <w:rPr>
          <w:rFonts w:eastAsia="Times New Roman"/>
          <w:sz w:val="36"/>
          <w:szCs w:val="36"/>
          <w:lang w:eastAsia="en-US"/>
        </w:rPr>
        <w:fldChar w:fldCharType="begin"/>
      </w:r>
      <w:r w:rsidRPr="004F5F9E">
        <w:rPr>
          <w:rFonts w:eastAsia="Times New Roman"/>
          <w:sz w:val="36"/>
          <w:szCs w:val="36"/>
          <w:lang w:eastAsia="en-US"/>
        </w:rPr>
        <w:instrText xml:space="preserve"> QUOTE </w:instrText>
      </w:r>
      <w:r w:rsidRPr="004500F2">
        <w:rPr>
          <w:noProof/>
          <w:position w:val="-13"/>
          <w:sz w:val="36"/>
          <w:szCs w:val="36"/>
          <w:lang w:eastAsia="en-US"/>
        </w:rPr>
        <w:pict>
          <v:shape id="Picture 489" o:spid="_x0000_i1512" type="#_x0000_t75" style="width:5.25pt;height:18pt;visibility:visible">
            <v:imagedata r:id="rId726" o:title="" chromakey="white"/>
          </v:shape>
        </w:pict>
      </w:r>
      <w:r w:rsidRPr="004F5F9E">
        <w:rPr>
          <w:rFonts w:eastAsia="Times New Roman"/>
          <w:sz w:val="36"/>
          <w:szCs w:val="36"/>
          <w:lang w:eastAsia="en-US"/>
        </w:rPr>
        <w:instrText xml:space="preserve"> </w:instrText>
      </w:r>
      <w:r w:rsidRPr="004F5F9E">
        <w:rPr>
          <w:rFonts w:eastAsia="Times New Roman"/>
          <w:sz w:val="36"/>
          <w:szCs w:val="36"/>
          <w:lang w:eastAsia="en-US"/>
        </w:rPr>
        <w:fldChar w:fldCharType="separate"/>
      </w:r>
      <w:r w:rsidRPr="004500F2">
        <w:rPr>
          <w:noProof/>
          <w:position w:val="-13"/>
          <w:sz w:val="36"/>
          <w:szCs w:val="36"/>
          <w:lang w:eastAsia="en-US"/>
        </w:rPr>
        <w:pict>
          <v:shape id="Picture 490" o:spid="_x0000_i1513" type="#_x0000_t75" style="width:5.25pt;height:22.5pt;visibility:visible">
            <v:imagedata r:id="rId726" o:title="" chromakey="white"/>
          </v:shape>
        </w:pict>
      </w:r>
      <w:r w:rsidRPr="004F5F9E">
        <w:rPr>
          <w:rFonts w:eastAsia="Times New Roman"/>
          <w:sz w:val="36"/>
          <w:szCs w:val="36"/>
          <w:lang w:eastAsia="en-US"/>
        </w:rPr>
        <w:fldChar w:fldCharType="end"/>
      </w:r>
      <w:r w:rsidRPr="004F5F9E">
        <w:rPr>
          <w:rFonts w:eastAsia="Times New Roman"/>
          <w:sz w:val="36"/>
          <w:szCs w:val="36"/>
          <w:lang w:eastAsia="en-US"/>
        </w:rPr>
        <w:t> </w:t>
      </w:r>
      <w:r>
        <w:rPr>
          <w:rFonts w:eastAsia="Times New Roman"/>
          <w:sz w:val="36"/>
          <w:szCs w:val="36"/>
          <w:lang w:eastAsia="en-US"/>
        </w:rPr>
        <w:t xml:space="preserve"> </w:t>
      </w:r>
      <w:r w:rsidRPr="004F5F9E">
        <w:rPr>
          <w:rFonts w:eastAsia="Times New Roman"/>
          <w:sz w:val="36"/>
          <w:szCs w:val="36"/>
          <w:lang w:eastAsia="en-US"/>
        </w:rPr>
        <w:t>=  </w:t>
      </w:r>
      <w:r w:rsidRPr="004F5F9E">
        <w:rPr>
          <w:rFonts w:eastAsia="Times New Roman"/>
          <w:sz w:val="36"/>
          <w:szCs w:val="36"/>
          <w:lang w:eastAsia="en-US"/>
        </w:rPr>
        <w:fldChar w:fldCharType="begin"/>
      </w:r>
      <w:r w:rsidRPr="004F5F9E">
        <w:rPr>
          <w:rFonts w:eastAsia="Times New Roman"/>
          <w:sz w:val="36"/>
          <w:szCs w:val="36"/>
          <w:lang w:eastAsia="en-US"/>
        </w:rPr>
        <w:instrText xml:space="preserve"> QUOTE </w:instrText>
      </w:r>
      <w:r w:rsidRPr="004500F2">
        <w:rPr>
          <w:noProof/>
          <w:position w:val="-13"/>
          <w:sz w:val="36"/>
          <w:szCs w:val="36"/>
          <w:lang w:eastAsia="en-US"/>
        </w:rPr>
        <w:pict>
          <v:shape id="Picture 491" o:spid="_x0000_i1514" type="#_x0000_t75" style="width:22.5pt;height:18pt;visibility:visible">
            <v:imagedata r:id="rId727" o:title="" chromakey="white"/>
          </v:shape>
        </w:pict>
      </w:r>
      <w:r w:rsidRPr="004F5F9E">
        <w:rPr>
          <w:rFonts w:eastAsia="Times New Roman"/>
          <w:sz w:val="36"/>
          <w:szCs w:val="36"/>
          <w:lang w:eastAsia="en-US"/>
        </w:rPr>
        <w:instrText xml:space="preserve"> </w:instrText>
      </w:r>
      <w:r w:rsidRPr="004F5F9E">
        <w:rPr>
          <w:rFonts w:eastAsia="Times New Roman"/>
          <w:sz w:val="36"/>
          <w:szCs w:val="36"/>
          <w:lang w:eastAsia="en-US"/>
        </w:rPr>
        <w:fldChar w:fldCharType="separate"/>
      </w:r>
      <w:r w:rsidRPr="004500F2">
        <w:rPr>
          <w:noProof/>
          <w:position w:val="-13"/>
          <w:sz w:val="36"/>
          <w:szCs w:val="36"/>
          <w:lang w:eastAsia="en-US"/>
        </w:rPr>
        <w:pict>
          <v:shape id="Picture 492" o:spid="_x0000_i1515" type="#_x0000_t75" style="width:22.5pt;height:29.25pt;visibility:visible">
            <v:imagedata r:id="rId727" o:title="" chromakey="white"/>
          </v:shape>
        </w:pict>
      </w:r>
      <w:r w:rsidRPr="004F5F9E">
        <w:rPr>
          <w:rFonts w:eastAsia="Times New Roman"/>
          <w:sz w:val="36"/>
          <w:szCs w:val="36"/>
          <w:lang w:eastAsia="en-US"/>
        </w:rPr>
        <w:fldChar w:fldCharType="end"/>
      </w:r>
      <w:r>
        <w:rPr>
          <w:rFonts w:eastAsia="Times New Roman"/>
          <w:lang w:eastAsia="en-US"/>
        </w:rPr>
        <w:t xml:space="preserve"> a</w:t>
      </w:r>
      <w:r w:rsidRPr="00395A8A">
        <w:rPr>
          <w:rFonts w:eastAsia="Times New Roman"/>
          <w:lang w:eastAsia="en-US"/>
        </w:rPr>
        <w:t xml:space="preserve">nd not </w:t>
      </w:r>
      <w:r w:rsidRPr="00395A8A">
        <w:t xml:space="preserve"> </w:t>
      </w:r>
      <w:r w:rsidRPr="00135FD6">
        <w:rPr>
          <w:rFonts w:eastAsia="Times New Roman"/>
          <w:lang w:eastAsia="en-US"/>
        </w:rPr>
        <w:t xml:space="preserve"> </w:t>
      </w:r>
      <w:r w:rsidRPr="004F5F9E">
        <w:rPr>
          <w:rFonts w:eastAsia="Times New Roman"/>
          <w:lang w:eastAsia="en-US"/>
        </w:rPr>
        <w:fldChar w:fldCharType="begin"/>
      </w:r>
      <w:r w:rsidRPr="004F5F9E">
        <w:rPr>
          <w:rFonts w:eastAsia="Times New Roman"/>
          <w:lang w:eastAsia="en-US"/>
        </w:rPr>
        <w:instrText xml:space="preserve"> QUOTE </w:instrText>
      </w:r>
      <w:r w:rsidRPr="004500F2">
        <w:rPr>
          <w:noProof/>
          <w:position w:val="-13"/>
          <w:lang w:eastAsia="en-US"/>
        </w:rPr>
        <w:pict>
          <v:shape id="Picture 493" o:spid="_x0000_i1516" type="#_x0000_t75" style="width:12.75pt;height:18pt;visibility:visible">
            <v:imagedata r:id="rId725" o:title="" chromakey="white"/>
          </v:shape>
        </w:pict>
      </w:r>
      <w:r w:rsidRPr="004F5F9E">
        <w:rPr>
          <w:rFonts w:eastAsia="Times New Roman"/>
          <w:lang w:eastAsia="en-US"/>
        </w:rPr>
        <w:instrText xml:space="preserve"> </w:instrText>
      </w:r>
      <w:r w:rsidRPr="004F5F9E">
        <w:rPr>
          <w:rFonts w:eastAsia="Times New Roman"/>
          <w:lang w:eastAsia="en-US"/>
        </w:rPr>
        <w:fldChar w:fldCharType="separate"/>
      </w:r>
      <w:r w:rsidRPr="004500F2">
        <w:rPr>
          <w:noProof/>
          <w:position w:val="-13"/>
          <w:lang w:eastAsia="en-US"/>
        </w:rPr>
        <w:pict>
          <v:shape id="Picture 494" o:spid="_x0000_i1517" type="#_x0000_t75" style="width:12.75pt;height:18pt;visibility:visible">
            <v:imagedata r:id="rId725" o:title="" chromakey="white"/>
          </v:shape>
        </w:pict>
      </w:r>
      <w:r w:rsidRPr="004F5F9E">
        <w:rPr>
          <w:rFonts w:eastAsia="Times New Roman"/>
          <w:lang w:eastAsia="en-US"/>
        </w:rPr>
        <w:fldChar w:fldCharType="end"/>
      </w:r>
      <w:r>
        <w:rPr>
          <w:rFonts w:eastAsia="Times New Roman"/>
          <w:lang w:eastAsia="en-US"/>
        </w:rPr>
        <w:t xml:space="preserve">+ </w:t>
      </w:r>
      <w:r w:rsidRPr="004F5F9E">
        <w:rPr>
          <w:rFonts w:eastAsia="Times New Roman"/>
          <w:lang w:eastAsia="en-US"/>
        </w:rPr>
        <w:fldChar w:fldCharType="begin"/>
      </w:r>
      <w:r w:rsidRPr="004F5F9E">
        <w:rPr>
          <w:rFonts w:eastAsia="Times New Roman"/>
          <w:lang w:eastAsia="en-US"/>
        </w:rPr>
        <w:instrText xml:space="preserve"> QUOTE </w:instrText>
      </w:r>
      <w:r w:rsidRPr="004500F2">
        <w:rPr>
          <w:noProof/>
          <w:position w:val="-13"/>
          <w:lang w:eastAsia="en-US"/>
        </w:rPr>
        <w:pict>
          <v:shape id="Picture 495" o:spid="_x0000_i1518" type="#_x0000_t75" style="width:5.25pt;height:18pt;visibility:visible">
            <v:imagedata r:id="rId726" o:title="" chromakey="white"/>
          </v:shape>
        </w:pict>
      </w:r>
      <w:r w:rsidRPr="004F5F9E">
        <w:rPr>
          <w:rFonts w:eastAsia="Times New Roman"/>
          <w:lang w:eastAsia="en-US"/>
        </w:rPr>
        <w:instrText xml:space="preserve"> </w:instrText>
      </w:r>
      <w:r w:rsidRPr="004F5F9E">
        <w:rPr>
          <w:rFonts w:eastAsia="Times New Roman"/>
          <w:lang w:eastAsia="en-US"/>
        </w:rPr>
        <w:fldChar w:fldCharType="separate"/>
      </w:r>
      <w:r w:rsidRPr="004500F2">
        <w:rPr>
          <w:noProof/>
          <w:position w:val="-13"/>
          <w:lang w:eastAsia="en-US"/>
        </w:rPr>
        <w:pict>
          <v:shape id="Picture 496" o:spid="_x0000_i1519" type="#_x0000_t75" style="width:5.25pt;height:18pt;visibility:visible">
            <v:imagedata r:id="rId726" o:title="" chromakey="white"/>
          </v:shape>
        </w:pict>
      </w:r>
      <w:r w:rsidRPr="004F5F9E">
        <w:rPr>
          <w:rFonts w:eastAsia="Times New Roman"/>
          <w:lang w:eastAsia="en-US"/>
        </w:rPr>
        <w:fldChar w:fldCharType="end"/>
      </w:r>
      <w:r w:rsidRPr="00135FD6">
        <w:rPr>
          <w:rFonts w:eastAsia="Times New Roman"/>
          <w:lang w:eastAsia="en-US"/>
        </w:rPr>
        <w:t> </w:t>
      </w:r>
      <w:r>
        <w:rPr>
          <w:rFonts w:eastAsia="Times New Roman"/>
          <w:lang w:eastAsia="en-US"/>
        </w:rPr>
        <w:t xml:space="preserve">  </w:t>
      </w:r>
      <w:r w:rsidRPr="00135FD6">
        <w:rPr>
          <w:rFonts w:eastAsia="Times New Roman"/>
          <w:lang w:eastAsia="en-US"/>
        </w:rPr>
        <w:t>=  </w:t>
      </w:r>
      <w:r w:rsidRPr="004F5F9E">
        <w:rPr>
          <w:sz w:val="36"/>
          <w:szCs w:val="36"/>
        </w:rPr>
        <w:fldChar w:fldCharType="begin"/>
      </w:r>
      <w:r w:rsidRPr="004F5F9E">
        <w:rPr>
          <w:sz w:val="36"/>
          <w:szCs w:val="36"/>
        </w:rPr>
        <w:instrText xml:space="preserve"> QUOTE </w:instrText>
      </w:r>
      <w:r w:rsidRPr="004500F2">
        <w:rPr>
          <w:noProof/>
          <w:position w:val="-13"/>
          <w:sz w:val="36"/>
          <w:szCs w:val="36"/>
          <w:lang w:eastAsia="en-US"/>
        </w:rPr>
        <w:pict>
          <v:shape id="Picture 497" o:spid="_x0000_i1520" type="#_x0000_t75" style="width:22.5pt;height:18pt;visibility:visible">
            <v:imagedata r:id="rId727" o:title="" chromakey="white"/>
          </v:shape>
        </w:pict>
      </w:r>
      <w:r w:rsidRPr="004F5F9E">
        <w:rPr>
          <w:sz w:val="36"/>
          <w:szCs w:val="36"/>
        </w:rPr>
        <w:instrText xml:space="preserve"> </w:instrText>
      </w:r>
      <w:r w:rsidRPr="004F5F9E">
        <w:rPr>
          <w:sz w:val="36"/>
          <w:szCs w:val="36"/>
        </w:rPr>
        <w:fldChar w:fldCharType="separate"/>
      </w:r>
      <w:r w:rsidRPr="004500F2">
        <w:rPr>
          <w:noProof/>
          <w:position w:val="-13"/>
          <w:sz w:val="36"/>
          <w:szCs w:val="36"/>
          <w:lang w:eastAsia="en-US"/>
        </w:rPr>
        <w:pict>
          <v:shape id="Picture 498" o:spid="_x0000_i1521" type="#_x0000_t75" style="width:22.5pt;height:30.75pt;visibility:visible">
            <v:imagedata r:id="rId727" o:title="" chromakey="white"/>
          </v:shape>
        </w:pict>
      </w:r>
      <w:r w:rsidRPr="004F5F9E">
        <w:rPr>
          <w:sz w:val="36"/>
          <w:szCs w:val="36"/>
        </w:rPr>
        <w:fldChar w:fldCharType="end"/>
      </w:r>
      <w:r w:rsidRPr="004F5F9E">
        <w:rPr>
          <w:sz w:val="36"/>
          <w:szCs w:val="36"/>
        </w:rPr>
        <w:t xml:space="preserve"> </w:t>
      </w:r>
      <w:r w:rsidRPr="00395A8A">
        <w:t xml:space="preserve"> as it was misconceived by the</w:t>
      </w:r>
      <w:r>
        <w:t xml:space="preserve"> respondents (See Table 4.25).  The cause for these misconceptions is inadequate knowledge of mixed numbers, little understanding of applying the rule for adding fractions, as well as a misunderstanding of the rule for converting a mixed number into fractional form. More findings indicated that, respondents added a whole number to the denominator of a fractional part when attempting to change a mixed number into fractional form. This observation is in line with that of Siegler </w:t>
      </w:r>
      <w:r w:rsidRPr="00E42D08">
        <w:rPr>
          <w:i/>
        </w:rPr>
        <w:t>et</w:t>
      </w:r>
      <w:r>
        <w:rPr>
          <w:i/>
        </w:rPr>
        <w:t xml:space="preserve"> </w:t>
      </w:r>
      <w:r w:rsidRPr="00E42D08">
        <w:rPr>
          <w:i/>
        </w:rPr>
        <w:t>al</w:t>
      </w:r>
      <w:r>
        <w:t xml:space="preserve">. (ibid) who observe that, students mistakenly add a whole number part to a denominator of a fractional part.  </w:t>
      </w:r>
    </w:p>
    <w:p w:rsidR="00385649" w:rsidRPr="00A46995" w:rsidRDefault="00385649" w:rsidP="005E6607">
      <w:pPr>
        <w:spacing w:line="480" w:lineRule="auto"/>
        <w:jc w:val="both"/>
        <w:rPr>
          <w:rFonts w:eastAsia="Times New Roman"/>
          <w:lang w:eastAsia="en-US"/>
        </w:rPr>
      </w:pPr>
    </w:p>
    <w:p w:rsidR="00385649" w:rsidRPr="00526ECB" w:rsidRDefault="00385649" w:rsidP="005E6607">
      <w:pPr>
        <w:tabs>
          <w:tab w:val="center" w:pos="4153"/>
          <w:tab w:val="right" w:pos="8306"/>
        </w:tabs>
        <w:spacing w:line="480" w:lineRule="auto"/>
        <w:jc w:val="both"/>
      </w:pPr>
      <w:r>
        <w:t xml:space="preserve">The algorithm of adding decimals is similar to that of adding whole numbers.  It is therefore important to align the decimal points in respect to their place values and to keep correct order to avoid adding tenths to hundredth or hundredth to thousandth.  Normally, zeros are used to fill in the blanks when decimal numbers to be added have different numbers of digits.  The skill of adding decimals was also tested in this study.  Table 4.26 shows the findings. </w:t>
      </w:r>
    </w:p>
    <w:p w:rsidR="00385649" w:rsidRDefault="00385649" w:rsidP="005E6607">
      <w:pPr>
        <w:spacing w:line="360" w:lineRule="auto"/>
        <w:jc w:val="both"/>
        <w:outlineLvl w:val="0"/>
        <w:rPr>
          <w:b/>
        </w:rPr>
      </w:pPr>
      <w:bookmarkStart w:id="716" w:name="_Toc392778129"/>
      <w:bookmarkStart w:id="717" w:name="_Toc393784098"/>
    </w:p>
    <w:p w:rsidR="00385649" w:rsidRDefault="00385649" w:rsidP="00A46995">
      <w:pPr>
        <w:spacing w:line="480" w:lineRule="auto"/>
        <w:jc w:val="both"/>
        <w:outlineLvl w:val="0"/>
        <w:rPr>
          <w:b/>
        </w:rPr>
      </w:pPr>
      <w:bookmarkStart w:id="718" w:name="_Toc419209900"/>
      <w:bookmarkStart w:id="719" w:name="_Toc417971788"/>
      <w:bookmarkStart w:id="720" w:name="_Toc420589581"/>
      <w:bookmarkStart w:id="721" w:name="_Toc423685509"/>
      <w:bookmarkStart w:id="722" w:name="_Toc423770569"/>
      <w:r>
        <w:rPr>
          <w:b/>
        </w:rPr>
        <w:t>Table 4.26</w:t>
      </w:r>
      <w:r w:rsidRPr="004222D7">
        <w:rPr>
          <w:b/>
        </w:rPr>
        <w:t xml:space="preserve">: </w:t>
      </w:r>
      <w:r>
        <w:rPr>
          <w:b/>
        </w:rPr>
        <w:t xml:space="preserve">Students’ Failure Rates (%) by Work, Errors, Causes of Errors </w:t>
      </w:r>
      <w:r w:rsidRPr="004222D7">
        <w:rPr>
          <w:b/>
        </w:rPr>
        <w:t>and Misconceptions on Addition of Decimal Numbers</w:t>
      </w:r>
      <w:bookmarkEnd w:id="716"/>
      <w:bookmarkEnd w:id="717"/>
      <w:bookmarkEnd w:id="718"/>
      <w:bookmarkEnd w:id="719"/>
      <w:bookmarkEnd w:id="720"/>
      <w:bookmarkEnd w:id="721"/>
      <w:bookmarkEnd w:id="722"/>
    </w:p>
    <w:tbl>
      <w:tblPr>
        <w:tblW w:w="834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84"/>
        <w:gridCol w:w="1630"/>
        <w:gridCol w:w="1596"/>
        <w:gridCol w:w="1735"/>
        <w:gridCol w:w="1900"/>
      </w:tblGrid>
      <w:tr w:rsidR="00385649" w:rsidRPr="00C364A7" w:rsidTr="00DD244C">
        <w:trPr>
          <w:trHeight w:val="258"/>
        </w:trPr>
        <w:tc>
          <w:tcPr>
            <w:tcW w:w="1484" w:type="dxa"/>
            <w:vMerge w:val="restart"/>
          </w:tcPr>
          <w:p w:rsidR="00385649" w:rsidRPr="00EE44D2" w:rsidRDefault="00385649" w:rsidP="00F8645D">
            <w:pPr>
              <w:jc w:val="center"/>
              <w:rPr>
                <w:b/>
              </w:rPr>
            </w:pPr>
            <w:r w:rsidRPr="00C364A7">
              <w:rPr>
                <w:b/>
                <w:sz w:val="22"/>
                <w:szCs w:val="22"/>
              </w:rPr>
              <w:t>% Failure</w:t>
            </w:r>
          </w:p>
          <w:p w:rsidR="00385649" w:rsidRPr="00EE44D2" w:rsidRDefault="00385649" w:rsidP="00F8645D">
            <w:pPr>
              <w:jc w:val="center"/>
              <w:rPr>
                <w:b/>
              </w:rPr>
            </w:pPr>
            <w:r w:rsidRPr="00C364A7">
              <w:rPr>
                <w:b/>
                <w:sz w:val="22"/>
                <w:szCs w:val="22"/>
              </w:rPr>
              <w:t>rates</w:t>
            </w:r>
          </w:p>
        </w:tc>
        <w:tc>
          <w:tcPr>
            <w:tcW w:w="1630" w:type="dxa"/>
            <w:vMerge w:val="restart"/>
          </w:tcPr>
          <w:p w:rsidR="00385649" w:rsidRPr="00EE44D2" w:rsidRDefault="00385649" w:rsidP="00F8645D">
            <w:pPr>
              <w:jc w:val="center"/>
              <w:rPr>
                <w:b/>
              </w:rPr>
            </w:pPr>
            <w:r w:rsidRPr="00C364A7">
              <w:rPr>
                <w:b/>
                <w:sz w:val="22"/>
                <w:szCs w:val="22"/>
              </w:rPr>
              <w:t>Students work</w:t>
            </w:r>
          </w:p>
        </w:tc>
        <w:tc>
          <w:tcPr>
            <w:tcW w:w="3331" w:type="dxa"/>
            <w:gridSpan w:val="2"/>
            <w:tcBorders>
              <w:bottom w:val="single" w:sz="4" w:space="0" w:color="auto"/>
            </w:tcBorders>
          </w:tcPr>
          <w:p w:rsidR="00385649" w:rsidRPr="00EE44D2" w:rsidRDefault="00385649" w:rsidP="00F8645D">
            <w:pPr>
              <w:jc w:val="center"/>
              <w:rPr>
                <w:b/>
              </w:rPr>
            </w:pPr>
            <w:r w:rsidRPr="00C364A7">
              <w:rPr>
                <w:b/>
                <w:sz w:val="22"/>
                <w:szCs w:val="22"/>
              </w:rPr>
              <w:t xml:space="preserve">Errors </w:t>
            </w:r>
          </w:p>
        </w:tc>
        <w:tc>
          <w:tcPr>
            <w:tcW w:w="1900" w:type="dxa"/>
            <w:vMerge w:val="restart"/>
          </w:tcPr>
          <w:p w:rsidR="00385649" w:rsidRPr="00EE44D2" w:rsidRDefault="00385649" w:rsidP="00F8645D">
            <w:pPr>
              <w:jc w:val="center"/>
              <w:rPr>
                <w:b/>
              </w:rPr>
            </w:pPr>
            <w:r w:rsidRPr="00C364A7">
              <w:rPr>
                <w:b/>
                <w:sz w:val="22"/>
                <w:szCs w:val="22"/>
              </w:rPr>
              <w:t xml:space="preserve">Associated </w:t>
            </w:r>
            <w:r>
              <w:rPr>
                <w:b/>
                <w:sz w:val="22"/>
                <w:szCs w:val="22"/>
              </w:rPr>
              <w:t>m</w:t>
            </w:r>
            <w:r w:rsidRPr="00C364A7">
              <w:rPr>
                <w:b/>
                <w:sz w:val="22"/>
                <w:szCs w:val="22"/>
              </w:rPr>
              <w:t>isconceptions</w:t>
            </w:r>
          </w:p>
        </w:tc>
      </w:tr>
      <w:tr w:rsidR="00385649" w:rsidRPr="00C364A7" w:rsidTr="00DD244C">
        <w:trPr>
          <w:trHeight w:val="300"/>
        </w:trPr>
        <w:tc>
          <w:tcPr>
            <w:tcW w:w="1484" w:type="dxa"/>
            <w:vMerge/>
          </w:tcPr>
          <w:p w:rsidR="00385649" w:rsidRPr="00EE44D2" w:rsidRDefault="00385649" w:rsidP="00F8645D">
            <w:pPr>
              <w:jc w:val="center"/>
              <w:rPr>
                <w:b/>
              </w:rPr>
            </w:pPr>
          </w:p>
        </w:tc>
        <w:tc>
          <w:tcPr>
            <w:tcW w:w="1630" w:type="dxa"/>
            <w:vMerge/>
          </w:tcPr>
          <w:p w:rsidR="00385649" w:rsidRPr="00EE44D2" w:rsidRDefault="00385649" w:rsidP="00F8645D">
            <w:pPr>
              <w:jc w:val="center"/>
              <w:rPr>
                <w:b/>
              </w:rPr>
            </w:pPr>
          </w:p>
        </w:tc>
        <w:tc>
          <w:tcPr>
            <w:tcW w:w="1596" w:type="dxa"/>
            <w:tcBorders>
              <w:top w:val="single" w:sz="4" w:space="0" w:color="auto"/>
            </w:tcBorders>
          </w:tcPr>
          <w:p w:rsidR="00385649" w:rsidRPr="00EE44D2" w:rsidRDefault="00385649" w:rsidP="00F8645D">
            <w:pPr>
              <w:jc w:val="center"/>
              <w:rPr>
                <w:b/>
              </w:rPr>
            </w:pPr>
            <w:r>
              <w:rPr>
                <w:b/>
                <w:sz w:val="22"/>
                <w:szCs w:val="22"/>
              </w:rPr>
              <w:t>Noted errors</w:t>
            </w:r>
          </w:p>
        </w:tc>
        <w:tc>
          <w:tcPr>
            <w:tcW w:w="1735" w:type="dxa"/>
            <w:tcBorders>
              <w:top w:val="single" w:sz="4" w:space="0" w:color="auto"/>
            </w:tcBorders>
          </w:tcPr>
          <w:p w:rsidR="00385649" w:rsidRPr="00EE44D2" w:rsidRDefault="00385649" w:rsidP="00F8645D">
            <w:pPr>
              <w:jc w:val="center"/>
              <w:rPr>
                <w:b/>
              </w:rPr>
            </w:pPr>
            <w:r w:rsidRPr="00AF4E48">
              <w:rPr>
                <w:b/>
                <w:sz w:val="22"/>
                <w:szCs w:val="22"/>
              </w:rPr>
              <w:t>Causes</w:t>
            </w:r>
          </w:p>
        </w:tc>
        <w:tc>
          <w:tcPr>
            <w:tcW w:w="1900" w:type="dxa"/>
            <w:vMerge/>
          </w:tcPr>
          <w:p w:rsidR="00385649" w:rsidRPr="00EE44D2" w:rsidRDefault="00385649" w:rsidP="00F8645D">
            <w:pPr>
              <w:jc w:val="center"/>
              <w:rPr>
                <w:b/>
              </w:rPr>
            </w:pPr>
          </w:p>
        </w:tc>
      </w:tr>
      <w:tr w:rsidR="00385649" w:rsidRPr="00C364A7" w:rsidTr="00DD244C">
        <w:trPr>
          <w:trHeight w:val="2012"/>
        </w:trPr>
        <w:tc>
          <w:tcPr>
            <w:tcW w:w="1484" w:type="dxa"/>
          </w:tcPr>
          <w:p w:rsidR="00385649" w:rsidRPr="00EE44D2" w:rsidRDefault="00385649" w:rsidP="00F8645D">
            <w:pPr>
              <w:spacing w:line="276" w:lineRule="auto"/>
            </w:pPr>
            <w:r w:rsidRPr="00C364A7">
              <w:rPr>
                <w:sz w:val="22"/>
                <w:szCs w:val="22"/>
              </w:rPr>
              <w:t>17.1</w:t>
            </w:r>
          </w:p>
          <w:p w:rsidR="00385649" w:rsidRPr="00EE44D2" w:rsidRDefault="00385649" w:rsidP="00F8645D"/>
          <w:p w:rsidR="00385649" w:rsidRPr="00EE44D2" w:rsidRDefault="00385649" w:rsidP="00F8645D">
            <w:pPr>
              <w:spacing w:line="276" w:lineRule="auto"/>
              <w:rPr>
                <w:b/>
              </w:rPr>
            </w:pPr>
          </w:p>
        </w:tc>
        <w:tc>
          <w:tcPr>
            <w:tcW w:w="1630" w:type="dxa"/>
          </w:tcPr>
          <w:p w:rsidR="00385649" w:rsidRPr="00EE44D2" w:rsidRDefault="00385649" w:rsidP="00F8645D">
            <w:pPr>
              <w:spacing w:line="276" w:lineRule="auto"/>
            </w:pPr>
            <w:r w:rsidRPr="00C364A7">
              <w:rPr>
                <w:sz w:val="22"/>
                <w:szCs w:val="22"/>
              </w:rPr>
              <w:t xml:space="preserve">    43.003</w:t>
            </w:r>
          </w:p>
          <w:p w:rsidR="00385649" w:rsidRPr="00EE44D2" w:rsidRDefault="00385649" w:rsidP="00F8645D">
            <w:pPr>
              <w:spacing w:line="276" w:lineRule="auto"/>
            </w:pPr>
            <w:r w:rsidRPr="00C364A7">
              <w:rPr>
                <w:sz w:val="22"/>
                <w:szCs w:val="22"/>
              </w:rPr>
              <w:t xml:space="preserve">    14.  01 </w:t>
            </w:r>
            <w:r w:rsidRPr="00C364A7">
              <w:rPr>
                <w:position w:val="-6"/>
                <w:sz w:val="22"/>
                <w:szCs w:val="22"/>
              </w:rPr>
              <w:object w:dxaOrig="300" w:dyaOrig="240">
                <v:shape id="_x0000_i1522" type="#_x0000_t75" style="width:16.5pt;height:10.5pt" o:ole="">
                  <v:imagedata r:id="rId728" o:title=""/>
                </v:shape>
                <o:OLEObject Type="Embed" ProgID="Equation.3" ShapeID="_x0000_i1522" DrawAspect="Content" ObjectID="_1497607938" r:id="rId729"/>
              </w:object>
            </w:r>
          </w:p>
          <w:p w:rsidR="00385649" w:rsidRPr="00EE44D2" w:rsidRDefault="00385649" w:rsidP="00F8645D">
            <w:pPr>
              <w:spacing w:line="276" w:lineRule="auto"/>
            </w:pPr>
            <w:r w:rsidRPr="00C364A7">
              <w:rPr>
                <w:sz w:val="22"/>
                <w:szCs w:val="22"/>
              </w:rPr>
              <w:t xml:space="preserve">+  </w:t>
            </w:r>
            <w:r w:rsidRPr="00C364A7">
              <w:rPr>
                <w:sz w:val="22"/>
                <w:szCs w:val="22"/>
                <w:u w:val="single"/>
              </w:rPr>
              <w:t>58.507</w:t>
            </w:r>
            <w:r w:rsidRPr="00C364A7">
              <w:rPr>
                <w:sz w:val="22"/>
                <w:szCs w:val="22"/>
              </w:rPr>
              <w:t xml:space="preserve">  </w:t>
            </w:r>
          </w:p>
          <w:p w:rsidR="00385649" w:rsidRPr="00EE44D2" w:rsidRDefault="00385649" w:rsidP="00F8645D">
            <w:pPr>
              <w:spacing w:line="276" w:lineRule="auto"/>
            </w:pPr>
            <w:r w:rsidRPr="00C364A7">
              <w:rPr>
                <w:sz w:val="22"/>
                <w:szCs w:val="22"/>
              </w:rPr>
              <w:t xml:space="preserve">  115.501</w:t>
            </w:r>
          </w:p>
        </w:tc>
        <w:tc>
          <w:tcPr>
            <w:tcW w:w="1596" w:type="dxa"/>
          </w:tcPr>
          <w:p w:rsidR="00385649" w:rsidRPr="00EE44D2" w:rsidRDefault="00385649" w:rsidP="00F8645D">
            <w:pPr>
              <w:spacing w:line="276" w:lineRule="auto"/>
              <w:rPr>
                <w:b/>
              </w:rPr>
            </w:pPr>
          </w:p>
          <w:p w:rsidR="00385649" w:rsidRPr="00EE44D2" w:rsidRDefault="00385649" w:rsidP="00F8645D">
            <w:pPr>
              <w:spacing w:line="276" w:lineRule="auto"/>
            </w:pPr>
            <w:r w:rsidRPr="00C364A7">
              <w:rPr>
                <w:position w:val="-6"/>
                <w:sz w:val="22"/>
                <w:szCs w:val="22"/>
              </w:rPr>
              <w:object w:dxaOrig="300" w:dyaOrig="240">
                <v:shape id="_x0000_i1523" type="#_x0000_t75" style="width:16.5pt;height:10.5pt" o:ole="">
                  <v:imagedata r:id="rId730" o:title=""/>
                </v:shape>
                <o:OLEObject Type="Embed" ProgID="Equation.3" ShapeID="_x0000_i1523" DrawAspect="Content" ObjectID="_1497607939" r:id="rId731"/>
              </w:object>
            </w:r>
          </w:p>
          <w:p w:rsidR="00385649" w:rsidRPr="00EE44D2" w:rsidRDefault="00385649" w:rsidP="00F8645D">
            <w:pPr>
              <w:spacing w:line="360" w:lineRule="auto"/>
            </w:pPr>
            <w:r w:rsidRPr="00C364A7">
              <w:rPr>
                <w:sz w:val="22"/>
                <w:szCs w:val="22"/>
              </w:rPr>
              <w:t>Incorrect alignment of decimal digits</w:t>
            </w:r>
          </w:p>
        </w:tc>
        <w:tc>
          <w:tcPr>
            <w:tcW w:w="1735" w:type="dxa"/>
            <w:vMerge w:val="restart"/>
          </w:tcPr>
          <w:p w:rsidR="00385649" w:rsidRPr="00EE44D2" w:rsidRDefault="00385649" w:rsidP="00F8645D">
            <w:pPr>
              <w:spacing w:line="276" w:lineRule="auto"/>
            </w:pPr>
          </w:p>
          <w:p w:rsidR="00385649" w:rsidRPr="00EE44D2" w:rsidRDefault="00385649" w:rsidP="00F8645D">
            <w:pPr>
              <w:spacing w:line="360" w:lineRule="auto"/>
            </w:pPr>
            <w:r w:rsidRPr="00C364A7">
              <w:rPr>
                <w:sz w:val="22"/>
                <w:szCs w:val="22"/>
              </w:rPr>
              <w:t>Had no clear understanding of the rule for adding decimal numbers by using vertical method</w:t>
            </w:r>
          </w:p>
        </w:tc>
        <w:tc>
          <w:tcPr>
            <w:tcW w:w="1900" w:type="dxa"/>
            <w:vMerge w:val="restart"/>
          </w:tcPr>
          <w:p w:rsidR="00385649" w:rsidRPr="00EE44D2" w:rsidRDefault="00385649" w:rsidP="00F8645D">
            <w:pPr>
              <w:spacing w:line="276" w:lineRule="auto"/>
            </w:pPr>
          </w:p>
          <w:p w:rsidR="00385649" w:rsidRPr="00EE44D2" w:rsidRDefault="00385649" w:rsidP="00F8645D">
            <w:pPr>
              <w:spacing w:line="360" w:lineRule="auto"/>
            </w:pPr>
            <w:r w:rsidRPr="009A4AFF">
              <w:rPr>
                <w:sz w:val="22"/>
                <w:szCs w:val="22"/>
              </w:rPr>
              <w:t>Thought that digits of a decimal part are arranged from the right as in the case of adding whole numbers</w:t>
            </w:r>
          </w:p>
        </w:tc>
      </w:tr>
      <w:tr w:rsidR="00385649" w:rsidRPr="00C364A7" w:rsidTr="00DD244C">
        <w:trPr>
          <w:trHeight w:val="1407"/>
        </w:trPr>
        <w:tc>
          <w:tcPr>
            <w:tcW w:w="1484" w:type="dxa"/>
          </w:tcPr>
          <w:p w:rsidR="00385649" w:rsidRPr="00EE44D2" w:rsidRDefault="00385649" w:rsidP="00F8645D">
            <w:pPr>
              <w:spacing w:line="276" w:lineRule="auto"/>
              <w:rPr>
                <w:b/>
              </w:rPr>
            </w:pPr>
          </w:p>
          <w:p w:rsidR="00385649" w:rsidRPr="00EE44D2" w:rsidRDefault="00385649" w:rsidP="00F8645D">
            <w:pPr>
              <w:spacing w:line="276" w:lineRule="auto"/>
              <w:rPr>
                <w:b/>
              </w:rPr>
            </w:pPr>
          </w:p>
          <w:p w:rsidR="00385649" w:rsidRPr="00EE44D2" w:rsidRDefault="00385649" w:rsidP="00F8645D">
            <w:pPr>
              <w:spacing w:line="276" w:lineRule="auto"/>
              <w:rPr>
                <w:b/>
              </w:rPr>
            </w:pPr>
            <w:r w:rsidRPr="00C364A7">
              <w:rPr>
                <w:sz w:val="22"/>
                <w:szCs w:val="22"/>
              </w:rPr>
              <w:t>12.2</w:t>
            </w:r>
          </w:p>
        </w:tc>
        <w:tc>
          <w:tcPr>
            <w:tcW w:w="1630" w:type="dxa"/>
          </w:tcPr>
          <w:p w:rsidR="00385649" w:rsidRPr="00EE44D2" w:rsidRDefault="00385649" w:rsidP="00F8645D">
            <w:pPr>
              <w:spacing w:line="276" w:lineRule="auto"/>
            </w:pPr>
            <w:r w:rsidRPr="00C364A7">
              <w:rPr>
                <w:sz w:val="22"/>
                <w:szCs w:val="22"/>
              </w:rPr>
              <w:t xml:space="preserve">     0.021</w:t>
            </w:r>
          </w:p>
          <w:p w:rsidR="00385649" w:rsidRPr="00EE44D2" w:rsidRDefault="00385649" w:rsidP="00F8645D">
            <w:pPr>
              <w:spacing w:line="276" w:lineRule="auto"/>
              <w:rPr>
                <w:u w:val="single"/>
              </w:rPr>
            </w:pPr>
            <w:r w:rsidRPr="00C364A7">
              <w:rPr>
                <w:sz w:val="22"/>
                <w:szCs w:val="22"/>
                <w:u w:val="single"/>
              </w:rPr>
              <w:t>+  9.  98</w:t>
            </w:r>
            <w:r w:rsidRPr="00C364A7">
              <w:rPr>
                <w:sz w:val="22"/>
                <w:szCs w:val="22"/>
              </w:rPr>
              <w:t xml:space="preserve">  </w:t>
            </w:r>
            <w:r w:rsidRPr="00C364A7">
              <w:rPr>
                <w:position w:val="-6"/>
                <w:sz w:val="22"/>
                <w:szCs w:val="22"/>
              </w:rPr>
              <w:object w:dxaOrig="300" w:dyaOrig="240">
                <v:shape id="_x0000_i1524" type="#_x0000_t75" style="width:16.5pt;height:10.5pt" o:ole="">
                  <v:imagedata r:id="rId732" o:title=""/>
                </v:shape>
                <o:OLEObject Type="Embed" ProgID="Equation.3" ShapeID="_x0000_i1524" DrawAspect="Content" ObjectID="_1497607940" r:id="rId733"/>
              </w:object>
            </w:r>
          </w:p>
          <w:p w:rsidR="00385649" w:rsidRPr="00EE44D2" w:rsidRDefault="00385649" w:rsidP="00F8645D">
            <w:pPr>
              <w:spacing w:line="276" w:lineRule="auto"/>
            </w:pPr>
            <w:r w:rsidRPr="00C364A7">
              <w:rPr>
                <w:sz w:val="22"/>
                <w:szCs w:val="22"/>
              </w:rPr>
              <w:t xml:space="preserve">    9.119</w:t>
            </w:r>
          </w:p>
        </w:tc>
        <w:tc>
          <w:tcPr>
            <w:tcW w:w="1596" w:type="dxa"/>
          </w:tcPr>
          <w:p w:rsidR="00385649" w:rsidRPr="00EE44D2" w:rsidRDefault="00385649" w:rsidP="00F8645D">
            <w:pPr>
              <w:spacing w:line="360" w:lineRule="auto"/>
            </w:pPr>
            <w:r w:rsidRPr="00C364A7">
              <w:rPr>
                <w:sz w:val="22"/>
                <w:szCs w:val="22"/>
              </w:rPr>
              <w:t>Incorrect alignment of decimal digits</w:t>
            </w:r>
          </w:p>
        </w:tc>
        <w:tc>
          <w:tcPr>
            <w:tcW w:w="1735" w:type="dxa"/>
            <w:vMerge/>
          </w:tcPr>
          <w:p w:rsidR="00385649" w:rsidRPr="00EE44D2" w:rsidRDefault="00385649" w:rsidP="00F8645D">
            <w:pPr>
              <w:spacing w:line="276" w:lineRule="auto"/>
            </w:pPr>
          </w:p>
        </w:tc>
        <w:tc>
          <w:tcPr>
            <w:tcW w:w="1900" w:type="dxa"/>
            <w:vMerge/>
          </w:tcPr>
          <w:p w:rsidR="00385649" w:rsidRPr="00EE44D2" w:rsidRDefault="00385649" w:rsidP="00F8645D">
            <w:pPr>
              <w:spacing w:line="276" w:lineRule="auto"/>
            </w:pPr>
          </w:p>
        </w:tc>
      </w:tr>
    </w:tbl>
    <w:p w:rsidR="00385649" w:rsidRDefault="00385649" w:rsidP="005E6607">
      <w:pPr>
        <w:spacing w:line="480" w:lineRule="auto"/>
        <w:rPr>
          <w:b/>
        </w:rPr>
      </w:pPr>
    </w:p>
    <w:p w:rsidR="00385649" w:rsidRDefault="00385649" w:rsidP="005E6607">
      <w:pPr>
        <w:spacing w:line="480" w:lineRule="auto"/>
        <w:jc w:val="both"/>
      </w:pPr>
      <w:r>
        <w:t>Given an expression in horizontal form, almost all respondents wrote the expression in vertical form by aligning the digits irrespective of their corresponding place values, as shown in Table 4.26.</w:t>
      </w:r>
      <w:r>
        <w:rPr>
          <w:color w:val="FF0000"/>
        </w:rPr>
        <w:t xml:space="preserve">  </w:t>
      </w:r>
      <w:r>
        <w:t xml:space="preserve">Common errors noted included the use of </w:t>
      </w:r>
      <w:r w:rsidRPr="0067525F">
        <w:rPr>
          <w:i/>
        </w:rPr>
        <w:t>incorrect vertical</w:t>
      </w:r>
      <w:r>
        <w:t xml:space="preserve"> </w:t>
      </w:r>
      <w:r w:rsidRPr="0067525F">
        <w:rPr>
          <w:i/>
        </w:rPr>
        <w:t>alignment of digits</w:t>
      </w:r>
      <w:r>
        <w:t xml:space="preserve"> and </w:t>
      </w:r>
      <w:r w:rsidRPr="0067525F">
        <w:rPr>
          <w:i/>
        </w:rPr>
        <w:t>skipping ‘a carrying figure’</w:t>
      </w:r>
      <w:r>
        <w:t xml:space="preserve">. For example, 0.021 + 9.98 was incorrectly vertically arranged as; 0.021      </w:t>
      </w:r>
    </w:p>
    <w:p w:rsidR="00385649" w:rsidRDefault="00385649" w:rsidP="005E6607">
      <w:pPr>
        <w:spacing w:line="480" w:lineRule="auto"/>
        <w:jc w:val="both"/>
        <w:rPr>
          <w:u w:val="single"/>
        </w:rPr>
      </w:pPr>
      <w:r>
        <w:tab/>
      </w:r>
      <w:r>
        <w:tab/>
        <w:t xml:space="preserve">                                            </w:t>
      </w:r>
      <w:r>
        <w:rPr>
          <w:u w:val="single"/>
        </w:rPr>
        <w:t xml:space="preserve">+9. </w:t>
      </w:r>
      <w:r w:rsidRPr="00452235">
        <w:rPr>
          <w:u w:val="single"/>
        </w:rPr>
        <w:t>98</w:t>
      </w:r>
    </w:p>
    <w:p w:rsidR="00385649" w:rsidRPr="00CE71FA" w:rsidRDefault="00385649" w:rsidP="005E6607">
      <w:pPr>
        <w:spacing w:line="480" w:lineRule="auto"/>
        <w:jc w:val="both"/>
        <w:rPr>
          <w:sz w:val="10"/>
          <w:szCs w:val="10"/>
          <w:u w:val="single"/>
        </w:rPr>
      </w:pPr>
    </w:p>
    <w:p w:rsidR="00385649" w:rsidRDefault="00385649" w:rsidP="005E6607">
      <w:pPr>
        <w:tabs>
          <w:tab w:val="center" w:pos="4153"/>
          <w:tab w:val="right" w:pos="8306"/>
        </w:tabs>
        <w:spacing w:line="480" w:lineRule="auto"/>
        <w:jc w:val="both"/>
      </w:pPr>
      <w:r>
        <w:t xml:space="preserve">The misconception is that, the digits of the decimal part are to be vertically aligned from right to the left as in the case of whole numbers.  Despite of this misconception, some respondents in the focus groups discussion thought that, a zero can be placed to fill the created gap   in the tenth place value so as to have 9.098 instead of 9.98.  It was further noted that, some respondents regarded the zero for the hundredth place value in 0.021 as a repetition of the zero in the ones place value.  Due to this false understanding they skipped its place value when aligning the digits of the two numbers. This signifies the lack of knowledge on place values of digits forming a decimal part and/ or a little understanding of using the method of vertical addition. </w:t>
      </w:r>
    </w:p>
    <w:p w:rsidR="00385649" w:rsidRPr="00C364A7" w:rsidRDefault="00385649" w:rsidP="005E6607">
      <w:pPr>
        <w:spacing w:line="480" w:lineRule="auto"/>
        <w:rPr>
          <w:b/>
          <w:sz w:val="16"/>
          <w:szCs w:val="16"/>
        </w:rPr>
      </w:pPr>
    </w:p>
    <w:p w:rsidR="00385649" w:rsidRDefault="00385649" w:rsidP="005E6607">
      <w:pPr>
        <w:spacing w:line="480" w:lineRule="auto"/>
      </w:pPr>
      <w:r>
        <w:t>In i</w:t>
      </w:r>
      <w:r w:rsidRPr="00154A2A">
        <w:t>tems 1 and 5</w:t>
      </w:r>
      <w:r>
        <w:t xml:space="preserve"> respondents were tested to perform addition of whole numbers.  Table 4.27 shows common errors and misconceptions committed by respondents in this area. </w:t>
      </w:r>
      <w:bookmarkStart w:id="723" w:name="_Toc392778130"/>
      <w:bookmarkStart w:id="724" w:name="_Toc393784099"/>
    </w:p>
    <w:p w:rsidR="00385649" w:rsidRDefault="00385649" w:rsidP="005E6607">
      <w:pPr>
        <w:outlineLvl w:val="0"/>
      </w:pPr>
      <w:bookmarkStart w:id="725" w:name="_Toc419209901"/>
      <w:bookmarkStart w:id="726" w:name="_Toc417971789"/>
      <w:bookmarkStart w:id="727" w:name="_Toc420589582"/>
      <w:bookmarkStart w:id="728" w:name="_Toc423685510"/>
      <w:bookmarkStart w:id="729" w:name="_Toc423770570"/>
      <w:r w:rsidRPr="004C2449">
        <w:rPr>
          <w:b/>
        </w:rPr>
        <w:t xml:space="preserve">Table 4.27: </w:t>
      </w:r>
      <w:r>
        <w:rPr>
          <w:b/>
        </w:rPr>
        <w:t xml:space="preserve">Students’ Failure Rates (%) by Work, Errors, Causes of Errors </w:t>
      </w:r>
      <w:r w:rsidRPr="004C2449">
        <w:rPr>
          <w:b/>
        </w:rPr>
        <w:t>and Misc</w:t>
      </w:r>
      <w:r>
        <w:rPr>
          <w:b/>
        </w:rPr>
        <w:t>onceptions in Addition of Whole N</w:t>
      </w:r>
      <w:r w:rsidRPr="004C2449">
        <w:rPr>
          <w:b/>
        </w:rPr>
        <w:t>umbers</w:t>
      </w:r>
      <w:bookmarkEnd w:id="723"/>
      <w:bookmarkEnd w:id="724"/>
      <w:bookmarkEnd w:id="725"/>
      <w:bookmarkEnd w:id="726"/>
      <w:bookmarkEnd w:id="727"/>
      <w:bookmarkEnd w:id="728"/>
      <w:bookmarkEnd w:id="729"/>
      <w:r>
        <w:t xml:space="preserve"> </w:t>
      </w:r>
    </w:p>
    <w:p w:rsidR="00385649" w:rsidRDefault="00385649" w:rsidP="005E6607"/>
    <w:tbl>
      <w:tblPr>
        <w:tblW w:w="86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0"/>
        <w:gridCol w:w="1670"/>
        <w:gridCol w:w="2020"/>
        <w:gridCol w:w="1800"/>
        <w:gridCol w:w="1890"/>
      </w:tblGrid>
      <w:tr w:rsidR="00385649" w:rsidRPr="00764E39" w:rsidTr="00DD244C">
        <w:trPr>
          <w:trHeight w:val="312"/>
        </w:trPr>
        <w:tc>
          <w:tcPr>
            <w:tcW w:w="1260" w:type="dxa"/>
            <w:vMerge w:val="restart"/>
          </w:tcPr>
          <w:p w:rsidR="00385649" w:rsidRPr="00EE44D2" w:rsidRDefault="00385649" w:rsidP="00F8645D">
            <w:pPr>
              <w:jc w:val="center"/>
              <w:rPr>
                <w:b/>
              </w:rPr>
            </w:pPr>
            <w:r w:rsidRPr="00795655">
              <w:rPr>
                <w:b/>
                <w:sz w:val="22"/>
                <w:szCs w:val="22"/>
              </w:rPr>
              <w:t>% Failure</w:t>
            </w:r>
          </w:p>
          <w:p w:rsidR="00385649" w:rsidRPr="00EE44D2" w:rsidRDefault="00385649" w:rsidP="00F8645D">
            <w:pPr>
              <w:jc w:val="center"/>
              <w:rPr>
                <w:b/>
              </w:rPr>
            </w:pPr>
            <w:r w:rsidRPr="00795655">
              <w:rPr>
                <w:b/>
                <w:sz w:val="22"/>
                <w:szCs w:val="22"/>
              </w:rPr>
              <w:t>rates</w:t>
            </w:r>
          </w:p>
        </w:tc>
        <w:tc>
          <w:tcPr>
            <w:tcW w:w="1670" w:type="dxa"/>
            <w:vMerge w:val="restart"/>
            <w:tcBorders>
              <w:right w:val="single" w:sz="4" w:space="0" w:color="auto"/>
            </w:tcBorders>
          </w:tcPr>
          <w:p w:rsidR="00385649" w:rsidRPr="00EE44D2" w:rsidRDefault="00385649" w:rsidP="00F8645D">
            <w:pPr>
              <w:jc w:val="center"/>
              <w:rPr>
                <w:b/>
              </w:rPr>
            </w:pPr>
            <w:r w:rsidRPr="00795655">
              <w:rPr>
                <w:b/>
                <w:sz w:val="22"/>
                <w:szCs w:val="22"/>
              </w:rPr>
              <w:t>Students work</w:t>
            </w:r>
          </w:p>
        </w:tc>
        <w:tc>
          <w:tcPr>
            <w:tcW w:w="3820" w:type="dxa"/>
            <w:gridSpan w:val="2"/>
            <w:tcBorders>
              <w:left w:val="single" w:sz="4" w:space="0" w:color="auto"/>
              <w:bottom w:val="single" w:sz="4" w:space="0" w:color="auto"/>
            </w:tcBorders>
          </w:tcPr>
          <w:p w:rsidR="00385649" w:rsidRPr="00EE44D2" w:rsidRDefault="00385649" w:rsidP="00F8645D">
            <w:pPr>
              <w:jc w:val="center"/>
              <w:rPr>
                <w:b/>
              </w:rPr>
            </w:pPr>
            <w:r w:rsidRPr="00795655">
              <w:rPr>
                <w:b/>
                <w:sz w:val="22"/>
                <w:szCs w:val="22"/>
              </w:rPr>
              <w:t xml:space="preserve">Errors </w:t>
            </w:r>
          </w:p>
        </w:tc>
        <w:tc>
          <w:tcPr>
            <w:tcW w:w="1890" w:type="dxa"/>
            <w:vMerge w:val="restart"/>
          </w:tcPr>
          <w:p w:rsidR="00385649" w:rsidRPr="00EE44D2" w:rsidRDefault="00385649" w:rsidP="00F8645D">
            <w:pPr>
              <w:jc w:val="center"/>
              <w:rPr>
                <w:b/>
              </w:rPr>
            </w:pPr>
            <w:r w:rsidRPr="00795655">
              <w:rPr>
                <w:b/>
                <w:sz w:val="22"/>
                <w:szCs w:val="22"/>
              </w:rPr>
              <w:t xml:space="preserve">Associated </w:t>
            </w:r>
            <w:r>
              <w:rPr>
                <w:b/>
                <w:sz w:val="22"/>
                <w:szCs w:val="22"/>
              </w:rPr>
              <w:t>m</w:t>
            </w:r>
            <w:r w:rsidRPr="00795655">
              <w:rPr>
                <w:b/>
                <w:sz w:val="22"/>
                <w:szCs w:val="22"/>
              </w:rPr>
              <w:t>isconceptions</w:t>
            </w:r>
          </w:p>
        </w:tc>
      </w:tr>
      <w:tr w:rsidR="00385649" w:rsidRPr="00764E39" w:rsidTr="00DD244C">
        <w:trPr>
          <w:trHeight w:val="305"/>
        </w:trPr>
        <w:tc>
          <w:tcPr>
            <w:tcW w:w="1260" w:type="dxa"/>
            <w:vMerge/>
          </w:tcPr>
          <w:p w:rsidR="00385649" w:rsidRPr="00EE44D2" w:rsidRDefault="00385649" w:rsidP="00F8645D">
            <w:pPr>
              <w:jc w:val="center"/>
              <w:rPr>
                <w:b/>
              </w:rPr>
            </w:pPr>
          </w:p>
        </w:tc>
        <w:tc>
          <w:tcPr>
            <w:tcW w:w="1670" w:type="dxa"/>
            <w:vMerge/>
            <w:tcBorders>
              <w:right w:val="single" w:sz="4" w:space="0" w:color="auto"/>
            </w:tcBorders>
          </w:tcPr>
          <w:p w:rsidR="00385649" w:rsidRPr="00EE44D2" w:rsidRDefault="00385649" w:rsidP="00F8645D">
            <w:pPr>
              <w:jc w:val="center"/>
              <w:rPr>
                <w:b/>
              </w:rPr>
            </w:pPr>
          </w:p>
        </w:tc>
        <w:tc>
          <w:tcPr>
            <w:tcW w:w="2020" w:type="dxa"/>
            <w:tcBorders>
              <w:top w:val="single" w:sz="4" w:space="0" w:color="auto"/>
              <w:left w:val="single" w:sz="4" w:space="0" w:color="auto"/>
            </w:tcBorders>
          </w:tcPr>
          <w:p w:rsidR="00385649" w:rsidRPr="00EE44D2" w:rsidRDefault="00385649" w:rsidP="00F8645D">
            <w:pPr>
              <w:rPr>
                <w:b/>
              </w:rPr>
            </w:pPr>
            <w:r>
              <w:rPr>
                <w:b/>
                <w:sz w:val="22"/>
                <w:szCs w:val="22"/>
              </w:rPr>
              <w:t>Noted errors</w:t>
            </w:r>
          </w:p>
        </w:tc>
        <w:tc>
          <w:tcPr>
            <w:tcW w:w="1800" w:type="dxa"/>
            <w:tcBorders>
              <w:top w:val="single" w:sz="4" w:space="0" w:color="auto"/>
            </w:tcBorders>
          </w:tcPr>
          <w:p w:rsidR="00385649" w:rsidRPr="00EE44D2" w:rsidRDefault="00385649" w:rsidP="00F8645D">
            <w:pPr>
              <w:jc w:val="center"/>
              <w:rPr>
                <w:b/>
              </w:rPr>
            </w:pPr>
            <w:r w:rsidRPr="00AF4E48">
              <w:rPr>
                <w:b/>
                <w:sz w:val="22"/>
                <w:szCs w:val="22"/>
              </w:rPr>
              <w:t>Causes</w:t>
            </w:r>
          </w:p>
        </w:tc>
        <w:tc>
          <w:tcPr>
            <w:tcW w:w="1890" w:type="dxa"/>
            <w:vMerge/>
          </w:tcPr>
          <w:p w:rsidR="00385649" w:rsidRPr="00EE44D2" w:rsidRDefault="00385649" w:rsidP="00F8645D">
            <w:pPr>
              <w:jc w:val="center"/>
              <w:rPr>
                <w:b/>
              </w:rPr>
            </w:pPr>
          </w:p>
        </w:tc>
      </w:tr>
      <w:tr w:rsidR="00385649" w:rsidRPr="00764E39" w:rsidTr="00DD244C">
        <w:tc>
          <w:tcPr>
            <w:tcW w:w="1260" w:type="dxa"/>
          </w:tcPr>
          <w:p w:rsidR="00385649" w:rsidRPr="00EE44D2" w:rsidRDefault="00385649" w:rsidP="00F8645D">
            <w:pPr>
              <w:spacing w:line="276" w:lineRule="auto"/>
            </w:pPr>
            <w:r w:rsidRPr="00795655">
              <w:rPr>
                <w:sz w:val="22"/>
                <w:szCs w:val="22"/>
              </w:rPr>
              <w:t xml:space="preserve">1 </w:t>
            </w:r>
            <w:r>
              <w:rPr>
                <w:sz w:val="22"/>
                <w:szCs w:val="22"/>
              </w:rPr>
              <w:t>0.9</w:t>
            </w:r>
          </w:p>
          <w:p w:rsidR="00385649" w:rsidRPr="00EE44D2" w:rsidRDefault="00385649" w:rsidP="00F8645D">
            <w:pPr>
              <w:spacing w:line="276" w:lineRule="auto"/>
            </w:pPr>
          </w:p>
        </w:tc>
        <w:tc>
          <w:tcPr>
            <w:tcW w:w="1670" w:type="dxa"/>
          </w:tcPr>
          <w:p w:rsidR="00385649" w:rsidRPr="00EE44D2" w:rsidRDefault="00385649" w:rsidP="00F8645D">
            <w:pPr>
              <w:spacing w:line="276" w:lineRule="auto"/>
            </w:pPr>
            <w:r>
              <w:rPr>
                <w:sz w:val="22"/>
                <w:szCs w:val="22"/>
              </w:rPr>
              <w:t xml:space="preserve">        </w:t>
            </w:r>
            <w:r w:rsidRPr="00795655">
              <w:rPr>
                <w:sz w:val="22"/>
                <w:szCs w:val="22"/>
              </w:rPr>
              <w:t xml:space="preserve">856  </w:t>
            </w:r>
            <w:r w:rsidRPr="00795655">
              <w:rPr>
                <w:position w:val="-6"/>
                <w:sz w:val="22"/>
                <w:szCs w:val="22"/>
              </w:rPr>
              <w:object w:dxaOrig="300" w:dyaOrig="240">
                <v:shape id="_x0000_i1525" type="#_x0000_t75" style="width:16.5pt;height:10.5pt" o:ole="">
                  <v:imagedata r:id="rId734" o:title=""/>
                </v:shape>
                <o:OLEObject Type="Embed" ProgID="Equation.3" ShapeID="_x0000_i1525" DrawAspect="Content" ObjectID="_1497607941" r:id="rId735"/>
              </w:object>
            </w:r>
            <w:r w:rsidRPr="00795655">
              <w:rPr>
                <w:sz w:val="22"/>
                <w:szCs w:val="22"/>
              </w:rPr>
              <w:t xml:space="preserve"> </w:t>
            </w:r>
          </w:p>
          <w:p w:rsidR="00385649" w:rsidRPr="00EE44D2" w:rsidRDefault="00385649" w:rsidP="00F8645D">
            <w:pPr>
              <w:spacing w:line="276" w:lineRule="auto"/>
              <w:rPr>
                <w:u w:val="single"/>
              </w:rPr>
            </w:pPr>
            <w:r w:rsidRPr="00795655">
              <w:rPr>
                <w:sz w:val="22"/>
                <w:szCs w:val="22"/>
              </w:rPr>
              <w:t xml:space="preserve">      </w:t>
            </w:r>
            <w:r w:rsidRPr="00795655">
              <w:rPr>
                <w:sz w:val="22"/>
                <w:szCs w:val="22"/>
                <w:u w:val="single"/>
              </w:rPr>
              <w:t xml:space="preserve">+9134 </w:t>
            </w:r>
          </w:p>
          <w:p w:rsidR="00385649" w:rsidRPr="00EE44D2" w:rsidRDefault="00385649" w:rsidP="00F8645D">
            <w:pPr>
              <w:spacing w:line="276" w:lineRule="auto"/>
            </w:pPr>
            <w:r w:rsidRPr="00795655">
              <w:rPr>
                <w:sz w:val="22"/>
                <w:szCs w:val="22"/>
              </w:rPr>
              <w:t xml:space="preserve">      17694</w:t>
            </w:r>
          </w:p>
          <w:p w:rsidR="00385649" w:rsidRPr="00EE44D2" w:rsidRDefault="00385649" w:rsidP="00F8645D">
            <w:pPr>
              <w:spacing w:line="276" w:lineRule="auto"/>
            </w:pPr>
          </w:p>
        </w:tc>
        <w:tc>
          <w:tcPr>
            <w:tcW w:w="2020" w:type="dxa"/>
          </w:tcPr>
          <w:p w:rsidR="00385649" w:rsidRPr="00EE44D2" w:rsidRDefault="00385649" w:rsidP="00F8645D">
            <w:pPr>
              <w:spacing w:line="276" w:lineRule="auto"/>
            </w:pPr>
            <w:r w:rsidRPr="00795655">
              <w:rPr>
                <w:position w:val="-6"/>
                <w:sz w:val="22"/>
                <w:szCs w:val="22"/>
              </w:rPr>
              <w:object w:dxaOrig="300" w:dyaOrig="240">
                <v:shape id="_x0000_i1526" type="#_x0000_t75" style="width:16.5pt;height:10.5pt" o:ole="">
                  <v:imagedata r:id="rId736" o:title=""/>
                </v:shape>
                <o:OLEObject Type="Embed" ProgID="Equation.3" ShapeID="_x0000_i1526" DrawAspect="Content" ObjectID="_1497607942" r:id="rId737"/>
              </w:object>
            </w:r>
          </w:p>
          <w:p w:rsidR="00385649" w:rsidRPr="00EE44D2" w:rsidRDefault="00385649" w:rsidP="00F8645D">
            <w:pPr>
              <w:spacing w:line="360" w:lineRule="auto"/>
            </w:pPr>
            <w:r w:rsidRPr="00795655">
              <w:rPr>
                <w:sz w:val="22"/>
                <w:szCs w:val="22"/>
              </w:rPr>
              <w:t>Incorrect vertical alignment of digits</w:t>
            </w:r>
          </w:p>
        </w:tc>
        <w:tc>
          <w:tcPr>
            <w:tcW w:w="1800" w:type="dxa"/>
            <w:vMerge w:val="restart"/>
          </w:tcPr>
          <w:p w:rsidR="00385649" w:rsidRPr="00EE44D2" w:rsidRDefault="00385649" w:rsidP="00F8645D">
            <w:pPr>
              <w:spacing w:line="360" w:lineRule="auto"/>
            </w:pPr>
            <w:r w:rsidRPr="00795655">
              <w:rPr>
                <w:sz w:val="22"/>
                <w:szCs w:val="22"/>
              </w:rPr>
              <w:t>They were confusing the rule of aligning digits of large integers with the rule of aligning decimal parts.</w:t>
            </w:r>
          </w:p>
        </w:tc>
        <w:tc>
          <w:tcPr>
            <w:tcW w:w="1890" w:type="dxa"/>
            <w:vMerge w:val="restart"/>
          </w:tcPr>
          <w:p w:rsidR="00385649" w:rsidRPr="00EE44D2" w:rsidRDefault="00385649" w:rsidP="00F8645D">
            <w:pPr>
              <w:spacing w:line="276" w:lineRule="auto"/>
            </w:pPr>
            <w:r w:rsidRPr="00795655">
              <w:rPr>
                <w:sz w:val="22"/>
                <w:szCs w:val="22"/>
              </w:rPr>
              <w:t>Thought that digits of numbers are aligned vertically from the right as for the case of aligning digits in the decimal part.</w:t>
            </w:r>
          </w:p>
        </w:tc>
      </w:tr>
      <w:tr w:rsidR="00385649" w:rsidRPr="00764E39" w:rsidTr="00DD244C">
        <w:tc>
          <w:tcPr>
            <w:tcW w:w="1260" w:type="dxa"/>
          </w:tcPr>
          <w:p w:rsidR="00385649" w:rsidRPr="00EE44D2" w:rsidRDefault="00385649" w:rsidP="00F8645D">
            <w:pPr>
              <w:spacing w:line="276" w:lineRule="auto"/>
              <w:rPr>
                <w:b/>
              </w:rPr>
            </w:pPr>
          </w:p>
          <w:p w:rsidR="00385649" w:rsidRPr="00EE44D2" w:rsidRDefault="00385649" w:rsidP="00F8645D">
            <w:pPr>
              <w:spacing w:line="276" w:lineRule="auto"/>
              <w:rPr>
                <w:b/>
              </w:rPr>
            </w:pPr>
          </w:p>
          <w:p w:rsidR="00385649" w:rsidRPr="00EE44D2" w:rsidRDefault="00385649" w:rsidP="00F8645D">
            <w:pPr>
              <w:spacing w:line="276" w:lineRule="auto"/>
            </w:pPr>
            <w:r w:rsidRPr="00AF4E48">
              <w:rPr>
                <w:sz w:val="22"/>
                <w:szCs w:val="22"/>
              </w:rPr>
              <w:t xml:space="preserve">    6.5</w:t>
            </w:r>
          </w:p>
        </w:tc>
        <w:tc>
          <w:tcPr>
            <w:tcW w:w="1670" w:type="dxa"/>
          </w:tcPr>
          <w:p w:rsidR="00385649" w:rsidRPr="00EE44D2" w:rsidRDefault="00385649" w:rsidP="00F8645D">
            <w:pPr>
              <w:spacing w:line="276" w:lineRule="auto"/>
            </w:pPr>
            <w:r w:rsidRPr="00AF4E48">
              <w:rPr>
                <w:rFonts w:eastAsia="Times New Roman"/>
                <w:sz w:val="22"/>
                <w:szCs w:val="22"/>
                <w:lang w:eastAsia="en-US"/>
              </w:rPr>
              <w:t xml:space="preserve">    </w:t>
            </w:r>
            <w:r w:rsidRPr="00AF4E48">
              <w:rPr>
                <w:sz w:val="22"/>
                <w:szCs w:val="22"/>
              </w:rPr>
              <w:t>4012</w:t>
            </w:r>
          </w:p>
          <w:p w:rsidR="00385649" w:rsidRPr="00EE44D2" w:rsidRDefault="00385649" w:rsidP="00F8645D">
            <w:pPr>
              <w:spacing w:line="276" w:lineRule="auto"/>
            </w:pPr>
            <w:r w:rsidRPr="00AF4E48">
              <w:rPr>
                <w:sz w:val="22"/>
                <w:szCs w:val="22"/>
                <w:u w:val="single"/>
              </w:rPr>
              <w:t xml:space="preserve">+  679  </w:t>
            </w:r>
            <w:r w:rsidRPr="00FA71AB">
              <w:rPr>
                <w:position w:val="-6"/>
              </w:rPr>
              <w:object w:dxaOrig="300" w:dyaOrig="240">
                <v:shape id="_x0000_i1527" type="#_x0000_t75" style="width:16.5pt;height:10.5pt" o:ole="">
                  <v:imagedata r:id="rId738" o:title=""/>
                </v:shape>
                <o:OLEObject Type="Embed" ProgID="Equation.3" ShapeID="_x0000_i1527" DrawAspect="Content" ObjectID="_1497607943" r:id="rId739"/>
              </w:object>
            </w:r>
          </w:p>
          <w:p w:rsidR="00385649" w:rsidRPr="00EE44D2" w:rsidRDefault="00385649" w:rsidP="00F8645D">
            <w:pPr>
              <w:spacing w:line="276" w:lineRule="auto"/>
            </w:pPr>
            <w:r w:rsidRPr="00AF4E48">
              <w:rPr>
                <w:sz w:val="22"/>
                <w:szCs w:val="22"/>
              </w:rPr>
              <w:t xml:space="preserve">  10802</w:t>
            </w:r>
          </w:p>
        </w:tc>
        <w:tc>
          <w:tcPr>
            <w:tcW w:w="2020" w:type="dxa"/>
          </w:tcPr>
          <w:p w:rsidR="00385649" w:rsidRPr="00EE44D2" w:rsidRDefault="00385649" w:rsidP="00F8645D">
            <w:pPr>
              <w:spacing w:line="276" w:lineRule="auto"/>
            </w:pPr>
            <w:r w:rsidRPr="00FA71AB">
              <w:rPr>
                <w:position w:val="-6"/>
              </w:rPr>
              <w:object w:dxaOrig="300" w:dyaOrig="240">
                <v:shape id="_x0000_i1528" type="#_x0000_t75" style="width:16.5pt;height:10.5pt" o:ole="">
                  <v:imagedata r:id="rId740" o:title=""/>
                </v:shape>
                <o:OLEObject Type="Embed" ProgID="Equation.3" ShapeID="_x0000_i1528" DrawAspect="Content" ObjectID="_1497607944" r:id="rId741"/>
              </w:object>
            </w:r>
          </w:p>
          <w:p w:rsidR="00385649" w:rsidRPr="00EE44D2" w:rsidRDefault="00385649" w:rsidP="00F8645D">
            <w:pPr>
              <w:spacing w:line="360" w:lineRule="auto"/>
            </w:pPr>
            <w:r w:rsidRPr="00795655">
              <w:rPr>
                <w:sz w:val="22"/>
                <w:szCs w:val="22"/>
              </w:rPr>
              <w:t>Incorrect vertical alignment of digits</w:t>
            </w:r>
          </w:p>
        </w:tc>
        <w:tc>
          <w:tcPr>
            <w:tcW w:w="1800" w:type="dxa"/>
            <w:vMerge/>
          </w:tcPr>
          <w:p w:rsidR="00385649" w:rsidRPr="00EE44D2" w:rsidRDefault="00385649" w:rsidP="00F8645D">
            <w:pPr>
              <w:spacing w:line="276" w:lineRule="auto"/>
            </w:pPr>
          </w:p>
        </w:tc>
        <w:tc>
          <w:tcPr>
            <w:tcW w:w="1890" w:type="dxa"/>
            <w:vMerge/>
          </w:tcPr>
          <w:p w:rsidR="00385649" w:rsidRPr="00EE44D2" w:rsidRDefault="00385649" w:rsidP="00F8645D">
            <w:pPr>
              <w:spacing w:line="276" w:lineRule="auto"/>
            </w:pPr>
          </w:p>
        </w:tc>
      </w:tr>
    </w:tbl>
    <w:p w:rsidR="00385649" w:rsidRDefault="00385649" w:rsidP="005E6607">
      <w:pPr>
        <w:spacing w:line="480" w:lineRule="auto"/>
        <w:jc w:val="both"/>
      </w:pPr>
      <w:r>
        <w:t>As shown in Table 4.27,</w:t>
      </w:r>
      <w:r w:rsidRPr="007F3B95">
        <w:t xml:space="preserve"> </w:t>
      </w:r>
      <w:r>
        <w:t>t</w:t>
      </w:r>
      <w:r w:rsidRPr="007F3B95">
        <w:t>he common error</w:t>
      </w:r>
      <w:r>
        <w:t xml:space="preserve"> </w:t>
      </w:r>
      <w:r w:rsidRPr="007F3B95">
        <w:t>noted</w:t>
      </w:r>
      <w:r>
        <w:t xml:space="preserve"> i</w:t>
      </w:r>
      <w:r w:rsidRPr="007F3B95">
        <w:t xml:space="preserve">n addition of the integers was incorrect use of </w:t>
      </w:r>
      <w:r>
        <w:t xml:space="preserve">the </w:t>
      </w:r>
      <w:r w:rsidRPr="007F3B95">
        <w:t>vertical method of addition</w:t>
      </w:r>
      <w:r>
        <w:t xml:space="preserve">. </w:t>
      </w:r>
      <w:r w:rsidRPr="007F3B95">
        <w:t xml:space="preserve"> </w:t>
      </w:r>
      <w:r>
        <w:t>Digits of</w:t>
      </w:r>
      <w:r w:rsidRPr="007F3B95">
        <w:t xml:space="preserve"> numbers were not correctly aligned in their respective place values</w:t>
      </w:r>
      <w:r>
        <w:rPr>
          <w:b/>
        </w:rPr>
        <w:t>.</w:t>
      </w:r>
      <w:r>
        <w:rPr>
          <w:b/>
          <w:color w:val="FF0000"/>
        </w:rPr>
        <w:t xml:space="preserve">  </w:t>
      </w:r>
      <w:r w:rsidRPr="00AC594F">
        <w:t>It was observed that</w:t>
      </w:r>
      <w:r>
        <w:t>,</w:t>
      </w:r>
      <w:r>
        <w:rPr>
          <w:b/>
          <w:color w:val="FF0000"/>
        </w:rPr>
        <w:t xml:space="preserve"> </w:t>
      </w:r>
      <w:r>
        <w:t>t</w:t>
      </w:r>
      <w:r w:rsidRPr="007F3B95">
        <w:t xml:space="preserve">he digits </w:t>
      </w:r>
      <w:r>
        <w:t xml:space="preserve">of the bottom number </w:t>
      </w:r>
      <w:r w:rsidRPr="007F3B95">
        <w:t xml:space="preserve">were arranged </w:t>
      </w:r>
      <w:r>
        <w:t>vertically from the right as in</w:t>
      </w:r>
      <w:r w:rsidRPr="007F3B95">
        <w:t xml:space="preserve"> the case </w:t>
      </w:r>
      <w:r>
        <w:t xml:space="preserve">of adding </w:t>
      </w:r>
      <w:r w:rsidRPr="007F3B95">
        <w:t>decimal numbers</w:t>
      </w:r>
      <w:r>
        <w:t xml:space="preserve"> and vice versa</w:t>
      </w:r>
      <w:r w:rsidRPr="007F3B95">
        <w:t>.</w:t>
      </w:r>
      <w:r>
        <w:t xml:space="preserve">  For example:</w:t>
      </w:r>
    </w:p>
    <w:p w:rsidR="00385649" w:rsidRDefault="00385649" w:rsidP="005E6607">
      <w:pPr>
        <w:jc w:val="both"/>
      </w:pPr>
      <w:r>
        <w:t xml:space="preserve">322 + 32 when correctly arranged vertically it becomes </w:t>
      </w:r>
      <w:r>
        <w:tab/>
      </w:r>
      <w:r>
        <w:tab/>
        <w:t xml:space="preserve">  322</w:t>
      </w:r>
    </w:p>
    <w:p w:rsidR="00385649" w:rsidRDefault="00385649" w:rsidP="005E6607">
      <w:pPr>
        <w:jc w:val="both"/>
        <w:rPr>
          <w:u w:val="single"/>
        </w:rPr>
      </w:pPr>
      <w:r w:rsidRPr="00E455B4">
        <w:t xml:space="preserve">                                                                             </w:t>
      </w:r>
      <w:r>
        <w:t xml:space="preserve">                           + ( </w:t>
      </w:r>
      <w:r>
        <w:rPr>
          <w:u w:val="single"/>
        </w:rPr>
        <w:t>)</w:t>
      </w:r>
      <w:r w:rsidRPr="00E455B4">
        <w:rPr>
          <w:u w:val="single"/>
        </w:rPr>
        <w:t xml:space="preserve"> 32</w:t>
      </w:r>
    </w:p>
    <w:p w:rsidR="00385649" w:rsidRDefault="00385649" w:rsidP="005E6607"/>
    <w:p w:rsidR="00385649" w:rsidRDefault="00385649" w:rsidP="005E6607">
      <w:r w:rsidRPr="00E455B4">
        <w:t>While</w:t>
      </w:r>
      <w:r>
        <w:t xml:space="preserve"> 3.22 + 3.2 when correctly arranged vertically it becomes</w:t>
      </w:r>
      <w:r>
        <w:tab/>
        <w:t xml:space="preserve">3.22  </w:t>
      </w:r>
    </w:p>
    <w:p w:rsidR="00385649" w:rsidRPr="00E455B4" w:rsidRDefault="00385649" w:rsidP="005E6607">
      <w:pPr>
        <w:rPr>
          <w:u w:val="single"/>
        </w:rPr>
      </w:pPr>
      <w:r>
        <w:tab/>
      </w:r>
      <w:r>
        <w:tab/>
      </w:r>
      <w:r>
        <w:tab/>
      </w:r>
      <w:r>
        <w:tab/>
      </w:r>
      <w:r>
        <w:tab/>
      </w:r>
      <w:r>
        <w:tab/>
      </w:r>
      <w:r>
        <w:tab/>
      </w:r>
      <w:r>
        <w:tab/>
        <w:t xml:space="preserve">         </w:t>
      </w:r>
      <w:r w:rsidRPr="00E455B4">
        <w:rPr>
          <w:u w:val="single"/>
        </w:rPr>
        <w:t>+</w:t>
      </w:r>
      <w:r>
        <w:rPr>
          <w:u w:val="single"/>
        </w:rPr>
        <w:t xml:space="preserve"> </w:t>
      </w:r>
      <w:r w:rsidRPr="00E455B4">
        <w:rPr>
          <w:u w:val="single"/>
        </w:rPr>
        <w:t>3.2</w:t>
      </w:r>
      <w:r w:rsidRPr="00EE0DA5">
        <w:rPr>
          <w:u w:val="single"/>
        </w:rPr>
        <w:t>(</w:t>
      </w:r>
      <w:r>
        <w:rPr>
          <w:u w:val="single"/>
        </w:rPr>
        <w:t xml:space="preserve"> </w:t>
      </w:r>
      <w:r w:rsidRPr="00EE0DA5">
        <w:t>)</w:t>
      </w:r>
      <w:r>
        <w:t xml:space="preserve">  </w:t>
      </w:r>
    </w:p>
    <w:p w:rsidR="00385649" w:rsidRPr="00E455B4" w:rsidRDefault="00385649" w:rsidP="005E6607">
      <w:pPr>
        <w:spacing w:line="480" w:lineRule="auto"/>
      </w:pPr>
    </w:p>
    <w:p w:rsidR="00385649" w:rsidRDefault="00385649" w:rsidP="005E6607">
      <w:pPr>
        <w:spacing w:line="480" w:lineRule="auto"/>
        <w:jc w:val="both"/>
      </w:pPr>
      <w:r>
        <w:t xml:space="preserve">The correct way was to arrange the digits of the bottom number vertically below the top number, by aligning the digits from right to left.  It is clear that, respondents had no understanding of place values, and did not know how to use the vertical method of addition. The misconception is on the dilemma to choose the correct direction of alignment of digits as it is also noted by Said (2007). </w:t>
      </w:r>
    </w:p>
    <w:p w:rsidR="00385649" w:rsidRPr="00C364A7" w:rsidRDefault="00385649" w:rsidP="005E6607">
      <w:pPr>
        <w:spacing w:line="480" w:lineRule="auto"/>
        <w:jc w:val="both"/>
        <w:rPr>
          <w:b/>
          <w:sz w:val="20"/>
          <w:szCs w:val="20"/>
        </w:rPr>
      </w:pPr>
    </w:p>
    <w:p w:rsidR="00385649" w:rsidRDefault="00385649">
      <w:pPr>
        <w:widowControl w:val="0"/>
        <w:spacing w:line="480" w:lineRule="auto"/>
        <w:jc w:val="both"/>
        <w:outlineLvl w:val="0"/>
        <w:rPr>
          <w:rFonts w:eastAsia="Times New Roman"/>
          <w:b/>
        </w:rPr>
      </w:pPr>
      <w:bookmarkStart w:id="730" w:name="_Toc393784100"/>
      <w:bookmarkStart w:id="731" w:name="_Toc417971790"/>
      <w:bookmarkStart w:id="732" w:name="_Toc423770571"/>
      <w:r>
        <w:rPr>
          <w:rFonts w:eastAsia="Times New Roman"/>
          <w:b/>
        </w:rPr>
        <w:t xml:space="preserve">4.5 </w:t>
      </w:r>
      <w:bookmarkEnd w:id="730"/>
      <w:r>
        <w:rPr>
          <w:rFonts w:eastAsia="Times New Roman"/>
          <w:b/>
        </w:rPr>
        <w:t>Summary and Discussion of Major Findings</w:t>
      </w:r>
      <w:bookmarkEnd w:id="731"/>
      <w:bookmarkEnd w:id="732"/>
    </w:p>
    <w:p w:rsidR="00385649" w:rsidRDefault="00385649">
      <w:pPr>
        <w:widowControl w:val="0"/>
        <w:spacing w:line="480" w:lineRule="auto"/>
        <w:jc w:val="both"/>
        <w:rPr>
          <w:rFonts w:eastAsia="Times New Roman"/>
        </w:rPr>
      </w:pPr>
      <w:bookmarkStart w:id="733" w:name="_Toc419209903"/>
      <w:bookmarkStart w:id="734" w:name="_Toc417971791"/>
      <w:bookmarkStart w:id="735" w:name="_Toc420589584"/>
      <w:r>
        <w:rPr>
          <w:rFonts w:eastAsia="Times New Roman"/>
        </w:rPr>
        <w:t xml:space="preserve">Subsections 4.5.1 to 4.5.7 present the </w:t>
      </w:r>
      <w:r w:rsidRPr="00CD3442">
        <w:rPr>
          <w:rFonts w:eastAsia="Times New Roman"/>
        </w:rPr>
        <w:t>summary and discussion of major findings</w:t>
      </w:r>
      <w:r>
        <w:rPr>
          <w:rFonts w:eastAsia="Times New Roman"/>
        </w:rPr>
        <w:t>.</w:t>
      </w:r>
      <w:bookmarkEnd w:id="733"/>
      <w:bookmarkEnd w:id="734"/>
      <w:bookmarkEnd w:id="735"/>
      <w:r w:rsidRPr="00CD3442">
        <w:rPr>
          <w:rFonts w:eastAsia="Times New Roman"/>
        </w:rPr>
        <w:t xml:space="preserve"> </w:t>
      </w:r>
    </w:p>
    <w:p w:rsidR="00385649" w:rsidRDefault="00385649">
      <w:pPr>
        <w:pStyle w:val="Heading3"/>
        <w:keepNext w:val="0"/>
        <w:widowControl w:val="0"/>
        <w:suppressAutoHyphens w:val="0"/>
        <w:spacing w:before="0" w:after="0" w:line="480" w:lineRule="auto"/>
        <w:ind w:left="630" w:hanging="630"/>
        <w:rPr>
          <w:rFonts w:ascii="Times New Roman" w:hAnsi="Times New Roman" w:cs="Times New Roman"/>
          <w:sz w:val="24"/>
          <w:szCs w:val="24"/>
        </w:rPr>
      </w:pPr>
      <w:bookmarkStart w:id="736" w:name="_Toc389725534"/>
      <w:bookmarkStart w:id="737" w:name="_Toc393784101"/>
      <w:bookmarkStart w:id="738" w:name="_Toc417971792"/>
    </w:p>
    <w:p w:rsidR="00385649" w:rsidRDefault="00385649">
      <w:pPr>
        <w:pStyle w:val="Heading3"/>
        <w:keepNext w:val="0"/>
        <w:widowControl w:val="0"/>
        <w:suppressAutoHyphens w:val="0"/>
        <w:spacing w:before="0" w:after="0" w:line="480" w:lineRule="auto"/>
        <w:ind w:left="630" w:hanging="630"/>
        <w:rPr>
          <w:rFonts w:ascii="Times New Roman" w:hAnsi="Times New Roman" w:cs="Times New Roman"/>
          <w:sz w:val="24"/>
          <w:szCs w:val="24"/>
        </w:rPr>
      </w:pPr>
      <w:bookmarkStart w:id="739" w:name="_Toc423770572"/>
      <w:r>
        <w:rPr>
          <w:rFonts w:ascii="Times New Roman" w:hAnsi="Times New Roman" w:cs="Times New Roman"/>
          <w:sz w:val="24"/>
          <w:szCs w:val="24"/>
        </w:rPr>
        <w:t>4.5.1 Types of Errors</w:t>
      </w:r>
      <w:r w:rsidRPr="005B2FC5">
        <w:rPr>
          <w:rFonts w:ascii="Times New Roman" w:hAnsi="Times New Roman" w:cs="Times New Roman"/>
          <w:sz w:val="24"/>
          <w:szCs w:val="24"/>
        </w:rPr>
        <w:t xml:space="preserve"> and Misconceptions on Computations of Units of Measurements</w:t>
      </w:r>
      <w:bookmarkEnd w:id="736"/>
      <w:bookmarkEnd w:id="737"/>
      <w:bookmarkEnd w:id="738"/>
      <w:bookmarkEnd w:id="739"/>
    </w:p>
    <w:p w:rsidR="00385649" w:rsidRDefault="00385649">
      <w:pPr>
        <w:widowControl w:val="0"/>
        <w:tabs>
          <w:tab w:val="left" w:pos="8100"/>
        </w:tabs>
        <w:spacing w:line="480" w:lineRule="auto"/>
        <w:ind w:right="90"/>
        <w:jc w:val="both"/>
        <w:rPr>
          <w:color w:val="000000"/>
        </w:rPr>
      </w:pPr>
      <w:r>
        <w:rPr>
          <w:color w:val="000000"/>
        </w:rPr>
        <w:t xml:space="preserve">Respondents committed two types of errors: the </w:t>
      </w:r>
      <w:r w:rsidRPr="00D54A20">
        <w:rPr>
          <w:i/>
          <w:color w:val="000000"/>
        </w:rPr>
        <w:t>unit conversion error</w:t>
      </w:r>
      <w:r>
        <w:rPr>
          <w:color w:val="000000"/>
        </w:rPr>
        <w:t xml:space="preserve"> and </w:t>
      </w:r>
      <w:r w:rsidRPr="00D54A20">
        <w:rPr>
          <w:i/>
          <w:color w:val="000000"/>
        </w:rPr>
        <w:t>quantity</w:t>
      </w:r>
      <w:r>
        <w:rPr>
          <w:color w:val="000000"/>
        </w:rPr>
        <w:t xml:space="preserve"> </w:t>
      </w:r>
      <w:r w:rsidRPr="00D54A20">
        <w:rPr>
          <w:i/>
          <w:color w:val="000000"/>
        </w:rPr>
        <w:t>estimation error</w:t>
      </w:r>
      <w:r>
        <w:rPr>
          <w:color w:val="000000"/>
        </w:rPr>
        <w:t xml:space="preserve">. The respondents had prior knowledge that 1m = 100cm.  However, they made mistakes in converting </w:t>
      </w:r>
      <w:r w:rsidRPr="00B94BF5">
        <w:rPr>
          <w:color w:val="000000"/>
        </w:rPr>
        <w:t>m</w:t>
      </w:r>
      <w:r w:rsidRPr="00395A11">
        <w:rPr>
          <w:color w:val="000000"/>
          <w:vertAlign w:val="superscript"/>
        </w:rPr>
        <w:t>2</w:t>
      </w:r>
      <w:r>
        <w:rPr>
          <w:color w:val="000000"/>
        </w:rPr>
        <w:t xml:space="preserve"> into </w:t>
      </w:r>
      <w:r w:rsidRPr="00B94BF5">
        <w:rPr>
          <w:color w:val="000000"/>
        </w:rPr>
        <w:t>cm</w:t>
      </w:r>
      <w:r w:rsidRPr="00395A11">
        <w:rPr>
          <w:color w:val="000000"/>
          <w:vertAlign w:val="superscript"/>
        </w:rPr>
        <w:t>2</w:t>
      </w:r>
      <w:r>
        <w:rPr>
          <w:color w:val="000000"/>
        </w:rPr>
        <w:t xml:space="preserve">, </w:t>
      </w:r>
      <w:r w:rsidRPr="00B94BF5">
        <w:rPr>
          <w:color w:val="000000"/>
        </w:rPr>
        <w:t>m</w:t>
      </w:r>
      <w:r w:rsidRPr="00395A11">
        <w:rPr>
          <w:color w:val="000000"/>
          <w:vertAlign w:val="superscript"/>
        </w:rPr>
        <w:t xml:space="preserve">3 </w:t>
      </w:r>
      <w:r>
        <w:rPr>
          <w:color w:val="000000"/>
        </w:rPr>
        <w:t xml:space="preserve">into </w:t>
      </w:r>
      <w:r w:rsidRPr="00B94BF5">
        <w:rPr>
          <w:color w:val="000000"/>
        </w:rPr>
        <w:t>cm</w:t>
      </w:r>
      <w:r w:rsidRPr="00395A11">
        <w:rPr>
          <w:color w:val="000000"/>
          <w:vertAlign w:val="superscript"/>
        </w:rPr>
        <w:t>3</w:t>
      </w:r>
      <w:r>
        <w:rPr>
          <w:color w:val="000000"/>
        </w:rPr>
        <w:t xml:space="preserve"> and </w:t>
      </w:r>
      <w:r w:rsidRPr="00B94BF5">
        <w:rPr>
          <w:color w:val="000000"/>
        </w:rPr>
        <w:t>cm</w:t>
      </w:r>
      <w:r w:rsidRPr="00395A11">
        <w:rPr>
          <w:color w:val="000000"/>
          <w:vertAlign w:val="superscript"/>
        </w:rPr>
        <w:t>3</w:t>
      </w:r>
      <w:r>
        <w:rPr>
          <w:color w:val="000000"/>
        </w:rPr>
        <w:t xml:space="preserve"> into litres.  First, was to make an incorrect reasoning that if 1m = 100cm then 1m</w:t>
      </w:r>
      <w:r w:rsidRPr="00F447E8">
        <w:rPr>
          <w:color w:val="000000"/>
          <w:vertAlign w:val="superscript"/>
        </w:rPr>
        <w:t>2</w:t>
      </w:r>
      <w:r>
        <w:rPr>
          <w:color w:val="000000"/>
        </w:rPr>
        <w:t xml:space="preserve"> = 100cm</w:t>
      </w:r>
      <w:r w:rsidRPr="002E0741">
        <w:rPr>
          <w:color w:val="000000"/>
          <w:vertAlign w:val="superscript"/>
        </w:rPr>
        <w:t>2</w:t>
      </w:r>
      <w:r>
        <w:rPr>
          <w:color w:val="000000"/>
        </w:rPr>
        <w:t xml:space="preserve"> and 1m</w:t>
      </w:r>
      <w:r w:rsidRPr="00831C88">
        <w:rPr>
          <w:color w:val="000000"/>
          <w:vertAlign w:val="superscript"/>
        </w:rPr>
        <w:t>3</w:t>
      </w:r>
      <w:r>
        <w:rPr>
          <w:color w:val="000000"/>
        </w:rPr>
        <w:t xml:space="preserve"> = 1000cm</w:t>
      </w:r>
      <w:r w:rsidRPr="00831C88">
        <w:rPr>
          <w:color w:val="000000"/>
          <w:vertAlign w:val="superscript"/>
        </w:rPr>
        <w:t>3</w:t>
      </w:r>
      <w:r>
        <w:rPr>
          <w:color w:val="000000"/>
        </w:rPr>
        <w:t>.  Respondents appeared to have the misconception that, only the prefix is squared or cubed in the relationship 1m = 100cm. This was a conceptual error for they didn’t know the definition of a ‘unit square metre’ (1m</w:t>
      </w:r>
      <w:r w:rsidRPr="00241EA1">
        <w:rPr>
          <w:color w:val="000000"/>
          <w:vertAlign w:val="superscript"/>
        </w:rPr>
        <w:t>2</w:t>
      </w:r>
      <w:r>
        <w:rPr>
          <w:color w:val="000000"/>
        </w:rPr>
        <w:t>) and a ‘unit cubic metre’ (1m</w:t>
      </w:r>
      <w:r w:rsidRPr="00241EA1">
        <w:rPr>
          <w:color w:val="000000"/>
          <w:vertAlign w:val="superscript"/>
        </w:rPr>
        <w:t>3</w:t>
      </w:r>
      <w:r>
        <w:rPr>
          <w:color w:val="000000"/>
        </w:rPr>
        <w:t xml:space="preserve">).  Students need to be introduced to the basic knowledge on area, volume and the definitions of area and volume, together with class work to be discussed in groups with the help of a teacher. </w:t>
      </w:r>
    </w:p>
    <w:p w:rsidR="00385649" w:rsidRDefault="00385649">
      <w:pPr>
        <w:tabs>
          <w:tab w:val="left" w:pos="8100"/>
        </w:tabs>
        <w:spacing w:line="480" w:lineRule="auto"/>
        <w:ind w:right="90"/>
        <w:jc w:val="both"/>
        <w:rPr>
          <w:rFonts w:eastAsia="Times New Roman"/>
          <w:sz w:val="16"/>
          <w:szCs w:val="16"/>
        </w:rPr>
      </w:pPr>
    </w:p>
    <w:p w:rsidR="00385649" w:rsidRDefault="00385649">
      <w:pPr>
        <w:tabs>
          <w:tab w:val="left" w:pos="8100"/>
        </w:tabs>
        <w:spacing w:line="480" w:lineRule="auto"/>
        <w:ind w:right="90"/>
        <w:jc w:val="both"/>
        <w:rPr>
          <w:color w:val="000000"/>
        </w:rPr>
      </w:pPr>
      <w:r w:rsidRPr="00CB7FDD">
        <w:rPr>
          <w:rFonts w:eastAsia="Times New Roman"/>
        </w:rPr>
        <w:t xml:space="preserve">It is very </w:t>
      </w:r>
      <w:r>
        <w:rPr>
          <w:rFonts w:eastAsia="Times New Roman"/>
        </w:rPr>
        <w:t>use</w:t>
      </w:r>
      <w:r w:rsidRPr="00CB7FDD">
        <w:rPr>
          <w:rFonts w:eastAsia="Times New Roman"/>
        </w:rPr>
        <w:t xml:space="preserve">ful to be able to estimate lengths, masses, </w:t>
      </w:r>
      <w:r>
        <w:rPr>
          <w:rFonts w:eastAsia="Times New Roman"/>
        </w:rPr>
        <w:t>time, volume and angles,   b</w:t>
      </w:r>
      <w:r w:rsidRPr="00CB7FDD">
        <w:rPr>
          <w:rFonts w:eastAsia="Times New Roman"/>
        </w:rPr>
        <w:t xml:space="preserve">ecause it may not </w:t>
      </w:r>
      <w:r>
        <w:rPr>
          <w:rFonts w:eastAsia="Times New Roman"/>
        </w:rPr>
        <w:t>always be easy to measure them (See Busbridge and Womack, 1991).</w:t>
      </w:r>
      <w:r>
        <w:rPr>
          <w:color w:val="000000"/>
        </w:rPr>
        <w:t xml:space="preserve">  </w:t>
      </w:r>
      <w:r w:rsidRPr="00F90AEA">
        <w:rPr>
          <w:color w:val="000000"/>
        </w:rPr>
        <w:t>In</w:t>
      </w:r>
      <w:r>
        <w:rPr>
          <w:color w:val="000000"/>
          <w:sz w:val="20"/>
          <w:szCs w:val="20"/>
        </w:rPr>
        <w:t xml:space="preserve"> </w:t>
      </w:r>
      <w:r w:rsidRPr="00F90AEA">
        <w:rPr>
          <w:color w:val="000000"/>
        </w:rPr>
        <w:t>due respect</w:t>
      </w:r>
      <w:r>
        <w:rPr>
          <w:color w:val="000000"/>
          <w:sz w:val="20"/>
          <w:szCs w:val="20"/>
        </w:rPr>
        <w:t xml:space="preserve">, </w:t>
      </w:r>
      <w:r>
        <w:rPr>
          <w:color w:val="000000"/>
        </w:rPr>
        <w:t xml:space="preserve">the estimation of common quantities was another tested area.  In this study more than 70% of the respondents gave unrealistic estimates of length, weight, time and angle, hence generated an error type we call </w:t>
      </w:r>
      <w:r w:rsidRPr="00C67B8F">
        <w:rPr>
          <w:i/>
          <w:color w:val="000000"/>
        </w:rPr>
        <w:t>quantity estimate error</w:t>
      </w:r>
      <w:r>
        <w:rPr>
          <w:color w:val="000000"/>
        </w:rPr>
        <w:t xml:space="preserve">. While some respondents estimated the height of their classroom to lie between 2cm and 38cm, others gave the height as 1000cm.  </w:t>
      </w:r>
    </w:p>
    <w:p w:rsidR="00385649" w:rsidRDefault="00385649">
      <w:pPr>
        <w:tabs>
          <w:tab w:val="left" w:pos="8100"/>
        </w:tabs>
        <w:spacing w:line="480" w:lineRule="auto"/>
        <w:ind w:right="90"/>
        <w:jc w:val="both"/>
        <w:rPr>
          <w:color w:val="000000"/>
          <w:sz w:val="16"/>
          <w:szCs w:val="16"/>
        </w:rPr>
      </w:pPr>
    </w:p>
    <w:p w:rsidR="00385649" w:rsidRDefault="00385649">
      <w:pPr>
        <w:tabs>
          <w:tab w:val="left" w:pos="8460"/>
        </w:tabs>
        <w:spacing w:line="480" w:lineRule="auto"/>
        <w:jc w:val="both"/>
        <w:rPr>
          <w:rFonts w:eastAsia="Times New Roman"/>
        </w:rPr>
      </w:pPr>
      <w:r>
        <w:rPr>
          <w:color w:val="000000"/>
        </w:rPr>
        <w:t xml:space="preserve">On the other hand, some respondents gave estimates of a baby’s weight as ranging from 1.5gm to 10gm, while other estimates ranged from 9 kg to 25 kg.  </w:t>
      </w:r>
      <w:r w:rsidRPr="002C395D">
        <w:t>All these</w:t>
      </w:r>
      <w:r>
        <w:rPr>
          <w:color w:val="000000"/>
        </w:rPr>
        <w:t xml:space="preserve"> were shocking estimates from students. </w:t>
      </w:r>
      <w:r w:rsidRPr="00CB7FDD">
        <w:rPr>
          <w:rFonts w:eastAsia="Times New Roman"/>
        </w:rPr>
        <w:t xml:space="preserve">Sometimes you can estimate </w:t>
      </w:r>
      <w:r>
        <w:rPr>
          <w:rFonts w:eastAsia="Times New Roman"/>
        </w:rPr>
        <w:t>simply by comparing one object with</w:t>
      </w:r>
      <w:r w:rsidRPr="00CB7FDD">
        <w:rPr>
          <w:rFonts w:eastAsia="Times New Roman"/>
        </w:rPr>
        <w:t xml:space="preserve"> know</w:t>
      </w:r>
      <w:r>
        <w:rPr>
          <w:rFonts w:eastAsia="Times New Roman"/>
        </w:rPr>
        <w:t>n</w:t>
      </w:r>
      <w:r w:rsidRPr="00CB7FDD">
        <w:rPr>
          <w:rFonts w:eastAsia="Times New Roman"/>
        </w:rPr>
        <w:t xml:space="preserve"> </w:t>
      </w:r>
      <w:r>
        <w:rPr>
          <w:rFonts w:eastAsia="Times New Roman"/>
        </w:rPr>
        <w:t>size to another whose size is unknown</w:t>
      </w:r>
      <w:r w:rsidRPr="00CB7FDD">
        <w:rPr>
          <w:rFonts w:eastAsia="Times New Roman"/>
        </w:rPr>
        <w:t xml:space="preserve">. </w:t>
      </w:r>
      <w:r>
        <w:rPr>
          <w:rFonts w:eastAsia="Times New Roman"/>
        </w:rPr>
        <w:t xml:space="preserve"> Results from focus group discussions had shown that, the students had no useful guide for making estimations. They also had no mental feeling/ picture of a unit kilogramme, metre or minute.   </w:t>
      </w:r>
    </w:p>
    <w:p w:rsidR="00385649" w:rsidRPr="008310C3" w:rsidRDefault="00385649" w:rsidP="00DA7F67">
      <w:pPr>
        <w:tabs>
          <w:tab w:val="left" w:pos="8460"/>
        </w:tabs>
        <w:spacing w:line="480" w:lineRule="auto"/>
        <w:jc w:val="both"/>
        <w:rPr>
          <w:rFonts w:eastAsia="Times New Roman"/>
          <w:sz w:val="20"/>
          <w:szCs w:val="20"/>
        </w:rPr>
      </w:pPr>
    </w:p>
    <w:p w:rsidR="00385649" w:rsidRDefault="00385649" w:rsidP="00DA7F67">
      <w:pPr>
        <w:tabs>
          <w:tab w:val="left" w:pos="8460"/>
        </w:tabs>
        <w:spacing w:line="480" w:lineRule="auto"/>
        <w:jc w:val="both"/>
        <w:rPr>
          <w:rFonts w:eastAsia="Times New Roman"/>
        </w:rPr>
      </w:pPr>
      <w:r w:rsidRPr="00C67B8F">
        <w:rPr>
          <w:rFonts w:eastAsia="Times New Roman"/>
          <w:i/>
        </w:rPr>
        <w:t>Base</w:t>
      </w:r>
      <w:r>
        <w:rPr>
          <w:rFonts w:eastAsia="Times New Roman"/>
          <w:i/>
        </w:rPr>
        <w:t>-n</w:t>
      </w:r>
      <w:r w:rsidRPr="00C67B8F">
        <w:rPr>
          <w:rFonts w:eastAsia="Times New Roman"/>
          <w:i/>
        </w:rPr>
        <w:t>umeration error</w:t>
      </w:r>
      <w:r>
        <w:rPr>
          <w:rFonts w:eastAsia="Times New Roman"/>
          <w:i/>
        </w:rPr>
        <w:t xml:space="preserve"> was</w:t>
      </w:r>
      <w:r>
        <w:rPr>
          <w:rFonts w:eastAsia="Times New Roman"/>
        </w:rPr>
        <w:t xml:space="preserve"> also manifested in the addition of minutes and hours. Respondents thought that addition of minutes and hours is done in the same way as addition of base ten numerations.  Furthermore, the respondents committed another error known as </w:t>
      </w:r>
      <w:r w:rsidRPr="00232329">
        <w:rPr>
          <w:rFonts w:eastAsia="Times New Roman"/>
          <w:i/>
        </w:rPr>
        <w:t>unit’s</w:t>
      </w:r>
      <w:r w:rsidRPr="00A06AAA">
        <w:rPr>
          <w:rFonts w:eastAsia="Times New Roman"/>
          <w:i/>
        </w:rPr>
        <w:t xml:space="preserve"> decomposition error</w:t>
      </w:r>
      <w:r>
        <w:rPr>
          <w:rFonts w:eastAsia="Times New Roman"/>
          <w:i/>
        </w:rPr>
        <w:t>.</w:t>
      </w:r>
      <w:r>
        <w:rPr>
          <w:rFonts w:eastAsia="Times New Roman"/>
        </w:rPr>
        <w:t xml:space="preserve"> The interviewed respondents were knowledgeable on the conversion from metres to kilometers, and centimeters to metres.  But some of them could not split 375 cm into ‘3m and 75cm’.</w:t>
      </w:r>
    </w:p>
    <w:p w:rsidR="00385649" w:rsidRPr="00DA7F67" w:rsidRDefault="00385649" w:rsidP="00DA7F67">
      <w:pPr>
        <w:tabs>
          <w:tab w:val="left" w:pos="8460"/>
        </w:tabs>
        <w:spacing w:before="28" w:line="480" w:lineRule="auto"/>
        <w:jc w:val="both"/>
        <w:rPr>
          <w:rFonts w:eastAsia="Times New Roman"/>
        </w:rPr>
      </w:pPr>
      <w:r>
        <w:rPr>
          <w:rFonts w:eastAsia="Times New Roman"/>
        </w:rPr>
        <w:t xml:space="preserve">  </w:t>
      </w:r>
    </w:p>
    <w:p w:rsidR="00385649" w:rsidRPr="00DA7F67" w:rsidRDefault="00385649" w:rsidP="00DA7F67">
      <w:pPr>
        <w:tabs>
          <w:tab w:val="left" w:pos="8460"/>
        </w:tabs>
        <w:spacing w:before="28" w:line="480" w:lineRule="auto"/>
        <w:jc w:val="both"/>
        <w:rPr>
          <w:rFonts w:eastAsia="Times New Roman"/>
        </w:rPr>
      </w:pPr>
      <w:r>
        <w:rPr>
          <w:rFonts w:eastAsia="Times New Roman"/>
        </w:rPr>
        <w:t xml:space="preserve">They also committed </w:t>
      </w:r>
      <w:r>
        <w:rPr>
          <w:rFonts w:eastAsia="Times New Roman"/>
          <w:i/>
        </w:rPr>
        <w:t>a carrying</w:t>
      </w:r>
      <w:r>
        <w:rPr>
          <w:rFonts w:eastAsia="Times New Roman"/>
        </w:rPr>
        <w:t xml:space="preserve"> </w:t>
      </w:r>
      <w:r>
        <w:rPr>
          <w:rFonts w:eastAsia="Times New Roman"/>
          <w:i/>
        </w:rPr>
        <w:t xml:space="preserve">figure error </w:t>
      </w:r>
      <w:r>
        <w:rPr>
          <w:rFonts w:eastAsia="Times New Roman"/>
        </w:rPr>
        <w:t xml:space="preserve">by creating 1km from 128m. The misconceptions underlying the committed errors in units of measurements were due to the teaching and learning approach of concepts of units of measurements, which do not consider the use of instruments inside and outside the classroom. It was revealed through the discussion with selected respondents, that respondents were not familiar with instruments for measuring length, time, weight and volume. As an example, most of interviewees could not use a ruler to measure the length of a textbook, and it was also difficult for them to measure its weight using a spring balance. This was mainly because they could not read the scales of these two instruments. With this observation the students did not know the span of a unit centimeter as well as a feeling of 500gms.  </w:t>
      </w:r>
    </w:p>
    <w:p w:rsidR="00385649" w:rsidRPr="00823AC5" w:rsidRDefault="00385649" w:rsidP="00DA7F67">
      <w:pPr>
        <w:tabs>
          <w:tab w:val="left" w:pos="8460"/>
        </w:tabs>
        <w:spacing w:before="28" w:line="480" w:lineRule="auto"/>
        <w:jc w:val="both"/>
        <w:rPr>
          <w:rFonts w:eastAsia="Times New Roman"/>
        </w:rPr>
      </w:pPr>
    </w:p>
    <w:p w:rsidR="00385649" w:rsidRPr="00DA7F67" w:rsidRDefault="00385649" w:rsidP="00DA7F67">
      <w:pPr>
        <w:tabs>
          <w:tab w:val="left" w:pos="8460"/>
        </w:tabs>
        <w:spacing w:before="28" w:line="480" w:lineRule="auto"/>
        <w:jc w:val="both"/>
        <w:rPr>
          <w:color w:val="000000"/>
        </w:rPr>
      </w:pPr>
      <w:r>
        <w:rPr>
          <w:rFonts w:eastAsia="Times New Roman"/>
        </w:rPr>
        <w:t xml:space="preserve">Generally, the underlying causes of these errors were due to both lack of basic concepts of units of length, unfamiliarity with the instruments, and carelessness on decomposing the units. </w:t>
      </w:r>
    </w:p>
    <w:p w:rsidR="00385649" w:rsidRPr="00823AC5" w:rsidRDefault="00385649" w:rsidP="00DA7F67">
      <w:pPr>
        <w:pStyle w:val="Heading3"/>
        <w:spacing w:before="28" w:after="0" w:line="480" w:lineRule="auto"/>
        <w:rPr>
          <w:rFonts w:ascii="Times New Roman" w:hAnsi="Times New Roman" w:cs="Times New Roman"/>
          <w:sz w:val="24"/>
          <w:szCs w:val="24"/>
        </w:rPr>
      </w:pPr>
      <w:bookmarkStart w:id="740" w:name="_Toc389725535"/>
    </w:p>
    <w:p w:rsidR="00385649" w:rsidRPr="00DA7F67" w:rsidRDefault="00385649" w:rsidP="00DA7F67">
      <w:pPr>
        <w:pStyle w:val="Heading3"/>
        <w:spacing w:before="28" w:after="0" w:line="480" w:lineRule="auto"/>
        <w:rPr>
          <w:rFonts w:ascii="Times New Roman" w:hAnsi="Times New Roman" w:cs="Times New Roman"/>
          <w:sz w:val="24"/>
          <w:szCs w:val="24"/>
        </w:rPr>
      </w:pPr>
      <w:bookmarkStart w:id="741" w:name="_Toc393784102"/>
      <w:bookmarkStart w:id="742" w:name="_Toc417971793"/>
      <w:bookmarkStart w:id="743" w:name="_Toc423770573"/>
      <w:r w:rsidRPr="00447849">
        <w:rPr>
          <w:rFonts w:ascii="Times New Roman" w:hAnsi="Times New Roman" w:cs="Times New Roman"/>
          <w:sz w:val="24"/>
          <w:szCs w:val="24"/>
        </w:rPr>
        <w:t>4.5.2 Types of Errors and Misconceptions on Simple Algebra</w:t>
      </w:r>
      <w:bookmarkEnd w:id="740"/>
      <w:bookmarkEnd w:id="741"/>
      <w:bookmarkEnd w:id="742"/>
      <w:bookmarkEnd w:id="743"/>
    </w:p>
    <w:p w:rsidR="00385649" w:rsidRDefault="00385649" w:rsidP="00DA7F67">
      <w:pPr>
        <w:widowControl w:val="0"/>
        <w:spacing w:before="28" w:line="480" w:lineRule="auto"/>
        <w:jc w:val="both"/>
      </w:pPr>
      <w:r>
        <w:t xml:space="preserve">Algebra is an important topic in the school mathematics curriculum.  Its application is found in all current branches of mathematics, and science in general (Seng, 2010).  Algebraic expressions contain variables, constants and operational signs.  Students’ understanding of this content and the meaning helps to reduce algebraic expressions correctly (ibid.). </w:t>
      </w:r>
    </w:p>
    <w:p w:rsidR="00385649" w:rsidRDefault="00385649">
      <w:pPr>
        <w:widowControl w:val="0"/>
        <w:spacing w:line="480" w:lineRule="auto"/>
        <w:jc w:val="both"/>
      </w:pPr>
    </w:p>
    <w:p w:rsidR="00385649" w:rsidRDefault="00385649">
      <w:pPr>
        <w:widowControl w:val="0"/>
        <w:spacing w:line="480" w:lineRule="auto"/>
        <w:jc w:val="both"/>
      </w:pPr>
      <w:r>
        <w:t xml:space="preserve">This study has revealed that students have difficulties in solving problems in algebra. Their difficulties are revealed in the errors and misconceptions they commit in solving questions in algebra. Three types of errors: </w:t>
      </w:r>
      <w:r w:rsidRPr="00233740">
        <w:rPr>
          <w:i/>
        </w:rPr>
        <w:t>Incorrect placing of</w:t>
      </w:r>
      <w:r>
        <w:t xml:space="preserve"> </w:t>
      </w:r>
      <w:r>
        <w:rPr>
          <w:i/>
        </w:rPr>
        <w:t>b</w:t>
      </w:r>
      <w:r w:rsidRPr="00E1190A">
        <w:rPr>
          <w:i/>
        </w:rPr>
        <w:t>rackets</w:t>
      </w:r>
      <w:r>
        <w:rPr>
          <w:i/>
        </w:rPr>
        <w:t>, incorrect bracket opening</w:t>
      </w:r>
      <w:r w:rsidRPr="00E1190A">
        <w:rPr>
          <w:i/>
        </w:rPr>
        <w:t xml:space="preserve"> </w:t>
      </w:r>
      <w:r>
        <w:t xml:space="preserve">and </w:t>
      </w:r>
      <w:r w:rsidRPr="00416325">
        <w:rPr>
          <w:i/>
        </w:rPr>
        <w:t>misapplying the rule</w:t>
      </w:r>
      <w:r>
        <w:t xml:space="preserve"> </w:t>
      </w:r>
      <w:r w:rsidRPr="00416325">
        <w:rPr>
          <w:i/>
        </w:rPr>
        <w:t>–ve ×</w:t>
      </w:r>
      <w:r>
        <w:rPr>
          <w:i/>
        </w:rPr>
        <w:t xml:space="preserve"> –</w:t>
      </w:r>
      <w:r w:rsidRPr="00416325">
        <w:rPr>
          <w:i/>
        </w:rPr>
        <w:t>ve = +ve</w:t>
      </w:r>
      <w:r>
        <w:t xml:space="preserve"> were spotted in respondents’ work sheets on simplification of algebraic expressions. When collecting the like terms in </w:t>
      </w:r>
      <w:r w:rsidRPr="00107594">
        <w:rPr>
          <w:lang w:val="fr-FR"/>
        </w:rPr>
        <w:t>3</w:t>
      </w:r>
      <w:r w:rsidRPr="00CB37E2">
        <w:rPr>
          <w:i/>
          <w:lang w:val="fr-FR"/>
        </w:rPr>
        <w:t>m</w:t>
      </w:r>
      <w:r>
        <w:rPr>
          <w:i/>
          <w:lang w:val="fr-FR"/>
        </w:rPr>
        <w:t xml:space="preserve"> </w:t>
      </w:r>
      <w:r w:rsidRPr="00107594">
        <w:rPr>
          <w:lang w:val="fr-FR"/>
        </w:rPr>
        <w:t>– 3</w:t>
      </w:r>
      <w:r w:rsidRPr="00551DC5">
        <w:rPr>
          <w:i/>
          <w:lang w:val="fr-FR"/>
        </w:rPr>
        <w:t>n</w:t>
      </w:r>
      <w:r w:rsidRPr="00107594">
        <w:rPr>
          <w:lang w:val="fr-FR"/>
        </w:rPr>
        <w:t xml:space="preserve"> + (–8</w:t>
      </w:r>
      <w:r w:rsidRPr="00CB37E2">
        <w:rPr>
          <w:i/>
          <w:lang w:val="fr-FR"/>
        </w:rPr>
        <w:t>n</w:t>
      </w:r>
      <w:r w:rsidRPr="00107594">
        <w:rPr>
          <w:lang w:val="fr-FR"/>
        </w:rPr>
        <w:t>)</w:t>
      </w:r>
      <w:r>
        <w:rPr>
          <w:lang w:val="fr-FR"/>
        </w:rPr>
        <w:t xml:space="preserve">, </w:t>
      </w:r>
      <w:r>
        <w:t xml:space="preserve">respondents placed brackets by detaching the sign from the term </w:t>
      </w:r>
      <w:r w:rsidRPr="00A06AFA">
        <w:fldChar w:fldCharType="begin"/>
      </w:r>
      <w:r w:rsidRPr="00A06AFA">
        <w:instrText xml:space="preserve"> QUOTE </w:instrText>
      </w:r>
      <w:r>
        <w:rPr>
          <w:noProof/>
          <w:lang w:eastAsia="en-US"/>
        </w:rPr>
        <w:pict>
          <v:shape id="Picture 506" o:spid="_x0000_i1529"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t>3n, writing 3</w:t>
      </w:r>
      <w:r w:rsidRPr="00551DC5">
        <w:rPr>
          <w:i/>
        </w:rPr>
        <w:t>m</w:t>
      </w:r>
      <w:r>
        <w:t xml:space="preserve"> </w:t>
      </w:r>
      <w:r w:rsidRPr="00107594">
        <w:rPr>
          <w:lang w:val="fr-FR"/>
        </w:rPr>
        <w:t>–</w:t>
      </w:r>
      <w:r>
        <w:t xml:space="preserve"> (3</w:t>
      </w:r>
      <w:r w:rsidRPr="00551DC5">
        <w:rPr>
          <w:i/>
        </w:rPr>
        <w:t>n</w:t>
      </w:r>
      <w:r>
        <w:t xml:space="preserve"> + </w:t>
      </w:r>
      <w:r w:rsidRPr="00A06AFA">
        <w:fldChar w:fldCharType="begin"/>
      </w:r>
      <w:r w:rsidRPr="00A06AFA">
        <w:instrText xml:space="preserve"> QUOTE </w:instrText>
      </w:r>
      <w:r>
        <w:rPr>
          <w:noProof/>
          <w:lang w:eastAsia="en-US"/>
        </w:rPr>
        <w:pict>
          <v:shape id="Picture 507" o:spid="_x0000_i1530" type="#_x0000_t75" style="width:12.75pt;height:10.5pt;visibility:visible">
            <v:imagedata r:id="rId11" o:title="" chromakey="white"/>
          </v:shape>
        </w:pict>
      </w:r>
      <w:r w:rsidRPr="00A06AFA">
        <w:instrText xml:space="preserve"> </w:instrText>
      </w:r>
      <w:r w:rsidRPr="00A06AFA">
        <w:fldChar w:fldCharType="separate"/>
      </w:r>
      <w:r w:rsidRPr="00107594">
        <w:rPr>
          <w:lang w:val="fr-FR"/>
        </w:rPr>
        <w:t>–</w:t>
      </w:r>
      <w:r w:rsidRPr="00A06AFA">
        <w:fldChar w:fldCharType="end"/>
      </w:r>
      <w:r>
        <w:t xml:space="preserve"> 8</w:t>
      </w:r>
      <w:r w:rsidRPr="00551DC5">
        <w:rPr>
          <w:i/>
        </w:rPr>
        <w:t>n</w:t>
      </w:r>
      <w:r>
        <w:t xml:space="preserve">) instead of </w:t>
      </w:r>
      <w:r w:rsidRPr="004678CD">
        <w:t>3</w:t>
      </w:r>
      <w:r w:rsidRPr="004678CD">
        <w:rPr>
          <w:i/>
        </w:rPr>
        <w:t>m</w:t>
      </w:r>
      <w:r>
        <w:rPr>
          <w:i/>
        </w:rPr>
        <w:t xml:space="preserve"> </w:t>
      </w:r>
      <w:r w:rsidRPr="004678CD">
        <w:t>+</w:t>
      </w:r>
    </w:p>
    <w:p w:rsidR="00385649" w:rsidRDefault="00385649">
      <w:pPr>
        <w:widowControl w:val="0"/>
        <w:spacing w:before="60" w:line="480" w:lineRule="auto"/>
        <w:jc w:val="both"/>
      </w:pPr>
      <w:r w:rsidRPr="004678CD">
        <w:t>(</w:t>
      </w:r>
      <w:r w:rsidRPr="004678CD">
        <w:rPr>
          <w:lang w:val="fr-FR"/>
        </w:rPr>
        <w:t>–</w:t>
      </w:r>
      <w:r w:rsidRPr="004678CD">
        <w:t>3</w:t>
      </w:r>
      <w:r w:rsidRPr="004678CD">
        <w:rPr>
          <w:i/>
        </w:rPr>
        <w:t>n</w:t>
      </w:r>
      <w:r>
        <w:rPr>
          <w:i/>
        </w:rPr>
        <w:t xml:space="preserve"> </w:t>
      </w:r>
      <w:r w:rsidRPr="004678CD">
        <w:t>+</w:t>
      </w:r>
      <w:r>
        <w:t xml:space="preserve"> </w:t>
      </w:r>
      <w:r w:rsidRPr="004678CD">
        <w:rPr>
          <w:lang w:val="fr-FR"/>
        </w:rPr>
        <w:t xml:space="preserve">– </w:t>
      </w:r>
      <w:r w:rsidRPr="004678CD">
        <w:t>8</w:t>
      </w:r>
      <w:r w:rsidRPr="004678CD">
        <w:rPr>
          <w:i/>
        </w:rPr>
        <w:t>n</w:t>
      </w:r>
      <w:r w:rsidRPr="004678CD">
        <w:t>).</w:t>
      </w:r>
      <w:r w:rsidRPr="004678CD">
        <w:rPr>
          <w:sz w:val="22"/>
          <w:szCs w:val="22"/>
        </w:rPr>
        <w:t xml:space="preserve"> </w:t>
      </w:r>
      <w:r>
        <w:t xml:space="preserve">Usually, the effect of sign detachment is easily detected in terms with negative coefficients rather than in terms with positive coefficients. The respondents in the focused group discussion appeared to be unaware of the coefficients of terms and the effect of grouping terms without considering their signs. </w:t>
      </w:r>
    </w:p>
    <w:p w:rsidR="00385649" w:rsidRPr="00823AC5" w:rsidRDefault="00385649" w:rsidP="00DA7F67">
      <w:pPr>
        <w:widowControl w:val="0"/>
        <w:spacing w:before="60" w:line="480" w:lineRule="auto"/>
        <w:jc w:val="both"/>
      </w:pPr>
    </w:p>
    <w:p w:rsidR="00385649" w:rsidRPr="006939BC" w:rsidRDefault="00385649" w:rsidP="00DA7F67">
      <w:pPr>
        <w:widowControl w:val="0"/>
        <w:spacing w:before="60" w:line="480" w:lineRule="auto"/>
        <w:jc w:val="both"/>
      </w:pPr>
      <w:r>
        <w:t xml:space="preserve">The dilemma of using a negative sign, and a minus sign was also observed in simplifying </w:t>
      </w:r>
      <w:r w:rsidRPr="00107594">
        <w:rPr>
          <w:lang w:val="fr-FR"/>
        </w:rPr>
        <w:t>–</w:t>
      </w:r>
      <w:r>
        <w:rPr>
          <w:lang w:val="fr-FR"/>
        </w:rPr>
        <w:t xml:space="preserve">2 </w:t>
      </w:r>
      <w:r w:rsidRPr="00107594">
        <w:rPr>
          <w:lang w:val="fr-FR"/>
        </w:rPr>
        <w:t>–</w:t>
      </w:r>
      <w:r>
        <w:rPr>
          <w:lang w:val="fr-FR"/>
        </w:rPr>
        <w:t>2</w:t>
      </w:r>
      <w:r>
        <w:t xml:space="preserve"> and </w:t>
      </w:r>
      <w:r w:rsidRPr="00107594">
        <w:rPr>
          <w:lang w:val="fr-FR"/>
        </w:rPr>
        <w:t>–</w:t>
      </w:r>
      <w:r>
        <w:rPr>
          <w:lang w:val="fr-FR"/>
        </w:rPr>
        <w:t xml:space="preserve"> </w:t>
      </w:r>
      <w:r>
        <w:t>2</w:t>
      </w:r>
      <w:r w:rsidRPr="00595F6A">
        <w:rPr>
          <w:vertAlign w:val="superscript"/>
        </w:rPr>
        <w:t>2</w:t>
      </w:r>
      <w:r>
        <w:t>.</w:t>
      </w:r>
      <w:r>
        <w:rPr>
          <w:vertAlign w:val="superscript"/>
        </w:rPr>
        <w:t xml:space="preserve"> </w:t>
      </w:r>
      <w:r>
        <w:t xml:space="preserve"> The respondents wrote </w:t>
      </w:r>
      <w:r w:rsidRPr="00A06AFA">
        <w:fldChar w:fldCharType="begin"/>
      </w:r>
      <w:r w:rsidRPr="00A06AFA">
        <w:instrText xml:space="preserve"> QUOTE </w:instrText>
      </w:r>
      <w:r>
        <w:rPr>
          <w:noProof/>
          <w:lang w:eastAsia="en-US"/>
        </w:rPr>
        <w:pict>
          <v:shape id="Picture 508" o:spid="_x0000_i1531" type="#_x0000_t75" style="width:12.75pt;height:10.5pt;visibility:visible">
            <v:imagedata r:id="rId11" o:title="" chromakey="white"/>
          </v:shape>
        </w:pict>
      </w:r>
      <w:r w:rsidRPr="00A06AFA">
        <w:instrText xml:space="preserve"> </w:instrText>
      </w:r>
      <w:r w:rsidRPr="00A06AFA">
        <w:fldChar w:fldCharType="separate"/>
      </w:r>
      <w:r w:rsidRPr="00107594">
        <w:rPr>
          <w:lang w:val="fr-FR"/>
        </w:rPr>
        <w:t>–</w:t>
      </w:r>
      <w:r w:rsidRPr="00A06AFA">
        <w:fldChar w:fldCharType="end"/>
      </w:r>
      <w:r>
        <w:t xml:space="preserve">2 </w:t>
      </w:r>
      <w:r w:rsidRPr="00A06AFA">
        <w:fldChar w:fldCharType="begin"/>
      </w:r>
      <w:r w:rsidRPr="00A06AFA">
        <w:instrText xml:space="preserve"> QUOTE </w:instrText>
      </w:r>
      <w:r>
        <w:rPr>
          <w:noProof/>
          <w:lang w:eastAsia="en-US"/>
        </w:rPr>
        <w:pict>
          <v:shape id="Picture 509" o:spid="_x0000_i1532" type="#_x0000_t75" style="width:18.75pt;height:10.5pt;visibility:visible">
            <v:imagedata r:id="rId742" o:title="" chromakey="white"/>
          </v:shape>
        </w:pict>
      </w:r>
      <w:r w:rsidRPr="00A06AFA">
        <w:instrText xml:space="preserve"> </w:instrText>
      </w:r>
      <w:r w:rsidRPr="00A06AFA">
        <w:fldChar w:fldCharType="separate"/>
      </w:r>
      <w:r w:rsidRPr="00107594">
        <w:rPr>
          <w:lang w:val="fr-FR"/>
        </w:rPr>
        <w:t>–</w:t>
      </w:r>
      <w:r w:rsidRPr="00A06AFA">
        <w:fldChar w:fldCharType="end"/>
      </w:r>
      <w:r>
        <w:t xml:space="preserve"> 2 = 0 and </w:t>
      </w:r>
      <w:r w:rsidRPr="00A06AFA">
        <w:fldChar w:fldCharType="begin"/>
      </w:r>
      <w:r w:rsidRPr="00A06AFA">
        <w:instrText xml:space="preserve"> QUOTE </w:instrText>
      </w:r>
      <w:r>
        <w:rPr>
          <w:noProof/>
          <w:lang w:eastAsia="en-US"/>
        </w:rPr>
        <w:pict>
          <v:shape id="Picture 510" o:spid="_x0000_i1533" type="#_x0000_t75" style="width:12.75pt;height:10.5pt;visibility:visible">
            <v:imagedata r:id="rId11" o:title="" chromakey="white"/>
          </v:shape>
        </w:pict>
      </w:r>
      <w:r w:rsidRPr="00A06AFA">
        <w:instrText xml:space="preserve"> </w:instrText>
      </w:r>
      <w:r w:rsidRPr="00A06AFA">
        <w:fldChar w:fldCharType="separate"/>
      </w:r>
      <w:r w:rsidRPr="00107594">
        <w:rPr>
          <w:lang w:val="fr-FR"/>
        </w:rPr>
        <w:t>–</w:t>
      </w:r>
      <w:r w:rsidRPr="00A06AFA">
        <w:fldChar w:fldCharType="end"/>
      </w:r>
      <w:r>
        <w:t>2</w:t>
      </w:r>
      <w:r w:rsidRPr="00595F6A">
        <w:rPr>
          <w:vertAlign w:val="superscript"/>
        </w:rPr>
        <w:t>2</w:t>
      </w:r>
      <w:r>
        <w:t xml:space="preserve"> = </w:t>
      </w:r>
      <w:r w:rsidRPr="00A06AFA">
        <w:fldChar w:fldCharType="begin"/>
      </w:r>
      <w:r w:rsidRPr="00A06AFA">
        <w:instrText xml:space="preserve"> QUOTE </w:instrText>
      </w:r>
      <w:r>
        <w:rPr>
          <w:noProof/>
          <w:lang w:eastAsia="en-US"/>
        </w:rPr>
        <w:pict>
          <v:shape id="Picture 511" o:spid="_x0000_i1534" type="#_x0000_t75" style="width:10.5pt;height:10.5pt;visibility:visible">
            <v:imagedata r:id="rId743" o:title="" chromakey="white"/>
          </v:shape>
        </w:pict>
      </w:r>
      <w:r w:rsidRPr="00A06AFA">
        <w:instrText xml:space="preserve"> </w:instrText>
      </w:r>
      <w:r w:rsidRPr="00A06AFA">
        <w:fldChar w:fldCharType="separate"/>
      </w:r>
      <w:r>
        <w:t>4</w:t>
      </w:r>
      <w:r w:rsidRPr="00A06AFA">
        <w:fldChar w:fldCharType="end"/>
      </w:r>
      <w:r>
        <w:t xml:space="preserve">.  One respondent pointed out during the discussion that, ‘a number minus itself is equal to 0’.  On the bases of this rule they incorrectly perceived </w:t>
      </w:r>
      <w:r w:rsidRPr="00107594">
        <w:rPr>
          <w:lang w:val="fr-FR"/>
        </w:rPr>
        <w:t>–</w:t>
      </w:r>
      <w:r>
        <w:rPr>
          <w:lang w:val="fr-FR"/>
        </w:rPr>
        <w:t xml:space="preserve">2 </w:t>
      </w:r>
      <w:r w:rsidRPr="00107594">
        <w:rPr>
          <w:lang w:val="fr-FR"/>
        </w:rPr>
        <w:t>–</w:t>
      </w:r>
      <w:r>
        <w:rPr>
          <w:lang w:val="fr-FR"/>
        </w:rPr>
        <w:t xml:space="preserve">2 </w:t>
      </w:r>
      <w:r>
        <w:t xml:space="preserve">as </w:t>
      </w:r>
      <w:r w:rsidRPr="00107594">
        <w:rPr>
          <w:lang w:val="fr-FR"/>
        </w:rPr>
        <w:t>–</w:t>
      </w:r>
      <w:r>
        <w:rPr>
          <w:lang w:val="fr-FR"/>
        </w:rPr>
        <w:t>2</w:t>
      </w:r>
      <w:r>
        <w:t xml:space="preserve"> minus </w:t>
      </w:r>
      <w:r w:rsidRPr="00107594">
        <w:rPr>
          <w:lang w:val="fr-FR"/>
        </w:rPr>
        <w:t>–</w:t>
      </w:r>
      <w:r>
        <w:rPr>
          <w:lang w:val="fr-FR"/>
        </w:rPr>
        <w:t xml:space="preserve">2. Apparently, this means </w:t>
      </w:r>
      <w:r>
        <w:t xml:space="preserve">the number </w:t>
      </w:r>
      <w:r w:rsidRPr="00DD2B01">
        <w:t>minus itself.  The inte</w:t>
      </w:r>
      <w:r>
        <w:t>rviewed respondents thought</w:t>
      </w:r>
      <w:r w:rsidRPr="00DD2B01">
        <w:t xml:space="preserve"> that 2</w:t>
      </w:r>
      <w:r w:rsidRPr="00DD2B01">
        <w:rPr>
          <w:vertAlign w:val="superscript"/>
        </w:rPr>
        <w:t>2</w:t>
      </w:r>
      <w:r>
        <w:rPr>
          <w:vertAlign w:val="superscript"/>
        </w:rPr>
        <w:t xml:space="preserve"> </w:t>
      </w:r>
      <w:r>
        <w:t>is</w:t>
      </w:r>
      <w:r w:rsidRPr="00DD2B01">
        <w:t xml:space="preserve"> equal to </w:t>
      </w:r>
      <w:r>
        <w:t xml:space="preserve">2 × </w:t>
      </w:r>
      <w:r w:rsidRPr="00107594">
        <w:rPr>
          <w:lang w:val="fr-FR"/>
        </w:rPr>
        <w:t>–</w:t>
      </w:r>
      <w:r>
        <w:rPr>
          <w:lang w:val="fr-FR"/>
        </w:rPr>
        <w:t>2</w:t>
      </w:r>
      <w:r w:rsidRPr="00DD2B01">
        <w:t>.  The</w:t>
      </w:r>
      <w:r>
        <w:t xml:space="preserve">y considered </w:t>
      </w:r>
      <w:r w:rsidRPr="00DD2B01">
        <w:t>2</w:t>
      </w:r>
      <w:r w:rsidRPr="00DD2B01">
        <w:rPr>
          <w:vertAlign w:val="superscript"/>
        </w:rPr>
        <w:t>2</w:t>
      </w:r>
      <w:r>
        <w:rPr>
          <w:vertAlign w:val="superscript"/>
        </w:rPr>
        <w:t xml:space="preserve"> </w:t>
      </w:r>
      <w:r>
        <w:t>to be the same as (</w:t>
      </w:r>
      <w:r w:rsidRPr="00DD2B01">
        <w:t>2</w:t>
      </w:r>
      <w:r>
        <w:t>)</w:t>
      </w:r>
      <w:r w:rsidRPr="00DD2B01">
        <w:rPr>
          <w:vertAlign w:val="superscript"/>
        </w:rPr>
        <w:t>2</w:t>
      </w:r>
      <w:r>
        <w:rPr>
          <w:vertAlign w:val="superscript"/>
        </w:rPr>
        <w:t>,</w:t>
      </w:r>
      <w:r>
        <w:t xml:space="preserve"> instead of 2)</w:t>
      </w:r>
      <w:r w:rsidRPr="00DD2B01">
        <w:rPr>
          <w:vertAlign w:val="superscript"/>
        </w:rPr>
        <w:t>2</w:t>
      </w:r>
      <w:r>
        <w:rPr>
          <w:vertAlign w:val="superscript"/>
        </w:rPr>
        <w:t>.</w:t>
      </w:r>
      <w:r>
        <w:rPr>
          <w:vertAlign w:val="subscript"/>
        </w:rPr>
        <w:t xml:space="preserve"> </w:t>
      </w:r>
      <w:r>
        <w:t xml:space="preserve"> This misconception</w:t>
      </w:r>
      <w:r w:rsidRPr="00DD2B01">
        <w:t xml:space="preserve"> led </w:t>
      </w:r>
      <w:r>
        <w:t>them to the</w:t>
      </w:r>
      <w:r w:rsidRPr="00DD2B01">
        <w:t xml:space="preserve"> incorrect simplification that</w:t>
      </w:r>
      <w:r>
        <w:t xml:space="preserve"> –2</w:t>
      </w:r>
      <w:r w:rsidRPr="00595F6A">
        <w:rPr>
          <w:vertAlign w:val="superscript"/>
        </w:rPr>
        <w:t>2</w:t>
      </w:r>
      <w:r w:rsidRPr="00DD2B01">
        <w:t xml:space="preserve"> </w:t>
      </w:r>
      <w:r w:rsidRPr="00A06AFA">
        <w:fldChar w:fldCharType="begin"/>
      </w:r>
      <w:r w:rsidRPr="00A06AFA">
        <w:instrText xml:space="preserve"> QUOTE </w:instrText>
      </w:r>
      <w:r>
        <w:rPr>
          <w:noProof/>
          <w:lang w:eastAsia="en-US"/>
        </w:rPr>
        <w:pict>
          <v:shape id="Picture 512" o:spid="_x0000_i1535" type="#_x0000_t75" style="width:24pt;height:13.5pt;visibility:visible">
            <v:imagedata r:id="rId744" o:title="" chromakey="white"/>
          </v:shape>
        </w:pict>
      </w:r>
      <w:r w:rsidRPr="00A06AFA">
        <w:instrText xml:space="preserve"> </w:instrText>
      </w:r>
      <w:r w:rsidRPr="00A06AFA">
        <w:fldChar w:fldCharType="separate"/>
      </w:r>
      <w:r>
        <w:t xml:space="preserve">= </w:t>
      </w:r>
      <w:r w:rsidRPr="00A06AFA">
        <w:fldChar w:fldCharType="end"/>
      </w:r>
      <w:r w:rsidRPr="00107594">
        <w:rPr>
          <w:lang w:val="fr-FR"/>
        </w:rPr>
        <w:t>–</w:t>
      </w:r>
      <w:r w:rsidRPr="00DD2B01">
        <w:t>2 ×</w:t>
      </w:r>
      <w:r w:rsidRPr="00107594">
        <w:rPr>
          <w:lang w:val="fr-FR"/>
        </w:rPr>
        <w:t>–</w:t>
      </w:r>
      <w:r>
        <w:rPr>
          <w:lang w:val="fr-FR"/>
        </w:rPr>
        <w:t>2</w:t>
      </w:r>
      <w:r w:rsidRPr="00DD2B01">
        <w:t xml:space="preserve"> =</w:t>
      </w:r>
      <w:r>
        <w:t xml:space="preserve"> </w:t>
      </w:r>
      <w:r w:rsidRPr="00A06AFA">
        <w:fldChar w:fldCharType="begin"/>
      </w:r>
      <w:r w:rsidRPr="00A06AFA">
        <w:instrText xml:space="preserve"> QUOTE </w:instrText>
      </w:r>
      <w:r>
        <w:rPr>
          <w:noProof/>
          <w:lang w:eastAsia="en-US"/>
        </w:rPr>
        <w:pict>
          <v:shape id="Picture 513" o:spid="_x0000_i1536" type="#_x0000_t75" style="width:21pt;height:13.5pt;visibility:visible">
            <v:imagedata r:id="rId745" o:title="" chromakey="white"/>
          </v:shape>
        </w:pict>
      </w:r>
      <w:r w:rsidRPr="00A06AFA">
        <w:instrText xml:space="preserve"> </w:instrText>
      </w:r>
      <w:r w:rsidRPr="00A06AFA">
        <w:fldChar w:fldCharType="separate"/>
      </w:r>
      <w:r>
        <w:t>+4</w:t>
      </w:r>
      <w:r w:rsidRPr="00A06AFA">
        <w:fldChar w:fldCharType="end"/>
      </w:r>
      <w:r>
        <w:t xml:space="preserve"> </w:t>
      </w:r>
    </w:p>
    <w:p w:rsidR="00385649" w:rsidRPr="008310C3" w:rsidRDefault="00385649" w:rsidP="00DA7F67">
      <w:pPr>
        <w:widowControl w:val="0"/>
        <w:spacing w:before="60" w:line="480" w:lineRule="auto"/>
        <w:rPr>
          <w:b/>
          <w:sz w:val="14"/>
          <w:szCs w:val="14"/>
        </w:rPr>
      </w:pPr>
    </w:p>
    <w:p w:rsidR="00385649" w:rsidRPr="005B2FC5" w:rsidRDefault="00385649" w:rsidP="005E6607">
      <w:pPr>
        <w:pStyle w:val="Heading3"/>
        <w:keepNext w:val="0"/>
        <w:widowControl w:val="0"/>
        <w:suppressAutoHyphens w:val="0"/>
        <w:spacing w:before="0" w:after="0" w:line="480" w:lineRule="auto"/>
        <w:ind w:left="630" w:hanging="630"/>
        <w:rPr>
          <w:rFonts w:ascii="Times New Roman" w:hAnsi="Times New Roman" w:cs="Times New Roman"/>
          <w:sz w:val="24"/>
          <w:szCs w:val="24"/>
        </w:rPr>
      </w:pPr>
      <w:bookmarkStart w:id="744" w:name="_Toc389725536"/>
      <w:bookmarkStart w:id="745" w:name="_Toc393784103"/>
      <w:bookmarkStart w:id="746" w:name="_Toc417971794"/>
      <w:bookmarkStart w:id="747" w:name="_Toc423770574"/>
      <w:r>
        <w:rPr>
          <w:rFonts w:ascii="Times New Roman" w:hAnsi="Times New Roman" w:cs="Times New Roman"/>
          <w:sz w:val="24"/>
          <w:szCs w:val="24"/>
        </w:rPr>
        <w:t>4.5</w:t>
      </w:r>
      <w:r w:rsidRPr="005B2FC5">
        <w:rPr>
          <w:rFonts w:ascii="Times New Roman" w:hAnsi="Times New Roman" w:cs="Times New Roman"/>
          <w:sz w:val="24"/>
          <w:szCs w:val="24"/>
        </w:rPr>
        <w:t xml:space="preserve">.3 </w:t>
      </w:r>
      <w:r>
        <w:rPr>
          <w:rFonts w:ascii="Times New Roman" w:hAnsi="Times New Roman" w:cs="Times New Roman"/>
          <w:sz w:val="24"/>
          <w:szCs w:val="24"/>
        </w:rPr>
        <w:t xml:space="preserve">Types of </w:t>
      </w:r>
      <w:r w:rsidRPr="005B2FC5">
        <w:rPr>
          <w:rFonts w:ascii="Times New Roman" w:hAnsi="Times New Roman" w:cs="Times New Roman"/>
          <w:sz w:val="24"/>
          <w:szCs w:val="24"/>
        </w:rPr>
        <w:t>Errors and Misconceptions in Computations of Fractions and Decimals</w:t>
      </w:r>
      <w:bookmarkEnd w:id="744"/>
      <w:bookmarkEnd w:id="745"/>
      <w:bookmarkEnd w:id="746"/>
      <w:bookmarkEnd w:id="747"/>
    </w:p>
    <w:p w:rsidR="00385649" w:rsidRDefault="00385649" w:rsidP="00DA7F67">
      <w:pPr>
        <w:widowControl w:val="0"/>
        <w:spacing w:line="480" w:lineRule="auto"/>
        <w:jc w:val="both"/>
        <w:rPr>
          <w:lang w:val="en-GB"/>
        </w:rPr>
      </w:pPr>
      <w:r>
        <w:rPr>
          <w:lang w:val="en-GB"/>
        </w:rPr>
        <w:t xml:space="preserve">Writing numbers in decimals is another way of writing numbers in fractions.  </w:t>
      </w:r>
      <w:r w:rsidRPr="00C036F5">
        <w:rPr>
          <w:lang w:val="en-GB"/>
        </w:rPr>
        <w:t>Findings</w:t>
      </w:r>
      <w:r>
        <w:rPr>
          <w:lang w:val="en-GB"/>
        </w:rPr>
        <w:t xml:space="preserve"> of this study have revealed numerous errors in</w:t>
      </w:r>
      <w:r w:rsidRPr="00C036F5">
        <w:rPr>
          <w:lang w:val="en-GB"/>
        </w:rPr>
        <w:t xml:space="preserve"> comput</w:t>
      </w:r>
      <w:r>
        <w:rPr>
          <w:lang w:val="en-GB"/>
        </w:rPr>
        <w:t>ations involving fractions and decimals</w:t>
      </w:r>
      <w:r w:rsidRPr="00C036F5">
        <w:rPr>
          <w:lang w:val="en-GB"/>
        </w:rPr>
        <w:t xml:space="preserve">. An error noted when changing a decimal number into fractional form was to </w:t>
      </w:r>
      <w:r>
        <w:rPr>
          <w:i/>
          <w:lang w:val="en-GB"/>
        </w:rPr>
        <w:t>replace a decimal point by a</w:t>
      </w:r>
      <w:r w:rsidRPr="00905056">
        <w:rPr>
          <w:i/>
          <w:lang w:val="en-GB"/>
        </w:rPr>
        <w:t xml:space="preserve"> short line</w:t>
      </w:r>
      <w:r>
        <w:rPr>
          <w:i/>
          <w:lang w:val="en-GB"/>
        </w:rPr>
        <w:t>,</w:t>
      </w:r>
      <w:r w:rsidRPr="00C036F5">
        <w:rPr>
          <w:lang w:val="en-GB"/>
        </w:rPr>
        <w:t xml:space="preserve"> </w:t>
      </w:r>
      <w:r>
        <w:rPr>
          <w:lang w:val="en-GB"/>
        </w:rPr>
        <w:t xml:space="preserve">thinking that both the decimal point and the short line had the same purpose of separating the numerator from denominator.  The decimal point in 3.5 separates the whole number from the </w:t>
      </w:r>
      <w:r w:rsidRPr="005355C4">
        <w:rPr>
          <w:lang w:val="en-GB"/>
        </w:rPr>
        <w:t xml:space="preserve">decimal part, while the short horizontal line in </w:t>
      </w:r>
      <w:r w:rsidRPr="005355C4">
        <w:rPr>
          <w:position w:val="-24"/>
        </w:rPr>
        <w:object w:dxaOrig="220" w:dyaOrig="620">
          <v:shape id="_x0000_i1537" type="#_x0000_t75" style="width:11.25pt;height:30.75pt" o:ole="">
            <v:imagedata r:id="rId746" o:title=""/>
          </v:shape>
          <o:OLEObject Type="Embed" ProgID="Equation.3" ShapeID="_x0000_i1537" DrawAspect="Content" ObjectID="_1497607945" r:id="rId747"/>
        </w:object>
      </w:r>
      <w:r w:rsidRPr="005355C4">
        <w:rPr>
          <w:lang w:val="en-GB"/>
        </w:rPr>
        <w:t xml:space="preserve">  separates the numerator from the denominator.  These two notations have different purposes as follows: While the decimal point marks the place where numbers change to less than 1, the short line in division is a separator of the numerator and denominator.  On this type of errors, Suffolk (2004) </w:t>
      </w:r>
      <w:r>
        <w:rPr>
          <w:lang w:val="en-GB"/>
        </w:rPr>
        <w:t>contends</w:t>
      </w:r>
      <w:r w:rsidRPr="005355C4">
        <w:rPr>
          <w:lang w:val="en-GB"/>
        </w:rPr>
        <w:t xml:space="preserve"> that, students do not know the meaning of a decimal number like 3.5 as well as the meaning of a fraction like</w:t>
      </w:r>
      <w:r w:rsidRPr="005355C4">
        <w:rPr>
          <w:position w:val="-24"/>
        </w:rPr>
        <w:object w:dxaOrig="220" w:dyaOrig="620">
          <v:shape id="_x0000_i1538" type="#_x0000_t75" style="width:11.25pt;height:30.75pt" o:ole="">
            <v:imagedata r:id="rId748" o:title=""/>
          </v:shape>
          <o:OLEObject Type="Embed" ProgID="Equation.3" ShapeID="_x0000_i1538" DrawAspect="Content" ObjectID="_1497607946" r:id="rId749"/>
        </w:object>
      </w:r>
      <w:r w:rsidRPr="005355C4">
        <w:rPr>
          <w:lang w:val="en-GB"/>
        </w:rPr>
        <w:fldChar w:fldCharType="begin"/>
      </w:r>
      <w:r w:rsidRPr="005355C4">
        <w:rPr>
          <w:lang w:val="en-GB"/>
        </w:rPr>
        <w:instrText xml:space="preserve"> QUOTE </w:instrText>
      </w:r>
      <w:r>
        <w:rPr>
          <w:noProof/>
          <w:lang w:eastAsia="en-US"/>
        </w:rPr>
        <w:pict>
          <v:shape id="Picture 516" o:spid="_x0000_i1539" type="#_x0000_t75" style="width:12pt;height:22.5pt;visibility:visible">
            <v:imagedata r:id="rId750" o:title="" chromakey="white"/>
          </v:shape>
        </w:pict>
      </w:r>
      <w:r w:rsidRPr="005355C4">
        <w:rPr>
          <w:lang w:val="en-GB"/>
        </w:rPr>
        <w:instrText xml:space="preserve"> </w:instrText>
      </w:r>
      <w:r w:rsidRPr="005355C4">
        <w:rPr>
          <w:lang w:val="en-GB"/>
        </w:rPr>
        <w:fldChar w:fldCharType="separate"/>
      </w:r>
      <w:r w:rsidRPr="005355C4">
        <w:t>.</w:t>
      </w:r>
      <w:r w:rsidRPr="005355C4">
        <w:rPr>
          <w:lang w:val="en-GB"/>
        </w:rPr>
        <w:fldChar w:fldCharType="end"/>
      </w:r>
      <w:r w:rsidRPr="005355C4">
        <w:rPr>
          <w:lang w:val="en-GB"/>
        </w:rPr>
        <w:t xml:space="preserve">  The same observation</w:t>
      </w:r>
      <w:r>
        <w:rPr>
          <w:lang w:val="en-GB"/>
        </w:rPr>
        <w:t xml:space="preserve"> was noted during the focus group discussions as it appeared difficult for the majority of respondents to give the meaning of 9.2 that is 9.2 = 9 + 0.2.  The error can be corrected if students have clear understanding that the numbers to the left of the decimal point are whole numbers, while the numbers to the right are decimal fractions, and that a number with 1 decimal place is a fraction with denominator 10.   Hence to realize that 3.5 means 3 +</w:t>
      </w:r>
      <w:r w:rsidRPr="00A77ED7">
        <w:rPr>
          <w:position w:val="-24"/>
        </w:rPr>
        <w:object w:dxaOrig="320" w:dyaOrig="620">
          <v:shape id="_x0000_i1540" type="#_x0000_t75" style="width:15pt;height:30.75pt" o:ole="">
            <v:imagedata r:id="rId751" o:title=""/>
          </v:shape>
          <o:OLEObject Type="Embed" ProgID="Equation.3" ShapeID="_x0000_i1540" DrawAspect="Content" ObjectID="_1497607947" r:id="rId752"/>
        </w:object>
      </w:r>
      <w:r>
        <w:rPr>
          <w:lang w:val="en-GB"/>
        </w:rPr>
        <w:t xml:space="preserve">.  </w:t>
      </w:r>
    </w:p>
    <w:p w:rsidR="00385649" w:rsidRPr="008310C3" w:rsidRDefault="00385649" w:rsidP="00DA7F67">
      <w:pPr>
        <w:widowControl w:val="0"/>
        <w:spacing w:line="480" w:lineRule="auto"/>
        <w:jc w:val="both"/>
        <w:rPr>
          <w:lang w:val="en-GB"/>
        </w:rPr>
      </w:pPr>
      <w:r>
        <w:rPr>
          <w:lang w:val="en-GB"/>
        </w:rPr>
        <w:t>Procedural error of doing incorrect multiplication was noted when changing a mixed number into fractional form.  A mixed number is a number that has a combination of a whole number and a fractional part, with a numerator smaller than its denominator (Suffolk, 2004). As it was revealed from the focus group discussion, the respondents did not know that mixed numbers can also be written using the addition sign between the whole number part and the decimal part, that is 5</w:t>
      </w:r>
      <w:r w:rsidRPr="00A77ED7">
        <w:rPr>
          <w:position w:val="-24"/>
        </w:rPr>
        <w:object w:dxaOrig="220" w:dyaOrig="620">
          <v:shape id="_x0000_i1541" type="#_x0000_t75" style="width:11.25pt;height:30.75pt" o:ole="">
            <v:imagedata r:id="rId753" o:title=""/>
          </v:shape>
          <o:OLEObject Type="Embed" ProgID="Equation.3" ShapeID="_x0000_i1541" DrawAspect="Content" ObjectID="_1497607948" r:id="rId754"/>
        </w:object>
      </w:r>
      <w:r w:rsidRPr="00A06AFA">
        <w:rPr>
          <w:lang w:val="en-GB"/>
        </w:rPr>
        <w:fldChar w:fldCharType="begin"/>
      </w:r>
      <w:r w:rsidRPr="00A06AFA">
        <w:rPr>
          <w:lang w:val="en-GB"/>
        </w:rPr>
        <w:instrText xml:space="preserve"> QUOTE </w:instrText>
      </w:r>
      <w:r>
        <w:rPr>
          <w:noProof/>
          <w:lang w:eastAsia="en-US"/>
        </w:rPr>
        <w:pict>
          <v:shape id="Picture 519" o:spid="_x0000_i1542" type="#_x0000_t75" style="width:7.5pt;height:22.5pt;visibility:visible">
            <v:imagedata r:id="rId755" o:title="" chromakey="white"/>
          </v:shape>
        </w:pict>
      </w:r>
      <w:r w:rsidRPr="00A06AFA">
        <w:rPr>
          <w:lang w:val="en-GB"/>
        </w:rPr>
        <w:instrText xml:space="preserve"> </w:instrText>
      </w:r>
      <w:r w:rsidRPr="00A06AFA">
        <w:rPr>
          <w:lang w:val="en-GB"/>
        </w:rPr>
        <w:fldChar w:fldCharType="end"/>
      </w:r>
      <w:r>
        <w:rPr>
          <w:lang w:val="en-GB"/>
        </w:rPr>
        <w:t xml:space="preserve">  = 5 + </w:t>
      </w:r>
      <w:r w:rsidRPr="00A77ED7">
        <w:rPr>
          <w:position w:val="-24"/>
        </w:rPr>
        <w:object w:dxaOrig="220" w:dyaOrig="620">
          <v:shape id="_x0000_i1543" type="#_x0000_t75" style="width:11.25pt;height:30.75pt" o:ole="">
            <v:imagedata r:id="rId756" o:title=""/>
          </v:shape>
          <o:OLEObject Type="Embed" ProgID="Equation.3" ShapeID="_x0000_i1543" DrawAspect="Content" ObjectID="_1497607949" r:id="rId757"/>
        </w:object>
      </w:r>
      <w:r>
        <w:rPr>
          <w:lang w:val="en-GB"/>
        </w:rPr>
        <w:t xml:space="preserve">.  The correct procedure of changing a mixed number into fraction form was to multiply the whole number part by the denominator of the fraction part, and then add the numerator of the fraction part.  Incorrectly, respondents multiplied the whole number by the numerator of the fraction part,   a finding similar to the study by Siegler </w:t>
      </w:r>
      <w:r w:rsidRPr="00E42D08">
        <w:rPr>
          <w:i/>
          <w:lang w:val="en-GB"/>
        </w:rPr>
        <w:t>et al</w:t>
      </w:r>
      <w:r>
        <w:rPr>
          <w:lang w:val="en-GB"/>
        </w:rPr>
        <w:t>. (2010).  It is therefore important to observe that, clear understanding of the relation between mixed numbers and improper fractions, and how to translate each other, is crucial in helping students to work with fractions</w:t>
      </w:r>
      <w:r w:rsidRPr="008310C3">
        <w:rPr>
          <w:lang w:val="en-GB"/>
        </w:rPr>
        <w:t>.</w:t>
      </w:r>
    </w:p>
    <w:p w:rsidR="00385649" w:rsidRPr="00823AC5" w:rsidRDefault="00385649" w:rsidP="005E6607">
      <w:pPr>
        <w:widowControl w:val="0"/>
        <w:spacing w:line="480" w:lineRule="auto"/>
        <w:jc w:val="both"/>
        <w:rPr>
          <w:sz w:val="20"/>
          <w:szCs w:val="20"/>
          <w:lang w:val="en-GB"/>
        </w:rPr>
      </w:pPr>
    </w:p>
    <w:p w:rsidR="00385649" w:rsidRPr="00DA7F67" w:rsidRDefault="00385649" w:rsidP="005E6607">
      <w:pPr>
        <w:spacing w:line="480" w:lineRule="auto"/>
        <w:jc w:val="both"/>
        <w:rPr>
          <w:lang w:val="en-GB"/>
        </w:rPr>
      </w:pPr>
      <w:r>
        <w:rPr>
          <w:lang w:val="en-GB"/>
        </w:rPr>
        <w:t xml:space="preserve">Two more common errors on fractions were found in this study.  These were </w:t>
      </w:r>
      <w:r>
        <w:rPr>
          <w:i/>
          <w:lang w:val="en-GB"/>
        </w:rPr>
        <w:t xml:space="preserve">adding fractions using wrong LCM, and incorrect use of the rule of dividing fractions. </w:t>
      </w:r>
      <w:r>
        <w:rPr>
          <w:lang w:val="en-GB"/>
        </w:rPr>
        <w:t xml:space="preserve"> The respondents failed to find the least common denominator when adding or subtracting fractions with unlike denominators.  It was expected that after listing down some multiples of each denominator, the next step was to identify the common multiples from the list, thereafter to pick the smallest one.  An error committed in this area, which was also observed by Siegler </w:t>
      </w:r>
      <w:r>
        <w:rPr>
          <w:i/>
          <w:lang w:val="en-GB"/>
        </w:rPr>
        <w:t>et al</w:t>
      </w:r>
      <w:r>
        <w:rPr>
          <w:lang w:val="en-GB"/>
        </w:rPr>
        <w:t xml:space="preserve">. (2010) is to </w:t>
      </w:r>
      <w:r>
        <w:rPr>
          <w:i/>
          <w:lang w:val="en-GB"/>
        </w:rPr>
        <w:t>choose the ‘smallest multiple’</w:t>
      </w:r>
      <w:r>
        <w:rPr>
          <w:lang w:val="en-GB"/>
        </w:rPr>
        <w:t xml:space="preserve"> instead of choosing the </w:t>
      </w:r>
      <w:r>
        <w:rPr>
          <w:i/>
          <w:lang w:val="en-GB"/>
        </w:rPr>
        <w:t>‘smallest common</w:t>
      </w:r>
      <w:r>
        <w:rPr>
          <w:lang w:val="en-GB"/>
        </w:rPr>
        <w:t xml:space="preserve"> </w:t>
      </w:r>
      <w:r>
        <w:rPr>
          <w:i/>
          <w:lang w:val="en-GB"/>
        </w:rPr>
        <w:t>multiple’</w:t>
      </w:r>
      <w:r>
        <w:rPr>
          <w:lang w:val="en-GB"/>
        </w:rPr>
        <w:t xml:space="preserve">. </w:t>
      </w:r>
    </w:p>
    <w:p w:rsidR="00385649" w:rsidRPr="00823AC5" w:rsidRDefault="00385649" w:rsidP="005E6607">
      <w:pPr>
        <w:spacing w:line="480" w:lineRule="auto"/>
        <w:jc w:val="both"/>
        <w:rPr>
          <w:sz w:val="20"/>
          <w:szCs w:val="20"/>
          <w:lang w:val="en-GB"/>
        </w:rPr>
      </w:pPr>
    </w:p>
    <w:p w:rsidR="00385649" w:rsidRDefault="00385649" w:rsidP="005E6607">
      <w:pPr>
        <w:spacing w:line="480" w:lineRule="auto"/>
        <w:jc w:val="both"/>
        <w:rPr>
          <w:lang w:val="en-GB"/>
        </w:rPr>
      </w:pPr>
      <w:r>
        <w:rPr>
          <w:lang w:val="en-GB"/>
        </w:rPr>
        <w:t xml:space="preserve">After failing to convert fractions to common equivalent denominators, students just use the larger of the two denominators in adding or subtracting fractions with unlike denominators.  Siegler </w:t>
      </w:r>
      <w:r>
        <w:rPr>
          <w:i/>
          <w:lang w:val="en-GB"/>
        </w:rPr>
        <w:t>et al</w:t>
      </w:r>
      <w:r>
        <w:rPr>
          <w:lang w:val="en-GB"/>
        </w:rPr>
        <w:t>. (2010) give two causes of this problem as follows: The</w:t>
      </w:r>
      <w:r w:rsidRPr="008310C3">
        <w:rPr>
          <w:lang w:val="en-GB"/>
        </w:rPr>
        <w:t xml:space="preserve"> first cause was that, students do not understand that different denominators reflect different-sized unit fractions, and secondly, students do not understand that adding and subtracting fractions requires a common denominator. They</w:t>
      </w:r>
      <w:r>
        <w:rPr>
          <w:lang w:val="en-GB"/>
        </w:rPr>
        <w:t xml:space="preserve"> recommended the use of the number line, and other visual representations that show equivalent fractions as very helpful to students.  </w:t>
      </w:r>
    </w:p>
    <w:p w:rsidR="00385649" w:rsidRDefault="00385649" w:rsidP="005E6607">
      <w:pPr>
        <w:spacing w:line="480" w:lineRule="auto"/>
        <w:jc w:val="both"/>
        <w:rPr>
          <w:lang w:val="en-GB"/>
        </w:rPr>
      </w:pPr>
    </w:p>
    <w:p w:rsidR="00385649" w:rsidRDefault="00385649" w:rsidP="005E6607">
      <w:pPr>
        <w:spacing w:line="480" w:lineRule="auto"/>
        <w:jc w:val="both"/>
        <w:rPr>
          <w:lang w:val="en-GB"/>
        </w:rPr>
      </w:pPr>
      <w:r w:rsidRPr="008310C3">
        <w:rPr>
          <w:lang w:val="en-GB"/>
        </w:rPr>
        <w:t xml:space="preserve">The rule for dividing a fraction is that ‘to divide by a fraction one turns it upside down and multiply’ (Suffolk, 2004).  This rule requires one to turn upside down only the multiplier leaving the multiplicand unturned.  The findings of this study show that respondents committed an error of </w:t>
      </w:r>
      <w:r w:rsidRPr="008310C3">
        <w:rPr>
          <w:i/>
          <w:lang w:val="en-GB"/>
        </w:rPr>
        <w:t>turning upside down both fractions of the multiplicand and multiplier</w:t>
      </w:r>
      <w:r w:rsidRPr="008310C3">
        <w:rPr>
          <w:lang w:val="en-GB"/>
        </w:rPr>
        <w:t xml:space="preserve">. This error arises because students learnt the rule without understanding the reason for it. This comment concurs with what Siegler </w:t>
      </w:r>
      <w:r w:rsidRPr="00E42D08">
        <w:rPr>
          <w:i/>
          <w:lang w:val="en-GB"/>
        </w:rPr>
        <w:t>et</w:t>
      </w:r>
      <w:r w:rsidRPr="00B22A0A">
        <w:rPr>
          <w:i/>
          <w:lang w:val="en-GB"/>
        </w:rPr>
        <w:t xml:space="preserve"> </w:t>
      </w:r>
      <w:r w:rsidRPr="00E42D08">
        <w:rPr>
          <w:i/>
          <w:lang w:val="en-GB"/>
        </w:rPr>
        <w:t>al</w:t>
      </w:r>
      <w:r w:rsidRPr="008310C3">
        <w:rPr>
          <w:lang w:val="en-GB"/>
        </w:rPr>
        <w:t xml:space="preserve">. (2010) pointed out that students often misapply the invert-and-multiply procedure for dividing by a fraction because they lack conceptual understanding of the procedure.  </w:t>
      </w:r>
    </w:p>
    <w:p w:rsidR="00385649" w:rsidRPr="00823AC5" w:rsidRDefault="00385649" w:rsidP="005E6607">
      <w:pPr>
        <w:spacing w:line="480" w:lineRule="auto"/>
        <w:jc w:val="both"/>
        <w:rPr>
          <w:sz w:val="16"/>
          <w:szCs w:val="16"/>
          <w:lang w:val="en-GB"/>
        </w:rPr>
      </w:pPr>
    </w:p>
    <w:p w:rsidR="00385649" w:rsidRPr="008310C3" w:rsidRDefault="00385649" w:rsidP="005E6607">
      <w:pPr>
        <w:spacing w:line="480" w:lineRule="auto"/>
        <w:jc w:val="both"/>
        <w:rPr>
          <w:lang w:val="en-GB"/>
        </w:rPr>
      </w:pPr>
      <w:r w:rsidRPr="008310C3">
        <w:rPr>
          <w:lang w:val="en-GB"/>
        </w:rPr>
        <w:t xml:space="preserve">In the same way, the authors point out two more errors which were also noted in this study. These were </w:t>
      </w:r>
      <w:r w:rsidRPr="008310C3">
        <w:rPr>
          <w:i/>
          <w:lang w:val="en-GB"/>
        </w:rPr>
        <w:t>‘not</w:t>
      </w:r>
      <w:r w:rsidRPr="008310C3">
        <w:rPr>
          <w:lang w:val="en-GB"/>
        </w:rPr>
        <w:t xml:space="preserve"> </w:t>
      </w:r>
      <w:r w:rsidRPr="008310C3">
        <w:rPr>
          <w:i/>
          <w:lang w:val="en-GB"/>
        </w:rPr>
        <w:t>inverting either fraction’</w:t>
      </w:r>
      <w:r w:rsidRPr="008310C3">
        <w:rPr>
          <w:lang w:val="en-GB"/>
        </w:rPr>
        <w:t xml:space="preserve"> and ‘</w:t>
      </w:r>
      <w:r w:rsidRPr="008310C3">
        <w:rPr>
          <w:i/>
          <w:lang w:val="en-GB"/>
        </w:rPr>
        <w:t>inverting the multiplicand fraction instead of the multiplier’</w:t>
      </w:r>
      <w:r w:rsidRPr="008310C3">
        <w:rPr>
          <w:lang w:val="en-GB"/>
        </w:rPr>
        <w:t xml:space="preserve">.  Students who did not know the rule of ‘invert and multiply’ believed that the numerators of the fractions are to be multiplied separately, likewise, the denominators. This was evident in this study </w:t>
      </w:r>
      <w:r>
        <w:rPr>
          <w:lang w:val="en-GB"/>
        </w:rPr>
        <w:t>during the focus group discussions</w:t>
      </w:r>
      <w:r w:rsidRPr="008310C3">
        <w:rPr>
          <w:lang w:val="en-GB"/>
        </w:rPr>
        <w:t xml:space="preserve">. Busbridge and Womack (1991) argue that, </w:t>
      </w:r>
      <w:r w:rsidRPr="005355C4">
        <w:rPr>
          <w:lang w:val="en-GB"/>
        </w:rPr>
        <w:t xml:space="preserve">division of fractions and decimals depends on the concept of equivalence for which the division is written as ‘double decker fractions’ like </w:t>
      </w:r>
      <w:r w:rsidRPr="005355C4">
        <w:rPr>
          <w:position w:val="-24"/>
        </w:rPr>
        <w:object w:dxaOrig="240" w:dyaOrig="620">
          <v:shape id="_x0000_i1544" type="#_x0000_t75" style="width:10.5pt;height:30.75pt" o:ole="">
            <v:imagedata r:id="rId758" o:title=""/>
          </v:shape>
          <o:OLEObject Type="Embed" ProgID="Equation.3" ShapeID="_x0000_i1544" DrawAspect="Content" ObjectID="_1497607950" r:id="rId759"/>
        </w:object>
      </w:r>
      <w:r w:rsidRPr="005355C4">
        <w:rPr>
          <w:lang w:val="en-GB"/>
        </w:rPr>
        <w:fldChar w:fldCharType="begin"/>
      </w:r>
      <w:r w:rsidRPr="005355C4">
        <w:rPr>
          <w:lang w:val="en-GB"/>
        </w:rPr>
        <w:instrText xml:space="preserve"> QUOTE </w:instrText>
      </w:r>
      <w:r>
        <w:rPr>
          <w:noProof/>
          <w:lang w:eastAsia="en-US"/>
        </w:rPr>
        <w:pict>
          <v:shape id="Picture 522" o:spid="_x0000_i1545" type="#_x0000_t75" style="width:7.5pt;height:22.5pt;visibility:visible">
            <v:imagedata r:id="rId380" o:title="" chromakey="white"/>
          </v:shape>
        </w:pict>
      </w:r>
      <w:r w:rsidRPr="005355C4">
        <w:rPr>
          <w:lang w:val="en-GB"/>
        </w:rPr>
        <w:instrText xml:space="preserve"> </w:instrText>
      </w:r>
      <w:r w:rsidRPr="005355C4">
        <w:rPr>
          <w:lang w:val="en-GB"/>
        </w:rPr>
        <w:fldChar w:fldCharType="separate"/>
      </w:r>
      <w:r w:rsidRPr="005355C4">
        <w:t xml:space="preserve">÷ </w:t>
      </w:r>
      <w:r w:rsidRPr="005355C4">
        <w:rPr>
          <w:position w:val="-24"/>
        </w:rPr>
        <w:object w:dxaOrig="220" w:dyaOrig="620">
          <v:shape id="_x0000_i1546" type="#_x0000_t75" style="width:11.25pt;height:30.75pt" o:ole="">
            <v:imagedata r:id="rId760" o:title=""/>
          </v:shape>
          <o:OLEObject Type="Embed" ProgID="Equation.3" ShapeID="_x0000_i1546" DrawAspect="Content" ObjectID="_1497607951" r:id="rId761"/>
        </w:object>
      </w:r>
      <w:r w:rsidRPr="005355C4">
        <w:rPr>
          <w:lang w:val="en-GB"/>
        </w:rPr>
        <w:fldChar w:fldCharType="end"/>
      </w:r>
      <w:r w:rsidRPr="005355C4">
        <w:rPr>
          <w:lang w:val="en-GB"/>
        </w:rPr>
        <w:t xml:space="preserve"> </w:t>
      </w:r>
      <w:r w:rsidRPr="005355C4">
        <w:rPr>
          <w:lang w:val="en-GB"/>
        </w:rPr>
        <w:fldChar w:fldCharType="begin"/>
      </w:r>
      <w:r w:rsidRPr="005355C4">
        <w:rPr>
          <w:lang w:val="en-GB"/>
        </w:rPr>
        <w:instrText xml:space="preserve"> QUOTE </w:instrText>
      </w:r>
      <w:r>
        <w:rPr>
          <w:noProof/>
          <w:lang w:eastAsia="en-US"/>
        </w:rPr>
        <w:pict>
          <v:shape id="Picture 524" o:spid="_x0000_i1547" type="#_x0000_t75" style="width:7.5pt;height:22.5pt;visibility:visible">
            <v:imagedata r:id="rId762" o:title="" chromakey="white"/>
          </v:shape>
        </w:pict>
      </w:r>
      <w:r w:rsidRPr="005355C4">
        <w:rPr>
          <w:lang w:val="en-GB"/>
        </w:rPr>
        <w:instrText xml:space="preserve"> </w:instrText>
      </w:r>
      <w:r w:rsidRPr="005355C4">
        <w:rPr>
          <w:lang w:val="en-GB"/>
        </w:rPr>
        <w:fldChar w:fldCharType="end"/>
      </w:r>
      <w:r w:rsidRPr="005355C4">
        <w:rPr>
          <w:lang w:val="en-GB"/>
        </w:rPr>
        <w:t xml:space="preserve"> = </w:t>
      </w:r>
      <w:r w:rsidRPr="005355C4">
        <w:rPr>
          <w:position w:val="-24"/>
        </w:rPr>
        <w:object w:dxaOrig="240" w:dyaOrig="620">
          <v:shape id="_x0000_i1548" type="#_x0000_t75" style="width:10.5pt;height:30.75pt" o:ole="">
            <v:imagedata r:id="rId763" o:title=""/>
          </v:shape>
          <o:OLEObject Type="Embed" ProgID="Equation.3" ShapeID="_x0000_i1548" DrawAspect="Content" ObjectID="_1497607952" r:id="rId764"/>
        </w:object>
      </w:r>
      <w:r w:rsidRPr="005355C4">
        <w:rPr>
          <w:lang w:val="en-GB"/>
        </w:rPr>
        <w:fldChar w:fldCharType="begin"/>
      </w:r>
      <w:r w:rsidRPr="005355C4">
        <w:rPr>
          <w:lang w:val="en-GB"/>
        </w:rPr>
        <w:instrText xml:space="preserve"> QUOTE </w:instrText>
      </w:r>
      <w:r>
        <w:rPr>
          <w:noProof/>
          <w:lang w:eastAsia="en-US"/>
        </w:rPr>
        <w:pict>
          <v:shape id="Picture 526" o:spid="_x0000_i1549" type="#_x0000_t75" style="width:15.75pt;height:23.25pt;visibility:visible">
            <v:imagedata r:id="rId765" o:title="" chromakey="white"/>
          </v:shape>
        </w:pict>
      </w:r>
      <w:r w:rsidRPr="005355C4">
        <w:rPr>
          <w:lang w:val="en-GB"/>
        </w:rPr>
        <w:instrText xml:space="preserve"> </w:instrText>
      </w:r>
      <w:r w:rsidRPr="005355C4">
        <w:rPr>
          <w:lang w:val="en-GB"/>
        </w:rPr>
        <w:fldChar w:fldCharType="separate"/>
      </w:r>
      <w:r w:rsidRPr="005355C4">
        <w:t>/</w:t>
      </w:r>
      <w:r w:rsidRPr="005355C4">
        <w:rPr>
          <w:lang w:val="en-GB"/>
        </w:rPr>
        <w:fldChar w:fldCharType="end"/>
      </w:r>
      <w:r w:rsidRPr="005355C4">
        <w:rPr>
          <w:lang w:val="en-GB"/>
        </w:rPr>
        <w:t xml:space="preserve"> </w:t>
      </w:r>
      <w:r w:rsidRPr="005355C4">
        <w:rPr>
          <w:position w:val="-24"/>
        </w:rPr>
        <w:object w:dxaOrig="220" w:dyaOrig="620">
          <v:shape id="_x0000_i1550" type="#_x0000_t75" style="width:11.25pt;height:30.75pt" o:ole="">
            <v:imagedata r:id="rId766" o:title=""/>
          </v:shape>
          <o:OLEObject Type="Embed" ProgID="Equation.3" ShapeID="_x0000_i1550" DrawAspect="Content" ObjectID="_1497607953" r:id="rId767"/>
        </w:object>
      </w:r>
      <w:r w:rsidRPr="005355C4">
        <w:rPr>
          <w:vertAlign w:val="superscript"/>
          <w:lang w:val="en-GB"/>
        </w:rPr>
        <w:t xml:space="preserve"> </w:t>
      </w:r>
      <w:r w:rsidRPr="005355C4">
        <w:rPr>
          <w:lang w:val="en-GB"/>
        </w:rPr>
        <w:t>.</w:t>
      </w:r>
      <w:r w:rsidRPr="008310C3">
        <w:rPr>
          <w:lang w:val="en-GB"/>
        </w:rPr>
        <w:t xml:space="preserve">  </w:t>
      </w:r>
    </w:p>
    <w:p w:rsidR="00385649" w:rsidRDefault="00385649" w:rsidP="005E6607">
      <w:pPr>
        <w:spacing w:line="480" w:lineRule="auto"/>
        <w:jc w:val="both"/>
        <w:rPr>
          <w:lang w:val="en-GB"/>
        </w:rPr>
      </w:pPr>
      <w:r w:rsidRPr="008310C3">
        <w:rPr>
          <w:lang w:val="en-GB"/>
        </w:rPr>
        <w:t xml:space="preserve">Multiplication and division of decimal numbers were other areas where students committed errors. After doing the multiplication algorithm of two decimals, respondents were uncertain about how to put a decimal </w:t>
      </w:r>
      <w:r>
        <w:rPr>
          <w:lang w:val="en-GB"/>
        </w:rPr>
        <w:t>point in the product.  They committed</w:t>
      </w:r>
      <w:r w:rsidRPr="008310C3">
        <w:rPr>
          <w:lang w:val="en-GB"/>
        </w:rPr>
        <w:t xml:space="preserve"> an error of </w:t>
      </w:r>
      <w:r w:rsidRPr="008310C3">
        <w:rPr>
          <w:i/>
          <w:lang w:val="en-GB"/>
        </w:rPr>
        <w:t xml:space="preserve">counting decimal places from the left side of the product </w:t>
      </w:r>
      <w:r w:rsidRPr="008310C3">
        <w:rPr>
          <w:lang w:val="en-GB"/>
        </w:rPr>
        <w:t>instead of</w:t>
      </w:r>
      <w:r>
        <w:rPr>
          <w:lang w:val="en-GB"/>
        </w:rPr>
        <w:t xml:space="preserve"> counting from the right side. Also, when removing decimal places from the multiplicand and multiplier the respondents </w:t>
      </w:r>
      <w:r w:rsidRPr="00D371E3">
        <w:rPr>
          <w:i/>
          <w:lang w:val="en-GB"/>
        </w:rPr>
        <w:t xml:space="preserve">multiplied </w:t>
      </w:r>
      <w:r>
        <w:rPr>
          <w:i/>
          <w:lang w:val="en-GB"/>
        </w:rPr>
        <w:t xml:space="preserve">only </w:t>
      </w:r>
      <w:r w:rsidRPr="00D371E3">
        <w:rPr>
          <w:i/>
          <w:lang w:val="en-GB"/>
        </w:rPr>
        <w:t>by multiples of 10</w:t>
      </w:r>
      <w:r>
        <w:rPr>
          <w:i/>
          <w:lang w:val="en-GB"/>
        </w:rPr>
        <w:t>,</w:t>
      </w:r>
      <w:r w:rsidRPr="00D371E3">
        <w:rPr>
          <w:i/>
          <w:lang w:val="en-GB"/>
        </w:rPr>
        <w:t xml:space="preserve"> </w:t>
      </w:r>
      <w:r w:rsidRPr="005355C4">
        <w:rPr>
          <w:i/>
          <w:lang w:val="en-GB"/>
        </w:rPr>
        <w:t>forgetting to divide</w:t>
      </w:r>
      <w:r w:rsidRPr="005355C4">
        <w:rPr>
          <w:lang w:val="en-GB"/>
        </w:rPr>
        <w:t xml:space="preserve"> </w:t>
      </w:r>
      <w:r w:rsidRPr="005355C4">
        <w:rPr>
          <w:i/>
          <w:lang w:val="en-GB"/>
        </w:rPr>
        <w:t>by the corresponding power of 10</w:t>
      </w:r>
      <w:r w:rsidRPr="005355C4">
        <w:rPr>
          <w:lang w:val="en-GB"/>
        </w:rPr>
        <w:t xml:space="preserve"> so as to leave the value of an</w:t>
      </w:r>
      <w:r>
        <w:rPr>
          <w:lang w:val="en-GB"/>
        </w:rPr>
        <w:t xml:space="preserve"> expression unchanged. A similar error was also committed in division of two decimal numbers, where the top and bottom numbers were treated separately and therefore </w:t>
      </w:r>
      <w:r w:rsidRPr="0031490E">
        <w:rPr>
          <w:i/>
          <w:lang w:val="en-GB"/>
        </w:rPr>
        <w:t>multiplied the top and bottom numbers by different multiples of 10</w:t>
      </w:r>
      <w:r>
        <w:rPr>
          <w:lang w:val="en-GB"/>
        </w:rPr>
        <w:t xml:space="preserve">. </w:t>
      </w:r>
    </w:p>
    <w:p w:rsidR="00385649" w:rsidRDefault="00385649" w:rsidP="005E6607">
      <w:pPr>
        <w:spacing w:line="480" w:lineRule="auto"/>
        <w:jc w:val="both"/>
        <w:rPr>
          <w:lang w:val="en-GB"/>
        </w:rPr>
      </w:pPr>
    </w:p>
    <w:p w:rsidR="00385649" w:rsidRDefault="00385649" w:rsidP="005E6607">
      <w:pPr>
        <w:spacing w:line="480" w:lineRule="auto"/>
        <w:jc w:val="both"/>
        <w:rPr>
          <w:lang w:val="en-GB"/>
        </w:rPr>
      </w:pPr>
      <w:r w:rsidRPr="002556A4">
        <w:rPr>
          <w:lang w:val="en-GB"/>
        </w:rPr>
        <w:t xml:space="preserve">The misconception was to think that the numerator and denominator existed separately and hence can independently be treated when removing decimal places.  With these results it appears that, the respondents knew that the digits move one place to the left when multiplied by 10, two places when multiplied by 100, and so on and hence removing decimal places. </w:t>
      </w:r>
      <w:r>
        <w:rPr>
          <w:lang w:val="en-GB"/>
        </w:rPr>
        <w:t xml:space="preserve"> </w:t>
      </w:r>
      <w:r w:rsidRPr="002556A4">
        <w:rPr>
          <w:lang w:val="en-GB"/>
        </w:rPr>
        <w:t xml:space="preserve">However, they did not know the concept of equivalence of numbers that, a number remains unchanged when multiplied by 1. This means that, a number can be changed to an equivalent fraction by multiplying its numerator and denominator by the same number.  </w:t>
      </w:r>
    </w:p>
    <w:p w:rsidR="00385649" w:rsidRDefault="00385649" w:rsidP="005E6607">
      <w:pPr>
        <w:spacing w:line="480" w:lineRule="auto"/>
        <w:jc w:val="both"/>
        <w:rPr>
          <w:lang w:val="en-GB"/>
        </w:rPr>
      </w:pPr>
    </w:p>
    <w:p w:rsidR="00385649" w:rsidRDefault="00385649" w:rsidP="005E6607">
      <w:pPr>
        <w:spacing w:line="480" w:lineRule="auto"/>
        <w:jc w:val="both"/>
        <w:rPr>
          <w:lang w:val="en-GB"/>
        </w:rPr>
      </w:pPr>
      <w:r w:rsidRPr="002556A4">
        <w:rPr>
          <w:lang w:val="en-GB"/>
        </w:rPr>
        <w:t>On the other hand, it was found ou</w:t>
      </w:r>
      <w:r>
        <w:rPr>
          <w:lang w:val="en-GB"/>
        </w:rPr>
        <w:t>t from the focus group discussion</w:t>
      </w:r>
      <w:r w:rsidRPr="002556A4">
        <w:rPr>
          <w:lang w:val="en-GB"/>
        </w:rPr>
        <w:t xml:space="preserve">, that students did not know how to write a whole number in fractional form, for example 5 = </w:t>
      </w:r>
      <w:r w:rsidRPr="002556A4">
        <w:rPr>
          <w:position w:val="-24"/>
        </w:rPr>
        <w:object w:dxaOrig="220" w:dyaOrig="620">
          <v:shape id="_x0000_i1551" type="#_x0000_t75" style="width:11.25pt;height:30.75pt" o:ole="">
            <v:imagedata r:id="rId768" o:title=""/>
          </v:shape>
          <o:OLEObject Type="Embed" ProgID="Equation.3" ShapeID="_x0000_i1551" DrawAspect="Content" ObjectID="_1497607954" r:id="rId769"/>
        </w:object>
      </w:r>
      <w:r w:rsidRPr="002556A4">
        <w:rPr>
          <w:lang w:val="en-GB"/>
        </w:rPr>
        <w:t xml:space="preserve">. Hence it was difficult for them to understand that 2.14 </w:t>
      </w:r>
      <w:r w:rsidRPr="002556A4">
        <w:t>×</w:t>
      </w:r>
      <w:r w:rsidRPr="002556A4">
        <w:rPr>
          <w:lang w:val="en-GB"/>
        </w:rPr>
        <w:t xml:space="preserve"> 0.029 =</w:t>
      </w:r>
      <w:r w:rsidRPr="002556A4">
        <w:rPr>
          <w:color w:val="FF0000"/>
          <w:position w:val="-24"/>
        </w:rPr>
        <w:object w:dxaOrig="1219" w:dyaOrig="620">
          <v:shape id="_x0000_i1552" type="#_x0000_t75" style="width:54pt;height:30.75pt" o:ole="">
            <v:imagedata r:id="rId770" o:title=""/>
          </v:shape>
          <o:OLEObject Type="Embed" ProgID="Equation.3" ShapeID="_x0000_i1552" DrawAspect="Content" ObjectID="_1497607955" r:id="rId771"/>
        </w:object>
      </w:r>
      <w:r w:rsidRPr="002556A4">
        <w:rPr>
          <w:sz w:val="26"/>
          <w:szCs w:val="26"/>
          <w:lang w:val="en-GB"/>
        </w:rPr>
        <w:t>.</w:t>
      </w:r>
      <w:r w:rsidRPr="002556A4">
        <w:rPr>
          <w:lang w:val="en-GB"/>
        </w:rPr>
        <w:t xml:space="preserve"> </w:t>
      </w:r>
      <w:r w:rsidRPr="002556A4">
        <w:rPr>
          <w:position w:val="-10"/>
        </w:rPr>
        <w:object w:dxaOrig="180" w:dyaOrig="340">
          <v:shape id="_x0000_i1553" type="#_x0000_t75" style="width:7.5pt;height:17.25pt" o:ole="">
            <v:imagedata r:id="rId49" o:title=""/>
          </v:shape>
          <o:OLEObject Type="Embed" ProgID="Equation.3" ShapeID="_x0000_i1553" DrawAspect="Content" ObjectID="_1497607956" r:id="rId772"/>
        </w:object>
      </w:r>
      <w:r w:rsidRPr="00BA3901">
        <w:rPr>
          <w:lang w:val="en-GB"/>
        </w:rPr>
        <w:t xml:space="preserve"> </w:t>
      </w:r>
      <w:r w:rsidRPr="002556A4">
        <w:rPr>
          <w:lang w:val="en-GB"/>
        </w:rPr>
        <w:t>Causes of these errors can be explained partly due to poor understanding of the rules that govern multiplication and division of decimals</w:t>
      </w:r>
      <w:r>
        <w:rPr>
          <w:lang w:val="en-GB"/>
        </w:rPr>
        <w:t xml:space="preserve"> (Graeber and Campbell,</w:t>
      </w:r>
      <w:r w:rsidRPr="002556A4">
        <w:rPr>
          <w:lang w:val="en-GB"/>
        </w:rPr>
        <w:t xml:space="preserve"> 1993).</w:t>
      </w:r>
      <w:r>
        <w:rPr>
          <w:lang w:val="en-GB"/>
        </w:rPr>
        <w:t xml:space="preserve">   </w:t>
      </w:r>
    </w:p>
    <w:p w:rsidR="00385649" w:rsidRPr="002556A4" w:rsidRDefault="00385649" w:rsidP="005E6607">
      <w:pPr>
        <w:spacing w:line="480" w:lineRule="auto"/>
        <w:jc w:val="both"/>
        <w:rPr>
          <w:lang w:val="en-GB"/>
        </w:rPr>
      </w:pPr>
    </w:p>
    <w:p w:rsidR="00385649" w:rsidRPr="005B2FC5" w:rsidRDefault="00385649" w:rsidP="005E6607">
      <w:pPr>
        <w:spacing w:line="480" w:lineRule="auto"/>
        <w:jc w:val="both"/>
        <w:rPr>
          <w:lang w:val="en-GB"/>
        </w:rPr>
      </w:pPr>
      <w:r>
        <w:rPr>
          <w:lang w:val="en-GB"/>
        </w:rPr>
        <w:t>Multiplication of decimals follows four rules: first, multiply the numbers just as if they are whole numbers; second, line up the numbers on the right, do not align the decimal points; thirdly, starting on the right, multiply each digit in the top number by each digit in the bottom number, just as with whole numbers; fourth, add the products, and lastly</w:t>
      </w:r>
      <w:r w:rsidRPr="005E7AF7">
        <w:rPr>
          <w:lang w:val="en-GB"/>
        </w:rPr>
        <w:t xml:space="preserve">, </w:t>
      </w:r>
      <w:r>
        <w:rPr>
          <w:lang w:val="en-GB"/>
        </w:rPr>
        <w:t xml:space="preserve"> </w:t>
      </w:r>
      <w:r>
        <w:t>p</w:t>
      </w:r>
      <w:r w:rsidRPr="005E7AF7">
        <w:t>lace the decimal po</w:t>
      </w:r>
      <w:r>
        <w:t>int in the answer by starting from</w:t>
      </w:r>
      <w:r w:rsidRPr="005E7AF7">
        <w:t xml:space="preserve"> the right and moving the point the number o</w:t>
      </w:r>
      <w:r>
        <w:t>f places equal to the sum of decimal places in the</w:t>
      </w:r>
      <w:r w:rsidRPr="005E7AF7">
        <w:t xml:space="preserve"> numbers multiplied.</w:t>
      </w:r>
      <w:r>
        <w:t xml:space="preserve"> </w:t>
      </w:r>
      <w:r w:rsidRPr="00BB51C4">
        <w:t xml:space="preserve">Important points to consider when dividing decimal numbers are: </w:t>
      </w:r>
      <w:r w:rsidRPr="00BB51C4">
        <w:rPr>
          <w:lang w:val="en-GB"/>
        </w:rPr>
        <w:t xml:space="preserve"> </w:t>
      </w:r>
      <w:r>
        <w:rPr>
          <w:lang w:val="en-GB"/>
        </w:rPr>
        <w:t>f</w:t>
      </w:r>
      <w:r w:rsidRPr="00BB51C4">
        <w:rPr>
          <w:lang w:val="en-GB"/>
        </w:rPr>
        <w:t>irst, the divisor m</w:t>
      </w:r>
      <w:r>
        <w:rPr>
          <w:lang w:val="en-GB"/>
        </w:rPr>
        <w:t>ust contain no decimals;</w:t>
      </w:r>
      <w:r w:rsidRPr="00BB51C4">
        <w:rPr>
          <w:lang w:val="en-GB"/>
        </w:rPr>
        <w:t xml:space="preserve"> second</w:t>
      </w:r>
      <w:r>
        <w:rPr>
          <w:lang w:val="en-GB"/>
        </w:rPr>
        <w:t>,</w:t>
      </w:r>
      <w:r w:rsidRPr="00BB51C4">
        <w:rPr>
          <w:lang w:val="en-GB"/>
        </w:rPr>
        <w:t xml:space="preserve"> move the decimal point in the divisor to the right until the divisor is a whole number</w:t>
      </w:r>
      <w:r>
        <w:rPr>
          <w:lang w:val="en-GB"/>
        </w:rPr>
        <w:t>;</w:t>
      </w:r>
      <w:r w:rsidRPr="00BB51C4">
        <w:rPr>
          <w:lang w:val="en-GB"/>
        </w:rPr>
        <w:t xml:space="preserve"> and thirdly, move the decimal point on the dividend by the same number of places as the divisor.  </w:t>
      </w:r>
      <w:r>
        <w:rPr>
          <w:lang w:val="en-GB"/>
        </w:rPr>
        <w:t xml:space="preserve">Findings of this study partly concur with the finding of Sadi (2007) that, some students face a challenge of applying mechanically the properties of natural numbers to other real numbers. </w:t>
      </w:r>
    </w:p>
    <w:p w:rsidR="00385649" w:rsidRDefault="00385649" w:rsidP="005E6607">
      <w:pPr>
        <w:pStyle w:val="Heading3"/>
        <w:keepNext w:val="0"/>
        <w:widowControl w:val="0"/>
        <w:suppressAutoHyphens w:val="0"/>
        <w:spacing w:before="0" w:after="0" w:line="480" w:lineRule="auto"/>
        <w:ind w:left="720" w:hanging="630"/>
        <w:rPr>
          <w:rFonts w:ascii="Times New Roman" w:hAnsi="Times New Roman" w:cs="Times New Roman"/>
          <w:sz w:val="24"/>
          <w:szCs w:val="24"/>
        </w:rPr>
      </w:pPr>
      <w:bookmarkStart w:id="748" w:name="_Toc389725537"/>
    </w:p>
    <w:p w:rsidR="00385649" w:rsidRPr="009D2F8A" w:rsidRDefault="00385649" w:rsidP="005E6607">
      <w:pPr>
        <w:pStyle w:val="Heading3"/>
        <w:keepNext w:val="0"/>
        <w:widowControl w:val="0"/>
        <w:suppressAutoHyphens w:val="0"/>
        <w:spacing w:before="0" w:after="0" w:line="480" w:lineRule="auto"/>
        <w:ind w:left="720" w:hanging="720"/>
        <w:rPr>
          <w:rFonts w:ascii="Times New Roman" w:hAnsi="Times New Roman" w:cs="Times New Roman"/>
          <w:sz w:val="24"/>
          <w:szCs w:val="24"/>
        </w:rPr>
      </w:pPr>
      <w:bookmarkStart w:id="749" w:name="_Toc393784104"/>
      <w:bookmarkStart w:id="750" w:name="_Toc417971795"/>
      <w:bookmarkStart w:id="751" w:name="_Toc423770575"/>
      <w:r w:rsidRPr="009D2F8A">
        <w:rPr>
          <w:rFonts w:ascii="Times New Roman" w:hAnsi="Times New Roman" w:cs="Times New Roman"/>
          <w:sz w:val="24"/>
          <w:szCs w:val="24"/>
        </w:rPr>
        <w:t xml:space="preserve">4.5.4 </w:t>
      </w:r>
      <w:r>
        <w:rPr>
          <w:rFonts w:ascii="Times New Roman" w:hAnsi="Times New Roman" w:cs="Times New Roman"/>
          <w:sz w:val="24"/>
          <w:szCs w:val="24"/>
        </w:rPr>
        <w:t xml:space="preserve">Types of </w:t>
      </w:r>
      <w:r w:rsidRPr="009D2F8A">
        <w:rPr>
          <w:rFonts w:ascii="Times New Roman" w:hAnsi="Times New Roman" w:cs="Times New Roman"/>
          <w:sz w:val="24"/>
          <w:szCs w:val="24"/>
        </w:rPr>
        <w:t>Errors and Misconceptions on Computations of   Percentages</w:t>
      </w:r>
      <w:bookmarkEnd w:id="748"/>
      <w:bookmarkEnd w:id="749"/>
      <w:bookmarkEnd w:id="750"/>
      <w:bookmarkEnd w:id="751"/>
    </w:p>
    <w:p w:rsidR="00385649" w:rsidRDefault="00385649" w:rsidP="005E6607">
      <w:pPr>
        <w:widowControl w:val="0"/>
        <w:spacing w:line="480" w:lineRule="auto"/>
        <w:jc w:val="both"/>
        <w:rPr>
          <w:lang w:val="en-GB"/>
        </w:rPr>
      </w:pPr>
      <w:r w:rsidRPr="009D2F8A">
        <w:rPr>
          <w:lang w:val="en-GB"/>
        </w:rPr>
        <w:t xml:space="preserve">Percentages are another way of writing numbers. The symbol % means ‘Per-hundred’. Basic types of problems for solving percentages </w:t>
      </w:r>
      <w:r>
        <w:rPr>
          <w:lang w:val="en-GB"/>
        </w:rPr>
        <w:t>include: f</w:t>
      </w:r>
      <w:r w:rsidRPr="009D2F8A">
        <w:rPr>
          <w:lang w:val="en-GB"/>
        </w:rPr>
        <w:t>inding a percenta</w:t>
      </w:r>
      <w:r>
        <w:rPr>
          <w:lang w:val="en-GB"/>
        </w:rPr>
        <w:t xml:space="preserve">ge of a quantity, expressing a part </w:t>
      </w:r>
      <w:r w:rsidRPr="000849F0">
        <w:rPr>
          <w:lang w:val="en-GB"/>
        </w:rPr>
        <w:t xml:space="preserve">as a percentage of </w:t>
      </w:r>
      <w:r>
        <w:rPr>
          <w:lang w:val="en-GB"/>
        </w:rPr>
        <w:t xml:space="preserve">a whole </w:t>
      </w:r>
      <w:r w:rsidRPr="000849F0">
        <w:rPr>
          <w:lang w:val="en-GB"/>
        </w:rPr>
        <w:t>and calculating per</w:t>
      </w:r>
      <w:r>
        <w:rPr>
          <w:lang w:val="en-GB"/>
        </w:rPr>
        <w:t>centage increase or decrease. I</w:t>
      </w:r>
      <w:r w:rsidRPr="00483F24">
        <w:rPr>
          <w:lang w:val="en-GB"/>
        </w:rPr>
        <w:t xml:space="preserve">n this study, respondents </w:t>
      </w:r>
      <w:r>
        <w:rPr>
          <w:lang w:val="en-GB"/>
        </w:rPr>
        <w:t xml:space="preserve">were required to reduce 40 by 20%.  They </w:t>
      </w:r>
      <w:r w:rsidRPr="00483F24">
        <w:rPr>
          <w:lang w:val="en-GB"/>
        </w:rPr>
        <w:t>misinterpreted the words “reduce 40 by 20%” by writing 40</w:t>
      </w:r>
      <w:r>
        <w:rPr>
          <w:lang w:val="en-GB"/>
        </w:rPr>
        <w:t xml:space="preserve"> </w:t>
      </w:r>
      <w:r w:rsidRPr="00483F24">
        <w:rPr>
          <w:lang w:val="en-GB"/>
        </w:rPr>
        <w:fldChar w:fldCharType="begin"/>
      </w:r>
      <w:r w:rsidRPr="00483F24">
        <w:rPr>
          <w:lang w:val="en-GB"/>
        </w:rPr>
        <w:instrText xml:space="preserve"> QUOTE </w:instrText>
      </w:r>
      <w:r>
        <w:rPr>
          <w:noProof/>
          <w:lang w:eastAsia="en-US"/>
        </w:rPr>
        <w:pict>
          <v:shape id="Picture 531" o:spid="_x0000_i1554" type="#_x0000_t75" style="width:12.75pt;height:10.5pt;visibility:visible">
            <v:imagedata r:id="rId11" o:title="" chromakey="white"/>
          </v:shape>
        </w:pict>
      </w:r>
      <w:r w:rsidRPr="00483F24">
        <w:rPr>
          <w:lang w:val="en-GB"/>
        </w:rPr>
        <w:instrText xml:space="preserve"> </w:instrText>
      </w:r>
      <w:r w:rsidRPr="00483F24">
        <w:rPr>
          <w:lang w:val="en-GB"/>
        </w:rPr>
        <w:fldChar w:fldCharType="separate"/>
      </w:r>
      <w:r>
        <w:t>–</w:t>
      </w:r>
      <w:r w:rsidRPr="00483F24">
        <w:rPr>
          <w:lang w:val="en-GB"/>
        </w:rPr>
        <w:fldChar w:fldCharType="end"/>
      </w:r>
      <w:r w:rsidRPr="00483F24">
        <w:rPr>
          <w:position w:val="-24"/>
        </w:rPr>
        <w:object w:dxaOrig="440" w:dyaOrig="620">
          <v:shape id="_x0000_i1555" type="#_x0000_t75" style="width:19.5pt;height:30.75pt" o:ole="">
            <v:imagedata r:id="rId773" o:title=""/>
          </v:shape>
          <o:OLEObject Type="Embed" ProgID="Equation.3" ShapeID="_x0000_i1555" DrawAspect="Content" ObjectID="_1497607957" r:id="rId774"/>
        </w:object>
      </w:r>
      <w:r w:rsidRPr="00483F24">
        <w:rPr>
          <w:lang w:val="en-GB"/>
        </w:rPr>
        <w:t>.  As it can be seen, this misinterpretation led to an</w:t>
      </w:r>
      <w:r w:rsidRPr="000849F0">
        <w:rPr>
          <w:lang w:val="en-GB"/>
        </w:rPr>
        <w:t xml:space="preserve"> </w:t>
      </w:r>
      <w:r w:rsidRPr="000849F0">
        <w:rPr>
          <w:i/>
          <w:lang w:val="en-GB"/>
        </w:rPr>
        <w:t xml:space="preserve">error of using the </w:t>
      </w:r>
      <w:r>
        <w:rPr>
          <w:i/>
          <w:lang w:val="en-GB"/>
        </w:rPr>
        <w:t xml:space="preserve">given </w:t>
      </w:r>
      <w:r w:rsidRPr="000849F0">
        <w:rPr>
          <w:i/>
          <w:lang w:val="en-GB"/>
        </w:rPr>
        <w:t>percentage in fractional form as a number to be</w:t>
      </w:r>
      <w:r w:rsidRPr="000849F0">
        <w:rPr>
          <w:lang w:val="en-GB"/>
        </w:rPr>
        <w:t xml:space="preserve"> </w:t>
      </w:r>
      <w:r w:rsidRPr="000849F0">
        <w:rPr>
          <w:i/>
          <w:lang w:val="en-GB"/>
        </w:rPr>
        <w:t>subtracted</w:t>
      </w:r>
      <w:r>
        <w:rPr>
          <w:i/>
          <w:lang w:val="en-GB"/>
        </w:rPr>
        <w:t>,</w:t>
      </w:r>
      <w:r w:rsidRPr="000849F0">
        <w:rPr>
          <w:i/>
          <w:lang w:val="en-GB"/>
        </w:rPr>
        <w:t xml:space="preserve"> inst</w:t>
      </w:r>
      <w:r>
        <w:rPr>
          <w:i/>
          <w:lang w:val="en-GB"/>
        </w:rPr>
        <w:t>ead of using the percentage of the</w:t>
      </w:r>
      <w:r w:rsidRPr="000849F0">
        <w:rPr>
          <w:i/>
          <w:lang w:val="en-GB"/>
        </w:rPr>
        <w:t xml:space="preserve"> number.</w:t>
      </w:r>
      <w:r w:rsidRPr="000849F0">
        <w:rPr>
          <w:lang w:val="en-GB"/>
        </w:rPr>
        <w:t xml:space="preserve"> </w:t>
      </w:r>
      <w:r>
        <w:rPr>
          <w:lang w:val="en-GB"/>
        </w:rPr>
        <w:t xml:space="preserve">Failure of understanding English language was a big factor behind this error.  </w:t>
      </w:r>
      <w:r w:rsidRPr="00FB410F">
        <w:rPr>
          <w:lang w:val="en-GB"/>
        </w:rPr>
        <w:t>The Mathematical Development, Secondary survey report by the Assessment of Performance Unit ([APU]</w:t>
      </w:r>
      <w:r>
        <w:rPr>
          <w:lang w:val="en-GB"/>
        </w:rPr>
        <w:t>, 1980) cited in Sadi (2007) shows the</w:t>
      </w:r>
      <w:r w:rsidRPr="00FB410F">
        <w:rPr>
          <w:lang w:val="en-GB"/>
        </w:rPr>
        <w:t xml:space="preserve"> </w:t>
      </w:r>
      <w:r>
        <w:rPr>
          <w:lang w:val="en-GB"/>
        </w:rPr>
        <w:t xml:space="preserve">similar finding, as reporting that </w:t>
      </w:r>
      <w:r w:rsidRPr="00FB410F">
        <w:rPr>
          <w:lang w:val="en-GB"/>
        </w:rPr>
        <w:t>only about half of 15 years old pupils could work out ‘ 50 percentage of 250’.</w:t>
      </w:r>
      <w:r w:rsidRPr="008335C4">
        <w:rPr>
          <w:lang w:val="en-GB"/>
        </w:rPr>
        <w:t xml:space="preserve">  </w:t>
      </w:r>
    </w:p>
    <w:p w:rsidR="00385649" w:rsidRPr="00823AC5" w:rsidRDefault="00385649" w:rsidP="005E6607">
      <w:pPr>
        <w:widowControl w:val="0"/>
        <w:spacing w:line="480" w:lineRule="auto"/>
        <w:jc w:val="both"/>
        <w:rPr>
          <w:sz w:val="16"/>
          <w:szCs w:val="16"/>
          <w:lang w:val="en-GB"/>
        </w:rPr>
      </w:pPr>
    </w:p>
    <w:p w:rsidR="00385649" w:rsidRPr="00DA7F67" w:rsidRDefault="00385649" w:rsidP="005E6607">
      <w:pPr>
        <w:widowControl w:val="0"/>
        <w:spacing w:line="480" w:lineRule="auto"/>
        <w:jc w:val="both"/>
        <w:rPr>
          <w:lang w:val="en-GB"/>
        </w:rPr>
      </w:pPr>
      <w:r w:rsidRPr="008335C4">
        <w:rPr>
          <w:lang w:val="en-GB"/>
        </w:rPr>
        <w:t xml:space="preserve">Two more common errors on percentages as revealed in this study are an </w:t>
      </w:r>
      <w:r w:rsidRPr="008335C4">
        <w:rPr>
          <w:i/>
          <w:lang w:val="en-GB"/>
        </w:rPr>
        <w:t>error of confusing the meaning of the term percent</w:t>
      </w:r>
      <w:r w:rsidRPr="008335C4">
        <w:rPr>
          <w:lang w:val="en-GB"/>
        </w:rPr>
        <w:t xml:space="preserve"> and </w:t>
      </w:r>
      <w:r w:rsidRPr="008335C4">
        <w:rPr>
          <w:i/>
          <w:lang w:val="en-GB"/>
        </w:rPr>
        <w:t>error of confusing the rule of changing a decimal number to fraction form.</w:t>
      </w:r>
      <w:r w:rsidRPr="008335C4">
        <w:rPr>
          <w:lang w:val="en-GB"/>
        </w:rPr>
        <w:t xml:space="preserve"> The cause of </w:t>
      </w:r>
      <w:r>
        <w:rPr>
          <w:lang w:val="en-GB"/>
        </w:rPr>
        <w:t>such</w:t>
      </w:r>
      <w:r w:rsidRPr="000849F0">
        <w:rPr>
          <w:lang w:val="en-GB"/>
        </w:rPr>
        <w:t xml:space="preserve"> errors is certainly </w:t>
      </w:r>
      <w:r>
        <w:rPr>
          <w:lang w:val="en-GB"/>
        </w:rPr>
        <w:t xml:space="preserve">a </w:t>
      </w:r>
      <w:r w:rsidRPr="000849F0">
        <w:rPr>
          <w:lang w:val="en-GB"/>
        </w:rPr>
        <w:t xml:space="preserve">failure to compute the percentage value. The percentage value is computed by multiplying the numeric value of the ratio by 100. For </w:t>
      </w:r>
      <w:r w:rsidRPr="00483F24">
        <w:rPr>
          <w:lang w:val="en-GB"/>
        </w:rPr>
        <w:t xml:space="preserve">example to find </w:t>
      </w:r>
      <w:r>
        <w:rPr>
          <w:lang w:val="en-GB"/>
        </w:rPr>
        <w:t xml:space="preserve">the percentage of 3 balls out of 4 balls, first compute the fraction  </w:t>
      </w:r>
      <w:r w:rsidRPr="00DA7F67">
        <w:rPr>
          <w:position w:val="-24"/>
        </w:rPr>
        <w:object w:dxaOrig="240" w:dyaOrig="620">
          <v:shape id="_x0000_i1556" type="#_x0000_t75" style="width:10.5pt;height:30.75pt" o:ole="">
            <v:imagedata r:id="rId775" o:title=""/>
          </v:shape>
          <o:OLEObject Type="Embed" ProgID="Equation.3" ShapeID="_x0000_i1556" DrawAspect="Content" ObjectID="_1497607958" r:id="rId776"/>
        </w:object>
      </w:r>
      <w:r>
        <w:rPr>
          <w:lang w:val="en-GB"/>
        </w:rPr>
        <w:fldChar w:fldCharType="begin"/>
      </w:r>
      <w:r>
        <w:rPr>
          <w:lang w:val="en-GB"/>
        </w:rPr>
        <w:instrText xml:space="preserve"> QUOTE </w:instrText>
      </w:r>
      <w:r>
        <w:rPr>
          <w:noProof/>
          <w:lang w:eastAsia="en-US"/>
        </w:rPr>
        <w:pict>
          <v:shape id="Picture 534" o:spid="_x0000_i1557" type="#_x0000_t75" style="width:7.5pt;height:22.5pt;visibility:visible">
            <v:imagedata r:id="rId777" o:title="" chromakey="white"/>
          </v:shape>
        </w:pict>
      </w:r>
      <w:r>
        <w:rPr>
          <w:lang w:val="en-GB"/>
        </w:rPr>
        <w:instrText xml:space="preserve"> </w:instrText>
      </w:r>
      <w:r>
        <w:rPr>
          <w:lang w:val="en-GB"/>
        </w:rPr>
        <w:fldChar w:fldCharType="end"/>
      </w:r>
      <w:r>
        <w:rPr>
          <w:lang w:val="en-GB"/>
        </w:rPr>
        <w:t xml:space="preserve"> = 0.75, and then multiply by 100 to obtain 75%.  Also, the percentage value can be found by first multiplying 3 by 100 to give 300, and then dividing this result by 4 to give 75%.</w:t>
      </w:r>
    </w:p>
    <w:p w:rsidR="00385649" w:rsidRPr="00DA7F67" w:rsidRDefault="00385649" w:rsidP="005E6607">
      <w:pPr>
        <w:pStyle w:val="Heading3"/>
        <w:keepNext w:val="0"/>
        <w:widowControl w:val="0"/>
        <w:suppressAutoHyphens w:val="0"/>
        <w:spacing w:before="0" w:after="0" w:line="480" w:lineRule="auto"/>
        <w:rPr>
          <w:rFonts w:ascii="Times New Roman" w:hAnsi="Times New Roman" w:cs="Times New Roman"/>
          <w:sz w:val="24"/>
          <w:szCs w:val="24"/>
        </w:rPr>
      </w:pPr>
      <w:bookmarkStart w:id="752" w:name="_Toc389725538"/>
    </w:p>
    <w:p w:rsidR="00385649" w:rsidRPr="00DA7F67" w:rsidRDefault="00385649" w:rsidP="005E6607">
      <w:pPr>
        <w:pStyle w:val="Heading3"/>
        <w:keepNext w:val="0"/>
        <w:widowControl w:val="0"/>
        <w:suppressAutoHyphens w:val="0"/>
        <w:spacing w:before="0" w:after="0" w:line="480" w:lineRule="auto"/>
        <w:rPr>
          <w:rFonts w:ascii="Times New Roman" w:hAnsi="Times New Roman" w:cs="Times New Roman"/>
          <w:sz w:val="24"/>
          <w:szCs w:val="24"/>
        </w:rPr>
      </w:pPr>
      <w:bookmarkStart w:id="753" w:name="_Toc393784105"/>
      <w:bookmarkStart w:id="754" w:name="_Toc417971796"/>
      <w:bookmarkStart w:id="755" w:name="_Toc423770576"/>
      <w:r w:rsidRPr="00447849">
        <w:rPr>
          <w:rFonts w:ascii="Times New Roman" w:hAnsi="Times New Roman" w:cs="Times New Roman"/>
          <w:sz w:val="24"/>
          <w:szCs w:val="24"/>
        </w:rPr>
        <w:t>4.5.5 Types of Errors and Misconceptions on Computations of Whole Numbers</w:t>
      </w:r>
      <w:bookmarkEnd w:id="752"/>
      <w:bookmarkEnd w:id="753"/>
      <w:bookmarkEnd w:id="754"/>
      <w:bookmarkEnd w:id="755"/>
    </w:p>
    <w:p w:rsidR="00385649" w:rsidRPr="00DA7F67" w:rsidRDefault="00385649" w:rsidP="00DA7F67">
      <w:pPr>
        <w:widowControl w:val="0"/>
        <w:spacing w:line="480" w:lineRule="auto"/>
        <w:jc w:val="both"/>
        <w:rPr>
          <w:lang w:val="en-GB"/>
        </w:rPr>
      </w:pPr>
      <w:r>
        <w:rPr>
          <w:lang w:val="en-GB"/>
        </w:rPr>
        <w:t xml:space="preserve">This study has revealed several errors in addition, subtraction, multiplication and division of whole numbers. Addition of whole numbers by the vertical method is done by lining up numbers along their digits and summing up the columns starting from the right and moving left.  If the sum of a column is greater than 10, the tens digit is ‘carried’ over to the next column while the units digit of the column sum represents the unit digits for the answer.  </w:t>
      </w:r>
    </w:p>
    <w:p w:rsidR="00385649" w:rsidRDefault="00385649">
      <w:pPr>
        <w:widowControl w:val="0"/>
        <w:spacing w:line="480" w:lineRule="auto"/>
        <w:jc w:val="both"/>
        <w:rPr>
          <w:sz w:val="16"/>
          <w:szCs w:val="16"/>
          <w:lang w:val="en-GB"/>
        </w:rPr>
      </w:pPr>
      <w:r>
        <w:rPr>
          <w:lang w:val="en-GB"/>
        </w:rPr>
        <w:t>Similarly, subtraction of whole numbers is done by lining up numbers so that their</w:t>
      </w:r>
      <w:r w:rsidRPr="00483F24">
        <w:rPr>
          <w:lang w:val="en-GB"/>
        </w:rPr>
        <w:t xml:space="preserve"> digits match and the number to be subtracted is on the bottom.  Starting from the right, the </w:t>
      </w:r>
      <w:r w:rsidRPr="00483F24">
        <w:t xml:space="preserve">bottom digit in each column is subtracted from the digit above it.  If the digit being subtracted is larger, the next digit of the top number is lowered by one while the current digit has 10 added to it. This is called “borrowing”.  In this study </w:t>
      </w:r>
      <w:r w:rsidRPr="00483F24">
        <w:rPr>
          <w:lang w:val="en-GB"/>
        </w:rPr>
        <w:t>three types of errors were noted in addition and subtraction</w:t>
      </w:r>
      <w:r>
        <w:rPr>
          <w:lang w:val="en-GB"/>
        </w:rPr>
        <w:t xml:space="preserve"> of whole numbers.   These were: </w:t>
      </w:r>
      <w:r w:rsidRPr="00CF5971">
        <w:rPr>
          <w:i/>
          <w:lang w:val="en-GB"/>
        </w:rPr>
        <w:t>error</w:t>
      </w:r>
      <w:r w:rsidRPr="00483F24">
        <w:rPr>
          <w:i/>
          <w:lang w:val="en-GB"/>
        </w:rPr>
        <w:t xml:space="preserve"> of making incorrect alignment of digits in addition and subtraction</w:t>
      </w:r>
      <w:r>
        <w:rPr>
          <w:lang w:val="en-GB"/>
        </w:rPr>
        <w:t xml:space="preserve">, </w:t>
      </w:r>
      <w:r w:rsidRPr="00483F24">
        <w:rPr>
          <w:i/>
          <w:lang w:val="en-GB"/>
        </w:rPr>
        <w:t>error of skipping carrying figures</w:t>
      </w:r>
      <w:r w:rsidRPr="00483F24">
        <w:rPr>
          <w:lang w:val="en-GB"/>
        </w:rPr>
        <w:t xml:space="preserve"> </w:t>
      </w:r>
      <w:r w:rsidRPr="00483F24">
        <w:rPr>
          <w:i/>
          <w:lang w:val="en-GB"/>
        </w:rPr>
        <w:t>in addition,</w:t>
      </w:r>
      <w:r w:rsidRPr="00483F24">
        <w:rPr>
          <w:lang w:val="en-GB"/>
        </w:rPr>
        <w:t xml:space="preserve"> and</w:t>
      </w:r>
      <w:r w:rsidRPr="00483F24">
        <w:rPr>
          <w:i/>
          <w:lang w:val="en-GB"/>
        </w:rPr>
        <w:t xml:space="preserve"> error of interchanging the arrangement of numbers in subtraction for easier computation</w:t>
      </w:r>
      <w:r w:rsidRPr="00483F24">
        <w:rPr>
          <w:lang w:val="en-GB"/>
        </w:rPr>
        <w:t xml:space="preserve">. </w:t>
      </w:r>
      <w:r>
        <w:rPr>
          <w:lang w:val="en-GB"/>
        </w:rPr>
        <w:t xml:space="preserve">These types of errors are also cited in Siegler </w:t>
      </w:r>
      <w:r w:rsidRPr="00E42D08">
        <w:rPr>
          <w:i/>
          <w:lang w:val="en-GB"/>
        </w:rPr>
        <w:t>et al</w:t>
      </w:r>
      <w:r>
        <w:rPr>
          <w:lang w:val="en-GB"/>
        </w:rPr>
        <w:t>. (2010), Suffolk (2004) and Resnick (1982).  Students’ misconceptions on use of laws which govern addition and subtraction of whole numbers were the main cause of such errors. Teachers should use clear examples to show where the laws are applicable and where not applicable.</w:t>
      </w:r>
    </w:p>
    <w:p w:rsidR="00385649" w:rsidRDefault="00385649" w:rsidP="005E6607">
      <w:pPr>
        <w:spacing w:line="480" w:lineRule="auto"/>
        <w:jc w:val="both"/>
        <w:rPr>
          <w:lang w:val="en-GB"/>
        </w:rPr>
      </w:pPr>
    </w:p>
    <w:p w:rsidR="00385649" w:rsidRDefault="00385649" w:rsidP="005E6607">
      <w:pPr>
        <w:spacing w:line="480" w:lineRule="auto"/>
        <w:jc w:val="both"/>
        <w:rPr>
          <w:lang w:val="en-GB"/>
        </w:rPr>
      </w:pPr>
      <w:r>
        <w:rPr>
          <w:lang w:val="en-GB"/>
        </w:rPr>
        <w:t xml:space="preserve">Errors identified in this study on multiplication of whole numbers were </w:t>
      </w:r>
      <w:r w:rsidRPr="003C11E0">
        <w:rPr>
          <w:i/>
          <w:lang w:val="en-GB"/>
        </w:rPr>
        <w:t>error of obtaining incorrect products</w:t>
      </w:r>
      <w:r>
        <w:rPr>
          <w:i/>
          <w:lang w:val="en-GB"/>
        </w:rPr>
        <w:t xml:space="preserve">, </w:t>
      </w:r>
      <w:r>
        <w:rPr>
          <w:lang w:val="en-GB"/>
        </w:rPr>
        <w:t xml:space="preserve">and </w:t>
      </w:r>
      <w:r w:rsidRPr="003C11E0">
        <w:rPr>
          <w:i/>
          <w:lang w:val="en-GB"/>
        </w:rPr>
        <w:t>error of skipping carrying figures</w:t>
      </w:r>
      <w:r>
        <w:rPr>
          <w:lang w:val="en-GB"/>
        </w:rPr>
        <w:t>. When using the vertical method of multiplication, a student needs to understand the multiplication algorithm. For example, when multiplying two digit numbers, say 43 × 12, first arrange the numbers vertically. Then, multiply the top number by the bottom digit on the right.  This is the one’s digit, and in this case the one’s digit is 2.  The product is 86; write 86 so that 6 is in the one’s column under the 2.  Next multiply by the tens’ digit, which is 1.  The product is 43 tens; write the 43 so that the 3 is in the tens’ column under the 1. Add the two products as vertically arranged.  The said two errors were committed in the stages of multiplying the top number by the bottom digits, and adding the products. Carelessness and little understanding of multiplication tables are causes of observed errors.  Suffolk (2004) on the same type of errors urges students to practice a 10 by 10 multiplication table, as well as mini-multiplication tables for completion. Furthermore is for teachers to teach products for which no ‘carrying’ is required, and with small numbers before students are introduced to multiply numbers which require ‘carrying’.</w:t>
      </w:r>
    </w:p>
    <w:p w:rsidR="00385649" w:rsidRPr="00823AC5" w:rsidRDefault="00385649" w:rsidP="005E6607">
      <w:pPr>
        <w:spacing w:line="480" w:lineRule="auto"/>
        <w:jc w:val="both"/>
        <w:rPr>
          <w:sz w:val="16"/>
          <w:szCs w:val="16"/>
          <w:lang w:val="en-GB"/>
        </w:rPr>
      </w:pPr>
    </w:p>
    <w:p w:rsidR="00385649" w:rsidRDefault="00385649" w:rsidP="005E6607">
      <w:pPr>
        <w:spacing w:line="480" w:lineRule="auto"/>
        <w:jc w:val="both"/>
        <w:rPr>
          <w:lang w:val="en-GB"/>
        </w:rPr>
      </w:pPr>
      <w:r>
        <w:rPr>
          <w:lang w:val="en-GB"/>
        </w:rPr>
        <w:t xml:space="preserve">In this study, two common errors were noted in division of whole numbers by the long division method.  First, was an </w:t>
      </w:r>
      <w:r w:rsidRPr="00413A24">
        <w:rPr>
          <w:i/>
          <w:lang w:val="en-GB"/>
        </w:rPr>
        <w:t>error of borrowing twice</w:t>
      </w:r>
      <w:r>
        <w:rPr>
          <w:lang w:val="en-GB"/>
        </w:rPr>
        <w:t xml:space="preserve"> when supposed to do it once. Second, was an </w:t>
      </w:r>
      <w:r w:rsidRPr="00477678">
        <w:rPr>
          <w:i/>
          <w:lang w:val="en-GB"/>
        </w:rPr>
        <w:t>error of</w:t>
      </w:r>
      <w:r>
        <w:rPr>
          <w:i/>
          <w:lang w:val="en-GB"/>
        </w:rPr>
        <w:t xml:space="preserve"> dropping </w:t>
      </w:r>
      <w:r w:rsidRPr="00477678">
        <w:rPr>
          <w:i/>
          <w:lang w:val="en-GB"/>
        </w:rPr>
        <w:t>two digits at once in the algorithm of the long division method.</w:t>
      </w:r>
      <w:r>
        <w:rPr>
          <w:lang w:val="en-GB"/>
        </w:rPr>
        <w:t xml:space="preserve"> The underlying causes and misconceptions are due to little understanding of the method. As Miller (2013) recommends, before a student is taught long division, he/she should first know multiplication tables, the basic division, that is based on multiplication tables; and basic division with remainder.  As for multiplication, it is also recommended to check the answer by multiplying back or by estimation.</w:t>
      </w:r>
    </w:p>
    <w:p w:rsidR="00385649" w:rsidRPr="00823AC5" w:rsidRDefault="00385649" w:rsidP="005E6607">
      <w:pPr>
        <w:pStyle w:val="Heading3"/>
        <w:keepNext w:val="0"/>
        <w:widowControl w:val="0"/>
        <w:suppressAutoHyphens w:val="0"/>
        <w:spacing w:before="0" w:after="0" w:line="480" w:lineRule="auto"/>
        <w:rPr>
          <w:rFonts w:ascii="Times New Roman" w:hAnsi="Times New Roman" w:cs="Times New Roman"/>
          <w:sz w:val="16"/>
          <w:szCs w:val="16"/>
        </w:rPr>
      </w:pPr>
      <w:bookmarkStart w:id="756" w:name="_Toc389725539"/>
      <w:bookmarkStart w:id="757" w:name="_Toc393784106"/>
    </w:p>
    <w:p w:rsidR="00385649" w:rsidRPr="005B2FC5" w:rsidRDefault="00385649" w:rsidP="005E6607">
      <w:pPr>
        <w:pStyle w:val="Heading3"/>
        <w:keepNext w:val="0"/>
        <w:widowControl w:val="0"/>
        <w:suppressAutoHyphens w:val="0"/>
        <w:spacing w:before="0" w:after="0" w:line="480" w:lineRule="auto"/>
        <w:rPr>
          <w:rFonts w:ascii="Times New Roman" w:hAnsi="Times New Roman" w:cs="Times New Roman"/>
          <w:sz w:val="24"/>
          <w:szCs w:val="24"/>
        </w:rPr>
      </w:pPr>
      <w:bookmarkStart w:id="758" w:name="_Toc417971797"/>
      <w:bookmarkStart w:id="759" w:name="_Toc423770577"/>
      <w:r>
        <w:rPr>
          <w:rFonts w:ascii="Times New Roman" w:hAnsi="Times New Roman" w:cs="Times New Roman"/>
          <w:sz w:val="24"/>
          <w:szCs w:val="24"/>
        </w:rPr>
        <w:t>4.5.6 Types of Errors</w:t>
      </w:r>
      <w:r w:rsidRPr="005B2FC5">
        <w:rPr>
          <w:rFonts w:ascii="Times New Roman" w:hAnsi="Times New Roman" w:cs="Times New Roman"/>
          <w:sz w:val="24"/>
          <w:szCs w:val="24"/>
        </w:rPr>
        <w:t xml:space="preserve"> and Mi</w:t>
      </w:r>
      <w:r>
        <w:rPr>
          <w:rFonts w:ascii="Times New Roman" w:hAnsi="Times New Roman" w:cs="Times New Roman"/>
          <w:sz w:val="24"/>
          <w:szCs w:val="24"/>
        </w:rPr>
        <w:t>sconceptions in Using the BODMAS</w:t>
      </w:r>
      <w:r w:rsidRPr="005B2FC5">
        <w:rPr>
          <w:rFonts w:ascii="Times New Roman" w:hAnsi="Times New Roman" w:cs="Times New Roman"/>
          <w:sz w:val="24"/>
          <w:szCs w:val="24"/>
        </w:rPr>
        <w:t xml:space="preserve"> Rule</w:t>
      </w:r>
      <w:bookmarkEnd w:id="756"/>
      <w:bookmarkEnd w:id="757"/>
      <w:bookmarkEnd w:id="758"/>
      <w:bookmarkEnd w:id="759"/>
    </w:p>
    <w:p w:rsidR="00385649" w:rsidRDefault="00385649" w:rsidP="005E6607">
      <w:pPr>
        <w:widowControl w:val="0"/>
        <w:spacing w:line="480" w:lineRule="auto"/>
        <w:jc w:val="both"/>
        <w:rPr>
          <w:lang w:val="en-GB"/>
        </w:rPr>
      </w:pPr>
      <w:r w:rsidRPr="00836B07">
        <w:rPr>
          <w:lang w:val="en-GB"/>
        </w:rPr>
        <w:t xml:space="preserve">The common error committed by the respondents when solving an expression with mixed </w:t>
      </w:r>
      <w:r>
        <w:rPr>
          <w:lang w:val="en-GB"/>
        </w:rPr>
        <w:t xml:space="preserve">arithmetic </w:t>
      </w:r>
      <w:r w:rsidRPr="00836B07">
        <w:rPr>
          <w:lang w:val="en-GB"/>
        </w:rPr>
        <w:t xml:space="preserve">operations was </w:t>
      </w:r>
      <w:r>
        <w:rPr>
          <w:lang w:val="en-GB"/>
        </w:rPr>
        <w:t xml:space="preserve">an </w:t>
      </w:r>
      <w:r w:rsidRPr="005D57C7">
        <w:rPr>
          <w:i/>
          <w:lang w:val="en-GB"/>
        </w:rPr>
        <w:t>error of executing the operations in the order they appear in the expression from lef</w:t>
      </w:r>
      <w:r>
        <w:rPr>
          <w:i/>
          <w:lang w:val="en-GB"/>
        </w:rPr>
        <w:t>t to</w:t>
      </w:r>
      <w:r w:rsidRPr="005D57C7">
        <w:rPr>
          <w:i/>
          <w:lang w:val="en-GB"/>
        </w:rPr>
        <w:t xml:space="preserve"> right</w:t>
      </w:r>
      <w:r>
        <w:rPr>
          <w:i/>
          <w:lang w:val="en-GB"/>
        </w:rPr>
        <w:t>,</w:t>
      </w:r>
      <w:r w:rsidRPr="005D57C7">
        <w:rPr>
          <w:i/>
          <w:lang w:val="en-GB"/>
        </w:rPr>
        <w:t xml:space="preserve"> irrespective of the BODMAS rule. </w:t>
      </w:r>
      <w:r>
        <w:rPr>
          <w:lang w:val="en-GB"/>
        </w:rPr>
        <w:t xml:space="preserve"> Respondents had no clear understanding of the BODMAS rule. An error of evaluating the operations in the wrong order as explained by Sadi (2007), is one of the common errors made by the students when attempting </w:t>
      </w:r>
      <w:r w:rsidRPr="00AA4849">
        <w:rPr>
          <w:lang w:val="en-GB"/>
        </w:rPr>
        <w:t>to evaluate a mathematical problem involving two or more different types of arithmetic operations</w:t>
      </w:r>
      <w:r>
        <w:rPr>
          <w:lang w:val="en-GB"/>
        </w:rPr>
        <w:t>.</w:t>
      </w:r>
      <w:r w:rsidRPr="00AA4849">
        <w:rPr>
          <w:lang w:val="en-GB"/>
        </w:rPr>
        <w:t xml:space="preserve"> </w:t>
      </w:r>
    </w:p>
    <w:p w:rsidR="00385649" w:rsidRDefault="00385649" w:rsidP="00A46995">
      <w:pPr>
        <w:widowControl w:val="0"/>
        <w:spacing w:line="480" w:lineRule="auto"/>
        <w:jc w:val="both"/>
        <w:rPr>
          <w:lang w:val="en-GB"/>
        </w:rPr>
      </w:pPr>
      <w:r w:rsidRPr="003C611F">
        <w:rPr>
          <w:lang w:val="en-GB"/>
        </w:rPr>
        <w:t xml:space="preserve">The rule requires that, when </w:t>
      </w:r>
      <w:r w:rsidRPr="003C611F">
        <w:rPr>
          <w:rStyle w:val="Strong"/>
          <w:b w:val="0"/>
        </w:rPr>
        <w:t>different types of</w:t>
      </w:r>
      <w:r w:rsidRPr="003C611F">
        <w:rPr>
          <w:lang w:val="en-GB"/>
        </w:rPr>
        <w:t xml:space="preserve"> arithmetic operations are involved in an expression, and in the absence of any brackets, operations are done from left to right. This rule states that operations enclosed by brackets are evaluated first.  The use of brackets is probably to draw attention to correct order of operations.  Otherwise, expressions with several operations may be given without brackets, and are then performed in the order, starting with </w:t>
      </w:r>
      <w:r>
        <w:rPr>
          <w:lang w:val="en-GB"/>
        </w:rPr>
        <w:t>d</w:t>
      </w:r>
      <w:r w:rsidRPr="003C611F">
        <w:rPr>
          <w:lang w:val="en-GB"/>
        </w:rPr>
        <w:t xml:space="preserve">ivision if it is there, followed by multiplication, addition and subtraction. Example: 20 – 6 ÷ 2 × 4 = 20 – 3 × 4 = </w:t>
      </w:r>
      <w:r>
        <w:rPr>
          <w:lang w:val="en-GB"/>
        </w:rPr>
        <w:t xml:space="preserve">    </w:t>
      </w:r>
      <w:r w:rsidRPr="003C611F">
        <w:rPr>
          <w:lang w:val="en-GB"/>
        </w:rPr>
        <w:t xml:space="preserve">20 – 3 × 4 = 8.  According to the rule, division is performed first, that is 6 ÷ 2 = 3; then follows multiplication, that is 3 × 4 = 12, and lastly subtraction, 20 – 12 = 8. </w:t>
      </w:r>
    </w:p>
    <w:p w:rsidR="00385649" w:rsidRPr="00E05500" w:rsidRDefault="00385649">
      <w:pPr>
        <w:spacing w:line="480" w:lineRule="auto"/>
        <w:jc w:val="both"/>
        <w:rPr>
          <w:b/>
          <w:sz w:val="16"/>
          <w:szCs w:val="16"/>
        </w:rPr>
      </w:pPr>
    </w:p>
    <w:p w:rsidR="00385649" w:rsidRDefault="00385649">
      <w:pPr>
        <w:pStyle w:val="Heading3"/>
        <w:spacing w:before="0" w:after="0" w:line="480" w:lineRule="auto"/>
        <w:ind w:left="630" w:hanging="630"/>
        <w:rPr>
          <w:rFonts w:ascii="Times New Roman" w:hAnsi="Times New Roman" w:cs="Times New Roman"/>
          <w:sz w:val="24"/>
          <w:szCs w:val="24"/>
        </w:rPr>
      </w:pPr>
      <w:bookmarkStart w:id="760" w:name="_Toc389725540"/>
      <w:bookmarkStart w:id="761" w:name="_Toc393784107"/>
      <w:bookmarkStart w:id="762" w:name="_Toc417971798"/>
      <w:bookmarkStart w:id="763" w:name="_Toc423770578"/>
      <w:r>
        <w:rPr>
          <w:rFonts w:ascii="Times New Roman" w:hAnsi="Times New Roman" w:cs="Times New Roman"/>
          <w:sz w:val="24"/>
          <w:szCs w:val="24"/>
        </w:rPr>
        <w:t>4.5</w:t>
      </w:r>
      <w:r w:rsidRPr="003C611F">
        <w:rPr>
          <w:rFonts w:ascii="Times New Roman" w:hAnsi="Times New Roman" w:cs="Times New Roman"/>
          <w:sz w:val="24"/>
          <w:szCs w:val="24"/>
        </w:rPr>
        <w:t xml:space="preserve">.7 </w:t>
      </w:r>
      <w:r>
        <w:rPr>
          <w:rFonts w:ascii="Times New Roman" w:hAnsi="Times New Roman" w:cs="Times New Roman"/>
          <w:sz w:val="24"/>
          <w:szCs w:val="24"/>
        </w:rPr>
        <w:t xml:space="preserve">Types of </w:t>
      </w:r>
      <w:r w:rsidRPr="003C611F">
        <w:rPr>
          <w:rFonts w:ascii="Times New Roman" w:hAnsi="Times New Roman" w:cs="Times New Roman"/>
          <w:sz w:val="24"/>
          <w:szCs w:val="24"/>
        </w:rPr>
        <w:t>Errors and Misconceptions in Subtraction of Integers</w:t>
      </w:r>
      <w:bookmarkEnd w:id="760"/>
      <w:bookmarkEnd w:id="761"/>
      <w:bookmarkEnd w:id="762"/>
      <w:bookmarkEnd w:id="763"/>
    </w:p>
    <w:p w:rsidR="00385649" w:rsidRDefault="00385649">
      <w:pPr>
        <w:spacing w:line="480" w:lineRule="auto"/>
        <w:jc w:val="both"/>
      </w:pPr>
      <w:r w:rsidRPr="003C611F">
        <w:t xml:space="preserve">Understanding arithmetic operations with </w:t>
      </w:r>
      <w:r>
        <w:t xml:space="preserve">positive and negative </w:t>
      </w:r>
      <w:r w:rsidRPr="003C611F">
        <w:t>integers is very important to students since the topic provides a base fo</w:t>
      </w:r>
      <w:r>
        <w:t>r progression to other topics.</w:t>
      </w:r>
      <w:r w:rsidRPr="003E41D0">
        <w:t xml:space="preserve">  In this study</w:t>
      </w:r>
      <w:r>
        <w:t xml:space="preserve">, respondents were tested on their understanding of subtraction of integers. </w:t>
      </w:r>
    </w:p>
    <w:p w:rsidR="00385649" w:rsidRPr="00E05500" w:rsidRDefault="00385649">
      <w:pPr>
        <w:spacing w:line="480" w:lineRule="auto"/>
        <w:jc w:val="both"/>
        <w:rPr>
          <w:sz w:val="16"/>
          <w:szCs w:val="16"/>
        </w:rPr>
      </w:pPr>
    </w:p>
    <w:p w:rsidR="00385649" w:rsidRDefault="00385649">
      <w:pPr>
        <w:widowControl w:val="0"/>
        <w:spacing w:line="480" w:lineRule="auto"/>
        <w:jc w:val="both"/>
      </w:pPr>
      <w:r w:rsidRPr="003C611F">
        <w:t>The findings reveal three types of errors in subtraction of positive and negative integers</w:t>
      </w:r>
      <w:r w:rsidRPr="003C611F">
        <w:rPr>
          <w:color w:val="FF0000"/>
        </w:rPr>
        <w:t>.</w:t>
      </w:r>
      <w:r>
        <w:rPr>
          <w:color w:val="FF0000"/>
        </w:rPr>
        <w:t xml:space="preserve"> </w:t>
      </w:r>
      <w:r w:rsidRPr="003C611F">
        <w:t>These are error</w:t>
      </w:r>
      <w:r w:rsidRPr="003C611F">
        <w:rPr>
          <w:i/>
        </w:rPr>
        <w:t xml:space="preserve"> of multiplying two nearby negative signs, error of multiplying two adjacent positive and negative signs, </w:t>
      </w:r>
      <w:r w:rsidRPr="003C611F">
        <w:t>and</w:t>
      </w:r>
      <w:r w:rsidRPr="003C611F">
        <w:rPr>
          <w:i/>
        </w:rPr>
        <w:t xml:space="preserve"> error of ignoring the minus sign in an expression.</w:t>
      </w:r>
      <w:r w:rsidRPr="003C611F">
        <w:t xml:space="preserve"> Many rules on computations with integers are a problem to students to know them and</w:t>
      </w:r>
      <w:r>
        <w:t xml:space="preserve"> get their meaning (Hart, 1981). </w:t>
      </w:r>
      <w:r w:rsidRPr="003C611F">
        <w:t xml:space="preserve">Findings of this study have revealed </w:t>
      </w:r>
      <w:r>
        <w:t>the confusion</w:t>
      </w:r>
      <w:r w:rsidRPr="003C611F">
        <w:t xml:space="preserve"> in using the multiplication rules in addition and subtraction operations. Slight misapplication</w:t>
      </w:r>
      <w:r>
        <w:t xml:space="preserve"> of the rules such as the rule ‘</w:t>
      </w:r>
      <w:r w:rsidRPr="003C611F">
        <w:t>two negatives make</w:t>
      </w:r>
      <w:r>
        <w:t xml:space="preserve"> a positive’ was noted as a common mistake among respondents</w:t>
      </w:r>
      <w:r w:rsidRPr="003C611F">
        <w:t xml:space="preserve">.  </w:t>
      </w:r>
      <w:r>
        <w:t>Ways to solve the problem as discussed by Khalid and Baderudin (2011), Miller (2012) and Suffolk (2004) are: to teach the meaning of rules on operations with integers rather than teaching on practicing rules only; to use patterns for which students are asked to observe the answers so as to discover the rules; use of several strategies in teaching subtraction of integers rather than relying only on the use of a number line.</w:t>
      </w:r>
    </w:p>
    <w:p w:rsidR="00385649" w:rsidRPr="003C611F" w:rsidRDefault="00385649" w:rsidP="00DA7F67">
      <w:pPr>
        <w:widowControl w:val="0"/>
        <w:spacing w:line="480" w:lineRule="auto"/>
        <w:jc w:val="both"/>
      </w:pPr>
    </w:p>
    <w:p w:rsidR="00385649" w:rsidRDefault="00385649">
      <w:pPr>
        <w:spacing w:line="480" w:lineRule="auto"/>
        <w:jc w:val="both"/>
        <w:outlineLvl w:val="0"/>
        <w:rPr>
          <w:rFonts w:eastAsia="Times New Roman"/>
          <w:b/>
        </w:rPr>
      </w:pPr>
      <w:bookmarkStart w:id="764" w:name="_Toc393784108"/>
      <w:bookmarkStart w:id="765" w:name="_Toc417971799"/>
      <w:bookmarkStart w:id="766" w:name="_Toc423770579"/>
      <w:bookmarkStart w:id="767" w:name="_Toc309305913"/>
      <w:r>
        <w:rPr>
          <w:rFonts w:eastAsia="Times New Roman"/>
          <w:b/>
        </w:rPr>
        <w:t xml:space="preserve">4.6 </w:t>
      </w:r>
      <w:r w:rsidRPr="00CF3DE3">
        <w:rPr>
          <w:rFonts w:eastAsia="Times New Roman"/>
          <w:b/>
        </w:rPr>
        <w:t>The Pattern</w:t>
      </w:r>
      <w:r>
        <w:rPr>
          <w:rFonts w:eastAsia="Times New Roman"/>
          <w:b/>
        </w:rPr>
        <w:t xml:space="preserve"> Emerging f</w:t>
      </w:r>
      <w:r w:rsidRPr="00CF3DE3">
        <w:rPr>
          <w:rFonts w:eastAsia="Times New Roman"/>
          <w:b/>
        </w:rPr>
        <w:t>rom the Major Findings</w:t>
      </w:r>
      <w:bookmarkEnd w:id="764"/>
      <w:bookmarkEnd w:id="765"/>
      <w:bookmarkEnd w:id="766"/>
      <w:r w:rsidRPr="00CF3DE3">
        <w:rPr>
          <w:rFonts w:eastAsia="Times New Roman"/>
          <w:b/>
        </w:rPr>
        <w:t xml:space="preserve"> </w:t>
      </w:r>
    </w:p>
    <w:p w:rsidR="00385649" w:rsidRDefault="00385649">
      <w:pPr>
        <w:spacing w:before="60" w:line="480" w:lineRule="auto"/>
        <w:jc w:val="both"/>
      </w:pPr>
      <w:r w:rsidRPr="00D50456">
        <w:t>The pattern emerging from the major findings is that, with the exception of a ‘special school’ for talented boys, majority of Form I entrants were low achievers in mathematics.</w:t>
      </w:r>
      <w:r>
        <w:t xml:space="preserve"> </w:t>
      </w:r>
      <w:r w:rsidRPr="00D50456">
        <w:t xml:space="preserve">The responses from the subject teachers also revealed that most Form I entrants have inadequate skills for learning secondary mathematics, and that, there are no efforts made at the school level to identify the mathematical disabilities facing the students in order to plan for </w:t>
      </w:r>
      <w:r>
        <w:t>intervention. The</w:t>
      </w:r>
      <w:r w:rsidRPr="00D50456">
        <w:t xml:space="preserve"> results of the competence test revealed the difficulty levels of mathematical concepts and skills in basic arithmetic operations.  </w:t>
      </w:r>
    </w:p>
    <w:p w:rsidR="00385649" w:rsidRDefault="00385649">
      <w:pPr>
        <w:spacing w:before="60" w:line="480" w:lineRule="auto"/>
        <w:jc w:val="both"/>
      </w:pPr>
    </w:p>
    <w:p w:rsidR="00385649" w:rsidRDefault="00385649">
      <w:pPr>
        <w:spacing w:before="60" w:line="480" w:lineRule="auto"/>
        <w:jc w:val="both"/>
      </w:pPr>
      <w:r w:rsidRPr="00D50456">
        <w:t>The most difficult concepts and skills for which 83.9% to 70.7% of respondents failed were the conversion of units of measurements and estimation of quantities. Next was a group of concepts for which the failure rates ranged between 70% and 50%.  The concepts and skills in this category were on percentages, angles, number patterns, simple algebra and subtraction involving negative numbers. The third group of difficult concepts and skills was in the use of the BODMAS rule and arithmetic computations involving integers, fractions, mixed numbers and decimals. The failure rates in this category ranged between 50% and 25%.</w:t>
      </w:r>
    </w:p>
    <w:p w:rsidR="00385649" w:rsidRDefault="00385649" w:rsidP="005E6607">
      <w:pPr>
        <w:spacing w:line="480" w:lineRule="auto"/>
        <w:jc w:val="both"/>
      </w:pPr>
      <w:r w:rsidRPr="00D50456">
        <w:t xml:space="preserve">The findings also indicate that 24.3% to 6.5% of respondents could not answer correctly questions on simple additions of numbers. The general overview of the findings shows that, of the four basic arithmetic operations, addition operation presents respondents with least difficulties as reflected by the proportion of respondents ranging from 25% to 6.5%, who failed to add whole numbers, integers, fractions and decimals, while the failures rates on subtraction, multiplication and division of the same type of numbers ranged from 50% to 25%. </w:t>
      </w:r>
    </w:p>
    <w:p w:rsidR="00385649" w:rsidRDefault="00385649" w:rsidP="005E6607">
      <w:pPr>
        <w:spacing w:line="480" w:lineRule="auto"/>
        <w:jc w:val="both"/>
      </w:pPr>
    </w:p>
    <w:p w:rsidR="00385649" w:rsidRDefault="00385649" w:rsidP="005E6607">
      <w:pPr>
        <w:spacing w:line="480" w:lineRule="auto"/>
        <w:jc w:val="both"/>
      </w:pPr>
      <w:r w:rsidRPr="003C611F">
        <w:t xml:space="preserve">Various errors and misconceptions were noted.  Respondents committed conceptual as well as procedural errors. Carelessness errors were minimal. According to Seng (2010), procedural errors are errors caused by using incorrect mathematical operations, while conceptual errors are errors caused by selecting inappropriate model and application of rules.  The observed misconceptions are due to the lack of conceptual knowledge, incorrect use of mathematical rules, and false generalization.  Table 4.28 presents a summary of the </w:t>
      </w:r>
      <w:r>
        <w:t xml:space="preserve">identified difficult content, categories of </w:t>
      </w:r>
      <w:r w:rsidRPr="003C611F">
        <w:t xml:space="preserve">errors </w:t>
      </w:r>
      <w:r>
        <w:t>and</w:t>
      </w:r>
      <w:r w:rsidRPr="003C611F">
        <w:t xml:space="preserve"> associated misconceptions</w:t>
      </w:r>
      <w:r>
        <w:t xml:space="preserve">. </w:t>
      </w:r>
    </w:p>
    <w:p w:rsidR="00385649" w:rsidRDefault="00385649" w:rsidP="005E6607">
      <w:pPr>
        <w:spacing w:line="360" w:lineRule="auto"/>
        <w:outlineLvl w:val="0"/>
      </w:pPr>
      <w:bookmarkStart w:id="768" w:name="_Toc392778140"/>
      <w:bookmarkStart w:id="769" w:name="_Toc393784109"/>
    </w:p>
    <w:p w:rsidR="00385649" w:rsidRPr="00CB2A42" w:rsidRDefault="00385649" w:rsidP="00DA7F67">
      <w:pPr>
        <w:pStyle w:val="NoSpacing"/>
        <w:spacing w:line="480" w:lineRule="auto"/>
      </w:pPr>
      <w:r w:rsidRPr="00CB2A42">
        <w:t xml:space="preserve">As shown in </w:t>
      </w:r>
      <w:r>
        <w:t xml:space="preserve">Table 4.28, the study has specified </w:t>
      </w:r>
      <w:r w:rsidRPr="00CB2A42">
        <w:t>20 areas of difficult</w:t>
      </w:r>
      <w:r>
        <w:t xml:space="preserve">ies in the </w:t>
      </w:r>
      <w:r w:rsidRPr="00CB2A42">
        <w:t>content</w:t>
      </w:r>
      <w:r>
        <w:t xml:space="preserve"> of primary school mathematics in Tanzania. From these areas, 33 types of errors are identified with 27 underlying misconceptions.  </w:t>
      </w:r>
    </w:p>
    <w:p w:rsidR="00385649" w:rsidRDefault="00385649" w:rsidP="005E6607">
      <w:pPr>
        <w:spacing w:line="360" w:lineRule="auto"/>
        <w:outlineLvl w:val="0"/>
        <w:rPr>
          <w:b/>
        </w:rPr>
      </w:pPr>
    </w:p>
    <w:p w:rsidR="00385649" w:rsidRDefault="00385649" w:rsidP="005E6607">
      <w:pPr>
        <w:spacing w:line="360" w:lineRule="auto"/>
        <w:outlineLvl w:val="0"/>
        <w:rPr>
          <w:b/>
        </w:rPr>
      </w:pPr>
    </w:p>
    <w:p w:rsidR="00385649" w:rsidRDefault="00385649" w:rsidP="005E6607">
      <w:pPr>
        <w:spacing w:line="360" w:lineRule="auto"/>
        <w:outlineLvl w:val="0"/>
        <w:rPr>
          <w:b/>
        </w:rPr>
      </w:pPr>
    </w:p>
    <w:p w:rsidR="00385649" w:rsidRDefault="00385649" w:rsidP="005E6607">
      <w:pPr>
        <w:spacing w:line="360" w:lineRule="auto"/>
        <w:outlineLvl w:val="0"/>
        <w:rPr>
          <w:b/>
        </w:rPr>
      </w:pPr>
      <w:bookmarkStart w:id="770" w:name="_Toc419209912"/>
    </w:p>
    <w:p w:rsidR="00385649" w:rsidRPr="00D50456" w:rsidRDefault="00385649" w:rsidP="005E6607">
      <w:pPr>
        <w:spacing w:line="360" w:lineRule="auto"/>
        <w:outlineLvl w:val="0"/>
      </w:pPr>
      <w:bookmarkStart w:id="771" w:name="_Toc417971800"/>
      <w:r>
        <w:rPr>
          <w:b/>
        </w:rPr>
        <w:br w:type="page"/>
      </w:r>
      <w:bookmarkStart w:id="772" w:name="_Toc420589593"/>
      <w:bookmarkStart w:id="773" w:name="_Toc423685520"/>
      <w:bookmarkStart w:id="774" w:name="_Toc423770580"/>
      <w:r w:rsidRPr="00D50456">
        <w:rPr>
          <w:b/>
        </w:rPr>
        <w:t>Table 4.28:</w:t>
      </w:r>
      <w:r w:rsidRPr="00D50456">
        <w:t xml:space="preserve">  </w:t>
      </w:r>
      <w:r w:rsidRPr="00055409">
        <w:rPr>
          <w:b/>
        </w:rPr>
        <w:t>Specified Difficult Content and Corresponding</w:t>
      </w:r>
      <w:r>
        <w:t xml:space="preserve"> </w:t>
      </w:r>
      <w:r w:rsidRPr="00055409">
        <w:rPr>
          <w:b/>
        </w:rPr>
        <w:t>Categories of</w:t>
      </w:r>
      <w:r>
        <w:rPr>
          <w:b/>
        </w:rPr>
        <w:t xml:space="preserve"> </w:t>
      </w:r>
      <w:r w:rsidRPr="00D50456">
        <w:rPr>
          <w:b/>
        </w:rPr>
        <w:t>Common Errors and Misconceptions</w:t>
      </w:r>
      <w:bookmarkEnd w:id="768"/>
      <w:bookmarkEnd w:id="769"/>
      <w:bookmarkEnd w:id="770"/>
      <w:bookmarkEnd w:id="771"/>
      <w:bookmarkEnd w:id="772"/>
      <w:bookmarkEnd w:id="773"/>
      <w:bookmarkEnd w:id="774"/>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80"/>
        <w:gridCol w:w="2018"/>
        <w:gridCol w:w="1832"/>
        <w:gridCol w:w="1358"/>
        <w:gridCol w:w="2152"/>
      </w:tblGrid>
      <w:tr w:rsidR="00385649" w:rsidRPr="00D50456" w:rsidTr="008E3A5E">
        <w:trPr>
          <w:tblHeader/>
        </w:trPr>
        <w:tc>
          <w:tcPr>
            <w:tcW w:w="1280" w:type="dxa"/>
          </w:tcPr>
          <w:p w:rsidR="00385649" w:rsidRPr="00EE44D2" w:rsidRDefault="00385649" w:rsidP="00F8645D">
            <w:pPr>
              <w:spacing w:line="276" w:lineRule="auto"/>
              <w:jc w:val="center"/>
              <w:rPr>
                <w:b/>
              </w:rPr>
            </w:pPr>
            <w:r w:rsidRPr="00A06AFA">
              <w:rPr>
                <w:b/>
                <w:sz w:val="22"/>
                <w:szCs w:val="22"/>
              </w:rPr>
              <w:t xml:space="preserve">Problem </w:t>
            </w:r>
            <w:r>
              <w:rPr>
                <w:b/>
                <w:sz w:val="22"/>
                <w:szCs w:val="22"/>
              </w:rPr>
              <w:t>a</w:t>
            </w:r>
            <w:r w:rsidRPr="00A06AFA">
              <w:rPr>
                <w:b/>
                <w:sz w:val="22"/>
                <w:szCs w:val="22"/>
              </w:rPr>
              <w:t>reas</w:t>
            </w:r>
          </w:p>
        </w:tc>
        <w:tc>
          <w:tcPr>
            <w:tcW w:w="2018" w:type="dxa"/>
          </w:tcPr>
          <w:p w:rsidR="00385649" w:rsidRPr="00EE44D2" w:rsidRDefault="00385649" w:rsidP="00F8645D">
            <w:pPr>
              <w:spacing w:line="276" w:lineRule="auto"/>
              <w:jc w:val="center"/>
              <w:rPr>
                <w:b/>
              </w:rPr>
            </w:pPr>
            <w:r w:rsidRPr="00A06AFA">
              <w:rPr>
                <w:b/>
                <w:sz w:val="22"/>
                <w:szCs w:val="22"/>
              </w:rPr>
              <w:t>Specific difficult</w:t>
            </w:r>
            <w:r>
              <w:rPr>
                <w:b/>
                <w:sz w:val="22"/>
                <w:szCs w:val="22"/>
              </w:rPr>
              <w:t xml:space="preserve"> </w:t>
            </w:r>
            <w:r w:rsidRPr="00A06AFA">
              <w:rPr>
                <w:b/>
                <w:sz w:val="22"/>
                <w:szCs w:val="22"/>
              </w:rPr>
              <w:t>areas</w:t>
            </w:r>
          </w:p>
        </w:tc>
        <w:tc>
          <w:tcPr>
            <w:tcW w:w="1832" w:type="dxa"/>
          </w:tcPr>
          <w:p w:rsidR="00385649" w:rsidRPr="00EE44D2" w:rsidRDefault="00385649" w:rsidP="00F8645D">
            <w:pPr>
              <w:spacing w:line="276" w:lineRule="auto"/>
              <w:jc w:val="center"/>
              <w:rPr>
                <w:b/>
              </w:rPr>
            </w:pPr>
            <w:r w:rsidRPr="00A06AFA">
              <w:rPr>
                <w:b/>
                <w:sz w:val="22"/>
                <w:szCs w:val="22"/>
              </w:rPr>
              <w:t xml:space="preserve">Common </w:t>
            </w:r>
            <w:r>
              <w:rPr>
                <w:b/>
                <w:sz w:val="22"/>
                <w:szCs w:val="22"/>
              </w:rPr>
              <w:t>e</w:t>
            </w:r>
            <w:r w:rsidRPr="00A06AFA">
              <w:rPr>
                <w:b/>
                <w:sz w:val="22"/>
                <w:szCs w:val="22"/>
              </w:rPr>
              <w:t>rrors noted</w:t>
            </w:r>
          </w:p>
        </w:tc>
        <w:tc>
          <w:tcPr>
            <w:tcW w:w="1358" w:type="dxa"/>
          </w:tcPr>
          <w:p w:rsidR="00385649" w:rsidRPr="00EE44D2" w:rsidRDefault="00385649" w:rsidP="00F8645D">
            <w:pPr>
              <w:spacing w:line="276" w:lineRule="auto"/>
              <w:jc w:val="center"/>
              <w:rPr>
                <w:b/>
              </w:rPr>
            </w:pPr>
            <w:r w:rsidRPr="00A06AFA">
              <w:rPr>
                <w:b/>
                <w:sz w:val="22"/>
                <w:szCs w:val="22"/>
              </w:rPr>
              <w:t>Category</w:t>
            </w:r>
          </w:p>
          <w:p w:rsidR="00385649" w:rsidRPr="00EE44D2" w:rsidRDefault="00385649" w:rsidP="00F8645D">
            <w:pPr>
              <w:spacing w:line="276" w:lineRule="auto"/>
              <w:jc w:val="center"/>
              <w:rPr>
                <w:b/>
              </w:rPr>
            </w:pPr>
            <w:r w:rsidRPr="00A06AFA">
              <w:rPr>
                <w:b/>
                <w:sz w:val="22"/>
                <w:szCs w:val="22"/>
              </w:rPr>
              <w:t xml:space="preserve">of </w:t>
            </w:r>
            <w:r>
              <w:rPr>
                <w:b/>
                <w:sz w:val="22"/>
                <w:szCs w:val="22"/>
              </w:rPr>
              <w:t>e</w:t>
            </w:r>
            <w:r w:rsidRPr="00A06AFA">
              <w:rPr>
                <w:b/>
                <w:sz w:val="22"/>
                <w:szCs w:val="22"/>
              </w:rPr>
              <w:t>rrors</w:t>
            </w:r>
          </w:p>
        </w:tc>
        <w:tc>
          <w:tcPr>
            <w:tcW w:w="2152" w:type="dxa"/>
          </w:tcPr>
          <w:p w:rsidR="00385649" w:rsidRPr="00EE44D2" w:rsidRDefault="00385649" w:rsidP="00F8645D">
            <w:pPr>
              <w:spacing w:line="276" w:lineRule="auto"/>
              <w:jc w:val="center"/>
              <w:rPr>
                <w:b/>
              </w:rPr>
            </w:pPr>
            <w:r w:rsidRPr="00A06AFA">
              <w:rPr>
                <w:b/>
                <w:sz w:val="22"/>
                <w:szCs w:val="22"/>
              </w:rPr>
              <w:t>Misconceptions/</w:t>
            </w:r>
          </w:p>
          <w:p w:rsidR="00385649" w:rsidRPr="00EE44D2" w:rsidRDefault="00385649" w:rsidP="00F8645D">
            <w:pPr>
              <w:spacing w:line="276" w:lineRule="auto"/>
              <w:jc w:val="center"/>
              <w:rPr>
                <w:b/>
              </w:rPr>
            </w:pPr>
            <w:r>
              <w:rPr>
                <w:b/>
                <w:sz w:val="22"/>
                <w:szCs w:val="22"/>
              </w:rPr>
              <w:t>c</w:t>
            </w:r>
            <w:r w:rsidRPr="00A06AFA">
              <w:rPr>
                <w:b/>
                <w:sz w:val="22"/>
                <w:szCs w:val="22"/>
              </w:rPr>
              <w:t>auses</w:t>
            </w:r>
          </w:p>
        </w:tc>
      </w:tr>
      <w:tr w:rsidR="00385649" w:rsidRPr="00D50456" w:rsidTr="008E3A5E">
        <w:trPr>
          <w:trHeight w:val="1187"/>
        </w:trPr>
        <w:tc>
          <w:tcPr>
            <w:tcW w:w="1280" w:type="dxa"/>
            <w:vMerge w:val="restart"/>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Units</w:t>
            </w:r>
          </w:p>
        </w:tc>
        <w:tc>
          <w:tcPr>
            <w:tcW w:w="2018" w:type="dxa"/>
          </w:tcPr>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Conversion of units</w:t>
            </w:r>
          </w:p>
        </w:tc>
        <w:tc>
          <w:tcPr>
            <w:tcW w:w="1832" w:type="dxa"/>
          </w:tcPr>
          <w:p w:rsidR="00385649" w:rsidRPr="00EE44D2" w:rsidRDefault="00385649" w:rsidP="00F8645D">
            <w:pPr>
              <w:pStyle w:val="ListParagraph"/>
              <w:numPr>
                <w:ilvl w:val="0"/>
                <w:numId w:val="45"/>
                <w:numberingChange w:id="775" w:author="Vicky" w:date="2015-07-05T13:11:00Z" w:original="%1:1:2:."/>
              </w:numPr>
              <w:spacing w:line="360" w:lineRule="auto"/>
              <w:ind w:left="292" w:hanging="220"/>
            </w:pPr>
            <w:r w:rsidRPr="00A06AFA">
              <w:rPr>
                <w:sz w:val="22"/>
                <w:szCs w:val="22"/>
              </w:rPr>
              <w:t>Incorrect      use of      relationships.</w:t>
            </w:r>
          </w:p>
          <w:p w:rsidR="00385649" w:rsidRPr="00EE44D2" w:rsidRDefault="00385649" w:rsidP="00F8645D">
            <w:pPr>
              <w:pStyle w:val="ListParagraph"/>
              <w:numPr>
                <w:ilvl w:val="0"/>
                <w:numId w:val="45"/>
                <w:numberingChange w:id="776" w:author="Vicky" w:date="2015-07-05T13:11:00Z" w:original="%1:2:2:."/>
              </w:numPr>
              <w:spacing w:line="360" w:lineRule="auto"/>
              <w:ind w:left="292" w:hanging="220"/>
            </w:pPr>
            <w:r w:rsidRPr="00A06AFA">
              <w:rPr>
                <w:sz w:val="22"/>
                <w:szCs w:val="22"/>
              </w:rPr>
              <w:t>Exclusion of units in computation</w:t>
            </w:r>
          </w:p>
        </w:tc>
        <w:tc>
          <w:tcPr>
            <w:tcW w:w="1358" w:type="dxa"/>
          </w:tcPr>
          <w:p w:rsidR="00385649" w:rsidRPr="00EE44D2" w:rsidRDefault="00385649" w:rsidP="00F8645D">
            <w:pPr>
              <w:spacing w:line="360" w:lineRule="auto"/>
            </w:pPr>
            <w:r w:rsidRPr="00A06AFA">
              <w:rPr>
                <w:sz w:val="22"/>
                <w:szCs w:val="22"/>
              </w:rPr>
              <w:t>Conceptual/</w:t>
            </w:r>
          </w:p>
          <w:p w:rsidR="00385649" w:rsidRPr="00EE44D2" w:rsidRDefault="00385649" w:rsidP="00F8645D">
            <w:pPr>
              <w:spacing w:line="360" w:lineRule="auto"/>
            </w:pPr>
            <w:r w:rsidRPr="00A06AFA">
              <w:rPr>
                <w:sz w:val="22"/>
                <w:szCs w:val="22"/>
              </w:rPr>
              <w:t>Procedural</w:t>
            </w:r>
          </w:p>
        </w:tc>
        <w:tc>
          <w:tcPr>
            <w:tcW w:w="2152" w:type="dxa"/>
          </w:tcPr>
          <w:p w:rsidR="00385649" w:rsidRPr="00EE44D2" w:rsidRDefault="00385649" w:rsidP="00F8645D">
            <w:pPr>
              <w:spacing w:line="360" w:lineRule="auto"/>
            </w:pPr>
            <w:r w:rsidRPr="00A06AFA">
              <w:rPr>
                <w:sz w:val="22"/>
                <w:szCs w:val="22"/>
              </w:rPr>
              <w:t>Thinking that, the exponent</w:t>
            </w:r>
          </w:p>
          <w:p w:rsidR="00385649" w:rsidRPr="00EE44D2" w:rsidRDefault="00385649" w:rsidP="00F8645D">
            <w:pPr>
              <w:spacing w:line="360" w:lineRule="auto"/>
            </w:pPr>
            <w:r w:rsidRPr="00A06AFA">
              <w:rPr>
                <w:sz w:val="22"/>
                <w:szCs w:val="22"/>
              </w:rPr>
              <w:t xml:space="preserve"> applies only to the prefix</w:t>
            </w:r>
          </w:p>
        </w:tc>
      </w:tr>
      <w:tr w:rsidR="00385649" w:rsidRPr="00D50456" w:rsidTr="008E3A5E">
        <w:trPr>
          <w:trHeight w:val="1610"/>
        </w:trPr>
        <w:tc>
          <w:tcPr>
            <w:tcW w:w="1280" w:type="dxa"/>
            <w:vMerge/>
          </w:tcPr>
          <w:p w:rsidR="00385649" w:rsidRPr="00EE44D2" w:rsidRDefault="00385649" w:rsidP="00F8645D">
            <w:pPr>
              <w:spacing w:line="360" w:lineRule="auto"/>
            </w:pPr>
          </w:p>
        </w:tc>
        <w:tc>
          <w:tcPr>
            <w:tcW w:w="2018" w:type="dxa"/>
            <w:vMerge w:val="restart"/>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 xml:space="preserve">Estimations </w:t>
            </w:r>
          </w:p>
        </w:tc>
        <w:tc>
          <w:tcPr>
            <w:tcW w:w="1832" w:type="dxa"/>
          </w:tcPr>
          <w:p w:rsidR="00385649" w:rsidRPr="00EE44D2" w:rsidRDefault="00385649" w:rsidP="00F8645D">
            <w:pPr>
              <w:spacing w:line="360" w:lineRule="auto"/>
            </w:pPr>
            <w:r w:rsidRPr="00A06AFA">
              <w:rPr>
                <w:sz w:val="22"/>
                <w:szCs w:val="22"/>
              </w:rPr>
              <w:t>Making unrealistic estimates of length, weight and time.</w:t>
            </w:r>
          </w:p>
        </w:tc>
        <w:tc>
          <w:tcPr>
            <w:tcW w:w="1358" w:type="dxa"/>
          </w:tcPr>
          <w:p w:rsidR="00385649" w:rsidRPr="00EE44D2" w:rsidRDefault="00385649" w:rsidP="00F8645D">
            <w:pPr>
              <w:spacing w:line="360" w:lineRule="auto"/>
            </w:pPr>
            <w:r w:rsidRPr="00A06AFA">
              <w:rPr>
                <w:sz w:val="22"/>
                <w:szCs w:val="22"/>
              </w:rPr>
              <w:t>Conceptual</w:t>
            </w:r>
          </w:p>
        </w:tc>
        <w:tc>
          <w:tcPr>
            <w:tcW w:w="2152" w:type="dxa"/>
          </w:tcPr>
          <w:p w:rsidR="00385649" w:rsidRPr="00EE44D2" w:rsidRDefault="00385649" w:rsidP="00F8645D">
            <w:pPr>
              <w:spacing w:line="360" w:lineRule="auto"/>
            </w:pPr>
            <w:r w:rsidRPr="00A06AFA">
              <w:rPr>
                <w:sz w:val="22"/>
                <w:szCs w:val="22"/>
              </w:rPr>
              <w:t xml:space="preserve">Lacking a ‘feel’ or ‘sense’ of  unit quantities or standard units of  measurements </w:t>
            </w:r>
          </w:p>
        </w:tc>
      </w:tr>
      <w:tr w:rsidR="00385649" w:rsidRPr="00D50456" w:rsidTr="008E3A5E">
        <w:trPr>
          <w:trHeight w:val="422"/>
        </w:trPr>
        <w:tc>
          <w:tcPr>
            <w:tcW w:w="1280" w:type="dxa"/>
            <w:vMerge/>
          </w:tcPr>
          <w:p w:rsidR="00385649" w:rsidRPr="00EE44D2" w:rsidRDefault="00385649" w:rsidP="00F8645D">
            <w:pPr>
              <w:spacing w:line="360" w:lineRule="auto"/>
            </w:pPr>
          </w:p>
        </w:tc>
        <w:tc>
          <w:tcPr>
            <w:tcW w:w="2018" w:type="dxa"/>
            <w:vMerge/>
          </w:tcPr>
          <w:p w:rsidR="00385649" w:rsidRPr="00EE44D2" w:rsidRDefault="00385649" w:rsidP="00F8645D">
            <w:pPr>
              <w:spacing w:line="360" w:lineRule="auto"/>
            </w:pPr>
          </w:p>
        </w:tc>
        <w:tc>
          <w:tcPr>
            <w:tcW w:w="1832" w:type="dxa"/>
          </w:tcPr>
          <w:p w:rsidR="00385649" w:rsidRPr="00EE44D2" w:rsidRDefault="00385649" w:rsidP="00F8645D">
            <w:pPr>
              <w:spacing w:line="360" w:lineRule="auto"/>
            </w:pPr>
            <w:r w:rsidRPr="00A06AFA">
              <w:rPr>
                <w:sz w:val="22"/>
                <w:szCs w:val="22"/>
              </w:rPr>
              <w:t>Drawing unrealistic angle estimates</w:t>
            </w:r>
          </w:p>
        </w:tc>
        <w:tc>
          <w:tcPr>
            <w:tcW w:w="1358" w:type="dxa"/>
          </w:tcPr>
          <w:p w:rsidR="00385649" w:rsidRPr="00EE44D2" w:rsidRDefault="00385649" w:rsidP="00F8645D">
            <w:pPr>
              <w:spacing w:line="360" w:lineRule="auto"/>
            </w:pPr>
            <w:r w:rsidRPr="00A06AFA">
              <w:rPr>
                <w:sz w:val="22"/>
                <w:szCs w:val="22"/>
              </w:rPr>
              <w:t xml:space="preserve">Conceptual </w:t>
            </w:r>
          </w:p>
        </w:tc>
        <w:tc>
          <w:tcPr>
            <w:tcW w:w="2152" w:type="dxa"/>
          </w:tcPr>
          <w:p w:rsidR="00385649" w:rsidRPr="00EE44D2" w:rsidRDefault="00385649" w:rsidP="00F8645D">
            <w:pPr>
              <w:spacing w:line="360" w:lineRule="auto"/>
            </w:pPr>
          </w:p>
        </w:tc>
      </w:tr>
      <w:tr w:rsidR="00385649" w:rsidRPr="00D50456" w:rsidTr="008E3A5E">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 xml:space="preserve">Addition of </w:t>
            </w:r>
            <w:r>
              <w:rPr>
                <w:sz w:val="22"/>
                <w:szCs w:val="22"/>
              </w:rPr>
              <w:t>h</w:t>
            </w:r>
            <w:r w:rsidRPr="00A06AFA">
              <w:rPr>
                <w:sz w:val="22"/>
                <w:szCs w:val="22"/>
              </w:rPr>
              <w:t>ours an</w:t>
            </w:r>
            <w:r>
              <w:rPr>
                <w:sz w:val="22"/>
                <w:szCs w:val="22"/>
              </w:rPr>
              <w:t>d</w:t>
            </w:r>
            <w:r w:rsidRPr="00A06AFA">
              <w:rPr>
                <w:sz w:val="22"/>
                <w:szCs w:val="22"/>
              </w:rPr>
              <w:t xml:space="preserve"> </w:t>
            </w:r>
            <w:r>
              <w:rPr>
                <w:sz w:val="22"/>
                <w:szCs w:val="22"/>
              </w:rPr>
              <w:t>m</w:t>
            </w:r>
            <w:r w:rsidRPr="00A06AFA">
              <w:rPr>
                <w:sz w:val="22"/>
                <w:szCs w:val="22"/>
              </w:rPr>
              <w:t>inutes   length</w:t>
            </w:r>
          </w:p>
        </w:tc>
        <w:tc>
          <w:tcPr>
            <w:tcW w:w="1832" w:type="dxa"/>
          </w:tcPr>
          <w:p w:rsidR="00385649" w:rsidRPr="00EE44D2" w:rsidRDefault="00385649" w:rsidP="00F8645D">
            <w:pPr>
              <w:spacing w:line="360" w:lineRule="auto"/>
            </w:pPr>
            <w:r w:rsidRPr="00A06AFA">
              <w:rPr>
                <w:sz w:val="22"/>
                <w:szCs w:val="22"/>
              </w:rPr>
              <w:t>Added units of time in the same way as for base 10 numeration</w:t>
            </w:r>
          </w:p>
        </w:tc>
        <w:tc>
          <w:tcPr>
            <w:tcW w:w="1358" w:type="dxa"/>
          </w:tcPr>
          <w:p w:rsidR="00385649" w:rsidRPr="00EE44D2" w:rsidRDefault="00385649" w:rsidP="00F8645D">
            <w:pPr>
              <w:spacing w:line="360" w:lineRule="auto"/>
            </w:pPr>
            <w:r w:rsidRPr="00A06AFA">
              <w:rPr>
                <w:sz w:val="22"/>
                <w:szCs w:val="22"/>
              </w:rPr>
              <w:t>Conceptual</w:t>
            </w:r>
          </w:p>
        </w:tc>
        <w:tc>
          <w:tcPr>
            <w:tcW w:w="2152" w:type="dxa"/>
          </w:tcPr>
          <w:p w:rsidR="00385649" w:rsidRPr="00EE44D2" w:rsidRDefault="00385649" w:rsidP="00F8645D">
            <w:pPr>
              <w:spacing w:line="360" w:lineRule="auto"/>
            </w:pPr>
            <w:r w:rsidRPr="00A06AFA">
              <w:rPr>
                <w:sz w:val="22"/>
                <w:szCs w:val="22"/>
              </w:rPr>
              <w:t>Does not differentiate base 10 numeration from the minutes and hours numeration</w:t>
            </w:r>
          </w:p>
        </w:tc>
      </w:tr>
      <w:tr w:rsidR="00385649" w:rsidRPr="00D50456" w:rsidTr="008E3A5E">
        <w:trPr>
          <w:trHeight w:val="620"/>
        </w:trPr>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Multiplication of km, m and cm by the factor.</w:t>
            </w:r>
          </w:p>
        </w:tc>
        <w:tc>
          <w:tcPr>
            <w:tcW w:w="1832" w:type="dxa"/>
          </w:tcPr>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 xml:space="preserve">Writing a product which is not matching with a prefix </w:t>
            </w:r>
          </w:p>
        </w:tc>
        <w:tc>
          <w:tcPr>
            <w:tcW w:w="1358" w:type="dxa"/>
          </w:tcPr>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Conceptual</w:t>
            </w:r>
          </w:p>
        </w:tc>
        <w:tc>
          <w:tcPr>
            <w:tcW w:w="2152" w:type="dxa"/>
          </w:tcPr>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Does not understand the meaning of given prefix</w:t>
            </w:r>
          </w:p>
        </w:tc>
      </w:tr>
      <w:tr w:rsidR="00385649" w:rsidRPr="00D50456" w:rsidTr="008E3A5E">
        <w:tc>
          <w:tcPr>
            <w:tcW w:w="1280" w:type="dxa"/>
            <w:vMerge w:val="restart"/>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Algebra</w:t>
            </w: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 xml:space="preserve">Simplifying </w:t>
            </w:r>
            <w:r>
              <w:rPr>
                <w:sz w:val="22"/>
                <w:szCs w:val="22"/>
              </w:rPr>
              <w:t>a</w:t>
            </w:r>
            <w:r w:rsidRPr="00A06AFA">
              <w:rPr>
                <w:sz w:val="22"/>
                <w:szCs w:val="22"/>
              </w:rPr>
              <w:t>lgebraic expression by collecting like terms</w:t>
            </w:r>
          </w:p>
        </w:tc>
        <w:tc>
          <w:tcPr>
            <w:tcW w:w="1832" w:type="dxa"/>
          </w:tcPr>
          <w:p w:rsidR="00385649" w:rsidRPr="00EE44D2" w:rsidRDefault="00385649" w:rsidP="00F8645D">
            <w:pPr>
              <w:pStyle w:val="ListParagraph"/>
              <w:numPr>
                <w:ilvl w:val="0"/>
                <w:numId w:val="46"/>
                <w:numberingChange w:id="777" w:author="Vicky" w:date="2015-07-05T13:11:00Z" w:original="%1:1:2:."/>
              </w:numPr>
              <w:spacing w:line="360" w:lineRule="auto"/>
              <w:ind w:left="292" w:hanging="220"/>
            </w:pPr>
            <w:r w:rsidRPr="00A06AFA">
              <w:rPr>
                <w:sz w:val="22"/>
                <w:szCs w:val="22"/>
              </w:rPr>
              <w:t>Incorrect placing of brackets when collecting like terms</w:t>
            </w:r>
          </w:p>
          <w:p w:rsidR="00385649" w:rsidRPr="00EE44D2" w:rsidRDefault="00385649" w:rsidP="00F8645D">
            <w:pPr>
              <w:pStyle w:val="ListParagraph"/>
              <w:numPr>
                <w:ilvl w:val="0"/>
                <w:numId w:val="46"/>
                <w:numberingChange w:id="778" w:author="Vicky" w:date="2015-07-05T13:11:00Z" w:original="%1:2:2:."/>
              </w:numPr>
              <w:spacing w:line="360" w:lineRule="auto"/>
              <w:ind w:left="292" w:hanging="220"/>
            </w:pPr>
            <w:r w:rsidRPr="00A06AFA">
              <w:rPr>
                <w:sz w:val="22"/>
                <w:szCs w:val="22"/>
              </w:rPr>
              <w:t>Incorrect opening of brackets</w:t>
            </w:r>
          </w:p>
        </w:tc>
        <w:tc>
          <w:tcPr>
            <w:tcW w:w="1358" w:type="dxa"/>
          </w:tcPr>
          <w:p w:rsidR="00385649" w:rsidRPr="00EE44D2" w:rsidRDefault="00385649" w:rsidP="00F8645D">
            <w:pPr>
              <w:spacing w:line="360" w:lineRule="auto"/>
            </w:pPr>
            <w:r w:rsidRPr="00A06AFA">
              <w:rPr>
                <w:sz w:val="22"/>
                <w:szCs w:val="22"/>
              </w:rPr>
              <w:t>Procedural/Conceptual</w:t>
            </w:r>
          </w:p>
        </w:tc>
        <w:tc>
          <w:tcPr>
            <w:tcW w:w="2152" w:type="dxa"/>
          </w:tcPr>
          <w:p w:rsidR="00385649" w:rsidRPr="00EE44D2" w:rsidRDefault="00385649" w:rsidP="00F8645D">
            <w:pPr>
              <w:spacing w:line="360" w:lineRule="auto"/>
            </w:pPr>
            <w:r w:rsidRPr="00A06AFA">
              <w:rPr>
                <w:sz w:val="22"/>
                <w:szCs w:val="22"/>
              </w:rPr>
              <w:t>Thinking that brackets have no effect on the signs of the grouped terms.</w:t>
            </w:r>
          </w:p>
        </w:tc>
      </w:tr>
      <w:tr w:rsidR="00385649" w:rsidRPr="00D50456" w:rsidTr="008E3A5E">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 xml:space="preserve">Making direct substitution in an algebraic expression </w:t>
            </w:r>
          </w:p>
        </w:tc>
        <w:tc>
          <w:tcPr>
            <w:tcW w:w="1832" w:type="dxa"/>
          </w:tcPr>
          <w:p w:rsidR="00385649" w:rsidRPr="00EE44D2" w:rsidRDefault="00385649" w:rsidP="00F8645D">
            <w:pPr>
              <w:spacing w:line="360" w:lineRule="auto"/>
            </w:pPr>
            <w:r w:rsidRPr="00A06AFA">
              <w:rPr>
                <w:sz w:val="22"/>
                <w:szCs w:val="22"/>
              </w:rPr>
              <w:t>Ignoring the coefficient of the variable or term</w:t>
            </w:r>
          </w:p>
        </w:tc>
        <w:tc>
          <w:tcPr>
            <w:tcW w:w="1358" w:type="dxa"/>
          </w:tcPr>
          <w:p w:rsidR="00385649" w:rsidRPr="00EE44D2" w:rsidRDefault="00385649" w:rsidP="00F8645D">
            <w:pPr>
              <w:spacing w:line="360" w:lineRule="auto"/>
            </w:pPr>
            <w:r w:rsidRPr="00A06AFA">
              <w:rPr>
                <w:sz w:val="22"/>
                <w:szCs w:val="22"/>
              </w:rPr>
              <w:t>Procedural/Conceptual</w:t>
            </w:r>
          </w:p>
        </w:tc>
        <w:tc>
          <w:tcPr>
            <w:tcW w:w="2152" w:type="dxa"/>
          </w:tcPr>
          <w:p w:rsidR="00385649" w:rsidRPr="00EE44D2" w:rsidRDefault="00385649" w:rsidP="00F8645D">
            <w:pPr>
              <w:spacing w:line="360" w:lineRule="auto"/>
            </w:pPr>
            <w:r w:rsidRPr="00A06AFA">
              <w:rPr>
                <w:sz w:val="22"/>
                <w:szCs w:val="22"/>
              </w:rPr>
              <w:t>Thinking that a variable is independent of its coefficient</w:t>
            </w:r>
          </w:p>
        </w:tc>
      </w:tr>
      <w:tr w:rsidR="00385649" w:rsidRPr="00D50456" w:rsidTr="008E3A5E">
        <w:trPr>
          <w:trHeight w:val="1538"/>
        </w:trPr>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 xml:space="preserve">Solving </w:t>
            </w:r>
            <w:r>
              <w:rPr>
                <w:sz w:val="22"/>
                <w:szCs w:val="22"/>
              </w:rPr>
              <w:t>w</w:t>
            </w:r>
            <w:r w:rsidRPr="00A06AFA">
              <w:rPr>
                <w:sz w:val="22"/>
                <w:szCs w:val="22"/>
              </w:rPr>
              <w:t>ord problem</w:t>
            </w:r>
          </w:p>
        </w:tc>
        <w:tc>
          <w:tcPr>
            <w:tcW w:w="1832" w:type="dxa"/>
          </w:tcPr>
          <w:p w:rsidR="00385649" w:rsidRPr="00EE44D2" w:rsidRDefault="00385649" w:rsidP="00F8645D">
            <w:pPr>
              <w:spacing w:line="360" w:lineRule="auto"/>
            </w:pPr>
            <w:r w:rsidRPr="00A06AFA">
              <w:rPr>
                <w:sz w:val="22"/>
                <w:szCs w:val="22"/>
              </w:rPr>
              <w:t>Making incorrect interpretation of mathematical language/descriptions</w:t>
            </w:r>
          </w:p>
        </w:tc>
        <w:tc>
          <w:tcPr>
            <w:tcW w:w="1358" w:type="dxa"/>
          </w:tcPr>
          <w:p w:rsidR="00385649" w:rsidRPr="00EE44D2" w:rsidRDefault="00385649" w:rsidP="00F8645D">
            <w:pPr>
              <w:spacing w:line="360" w:lineRule="auto"/>
            </w:pPr>
            <w:r w:rsidRPr="00A06AFA">
              <w:rPr>
                <w:sz w:val="22"/>
                <w:szCs w:val="22"/>
              </w:rPr>
              <w:t xml:space="preserve"> Conceptual</w:t>
            </w:r>
          </w:p>
        </w:tc>
        <w:tc>
          <w:tcPr>
            <w:tcW w:w="2152" w:type="dxa"/>
          </w:tcPr>
          <w:p w:rsidR="00385649" w:rsidRPr="00EE44D2" w:rsidRDefault="00385649" w:rsidP="00F8645D">
            <w:pPr>
              <w:spacing w:line="360" w:lineRule="auto"/>
            </w:pPr>
            <w:r w:rsidRPr="00A06AFA">
              <w:rPr>
                <w:sz w:val="22"/>
                <w:szCs w:val="22"/>
              </w:rPr>
              <w:t>Confusing the meaning of mathematical  terminologies</w:t>
            </w:r>
          </w:p>
        </w:tc>
      </w:tr>
      <w:tr w:rsidR="00385649" w:rsidRPr="00D50456" w:rsidTr="008E3A5E">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Solving algebraic equations.</w:t>
            </w:r>
          </w:p>
        </w:tc>
        <w:tc>
          <w:tcPr>
            <w:tcW w:w="1832" w:type="dxa"/>
          </w:tcPr>
          <w:p w:rsidR="00385649" w:rsidRPr="00EE44D2" w:rsidRDefault="00385649" w:rsidP="00F8645D">
            <w:pPr>
              <w:spacing w:line="360" w:lineRule="auto"/>
            </w:pPr>
            <w:r w:rsidRPr="00A06AFA">
              <w:rPr>
                <w:sz w:val="22"/>
                <w:szCs w:val="22"/>
              </w:rPr>
              <w:t>Transferring a term     across the equality sign without changing its sign</w:t>
            </w:r>
          </w:p>
        </w:tc>
        <w:tc>
          <w:tcPr>
            <w:tcW w:w="1358" w:type="dxa"/>
          </w:tcPr>
          <w:p w:rsidR="00385649" w:rsidRPr="00EE44D2" w:rsidRDefault="00385649" w:rsidP="00F8645D">
            <w:pPr>
              <w:spacing w:line="360" w:lineRule="auto"/>
            </w:pPr>
            <w:r w:rsidRPr="00A06AFA">
              <w:rPr>
                <w:sz w:val="22"/>
                <w:szCs w:val="22"/>
              </w:rPr>
              <w:t>Conceptual/</w:t>
            </w:r>
          </w:p>
          <w:p w:rsidR="00385649" w:rsidRPr="00EE44D2" w:rsidRDefault="00385649" w:rsidP="00F8645D">
            <w:pPr>
              <w:spacing w:line="360" w:lineRule="auto"/>
            </w:pPr>
            <w:r w:rsidRPr="00A06AFA">
              <w:rPr>
                <w:sz w:val="22"/>
                <w:szCs w:val="22"/>
              </w:rPr>
              <w:t>Procedural</w:t>
            </w:r>
          </w:p>
        </w:tc>
        <w:tc>
          <w:tcPr>
            <w:tcW w:w="2152" w:type="dxa"/>
          </w:tcPr>
          <w:p w:rsidR="00385649" w:rsidRPr="00EE44D2" w:rsidRDefault="00385649" w:rsidP="00F8645D">
            <w:pPr>
              <w:spacing w:line="360" w:lineRule="auto"/>
            </w:pPr>
            <w:r w:rsidRPr="00A06AFA">
              <w:rPr>
                <w:sz w:val="22"/>
                <w:szCs w:val="22"/>
              </w:rPr>
              <w:t>Does not understand the essence of the rule of changing the sign</w:t>
            </w:r>
          </w:p>
        </w:tc>
      </w:tr>
      <w:tr w:rsidR="00385649" w:rsidRPr="00D50456" w:rsidTr="008E3A5E">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Solving for angles</w:t>
            </w:r>
          </w:p>
        </w:tc>
        <w:tc>
          <w:tcPr>
            <w:tcW w:w="1832" w:type="dxa"/>
          </w:tcPr>
          <w:p w:rsidR="00385649" w:rsidRPr="00EE44D2" w:rsidRDefault="00385649" w:rsidP="00F8645D">
            <w:pPr>
              <w:pStyle w:val="ListParagraph"/>
              <w:numPr>
                <w:ilvl w:val="0"/>
                <w:numId w:val="47"/>
                <w:numberingChange w:id="779" w:author="Vicky" w:date="2015-07-05T13:11:00Z" w:original="%1:1:2:."/>
              </w:numPr>
              <w:spacing w:line="360" w:lineRule="auto"/>
              <w:ind w:left="182" w:hanging="182"/>
            </w:pPr>
            <w:r w:rsidRPr="00A06AFA">
              <w:rPr>
                <w:sz w:val="22"/>
                <w:szCs w:val="22"/>
              </w:rPr>
              <w:t>Use of incorrect sum of interior angles of a triangle.</w:t>
            </w:r>
          </w:p>
          <w:p w:rsidR="00385649" w:rsidRPr="00EE44D2" w:rsidRDefault="00385649" w:rsidP="00F8645D">
            <w:pPr>
              <w:pStyle w:val="ListParagraph"/>
              <w:numPr>
                <w:ilvl w:val="0"/>
                <w:numId w:val="47"/>
                <w:numberingChange w:id="780" w:author="Vicky" w:date="2015-07-05T13:11:00Z" w:original="%1:2:2:."/>
              </w:numPr>
              <w:spacing w:line="360" w:lineRule="auto"/>
              <w:ind w:left="292" w:hanging="292"/>
            </w:pPr>
            <w:r w:rsidRPr="00A06AFA">
              <w:rPr>
                <w:sz w:val="22"/>
                <w:szCs w:val="22"/>
              </w:rPr>
              <w:t>Writing angle sizes as  ordinary numbers</w:t>
            </w:r>
          </w:p>
        </w:tc>
        <w:tc>
          <w:tcPr>
            <w:tcW w:w="1358" w:type="dxa"/>
          </w:tcPr>
          <w:p w:rsidR="00385649" w:rsidRPr="00EE44D2" w:rsidRDefault="00385649" w:rsidP="00F8645D">
            <w:pPr>
              <w:spacing w:line="360" w:lineRule="auto"/>
            </w:pPr>
            <w:r w:rsidRPr="00A06AFA">
              <w:rPr>
                <w:sz w:val="22"/>
                <w:szCs w:val="22"/>
              </w:rPr>
              <w:t>Conceptual/</w:t>
            </w:r>
          </w:p>
          <w:p w:rsidR="00385649" w:rsidRPr="00EE44D2" w:rsidRDefault="00385649" w:rsidP="00F8645D">
            <w:pPr>
              <w:spacing w:line="360" w:lineRule="auto"/>
            </w:pPr>
            <w:r w:rsidRPr="00A06AFA">
              <w:rPr>
                <w:sz w:val="22"/>
                <w:szCs w:val="22"/>
              </w:rPr>
              <w:t>Carelessness</w:t>
            </w:r>
          </w:p>
        </w:tc>
        <w:tc>
          <w:tcPr>
            <w:tcW w:w="2152" w:type="dxa"/>
          </w:tcPr>
          <w:p w:rsidR="00385649" w:rsidRPr="00EE44D2" w:rsidRDefault="00385649" w:rsidP="00F8645D">
            <w:pPr>
              <w:spacing w:line="360" w:lineRule="auto"/>
            </w:pPr>
            <w:r w:rsidRPr="00A06AFA">
              <w:rPr>
                <w:sz w:val="22"/>
                <w:szCs w:val="22"/>
              </w:rPr>
              <w:t>Thinking that the sum of interior angles of a triangle is 360</w:t>
            </w:r>
            <w:r w:rsidRPr="00A06AFA">
              <w:rPr>
                <w:sz w:val="22"/>
                <w:szCs w:val="22"/>
                <w:vertAlign w:val="superscript"/>
              </w:rPr>
              <w:t>0</w:t>
            </w:r>
            <w:r w:rsidRPr="00A06AFA">
              <w:rPr>
                <w:sz w:val="22"/>
                <w:szCs w:val="22"/>
              </w:rPr>
              <w:t>.</w:t>
            </w:r>
          </w:p>
        </w:tc>
      </w:tr>
      <w:tr w:rsidR="00385649" w:rsidRPr="00D50456" w:rsidTr="008E3A5E">
        <w:trPr>
          <w:trHeight w:val="1565"/>
        </w:trPr>
        <w:tc>
          <w:tcPr>
            <w:tcW w:w="1280" w:type="dxa"/>
            <w:vMerge w:val="restart"/>
          </w:tcPr>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Decimals and Fractions</w:t>
            </w:r>
          </w:p>
        </w:tc>
        <w:tc>
          <w:tcPr>
            <w:tcW w:w="2018" w:type="dxa"/>
          </w:tcPr>
          <w:p w:rsidR="00385649" w:rsidRPr="00EE44D2" w:rsidRDefault="00385649" w:rsidP="00F8645D">
            <w:pPr>
              <w:spacing w:line="360" w:lineRule="auto"/>
            </w:pPr>
            <w:r w:rsidRPr="00A06AFA">
              <w:rPr>
                <w:sz w:val="22"/>
                <w:szCs w:val="22"/>
              </w:rPr>
              <w:t xml:space="preserve">Decimal and </w:t>
            </w:r>
            <w:r>
              <w:rPr>
                <w:sz w:val="22"/>
                <w:szCs w:val="22"/>
              </w:rPr>
              <w:t>f</w:t>
            </w:r>
            <w:r w:rsidRPr="00A06AFA">
              <w:rPr>
                <w:sz w:val="22"/>
                <w:szCs w:val="22"/>
              </w:rPr>
              <w:t>ractional notations</w:t>
            </w:r>
          </w:p>
          <w:p w:rsidR="00385649" w:rsidRPr="00EE44D2" w:rsidRDefault="00385649" w:rsidP="00F8645D">
            <w:pPr>
              <w:spacing w:line="360" w:lineRule="auto"/>
            </w:pPr>
          </w:p>
        </w:tc>
        <w:tc>
          <w:tcPr>
            <w:tcW w:w="1832" w:type="dxa"/>
          </w:tcPr>
          <w:p w:rsidR="00385649" w:rsidRPr="00EE44D2" w:rsidRDefault="00385649" w:rsidP="00F8645D">
            <w:pPr>
              <w:spacing w:line="360" w:lineRule="auto"/>
            </w:pPr>
            <w:r w:rsidRPr="00A06AFA">
              <w:rPr>
                <w:sz w:val="22"/>
                <w:szCs w:val="22"/>
              </w:rPr>
              <w:t>Incorrect changing of        decimals into fractional form and vice versa.</w:t>
            </w:r>
          </w:p>
        </w:tc>
        <w:tc>
          <w:tcPr>
            <w:tcW w:w="1358" w:type="dxa"/>
          </w:tcPr>
          <w:p w:rsidR="00385649" w:rsidRPr="00EE44D2" w:rsidRDefault="00385649" w:rsidP="00F8645D">
            <w:pPr>
              <w:spacing w:line="360" w:lineRule="auto"/>
            </w:pPr>
            <w:r w:rsidRPr="00A06AFA">
              <w:rPr>
                <w:sz w:val="22"/>
                <w:szCs w:val="22"/>
              </w:rPr>
              <w:t>Conceptual</w:t>
            </w:r>
          </w:p>
        </w:tc>
        <w:tc>
          <w:tcPr>
            <w:tcW w:w="2152" w:type="dxa"/>
          </w:tcPr>
          <w:p w:rsidR="00385649" w:rsidRPr="00EE44D2" w:rsidRDefault="00385649" w:rsidP="00F8645D">
            <w:pPr>
              <w:spacing w:line="360" w:lineRule="auto"/>
            </w:pPr>
            <w:r w:rsidRPr="00A06AFA">
              <w:rPr>
                <w:sz w:val="22"/>
                <w:szCs w:val="22"/>
              </w:rPr>
              <w:t>Considering a decimal point to have the same meaning as a short line in a fraction.</w:t>
            </w:r>
          </w:p>
        </w:tc>
      </w:tr>
      <w:tr w:rsidR="00385649" w:rsidRPr="00D50456" w:rsidTr="008E3A5E">
        <w:trPr>
          <w:trHeight w:val="1322"/>
        </w:trPr>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Changing mixed numbers into fractional form</w:t>
            </w:r>
          </w:p>
        </w:tc>
        <w:tc>
          <w:tcPr>
            <w:tcW w:w="1832" w:type="dxa"/>
          </w:tcPr>
          <w:p w:rsidR="00385649" w:rsidRPr="00EE44D2" w:rsidRDefault="00385649" w:rsidP="00F8645D">
            <w:pPr>
              <w:spacing w:line="360" w:lineRule="auto"/>
            </w:pPr>
            <w:r w:rsidRPr="00CC5E3E">
              <w:rPr>
                <w:sz w:val="22"/>
                <w:szCs w:val="22"/>
              </w:rPr>
              <w:t xml:space="preserve">Changing a </w:t>
            </w:r>
            <w:r w:rsidRPr="00CC5E3E">
              <w:rPr>
                <w:position w:val="-24"/>
              </w:rPr>
              <w:object w:dxaOrig="240" w:dyaOrig="620">
                <v:shape id="_x0000_i1558" type="#_x0000_t75" style="width:10.5pt;height:30.75pt" o:ole="">
                  <v:imagedata r:id="rId778" o:title=""/>
                </v:shape>
                <o:OLEObject Type="Embed" ProgID="Equation.3" ShapeID="_x0000_i1558" DrawAspect="Content" ObjectID="_1497607959" r:id="rId779"/>
              </w:object>
            </w:r>
            <w:r w:rsidRPr="00CC5E3E">
              <w:rPr>
                <w:sz w:val="22"/>
                <w:szCs w:val="22"/>
              </w:rPr>
              <w:fldChar w:fldCharType="begin"/>
            </w:r>
            <w:r w:rsidRPr="00CC5E3E">
              <w:rPr>
                <w:sz w:val="22"/>
                <w:szCs w:val="22"/>
              </w:rPr>
              <w:instrText xml:space="preserve"> QUOTE </w:instrText>
            </w:r>
            <w:r w:rsidRPr="004500F2">
              <w:rPr>
                <w:noProof/>
                <w:lang w:eastAsia="en-US"/>
              </w:rPr>
              <w:pict>
                <v:shape id="Picture 536" o:spid="_x0000_i1559" type="#_x0000_t75" style="width:7.5pt;height:23.25pt;visibility:visible">
                  <v:imagedata r:id="rId780" o:title="" chromakey="white"/>
                </v:shape>
              </w:pict>
            </w:r>
            <w:r w:rsidRPr="00CC5E3E">
              <w:rPr>
                <w:sz w:val="22"/>
                <w:szCs w:val="22"/>
              </w:rPr>
              <w:instrText xml:space="preserve"> </w:instrText>
            </w:r>
            <w:r w:rsidRPr="00CC5E3E">
              <w:rPr>
                <w:sz w:val="22"/>
                <w:szCs w:val="22"/>
              </w:rPr>
              <w:fldChar w:fldCharType="end"/>
            </w:r>
            <w:r w:rsidRPr="00CC5E3E">
              <w:rPr>
                <w:sz w:val="22"/>
                <w:szCs w:val="22"/>
              </w:rPr>
              <w:t xml:space="preserve">  into form of  </w:t>
            </w:r>
            <w:r w:rsidRPr="00CC5E3E">
              <w:rPr>
                <w:position w:val="-30"/>
              </w:rPr>
              <w:object w:dxaOrig="260" w:dyaOrig="680">
                <v:shape id="_x0000_i1560" type="#_x0000_t75" style="width:12pt;height:34.5pt" o:ole="">
                  <v:imagedata r:id="rId781" o:title=""/>
                </v:shape>
                <o:OLEObject Type="Embed" ProgID="Equation.3" ShapeID="_x0000_i1560" DrawAspect="Content" ObjectID="_1497607960" r:id="rId782"/>
              </w:object>
            </w:r>
            <w:r w:rsidRPr="00CC5E3E">
              <w:rPr>
                <w:sz w:val="22"/>
                <w:szCs w:val="22"/>
              </w:rPr>
              <w:fldChar w:fldCharType="begin"/>
            </w:r>
            <w:r w:rsidRPr="00CC5E3E">
              <w:rPr>
                <w:sz w:val="22"/>
                <w:szCs w:val="22"/>
              </w:rPr>
              <w:instrText xml:space="preserve"> QUOTE </w:instrText>
            </w:r>
            <w:r w:rsidRPr="004500F2">
              <w:rPr>
                <w:noProof/>
                <w:lang w:eastAsia="en-US"/>
              </w:rPr>
              <w:pict>
                <v:shape id="Picture 538" o:spid="_x0000_i1561" type="#_x0000_t75" style="width:7.5pt;height:23.25pt;visibility:visible">
                  <v:imagedata r:id="rId783" o:title="" chromakey="white"/>
                </v:shape>
              </w:pict>
            </w:r>
            <w:r w:rsidRPr="00CC5E3E">
              <w:rPr>
                <w:sz w:val="22"/>
                <w:szCs w:val="22"/>
              </w:rPr>
              <w:instrText xml:space="preserve"> </w:instrText>
            </w:r>
            <w:r w:rsidRPr="00CC5E3E">
              <w:rPr>
                <w:sz w:val="22"/>
                <w:szCs w:val="22"/>
              </w:rPr>
              <w:fldChar w:fldCharType="end"/>
            </w:r>
            <w:r w:rsidRPr="00CC5E3E">
              <w:rPr>
                <w:sz w:val="22"/>
                <w:szCs w:val="22"/>
              </w:rPr>
              <w:t xml:space="preserve">  by doing  </w:t>
            </w:r>
          </w:p>
          <w:p w:rsidR="00385649" w:rsidRDefault="00385649" w:rsidP="00A46995">
            <w:pPr>
              <w:pStyle w:val="ListParagraph"/>
              <w:spacing w:line="360" w:lineRule="auto"/>
              <w:ind w:left="0"/>
              <w:jc w:val="center"/>
            </w:pPr>
            <w:r w:rsidRPr="00CC5E3E">
              <w:rPr>
                <w:sz w:val="22"/>
                <w:szCs w:val="22"/>
              </w:rPr>
              <w:t>(b + a) ÷ c</w:t>
            </w:r>
          </w:p>
        </w:tc>
        <w:tc>
          <w:tcPr>
            <w:tcW w:w="1358" w:type="dxa"/>
          </w:tcPr>
          <w:p w:rsidR="00385649" w:rsidRPr="00EE44D2" w:rsidRDefault="00385649" w:rsidP="00F8645D">
            <w:pPr>
              <w:spacing w:line="360" w:lineRule="auto"/>
            </w:pPr>
            <w:r w:rsidRPr="00CC5E3E">
              <w:rPr>
                <w:sz w:val="22"/>
                <w:szCs w:val="22"/>
              </w:rPr>
              <w:t xml:space="preserve">Procedural </w:t>
            </w:r>
          </w:p>
        </w:tc>
        <w:tc>
          <w:tcPr>
            <w:tcW w:w="2152" w:type="dxa"/>
          </w:tcPr>
          <w:p w:rsidR="00385649" w:rsidRPr="00EE44D2" w:rsidRDefault="00385649" w:rsidP="00F8645D">
            <w:pPr>
              <w:spacing w:line="360" w:lineRule="auto"/>
            </w:pPr>
            <w:r w:rsidRPr="00CC5E3E">
              <w:rPr>
                <w:sz w:val="22"/>
                <w:szCs w:val="22"/>
              </w:rPr>
              <w:t>Thinking that  the expanded form of</w:t>
            </w:r>
          </w:p>
          <w:p w:rsidR="00385649" w:rsidRPr="00EE44D2" w:rsidRDefault="00385649" w:rsidP="00F8645D">
            <w:pPr>
              <w:spacing w:line="360" w:lineRule="auto"/>
            </w:pPr>
            <w:r w:rsidRPr="00CC5E3E">
              <w:rPr>
                <w:sz w:val="22"/>
                <w:szCs w:val="22"/>
              </w:rPr>
              <w:t xml:space="preserve">a </w:t>
            </w:r>
            <w:r w:rsidRPr="00CC5E3E">
              <w:rPr>
                <w:position w:val="-24"/>
              </w:rPr>
              <w:object w:dxaOrig="240" w:dyaOrig="620">
                <v:shape id="_x0000_i1562" type="#_x0000_t75" style="width:10.5pt;height:30.75pt" o:ole="">
                  <v:imagedata r:id="rId784" o:title=""/>
                </v:shape>
                <o:OLEObject Type="Embed" ProgID="Equation.3" ShapeID="_x0000_i1562" DrawAspect="Content" ObjectID="_1497607961" r:id="rId785"/>
              </w:object>
            </w:r>
            <w:r w:rsidRPr="00CC5E3E">
              <w:rPr>
                <w:sz w:val="22"/>
                <w:szCs w:val="22"/>
              </w:rPr>
              <w:t xml:space="preserve"> </w:t>
            </w:r>
            <w:r w:rsidRPr="00CC5E3E">
              <w:rPr>
                <w:sz w:val="22"/>
                <w:szCs w:val="22"/>
              </w:rPr>
              <w:fldChar w:fldCharType="begin"/>
            </w:r>
            <w:r w:rsidRPr="00CC5E3E">
              <w:rPr>
                <w:sz w:val="22"/>
                <w:szCs w:val="22"/>
              </w:rPr>
              <w:instrText xml:space="preserve"> QUOTE </w:instrText>
            </w:r>
            <w:r w:rsidRPr="004500F2">
              <w:rPr>
                <w:noProof/>
                <w:lang w:eastAsia="en-US"/>
              </w:rPr>
              <w:pict>
                <v:shape id="Picture 540" o:spid="_x0000_i1563" type="#_x0000_t75" style="width:7.5pt;height:23.25pt;visibility:visible">
                  <v:imagedata r:id="rId780" o:title="" chromakey="white"/>
                </v:shape>
              </w:pict>
            </w:r>
            <w:r w:rsidRPr="00CC5E3E">
              <w:rPr>
                <w:sz w:val="22"/>
                <w:szCs w:val="22"/>
              </w:rPr>
              <w:instrText xml:space="preserve"> </w:instrText>
            </w:r>
            <w:r w:rsidRPr="00CC5E3E">
              <w:rPr>
                <w:sz w:val="22"/>
                <w:szCs w:val="22"/>
              </w:rPr>
              <w:fldChar w:fldCharType="end"/>
            </w:r>
            <w:r w:rsidRPr="00CC5E3E">
              <w:rPr>
                <w:sz w:val="22"/>
                <w:szCs w:val="22"/>
              </w:rPr>
              <w:t xml:space="preserve">  was  </w:t>
            </w:r>
            <w:r w:rsidRPr="00CC5E3E">
              <w:rPr>
                <w:position w:val="-24"/>
              </w:rPr>
              <w:object w:dxaOrig="240" w:dyaOrig="620">
                <v:shape id="_x0000_i1564" type="#_x0000_t75" style="width:10.5pt;height:30.75pt" o:ole="">
                  <v:imagedata r:id="rId786" o:title=""/>
                </v:shape>
                <o:OLEObject Type="Embed" ProgID="Equation.3" ShapeID="_x0000_i1564" DrawAspect="Content" ObjectID="_1497607962" r:id="rId787"/>
              </w:object>
            </w:r>
            <w:r w:rsidRPr="00CC5E3E">
              <w:rPr>
                <w:sz w:val="22"/>
                <w:szCs w:val="22"/>
              </w:rPr>
              <w:fldChar w:fldCharType="begin"/>
            </w:r>
            <w:r w:rsidRPr="00CC5E3E">
              <w:rPr>
                <w:sz w:val="22"/>
                <w:szCs w:val="22"/>
              </w:rPr>
              <w:instrText xml:space="preserve"> QUOTE </w:instrText>
            </w:r>
            <w:r w:rsidRPr="004500F2">
              <w:rPr>
                <w:noProof/>
                <w:lang w:eastAsia="en-US"/>
              </w:rPr>
              <w:pict>
                <v:shape id="Picture 542" o:spid="_x0000_i1565" type="#_x0000_t75" style="width:7.5pt;height:21pt;visibility:visible">
                  <v:imagedata r:id="rId788" o:title="" chromakey="white"/>
                </v:shape>
              </w:pict>
            </w:r>
            <w:r w:rsidRPr="00CC5E3E">
              <w:rPr>
                <w:sz w:val="22"/>
                <w:szCs w:val="22"/>
              </w:rPr>
              <w:instrText xml:space="preserve"> </w:instrText>
            </w:r>
            <w:r w:rsidRPr="00CC5E3E">
              <w:rPr>
                <w:sz w:val="22"/>
                <w:szCs w:val="22"/>
              </w:rPr>
              <w:fldChar w:fldCharType="end"/>
            </w:r>
            <w:r w:rsidRPr="00CC5E3E">
              <w:rPr>
                <w:sz w:val="22"/>
                <w:szCs w:val="22"/>
              </w:rPr>
              <w:t xml:space="preserve">+ </w:t>
            </w:r>
            <w:r w:rsidRPr="00CC5E3E">
              <w:rPr>
                <w:position w:val="-24"/>
              </w:rPr>
              <w:object w:dxaOrig="240" w:dyaOrig="620">
                <v:shape id="_x0000_i1566" type="#_x0000_t75" style="width:10.5pt;height:30.75pt" o:ole="">
                  <v:imagedata r:id="rId789" o:title=""/>
                </v:shape>
                <o:OLEObject Type="Embed" ProgID="Equation.3" ShapeID="_x0000_i1566" DrawAspect="Content" ObjectID="_1497607963" r:id="rId790"/>
              </w:object>
            </w:r>
            <w:r w:rsidRPr="00CC5E3E">
              <w:rPr>
                <w:sz w:val="22"/>
                <w:szCs w:val="22"/>
              </w:rPr>
              <w:fldChar w:fldCharType="begin"/>
            </w:r>
            <w:r w:rsidRPr="00CC5E3E">
              <w:rPr>
                <w:sz w:val="22"/>
                <w:szCs w:val="22"/>
              </w:rPr>
              <w:instrText xml:space="preserve"> QUOTE </w:instrText>
            </w:r>
            <w:r w:rsidRPr="004500F2">
              <w:rPr>
                <w:noProof/>
                <w:lang w:eastAsia="en-US"/>
              </w:rPr>
              <w:pict>
                <v:shape id="Picture 544" o:spid="_x0000_i1567" type="#_x0000_t75" style="width:7.5pt;height:23.25pt;visibility:visible">
                  <v:imagedata r:id="rId780" o:title="" chromakey="white"/>
                </v:shape>
              </w:pict>
            </w:r>
            <w:r w:rsidRPr="00CC5E3E">
              <w:rPr>
                <w:sz w:val="22"/>
                <w:szCs w:val="22"/>
              </w:rPr>
              <w:instrText xml:space="preserve"> </w:instrText>
            </w:r>
            <w:r w:rsidRPr="00CC5E3E">
              <w:rPr>
                <w:sz w:val="22"/>
                <w:szCs w:val="22"/>
              </w:rPr>
              <w:fldChar w:fldCharType="end"/>
            </w:r>
            <w:r w:rsidRPr="00CC5E3E">
              <w:rPr>
                <w:sz w:val="22"/>
                <w:szCs w:val="22"/>
              </w:rPr>
              <w:t xml:space="preserve"> </w:t>
            </w:r>
          </w:p>
        </w:tc>
      </w:tr>
      <w:tr w:rsidR="00385649" w:rsidRPr="00D50456" w:rsidTr="008E3A5E">
        <w:trPr>
          <w:trHeight w:val="1322"/>
        </w:trPr>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 xml:space="preserve">Multiplying decimal numbers </w:t>
            </w:r>
          </w:p>
        </w:tc>
        <w:tc>
          <w:tcPr>
            <w:tcW w:w="1832" w:type="dxa"/>
          </w:tcPr>
          <w:p w:rsidR="00385649" w:rsidRPr="00EE44D2" w:rsidRDefault="00385649" w:rsidP="00F8645D">
            <w:pPr>
              <w:spacing w:line="360" w:lineRule="auto"/>
            </w:pPr>
            <w:r w:rsidRPr="00A06AFA">
              <w:rPr>
                <w:sz w:val="22"/>
                <w:szCs w:val="22"/>
              </w:rPr>
              <w:t>Placing a decimal point in the product by counting decimal places from left instead of counting from the right.</w:t>
            </w:r>
          </w:p>
        </w:tc>
        <w:tc>
          <w:tcPr>
            <w:tcW w:w="1358" w:type="dxa"/>
          </w:tcPr>
          <w:p w:rsidR="00385649" w:rsidRPr="00EE44D2" w:rsidRDefault="00385649" w:rsidP="00F8645D">
            <w:pPr>
              <w:spacing w:line="360" w:lineRule="auto"/>
            </w:pPr>
            <w:r w:rsidRPr="00A06AFA">
              <w:rPr>
                <w:sz w:val="22"/>
                <w:szCs w:val="22"/>
              </w:rPr>
              <w:t>Procedural</w:t>
            </w:r>
          </w:p>
        </w:tc>
        <w:tc>
          <w:tcPr>
            <w:tcW w:w="2152" w:type="dxa"/>
          </w:tcPr>
          <w:p w:rsidR="00385649" w:rsidRPr="00EE44D2" w:rsidRDefault="00385649" w:rsidP="00F8645D">
            <w:pPr>
              <w:spacing w:line="360" w:lineRule="auto"/>
            </w:pPr>
            <w:r w:rsidRPr="00A06AFA">
              <w:rPr>
                <w:sz w:val="22"/>
                <w:szCs w:val="22"/>
              </w:rPr>
              <w:t xml:space="preserve">Confusing the direction of counting decimal places in the product. </w:t>
            </w:r>
          </w:p>
        </w:tc>
      </w:tr>
      <w:tr w:rsidR="00385649" w:rsidRPr="00D50456" w:rsidTr="008E3A5E">
        <w:trPr>
          <w:trHeight w:val="1322"/>
        </w:trPr>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Evaluating the quotient of decimal numbers by the method of removing decimal points.</w:t>
            </w:r>
          </w:p>
        </w:tc>
        <w:tc>
          <w:tcPr>
            <w:tcW w:w="1832" w:type="dxa"/>
          </w:tcPr>
          <w:p w:rsidR="00385649" w:rsidRPr="00EE44D2" w:rsidRDefault="00385649" w:rsidP="00F8645D">
            <w:pPr>
              <w:spacing w:line="360" w:lineRule="auto"/>
            </w:pPr>
            <w:r w:rsidRPr="00A06AFA">
              <w:rPr>
                <w:sz w:val="22"/>
                <w:szCs w:val="22"/>
              </w:rPr>
              <w:t xml:space="preserve">Using two different factors (multiples of 10) to multiply the numerator and denominator. </w:t>
            </w:r>
          </w:p>
        </w:tc>
        <w:tc>
          <w:tcPr>
            <w:tcW w:w="1358" w:type="dxa"/>
          </w:tcPr>
          <w:p w:rsidR="00385649" w:rsidRPr="00EE44D2" w:rsidRDefault="00385649" w:rsidP="00F8645D">
            <w:pPr>
              <w:spacing w:line="360" w:lineRule="auto"/>
            </w:pPr>
            <w:r w:rsidRPr="00A06AFA">
              <w:rPr>
                <w:sz w:val="22"/>
                <w:szCs w:val="22"/>
              </w:rPr>
              <w:t>Conceptual</w:t>
            </w:r>
          </w:p>
        </w:tc>
        <w:tc>
          <w:tcPr>
            <w:tcW w:w="2152" w:type="dxa"/>
          </w:tcPr>
          <w:p w:rsidR="00385649" w:rsidRPr="00EE44D2" w:rsidRDefault="00385649" w:rsidP="00F8645D">
            <w:pPr>
              <w:spacing w:line="360" w:lineRule="auto"/>
            </w:pPr>
            <w:r w:rsidRPr="00A06AFA">
              <w:rPr>
                <w:sz w:val="22"/>
                <w:szCs w:val="22"/>
              </w:rPr>
              <w:t>Thinking that the decimals of numerator and denominator are independent numbers</w:t>
            </w:r>
          </w:p>
        </w:tc>
      </w:tr>
      <w:tr w:rsidR="00385649" w:rsidRPr="00D50456" w:rsidTr="008E3A5E">
        <w:trPr>
          <w:trHeight w:val="1322"/>
        </w:trPr>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Adding fractions with different denominators</w:t>
            </w:r>
          </w:p>
        </w:tc>
        <w:tc>
          <w:tcPr>
            <w:tcW w:w="1832" w:type="dxa"/>
          </w:tcPr>
          <w:p w:rsidR="00385649" w:rsidRPr="00EE44D2" w:rsidRDefault="00385649" w:rsidP="00F8645D">
            <w:pPr>
              <w:spacing w:line="360" w:lineRule="auto"/>
            </w:pPr>
            <w:r w:rsidRPr="00A06AFA">
              <w:rPr>
                <w:sz w:val="22"/>
                <w:szCs w:val="22"/>
              </w:rPr>
              <w:t xml:space="preserve">Choosing the smallest multiple of denominators to be the LCM </w:t>
            </w:r>
          </w:p>
        </w:tc>
        <w:tc>
          <w:tcPr>
            <w:tcW w:w="1358" w:type="dxa"/>
          </w:tcPr>
          <w:p w:rsidR="00385649" w:rsidRPr="00EE44D2" w:rsidRDefault="00385649" w:rsidP="00F8645D">
            <w:pPr>
              <w:spacing w:line="360" w:lineRule="auto"/>
            </w:pPr>
            <w:r w:rsidRPr="00A06AFA">
              <w:rPr>
                <w:sz w:val="22"/>
                <w:szCs w:val="22"/>
              </w:rPr>
              <w:t>Conceptual</w:t>
            </w:r>
          </w:p>
        </w:tc>
        <w:tc>
          <w:tcPr>
            <w:tcW w:w="2152" w:type="dxa"/>
          </w:tcPr>
          <w:p w:rsidR="00385649" w:rsidRPr="00EE44D2" w:rsidRDefault="00385649" w:rsidP="00F8645D">
            <w:pPr>
              <w:spacing w:line="360" w:lineRule="auto"/>
            </w:pPr>
            <w:r w:rsidRPr="00A06AFA">
              <w:rPr>
                <w:sz w:val="22"/>
                <w:szCs w:val="22"/>
              </w:rPr>
              <w:t xml:space="preserve">Associating the term ‘Lowest’ as it appears in the abbreviation LCM to mean just a ‘small’ multiple. </w:t>
            </w:r>
          </w:p>
        </w:tc>
      </w:tr>
      <w:tr w:rsidR="00385649" w:rsidRPr="00D50456" w:rsidTr="008E3A5E">
        <w:trPr>
          <w:trHeight w:val="1322"/>
        </w:trPr>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Dividing fractions</w:t>
            </w:r>
          </w:p>
        </w:tc>
        <w:tc>
          <w:tcPr>
            <w:tcW w:w="1832" w:type="dxa"/>
          </w:tcPr>
          <w:p w:rsidR="00385649" w:rsidRPr="00EE44D2" w:rsidRDefault="00385649" w:rsidP="00F8645D">
            <w:pPr>
              <w:pStyle w:val="ListParagraph"/>
              <w:numPr>
                <w:ilvl w:val="0"/>
                <w:numId w:val="48"/>
                <w:numberingChange w:id="781" w:author="Vicky" w:date="2015-07-05T13:11:00Z" w:original="%1:1:2:."/>
              </w:numPr>
              <w:spacing w:line="360" w:lineRule="auto"/>
              <w:ind w:left="292" w:hanging="220"/>
            </w:pPr>
            <w:r w:rsidRPr="00A06AFA">
              <w:rPr>
                <w:sz w:val="22"/>
                <w:szCs w:val="22"/>
              </w:rPr>
              <w:t>Multiplying reciprocals of both multiplicand and multiplied</w:t>
            </w:r>
          </w:p>
          <w:p w:rsidR="00385649" w:rsidRPr="00EE44D2" w:rsidRDefault="00385649" w:rsidP="00F8645D">
            <w:pPr>
              <w:pStyle w:val="ListParagraph"/>
              <w:numPr>
                <w:ilvl w:val="0"/>
                <w:numId w:val="48"/>
                <w:numberingChange w:id="782" w:author="Vicky" w:date="2015-07-05T13:11:00Z" w:original="%1:2:2:."/>
              </w:numPr>
              <w:spacing w:line="360" w:lineRule="auto"/>
              <w:ind w:left="292" w:hanging="220"/>
            </w:pPr>
            <w:r w:rsidRPr="00A06AFA">
              <w:rPr>
                <w:sz w:val="22"/>
                <w:szCs w:val="22"/>
              </w:rPr>
              <w:t>Adding or subtracting numerators and denominators separately.</w:t>
            </w:r>
          </w:p>
        </w:tc>
        <w:tc>
          <w:tcPr>
            <w:tcW w:w="1358" w:type="dxa"/>
          </w:tcPr>
          <w:p w:rsidR="00385649" w:rsidRPr="00EE44D2" w:rsidRDefault="00385649" w:rsidP="00F8645D">
            <w:pPr>
              <w:spacing w:line="360" w:lineRule="auto"/>
            </w:pPr>
            <w:r w:rsidRPr="00A06AFA">
              <w:rPr>
                <w:sz w:val="22"/>
                <w:szCs w:val="22"/>
              </w:rPr>
              <w:t>Procedural</w:t>
            </w:r>
          </w:p>
        </w:tc>
        <w:tc>
          <w:tcPr>
            <w:tcW w:w="2152" w:type="dxa"/>
          </w:tcPr>
          <w:p w:rsidR="00385649" w:rsidRPr="00EE44D2" w:rsidRDefault="00385649" w:rsidP="00F8645D">
            <w:pPr>
              <w:spacing w:line="360" w:lineRule="auto"/>
              <w:ind w:left="162" w:hanging="162"/>
            </w:pPr>
            <w:r w:rsidRPr="00A06AFA">
              <w:rPr>
                <w:sz w:val="22"/>
                <w:szCs w:val="22"/>
              </w:rPr>
              <w:t>i. Confusing the rules of multiplication of fractions to the rules of division.</w:t>
            </w:r>
          </w:p>
          <w:p w:rsidR="00385649" w:rsidRPr="00EE44D2" w:rsidRDefault="00385649" w:rsidP="00F8645D">
            <w:pPr>
              <w:spacing w:line="360" w:lineRule="auto"/>
              <w:ind w:left="162" w:hanging="162"/>
            </w:pPr>
            <w:r w:rsidRPr="00A06AFA">
              <w:rPr>
                <w:sz w:val="22"/>
                <w:szCs w:val="22"/>
              </w:rPr>
              <w:t>ii.</w:t>
            </w:r>
            <w:r>
              <w:rPr>
                <w:sz w:val="22"/>
                <w:szCs w:val="22"/>
              </w:rPr>
              <w:t xml:space="preserve"> </w:t>
            </w:r>
            <w:r w:rsidRPr="00A06AFA">
              <w:rPr>
                <w:sz w:val="22"/>
                <w:szCs w:val="22"/>
              </w:rPr>
              <w:t>Treating numerators and denominators as independent numbers</w:t>
            </w:r>
          </w:p>
        </w:tc>
      </w:tr>
      <w:tr w:rsidR="00385649" w:rsidRPr="00D50456" w:rsidTr="008E3A5E">
        <w:trPr>
          <w:trHeight w:val="1700"/>
        </w:trPr>
        <w:tc>
          <w:tcPr>
            <w:tcW w:w="1280" w:type="dxa"/>
          </w:tcPr>
          <w:p w:rsidR="00385649" w:rsidRPr="00EE44D2" w:rsidRDefault="00385649" w:rsidP="00F8645D">
            <w:pPr>
              <w:spacing w:line="360" w:lineRule="auto"/>
            </w:pPr>
            <w:r w:rsidRPr="00A06AFA">
              <w:rPr>
                <w:sz w:val="22"/>
                <w:szCs w:val="22"/>
              </w:rPr>
              <w:t>Percentages</w:t>
            </w:r>
          </w:p>
        </w:tc>
        <w:tc>
          <w:tcPr>
            <w:tcW w:w="2018" w:type="dxa"/>
          </w:tcPr>
          <w:p w:rsidR="00385649" w:rsidRPr="00EE44D2" w:rsidRDefault="00385649" w:rsidP="00F8645D">
            <w:pPr>
              <w:spacing w:line="360" w:lineRule="auto"/>
            </w:pPr>
            <w:r w:rsidRPr="00A06AFA">
              <w:rPr>
                <w:sz w:val="22"/>
                <w:szCs w:val="22"/>
              </w:rPr>
              <w:t>Changing Percentages into decimal or fractional form</w:t>
            </w:r>
          </w:p>
        </w:tc>
        <w:tc>
          <w:tcPr>
            <w:tcW w:w="1832" w:type="dxa"/>
          </w:tcPr>
          <w:p w:rsidR="00385649" w:rsidRPr="00EE44D2" w:rsidRDefault="00385649" w:rsidP="00F8645D">
            <w:pPr>
              <w:spacing w:line="360" w:lineRule="auto"/>
            </w:pPr>
            <w:r w:rsidRPr="00A06AFA">
              <w:rPr>
                <w:sz w:val="22"/>
                <w:szCs w:val="22"/>
              </w:rPr>
              <w:t>Multiplied by 100 instead of dividing by 100</w:t>
            </w:r>
          </w:p>
        </w:tc>
        <w:tc>
          <w:tcPr>
            <w:tcW w:w="1358" w:type="dxa"/>
          </w:tcPr>
          <w:p w:rsidR="00385649" w:rsidRPr="00EE44D2" w:rsidRDefault="00385649" w:rsidP="00F8645D">
            <w:pPr>
              <w:spacing w:line="360" w:lineRule="auto"/>
            </w:pPr>
            <w:r w:rsidRPr="00A06AFA">
              <w:rPr>
                <w:sz w:val="22"/>
                <w:szCs w:val="22"/>
              </w:rPr>
              <w:t>Conceptual</w:t>
            </w:r>
          </w:p>
        </w:tc>
        <w:tc>
          <w:tcPr>
            <w:tcW w:w="2152" w:type="dxa"/>
          </w:tcPr>
          <w:p w:rsidR="00385649" w:rsidRPr="00EE44D2" w:rsidRDefault="00385649" w:rsidP="00F8645D">
            <w:pPr>
              <w:spacing w:line="360" w:lineRule="auto"/>
            </w:pPr>
            <w:r w:rsidRPr="00A06AFA">
              <w:rPr>
                <w:sz w:val="22"/>
                <w:szCs w:val="22"/>
              </w:rPr>
              <w:t xml:space="preserve">Considering the term ‘Percent’ to mean 100 parts instead of </w:t>
            </w:r>
            <w:r w:rsidRPr="00A06AFA">
              <w:rPr>
                <w:position w:val="-24"/>
                <w:sz w:val="22"/>
                <w:szCs w:val="22"/>
              </w:rPr>
              <w:object w:dxaOrig="440" w:dyaOrig="620">
                <v:shape id="_x0000_i1568" type="#_x0000_t75" style="width:22.5pt;height:30.75pt" o:ole="">
                  <v:imagedata r:id="rId136" o:title=""/>
                </v:shape>
                <o:OLEObject Type="Embed" ProgID="Equation.3" ShapeID="_x0000_i1568" DrawAspect="Content" ObjectID="_1497607964" r:id="rId791"/>
              </w:object>
            </w:r>
            <w:r w:rsidRPr="00A06AFA">
              <w:rPr>
                <w:sz w:val="22"/>
                <w:szCs w:val="22"/>
              </w:rPr>
              <w:t>th part</w:t>
            </w:r>
          </w:p>
        </w:tc>
      </w:tr>
      <w:tr w:rsidR="00385649" w:rsidRPr="00D50456" w:rsidTr="008E3A5E">
        <w:trPr>
          <w:trHeight w:val="1322"/>
        </w:trPr>
        <w:tc>
          <w:tcPr>
            <w:tcW w:w="1280" w:type="dxa"/>
            <w:vMerge w:val="restart"/>
          </w:tcPr>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Whole Numbers</w:t>
            </w: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Adding  and subtracting of whole numbers using the vertical method</w:t>
            </w:r>
          </w:p>
        </w:tc>
        <w:tc>
          <w:tcPr>
            <w:tcW w:w="1832" w:type="dxa"/>
          </w:tcPr>
          <w:p w:rsidR="00385649" w:rsidRPr="00EE44D2" w:rsidRDefault="00385649" w:rsidP="00F8645D">
            <w:pPr>
              <w:pStyle w:val="ListParagraph"/>
              <w:numPr>
                <w:ilvl w:val="0"/>
                <w:numId w:val="49"/>
                <w:numberingChange w:id="783" w:author="Vicky" w:date="2015-07-05T13:11:00Z" w:original="%1:1:2:."/>
              </w:numPr>
              <w:spacing w:line="360" w:lineRule="auto"/>
              <w:ind w:left="402" w:hanging="330"/>
            </w:pPr>
            <w:r w:rsidRPr="00A06AFA">
              <w:rPr>
                <w:sz w:val="22"/>
                <w:szCs w:val="22"/>
              </w:rPr>
              <w:t>Making incorrect alignment of digits</w:t>
            </w:r>
          </w:p>
          <w:p w:rsidR="00385649" w:rsidRPr="00EE44D2" w:rsidRDefault="00385649" w:rsidP="00F8645D">
            <w:pPr>
              <w:pStyle w:val="ListParagraph"/>
              <w:numPr>
                <w:ilvl w:val="0"/>
                <w:numId w:val="49"/>
                <w:numberingChange w:id="784" w:author="Vicky" w:date="2015-07-05T13:11:00Z" w:original="%1:2:2:."/>
              </w:numPr>
              <w:spacing w:line="360" w:lineRule="auto"/>
              <w:ind w:left="402" w:hanging="330"/>
            </w:pPr>
            <w:r w:rsidRPr="00A06AFA">
              <w:rPr>
                <w:sz w:val="22"/>
                <w:szCs w:val="22"/>
              </w:rPr>
              <w:t>Skipping ‘carrying figures’</w:t>
            </w:r>
          </w:p>
          <w:p w:rsidR="00385649" w:rsidRPr="00EE44D2" w:rsidRDefault="00385649" w:rsidP="00F8645D">
            <w:pPr>
              <w:pStyle w:val="ListParagraph"/>
              <w:numPr>
                <w:ilvl w:val="0"/>
                <w:numId w:val="49"/>
                <w:numberingChange w:id="785" w:author="Vicky" w:date="2015-07-05T13:11:00Z" w:original="%1:3:2:."/>
              </w:numPr>
              <w:spacing w:line="360" w:lineRule="auto"/>
              <w:ind w:left="402" w:hanging="330"/>
            </w:pPr>
            <w:r w:rsidRPr="00A06AFA">
              <w:rPr>
                <w:sz w:val="22"/>
                <w:szCs w:val="22"/>
              </w:rPr>
              <w:t xml:space="preserve">Interchanging the arrangement of numbers for easier computation  </w:t>
            </w:r>
          </w:p>
        </w:tc>
        <w:tc>
          <w:tcPr>
            <w:tcW w:w="1358"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Procedural</w:t>
            </w:r>
          </w:p>
        </w:tc>
        <w:tc>
          <w:tcPr>
            <w:tcW w:w="2152" w:type="dxa"/>
          </w:tcPr>
          <w:p w:rsidR="00385649" w:rsidRPr="00EE44D2" w:rsidRDefault="00385649" w:rsidP="00F8645D">
            <w:pPr>
              <w:spacing w:line="360" w:lineRule="auto"/>
              <w:ind w:left="162" w:hanging="162"/>
            </w:pPr>
            <w:r w:rsidRPr="00A06AFA">
              <w:rPr>
                <w:sz w:val="22"/>
                <w:szCs w:val="22"/>
              </w:rPr>
              <w:t>i.</w:t>
            </w:r>
            <w:r>
              <w:rPr>
                <w:sz w:val="22"/>
                <w:szCs w:val="22"/>
              </w:rPr>
              <w:t xml:space="preserve"> </w:t>
            </w:r>
            <w:r w:rsidRPr="00A06AFA">
              <w:rPr>
                <w:sz w:val="22"/>
                <w:szCs w:val="22"/>
              </w:rPr>
              <w:t>Does not know the importance of aligning digits as per respective place values</w:t>
            </w:r>
          </w:p>
          <w:p w:rsidR="00385649" w:rsidRPr="00EE44D2" w:rsidRDefault="00385649" w:rsidP="00F8645D">
            <w:pPr>
              <w:spacing w:line="360" w:lineRule="auto"/>
              <w:ind w:left="252" w:hanging="252"/>
            </w:pPr>
            <w:r w:rsidRPr="00A06AFA">
              <w:rPr>
                <w:sz w:val="22"/>
                <w:szCs w:val="22"/>
              </w:rPr>
              <w:t>ii.</w:t>
            </w:r>
            <w:r>
              <w:rPr>
                <w:sz w:val="22"/>
                <w:szCs w:val="22"/>
              </w:rPr>
              <w:t xml:space="preserve"> </w:t>
            </w:r>
            <w:r w:rsidRPr="00A06AFA">
              <w:rPr>
                <w:sz w:val="22"/>
                <w:szCs w:val="22"/>
              </w:rPr>
              <w:t>Carelessness mistake</w:t>
            </w:r>
          </w:p>
          <w:p w:rsidR="00385649" w:rsidRPr="00EE44D2" w:rsidRDefault="00385649" w:rsidP="00F8645D">
            <w:pPr>
              <w:spacing w:line="360" w:lineRule="auto"/>
              <w:ind w:left="252" w:hanging="252"/>
            </w:pPr>
            <w:r w:rsidRPr="00A06AFA">
              <w:rPr>
                <w:sz w:val="22"/>
                <w:szCs w:val="22"/>
              </w:rPr>
              <w:t>iii.</w:t>
            </w:r>
            <w:r>
              <w:rPr>
                <w:sz w:val="22"/>
                <w:szCs w:val="22"/>
              </w:rPr>
              <w:t xml:space="preserve"> </w:t>
            </w:r>
            <w:r w:rsidRPr="00A06AFA">
              <w:rPr>
                <w:sz w:val="22"/>
                <w:szCs w:val="22"/>
              </w:rPr>
              <w:t>Confusing the rule of commutative in addition to apply it on subtraction</w:t>
            </w:r>
          </w:p>
        </w:tc>
      </w:tr>
      <w:tr w:rsidR="00385649" w:rsidRPr="00D50456" w:rsidTr="008E3A5E">
        <w:trPr>
          <w:trHeight w:val="1250"/>
        </w:trPr>
        <w:tc>
          <w:tcPr>
            <w:tcW w:w="1280" w:type="dxa"/>
            <w:vMerge/>
          </w:tcPr>
          <w:p w:rsidR="00385649" w:rsidRPr="00EE44D2" w:rsidRDefault="00385649" w:rsidP="00F8645D">
            <w:pPr>
              <w:spacing w:line="360" w:lineRule="auto"/>
            </w:pPr>
          </w:p>
        </w:tc>
        <w:tc>
          <w:tcPr>
            <w:tcW w:w="2018" w:type="dxa"/>
          </w:tcPr>
          <w:p w:rsidR="00385649" w:rsidRPr="00EE44D2" w:rsidRDefault="00385649" w:rsidP="00F8645D">
            <w:pPr>
              <w:spacing w:line="360" w:lineRule="auto"/>
            </w:pPr>
            <w:r w:rsidRPr="00A06AFA">
              <w:rPr>
                <w:sz w:val="22"/>
                <w:szCs w:val="22"/>
              </w:rPr>
              <w:t>Multiplication and Division of whole numbers by using long methods.</w:t>
            </w:r>
          </w:p>
        </w:tc>
        <w:tc>
          <w:tcPr>
            <w:tcW w:w="1832" w:type="dxa"/>
          </w:tcPr>
          <w:p w:rsidR="00385649" w:rsidRPr="00EE44D2" w:rsidRDefault="00385649" w:rsidP="00F8645D">
            <w:pPr>
              <w:pStyle w:val="ListParagraph"/>
              <w:numPr>
                <w:ilvl w:val="0"/>
                <w:numId w:val="50"/>
                <w:numberingChange w:id="786" w:author="Vicky" w:date="2015-07-05T13:11:00Z" w:original="%1:1:2:."/>
              </w:numPr>
              <w:spacing w:line="360" w:lineRule="auto"/>
              <w:ind w:left="402" w:hanging="330"/>
            </w:pPr>
            <w:r w:rsidRPr="00A06AFA">
              <w:rPr>
                <w:sz w:val="22"/>
                <w:szCs w:val="22"/>
              </w:rPr>
              <w:t>Obtaining incorrect products of digits in top and bottom numbers</w:t>
            </w:r>
          </w:p>
          <w:p w:rsidR="00385649" w:rsidRPr="00EE44D2" w:rsidRDefault="00385649" w:rsidP="00F8645D">
            <w:pPr>
              <w:pStyle w:val="ListParagraph"/>
              <w:numPr>
                <w:ilvl w:val="0"/>
                <w:numId w:val="50"/>
                <w:numberingChange w:id="787" w:author="Vicky" w:date="2015-07-05T13:11:00Z" w:original="%1:2:2:."/>
              </w:numPr>
              <w:spacing w:line="360" w:lineRule="auto"/>
              <w:ind w:left="402" w:hanging="330"/>
            </w:pPr>
            <w:r w:rsidRPr="00A06AFA">
              <w:rPr>
                <w:sz w:val="22"/>
                <w:szCs w:val="22"/>
              </w:rPr>
              <w:t>Skipping carrying figures.</w:t>
            </w:r>
          </w:p>
          <w:p w:rsidR="00385649" w:rsidRPr="00EE44D2" w:rsidRDefault="00385649" w:rsidP="00F8645D">
            <w:pPr>
              <w:pStyle w:val="ListParagraph"/>
              <w:numPr>
                <w:ilvl w:val="0"/>
                <w:numId w:val="50"/>
                <w:numberingChange w:id="788" w:author="Vicky" w:date="2015-07-05T13:11:00Z" w:original="%1:3:2:."/>
              </w:numPr>
              <w:spacing w:line="360" w:lineRule="auto"/>
              <w:ind w:left="402" w:hanging="330"/>
            </w:pPr>
            <w:r w:rsidRPr="00A06AFA">
              <w:rPr>
                <w:sz w:val="22"/>
                <w:szCs w:val="22"/>
              </w:rPr>
              <w:t>Borrowing twice when required to do it once</w:t>
            </w:r>
          </w:p>
          <w:p w:rsidR="00385649" w:rsidRPr="00EE44D2" w:rsidRDefault="00385649" w:rsidP="00F8645D">
            <w:pPr>
              <w:pStyle w:val="ListParagraph"/>
              <w:numPr>
                <w:ilvl w:val="0"/>
                <w:numId w:val="50"/>
                <w:numberingChange w:id="789" w:author="Vicky" w:date="2015-07-05T13:11:00Z" w:original="%1:4:2:."/>
              </w:numPr>
              <w:spacing w:line="360" w:lineRule="auto"/>
              <w:ind w:left="402" w:hanging="330"/>
            </w:pPr>
            <w:r w:rsidRPr="00A06AFA">
              <w:rPr>
                <w:sz w:val="22"/>
                <w:szCs w:val="22"/>
              </w:rPr>
              <w:t>Bringing down two digits at once in the algorithm of long division method.</w:t>
            </w:r>
          </w:p>
        </w:tc>
        <w:tc>
          <w:tcPr>
            <w:tcW w:w="1358"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Procedural</w:t>
            </w:r>
          </w:p>
        </w:tc>
        <w:tc>
          <w:tcPr>
            <w:tcW w:w="2152" w:type="dxa"/>
          </w:tcPr>
          <w:p w:rsidR="00385649" w:rsidRPr="00EE44D2" w:rsidRDefault="00385649" w:rsidP="00F8645D">
            <w:pPr>
              <w:spacing w:line="360" w:lineRule="auto"/>
              <w:ind w:left="162" w:hanging="162"/>
            </w:pPr>
            <w:r w:rsidRPr="00A06AFA">
              <w:rPr>
                <w:sz w:val="22"/>
                <w:szCs w:val="22"/>
              </w:rPr>
              <w:t>i. Had no clear   understanding of multiplication tables</w:t>
            </w:r>
          </w:p>
          <w:p w:rsidR="00385649" w:rsidRPr="00EE44D2" w:rsidRDefault="00385649" w:rsidP="00F8645D">
            <w:pPr>
              <w:spacing w:line="360" w:lineRule="auto"/>
            </w:pPr>
            <w:r w:rsidRPr="00A06AFA">
              <w:rPr>
                <w:sz w:val="22"/>
                <w:szCs w:val="22"/>
              </w:rPr>
              <w:t>ii.  Carelessness</w:t>
            </w:r>
          </w:p>
          <w:p w:rsidR="00385649" w:rsidRPr="00EE44D2" w:rsidRDefault="00385649" w:rsidP="00F8645D">
            <w:pPr>
              <w:spacing w:line="360" w:lineRule="auto"/>
              <w:ind w:left="252" w:hanging="252"/>
            </w:pPr>
            <w:r w:rsidRPr="00A06AFA">
              <w:rPr>
                <w:sz w:val="22"/>
                <w:szCs w:val="22"/>
              </w:rPr>
              <w:t>iii.</w:t>
            </w:r>
            <w:r>
              <w:rPr>
                <w:sz w:val="22"/>
                <w:szCs w:val="22"/>
              </w:rPr>
              <w:t xml:space="preserve"> </w:t>
            </w:r>
            <w:r w:rsidRPr="00A06AFA">
              <w:rPr>
                <w:sz w:val="22"/>
                <w:szCs w:val="22"/>
              </w:rPr>
              <w:t>Thought that borrowing is done continuously</w:t>
            </w:r>
          </w:p>
          <w:p w:rsidR="00385649" w:rsidRPr="00EE44D2" w:rsidRDefault="00385649" w:rsidP="00F8645D">
            <w:pPr>
              <w:spacing w:line="360" w:lineRule="auto"/>
            </w:pPr>
          </w:p>
          <w:p w:rsidR="00385649" w:rsidRPr="00EE44D2" w:rsidRDefault="00385649" w:rsidP="00F8645D">
            <w:pPr>
              <w:spacing w:line="360" w:lineRule="auto"/>
              <w:ind w:left="252" w:hanging="252"/>
            </w:pPr>
            <w:r w:rsidRPr="00A06AFA">
              <w:rPr>
                <w:sz w:val="22"/>
                <w:szCs w:val="22"/>
              </w:rPr>
              <w:t>iv.</w:t>
            </w:r>
            <w:r>
              <w:rPr>
                <w:sz w:val="22"/>
                <w:szCs w:val="22"/>
              </w:rPr>
              <w:t xml:space="preserve"> </w:t>
            </w:r>
            <w:r w:rsidRPr="00A06AFA">
              <w:rPr>
                <w:sz w:val="22"/>
                <w:szCs w:val="22"/>
              </w:rPr>
              <w:t>Did not know the idea of a number going ‘zero times’ into another number.</w:t>
            </w:r>
          </w:p>
        </w:tc>
      </w:tr>
      <w:tr w:rsidR="00385649" w:rsidRPr="00D50456" w:rsidTr="008E3A5E">
        <w:trPr>
          <w:trHeight w:val="656"/>
        </w:trPr>
        <w:tc>
          <w:tcPr>
            <w:tcW w:w="1280" w:type="dxa"/>
          </w:tcPr>
          <w:p w:rsidR="00385649" w:rsidRPr="00EE44D2" w:rsidRDefault="00385649" w:rsidP="00F8645D">
            <w:pPr>
              <w:spacing w:line="360" w:lineRule="auto"/>
            </w:pPr>
            <w:r w:rsidRPr="00A06AFA">
              <w:rPr>
                <w:sz w:val="22"/>
                <w:szCs w:val="22"/>
              </w:rPr>
              <w:t xml:space="preserve">Mixed Operations </w:t>
            </w:r>
          </w:p>
        </w:tc>
        <w:tc>
          <w:tcPr>
            <w:tcW w:w="2018" w:type="dxa"/>
          </w:tcPr>
          <w:p w:rsidR="00385649" w:rsidRPr="00EE44D2" w:rsidRDefault="00385649" w:rsidP="00F8645D">
            <w:pPr>
              <w:spacing w:line="360" w:lineRule="auto"/>
            </w:pPr>
            <w:r w:rsidRPr="00A06AFA">
              <w:rPr>
                <w:sz w:val="22"/>
                <w:szCs w:val="22"/>
              </w:rPr>
              <w:t>Computation of mathematical expression involving more than one of the arithmetic operations.</w:t>
            </w:r>
          </w:p>
        </w:tc>
        <w:tc>
          <w:tcPr>
            <w:tcW w:w="1832" w:type="dxa"/>
          </w:tcPr>
          <w:p w:rsidR="00385649" w:rsidRPr="00EE44D2" w:rsidRDefault="00385649" w:rsidP="00F8645D">
            <w:pPr>
              <w:spacing w:line="360" w:lineRule="auto"/>
            </w:pPr>
            <w:r w:rsidRPr="00A06AFA">
              <w:rPr>
                <w:sz w:val="22"/>
                <w:szCs w:val="22"/>
              </w:rPr>
              <w:t>Computing from left to right irrespective of the BODMAS rule.</w:t>
            </w:r>
          </w:p>
        </w:tc>
        <w:tc>
          <w:tcPr>
            <w:tcW w:w="1358"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Procedural</w:t>
            </w:r>
          </w:p>
        </w:tc>
        <w:tc>
          <w:tcPr>
            <w:tcW w:w="2152" w:type="dxa"/>
          </w:tcPr>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Had no clear understanding of the BODMAS rule.</w:t>
            </w:r>
          </w:p>
        </w:tc>
      </w:tr>
      <w:tr w:rsidR="00385649" w:rsidRPr="00D50456" w:rsidTr="008E3A5E">
        <w:tc>
          <w:tcPr>
            <w:tcW w:w="1280"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Subtraction of integers</w:t>
            </w:r>
          </w:p>
        </w:tc>
        <w:tc>
          <w:tcPr>
            <w:tcW w:w="2018" w:type="dxa"/>
          </w:tcPr>
          <w:p w:rsidR="00385649" w:rsidRPr="00EE44D2" w:rsidRDefault="00385649" w:rsidP="00F8645D">
            <w:pPr>
              <w:spacing w:line="360" w:lineRule="auto"/>
            </w:pPr>
            <w:r w:rsidRPr="00A06AFA">
              <w:rPr>
                <w:sz w:val="22"/>
                <w:szCs w:val="22"/>
              </w:rPr>
              <w:t xml:space="preserve">Computation involving integers and    </w:t>
            </w:r>
          </w:p>
          <w:p w:rsidR="00385649" w:rsidRPr="00EE44D2" w:rsidRDefault="00385649" w:rsidP="00F8645D">
            <w:pPr>
              <w:spacing w:line="360" w:lineRule="auto"/>
            </w:pPr>
            <w:r w:rsidRPr="00A06AFA">
              <w:rPr>
                <w:sz w:val="22"/>
                <w:szCs w:val="22"/>
              </w:rPr>
              <w:t>‘a minus sign’</w:t>
            </w:r>
          </w:p>
        </w:tc>
        <w:tc>
          <w:tcPr>
            <w:tcW w:w="1832" w:type="dxa"/>
          </w:tcPr>
          <w:p w:rsidR="00385649" w:rsidRPr="00EE44D2" w:rsidRDefault="00385649" w:rsidP="00954D62">
            <w:pPr>
              <w:pStyle w:val="ListParagraph"/>
              <w:numPr>
                <w:ilvl w:val="0"/>
                <w:numId w:val="51"/>
                <w:numberingChange w:id="790" w:author="Vicky" w:date="2015-07-05T13:11:00Z" w:original="%1:1:2:."/>
              </w:numPr>
              <w:spacing w:line="360" w:lineRule="auto"/>
              <w:ind w:left="222" w:hanging="220"/>
            </w:pPr>
            <w:r w:rsidRPr="00A06AFA">
              <w:rPr>
                <w:sz w:val="22"/>
                <w:szCs w:val="22"/>
              </w:rPr>
              <w:t>Considered both ‘a negative sign’ and a ‘minus/subtraction sign’ to mean the same thing</w:t>
            </w:r>
          </w:p>
          <w:p w:rsidR="00385649" w:rsidRPr="00EE44D2" w:rsidRDefault="00385649" w:rsidP="00954D62">
            <w:pPr>
              <w:pStyle w:val="ListParagraph"/>
              <w:numPr>
                <w:ilvl w:val="0"/>
                <w:numId w:val="51"/>
                <w:numberingChange w:id="791" w:author="Vicky" w:date="2015-07-05T13:11:00Z" w:original="%1:2:2:."/>
              </w:numPr>
              <w:spacing w:line="360" w:lineRule="auto"/>
              <w:ind w:left="222" w:hanging="220"/>
            </w:pPr>
            <w:r w:rsidRPr="00A06AFA">
              <w:rPr>
                <w:sz w:val="22"/>
                <w:szCs w:val="22"/>
              </w:rPr>
              <w:t xml:space="preserve">Omission of ‘a negative sign’ </w:t>
            </w:r>
          </w:p>
          <w:p w:rsidR="00385649" w:rsidRPr="00EE44D2" w:rsidRDefault="00385649" w:rsidP="00954D62">
            <w:pPr>
              <w:pStyle w:val="ListParagraph"/>
              <w:numPr>
                <w:ilvl w:val="0"/>
                <w:numId w:val="34"/>
                <w:numberingChange w:id="792" w:author="Vicky" w:date="2015-07-05T13:11:00Z" w:original="%1:1:2:."/>
              </w:numPr>
              <w:spacing w:line="276" w:lineRule="auto"/>
              <w:ind w:left="222" w:hanging="220"/>
            </w:pPr>
            <w:r w:rsidRPr="00A06AFA">
              <w:rPr>
                <w:sz w:val="22"/>
                <w:szCs w:val="22"/>
              </w:rPr>
              <w:t>Making incorrect generalizations of the    rules for addition and Multiplication of integers.</w:t>
            </w:r>
          </w:p>
        </w:tc>
        <w:tc>
          <w:tcPr>
            <w:tcW w:w="1358" w:type="dxa"/>
          </w:tcPr>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p>
          <w:p w:rsidR="00385649" w:rsidRPr="00EE44D2" w:rsidRDefault="00385649" w:rsidP="00F8645D">
            <w:pPr>
              <w:spacing w:line="360" w:lineRule="auto"/>
            </w:pPr>
            <w:r w:rsidRPr="00A06AFA">
              <w:rPr>
                <w:sz w:val="22"/>
                <w:szCs w:val="22"/>
              </w:rPr>
              <w:t>Conceptual</w:t>
            </w:r>
          </w:p>
        </w:tc>
        <w:tc>
          <w:tcPr>
            <w:tcW w:w="2152" w:type="dxa"/>
          </w:tcPr>
          <w:p w:rsidR="00385649" w:rsidRPr="00EE44D2" w:rsidRDefault="00385649" w:rsidP="00F8645D">
            <w:pPr>
              <w:spacing w:line="360" w:lineRule="auto"/>
            </w:pPr>
          </w:p>
          <w:p w:rsidR="00385649" w:rsidRPr="00EE44D2" w:rsidRDefault="00385649" w:rsidP="00F8645D">
            <w:pPr>
              <w:spacing w:line="360" w:lineRule="auto"/>
              <w:ind w:left="162" w:hanging="162"/>
            </w:pPr>
            <w:r w:rsidRPr="00A06AFA">
              <w:rPr>
                <w:sz w:val="22"/>
                <w:szCs w:val="22"/>
              </w:rPr>
              <w:t>i. Confusing a negative sign from a minus sign</w:t>
            </w:r>
          </w:p>
          <w:p w:rsidR="00385649" w:rsidRPr="00EE44D2" w:rsidRDefault="00385649" w:rsidP="00F8645D">
            <w:pPr>
              <w:spacing w:line="360" w:lineRule="auto"/>
            </w:pPr>
          </w:p>
          <w:p w:rsidR="00385649" w:rsidRPr="00EE44D2" w:rsidRDefault="00385649" w:rsidP="00F8645D">
            <w:pPr>
              <w:spacing w:line="360" w:lineRule="auto"/>
              <w:ind w:left="162" w:hanging="162"/>
            </w:pPr>
            <w:r w:rsidRPr="00A06AFA">
              <w:rPr>
                <w:sz w:val="22"/>
                <w:szCs w:val="22"/>
              </w:rPr>
              <w:t>ii.</w:t>
            </w:r>
            <w:r>
              <w:rPr>
                <w:sz w:val="22"/>
                <w:szCs w:val="22"/>
              </w:rPr>
              <w:t xml:space="preserve"> </w:t>
            </w:r>
            <w:r w:rsidRPr="00A06AFA">
              <w:rPr>
                <w:sz w:val="22"/>
                <w:szCs w:val="22"/>
              </w:rPr>
              <w:t xml:space="preserve">Confusing the rules of multiplication to the rules of </w:t>
            </w:r>
          </w:p>
          <w:p w:rsidR="00385649" w:rsidRPr="00EE44D2" w:rsidRDefault="00385649" w:rsidP="00F8645D">
            <w:pPr>
              <w:spacing w:line="360" w:lineRule="auto"/>
              <w:ind w:left="162" w:hanging="162"/>
            </w:pPr>
            <w:r w:rsidRPr="00A06AFA">
              <w:rPr>
                <w:sz w:val="22"/>
                <w:szCs w:val="22"/>
              </w:rPr>
              <w:t xml:space="preserve">   addition.</w:t>
            </w:r>
          </w:p>
        </w:tc>
      </w:tr>
    </w:tbl>
    <w:p w:rsidR="00385649" w:rsidRDefault="00385649" w:rsidP="007A4E5E">
      <w:pPr>
        <w:pStyle w:val="NoSpacing"/>
        <w:spacing w:line="480" w:lineRule="auto"/>
        <w:outlineLvl w:val="0"/>
        <w:rPr>
          <w:b/>
        </w:rPr>
      </w:pPr>
      <w:bookmarkStart w:id="793" w:name="_Toc417971801"/>
      <w:bookmarkStart w:id="794" w:name="_Toc423770581"/>
      <w:bookmarkStart w:id="795" w:name="_Toc393784110"/>
      <w:r w:rsidRPr="00836513">
        <w:rPr>
          <w:b/>
        </w:rPr>
        <w:t>4.7</w:t>
      </w:r>
      <w:r>
        <w:rPr>
          <w:b/>
        </w:rPr>
        <w:t xml:space="preserve"> Remedial Approach</w:t>
      </w:r>
      <w:bookmarkEnd w:id="793"/>
      <w:bookmarkEnd w:id="794"/>
    </w:p>
    <w:p w:rsidR="00385649" w:rsidRPr="00954D62" w:rsidRDefault="00385649" w:rsidP="00954D62">
      <w:pPr>
        <w:pStyle w:val="NoSpacing"/>
        <w:spacing w:before="20" w:line="480" w:lineRule="auto"/>
        <w:jc w:val="both"/>
      </w:pPr>
      <w:r w:rsidRPr="00A46995">
        <w:t xml:space="preserve">In objective five the study sought to develop an appropriate remedial approach for addressing the noted errors and misconceptions committed by Form I entrants in Tanzania.  Subsection 4.7.1 presents the suggested lesson format, and section 4.7.2 presents a sample of a remedial lesson. </w:t>
      </w:r>
    </w:p>
    <w:p w:rsidR="00385649" w:rsidRPr="00A46995" w:rsidRDefault="00385649" w:rsidP="00954D62">
      <w:pPr>
        <w:pStyle w:val="NoSpacing"/>
        <w:spacing w:before="20" w:line="480" w:lineRule="auto"/>
        <w:jc w:val="both"/>
      </w:pPr>
    </w:p>
    <w:p w:rsidR="00385649" w:rsidRPr="00954D62" w:rsidRDefault="00385649" w:rsidP="00954D62">
      <w:pPr>
        <w:pStyle w:val="NoSpacing"/>
        <w:spacing w:before="20" w:line="480" w:lineRule="auto"/>
        <w:jc w:val="both"/>
        <w:outlineLvl w:val="0"/>
        <w:rPr>
          <w:b/>
        </w:rPr>
      </w:pPr>
      <w:bookmarkStart w:id="796" w:name="_Toc417971802"/>
      <w:bookmarkStart w:id="797" w:name="_Toc423770582"/>
      <w:r w:rsidRPr="00A46995">
        <w:rPr>
          <w:b/>
        </w:rPr>
        <w:t>4.7.1 Effective Format of Remedial Lesson</w:t>
      </w:r>
      <w:bookmarkEnd w:id="796"/>
      <w:bookmarkEnd w:id="797"/>
      <w:r w:rsidRPr="00A46995">
        <w:rPr>
          <w:b/>
        </w:rPr>
        <w:t xml:space="preserve"> </w:t>
      </w:r>
    </w:p>
    <w:p w:rsidR="00385649" w:rsidRPr="00954D62" w:rsidRDefault="00385649" w:rsidP="00954D62">
      <w:pPr>
        <w:pStyle w:val="NoSpacing"/>
        <w:spacing w:before="20" w:line="480" w:lineRule="auto"/>
        <w:jc w:val="both"/>
      </w:pPr>
      <w:r w:rsidRPr="00A46995">
        <w:t>This designed format has eleven crucial steps as developed from Dowker (2004) and other sited literature in chapter two. The steps are as follows: (i) Formulating</w:t>
      </w:r>
      <w:r w:rsidRPr="00A46995">
        <w:rPr>
          <w:lang w:val="en-GB"/>
        </w:rPr>
        <w:t xml:space="preserve"> remedial lesson objectives, (ii) Preparing/identifying the required conceptual knowledge, rules and procedures, (iii) Organizing teaching aids, (iv) Devising group activities,</w:t>
      </w:r>
      <w:r w:rsidRPr="00A46995">
        <w:t xml:space="preserve"> </w:t>
      </w:r>
      <w:r w:rsidRPr="00A46995">
        <w:rPr>
          <w:lang w:val="en-GB"/>
        </w:rPr>
        <w:t>(v) Delivering remedial instructions, (vi) Providing worked examples,</w:t>
      </w:r>
      <w:r w:rsidRPr="00A46995">
        <w:t xml:space="preserve"> </w:t>
      </w:r>
      <w:r w:rsidRPr="00A46995">
        <w:rPr>
          <w:lang w:val="en-GB"/>
        </w:rPr>
        <w:t xml:space="preserve">(vii) Providing group activities, (viii) Summarizing main points, (ix) Giving homework, (x) Doing assessment and evaluation, and (xi) Getting feedback as well as making a reflection.  </w:t>
      </w:r>
    </w:p>
    <w:p w:rsidR="00385649" w:rsidRPr="00A46995" w:rsidRDefault="00385649" w:rsidP="00954D62">
      <w:pPr>
        <w:autoSpaceDE w:val="0"/>
        <w:autoSpaceDN w:val="0"/>
        <w:adjustRightInd w:val="0"/>
        <w:spacing w:before="20" w:line="480" w:lineRule="auto"/>
        <w:jc w:val="both"/>
        <w:rPr>
          <w:b/>
          <w:lang w:val="en-GB"/>
        </w:rPr>
      </w:pPr>
    </w:p>
    <w:p w:rsidR="00385649" w:rsidRPr="00954D62" w:rsidRDefault="00385649" w:rsidP="00954D62">
      <w:pPr>
        <w:autoSpaceDE w:val="0"/>
        <w:autoSpaceDN w:val="0"/>
        <w:adjustRightInd w:val="0"/>
        <w:spacing w:before="20" w:line="480" w:lineRule="auto"/>
        <w:jc w:val="both"/>
        <w:rPr>
          <w:b/>
          <w:lang w:val="en-GB"/>
        </w:rPr>
      </w:pPr>
      <w:r>
        <w:rPr>
          <w:b/>
          <w:lang w:val="en-GB"/>
        </w:rPr>
        <w:t>i. Formulation of Remedial Lesson Objectives</w:t>
      </w:r>
    </w:p>
    <w:p w:rsidR="00385649" w:rsidRPr="00954D62" w:rsidRDefault="00385649" w:rsidP="00954D62">
      <w:pPr>
        <w:autoSpaceDE w:val="0"/>
        <w:autoSpaceDN w:val="0"/>
        <w:adjustRightInd w:val="0"/>
        <w:spacing w:before="20" w:line="480" w:lineRule="auto"/>
        <w:jc w:val="both"/>
        <w:rPr>
          <w:lang w:val="en-GB"/>
        </w:rPr>
      </w:pPr>
      <w:r>
        <w:rPr>
          <w:lang w:val="en-GB"/>
        </w:rPr>
        <w:t xml:space="preserve">A remedial teacher is expected to prepare some teaching objectives which are easy to achieve, and those for which students will acquire the desired knowledge after the completion of a topic. The objective of a lesson may be that, the students will be able to do something at the end of the lesson that they could not do before. As recommended by Suffolk (2004), good lesson objectives should among other things encourage students to think for themselves, to express themselves, and to improve their problem solving ability. </w:t>
      </w:r>
    </w:p>
    <w:p w:rsidR="00385649" w:rsidRDefault="00385649">
      <w:pPr>
        <w:pStyle w:val="NoSpacing"/>
        <w:spacing w:line="480" w:lineRule="auto"/>
        <w:rPr>
          <w:b/>
          <w:lang w:val="en-GB"/>
        </w:rPr>
      </w:pPr>
      <w:bookmarkStart w:id="798" w:name="_Toc419209915"/>
      <w:bookmarkStart w:id="799" w:name="_Toc417971803"/>
      <w:r>
        <w:rPr>
          <w:b/>
          <w:lang w:val="en-GB"/>
        </w:rPr>
        <w:t xml:space="preserve">ii. </w:t>
      </w:r>
      <w:r w:rsidRPr="003947A0">
        <w:rPr>
          <w:b/>
          <w:lang w:val="en-GB"/>
        </w:rPr>
        <w:t>Identification of Conceptual Knowledge, Rules and Procedures</w:t>
      </w:r>
      <w:bookmarkEnd w:id="798"/>
      <w:bookmarkEnd w:id="799"/>
    </w:p>
    <w:p w:rsidR="00385649" w:rsidRDefault="00385649" w:rsidP="00954D62">
      <w:pPr>
        <w:tabs>
          <w:tab w:val="left" w:pos="90"/>
        </w:tabs>
        <w:autoSpaceDE w:val="0"/>
        <w:autoSpaceDN w:val="0"/>
        <w:adjustRightInd w:val="0"/>
        <w:spacing w:before="50" w:line="480" w:lineRule="auto"/>
        <w:jc w:val="both"/>
      </w:pPr>
      <w:r w:rsidRPr="003947A0">
        <w:t>The remedial teacher should use textbooks as the main source of material. This is because the textbooks contain the important definitions, rules, procedures, properties, notations, and conventions re</w:t>
      </w:r>
      <w:r>
        <w:t xml:space="preserve">quired for the course (Suffolk, </w:t>
      </w:r>
      <w:r w:rsidRPr="003947A0">
        <w:t xml:space="preserve">2004).  However, the teaching should not be directed by a textbook since there is no need to cover all the content in it.  For this reason, the remedial teacher is required to select only the appropriate learning materials that are in line with the remediation objectives. It is also advised that, when extra materials are needed, the teacher should utilize supplementary books and other published materials. Remedial materials selected from a textbook, and supplementary books, should be compiled </w:t>
      </w:r>
      <w:r>
        <w:t xml:space="preserve">by the teacher </w:t>
      </w:r>
      <w:r w:rsidRPr="003947A0">
        <w:t xml:space="preserve">for use. Since the prime aim of the course is to address areas in which students have learning difficulties, the prepared materials should be simple, interesting and enjoyable to enhance students’ effective learning. </w:t>
      </w:r>
    </w:p>
    <w:p w:rsidR="00385649" w:rsidRDefault="00385649" w:rsidP="00954D62">
      <w:pPr>
        <w:tabs>
          <w:tab w:val="left" w:pos="90"/>
        </w:tabs>
        <w:autoSpaceDE w:val="0"/>
        <w:autoSpaceDN w:val="0"/>
        <w:adjustRightInd w:val="0"/>
        <w:spacing w:before="50" w:line="480" w:lineRule="auto"/>
        <w:jc w:val="both"/>
      </w:pPr>
    </w:p>
    <w:p w:rsidR="00385649" w:rsidRDefault="00385649" w:rsidP="00A46995">
      <w:pPr>
        <w:autoSpaceDE w:val="0"/>
        <w:autoSpaceDN w:val="0"/>
        <w:adjustRightInd w:val="0"/>
        <w:spacing w:before="50" w:line="480" w:lineRule="auto"/>
        <w:rPr>
          <w:b/>
        </w:rPr>
      </w:pPr>
      <w:bookmarkStart w:id="800" w:name="_Toc419209916"/>
      <w:bookmarkStart w:id="801" w:name="_Toc417971804"/>
      <w:r>
        <w:rPr>
          <w:b/>
        </w:rPr>
        <w:t xml:space="preserve">iii. </w:t>
      </w:r>
      <w:r w:rsidRPr="003947A0">
        <w:rPr>
          <w:b/>
        </w:rPr>
        <w:t>Organizing Teaching Aids</w:t>
      </w:r>
      <w:bookmarkEnd w:id="800"/>
      <w:bookmarkEnd w:id="801"/>
    </w:p>
    <w:p w:rsidR="00385649" w:rsidRDefault="00385649" w:rsidP="00954D62">
      <w:pPr>
        <w:autoSpaceDE w:val="0"/>
        <w:autoSpaceDN w:val="0"/>
        <w:adjustRightInd w:val="0"/>
        <w:spacing w:before="50" w:line="480" w:lineRule="auto"/>
        <w:jc w:val="both"/>
      </w:pPr>
      <w:r w:rsidRPr="00854091">
        <w:t>Teaching aids are very important in the teaching of mathematics.</w:t>
      </w:r>
      <w:r>
        <w:t xml:space="preserve">  </w:t>
      </w:r>
      <w:r w:rsidRPr="00854091">
        <w:t xml:space="preserve">The main function of teaching aids in mathematics is to bridge mathematics concepts that are abstract in order to make the student to understand the meaning of the concept.  </w:t>
      </w:r>
      <w:r>
        <w:t xml:space="preserve">In this way </w:t>
      </w:r>
      <w:r w:rsidRPr="00854091">
        <w:t xml:space="preserve">students are motivated to learn. </w:t>
      </w:r>
      <w:r w:rsidRPr="00077A92">
        <w:t>Busbridge and Womack (1991) describe a good teaching aid as something which can</w:t>
      </w:r>
      <w:r w:rsidRPr="003947A0">
        <w:t xml:space="preserve"> be used by the </w:t>
      </w:r>
      <w:r w:rsidRPr="00077A92">
        <w:t>teacher</w:t>
      </w:r>
      <w:r w:rsidRPr="003947A0">
        <w:t xml:space="preserve"> and pupils to demonstrate or explain </w:t>
      </w:r>
      <w:r>
        <w:t>a mathematical idea.  As such</w:t>
      </w:r>
      <w:r w:rsidRPr="003947A0">
        <w:t xml:space="preserve">, </w:t>
      </w:r>
      <w:r>
        <w:t xml:space="preserve">writing </w:t>
      </w:r>
      <w:r w:rsidRPr="003947A0">
        <w:t>chalks and charts are not ideal teaching aids.  But</w:t>
      </w:r>
      <w:r w:rsidRPr="00854091">
        <w:t xml:space="preserve"> these can be manipulated in some ways to become teaching aids. </w:t>
      </w:r>
      <w:r>
        <w:t>Also i</w:t>
      </w:r>
      <w:r w:rsidRPr="00854091">
        <w:t>n order to foster an effective remedial teaching, the teacher is expected to identify learning areas which need the use of teaching aid, determine teaching aid that fit students’ cognitive level and practicing how to use the teaching aid in a simple way.</w:t>
      </w:r>
    </w:p>
    <w:p w:rsidR="00385649" w:rsidRPr="00A46995" w:rsidRDefault="00385649" w:rsidP="00A451D2">
      <w:pPr>
        <w:autoSpaceDE w:val="0"/>
        <w:autoSpaceDN w:val="0"/>
        <w:adjustRightInd w:val="0"/>
        <w:spacing w:before="20" w:line="480" w:lineRule="auto"/>
        <w:jc w:val="both"/>
      </w:pPr>
    </w:p>
    <w:p w:rsidR="00385649" w:rsidRPr="00A451D2" w:rsidRDefault="00385649" w:rsidP="00A451D2">
      <w:pPr>
        <w:autoSpaceDE w:val="0"/>
        <w:autoSpaceDN w:val="0"/>
        <w:adjustRightInd w:val="0"/>
        <w:spacing w:before="20" w:line="480" w:lineRule="auto"/>
        <w:jc w:val="both"/>
      </w:pPr>
      <w:r>
        <w:rPr>
          <w:b/>
        </w:rPr>
        <w:t>iv. Learning Activities</w:t>
      </w:r>
    </w:p>
    <w:p w:rsidR="00385649" w:rsidRPr="00A451D2" w:rsidRDefault="00385649" w:rsidP="00A451D2">
      <w:pPr>
        <w:pStyle w:val="NoSpacing"/>
        <w:spacing w:before="20" w:line="480" w:lineRule="auto"/>
        <w:jc w:val="both"/>
      </w:pPr>
      <w:r w:rsidRPr="00A46995">
        <w:t>The remedial teacher should devise various learning activities basing on the remediation objectives.  There should be different learning activities with the same teaching objective so as to develop students</w:t>
      </w:r>
      <w:r w:rsidRPr="00D2115A">
        <w:t>’</w:t>
      </w:r>
      <w:r w:rsidRPr="00A46995">
        <w:t xml:space="preserve"> varied abilities, and skills in comprehending the desired knowledge.  It is more effective for teachers to adopt a series of relevant and simple teaching activities than assigning one long activity, since students may acquire the desired knowledge and skills through diversified activities. Through these activities the teacher should be able to check whether the learning objectives have been accomplished.  </w:t>
      </w:r>
    </w:p>
    <w:p w:rsidR="00385649" w:rsidRPr="00A46995" w:rsidRDefault="00385649" w:rsidP="00A451D2">
      <w:pPr>
        <w:pStyle w:val="NoSpacing"/>
        <w:spacing w:before="20" w:line="480" w:lineRule="auto"/>
        <w:jc w:val="both"/>
      </w:pPr>
    </w:p>
    <w:p w:rsidR="00385649" w:rsidRPr="00A451D2" w:rsidRDefault="00385649" w:rsidP="00A451D2">
      <w:pPr>
        <w:pStyle w:val="NoSpacing"/>
        <w:spacing w:before="20" w:line="480" w:lineRule="auto"/>
        <w:jc w:val="both"/>
      </w:pPr>
      <w:r w:rsidRPr="00A46995">
        <w:rPr>
          <w:bCs/>
        </w:rPr>
        <w:t xml:space="preserve">Milkova (2000) offers five questions to consider when designing learning activities: (i) </w:t>
      </w:r>
      <w:r w:rsidRPr="00A46995">
        <w:t xml:space="preserve">What will I do to explain the concept? (ii) What will I do to illustrate the concept in a different way? (iii)  How can I engage students in the lesson? (iv) What are some relevant real-life examples, analogies, or situations that can help students understand the concept?  (v) What will students need to do to help them understand the concept better?  </w:t>
      </w:r>
    </w:p>
    <w:p w:rsidR="00385649" w:rsidRPr="00A451D2" w:rsidRDefault="00385649" w:rsidP="00A451D2">
      <w:pPr>
        <w:pStyle w:val="NoSpacing"/>
        <w:spacing w:before="20" w:line="480" w:lineRule="auto"/>
        <w:jc w:val="both"/>
      </w:pPr>
    </w:p>
    <w:p w:rsidR="00385649" w:rsidRPr="00A451D2" w:rsidRDefault="00385649" w:rsidP="00A451D2">
      <w:pPr>
        <w:pStyle w:val="NoSpacing"/>
        <w:spacing w:before="20" w:line="480" w:lineRule="auto"/>
        <w:jc w:val="both"/>
      </w:pPr>
      <w:r w:rsidRPr="00A46995">
        <w:t xml:space="preserve">Xavier (2007) urges that, when activities are well planned and carried out, they give pleasure of learning and develops self-reliance in students, and that way, the students are gradually encouraged to learn new concepts and make the learning in a joyful manner. </w:t>
      </w:r>
    </w:p>
    <w:p w:rsidR="00385649" w:rsidRDefault="00385649">
      <w:pPr>
        <w:spacing w:line="480" w:lineRule="auto"/>
        <w:rPr>
          <w:rFonts w:eastAsia="Times New Roman"/>
          <w:b/>
        </w:rPr>
      </w:pPr>
      <w:bookmarkStart w:id="802" w:name="_Toc419209917"/>
      <w:bookmarkStart w:id="803" w:name="_Toc417971805"/>
      <w:r w:rsidRPr="005D5BC8">
        <w:rPr>
          <w:rFonts w:eastAsia="Times New Roman"/>
          <w:b/>
        </w:rPr>
        <w:t>v</w:t>
      </w:r>
      <w:r>
        <w:rPr>
          <w:rFonts w:eastAsia="Times New Roman"/>
        </w:rPr>
        <w:t xml:space="preserve">. </w:t>
      </w:r>
      <w:r w:rsidRPr="003947A0">
        <w:rPr>
          <w:rFonts w:eastAsia="Times New Roman"/>
          <w:b/>
        </w:rPr>
        <w:t>Delivering Remedial Instructions</w:t>
      </w:r>
      <w:bookmarkEnd w:id="802"/>
      <w:bookmarkEnd w:id="803"/>
    </w:p>
    <w:p w:rsidR="00385649" w:rsidRDefault="00385649">
      <w:pPr>
        <w:spacing w:line="480" w:lineRule="auto"/>
        <w:jc w:val="both"/>
        <w:rPr>
          <w:rFonts w:eastAsia="Times New Roman"/>
        </w:rPr>
      </w:pPr>
      <w:r w:rsidRPr="003947A0">
        <w:rPr>
          <w:rFonts w:eastAsia="Times New Roman"/>
        </w:rPr>
        <w:t xml:space="preserve">Presentation and explanation of learning instructions requires the teacher to ensure that all students have developed a full understand.  For this to build up, it is more desirable for students to know what they will be learning and doing during the lesson. A remedial teacher can therefore write the learning objectives on the board for the class. This will help students to follow the lesson presentation and understand the basis of class activities. </w:t>
      </w:r>
    </w:p>
    <w:p w:rsidR="00385649" w:rsidRPr="00823AC5" w:rsidRDefault="00385649" w:rsidP="007A4E5E">
      <w:pPr>
        <w:spacing w:line="480" w:lineRule="auto"/>
        <w:rPr>
          <w:sz w:val="16"/>
          <w:szCs w:val="16"/>
        </w:rPr>
      </w:pPr>
    </w:p>
    <w:p w:rsidR="00385649" w:rsidRDefault="00385649">
      <w:pPr>
        <w:spacing w:line="480" w:lineRule="auto"/>
        <w:jc w:val="both"/>
        <w:rPr>
          <w:rFonts w:eastAsia="Times New Roman"/>
        </w:rPr>
      </w:pPr>
      <w:r w:rsidRPr="003947A0">
        <w:rPr>
          <w:rFonts w:eastAsia="Times New Roman"/>
        </w:rPr>
        <w:t>“How to impart mathematical knowledge?” and “How to enable the student to learn it?” are</w:t>
      </w:r>
      <w:r w:rsidRPr="00392491">
        <w:rPr>
          <w:rFonts w:eastAsia="Times New Roman"/>
        </w:rPr>
        <w:t xml:space="preserve"> </w:t>
      </w:r>
      <w:r w:rsidRPr="003947A0">
        <w:rPr>
          <w:rFonts w:eastAsia="Times New Roman"/>
        </w:rPr>
        <w:t xml:space="preserve">the two most important questions to be answered by the teacher before commencement of teaching. There are two main methods of teaching mathematics, namely Inductive and Deductive methods. Usually, a combination of the two methods in teaching mathematics is recommended.  According to </w:t>
      </w:r>
      <w:r w:rsidRPr="002B22C2">
        <w:rPr>
          <w:rFonts w:eastAsia="Times New Roman"/>
        </w:rPr>
        <w:t>Prakash (2011),</w:t>
      </w:r>
      <w:r w:rsidRPr="003947A0">
        <w:rPr>
          <w:rFonts w:eastAsia="Times New Roman"/>
        </w:rPr>
        <w:t xml:space="preserve"> teaching of mathematics should be started with inductive method, and should end in deductive method.  Describing the two methods separately, </w:t>
      </w:r>
      <w:r w:rsidRPr="002B22C2">
        <w:rPr>
          <w:rFonts w:eastAsia="Times New Roman"/>
        </w:rPr>
        <w:t>Prakash (2011)</w:t>
      </w:r>
      <w:r w:rsidRPr="003947A0">
        <w:rPr>
          <w:rFonts w:eastAsia="Times New Roman"/>
        </w:rPr>
        <w:t xml:space="preserve"> says that, deduction is a method for which, the teaching proceed from particular to general, from concrete to abstract, from known to unknown, and from special example to general formula.  </w:t>
      </w:r>
    </w:p>
    <w:p w:rsidR="00385649" w:rsidRDefault="00385649">
      <w:pPr>
        <w:spacing w:line="480" w:lineRule="auto"/>
        <w:jc w:val="both"/>
        <w:rPr>
          <w:rFonts w:eastAsia="Times New Roman"/>
        </w:rPr>
      </w:pPr>
    </w:p>
    <w:p w:rsidR="00385649" w:rsidRDefault="00385649">
      <w:pPr>
        <w:spacing w:line="480" w:lineRule="auto"/>
        <w:jc w:val="both"/>
        <w:rPr>
          <w:rFonts w:eastAsia="Times New Roman"/>
        </w:rPr>
      </w:pPr>
      <w:r w:rsidRPr="00854091">
        <w:rPr>
          <w:rFonts w:eastAsia="Times New Roman"/>
        </w:rPr>
        <w:t xml:space="preserve">This </w:t>
      </w:r>
      <w:r>
        <w:rPr>
          <w:rFonts w:eastAsia="Times New Roman"/>
        </w:rPr>
        <w:t xml:space="preserve">combination of </w:t>
      </w:r>
      <w:r w:rsidRPr="00854091">
        <w:rPr>
          <w:rFonts w:eastAsia="Times New Roman"/>
        </w:rPr>
        <w:t>method</w:t>
      </w:r>
      <w:r>
        <w:rPr>
          <w:rFonts w:eastAsia="Times New Roman"/>
        </w:rPr>
        <w:t>s</w:t>
      </w:r>
      <w:r w:rsidRPr="00854091">
        <w:rPr>
          <w:rFonts w:eastAsia="Times New Roman"/>
        </w:rPr>
        <w:t xml:space="preserve"> facilitates the construction of formula with the help of sufficient number of concrete examples. Deduction method is described as the opposite of inductive method. With deduction method, the learner proceeds from general to particular, from abstract to concrete, and from fo</w:t>
      </w:r>
      <w:r>
        <w:rPr>
          <w:rFonts w:eastAsia="Times New Roman"/>
        </w:rPr>
        <w:t xml:space="preserve">rmula to examples.  As discussed </w:t>
      </w:r>
      <w:r w:rsidRPr="00854091">
        <w:rPr>
          <w:rFonts w:eastAsia="Times New Roman"/>
        </w:rPr>
        <w:t xml:space="preserve">by </w:t>
      </w:r>
      <w:r w:rsidRPr="002B22C2">
        <w:rPr>
          <w:rFonts w:eastAsia="Times New Roman"/>
        </w:rPr>
        <w:t>Prakash (2011),</w:t>
      </w:r>
      <w:r>
        <w:rPr>
          <w:rFonts w:eastAsia="Times New Roman"/>
        </w:rPr>
        <w:t xml:space="preserve"> when using deduction method, the teacher should explain </w:t>
      </w:r>
      <w:r w:rsidRPr="00854091">
        <w:rPr>
          <w:rFonts w:eastAsia="Times New Roman"/>
        </w:rPr>
        <w:t>the application</w:t>
      </w:r>
      <w:r>
        <w:rPr>
          <w:rFonts w:eastAsia="Times New Roman"/>
        </w:rPr>
        <w:t xml:space="preserve"> of the formulae to problems, and solve</w:t>
      </w:r>
      <w:r w:rsidRPr="00854091">
        <w:rPr>
          <w:rFonts w:eastAsia="Times New Roman"/>
        </w:rPr>
        <w:t xml:space="preserve"> a number of such problems on the blackboard.  </w:t>
      </w:r>
    </w:p>
    <w:p w:rsidR="00385649" w:rsidRPr="00A46995" w:rsidRDefault="00385649" w:rsidP="007A4E5E">
      <w:pPr>
        <w:spacing w:line="480" w:lineRule="auto"/>
        <w:jc w:val="both"/>
        <w:rPr>
          <w:rFonts w:eastAsia="Times New Roman"/>
          <w:sz w:val="16"/>
          <w:szCs w:val="16"/>
        </w:rPr>
      </w:pPr>
    </w:p>
    <w:p w:rsidR="00385649" w:rsidRDefault="00385649">
      <w:pPr>
        <w:spacing w:line="480" w:lineRule="auto"/>
        <w:jc w:val="both"/>
        <w:rPr>
          <w:rFonts w:eastAsia="Times New Roman"/>
        </w:rPr>
      </w:pPr>
      <w:r w:rsidRPr="00854091">
        <w:rPr>
          <w:rFonts w:eastAsia="Times New Roman"/>
        </w:rPr>
        <w:t xml:space="preserve">Through discussion on how to solve the problems, the students come to learn as to </w:t>
      </w:r>
      <w:r w:rsidRPr="003947A0">
        <w:rPr>
          <w:rFonts w:eastAsia="Times New Roman"/>
        </w:rPr>
        <w:t xml:space="preserve">how the formulae can be applied. The remedial teacher is therefore urged to use a combination of the two methods with a provision of group activities. While students working in their groups (normally comprising of 4 to 6 members), the teacher should move from group to group giving assistance and encouragement, and asking thoughts provoking questions as the need arises. </w:t>
      </w:r>
    </w:p>
    <w:p w:rsidR="00385649" w:rsidRPr="00A46995" w:rsidRDefault="00385649" w:rsidP="005E6607">
      <w:pPr>
        <w:pStyle w:val="NoSpacing"/>
        <w:widowControl w:val="0"/>
        <w:spacing w:before="40" w:line="480" w:lineRule="auto"/>
        <w:jc w:val="both"/>
        <w:rPr>
          <w:b/>
          <w:sz w:val="16"/>
          <w:szCs w:val="16"/>
        </w:rPr>
      </w:pPr>
    </w:p>
    <w:p w:rsidR="00385649" w:rsidRDefault="00385649">
      <w:pPr>
        <w:pStyle w:val="NoSpacing"/>
        <w:widowControl w:val="0"/>
        <w:spacing w:before="40" w:line="480" w:lineRule="auto"/>
        <w:jc w:val="both"/>
        <w:rPr>
          <w:b/>
        </w:rPr>
      </w:pPr>
      <w:bookmarkStart w:id="804" w:name="_Toc419209918"/>
      <w:bookmarkStart w:id="805" w:name="_Toc417971806"/>
      <w:r>
        <w:rPr>
          <w:b/>
        </w:rPr>
        <w:t xml:space="preserve">vi. </w:t>
      </w:r>
      <w:r w:rsidRPr="003947A0">
        <w:rPr>
          <w:b/>
        </w:rPr>
        <w:t>Worked Examples</w:t>
      </w:r>
      <w:bookmarkEnd w:id="804"/>
      <w:bookmarkEnd w:id="805"/>
    </w:p>
    <w:p w:rsidR="00385649" w:rsidRPr="003947A0" w:rsidRDefault="00385649" w:rsidP="005E6607">
      <w:pPr>
        <w:pStyle w:val="NoSpacing"/>
        <w:widowControl w:val="0"/>
        <w:spacing w:before="40" w:line="480" w:lineRule="auto"/>
        <w:jc w:val="both"/>
      </w:pPr>
      <w:r w:rsidRPr="003947A0">
        <w:t>A worked example is a step-by–step worked out problem. This is usually done intentionally to show students how particular problems are solved. In the beginning, the teacher show a fully worked out example, the next problem is worked out ex</w:t>
      </w:r>
      <w:r>
        <w:t>cept for the last step, the second</w:t>
      </w:r>
      <w:r w:rsidRPr="003947A0">
        <w:t xml:space="preserve"> problem is worked out except for the last two steps. According to </w:t>
      </w:r>
      <w:r w:rsidRPr="00077A92">
        <w:t>Bu</w:t>
      </w:r>
      <w:r>
        <w:t>s</w:t>
      </w:r>
      <w:r w:rsidRPr="00077A92">
        <w:t>bridge and Womack (1991),</w:t>
      </w:r>
      <w:r w:rsidRPr="003947A0">
        <w:t xml:space="preserve"> worked examples enable learners to abstract a concept from the learning situation.  A remedial teacher should carefully choose examples to illustrate each key point of the lesson.  It is also important for the teacher to check that the examples are graded from easy to difficult, and that simple examples are discussed first with students before the hard ones.</w:t>
      </w:r>
    </w:p>
    <w:p w:rsidR="00385649" w:rsidRPr="00A46995" w:rsidRDefault="00385649" w:rsidP="005E6607">
      <w:pPr>
        <w:pStyle w:val="NoSpacing"/>
        <w:widowControl w:val="0"/>
        <w:spacing w:line="480" w:lineRule="auto"/>
        <w:outlineLvl w:val="0"/>
        <w:rPr>
          <w:b/>
          <w:sz w:val="18"/>
          <w:szCs w:val="18"/>
        </w:rPr>
      </w:pPr>
    </w:p>
    <w:p w:rsidR="00385649" w:rsidRDefault="00385649">
      <w:pPr>
        <w:pStyle w:val="NoSpacing"/>
        <w:widowControl w:val="0"/>
        <w:spacing w:line="480" w:lineRule="auto"/>
        <w:rPr>
          <w:b/>
        </w:rPr>
      </w:pPr>
      <w:bookmarkStart w:id="806" w:name="_Toc419209919"/>
      <w:bookmarkStart w:id="807" w:name="_Toc417971807"/>
      <w:r>
        <w:rPr>
          <w:b/>
        </w:rPr>
        <w:t xml:space="preserve">vii. </w:t>
      </w:r>
      <w:r w:rsidRPr="00854091">
        <w:rPr>
          <w:b/>
        </w:rPr>
        <w:t>Group Activities</w:t>
      </w:r>
      <w:bookmarkEnd w:id="806"/>
      <w:bookmarkEnd w:id="807"/>
    </w:p>
    <w:p w:rsidR="00385649" w:rsidRDefault="00385649" w:rsidP="005E6607">
      <w:pPr>
        <w:widowControl w:val="0"/>
        <w:spacing w:line="480" w:lineRule="auto"/>
        <w:jc w:val="both"/>
        <w:rPr>
          <w:rFonts w:eastAsia="Times New Roman"/>
        </w:rPr>
      </w:pPr>
      <w:r w:rsidRPr="00854091">
        <w:rPr>
          <w:rFonts w:eastAsia="Times New Roman"/>
        </w:rPr>
        <w:t>Activity based teaching is another technique used for teaching mathematics. One advantage of the class activities is that, the students are made active during the lesson. The teacher should provide the appropriate learning activities for each concept of the subject, and the given activity should not make students to diverge from learning an intended concept (Xavi</w:t>
      </w:r>
      <w:r>
        <w:rPr>
          <w:rFonts w:eastAsia="Times New Roman"/>
        </w:rPr>
        <w:t>er</w:t>
      </w:r>
      <w:r w:rsidRPr="00854091">
        <w:rPr>
          <w:rFonts w:eastAsia="Times New Roman"/>
        </w:rPr>
        <w:t>, 2007). It is stressed here that, the remedial teacher should devise different learning activities with the same teaching objective so as to develop varied abilities and skills amongst students in problem solving. When students work together in small groups to solve problems they</w:t>
      </w:r>
      <w:r>
        <w:rPr>
          <w:rFonts w:eastAsia="Times New Roman"/>
        </w:rPr>
        <w:t>,</w:t>
      </w:r>
      <w:r w:rsidRPr="00854091">
        <w:rPr>
          <w:rFonts w:eastAsia="Times New Roman"/>
        </w:rPr>
        <w:t xml:space="preserve"> often ask more questions, get more answers and do more quality thinking than when they work quietly, alone.  </w:t>
      </w:r>
    </w:p>
    <w:p w:rsidR="00385649" w:rsidRPr="007330D7" w:rsidRDefault="00385649" w:rsidP="005E6607">
      <w:pPr>
        <w:widowControl w:val="0"/>
        <w:spacing w:line="480" w:lineRule="auto"/>
        <w:jc w:val="both"/>
        <w:rPr>
          <w:rFonts w:eastAsia="Times New Roman"/>
          <w:sz w:val="16"/>
          <w:szCs w:val="16"/>
        </w:rPr>
      </w:pPr>
    </w:p>
    <w:p w:rsidR="00385649" w:rsidRPr="00A451D2" w:rsidRDefault="00385649" w:rsidP="00A451D2">
      <w:pPr>
        <w:widowControl w:val="0"/>
        <w:spacing w:line="480" w:lineRule="auto"/>
        <w:jc w:val="both"/>
        <w:rPr>
          <w:rFonts w:eastAsia="Times New Roman"/>
          <w:b/>
        </w:rPr>
      </w:pPr>
      <w:r w:rsidRPr="00077A92">
        <w:rPr>
          <w:rFonts w:eastAsia="Times New Roman"/>
        </w:rPr>
        <w:t>Bu</w:t>
      </w:r>
      <w:r>
        <w:rPr>
          <w:rFonts w:eastAsia="Times New Roman"/>
        </w:rPr>
        <w:t>s</w:t>
      </w:r>
      <w:r w:rsidRPr="00077A92">
        <w:rPr>
          <w:rFonts w:eastAsia="Times New Roman"/>
        </w:rPr>
        <w:t>bridge and Womack (1991)</w:t>
      </w:r>
      <w:r w:rsidRPr="00854091">
        <w:rPr>
          <w:rFonts w:eastAsia="Times New Roman"/>
        </w:rPr>
        <w:t xml:space="preserve"> contends that, diversified teaching activities such as group discussion, group presentation, games, role play, recording, visit and experiments may help students improve their interest in the subject.  Teachers should therefore encourage students to participate actively in the class activities that are organized in small groups</w:t>
      </w:r>
      <w:r>
        <w:rPr>
          <w:rFonts w:eastAsia="Times New Roman"/>
        </w:rPr>
        <w:t>. These activities</w:t>
      </w:r>
      <w:r w:rsidRPr="00854091">
        <w:rPr>
          <w:rFonts w:eastAsia="Times New Roman"/>
        </w:rPr>
        <w:t xml:space="preserve"> help them</w:t>
      </w:r>
      <w:r>
        <w:rPr>
          <w:rFonts w:eastAsia="Times New Roman"/>
        </w:rPr>
        <w:t xml:space="preserve"> to</w:t>
      </w:r>
      <w:r w:rsidRPr="00854091">
        <w:rPr>
          <w:rFonts w:eastAsia="Times New Roman"/>
        </w:rPr>
        <w:t xml:space="preserve"> understand the conceptual knowledge, and master the skills of collaborative learning. Where possible remedial teachers are advised to train-up some students who perform better in the subject to become “little teachers” and who will be responsible for helping their classmates with learning difficulties in group teaching, and self study sessions as well as outside </w:t>
      </w:r>
      <w:r>
        <w:rPr>
          <w:rFonts w:eastAsia="Times New Roman"/>
        </w:rPr>
        <w:t xml:space="preserve">class. </w:t>
      </w:r>
    </w:p>
    <w:p w:rsidR="00385649" w:rsidRPr="00A46995" w:rsidRDefault="00385649" w:rsidP="00A451D2">
      <w:pPr>
        <w:pStyle w:val="NoSpacing"/>
        <w:spacing w:line="480" w:lineRule="auto"/>
        <w:rPr>
          <w:b/>
          <w:sz w:val="16"/>
          <w:szCs w:val="16"/>
        </w:rPr>
      </w:pPr>
    </w:p>
    <w:p w:rsidR="00385649" w:rsidRPr="00A451D2" w:rsidRDefault="00385649" w:rsidP="00A451D2">
      <w:pPr>
        <w:pStyle w:val="NoSpacing"/>
        <w:widowControl w:val="0"/>
        <w:spacing w:line="480" w:lineRule="auto"/>
        <w:rPr>
          <w:b/>
        </w:rPr>
      </w:pPr>
      <w:bookmarkStart w:id="808" w:name="_Toc419209920"/>
      <w:bookmarkStart w:id="809" w:name="_Toc417971808"/>
      <w:r w:rsidRPr="00A46995">
        <w:rPr>
          <w:b/>
        </w:rPr>
        <w:t>viii. Summarizing the Lesson</w:t>
      </w:r>
      <w:bookmarkEnd w:id="808"/>
      <w:bookmarkEnd w:id="809"/>
    </w:p>
    <w:p w:rsidR="00385649" w:rsidRPr="00A451D2" w:rsidRDefault="00385649" w:rsidP="00A451D2">
      <w:pPr>
        <w:pStyle w:val="NoSpacing"/>
        <w:widowControl w:val="0"/>
        <w:spacing w:line="480" w:lineRule="auto"/>
        <w:jc w:val="both"/>
      </w:pPr>
      <w:r w:rsidRPr="00A46995">
        <w:t>Summarization is among the top nine most effective teaching strategies in the history of education (Friend, 2001).</w:t>
      </w:r>
      <w:r w:rsidRPr="00D2115A">
        <w:t> </w:t>
      </w:r>
      <w:r w:rsidRPr="00A46995">
        <w:t xml:space="preserve"> After the remedial teacher has delivered the learning instructions, the next step is to make a summary of the lesson</w:t>
      </w:r>
      <w:r w:rsidRPr="00D2115A">
        <w:t>’</w:t>
      </w:r>
      <w:r w:rsidRPr="00A46995">
        <w:t>s main points.  Either the teacher may decide to state the main points of the lesson by himself, or he/she may ask students to jot down what they think were the main points of the lesson. The</w:t>
      </w:r>
      <w:r w:rsidRPr="00854091">
        <w:t xml:space="preserve"> second option requires the teacher to review students’ responses for determining their understanding of the concepts, and elaborate whatever may appear unclear.  It is also mostly desirable for the teachers to guide their students to link up the </w:t>
      </w:r>
      <w:r w:rsidRPr="00A46995">
        <w:t>knowledge learned with their life experiences so as to enhance effective learning.</w:t>
      </w:r>
    </w:p>
    <w:p w:rsidR="00385649" w:rsidRPr="00A46995" w:rsidRDefault="00385649">
      <w:pPr>
        <w:widowControl w:val="0"/>
        <w:spacing w:line="480" w:lineRule="auto"/>
        <w:rPr>
          <w:sz w:val="16"/>
          <w:szCs w:val="16"/>
        </w:rPr>
      </w:pPr>
    </w:p>
    <w:p w:rsidR="00385649" w:rsidRPr="00A451D2" w:rsidRDefault="00385649" w:rsidP="007A4E5E">
      <w:pPr>
        <w:pStyle w:val="NoSpacing"/>
        <w:widowControl w:val="0"/>
        <w:spacing w:line="480" w:lineRule="auto"/>
        <w:jc w:val="both"/>
      </w:pPr>
      <w:r w:rsidRPr="00A46995">
        <w:rPr>
          <w:b/>
        </w:rPr>
        <w:t>ix. Providing Homework</w:t>
      </w:r>
    </w:p>
    <w:p w:rsidR="00385649" w:rsidRPr="00A451D2" w:rsidRDefault="00385649" w:rsidP="00A451D2">
      <w:pPr>
        <w:pStyle w:val="NoSpacing"/>
        <w:widowControl w:val="0"/>
        <w:spacing w:line="480" w:lineRule="auto"/>
        <w:jc w:val="both"/>
      </w:pPr>
      <w:r w:rsidRPr="00A46995">
        <w:t>The homework is a tool for evaluation and feedback. To the students, homework increases the motivation and effectiveness of learning.  Exercise available in the books should be selected carefully and adjusted for the homework basing on the remedial teaching objectives.  As it is pointed out in Busbridge &amp; Womack (1991), the form and content of homework should be of variety of questions so as to develop students</w:t>
      </w:r>
      <w:r w:rsidRPr="00D2115A">
        <w:t>’</w:t>
      </w:r>
      <w:r w:rsidRPr="00A46995">
        <w:t xml:space="preserve"> creativity, self learning and collaborative skills.  Students can do and check their homework as follows: half the class can do all questions of the odd numbers in the textbook. The other half can do questions of the even numbers. Then students in groups can check their answers and if necessary, do corrections.  Any problems that cannot be solved or agreed upon, these can be given to another group as a challenge.  Alternatively, the teacher may select a few examples that need to be checked. Then invite a different student to solve each example on the board, and explain it to the class.  The students chosen should be those who did the examples correctly at home.</w:t>
      </w:r>
    </w:p>
    <w:p w:rsidR="00385649" w:rsidRPr="00A46995" w:rsidRDefault="00385649" w:rsidP="00A451D2">
      <w:pPr>
        <w:spacing w:line="480" w:lineRule="auto"/>
        <w:rPr>
          <w:sz w:val="16"/>
          <w:szCs w:val="16"/>
        </w:rPr>
      </w:pPr>
    </w:p>
    <w:p w:rsidR="00385649" w:rsidRPr="00A451D2" w:rsidRDefault="00385649" w:rsidP="00A451D2">
      <w:pPr>
        <w:pStyle w:val="NoSpacing"/>
        <w:widowControl w:val="0"/>
        <w:spacing w:line="480" w:lineRule="auto"/>
        <w:jc w:val="both"/>
        <w:rPr>
          <w:b/>
          <w:color w:val="FF0000"/>
        </w:rPr>
      </w:pPr>
      <w:bookmarkStart w:id="810" w:name="_Toc419209921"/>
      <w:bookmarkStart w:id="811" w:name="_Toc417971809"/>
      <w:r w:rsidRPr="00A46995">
        <w:rPr>
          <w:b/>
        </w:rPr>
        <w:t>x. Assessment and Evaluation</w:t>
      </w:r>
      <w:bookmarkEnd w:id="810"/>
      <w:bookmarkEnd w:id="811"/>
    </w:p>
    <w:p w:rsidR="00385649" w:rsidRDefault="00385649" w:rsidP="00A451D2">
      <w:pPr>
        <w:pStyle w:val="NoSpacing"/>
        <w:widowControl w:val="0"/>
        <w:spacing w:line="480" w:lineRule="auto"/>
        <w:jc w:val="both"/>
      </w:pPr>
      <w:r w:rsidRPr="00A46995">
        <w:t>Rusbult (2007) describes the concepts of Assessment and Evaluation as follows:  assessment provides a feedback on knowledge, skills, attitudes, and work achievement for the purpose of elevating future performance, and learning outcomes.  Evaluation determines the level of quality of a performance or outcome and enables</w:t>
      </w:r>
      <w:r w:rsidRPr="00854091">
        <w:t xml:space="preserve"> decision-making based on the level of quality demonstrated. As such, these two processes are complementary and necessary in education.  In order to determine the level of students’ understanding, the remedial teacher should prepare assessment tools when planning the lesson. Students’ assessment on acquisition of conceptual, procedural knowledge and skills can be done during and after the delivery of learning instructions. The useful assessment tools include quizzes,</w:t>
      </w:r>
      <w:r>
        <w:t xml:space="preserve"> exercises, tests, presentation</w:t>
      </w:r>
      <w:r w:rsidRPr="00854091">
        <w:t xml:space="preserve">, and personal reflection. </w:t>
      </w:r>
    </w:p>
    <w:p w:rsidR="00385649" w:rsidRPr="00A46995" w:rsidRDefault="00385649" w:rsidP="00A46995">
      <w:pPr>
        <w:pStyle w:val="NormalWeb"/>
        <w:widowControl w:val="0"/>
        <w:spacing w:before="24" w:beforeAutospacing="0" w:after="0" w:afterAutospacing="0" w:line="480" w:lineRule="auto"/>
        <w:outlineLvl w:val="0"/>
        <w:rPr>
          <w:b/>
        </w:rPr>
      </w:pPr>
    </w:p>
    <w:p w:rsidR="00385649" w:rsidRPr="00A451D2" w:rsidRDefault="00385649" w:rsidP="00A451D2">
      <w:pPr>
        <w:pStyle w:val="NormalWeb"/>
        <w:widowControl w:val="0"/>
        <w:spacing w:before="24" w:beforeAutospacing="0" w:after="0" w:afterAutospacing="0" w:line="480" w:lineRule="auto"/>
        <w:rPr>
          <w:b/>
        </w:rPr>
      </w:pPr>
      <w:bookmarkStart w:id="812" w:name="_Toc419209922"/>
      <w:bookmarkStart w:id="813" w:name="_Toc417971810"/>
      <w:r>
        <w:rPr>
          <w:b/>
        </w:rPr>
        <w:t>xi. Feedback and Reflection</w:t>
      </w:r>
      <w:bookmarkEnd w:id="812"/>
      <w:bookmarkEnd w:id="813"/>
    </w:p>
    <w:p w:rsidR="00385649" w:rsidRPr="00A451D2" w:rsidRDefault="00385649" w:rsidP="00A451D2">
      <w:pPr>
        <w:widowControl w:val="0"/>
        <w:spacing w:before="24" w:line="480" w:lineRule="auto"/>
        <w:jc w:val="both"/>
      </w:pPr>
      <w:r w:rsidRPr="00A46995">
        <w:t>Rusbult (2007) describes feedback as the most significant instructional strategy to move students forward in their learning.  Feedback also provides students with an understanding of what they are doing well, links to classroom learning, and gives specific input on how to reach the next step in the learning progression. Through feedback, the teacher is enabled to work upon on areas in which students still have learning difficulties, and hence to plan for further remediation action. As such, the remedial teacher should check constantly the performance of students when answering oral/written questions, doing presentations, and when doing personal reflection.  This should go together with allowing students to make a reflection on the lesson.</w:t>
      </w:r>
    </w:p>
    <w:p w:rsidR="00385649" w:rsidRPr="00A46995" w:rsidRDefault="00385649" w:rsidP="00A451D2">
      <w:pPr>
        <w:pStyle w:val="NoSpacing"/>
        <w:spacing w:before="24" w:line="480" w:lineRule="auto"/>
        <w:rPr>
          <w:b/>
        </w:rPr>
      </w:pPr>
    </w:p>
    <w:p w:rsidR="00385649" w:rsidRPr="00A451D2" w:rsidRDefault="00385649" w:rsidP="00A451D2">
      <w:pPr>
        <w:pStyle w:val="NoSpacing"/>
        <w:spacing w:before="24" w:line="480" w:lineRule="auto"/>
        <w:outlineLvl w:val="0"/>
        <w:rPr>
          <w:b/>
        </w:rPr>
      </w:pPr>
      <w:bookmarkStart w:id="814" w:name="_Toc417971811"/>
      <w:bookmarkStart w:id="815" w:name="_Toc423770583"/>
      <w:r>
        <w:rPr>
          <w:b/>
        </w:rPr>
        <w:t>4.7.2 Sample Remedial Lesson</w:t>
      </w:r>
      <w:bookmarkEnd w:id="814"/>
      <w:bookmarkEnd w:id="815"/>
    </w:p>
    <w:p w:rsidR="00385649" w:rsidRPr="00A451D2" w:rsidRDefault="00385649" w:rsidP="00A451D2">
      <w:pPr>
        <w:widowControl w:val="0"/>
        <w:spacing w:before="24" w:line="480" w:lineRule="auto"/>
        <w:jc w:val="both"/>
        <w:rPr>
          <w:color w:val="FF0000"/>
        </w:rPr>
      </w:pPr>
      <w:r w:rsidRPr="00A46995">
        <w:t>This subsection presents a sample lesson for remedying errors that were committed by respondents in performing operations with negative integers.  The presentation follows the stages described in subsection 4.7.1.</w:t>
      </w:r>
      <w:r w:rsidRPr="00A46995">
        <w:rPr>
          <w:color w:val="FF0000"/>
        </w:rPr>
        <w:t xml:space="preserve"> </w:t>
      </w:r>
    </w:p>
    <w:p w:rsidR="00385649" w:rsidRDefault="00385649">
      <w:pPr>
        <w:widowControl w:val="0"/>
        <w:spacing w:line="480" w:lineRule="auto"/>
        <w:jc w:val="both"/>
        <w:rPr>
          <w:rFonts w:eastAsia="Times New Roman"/>
          <w:b/>
        </w:rPr>
      </w:pPr>
      <w:bookmarkStart w:id="816" w:name="_Toc419209924"/>
      <w:bookmarkStart w:id="817" w:name="_Toc417971812"/>
      <w:r>
        <w:rPr>
          <w:rFonts w:eastAsia="Times New Roman"/>
          <w:b/>
        </w:rPr>
        <w:t>Remediation o</w:t>
      </w:r>
      <w:r w:rsidRPr="00CF3DE3">
        <w:rPr>
          <w:rFonts w:eastAsia="Times New Roman"/>
          <w:b/>
        </w:rPr>
        <w:t xml:space="preserve">f Errors </w:t>
      </w:r>
      <w:r>
        <w:rPr>
          <w:rFonts w:eastAsia="Times New Roman"/>
          <w:b/>
        </w:rPr>
        <w:t>o</w:t>
      </w:r>
      <w:r w:rsidRPr="00CF3DE3">
        <w:rPr>
          <w:rFonts w:eastAsia="Times New Roman"/>
          <w:b/>
        </w:rPr>
        <w:t xml:space="preserve">n </w:t>
      </w:r>
      <w:r>
        <w:rPr>
          <w:rFonts w:eastAsia="Times New Roman"/>
          <w:b/>
        </w:rPr>
        <w:t>Computation o</w:t>
      </w:r>
      <w:r w:rsidRPr="00CF3DE3">
        <w:rPr>
          <w:rFonts w:eastAsia="Times New Roman"/>
          <w:b/>
        </w:rPr>
        <w:t>f Negative Integers</w:t>
      </w:r>
      <w:bookmarkEnd w:id="816"/>
      <w:bookmarkEnd w:id="817"/>
    </w:p>
    <w:p w:rsidR="00385649" w:rsidRPr="005A0E51" w:rsidRDefault="00385649" w:rsidP="007A4E5E">
      <w:pPr>
        <w:widowControl w:val="0"/>
        <w:spacing w:line="480" w:lineRule="auto"/>
        <w:rPr>
          <w:i/>
        </w:rPr>
      </w:pPr>
      <w:r w:rsidRPr="005A0E51">
        <w:rPr>
          <w:i/>
        </w:rPr>
        <w:t>Problem area</w:t>
      </w:r>
    </w:p>
    <w:p w:rsidR="00385649" w:rsidRPr="00944047" w:rsidRDefault="00385649" w:rsidP="007A4E5E">
      <w:pPr>
        <w:widowControl w:val="0"/>
        <w:spacing w:line="480" w:lineRule="auto"/>
      </w:pPr>
      <w:r w:rsidRPr="005A0E51">
        <w:t>Computations involving negative integer</w:t>
      </w:r>
    </w:p>
    <w:p w:rsidR="00385649" w:rsidRPr="005A0E51" w:rsidRDefault="00385649" w:rsidP="007A4E5E">
      <w:pPr>
        <w:widowControl w:val="0"/>
        <w:spacing w:line="480" w:lineRule="auto"/>
        <w:rPr>
          <w:i/>
        </w:rPr>
      </w:pPr>
      <w:r w:rsidRPr="005A0E51">
        <w:rPr>
          <w:i/>
        </w:rPr>
        <w:t>Common errors</w:t>
      </w:r>
    </w:p>
    <w:p w:rsidR="00385649" w:rsidRPr="005A0E51" w:rsidRDefault="00385649" w:rsidP="007A4E5E">
      <w:pPr>
        <w:pStyle w:val="ListParagraph"/>
        <w:widowControl w:val="0"/>
        <w:numPr>
          <w:ilvl w:val="0"/>
          <w:numId w:val="55"/>
          <w:numberingChange w:id="818" w:author="Vicky" w:date="2015-07-05T13:11:00Z" w:original="%1:1:2:."/>
        </w:numPr>
        <w:spacing w:line="480" w:lineRule="auto"/>
        <w:jc w:val="both"/>
      </w:pPr>
      <w:r w:rsidRPr="005A0E51">
        <w:t>Considering a minus sign in the expression to have the same function as the negative sign when the two are in consecutive order, hence ignoring one of them.</w:t>
      </w:r>
    </w:p>
    <w:p w:rsidR="00385649" w:rsidRPr="005A0E51" w:rsidRDefault="00385649" w:rsidP="007A4E5E">
      <w:pPr>
        <w:pStyle w:val="ListParagraph"/>
        <w:numPr>
          <w:ilvl w:val="0"/>
          <w:numId w:val="55"/>
          <w:numberingChange w:id="819" w:author="Vicky" w:date="2015-07-05T13:11:00Z" w:original="%1:2:2:."/>
        </w:numPr>
        <w:spacing w:line="480" w:lineRule="auto"/>
        <w:jc w:val="both"/>
      </w:pPr>
      <w:r w:rsidRPr="005A0E51">
        <w:t>Using the rules of multiplying integers in place of rules of adding them.</w:t>
      </w:r>
    </w:p>
    <w:p w:rsidR="00385649" w:rsidRPr="00823AC5" w:rsidRDefault="00385649" w:rsidP="007A4E5E">
      <w:pPr>
        <w:spacing w:line="480" w:lineRule="auto"/>
        <w:rPr>
          <w:i/>
          <w:sz w:val="16"/>
          <w:szCs w:val="16"/>
        </w:rPr>
      </w:pPr>
    </w:p>
    <w:p w:rsidR="00385649" w:rsidRDefault="00385649">
      <w:pPr>
        <w:spacing w:line="480" w:lineRule="auto"/>
        <w:rPr>
          <w:i/>
        </w:rPr>
      </w:pPr>
      <w:r w:rsidRPr="005A0E51">
        <w:rPr>
          <w:i/>
        </w:rPr>
        <w:t>Associated misconceptions</w:t>
      </w:r>
    </w:p>
    <w:p w:rsidR="00385649" w:rsidRDefault="00385649">
      <w:pPr>
        <w:pStyle w:val="ListParagraph"/>
        <w:numPr>
          <w:ilvl w:val="0"/>
          <w:numId w:val="56"/>
          <w:numberingChange w:id="820" w:author="Vicky" w:date="2015-07-05T13:11:00Z" w:original="%1:1:2:."/>
        </w:numPr>
        <w:spacing w:line="480" w:lineRule="auto"/>
        <w:jc w:val="both"/>
      </w:pPr>
      <w:r w:rsidRPr="005A0E51">
        <w:t xml:space="preserve">Assigning incorrect meaning of a negative number proceeded with either a positive or a </w:t>
      </w:r>
      <w:r>
        <w:t xml:space="preserve">negative </w:t>
      </w:r>
      <w:r w:rsidRPr="005A0E51">
        <w:t>sign.</w:t>
      </w:r>
    </w:p>
    <w:p w:rsidR="00385649" w:rsidRDefault="00385649">
      <w:pPr>
        <w:pStyle w:val="ListParagraph"/>
        <w:numPr>
          <w:ilvl w:val="0"/>
          <w:numId w:val="56"/>
          <w:numberingChange w:id="821" w:author="Vicky" w:date="2015-07-05T13:11:00Z" w:original="%1:2:2:."/>
        </w:numPr>
        <w:spacing w:line="480" w:lineRule="auto"/>
        <w:jc w:val="both"/>
      </w:pPr>
      <w:r w:rsidRPr="005A0E51">
        <w:t>Confusing the rules of multiplication from the rules of addition</w:t>
      </w:r>
    </w:p>
    <w:p w:rsidR="00385649" w:rsidRPr="00A46995" w:rsidRDefault="00385649">
      <w:pPr>
        <w:spacing w:line="480" w:lineRule="auto"/>
        <w:rPr>
          <w:i/>
          <w:sz w:val="6"/>
          <w:szCs w:val="6"/>
        </w:rPr>
      </w:pPr>
    </w:p>
    <w:p w:rsidR="00385649" w:rsidRDefault="00385649">
      <w:pPr>
        <w:spacing w:line="480" w:lineRule="auto"/>
        <w:rPr>
          <w:i/>
        </w:rPr>
      </w:pPr>
      <w:r w:rsidRPr="005A0E51">
        <w:rPr>
          <w:i/>
        </w:rPr>
        <w:t>Causes</w:t>
      </w:r>
    </w:p>
    <w:p w:rsidR="00385649" w:rsidRDefault="00385649" w:rsidP="00A451D2">
      <w:pPr>
        <w:pStyle w:val="ListParagraph"/>
        <w:numPr>
          <w:ilvl w:val="0"/>
          <w:numId w:val="61"/>
          <w:numberingChange w:id="822" w:author="Vicky" w:date="2015-07-05T13:11:00Z" w:original="%1:1:2:."/>
        </w:numPr>
        <w:spacing w:line="480" w:lineRule="auto"/>
      </w:pPr>
      <w:r w:rsidRPr="005A0E51">
        <w:t>Students have no clear concepts of negative integers</w:t>
      </w:r>
    </w:p>
    <w:p w:rsidR="00385649" w:rsidRDefault="00385649" w:rsidP="00A451D2">
      <w:pPr>
        <w:pStyle w:val="ListParagraph"/>
        <w:numPr>
          <w:ilvl w:val="0"/>
          <w:numId w:val="61"/>
          <w:numberingChange w:id="823" w:author="Vicky" w:date="2015-07-05T13:11:00Z" w:original="%1:2:2:."/>
        </w:numPr>
        <w:spacing w:line="480" w:lineRule="auto"/>
      </w:pPr>
      <w:r w:rsidRPr="005A0E51">
        <w:t xml:space="preserve">Students do not know that, </w:t>
      </w:r>
      <w:r w:rsidRPr="005A0E51">
        <w:rPr>
          <w:i/>
        </w:rPr>
        <w:t>a</w:t>
      </w:r>
      <w:r>
        <w:rPr>
          <w:i/>
        </w:rPr>
        <w:t xml:space="preserve"> </w:t>
      </w:r>
      <w:r w:rsidRPr="00A06AFA">
        <w:fldChar w:fldCharType="begin"/>
      </w:r>
      <w:r w:rsidRPr="00A06AFA">
        <w:instrText xml:space="preserve"> QUOTE </w:instrText>
      </w:r>
      <w:r>
        <w:rPr>
          <w:noProof/>
        </w:rPr>
        <w:pict>
          <v:shape id="Picture 546" o:spid="_x0000_i1569" type="#_x0000_t75" style="width:12.75pt;height:10.5pt;visibility:visible">
            <v:imagedata r:id="rId11" o:title="" chromakey="white"/>
          </v:shape>
        </w:pict>
      </w:r>
      <w:r w:rsidRPr="00A06AFA">
        <w:instrText xml:space="preserve"> </w:instrText>
      </w:r>
      <w:r w:rsidRPr="00A06AFA">
        <w:fldChar w:fldCharType="separate"/>
      </w:r>
      <w:r>
        <w:t xml:space="preserve">– </w:t>
      </w:r>
      <w:r w:rsidRPr="00A06AFA">
        <w:fldChar w:fldCharType="end"/>
      </w:r>
      <w:r w:rsidRPr="005A0E51">
        <w:rPr>
          <w:i/>
        </w:rPr>
        <w:t>b</w:t>
      </w:r>
      <w:r w:rsidRPr="005A0E51">
        <w:t xml:space="preserve"> and </w:t>
      </w:r>
      <w:r w:rsidRPr="005A0E51">
        <w:rPr>
          <w:i/>
        </w:rPr>
        <w:t>–a – b</w:t>
      </w:r>
      <w:r w:rsidRPr="005A0E51">
        <w:t xml:space="preserve"> can be expressed by using a ‘plus sign’.</w:t>
      </w:r>
    </w:p>
    <w:p w:rsidR="00385649" w:rsidRPr="00A46995" w:rsidRDefault="00385649" w:rsidP="00A451D2">
      <w:pPr>
        <w:spacing w:line="480" w:lineRule="auto"/>
        <w:rPr>
          <w:i/>
          <w:sz w:val="10"/>
          <w:szCs w:val="10"/>
        </w:rPr>
      </w:pPr>
    </w:p>
    <w:p w:rsidR="00385649" w:rsidRPr="005A0E51" w:rsidRDefault="00385649" w:rsidP="00A451D2">
      <w:pPr>
        <w:spacing w:line="480" w:lineRule="auto"/>
        <w:rPr>
          <w:i/>
        </w:rPr>
      </w:pPr>
      <w:r w:rsidRPr="005A0E51">
        <w:rPr>
          <w:i/>
        </w:rPr>
        <w:t>Specific objectives</w:t>
      </w:r>
    </w:p>
    <w:p w:rsidR="00385649" w:rsidRPr="005A0E51" w:rsidRDefault="00385649" w:rsidP="00A451D2">
      <w:pPr>
        <w:spacing w:line="480" w:lineRule="auto"/>
      </w:pPr>
      <w:r w:rsidRPr="005A0E51">
        <w:t xml:space="preserve">By the end of this unit the teacher should be in </w:t>
      </w:r>
      <w:r>
        <w:t xml:space="preserve">a </w:t>
      </w:r>
      <w:r w:rsidRPr="005A0E51">
        <w:t>position to enable students to:</w:t>
      </w:r>
    </w:p>
    <w:p w:rsidR="00385649" w:rsidRPr="005A0E51" w:rsidRDefault="00385649" w:rsidP="00A451D2">
      <w:pPr>
        <w:pStyle w:val="ListParagraph"/>
        <w:numPr>
          <w:ilvl w:val="0"/>
          <w:numId w:val="62"/>
          <w:numberingChange w:id="824" w:author="Vicky" w:date="2015-07-05T13:11:00Z" w:original="%1:1:2:."/>
        </w:numPr>
        <w:spacing w:line="480" w:lineRule="auto"/>
      </w:pPr>
      <w:r w:rsidRPr="005A0E51">
        <w:t>Describe a negative integer</w:t>
      </w:r>
    </w:p>
    <w:p w:rsidR="00385649" w:rsidRPr="005A0E51" w:rsidRDefault="00385649" w:rsidP="00A451D2">
      <w:pPr>
        <w:pStyle w:val="ListParagraph"/>
        <w:numPr>
          <w:ilvl w:val="0"/>
          <w:numId w:val="62"/>
          <w:numberingChange w:id="825" w:author="Vicky" w:date="2015-07-05T13:11:00Z" w:original="%1:2:2:."/>
        </w:numPr>
        <w:spacing w:line="480" w:lineRule="auto"/>
      </w:pPr>
      <w:r>
        <w:t>Differentiate a negative sign</w:t>
      </w:r>
      <w:r w:rsidRPr="005A0E51">
        <w:t xml:space="preserve"> from a minus sign</w:t>
      </w:r>
    </w:p>
    <w:p w:rsidR="00385649" w:rsidRDefault="00385649" w:rsidP="00A46995">
      <w:pPr>
        <w:pStyle w:val="ListParagraph"/>
        <w:numPr>
          <w:ilvl w:val="0"/>
          <w:numId w:val="62"/>
          <w:numberingChange w:id="826" w:author="Vicky" w:date="2015-07-05T13:11:00Z" w:original="%1:3:2:."/>
        </w:numPr>
        <w:spacing w:line="480" w:lineRule="auto"/>
      </w:pPr>
      <w:r>
        <w:t xml:space="preserve">Tell the meaning of </w:t>
      </w:r>
      <w:r w:rsidRPr="005A0E51">
        <w:t xml:space="preserve"> – (</w:t>
      </w:r>
      <w:r w:rsidRPr="00A06AFA">
        <w:fldChar w:fldCharType="begin"/>
      </w:r>
      <w:r w:rsidRPr="00A06AFA">
        <w:instrText xml:space="preserve"> QUOTE </w:instrText>
      </w:r>
      <w:r>
        <w:rPr>
          <w:noProof/>
        </w:rPr>
        <w:pict>
          <v:shape id="Picture 547" o:spid="_x0000_i1570"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rsidRPr="005A0E51">
        <w:t xml:space="preserve">a ) and </w:t>
      </w:r>
      <w:r w:rsidRPr="00A06AFA">
        <w:fldChar w:fldCharType="begin"/>
      </w:r>
      <w:r w:rsidRPr="00A06AFA">
        <w:instrText xml:space="preserve"> QUOTE </w:instrText>
      </w:r>
      <w:r>
        <w:rPr>
          <w:noProof/>
        </w:rPr>
        <w:pict>
          <v:shape id="Picture 548" o:spid="_x0000_i1571"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rsidRPr="005A0E51">
        <w:t xml:space="preserve"> ( +a)</w:t>
      </w:r>
    </w:p>
    <w:p w:rsidR="00385649" w:rsidRDefault="00385649" w:rsidP="00A451D2">
      <w:pPr>
        <w:pStyle w:val="ListParagraph"/>
        <w:widowControl w:val="0"/>
        <w:numPr>
          <w:ilvl w:val="0"/>
          <w:numId w:val="62"/>
          <w:numberingChange w:id="827" w:author="Vicky" w:date="2015-07-05T13:11:00Z" w:original="%1:4:2:."/>
        </w:numPr>
        <w:spacing w:line="480" w:lineRule="auto"/>
      </w:pPr>
      <w:r w:rsidRPr="005A0E51">
        <w:t>Identify different ways of writing sums and differences involving negative numbers.</w:t>
      </w:r>
    </w:p>
    <w:p w:rsidR="00385649" w:rsidRPr="005A0E51" w:rsidRDefault="00385649" w:rsidP="007A4E5E">
      <w:pPr>
        <w:widowControl w:val="0"/>
        <w:spacing w:line="480" w:lineRule="auto"/>
        <w:rPr>
          <w:i/>
        </w:rPr>
      </w:pPr>
      <w:r w:rsidRPr="005A0E51">
        <w:rPr>
          <w:i/>
        </w:rPr>
        <w:t>Teaching and learning materials</w:t>
      </w:r>
    </w:p>
    <w:p w:rsidR="00385649" w:rsidRPr="005A0E51" w:rsidRDefault="00385649" w:rsidP="005E6607">
      <w:pPr>
        <w:pStyle w:val="ListParagraph"/>
        <w:widowControl w:val="0"/>
        <w:numPr>
          <w:ilvl w:val="0"/>
          <w:numId w:val="57"/>
          <w:numberingChange w:id="828" w:author="Vicky" w:date="2015-07-05T13:11:00Z" w:original="%1:1:2:."/>
        </w:numPr>
        <w:spacing w:line="480" w:lineRule="auto"/>
      </w:pPr>
      <w:r w:rsidRPr="005A0E51">
        <w:t>Colo</w:t>
      </w:r>
      <w:r>
        <w:t>u</w:t>
      </w:r>
      <w:r w:rsidRPr="005A0E51">
        <w:t>red chalks</w:t>
      </w:r>
    </w:p>
    <w:p w:rsidR="00385649" w:rsidRPr="005A0E51" w:rsidRDefault="00385649" w:rsidP="005E6607">
      <w:pPr>
        <w:pStyle w:val="ListParagraph"/>
        <w:widowControl w:val="0"/>
        <w:numPr>
          <w:ilvl w:val="0"/>
          <w:numId w:val="57"/>
          <w:numberingChange w:id="829" w:author="Vicky" w:date="2015-07-05T13:11:00Z" w:original="%1:2:2:."/>
        </w:numPr>
        <w:spacing w:line="480" w:lineRule="auto"/>
      </w:pPr>
      <w:r w:rsidRPr="005A0E51">
        <w:t>Marker pens</w:t>
      </w:r>
    </w:p>
    <w:p w:rsidR="00385649" w:rsidRDefault="00385649" w:rsidP="005E6607">
      <w:pPr>
        <w:pStyle w:val="ListParagraph"/>
        <w:widowControl w:val="0"/>
        <w:numPr>
          <w:ilvl w:val="0"/>
          <w:numId w:val="57"/>
          <w:numberingChange w:id="830" w:author="Vicky" w:date="2015-07-05T13:11:00Z" w:original="%1:3:2:."/>
        </w:numPr>
        <w:spacing w:line="480" w:lineRule="auto"/>
      </w:pPr>
      <w:r w:rsidRPr="005A0E51">
        <w:t>Flip chart</w:t>
      </w:r>
    </w:p>
    <w:p w:rsidR="00385649" w:rsidRPr="00B03250" w:rsidRDefault="00385649" w:rsidP="005E6607">
      <w:pPr>
        <w:pStyle w:val="ListParagraph"/>
        <w:widowControl w:val="0"/>
        <w:numPr>
          <w:ilvl w:val="0"/>
          <w:numId w:val="57"/>
          <w:numberingChange w:id="831" w:author="Vicky" w:date="2015-07-05T13:11:00Z" w:original="%1:4:2:."/>
        </w:numPr>
        <w:spacing w:line="480" w:lineRule="auto"/>
      </w:pPr>
      <w:r>
        <w:t>Computer graphical displays</w:t>
      </w:r>
    </w:p>
    <w:p w:rsidR="00385649" w:rsidRPr="00A46995" w:rsidRDefault="00385649" w:rsidP="00A451D2">
      <w:pPr>
        <w:widowControl w:val="0"/>
        <w:spacing w:before="16" w:line="480" w:lineRule="auto"/>
        <w:rPr>
          <w:i/>
        </w:rPr>
      </w:pPr>
    </w:p>
    <w:p w:rsidR="00385649" w:rsidRPr="00A451D2" w:rsidRDefault="00385649" w:rsidP="00A451D2">
      <w:pPr>
        <w:widowControl w:val="0"/>
        <w:spacing w:before="16" w:line="480" w:lineRule="auto"/>
        <w:rPr>
          <w:b/>
        </w:rPr>
      </w:pPr>
      <w:r w:rsidRPr="00A46995">
        <w:rPr>
          <w:b/>
        </w:rPr>
        <w:t xml:space="preserve">Conceptual knowledge, rules and procedures </w:t>
      </w:r>
    </w:p>
    <w:p w:rsidR="00385649" w:rsidRPr="00A451D2" w:rsidRDefault="00385649" w:rsidP="00A451D2">
      <w:pPr>
        <w:widowControl w:val="0"/>
        <w:spacing w:before="16" w:line="480" w:lineRule="auto"/>
        <w:jc w:val="both"/>
        <w:rPr>
          <w:b/>
        </w:rPr>
      </w:pPr>
      <w:r w:rsidRPr="00A46995">
        <w:t xml:space="preserve">All numbers that are </w:t>
      </w:r>
      <w:r w:rsidRPr="00A46995">
        <w:rPr>
          <w:i/>
        </w:rPr>
        <w:t>less than</w:t>
      </w:r>
      <w:r w:rsidRPr="00A46995">
        <w:rPr>
          <w:b/>
        </w:rPr>
        <w:t xml:space="preserve"> </w:t>
      </w:r>
      <w:r w:rsidRPr="00A46995">
        <w:rPr>
          <w:i/>
        </w:rPr>
        <w:t>zero</w:t>
      </w:r>
      <w:r w:rsidRPr="00A46995">
        <w:t xml:space="preserve"> are called </w:t>
      </w:r>
      <w:r w:rsidRPr="00A46995">
        <w:rPr>
          <w:i/>
        </w:rPr>
        <w:t>negative numbers</w:t>
      </w:r>
      <w:r w:rsidRPr="00A46995">
        <w:t>.  On the number line, negative numbers are to the left of zero.  Numbers to the right of zero are positive numbers. Negative numbers are denoted by a</w:t>
      </w:r>
      <w:r w:rsidRPr="00A46995">
        <w:rPr>
          <w:b/>
        </w:rPr>
        <w:t xml:space="preserve"> </w:t>
      </w:r>
      <w:r w:rsidRPr="00A46995">
        <w:t>symbol (</w:t>
      </w:r>
      <w:r w:rsidRPr="00D2115A">
        <w:t>–</w:t>
      </w:r>
      <w:r w:rsidRPr="00A46995">
        <w:t>) written just in front of a digit.  It is also important to note that the (</w:t>
      </w:r>
      <w:r w:rsidRPr="00D2115A">
        <w:t>–</w:t>
      </w:r>
      <w:r w:rsidRPr="00A46995">
        <w:t xml:space="preserve">) sign placed between two numbers is a </w:t>
      </w:r>
      <w:r w:rsidRPr="00A46995">
        <w:rPr>
          <w:i/>
        </w:rPr>
        <w:t>minus sign.</w:t>
      </w:r>
      <w:r w:rsidRPr="00A46995">
        <w:rPr>
          <w:b/>
        </w:rPr>
        <w:t xml:space="preserve"> </w:t>
      </w:r>
      <w:r w:rsidRPr="00A46995">
        <w:t>When this sign is placed just in front of a number it is</w:t>
      </w:r>
      <w:r w:rsidRPr="00A46995">
        <w:rPr>
          <w:b/>
        </w:rPr>
        <w:t xml:space="preserve"> </w:t>
      </w:r>
      <w:r w:rsidRPr="00A46995">
        <w:rPr>
          <w:i/>
        </w:rPr>
        <w:t>a negative sign.</w:t>
      </w:r>
    </w:p>
    <w:p w:rsidR="00385649" w:rsidRPr="00A451D2" w:rsidRDefault="00385649" w:rsidP="00A451D2">
      <w:pPr>
        <w:widowControl w:val="0"/>
        <w:spacing w:before="16" w:line="480" w:lineRule="auto"/>
      </w:pPr>
      <w:r w:rsidRPr="00A46995">
        <w:t>Therefore;</w:t>
      </w:r>
    </w:p>
    <w:p w:rsidR="00385649" w:rsidRPr="00A451D2" w:rsidRDefault="00385649" w:rsidP="00A451D2">
      <w:pPr>
        <w:widowControl w:val="0"/>
        <w:spacing w:before="16" w:line="480" w:lineRule="auto"/>
      </w:pPr>
      <w:r w:rsidRPr="00A46995">
        <w:t xml:space="preserve">  2 + (</w:t>
      </w:r>
      <w:r w:rsidRPr="00D2115A">
        <w:t>–</w:t>
      </w:r>
      <w:r w:rsidRPr="00A46995">
        <w:t>7)     means 2 plus negative 7</w:t>
      </w:r>
    </w:p>
    <w:p w:rsidR="00385649" w:rsidRPr="00A451D2" w:rsidRDefault="00385649" w:rsidP="00A451D2">
      <w:pPr>
        <w:widowControl w:val="0"/>
        <w:spacing w:before="16" w:line="480" w:lineRule="auto"/>
      </w:pPr>
      <w:r w:rsidRPr="00A46995">
        <w:t xml:space="preserve"> </w:t>
      </w:r>
      <w:r w:rsidRPr="00D2115A">
        <w:t>–</w:t>
      </w:r>
      <w:r w:rsidRPr="00A46995">
        <w:t xml:space="preserve">2 </w:t>
      </w:r>
      <w:r w:rsidRPr="00D2115A">
        <w:t>–</w:t>
      </w:r>
      <w:r w:rsidRPr="00A46995">
        <w:t xml:space="preserve"> 1           means negative 2 minus 1  </w:t>
      </w:r>
    </w:p>
    <w:p w:rsidR="00385649" w:rsidRPr="00A451D2" w:rsidRDefault="00385649" w:rsidP="00A451D2">
      <w:pPr>
        <w:widowControl w:val="0"/>
        <w:spacing w:before="16" w:line="480" w:lineRule="auto"/>
      </w:pPr>
      <w:r w:rsidRPr="00A46995">
        <w:t xml:space="preserve">  5 </w:t>
      </w:r>
      <w:r w:rsidRPr="00A46995">
        <w:fldChar w:fldCharType="begin"/>
      </w:r>
      <w:r w:rsidRPr="00A46995">
        <w:instrText xml:space="preserve"> QUOTE </w:instrText>
      </w:r>
      <w:r>
        <w:rPr>
          <w:noProof/>
          <w:lang w:eastAsia="en-US"/>
        </w:rPr>
        <w:pict>
          <v:shape id="Picture 549" o:spid="_x0000_i1572" type="#_x0000_t75" style="width:12.75pt;height:10.5pt;visibility:visible">
            <v:imagedata r:id="rId11" o:title="" chromakey="white"/>
          </v:shape>
        </w:pict>
      </w:r>
      <w:r w:rsidRPr="00A46995">
        <w:instrText xml:space="preserve"> </w:instrText>
      </w:r>
      <w:r w:rsidRPr="00A46995">
        <w:fldChar w:fldCharType="separate"/>
      </w:r>
      <w:r w:rsidRPr="00D2115A">
        <w:t>–</w:t>
      </w:r>
      <w:r w:rsidRPr="00A46995">
        <w:fldChar w:fldCharType="end"/>
      </w:r>
      <w:r w:rsidRPr="00A46995">
        <w:t xml:space="preserve"> (</w:t>
      </w:r>
      <w:r w:rsidRPr="00A46995">
        <w:fldChar w:fldCharType="begin"/>
      </w:r>
      <w:r w:rsidRPr="00A46995">
        <w:instrText xml:space="preserve"> QUOTE </w:instrText>
      </w:r>
      <w:r>
        <w:rPr>
          <w:noProof/>
          <w:lang w:eastAsia="en-US"/>
        </w:rPr>
        <w:pict>
          <v:shape id="Picture 550" o:spid="_x0000_i1573" type="#_x0000_t75" style="width:12.75pt;height:10.5pt;visibility:visible">
            <v:imagedata r:id="rId11" o:title="" chromakey="white"/>
          </v:shape>
        </w:pict>
      </w:r>
      <w:r w:rsidRPr="00A46995">
        <w:instrText xml:space="preserve"> </w:instrText>
      </w:r>
      <w:r w:rsidRPr="00A46995">
        <w:fldChar w:fldCharType="separate"/>
      </w:r>
      <w:r w:rsidRPr="00D2115A">
        <w:t>–</w:t>
      </w:r>
      <w:r w:rsidRPr="00A46995">
        <w:fldChar w:fldCharType="end"/>
      </w:r>
      <w:r w:rsidRPr="00A46995">
        <w:t>3)      means 5 minus negative 3</w:t>
      </w:r>
    </w:p>
    <w:p w:rsidR="00385649" w:rsidRPr="00A451D2" w:rsidRDefault="00385649" w:rsidP="00A451D2">
      <w:pPr>
        <w:widowControl w:val="0"/>
        <w:spacing w:before="16" w:line="480" w:lineRule="auto"/>
        <w:jc w:val="both"/>
      </w:pPr>
    </w:p>
    <w:p w:rsidR="00385649" w:rsidRPr="00A451D2" w:rsidRDefault="00385649" w:rsidP="00A451D2">
      <w:pPr>
        <w:widowControl w:val="0"/>
        <w:spacing w:before="16" w:line="480" w:lineRule="auto"/>
        <w:jc w:val="both"/>
      </w:pPr>
      <w:r w:rsidRPr="00A46995">
        <w:t xml:space="preserve">Real-life examples can be of much help to illustrate the concept of negative numbers. </w:t>
      </w:r>
    </w:p>
    <w:p w:rsidR="00385649" w:rsidRPr="00A451D2" w:rsidRDefault="00385649" w:rsidP="00A451D2">
      <w:pPr>
        <w:pStyle w:val="ListParagraph"/>
        <w:widowControl w:val="0"/>
        <w:numPr>
          <w:ilvl w:val="0"/>
          <w:numId w:val="54"/>
          <w:numberingChange w:id="832" w:author="Vicky" w:date="2015-07-05T13:11:00Z" w:original="%1:1:2:."/>
        </w:numPr>
        <w:spacing w:before="16" w:line="480" w:lineRule="auto"/>
        <w:jc w:val="both"/>
      </w:pPr>
      <w:r>
        <w:rPr>
          <w:i/>
        </w:rPr>
        <w:t>Negative temperature</w:t>
      </w:r>
      <w:r>
        <w:t>:  When water is very cold, the temperature reading on the thermometer is close to zero.  When water freezes to form ice, its temperature is below zero, hence negative reading of temperature.</w:t>
      </w:r>
    </w:p>
    <w:p w:rsidR="00385649" w:rsidRDefault="00385649" w:rsidP="00A46995">
      <w:pPr>
        <w:pStyle w:val="ListParagraph"/>
        <w:numPr>
          <w:ilvl w:val="0"/>
          <w:numId w:val="54"/>
          <w:numberingChange w:id="833" w:author="Vicky" w:date="2015-07-05T13:11:00Z" w:original="%1:2:2:."/>
        </w:numPr>
        <w:spacing w:before="16" w:line="480" w:lineRule="auto"/>
        <w:jc w:val="both"/>
      </w:pPr>
      <w:r>
        <w:rPr>
          <w:i/>
        </w:rPr>
        <w:t>Comparison of quantities</w:t>
      </w:r>
      <w:r>
        <w:t xml:space="preserve">:  Brian scored 5 points </w:t>
      </w:r>
      <w:r>
        <w:rPr>
          <w:i/>
        </w:rPr>
        <w:t>less than</w:t>
      </w:r>
      <w:r>
        <w:t xml:space="preserve"> Shedrack (–5), Meshack scored 2 points </w:t>
      </w:r>
      <w:r>
        <w:rPr>
          <w:i/>
        </w:rPr>
        <w:t>more than</w:t>
      </w:r>
      <w:r>
        <w:t xml:space="preserve"> Fred (+2)</w:t>
      </w:r>
    </w:p>
    <w:p w:rsidR="00385649" w:rsidRPr="005A0E51" w:rsidRDefault="00385649" w:rsidP="005E6607">
      <w:pPr>
        <w:pStyle w:val="ListParagraph"/>
        <w:numPr>
          <w:ilvl w:val="0"/>
          <w:numId w:val="54"/>
          <w:numberingChange w:id="834" w:author="Vicky" w:date="2015-07-05T13:11:00Z" w:original="%1:3:2:."/>
        </w:numPr>
        <w:spacing w:before="80" w:line="480" w:lineRule="auto"/>
        <w:jc w:val="both"/>
      </w:pPr>
      <w:r w:rsidRPr="005A0E51">
        <w:rPr>
          <w:i/>
        </w:rPr>
        <w:t>Business:</w:t>
      </w:r>
      <w:r w:rsidRPr="005A0E51">
        <w:t xml:space="preserve"> In business, capital money is a zero point, profit</w:t>
      </w:r>
      <w:r w:rsidRPr="005A0E51">
        <w:rPr>
          <w:b/>
        </w:rPr>
        <w:t xml:space="preserve"> </w:t>
      </w:r>
      <w:r w:rsidRPr="005A0E51">
        <w:t xml:space="preserve">money is positive, </w:t>
      </w:r>
      <w:r w:rsidRPr="005A0E51">
        <w:rPr>
          <w:i/>
        </w:rPr>
        <w:t>loss</w:t>
      </w:r>
      <w:r w:rsidRPr="005A0E51">
        <w:rPr>
          <w:b/>
        </w:rPr>
        <w:t xml:space="preserve"> </w:t>
      </w:r>
      <w:r w:rsidRPr="005A0E51">
        <w:t xml:space="preserve">money is negative.  </w:t>
      </w:r>
    </w:p>
    <w:p w:rsidR="00385649" w:rsidRDefault="00385649" w:rsidP="00A46995">
      <w:pPr>
        <w:pStyle w:val="ListParagraph"/>
        <w:numPr>
          <w:ilvl w:val="0"/>
          <w:numId w:val="54"/>
          <w:numberingChange w:id="835" w:author="Vicky" w:date="2015-07-05T13:11:00Z" w:original="%1:4:2:."/>
        </w:numPr>
        <w:spacing w:line="480" w:lineRule="auto"/>
      </w:pPr>
      <w:r w:rsidRPr="005A0E51">
        <w:rPr>
          <w:i/>
        </w:rPr>
        <w:t>Language:</w:t>
      </w:r>
      <w:r w:rsidRPr="005A0E51">
        <w:t xml:space="preserve">  In common language,  the positive and negative terms can be indicated by directional words:</w:t>
      </w:r>
    </w:p>
    <w:p w:rsidR="00385649" w:rsidRDefault="00385649" w:rsidP="00A46995">
      <w:pPr>
        <w:pStyle w:val="ListParagraph"/>
        <w:spacing w:line="480" w:lineRule="auto"/>
        <w:ind w:left="770"/>
        <w:rPr>
          <w:i/>
        </w:rPr>
      </w:pPr>
      <w:r w:rsidRPr="005A0E51">
        <w:rPr>
          <w:b/>
          <w:i/>
        </w:rPr>
        <w:t xml:space="preserve">           </w:t>
      </w:r>
      <w:r w:rsidRPr="005A0E51">
        <w:rPr>
          <w:i/>
        </w:rPr>
        <w:t>Negative</w:t>
      </w:r>
      <w:r w:rsidRPr="005A0E51">
        <w:rPr>
          <w:b/>
        </w:rPr>
        <w:tab/>
      </w:r>
      <w:r w:rsidRPr="005A0E51">
        <w:rPr>
          <w:b/>
        </w:rPr>
        <w:tab/>
      </w:r>
      <w:r w:rsidRPr="005A0E51">
        <w:rPr>
          <w:i/>
        </w:rPr>
        <w:t>Positive</w:t>
      </w:r>
    </w:p>
    <w:p w:rsidR="00385649" w:rsidRDefault="00385649" w:rsidP="00A46995">
      <w:pPr>
        <w:spacing w:line="480" w:lineRule="auto"/>
        <w:rPr>
          <w:b/>
        </w:rPr>
      </w:pPr>
      <w:r w:rsidRPr="005A0E51">
        <w:t xml:space="preserve">                         Below</w:t>
      </w:r>
      <w:r w:rsidRPr="005A0E51">
        <w:rPr>
          <w:b/>
        </w:rPr>
        <w:t xml:space="preserve">                           </w:t>
      </w:r>
      <w:r>
        <w:t>A</w:t>
      </w:r>
      <w:r w:rsidRPr="005A0E51">
        <w:t>bove</w:t>
      </w:r>
    </w:p>
    <w:p w:rsidR="00385649" w:rsidRDefault="00385649" w:rsidP="00A46995">
      <w:pPr>
        <w:spacing w:line="480" w:lineRule="auto"/>
      </w:pPr>
      <w:r>
        <w:t xml:space="preserve">                        </w:t>
      </w:r>
      <w:r w:rsidRPr="005A0E51">
        <w:t xml:space="preserve"> Down   </w:t>
      </w:r>
      <w:r w:rsidRPr="005A0E51">
        <w:tab/>
      </w:r>
      <w:r w:rsidRPr="005A0E51">
        <w:tab/>
        <w:t xml:space="preserve">  </w:t>
      </w:r>
      <w:r>
        <w:t xml:space="preserve"> U</w:t>
      </w:r>
      <w:r w:rsidRPr="005A0E51">
        <w:t>p</w:t>
      </w:r>
    </w:p>
    <w:p w:rsidR="00385649" w:rsidRDefault="00385649" w:rsidP="00A46995">
      <w:pPr>
        <w:spacing w:line="480" w:lineRule="auto"/>
      </w:pPr>
      <w:r>
        <w:t xml:space="preserve">                         </w:t>
      </w:r>
      <w:r w:rsidRPr="005A0E51">
        <w:t xml:space="preserve">Poor                            </w:t>
      </w:r>
      <w:r>
        <w:t xml:space="preserve">   R</w:t>
      </w:r>
      <w:r w:rsidRPr="005A0E51">
        <w:t>ich</w:t>
      </w:r>
    </w:p>
    <w:p w:rsidR="00385649" w:rsidRDefault="00385649" w:rsidP="00A46995">
      <w:pPr>
        <w:spacing w:line="480" w:lineRule="auto"/>
      </w:pPr>
      <w:r>
        <w:tab/>
        <w:t xml:space="preserve">             </w:t>
      </w:r>
      <w:r w:rsidRPr="005A0E51">
        <w:t xml:space="preserve">Short                           </w:t>
      </w:r>
      <w:r>
        <w:t xml:space="preserve">   T</w:t>
      </w:r>
      <w:r w:rsidRPr="005A0E51">
        <w:t>all</w:t>
      </w:r>
    </w:p>
    <w:p w:rsidR="00385649" w:rsidRDefault="00385649" w:rsidP="00A46995">
      <w:pPr>
        <w:spacing w:line="480" w:lineRule="auto"/>
      </w:pPr>
    </w:p>
    <w:p w:rsidR="00385649" w:rsidRDefault="00385649" w:rsidP="00A46995">
      <w:pPr>
        <w:spacing w:line="480" w:lineRule="auto"/>
      </w:pPr>
      <w:r w:rsidRPr="005A0E51">
        <w:t xml:space="preserve">For each pair, there must be a reference point.  This reference is the zero point as for the number line.  </w:t>
      </w:r>
    </w:p>
    <w:p w:rsidR="00385649" w:rsidRDefault="00385649" w:rsidP="00A46995">
      <w:pPr>
        <w:spacing w:line="480" w:lineRule="auto"/>
        <w:rPr>
          <w:b/>
        </w:rPr>
      </w:pPr>
    </w:p>
    <w:p w:rsidR="00385649" w:rsidRDefault="00385649" w:rsidP="00A46995">
      <w:pPr>
        <w:spacing w:line="480" w:lineRule="auto"/>
        <w:rPr>
          <w:b/>
        </w:rPr>
      </w:pPr>
      <w:r w:rsidRPr="005A0E51">
        <w:rPr>
          <w:b/>
        </w:rPr>
        <w:t>Meaning of –</w:t>
      </w:r>
      <w:r w:rsidRPr="005A0E51">
        <w:rPr>
          <w:b/>
          <w:i/>
        </w:rPr>
        <w:t>a</w:t>
      </w:r>
      <w:r w:rsidRPr="005A0E51">
        <w:rPr>
          <w:b/>
        </w:rPr>
        <w:t xml:space="preserve">, </w:t>
      </w:r>
      <w:r w:rsidRPr="00A06AFA">
        <w:rPr>
          <w:b/>
        </w:rPr>
        <w:fldChar w:fldCharType="begin"/>
      </w:r>
      <w:r w:rsidRPr="00A06AFA">
        <w:rPr>
          <w:b/>
        </w:rPr>
        <w:instrText xml:space="preserve"> QUOTE </w:instrText>
      </w:r>
      <w:r>
        <w:rPr>
          <w:noProof/>
          <w:lang w:eastAsia="en-US"/>
        </w:rPr>
        <w:pict>
          <v:shape id="Picture 551" o:spid="_x0000_i1574" type="#_x0000_t75" style="width:12.75pt;height:10.5pt;visibility:visible">
            <v:imagedata r:id="rId11" o:title="" chromakey="white"/>
          </v:shape>
        </w:pict>
      </w:r>
      <w:r w:rsidRPr="00A06AFA">
        <w:rPr>
          <w:b/>
        </w:rPr>
        <w:instrText xml:space="preserve"> </w:instrText>
      </w:r>
      <w:r w:rsidRPr="00A06AFA">
        <w:rPr>
          <w:b/>
        </w:rPr>
        <w:fldChar w:fldCharType="separate"/>
      </w:r>
      <w:r>
        <w:t xml:space="preserve">– </w:t>
      </w:r>
      <w:r w:rsidRPr="00A06AFA">
        <w:rPr>
          <w:b/>
        </w:rPr>
        <w:fldChar w:fldCharType="end"/>
      </w:r>
      <w:r w:rsidRPr="005A0E51">
        <w:rPr>
          <w:b/>
        </w:rPr>
        <w:t>(+</w:t>
      </w:r>
      <w:r w:rsidRPr="005A0E51">
        <w:rPr>
          <w:b/>
          <w:i/>
        </w:rPr>
        <w:t>a</w:t>
      </w:r>
      <w:r w:rsidRPr="005A0E51">
        <w:rPr>
          <w:b/>
        </w:rPr>
        <w:t>) and – (</w:t>
      </w:r>
      <w:r w:rsidRPr="00A06AFA">
        <w:rPr>
          <w:b/>
        </w:rPr>
        <w:fldChar w:fldCharType="begin"/>
      </w:r>
      <w:r w:rsidRPr="00A06AFA">
        <w:rPr>
          <w:b/>
        </w:rPr>
        <w:instrText xml:space="preserve"> QUOTE </w:instrText>
      </w:r>
      <w:r>
        <w:rPr>
          <w:noProof/>
          <w:lang w:eastAsia="en-US"/>
        </w:rPr>
        <w:pict>
          <v:shape id="Picture 552" o:spid="_x0000_i1575" type="#_x0000_t75" style="width:12.75pt;height:10.5pt;visibility:visible">
            <v:imagedata r:id="rId11" o:title="" chromakey="white"/>
          </v:shape>
        </w:pict>
      </w:r>
      <w:r w:rsidRPr="00A06AFA">
        <w:rPr>
          <w:b/>
        </w:rPr>
        <w:instrText xml:space="preserve"> </w:instrText>
      </w:r>
      <w:r w:rsidRPr="00A06AFA">
        <w:rPr>
          <w:b/>
        </w:rPr>
        <w:fldChar w:fldCharType="separate"/>
      </w:r>
      <w:r>
        <w:t xml:space="preserve">– </w:t>
      </w:r>
      <w:r w:rsidRPr="00A06AFA">
        <w:rPr>
          <w:b/>
        </w:rPr>
        <w:fldChar w:fldCharType="end"/>
      </w:r>
      <w:r w:rsidRPr="005A0E51">
        <w:rPr>
          <w:b/>
          <w:i/>
        </w:rPr>
        <w:t>a</w:t>
      </w:r>
      <w:r w:rsidRPr="005A0E51">
        <w:rPr>
          <w:b/>
        </w:rPr>
        <w:t>)</w:t>
      </w:r>
    </w:p>
    <w:p w:rsidR="00385649" w:rsidRDefault="00385649" w:rsidP="00A46995">
      <w:pPr>
        <w:spacing w:line="480" w:lineRule="auto"/>
      </w:pPr>
      <w:r w:rsidRPr="005A0E51">
        <w:t>‘Negative’ is the opposite of ‘Positive’ and vice versa.  Therefore, negative two (–2) is the opposite of positive two (+2) and vice versa.</w:t>
      </w:r>
    </w:p>
    <w:p w:rsidR="00385649" w:rsidRDefault="00385649" w:rsidP="00A46995">
      <w:pPr>
        <w:spacing w:line="480" w:lineRule="auto"/>
      </w:pPr>
      <w:r w:rsidRPr="005A0E51">
        <w:t>For the same reason – (–2) means the opposite of –2 which is +2</w:t>
      </w:r>
    </w:p>
    <w:p w:rsidR="00385649" w:rsidRDefault="00385649" w:rsidP="00A46995">
      <w:pPr>
        <w:spacing w:line="480" w:lineRule="auto"/>
      </w:pPr>
      <w:r w:rsidRPr="005A0E51">
        <w:t>Since the man with 0 shillings is better off that the one billed 50/=, it means that 0 is greater</w:t>
      </w:r>
      <w:r>
        <w:t xml:space="preserve"> than</w:t>
      </w:r>
      <w:r w:rsidRPr="005A0E51">
        <w:rPr>
          <w:position w:val="-11"/>
        </w:rPr>
        <w:t xml:space="preserve"> </w:t>
      </w:r>
      <w:r>
        <w:t xml:space="preserve">–50. </w:t>
      </w:r>
      <w:r w:rsidRPr="005A0E51">
        <w:t xml:space="preserve"> On the number </w:t>
      </w:r>
      <w:r>
        <w:t xml:space="preserve">line, –50 is on the left of 0.  </w:t>
      </w:r>
      <w:r w:rsidRPr="005A0E51">
        <w:t>This fact helps us to</w:t>
      </w:r>
      <w:r>
        <w:t xml:space="preserve">          </w:t>
      </w:r>
      <w:r w:rsidRPr="005A0E51">
        <w:t xml:space="preserve"> </w:t>
      </w:r>
    </w:p>
    <w:p w:rsidR="00385649" w:rsidRDefault="00385649" w:rsidP="00A46995">
      <w:pPr>
        <w:spacing w:line="480" w:lineRule="auto"/>
      </w:pPr>
      <w:r w:rsidRPr="005A0E51">
        <w:t xml:space="preserve">generate a rule that: </w:t>
      </w:r>
    </w:p>
    <w:p w:rsidR="00385649" w:rsidRDefault="00385649" w:rsidP="00A46995">
      <w:pPr>
        <w:spacing w:line="480" w:lineRule="auto"/>
      </w:pPr>
      <w:r>
        <w:rPr>
          <w:noProof/>
          <w:lang w:eastAsia="en-US"/>
        </w:rPr>
        <w:pict>
          <v:shape id="_x0000_s1054" type="#_x0000_t32" style="position:absolute;margin-left:332.05pt;margin-top:4.15pt;width:0;height:18pt;z-index:251631104" o:connectortype="straight"/>
        </w:pict>
      </w:r>
      <w:r>
        <w:rPr>
          <w:noProof/>
          <w:lang w:eastAsia="en-US"/>
        </w:rPr>
        <w:pict>
          <v:shape id="_x0000_s1055" type="#_x0000_t32" style="position:absolute;margin-left:297.85pt;margin-top:4.15pt;width:0;height:18pt;z-index:251632128" o:connectortype="straight"/>
        </w:pict>
      </w:r>
      <w:r>
        <w:rPr>
          <w:noProof/>
          <w:lang w:eastAsia="en-US"/>
        </w:rPr>
        <w:pict>
          <v:shape id="_x0000_s1056" type="#_x0000_t32" style="position:absolute;margin-left:262.45pt;margin-top:4.15pt;width:0;height:18pt;z-index:251633152" o:connectortype="straight"/>
        </w:pict>
      </w:r>
      <w:r>
        <w:rPr>
          <w:noProof/>
          <w:lang w:eastAsia="en-US"/>
        </w:rPr>
        <w:pict>
          <v:shape id="_x0000_s1057" type="#_x0000_t32" style="position:absolute;margin-left:228.4pt;margin-top:11.4pt;width:169pt;height:0;z-index:251634176" o:connectortype="straight">
            <v:stroke startarrow="block" endarrow="block"/>
          </v:shape>
        </w:pict>
      </w:r>
    </w:p>
    <w:p w:rsidR="00385649" w:rsidRDefault="00385649" w:rsidP="00A46995">
      <w:pPr>
        <w:spacing w:line="480" w:lineRule="auto"/>
        <w:rPr>
          <w:i/>
        </w:rPr>
      </w:pPr>
      <w:r w:rsidRPr="005A0E51">
        <w:rPr>
          <w:i/>
        </w:rPr>
        <w:t xml:space="preserve">if –a is on the left of  –b then  –a </w:t>
      </w:r>
      <w:r w:rsidRPr="00A06AFA">
        <w:fldChar w:fldCharType="begin"/>
      </w:r>
      <w:r w:rsidRPr="00A06AFA">
        <w:instrText xml:space="preserve"> QUOTE </w:instrText>
      </w:r>
      <w:r>
        <w:rPr>
          <w:noProof/>
          <w:lang w:eastAsia="en-US"/>
        </w:rPr>
        <w:pict>
          <v:shape id="Picture 553" o:spid="_x0000_i1576" type="#_x0000_t75" style="width:12.75pt;height:10.5pt;visibility:visible">
            <v:imagedata r:id="rId792" o:title="" chromakey="white"/>
          </v:shape>
        </w:pict>
      </w:r>
      <w:r w:rsidRPr="00A06AFA">
        <w:instrText xml:space="preserve"> </w:instrText>
      </w:r>
      <w:r w:rsidRPr="00A06AFA">
        <w:fldChar w:fldCharType="separate"/>
      </w:r>
      <w:r>
        <w:rPr>
          <w:noProof/>
          <w:lang w:eastAsia="en-US"/>
        </w:rPr>
        <w:pict>
          <v:shape id="Picture 554" o:spid="_x0000_i1577" type="#_x0000_t75" style="width:12.75pt;height:10.5pt;visibility:visible">
            <v:imagedata r:id="rId792" o:title="" chromakey="white"/>
          </v:shape>
        </w:pict>
      </w:r>
      <w:r w:rsidRPr="00A06AFA">
        <w:fldChar w:fldCharType="end"/>
      </w:r>
      <w:r w:rsidRPr="005A0E51">
        <w:rPr>
          <w:i/>
        </w:rPr>
        <w:t xml:space="preserve"> –b     </w:t>
      </w:r>
      <w:r>
        <w:rPr>
          <w:i/>
        </w:rPr>
        <w:t xml:space="preserve">              </w:t>
      </w:r>
      <w:r w:rsidRPr="005A0E51">
        <w:rPr>
          <w:i/>
        </w:rPr>
        <w:t xml:space="preserve"> -a        -b         0</w:t>
      </w:r>
    </w:p>
    <w:p w:rsidR="00385649" w:rsidRDefault="00385649" w:rsidP="005E6607">
      <w:pPr>
        <w:spacing w:line="360" w:lineRule="auto"/>
        <w:rPr>
          <w:b/>
        </w:rPr>
      </w:pPr>
    </w:p>
    <w:p w:rsidR="00385649" w:rsidRPr="005A0E51" w:rsidRDefault="00385649" w:rsidP="005E6607">
      <w:pPr>
        <w:spacing w:line="360" w:lineRule="auto"/>
        <w:rPr>
          <w:b/>
        </w:rPr>
      </w:pPr>
      <w:r>
        <w:rPr>
          <w:b/>
        </w:rPr>
        <w:br w:type="page"/>
      </w:r>
      <w:r w:rsidRPr="005A0E51">
        <w:rPr>
          <w:b/>
        </w:rPr>
        <w:t>Activity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08"/>
      </w:tblGrid>
      <w:tr w:rsidR="00385649" w:rsidRPr="005A0E51" w:rsidTr="00F8645D">
        <w:tc>
          <w:tcPr>
            <w:tcW w:w="8208" w:type="dxa"/>
          </w:tcPr>
          <w:p w:rsidR="00385649" w:rsidRPr="00EE44D2" w:rsidRDefault="00385649" w:rsidP="00F8645D">
            <w:pPr>
              <w:spacing w:line="276" w:lineRule="auto"/>
              <w:rPr>
                <w:b/>
              </w:rPr>
            </w:pPr>
            <w:r w:rsidRPr="00095D4C">
              <w:rPr>
                <w:b/>
                <w:sz w:val="22"/>
                <w:szCs w:val="22"/>
              </w:rPr>
              <w:t xml:space="preserve"> </w:t>
            </w:r>
            <w:r w:rsidRPr="00095D4C">
              <w:rPr>
                <w:sz w:val="22"/>
                <w:szCs w:val="22"/>
              </w:rPr>
              <w:t>Ask students in pairs to write/state the following in words</w:t>
            </w:r>
          </w:p>
          <w:p w:rsidR="00385649" w:rsidRPr="00EE44D2" w:rsidRDefault="00385649" w:rsidP="00F8645D">
            <w:pPr>
              <w:pStyle w:val="NoSpacing"/>
              <w:numPr>
                <w:ilvl w:val="0"/>
                <w:numId w:val="58"/>
                <w:numberingChange w:id="836" w:author="Vicky" w:date="2015-07-05T13:11:00Z" w:original="%1:1:2:."/>
              </w:numPr>
              <w:spacing w:line="276" w:lineRule="auto"/>
            </w:pPr>
            <w:r w:rsidRPr="00095D4C">
              <w:rPr>
                <w:sz w:val="22"/>
                <w:szCs w:val="22"/>
              </w:rPr>
              <w:t>5 + 7</w:t>
            </w:r>
          </w:p>
          <w:p w:rsidR="00385649" w:rsidRPr="00EE44D2" w:rsidRDefault="00385649" w:rsidP="00F8645D">
            <w:pPr>
              <w:pStyle w:val="NoSpacing"/>
              <w:numPr>
                <w:ilvl w:val="0"/>
                <w:numId w:val="58"/>
                <w:numberingChange w:id="837" w:author="Vicky" w:date="2015-07-05T13:11:00Z" w:original="%1:2:2:."/>
              </w:numPr>
              <w:spacing w:line="276" w:lineRule="auto"/>
            </w:pPr>
            <w:r w:rsidRPr="00095D4C">
              <w:rPr>
                <w:sz w:val="22"/>
                <w:szCs w:val="22"/>
              </w:rPr>
              <w:t xml:space="preserve">7 – 3 </w:t>
            </w:r>
          </w:p>
          <w:p w:rsidR="00385649" w:rsidRPr="00EE44D2" w:rsidRDefault="00385649" w:rsidP="00F8645D">
            <w:pPr>
              <w:pStyle w:val="NoSpacing"/>
              <w:numPr>
                <w:ilvl w:val="0"/>
                <w:numId w:val="58"/>
                <w:numberingChange w:id="838" w:author="Vicky" w:date="2015-07-05T13:11:00Z" w:original="%1:3:2:."/>
              </w:numPr>
              <w:spacing w:line="276" w:lineRule="auto"/>
            </w:pPr>
            <w:r w:rsidRPr="00095D4C">
              <w:rPr>
                <w:sz w:val="22"/>
                <w:szCs w:val="22"/>
              </w:rPr>
              <w:t>34 – (</w:t>
            </w:r>
            <w:r w:rsidRPr="00095D4C">
              <w:rPr>
                <w:sz w:val="22"/>
                <w:szCs w:val="22"/>
              </w:rPr>
              <w:fldChar w:fldCharType="begin"/>
            </w:r>
            <w:r w:rsidRPr="00095D4C">
              <w:rPr>
                <w:sz w:val="22"/>
                <w:szCs w:val="22"/>
              </w:rPr>
              <w:instrText xml:space="preserve"> QUOTE </w:instrText>
            </w:r>
            <w:r w:rsidRPr="004500F2">
              <w:rPr>
                <w:noProof/>
              </w:rPr>
              <w:pict>
                <v:shape id="Picture 555" o:spid="_x0000_i1578" type="#_x0000_t75" style="width:12.75pt;height:10.5pt;visibility:visible">
                  <v:imagedata r:id="rId11" o:title="" chromakey="white"/>
                </v:shape>
              </w:pict>
            </w:r>
            <w:r w:rsidRPr="00095D4C">
              <w:rPr>
                <w:sz w:val="22"/>
                <w:szCs w:val="22"/>
              </w:rPr>
              <w:instrText xml:space="preserve"> </w:instrText>
            </w:r>
            <w:r w:rsidRPr="00095D4C">
              <w:rPr>
                <w:sz w:val="22"/>
                <w:szCs w:val="22"/>
              </w:rPr>
              <w:fldChar w:fldCharType="separate"/>
            </w:r>
            <w:r w:rsidRPr="00AF4E48">
              <w:rPr>
                <w:sz w:val="22"/>
                <w:szCs w:val="22"/>
              </w:rPr>
              <w:t>–</w:t>
            </w:r>
            <w:r w:rsidRPr="00095D4C">
              <w:rPr>
                <w:sz w:val="22"/>
                <w:szCs w:val="22"/>
              </w:rPr>
              <w:fldChar w:fldCharType="end"/>
            </w:r>
            <w:r w:rsidRPr="00095D4C">
              <w:rPr>
                <w:sz w:val="22"/>
                <w:szCs w:val="22"/>
              </w:rPr>
              <w:t xml:space="preserve">10) </w:t>
            </w:r>
          </w:p>
          <w:p w:rsidR="00385649" w:rsidRPr="00EE44D2" w:rsidRDefault="00385649" w:rsidP="00F8645D">
            <w:pPr>
              <w:pStyle w:val="NoSpacing"/>
              <w:numPr>
                <w:ilvl w:val="0"/>
                <w:numId w:val="58"/>
                <w:numberingChange w:id="839" w:author="Vicky" w:date="2015-07-05T13:11:00Z" w:original="%1:4:2:."/>
              </w:numPr>
              <w:spacing w:line="276" w:lineRule="auto"/>
            </w:pPr>
            <w:r w:rsidRPr="00095D4C">
              <w:rPr>
                <w:sz w:val="22"/>
                <w:szCs w:val="22"/>
              </w:rPr>
              <w:t>8 – (+4)</w:t>
            </w:r>
          </w:p>
          <w:p w:rsidR="00385649" w:rsidRPr="00EE44D2" w:rsidRDefault="00385649" w:rsidP="00F8645D">
            <w:pPr>
              <w:pStyle w:val="NoSpacing"/>
              <w:numPr>
                <w:ilvl w:val="0"/>
                <w:numId w:val="58"/>
                <w:numberingChange w:id="840" w:author="Vicky" w:date="2015-07-05T13:11:00Z" w:original="%1:5:2:."/>
              </w:numPr>
              <w:spacing w:line="276" w:lineRule="auto"/>
            </w:pPr>
            <w:r w:rsidRPr="00095D4C">
              <w:rPr>
                <w:sz w:val="22"/>
                <w:szCs w:val="22"/>
              </w:rPr>
              <w:t>45 + (</w:t>
            </w:r>
            <w:r w:rsidRPr="00095D4C">
              <w:rPr>
                <w:sz w:val="22"/>
                <w:szCs w:val="22"/>
              </w:rPr>
              <w:fldChar w:fldCharType="begin"/>
            </w:r>
            <w:r w:rsidRPr="00095D4C">
              <w:rPr>
                <w:sz w:val="22"/>
                <w:szCs w:val="22"/>
              </w:rPr>
              <w:instrText xml:space="preserve"> QUOTE </w:instrText>
            </w:r>
            <w:r w:rsidRPr="004500F2">
              <w:rPr>
                <w:noProof/>
              </w:rPr>
              <w:pict>
                <v:shape id="Picture 556" o:spid="_x0000_i1579" type="#_x0000_t75" style="width:12.75pt;height:10.5pt;visibility:visible">
                  <v:imagedata r:id="rId11" o:title="" chromakey="white"/>
                </v:shape>
              </w:pict>
            </w:r>
            <w:r w:rsidRPr="00095D4C">
              <w:rPr>
                <w:sz w:val="22"/>
                <w:szCs w:val="22"/>
              </w:rPr>
              <w:instrText xml:space="preserve"> </w:instrText>
            </w:r>
            <w:r w:rsidRPr="00095D4C">
              <w:rPr>
                <w:sz w:val="22"/>
                <w:szCs w:val="22"/>
              </w:rPr>
              <w:fldChar w:fldCharType="separate"/>
            </w:r>
            <w:r w:rsidRPr="00AF4E48">
              <w:rPr>
                <w:sz w:val="22"/>
                <w:szCs w:val="22"/>
              </w:rPr>
              <w:t>–</w:t>
            </w:r>
            <w:r w:rsidRPr="00095D4C">
              <w:rPr>
                <w:sz w:val="22"/>
                <w:szCs w:val="22"/>
              </w:rPr>
              <w:fldChar w:fldCharType="end"/>
            </w:r>
            <w:r w:rsidRPr="00095D4C">
              <w:rPr>
                <w:sz w:val="22"/>
                <w:szCs w:val="22"/>
              </w:rPr>
              <w:t>1)</w:t>
            </w:r>
          </w:p>
          <w:p w:rsidR="00385649" w:rsidRPr="00EE44D2" w:rsidRDefault="00385649" w:rsidP="00F8645D">
            <w:pPr>
              <w:pStyle w:val="NoSpacing"/>
              <w:numPr>
                <w:ilvl w:val="0"/>
                <w:numId w:val="58"/>
                <w:numberingChange w:id="841" w:author="Vicky" w:date="2015-07-05T13:11:00Z" w:original="%1:6:2:."/>
              </w:numPr>
              <w:spacing w:line="276" w:lineRule="auto"/>
            </w:pPr>
            <w:r w:rsidRPr="00095D4C">
              <w:rPr>
                <w:sz w:val="22"/>
                <w:szCs w:val="22"/>
              </w:rPr>
              <w:t>– 9</w:t>
            </w:r>
            <w:r>
              <w:rPr>
                <w:sz w:val="22"/>
                <w:szCs w:val="22"/>
              </w:rPr>
              <w:t xml:space="preserve"> </w:t>
            </w:r>
            <w:r w:rsidRPr="00095D4C">
              <w:rPr>
                <w:sz w:val="22"/>
                <w:szCs w:val="22"/>
              </w:rPr>
              <w:fldChar w:fldCharType="begin"/>
            </w:r>
            <w:r w:rsidRPr="00095D4C">
              <w:rPr>
                <w:sz w:val="22"/>
                <w:szCs w:val="22"/>
              </w:rPr>
              <w:instrText xml:space="preserve"> QUOTE </w:instrText>
            </w:r>
            <w:r w:rsidRPr="004500F2">
              <w:rPr>
                <w:noProof/>
              </w:rPr>
              <w:pict>
                <v:shape id="Picture 557" o:spid="_x0000_i1580" type="#_x0000_t75" style="width:12.75pt;height:10.5pt;visibility:visible">
                  <v:imagedata r:id="rId11" o:title="" chromakey="white"/>
                </v:shape>
              </w:pict>
            </w:r>
            <w:r w:rsidRPr="00095D4C">
              <w:rPr>
                <w:sz w:val="22"/>
                <w:szCs w:val="22"/>
              </w:rPr>
              <w:instrText xml:space="preserve"> </w:instrText>
            </w:r>
            <w:r w:rsidRPr="00095D4C">
              <w:rPr>
                <w:sz w:val="22"/>
                <w:szCs w:val="22"/>
              </w:rPr>
              <w:fldChar w:fldCharType="separate"/>
            </w:r>
            <w:r w:rsidRPr="00AF4E48">
              <w:rPr>
                <w:sz w:val="22"/>
                <w:szCs w:val="22"/>
              </w:rPr>
              <w:t xml:space="preserve">– </w:t>
            </w:r>
            <w:r w:rsidRPr="00095D4C">
              <w:rPr>
                <w:sz w:val="22"/>
                <w:szCs w:val="22"/>
              </w:rPr>
              <w:fldChar w:fldCharType="end"/>
            </w:r>
            <w:r w:rsidRPr="00095D4C">
              <w:rPr>
                <w:sz w:val="22"/>
                <w:szCs w:val="22"/>
              </w:rPr>
              <w:t>3</w:t>
            </w:r>
          </w:p>
          <w:p w:rsidR="00385649" w:rsidRPr="00EE44D2" w:rsidRDefault="00385649" w:rsidP="00F8645D">
            <w:pPr>
              <w:pStyle w:val="NoSpacing"/>
              <w:spacing w:line="360" w:lineRule="auto"/>
            </w:pPr>
            <w:r w:rsidRPr="00095D4C">
              <w:rPr>
                <w:sz w:val="22"/>
                <w:szCs w:val="22"/>
              </w:rPr>
              <w:t>Assist them to write them in correct way</w:t>
            </w:r>
          </w:p>
        </w:tc>
      </w:tr>
    </w:tbl>
    <w:p w:rsidR="00385649" w:rsidRPr="00A46995" w:rsidRDefault="00385649" w:rsidP="005E6607">
      <w:pPr>
        <w:pStyle w:val="NoSpacing"/>
        <w:spacing w:line="480" w:lineRule="auto"/>
        <w:rPr>
          <w:b/>
          <w:sz w:val="6"/>
          <w:szCs w:val="6"/>
        </w:rPr>
      </w:pPr>
    </w:p>
    <w:p w:rsidR="00385649" w:rsidRPr="005A0E51" w:rsidRDefault="00385649" w:rsidP="005E6607">
      <w:pPr>
        <w:pStyle w:val="NoSpacing"/>
        <w:spacing w:line="480" w:lineRule="auto"/>
        <w:rPr>
          <w:b/>
        </w:rPr>
      </w:pPr>
      <w:r w:rsidRPr="005A0E51">
        <w:rPr>
          <w:b/>
        </w:rPr>
        <w:t>Activity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08"/>
      </w:tblGrid>
      <w:tr w:rsidR="00385649" w:rsidRPr="005A0E51" w:rsidTr="00F8645D">
        <w:tc>
          <w:tcPr>
            <w:tcW w:w="8208" w:type="dxa"/>
          </w:tcPr>
          <w:p w:rsidR="00385649" w:rsidRPr="00EE44D2" w:rsidRDefault="00385649" w:rsidP="00F8645D">
            <w:pPr>
              <w:pStyle w:val="NoSpacing"/>
              <w:spacing w:line="360" w:lineRule="auto"/>
            </w:pPr>
            <w:r w:rsidRPr="00095D4C">
              <w:rPr>
                <w:sz w:val="22"/>
                <w:szCs w:val="22"/>
              </w:rPr>
              <w:t xml:space="preserve">Guide students to write the values of the following by using the concept of ‘opposite number’. </w:t>
            </w:r>
          </w:p>
          <w:p w:rsidR="00385649" w:rsidRPr="00EE44D2" w:rsidRDefault="00385649" w:rsidP="00F8645D">
            <w:pPr>
              <w:pStyle w:val="NoSpacing"/>
              <w:numPr>
                <w:ilvl w:val="0"/>
                <w:numId w:val="59"/>
                <w:numberingChange w:id="842" w:author="Vicky" w:date="2015-07-05T13:11:00Z" w:original="%1:1:2:."/>
              </w:numPr>
              <w:spacing w:line="360" w:lineRule="auto"/>
            </w:pPr>
            <w:r w:rsidRPr="00095D4C">
              <w:rPr>
                <w:sz w:val="22"/>
                <w:szCs w:val="22"/>
              </w:rPr>
              <w:t>– (2)</w:t>
            </w:r>
          </w:p>
          <w:p w:rsidR="00385649" w:rsidRPr="00EE44D2" w:rsidRDefault="00385649" w:rsidP="00F8645D">
            <w:pPr>
              <w:pStyle w:val="NoSpacing"/>
              <w:numPr>
                <w:ilvl w:val="0"/>
                <w:numId w:val="59"/>
                <w:numberingChange w:id="843" w:author="Vicky" w:date="2015-07-05T13:11:00Z" w:original="%1:2:2:."/>
              </w:numPr>
              <w:spacing w:line="360" w:lineRule="auto"/>
            </w:pPr>
            <w:r w:rsidRPr="00095D4C">
              <w:rPr>
                <w:sz w:val="22"/>
                <w:szCs w:val="22"/>
              </w:rPr>
              <w:t>– (</w:t>
            </w:r>
            <w:r w:rsidRPr="00095D4C">
              <w:rPr>
                <w:sz w:val="22"/>
                <w:szCs w:val="22"/>
              </w:rPr>
              <w:fldChar w:fldCharType="begin"/>
            </w:r>
            <w:r w:rsidRPr="00095D4C">
              <w:rPr>
                <w:sz w:val="22"/>
                <w:szCs w:val="22"/>
              </w:rPr>
              <w:instrText xml:space="preserve"> QUOTE </w:instrText>
            </w:r>
            <w:r w:rsidRPr="004500F2">
              <w:rPr>
                <w:noProof/>
              </w:rPr>
              <w:pict>
                <v:shape id="Picture 558" o:spid="_x0000_i1581" type="#_x0000_t75" style="width:12.75pt;height:10.5pt;visibility:visible">
                  <v:imagedata r:id="rId11" o:title="" chromakey="white"/>
                </v:shape>
              </w:pict>
            </w:r>
            <w:r w:rsidRPr="00095D4C">
              <w:rPr>
                <w:sz w:val="22"/>
                <w:szCs w:val="22"/>
              </w:rPr>
              <w:instrText xml:space="preserve"> </w:instrText>
            </w:r>
            <w:r w:rsidRPr="00095D4C">
              <w:rPr>
                <w:sz w:val="22"/>
                <w:szCs w:val="22"/>
              </w:rPr>
              <w:fldChar w:fldCharType="separate"/>
            </w:r>
            <w:r w:rsidRPr="00AF4E48">
              <w:rPr>
                <w:sz w:val="22"/>
                <w:szCs w:val="22"/>
              </w:rPr>
              <w:t xml:space="preserve">– </w:t>
            </w:r>
            <w:r w:rsidRPr="00095D4C">
              <w:rPr>
                <w:sz w:val="22"/>
                <w:szCs w:val="22"/>
              </w:rPr>
              <w:fldChar w:fldCharType="end"/>
            </w:r>
            <w:r w:rsidRPr="00095D4C">
              <w:rPr>
                <w:sz w:val="22"/>
                <w:szCs w:val="22"/>
              </w:rPr>
              <w:t xml:space="preserve">26) </w:t>
            </w:r>
          </w:p>
          <w:p w:rsidR="00385649" w:rsidRPr="00EE44D2" w:rsidRDefault="00385649" w:rsidP="00F8645D">
            <w:pPr>
              <w:pStyle w:val="NoSpacing"/>
              <w:numPr>
                <w:ilvl w:val="0"/>
                <w:numId w:val="59"/>
                <w:numberingChange w:id="844" w:author="Vicky" w:date="2015-07-05T13:11:00Z" w:original="%1:3:2:."/>
              </w:numPr>
              <w:spacing w:line="360" w:lineRule="auto"/>
            </w:pPr>
            <w:r w:rsidRPr="00095D4C">
              <w:rPr>
                <w:sz w:val="22"/>
                <w:szCs w:val="22"/>
              </w:rPr>
              <w:t>– ( +5)</w:t>
            </w:r>
          </w:p>
          <w:p w:rsidR="00385649" w:rsidRPr="00EE44D2" w:rsidRDefault="00385649" w:rsidP="00F8645D">
            <w:pPr>
              <w:pStyle w:val="NoSpacing"/>
              <w:spacing w:line="360" w:lineRule="auto"/>
            </w:pPr>
            <w:r w:rsidRPr="00095D4C">
              <w:rPr>
                <w:sz w:val="22"/>
                <w:szCs w:val="22"/>
              </w:rPr>
              <w:t>Assist students to write the correct values.</w:t>
            </w:r>
          </w:p>
        </w:tc>
      </w:tr>
    </w:tbl>
    <w:p w:rsidR="00385649" w:rsidRDefault="00385649" w:rsidP="005E6607">
      <w:pPr>
        <w:pStyle w:val="NoSpacing"/>
        <w:spacing w:line="480" w:lineRule="auto"/>
        <w:rPr>
          <w:b/>
        </w:rPr>
      </w:pPr>
    </w:p>
    <w:p w:rsidR="00385649" w:rsidRPr="00146C0D" w:rsidRDefault="00385649" w:rsidP="005E6607">
      <w:pPr>
        <w:pStyle w:val="NoSpacing"/>
        <w:spacing w:line="480" w:lineRule="auto"/>
        <w:jc w:val="both"/>
        <w:rPr>
          <w:b/>
        </w:rPr>
      </w:pPr>
      <w:r w:rsidRPr="00146C0D">
        <w:rPr>
          <w:b/>
        </w:rPr>
        <w:t>Subtraction of negative numbers</w:t>
      </w:r>
    </w:p>
    <w:p w:rsidR="00385649" w:rsidRPr="00146C0D" w:rsidRDefault="00385649" w:rsidP="005E6607">
      <w:pPr>
        <w:pStyle w:val="NoSpacing"/>
        <w:spacing w:line="480" w:lineRule="auto"/>
        <w:jc w:val="both"/>
      </w:pPr>
      <w:r>
        <w:t>S</w:t>
      </w:r>
      <w:r w:rsidRPr="00146C0D">
        <w:t>ubtracti</w:t>
      </w:r>
      <w:r>
        <w:t>on of negative numbers is difficult</w:t>
      </w:r>
      <w:r w:rsidRPr="00146C0D">
        <w:t xml:space="preserve"> to most students. This is because students are given just rules to apply without knowing how the rules</w:t>
      </w:r>
      <w:r w:rsidRPr="00146C0D">
        <w:rPr>
          <w:b/>
        </w:rPr>
        <w:t xml:space="preserve"> </w:t>
      </w:r>
      <w:r w:rsidRPr="00146C0D">
        <w:t>were developed</w:t>
      </w:r>
      <w:r w:rsidRPr="00146C0D">
        <w:rPr>
          <w:b/>
        </w:rPr>
        <w:t xml:space="preserve">.   </w:t>
      </w:r>
      <w:r w:rsidRPr="00146C0D">
        <w:t>For</w:t>
      </w:r>
      <w:r w:rsidRPr="00146C0D">
        <w:rPr>
          <w:b/>
        </w:rPr>
        <w:t xml:space="preserve"> </w:t>
      </w:r>
      <w:r w:rsidRPr="00146C0D">
        <w:t>example (</w:t>
      </w:r>
      <w:r w:rsidRPr="00A06AFA">
        <w:fldChar w:fldCharType="begin"/>
      </w:r>
      <w:r w:rsidRPr="00A06AFA">
        <w:instrText xml:space="preserve"> QUOTE </w:instrText>
      </w:r>
      <w:r>
        <w:rPr>
          <w:noProof/>
        </w:rPr>
        <w:pict>
          <v:shape id="Picture 559" o:spid="_x0000_i1582"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rsidRPr="00146C0D">
        <w:t>) × (</w:t>
      </w:r>
      <w:r w:rsidRPr="00A06AFA">
        <w:fldChar w:fldCharType="begin"/>
      </w:r>
      <w:r w:rsidRPr="00A06AFA">
        <w:instrText xml:space="preserve"> QUOTE </w:instrText>
      </w:r>
      <w:r>
        <w:rPr>
          <w:noProof/>
        </w:rPr>
        <w:pict>
          <v:shape id="Picture 560" o:spid="_x0000_i1583"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t xml:space="preserve">) = (+); </w:t>
      </w:r>
      <w:r w:rsidRPr="00146C0D">
        <w:t>(</w:t>
      </w:r>
      <w:r w:rsidRPr="00A06AFA">
        <w:fldChar w:fldCharType="begin"/>
      </w:r>
      <w:r w:rsidRPr="00A06AFA">
        <w:instrText xml:space="preserve"> QUOTE </w:instrText>
      </w:r>
      <w:r>
        <w:rPr>
          <w:noProof/>
        </w:rPr>
        <w:pict>
          <v:shape id="Picture 561" o:spid="_x0000_i1584"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rsidRPr="00146C0D">
        <w:t>) × (+) = (</w:t>
      </w:r>
      <w:r w:rsidRPr="00A06AFA">
        <w:fldChar w:fldCharType="begin"/>
      </w:r>
      <w:r w:rsidRPr="00A06AFA">
        <w:instrText xml:space="preserve"> QUOTE </w:instrText>
      </w:r>
      <w:r>
        <w:rPr>
          <w:noProof/>
        </w:rPr>
        <w:pict>
          <v:shape id="Picture 562" o:spid="_x0000_i1585"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t xml:space="preserve">); </w:t>
      </w:r>
      <w:r w:rsidRPr="00146C0D">
        <w:t xml:space="preserve">and </w:t>
      </w:r>
      <w:r w:rsidRPr="0091109F">
        <w:t>(+) × (</w:t>
      </w:r>
      <w:r w:rsidRPr="0091109F">
        <w:fldChar w:fldCharType="begin"/>
      </w:r>
      <w:r w:rsidRPr="0091109F">
        <w:instrText xml:space="preserve"> QUOTE </w:instrText>
      </w:r>
      <w:r>
        <w:rPr>
          <w:noProof/>
        </w:rPr>
        <w:pict>
          <v:shape id="Picture 563" o:spid="_x0000_i1586" type="#_x0000_t75" style="width:12.75pt;height:10.5pt;visibility:visible">
            <v:imagedata r:id="rId11" o:title="" chromakey="white"/>
          </v:shape>
        </w:pict>
      </w:r>
      <w:r w:rsidRPr="0091109F">
        <w:instrText xml:space="preserve"> </w:instrText>
      </w:r>
      <w:r w:rsidRPr="0091109F">
        <w:fldChar w:fldCharType="separate"/>
      </w:r>
      <w:r w:rsidRPr="0091109F">
        <w:t>–</w:t>
      </w:r>
      <w:r w:rsidRPr="0091109F">
        <w:fldChar w:fldCharType="end"/>
      </w:r>
      <w:r w:rsidRPr="0091109F">
        <w:t>) = (</w:t>
      </w:r>
      <w:r w:rsidRPr="0091109F">
        <w:fldChar w:fldCharType="begin"/>
      </w:r>
      <w:r w:rsidRPr="0091109F">
        <w:instrText xml:space="preserve"> QUOTE </w:instrText>
      </w:r>
      <w:r>
        <w:rPr>
          <w:noProof/>
        </w:rPr>
        <w:pict>
          <v:shape id="Picture 564" o:spid="_x0000_i1587" type="#_x0000_t75" style="width:12.75pt;height:10.5pt;visibility:visible">
            <v:imagedata r:id="rId11" o:title="" chromakey="white"/>
          </v:shape>
        </w:pict>
      </w:r>
      <w:r w:rsidRPr="0091109F">
        <w:instrText xml:space="preserve"> </w:instrText>
      </w:r>
      <w:r w:rsidRPr="0091109F">
        <w:fldChar w:fldCharType="separate"/>
      </w:r>
      <w:r w:rsidRPr="0091109F">
        <w:t>–</w:t>
      </w:r>
      <w:r w:rsidRPr="0091109F">
        <w:fldChar w:fldCharType="end"/>
      </w:r>
      <w:r w:rsidRPr="0091109F">
        <w:t>).</w:t>
      </w:r>
      <w:r w:rsidRPr="00146C0D">
        <w:t xml:space="preserve">   Misunderstanding of these rule</w:t>
      </w:r>
      <w:r>
        <w:t>s</w:t>
      </w:r>
      <w:r w:rsidRPr="00146C0D">
        <w:t xml:space="preserve"> cause</w:t>
      </w:r>
      <w:r>
        <w:t>s most students to get</w:t>
      </w:r>
      <w:r w:rsidRPr="00146C0D">
        <w:t xml:space="preserve"> the same answer for the simplification of </w:t>
      </w:r>
      <w:r w:rsidRPr="00146C0D">
        <w:rPr>
          <w:i/>
        </w:rPr>
        <w:t xml:space="preserve">a </w:t>
      </w:r>
      <w:r w:rsidRPr="00146C0D">
        <w:t xml:space="preserve">– </w:t>
      </w:r>
      <w:r w:rsidRPr="00146C0D">
        <w:rPr>
          <w:i/>
        </w:rPr>
        <w:t>a</w:t>
      </w:r>
      <w:r w:rsidRPr="00146C0D">
        <w:t xml:space="preserve"> , –</w:t>
      </w:r>
      <w:r w:rsidRPr="00146C0D">
        <w:rPr>
          <w:i/>
        </w:rPr>
        <w:t>a</w:t>
      </w:r>
      <w:r w:rsidRPr="00146C0D">
        <w:t xml:space="preserve"> – </w:t>
      </w:r>
      <w:r w:rsidRPr="00146C0D">
        <w:rPr>
          <w:i/>
        </w:rPr>
        <w:t>a</w:t>
      </w:r>
      <w:r w:rsidRPr="00146C0D">
        <w:t xml:space="preserve"> and  </w:t>
      </w:r>
      <w:r w:rsidRPr="00146C0D">
        <w:rPr>
          <w:i/>
        </w:rPr>
        <w:t>–a – (</w:t>
      </w:r>
      <w:r w:rsidRPr="00A06AFA">
        <w:fldChar w:fldCharType="begin"/>
      </w:r>
      <w:r w:rsidRPr="00A06AFA">
        <w:instrText xml:space="preserve"> QUOTE </w:instrText>
      </w:r>
      <w:r>
        <w:rPr>
          <w:noProof/>
        </w:rPr>
        <w:pict>
          <v:shape id="Picture 565" o:spid="_x0000_i1588"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rsidRPr="00146C0D">
        <w:rPr>
          <w:i/>
        </w:rPr>
        <w:t>a )</w:t>
      </w:r>
      <w:r w:rsidRPr="00146C0D">
        <w:t xml:space="preserve"> </w:t>
      </w:r>
    </w:p>
    <w:p w:rsidR="00385649" w:rsidRDefault="00385649" w:rsidP="005E6607">
      <w:pPr>
        <w:pStyle w:val="NoSpacing"/>
        <w:spacing w:line="480" w:lineRule="auto"/>
        <w:jc w:val="both"/>
      </w:pPr>
    </w:p>
    <w:p w:rsidR="00385649" w:rsidRPr="00146C0D" w:rsidRDefault="00385649" w:rsidP="005E6607">
      <w:pPr>
        <w:pStyle w:val="NoSpacing"/>
        <w:spacing w:line="480" w:lineRule="auto"/>
        <w:jc w:val="both"/>
      </w:pPr>
      <w:r>
        <w:t>The</w:t>
      </w:r>
      <w:r w:rsidRPr="00146C0D">
        <w:t xml:space="preserve"> number line is commonly used to describe the concept of addition and subtraction of integers.  Students should be reminded </w:t>
      </w:r>
      <w:r>
        <w:t>to observe the following rules</w:t>
      </w:r>
      <w:r w:rsidRPr="00146C0D">
        <w:t>:</w:t>
      </w:r>
    </w:p>
    <w:p w:rsidR="00385649" w:rsidRDefault="00385649" w:rsidP="005E6607">
      <w:pPr>
        <w:pStyle w:val="NoSpacing"/>
        <w:numPr>
          <w:ilvl w:val="0"/>
          <w:numId w:val="68"/>
          <w:numberingChange w:id="845" w:author="Vicky" w:date="2015-07-05T13:11:00Z" w:original="%1:1:2:."/>
        </w:numPr>
        <w:spacing w:line="480" w:lineRule="auto"/>
      </w:pPr>
      <w:r w:rsidRPr="00146C0D">
        <w:t>Adding a positive nu</w:t>
      </w:r>
      <w:r>
        <w:t xml:space="preserve">mber …move right  </w:t>
      </w:r>
    </w:p>
    <w:p w:rsidR="00385649" w:rsidRDefault="00385649" w:rsidP="005E6607">
      <w:pPr>
        <w:pStyle w:val="NoSpacing"/>
        <w:spacing w:line="480" w:lineRule="auto"/>
        <w:ind w:left="720"/>
      </w:pPr>
      <w:r>
        <w:rPr>
          <w:noProof/>
        </w:rPr>
        <w:pict>
          <v:shape id="_x0000_s1058" type="#_x0000_t32" style="position:absolute;left:0;text-align:left;margin-left:206.5pt;margin-top:9.8pt;width:.5pt;height:15.5pt;z-index:251635200" o:connectortype="straight"/>
        </w:pict>
      </w:r>
      <w:r>
        <w:rPr>
          <w:noProof/>
        </w:rPr>
        <w:pict>
          <v:shape id="_x0000_s1059" type="#_x0000_t32" style="position:absolute;left:0;text-align:left;margin-left:147pt;margin-top:9.8pt;width:0;height:15.5pt;z-index:251636224" o:connectortype="straight"/>
        </w:pict>
      </w:r>
      <w:r>
        <w:rPr>
          <w:noProof/>
        </w:rPr>
        <w:pict>
          <v:shape id="_x0000_s1060" type="#_x0000_t32" style="position:absolute;left:0;text-align:left;margin-left:49.5pt;margin-top:14.65pt;width:215.5pt;height:3.5pt;flip:y;z-index:251637248" o:connectortype="straight">
            <v:stroke startarrow="block" endarrow="block"/>
          </v:shape>
        </w:pict>
      </w:r>
      <w:r>
        <w:t xml:space="preserve">        </w:t>
      </w:r>
    </w:p>
    <w:p w:rsidR="00385649" w:rsidRPr="00146C0D" w:rsidRDefault="00385649" w:rsidP="005E6607">
      <w:pPr>
        <w:pStyle w:val="NoSpacing"/>
        <w:spacing w:line="480" w:lineRule="auto"/>
        <w:ind w:left="720"/>
      </w:pPr>
      <w:r>
        <w:t xml:space="preserve">                          </w:t>
      </w:r>
      <w:r>
        <w:tab/>
      </w:r>
      <w:r w:rsidRPr="003C019C">
        <w:rPr>
          <w:i/>
        </w:rPr>
        <w:t>a</w:t>
      </w:r>
      <w:r>
        <w:tab/>
        <w:t xml:space="preserve">       </w:t>
      </w:r>
      <w:r w:rsidRPr="003C019C">
        <w:rPr>
          <w:i/>
        </w:rPr>
        <w:t>a</w:t>
      </w:r>
      <w:r>
        <w:t xml:space="preserve"> + 2                                                                                </w:t>
      </w:r>
    </w:p>
    <w:p w:rsidR="00385649" w:rsidRPr="00146C0D" w:rsidRDefault="00385649" w:rsidP="005E6607">
      <w:pPr>
        <w:pStyle w:val="NoSpacing"/>
        <w:numPr>
          <w:ilvl w:val="0"/>
          <w:numId w:val="68"/>
          <w:numberingChange w:id="846" w:author="Vicky" w:date="2015-07-05T13:11:00Z" w:original="%1:2:2:."/>
        </w:numPr>
        <w:spacing w:line="480" w:lineRule="auto"/>
      </w:pPr>
      <w:r w:rsidRPr="00146C0D">
        <w:t xml:space="preserve">Subtracting a </w:t>
      </w:r>
      <w:r>
        <w:t>positive number… move</w:t>
      </w:r>
      <w:r w:rsidRPr="00146C0D">
        <w:t xml:space="preserve"> left</w:t>
      </w:r>
    </w:p>
    <w:p w:rsidR="00385649" w:rsidRDefault="00385649" w:rsidP="005E6607">
      <w:pPr>
        <w:pStyle w:val="NoSpacing"/>
        <w:spacing w:line="480" w:lineRule="auto"/>
      </w:pPr>
      <w:r>
        <w:rPr>
          <w:noProof/>
        </w:rPr>
        <w:pict>
          <v:shape id="_x0000_s1061" type="#_x0000_t32" style="position:absolute;margin-left:82.5pt;margin-top:5.5pt;width:0;height:18.5pt;z-index:251638272" o:connectortype="straight"/>
        </w:pict>
      </w:r>
      <w:r>
        <w:rPr>
          <w:noProof/>
        </w:rPr>
        <w:pict>
          <v:shape id="_x0000_s1062" type="#_x0000_t32" style="position:absolute;margin-left:46pt;margin-top:13.95pt;width:225pt;height:0;z-index:251639296" o:connectortype="straight">
            <v:stroke startarrow="block" endarrow="block"/>
          </v:shape>
        </w:pict>
      </w:r>
      <w:r>
        <w:rPr>
          <w:noProof/>
        </w:rPr>
        <w:pict>
          <v:shape id="_x0000_s1063" type="#_x0000_t32" style="position:absolute;margin-left:147pt;margin-top:5.5pt;width:0;height:18.5pt;z-index:251640320" o:connectortype="straight"/>
        </w:pict>
      </w:r>
    </w:p>
    <w:p w:rsidR="00385649" w:rsidRPr="00D73C73" w:rsidRDefault="00385649" w:rsidP="005E6607">
      <w:pPr>
        <w:pStyle w:val="NoSpacing"/>
        <w:spacing w:line="480" w:lineRule="auto"/>
        <w:rPr>
          <w:i/>
        </w:rPr>
      </w:pPr>
      <w:r>
        <w:t xml:space="preserve">                        </w:t>
      </w:r>
      <w:r w:rsidRPr="003C019C">
        <w:rPr>
          <w:i/>
        </w:rPr>
        <w:t>a</w:t>
      </w:r>
      <w:r>
        <w:t xml:space="preserve"> </w:t>
      </w:r>
      <w:r w:rsidRPr="00CC5E3E">
        <w:rPr>
          <w:vertAlign w:val="subscript"/>
        </w:rPr>
        <w:fldChar w:fldCharType="begin"/>
      </w:r>
      <w:r w:rsidRPr="00CC5E3E">
        <w:rPr>
          <w:vertAlign w:val="subscript"/>
        </w:rPr>
        <w:instrText xml:space="preserve"> QUOTE </w:instrText>
      </w:r>
      <w:r w:rsidRPr="004500F2">
        <w:rPr>
          <w:noProof/>
          <w:vertAlign w:val="subscript"/>
        </w:rPr>
        <w:pict>
          <v:shape id="Picture 566" o:spid="_x0000_i1589" type="#_x0000_t75" style="width:12.75pt;height:10.5pt;visibility:visible">
            <v:imagedata r:id="rId11" o:title="" chromakey="white"/>
          </v:shape>
        </w:pict>
      </w:r>
      <w:r w:rsidRPr="00CC5E3E">
        <w:rPr>
          <w:vertAlign w:val="subscript"/>
        </w:rPr>
        <w:instrText xml:space="preserve"> </w:instrText>
      </w:r>
      <w:r w:rsidRPr="00CC5E3E">
        <w:rPr>
          <w:vertAlign w:val="subscript"/>
        </w:rPr>
        <w:fldChar w:fldCharType="separate"/>
      </w:r>
      <w:r w:rsidRPr="004500F2">
        <w:rPr>
          <w:noProof/>
          <w:vertAlign w:val="subscript"/>
        </w:rPr>
        <w:pict>
          <v:shape id="Picture 567" o:spid="_x0000_i1590" type="#_x0000_t75" style="width:12.75pt;height:10.5pt;visibility:visible">
            <v:imagedata r:id="rId11" o:title="" chromakey="white"/>
          </v:shape>
        </w:pict>
      </w:r>
      <w:r w:rsidRPr="00CC5E3E">
        <w:rPr>
          <w:vertAlign w:val="subscript"/>
        </w:rPr>
        <w:fldChar w:fldCharType="end"/>
      </w:r>
      <w:r>
        <w:t xml:space="preserve">2               </w:t>
      </w:r>
      <w:r w:rsidRPr="003C019C">
        <w:rPr>
          <w:i/>
        </w:rPr>
        <w:t>a</w:t>
      </w:r>
    </w:p>
    <w:p w:rsidR="00385649" w:rsidRDefault="00385649" w:rsidP="005E6607">
      <w:pPr>
        <w:pStyle w:val="NoSpacing"/>
        <w:spacing w:line="480" w:lineRule="auto"/>
        <w:ind w:left="360"/>
      </w:pPr>
      <w:r>
        <w:t>iii.   Adding a negative number… move left</w:t>
      </w:r>
    </w:p>
    <w:p w:rsidR="00385649" w:rsidRDefault="00385649" w:rsidP="005E6607">
      <w:pPr>
        <w:pStyle w:val="NoSpacing"/>
        <w:spacing w:line="480" w:lineRule="auto"/>
      </w:pPr>
      <w:r>
        <w:rPr>
          <w:noProof/>
        </w:rPr>
        <w:pict>
          <v:shape id="_x0000_s1064" type="#_x0000_t32" style="position:absolute;margin-left:82.5pt;margin-top:3.05pt;width:0;height:18.5pt;z-index:251641344" o:connectortype="straight"/>
        </w:pict>
      </w:r>
      <w:r>
        <w:rPr>
          <w:noProof/>
        </w:rPr>
        <w:pict>
          <v:shape id="_x0000_s1065" type="#_x0000_t32" style="position:absolute;margin-left:145.5pt;margin-top:3.05pt;width:0;height:18.5pt;z-index:251642368" o:connectortype="straight"/>
        </w:pict>
      </w:r>
      <w:r>
        <w:rPr>
          <w:noProof/>
        </w:rPr>
        <w:pict>
          <v:shape id="_x0000_s1066" type="#_x0000_t32" style="position:absolute;margin-left:47pt;margin-top:11.55pt;width:225pt;height:3pt;flip:y;z-index:251643392" o:connectortype="straight">
            <v:stroke startarrow="block" endarrow="block"/>
          </v:shape>
        </w:pict>
      </w:r>
    </w:p>
    <w:p w:rsidR="00385649" w:rsidRPr="00D73C73" w:rsidRDefault="00385649" w:rsidP="005E6607">
      <w:pPr>
        <w:pStyle w:val="NoSpacing"/>
        <w:spacing w:line="480" w:lineRule="auto"/>
        <w:rPr>
          <w:i/>
        </w:rPr>
      </w:pPr>
      <w:r>
        <w:t xml:space="preserve">                      </w:t>
      </w:r>
      <w:r w:rsidRPr="00E871C3">
        <w:rPr>
          <w:i/>
        </w:rPr>
        <w:t xml:space="preserve"> a</w:t>
      </w:r>
      <w:r>
        <w:t xml:space="preserve"> + (</w:t>
      </w:r>
      <w:r w:rsidRPr="00CC5E3E">
        <w:rPr>
          <w:vertAlign w:val="subscript"/>
        </w:rPr>
        <w:fldChar w:fldCharType="begin"/>
      </w:r>
      <w:r w:rsidRPr="00CC5E3E">
        <w:rPr>
          <w:vertAlign w:val="subscript"/>
        </w:rPr>
        <w:instrText xml:space="preserve"> QUOTE </w:instrText>
      </w:r>
      <w:r w:rsidRPr="004500F2">
        <w:rPr>
          <w:noProof/>
          <w:vertAlign w:val="subscript"/>
        </w:rPr>
        <w:pict>
          <v:shape id="Picture 568" o:spid="_x0000_i1591" type="#_x0000_t75" style="width:12.75pt;height:10.5pt;visibility:visible">
            <v:imagedata r:id="rId11" o:title="" chromakey="white"/>
          </v:shape>
        </w:pict>
      </w:r>
      <w:r w:rsidRPr="00CC5E3E">
        <w:rPr>
          <w:vertAlign w:val="subscript"/>
        </w:rPr>
        <w:instrText xml:space="preserve"> </w:instrText>
      </w:r>
      <w:r w:rsidRPr="00CC5E3E">
        <w:rPr>
          <w:vertAlign w:val="subscript"/>
        </w:rPr>
        <w:fldChar w:fldCharType="separate"/>
      </w:r>
      <w:r w:rsidRPr="004500F2">
        <w:rPr>
          <w:noProof/>
          <w:vertAlign w:val="subscript"/>
        </w:rPr>
        <w:pict>
          <v:shape id="Picture 569" o:spid="_x0000_i1592" type="#_x0000_t75" style="width:12.75pt;height:10.5pt;visibility:visible">
            <v:imagedata r:id="rId11" o:title="" chromakey="white"/>
          </v:shape>
        </w:pict>
      </w:r>
      <w:r w:rsidRPr="00CC5E3E">
        <w:rPr>
          <w:vertAlign w:val="subscript"/>
        </w:rPr>
        <w:fldChar w:fldCharType="end"/>
      </w:r>
      <w:r>
        <w:t xml:space="preserve">2)           </w:t>
      </w:r>
      <w:r w:rsidRPr="00E871C3">
        <w:rPr>
          <w:i/>
        </w:rPr>
        <w:t>a</w:t>
      </w:r>
    </w:p>
    <w:p w:rsidR="00385649" w:rsidRDefault="00385649" w:rsidP="005E6607">
      <w:pPr>
        <w:pStyle w:val="NoSpacing"/>
        <w:spacing w:line="480" w:lineRule="auto"/>
        <w:ind w:left="720" w:hanging="390"/>
      </w:pPr>
      <w:r>
        <w:t>iv.   Subtracting a negative number… move right</w:t>
      </w:r>
    </w:p>
    <w:p w:rsidR="00385649" w:rsidRDefault="00385649" w:rsidP="005E6607">
      <w:pPr>
        <w:pStyle w:val="NoSpacing"/>
        <w:spacing w:line="480" w:lineRule="auto"/>
      </w:pPr>
      <w:r>
        <w:rPr>
          <w:noProof/>
        </w:rPr>
        <w:pict>
          <v:shape id="_x0000_s1067" type="#_x0000_t32" style="position:absolute;margin-left:3in;margin-top:5.5pt;width:0;height:23pt;z-index:251644416" o:connectortype="straight"/>
        </w:pict>
      </w:r>
      <w:r>
        <w:rPr>
          <w:noProof/>
        </w:rPr>
        <w:pict>
          <v:shape id="_x0000_s1068" type="#_x0000_t32" style="position:absolute;margin-left:147pt;margin-top:6pt;width:0;height:20.5pt;z-index:251645440" o:connectortype="straight"/>
        </w:pict>
      </w:r>
      <w:r>
        <w:rPr>
          <w:noProof/>
        </w:rPr>
        <w:pict>
          <v:shape id="_x0000_s1069" type="#_x0000_t32" style="position:absolute;margin-left:46pt;margin-top:16pt;width:243pt;height:2.5pt;flip:y;z-index:251646464" o:connectortype="straight">
            <v:stroke startarrow="block" endarrow="block"/>
          </v:shape>
        </w:pict>
      </w:r>
    </w:p>
    <w:p w:rsidR="00385649" w:rsidRPr="00D73C73" w:rsidRDefault="00385649" w:rsidP="005E6607">
      <w:pPr>
        <w:pStyle w:val="NoSpacing"/>
        <w:spacing w:line="480" w:lineRule="auto"/>
      </w:pPr>
      <w:r>
        <w:t xml:space="preserve">                                                </w:t>
      </w:r>
      <w:r w:rsidRPr="00E871C3">
        <w:rPr>
          <w:i/>
        </w:rPr>
        <w:t xml:space="preserve">a </w:t>
      </w:r>
      <w:r>
        <w:t xml:space="preserve">                  </w:t>
      </w:r>
      <w:r w:rsidRPr="00E871C3">
        <w:rPr>
          <w:i/>
        </w:rPr>
        <w:t>a</w:t>
      </w:r>
      <w:r>
        <w:rPr>
          <w:i/>
        </w:rPr>
        <w:t xml:space="preserve"> </w:t>
      </w:r>
      <w:r w:rsidRPr="00CC5E3E">
        <w:rPr>
          <w:i/>
          <w:vertAlign w:val="superscript"/>
        </w:rPr>
        <w:t>_</w:t>
      </w:r>
      <w:r>
        <w:rPr>
          <w:i/>
        </w:rPr>
        <w:t xml:space="preserve"> (-2)</w:t>
      </w:r>
      <w:r>
        <w:t xml:space="preserve"> </w:t>
      </w:r>
    </w:p>
    <w:p w:rsidR="00385649" w:rsidRDefault="00385649" w:rsidP="005E6607">
      <w:pPr>
        <w:pStyle w:val="NoSpacing"/>
        <w:spacing w:line="480" w:lineRule="auto"/>
        <w:rPr>
          <w:b/>
        </w:rPr>
      </w:pPr>
    </w:p>
    <w:p w:rsidR="00385649" w:rsidRDefault="00385649" w:rsidP="005E6607">
      <w:pPr>
        <w:pStyle w:val="NoSpacing"/>
        <w:spacing w:line="480" w:lineRule="auto"/>
        <w:rPr>
          <w:b/>
        </w:rPr>
      </w:pPr>
    </w:p>
    <w:p w:rsidR="00385649" w:rsidRDefault="00385649" w:rsidP="005E6607">
      <w:pPr>
        <w:pStyle w:val="NoSpacing"/>
        <w:spacing w:line="480" w:lineRule="auto"/>
      </w:pPr>
      <w:r w:rsidRPr="003272C6">
        <w:rPr>
          <w:b/>
        </w:rPr>
        <w:t>Example</w:t>
      </w:r>
      <w:r>
        <w:rPr>
          <w:b/>
        </w:rPr>
        <w:t xml:space="preserve"> 1</w:t>
      </w:r>
      <w:r>
        <w:t>: Add on the number line</w:t>
      </w:r>
    </w:p>
    <w:p w:rsidR="00385649" w:rsidRDefault="00385649" w:rsidP="005E6607">
      <w:pPr>
        <w:pStyle w:val="NoSpacing"/>
        <w:spacing w:line="480" w:lineRule="auto"/>
      </w:pPr>
      <w:r>
        <w:t>i. 1+ (</w:t>
      </w:r>
      <w:r w:rsidRPr="00A06AFA">
        <w:fldChar w:fldCharType="begin"/>
      </w:r>
      <w:r w:rsidRPr="00A06AFA">
        <w:instrText xml:space="preserve"> QUOTE </w:instrText>
      </w:r>
      <w:r>
        <w:rPr>
          <w:noProof/>
        </w:rPr>
        <w:pict>
          <v:shape id="Picture 570" o:spid="_x0000_i1593"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rsidRPr="00146C0D">
        <w:t>3)</w:t>
      </w:r>
      <w:r>
        <w:t xml:space="preserve">      ii.    –</w:t>
      </w:r>
      <w:r w:rsidRPr="00146C0D">
        <w:t>4</w:t>
      </w:r>
      <w:r>
        <w:t xml:space="preserve"> +</w:t>
      </w:r>
      <w:r w:rsidRPr="00146C0D">
        <w:t>3</w:t>
      </w:r>
    </w:p>
    <w:p w:rsidR="00385649" w:rsidRPr="00D73C73" w:rsidRDefault="00385649" w:rsidP="005E6607">
      <w:pPr>
        <w:pStyle w:val="NoSpacing"/>
        <w:spacing w:line="480" w:lineRule="auto"/>
      </w:pPr>
    </w:p>
    <w:p w:rsidR="00385649" w:rsidRPr="001845E2" w:rsidRDefault="00385649" w:rsidP="005E6607">
      <w:pPr>
        <w:pStyle w:val="NoSpacing"/>
        <w:spacing w:line="480" w:lineRule="auto"/>
        <w:rPr>
          <w:b/>
        </w:rPr>
      </w:pPr>
      <w:r w:rsidRPr="001845E2">
        <w:rPr>
          <w:b/>
        </w:rPr>
        <w:t>Solution</w:t>
      </w:r>
    </w:p>
    <w:p w:rsidR="00385649" w:rsidRDefault="00385649" w:rsidP="005E6607">
      <w:pPr>
        <w:pStyle w:val="NoSpacing"/>
      </w:pPr>
      <w:r>
        <w:t>1+ (–</w:t>
      </w:r>
      <w:r w:rsidRPr="00146C0D">
        <w:t>3) means to move 3 steps to the left of 1</w:t>
      </w:r>
      <w:r>
        <w:t xml:space="preserve"> </w:t>
      </w:r>
      <w:r w:rsidRPr="00146C0D">
        <w:t xml:space="preserve">and  </w:t>
      </w:r>
      <w:r w:rsidRPr="00A06AFA">
        <w:fldChar w:fldCharType="begin"/>
      </w:r>
      <w:r w:rsidRPr="00A06AFA">
        <w:instrText xml:space="preserve"> QUOTE </w:instrText>
      </w:r>
      <w:r>
        <w:rPr>
          <w:noProof/>
        </w:rPr>
        <w:pict>
          <v:shape id="Picture 571" o:spid="_x0000_i1594" type="#_x0000_t75" style="width:12.75pt;height:10.5pt;visibility:visible">
            <v:imagedata r:id="rId11" o:title="" chromakey="white"/>
          </v:shape>
        </w:pict>
      </w:r>
      <w:r w:rsidRPr="00A06AFA">
        <w:instrText xml:space="preserve"> </w:instrText>
      </w:r>
      <w:r w:rsidRPr="00A06AFA">
        <w:fldChar w:fldCharType="separate"/>
      </w:r>
      <w:r>
        <w:rPr>
          <w:noProof/>
        </w:rPr>
        <w:pict>
          <v:shape id="Picture 572" o:spid="_x0000_i1595" type="#_x0000_t75" style="width:12.75pt;height:10.5pt;visibility:visible">
            <v:imagedata r:id="rId11" o:title="" chromakey="white"/>
          </v:shape>
        </w:pict>
      </w:r>
      <w:r w:rsidRPr="00A06AFA">
        <w:fldChar w:fldCharType="end"/>
      </w:r>
      <w:r w:rsidRPr="00146C0D">
        <w:t>4</w:t>
      </w:r>
      <w:r>
        <w:t xml:space="preserve"> +</w:t>
      </w:r>
      <w:r w:rsidRPr="00146C0D">
        <w:t xml:space="preserve">3 means  to move 3 steps to the right of </w:t>
      </w:r>
      <w:r w:rsidRPr="00A06AFA">
        <w:fldChar w:fldCharType="begin"/>
      </w:r>
      <w:r w:rsidRPr="00A06AFA">
        <w:instrText xml:space="preserve"> QUOTE </w:instrText>
      </w:r>
      <w:r>
        <w:rPr>
          <w:noProof/>
        </w:rPr>
        <w:pict>
          <v:shape id="Picture 573" o:spid="_x0000_i1596" type="#_x0000_t75" style="width:12.75pt;height:10.5pt;visibility:visible">
            <v:imagedata r:id="rId11" o:title="" chromakey="white"/>
          </v:shape>
        </w:pict>
      </w:r>
      <w:r w:rsidRPr="00A06AFA">
        <w:instrText xml:space="preserve"> </w:instrText>
      </w:r>
      <w:r w:rsidRPr="00A06AFA">
        <w:fldChar w:fldCharType="separate"/>
      </w:r>
      <w:r>
        <w:rPr>
          <w:noProof/>
        </w:rPr>
        <w:pict>
          <v:shape id="Picture 574" o:spid="_x0000_i1597" type="#_x0000_t75" style="width:12.75pt;height:10.5pt;visibility:visible">
            <v:imagedata r:id="rId11" o:title="" chromakey="white"/>
          </v:shape>
        </w:pict>
      </w:r>
      <w:r w:rsidRPr="00A06AFA">
        <w:fldChar w:fldCharType="end"/>
      </w:r>
      <w:r w:rsidRPr="00146C0D">
        <w:t>4</w:t>
      </w:r>
      <w:r>
        <w:t xml:space="preserve">.       </w:t>
      </w:r>
    </w:p>
    <w:p w:rsidR="00385649" w:rsidRDefault="00385649" w:rsidP="005E6607">
      <w:pPr>
        <w:pStyle w:val="NoSpacing"/>
      </w:pPr>
    </w:p>
    <w:p w:rsidR="00385649" w:rsidRPr="00D73C73" w:rsidRDefault="00385649" w:rsidP="005E6607">
      <w:pPr>
        <w:pStyle w:val="NoSpacing"/>
        <w:rPr>
          <w:sz w:val="22"/>
          <w:szCs w:val="22"/>
        </w:rPr>
      </w:pPr>
      <w:r>
        <w:t xml:space="preserve">                                     </w:t>
      </w:r>
      <w:r w:rsidRPr="00D73C73">
        <w:rPr>
          <w:sz w:val="22"/>
          <w:szCs w:val="22"/>
        </w:rPr>
        <w:t>1 + (</w:t>
      </w:r>
      <w:r w:rsidRPr="00D73C73">
        <w:rPr>
          <w:sz w:val="22"/>
          <w:szCs w:val="22"/>
        </w:rPr>
        <w:fldChar w:fldCharType="begin"/>
      </w:r>
      <w:r w:rsidRPr="00D73C73">
        <w:rPr>
          <w:sz w:val="22"/>
          <w:szCs w:val="22"/>
        </w:rPr>
        <w:instrText xml:space="preserve"> QUOTE </w:instrText>
      </w:r>
      <w:r w:rsidRPr="004500F2">
        <w:rPr>
          <w:noProof/>
          <w:sz w:val="22"/>
          <w:szCs w:val="22"/>
        </w:rPr>
        <w:pict>
          <v:shape id="Picture 575" o:spid="_x0000_i1598" type="#_x0000_t75" style="width:12.75pt;height:10.5pt;visibility:visible">
            <v:imagedata r:id="rId11" o:title="" chromakey="white"/>
          </v:shape>
        </w:pict>
      </w:r>
      <w:r w:rsidRPr="00D73C73">
        <w:rPr>
          <w:sz w:val="22"/>
          <w:szCs w:val="22"/>
        </w:rPr>
        <w:instrText xml:space="preserve"> </w:instrText>
      </w:r>
      <w:r w:rsidRPr="00D73C73">
        <w:rPr>
          <w:sz w:val="22"/>
          <w:szCs w:val="22"/>
        </w:rPr>
        <w:fldChar w:fldCharType="separate"/>
      </w:r>
      <w:r w:rsidRPr="004500F2">
        <w:rPr>
          <w:noProof/>
          <w:sz w:val="22"/>
          <w:szCs w:val="22"/>
        </w:rPr>
        <w:pict>
          <v:shape id="Picture 576" o:spid="_x0000_i1599" type="#_x0000_t75" style="width:12.75pt;height:10.5pt;visibility:visible">
            <v:imagedata r:id="rId11" o:title="" chromakey="white"/>
          </v:shape>
        </w:pict>
      </w:r>
      <w:r w:rsidRPr="00D73C73">
        <w:rPr>
          <w:sz w:val="22"/>
          <w:szCs w:val="22"/>
        </w:rPr>
        <w:fldChar w:fldCharType="end"/>
      </w:r>
      <w:r w:rsidRPr="00D73C73">
        <w:rPr>
          <w:sz w:val="22"/>
          <w:szCs w:val="22"/>
        </w:rPr>
        <w:t>3)</w:t>
      </w:r>
    </w:p>
    <w:p w:rsidR="00385649" w:rsidRPr="00146C0D" w:rsidRDefault="00385649" w:rsidP="005E6607">
      <w:pPr>
        <w:pStyle w:val="NoSpacing"/>
        <w:spacing w:line="480" w:lineRule="auto"/>
      </w:pPr>
      <w:r>
        <w:rPr>
          <w:noProof/>
        </w:rPr>
        <w:pict>
          <v:line id="_x0000_s1070" style="position:absolute;z-index:251647488" from="49.5pt,24.15pt" to="49.5pt,42.15pt"/>
        </w:pict>
      </w:r>
      <w:r>
        <w:rPr>
          <w:noProof/>
        </w:rPr>
        <w:pict>
          <v:line id="_x0000_s1071" style="position:absolute;z-index:251648512" from="121pt,27.15pt" to="121pt,45.15pt"/>
        </w:pict>
      </w:r>
      <w:r>
        <w:rPr>
          <w:noProof/>
        </w:rPr>
        <w:pict>
          <v:shape id="_x0000_s1072" type="#_x0000_t32" style="position:absolute;margin-left:154pt;margin-top:23.15pt;width:0;height:22pt;z-index:251649536" o:connectortype="straight"/>
        </w:pict>
      </w:r>
      <w:r>
        <w:rPr>
          <w:noProof/>
        </w:rPr>
        <w:pict>
          <v:shape id="_x0000_s1073" type="#_x0000_t32" style="position:absolute;margin-left:253pt;margin-top:23.15pt;width:0;height:22pt;z-index:251650560" o:connectortype="straight"/>
        </w:pict>
      </w:r>
      <w:r>
        <w:rPr>
          <w:noProof/>
        </w:rPr>
        <w:pict>
          <v:shape id="_x0000_s1074" type="#_x0000_t32" style="position:absolute;margin-left:284.5pt;margin-top:23.15pt;width:0;height:22pt;z-index:251651584" o:connectortype="straight"/>
        </w:pict>
      </w:r>
      <w:r>
        <w:rPr>
          <w:noProof/>
        </w:rPr>
        <w:pict>
          <v:shape id="_x0000_s1075" type="#_x0000_t32" style="position:absolute;margin-left:188.5pt;margin-top:-.05pt;width:0;height:17.5pt;flip:y;z-index:251652608" o:connectortype="straight"/>
        </w:pict>
      </w:r>
      <w:r>
        <w:rPr>
          <w:noProof/>
        </w:rPr>
        <w:pict>
          <v:shape id="_x0000_s1076" type="#_x0000_t32" style="position:absolute;margin-left:82.5pt;margin-top:-.05pt;width:106pt;height:0;flip:x;z-index:251653632" o:connectortype="straight"/>
        </w:pict>
      </w:r>
      <w:r>
        <w:rPr>
          <w:noProof/>
        </w:rPr>
        <w:pict>
          <v:shape id="_x0000_s1077" type="#_x0000_t32" style="position:absolute;margin-left:82.5pt;margin-top:-.05pt;width:0;height:24.2pt;z-index:251654656" o:connectortype="straight">
            <v:stroke endarrow="block"/>
          </v:shape>
        </w:pict>
      </w:r>
      <w:r>
        <w:rPr>
          <w:noProof/>
        </w:rPr>
        <w:pict>
          <v:line id="_x0000_s1078" style="position:absolute;z-index:251655680" from="16.5pt,24.15pt" to="16.5pt,42.15pt"/>
        </w:pict>
      </w:r>
      <w:r>
        <w:rPr>
          <w:noProof/>
        </w:rPr>
        <w:pict>
          <v:shape id="_x0000_s1079" type="#_x0000_t32" style="position:absolute;margin-left:220.5pt;margin-top:23.15pt;width:0;height:19pt;z-index:251656704" o:connectortype="straight"/>
        </w:pict>
      </w:r>
      <w:r>
        <w:rPr>
          <w:noProof/>
        </w:rPr>
        <w:pict>
          <v:shape id="_x0000_s1080" type="#_x0000_t32" style="position:absolute;margin-left:188.5pt;margin-top:23.15pt;width:0;height:19pt;z-index:251657728" o:connectortype="straight"/>
        </w:pict>
      </w:r>
      <w:r>
        <w:rPr>
          <w:noProof/>
        </w:rPr>
        <w:pict>
          <v:shape id="_x0000_s1081" type="#_x0000_t32" style="position:absolute;margin-left:82.5pt;margin-top:24.15pt;width:0;height:17pt;z-index:251658752" o:connectortype="straight"/>
        </w:pict>
      </w:r>
    </w:p>
    <w:p w:rsidR="00385649" w:rsidRPr="00146C0D" w:rsidRDefault="00385649" w:rsidP="005E6607">
      <w:pPr>
        <w:spacing w:line="480" w:lineRule="auto"/>
        <w:ind w:left="360"/>
        <w:rPr>
          <w:color w:val="92D050"/>
        </w:rPr>
      </w:pPr>
      <w:r>
        <w:rPr>
          <w:noProof/>
          <w:lang w:eastAsia="en-US"/>
        </w:rPr>
        <w:pict>
          <v:shape id="_x0000_s1082" type="#_x0000_t32" style="position:absolute;left:0;text-align:left;margin-left:-.5pt;margin-top:7.95pt;width:313.5pt;height:0;z-index:251659776" o:connectortype="straight">
            <v:stroke startarrow="block" endarrow="block"/>
          </v:shape>
        </w:pict>
      </w:r>
    </w:p>
    <w:p w:rsidR="00385649" w:rsidRPr="00146C0D" w:rsidRDefault="00385649" w:rsidP="005E6607">
      <w:pPr>
        <w:spacing w:line="480" w:lineRule="auto"/>
      </w:pPr>
      <w:r>
        <w:rPr>
          <w:noProof/>
          <w:lang w:eastAsia="en-US"/>
        </w:rPr>
        <w:pict>
          <v:line id="_x0000_s1083" style="position:absolute;z-index:251660800" from="123.5pt,13.95pt" to="123.5pt,40.95pt">
            <v:stroke startarrow="block"/>
          </v:line>
        </w:pict>
      </w:r>
      <w:r>
        <w:rPr>
          <w:noProof/>
          <w:lang w:eastAsia="en-US"/>
        </w:rPr>
        <w:pict>
          <v:shape id="_x0000_s1084" type="#_x0000_t32" style="position:absolute;margin-left:16.5pt;margin-top:16.25pt;width:0;height:24.7pt;flip:y;z-index:251661824" o:connectortype="straight"/>
        </w:pict>
      </w:r>
      <w:r>
        <w:t xml:space="preserve"> </w:t>
      </w:r>
      <w:r w:rsidRPr="00146C0D">
        <w:t xml:space="preserve">  -4         -3        -2        -1          0        1         2        3         4</w:t>
      </w:r>
    </w:p>
    <w:p w:rsidR="00385649" w:rsidRPr="00146C0D" w:rsidRDefault="00385649" w:rsidP="005E6607">
      <w:pPr>
        <w:pStyle w:val="NoSpacing"/>
      </w:pPr>
      <w:r>
        <w:rPr>
          <w:noProof/>
        </w:rPr>
        <w:pict>
          <v:shape id="_x0000_s1085" type="#_x0000_t32" style="position:absolute;margin-left:15.5pt;margin-top:13.35pt;width:108pt;height:0;z-index:251662848" o:connectortype="straight"/>
        </w:pict>
      </w:r>
    </w:p>
    <w:p w:rsidR="00385649" w:rsidRPr="00D73C73" w:rsidRDefault="00385649" w:rsidP="005E6607">
      <w:pPr>
        <w:pStyle w:val="NoSpacing"/>
        <w:rPr>
          <w:sz w:val="22"/>
          <w:szCs w:val="22"/>
        </w:rPr>
      </w:pPr>
      <w:r w:rsidRPr="00146C0D">
        <w:t xml:space="preserve">                 </w:t>
      </w:r>
      <w:r w:rsidRPr="00D73C73">
        <w:rPr>
          <w:sz w:val="22"/>
          <w:szCs w:val="22"/>
        </w:rPr>
        <w:fldChar w:fldCharType="begin"/>
      </w:r>
      <w:r w:rsidRPr="00D73C73">
        <w:rPr>
          <w:sz w:val="22"/>
          <w:szCs w:val="22"/>
        </w:rPr>
        <w:instrText xml:space="preserve"> QUOTE </w:instrText>
      </w:r>
      <w:r w:rsidRPr="004500F2">
        <w:rPr>
          <w:noProof/>
          <w:sz w:val="22"/>
          <w:szCs w:val="22"/>
        </w:rPr>
        <w:pict>
          <v:shape id="Picture 577" o:spid="_x0000_i1600" type="#_x0000_t75" style="width:12.75pt;height:10.5pt;visibility:visible">
            <v:imagedata r:id="rId11" o:title="" chromakey="white"/>
          </v:shape>
        </w:pict>
      </w:r>
      <w:r w:rsidRPr="00D73C73">
        <w:rPr>
          <w:sz w:val="22"/>
          <w:szCs w:val="22"/>
        </w:rPr>
        <w:instrText xml:space="preserve"> </w:instrText>
      </w:r>
      <w:r w:rsidRPr="00D73C73">
        <w:rPr>
          <w:sz w:val="22"/>
          <w:szCs w:val="22"/>
        </w:rPr>
        <w:fldChar w:fldCharType="separate"/>
      </w:r>
      <w:r w:rsidRPr="004500F2">
        <w:rPr>
          <w:noProof/>
          <w:sz w:val="22"/>
          <w:szCs w:val="22"/>
        </w:rPr>
        <w:pict>
          <v:shape id="Picture 578" o:spid="_x0000_i1601" type="#_x0000_t75" style="width:12.75pt;height:10.5pt;visibility:visible">
            <v:imagedata r:id="rId11" o:title="" chromakey="white"/>
          </v:shape>
        </w:pict>
      </w:r>
      <w:r w:rsidRPr="00D73C73">
        <w:rPr>
          <w:sz w:val="22"/>
          <w:szCs w:val="22"/>
        </w:rPr>
        <w:fldChar w:fldCharType="end"/>
      </w:r>
      <w:r w:rsidRPr="00D73C73">
        <w:rPr>
          <w:sz w:val="22"/>
          <w:szCs w:val="22"/>
        </w:rPr>
        <w:t xml:space="preserve">4 + 3 = </w:t>
      </w:r>
      <w:r w:rsidRPr="00D73C73">
        <w:rPr>
          <w:sz w:val="22"/>
          <w:szCs w:val="22"/>
        </w:rPr>
        <w:fldChar w:fldCharType="begin"/>
      </w:r>
      <w:r w:rsidRPr="00D73C73">
        <w:rPr>
          <w:sz w:val="22"/>
          <w:szCs w:val="22"/>
        </w:rPr>
        <w:instrText xml:space="preserve"> QUOTE </w:instrText>
      </w:r>
      <w:r w:rsidRPr="004500F2">
        <w:rPr>
          <w:noProof/>
          <w:sz w:val="22"/>
          <w:szCs w:val="22"/>
        </w:rPr>
        <w:pict>
          <v:shape id="Picture 579" o:spid="_x0000_i1602" type="#_x0000_t75" style="width:12.75pt;height:10.5pt;visibility:visible">
            <v:imagedata r:id="rId11" o:title="" chromakey="white"/>
          </v:shape>
        </w:pict>
      </w:r>
      <w:r w:rsidRPr="00D73C73">
        <w:rPr>
          <w:sz w:val="22"/>
          <w:szCs w:val="22"/>
        </w:rPr>
        <w:instrText xml:space="preserve"> </w:instrText>
      </w:r>
      <w:r w:rsidRPr="00D73C73">
        <w:rPr>
          <w:sz w:val="22"/>
          <w:szCs w:val="22"/>
        </w:rPr>
        <w:fldChar w:fldCharType="separate"/>
      </w:r>
      <w:r w:rsidRPr="004500F2">
        <w:rPr>
          <w:noProof/>
          <w:sz w:val="22"/>
          <w:szCs w:val="22"/>
        </w:rPr>
        <w:pict>
          <v:shape id="Picture 580" o:spid="_x0000_i1603" type="#_x0000_t75" style="width:12.75pt;height:10.5pt;visibility:visible">
            <v:imagedata r:id="rId11" o:title="" chromakey="white"/>
          </v:shape>
        </w:pict>
      </w:r>
      <w:r w:rsidRPr="00D73C73">
        <w:rPr>
          <w:sz w:val="22"/>
          <w:szCs w:val="22"/>
        </w:rPr>
        <w:fldChar w:fldCharType="end"/>
      </w:r>
      <w:r w:rsidRPr="00D73C73">
        <w:rPr>
          <w:sz w:val="22"/>
          <w:szCs w:val="22"/>
        </w:rPr>
        <w:t>1</w:t>
      </w:r>
    </w:p>
    <w:p w:rsidR="00385649" w:rsidRPr="00D73C73" w:rsidRDefault="00385649" w:rsidP="005E6607">
      <w:pPr>
        <w:pStyle w:val="NoSpacing"/>
        <w:spacing w:line="360" w:lineRule="auto"/>
        <w:rPr>
          <w:b/>
          <w:sz w:val="22"/>
          <w:szCs w:val="22"/>
        </w:rPr>
      </w:pPr>
    </w:p>
    <w:p w:rsidR="00385649" w:rsidRDefault="00385649" w:rsidP="005E6607">
      <w:pPr>
        <w:pStyle w:val="NoSpacing"/>
        <w:spacing w:line="360" w:lineRule="auto"/>
        <w:rPr>
          <w:b/>
        </w:rPr>
      </w:pPr>
    </w:p>
    <w:p w:rsidR="00385649" w:rsidRPr="005A0E51" w:rsidRDefault="00385649" w:rsidP="005E6607">
      <w:pPr>
        <w:pStyle w:val="NoSpacing"/>
        <w:spacing w:line="360" w:lineRule="auto"/>
        <w:rPr>
          <w:b/>
        </w:rPr>
      </w:pPr>
      <w:r>
        <w:rPr>
          <w:b/>
        </w:rPr>
        <w:br w:type="page"/>
      </w:r>
      <w:r w:rsidRPr="005A0E51">
        <w:rPr>
          <w:b/>
        </w:rPr>
        <w:t>Activity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81"/>
      </w:tblGrid>
      <w:tr w:rsidR="00385649" w:rsidRPr="005A0E51" w:rsidTr="00F8645D">
        <w:trPr>
          <w:trHeight w:val="4334"/>
        </w:trPr>
        <w:tc>
          <w:tcPr>
            <w:tcW w:w="8381" w:type="dxa"/>
          </w:tcPr>
          <w:p w:rsidR="00385649" w:rsidRPr="00EE44D2" w:rsidRDefault="00385649" w:rsidP="00F8645D">
            <w:pPr>
              <w:pStyle w:val="NoSpacing"/>
              <w:spacing w:line="480" w:lineRule="auto"/>
            </w:pPr>
            <w:r w:rsidRPr="00AF4E48">
              <w:rPr>
                <w:sz w:val="22"/>
                <w:szCs w:val="22"/>
              </w:rPr>
              <w:t>Guide students in small groups to simplify –2 – (–2) and 2 – (+2) by using</w:t>
            </w:r>
          </w:p>
          <w:p w:rsidR="00385649" w:rsidRPr="00EE44D2" w:rsidRDefault="00385649" w:rsidP="00F8645D">
            <w:pPr>
              <w:pStyle w:val="NoSpacing"/>
              <w:numPr>
                <w:ilvl w:val="0"/>
                <w:numId w:val="60"/>
                <w:numberingChange w:id="847" w:author="Vicky" w:date="2015-07-05T13:11:00Z" w:original="%1:1:2:."/>
              </w:numPr>
              <w:spacing w:line="480" w:lineRule="auto"/>
            </w:pPr>
            <w:r w:rsidRPr="00AF4E48">
              <w:rPr>
                <w:sz w:val="22"/>
                <w:szCs w:val="22"/>
              </w:rPr>
              <w:t>The concept of using a negative sign outside brackets as ‘the opposite’ of the number inside the brackets</w:t>
            </w:r>
          </w:p>
          <w:p w:rsidR="00385649" w:rsidRPr="00EE44D2" w:rsidRDefault="00385649" w:rsidP="00F8645D">
            <w:pPr>
              <w:pStyle w:val="NoSpacing"/>
              <w:numPr>
                <w:ilvl w:val="0"/>
                <w:numId w:val="60"/>
                <w:numberingChange w:id="848" w:author="Vicky" w:date="2015-07-05T13:11:00Z" w:original="%1:2:2:."/>
              </w:numPr>
              <w:spacing w:line="480" w:lineRule="auto"/>
            </w:pPr>
            <w:r w:rsidRPr="00AF4E48">
              <w:rPr>
                <w:sz w:val="22"/>
                <w:szCs w:val="22"/>
              </w:rPr>
              <w:t>The number line</w:t>
            </w:r>
          </w:p>
          <w:p w:rsidR="00385649" w:rsidRPr="00EE44D2" w:rsidRDefault="00385649" w:rsidP="00F8645D">
            <w:pPr>
              <w:pStyle w:val="NoSpacing"/>
              <w:spacing w:line="480" w:lineRule="auto"/>
              <w:rPr>
                <w:i/>
              </w:rPr>
            </w:pPr>
            <w:r w:rsidRPr="00AF4E48">
              <w:rPr>
                <w:sz w:val="22"/>
                <w:szCs w:val="22"/>
              </w:rPr>
              <w:t>Assist them to conclude that:</w:t>
            </w:r>
            <w:r w:rsidRPr="00AF4E48">
              <w:rPr>
                <w:i/>
                <w:sz w:val="22"/>
                <w:szCs w:val="22"/>
              </w:rPr>
              <w:t xml:space="preserve"> </w:t>
            </w:r>
          </w:p>
          <w:p w:rsidR="00385649" w:rsidRPr="00EE44D2" w:rsidRDefault="00385649" w:rsidP="00F8645D">
            <w:pPr>
              <w:pStyle w:val="NoSpacing"/>
              <w:spacing w:line="480" w:lineRule="auto"/>
              <w:rPr>
                <w:b/>
              </w:rPr>
            </w:pPr>
            <w:r w:rsidRPr="00AF4E48">
              <w:rPr>
                <w:i/>
                <w:sz w:val="22"/>
                <w:szCs w:val="22"/>
              </w:rPr>
              <w:t>a</w:t>
            </w:r>
            <w:r w:rsidRPr="00AF4E48">
              <w:rPr>
                <w:sz w:val="22"/>
                <w:szCs w:val="22"/>
              </w:rPr>
              <w:t xml:space="preserve"> – (–</w:t>
            </w:r>
            <w:r w:rsidRPr="00AF4E48">
              <w:rPr>
                <w:i/>
                <w:sz w:val="22"/>
                <w:szCs w:val="22"/>
              </w:rPr>
              <w:t>a</w:t>
            </w:r>
            <w:r w:rsidRPr="00AF4E48">
              <w:rPr>
                <w:sz w:val="22"/>
                <w:szCs w:val="22"/>
              </w:rPr>
              <w:t xml:space="preserve">) = </w:t>
            </w:r>
            <w:r w:rsidRPr="00AF4E48">
              <w:rPr>
                <w:i/>
                <w:sz w:val="22"/>
                <w:szCs w:val="22"/>
              </w:rPr>
              <w:t>a</w:t>
            </w:r>
            <w:r w:rsidRPr="00AF4E48">
              <w:rPr>
                <w:sz w:val="22"/>
                <w:szCs w:val="22"/>
              </w:rPr>
              <w:t xml:space="preserve"> + </w:t>
            </w:r>
            <w:r w:rsidRPr="00AF4E48">
              <w:rPr>
                <w:i/>
                <w:sz w:val="22"/>
                <w:szCs w:val="22"/>
              </w:rPr>
              <w:t>a</w:t>
            </w:r>
            <w:r w:rsidRPr="00AF4E48">
              <w:rPr>
                <w:b/>
                <w:sz w:val="22"/>
                <w:szCs w:val="22"/>
              </w:rPr>
              <w:t xml:space="preserve">  </w:t>
            </w:r>
            <w:r w:rsidRPr="00AF4E48">
              <w:rPr>
                <w:sz w:val="22"/>
                <w:szCs w:val="22"/>
              </w:rPr>
              <w:t>and</w:t>
            </w:r>
            <w:r w:rsidRPr="00AF4E48">
              <w:rPr>
                <w:b/>
                <w:sz w:val="22"/>
                <w:szCs w:val="22"/>
              </w:rPr>
              <w:t xml:space="preserve"> </w:t>
            </w:r>
          </w:p>
          <w:p w:rsidR="00385649" w:rsidRPr="00EE44D2" w:rsidRDefault="00385649" w:rsidP="00F8645D">
            <w:pPr>
              <w:pStyle w:val="NoSpacing"/>
              <w:spacing w:line="480" w:lineRule="auto"/>
            </w:pPr>
            <w:r w:rsidRPr="00AF4E48">
              <w:rPr>
                <w:sz w:val="22"/>
                <w:szCs w:val="22"/>
              </w:rPr>
              <w:t xml:space="preserve"> </w:t>
            </w:r>
            <w:r w:rsidRPr="00AF4E48">
              <w:rPr>
                <w:i/>
                <w:sz w:val="22"/>
                <w:szCs w:val="22"/>
              </w:rPr>
              <w:t>a</w:t>
            </w:r>
            <w:r w:rsidRPr="00AF4E48">
              <w:rPr>
                <w:sz w:val="22"/>
                <w:szCs w:val="22"/>
              </w:rPr>
              <w:t xml:space="preserve"> – ( +</w:t>
            </w:r>
            <w:r w:rsidRPr="00AF4E48">
              <w:rPr>
                <w:i/>
                <w:sz w:val="22"/>
                <w:szCs w:val="22"/>
              </w:rPr>
              <w:t>a</w:t>
            </w:r>
            <w:r w:rsidRPr="00AF4E48">
              <w:rPr>
                <w:sz w:val="22"/>
                <w:szCs w:val="22"/>
              </w:rPr>
              <w:t xml:space="preserve">) =  </w:t>
            </w:r>
            <w:r w:rsidRPr="00AF4E48">
              <w:rPr>
                <w:i/>
                <w:sz w:val="22"/>
                <w:szCs w:val="22"/>
              </w:rPr>
              <w:t>a</w:t>
            </w:r>
            <w:r w:rsidRPr="00AF4E48">
              <w:rPr>
                <w:sz w:val="22"/>
                <w:szCs w:val="22"/>
              </w:rPr>
              <w:t xml:space="preserve"> </w:t>
            </w:r>
            <w:r w:rsidRPr="00AF4E48">
              <w:rPr>
                <w:sz w:val="22"/>
                <w:szCs w:val="22"/>
              </w:rPr>
              <w:fldChar w:fldCharType="begin"/>
            </w:r>
            <w:r w:rsidRPr="00AF4E48">
              <w:rPr>
                <w:sz w:val="22"/>
                <w:szCs w:val="22"/>
              </w:rPr>
              <w:instrText xml:space="preserve"> QUOTE </w:instrText>
            </w:r>
            <w:r w:rsidRPr="004500F2">
              <w:rPr>
                <w:noProof/>
              </w:rPr>
              <w:pict>
                <v:shape id="Picture 581" o:spid="_x0000_i1604" type="#_x0000_t75" style="width:16.5pt;height:10.5pt;visibility:visible">
                  <v:imagedata r:id="rId287" o:title="" chromakey="white"/>
                </v:shape>
              </w:pict>
            </w:r>
            <w:r w:rsidRPr="00AF4E48">
              <w:rPr>
                <w:sz w:val="22"/>
                <w:szCs w:val="22"/>
              </w:rPr>
              <w:instrText xml:space="preserve"> </w:instrText>
            </w:r>
            <w:r w:rsidRPr="00AF4E48">
              <w:rPr>
                <w:sz w:val="22"/>
                <w:szCs w:val="22"/>
              </w:rPr>
              <w:fldChar w:fldCharType="separate"/>
            </w:r>
            <w:r w:rsidRPr="00AF4E48">
              <w:rPr>
                <w:sz w:val="22"/>
                <w:szCs w:val="22"/>
              </w:rPr>
              <w:t>–</w:t>
            </w:r>
            <w:r w:rsidRPr="00AF4E48">
              <w:rPr>
                <w:sz w:val="22"/>
                <w:szCs w:val="22"/>
              </w:rPr>
              <w:fldChar w:fldCharType="end"/>
            </w:r>
            <w:r w:rsidRPr="00AF4E48">
              <w:rPr>
                <w:sz w:val="22"/>
                <w:szCs w:val="22"/>
              </w:rPr>
              <w:t xml:space="preserve"> </w:t>
            </w:r>
            <w:r w:rsidRPr="00AF4E48">
              <w:rPr>
                <w:i/>
                <w:sz w:val="22"/>
                <w:szCs w:val="22"/>
              </w:rPr>
              <w:t>a</w:t>
            </w:r>
          </w:p>
        </w:tc>
      </w:tr>
    </w:tbl>
    <w:p w:rsidR="00385649" w:rsidRDefault="00385649" w:rsidP="005E6607">
      <w:pPr>
        <w:spacing w:line="360" w:lineRule="auto"/>
        <w:rPr>
          <w:b/>
        </w:rPr>
      </w:pPr>
    </w:p>
    <w:p w:rsidR="00385649" w:rsidRDefault="00385649" w:rsidP="005E6607">
      <w:pPr>
        <w:spacing w:line="360" w:lineRule="auto"/>
        <w:rPr>
          <w:b/>
        </w:rPr>
      </w:pPr>
    </w:p>
    <w:p w:rsidR="00385649" w:rsidRPr="005A0E51" w:rsidRDefault="00385649" w:rsidP="005E6607">
      <w:pPr>
        <w:spacing w:line="360" w:lineRule="auto"/>
        <w:rPr>
          <w:b/>
        </w:rPr>
      </w:pPr>
      <w:r w:rsidRPr="005A0E51">
        <w:rPr>
          <w:b/>
        </w:rPr>
        <w:t>Example</w:t>
      </w:r>
    </w:p>
    <w:p w:rsidR="00385649" w:rsidRPr="005A0E51" w:rsidRDefault="00385649" w:rsidP="005E6607">
      <w:pPr>
        <w:rPr>
          <w:b/>
        </w:rPr>
      </w:pPr>
      <w:r w:rsidRPr="005A0E51">
        <w:t>Find –9 – 3</w:t>
      </w:r>
    </w:p>
    <w:p w:rsidR="00385649" w:rsidRPr="005A0E51" w:rsidRDefault="00385649" w:rsidP="005E6607">
      <w:pPr>
        <w:rPr>
          <w:b/>
        </w:rPr>
      </w:pPr>
    </w:p>
    <w:p w:rsidR="00385649" w:rsidRDefault="00385649" w:rsidP="005E6607">
      <w:pPr>
        <w:rPr>
          <w:b/>
        </w:rPr>
      </w:pPr>
    </w:p>
    <w:p w:rsidR="00385649" w:rsidRDefault="00385649" w:rsidP="005E6607">
      <w:pPr>
        <w:rPr>
          <w:b/>
        </w:rPr>
      </w:pPr>
    </w:p>
    <w:p w:rsidR="00385649" w:rsidRPr="005A0E51" w:rsidRDefault="00385649" w:rsidP="005E6607">
      <w:r w:rsidRPr="005A0E51">
        <w:rPr>
          <w:b/>
        </w:rPr>
        <w:t>Solution</w:t>
      </w:r>
      <w:r w:rsidRPr="005A0E51">
        <w:t xml:space="preserve"> </w:t>
      </w:r>
    </w:p>
    <w:p w:rsidR="00385649" w:rsidRPr="005A0E51" w:rsidRDefault="00385649" w:rsidP="005E6607"/>
    <w:p w:rsidR="00385649" w:rsidRPr="005A0E51" w:rsidRDefault="00385649" w:rsidP="005E6607">
      <w:r w:rsidRPr="005A0E51">
        <w:t>Write –9 – 3 as –9 +</w:t>
      </w:r>
      <w:r>
        <w:t xml:space="preserve"> </w:t>
      </w:r>
      <w:r w:rsidRPr="005A0E51">
        <w:t>(</w:t>
      </w:r>
      <w:r w:rsidRPr="00A06AFA">
        <w:fldChar w:fldCharType="begin"/>
      </w:r>
      <w:r w:rsidRPr="00A06AFA">
        <w:instrText xml:space="preserve"> QUOTE </w:instrText>
      </w:r>
      <w:r>
        <w:rPr>
          <w:noProof/>
          <w:lang w:eastAsia="en-US"/>
        </w:rPr>
        <w:pict>
          <v:shape id="Picture 582" o:spid="_x0000_i1605"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rsidRPr="005A0E51">
        <w:t xml:space="preserve"> 3)</w:t>
      </w:r>
    </w:p>
    <w:p w:rsidR="00385649" w:rsidRPr="005A0E51" w:rsidRDefault="00385649" w:rsidP="005E6607"/>
    <w:p w:rsidR="00385649" w:rsidRPr="005A0E51" w:rsidRDefault="00385649" w:rsidP="005E6607">
      <w:r w:rsidRPr="005A0E51">
        <w:t xml:space="preserve"> –9 – 3 =   – 9 + (</w:t>
      </w:r>
      <w:r w:rsidRPr="00A06AFA">
        <w:fldChar w:fldCharType="begin"/>
      </w:r>
      <w:r w:rsidRPr="00A06AFA">
        <w:instrText xml:space="preserve"> QUOTE </w:instrText>
      </w:r>
      <w:r>
        <w:rPr>
          <w:noProof/>
          <w:lang w:eastAsia="en-US"/>
        </w:rPr>
        <w:pict>
          <v:shape id="Picture 583" o:spid="_x0000_i1606" type="#_x0000_t75" style="width:12.75pt;height:10.5pt;visibility:visible">
            <v:imagedata r:id="rId11" o:title="" chromakey="white"/>
          </v:shape>
        </w:pict>
      </w:r>
      <w:r w:rsidRPr="00A06AFA">
        <w:instrText xml:space="preserve"> </w:instrText>
      </w:r>
      <w:r w:rsidRPr="00A06AFA">
        <w:fldChar w:fldCharType="separate"/>
      </w:r>
      <w:r>
        <w:t>–</w:t>
      </w:r>
      <w:r w:rsidRPr="00A06AFA">
        <w:fldChar w:fldCharType="end"/>
      </w:r>
      <w:r>
        <w:t xml:space="preserve"> </w:t>
      </w:r>
      <w:r w:rsidRPr="005A0E51">
        <w:t>3)</w:t>
      </w:r>
    </w:p>
    <w:p w:rsidR="00385649" w:rsidRDefault="00385649" w:rsidP="005E6607">
      <w:r w:rsidRPr="005A0E51">
        <w:t xml:space="preserve">            =   – 12</w:t>
      </w:r>
    </w:p>
    <w:p w:rsidR="00385649" w:rsidRDefault="00385649" w:rsidP="005E6607">
      <w:pPr>
        <w:rPr>
          <w:b/>
        </w:rPr>
      </w:pPr>
    </w:p>
    <w:p w:rsidR="00385649" w:rsidRDefault="00385649" w:rsidP="005E6607">
      <w:pPr>
        <w:rPr>
          <w:b/>
        </w:rPr>
      </w:pPr>
    </w:p>
    <w:p w:rsidR="00385649" w:rsidRPr="000F79AA" w:rsidRDefault="00385649" w:rsidP="005E6607">
      <w:r w:rsidRPr="005A0E51">
        <w:rPr>
          <w:b/>
        </w:rPr>
        <w:t>OR</w:t>
      </w:r>
    </w:p>
    <w:p w:rsidR="00385649" w:rsidRPr="005A0E51" w:rsidRDefault="00385649" w:rsidP="005E6607">
      <w:pPr>
        <w:spacing w:before="240" w:line="360" w:lineRule="auto"/>
      </w:pPr>
      <w:r w:rsidRPr="005A0E51">
        <w:t xml:space="preserve"> Use the number line: Move 3 steps to the left of –9.  The answer is –12</w:t>
      </w:r>
    </w:p>
    <w:p w:rsidR="00385649" w:rsidRPr="005A0E51" w:rsidRDefault="00385649" w:rsidP="005E6607">
      <w:pPr>
        <w:spacing w:line="360" w:lineRule="auto"/>
        <w:rPr>
          <w:b/>
        </w:rPr>
      </w:pPr>
      <w:r>
        <w:rPr>
          <w:noProof/>
          <w:lang w:eastAsia="en-US"/>
        </w:rPr>
        <w:pict>
          <v:shape id="_x0000_s1086" type="#_x0000_t32" style="position:absolute;margin-left:309.6pt;margin-top:3.7pt;width:0;height:31pt;z-index:251663872" o:connectortype="straight"/>
        </w:pict>
      </w:r>
      <w:r>
        <w:rPr>
          <w:noProof/>
          <w:lang w:eastAsia="en-US"/>
        </w:rPr>
        <w:pict>
          <v:shape id="_x0000_s1087" type="#_x0000_t32" style="position:absolute;margin-left:287.6pt;margin-top:12.2pt;width:.05pt;height:20.5pt;z-index:251664896" o:connectortype="straight"/>
        </w:pict>
      </w:r>
      <w:r>
        <w:rPr>
          <w:noProof/>
          <w:lang w:eastAsia="en-US"/>
        </w:rPr>
        <w:pict>
          <v:shape id="_x0000_s1088" type="#_x0000_t32" style="position:absolute;margin-left:267.1pt;margin-top:12.2pt;width:.05pt;height:20.5pt;z-index:251665920" o:connectortype="straight"/>
        </w:pict>
      </w:r>
      <w:r>
        <w:rPr>
          <w:noProof/>
          <w:lang w:eastAsia="en-US"/>
        </w:rPr>
        <w:pict>
          <v:shape id="_x0000_s1089" type="#_x0000_t32" style="position:absolute;margin-left:244.6pt;margin-top:12.2pt;width:0;height:20.5pt;z-index:251666944" o:connectortype="straight"/>
        </w:pict>
      </w:r>
      <w:r>
        <w:rPr>
          <w:noProof/>
          <w:lang w:eastAsia="en-US"/>
        </w:rPr>
        <w:pict>
          <v:shape id="_x0000_s1090" type="#_x0000_t32" style="position:absolute;margin-left:223.1pt;margin-top:12.2pt;width:.05pt;height:20.5pt;z-index:251667968" o:connectortype="straight"/>
        </w:pict>
      </w:r>
      <w:r>
        <w:rPr>
          <w:noProof/>
          <w:lang w:eastAsia="en-US"/>
        </w:rPr>
        <w:pict>
          <v:shape id="_x0000_s1091" type="#_x0000_t32" style="position:absolute;margin-left:202.05pt;margin-top:12.2pt;width:.05pt;height:20.5pt;z-index:251668992" o:connectortype="straight"/>
        </w:pict>
      </w:r>
      <w:r>
        <w:rPr>
          <w:noProof/>
          <w:lang w:eastAsia="en-US"/>
        </w:rPr>
        <w:pict>
          <v:shape id="_x0000_s1092" type="#_x0000_t32" style="position:absolute;margin-left:178.6pt;margin-top:12.2pt;width:0;height:20.5pt;z-index:251670016" o:connectortype="straight"/>
        </w:pict>
      </w:r>
      <w:r>
        <w:rPr>
          <w:noProof/>
          <w:lang w:eastAsia="en-US"/>
        </w:rPr>
        <w:pict>
          <v:shape id="_x0000_s1093" type="#_x0000_t32" style="position:absolute;margin-left:157.45pt;margin-top:12.2pt;width:.05pt;height:20.5pt;z-index:251671040" o:connectortype="straight"/>
        </w:pict>
      </w:r>
      <w:r>
        <w:rPr>
          <w:noProof/>
          <w:lang w:eastAsia="en-US"/>
        </w:rPr>
        <w:pict>
          <v:shape id="_x0000_s1094" type="#_x0000_t32" style="position:absolute;margin-left:53.1pt;margin-top:12.2pt;width:0;height:20.5pt;z-index:251672064" o:connectortype="straight"/>
        </w:pict>
      </w:r>
      <w:r>
        <w:rPr>
          <w:noProof/>
          <w:lang w:eastAsia="en-US"/>
        </w:rPr>
        <w:pict>
          <v:shape id="_x0000_s1095" type="#_x0000_t32" style="position:absolute;margin-left:82.5pt;margin-top:12.2pt;width:0;height:20.5pt;z-index:251673088" o:connectortype="straight"/>
        </w:pict>
      </w:r>
      <w:r>
        <w:rPr>
          <w:noProof/>
          <w:lang w:eastAsia="en-US"/>
        </w:rPr>
        <w:pict>
          <v:shape id="_x0000_s1096" type="#_x0000_t32" style="position:absolute;margin-left:107.65pt;margin-top:12.2pt;width:.05pt;height:20.5pt;z-index:251674112" o:connectortype="straight"/>
        </w:pict>
      </w:r>
      <w:r>
        <w:rPr>
          <w:noProof/>
          <w:lang w:eastAsia="en-US"/>
        </w:rPr>
        <w:pict>
          <v:shape id="_x0000_s1097" type="#_x0000_t32" style="position:absolute;margin-left:131.6pt;margin-top:12.2pt;width:.05pt;height:20.5pt;z-index:251675136" o:connectortype="straight"/>
        </w:pict>
      </w:r>
      <w:r>
        <w:rPr>
          <w:noProof/>
          <w:lang w:eastAsia="en-US"/>
        </w:rPr>
        <w:pict>
          <v:shape id="_x0000_s1098" type="#_x0000_t32" style="position:absolute;margin-left:22pt;margin-top:12.2pt;width:0;height:20.5pt;z-index:251676160" o:connectortype="straight"/>
        </w:pict>
      </w:r>
    </w:p>
    <w:p w:rsidR="00385649" w:rsidRDefault="00385649" w:rsidP="005E6607">
      <w:pPr>
        <w:spacing w:line="360" w:lineRule="auto"/>
        <w:rPr>
          <w:b/>
        </w:rPr>
      </w:pPr>
      <w:r>
        <w:rPr>
          <w:noProof/>
          <w:lang w:eastAsia="en-US"/>
        </w:rPr>
        <w:pict>
          <v:shape id="_x0000_s1099" type="#_x0000_t32" style="position:absolute;margin-left:-9pt;margin-top:1.5pt;width:379pt;height:1pt;flip:y;z-index:251677184" o:connectortype="straight">
            <v:stroke startarrow="block" endarrow="block"/>
          </v:shape>
        </w:pict>
      </w:r>
      <w:r>
        <w:rPr>
          <w:b/>
        </w:rPr>
        <w:t xml:space="preserve">    </w:t>
      </w:r>
    </w:p>
    <w:p w:rsidR="00385649" w:rsidRPr="005A0E51" w:rsidRDefault="00385649" w:rsidP="005E6607">
      <w:pPr>
        <w:spacing w:line="360" w:lineRule="auto"/>
        <w:rPr>
          <w:b/>
        </w:rPr>
      </w:pPr>
      <w:r>
        <w:rPr>
          <w:noProof/>
          <w:lang w:eastAsia="en-US"/>
        </w:rPr>
        <w:pict>
          <v:shape id="_x0000_s1100" type="#_x0000_t32" style="position:absolute;margin-left:107.65pt;margin-top:18.8pt;width:.05pt;height:18pt;z-index:251678208" o:connectortype="straight"/>
        </w:pict>
      </w:r>
      <w:r>
        <w:rPr>
          <w:noProof/>
          <w:lang w:eastAsia="en-US"/>
        </w:rPr>
        <w:pict>
          <v:shape id="_x0000_s1101" type="#_x0000_t32" style="position:absolute;margin-left:22pt;margin-top:18.8pt;width:0;height:18pt;flip:y;z-index:251679232" o:connectortype="straight">
            <v:stroke endarrow="block"/>
          </v:shape>
        </w:pict>
      </w:r>
      <w:r>
        <w:rPr>
          <w:b/>
        </w:rPr>
        <w:t xml:space="preserve">   </w:t>
      </w:r>
      <w:r w:rsidRPr="005A0E51">
        <w:rPr>
          <w:b/>
        </w:rPr>
        <w:t>-</w:t>
      </w:r>
      <w:r w:rsidRPr="00EE3CF2">
        <w:t>12      -11     -10    -9     -8    -7    -6    -5    -4    -3    -2    -1     0</w:t>
      </w:r>
    </w:p>
    <w:p w:rsidR="00385649" w:rsidRPr="005A0E51" w:rsidRDefault="00385649" w:rsidP="005E6607">
      <w:pPr>
        <w:rPr>
          <w:b/>
        </w:rPr>
      </w:pPr>
      <w:r>
        <w:rPr>
          <w:noProof/>
          <w:lang w:eastAsia="en-US"/>
        </w:rPr>
        <w:pict>
          <v:shape id="_x0000_s1102" type="#_x0000_t32" style="position:absolute;margin-left:22pt;margin-top:16.1pt;width:85.65pt;height:0;z-index:251680256" o:connectortype="straight"/>
        </w:pict>
      </w:r>
    </w:p>
    <w:p w:rsidR="00385649" w:rsidRPr="00543531" w:rsidRDefault="00385649" w:rsidP="005E6607">
      <w:pPr>
        <w:spacing w:line="276" w:lineRule="auto"/>
        <w:rPr>
          <w:b/>
        </w:rPr>
      </w:pPr>
      <w:r w:rsidRPr="005A0E51">
        <w:rPr>
          <w:b/>
        </w:rPr>
        <w:t xml:space="preserve">         </w:t>
      </w:r>
    </w:p>
    <w:p w:rsidR="00385649" w:rsidRPr="00A84C91" w:rsidRDefault="00385649" w:rsidP="005E6607">
      <w:pPr>
        <w:spacing w:line="276" w:lineRule="auto"/>
      </w:pPr>
      <w:r>
        <w:rPr>
          <w:b/>
        </w:rPr>
        <w:t xml:space="preserve">       </w:t>
      </w:r>
      <w:r w:rsidRPr="00A06AFA">
        <w:fldChar w:fldCharType="begin"/>
      </w:r>
      <w:r w:rsidRPr="00A06AFA">
        <w:instrText xml:space="preserve"> QUOTE </w:instrText>
      </w:r>
      <w:r>
        <w:rPr>
          <w:noProof/>
          <w:lang w:eastAsia="en-US"/>
        </w:rPr>
        <w:pict>
          <v:shape id="Picture 584" o:spid="_x0000_i1607" type="#_x0000_t75" style="width:12.75pt;height:10.5pt;visibility:visible">
            <v:imagedata r:id="rId11" o:title="" chromakey="white"/>
          </v:shape>
        </w:pict>
      </w:r>
      <w:r w:rsidRPr="00A06AFA">
        <w:instrText xml:space="preserve"> </w:instrText>
      </w:r>
      <w:r w:rsidRPr="00A06AFA">
        <w:fldChar w:fldCharType="separate"/>
      </w:r>
      <w:r>
        <w:rPr>
          <w:noProof/>
          <w:lang w:eastAsia="en-US"/>
        </w:rPr>
        <w:pict>
          <v:shape id="Picture 585" o:spid="_x0000_i1608" type="#_x0000_t75" style="width:12.75pt;height:10.5pt;visibility:visible">
            <v:imagedata r:id="rId11" o:title="" chromakey="white"/>
          </v:shape>
        </w:pict>
      </w:r>
      <w:r w:rsidRPr="00A06AFA">
        <w:fldChar w:fldCharType="end"/>
      </w:r>
      <w:r w:rsidRPr="005A0E51">
        <w:t xml:space="preserve">9 + (– 3) = </w:t>
      </w:r>
      <w:r w:rsidRPr="00A06AFA">
        <w:fldChar w:fldCharType="begin"/>
      </w:r>
      <w:r w:rsidRPr="00A06AFA">
        <w:instrText xml:space="preserve"> QUOTE </w:instrText>
      </w:r>
      <w:r>
        <w:rPr>
          <w:noProof/>
          <w:lang w:eastAsia="en-US"/>
        </w:rPr>
        <w:pict>
          <v:shape id="Picture 586" o:spid="_x0000_i1609" type="#_x0000_t75" style="width:12.75pt;height:10.5pt;visibility:visible">
            <v:imagedata r:id="rId11" o:title="" chromakey="white"/>
          </v:shape>
        </w:pict>
      </w:r>
      <w:r w:rsidRPr="00A06AFA">
        <w:instrText xml:space="preserve"> </w:instrText>
      </w:r>
      <w:r w:rsidRPr="00A06AFA">
        <w:fldChar w:fldCharType="separate"/>
      </w:r>
      <w:r>
        <w:rPr>
          <w:noProof/>
          <w:lang w:eastAsia="en-US"/>
        </w:rPr>
        <w:pict>
          <v:shape id="Picture 587" o:spid="_x0000_i1610" type="#_x0000_t75" style="width:12.75pt;height:10.5pt;visibility:visible">
            <v:imagedata r:id="rId11" o:title="" chromakey="white"/>
          </v:shape>
        </w:pict>
      </w:r>
      <w:r w:rsidRPr="00A06AFA">
        <w:fldChar w:fldCharType="end"/>
      </w:r>
      <w:r w:rsidRPr="005A0E51">
        <w:t xml:space="preserve">12 </w:t>
      </w:r>
    </w:p>
    <w:p w:rsidR="00385649" w:rsidRDefault="00385649" w:rsidP="005E6607">
      <w:pPr>
        <w:spacing w:line="360" w:lineRule="auto"/>
        <w:rPr>
          <w:b/>
        </w:rPr>
      </w:pPr>
    </w:p>
    <w:p w:rsidR="00385649" w:rsidRDefault="00385649" w:rsidP="005E6607">
      <w:pPr>
        <w:spacing w:line="360" w:lineRule="auto"/>
        <w:rPr>
          <w:b/>
        </w:rPr>
      </w:pPr>
    </w:p>
    <w:p w:rsidR="00385649" w:rsidRDefault="00385649">
      <w:pPr>
        <w:spacing w:line="480" w:lineRule="auto"/>
        <w:rPr>
          <w:b/>
        </w:rPr>
      </w:pPr>
      <w:r>
        <w:rPr>
          <w:b/>
        </w:rPr>
        <w:t>Summary</w:t>
      </w:r>
    </w:p>
    <w:p w:rsidR="00385649" w:rsidRDefault="00385649">
      <w:pPr>
        <w:pStyle w:val="ListParagraph"/>
        <w:numPr>
          <w:ilvl w:val="0"/>
          <w:numId w:val="67"/>
          <w:numberingChange w:id="849" w:author="Vicky" w:date="2015-07-05T13:11:00Z" w:original="%1:1:0:."/>
        </w:numPr>
        <w:spacing w:line="480" w:lineRule="auto"/>
      </w:pPr>
      <w:r w:rsidRPr="00EB0F39">
        <w:t>All numbers to the left of ‘Zero’ on the number line are called negative numbers</w:t>
      </w:r>
    </w:p>
    <w:p w:rsidR="00385649" w:rsidRDefault="00385649">
      <w:pPr>
        <w:pStyle w:val="ListParagraph"/>
        <w:numPr>
          <w:ilvl w:val="0"/>
          <w:numId w:val="67"/>
          <w:numberingChange w:id="850" w:author="Vicky" w:date="2015-07-05T13:11:00Z" w:original="%1:2:0:."/>
        </w:numPr>
        <w:spacing w:line="480" w:lineRule="auto"/>
      </w:pPr>
      <w:r w:rsidRPr="00EB0F39">
        <w:t>All numbers to the right of ‘Zero’ on the number line are called positive numbers</w:t>
      </w:r>
    </w:p>
    <w:p w:rsidR="00385649" w:rsidRDefault="00385649">
      <w:pPr>
        <w:pStyle w:val="ListParagraph"/>
        <w:numPr>
          <w:ilvl w:val="0"/>
          <w:numId w:val="67"/>
          <w:numberingChange w:id="851" w:author="Vicky" w:date="2015-07-05T13:11:00Z" w:original="%1:3:0:."/>
        </w:numPr>
        <w:spacing w:line="480" w:lineRule="auto"/>
      </w:pPr>
      <w:r w:rsidRPr="00EB0F39">
        <w:t>A symbol (</w:t>
      </w:r>
      <w:r w:rsidRPr="005A0E51">
        <w:t>–</w:t>
      </w:r>
      <w:r>
        <w:t xml:space="preserve">) </w:t>
      </w:r>
      <w:r w:rsidRPr="00EB0F39">
        <w:t>placed just in front of a digit is a negative sign</w:t>
      </w:r>
    </w:p>
    <w:p w:rsidR="00385649" w:rsidRPr="00EB0F39" w:rsidRDefault="00385649" w:rsidP="007A4E5E">
      <w:pPr>
        <w:pStyle w:val="ListParagraph"/>
        <w:numPr>
          <w:ilvl w:val="0"/>
          <w:numId w:val="67"/>
          <w:numberingChange w:id="852" w:author="Vicky" w:date="2015-07-05T13:11:00Z" w:original="%1:4:0:."/>
        </w:numPr>
        <w:spacing w:line="480" w:lineRule="auto"/>
      </w:pPr>
      <w:r w:rsidRPr="00EB0F39">
        <w:t>A symbol (</w:t>
      </w:r>
      <w:r w:rsidRPr="005A0E51">
        <w:t>–</w:t>
      </w:r>
      <w:r>
        <w:t xml:space="preserve">) </w:t>
      </w:r>
      <w:r w:rsidRPr="00EB0F39">
        <w:t>placed between two numbers is a minus sign</w:t>
      </w:r>
    </w:p>
    <w:p w:rsidR="00385649" w:rsidRDefault="00385649" w:rsidP="007A4E5E">
      <w:pPr>
        <w:pStyle w:val="ListParagraph"/>
        <w:numPr>
          <w:ilvl w:val="0"/>
          <w:numId w:val="67"/>
          <w:numberingChange w:id="853" w:author="Vicky" w:date="2015-07-05T13:11:00Z" w:original="%1:5:0:."/>
        </w:numPr>
        <w:spacing w:line="480" w:lineRule="auto"/>
      </w:pPr>
      <w:r w:rsidRPr="005A0E51">
        <w:t>–</w:t>
      </w:r>
      <w:r w:rsidRPr="00EB0F39">
        <w:t xml:space="preserve"> (</w:t>
      </w:r>
      <w:r w:rsidRPr="00A06AFA">
        <w:fldChar w:fldCharType="begin"/>
      </w:r>
      <w:r w:rsidRPr="00A06AFA">
        <w:instrText xml:space="preserve"> QUOTE </w:instrText>
      </w:r>
      <w:r>
        <w:rPr>
          <w:noProof/>
        </w:rPr>
        <w:pict>
          <v:shape id="Picture 588" o:spid="_x0000_i1611" type="#_x0000_t75" style="width:23.25pt;height:12pt;visibility:visible">
            <v:imagedata r:id="rId793" o:title="" chromakey="white"/>
          </v:shape>
        </w:pict>
      </w:r>
      <w:r w:rsidRPr="00A06AFA">
        <w:instrText xml:space="preserve"> </w:instrText>
      </w:r>
      <w:r w:rsidRPr="00A06AFA">
        <w:fldChar w:fldCharType="separate"/>
      </w:r>
      <w:r w:rsidRPr="005A0E51">
        <w:t>–</w:t>
      </w:r>
      <w:r w:rsidRPr="00A06AFA">
        <w:fldChar w:fldCharType="end"/>
      </w:r>
      <w:r>
        <w:t>5)</w:t>
      </w:r>
      <w:r w:rsidRPr="00EB0F39">
        <w:t xml:space="preserve"> means the opposite of </w:t>
      </w:r>
      <w:r w:rsidRPr="005A0E51">
        <w:t>–</w:t>
      </w:r>
      <w:r>
        <w:t>5</w:t>
      </w:r>
    </w:p>
    <w:p w:rsidR="00385649" w:rsidRPr="00EB0F39" w:rsidRDefault="00385649" w:rsidP="007A4E5E">
      <w:pPr>
        <w:pStyle w:val="ListParagraph"/>
        <w:numPr>
          <w:ilvl w:val="0"/>
          <w:numId w:val="67"/>
          <w:numberingChange w:id="854" w:author="Vicky" w:date="2015-07-05T13:11:00Z" w:original="%1:6:0:."/>
        </w:numPr>
        <w:spacing w:line="480" w:lineRule="auto"/>
      </w:pPr>
      <w:r w:rsidRPr="005A0501">
        <w:rPr>
          <w:i/>
        </w:rPr>
        <w:t>m</w:t>
      </w:r>
      <w:r>
        <w:t xml:space="preserve">  </w:t>
      </w:r>
      <w:r w:rsidRPr="005A0E51">
        <w:t>–</w:t>
      </w:r>
      <w:r>
        <w:t xml:space="preserve"> </w:t>
      </w:r>
      <w:r w:rsidRPr="00EB0F39">
        <w:rPr>
          <w:i/>
        </w:rPr>
        <w:t>m</w:t>
      </w:r>
      <w:r>
        <w:t xml:space="preserve"> ≠  </w:t>
      </w:r>
      <w:r w:rsidRPr="005A0E51">
        <w:t>–</w:t>
      </w:r>
      <w:r w:rsidRPr="005A0501">
        <w:rPr>
          <w:i/>
        </w:rPr>
        <w:t>m</w:t>
      </w:r>
      <w:r>
        <w:t xml:space="preserve"> </w:t>
      </w:r>
      <w:r w:rsidRPr="005A0E51">
        <w:t>–</w:t>
      </w:r>
      <w:r>
        <w:t xml:space="preserve"> </w:t>
      </w:r>
      <w:r w:rsidRPr="005A0501">
        <w:rPr>
          <w:i/>
        </w:rPr>
        <w:t>m</w:t>
      </w:r>
    </w:p>
    <w:p w:rsidR="00385649" w:rsidRDefault="00385649">
      <w:pPr>
        <w:spacing w:line="480" w:lineRule="auto"/>
        <w:rPr>
          <w:b/>
        </w:rPr>
      </w:pPr>
    </w:p>
    <w:p w:rsidR="00385649" w:rsidRDefault="00385649">
      <w:pPr>
        <w:spacing w:line="480" w:lineRule="auto"/>
        <w:rPr>
          <w:b/>
        </w:rPr>
      </w:pPr>
      <w:r w:rsidRPr="00F92AA3">
        <w:rPr>
          <w:b/>
        </w:rPr>
        <w:t>Reflection</w:t>
      </w:r>
    </w:p>
    <w:p w:rsidR="00385649" w:rsidRDefault="00385649">
      <w:pPr>
        <w:spacing w:line="480" w:lineRule="auto"/>
      </w:pPr>
      <w:r w:rsidRPr="00F92AA3">
        <w:t>Seek students’ views about the lesson.  The following questions may help to capture their evaluation remarks on the lesson.</w:t>
      </w:r>
    </w:p>
    <w:p w:rsidR="00385649" w:rsidRDefault="00385649">
      <w:pPr>
        <w:numPr>
          <w:ilvl w:val="0"/>
          <w:numId w:val="70"/>
          <w:numberingChange w:id="855" w:author="Vicky" w:date="2015-07-05T13:11:00Z" w:original="%1:1:2:."/>
        </w:numPr>
        <w:spacing w:line="480" w:lineRule="auto"/>
      </w:pPr>
      <w:r w:rsidRPr="00F92AA3">
        <w:t>Did you enjoy the lesson?</w:t>
      </w:r>
    </w:p>
    <w:p w:rsidR="00385649" w:rsidRDefault="00385649">
      <w:pPr>
        <w:numPr>
          <w:ilvl w:val="0"/>
          <w:numId w:val="70"/>
          <w:numberingChange w:id="856" w:author="Vicky" w:date="2015-07-05T13:11:00Z" w:original="%1:2:2:."/>
        </w:numPr>
        <w:spacing w:line="480" w:lineRule="auto"/>
      </w:pPr>
      <w:r w:rsidRPr="00F92AA3">
        <w:t>Which area of the lesson was most</w:t>
      </w:r>
      <w:r>
        <w:t>ly</w:t>
      </w:r>
      <w:r w:rsidRPr="00F92AA3">
        <w:t xml:space="preserve"> understood to you?</w:t>
      </w:r>
    </w:p>
    <w:p w:rsidR="00385649" w:rsidRDefault="00385649">
      <w:pPr>
        <w:numPr>
          <w:ilvl w:val="0"/>
          <w:numId w:val="70"/>
          <w:numberingChange w:id="857" w:author="Vicky" w:date="2015-07-05T13:11:00Z" w:original="%1:3:2:."/>
        </w:numPr>
        <w:spacing w:line="480" w:lineRule="auto"/>
      </w:pPr>
      <w:r w:rsidRPr="00F92AA3">
        <w:t>Which area of the lesson needs more clarification?</w:t>
      </w:r>
    </w:p>
    <w:p w:rsidR="00385649" w:rsidRDefault="00385649">
      <w:pPr>
        <w:numPr>
          <w:ilvl w:val="0"/>
          <w:numId w:val="70"/>
          <w:numberingChange w:id="858" w:author="Vicky" w:date="2015-07-05T13:11:00Z" w:original="%1:4:2:."/>
        </w:numPr>
        <w:spacing w:line="480" w:lineRule="auto"/>
      </w:pPr>
      <w:r w:rsidRPr="00F92AA3">
        <w:t>Which area of the lesson was not understood to you?</w:t>
      </w:r>
      <w:r w:rsidRPr="00F92AA3">
        <w:rPr>
          <w:b/>
        </w:rPr>
        <w:t xml:space="preserve"> </w:t>
      </w:r>
    </w:p>
    <w:p w:rsidR="00385649" w:rsidRDefault="00385649" w:rsidP="007A4E5E">
      <w:pPr>
        <w:spacing w:line="480" w:lineRule="auto"/>
        <w:rPr>
          <w:b/>
        </w:rPr>
      </w:pPr>
    </w:p>
    <w:p w:rsidR="00385649" w:rsidRPr="005A0E51" w:rsidRDefault="00385649" w:rsidP="007A4E5E">
      <w:pPr>
        <w:spacing w:line="480" w:lineRule="auto"/>
        <w:rPr>
          <w:b/>
        </w:rPr>
      </w:pPr>
      <w:r w:rsidRPr="005A0E51">
        <w:rPr>
          <w:b/>
        </w:rPr>
        <w:t>Exercise</w:t>
      </w:r>
    </w:p>
    <w:p w:rsidR="00385649" w:rsidRPr="005A0E51" w:rsidRDefault="00385649" w:rsidP="007A4E5E">
      <w:pPr>
        <w:spacing w:line="480" w:lineRule="auto"/>
      </w:pPr>
      <w:r w:rsidRPr="005A0E51">
        <w:t>Find</w:t>
      </w:r>
      <w:r w:rsidRPr="005A0E51">
        <w:tab/>
        <w:t xml:space="preserve">   </w:t>
      </w:r>
    </w:p>
    <w:p w:rsidR="00385649" w:rsidRDefault="00385649">
      <w:pPr>
        <w:pStyle w:val="ListParagraph"/>
        <w:numPr>
          <w:ilvl w:val="0"/>
          <w:numId w:val="85"/>
          <w:numberingChange w:id="859" w:author="Vicky" w:date="2015-07-05T13:11:00Z" w:original="%1:1:2:."/>
        </w:numPr>
        <w:spacing w:line="480" w:lineRule="auto"/>
      </w:pPr>
      <w:r w:rsidRPr="005A0E51">
        <w:t>9 – 3</w:t>
      </w:r>
    </w:p>
    <w:p w:rsidR="00385649" w:rsidRDefault="00385649">
      <w:pPr>
        <w:pStyle w:val="ListParagraph"/>
        <w:numPr>
          <w:ilvl w:val="0"/>
          <w:numId w:val="85"/>
          <w:numberingChange w:id="860" w:author="Vicky" w:date="2015-07-05T13:11:00Z" w:original="%1:2:2:."/>
        </w:numPr>
        <w:spacing w:line="480" w:lineRule="auto"/>
      </w:pPr>
      <w:r w:rsidRPr="005A0E51">
        <w:t>6 – (+3)</w:t>
      </w:r>
    </w:p>
    <w:p w:rsidR="00385649" w:rsidRPr="007A4E5E" w:rsidRDefault="00385649" w:rsidP="007A4E5E">
      <w:pPr>
        <w:pStyle w:val="ListParagraph"/>
        <w:numPr>
          <w:ilvl w:val="0"/>
          <w:numId w:val="85"/>
          <w:numberingChange w:id="861" w:author="Vicky" w:date="2015-07-05T13:11:00Z" w:original="%1:3:2:."/>
        </w:numPr>
        <w:spacing w:line="480" w:lineRule="auto"/>
      </w:pPr>
      <w:r w:rsidRPr="00447849">
        <w:t>–3 – (–3)</w:t>
      </w:r>
    </w:p>
    <w:p w:rsidR="00385649" w:rsidRPr="007A4E5E" w:rsidRDefault="00385649" w:rsidP="007A4E5E">
      <w:pPr>
        <w:pStyle w:val="ListParagraph"/>
        <w:numPr>
          <w:ilvl w:val="0"/>
          <w:numId w:val="85"/>
          <w:numberingChange w:id="862" w:author="Vicky" w:date="2015-07-05T13:11:00Z" w:original="%1:4:2:."/>
        </w:numPr>
        <w:spacing w:line="480" w:lineRule="auto"/>
      </w:pPr>
      <w:r w:rsidRPr="00447849">
        <w:t>0.89 – (</w:t>
      </w:r>
      <w:r w:rsidRPr="00447849">
        <w:fldChar w:fldCharType="begin"/>
      </w:r>
      <w:r w:rsidRPr="00447849">
        <w:instrText xml:space="preserve"> QUOTE </w:instrText>
      </w:r>
      <w:r>
        <w:rPr>
          <w:noProof/>
        </w:rPr>
        <w:pict>
          <v:shape id="Picture 589" o:spid="_x0000_i1612" type="#_x0000_t75" style="width:12.75pt;height:10.5pt;visibility:visible">
            <v:imagedata r:id="rId11" o:title="" chromakey="white"/>
          </v:shape>
        </w:pict>
      </w:r>
      <w:r w:rsidRPr="00447849">
        <w:instrText xml:space="preserve"> </w:instrText>
      </w:r>
      <w:r w:rsidRPr="00447849">
        <w:fldChar w:fldCharType="separate"/>
      </w:r>
      <w:r>
        <w:rPr>
          <w:noProof/>
        </w:rPr>
        <w:pict>
          <v:shape id="Picture 590" o:spid="_x0000_i1613" type="#_x0000_t75" style="width:12.75pt;height:10.5pt;visibility:visible">
            <v:imagedata r:id="rId11" o:title="" chromakey="white"/>
          </v:shape>
        </w:pict>
      </w:r>
      <w:r w:rsidRPr="00447849">
        <w:fldChar w:fldCharType="end"/>
      </w:r>
      <w:r w:rsidRPr="00447849">
        <w:t xml:space="preserve">8.9) </w:t>
      </w:r>
    </w:p>
    <w:p w:rsidR="00385649" w:rsidRPr="007A4E5E" w:rsidRDefault="00385649" w:rsidP="007A4E5E">
      <w:pPr>
        <w:pStyle w:val="NoSpacing"/>
        <w:spacing w:line="480" w:lineRule="auto"/>
        <w:outlineLvl w:val="0"/>
        <w:rPr>
          <w:b/>
        </w:rPr>
      </w:pPr>
      <w:bookmarkStart w:id="863" w:name="_Toc417971813"/>
      <w:bookmarkStart w:id="864" w:name="_Toc423770584"/>
      <w:r w:rsidRPr="00447849">
        <w:rPr>
          <w:b/>
        </w:rPr>
        <w:t>4.8 Concluding Remarks</w:t>
      </w:r>
      <w:bookmarkEnd w:id="863"/>
      <w:bookmarkEnd w:id="864"/>
    </w:p>
    <w:p w:rsidR="00385649" w:rsidRPr="00280EAD" w:rsidRDefault="00385649" w:rsidP="007A4E5E">
      <w:pPr>
        <w:pStyle w:val="NoSpacing"/>
        <w:spacing w:line="480" w:lineRule="auto"/>
        <w:jc w:val="both"/>
      </w:pPr>
      <w:r w:rsidRPr="00447849">
        <w:t>This chapter presented the findings on the extent to which Form I entrants were competent in numeracy skills. The pattern emerging from the major findings shows that, the majority of respondents had no mathematical skills adequate for learning secondary mathematics, and no effort was made at school level to address the problem.  A total of 33 types of errors were identified. These were either procedural or conceptual. Noted misconceptions were due to incomplete understanding of concepts, incorrect use of mathematical rules and false generalization. The chapter also, presents the designed remedial approach for removing the noted mathematical</w:t>
      </w:r>
      <w:r w:rsidRPr="00280EAD">
        <w:t xml:space="preserve"> errors and underlying misconceptions</w:t>
      </w:r>
      <w:r>
        <w:t xml:space="preserve"> committed by Form I entrants in Tanzania</w:t>
      </w:r>
      <w:r w:rsidRPr="00280EAD">
        <w:t>.</w:t>
      </w: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pPr>
    </w:p>
    <w:p w:rsidR="00385649" w:rsidRDefault="00385649" w:rsidP="005E6607">
      <w:pPr>
        <w:pStyle w:val="NoSpacing"/>
        <w:spacing w:line="480" w:lineRule="auto"/>
        <w:jc w:val="center"/>
        <w:outlineLvl w:val="0"/>
        <w:rPr>
          <w:b/>
        </w:rPr>
      </w:pPr>
      <w:bookmarkStart w:id="865" w:name="_Toc393784125"/>
      <w:bookmarkStart w:id="866" w:name="_Toc417971814"/>
      <w:bookmarkEnd w:id="795"/>
      <w:r>
        <w:rPr>
          <w:b/>
        </w:rPr>
        <w:br w:type="page"/>
      </w:r>
      <w:bookmarkStart w:id="867" w:name="_Toc423770585"/>
      <w:r>
        <w:rPr>
          <w:b/>
        </w:rPr>
        <w:t xml:space="preserve">CHAPTER </w:t>
      </w:r>
      <w:bookmarkEnd w:id="865"/>
      <w:r>
        <w:rPr>
          <w:b/>
        </w:rPr>
        <w:t>FIVE</w:t>
      </w:r>
      <w:bookmarkEnd w:id="866"/>
      <w:bookmarkEnd w:id="867"/>
    </w:p>
    <w:p w:rsidR="00385649" w:rsidRPr="00397F7B" w:rsidRDefault="00385649" w:rsidP="005E6607">
      <w:pPr>
        <w:pStyle w:val="NoSpacing"/>
        <w:spacing w:line="480" w:lineRule="auto"/>
        <w:jc w:val="center"/>
        <w:outlineLvl w:val="0"/>
        <w:rPr>
          <w:b/>
        </w:rPr>
      </w:pPr>
      <w:bookmarkStart w:id="868" w:name="_Toc393784126"/>
      <w:r>
        <w:rPr>
          <w:b/>
        </w:rPr>
        <w:t xml:space="preserve">   </w:t>
      </w:r>
      <w:bookmarkStart w:id="869" w:name="_Toc417971815"/>
      <w:bookmarkStart w:id="870" w:name="_Toc423770586"/>
      <w:r>
        <w:rPr>
          <w:b/>
        </w:rPr>
        <w:t xml:space="preserve">5.0 </w:t>
      </w:r>
      <w:r w:rsidRPr="00397F7B">
        <w:rPr>
          <w:b/>
        </w:rPr>
        <w:t>SUMMARY, CONCLUSIONS AND RECOMMENDATIONS</w:t>
      </w:r>
      <w:bookmarkEnd w:id="868"/>
      <w:bookmarkEnd w:id="869"/>
      <w:bookmarkEnd w:id="870"/>
    </w:p>
    <w:p w:rsidR="00385649" w:rsidRPr="003840C4" w:rsidRDefault="00385649" w:rsidP="005E6607">
      <w:pPr>
        <w:pStyle w:val="Heading2"/>
        <w:spacing w:line="480" w:lineRule="auto"/>
      </w:pPr>
      <w:bookmarkStart w:id="871" w:name="_Toc393784127"/>
      <w:bookmarkStart w:id="872" w:name="_Toc417971816"/>
      <w:bookmarkStart w:id="873" w:name="_Toc423770587"/>
      <w:r>
        <w:t>5</w:t>
      </w:r>
      <w:r w:rsidRPr="003840C4">
        <w:t xml:space="preserve">.1  </w:t>
      </w:r>
      <w:r>
        <w:t xml:space="preserve"> </w:t>
      </w:r>
      <w:r w:rsidRPr="003840C4">
        <w:t>Introduction</w:t>
      </w:r>
      <w:bookmarkEnd w:id="871"/>
      <w:bookmarkEnd w:id="872"/>
      <w:bookmarkEnd w:id="873"/>
    </w:p>
    <w:p w:rsidR="00385649" w:rsidRPr="009C722E" w:rsidRDefault="00385649" w:rsidP="005E6607">
      <w:pPr>
        <w:spacing w:line="480" w:lineRule="auto"/>
        <w:jc w:val="both"/>
        <w:rPr>
          <w:b/>
          <w:lang w:val="en-GB"/>
        </w:rPr>
      </w:pPr>
      <w:r w:rsidRPr="006A7082">
        <w:t>The first sect</w:t>
      </w:r>
      <w:r>
        <w:t>ion of this chapter presents a</w:t>
      </w:r>
      <w:r w:rsidRPr="006A7082">
        <w:t xml:space="preserve"> summary of the study. </w:t>
      </w:r>
      <w:r>
        <w:t>The second section gives the conclusions made based on the study findings. The last section gives recommendations and suggestions for further study.</w:t>
      </w:r>
      <w:r w:rsidRPr="006A7082">
        <w:t xml:space="preserve"> </w:t>
      </w:r>
    </w:p>
    <w:p w:rsidR="00385649" w:rsidRPr="00823AC5" w:rsidRDefault="00385649" w:rsidP="005E6607">
      <w:pPr>
        <w:pStyle w:val="Heading2"/>
        <w:spacing w:line="480" w:lineRule="auto"/>
        <w:rPr>
          <w:sz w:val="18"/>
          <w:szCs w:val="18"/>
        </w:rPr>
      </w:pPr>
    </w:p>
    <w:p w:rsidR="00385649" w:rsidRPr="001B5F7D" w:rsidRDefault="00385649" w:rsidP="005E6607">
      <w:pPr>
        <w:pStyle w:val="Heading2"/>
        <w:spacing w:line="480" w:lineRule="auto"/>
        <w:rPr>
          <w:color w:val="FF0000"/>
          <w:kern w:val="1"/>
        </w:rPr>
      </w:pPr>
      <w:bookmarkStart w:id="874" w:name="_Toc393784128"/>
      <w:bookmarkStart w:id="875" w:name="_Toc417971817"/>
      <w:bookmarkStart w:id="876" w:name="_Toc423770588"/>
      <w:r>
        <w:t xml:space="preserve">5.2   </w:t>
      </w:r>
      <w:r w:rsidRPr="006A7082">
        <w:t>Summary</w:t>
      </w:r>
      <w:bookmarkEnd w:id="874"/>
      <w:bookmarkEnd w:id="875"/>
      <w:bookmarkEnd w:id="876"/>
    </w:p>
    <w:p w:rsidR="00385649" w:rsidRDefault="00385649" w:rsidP="000C7666">
      <w:pPr>
        <w:spacing w:line="480" w:lineRule="auto"/>
        <w:jc w:val="both"/>
      </w:pPr>
      <w:r>
        <w:t xml:space="preserve">This study sought to investigate the mathematical ability of Form I entrants and the types of errors they commit in numeric computations.  More specifically, the study sought to identify the areas in the content of Primary school mathematics in which respondents failed to solve the given questions, errors committed by respondents, the associated misconceptions and their causes. The study also sought teachers’ opinions regarding the ability of Form I entrants in mathematics. Furthermore, the study developed a remedial approach for addressing the common errors revealed in this study. </w:t>
      </w:r>
    </w:p>
    <w:p w:rsidR="00385649" w:rsidRPr="00823AC5" w:rsidRDefault="00385649" w:rsidP="000C7666">
      <w:pPr>
        <w:spacing w:line="480" w:lineRule="auto"/>
        <w:rPr>
          <w:sz w:val="16"/>
          <w:szCs w:val="16"/>
        </w:rPr>
      </w:pPr>
    </w:p>
    <w:p w:rsidR="00385649" w:rsidRPr="00800834" w:rsidRDefault="00385649" w:rsidP="000C7666">
      <w:pPr>
        <w:spacing w:line="480" w:lineRule="auto"/>
        <w:jc w:val="both"/>
      </w:pPr>
      <w:r>
        <w:t>Both, purposive and random sampling techniques were used in this study. Nine sample schools were purposively selected from four categories of secondary schools in the Eastern Inspectorate Zone. Respondents were randomly selected from each school</w:t>
      </w:r>
      <w:r w:rsidRPr="0075788C">
        <w:rPr>
          <w:color w:val="00B050"/>
        </w:rPr>
        <w:t xml:space="preserve">. </w:t>
      </w:r>
      <w:r w:rsidRPr="00800834">
        <w:t xml:space="preserve">A </w:t>
      </w:r>
      <w:r>
        <w:t>descriptive</w:t>
      </w:r>
      <w:r w:rsidRPr="00800834">
        <w:t xml:space="preserve"> design was employed with the use of </w:t>
      </w:r>
      <w:r>
        <w:t>elements of both qualitative and quantitative</w:t>
      </w:r>
      <w:r w:rsidRPr="00800834">
        <w:t xml:space="preserve"> methods</w:t>
      </w:r>
      <w:r>
        <w:t>.</w:t>
      </w:r>
    </w:p>
    <w:p w:rsidR="00385649" w:rsidRPr="007C33C3" w:rsidRDefault="00385649" w:rsidP="000C7666">
      <w:pPr>
        <w:spacing w:line="480" w:lineRule="auto"/>
        <w:jc w:val="both"/>
        <w:rPr>
          <w:sz w:val="20"/>
          <w:szCs w:val="20"/>
        </w:rPr>
      </w:pPr>
    </w:p>
    <w:p w:rsidR="00385649" w:rsidRDefault="00385649" w:rsidP="000C7666">
      <w:pPr>
        <w:spacing w:line="480" w:lineRule="auto"/>
        <w:jc w:val="both"/>
      </w:pPr>
      <w:r>
        <w:t xml:space="preserve">Three instruments were used in collecting data for the study.  The main source of data was the MA-Test that was administered to Form I students in the nine secondary schools, during the second and third week after they had reported for admission. The test was used to determine both the difficulty levels of test items, and the types of common errors, and underlying misconceptions committed by the Form I entrants in solving the test items.  </w:t>
      </w:r>
    </w:p>
    <w:p w:rsidR="00385649" w:rsidRDefault="00385649" w:rsidP="005E6607">
      <w:pPr>
        <w:spacing w:line="480" w:lineRule="auto"/>
        <w:jc w:val="both"/>
      </w:pPr>
    </w:p>
    <w:p w:rsidR="00385649" w:rsidRDefault="00385649" w:rsidP="005E6607">
      <w:pPr>
        <w:spacing w:line="480" w:lineRule="auto"/>
        <w:jc w:val="both"/>
      </w:pPr>
      <w:r>
        <w:t xml:space="preserve">Supplementary data was collected from subject teachers through a structured questionnaire. A focus group-discussion guide was used during discussion sessions with selected low and average achievers in the administered MA-Test.  </w:t>
      </w:r>
      <w:r w:rsidRPr="00C94BFC">
        <w:t>Data was analyzed both qualitatively and quantitatively</w:t>
      </w:r>
      <w:r>
        <w:t>.</w:t>
      </w:r>
      <w:r w:rsidRPr="00C94BFC">
        <w:t xml:space="preserve"> </w:t>
      </w:r>
      <w:r>
        <w:t xml:space="preserve">Analysis of the data from the test was carried out using the PSSP software to determine frequency counts and percentages. </w:t>
      </w:r>
    </w:p>
    <w:p w:rsidR="00385649" w:rsidRPr="007C33C3" w:rsidRDefault="00385649" w:rsidP="005E6607">
      <w:pPr>
        <w:spacing w:line="480" w:lineRule="auto"/>
        <w:jc w:val="both"/>
        <w:rPr>
          <w:sz w:val="16"/>
          <w:szCs w:val="16"/>
        </w:rPr>
      </w:pPr>
    </w:p>
    <w:p w:rsidR="00385649" w:rsidRDefault="00385649" w:rsidP="005E6607">
      <w:pPr>
        <w:spacing w:line="480" w:lineRule="auto"/>
        <w:jc w:val="both"/>
      </w:pPr>
      <w:r>
        <w:t xml:space="preserve">The major findings of the study as based on the research questions, are as follows:  Regarding the first research objective which sought to find out the ability of Form I entrants in mathematics, it was revealed that over 66% of the students involved in this study had performed poorly in the PSLE- Mathematics subject.  The assessment of teachers who teach mathematics in the sample schools was that, most Form I entrants did not have the necessary skills for learning secondary mathematics.  As revealed by the teachers, there are no efforts made by subject teachers or the school at large, to identify the mathematical weaknesses of Form I entrants.  </w:t>
      </w:r>
    </w:p>
    <w:p w:rsidR="00385649" w:rsidRPr="007C33C3" w:rsidRDefault="00385649" w:rsidP="005E6607">
      <w:pPr>
        <w:spacing w:line="480" w:lineRule="auto"/>
        <w:jc w:val="both"/>
        <w:rPr>
          <w:sz w:val="16"/>
          <w:szCs w:val="16"/>
        </w:rPr>
      </w:pPr>
    </w:p>
    <w:p w:rsidR="00385649" w:rsidRDefault="00385649" w:rsidP="005E6607">
      <w:pPr>
        <w:spacing w:line="480" w:lineRule="auto"/>
        <w:jc w:val="both"/>
      </w:pPr>
      <w:r>
        <w:t xml:space="preserve">The second research objective aimed to identify the computational errors made by Form I entrants in numeric skills, and the associated misconceptions.  The results of the administered MA-Test reveal difficulty levels of mathematical concepts and skills as follows:  the most poorly answered questions were on conversion of units of measurements and estimation of quantities, for which 84% to 71% of the respondents failed to give correct answers.  Next were questions on percentages, angles, algebra, number patterns and arithmetic operations involving negative numbers. These registered failure rates ranging from 70% to 50%. </w:t>
      </w:r>
    </w:p>
    <w:p w:rsidR="00385649" w:rsidRPr="00C435B1" w:rsidRDefault="00385649" w:rsidP="005E6607">
      <w:pPr>
        <w:spacing w:line="480" w:lineRule="auto"/>
        <w:jc w:val="both"/>
        <w:rPr>
          <w:sz w:val="16"/>
          <w:szCs w:val="16"/>
        </w:rPr>
      </w:pPr>
    </w:p>
    <w:p w:rsidR="00385649" w:rsidRDefault="00385649" w:rsidP="005E6607">
      <w:pPr>
        <w:spacing w:line="480" w:lineRule="auto"/>
        <w:jc w:val="both"/>
      </w:pPr>
      <w:r>
        <w:t xml:space="preserve">Thirdly, were questions on the BODMAS rule, arithmetic computations with integers, fractions, mixed numbers and decimals, for which the failure rate ranged from 50% to 25%.  Questions on addition of mixed numbers, fractions, decimal numbers, whole numbers and division of proper fractions were the least difficult having failure rates below 25%.  Both conceptual and procedural errors were identified in the respondents’ working sheets.  These were manifested in the use of wrong computations and application of inappropriate rules.  However, carelessness mistakes were also found even though minimal. </w:t>
      </w:r>
    </w:p>
    <w:p w:rsidR="00385649" w:rsidRPr="005314CE" w:rsidRDefault="00385649" w:rsidP="005E6607">
      <w:pPr>
        <w:spacing w:line="480" w:lineRule="auto"/>
        <w:jc w:val="both"/>
        <w:rPr>
          <w:sz w:val="20"/>
          <w:szCs w:val="20"/>
        </w:rPr>
      </w:pPr>
    </w:p>
    <w:p w:rsidR="00385649" w:rsidRPr="005314CE" w:rsidRDefault="00385649" w:rsidP="005E6607">
      <w:pPr>
        <w:spacing w:line="480" w:lineRule="auto"/>
        <w:jc w:val="both"/>
      </w:pPr>
      <w:r w:rsidRPr="005314CE">
        <w:t>The third and fourth objectives of this study sought to conjecture and to test the possible misconceptions and underlying causes for the ultimate aim of identifying the root causes of the misconceptions. Results of the focus</w:t>
      </w:r>
      <w:r>
        <w:t xml:space="preserve"> </w:t>
      </w:r>
      <w:r w:rsidRPr="005314CE">
        <w:t>group discussion</w:t>
      </w:r>
      <w:r>
        <w:t>s</w:t>
      </w:r>
      <w:r w:rsidRPr="005314CE">
        <w:t xml:space="preserve"> showed that, most of the misconceptions which led to the identified errors were due to several factors including the problem of poor understanding of the subject content, confusion of the rules and procedures, as well as little practice in the use of mathematical rules and methods.   </w:t>
      </w:r>
    </w:p>
    <w:p w:rsidR="00385649" w:rsidRPr="005314CE" w:rsidRDefault="00385649" w:rsidP="005E6607">
      <w:pPr>
        <w:spacing w:line="480" w:lineRule="auto"/>
        <w:jc w:val="both"/>
        <w:rPr>
          <w:sz w:val="20"/>
          <w:szCs w:val="20"/>
        </w:rPr>
      </w:pPr>
    </w:p>
    <w:p w:rsidR="00385649" w:rsidRDefault="00385649" w:rsidP="005E6607">
      <w:pPr>
        <w:spacing w:line="480" w:lineRule="auto"/>
        <w:jc w:val="both"/>
      </w:pPr>
      <w:r w:rsidRPr="005314CE">
        <w:t>The fifth objective aimed to design a</w:t>
      </w:r>
      <w:r>
        <w:t>n effective format of the</w:t>
      </w:r>
      <w:r w:rsidRPr="005314CE">
        <w:t xml:space="preserve"> remedial approach to be used in clearing the identified misconceptions.   </w:t>
      </w:r>
      <w:r>
        <w:t>Moreover, a sample of a</w:t>
      </w:r>
      <w:r w:rsidRPr="005314CE">
        <w:t xml:space="preserve"> class lesson have been developed</w:t>
      </w:r>
      <w:r>
        <w:t xml:space="preserve"> basing on the proposed format</w:t>
      </w:r>
      <w:r w:rsidRPr="005314CE">
        <w:t xml:space="preserve">.  The </w:t>
      </w:r>
      <w:r>
        <w:t xml:space="preserve">sample </w:t>
      </w:r>
      <w:r w:rsidRPr="005314CE">
        <w:t xml:space="preserve">lesson </w:t>
      </w:r>
      <w:r>
        <w:t>has been</w:t>
      </w:r>
      <w:r w:rsidRPr="005314CE">
        <w:t xml:space="preserve"> prepared in such a way that </w:t>
      </w:r>
      <w:r>
        <w:t>it</w:t>
      </w:r>
      <w:r w:rsidRPr="005314CE">
        <w:t xml:space="preserve"> can </w:t>
      </w:r>
      <w:r>
        <w:t>assist teachers in areas where students have problems of understanding certain concepts, rules or procedures. Basically, the lesson format includes the following: common errors committed by students, associated misconception(s) and their causes, and remedial activities.  Included also, are short notes on concepts, rules and procedures in connection with each lesson.  Worked examples and exercises are included to stimulate further learning.</w:t>
      </w:r>
    </w:p>
    <w:p w:rsidR="00385649" w:rsidRPr="00823AC5" w:rsidRDefault="00385649" w:rsidP="005E6607">
      <w:pPr>
        <w:spacing w:line="480" w:lineRule="auto"/>
        <w:jc w:val="both"/>
        <w:rPr>
          <w:sz w:val="16"/>
          <w:szCs w:val="16"/>
        </w:rPr>
      </w:pPr>
    </w:p>
    <w:p w:rsidR="00385649" w:rsidRPr="00CF3DE3" w:rsidRDefault="00385649" w:rsidP="005E6607">
      <w:pPr>
        <w:keepNext/>
        <w:spacing w:line="480" w:lineRule="auto"/>
        <w:outlineLvl w:val="0"/>
        <w:rPr>
          <w:rFonts w:eastAsia="Times New Roman"/>
          <w:b/>
        </w:rPr>
      </w:pPr>
      <w:bookmarkStart w:id="877" w:name="_Toc393784129"/>
      <w:bookmarkStart w:id="878" w:name="_Toc417971818"/>
      <w:bookmarkStart w:id="879" w:name="_Toc423770589"/>
      <w:r>
        <w:rPr>
          <w:rFonts w:eastAsia="Times New Roman"/>
          <w:b/>
        </w:rPr>
        <w:t>5</w:t>
      </w:r>
      <w:r w:rsidRPr="00CF3DE3">
        <w:rPr>
          <w:rFonts w:eastAsia="Times New Roman"/>
          <w:b/>
        </w:rPr>
        <w:t>.3   Conclusions</w:t>
      </w:r>
      <w:bookmarkEnd w:id="877"/>
      <w:bookmarkEnd w:id="878"/>
      <w:bookmarkEnd w:id="879"/>
    </w:p>
    <w:p w:rsidR="00385649" w:rsidRDefault="00385649">
      <w:pPr>
        <w:spacing w:line="480" w:lineRule="auto"/>
        <w:jc w:val="both"/>
        <w:rPr>
          <w:rFonts w:eastAsia="Times New Roman"/>
        </w:rPr>
      </w:pPr>
      <w:r w:rsidRPr="00CF3DE3">
        <w:rPr>
          <w:rFonts w:eastAsia="Times New Roman"/>
        </w:rPr>
        <w:t>Based on the findings of this study, the following conclusions are made.  Firstly, it can be concluded that, most primary school leavers joining Form I in secondary schools, lack some conceptual understanding and skills necessary for learning secondary mathematics.  Despite this problem, very little is done at the school level if any, to diagnose the learning difficulties among Form I entrants for the purpose of taking intervention action. Consequently, teaching of secondary school mathematics is ineffective since students are lacking basic concepts and mathematical skills which are prerequisites for learning secondary mathematics.  Secondly, we</w:t>
      </w:r>
      <w:r>
        <w:rPr>
          <w:rFonts w:eastAsia="Times New Roman"/>
        </w:rPr>
        <w:t xml:space="preserve"> can conclude that students had</w:t>
      </w:r>
      <w:r w:rsidRPr="00CF3DE3">
        <w:rPr>
          <w:rFonts w:eastAsia="Times New Roman"/>
        </w:rPr>
        <w:t xml:space="preserve"> difficulties in applying arithmetic rules and procedures when performing addition, subtraction, multiplication and division of numbers.  This is a big problem as without a good mastery of the rules and procedures, learning of other topics in secondary school mathematics will be extremely difficult.  </w:t>
      </w:r>
    </w:p>
    <w:p w:rsidR="00385649" w:rsidRDefault="00385649">
      <w:pPr>
        <w:spacing w:line="480" w:lineRule="auto"/>
        <w:jc w:val="both"/>
        <w:rPr>
          <w:rFonts w:eastAsia="Times New Roman"/>
          <w:sz w:val="16"/>
          <w:szCs w:val="16"/>
        </w:rPr>
      </w:pPr>
    </w:p>
    <w:p w:rsidR="00385649" w:rsidRDefault="00385649">
      <w:pPr>
        <w:spacing w:line="480" w:lineRule="auto"/>
        <w:jc w:val="both"/>
        <w:rPr>
          <w:rFonts w:eastAsia="Times New Roman"/>
        </w:rPr>
      </w:pPr>
      <w:r w:rsidRPr="00CF3DE3">
        <w:rPr>
          <w:rFonts w:eastAsia="Times New Roman"/>
        </w:rPr>
        <w:t>Most errors identified in the respondents’ working were conceptual and procedural.  These were due to poor mastery of concepts, and skills learned at the primary school level. Thus, it can be concluded that, poor mastery of concepts and computation skills is more likely to be the outcome of teaching techniques that encourages learning misconceptions. This in turn, led to errors in mathematical computations.  Lastly, since some students involved in this study gave meaningless responses in the context of particular questions, it can be concluded that such responses reflect total lack of understanding of the question, or total ignorance of what is expected.</w:t>
      </w:r>
    </w:p>
    <w:p w:rsidR="00385649" w:rsidRDefault="00385649">
      <w:pPr>
        <w:pStyle w:val="Heading2"/>
        <w:spacing w:before="26" w:line="480" w:lineRule="auto"/>
        <w:rPr>
          <w:lang w:eastAsia="ar-SA"/>
        </w:rPr>
      </w:pPr>
      <w:bookmarkStart w:id="880" w:name="_Toc393784130"/>
      <w:bookmarkStart w:id="881" w:name="_Toc417971819"/>
    </w:p>
    <w:p w:rsidR="00385649" w:rsidRDefault="00385649">
      <w:pPr>
        <w:pStyle w:val="Heading2"/>
        <w:spacing w:before="26" w:line="480" w:lineRule="auto"/>
        <w:rPr>
          <w:lang w:eastAsia="ar-SA"/>
        </w:rPr>
      </w:pPr>
      <w:bookmarkStart w:id="882" w:name="_Toc423770590"/>
      <w:r>
        <w:rPr>
          <w:lang w:eastAsia="ar-SA"/>
        </w:rPr>
        <w:t>5.4   Recommendations</w:t>
      </w:r>
      <w:bookmarkEnd w:id="880"/>
      <w:bookmarkEnd w:id="881"/>
      <w:bookmarkEnd w:id="882"/>
    </w:p>
    <w:p w:rsidR="00385649" w:rsidRDefault="00385649">
      <w:pPr>
        <w:pStyle w:val="Heading3"/>
        <w:spacing w:before="26" w:after="0" w:line="480" w:lineRule="auto"/>
        <w:rPr>
          <w:rFonts w:ascii="Times New Roman" w:hAnsi="Times New Roman" w:cs="Times New Roman"/>
          <w:sz w:val="24"/>
          <w:szCs w:val="24"/>
        </w:rPr>
      </w:pPr>
      <w:bookmarkStart w:id="883" w:name="_Toc393784131"/>
      <w:bookmarkStart w:id="884" w:name="_Toc417971820"/>
      <w:bookmarkStart w:id="885" w:name="_Toc423770591"/>
      <w:r>
        <w:rPr>
          <w:rFonts w:ascii="Times New Roman" w:hAnsi="Times New Roman" w:cs="Times New Roman"/>
          <w:sz w:val="24"/>
          <w:szCs w:val="24"/>
        </w:rPr>
        <w:t>5.4.1 Recommendations for Action</w:t>
      </w:r>
      <w:bookmarkEnd w:id="883"/>
      <w:bookmarkEnd w:id="884"/>
      <w:bookmarkEnd w:id="885"/>
    </w:p>
    <w:p w:rsidR="00385649" w:rsidRDefault="00385649">
      <w:pPr>
        <w:spacing w:before="26" w:line="480" w:lineRule="auto"/>
        <w:jc w:val="both"/>
        <w:rPr>
          <w:lang w:val="en-GB" w:eastAsia="ar-SA"/>
        </w:rPr>
      </w:pPr>
      <w:r>
        <w:rPr>
          <w:lang w:val="en-GB" w:eastAsia="ar-SA"/>
        </w:rPr>
        <w:t>In view of the findings from the present study, it is recommended that:</w:t>
      </w:r>
    </w:p>
    <w:p w:rsidR="00385649" w:rsidRPr="000C7666" w:rsidRDefault="00385649" w:rsidP="000C7666">
      <w:pPr>
        <w:pStyle w:val="ListParagraph"/>
        <w:numPr>
          <w:ilvl w:val="0"/>
          <w:numId w:val="33"/>
          <w:numberingChange w:id="886" w:author="Vicky" w:date="2015-07-05T13:11:00Z" w:original="%1:1:2:."/>
        </w:numPr>
        <w:spacing w:before="26" w:line="480" w:lineRule="auto"/>
        <w:jc w:val="both"/>
        <w:rPr>
          <w:lang w:val="en-GB" w:eastAsia="ar-SA"/>
        </w:rPr>
      </w:pPr>
      <w:r w:rsidRPr="00447849">
        <w:rPr>
          <w:lang w:val="en-GB" w:eastAsia="ar-SA"/>
        </w:rPr>
        <w:t xml:space="preserve">Students selected to join Form I in all secondary schools in the country, should be tested at the school level on their competencies in numeracy knowledge, and skills that are necessary for learning secondary mathematics.  This will alert teachers on the areas that students have mathematical misconceptions. </w:t>
      </w:r>
    </w:p>
    <w:p w:rsidR="00385649" w:rsidRDefault="00385649">
      <w:pPr>
        <w:pStyle w:val="ListParagraph"/>
        <w:widowControl w:val="0"/>
        <w:numPr>
          <w:ilvl w:val="0"/>
          <w:numId w:val="33"/>
          <w:numberingChange w:id="887" w:author="Vicky" w:date="2015-07-05T13:11:00Z" w:original="%1:2:2:."/>
        </w:numPr>
        <w:spacing w:before="26" w:line="480" w:lineRule="auto"/>
        <w:jc w:val="both"/>
        <w:rPr>
          <w:kern w:val="1"/>
        </w:rPr>
      </w:pPr>
      <w:r>
        <w:rPr>
          <w:lang w:val="en-GB" w:eastAsia="ar-SA"/>
        </w:rPr>
        <w:t>All secondary schools should conduct remedial classes to Form I entrants, targeting to address all areas that students have mathematical misconceptions.  It is very significant for subject teachers to ensure that, the misconceptions are resolved before students are subjected to secondary school mathematics, which demands for a good mastery of mathematical concepts and skills learned at the primary school level.   Since remedial teaching is more than re-teaching what was not understood, school owners/heads of schools should empower subject teachers by retraining them on the effective ways of undertaking remedial programmes either through seminars or workshops or inviting subject experts.</w:t>
      </w:r>
    </w:p>
    <w:p w:rsidR="00385649" w:rsidRDefault="00385649">
      <w:pPr>
        <w:pStyle w:val="ListParagraph"/>
        <w:widowControl w:val="0"/>
        <w:numPr>
          <w:ilvl w:val="0"/>
          <w:numId w:val="33"/>
          <w:numberingChange w:id="888" w:author="Vicky" w:date="2015-07-05T13:11:00Z" w:original="%1:3:2:."/>
        </w:numPr>
        <w:spacing w:before="26" w:line="480" w:lineRule="auto"/>
        <w:jc w:val="both"/>
        <w:rPr>
          <w:lang w:val="en-GB" w:eastAsia="ar-SA"/>
        </w:rPr>
      </w:pPr>
      <w:r>
        <w:rPr>
          <w:lang w:val="en-GB" w:eastAsia="ar-SA"/>
        </w:rPr>
        <w:t>Since researchers agree that misconceptions are picked throughout during learning, and that most misconceptions are difficult to overcome at once, this</w:t>
      </w:r>
      <w:r w:rsidRPr="00E07B36">
        <w:rPr>
          <w:lang w:val="en-GB" w:eastAsia="ar-SA"/>
        </w:rPr>
        <w:t xml:space="preserve"> study recommends enough work and examples to be given to students during and after classes. In thi</w:t>
      </w:r>
      <w:r>
        <w:rPr>
          <w:lang w:val="en-GB" w:eastAsia="ar-SA"/>
        </w:rPr>
        <w:t>s regard</w:t>
      </w:r>
      <w:r w:rsidRPr="00E07B36">
        <w:rPr>
          <w:lang w:val="en-GB" w:eastAsia="ar-SA"/>
        </w:rPr>
        <w:t xml:space="preserve">, teachers should be encouraged to </w:t>
      </w:r>
      <w:r>
        <w:rPr>
          <w:lang w:val="en-GB" w:eastAsia="ar-SA"/>
        </w:rPr>
        <w:t>practice diagnostic approach, as well as applying teaching strategies which</w:t>
      </w:r>
      <w:r w:rsidRPr="00E07B36">
        <w:rPr>
          <w:lang w:val="en-GB" w:eastAsia="ar-SA"/>
        </w:rPr>
        <w:t xml:space="preserve"> allow remedial activities to be carried out during normal class lessons.</w:t>
      </w:r>
      <w:r>
        <w:rPr>
          <w:lang w:val="en-GB" w:eastAsia="ar-SA"/>
        </w:rPr>
        <w:t xml:space="preserve"> </w:t>
      </w:r>
    </w:p>
    <w:p w:rsidR="00385649" w:rsidRPr="00190870" w:rsidRDefault="00385649" w:rsidP="005E6607">
      <w:pPr>
        <w:pStyle w:val="ListParagraph"/>
        <w:numPr>
          <w:ilvl w:val="0"/>
          <w:numId w:val="33"/>
          <w:numberingChange w:id="889" w:author="Vicky" w:date="2015-07-05T13:11:00Z" w:original="%1:4:2:."/>
        </w:numPr>
        <w:spacing w:before="30" w:line="480" w:lineRule="auto"/>
        <w:jc w:val="both"/>
        <w:rPr>
          <w:kern w:val="1"/>
        </w:rPr>
      </w:pPr>
      <w:r>
        <w:rPr>
          <w:lang w:val="en-GB" w:eastAsia="ar-SA"/>
        </w:rPr>
        <w:t>Mathematics teachers should pay more attention to questions assigned to students by doing immediately scoring, identifying particular errors committed, and providing feedback through clear corrections. If this action is properly done, possibilities are there to help students to overcome most learning difficulties they may have.</w:t>
      </w:r>
    </w:p>
    <w:p w:rsidR="00385649" w:rsidRPr="00C728CA" w:rsidRDefault="00385649" w:rsidP="005E6607">
      <w:pPr>
        <w:pStyle w:val="ListParagraph"/>
        <w:numPr>
          <w:ilvl w:val="0"/>
          <w:numId w:val="33"/>
          <w:numberingChange w:id="890" w:author="Vicky" w:date="2015-07-05T13:11:00Z" w:original="%1:5:2:."/>
        </w:numPr>
        <w:spacing w:before="30" w:line="480" w:lineRule="auto"/>
        <w:jc w:val="both"/>
        <w:rPr>
          <w:kern w:val="1"/>
        </w:rPr>
      </w:pPr>
      <w:r>
        <w:t>The remedial approach</w:t>
      </w:r>
      <w:r w:rsidRPr="00C728CA">
        <w:t xml:space="preserve"> </w:t>
      </w:r>
      <w:r>
        <w:t xml:space="preserve">developed in this study </w:t>
      </w:r>
      <w:r w:rsidRPr="00C728CA">
        <w:t>is just an intervention measure and not a permanent solution of the problem.  The ministry responsible with educa</w:t>
      </w:r>
      <w:r>
        <w:t>tion should review its</w:t>
      </w:r>
      <w:r w:rsidRPr="00C728CA">
        <w:t xml:space="preserve"> policies on teacher training and textbooks to address the issues of teaching and learning mathematics at primary and secondary school levels</w:t>
      </w:r>
      <w:r>
        <w:t>.</w:t>
      </w:r>
    </w:p>
    <w:p w:rsidR="00385649" w:rsidRPr="00B73D39" w:rsidRDefault="00385649" w:rsidP="005E6607">
      <w:pPr>
        <w:pStyle w:val="ListParagraph"/>
        <w:spacing w:before="30" w:line="480" w:lineRule="auto"/>
        <w:ind w:left="0"/>
        <w:jc w:val="both"/>
        <w:rPr>
          <w:kern w:val="1"/>
        </w:rPr>
      </w:pPr>
    </w:p>
    <w:p w:rsidR="00385649" w:rsidRPr="005B2FC5" w:rsidRDefault="00385649" w:rsidP="005E6607">
      <w:pPr>
        <w:pStyle w:val="Heading3"/>
        <w:spacing w:before="30" w:after="0" w:line="480" w:lineRule="auto"/>
        <w:rPr>
          <w:rFonts w:ascii="Times New Roman" w:hAnsi="Times New Roman" w:cs="Times New Roman"/>
          <w:sz w:val="24"/>
          <w:szCs w:val="24"/>
        </w:rPr>
      </w:pPr>
      <w:bookmarkStart w:id="891" w:name="_Toc423770592"/>
      <w:bookmarkStart w:id="892" w:name="_Toc393784132"/>
      <w:bookmarkStart w:id="893" w:name="_Toc417971821"/>
      <w:r>
        <w:rPr>
          <w:rFonts w:ascii="Times New Roman" w:hAnsi="Times New Roman" w:cs="Times New Roman"/>
          <w:sz w:val="24"/>
          <w:szCs w:val="24"/>
        </w:rPr>
        <w:t>5</w:t>
      </w:r>
      <w:r w:rsidRPr="005B2FC5">
        <w:rPr>
          <w:rFonts w:ascii="Times New Roman" w:hAnsi="Times New Roman" w:cs="Times New Roman"/>
          <w:sz w:val="24"/>
          <w:szCs w:val="24"/>
        </w:rPr>
        <w:t>.4.2 Recommendation for Further Stud</w:t>
      </w:r>
      <w:r>
        <w:rPr>
          <w:rFonts w:ascii="Times New Roman" w:hAnsi="Times New Roman" w:cs="Times New Roman"/>
          <w:sz w:val="24"/>
          <w:szCs w:val="24"/>
        </w:rPr>
        <w:t>y</w:t>
      </w:r>
      <w:bookmarkEnd w:id="891"/>
      <w:bookmarkEnd w:id="892"/>
      <w:bookmarkEnd w:id="893"/>
    </w:p>
    <w:p w:rsidR="00385649" w:rsidRPr="00C728CA" w:rsidRDefault="00385649" w:rsidP="005E6607">
      <w:pPr>
        <w:pStyle w:val="ListParagraph"/>
        <w:numPr>
          <w:ilvl w:val="0"/>
          <w:numId w:val="52"/>
          <w:numberingChange w:id="894" w:author="Vicky" w:date="2015-07-05T13:11:00Z" w:original="%1:1:2:."/>
        </w:numPr>
        <w:spacing w:before="30" w:line="480" w:lineRule="auto"/>
        <w:jc w:val="both"/>
        <w:rPr>
          <w:lang w:val="en-GB" w:eastAsia="ar-SA"/>
        </w:rPr>
      </w:pPr>
      <w:r w:rsidRPr="00772A1A">
        <w:rPr>
          <w:kern w:val="1"/>
        </w:rPr>
        <w:t>The present study should be replicated for pupils at the primary school level, preferably</w:t>
      </w:r>
      <w:r>
        <w:rPr>
          <w:kern w:val="1"/>
        </w:rPr>
        <w:t xml:space="preserve"> in Standard VI</w:t>
      </w:r>
      <w:r w:rsidRPr="00772A1A">
        <w:rPr>
          <w:kern w:val="1"/>
        </w:rPr>
        <w:t xml:space="preserve"> so that, identified errors </w:t>
      </w:r>
      <w:r>
        <w:rPr>
          <w:kern w:val="1"/>
        </w:rPr>
        <w:t xml:space="preserve">can be </w:t>
      </w:r>
      <w:r w:rsidRPr="00772A1A">
        <w:rPr>
          <w:kern w:val="1"/>
        </w:rPr>
        <w:t xml:space="preserve">remedied before the pupils complete primary school education.   </w:t>
      </w:r>
    </w:p>
    <w:p w:rsidR="00385649" w:rsidRDefault="00385649" w:rsidP="0033565C">
      <w:pPr>
        <w:rPr>
          <w:lang w:eastAsia="en-US"/>
        </w:rPr>
      </w:pPr>
      <w:bookmarkStart w:id="895" w:name="_Toc393784136"/>
      <w:bookmarkStart w:id="896" w:name="_Toc389725555"/>
      <w:bookmarkStart w:id="897" w:name="_Toc251163631"/>
      <w:bookmarkEnd w:id="767"/>
      <w:r>
        <w:rPr>
          <w:lang w:eastAsia="en-US"/>
        </w:rPr>
        <w:t xml:space="preserve">                                                       </w:t>
      </w:r>
    </w:p>
    <w:p w:rsidR="00385649" w:rsidRDefault="00385649" w:rsidP="005E6607">
      <w:pPr>
        <w:pStyle w:val="Heading1"/>
        <w:spacing w:line="480" w:lineRule="auto"/>
        <w:ind w:left="720" w:hanging="720"/>
        <w:rPr>
          <w:u w:val="none"/>
          <w:lang w:val="en-US" w:eastAsia="en-US"/>
        </w:rPr>
      </w:pPr>
    </w:p>
    <w:p w:rsidR="00385649" w:rsidRDefault="00385649" w:rsidP="0033565C">
      <w:pPr>
        <w:rPr>
          <w:lang w:eastAsia="en-US"/>
        </w:rPr>
      </w:pPr>
      <w:r>
        <w:rPr>
          <w:lang w:eastAsia="en-US"/>
        </w:rPr>
        <w:t xml:space="preserve"> </w:t>
      </w:r>
    </w:p>
    <w:p w:rsidR="00385649" w:rsidRDefault="00385649">
      <w:pPr>
        <w:pStyle w:val="Heading1"/>
        <w:spacing w:line="480" w:lineRule="auto"/>
        <w:ind w:left="720" w:hanging="720"/>
        <w:jc w:val="center"/>
        <w:rPr>
          <w:b/>
          <w:highlight w:val="yellow"/>
          <w:u w:val="none"/>
        </w:rPr>
      </w:pPr>
      <w:r>
        <w:rPr>
          <w:u w:val="none"/>
          <w:lang w:val="en-US" w:eastAsia="en-US"/>
        </w:rPr>
        <w:br w:type="page"/>
      </w:r>
      <w:bookmarkStart w:id="898" w:name="_Toc393784133"/>
      <w:bookmarkStart w:id="899" w:name="_Toc417971822"/>
      <w:bookmarkStart w:id="900" w:name="_Toc423770593"/>
      <w:r>
        <w:rPr>
          <w:b/>
          <w:u w:val="none"/>
        </w:rPr>
        <w:t>REFERENCES</w:t>
      </w:r>
      <w:bookmarkEnd w:id="898"/>
      <w:bookmarkEnd w:id="899"/>
      <w:bookmarkEnd w:id="900"/>
    </w:p>
    <w:p w:rsidR="00385649" w:rsidRDefault="00385649">
      <w:pPr>
        <w:spacing w:line="480" w:lineRule="auto"/>
        <w:ind w:left="720" w:hanging="720"/>
        <w:jc w:val="both"/>
        <w:rPr>
          <w:b/>
        </w:rPr>
      </w:pPr>
      <w:bookmarkStart w:id="901" w:name="_Toc419209935"/>
      <w:r w:rsidRPr="00447849">
        <w:t xml:space="preserve">Aguele, L. I., Omo-Ojugo, M. O. and Imhanlahimi, A. (2010).  Effectiveness of Selected Strategies in Remediation of Process Errors Committed by Senior Secondary School Students in Mathematics.  </w:t>
      </w:r>
      <w:r w:rsidRPr="00447849">
        <w:rPr>
          <w:i/>
        </w:rPr>
        <w:t xml:space="preserve">Journal of Social Science. </w:t>
      </w:r>
      <w:r w:rsidRPr="00447849">
        <w:t>22(2): 139-144.</w:t>
      </w:r>
      <w:bookmarkEnd w:id="901"/>
    </w:p>
    <w:p w:rsidR="00385649" w:rsidRDefault="00385649">
      <w:pPr>
        <w:autoSpaceDE w:val="0"/>
        <w:autoSpaceDN w:val="0"/>
        <w:adjustRightInd w:val="0"/>
        <w:spacing w:line="480" w:lineRule="auto"/>
        <w:ind w:left="720" w:hanging="720"/>
        <w:jc w:val="both"/>
      </w:pPr>
      <w:r w:rsidRPr="00447849">
        <w:t>Allen, G. D. (2007). Student Thinking: Misconceptions in Mathematics.  [http.www.math.tam.edu/-snite/MisMath.pdf.] Site visited on 11/4/2013.</w:t>
      </w:r>
    </w:p>
    <w:p w:rsidR="00385649" w:rsidRDefault="00385649">
      <w:pPr>
        <w:pStyle w:val="NormalWeb"/>
        <w:spacing w:before="0" w:beforeAutospacing="0" w:after="0" w:afterAutospacing="0" w:line="480" w:lineRule="auto"/>
        <w:ind w:left="720" w:hanging="720"/>
        <w:jc w:val="both"/>
      </w:pPr>
      <w:r w:rsidRPr="00447849">
        <w:t>Askew, M. and Wiliam, D. (1995). Recent Research in Mathematics Education 5-6 (London: HMSO). [htt://myweb.tiscali.co.uk/annotations/content/maths-misconcep] Site visited on 27/5/2014.</w:t>
      </w:r>
    </w:p>
    <w:p w:rsidR="00385649" w:rsidRPr="000C7666" w:rsidRDefault="00385649" w:rsidP="000C7666">
      <w:pPr>
        <w:pStyle w:val="NormalWeb"/>
        <w:spacing w:before="30" w:beforeAutospacing="0" w:after="0" w:afterAutospacing="0" w:line="480" w:lineRule="auto"/>
        <w:ind w:left="720" w:hanging="720"/>
        <w:jc w:val="both"/>
      </w:pPr>
      <w:r w:rsidRPr="00447849">
        <w:t>Australian Capital Territory Department of Education and Training (2009). Literacy and Numeracy Strategy 2009 -2013, Better Outcomes for All students. Canberra ACT Dept. of Education and Training. 14pp. [http://www.det.act.gov.au/</w:t>
      </w:r>
      <w:r>
        <w:rPr>
          <w:vertAlign w:val="subscript"/>
        </w:rPr>
        <w:t>-</w:t>
      </w:r>
      <w:r>
        <w:t>data/assets/pdf-file/0010/59662/literacy-Strategy-20092013.pdf.] Site visited on 15/3/2013.</w:t>
      </w:r>
    </w:p>
    <w:p w:rsidR="00385649" w:rsidRDefault="00385649">
      <w:pPr>
        <w:widowControl w:val="0"/>
        <w:overflowPunct w:val="0"/>
        <w:autoSpaceDE w:val="0"/>
        <w:spacing w:before="30" w:line="480" w:lineRule="auto"/>
        <w:ind w:left="720" w:hanging="720"/>
        <w:jc w:val="both"/>
        <w:rPr>
          <w:kern w:val="1"/>
        </w:rPr>
      </w:pPr>
      <w:r>
        <w:rPr>
          <w:kern w:val="1"/>
        </w:rPr>
        <w:t xml:space="preserve">Bouma, G. D. (1996). </w:t>
      </w:r>
      <w:r>
        <w:rPr>
          <w:bCs/>
          <w:kern w:val="1"/>
        </w:rPr>
        <w:t xml:space="preserve">The Research Process. (Third </w:t>
      </w:r>
      <w:r>
        <w:rPr>
          <w:kern w:val="1"/>
        </w:rPr>
        <w:t>edition). Melboume: Oxford University Press,   Australia. 238pp.</w:t>
      </w:r>
    </w:p>
    <w:p w:rsidR="00385649" w:rsidRDefault="00385649">
      <w:pPr>
        <w:pStyle w:val="Footer"/>
        <w:tabs>
          <w:tab w:val="clear" w:pos="4320"/>
          <w:tab w:val="clear" w:pos="8640"/>
          <w:tab w:val="left" w:pos="8460"/>
        </w:tabs>
        <w:spacing w:before="30" w:line="480" w:lineRule="auto"/>
        <w:ind w:left="720" w:hanging="720"/>
        <w:jc w:val="both"/>
        <w:rPr>
          <w:b/>
          <w:bCs/>
          <w:lang w:val="en-GB"/>
        </w:rPr>
      </w:pPr>
      <w:r w:rsidRPr="00447849">
        <w:rPr>
          <w:bCs/>
          <w:lang w:val="en-GB"/>
        </w:rPr>
        <w:t xml:space="preserve">Busbridge, J. and Womack, D. (1991). </w:t>
      </w:r>
      <w:r>
        <w:rPr>
          <w:bCs/>
          <w:i/>
          <w:lang w:val="en-GB"/>
        </w:rPr>
        <w:t>Effective Maths Teaching: A Guide to   Teach Basic Mathematical Concepts.</w:t>
      </w:r>
      <w:r>
        <w:rPr>
          <w:b/>
          <w:bCs/>
          <w:lang w:val="en-GB"/>
        </w:rPr>
        <w:t xml:space="preserve"> </w:t>
      </w:r>
      <w:r>
        <w:rPr>
          <w:bCs/>
          <w:lang w:val="en-GB"/>
        </w:rPr>
        <w:t xml:space="preserve">Stanley Thornes Publishers Ltd., England. </w:t>
      </w:r>
    </w:p>
    <w:p w:rsidR="00385649" w:rsidRDefault="00385649">
      <w:pPr>
        <w:pStyle w:val="NormalWeb"/>
        <w:spacing w:before="30" w:beforeAutospacing="0" w:after="0" w:afterAutospacing="0" w:line="480" w:lineRule="auto"/>
        <w:ind w:left="720" w:hanging="720"/>
        <w:jc w:val="both"/>
        <w:rPr>
          <w:bCs/>
          <w:lang w:val="en-GB"/>
        </w:rPr>
      </w:pPr>
      <w:r w:rsidRPr="00447849">
        <w:rPr>
          <w:bCs/>
          <w:lang w:val="en-GB"/>
        </w:rPr>
        <w:t xml:space="preserve">Cohen. L., Manion, L. and Morrison, K. (2000). </w:t>
      </w:r>
      <w:r>
        <w:rPr>
          <w:bCs/>
          <w:i/>
          <w:lang w:val="en-GB"/>
        </w:rPr>
        <w:t xml:space="preserve">Research Methods in Education. </w:t>
      </w:r>
      <w:r>
        <w:rPr>
          <w:bCs/>
          <w:lang w:val="en-GB"/>
        </w:rPr>
        <w:t>Routledge Falmer: London. 446 pp.</w:t>
      </w:r>
    </w:p>
    <w:p w:rsidR="00385649" w:rsidRDefault="00385649">
      <w:pPr>
        <w:pStyle w:val="Footer"/>
        <w:tabs>
          <w:tab w:val="clear" w:pos="4320"/>
          <w:tab w:val="clear" w:pos="8640"/>
        </w:tabs>
        <w:spacing w:before="30" w:line="480" w:lineRule="auto"/>
        <w:ind w:left="720" w:hanging="720"/>
        <w:jc w:val="both"/>
        <w:rPr>
          <w:b/>
          <w:bCs/>
          <w:lang w:val="en-GB"/>
        </w:rPr>
      </w:pPr>
      <w:r w:rsidRPr="00447849">
        <w:rPr>
          <w:bCs/>
          <w:lang w:val="en-GB"/>
        </w:rPr>
        <w:t>Cooney, T. J., Davis, E. J. and Henderson, K. B. (1975).</w:t>
      </w:r>
      <w:r>
        <w:rPr>
          <w:bCs/>
          <w:i/>
          <w:lang w:val="en-GB"/>
        </w:rPr>
        <w:t xml:space="preserve"> Dynamics of Teaching Secondary Mathematics; Teaching Slow Learners. </w:t>
      </w:r>
      <w:r>
        <w:rPr>
          <w:bCs/>
          <w:lang w:val="en-GB"/>
        </w:rPr>
        <w:t xml:space="preserve">Houghton Mifflin Company: Boston. </w:t>
      </w:r>
    </w:p>
    <w:p w:rsidR="00385649" w:rsidRDefault="00385649">
      <w:pPr>
        <w:autoSpaceDE w:val="0"/>
        <w:autoSpaceDN w:val="0"/>
        <w:adjustRightInd w:val="0"/>
        <w:spacing w:line="480" w:lineRule="auto"/>
        <w:ind w:left="720" w:hanging="720"/>
        <w:jc w:val="both"/>
        <w:rPr>
          <w:bCs/>
          <w:lang w:val="en-GB"/>
        </w:rPr>
      </w:pPr>
      <w:r w:rsidRPr="00447849">
        <w:rPr>
          <w:bCs/>
          <w:lang w:val="en-GB"/>
        </w:rPr>
        <w:t xml:space="preserve">Creswell, J. W. and Clack, V. L. (2011). </w:t>
      </w:r>
      <w:r>
        <w:rPr>
          <w:bCs/>
          <w:i/>
          <w:lang w:val="en-GB"/>
        </w:rPr>
        <w:t>Designing and Conducting Mixed Methods Research</w:t>
      </w:r>
      <w:r>
        <w:rPr>
          <w:bCs/>
          <w:lang w:val="en-GB"/>
        </w:rPr>
        <w:t>. (Second edition).  SAGE Publications Ltd.: Thousand Oaks. 488 pp.</w:t>
      </w:r>
    </w:p>
    <w:p w:rsidR="00385649" w:rsidRDefault="00385649">
      <w:pPr>
        <w:spacing w:line="480" w:lineRule="auto"/>
        <w:ind w:left="720" w:hanging="720"/>
        <w:jc w:val="both"/>
        <w:rPr>
          <w:lang w:val="en-GB"/>
        </w:rPr>
      </w:pPr>
      <w:r w:rsidRPr="00447849">
        <w:rPr>
          <w:lang w:val="en-GB"/>
        </w:rPr>
        <w:t xml:space="preserve">Demby, A. (1997). Algebraic Procedures. </w:t>
      </w:r>
      <w:r>
        <w:rPr>
          <w:i/>
          <w:lang w:val="en-GB"/>
        </w:rPr>
        <w:t>Educational Studies in Mathematics</w:t>
      </w:r>
      <w:r>
        <w:rPr>
          <w:lang w:val="en-GB"/>
        </w:rPr>
        <w:t>. 33: 45 – 70.</w:t>
      </w:r>
    </w:p>
    <w:p w:rsidR="00385649" w:rsidRDefault="00385649">
      <w:pPr>
        <w:spacing w:line="480" w:lineRule="auto"/>
        <w:ind w:left="720" w:hanging="720"/>
        <w:jc w:val="both"/>
        <w:rPr>
          <w:lang w:val="en-GB"/>
        </w:rPr>
      </w:pPr>
      <w:r w:rsidRPr="00447849">
        <w:rPr>
          <w:rFonts w:eastAsia="Times New Roman"/>
        </w:rPr>
        <w:t xml:space="preserve">De Vaus, D. A. (2001). </w:t>
      </w:r>
      <w:r>
        <w:rPr>
          <w:rFonts w:eastAsia="Times New Roman"/>
          <w:i/>
          <w:iCs/>
        </w:rPr>
        <w:t>Research Design in Social Research</w:t>
      </w:r>
      <w:r>
        <w:rPr>
          <w:rFonts w:eastAsia="Times New Roman"/>
        </w:rPr>
        <w:t>. SAGE Publications Ltd.: London. 296 pp.</w:t>
      </w:r>
    </w:p>
    <w:p w:rsidR="00385649" w:rsidRDefault="00385649">
      <w:pPr>
        <w:pStyle w:val="NoSpacing"/>
        <w:spacing w:line="480" w:lineRule="auto"/>
        <w:ind w:left="720" w:hanging="720"/>
        <w:jc w:val="both"/>
      </w:pPr>
      <w:r w:rsidRPr="00447849">
        <w:t>Dowker, A. (2004). What Works for Children with Mathematical Difficulties? Research Report No. 554. University of Oxford: Oxford. 66pp.</w:t>
      </w:r>
    </w:p>
    <w:p w:rsidR="00385649" w:rsidRPr="000C7666" w:rsidRDefault="00385649" w:rsidP="000C7666">
      <w:pPr>
        <w:widowControl w:val="0"/>
        <w:spacing w:line="480" w:lineRule="auto"/>
        <w:ind w:left="720" w:hanging="720"/>
        <w:jc w:val="both"/>
        <w:rPr>
          <w:rFonts w:eastAsia="Times New Roman"/>
          <w:lang w:eastAsia="en-US"/>
        </w:rPr>
      </w:pPr>
      <w:r w:rsidRPr="00447849">
        <w:rPr>
          <w:rFonts w:eastAsia="Times New Roman"/>
          <w:lang w:eastAsia="en-US"/>
        </w:rPr>
        <w:t xml:space="preserve">Elbrink, M. (2008).  Analysing and Addressing Common Mathematical Errors in Secondary Education (Extended Thesis Abstract). </w:t>
      </w:r>
      <w:r>
        <w:rPr>
          <w:rFonts w:eastAsia="Times New Roman"/>
          <w:i/>
          <w:lang w:eastAsia="en-US"/>
        </w:rPr>
        <w:t>Journal of</w:t>
      </w:r>
      <w:r>
        <w:rPr>
          <w:rFonts w:eastAsia="Times New Roman"/>
          <w:lang w:eastAsia="en-US"/>
        </w:rPr>
        <w:t xml:space="preserve"> </w:t>
      </w:r>
      <w:r>
        <w:rPr>
          <w:rFonts w:eastAsia="Times New Roman"/>
          <w:i/>
          <w:lang w:eastAsia="en-US"/>
        </w:rPr>
        <w:t xml:space="preserve">B.S. Undergraduate Mathematics Exchange, </w:t>
      </w:r>
      <w:r>
        <w:rPr>
          <w:rFonts w:eastAsia="Times New Roman"/>
          <w:lang w:eastAsia="en-US"/>
        </w:rPr>
        <w:t>5(1), 4pp.</w:t>
      </w:r>
    </w:p>
    <w:p w:rsidR="00385649" w:rsidRDefault="00385649">
      <w:pPr>
        <w:pStyle w:val="NormalWeb"/>
        <w:spacing w:before="0" w:beforeAutospacing="0" w:after="0" w:afterAutospacing="0" w:line="480" w:lineRule="auto"/>
        <w:ind w:left="720" w:hanging="720"/>
        <w:jc w:val="both"/>
      </w:pPr>
      <w:r w:rsidRPr="00447849">
        <w:t xml:space="preserve">Fajemidagba, O. (1986). Mathematical Word Problem Solving: An Analysis of Errors Committed by Students. </w:t>
      </w:r>
      <w:r>
        <w:rPr>
          <w:i/>
        </w:rPr>
        <w:t>Nigerian Journal of Guidance and Counseling</w:t>
      </w:r>
      <w:r>
        <w:t>. 2:23-30.</w:t>
      </w:r>
    </w:p>
    <w:p w:rsidR="00385649" w:rsidRDefault="00385649">
      <w:pPr>
        <w:widowControl w:val="0"/>
        <w:overflowPunct w:val="0"/>
        <w:autoSpaceDE w:val="0"/>
        <w:spacing w:before="30" w:line="480" w:lineRule="auto"/>
        <w:ind w:left="720" w:hanging="720"/>
        <w:jc w:val="both"/>
        <w:rPr>
          <w:i/>
          <w:kern w:val="1"/>
        </w:rPr>
      </w:pPr>
      <w:r w:rsidRPr="00447849">
        <w:rPr>
          <w:kern w:val="1"/>
        </w:rPr>
        <w:t xml:space="preserve">Fraenkel, J.R. and Wallen, N.E. (2000). </w:t>
      </w:r>
      <w:r>
        <w:rPr>
          <w:bCs/>
          <w:i/>
          <w:kern w:val="1"/>
        </w:rPr>
        <w:t>How to Design and Evaluate Research in Education</w:t>
      </w:r>
      <w:r>
        <w:rPr>
          <w:i/>
          <w:kern w:val="1"/>
        </w:rPr>
        <w:t xml:space="preserve">, </w:t>
      </w:r>
      <w:r>
        <w:rPr>
          <w:kern w:val="1"/>
        </w:rPr>
        <w:t>Boston: McGraw Hill</w:t>
      </w:r>
      <w:r>
        <w:rPr>
          <w:i/>
          <w:kern w:val="1"/>
        </w:rPr>
        <w:t>.</w:t>
      </w:r>
    </w:p>
    <w:p w:rsidR="00385649" w:rsidRPr="000C7666" w:rsidRDefault="00385649" w:rsidP="000C7666">
      <w:pPr>
        <w:pStyle w:val="NormalWeb"/>
        <w:spacing w:before="30" w:beforeAutospacing="0" w:after="0" w:afterAutospacing="0" w:line="480" w:lineRule="auto"/>
        <w:ind w:left="720" w:hanging="720"/>
        <w:jc w:val="both"/>
      </w:pPr>
      <w:r w:rsidRPr="00447849">
        <w:t xml:space="preserve">Friend, R. (2001). Teaching Summarization as a Content Area Reading Strategy. </w:t>
      </w:r>
      <w:hyperlink r:id="rId794" w:tgtFrame="_blank" w:history="1">
        <w:r w:rsidRPr="00447849">
          <w:rPr>
            <w:rStyle w:val="Hyperlink"/>
            <w:rFonts w:eastAsia="MS Mincho"/>
            <w:color w:val="auto"/>
            <w:u w:val="none"/>
          </w:rPr>
          <w:t>Jou</w:t>
        </w:r>
        <w:r w:rsidRPr="00447849">
          <w:rPr>
            <w:rStyle w:val="Hyperlink"/>
            <w:rFonts w:eastAsia="MS Mincho"/>
            <w:i/>
            <w:color w:val="auto"/>
            <w:u w:val="none"/>
          </w:rPr>
          <w:t>rnal of Adolescent  and Adult Literacy</w:t>
        </w:r>
      </w:hyperlink>
      <w:r w:rsidRPr="00447849">
        <w:t xml:space="preserve">. </w:t>
      </w:r>
      <w:r w:rsidRPr="00447849">
        <w:rPr>
          <w:rStyle w:val="Emphasis"/>
          <w:b w:val="0"/>
          <w:i w:val="0"/>
        </w:rPr>
        <w:t>44</w:t>
      </w:r>
      <w:r w:rsidRPr="00447849">
        <w:rPr>
          <w:b/>
        </w:rPr>
        <w:t>:</w:t>
      </w:r>
      <w:r w:rsidRPr="00447849">
        <w:t xml:space="preserve"> 320 – 329. </w:t>
      </w:r>
    </w:p>
    <w:p w:rsidR="00385649" w:rsidRPr="000C7666" w:rsidRDefault="00385649" w:rsidP="000C7666">
      <w:pPr>
        <w:widowControl w:val="0"/>
        <w:spacing w:before="30" w:line="480" w:lineRule="auto"/>
        <w:ind w:left="720" w:hanging="720"/>
        <w:jc w:val="both"/>
        <w:rPr>
          <w:i/>
          <w:lang w:val="en-GB"/>
        </w:rPr>
      </w:pPr>
      <w:r w:rsidRPr="00447849">
        <w:rPr>
          <w:lang w:val="en-GB"/>
        </w:rPr>
        <w:t xml:space="preserve">Graeber, A. O. and Campbell, P. F. (1993). Misconceptions about Multiplication and Division.  </w:t>
      </w:r>
      <w:r w:rsidRPr="00447849">
        <w:rPr>
          <w:i/>
          <w:lang w:val="en-GB"/>
        </w:rPr>
        <w:t>Arithmetic Teacher.</w:t>
      </w:r>
      <w:r w:rsidRPr="00447849">
        <w:rPr>
          <w:lang w:val="en-GB"/>
        </w:rPr>
        <w:t xml:space="preserve"> 408 - 411.</w:t>
      </w:r>
    </w:p>
    <w:p w:rsidR="00385649" w:rsidRPr="000C7666" w:rsidRDefault="00385649" w:rsidP="000C7666">
      <w:pPr>
        <w:autoSpaceDE w:val="0"/>
        <w:autoSpaceDN w:val="0"/>
        <w:adjustRightInd w:val="0"/>
        <w:spacing w:before="30" w:line="480" w:lineRule="auto"/>
        <w:ind w:left="720" w:hanging="720"/>
        <w:jc w:val="both"/>
        <w:rPr>
          <w:rFonts w:eastAsia="BookAntiqua"/>
          <w:lang w:eastAsia="en-US"/>
        </w:rPr>
      </w:pPr>
      <w:r w:rsidRPr="00447849">
        <w:rPr>
          <w:rFonts w:eastAsia="BookAntiqua"/>
          <w:lang w:eastAsia="en-US"/>
        </w:rPr>
        <w:t>Groves. S. (2001).</w:t>
      </w:r>
      <w:r w:rsidRPr="00447849">
        <w:rPr>
          <w:rFonts w:eastAsia="BookAntiqua"/>
          <w:b/>
          <w:lang w:eastAsia="en-US"/>
        </w:rPr>
        <w:t xml:space="preserve"> </w:t>
      </w:r>
      <w:r w:rsidRPr="00447849">
        <w:rPr>
          <w:rFonts w:eastAsia="BookAntiqua"/>
          <w:lang w:eastAsia="en-US"/>
        </w:rPr>
        <w:t xml:space="preserve">Numeracy across the Curriculum: Recognizing and Responding to the Demands and Numeracy Opportunities Inherent in Secondary Schools Teaching. </w:t>
      </w:r>
      <w:r w:rsidRPr="00447849">
        <w:rPr>
          <w:rFonts w:eastAsia="Times New Roman"/>
          <w:i/>
          <w:iCs/>
          <w:lang w:eastAsia="en-US"/>
        </w:rPr>
        <w:t>Mathematics Education Research Journal</w:t>
      </w:r>
      <w:r w:rsidRPr="00447849">
        <w:rPr>
          <w:rFonts w:eastAsia="Times New Roman"/>
          <w:iCs/>
          <w:lang w:eastAsia="en-US"/>
        </w:rPr>
        <w:t xml:space="preserve">. </w:t>
      </w:r>
      <w:r w:rsidRPr="00447849">
        <w:rPr>
          <w:rFonts w:eastAsia="Times New Roman"/>
          <w:lang w:eastAsia="en-US"/>
        </w:rPr>
        <w:t>3:48 – 61.</w:t>
      </w:r>
    </w:p>
    <w:p w:rsidR="00385649" w:rsidRPr="000C7666" w:rsidRDefault="00385649" w:rsidP="000C7666">
      <w:pPr>
        <w:autoSpaceDE w:val="0"/>
        <w:autoSpaceDN w:val="0"/>
        <w:adjustRightInd w:val="0"/>
        <w:spacing w:line="480" w:lineRule="auto"/>
        <w:ind w:left="720" w:hanging="720"/>
        <w:jc w:val="both"/>
        <w:rPr>
          <w:rFonts w:eastAsia="BookAntiqua"/>
          <w:lang w:eastAsia="en-US"/>
        </w:rPr>
      </w:pPr>
      <w:r w:rsidRPr="00447849">
        <w:rPr>
          <w:rFonts w:eastAsia="BookAntiqua"/>
          <w:lang w:eastAsia="en-US"/>
        </w:rPr>
        <w:t xml:space="preserve">Guba, E. G. and Lincoln, Y. S. (1994). Competing Paradigms in Qualitative Research. In: </w:t>
      </w:r>
      <w:r w:rsidRPr="00447849">
        <w:rPr>
          <w:rFonts w:eastAsia="BookAntiqua"/>
          <w:i/>
          <w:lang w:eastAsia="en-US"/>
        </w:rPr>
        <w:t>Handbook of Qualitative Research</w:t>
      </w:r>
      <w:r w:rsidRPr="00447849">
        <w:rPr>
          <w:rFonts w:eastAsia="BookAntiqua"/>
          <w:lang w:eastAsia="en-US"/>
        </w:rPr>
        <w:t>. (Edited by Benzin N. K. and Lincoln, Y. S.), Sage Publications: Beverly Hills. pp10 –170.</w:t>
      </w:r>
    </w:p>
    <w:p w:rsidR="00385649" w:rsidRPr="000C7666" w:rsidRDefault="00385649" w:rsidP="000C7666">
      <w:pPr>
        <w:spacing w:line="480" w:lineRule="auto"/>
        <w:ind w:left="720" w:hanging="720"/>
        <w:jc w:val="both"/>
        <w:rPr>
          <w:lang w:val="en-GB"/>
        </w:rPr>
      </w:pPr>
      <w:r w:rsidRPr="00447849">
        <w:rPr>
          <w:lang w:val="en-GB"/>
        </w:rPr>
        <w:t xml:space="preserve">Hall, R. D. G. (2002). Analysis of Errors Made in the Solution of Simple Linear Equations.  </w:t>
      </w:r>
      <w:r w:rsidRPr="00447849">
        <w:rPr>
          <w:i/>
          <w:lang w:val="en-GB"/>
        </w:rPr>
        <w:t>Philosophy of Mathematics Education Journal</w:t>
      </w:r>
      <w:r w:rsidRPr="00447849">
        <w:rPr>
          <w:lang w:val="en-GB"/>
        </w:rPr>
        <w:t>. 15: 1– 64.</w:t>
      </w:r>
    </w:p>
    <w:p w:rsidR="00385649" w:rsidRDefault="00385649">
      <w:pPr>
        <w:spacing w:line="480" w:lineRule="auto"/>
        <w:ind w:left="720" w:hanging="720"/>
        <w:jc w:val="both"/>
        <w:rPr>
          <w:lang w:val="en-GB"/>
        </w:rPr>
      </w:pPr>
      <w:r w:rsidRPr="00447849">
        <w:rPr>
          <w:lang w:val="en-GB"/>
        </w:rPr>
        <w:t>Hart, K. M. (1981). Children’s Understanding of Mathematics 11-16</w:t>
      </w:r>
      <w:r w:rsidRPr="00447849">
        <w:rPr>
          <w:i/>
          <w:lang w:val="en-GB"/>
        </w:rPr>
        <w:t xml:space="preserve">.  Journal of Education Studies in Mathematics. </w:t>
      </w:r>
      <w:r w:rsidRPr="00447849">
        <w:rPr>
          <w:lang w:val="en-GB"/>
        </w:rPr>
        <w:t>13(1): 113 – 115.</w:t>
      </w:r>
    </w:p>
    <w:p w:rsidR="00385649" w:rsidRDefault="00385649">
      <w:pPr>
        <w:autoSpaceDE w:val="0"/>
        <w:autoSpaceDN w:val="0"/>
        <w:adjustRightInd w:val="0"/>
        <w:spacing w:line="480" w:lineRule="auto"/>
        <w:ind w:left="720" w:hanging="720"/>
        <w:jc w:val="both"/>
        <w:rPr>
          <w:lang w:val="en-GB"/>
        </w:rPr>
      </w:pPr>
      <w:r w:rsidRPr="00447849">
        <w:rPr>
          <w:rFonts w:eastAsia="Times New Roman"/>
          <w:lang w:eastAsia="en-US"/>
        </w:rPr>
        <w:t xml:space="preserve">Hiebert, J. and Lefevre, P. (1986). Conceptual and Procedural Knowledge in Mathematics: An Introduction Analysis. In; </w:t>
      </w:r>
      <w:r w:rsidRPr="00447849">
        <w:rPr>
          <w:rFonts w:eastAsia="Times New Roman"/>
          <w:i/>
          <w:iCs/>
          <w:lang w:eastAsia="en-US"/>
        </w:rPr>
        <w:t xml:space="preserve">Conceptual and Procedural Knowledge: The Case of    Mathematics. </w:t>
      </w:r>
      <w:r w:rsidRPr="00447849">
        <w:rPr>
          <w:rFonts w:eastAsia="Times New Roman"/>
          <w:iCs/>
          <w:lang w:eastAsia="en-US"/>
        </w:rPr>
        <w:t xml:space="preserve">(Edited by </w:t>
      </w:r>
      <w:r w:rsidRPr="00447849">
        <w:rPr>
          <w:rFonts w:eastAsia="Times New Roman"/>
          <w:lang w:eastAsia="en-US"/>
        </w:rPr>
        <w:t xml:space="preserve">Hiebert, J.), Lawrence Erlbaum, London. pp.1 – 28. </w:t>
      </w:r>
    </w:p>
    <w:p w:rsidR="00385649" w:rsidRDefault="00385649">
      <w:pPr>
        <w:widowControl w:val="0"/>
        <w:spacing w:line="480" w:lineRule="auto"/>
        <w:ind w:left="720" w:hanging="720"/>
        <w:jc w:val="both"/>
        <w:rPr>
          <w:lang w:val="en-GB"/>
        </w:rPr>
      </w:pPr>
      <w:r w:rsidRPr="00447849">
        <w:rPr>
          <w:lang w:val="en-GB"/>
        </w:rPr>
        <w:t>Hope, M. (2006).  Preservice Teacher Procedural and Conceptual Understanding of Fractions and the Effects of Inquiry based Learning on this understanding.  Unpublished Doctoral dissertation. Clemson University.</w:t>
      </w:r>
    </w:p>
    <w:p w:rsidR="00385649" w:rsidRDefault="00385649">
      <w:pPr>
        <w:widowControl w:val="0"/>
        <w:spacing w:before="20" w:line="480" w:lineRule="auto"/>
        <w:ind w:left="720" w:hanging="720"/>
        <w:jc w:val="both"/>
        <w:rPr>
          <w:lang w:val="en-GB"/>
        </w:rPr>
      </w:pPr>
      <w:r w:rsidRPr="00447849">
        <w:rPr>
          <w:lang w:val="en-GB"/>
        </w:rPr>
        <w:t>Hull, B.D.S. and Miles, R. H. (2010).  Understanding and Clarifying Leadership in Mathematics. In A guide to Mathematics Leadership: Sequensing instructional change. Pp. 2 – 12. Thousand Oacks, CA: Corwin Press.  Doi: hpp://dx.doi.org/10.4135/9781452219509.ni. Site visited on 6/5/2014.</w:t>
      </w:r>
    </w:p>
    <w:p w:rsidR="00385649" w:rsidRDefault="00385649">
      <w:pPr>
        <w:widowControl w:val="0"/>
        <w:spacing w:before="20" w:line="480" w:lineRule="auto"/>
        <w:ind w:left="720" w:hanging="720"/>
        <w:jc w:val="both"/>
        <w:rPr>
          <w:lang w:val="en-GB"/>
        </w:rPr>
      </w:pPr>
      <w:r w:rsidRPr="00447849">
        <w:rPr>
          <w:lang w:val="en-GB"/>
        </w:rPr>
        <w:t>IGNOU (2012). Evaluation and Enrichment in Teaching Mathematics: Diagnostic Testing and Remedial Teaching in Mathematics.  [http: //vedyadhara.ignou</w:t>
      </w:r>
    </w:p>
    <w:p w:rsidR="00385649" w:rsidRDefault="00385649">
      <w:pPr>
        <w:widowControl w:val="0"/>
        <w:spacing w:before="20" w:line="480" w:lineRule="auto"/>
        <w:ind w:left="720" w:hanging="720"/>
        <w:jc w:val="both"/>
        <w:rPr>
          <w:lang w:val="en-GB"/>
        </w:rPr>
      </w:pPr>
      <w:r w:rsidRPr="00447849">
        <w:rPr>
          <w:lang w:val="en-GB"/>
        </w:rPr>
        <w:t xml:space="preserve">             .ac.in/wiki/images/d/d0/ ES-202%28Unit-9%29] Site visited on 13/4/2013.</w:t>
      </w:r>
    </w:p>
    <w:p w:rsidR="00385649" w:rsidRDefault="00385649">
      <w:pPr>
        <w:widowControl w:val="0"/>
        <w:spacing w:before="20" w:line="480" w:lineRule="auto"/>
        <w:ind w:left="720" w:hanging="720"/>
        <w:jc w:val="both"/>
        <w:rPr>
          <w:lang w:val="en-GB"/>
        </w:rPr>
      </w:pPr>
      <w:r w:rsidRPr="00447849">
        <w:rPr>
          <w:lang w:val="en-GB"/>
        </w:rPr>
        <w:t>Developing Countries strategy Group (2009).  Mathematics in Africa:  Challenges and Opportunities.  A Report to the John Templeton Foundation from the Developing Countries Strategies Group.  February 2009. 53pp. [http://www.mathumunion.org  /fileadmin/IMU/Report/ Mathematics</w:t>
      </w:r>
    </w:p>
    <w:p w:rsidR="00385649" w:rsidRDefault="00385649">
      <w:pPr>
        <w:spacing w:line="480" w:lineRule="auto"/>
        <w:ind w:left="720" w:hanging="720"/>
        <w:jc w:val="both"/>
        <w:rPr>
          <w:lang w:val="en-GB"/>
        </w:rPr>
      </w:pPr>
      <w:r w:rsidRPr="00447849">
        <w:rPr>
          <w:lang w:val="en-GB"/>
        </w:rPr>
        <w:t xml:space="preserve">            -in  Africa-Challenges-Opportunities.pdf.]  Site visited on 3/2/2015.</w:t>
      </w:r>
    </w:p>
    <w:p w:rsidR="00385649" w:rsidRPr="000C7666" w:rsidRDefault="00385649" w:rsidP="000C7666">
      <w:pPr>
        <w:spacing w:line="480" w:lineRule="auto"/>
        <w:ind w:left="720" w:hanging="720"/>
        <w:jc w:val="both"/>
        <w:rPr>
          <w:rFonts w:eastAsia="Times New Roman"/>
        </w:rPr>
      </w:pPr>
      <w:bookmarkStart w:id="902" w:name="_Toc389725549"/>
      <w:bookmarkStart w:id="903" w:name="_Toc392778167"/>
      <w:r w:rsidRPr="00447849">
        <w:rPr>
          <w:rFonts w:eastAsia="Times New Roman"/>
        </w:rPr>
        <w:t>Karibasappa, C. N., Surendranath, Nishanimut, S. P. and Padakannaya, P. (2008). A Remedial</w:t>
      </w:r>
      <w:bookmarkEnd w:id="902"/>
      <w:r w:rsidRPr="00447849">
        <w:rPr>
          <w:rFonts w:eastAsia="Times New Roman"/>
        </w:rPr>
        <w:t xml:space="preserve"> </w:t>
      </w:r>
      <w:bookmarkStart w:id="904" w:name="_Toc389725550"/>
      <w:r w:rsidRPr="00447849">
        <w:rPr>
          <w:rFonts w:eastAsia="Times New Roman"/>
        </w:rPr>
        <w:t xml:space="preserve">Teaching Programme to help Children with Mathematical Disabilities. </w:t>
      </w:r>
      <w:r w:rsidRPr="00447849">
        <w:rPr>
          <w:rFonts w:eastAsia="Times New Roman"/>
          <w:i/>
        </w:rPr>
        <w:t>Asia Pacific Disability Rehabilitation Journal</w:t>
      </w:r>
      <w:r w:rsidRPr="00447849">
        <w:rPr>
          <w:rFonts w:eastAsia="Times New Roman"/>
        </w:rPr>
        <w:t xml:space="preserve">. 19(2): </w:t>
      </w:r>
      <w:bookmarkStart w:id="905" w:name="_Toc389725551"/>
      <w:bookmarkEnd w:id="904"/>
      <w:r w:rsidRPr="00447849">
        <w:rPr>
          <w:rFonts w:eastAsia="Times New Roman"/>
        </w:rPr>
        <w:t>[</w:t>
      </w:r>
      <w:r w:rsidRPr="00447849">
        <w:rPr>
          <w:rFonts w:eastAsia="Times New Roman"/>
          <w:bCs/>
          <w:kern w:val="36"/>
        </w:rPr>
        <w:t xml:space="preserve">http://www.dinf.ne.jp/doc /english /asia /resource/apdrj/vol19_2/original-art4.html.] Site visited on </w:t>
      </w:r>
      <w:bookmarkEnd w:id="903"/>
      <w:bookmarkEnd w:id="905"/>
      <w:r w:rsidRPr="00447849">
        <w:rPr>
          <w:rFonts w:eastAsia="Times New Roman"/>
        </w:rPr>
        <w:t>15/2./2013.</w:t>
      </w:r>
    </w:p>
    <w:p w:rsidR="00385649" w:rsidRDefault="00385649">
      <w:pPr>
        <w:spacing w:line="480" w:lineRule="auto"/>
        <w:ind w:left="720" w:hanging="720"/>
        <w:jc w:val="both"/>
        <w:rPr>
          <w:lang w:val="en-GB"/>
        </w:rPr>
      </w:pPr>
      <w:r w:rsidRPr="00447849">
        <w:rPr>
          <w:lang w:val="en-GB"/>
        </w:rPr>
        <w:t xml:space="preserve">Khalid, M. and Baderudin, B. R. H. (2011). </w:t>
      </w:r>
      <w:r w:rsidRPr="00447849">
        <w:rPr>
          <w:i/>
          <w:lang w:val="en-GB"/>
        </w:rPr>
        <w:t>Using the Jar Model to Improve Students’ Understanding of Operations on Integers.</w:t>
      </w:r>
      <w:r w:rsidRPr="00447849">
        <w:rPr>
          <w:lang w:val="en-GB"/>
        </w:rPr>
        <w:t xml:space="preserve"> [</w:t>
      </w:r>
      <w:hyperlink r:id="rId795" w:history="1">
        <w:r w:rsidRPr="00447849">
          <w:rPr>
            <w:rStyle w:val="Hyperlink"/>
            <w:color w:val="auto"/>
            <w:u w:val="none"/>
            <w:lang w:val="en-GB"/>
          </w:rPr>
          <w:t>http://www</w:t>
        </w:r>
      </w:hyperlink>
      <w:r w:rsidRPr="00447849">
        <w:rPr>
          <w:lang w:val="en-GB"/>
        </w:rPr>
        <w:t>.</w:t>
      </w:r>
      <w:r w:rsidRPr="00447849">
        <w:rPr>
          <w:i/>
          <w:lang w:val="en-GB"/>
        </w:rPr>
        <w:t xml:space="preserve"> </w:t>
      </w:r>
      <w:r w:rsidRPr="00447849">
        <w:rPr>
          <w:lang w:val="en-GB"/>
        </w:rPr>
        <w:t>Academia. Edu/1213359/ Using the Jar Model to Improve Students Understanding of Operations on Integers] Site visited on 23/4/2013.</w:t>
      </w:r>
    </w:p>
    <w:p w:rsidR="00385649" w:rsidRDefault="00385649">
      <w:pPr>
        <w:widowControl w:val="0"/>
        <w:autoSpaceDE w:val="0"/>
        <w:autoSpaceDN w:val="0"/>
        <w:adjustRightInd w:val="0"/>
        <w:spacing w:line="480" w:lineRule="auto"/>
        <w:ind w:left="720" w:hanging="720"/>
        <w:jc w:val="both"/>
      </w:pPr>
      <w:r w:rsidRPr="00447849">
        <w:t xml:space="preserve">Kheong, F. (1982). Diagnosis and Remediation in Mathematics. </w:t>
      </w:r>
      <w:r w:rsidRPr="00447849">
        <w:rPr>
          <w:i/>
        </w:rPr>
        <w:t>Teaching and   Learning.</w:t>
      </w:r>
      <w:r w:rsidRPr="00447849">
        <w:t xml:space="preserve"> 2 (2):19 – 22.  </w:t>
      </w:r>
    </w:p>
    <w:p w:rsidR="00385649" w:rsidRDefault="00385649">
      <w:pPr>
        <w:spacing w:before="30" w:line="480" w:lineRule="auto"/>
        <w:ind w:left="720" w:hanging="720"/>
        <w:jc w:val="both"/>
        <w:rPr>
          <w:lang w:val="en-GB"/>
        </w:rPr>
      </w:pPr>
      <w:r w:rsidRPr="00447849">
        <w:rPr>
          <w:lang w:val="en-GB"/>
        </w:rPr>
        <w:t xml:space="preserve">Kitta, S. (2004). Enhancing Mathematics Teachers Pedagogical Content, Knowledge and Skills in Tanzania. PhD (Ed). A Thesis for award of PhD degree at University of Twente, Enstchede. </w:t>
      </w:r>
    </w:p>
    <w:p w:rsidR="00385649" w:rsidRDefault="00385649">
      <w:pPr>
        <w:widowControl w:val="0"/>
        <w:tabs>
          <w:tab w:val="left" w:pos="8370"/>
        </w:tabs>
        <w:autoSpaceDE w:val="0"/>
        <w:autoSpaceDN w:val="0"/>
        <w:adjustRightInd w:val="0"/>
        <w:spacing w:before="30" w:line="480" w:lineRule="auto"/>
        <w:ind w:left="720" w:hanging="720"/>
        <w:jc w:val="both"/>
        <w:rPr>
          <w:bCs/>
          <w:lang w:val="en-GB"/>
        </w:rPr>
      </w:pPr>
      <w:r w:rsidRPr="00447849">
        <w:rPr>
          <w:bCs/>
          <w:lang w:val="en-GB"/>
        </w:rPr>
        <w:t xml:space="preserve">Kitta, S., Thij, S. and Berg, V. (2002). Peer Collaboration in Schools: The Support for Mathematics Teachers` Professional Development”.  In: Osaki, K.; W. Ottevanger; Uiso, C. B. and Akken, V. J. (Eds.). </w:t>
      </w:r>
      <w:r w:rsidRPr="00447849">
        <w:rPr>
          <w:i/>
          <w:lang w:val="en-GB"/>
        </w:rPr>
        <w:t>Science Education Research and Teacher development in Tanzania</w:t>
      </w:r>
      <w:r w:rsidRPr="00447849">
        <w:rPr>
          <w:bCs/>
          <w:i/>
          <w:lang w:val="en-GB"/>
        </w:rPr>
        <w:t>.</w:t>
      </w:r>
      <w:r w:rsidRPr="00447849">
        <w:rPr>
          <w:bCs/>
          <w:lang w:val="en-GB"/>
        </w:rPr>
        <w:t xml:space="preserve"> Vrije Universiteit, Amsterdam.</w:t>
      </w:r>
    </w:p>
    <w:p w:rsidR="00385649" w:rsidRDefault="00385649">
      <w:pPr>
        <w:spacing w:before="30" w:line="480" w:lineRule="auto"/>
        <w:ind w:left="720" w:hanging="720"/>
        <w:jc w:val="both"/>
        <w:rPr>
          <w:lang w:val="en-GB"/>
        </w:rPr>
      </w:pPr>
      <w:r w:rsidRPr="00447849">
        <w:rPr>
          <w:lang w:val="en-GB"/>
        </w:rPr>
        <w:t xml:space="preserve">Kothari, C. R. (2004). </w:t>
      </w:r>
      <w:r w:rsidRPr="00447849">
        <w:rPr>
          <w:i/>
          <w:lang w:val="en-GB"/>
        </w:rPr>
        <w:t>Research Methodology-Methods and Techniques.</w:t>
      </w:r>
      <w:r w:rsidRPr="00447849">
        <w:rPr>
          <w:lang w:val="en-GB"/>
        </w:rPr>
        <w:t xml:space="preserve"> (Second edition). Wiley Eastern Ltd., New Delhi. 468pp.</w:t>
      </w:r>
    </w:p>
    <w:p w:rsidR="00385649" w:rsidRDefault="00385649">
      <w:pPr>
        <w:spacing w:before="30" w:line="480" w:lineRule="auto"/>
        <w:ind w:left="720" w:hanging="720"/>
        <w:jc w:val="both"/>
        <w:rPr>
          <w:rStyle w:val="HTMLCite"/>
          <w:i w:val="0"/>
          <w:iCs w:val="0"/>
          <w:lang w:val="en-GB"/>
        </w:rPr>
      </w:pPr>
      <w:r w:rsidRPr="00447849">
        <w:rPr>
          <w:bCs/>
          <w:lang w:val="en-GB"/>
        </w:rPr>
        <w:t xml:space="preserve"> </w:t>
      </w:r>
      <w:r w:rsidRPr="00447849">
        <w:rPr>
          <w:rFonts w:eastAsia="Times New Roman"/>
          <w:lang w:eastAsia="en-US"/>
        </w:rPr>
        <w:t>Krueger, R. A. (1994). Focus</w:t>
      </w:r>
      <w:r w:rsidRPr="00447849">
        <w:rPr>
          <w:rFonts w:eastAsia="Times New Roman"/>
          <w:i/>
          <w:lang w:eastAsia="en-US"/>
        </w:rPr>
        <w:t xml:space="preserve"> groups: A Practical Guide for Applied Research</w:t>
      </w:r>
      <w:r w:rsidRPr="00447849">
        <w:rPr>
          <w:rFonts w:eastAsia="Times New Roman"/>
          <w:b/>
          <w:lang w:eastAsia="en-US"/>
        </w:rPr>
        <w:t xml:space="preserve"> </w:t>
      </w:r>
      <w:r w:rsidRPr="00447849">
        <w:rPr>
          <w:rFonts w:eastAsia="Times New Roman"/>
          <w:lang w:eastAsia="en-US"/>
        </w:rPr>
        <w:t>(2</w:t>
      </w:r>
      <w:r w:rsidRPr="00447849">
        <w:rPr>
          <w:rFonts w:eastAsia="Times New Roman"/>
          <w:vertAlign w:val="superscript"/>
          <w:lang w:eastAsia="en-US"/>
        </w:rPr>
        <w:t>nd</w:t>
      </w:r>
      <w:r w:rsidRPr="00447849">
        <w:rPr>
          <w:rFonts w:eastAsia="Times New Roman"/>
          <w:lang w:eastAsia="en-US"/>
        </w:rPr>
        <w:t xml:space="preserve"> Ed.). Sage, Thousand Oaks, CA. 294 pp.</w:t>
      </w:r>
    </w:p>
    <w:p w:rsidR="00385649" w:rsidRDefault="00385649">
      <w:pPr>
        <w:widowControl w:val="0"/>
        <w:spacing w:line="480" w:lineRule="auto"/>
        <w:ind w:left="720" w:hanging="720"/>
        <w:jc w:val="both"/>
        <w:rPr>
          <w:lang w:val="en-GB"/>
        </w:rPr>
      </w:pPr>
      <w:r w:rsidRPr="00447849">
        <w:rPr>
          <w:bCs/>
          <w:lang w:val="en-GB"/>
        </w:rPr>
        <w:t xml:space="preserve">Laurence, I. A., Matthew, O. O. and Edward, O. I., (2010).  Effectiveness of Teaching Strategies in the Remediation of Process Errors Committed by Senior Secondary School Students in Mathematics.  </w:t>
      </w:r>
      <w:r w:rsidRPr="00447849">
        <w:rPr>
          <w:bCs/>
          <w:i/>
          <w:lang w:val="en-GB"/>
        </w:rPr>
        <w:t>Journal of Social Science</w:t>
      </w:r>
      <w:r w:rsidRPr="00447849">
        <w:rPr>
          <w:bCs/>
          <w:lang w:val="en-GB"/>
        </w:rPr>
        <w:t xml:space="preserve">. 22(2):139-144. </w:t>
      </w:r>
    </w:p>
    <w:p w:rsidR="00385649" w:rsidRDefault="00385649">
      <w:pPr>
        <w:widowControl w:val="0"/>
        <w:spacing w:before="60" w:line="480" w:lineRule="auto"/>
        <w:ind w:left="720" w:hanging="720"/>
        <w:jc w:val="both"/>
        <w:rPr>
          <w:lang w:val="en-GB"/>
        </w:rPr>
      </w:pPr>
      <w:r w:rsidRPr="00447849">
        <w:rPr>
          <w:lang w:val="en-GB"/>
        </w:rPr>
        <w:t>Liebenberg, R. (1997). The Usefulness of an Intensive Diagnostic Test. In; Proceedings of the Third National Congress of the Association for Mathematics Education of South Africa. Durban National University, Durban.  2: pp. 72-79.</w:t>
      </w:r>
    </w:p>
    <w:p w:rsidR="00385649" w:rsidRDefault="00385649">
      <w:pPr>
        <w:widowControl w:val="0"/>
        <w:spacing w:before="60" w:line="480" w:lineRule="auto"/>
        <w:ind w:left="720" w:hanging="720"/>
        <w:jc w:val="both"/>
        <w:rPr>
          <w:lang w:val="en-GB"/>
        </w:rPr>
      </w:pPr>
      <w:r w:rsidRPr="00447849">
        <w:rPr>
          <w:lang w:val="en-GB"/>
        </w:rPr>
        <w:t>Loh, W. F. (1991). Secondary School Students’ Understanding of Algebraic Expressions and</w:t>
      </w:r>
      <w:r w:rsidRPr="00447849">
        <w:rPr>
          <w:i/>
          <w:lang w:val="en-GB"/>
        </w:rPr>
        <w:t xml:space="preserve"> </w:t>
      </w:r>
      <w:r w:rsidRPr="00447849">
        <w:rPr>
          <w:lang w:val="en-GB"/>
        </w:rPr>
        <w:t xml:space="preserve">Equations. Unpublished Master’s Thesis. National University of Singapore, Singapore. [http://hdl.handle.net/10497/2004] Site visited on 20/4/2013. </w:t>
      </w:r>
    </w:p>
    <w:p w:rsidR="00385649" w:rsidRDefault="00385649">
      <w:pPr>
        <w:autoSpaceDE w:val="0"/>
        <w:autoSpaceDN w:val="0"/>
        <w:adjustRightInd w:val="0"/>
        <w:spacing w:before="60" w:line="480" w:lineRule="auto"/>
        <w:ind w:left="720" w:hanging="720"/>
        <w:jc w:val="both"/>
      </w:pPr>
      <w:r w:rsidRPr="00447849">
        <w:t>Mestre, J. (1987).  Why Should Mathematics and Science Teachers be Interested in</w:t>
      </w:r>
    </w:p>
    <w:p w:rsidR="00385649" w:rsidRDefault="00385649">
      <w:pPr>
        <w:autoSpaceDE w:val="0"/>
        <w:autoSpaceDN w:val="0"/>
        <w:adjustRightInd w:val="0"/>
        <w:spacing w:before="60" w:line="480" w:lineRule="auto"/>
        <w:ind w:left="720" w:hanging="720"/>
        <w:jc w:val="both"/>
        <w:rPr>
          <w:i/>
        </w:rPr>
      </w:pPr>
      <w:r w:rsidRPr="00447849">
        <w:t xml:space="preserve"> Cognitive Research Findings?  </w:t>
      </w:r>
      <w:r w:rsidRPr="00447849">
        <w:rPr>
          <w:i/>
        </w:rPr>
        <w:t>Academic Connections, pp. 3-5, 8-11. New   York: The  College Board.</w:t>
      </w:r>
    </w:p>
    <w:p w:rsidR="00385649" w:rsidRDefault="00385649">
      <w:pPr>
        <w:spacing w:before="60" w:line="480" w:lineRule="auto"/>
        <w:ind w:left="720" w:hanging="720"/>
        <w:jc w:val="both"/>
      </w:pPr>
      <w:r w:rsidRPr="00447849">
        <w:t xml:space="preserve">Milkova, S. (2009). </w:t>
      </w:r>
      <w:r w:rsidRPr="00447849">
        <w:rPr>
          <w:i/>
        </w:rPr>
        <w:t>Strategies for Effective Lesson Planning</w:t>
      </w:r>
      <w:r w:rsidRPr="00447849">
        <w:t>. [</w:t>
      </w:r>
      <w:hyperlink r:id="rId796" w:history="1">
        <w:r w:rsidRPr="00447849">
          <w:rPr>
            <w:rStyle w:val="Hyperlink"/>
            <w:color w:val="auto"/>
            <w:u w:val="none"/>
          </w:rPr>
          <w:t>http://www.crlt.umich.edu/gsis/p2_5</w:t>
        </w:r>
      </w:hyperlink>
      <w:r w:rsidRPr="00447849">
        <w:t xml:space="preserve">] Site visited on 5/6/2014    </w:t>
      </w:r>
    </w:p>
    <w:p w:rsidR="00385649" w:rsidRDefault="00385649">
      <w:pPr>
        <w:spacing w:before="60" w:line="480" w:lineRule="auto"/>
        <w:ind w:left="720" w:hanging="720"/>
        <w:jc w:val="both"/>
      </w:pPr>
      <w:r w:rsidRPr="00447849">
        <w:t>Miller, M. (2013). How to Teach Operations with Integers.</w:t>
      </w:r>
      <w:r w:rsidRPr="00447849">
        <w:rPr>
          <w:sz w:val="22"/>
          <w:szCs w:val="22"/>
        </w:rPr>
        <w:t>]</w:t>
      </w:r>
      <w:r w:rsidRPr="00447849">
        <w:t xml:space="preserve"> [http://www.homeschoolmath.net/teaching/integers.php] Site visited on 27/9/2012. </w:t>
      </w:r>
    </w:p>
    <w:p w:rsidR="00385649" w:rsidRDefault="00385649">
      <w:pPr>
        <w:spacing w:before="60" w:line="480" w:lineRule="auto"/>
        <w:ind w:left="720" w:hanging="720"/>
        <w:jc w:val="both"/>
        <w:rPr>
          <w:i/>
        </w:rPr>
      </w:pPr>
      <w:r w:rsidRPr="00447849">
        <w:t xml:space="preserve">Mlyuka, E.E. (2011). </w:t>
      </w:r>
      <w:r w:rsidRPr="00447849">
        <w:rPr>
          <w:i/>
        </w:rPr>
        <w:t xml:space="preserve">A Simplified Guide to Research Proposal and Report </w:t>
      </w:r>
    </w:p>
    <w:p w:rsidR="00385649" w:rsidRDefault="00385649">
      <w:pPr>
        <w:spacing w:before="60" w:line="480" w:lineRule="auto"/>
        <w:ind w:left="720" w:hanging="720"/>
        <w:jc w:val="both"/>
        <w:rPr>
          <w:i/>
        </w:rPr>
      </w:pPr>
      <w:r w:rsidRPr="00447849">
        <w:rPr>
          <w:i/>
        </w:rPr>
        <w:t>Writing for Institutions of Higher Learning</w:t>
      </w:r>
      <w:r w:rsidRPr="00447849">
        <w:t>. Dar-Es-Salaam: Ecumenical Gathering (EGYS).</w:t>
      </w:r>
    </w:p>
    <w:p w:rsidR="00385649" w:rsidRPr="000C7666" w:rsidRDefault="00385649" w:rsidP="000C7666">
      <w:pPr>
        <w:spacing w:line="480" w:lineRule="auto"/>
        <w:ind w:left="720" w:hanging="720"/>
        <w:jc w:val="both"/>
      </w:pPr>
      <w:r w:rsidRPr="00447849">
        <w:t xml:space="preserve">MOEC (1995). </w:t>
      </w:r>
      <w:r w:rsidRPr="00447849">
        <w:rPr>
          <w:i/>
        </w:rPr>
        <w:t>Education and Training Policy</w:t>
      </w:r>
      <w:r w:rsidRPr="00447849">
        <w:t>. Ministry of Education and Culture, Dar es Salaam.104 pp.</w:t>
      </w:r>
    </w:p>
    <w:p w:rsidR="00385649" w:rsidRDefault="00385649">
      <w:pPr>
        <w:widowControl w:val="0"/>
        <w:spacing w:line="480" w:lineRule="auto"/>
        <w:ind w:left="720" w:hanging="720"/>
        <w:jc w:val="both"/>
      </w:pPr>
      <w:r w:rsidRPr="00447849">
        <w:t>MOEC (2003). Taarifa ya Utafiti kuhusu Hali ya Kujifunza na Kufundisha somo la Hisabati katika ngazi ya Msingi, Sekondari na Vyuo vya Ualimu Tanzania Bara. Ministry of Education and Culture, Dar es Salaam, 57 pp.</w:t>
      </w:r>
    </w:p>
    <w:p w:rsidR="00385649" w:rsidRDefault="00385649">
      <w:pPr>
        <w:widowControl w:val="0"/>
        <w:spacing w:line="480" w:lineRule="auto"/>
        <w:ind w:left="720" w:hanging="720"/>
        <w:jc w:val="both"/>
      </w:pPr>
      <w:r w:rsidRPr="00447849">
        <w:t>MOEVT (2004). Form Two Secondary Education Examination Results. Ministry of Education and Vocational Training, Dar es Salaam.</w:t>
      </w:r>
    </w:p>
    <w:p w:rsidR="00385649" w:rsidRDefault="00385649">
      <w:pPr>
        <w:widowControl w:val="0"/>
        <w:spacing w:line="480" w:lineRule="auto"/>
        <w:ind w:left="720" w:hanging="720"/>
        <w:jc w:val="both"/>
      </w:pPr>
      <w:r w:rsidRPr="00447849">
        <w:t>MOEVT (2005). Form Two Secondary Education Examination Results. Ministry of Education and Vocational Training, Dar es Salaam.</w:t>
      </w:r>
    </w:p>
    <w:p w:rsidR="00385649" w:rsidRDefault="00385649">
      <w:pPr>
        <w:widowControl w:val="0"/>
        <w:spacing w:line="480" w:lineRule="auto"/>
        <w:ind w:left="720" w:hanging="720"/>
        <w:jc w:val="both"/>
      </w:pPr>
      <w:r w:rsidRPr="00447849">
        <w:t>MOEVT (2006). Form Two Secondary Education Examination Results. Ministry of Education and Vocational Training, Dar es Salaam.</w:t>
      </w:r>
    </w:p>
    <w:p w:rsidR="00385649" w:rsidRDefault="00385649">
      <w:pPr>
        <w:widowControl w:val="0"/>
        <w:spacing w:line="480" w:lineRule="auto"/>
        <w:ind w:left="720" w:hanging="720"/>
        <w:jc w:val="both"/>
      </w:pPr>
      <w:r w:rsidRPr="00447849">
        <w:t>MOEVT (2007). Form Two Secondary Education Examination Results. Ministry of Education and Vocational Training, Dar es Salaam.</w:t>
      </w:r>
    </w:p>
    <w:p w:rsidR="00385649" w:rsidRDefault="00385649">
      <w:pPr>
        <w:widowControl w:val="0"/>
        <w:spacing w:before="40" w:line="480" w:lineRule="auto"/>
        <w:ind w:left="720" w:hanging="720"/>
        <w:jc w:val="both"/>
      </w:pPr>
      <w:r w:rsidRPr="00447849">
        <w:t xml:space="preserve"> MOEVT (2008). Form Two Secondary Education Examination Results. Ministry of Education and Vocational Training, Dar es Salaam.</w:t>
      </w:r>
    </w:p>
    <w:p w:rsidR="00385649" w:rsidRDefault="00385649">
      <w:pPr>
        <w:widowControl w:val="0"/>
        <w:spacing w:before="40" w:line="480" w:lineRule="auto"/>
        <w:ind w:left="720" w:hanging="720"/>
        <w:jc w:val="both"/>
        <w:rPr>
          <w:lang w:val="en-GB"/>
        </w:rPr>
      </w:pPr>
      <w:r w:rsidRPr="00447849">
        <w:t>MOEVT (2007).  Conditions</w:t>
      </w:r>
      <w:r w:rsidRPr="00447849">
        <w:rPr>
          <w:lang w:val="en-GB"/>
        </w:rPr>
        <w:t xml:space="preserve"> of Schooling and the Quality of Education in Tanzania. </w:t>
      </w:r>
      <w:r w:rsidRPr="00447849">
        <w:t>The SACMEQ II Project Report</w:t>
      </w:r>
      <w:r w:rsidRPr="00447849">
        <w:rPr>
          <w:i/>
        </w:rPr>
        <w:t>.</w:t>
      </w:r>
      <w:r w:rsidRPr="00447849">
        <w:rPr>
          <w:lang w:val="en-GB"/>
        </w:rPr>
        <w:t xml:space="preserve"> Ministry of Education and Vocational Training, Dar es Salaam. 312 pp.</w:t>
      </w:r>
    </w:p>
    <w:p w:rsidR="00385649" w:rsidRDefault="00385649">
      <w:pPr>
        <w:widowControl w:val="0"/>
        <w:autoSpaceDE w:val="0"/>
        <w:autoSpaceDN w:val="0"/>
        <w:adjustRightInd w:val="0"/>
        <w:spacing w:before="40" w:line="480" w:lineRule="auto"/>
        <w:ind w:left="720" w:hanging="720"/>
        <w:jc w:val="both"/>
        <w:rPr>
          <w:rFonts w:eastAsia="Times New Roman"/>
          <w:iCs/>
          <w:lang w:eastAsia="en-US"/>
        </w:rPr>
      </w:pPr>
      <w:r w:rsidRPr="00447849">
        <w:rPr>
          <w:rFonts w:eastAsia="Times New Roman"/>
          <w:lang w:eastAsia="en-US"/>
        </w:rPr>
        <w:t xml:space="preserve">Montague, M., Woodward, J. and Bryant, D. P. (Eds.), (1993). </w:t>
      </w:r>
      <w:r w:rsidRPr="00447849">
        <w:rPr>
          <w:rFonts w:eastAsia="Times New Roman"/>
          <w:iCs/>
          <w:lang w:eastAsia="en-US"/>
        </w:rPr>
        <w:t>Special Issue: International</w:t>
      </w:r>
      <w:r w:rsidRPr="00447849">
        <w:rPr>
          <w:rFonts w:eastAsia="Times New Roman"/>
          <w:i/>
          <w:iCs/>
          <w:lang w:eastAsia="en-US"/>
        </w:rPr>
        <w:t xml:space="preserve"> </w:t>
      </w:r>
      <w:r w:rsidRPr="00447849">
        <w:rPr>
          <w:rFonts w:eastAsia="Times New Roman"/>
          <w:iCs/>
          <w:lang w:eastAsia="en-US"/>
        </w:rPr>
        <w:t>Perspectives on Mathematics and Learning Disabilities.</w:t>
      </w:r>
      <w:r w:rsidRPr="00447849">
        <w:rPr>
          <w:rFonts w:eastAsia="Times New Roman"/>
          <w:i/>
          <w:iCs/>
          <w:lang w:eastAsia="en-US"/>
        </w:rPr>
        <w:t xml:space="preserve"> </w:t>
      </w:r>
      <w:r w:rsidRPr="00447849">
        <w:rPr>
          <w:rFonts w:eastAsia="Times New Roman"/>
          <w:lang w:eastAsia="en-US"/>
        </w:rPr>
        <w:t xml:space="preserve"> </w:t>
      </w:r>
      <w:r w:rsidRPr="00447849">
        <w:rPr>
          <w:rFonts w:eastAsia="Times New Roman"/>
          <w:i/>
          <w:iCs/>
          <w:lang w:eastAsia="en-US"/>
        </w:rPr>
        <w:t xml:space="preserve">Learning Disabilities Journal. </w:t>
      </w:r>
      <w:r w:rsidRPr="00447849">
        <w:rPr>
          <w:rFonts w:eastAsia="Times New Roman"/>
          <w:iCs/>
          <w:lang w:eastAsia="en-US"/>
        </w:rPr>
        <w:t>37(1).</w:t>
      </w:r>
      <w:r w:rsidRPr="00447849">
        <w:rPr>
          <w:rFonts w:eastAsia="Times New Roman"/>
          <w:i/>
          <w:iCs/>
          <w:lang w:eastAsia="en-US"/>
        </w:rPr>
        <w:t xml:space="preserve"> </w:t>
      </w:r>
      <w:r w:rsidRPr="00447849">
        <w:rPr>
          <w:rFonts w:eastAsia="Times New Roman"/>
          <w:iCs/>
          <w:lang w:eastAsia="en-US"/>
        </w:rPr>
        <w:t xml:space="preserve">[http://www.k8accesscenter.org/ training </w:t>
      </w:r>
      <w:r w:rsidRPr="00447849">
        <w:rPr>
          <w:rFonts w:eastAsia="Times New Roman"/>
          <w:iCs/>
          <w:vertAlign w:val="subscript"/>
          <w:lang w:eastAsia="en-US"/>
        </w:rPr>
        <w:t>-</w:t>
      </w:r>
      <w:r w:rsidRPr="00447849">
        <w:rPr>
          <w:rFonts w:eastAsia="Times New Roman"/>
          <w:iCs/>
          <w:lang w:eastAsia="en-US"/>
        </w:rPr>
        <w:t>resources/MathProblemSolving.asp]</w:t>
      </w:r>
      <w:r w:rsidRPr="00447849">
        <w:rPr>
          <w:rFonts w:eastAsia="Times New Roman"/>
          <w:i/>
          <w:iCs/>
          <w:lang w:eastAsia="en-US"/>
        </w:rPr>
        <w:t xml:space="preserve"> </w:t>
      </w:r>
      <w:r w:rsidRPr="00447849">
        <w:rPr>
          <w:rFonts w:eastAsia="Times New Roman"/>
          <w:iCs/>
          <w:lang w:eastAsia="en-US"/>
        </w:rPr>
        <w:t>Site visited on 21/7/2013.</w:t>
      </w:r>
      <w:r w:rsidRPr="00447849">
        <w:rPr>
          <w:rFonts w:eastAsia="Times New Roman"/>
          <w:i/>
          <w:iCs/>
          <w:lang w:eastAsia="en-US"/>
        </w:rPr>
        <w:t xml:space="preserve"> </w:t>
      </w:r>
    </w:p>
    <w:p w:rsidR="00385649" w:rsidRDefault="00385649">
      <w:pPr>
        <w:widowControl w:val="0"/>
        <w:spacing w:before="40" w:line="480" w:lineRule="auto"/>
        <w:ind w:left="720" w:hanging="720"/>
        <w:jc w:val="both"/>
        <w:rPr>
          <w:lang w:val="en-GB"/>
        </w:rPr>
      </w:pPr>
      <w:r w:rsidRPr="00447849">
        <w:rPr>
          <w:lang w:val="en-GB"/>
        </w:rPr>
        <w:t xml:space="preserve">Muij, S. and Reynolds, R. S. (2003).  Students Background and Teacher Effects on Achievement and Attainment in Mathematics: A Longitudinal Study. </w:t>
      </w:r>
      <w:r w:rsidRPr="00447849">
        <w:rPr>
          <w:i/>
          <w:lang w:val="en-GB"/>
        </w:rPr>
        <w:t>Educational Research and</w:t>
      </w:r>
      <w:r w:rsidRPr="00447849">
        <w:rPr>
          <w:lang w:val="en-GB"/>
        </w:rPr>
        <w:t xml:space="preserve"> </w:t>
      </w:r>
      <w:r w:rsidRPr="00447849">
        <w:rPr>
          <w:i/>
          <w:lang w:val="en-GB"/>
        </w:rPr>
        <w:t>Evaluation Journal</w:t>
      </w:r>
      <w:r w:rsidRPr="00447849">
        <w:rPr>
          <w:lang w:val="en-GB"/>
        </w:rPr>
        <w:t xml:space="preserve">. 9(3): 289 -314. </w:t>
      </w:r>
    </w:p>
    <w:p w:rsidR="00385649" w:rsidRDefault="00385649">
      <w:pPr>
        <w:widowControl w:val="0"/>
        <w:spacing w:line="480" w:lineRule="auto"/>
        <w:ind w:left="720" w:hanging="720"/>
        <w:jc w:val="both"/>
        <w:rPr>
          <w:lang w:val="en-GB"/>
        </w:rPr>
      </w:pPr>
      <w:r w:rsidRPr="00447849">
        <w:rPr>
          <w:lang w:val="en-GB"/>
        </w:rPr>
        <w:t xml:space="preserve">Nard, E. and Steward, S. (2003). Is Mathematics T.I.R.E.D? Profile of Quite Disaffection in Secondary Mathematics Classroom.  </w:t>
      </w:r>
      <w:r w:rsidRPr="00447849">
        <w:rPr>
          <w:i/>
          <w:lang w:val="en-GB"/>
        </w:rPr>
        <w:t xml:space="preserve">British Educational Research Journal. </w:t>
      </w:r>
      <w:r w:rsidRPr="00447849">
        <w:rPr>
          <w:lang w:val="en-GB"/>
        </w:rPr>
        <w:t xml:space="preserve">29(3): </w:t>
      </w:r>
      <w:r w:rsidRPr="00447849">
        <w:rPr>
          <w:i/>
          <w:lang w:val="en-GB"/>
        </w:rPr>
        <w:t xml:space="preserve">345–366. </w:t>
      </w:r>
    </w:p>
    <w:p w:rsidR="00385649" w:rsidRPr="000C7666" w:rsidRDefault="00385649" w:rsidP="000C7666">
      <w:pPr>
        <w:spacing w:line="480" w:lineRule="auto"/>
        <w:ind w:left="720" w:hanging="720"/>
        <w:jc w:val="both"/>
        <w:rPr>
          <w:lang w:val="en-GB"/>
        </w:rPr>
      </w:pPr>
      <w:r w:rsidRPr="00447849">
        <w:rPr>
          <w:lang w:val="en-GB"/>
        </w:rPr>
        <w:t xml:space="preserve">Naum, S. G. (1998). </w:t>
      </w:r>
      <w:r w:rsidRPr="00447849">
        <w:rPr>
          <w:i/>
          <w:lang w:val="en-GB"/>
        </w:rPr>
        <w:t>Dissertation Research and Writing for Construction Students.</w:t>
      </w:r>
      <w:r w:rsidRPr="00447849">
        <w:rPr>
          <w:lang w:val="en-GB"/>
        </w:rPr>
        <w:t xml:space="preserve"> Reed Education and Professional Publishing Ltd., Oxford. 224 pp.</w:t>
      </w:r>
    </w:p>
    <w:p w:rsidR="00385649" w:rsidRPr="000C7666" w:rsidRDefault="00385649" w:rsidP="000C7666">
      <w:pPr>
        <w:spacing w:line="480" w:lineRule="auto"/>
        <w:ind w:left="720" w:hanging="720"/>
        <w:jc w:val="both"/>
        <w:rPr>
          <w:lang w:val="en-GB"/>
        </w:rPr>
      </w:pPr>
      <w:r w:rsidRPr="00447849">
        <w:rPr>
          <w:lang w:val="en-GB"/>
        </w:rPr>
        <w:t>NECTA, (2003</w:t>
      </w:r>
      <w:r w:rsidRPr="00447849">
        <w:rPr>
          <w:i/>
          <w:lang w:val="en-GB"/>
        </w:rPr>
        <w:t xml:space="preserve">).     </w:t>
      </w:r>
      <w:r w:rsidRPr="00447849">
        <w:rPr>
          <w:lang w:val="en-GB"/>
        </w:rPr>
        <w:t>Mitihani ya Kumaliza Elimu ya Msingi-Hisabati (1998- 2002): Maswali na Majibu: NECTA, Dar es Salaam.</w:t>
      </w:r>
      <w:bookmarkStart w:id="906" w:name="_Toc393784134"/>
    </w:p>
    <w:p w:rsidR="00385649" w:rsidRPr="000C7666" w:rsidRDefault="00385649" w:rsidP="000C7666">
      <w:pPr>
        <w:spacing w:before="140" w:line="480" w:lineRule="auto"/>
        <w:ind w:left="720" w:hanging="720"/>
        <w:jc w:val="both"/>
        <w:rPr>
          <w:lang w:val="en-GB"/>
        </w:rPr>
      </w:pPr>
      <w:r w:rsidRPr="00447849">
        <w:t>Prakash, J. (2007).  Creative Learning. A handbook for Teacher and Trainers: What makes the</w:t>
      </w:r>
      <w:r w:rsidRPr="00447849">
        <w:rPr>
          <w:i/>
        </w:rPr>
        <w:t xml:space="preserve"> </w:t>
      </w:r>
      <w:r w:rsidRPr="00447849">
        <w:t xml:space="preserve">most essential methods of teaching Mathematics? [http://www.201105216942/methods-of-teaching mathematics.html.] Site visited on 26/4/2014. from </w:t>
      </w:r>
      <w:r w:rsidRPr="00447849">
        <w:rPr>
          <w:rFonts w:eastAsia="Times New Roman"/>
          <w:bCs/>
          <w:kern w:val="36"/>
        </w:rPr>
        <w:t>/201105216942/methods-of-teaching-mathematics.html.</w:t>
      </w:r>
      <w:bookmarkEnd w:id="906"/>
    </w:p>
    <w:p w:rsidR="00385649" w:rsidRDefault="00385649">
      <w:pPr>
        <w:autoSpaceDE w:val="0"/>
        <w:autoSpaceDN w:val="0"/>
        <w:adjustRightInd w:val="0"/>
        <w:spacing w:before="140" w:line="480" w:lineRule="auto"/>
        <w:ind w:left="720" w:hanging="720"/>
        <w:jc w:val="both"/>
        <w:rPr>
          <w:rFonts w:eastAsia="Times New Roman"/>
          <w:i/>
          <w:iCs/>
          <w:lang w:eastAsia="en-US"/>
        </w:rPr>
      </w:pPr>
      <w:r w:rsidRPr="00447849">
        <w:rPr>
          <w:rFonts w:eastAsia="Times New Roman"/>
          <w:lang w:eastAsia="en-US"/>
        </w:rPr>
        <w:t xml:space="preserve">Radatz, H. (1979).  Error Analysis in Mathematics Education.  </w:t>
      </w:r>
      <w:r w:rsidRPr="00447849">
        <w:rPr>
          <w:rFonts w:eastAsia="Times New Roman"/>
          <w:i/>
          <w:iCs/>
          <w:lang w:eastAsia="en-US"/>
        </w:rPr>
        <w:t>Journal for             Research  in Mathematics Education</w:t>
      </w:r>
      <w:r w:rsidRPr="00447849">
        <w:rPr>
          <w:rFonts w:eastAsia="Times New Roman"/>
          <w:lang w:eastAsia="en-US"/>
        </w:rPr>
        <w:t xml:space="preserve">. </w:t>
      </w:r>
      <w:r w:rsidRPr="00447849">
        <w:rPr>
          <w:rFonts w:eastAsia="Times New Roman"/>
          <w:iCs/>
          <w:lang w:eastAsia="en-US"/>
        </w:rPr>
        <w:t>10</w:t>
      </w:r>
      <w:r w:rsidRPr="00447849">
        <w:rPr>
          <w:rFonts w:eastAsia="Times New Roman"/>
          <w:lang w:eastAsia="en-US"/>
        </w:rPr>
        <w:t>: 163 – 172.</w:t>
      </w:r>
    </w:p>
    <w:p w:rsidR="00385649" w:rsidRDefault="00385649">
      <w:pPr>
        <w:spacing w:before="140" w:line="480" w:lineRule="auto"/>
        <w:ind w:left="720" w:hanging="720"/>
        <w:jc w:val="both"/>
      </w:pPr>
      <w:r w:rsidRPr="00447849">
        <w:t>Resnick, L. B. (1982). Syntax and Semantics in Learning to Subtract</w:t>
      </w:r>
      <w:r w:rsidRPr="00447849">
        <w:rPr>
          <w:i/>
        </w:rPr>
        <w:t xml:space="preserve">.  </w:t>
      </w:r>
      <w:r w:rsidRPr="00447849">
        <w:t>In; Carpenter, T. P., Moser, J. M., and Rombergy, T. A. (Eds.).  Additional and Subtraction: A Cognitive Perspective.  pp. 136 – 155.  Lawrence Erlbaum Associates,  Hillsdale.</w:t>
      </w:r>
      <w:r>
        <w:t xml:space="preserve"> </w:t>
      </w:r>
      <w:r w:rsidRPr="00447849">
        <w:t>[http://www.repository.nie.edu.sg/jspui/bitstream/10497/2822/1/</w:t>
      </w:r>
      <w:r>
        <w:t xml:space="preserve"> </w:t>
      </w:r>
      <w:r w:rsidRPr="00447849">
        <w:t>TL</w:t>
      </w:r>
      <w:r>
        <w:t xml:space="preserve"> </w:t>
      </w:r>
      <w:r w:rsidRPr="00447849">
        <w:t>-2-2-19.pdf.] Site visited on 15/2/2013.</w:t>
      </w:r>
    </w:p>
    <w:p w:rsidR="00385649" w:rsidRDefault="00385649">
      <w:pPr>
        <w:spacing w:before="140" w:line="480" w:lineRule="auto"/>
        <w:ind w:left="720" w:hanging="720"/>
        <w:jc w:val="both"/>
      </w:pPr>
      <w:r w:rsidRPr="00447849">
        <w:t>Olivier, A. (1989).  Handling Pupils’ Misconceptions.  Presidential address delivered at the Thirteenth National Convention on Mathematics, Physical Science and Biology Education. 3 -7 July, 1989. Pretoria, South Africa.</w:t>
      </w:r>
    </w:p>
    <w:p w:rsidR="00385649" w:rsidRDefault="00385649">
      <w:pPr>
        <w:spacing w:line="480" w:lineRule="auto"/>
        <w:ind w:left="720" w:hanging="720"/>
        <w:jc w:val="both"/>
      </w:pPr>
      <w:r w:rsidRPr="00447849">
        <w:t>Raymond, D. (2000).  Basic Issues for Research in Mathematics Education.  In; Proceedings of the Conference of the International Group for the Psychology of Mathematics Education (PME) . 23</w:t>
      </w:r>
      <w:r w:rsidRPr="00447849">
        <w:rPr>
          <w:vertAlign w:val="superscript"/>
        </w:rPr>
        <w:t xml:space="preserve">rd  </w:t>
      </w:r>
      <w:r w:rsidRPr="00447849">
        <w:t>– 27</w:t>
      </w:r>
      <w:r w:rsidRPr="00447849">
        <w:rPr>
          <w:vertAlign w:val="superscript"/>
        </w:rPr>
        <w:t>th</w:t>
      </w:r>
      <w:r w:rsidRPr="00447849">
        <w:t xml:space="preserve"> July, 2000.  Hiroshima, Japan. </w:t>
      </w:r>
    </w:p>
    <w:p w:rsidR="00385649" w:rsidRDefault="00385649">
      <w:pPr>
        <w:spacing w:before="100" w:line="480" w:lineRule="auto"/>
        <w:ind w:left="720" w:hanging="720"/>
        <w:jc w:val="both"/>
        <w:rPr>
          <w:bCs/>
          <w:kern w:val="36"/>
        </w:rPr>
      </w:pPr>
      <w:r w:rsidRPr="00447849">
        <w:t>Reynolds, R. S. (2008).  Estimating Metric Units.</w:t>
      </w:r>
      <w:r w:rsidRPr="00447849">
        <w:rPr>
          <w:bCs/>
          <w:kern w:val="36"/>
        </w:rPr>
        <w:t>[http://www.cimt.polymouth.ac.             uk/projects/ mepres/book8/bk8i7/bk8</w:t>
      </w:r>
      <w:r w:rsidRPr="00447849">
        <w:rPr>
          <w:bCs/>
          <w:kern w:val="36"/>
          <w:vertAlign w:val="subscript"/>
        </w:rPr>
        <w:t>-</w:t>
      </w:r>
      <w:r w:rsidRPr="00447849">
        <w:rPr>
          <w:bCs/>
          <w:kern w:val="36"/>
        </w:rPr>
        <w:t>17i1.htm] Site visited on 13/3/2013.</w:t>
      </w:r>
    </w:p>
    <w:p w:rsidR="00385649" w:rsidRDefault="00385649">
      <w:pPr>
        <w:pStyle w:val="NormalWeb"/>
        <w:spacing w:beforeAutospacing="0" w:after="0" w:afterAutospacing="0" w:line="480" w:lineRule="auto"/>
        <w:ind w:left="720" w:hanging="720"/>
        <w:jc w:val="both"/>
        <w:rPr>
          <w:b/>
        </w:rPr>
      </w:pPr>
      <w:r w:rsidRPr="00447849">
        <w:t>Rusbult, C. (2007).  Overview of Assessment and Evaluation. [</w:t>
      </w:r>
      <w:hyperlink r:id="rId797" w:history="1">
        <w:r w:rsidRPr="00447849">
          <w:rPr>
            <w:rStyle w:val="Hyperlink"/>
            <w:rFonts w:eastAsia="MS Mincho"/>
            <w:color w:val="auto"/>
            <w:u w:val="none"/>
          </w:rPr>
          <w:t>http://www.asa3.org/ASA/education/teach/active.htm</w:t>
        </w:r>
      </w:hyperlink>
      <w:r w:rsidRPr="00447849">
        <w:t>] Site visited on 11/6/2014.</w:t>
      </w:r>
    </w:p>
    <w:p w:rsidR="00385649" w:rsidRDefault="00385649">
      <w:pPr>
        <w:spacing w:before="100" w:line="480" w:lineRule="auto"/>
        <w:ind w:left="720" w:hanging="720"/>
        <w:jc w:val="both"/>
        <w:rPr>
          <w:lang w:val="en-GB"/>
        </w:rPr>
      </w:pPr>
      <w:r w:rsidRPr="00447849">
        <w:rPr>
          <w:lang w:val="en-GB"/>
        </w:rPr>
        <w:t xml:space="preserve">Sadi, A. (2007).  Misconceptions in Numbers.  </w:t>
      </w:r>
      <w:r w:rsidRPr="00447849">
        <w:rPr>
          <w:i/>
          <w:lang w:val="en-GB"/>
        </w:rPr>
        <w:t>UGRU Journal</w:t>
      </w:r>
      <w:r w:rsidRPr="00447849">
        <w:rPr>
          <w:lang w:val="en-GB"/>
        </w:rPr>
        <w:t xml:space="preserve">. 5:1 – 7. </w:t>
      </w:r>
    </w:p>
    <w:p w:rsidR="00385649" w:rsidRPr="00823AC5" w:rsidRDefault="00385649" w:rsidP="000C7666">
      <w:pPr>
        <w:spacing w:before="100" w:line="480" w:lineRule="auto"/>
        <w:ind w:left="720" w:hanging="720"/>
        <w:jc w:val="both"/>
        <w:rPr>
          <w:lang w:val="en-GB"/>
        </w:rPr>
      </w:pPr>
      <w:r w:rsidRPr="00447849">
        <w:rPr>
          <w:lang w:val="en-GB"/>
        </w:rPr>
        <w:t xml:space="preserve">Sakpakornkan, N. and Harries, T. (2003). Pupils’ Progress of Thinking: Learning to Solve Algebraic Problems in England and Thailand. (Edited by Williams, J.).  In; Proceeding of the British society for Research into learning mathematics. 23: 91 – 97. </w:t>
      </w:r>
    </w:p>
    <w:p w:rsidR="00385649" w:rsidRPr="00823AC5" w:rsidRDefault="00385649" w:rsidP="000C7666">
      <w:pPr>
        <w:spacing w:before="100" w:line="480" w:lineRule="auto"/>
        <w:ind w:left="720" w:hanging="720"/>
        <w:jc w:val="both"/>
        <w:rPr>
          <w:sz w:val="22"/>
          <w:szCs w:val="22"/>
          <w:lang w:val="en-GB"/>
        </w:rPr>
      </w:pPr>
      <w:r w:rsidRPr="00447849">
        <w:rPr>
          <w:lang w:val="en-GB"/>
        </w:rPr>
        <w:t>Salman, M. F. (2002). Types of Errors Committed in Word Problem Solving by      Concrete and Formal Operational Junior Secondary School Students.</w:t>
      </w:r>
      <w:r w:rsidRPr="00447849">
        <w:rPr>
          <w:i/>
          <w:lang w:val="en-GB"/>
        </w:rPr>
        <w:t xml:space="preserve"> Ilorin Journal of education. </w:t>
      </w:r>
      <w:r w:rsidRPr="00447849">
        <w:rPr>
          <w:lang w:val="en-GB"/>
        </w:rPr>
        <w:t>21:115–126</w:t>
      </w:r>
      <w:r w:rsidRPr="00447849">
        <w:rPr>
          <w:i/>
          <w:lang w:val="en-GB"/>
        </w:rPr>
        <w:t xml:space="preserve">. </w:t>
      </w:r>
      <w:r w:rsidRPr="00447849">
        <w:rPr>
          <w:lang w:val="en-GB"/>
        </w:rPr>
        <w:t>[</w:t>
      </w:r>
      <w:hyperlink r:id="rId798" w:history="1">
        <w:r w:rsidRPr="00447849">
          <w:rPr>
            <w:rStyle w:val="Hyperlink"/>
            <w:color w:val="auto"/>
            <w:u w:val="none"/>
            <w:lang w:val="en-GB"/>
          </w:rPr>
          <w:t>http://www.unilorin.edu.ng/journals/ije/dec2002/TYPES%</w:t>
        </w:r>
      </w:hyperlink>
      <w:r w:rsidRPr="00447849">
        <w:rPr>
          <w:sz w:val="22"/>
          <w:szCs w:val="22"/>
          <w:lang w:val="en-GB"/>
        </w:rPr>
        <w:t>2520OF%</w:t>
      </w:r>
    </w:p>
    <w:p w:rsidR="00385649" w:rsidRPr="00823AC5" w:rsidRDefault="00385649" w:rsidP="000C7666">
      <w:pPr>
        <w:spacing w:before="100" w:line="480" w:lineRule="auto"/>
        <w:ind w:left="720" w:hanging="720"/>
        <w:jc w:val="both"/>
        <w:rPr>
          <w:sz w:val="22"/>
          <w:szCs w:val="22"/>
          <w:lang w:val="en-GB"/>
        </w:rPr>
      </w:pPr>
      <w:r w:rsidRPr="00447849">
        <w:rPr>
          <w:sz w:val="22"/>
          <w:szCs w:val="22"/>
          <w:lang w:val="en-GB"/>
        </w:rPr>
        <w:t xml:space="preserve">             2520ERRORS%</w:t>
      </w:r>
      <w:r w:rsidRPr="00447849">
        <w:rPr>
          <w:i/>
          <w:sz w:val="22"/>
          <w:szCs w:val="22"/>
          <w:lang w:val="en-GB"/>
        </w:rPr>
        <w:t>2520COMMI</w:t>
      </w:r>
      <w:r w:rsidRPr="00447849">
        <w:rPr>
          <w:sz w:val="22"/>
          <w:szCs w:val="22"/>
          <w:lang w:val="en-GB"/>
        </w:rPr>
        <w:t xml:space="preserve">] </w:t>
      </w:r>
      <w:r w:rsidRPr="00447849">
        <w:rPr>
          <w:lang w:val="en-GB"/>
        </w:rPr>
        <w:t>Site visited on 4/8/2013.</w:t>
      </w:r>
    </w:p>
    <w:p w:rsidR="00385649" w:rsidRDefault="00385649">
      <w:pPr>
        <w:spacing w:before="100" w:line="480" w:lineRule="auto"/>
        <w:ind w:left="720" w:hanging="720"/>
        <w:jc w:val="both"/>
        <w:rPr>
          <w:i/>
          <w:lang w:val="en-GB"/>
        </w:rPr>
      </w:pPr>
      <w:r w:rsidRPr="00447849">
        <w:rPr>
          <w:lang w:val="en-GB"/>
        </w:rPr>
        <w:t xml:space="preserve">Sarwadi, R. H. &amp; Shahrill, M. (2014).  Understanding Students’ Mathematical Errors and Misconceptions: The Case of Year 11 Repeating Students. </w:t>
      </w:r>
      <w:r w:rsidRPr="00447849">
        <w:rPr>
          <w:i/>
          <w:lang w:val="en-GB"/>
        </w:rPr>
        <w:t xml:space="preserve">Mathematics Education Trends and Research, </w:t>
      </w:r>
      <w:r w:rsidRPr="00447849">
        <w:rPr>
          <w:lang w:val="en-GB"/>
        </w:rPr>
        <w:t>2014(2014), 10pp</w:t>
      </w:r>
      <w:r w:rsidRPr="00447849">
        <w:rPr>
          <w:i/>
          <w:lang w:val="en-GB"/>
        </w:rPr>
        <w:t xml:space="preserve">. </w:t>
      </w:r>
      <w:r w:rsidRPr="00447849">
        <w:rPr>
          <w:lang w:val="en-GB"/>
        </w:rPr>
        <w:t>[hpp.www.ispacs.com/journals/metre/2014/metr-00051] Site visited on 6/5/2015.</w:t>
      </w:r>
    </w:p>
    <w:p w:rsidR="00385649" w:rsidRPr="000C7666" w:rsidRDefault="00385649" w:rsidP="000C7666">
      <w:pPr>
        <w:spacing w:line="480" w:lineRule="auto"/>
        <w:ind w:left="720" w:hanging="720"/>
        <w:jc w:val="both"/>
        <w:rPr>
          <w:lang w:val="en-GB"/>
        </w:rPr>
      </w:pPr>
      <w:r w:rsidRPr="00447849">
        <w:rPr>
          <w:lang w:val="en-GB"/>
        </w:rPr>
        <w:t xml:space="preserve">Seng, L. K. (2010). Error Analysis of Form 2 (Grade 7) Students in Simplifying Algebraic Expressions:  A descriptive Study. </w:t>
      </w:r>
      <w:r w:rsidRPr="00447849">
        <w:rPr>
          <w:i/>
          <w:lang w:val="en-GB"/>
        </w:rPr>
        <w:t>Journal of Research in Education Psychology</w:t>
      </w:r>
      <w:r w:rsidRPr="00447849">
        <w:rPr>
          <w:lang w:val="en-GB"/>
        </w:rPr>
        <w:t>. 8(1):139–162. [</w:t>
      </w:r>
      <w:hyperlink r:id="rId799" w:history="1">
        <w:r w:rsidRPr="00447849">
          <w:rPr>
            <w:rStyle w:val="Hyperlink"/>
            <w:color w:val="auto"/>
            <w:u w:val="none"/>
            <w:lang w:val="en-GB"/>
          </w:rPr>
          <w:t>http://www.investigacion-psicopedagogica.org/revesta/articulos/20/english/Art-20-382.pdf</w:t>
        </w:r>
      </w:hyperlink>
      <w:r w:rsidRPr="00447849">
        <w:rPr>
          <w:lang w:val="en-GB"/>
        </w:rPr>
        <w:t>] Site visited on 23/7/2012.</w:t>
      </w:r>
    </w:p>
    <w:p w:rsidR="00385649" w:rsidRPr="000C7666" w:rsidRDefault="00385649" w:rsidP="000C7666">
      <w:pPr>
        <w:spacing w:line="480" w:lineRule="auto"/>
        <w:ind w:left="720" w:hanging="720"/>
        <w:jc w:val="both"/>
        <w:rPr>
          <w:lang w:val="en-GB"/>
        </w:rPr>
      </w:pPr>
      <w:r w:rsidRPr="00447849">
        <w:rPr>
          <w:lang w:val="en-GB"/>
        </w:rPr>
        <w:t>Siegler, R., Carpenter, T., Geary, D., Lewis, J., Okomoto, Y., Thompson, L. And Wrag, J. (2010). Developing Effective Fractions Instruction for Kindergarten through 8</w:t>
      </w:r>
      <w:r w:rsidRPr="00447849">
        <w:rPr>
          <w:vertAlign w:val="superscript"/>
          <w:lang w:val="en-GB"/>
        </w:rPr>
        <w:t>th</w:t>
      </w:r>
      <w:r w:rsidRPr="00447849">
        <w:rPr>
          <w:lang w:val="en-GB"/>
        </w:rPr>
        <w:t xml:space="preserve"> Grade. National Centre for Education Statistics Report.  [http://www.ies.ed.gov/ncee/wwc/.] Site visited on 2.3.2014.</w:t>
      </w:r>
    </w:p>
    <w:p w:rsidR="00385649" w:rsidRPr="00823AC5" w:rsidRDefault="00385649" w:rsidP="000C7666">
      <w:pPr>
        <w:spacing w:line="480" w:lineRule="auto"/>
        <w:ind w:left="720" w:hanging="720"/>
        <w:jc w:val="both"/>
        <w:rPr>
          <w:rFonts w:eastAsia="Times New Roman"/>
          <w:lang w:eastAsia="en-US"/>
        </w:rPr>
      </w:pPr>
      <w:r w:rsidRPr="00447849">
        <w:rPr>
          <w:rFonts w:eastAsia="Times New Roman"/>
          <w:lang w:eastAsia="en-US"/>
        </w:rPr>
        <w:t>Slavin, R. (2003).  Educational Psychology: Theory and Practice (7</w:t>
      </w:r>
      <w:r w:rsidRPr="00447849">
        <w:rPr>
          <w:rFonts w:eastAsia="Times New Roman"/>
          <w:vertAlign w:val="superscript"/>
          <w:lang w:eastAsia="en-US"/>
        </w:rPr>
        <w:t>th</w:t>
      </w:r>
      <w:r w:rsidRPr="00447849">
        <w:rPr>
          <w:rFonts w:eastAsia="Times New Roman"/>
          <w:lang w:eastAsia="en-US"/>
        </w:rPr>
        <w:t xml:space="preserve"> ed.) Boston, MA: Ally and Bacon. 608 pp.</w:t>
      </w:r>
    </w:p>
    <w:p w:rsidR="00385649" w:rsidRPr="000C7666" w:rsidRDefault="00385649" w:rsidP="000C7666">
      <w:pPr>
        <w:spacing w:before="36" w:line="480" w:lineRule="auto"/>
        <w:ind w:left="720" w:hanging="720"/>
        <w:jc w:val="both"/>
        <w:rPr>
          <w:rFonts w:eastAsia="Times New Roman"/>
          <w:lang w:eastAsia="en-US"/>
        </w:rPr>
      </w:pPr>
      <w:r w:rsidRPr="00447849">
        <w:rPr>
          <w:rFonts w:eastAsia="Times New Roman"/>
          <w:lang w:eastAsia="en-US"/>
        </w:rPr>
        <w:t xml:space="preserve">Suffolk, J. (2004).  </w:t>
      </w:r>
      <w:r w:rsidRPr="00447849">
        <w:rPr>
          <w:rFonts w:eastAsia="Times New Roman"/>
          <w:i/>
          <w:lang w:eastAsia="en-US"/>
        </w:rPr>
        <w:t>Teaching Primary Mathematics</w:t>
      </w:r>
      <w:r w:rsidRPr="00447849">
        <w:rPr>
          <w:rFonts w:eastAsia="Times New Roman"/>
          <w:lang w:eastAsia="en-US"/>
        </w:rPr>
        <w:t>. Macmillan Publishers Ltd., Brunei. 218 pp.</w:t>
      </w:r>
      <w:r w:rsidRPr="00447849">
        <w:rPr>
          <w:i/>
          <w:lang w:val="en-GB"/>
        </w:rPr>
        <w:tab/>
      </w:r>
    </w:p>
    <w:p w:rsidR="00385649" w:rsidRPr="00823AC5" w:rsidRDefault="00385649" w:rsidP="000C7666">
      <w:pPr>
        <w:spacing w:before="36" w:line="480" w:lineRule="auto"/>
        <w:ind w:left="720" w:hanging="720"/>
        <w:jc w:val="both"/>
        <w:rPr>
          <w:lang w:val="en-GB"/>
        </w:rPr>
      </w:pPr>
      <w:r w:rsidRPr="00447849">
        <w:rPr>
          <w:lang w:val="en-GB"/>
        </w:rPr>
        <w:t>TET, (2005). Muhtasari wa Hisabati kwa Shule za Msingi. Taasisi ya Elimu Tanzania, Dar es Salaam. 247 pp.</w:t>
      </w:r>
    </w:p>
    <w:p w:rsidR="00385649" w:rsidRPr="00823AC5" w:rsidRDefault="00385649" w:rsidP="000C7666">
      <w:pPr>
        <w:spacing w:before="36" w:line="480" w:lineRule="auto"/>
        <w:ind w:left="720" w:hanging="720"/>
        <w:jc w:val="both"/>
        <w:rPr>
          <w:rFonts w:eastAsia="Times New Roman"/>
          <w:lang w:eastAsia="en-US"/>
        </w:rPr>
      </w:pPr>
      <w:r w:rsidRPr="00447849">
        <w:rPr>
          <w:rFonts w:eastAsia="Times New Roman"/>
          <w:lang w:eastAsia="en-US"/>
        </w:rPr>
        <w:t>UNESCO (2011).  Current Challenges in Mathematics Education. France: UNESCO.</w:t>
      </w:r>
    </w:p>
    <w:p w:rsidR="00385649" w:rsidRDefault="00385649">
      <w:pPr>
        <w:autoSpaceDE w:val="0"/>
        <w:autoSpaceDN w:val="0"/>
        <w:adjustRightInd w:val="0"/>
        <w:spacing w:before="36" w:line="480" w:lineRule="auto"/>
        <w:ind w:left="720" w:hanging="720"/>
        <w:jc w:val="both"/>
        <w:rPr>
          <w:rFonts w:eastAsia="Times New Roman"/>
          <w:sz w:val="22"/>
          <w:szCs w:val="22"/>
          <w:lang w:eastAsia="en-US"/>
        </w:rPr>
      </w:pPr>
      <w:r w:rsidRPr="00447849">
        <w:rPr>
          <w:rFonts w:eastAsia="Times New Roman"/>
          <w:lang w:eastAsia="en-US"/>
        </w:rPr>
        <w:t xml:space="preserve">Walshaw, M. and Anthony, G. (2009).  </w:t>
      </w:r>
      <w:r w:rsidRPr="00447849">
        <w:rPr>
          <w:rFonts w:eastAsia="Times New Roman"/>
          <w:i/>
          <w:iCs/>
          <w:lang w:eastAsia="en-US"/>
        </w:rPr>
        <w:t>Effective pedagogy in mathematics, Educational Practices- Series 19</w:t>
      </w:r>
      <w:r w:rsidRPr="00447849">
        <w:rPr>
          <w:rFonts w:eastAsia="Times New Roman"/>
          <w:lang w:eastAsia="en-US"/>
        </w:rPr>
        <w:t xml:space="preserve">. </w:t>
      </w:r>
      <w:r w:rsidRPr="00447849">
        <w:rPr>
          <w:rFonts w:ascii="AGaramond-Regular" w:hAnsi="AGaramond-Regular" w:cs="AGaramond-Regular"/>
          <w:sz w:val="18"/>
          <w:szCs w:val="18"/>
          <w:lang w:eastAsia="en-US"/>
        </w:rPr>
        <w:t xml:space="preserve"> </w:t>
      </w:r>
      <w:r w:rsidRPr="00447849">
        <w:rPr>
          <w:rFonts w:eastAsia="Times New Roman"/>
          <w:lang w:eastAsia="en-US"/>
        </w:rPr>
        <w:t>International Academy of Education.  Palais des AcadÈmies, 1, rue Ducale, 1000 Brussels, Belgium.  [</w:t>
      </w:r>
      <w:r w:rsidRPr="00447849">
        <w:rPr>
          <w:rFonts w:eastAsia="Times New Roman"/>
          <w:bCs/>
          <w:lang w:eastAsia="en-US"/>
        </w:rPr>
        <w:t>http://www.ibe.unesco.org.]</w:t>
      </w:r>
      <w:r w:rsidRPr="00447849">
        <w:rPr>
          <w:rFonts w:eastAsia="Times New Roman"/>
          <w:lang w:eastAsia="en-US"/>
        </w:rPr>
        <w:t xml:space="preserve"> Site visited on 13/3/2015.</w:t>
      </w:r>
    </w:p>
    <w:p w:rsidR="00385649" w:rsidRDefault="00385649">
      <w:pPr>
        <w:widowControl w:val="0"/>
        <w:spacing w:before="36" w:line="480" w:lineRule="auto"/>
        <w:ind w:left="720" w:hanging="720"/>
        <w:jc w:val="both"/>
        <w:rPr>
          <w:lang w:val="en-GB"/>
        </w:rPr>
      </w:pPr>
      <w:r w:rsidRPr="00447849">
        <w:rPr>
          <w:lang w:val="en-GB"/>
        </w:rPr>
        <w:t xml:space="preserve">Wang, G., Du, H. and Liu, Y. (2009). Case Study on Improving High School Students with Learning Difficulties in Mathematics.  </w:t>
      </w:r>
      <w:r w:rsidRPr="00447849">
        <w:rPr>
          <w:i/>
          <w:lang w:val="en-GB"/>
        </w:rPr>
        <w:t>Journal of Mathematics Education</w:t>
      </w:r>
      <w:r w:rsidRPr="00447849">
        <w:rPr>
          <w:lang w:val="en-GB"/>
        </w:rPr>
        <w:t xml:space="preserve">. 2:122 – 133.  </w:t>
      </w:r>
    </w:p>
    <w:p w:rsidR="00385649" w:rsidRDefault="00385649">
      <w:pPr>
        <w:widowControl w:val="0"/>
        <w:spacing w:line="480" w:lineRule="auto"/>
        <w:ind w:left="720" w:hanging="720"/>
        <w:jc w:val="both"/>
        <w:rPr>
          <w:lang w:val="en-GB"/>
        </w:rPr>
      </w:pPr>
      <w:r w:rsidRPr="00447849">
        <w:rPr>
          <w:lang w:val="en-GB"/>
        </w:rPr>
        <w:t>Wangeleja, M. J. N. (2003). Towards designing a Professional Development Programme for Primary School Mathematics Teachers in Tanzania. Unpublished Master’s dissertation. Dar es Salaam: University of Dar es Salaam.</w:t>
      </w:r>
    </w:p>
    <w:p w:rsidR="00385649" w:rsidRDefault="00385649">
      <w:pPr>
        <w:widowControl w:val="0"/>
        <w:spacing w:line="480" w:lineRule="auto"/>
        <w:ind w:left="720" w:hanging="720"/>
        <w:jc w:val="both"/>
        <w:rPr>
          <w:rFonts w:eastAsia="Times New Roman"/>
        </w:rPr>
      </w:pPr>
      <w:hyperlink r:id="rId800" w:history="1">
        <w:r w:rsidRPr="00447849">
          <w:rPr>
            <w:rFonts w:eastAsia="Times New Roman"/>
          </w:rPr>
          <w:t>Xavier</w:t>
        </w:r>
      </w:hyperlink>
      <w:r w:rsidRPr="00447849">
        <w:rPr>
          <w:rFonts w:eastAsia="Times New Roman"/>
          <w:i/>
          <w:iCs/>
        </w:rPr>
        <w:t>,</w:t>
      </w:r>
      <w:r w:rsidRPr="00447849">
        <w:rPr>
          <w:rFonts w:eastAsia="Times New Roman"/>
          <w:iCs/>
        </w:rPr>
        <w:t xml:space="preserve"> D. (2007). </w:t>
      </w:r>
      <w:r w:rsidRPr="00447849">
        <w:rPr>
          <w:rFonts w:eastAsia="Times New Roman"/>
          <w:bCs/>
          <w:i/>
          <w:kern w:val="36"/>
        </w:rPr>
        <w:t>Better ways of teaching Mathematics to the Students at primary level</w:t>
      </w:r>
      <w:r w:rsidRPr="00447849">
        <w:rPr>
          <w:rFonts w:eastAsia="Times New Roman"/>
          <w:bCs/>
          <w:kern w:val="36"/>
        </w:rPr>
        <w:t xml:space="preserve">. [http:// </w:t>
      </w:r>
      <w:hyperlink r:id="rId801" w:history="1">
        <w:r w:rsidRPr="00447849">
          <w:rPr>
            <w:rStyle w:val="Hyperlink"/>
            <w:color w:val="auto"/>
            <w:kern w:val="36"/>
            <w:u w:val="none"/>
          </w:rPr>
          <w:t>www.frenk.com</w:t>
        </w:r>
      </w:hyperlink>
      <w:r w:rsidRPr="00447849">
        <w:rPr>
          <w:rFonts w:eastAsia="Times New Roman"/>
          <w:b/>
          <w:bCs/>
          <w:kern w:val="36"/>
        </w:rPr>
        <w:t>.]</w:t>
      </w:r>
      <w:r w:rsidRPr="00447849">
        <w:rPr>
          <w:rFonts w:eastAsia="Times New Roman"/>
          <w:bCs/>
          <w:i/>
          <w:kern w:val="36"/>
        </w:rPr>
        <w:t xml:space="preserve">  </w:t>
      </w:r>
      <w:r w:rsidRPr="00447849">
        <w:rPr>
          <w:rFonts w:eastAsia="Times New Roman"/>
          <w:bCs/>
          <w:kern w:val="36"/>
        </w:rPr>
        <w:t>Site visited on 5/6/2011.</w:t>
      </w:r>
    </w:p>
    <w:p w:rsidR="00385649" w:rsidRDefault="00385649">
      <w:pPr>
        <w:widowControl w:val="0"/>
        <w:spacing w:line="480" w:lineRule="auto"/>
        <w:ind w:left="720" w:hanging="720"/>
        <w:jc w:val="both"/>
      </w:pPr>
      <w:r w:rsidRPr="00447849">
        <w:t xml:space="preserve">Xiaobao, L. (2006). </w:t>
      </w:r>
      <w:r w:rsidRPr="00447849">
        <w:rPr>
          <w:i/>
        </w:rPr>
        <w:t>Cognitive Analysis of Students’ Errors and Misconceptions in Variables, Equations and Functions.</w:t>
      </w:r>
      <w:r w:rsidRPr="00447849">
        <w:t xml:space="preserve"> Doctor of Philosophy dissertation. A &amp; M University, Texas.</w:t>
      </w:r>
      <w:r w:rsidRPr="00447849">
        <w:rPr>
          <w:lang w:val="en-GB"/>
        </w:rPr>
        <w:t xml:space="preserve"> </w:t>
      </w:r>
      <w:hyperlink r:id="rId802" w:history="1">
        <w:r w:rsidRPr="00447849">
          <w:rPr>
            <w:rStyle w:val="Hyperlink"/>
            <w:color w:val="auto"/>
            <w:u w:val="none"/>
            <w:lang w:val="en-GB"/>
          </w:rPr>
          <w:t>http://www.ies.ed.gov/ncee/wwc/</w:t>
        </w:r>
      </w:hyperlink>
      <w:r w:rsidRPr="00447849">
        <w:rPr>
          <w:lang w:val="en-GB"/>
        </w:rPr>
        <w:t xml:space="preserve">.] </w:t>
      </w:r>
      <w:r w:rsidRPr="00447849">
        <w:t xml:space="preserve">Site visited on 23/1/2013. </w:t>
      </w:r>
    </w:p>
    <w:p w:rsidR="00385649" w:rsidRDefault="00385649">
      <w:pPr>
        <w:autoSpaceDE w:val="0"/>
        <w:autoSpaceDN w:val="0"/>
        <w:adjustRightInd w:val="0"/>
        <w:spacing w:line="480" w:lineRule="auto"/>
        <w:ind w:left="720" w:hanging="720"/>
        <w:jc w:val="both"/>
        <w:rPr>
          <w:rFonts w:eastAsia="Times New Roman"/>
          <w:lang w:eastAsia="en-US"/>
        </w:rPr>
      </w:pPr>
      <w:r w:rsidRPr="00447849">
        <w:rPr>
          <w:rFonts w:eastAsia="Times New Roman"/>
          <w:lang w:eastAsia="en-US"/>
        </w:rPr>
        <w:t xml:space="preserve">Young, R. and O’Shea, T. (1981). Errors in Children’s Subtraction.  </w:t>
      </w:r>
      <w:r w:rsidRPr="00447849">
        <w:rPr>
          <w:rFonts w:eastAsia="Times New Roman"/>
          <w:i/>
          <w:lang w:eastAsia="en-US"/>
        </w:rPr>
        <w:t>Journal of</w:t>
      </w:r>
      <w:r w:rsidRPr="00447849">
        <w:rPr>
          <w:rFonts w:eastAsia="Times New Roman"/>
          <w:lang w:eastAsia="en-US"/>
        </w:rPr>
        <w:t xml:space="preserve">   </w:t>
      </w:r>
      <w:r w:rsidRPr="00447849">
        <w:rPr>
          <w:rFonts w:eastAsia="Times New Roman"/>
          <w:i/>
          <w:iCs/>
          <w:lang w:eastAsia="en-US"/>
        </w:rPr>
        <w:t>Cognitive Science</w:t>
      </w:r>
      <w:r w:rsidRPr="00447849">
        <w:rPr>
          <w:rFonts w:eastAsia="Times New Roman"/>
          <w:lang w:eastAsia="en-US"/>
        </w:rPr>
        <w:t>.  5:152 – 177.</w:t>
      </w:r>
    </w:p>
    <w:p w:rsidR="00385649" w:rsidRDefault="00385649" w:rsidP="005E6607">
      <w:pPr>
        <w:autoSpaceDE w:val="0"/>
        <w:autoSpaceDN w:val="0"/>
        <w:adjustRightInd w:val="0"/>
        <w:spacing w:line="480" w:lineRule="auto"/>
        <w:jc w:val="center"/>
        <w:outlineLvl w:val="0"/>
        <w:rPr>
          <w:b/>
        </w:rPr>
      </w:pPr>
    </w:p>
    <w:p w:rsidR="00385649" w:rsidRDefault="00385649" w:rsidP="005E6607">
      <w:pPr>
        <w:autoSpaceDE w:val="0"/>
        <w:autoSpaceDN w:val="0"/>
        <w:adjustRightInd w:val="0"/>
        <w:spacing w:line="480" w:lineRule="auto"/>
        <w:jc w:val="center"/>
        <w:outlineLvl w:val="0"/>
        <w:rPr>
          <w:b/>
        </w:rPr>
      </w:pPr>
    </w:p>
    <w:p w:rsidR="00385649" w:rsidRDefault="00385649" w:rsidP="005E6607">
      <w:pPr>
        <w:autoSpaceDE w:val="0"/>
        <w:autoSpaceDN w:val="0"/>
        <w:adjustRightInd w:val="0"/>
        <w:spacing w:line="480" w:lineRule="auto"/>
        <w:jc w:val="center"/>
        <w:outlineLvl w:val="0"/>
        <w:rPr>
          <w:b/>
        </w:rPr>
      </w:pPr>
    </w:p>
    <w:p w:rsidR="00385649" w:rsidRDefault="00385649" w:rsidP="00B94A43">
      <w:pPr>
        <w:autoSpaceDE w:val="0"/>
        <w:autoSpaceDN w:val="0"/>
        <w:adjustRightInd w:val="0"/>
        <w:spacing w:line="480" w:lineRule="auto"/>
        <w:outlineLvl w:val="0"/>
        <w:rPr>
          <w:b/>
        </w:rPr>
      </w:pPr>
    </w:p>
    <w:p w:rsidR="00385649" w:rsidRDefault="00385649" w:rsidP="005E6607">
      <w:pPr>
        <w:autoSpaceDE w:val="0"/>
        <w:autoSpaceDN w:val="0"/>
        <w:adjustRightInd w:val="0"/>
        <w:spacing w:line="480" w:lineRule="auto"/>
        <w:jc w:val="center"/>
        <w:outlineLvl w:val="0"/>
        <w:rPr>
          <w:b/>
        </w:rPr>
      </w:pPr>
    </w:p>
    <w:p w:rsidR="00385649" w:rsidRDefault="00385649" w:rsidP="005E6607">
      <w:pPr>
        <w:autoSpaceDE w:val="0"/>
        <w:autoSpaceDN w:val="0"/>
        <w:adjustRightInd w:val="0"/>
        <w:spacing w:line="480" w:lineRule="auto"/>
        <w:jc w:val="center"/>
        <w:outlineLvl w:val="0"/>
        <w:rPr>
          <w:b/>
        </w:rPr>
      </w:pPr>
    </w:p>
    <w:p w:rsidR="00385649" w:rsidRDefault="00385649" w:rsidP="005E6607">
      <w:pPr>
        <w:autoSpaceDE w:val="0"/>
        <w:autoSpaceDN w:val="0"/>
        <w:adjustRightInd w:val="0"/>
        <w:spacing w:line="480" w:lineRule="auto"/>
        <w:jc w:val="center"/>
        <w:outlineLvl w:val="0"/>
        <w:rPr>
          <w:b/>
        </w:rPr>
      </w:pPr>
    </w:p>
    <w:p w:rsidR="00385649" w:rsidRPr="002E3F5E" w:rsidRDefault="00385649" w:rsidP="005E6607">
      <w:pPr>
        <w:autoSpaceDE w:val="0"/>
        <w:autoSpaceDN w:val="0"/>
        <w:adjustRightInd w:val="0"/>
        <w:spacing w:line="480" w:lineRule="auto"/>
        <w:jc w:val="center"/>
        <w:outlineLvl w:val="0"/>
        <w:rPr>
          <w:rFonts w:eastAsia="Times New Roman"/>
          <w:highlight w:val="yellow"/>
          <w:lang w:eastAsia="en-US"/>
        </w:rPr>
      </w:pPr>
      <w:bookmarkStart w:id="907" w:name="_Toc417971823"/>
      <w:r>
        <w:rPr>
          <w:b/>
        </w:rPr>
        <w:br w:type="page"/>
      </w:r>
      <w:bookmarkStart w:id="908" w:name="_Toc423770594"/>
      <w:r>
        <w:rPr>
          <w:b/>
        </w:rPr>
        <w:t>APPENDICES</w:t>
      </w:r>
      <w:bookmarkEnd w:id="895"/>
      <w:bookmarkEnd w:id="907"/>
      <w:bookmarkEnd w:id="908"/>
    </w:p>
    <w:p w:rsidR="00385649" w:rsidRDefault="00385649" w:rsidP="005E6607">
      <w:pPr>
        <w:pStyle w:val="Heading1"/>
        <w:rPr>
          <w:b/>
          <w:u w:val="none"/>
        </w:rPr>
      </w:pPr>
    </w:p>
    <w:p w:rsidR="00385649" w:rsidRPr="00BA7F7A" w:rsidRDefault="00385649" w:rsidP="005E6607">
      <w:pPr>
        <w:rPr>
          <w:b/>
        </w:rPr>
      </w:pPr>
      <w:r w:rsidRPr="00BA7F7A">
        <w:rPr>
          <w:b/>
        </w:rPr>
        <w:t xml:space="preserve">Appendix </w:t>
      </w:r>
      <w:bookmarkEnd w:id="896"/>
      <w:r>
        <w:rPr>
          <w:b/>
        </w:rPr>
        <w:t xml:space="preserve">A: </w:t>
      </w:r>
      <w:bookmarkStart w:id="909" w:name="_Toc389725556"/>
      <w:r w:rsidRPr="00BA7F7A">
        <w:rPr>
          <w:b/>
        </w:rPr>
        <w:t>Mathematics Achievement Test</w:t>
      </w:r>
      <w:bookmarkEnd w:id="897"/>
      <w:bookmarkEnd w:id="909"/>
    </w:p>
    <w:p w:rsidR="00385649" w:rsidRPr="00BA7F7A" w:rsidRDefault="00385649" w:rsidP="005E6607">
      <w:pPr>
        <w:rPr>
          <w:rStyle w:val="Emphasis"/>
          <w:bCs w:val="0"/>
          <w:i w:val="0"/>
          <w:iCs w:val="0"/>
        </w:rPr>
      </w:pPr>
    </w:p>
    <w:p w:rsidR="00385649" w:rsidRPr="00363CB9" w:rsidRDefault="00385649" w:rsidP="005E6607">
      <w:pPr>
        <w:spacing w:line="480" w:lineRule="auto"/>
        <w:rPr>
          <w:rStyle w:val="Emphasis"/>
          <w:b w:val="0"/>
          <w:bCs w:val="0"/>
          <w:i w:val="0"/>
          <w:iCs w:val="0"/>
        </w:rPr>
      </w:pPr>
      <w:r w:rsidRPr="00363CB9">
        <w:rPr>
          <w:rStyle w:val="Emphasis"/>
        </w:rPr>
        <w:t>Muda:  Masaa 2</w:t>
      </w:r>
    </w:p>
    <w:p w:rsidR="00385649" w:rsidRPr="00363CB9" w:rsidRDefault="00385649" w:rsidP="005E6607">
      <w:pPr>
        <w:spacing w:line="480" w:lineRule="auto"/>
        <w:rPr>
          <w:bCs/>
          <w:i/>
        </w:rPr>
      </w:pPr>
      <w:r w:rsidRPr="00363CB9">
        <w:rPr>
          <w:bCs/>
          <w:i/>
        </w:rPr>
        <w:t>Time:  2 Hours</w:t>
      </w:r>
    </w:p>
    <w:p w:rsidR="00385649" w:rsidRPr="00363CB9" w:rsidRDefault="00385649" w:rsidP="005E6607">
      <w:pPr>
        <w:spacing w:line="480" w:lineRule="auto"/>
        <w:rPr>
          <w:b/>
          <w:bCs/>
        </w:rPr>
      </w:pPr>
      <w:r w:rsidRPr="00363CB9">
        <w:rPr>
          <w:b/>
          <w:bCs/>
        </w:rPr>
        <w:t xml:space="preserve">Jina la shule: Namba yako………             </w:t>
      </w:r>
    </w:p>
    <w:p w:rsidR="00385649" w:rsidRPr="00363CB9" w:rsidRDefault="00385649" w:rsidP="005E6607">
      <w:pPr>
        <w:spacing w:line="480" w:lineRule="auto"/>
        <w:rPr>
          <w:bCs/>
          <w:i/>
        </w:rPr>
      </w:pPr>
      <w:r w:rsidRPr="00363CB9">
        <w:rPr>
          <w:bCs/>
          <w:i/>
        </w:rPr>
        <w:t>Name of your school: Your Index No……</w:t>
      </w:r>
    </w:p>
    <w:p w:rsidR="00385649" w:rsidRPr="00363CB9" w:rsidRDefault="00385649" w:rsidP="005E6607">
      <w:pPr>
        <w:spacing w:line="480" w:lineRule="auto"/>
        <w:rPr>
          <w:b/>
          <w:bCs/>
        </w:rPr>
      </w:pPr>
      <w:r w:rsidRPr="00363CB9">
        <w:rPr>
          <w:b/>
          <w:bCs/>
        </w:rPr>
        <w:t>Jina la shule ya Msingi uliyotoka:………………Wilaya……………</w:t>
      </w:r>
    </w:p>
    <w:p w:rsidR="00385649" w:rsidRPr="00363CB9" w:rsidRDefault="00385649" w:rsidP="005E6607">
      <w:pPr>
        <w:spacing w:line="480" w:lineRule="auto"/>
        <w:rPr>
          <w:bCs/>
          <w:i/>
        </w:rPr>
      </w:pPr>
      <w:r w:rsidRPr="00363CB9">
        <w:rPr>
          <w:bCs/>
          <w:i/>
        </w:rPr>
        <w:t>Name of your former Primary school:District…………..</w:t>
      </w:r>
    </w:p>
    <w:p w:rsidR="00385649" w:rsidRPr="00363CB9" w:rsidRDefault="00385649" w:rsidP="005E6607">
      <w:pPr>
        <w:spacing w:line="480" w:lineRule="auto"/>
        <w:rPr>
          <w:b/>
          <w:bCs/>
        </w:rPr>
      </w:pPr>
      <w:r w:rsidRPr="00363CB9">
        <w:rPr>
          <w:b/>
          <w:bCs/>
        </w:rPr>
        <w:t>Maelezo/</w:t>
      </w:r>
      <w:r w:rsidRPr="00363CB9">
        <w:rPr>
          <w:bCs/>
          <w:i/>
        </w:rPr>
        <w:t>Instructions</w:t>
      </w:r>
    </w:p>
    <w:p w:rsidR="00385649" w:rsidRPr="00363CB9" w:rsidRDefault="00385649" w:rsidP="005E6607">
      <w:pPr>
        <w:pStyle w:val="ListParagraph"/>
        <w:numPr>
          <w:ilvl w:val="0"/>
          <w:numId w:val="26"/>
          <w:numberingChange w:id="910" w:author="Vicky" w:date="2015-07-05T13:11:00Z" w:original="%1:1:0:."/>
        </w:numPr>
        <w:spacing w:line="480" w:lineRule="auto"/>
        <w:contextualSpacing w:val="0"/>
      </w:pPr>
      <w:r>
        <w:t>Karatasi hii ina kurasa 3</w:t>
      </w:r>
      <w:r w:rsidRPr="00363CB9">
        <w:t xml:space="preserve"> zenye maswali 50. Jibu maswali yote.</w:t>
      </w:r>
    </w:p>
    <w:p w:rsidR="00385649" w:rsidRPr="00363CB9" w:rsidRDefault="00385649" w:rsidP="005E6607">
      <w:pPr>
        <w:pStyle w:val="ListParagraph"/>
        <w:spacing w:line="480" w:lineRule="auto"/>
        <w:ind w:left="360"/>
      </w:pPr>
      <w:r>
        <w:rPr>
          <w:i/>
        </w:rPr>
        <w:t>This paper has 3</w:t>
      </w:r>
      <w:r w:rsidRPr="00363CB9">
        <w:rPr>
          <w:i/>
        </w:rPr>
        <w:t xml:space="preserve"> printed pages with 50 questions. Answer all questions.</w:t>
      </w:r>
      <w:r w:rsidRPr="00363CB9">
        <w:t xml:space="preserve"> </w:t>
      </w:r>
    </w:p>
    <w:p w:rsidR="00385649" w:rsidRPr="00363CB9" w:rsidRDefault="00385649" w:rsidP="005E6607">
      <w:pPr>
        <w:pStyle w:val="ListParagraph"/>
        <w:numPr>
          <w:ilvl w:val="0"/>
          <w:numId w:val="26"/>
          <w:numberingChange w:id="911" w:author="Vicky" w:date="2015-07-05T13:11:00Z" w:original="%1:2:0:."/>
        </w:numPr>
        <w:spacing w:line="480" w:lineRule="auto"/>
        <w:contextualSpacing w:val="0"/>
      </w:pPr>
      <w:r w:rsidRPr="00363CB9">
        <w:t>Onesha njia uliyotumia kupata jibu kwa kila swali.</w:t>
      </w:r>
    </w:p>
    <w:p w:rsidR="00385649" w:rsidRPr="00363CB9" w:rsidRDefault="00385649" w:rsidP="005E6607">
      <w:pPr>
        <w:pStyle w:val="ListParagraph"/>
        <w:spacing w:line="480" w:lineRule="auto"/>
        <w:ind w:left="360"/>
        <w:rPr>
          <w:i/>
        </w:rPr>
      </w:pPr>
      <w:r w:rsidRPr="00363CB9">
        <w:rPr>
          <w:i/>
        </w:rPr>
        <w:t>Show your working for each question.</w:t>
      </w:r>
    </w:p>
    <w:p w:rsidR="00385649" w:rsidRPr="00363CB9" w:rsidRDefault="00385649" w:rsidP="005E6607">
      <w:pPr>
        <w:pStyle w:val="ListParagraph"/>
        <w:numPr>
          <w:ilvl w:val="0"/>
          <w:numId w:val="26"/>
          <w:numberingChange w:id="912" w:author="Vicky" w:date="2015-07-05T13:11:00Z" w:original="%1:3:0:."/>
        </w:numPr>
        <w:spacing w:line="480" w:lineRule="auto"/>
        <w:contextualSpacing w:val="0"/>
      </w:pPr>
      <w:r w:rsidRPr="00363CB9">
        <w:t>Andika jibu kwenye nafasi iliyotolewa kwa kila swali.</w:t>
      </w:r>
    </w:p>
    <w:p w:rsidR="00385649" w:rsidRPr="00363CB9" w:rsidRDefault="00385649" w:rsidP="005E6607">
      <w:pPr>
        <w:pStyle w:val="ListParagraph"/>
        <w:spacing w:line="480" w:lineRule="auto"/>
        <w:ind w:left="360"/>
        <w:rPr>
          <w:i/>
        </w:rPr>
      </w:pPr>
      <w:r w:rsidRPr="00363CB9">
        <w:rPr>
          <w:i/>
        </w:rPr>
        <w:t>For each question write the answer in the space provided</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16"/>
      </w:tblGrid>
      <w:tr w:rsidR="00385649" w:rsidRPr="00363CB9" w:rsidTr="00F8645D">
        <w:tc>
          <w:tcPr>
            <w:tcW w:w="9576" w:type="dxa"/>
            <w:tcBorders>
              <w:top w:val="nil"/>
              <w:left w:val="nil"/>
              <w:bottom w:val="nil"/>
              <w:right w:val="nil"/>
            </w:tcBorders>
          </w:tcPr>
          <w:p w:rsidR="00385649" w:rsidRPr="00EE44D2" w:rsidRDefault="00385649" w:rsidP="00F8645D">
            <w:pPr>
              <w:spacing w:line="480" w:lineRule="auto"/>
            </w:pPr>
            <w:r w:rsidRPr="00AF4E48">
              <w:rPr>
                <w:sz w:val="22"/>
                <w:szCs w:val="22"/>
              </w:rPr>
              <w:t xml:space="preserve"> 4.Usiandike jina lako/</w:t>
            </w:r>
            <w:r w:rsidRPr="00AF4E48">
              <w:rPr>
                <w:i/>
                <w:sz w:val="22"/>
                <w:szCs w:val="22"/>
              </w:rPr>
              <w:t>Don’t write you name</w:t>
            </w:r>
          </w:p>
        </w:tc>
      </w:tr>
    </w:tbl>
    <w:p w:rsidR="00385649" w:rsidRPr="00363CB9" w:rsidRDefault="00385649" w:rsidP="005E6607">
      <w:pPr>
        <w:spacing w:line="480" w:lineRule="auto"/>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3"/>
        <w:gridCol w:w="3768"/>
        <w:gridCol w:w="2299"/>
        <w:gridCol w:w="1746"/>
      </w:tblGrid>
      <w:tr w:rsidR="00385649" w:rsidRPr="00363CB9" w:rsidTr="00F8645D">
        <w:trPr>
          <w:tblHeader/>
        </w:trPr>
        <w:tc>
          <w:tcPr>
            <w:tcW w:w="739" w:type="dxa"/>
          </w:tcPr>
          <w:p w:rsidR="00385649" w:rsidRPr="00EE44D2" w:rsidRDefault="00385649" w:rsidP="00F8645D">
            <w:pPr>
              <w:spacing w:line="360" w:lineRule="auto"/>
            </w:pPr>
            <w:r w:rsidRPr="00AF4E48">
              <w:rPr>
                <w:sz w:val="22"/>
                <w:szCs w:val="22"/>
              </w:rPr>
              <w:t>Na.</w:t>
            </w:r>
          </w:p>
        </w:tc>
        <w:tc>
          <w:tcPr>
            <w:tcW w:w="4155" w:type="dxa"/>
          </w:tcPr>
          <w:p w:rsidR="00385649" w:rsidRPr="00EE44D2" w:rsidRDefault="00385649" w:rsidP="00F8645D">
            <w:pPr>
              <w:spacing w:line="360" w:lineRule="auto"/>
            </w:pPr>
            <w:r w:rsidRPr="00AF4E48">
              <w:rPr>
                <w:sz w:val="22"/>
                <w:szCs w:val="22"/>
              </w:rPr>
              <w:t>Maswali/</w:t>
            </w:r>
            <w:r w:rsidRPr="00AF4E48">
              <w:rPr>
                <w:i/>
                <w:sz w:val="22"/>
                <w:szCs w:val="22"/>
              </w:rPr>
              <w:t>Questions</w:t>
            </w:r>
          </w:p>
        </w:tc>
        <w:tc>
          <w:tcPr>
            <w:tcW w:w="2484" w:type="dxa"/>
          </w:tcPr>
          <w:p w:rsidR="00385649" w:rsidRPr="00EE44D2" w:rsidRDefault="00385649" w:rsidP="00F8645D">
            <w:pPr>
              <w:spacing w:line="360" w:lineRule="auto"/>
            </w:pPr>
            <w:r w:rsidRPr="00AF4E48">
              <w:rPr>
                <w:sz w:val="22"/>
                <w:szCs w:val="22"/>
              </w:rPr>
              <w:t xml:space="preserve">        Njia/</w:t>
            </w:r>
            <w:r w:rsidRPr="00AF4E48">
              <w:rPr>
                <w:i/>
                <w:sz w:val="22"/>
                <w:szCs w:val="22"/>
              </w:rPr>
              <w:t>Working</w:t>
            </w:r>
          </w:p>
        </w:tc>
        <w:tc>
          <w:tcPr>
            <w:tcW w:w="1838" w:type="dxa"/>
          </w:tcPr>
          <w:p w:rsidR="00385649" w:rsidRPr="00EE44D2" w:rsidRDefault="00385649" w:rsidP="00F8645D">
            <w:r w:rsidRPr="00AF4E48">
              <w:rPr>
                <w:sz w:val="22"/>
                <w:szCs w:val="22"/>
              </w:rPr>
              <w:t>Jibu/</w:t>
            </w:r>
            <w:r w:rsidRPr="00AF4E48">
              <w:rPr>
                <w:i/>
                <w:sz w:val="22"/>
                <w:szCs w:val="22"/>
              </w:rPr>
              <w:t>Answer</w:t>
            </w:r>
          </w:p>
        </w:tc>
      </w:tr>
      <w:tr w:rsidR="00385649" w:rsidRPr="00363CB9" w:rsidTr="00F8645D">
        <w:trPr>
          <w:trHeight w:val="260"/>
        </w:trPr>
        <w:tc>
          <w:tcPr>
            <w:tcW w:w="739" w:type="dxa"/>
          </w:tcPr>
          <w:p w:rsidR="00385649" w:rsidRPr="00EE44D2" w:rsidRDefault="00385649" w:rsidP="00F8645D">
            <w:pPr>
              <w:spacing w:line="360" w:lineRule="auto"/>
            </w:pPr>
            <w:r w:rsidRPr="00AF4E48">
              <w:rPr>
                <w:sz w:val="22"/>
                <w:szCs w:val="22"/>
              </w:rPr>
              <w:t>1</w:t>
            </w:r>
          </w:p>
        </w:tc>
        <w:tc>
          <w:tcPr>
            <w:tcW w:w="4155" w:type="dxa"/>
          </w:tcPr>
          <w:p w:rsidR="00385649" w:rsidRPr="00EE44D2" w:rsidRDefault="00385649" w:rsidP="00F8645D">
            <w:pPr>
              <w:spacing w:line="360" w:lineRule="auto"/>
            </w:pPr>
            <w:r w:rsidRPr="00AF4E48">
              <w:rPr>
                <w:sz w:val="22"/>
                <w:szCs w:val="22"/>
              </w:rPr>
              <w:t>Jumlisha/Add    856  +   9134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tc>
      </w:tr>
      <w:tr w:rsidR="00385649" w:rsidRPr="00363CB9" w:rsidTr="00F8645D">
        <w:tc>
          <w:tcPr>
            <w:tcW w:w="739" w:type="dxa"/>
          </w:tcPr>
          <w:p w:rsidR="00385649" w:rsidRPr="00EE44D2" w:rsidRDefault="00385649" w:rsidP="00F8645D">
            <w:pPr>
              <w:spacing w:line="360" w:lineRule="auto"/>
            </w:pPr>
            <w:r w:rsidRPr="00AF4E48">
              <w:rPr>
                <w:sz w:val="22"/>
                <w:szCs w:val="22"/>
              </w:rPr>
              <w:t>2</w:t>
            </w:r>
          </w:p>
        </w:tc>
        <w:tc>
          <w:tcPr>
            <w:tcW w:w="4155" w:type="dxa"/>
          </w:tcPr>
          <w:p w:rsidR="00385649" w:rsidRPr="00EE44D2" w:rsidRDefault="00385649" w:rsidP="00F8645D">
            <w:pPr>
              <w:spacing w:line="360" w:lineRule="auto"/>
            </w:pPr>
            <w:r w:rsidRPr="00AF4E48">
              <w:rPr>
                <w:sz w:val="22"/>
                <w:szCs w:val="22"/>
              </w:rPr>
              <w:t>Jumlisha/Add  0.021  +  9.98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tc>
      </w:tr>
      <w:tr w:rsidR="00385649" w:rsidRPr="00363CB9" w:rsidTr="00F8645D">
        <w:tc>
          <w:tcPr>
            <w:tcW w:w="739" w:type="dxa"/>
          </w:tcPr>
          <w:p w:rsidR="00385649" w:rsidRPr="00EE44D2" w:rsidRDefault="00385649" w:rsidP="00F8645D">
            <w:pPr>
              <w:spacing w:line="360" w:lineRule="auto"/>
            </w:pPr>
            <w:r w:rsidRPr="00AF4E48">
              <w:rPr>
                <w:sz w:val="22"/>
                <w:szCs w:val="22"/>
              </w:rPr>
              <w:t>3</w:t>
            </w:r>
          </w:p>
        </w:tc>
        <w:tc>
          <w:tcPr>
            <w:tcW w:w="4155" w:type="dxa"/>
          </w:tcPr>
          <w:p w:rsidR="00385649" w:rsidRPr="00EE44D2" w:rsidRDefault="00385649" w:rsidP="00F8645D">
            <w:pPr>
              <w:spacing w:line="360" w:lineRule="auto"/>
            </w:pPr>
            <w:r w:rsidRPr="00AF4E48">
              <w:rPr>
                <w:sz w:val="22"/>
                <w:szCs w:val="22"/>
              </w:rPr>
              <w:t xml:space="preserve">Jumlisha/Add </w:t>
            </w:r>
          </w:p>
          <w:p w:rsidR="00385649" w:rsidRPr="00EE44D2" w:rsidRDefault="00385649" w:rsidP="00F8645D">
            <w:pPr>
              <w:spacing w:line="360" w:lineRule="auto"/>
            </w:pPr>
            <w:r w:rsidRPr="00AF4E48">
              <w:rPr>
                <w:sz w:val="22"/>
                <w:szCs w:val="22"/>
              </w:rPr>
              <w:t>43.003  +  14.01 +   58.507=</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tc>
      </w:tr>
      <w:tr w:rsidR="00385649" w:rsidRPr="00363CB9" w:rsidTr="00F8645D">
        <w:tc>
          <w:tcPr>
            <w:tcW w:w="739" w:type="dxa"/>
          </w:tcPr>
          <w:p w:rsidR="00385649" w:rsidRPr="00EE44D2" w:rsidRDefault="00385649" w:rsidP="00F8645D">
            <w:pPr>
              <w:spacing w:line="360" w:lineRule="auto"/>
            </w:pPr>
            <w:r w:rsidRPr="00AF4E48">
              <w:rPr>
                <w:sz w:val="22"/>
                <w:szCs w:val="22"/>
              </w:rPr>
              <w:t>4</w:t>
            </w:r>
          </w:p>
        </w:tc>
        <w:tc>
          <w:tcPr>
            <w:tcW w:w="4155" w:type="dxa"/>
          </w:tcPr>
          <w:p w:rsidR="00385649" w:rsidRPr="00EE44D2" w:rsidRDefault="00385649" w:rsidP="00F8645D">
            <w:pPr>
              <w:pStyle w:val="NoSpacing"/>
              <w:spacing w:line="360" w:lineRule="auto"/>
            </w:pPr>
            <w:r w:rsidRPr="00AF4E48">
              <w:rPr>
                <w:sz w:val="22"/>
                <w:szCs w:val="22"/>
              </w:rPr>
              <w:t>Jumlisha/Add   5</w:t>
            </w:r>
            <w:r w:rsidRPr="00AF4E48">
              <w:rPr>
                <w:sz w:val="22"/>
                <w:szCs w:val="22"/>
                <w:vertAlign w:val="superscript"/>
              </w:rPr>
              <w:t>1</w:t>
            </w:r>
            <w:r w:rsidRPr="00AF4E48">
              <w:rPr>
                <w:sz w:val="22"/>
                <w:szCs w:val="22"/>
              </w:rPr>
              <w:t>/</w:t>
            </w:r>
            <w:r w:rsidRPr="00AF4E48">
              <w:rPr>
                <w:sz w:val="22"/>
                <w:szCs w:val="22"/>
                <w:vertAlign w:val="subscript"/>
              </w:rPr>
              <w:t xml:space="preserve">4    </w:t>
            </w:r>
            <w:r w:rsidRPr="00AF4E48">
              <w:rPr>
                <w:sz w:val="22"/>
                <w:szCs w:val="22"/>
              </w:rPr>
              <w:t xml:space="preserve">+  7 </w:t>
            </w:r>
            <w:r w:rsidRPr="00AF4E48">
              <w:rPr>
                <w:sz w:val="22"/>
                <w:szCs w:val="22"/>
                <w:vertAlign w:val="superscript"/>
              </w:rPr>
              <w:t>2</w:t>
            </w:r>
            <w:r w:rsidRPr="00AF4E48">
              <w:rPr>
                <w:sz w:val="22"/>
                <w:szCs w:val="22"/>
              </w:rPr>
              <w:t>/</w:t>
            </w:r>
            <w:r w:rsidRPr="00AF4E48">
              <w:rPr>
                <w:sz w:val="22"/>
                <w:szCs w:val="22"/>
                <w:vertAlign w:val="subscript"/>
              </w:rPr>
              <w:t>3</w:t>
            </w:r>
            <w:r w:rsidRPr="00AF4E48">
              <w:rPr>
                <w:sz w:val="22"/>
                <w:szCs w:val="22"/>
              </w:rPr>
              <w:t xml:space="preserve">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tc>
      </w:tr>
      <w:tr w:rsidR="00385649" w:rsidRPr="00363CB9" w:rsidTr="00F8645D">
        <w:tc>
          <w:tcPr>
            <w:tcW w:w="739" w:type="dxa"/>
          </w:tcPr>
          <w:p w:rsidR="00385649" w:rsidRPr="00EE44D2" w:rsidRDefault="00385649" w:rsidP="00F8645D">
            <w:r w:rsidRPr="00AF4E48">
              <w:rPr>
                <w:sz w:val="22"/>
                <w:szCs w:val="22"/>
              </w:rPr>
              <w:t>5</w:t>
            </w:r>
          </w:p>
        </w:tc>
        <w:tc>
          <w:tcPr>
            <w:tcW w:w="4155" w:type="dxa"/>
          </w:tcPr>
          <w:p w:rsidR="00385649" w:rsidRPr="00EE44D2" w:rsidRDefault="00385649" w:rsidP="00F8645D">
            <w:pPr>
              <w:spacing w:line="480" w:lineRule="auto"/>
            </w:pPr>
            <w:r w:rsidRPr="00AF4E48">
              <w:rPr>
                <w:sz w:val="22"/>
                <w:szCs w:val="22"/>
              </w:rPr>
              <w:t>Jumlisha/Add   4012  +  679  =</w:t>
            </w:r>
          </w:p>
        </w:tc>
        <w:tc>
          <w:tcPr>
            <w:tcW w:w="2484" w:type="dxa"/>
          </w:tcPr>
          <w:p w:rsidR="00385649" w:rsidRPr="00EE44D2" w:rsidRDefault="00385649" w:rsidP="00F8645D"/>
        </w:tc>
        <w:tc>
          <w:tcPr>
            <w:tcW w:w="1838" w:type="dxa"/>
          </w:tcPr>
          <w:p w:rsidR="00385649" w:rsidRPr="00EE44D2" w:rsidRDefault="00385649" w:rsidP="00F8645D"/>
        </w:tc>
      </w:tr>
      <w:tr w:rsidR="00385649" w:rsidRPr="00363CB9" w:rsidTr="00F8645D">
        <w:tc>
          <w:tcPr>
            <w:tcW w:w="739" w:type="dxa"/>
          </w:tcPr>
          <w:p w:rsidR="00385649" w:rsidRPr="00EE44D2" w:rsidRDefault="00385649" w:rsidP="00F8645D">
            <w:r w:rsidRPr="00AF4E48">
              <w:rPr>
                <w:sz w:val="22"/>
                <w:szCs w:val="22"/>
              </w:rPr>
              <w:t>6</w:t>
            </w:r>
          </w:p>
        </w:tc>
        <w:tc>
          <w:tcPr>
            <w:tcW w:w="4155" w:type="dxa"/>
          </w:tcPr>
          <w:p w:rsidR="00385649" w:rsidRPr="00EE44D2" w:rsidRDefault="00385649" w:rsidP="00F8645D">
            <w:pPr>
              <w:spacing w:line="480" w:lineRule="auto"/>
            </w:pPr>
            <w:r w:rsidRPr="00AF4E48">
              <w:rPr>
                <w:sz w:val="22"/>
                <w:szCs w:val="22"/>
              </w:rPr>
              <w:t>Toa/ Subtract   2.11  −   1.173  =</w:t>
            </w:r>
          </w:p>
        </w:tc>
        <w:tc>
          <w:tcPr>
            <w:tcW w:w="2484" w:type="dxa"/>
          </w:tcPr>
          <w:p w:rsidR="00385649" w:rsidRPr="00EE44D2" w:rsidRDefault="00385649" w:rsidP="00F8645D"/>
        </w:tc>
        <w:tc>
          <w:tcPr>
            <w:tcW w:w="1838" w:type="dxa"/>
          </w:tcPr>
          <w:p w:rsidR="00385649" w:rsidRPr="00EE44D2" w:rsidRDefault="00385649" w:rsidP="00F8645D"/>
        </w:tc>
      </w:tr>
      <w:tr w:rsidR="00385649" w:rsidRPr="00363CB9" w:rsidTr="00F8645D">
        <w:tc>
          <w:tcPr>
            <w:tcW w:w="739" w:type="dxa"/>
          </w:tcPr>
          <w:p w:rsidR="00385649" w:rsidRPr="00EE44D2" w:rsidRDefault="00385649" w:rsidP="00F8645D">
            <w:pPr>
              <w:spacing w:line="360" w:lineRule="auto"/>
            </w:pPr>
            <w:r w:rsidRPr="00AF4E48">
              <w:rPr>
                <w:sz w:val="22"/>
                <w:szCs w:val="22"/>
              </w:rPr>
              <w:t>7</w:t>
            </w:r>
          </w:p>
        </w:tc>
        <w:tc>
          <w:tcPr>
            <w:tcW w:w="4155" w:type="dxa"/>
          </w:tcPr>
          <w:p w:rsidR="00385649" w:rsidRPr="00EE44D2" w:rsidRDefault="00385649" w:rsidP="00F8645D">
            <w:pPr>
              <w:spacing w:line="360" w:lineRule="auto"/>
            </w:pPr>
            <w:r w:rsidRPr="00AF4E48">
              <w:rPr>
                <w:sz w:val="22"/>
                <w:szCs w:val="22"/>
              </w:rPr>
              <w:t>Toa/Subtract     0  −   8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8</w:t>
            </w:r>
          </w:p>
        </w:tc>
        <w:tc>
          <w:tcPr>
            <w:tcW w:w="4155" w:type="dxa"/>
          </w:tcPr>
          <w:p w:rsidR="00385649" w:rsidRPr="00EE44D2" w:rsidRDefault="00385649" w:rsidP="00F8645D">
            <w:pPr>
              <w:spacing w:line="360" w:lineRule="auto"/>
            </w:pPr>
            <w:r w:rsidRPr="00AF4E48">
              <w:rPr>
                <w:sz w:val="22"/>
                <w:szCs w:val="22"/>
              </w:rPr>
              <w:t>Toa/Subtract    97  −   971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9</w:t>
            </w:r>
          </w:p>
        </w:tc>
        <w:tc>
          <w:tcPr>
            <w:tcW w:w="4155" w:type="dxa"/>
          </w:tcPr>
          <w:p w:rsidR="00385649" w:rsidRPr="00EE44D2" w:rsidRDefault="00385649" w:rsidP="00F8645D">
            <w:pPr>
              <w:spacing w:line="360" w:lineRule="auto"/>
            </w:pPr>
            <w:r w:rsidRPr="00AF4E48">
              <w:rPr>
                <w:sz w:val="22"/>
                <w:szCs w:val="22"/>
              </w:rPr>
              <w:t>Toa/Subtract    5</w:t>
            </w:r>
            <w:r w:rsidRPr="00AF4E48">
              <w:rPr>
                <w:sz w:val="22"/>
                <w:szCs w:val="22"/>
                <w:vertAlign w:val="superscript"/>
              </w:rPr>
              <w:t>5</w:t>
            </w:r>
            <w:r w:rsidRPr="00AF4E48">
              <w:rPr>
                <w:sz w:val="22"/>
                <w:szCs w:val="22"/>
              </w:rPr>
              <w:t>/</w:t>
            </w:r>
            <w:r w:rsidRPr="00AF4E48">
              <w:rPr>
                <w:sz w:val="22"/>
                <w:szCs w:val="22"/>
                <w:vertAlign w:val="subscript"/>
              </w:rPr>
              <w:t xml:space="preserve">9 </w:t>
            </w:r>
            <w:r w:rsidRPr="00AF4E48">
              <w:rPr>
                <w:sz w:val="22"/>
                <w:szCs w:val="22"/>
              </w:rPr>
              <w:t xml:space="preserve">  ─  6 </w:t>
            </w:r>
            <w:r w:rsidRPr="00AF4E48">
              <w:rPr>
                <w:sz w:val="22"/>
                <w:szCs w:val="22"/>
                <w:vertAlign w:val="superscript"/>
              </w:rPr>
              <w:t>2</w:t>
            </w:r>
            <w:r w:rsidRPr="00AF4E48">
              <w:rPr>
                <w:sz w:val="22"/>
                <w:szCs w:val="22"/>
              </w:rPr>
              <w:t>/</w:t>
            </w:r>
            <w:r w:rsidRPr="00AF4E48">
              <w:rPr>
                <w:sz w:val="22"/>
                <w:szCs w:val="22"/>
                <w:vertAlign w:val="subscript"/>
              </w:rPr>
              <w:t xml:space="preserve">3 </w:t>
            </w:r>
            <w:r w:rsidRPr="00AF4E48">
              <w:rPr>
                <w:sz w:val="22"/>
                <w:szCs w:val="22"/>
              </w:rPr>
              <w:t xml:space="preserve">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10</w:t>
            </w:r>
          </w:p>
        </w:tc>
        <w:tc>
          <w:tcPr>
            <w:tcW w:w="4155" w:type="dxa"/>
          </w:tcPr>
          <w:p w:rsidR="00385649" w:rsidRPr="00EE44D2" w:rsidRDefault="00385649" w:rsidP="00F8645D">
            <w:pPr>
              <w:pStyle w:val="ListParagraph"/>
              <w:spacing w:line="360" w:lineRule="auto"/>
              <w:ind w:left="0"/>
            </w:pPr>
            <w:r w:rsidRPr="00AF4E48">
              <w:rPr>
                <w:sz w:val="22"/>
                <w:szCs w:val="22"/>
              </w:rPr>
              <w:t>Toa/Subtract   ─ 9 −  3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11</w:t>
            </w:r>
          </w:p>
        </w:tc>
        <w:tc>
          <w:tcPr>
            <w:tcW w:w="4155" w:type="dxa"/>
          </w:tcPr>
          <w:p w:rsidR="00385649" w:rsidRPr="00EE44D2" w:rsidRDefault="00385649" w:rsidP="00F8645D">
            <w:pPr>
              <w:spacing w:line="360" w:lineRule="auto"/>
            </w:pPr>
            <w:r w:rsidRPr="00AF4E48">
              <w:rPr>
                <w:sz w:val="22"/>
                <w:szCs w:val="22"/>
              </w:rPr>
              <w:t>Toa/Subtract    33⅔   −  17⅓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12</w:t>
            </w:r>
          </w:p>
        </w:tc>
        <w:tc>
          <w:tcPr>
            <w:tcW w:w="4155" w:type="dxa"/>
          </w:tcPr>
          <w:p w:rsidR="00385649" w:rsidRPr="00EE44D2" w:rsidRDefault="00385649" w:rsidP="00F8645D">
            <w:pPr>
              <w:spacing w:line="360" w:lineRule="auto"/>
            </w:pPr>
            <w:r w:rsidRPr="00AF4E48">
              <w:rPr>
                <w:sz w:val="22"/>
                <w:szCs w:val="22"/>
              </w:rPr>
              <w:t>Toa/Subtract      7.03  −   1.174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13</w:t>
            </w:r>
          </w:p>
        </w:tc>
        <w:tc>
          <w:tcPr>
            <w:tcW w:w="4155" w:type="dxa"/>
          </w:tcPr>
          <w:p w:rsidR="00385649" w:rsidRPr="00EE44D2" w:rsidRDefault="00385649" w:rsidP="00F8645D">
            <w:pPr>
              <w:spacing w:line="360" w:lineRule="auto"/>
            </w:pPr>
            <w:r w:rsidRPr="00AF4E48">
              <w:rPr>
                <w:sz w:val="22"/>
                <w:szCs w:val="22"/>
              </w:rPr>
              <w:t>Toa/Subtract  0.89  −  (− 8.9)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14</w:t>
            </w:r>
          </w:p>
        </w:tc>
        <w:tc>
          <w:tcPr>
            <w:tcW w:w="4155" w:type="dxa"/>
          </w:tcPr>
          <w:p w:rsidR="00385649" w:rsidRPr="00EE44D2" w:rsidRDefault="00385649" w:rsidP="00F8645D">
            <w:pPr>
              <w:spacing w:line="360" w:lineRule="auto"/>
            </w:pPr>
            <w:r w:rsidRPr="00AF4E48">
              <w:rPr>
                <w:sz w:val="22"/>
                <w:szCs w:val="22"/>
              </w:rPr>
              <w:t>Gawanya/Divide  9113  ÷  13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15</w:t>
            </w:r>
          </w:p>
        </w:tc>
        <w:tc>
          <w:tcPr>
            <w:tcW w:w="4155" w:type="dxa"/>
          </w:tcPr>
          <w:p w:rsidR="00385649" w:rsidRPr="00EE44D2" w:rsidRDefault="00385649" w:rsidP="00F8645D">
            <w:pPr>
              <w:spacing w:line="360" w:lineRule="auto"/>
            </w:pPr>
            <w:r w:rsidRPr="00AF4E48">
              <w:rPr>
                <w:sz w:val="22"/>
                <w:szCs w:val="22"/>
              </w:rPr>
              <w:t>Gawanya/Divide   7.65  ÷  0.034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16</w:t>
            </w:r>
          </w:p>
        </w:tc>
        <w:tc>
          <w:tcPr>
            <w:tcW w:w="4155" w:type="dxa"/>
          </w:tcPr>
          <w:p w:rsidR="00385649" w:rsidRPr="00EE44D2" w:rsidRDefault="00385649" w:rsidP="00F8645D">
            <w:pPr>
              <w:spacing w:line="360" w:lineRule="auto"/>
            </w:pPr>
            <w:r w:rsidRPr="00AF4E48">
              <w:rPr>
                <w:sz w:val="22"/>
                <w:szCs w:val="22"/>
              </w:rPr>
              <w:t xml:space="preserve">Gawanya/Divide   4 </w:t>
            </w:r>
            <w:r w:rsidRPr="00AF4E48">
              <w:rPr>
                <w:sz w:val="22"/>
                <w:szCs w:val="22"/>
                <w:vertAlign w:val="superscript"/>
              </w:rPr>
              <w:t>3</w:t>
            </w:r>
            <w:r w:rsidRPr="00AF4E48">
              <w:rPr>
                <w:sz w:val="22"/>
                <w:szCs w:val="22"/>
              </w:rPr>
              <w:t>/</w:t>
            </w:r>
            <w:r w:rsidRPr="00AF4E48">
              <w:rPr>
                <w:sz w:val="22"/>
                <w:szCs w:val="22"/>
                <w:vertAlign w:val="subscript"/>
              </w:rPr>
              <w:t xml:space="preserve">8    </w:t>
            </w:r>
            <w:r w:rsidRPr="00AF4E48">
              <w:rPr>
                <w:sz w:val="22"/>
                <w:szCs w:val="22"/>
              </w:rPr>
              <w:t>÷  2</w:t>
            </w:r>
            <w:r w:rsidRPr="00AF4E48">
              <w:rPr>
                <w:sz w:val="22"/>
                <w:szCs w:val="22"/>
                <w:vertAlign w:val="superscript"/>
              </w:rPr>
              <w:t>1</w:t>
            </w:r>
            <w:r w:rsidRPr="00AF4E48">
              <w:rPr>
                <w:sz w:val="22"/>
                <w:szCs w:val="22"/>
              </w:rPr>
              <w:t>/</w:t>
            </w:r>
            <w:r w:rsidRPr="00AF4E48">
              <w:rPr>
                <w:sz w:val="22"/>
                <w:szCs w:val="22"/>
                <w:vertAlign w:val="subscript"/>
              </w:rPr>
              <w:t>2</w:t>
            </w:r>
            <w:r w:rsidRPr="00AF4E48">
              <w:rPr>
                <w:sz w:val="22"/>
                <w:szCs w:val="22"/>
              </w:rPr>
              <w:t xml:space="preserve">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17</w:t>
            </w:r>
          </w:p>
        </w:tc>
        <w:tc>
          <w:tcPr>
            <w:tcW w:w="4155" w:type="dxa"/>
          </w:tcPr>
          <w:p w:rsidR="00385649" w:rsidRPr="00EE44D2" w:rsidRDefault="00385649" w:rsidP="00F8645D">
            <w:pPr>
              <w:spacing w:line="360" w:lineRule="auto"/>
            </w:pPr>
            <w:r w:rsidRPr="00AF4E48">
              <w:rPr>
                <w:sz w:val="22"/>
                <w:szCs w:val="22"/>
              </w:rPr>
              <w:t xml:space="preserve">Gawanya/Divide   </w:t>
            </w:r>
            <w:r w:rsidRPr="00AF4E48">
              <w:rPr>
                <w:sz w:val="22"/>
                <w:szCs w:val="22"/>
                <w:vertAlign w:val="superscript"/>
              </w:rPr>
              <w:t>15</w:t>
            </w:r>
            <w:r w:rsidRPr="00AF4E48">
              <w:rPr>
                <w:sz w:val="22"/>
                <w:szCs w:val="22"/>
              </w:rPr>
              <w:t>/</w:t>
            </w:r>
            <w:r w:rsidRPr="00AF4E48">
              <w:rPr>
                <w:sz w:val="22"/>
                <w:szCs w:val="22"/>
                <w:vertAlign w:val="subscript"/>
              </w:rPr>
              <w:t>28</w:t>
            </w:r>
            <w:r w:rsidRPr="00AF4E48">
              <w:rPr>
                <w:sz w:val="22"/>
                <w:szCs w:val="22"/>
              </w:rPr>
              <w:t xml:space="preserve">  ÷  </w:t>
            </w:r>
            <w:r w:rsidRPr="00AF4E48">
              <w:rPr>
                <w:sz w:val="22"/>
                <w:szCs w:val="22"/>
                <w:vertAlign w:val="superscript"/>
              </w:rPr>
              <w:t>9</w:t>
            </w:r>
            <w:r w:rsidRPr="00AF4E48">
              <w:rPr>
                <w:sz w:val="22"/>
                <w:szCs w:val="22"/>
              </w:rPr>
              <w:t>/</w:t>
            </w:r>
            <w:r w:rsidRPr="00AF4E48">
              <w:rPr>
                <w:sz w:val="22"/>
                <w:szCs w:val="22"/>
                <w:vertAlign w:val="subscript"/>
              </w:rPr>
              <w:t>24</w:t>
            </w:r>
            <w:r w:rsidRPr="00AF4E48">
              <w:rPr>
                <w:sz w:val="22"/>
                <w:szCs w:val="22"/>
              </w:rPr>
              <w:t xml:space="preserve">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18</w:t>
            </w:r>
          </w:p>
        </w:tc>
        <w:tc>
          <w:tcPr>
            <w:tcW w:w="4155" w:type="dxa"/>
          </w:tcPr>
          <w:p w:rsidR="00385649" w:rsidRPr="00EE44D2" w:rsidRDefault="00385649" w:rsidP="00F8645D">
            <w:pPr>
              <w:spacing w:line="360" w:lineRule="auto"/>
            </w:pPr>
            <w:r w:rsidRPr="00AF4E48">
              <w:rPr>
                <w:sz w:val="22"/>
                <w:szCs w:val="22"/>
              </w:rPr>
              <w:t>Gawanya/Divide  0.12  ÷  0.003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19</w:t>
            </w:r>
          </w:p>
        </w:tc>
        <w:tc>
          <w:tcPr>
            <w:tcW w:w="4155" w:type="dxa"/>
          </w:tcPr>
          <w:p w:rsidR="00385649" w:rsidRPr="00EE44D2" w:rsidRDefault="00385649" w:rsidP="00F8645D">
            <w:pPr>
              <w:spacing w:line="360" w:lineRule="auto"/>
            </w:pPr>
            <w:r w:rsidRPr="00AF4E48">
              <w:rPr>
                <w:sz w:val="22"/>
                <w:szCs w:val="22"/>
              </w:rPr>
              <w:t>Zidisha/Multiply  10</w:t>
            </w:r>
            <w:r w:rsidRPr="00AF4E48">
              <w:rPr>
                <w:sz w:val="22"/>
                <w:szCs w:val="22"/>
                <w:vertAlign w:val="superscript"/>
              </w:rPr>
              <w:t>3</w:t>
            </w:r>
            <w:r w:rsidRPr="00AF4E48">
              <w:rPr>
                <w:sz w:val="22"/>
                <w:szCs w:val="22"/>
              </w:rPr>
              <w:t>/</w:t>
            </w:r>
            <w:r w:rsidRPr="00AF4E48">
              <w:rPr>
                <w:sz w:val="22"/>
                <w:szCs w:val="22"/>
                <w:vertAlign w:val="subscript"/>
              </w:rPr>
              <w:t>4</w:t>
            </w:r>
            <w:r w:rsidRPr="00AF4E48">
              <w:rPr>
                <w:sz w:val="22"/>
                <w:szCs w:val="22"/>
              </w:rPr>
              <w:t xml:space="preserve">  ×  </w:t>
            </w:r>
            <w:r w:rsidRPr="00AF4E48">
              <w:rPr>
                <w:sz w:val="22"/>
                <w:szCs w:val="22"/>
                <w:vertAlign w:val="superscript"/>
              </w:rPr>
              <w:t>5</w:t>
            </w:r>
            <w:r w:rsidRPr="00AF4E48">
              <w:rPr>
                <w:sz w:val="22"/>
                <w:szCs w:val="22"/>
              </w:rPr>
              <w:t>/</w:t>
            </w:r>
            <w:r w:rsidRPr="00AF4E48">
              <w:rPr>
                <w:sz w:val="22"/>
                <w:szCs w:val="22"/>
                <w:vertAlign w:val="subscript"/>
              </w:rPr>
              <w:t>8</w:t>
            </w:r>
            <w:r w:rsidRPr="00AF4E48">
              <w:rPr>
                <w:sz w:val="22"/>
                <w:szCs w:val="22"/>
              </w:rPr>
              <w:t xml:space="preserve">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20</w:t>
            </w:r>
          </w:p>
        </w:tc>
        <w:tc>
          <w:tcPr>
            <w:tcW w:w="4155" w:type="dxa"/>
          </w:tcPr>
          <w:p w:rsidR="00385649" w:rsidRPr="00EE44D2" w:rsidRDefault="00385649" w:rsidP="00F8645D">
            <w:pPr>
              <w:spacing w:line="360" w:lineRule="auto"/>
            </w:pPr>
            <w:r w:rsidRPr="00AF4E48">
              <w:rPr>
                <w:sz w:val="22"/>
                <w:szCs w:val="22"/>
              </w:rPr>
              <w:t>Zidisha/Multiply  0.29  ×  1000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21</w:t>
            </w:r>
          </w:p>
        </w:tc>
        <w:tc>
          <w:tcPr>
            <w:tcW w:w="4155" w:type="dxa"/>
          </w:tcPr>
          <w:p w:rsidR="00385649" w:rsidRPr="00EE44D2" w:rsidRDefault="00385649" w:rsidP="00F8645D">
            <w:pPr>
              <w:spacing w:line="360" w:lineRule="auto"/>
            </w:pPr>
            <w:r w:rsidRPr="00AF4E48">
              <w:rPr>
                <w:sz w:val="22"/>
                <w:szCs w:val="22"/>
              </w:rPr>
              <w:t>Zidisha/Multiply  58  ×  347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22</w:t>
            </w:r>
          </w:p>
        </w:tc>
        <w:tc>
          <w:tcPr>
            <w:tcW w:w="4155" w:type="dxa"/>
          </w:tcPr>
          <w:p w:rsidR="00385649" w:rsidRPr="00EE44D2" w:rsidRDefault="00385649" w:rsidP="00F8645D">
            <w:pPr>
              <w:spacing w:line="360" w:lineRule="auto"/>
            </w:pPr>
            <w:r w:rsidRPr="00AF4E48">
              <w:rPr>
                <w:sz w:val="22"/>
                <w:szCs w:val="22"/>
              </w:rPr>
              <w:t>Zidisha/Multiply  3.5  ×  1¾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23</w:t>
            </w:r>
          </w:p>
        </w:tc>
        <w:tc>
          <w:tcPr>
            <w:tcW w:w="4155" w:type="dxa"/>
          </w:tcPr>
          <w:p w:rsidR="00385649" w:rsidRPr="00EE44D2" w:rsidRDefault="00385649" w:rsidP="00F8645D">
            <w:pPr>
              <w:spacing w:line="360" w:lineRule="auto"/>
            </w:pPr>
            <w:r w:rsidRPr="00AF4E48">
              <w:rPr>
                <w:sz w:val="22"/>
                <w:szCs w:val="22"/>
              </w:rPr>
              <w:t>Zidisha/Multiply  2.14  ×  0.029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24</w:t>
            </w:r>
          </w:p>
        </w:tc>
        <w:tc>
          <w:tcPr>
            <w:tcW w:w="4155" w:type="dxa"/>
          </w:tcPr>
          <w:p w:rsidR="00385649" w:rsidRPr="00EE44D2" w:rsidRDefault="00385649" w:rsidP="00F8645D">
            <w:pPr>
              <w:spacing w:line="360" w:lineRule="auto"/>
            </w:pPr>
            <w:r w:rsidRPr="00AF4E48">
              <w:rPr>
                <w:sz w:val="22"/>
                <w:szCs w:val="22"/>
              </w:rPr>
              <w:t>Kokotoa/Calculate  6  −  8  ÷  2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25</w:t>
            </w:r>
          </w:p>
        </w:tc>
        <w:tc>
          <w:tcPr>
            <w:tcW w:w="4155" w:type="dxa"/>
          </w:tcPr>
          <w:p w:rsidR="00385649" w:rsidRPr="00EE44D2" w:rsidRDefault="00385649" w:rsidP="00F8645D">
            <w:pPr>
              <w:spacing w:line="360" w:lineRule="auto"/>
            </w:pPr>
            <w:r w:rsidRPr="00AF4E48">
              <w:rPr>
                <w:sz w:val="22"/>
                <w:szCs w:val="22"/>
              </w:rPr>
              <w:t xml:space="preserve">Kokotoa/Calculate  </w:t>
            </w:r>
          </w:p>
          <w:p w:rsidR="00385649" w:rsidRPr="00EE44D2" w:rsidRDefault="00385649" w:rsidP="00F8645D">
            <w:pPr>
              <w:spacing w:line="360" w:lineRule="auto"/>
            </w:pPr>
            <w:r w:rsidRPr="00AF4E48">
              <w:rPr>
                <w:sz w:val="22"/>
                <w:szCs w:val="22"/>
              </w:rPr>
              <w:t xml:space="preserve">12  </w:t>
            </w:r>
            <w:r w:rsidRPr="00AF4E48">
              <w:rPr>
                <w:b/>
                <w:bCs/>
                <w:sz w:val="22"/>
                <w:szCs w:val="22"/>
              </w:rPr>
              <w:t xml:space="preserve">─ </w:t>
            </w:r>
            <w:r w:rsidRPr="00AF4E48">
              <w:rPr>
                <w:sz w:val="22"/>
                <w:szCs w:val="22"/>
              </w:rPr>
              <w:t xml:space="preserve"> 10  ×  7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26</w:t>
            </w:r>
          </w:p>
        </w:tc>
        <w:tc>
          <w:tcPr>
            <w:tcW w:w="4155" w:type="dxa"/>
          </w:tcPr>
          <w:p w:rsidR="00385649" w:rsidRPr="00EE44D2" w:rsidRDefault="00385649" w:rsidP="00F8645D">
            <w:pPr>
              <w:spacing w:line="360" w:lineRule="auto"/>
            </w:pPr>
            <w:r w:rsidRPr="00AF4E48">
              <w:rPr>
                <w:sz w:val="22"/>
                <w:szCs w:val="22"/>
              </w:rPr>
              <w:t xml:space="preserve">Gawanya/Divide  </w:t>
            </w:r>
            <w:r w:rsidRPr="00AF4E48">
              <w:rPr>
                <w:sz w:val="22"/>
                <w:szCs w:val="22"/>
                <w:vertAlign w:val="superscript"/>
              </w:rPr>
              <w:t>1/</w:t>
            </w:r>
            <w:r w:rsidRPr="00AF4E48">
              <w:rPr>
                <w:sz w:val="22"/>
                <w:szCs w:val="22"/>
                <w:vertAlign w:val="subscript"/>
              </w:rPr>
              <w:t>2</w:t>
            </w:r>
            <w:r w:rsidRPr="00AF4E48">
              <w:rPr>
                <w:sz w:val="22"/>
                <w:szCs w:val="22"/>
              </w:rPr>
              <w:t xml:space="preserve">   ÷  </w:t>
            </w:r>
            <w:r w:rsidRPr="00AF4E48">
              <w:rPr>
                <w:sz w:val="22"/>
                <w:szCs w:val="22"/>
                <w:vertAlign w:val="superscript"/>
              </w:rPr>
              <w:t>1</w:t>
            </w:r>
            <w:r w:rsidRPr="00AF4E48">
              <w:rPr>
                <w:sz w:val="22"/>
                <w:szCs w:val="22"/>
              </w:rPr>
              <w:t>/</w:t>
            </w:r>
            <w:r w:rsidRPr="00AF4E48">
              <w:rPr>
                <w:sz w:val="22"/>
                <w:szCs w:val="22"/>
                <w:vertAlign w:val="subscript"/>
              </w:rPr>
              <w:t>6</w:t>
            </w:r>
            <w:r w:rsidRPr="00AF4E48">
              <w:rPr>
                <w:sz w:val="22"/>
                <w:szCs w:val="22"/>
              </w:rPr>
              <w:t xml:space="preserve">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27</w:t>
            </w:r>
          </w:p>
        </w:tc>
        <w:tc>
          <w:tcPr>
            <w:tcW w:w="4155" w:type="dxa"/>
          </w:tcPr>
          <w:p w:rsidR="00385649" w:rsidRPr="00EE44D2" w:rsidRDefault="00385649" w:rsidP="00F8645D">
            <w:pPr>
              <w:spacing w:line="360" w:lineRule="auto"/>
            </w:pPr>
            <w:r w:rsidRPr="00AF4E48">
              <w:rPr>
                <w:bCs/>
                <w:sz w:val="22"/>
                <w:szCs w:val="22"/>
              </w:rPr>
              <w:t>Toa/Subtract</w:t>
            </w:r>
            <w:r w:rsidRPr="00AF4E48">
              <w:rPr>
                <w:b/>
                <w:bCs/>
                <w:sz w:val="22"/>
                <w:szCs w:val="22"/>
              </w:rPr>
              <w:t xml:space="preserve">  ─</w:t>
            </w:r>
            <w:r w:rsidRPr="00AF4E48">
              <w:rPr>
                <w:sz w:val="22"/>
                <w:szCs w:val="22"/>
              </w:rPr>
              <w:t xml:space="preserve">  6  </w:t>
            </w:r>
            <w:r w:rsidRPr="00AF4E48">
              <w:rPr>
                <w:b/>
                <w:bCs/>
                <w:sz w:val="22"/>
                <w:szCs w:val="22"/>
              </w:rPr>
              <w:t>─</w:t>
            </w:r>
            <w:r w:rsidRPr="00AF4E48">
              <w:rPr>
                <w:sz w:val="22"/>
                <w:szCs w:val="22"/>
              </w:rPr>
              <w:t xml:space="preserve">  ( + 3 )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28</w:t>
            </w:r>
          </w:p>
        </w:tc>
        <w:tc>
          <w:tcPr>
            <w:tcW w:w="4155" w:type="dxa"/>
          </w:tcPr>
          <w:p w:rsidR="00385649" w:rsidRPr="00EE44D2" w:rsidRDefault="00385649" w:rsidP="00F8645D">
            <w:pPr>
              <w:spacing w:line="360" w:lineRule="auto"/>
            </w:pPr>
            <w:r w:rsidRPr="00AF4E48">
              <w:rPr>
                <w:sz w:val="22"/>
                <w:szCs w:val="22"/>
              </w:rPr>
              <w:t>Gawanya/Divide</w:t>
            </w:r>
          </w:p>
          <w:p w:rsidR="00385649" w:rsidRPr="00EE44D2" w:rsidRDefault="00385649" w:rsidP="00F8645D">
            <w:pPr>
              <w:spacing w:line="360" w:lineRule="auto"/>
            </w:pPr>
            <w:r w:rsidRPr="00AF4E48">
              <w:rPr>
                <w:sz w:val="22"/>
                <w:szCs w:val="22"/>
              </w:rPr>
              <w:t xml:space="preserve">( +  78 )  ÷   ( </w:t>
            </w:r>
            <w:r w:rsidRPr="00AF4E48">
              <w:rPr>
                <w:b/>
                <w:bCs/>
                <w:sz w:val="22"/>
                <w:szCs w:val="22"/>
              </w:rPr>
              <w:t>─</w:t>
            </w:r>
            <w:r w:rsidRPr="00AF4E48">
              <w:rPr>
                <w:sz w:val="22"/>
                <w:szCs w:val="22"/>
              </w:rPr>
              <w:t xml:space="preserve"> 13 )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29</w:t>
            </w:r>
          </w:p>
        </w:tc>
        <w:tc>
          <w:tcPr>
            <w:tcW w:w="4155" w:type="dxa"/>
          </w:tcPr>
          <w:p w:rsidR="00385649" w:rsidRPr="00EE44D2" w:rsidRDefault="00385649" w:rsidP="00F8645D">
            <w:pPr>
              <w:spacing w:line="360" w:lineRule="auto"/>
            </w:pPr>
            <w:r w:rsidRPr="00AF4E48">
              <w:rPr>
                <w:bCs/>
                <w:sz w:val="22"/>
                <w:szCs w:val="22"/>
              </w:rPr>
              <w:t>Toa/Subtract  ─</w:t>
            </w:r>
            <w:r w:rsidRPr="00AF4E48">
              <w:rPr>
                <w:sz w:val="22"/>
                <w:szCs w:val="22"/>
              </w:rPr>
              <w:t xml:space="preserve"> 3  </w:t>
            </w:r>
            <w:r w:rsidRPr="00AF4E48">
              <w:rPr>
                <w:bCs/>
                <w:sz w:val="22"/>
                <w:szCs w:val="22"/>
              </w:rPr>
              <w:t xml:space="preserve">─ </w:t>
            </w:r>
            <w:r w:rsidRPr="00AF4E48">
              <w:rPr>
                <w:sz w:val="22"/>
                <w:szCs w:val="22"/>
              </w:rPr>
              <w:t>(</w:t>
            </w:r>
            <w:r w:rsidRPr="00AF4E48">
              <w:rPr>
                <w:sz w:val="22"/>
                <w:szCs w:val="22"/>
              </w:rPr>
              <w:fldChar w:fldCharType="begin"/>
            </w:r>
            <w:r w:rsidRPr="00AF4E48">
              <w:rPr>
                <w:sz w:val="22"/>
                <w:szCs w:val="22"/>
              </w:rPr>
              <w:instrText xml:space="preserve"> QUOTE </w:instrText>
            </w:r>
            <w:r w:rsidRPr="004500F2">
              <w:rPr>
                <w:noProof/>
                <w:lang w:eastAsia="en-US"/>
              </w:rPr>
              <w:pict>
                <v:shape id="Picture 591" o:spid="_x0000_i1614" type="#_x0000_t75" style="width:12.75pt;height:10.5pt;visibility:visible">
                  <v:imagedata r:id="rId11" o:title="" chromakey="white"/>
                </v:shape>
              </w:pict>
            </w:r>
            <w:r w:rsidRPr="00AF4E48">
              <w:rPr>
                <w:sz w:val="22"/>
                <w:szCs w:val="22"/>
              </w:rPr>
              <w:instrText xml:space="preserve"> </w:instrText>
            </w:r>
            <w:r w:rsidRPr="00AF4E48">
              <w:rPr>
                <w:sz w:val="22"/>
                <w:szCs w:val="22"/>
              </w:rPr>
              <w:fldChar w:fldCharType="separate"/>
            </w:r>
            <w:r w:rsidRPr="004500F2">
              <w:rPr>
                <w:noProof/>
                <w:lang w:eastAsia="en-US"/>
              </w:rPr>
              <w:pict>
                <v:shape id="Picture 592" o:spid="_x0000_i1615" type="#_x0000_t75" style="width:12.75pt;height:10.5pt;visibility:visible">
                  <v:imagedata r:id="rId11" o:title="" chromakey="white"/>
                </v:shape>
              </w:pict>
            </w:r>
            <w:r w:rsidRPr="00AF4E48">
              <w:rPr>
                <w:sz w:val="22"/>
                <w:szCs w:val="22"/>
              </w:rPr>
              <w:fldChar w:fldCharType="end"/>
            </w:r>
            <w:r w:rsidRPr="00AF4E48">
              <w:rPr>
                <w:sz w:val="22"/>
                <w:szCs w:val="22"/>
              </w:rPr>
              <w:t>3)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30</w:t>
            </w:r>
          </w:p>
        </w:tc>
        <w:tc>
          <w:tcPr>
            <w:tcW w:w="4155" w:type="dxa"/>
          </w:tcPr>
          <w:p w:rsidR="00385649" w:rsidRPr="00EE44D2" w:rsidRDefault="00385649" w:rsidP="00F8645D">
            <w:pPr>
              <w:pStyle w:val="ListParagraph"/>
              <w:spacing w:line="360" w:lineRule="auto"/>
              <w:ind w:left="0"/>
            </w:pPr>
            <w:r w:rsidRPr="00AF4E48">
              <w:rPr>
                <w:sz w:val="22"/>
                <w:szCs w:val="22"/>
              </w:rPr>
              <w:t>Rahisisha/ Simplify  −( −8  ÷  4 )  =</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31</w:t>
            </w:r>
          </w:p>
        </w:tc>
        <w:tc>
          <w:tcPr>
            <w:tcW w:w="4155" w:type="dxa"/>
          </w:tcPr>
          <w:p w:rsidR="00385649" w:rsidRPr="00EE44D2" w:rsidRDefault="00385649" w:rsidP="00F8645D">
            <w:pPr>
              <w:spacing w:line="360" w:lineRule="auto"/>
            </w:pPr>
            <w:r w:rsidRPr="00AF4E48">
              <w:rPr>
                <w:sz w:val="22"/>
                <w:szCs w:val="22"/>
              </w:rPr>
              <w:t>Badili   ¾ %  kuwa sehemu rahisi.</w:t>
            </w:r>
            <w:r w:rsidRPr="00AF4E48">
              <w:rPr>
                <w:i/>
                <w:sz w:val="22"/>
                <w:szCs w:val="22"/>
              </w:rPr>
              <w:t>Change into simple fraction</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32</w:t>
            </w:r>
          </w:p>
        </w:tc>
        <w:tc>
          <w:tcPr>
            <w:tcW w:w="4155" w:type="dxa"/>
          </w:tcPr>
          <w:p w:rsidR="00385649" w:rsidRPr="00EE44D2" w:rsidRDefault="00385649" w:rsidP="00F8645D">
            <w:pPr>
              <w:spacing w:line="360" w:lineRule="auto"/>
            </w:pPr>
            <w:r w:rsidRPr="00AF4E48">
              <w:rPr>
                <w:sz w:val="22"/>
                <w:szCs w:val="22"/>
              </w:rPr>
              <w:t>Badili 2.6  kuwa asilimia.</w:t>
            </w:r>
            <w:r w:rsidRPr="00AF4E48">
              <w:rPr>
                <w:i/>
                <w:sz w:val="22"/>
                <w:szCs w:val="22"/>
              </w:rPr>
              <w:t>Change 2.6 into percentage form</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33</w:t>
            </w:r>
          </w:p>
        </w:tc>
        <w:tc>
          <w:tcPr>
            <w:tcW w:w="4155" w:type="dxa"/>
          </w:tcPr>
          <w:p w:rsidR="00385649" w:rsidRPr="00EE44D2" w:rsidRDefault="00385649" w:rsidP="00F8645D">
            <w:pPr>
              <w:spacing w:line="360" w:lineRule="auto"/>
            </w:pPr>
            <w:r w:rsidRPr="00AF4E48">
              <w:rPr>
                <w:sz w:val="22"/>
                <w:szCs w:val="22"/>
              </w:rPr>
              <w:t>Tafuta namba mraba ya 0.0473.</w:t>
            </w:r>
            <w:r w:rsidRPr="00AF4E48">
              <w:rPr>
                <w:i/>
                <w:sz w:val="22"/>
                <w:szCs w:val="22"/>
              </w:rPr>
              <w:t>Find the square of</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34</w:t>
            </w:r>
          </w:p>
        </w:tc>
        <w:tc>
          <w:tcPr>
            <w:tcW w:w="4155" w:type="dxa"/>
          </w:tcPr>
          <w:p w:rsidR="00385649" w:rsidRPr="00EE44D2" w:rsidRDefault="00385649" w:rsidP="00F8645D">
            <w:pPr>
              <w:spacing w:line="360" w:lineRule="auto"/>
            </w:pPr>
            <w:r w:rsidRPr="00AF4E48">
              <w:rPr>
                <w:sz w:val="22"/>
                <w:szCs w:val="22"/>
              </w:rPr>
              <w:t>Andika namba mbili zinazofuatana katika mtiririko huu:    − 2, 4, 10, .</w:t>
            </w:r>
            <w:r w:rsidRPr="00AF4E48">
              <w:rPr>
                <w:i/>
                <w:sz w:val="22"/>
                <w:szCs w:val="22"/>
              </w:rPr>
              <w:t>Write the next two numbers.</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35</w:t>
            </w:r>
          </w:p>
        </w:tc>
        <w:tc>
          <w:tcPr>
            <w:tcW w:w="4155" w:type="dxa"/>
          </w:tcPr>
          <w:p w:rsidR="00385649" w:rsidRPr="00EE44D2" w:rsidRDefault="00385649" w:rsidP="00F8645D">
            <w:pPr>
              <w:spacing w:line="360" w:lineRule="auto"/>
            </w:pPr>
            <w:r w:rsidRPr="00AF4E48">
              <w:rPr>
                <w:sz w:val="22"/>
                <w:szCs w:val="22"/>
              </w:rPr>
              <w:t xml:space="preserve">Badili  12.25%  kuwa desimali. </w:t>
            </w:r>
            <w:r w:rsidRPr="00AF4E48">
              <w:rPr>
                <w:i/>
                <w:sz w:val="22"/>
                <w:szCs w:val="22"/>
              </w:rPr>
              <w:t>Change into decimal form.</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36</w:t>
            </w:r>
          </w:p>
        </w:tc>
        <w:tc>
          <w:tcPr>
            <w:tcW w:w="4155" w:type="dxa"/>
          </w:tcPr>
          <w:p w:rsidR="00385649" w:rsidRPr="00EE44D2" w:rsidRDefault="00385649" w:rsidP="00F8645D">
            <w:pPr>
              <w:spacing w:line="360" w:lineRule="auto"/>
            </w:pPr>
            <w:r w:rsidRPr="00AF4E48">
              <w:rPr>
                <w:sz w:val="22"/>
                <w:szCs w:val="22"/>
              </w:rPr>
              <w:t>Tafuta wastani wa saa 1:40, saa 2:55, saa 8:05 na saa 3:20.</w:t>
            </w:r>
            <w:r w:rsidRPr="00AF4E48">
              <w:rPr>
                <w:i/>
                <w:sz w:val="22"/>
                <w:szCs w:val="22"/>
              </w:rPr>
              <w:t>Find the average</w:t>
            </w:r>
            <w:r w:rsidRPr="00AF4E48">
              <w:rPr>
                <w:sz w:val="22"/>
                <w:szCs w:val="22"/>
              </w:rPr>
              <w:t xml:space="preserve"> </w:t>
            </w:r>
            <w:r w:rsidRPr="00AF4E48">
              <w:rPr>
                <w:i/>
                <w:sz w:val="22"/>
                <w:szCs w:val="22"/>
              </w:rPr>
              <w:t>of</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rPr>
          <w:trHeight w:val="1412"/>
        </w:trPr>
        <w:tc>
          <w:tcPr>
            <w:tcW w:w="739" w:type="dxa"/>
          </w:tcPr>
          <w:p w:rsidR="00385649" w:rsidRPr="00EE44D2" w:rsidRDefault="00385649" w:rsidP="00F8645D">
            <w:pPr>
              <w:spacing w:line="360" w:lineRule="auto"/>
            </w:pPr>
            <w:r w:rsidRPr="00AF4E48">
              <w:rPr>
                <w:sz w:val="22"/>
                <w:szCs w:val="22"/>
              </w:rPr>
              <w:t>37</w:t>
            </w:r>
          </w:p>
          <w:p w:rsidR="00385649" w:rsidRPr="00EE44D2" w:rsidRDefault="00385649" w:rsidP="00F8645D">
            <w:pPr>
              <w:spacing w:line="360" w:lineRule="auto"/>
            </w:pPr>
          </w:p>
          <w:p w:rsidR="00385649" w:rsidRPr="00EE44D2" w:rsidRDefault="00385649" w:rsidP="00F8645D">
            <w:pPr>
              <w:spacing w:line="360" w:lineRule="auto"/>
            </w:pPr>
          </w:p>
        </w:tc>
        <w:tc>
          <w:tcPr>
            <w:tcW w:w="4155" w:type="dxa"/>
          </w:tcPr>
          <w:p w:rsidR="00385649" w:rsidRPr="00EE44D2" w:rsidRDefault="00385649" w:rsidP="00F8645D">
            <w:pPr>
              <w:spacing w:line="360" w:lineRule="auto"/>
            </w:pPr>
            <w:r w:rsidRPr="00AF4E48">
              <w:rPr>
                <w:sz w:val="22"/>
                <w:szCs w:val="22"/>
              </w:rPr>
              <w:t>Iwapo</w:t>
            </w:r>
            <w:r w:rsidRPr="00AF4E48">
              <w:rPr>
                <w:i/>
                <w:sz w:val="22"/>
                <w:szCs w:val="22"/>
              </w:rPr>
              <w:t xml:space="preserve"> </w:t>
            </w:r>
            <w:r w:rsidRPr="00AF4E48">
              <w:rPr>
                <w:sz w:val="22"/>
                <w:szCs w:val="22"/>
              </w:rPr>
              <w:t>m =  − 2,n = 3  tafuta thamani ya  m</w:t>
            </w:r>
            <w:r w:rsidRPr="00AF4E48">
              <w:rPr>
                <w:sz w:val="22"/>
                <w:szCs w:val="22"/>
                <w:vertAlign w:val="superscript"/>
              </w:rPr>
              <w:t xml:space="preserve">2  </w:t>
            </w:r>
            <w:r w:rsidRPr="00AF4E48">
              <w:rPr>
                <w:sz w:val="22"/>
                <w:szCs w:val="22"/>
              </w:rPr>
              <w:t>+  mn – 2</w:t>
            </w:r>
          </w:p>
          <w:p w:rsidR="00385649" w:rsidRPr="00EE44D2" w:rsidRDefault="00385649" w:rsidP="00F8645D">
            <w:pPr>
              <w:spacing w:line="360" w:lineRule="auto"/>
              <w:rPr>
                <w:i/>
              </w:rPr>
            </w:pPr>
            <w:r w:rsidRPr="00AF4E48">
              <w:rPr>
                <w:i/>
                <w:sz w:val="22"/>
                <w:szCs w:val="22"/>
              </w:rPr>
              <w:t>Evaluate  m</w:t>
            </w:r>
            <w:r w:rsidRPr="00AF4E48">
              <w:rPr>
                <w:i/>
                <w:sz w:val="22"/>
                <w:szCs w:val="22"/>
                <w:vertAlign w:val="superscript"/>
              </w:rPr>
              <w:t>2</w:t>
            </w:r>
            <w:r w:rsidRPr="00AF4E48">
              <w:rPr>
                <w:i/>
                <w:sz w:val="22"/>
                <w:szCs w:val="22"/>
              </w:rPr>
              <w:t xml:space="preserve"> + mn – 2</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38</w:t>
            </w:r>
          </w:p>
        </w:tc>
        <w:tc>
          <w:tcPr>
            <w:tcW w:w="4155" w:type="dxa"/>
          </w:tcPr>
          <w:p w:rsidR="00385649" w:rsidRPr="00EE44D2" w:rsidRDefault="00385649" w:rsidP="00F8645D">
            <w:pPr>
              <w:spacing w:line="360" w:lineRule="auto"/>
            </w:pPr>
            <w:r w:rsidRPr="00AF4E48">
              <w:rPr>
                <w:sz w:val="22"/>
                <w:szCs w:val="22"/>
              </w:rPr>
              <w:t>Km     M    Sm</w:t>
            </w:r>
          </w:p>
          <w:p w:rsidR="00385649" w:rsidRPr="00EE44D2" w:rsidRDefault="00385649" w:rsidP="00F8645D">
            <w:pPr>
              <w:spacing w:line="360" w:lineRule="auto"/>
            </w:pPr>
            <w:r w:rsidRPr="00AF4E48">
              <w:rPr>
                <w:sz w:val="22"/>
                <w:szCs w:val="22"/>
              </w:rPr>
              <w:t>3         25    75</w:t>
            </w:r>
          </w:p>
          <w:p w:rsidR="00385649" w:rsidRPr="00EE44D2" w:rsidRDefault="00385649" w:rsidP="00F8645D">
            <w:pPr>
              <w:spacing w:line="360" w:lineRule="auto"/>
              <w:rPr>
                <w:u w:val="single"/>
              </w:rPr>
            </w:pPr>
            <w:r w:rsidRPr="00AF4E48">
              <w:rPr>
                <w:sz w:val="22"/>
                <w:szCs w:val="22"/>
                <w:u w:val="single"/>
              </w:rPr>
              <w:t>×                   5</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39</w:t>
            </w:r>
          </w:p>
        </w:tc>
        <w:tc>
          <w:tcPr>
            <w:tcW w:w="4155" w:type="dxa"/>
          </w:tcPr>
          <w:p w:rsidR="00385649" w:rsidRPr="00EE44D2" w:rsidRDefault="00385649" w:rsidP="00F8645D">
            <w:pPr>
              <w:spacing w:line="360" w:lineRule="auto"/>
            </w:pPr>
            <w:r w:rsidRPr="00AF4E48">
              <w:rPr>
                <w:sz w:val="22"/>
                <w:szCs w:val="22"/>
              </w:rPr>
              <w:t xml:space="preserve">Tafuta thamani ya x iwapo ukubwa wa pembe katika umbo la pembe tatu ni:  </w:t>
            </w:r>
          </w:p>
          <w:p w:rsidR="00385649" w:rsidRPr="00EE44D2" w:rsidRDefault="00385649" w:rsidP="00F8645D">
            <w:pPr>
              <w:spacing w:line="360" w:lineRule="auto"/>
            </w:pPr>
            <w:r w:rsidRPr="00AF4E48">
              <w:rPr>
                <w:sz w:val="22"/>
                <w:szCs w:val="22"/>
                <w:vertAlign w:val="superscript"/>
              </w:rPr>
              <w:t>1</w:t>
            </w:r>
            <w:r w:rsidRPr="00AF4E48">
              <w:rPr>
                <w:sz w:val="22"/>
                <w:szCs w:val="22"/>
              </w:rPr>
              <w:t>/</w:t>
            </w:r>
            <w:r w:rsidRPr="00AF4E48">
              <w:rPr>
                <w:sz w:val="22"/>
                <w:szCs w:val="22"/>
                <w:vertAlign w:val="subscript"/>
              </w:rPr>
              <w:t xml:space="preserve">2 </w:t>
            </w:r>
            <w:r w:rsidRPr="00AF4E48">
              <w:rPr>
                <w:sz w:val="22"/>
                <w:szCs w:val="22"/>
              </w:rPr>
              <w:t>x</w:t>
            </w:r>
            <w:r w:rsidRPr="00AF4E48">
              <w:rPr>
                <w:sz w:val="22"/>
                <w:szCs w:val="22"/>
                <w:vertAlign w:val="superscript"/>
              </w:rPr>
              <w:t>0</w:t>
            </w:r>
            <w:r w:rsidRPr="00AF4E48">
              <w:rPr>
                <w:sz w:val="22"/>
                <w:szCs w:val="22"/>
              </w:rPr>
              <w:t xml:space="preserve"> – 15, 2x</w:t>
            </w:r>
            <w:r w:rsidRPr="00AF4E48">
              <w:rPr>
                <w:sz w:val="22"/>
                <w:szCs w:val="22"/>
                <w:vertAlign w:val="superscript"/>
              </w:rPr>
              <w:t>0</w:t>
            </w:r>
            <w:r w:rsidRPr="00AF4E48">
              <w:rPr>
                <w:sz w:val="22"/>
                <w:szCs w:val="22"/>
              </w:rPr>
              <w:t xml:space="preserve"> + 30</w:t>
            </w:r>
            <w:r w:rsidRPr="00AF4E48">
              <w:rPr>
                <w:sz w:val="22"/>
                <w:szCs w:val="22"/>
                <w:vertAlign w:val="superscript"/>
              </w:rPr>
              <w:t>0</w:t>
            </w:r>
            <w:r w:rsidRPr="00AF4E48">
              <w:rPr>
                <w:sz w:val="22"/>
                <w:szCs w:val="22"/>
              </w:rPr>
              <w:t xml:space="preserve"> , na 15</w:t>
            </w:r>
            <w:r w:rsidRPr="00AF4E48">
              <w:rPr>
                <w:sz w:val="22"/>
                <w:szCs w:val="22"/>
                <w:vertAlign w:val="superscript"/>
              </w:rPr>
              <w:t>0</w:t>
            </w:r>
            <w:r w:rsidRPr="00AF4E48">
              <w:rPr>
                <w:sz w:val="22"/>
                <w:szCs w:val="22"/>
              </w:rPr>
              <w:t>.</w:t>
            </w:r>
            <w:r w:rsidRPr="00AF4E48">
              <w:rPr>
                <w:i/>
                <w:sz w:val="22"/>
                <w:szCs w:val="22"/>
              </w:rPr>
              <w:t>If these are three angles of a triangle find the value of x.</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40</w:t>
            </w:r>
          </w:p>
        </w:tc>
        <w:tc>
          <w:tcPr>
            <w:tcW w:w="4155" w:type="dxa"/>
          </w:tcPr>
          <w:p w:rsidR="00385649" w:rsidRPr="00EE44D2" w:rsidRDefault="00385649" w:rsidP="00F8645D">
            <w:pPr>
              <w:spacing w:line="360" w:lineRule="auto"/>
            </w:pPr>
            <w:r w:rsidRPr="00AF4E48">
              <w:rPr>
                <w:sz w:val="22"/>
                <w:szCs w:val="22"/>
              </w:rPr>
              <w:t>Rahisisha /</w:t>
            </w:r>
            <w:r w:rsidRPr="00AF4E48">
              <w:rPr>
                <w:i/>
                <w:sz w:val="22"/>
                <w:szCs w:val="22"/>
              </w:rPr>
              <w:t xml:space="preserve">Simplify </w:t>
            </w:r>
            <w:r w:rsidRPr="00AF4E48">
              <w:rPr>
                <w:sz w:val="22"/>
                <w:szCs w:val="22"/>
              </w:rPr>
              <w:t xml:space="preserve">                        </w:t>
            </w:r>
          </w:p>
          <w:p w:rsidR="00385649" w:rsidRPr="00EE44D2" w:rsidRDefault="00385649" w:rsidP="00F8645D">
            <w:pPr>
              <w:spacing w:line="360" w:lineRule="auto"/>
            </w:pPr>
            <w:r w:rsidRPr="00AF4E48">
              <w:rPr>
                <w:sz w:val="22"/>
                <w:szCs w:val="22"/>
              </w:rPr>
              <w:t xml:space="preserve">3m </w:t>
            </w:r>
            <w:r w:rsidRPr="00AF4E48">
              <w:rPr>
                <w:b/>
                <w:bCs/>
                <w:sz w:val="22"/>
                <w:szCs w:val="22"/>
              </w:rPr>
              <w:t>─</w:t>
            </w:r>
            <w:r w:rsidRPr="00AF4E48">
              <w:rPr>
                <w:sz w:val="22"/>
                <w:szCs w:val="22"/>
              </w:rPr>
              <w:t xml:space="preserve">  3n  +  (−8n)</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41</w:t>
            </w:r>
          </w:p>
        </w:tc>
        <w:tc>
          <w:tcPr>
            <w:tcW w:w="4155" w:type="dxa"/>
          </w:tcPr>
          <w:p w:rsidR="00385649" w:rsidRPr="00EE44D2" w:rsidRDefault="00385649" w:rsidP="00F8645D">
            <w:pPr>
              <w:spacing w:line="360" w:lineRule="auto"/>
            </w:pPr>
            <w:r w:rsidRPr="00AF4E48">
              <w:rPr>
                <w:sz w:val="22"/>
                <w:szCs w:val="22"/>
              </w:rPr>
              <w:t xml:space="preserve">Ikiwa 5x </w:t>
            </w:r>
            <w:r w:rsidRPr="00AF4E48">
              <w:rPr>
                <w:b/>
                <w:bCs/>
                <w:sz w:val="22"/>
                <w:szCs w:val="22"/>
              </w:rPr>
              <w:t xml:space="preserve">─ </w:t>
            </w:r>
            <w:r w:rsidRPr="00AF4E48">
              <w:rPr>
                <w:sz w:val="22"/>
                <w:szCs w:val="22"/>
              </w:rPr>
              <w:t xml:space="preserve">1 = 2 + x, tafuta thamani ya x.    </w:t>
            </w:r>
            <w:r w:rsidRPr="00AF4E48">
              <w:rPr>
                <w:i/>
                <w:sz w:val="22"/>
                <w:szCs w:val="22"/>
              </w:rPr>
              <w:t>Solve for x</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42</w:t>
            </w:r>
          </w:p>
        </w:tc>
        <w:tc>
          <w:tcPr>
            <w:tcW w:w="4155" w:type="dxa"/>
          </w:tcPr>
          <w:p w:rsidR="00385649" w:rsidRPr="00EE44D2" w:rsidRDefault="00385649" w:rsidP="00F8645D">
            <w:pPr>
              <w:spacing w:line="360" w:lineRule="auto"/>
            </w:pPr>
            <w:r w:rsidRPr="00AF4E48">
              <w:rPr>
                <w:sz w:val="22"/>
                <w:szCs w:val="22"/>
              </w:rPr>
              <w:t xml:space="preserve">Nafikiria namba, naizidisha na 3 na kuongeza 4, jawabu ni 1. Tafuta namba ninayofikiria.  </w:t>
            </w:r>
            <w:r w:rsidRPr="00AF4E48">
              <w:rPr>
                <w:i/>
                <w:sz w:val="22"/>
                <w:szCs w:val="22"/>
              </w:rPr>
              <w:t>I am thinking of a number when multiplied by 3 and adding 4 the answer is 1. What is the number?</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43</w:t>
            </w:r>
          </w:p>
        </w:tc>
        <w:tc>
          <w:tcPr>
            <w:tcW w:w="4155" w:type="dxa"/>
          </w:tcPr>
          <w:p w:rsidR="00385649" w:rsidRPr="00EE44D2" w:rsidRDefault="00385649" w:rsidP="00F8645D">
            <w:pPr>
              <w:spacing w:line="360" w:lineRule="auto"/>
            </w:pPr>
            <w:r w:rsidRPr="00AF4E48">
              <w:rPr>
                <w:sz w:val="22"/>
                <w:szCs w:val="22"/>
              </w:rPr>
              <w:t xml:space="preserve">Kadiria uzito wa mtoto mchanga katika gramu.  </w:t>
            </w:r>
            <w:r w:rsidRPr="00AF4E48">
              <w:rPr>
                <w:i/>
                <w:sz w:val="22"/>
                <w:szCs w:val="22"/>
              </w:rPr>
              <w:t>Estimate the weight of a newly born baby in grammes</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44</w:t>
            </w:r>
          </w:p>
        </w:tc>
        <w:tc>
          <w:tcPr>
            <w:tcW w:w="4155" w:type="dxa"/>
          </w:tcPr>
          <w:p w:rsidR="00385649" w:rsidRPr="00EE44D2" w:rsidRDefault="00385649" w:rsidP="00F8645D">
            <w:pPr>
              <w:spacing w:line="360" w:lineRule="auto"/>
            </w:pPr>
            <w:r w:rsidRPr="00AF4E48">
              <w:rPr>
                <w:sz w:val="22"/>
                <w:szCs w:val="22"/>
              </w:rPr>
              <w:t xml:space="preserve">Kadiria urefu wa mlango wa chumba cha darasa lako katika sentimeta.  </w:t>
            </w:r>
            <w:r w:rsidRPr="00AF4E48">
              <w:rPr>
                <w:i/>
                <w:sz w:val="22"/>
                <w:szCs w:val="22"/>
              </w:rPr>
              <w:t>Estimate the length of your classroom door in cm.</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45</w:t>
            </w:r>
          </w:p>
        </w:tc>
        <w:tc>
          <w:tcPr>
            <w:tcW w:w="4155" w:type="dxa"/>
          </w:tcPr>
          <w:p w:rsidR="00385649" w:rsidRPr="00EE44D2" w:rsidRDefault="00385649" w:rsidP="00F8645D">
            <w:pPr>
              <w:spacing w:line="360" w:lineRule="auto"/>
            </w:pPr>
            <w:r w:rsidRPr="00AF4E48">
              <w:rPr>
                <w:sz w:val="22"/>
                <w:szCs w:val="22"/>
              </w:rPr>
              <w:t xml:space="preserve">Kadiria muda utakaotumia kutembea kutoka kwenye mlango wa chumba cha darasa lako hadi kwenye mlango wa ofisi ya mkuu wa shule.  </w:t>
            </w:r>
            <w:r w:rsidRPr="00AF4E48">
              <w:rPr>
                <w:i/>
                <w:sz w:val="22"/>
                <w:szCs w:val="22"/>
              </w:rPr>
              <w:t>How much time will you take to walk from your classroom to the School Head office.</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46</w:t>
            </w:r>
          </w:p>
        </w:tc>
        <w:tc>
          <w:tcPr>
            <w:tcW w:w="4155" w:type="dxa"/>
          </w:tcPr>
          <w:p w:rsidR="00385649" w:rsidRPr="00EE44D2" w:rsidRDefault="00385649" w:rsidP="00F8645D">
            <w:pPr>
              <w:spacing w:line="360" w:lineRule="auto"/>
            </w:pPr>
            <w:r w:rsidRPr="00AF4E48">
              <w:rPr>
                <w:sz w:val="22"/>
                <w:szCs w:val="22"/>
              </w:rPr>
              <w:t>Badili m</w:t>
            </w:r>
            <w:r w:rsidRPr="00AF4E48">
              <w:rPr>
                <w:sz w:val="22"/>
                <w:szCs w:val="22"/>
                <w:vertAlign w:val="superscript"/>
              </w:rPr>
              <w:t>3</w:t>
            </w:r>
            <w:r w:rsidRPr="00AF4E48">
              <w:rPr>
                <w:sz w:val="22"/>
                <w:szCs w:val="22"/>
              </w:rPr>
              <w:t>1000 katika lita</w:t>
            </w:r>
            <w:r w:rsidRPr="00AF4E48">
              <w:rPr>
                <w:i/>
                <w:sz w:val="22"/>
                <w:szCs w:val="22"/>
              </w:rPr>
              <w:t>.  Convert into litres</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47</w:t>
            </w:r>
          </w:p>
        </w:tc>
        <w:tc>
          <w:tcPr>
            <w:tcW w:w="4155" w:type="dxa"/>
          </w:tcPr>
          <w:p w:rsidR="00385649" w:rsidRPr="00EE44D2" w:rsidRDefault="00385649" w:rsidP="00F8645D">
            <w:pPr>
              <w:spacing w:line="360" w:lineRule="auto"/>
            </w:pPr>
            <w:r w:rsidRPr="00AF4E48">
              <w:rPr>
                <w:sz w:val="22"/>
                <w:szCs w:val="22"/>
              </w:rPr>
              <w:t>Badili m</w:t>
            </w:r>
            <w:r w:rsidRPr="00AF4E48">
              <w:rPr>
                <w:sz w:val="22"/>
                <w:szCs w:val="22"/>
                <w:vertAlign w:val="superscript"/>
              </w:rPr>
              <w:t xml:space="preserve">2 </w:t>
            </w:r>
            <w:r w:rsidRPr="00AF4E48">
              <w:rPr>
                <w:sz w:val="22"/>
                <w:szCs w:val="22"/>
              </w:rPr>
              <w:t>100 katika sm</w:t>
            </w:r>
            <w:r w:rsidRPr="00AF4E48">
              <w:rPr>
                <w:sz w:val="22"/>
                <w:szCs w:val="22"/>
                <w:vertAlign w:val="superscript"/>
              </w:rPr>
              <w:t>2.</w:t>
            </w:r>
            <w:r w:rsidRPr="00AF4E48">
              <w:rPr>
                <w:i/>
                <w:sz w:val="22"/>
                <w:szCs w:val="22"/>
              </w:rPr>
              <w:t>Convert into sm</w:t>
            </w:r>
            <w:r w:rsidRPr="00AF4E48">
              <w:rPr>
                <w:i/>
                <w:sz w:val="22"/>
                <w:szCs w:val="22"/>
                <w:vertAlign w:val="superscript"/>
              </w:rPr>
              <w:t>2</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48</w:t>
            </w:r>
          </w:p>
        </w:tc>
        <w:tc>
          <w:tcPr>
            <w:tcW w:w="4155" w:type="dxa"/>
          </w:tcPr>
          <w:p w:rsidR="00385649" w:rsidRPr="00EE44D2" w:rsidRDefault="00385649" w:rsidP="00F8645D">
            <w:pPr>
              <w:spacing w:line="360" w:lineRule="auto"/>
            </w:pPr>
            <w:r w:rsidRPr="00AF4E48">
              <w:rPr>
                <w:sz w:val="22"/>
                <w:szCs w:val="22"/>
              </w:rPr>
              <w:t>Badili m</w:t>
            </w:r>
            <w:r w:rsidRPr="00AF4E48">
              <w:rPr>
                <w:sz w:val="22"/>
                <w:szCs w:val="22"/>
                <w:vertAlign w:val="superscript"/>
              </w:rPr>
              <w:t>3</w:t>
            </w:r>
            <w:r w:rsidRPr="00AF4E48">
              <w:rPr>
                <w:sz w:val="22"/>
                <w:szCs w:val="22"/>
              </w:rPr>
              <w:t>10 katika sm</w:t>
            </w:r>
            <w:r w:rsidRPr="00AF4E48">
              <w:rPr>
                <w:sz w:val="22"/>
                <w:szCs w:val="22"/>
                <w:vertAlign w:val="superscript"/>
              </w:rPr>
              <w:t>3</w:t>
            </w:r>
            <w:r w:rsidRPr="00AF4E48">
              <w:rPr>
                <w:sz w:val="22"/>
                <w:szCs w:val="22"/>
              </w:rPr>
              <w:t xml:space="preserve">. </w:t>
            </w:r>
            <w:r w:rsidRPr="00AF4E48">
              <w:rPr>
                <w:i/>
                <w:sz w:val="22"/>
                <w:szCs w:val="22"/>
              </w:rPr>
              <w:t>Convert into sm</w:t>
            </w:r>
            <w:r w:rsidRPr="00AF4E48">
              <w:rPr>
                <w:i/>
                <w:sz w:val="22"/>
                <w:szCs w:val="22"/>
                <w:vertAlign w:val="superscript"/>
              </w:rPr>
              <w:t>3</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49</w:t>
            </w:r>
          </w:p>
        </w:tc>
        <w:tc>
          <w:tcPr>
            <w:tcW w:w="4155" w:type="dxa"/>
          </w:tcPr>
          <w:p w:rsidR="00385649" w:rsidRPr="00EE44D2" w:rsidRDefault="00385649" w:rsidP="00F8645D">
            <w:pPr>
              <w:spacing w:line="360" w:lineRule="auto"/>
            </w:pPr>
            <w:r w:rsidRPr="00AF4E48">
              <w:rPr>
                <w:sz w:val="22"/>
                <w:szCs w:val="22"/>
              </w:rPr>
              <w:t>Kwa kutumia rula na penseli chora kwa kukadiria pembe yenye ukubwa wa nyuzi 135</w:t>
            </w:r>
            <w:r w:rsidRPr="00AF4E48">
              <w:rPr>
                <w:sz w:val="22"/>
                <w:szCs w:val="22"/>
                <w:vertAlign w:val="superscript"/>
              </w:rPr>
              <w:t>0</w:t>
            </w:r>
            <w:r w:rsidRPr="00AF4E48">
              <w:rPr>
                <w:sz w:val="22"/>
                <w:szCs w:val="22"/>
              </w:rPr>
              <w:t>.</w:t>
            </w:r>
            <w:r w:rsidRPr="00AF4E48">
              <w:rPr>
                <w:i/>
                <w:sz w:val="22"/>
                <w:szCs w:val="22"/>
              </w:rPr>
              <w:t>By using a ruler and a pencil construct angle 135</w:t>
            </w:r>
            <w:r w:rsidRPr="00AF4E48">
              <w:rPr>
                <w:sz w:val="22"/>
                <w:szCs w:val="22"/>
                <w:vertAlign w:val="superscript"/>
              </w:rPr>
              <w:t>0</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r w:rsidR="00385649" w:rsidRPr="00363CB9" w:rsidTr="00F8645D">
        <w:tc>
          <w:tcPr>
            <w:tcW w:w="739" w:type="dxa"/>
          </w:tcPr>
          <w:p w:rsidR="00385649" w:rsidRPr="00EE44D2" w:rsidRDefault="00385649" w:rsidP="00F8645D">
            <w:pPr>
              <w:spacing w:line="360" w:lineRule="auto"/>
            </w:pPr>
            <w:r w:rsidRPr="00AF4E48">
              <w:rPr>
                <w:sz w:val="22"/>
                <w:szCs w:val="22"/>
              </w:rPr>
              <w:t>50</w:t>
            </w:r>
          </w:p>
        </w:tc>
        <w:tc>
          <w:tcPr>
            <w:tcW w:w="4155" w:type="dxa"/>
          </w:tcPr>
          <w:p w:rsidR="00385649" w:rsidRPr="00EE44D2" w:rsidRDefault="00385649" w:rsidP="00F8645D">
            <w:pPr>
              <w:spacing w:line="360" w:lineRule="auto"/>
            </w:pPr>
            <w:r w:rsidRPr="00AF4E48">
              <w:rPr>
                <w:sz w:val="22"/>
                <w:szCs w:val="22"/>
              </w:rPr>
              <w:t>Punguza mita 40 kwa 20%.</w:t>
            </w:r>
            <w:r w:rsidRPr="00AF4E48">
              <w:rPr>
                <w:i/>
                <w:sz w:val="22"/>
                <w:szCs w:val="22"/>
              </w:rPr>
              <w:t>Reduce 40m  by 20%</w:t>
            </w:r>
          </w:p>
        </w:tc>
        <w:tc>
          <w:tcPr>
            <w:tcW w:w="2484" w:type="dxa"/>
          </w:tcPr>
          <w:p w:rsidR="00385649" w:rsidRPr="00EE44D2" w:rsidRDefault="00385649" w:rsidP="00F8645D">
            <w:pPr>
              <w:spacing w:line="360" w:lineRule="auto"/>
            </w:pPr>
          </w:p>
        </w:tc>
        <w:tc>
          <w:tcPr>
            <w:tcW w:w="1838" w:type="dxa"/>
          </w:tcPr>
          <w:p w:rsidR="00385649" w:rsidRPr="00EE44D2" w:rsidRDefault="00385649" w:rsidP="00F8645D">
            <w:pPr>
              <w:spacing w:line="360" w:lineRule="auto"/>
            </w:pPr>
          </w:p>
        </w:tc>
      </w:tr>
    </w:tbl>
    <w:p w:rsidR="00385649" w:rsidRDefault="00385649" w:rsidP="005E6607">
      <w:pPr>
        <w:rPr>
          <w:b/>
        </w:rPr>
      </w:pPr>
      <w:bookmarkStart w:id="913" w:name="_Toc389725557"/>
    </w:p>
    <w:p w:rsidR="00385649" w:rsidRDefault="00385649" w:rsidP="005E6607">
      <w:pPr>
        <w:rPr>
          <w:b/>
        </w:rPr>
      </w:pPr>
    </w:p>
    <w:p w:rsidR="00385649" w:rsidRDefault="00385649" w:rsidP="005E6607">
      <w:pPr>
        <w:rPr>
          <w:b/>
        </w:rPr>
      </w:pPr>
    </w:p>
    <w:p w:rsidR="00385649" w:rsidRDefault="00385649" w:rsidP="005E6607">
      <w:pPr>
        <w:rPr>
          <w:b/>
        </w:rPr>
      </w:pPr>
    </w:p>
    <w:p w:rsidR="00385649" w:rsidRDefault="00385649" w:rsidP="005E6607">
      <w:pPr>
        <w:rPr>
          <w:b/>
        </w:rPr>
      </w:pPr>
    </w:p>
    <w:p w:rsidR="00385649" w:rsidRDefault="00385649" w:rsidP="005E6607">
      <w:pPr>
        <w:rPr>
          <w:b/>
        </w:rPr>
      </w:pPr>
    </w:p>
    <w:p w:rsidR="00385649" w:rsidRDefault="00385649" w:rsidP="005E6607">
      <w:pPr>
        <w:rPr>
          <w:b/>
        </w:rPr>
      </w:pPr>
    </w:p>
    <w:p w:rsidR="00385649" w:rsidRDefault="00385649" w:rsidP="005E6607">
      <w:pPr>
        <w:rPr>
          <w:b/>
        </w:rPr>
      </w:pPr>
    </w:p>
    <w:p w:rsidR="00385649" w:rsidRDefault="00385649" w:rsidP="005E6607">
      <w:pPr>
        <w:rPr>
          <w:b/>
        </w:rPr>
      </w:pPr>
    </w:p>
    <w:p w:rsidR="00385649" w:rsidRDefault="00385649" w:rsidP="005E6607">
      <w:pPr>
        <w:rPr>
          <w:b/>
        </w:rPr>
      </w:pPr>
    </w:p>
    <w:p w:rsidR="00385649" w:rsidRDefault="00385649" w:rsidP="005E6607">
      <w:pPr>
        <w:rPr>
          <w:b/>
        </w:rPr>
      </w:pPr>
    </w:p>
    <w:p w:rsidR="00385649" w:rsidRDefault="00385649" w:rsidP="005E6607">
      <w:pPr>
        <w:rPr>
          <w:b/>
        </w:rPr>
      </w:pPr>
    </w:p>
    <w:p w:rsidR="00385649" w:rsidRDefault="00385649" w:rsidP="005E6607">
      <w:pPr>
        <w:rPr>
          <w:b/>
        </w:rPr>
      </w:pPr>
    </w:p>
    <w:p w:rsidR="00385649" w:rsidRPr="00445EA6" w:rsidRDefault="00385649" w:rsidP="005E6607">
      <w:pPr>
        <w:rPr>
          <w:b/>
        </w:rPr>
      </w:pPr>
      <w:r w:rsidRPr="00445EA6">
        <w:rPr>
          <w:b/>
        </w:rPr>
        <w:t xml:space="preserve">Appendix </w:t>
      </w:r>
      <w:bookmarkEnd w:id="913"/>
      <w:r>
        <w:rPr>
          <w:b/>
        </w:rPr>
        <w:t xml:space="preserve">B: </w:t>
      </w:r>
      <w:bookmarkStart w:id="914" w:name="_Toc389725558"/>
      <w:r w:rsidRPr="00445EA6">
        <w:rPr>
          <w:b/>
        </w:rPr>
        <w:t>Questionnaire for Teachers</w:t>
      </w:r>
      <w:bookmarkEnd w:id="914"/>
    </w:p>
    <w:p w:rsidR="00385649" w:rsidRPr="007C4031" w:rsidRDefault="00385649" w:rsidP="005E6607">
      <w:pPr>
        <w:pStyle w:val="Heading1"/>
      </w:pPr>
    </w:p>
    <w:p w:rsidR="00385649" w:rsidRDefault="00385649" w:rsidP="005E6607">
      <w:pPr>
        <w:spacing w:line="480" w:lineRule="auto"/>
        <w:jc w:val="both"/>
      </w:pPr>
      <w:r>
        <w:t>This questionnaire is designed to collect information from classroom teachers on specific areas of investigation.  Kindly, respond to the following questions according to the given instructions. The information that you give will be treated strictly confidential and used only for the purpose of this research.</w:t>
      </w:r>
    </w:p>
    <w:p w:rsidR="00385649" w:rsidRPr="00E50081" w:rsidRDefault="00385649" w:rsidP="005E6607">
      <w:pPr>
        <w:spacing w:line="480" w:lineRule="auto"/>
        <w:rPr>
          <w:b/>
          <w:sz w:val="16"/>
          <w:szCs w:val="16"/>
        </w:rPr>
      </w:pPr>
    </w:p>
    <w:p w:rsidR="00385649" w:rsidRDefault="00385649" w:rsidP="005E6607">
      <w:pPr>
        <w:spacing w:line="480" w:lineRule="auto"/>
        <w:rPr>
          <w:b/>
        </w:rPr>
      </w:pPr>
      <w:r w:rsidRPr="007C4031">
        <w:rPr>
          <w:b/>
        </w:rPr>
        <w:t>Instructions:</w:t>
      </w:r>
    </w:p>
    <w:p w:rsidR="00385649" w:rsidRDefault="00385649" w:rsidP="005E6607">
      <w:pPr>
        <w:pStyle w:val="ListParagraph"/>
        <w:numPr>
          <w:ilvl w:val="3"/>
          <w:numId w:val="18"/>
          <w:numberingChange w:id="915" w:author="Vicky" w:date="2015-07-05T13:11:00Z" w:original="%4:1:0:."/>
        </w:numPr>
        <w:spacing w:line="480" w:lineRule="auto"/>
        <w:ind w:left="360"/>
      </w:pPr>
      <w:r w:rsidRPr="00B446E3">
        <w:t>Please fill in the blanks</w:t>
      </w:r>
      <w:r>
        <w:t xml:space="preserve"> where </w:t>
      </w:r>
      <w:r w:rsidRPr="00B446E3">
        <w:t>applicable</w:t>
      </w:r>
    </w:p>
    <w:p w:rsidR="00385649" w:rsidRDefault="00385649" w:rsidP="005E6607">
      <w:pPr>
        <w:pStyle w:val="ListParagraph"/>
        <w:numPr>
          <w:ilvl w:val="3"/>
          <w:numId w:val="18"/>
          <w:numberingChange w:id="916" w:author="Vicky" w:date="2015-07-05T13:11:00Z" w:original="%4:2:0:."/>
        </w:numPr>
        <w:spacing w:line="480" w:lineRule="auto"/>
        <w:ind w:left="360"/>
      </w:pPr>
      <w:r>
        <w:t>Tick in the appropriate space where applicable</w:t>
      </w:r>
    </w:p>
    <w:p w:rsidR="00385649" w:rsidRPr="00E50081" w:rsidRDefault="00385649" w:rsidP="005E6607">
      <w:pPr>
        <w:spacing w:line="480" w:lineRule="auto"/>
        <w:rPr>
          <w:b/>
          <w:sz w:val="16"/>
          <w:szCs w:val="16"/>
        </w:rPr>
      </w:pPr>
    </w:p>
    <w:p w:rsidR="00385649" w:rsidRDefault="00385649" w:rsidP="005E6607">
      <w:pPr>
        <w:spacing w:line="480" w:lineRule="auto"/>
        <w:rPr>
          <w:b/>
        </w:rPr>
      </w:pPr>
      <w:r w:rsidRPr="00B446E3">
        <w:rPr>
          <w:b/>
        </w:rPr>
        <w:t>Section A:  Background information</w:t>
      </w:r>
    </w:p>
    <w:p w:rsidR="00385649" w:rsidRPr="006460E5" w:rsidRDefault="00385649" w:rsidP="005E6607">
      <w:pPr>
        <w:spacing w:line="480" w:lineRule="auto"/>
      </w:pPr>
      <w:r w:rsidRPr="006460E5">
        <w:t>Region: ……………………District: School:</w:t>
      </w:r>
    </w:p>
    <w:p w:rsidR="00385649" w:rsidRPr="006460E5" w:rsidRDefault="00385649" w:rsidP="005E6607">
      <w:pPr>
        <w:spacing w:line="480" w:lineRule="auto"/>
      </w:pPr>
      <w:r w:rsidRPr="006460E5">
        <w:t xml:space="preserve">Sex:   Male (………)     </w:t>
      </w:r>
      <w:r w:rsidRPr="006460E5">
        <w:tab/>
      </w:r>
      <w:r w:rsidRPr="006460E5">
        <w:tab/>
      </w:r>
      <w:r w:rsidRPr="006460E5">
        <w:tab/>
      </w:r>
      <w:r w:rsidRPr="006460E5">
        <w:tab/>
        <w:t>Female (…….)</w:t>
      </w:r>
    </w:p>
    <w:p w:rsidR="00385649" w:rsidRPr="001528A1" w:rsidRDefault="00385649" w:rsidP="005E6607">
      <w:pPr>
        <w:pStyle w:val="ListParagraph"/>
        <w:numPr>
          <w:ilvl w:val="0"/>
          <w:numId w:val="27"/>
          <w:numberingChange w:id="917" w:author="Vicky" w:date="2015-07-05T13:11:00Z" w:original="%1:1:0:."/>
        </w:numPr>
        <w:spacing w:line="480" w:lineRule="auto"/>
      </w:pPr>
      <w:r w:rsidRPr="001528A1">
        <w:t>What is your Professional qualification?</w:t>
      </w:r>
    </w:p>
    <w:p w:rsidR="00385649" w:rsidRDefault="00385649" w:rsidP="005E6607">
      <w:pPr>
        <w:spacing w:line="480" w:lineRule="auto"/>
        <w:ind w:firstLine="720"/>
      </w:pPr>
      <w:r w:rsidRPr="006460E5">
        <w:t>Licensed (……)    Diploma (……..)   Graduate (………)   Others (…….)</w:t>
      </w:r>
    </w:p>
    <w:p w:rsidR="00385649" w:rsidRDefault="00385649" w:rsidP="005E6607">
      <w:pPr>
        <w:pStyle w:val="ListParagraph"/>
        <w:numPr>
          <w:ilvl w:val="0"/>
          <w:numId w:val="27"/>
          <w:numberingChange w:id="918" w:author="Vicky" w:date="2015-07-05T13:11:00Z" w:original="%1:2:0:."/>
        </w:numPr>
        <w:spacing w:line="480" w:lineRule="auto"/>
      </w:pPr>
      <w:r>
        <w:t>What subjects you studied at Teachers’ college/ University?  (I) …… (ii)…… (ii)……..</w:t>
      </w:r>
    </w:p>
    <w:p w:rsidR="00385649" w:rsidRDefault="00385649" w:rsidP="005E6607">
      <w:pPr>
        <w:pStyle w:val="ListParagraph"/>
        <w:numPr>
          <w:ilvl w:val="0"/>
          <w:numId w:val="27"/>
          <w:numberingChange w:id="919" w:author="Vicky" w:date="2015-07-05T13:11:00Z" w:original="%1:3:0:."/>
        </w:numPr>
        <w:spacing w:line="480" w:lineRule="auto"/>
      </w:pPr>
      <w:r>
        <w:t xml:space="preserve">What subject you like most? </w:t>
      </w:r>
    </w:p>
    <w:p w:rsidR="00385649" w:rsidRDefault="00385649" w:rsidP="005E6607">
      <w:pPr>
        <w:pStyle w:val="ListParagraph"/>
        <w:numPr>
          <w:ilvl w:val="0"/>
          <w:numId w:val="27"/>
          <w:numberingChange w:id="920" w:author="Vicky" w:date="2015-07-05T13:11:00Z" w:original="%1:4:0:."/>
        </w:numPr>
        <w:spacing w:line="480" w:lineRule="auto"/>
      </w:pPr>
      <w:r>
        <w:t xml:space="preserve">What subjects you </w:t>
      </w:r>
      <w:r w:rsidRPr="00F67771">
        <w:t>teach at this school</w:t>
      </w:r>
      <w:r>
        <w:t>? (i)…………… (ii)…………… (iii)………….</w:t>
      </w:r>
    </w:p>
    <w:p w:rsidR="00385649" w:rsidRDefault="00385649" w:rsidP="005E6607">
      <w:pPr>
        <w:pStyle w:val="ListParagraph"/>
        <w:numPr>
          <w:ilvl w:val="0"/>
          <w:numId w:val="27"/>
          <w:numberingChange w:id="921" w:author="Vicky" w:date="2015-07-05T13:11:00Z" w:original="%1:5:0:."/>
        </w:numPr>
        <w:spacing w:line="480" w:lineRule="auto"/>
      </w:pPr>
      <w:r>
        <w:t>What is your teaching experience? …………….</w:t>
      </w:r>
    </w:p>
    <w:p w:rsidR="00385649" w:rsidRDefault="00385649" w:rsidP="005E6607">
      <w:pPr>
        <w:pStyle w:val="ListParagraph"/>
        <w:numPr>
          <w:ilvl w:val="0"/>
          <w:numId w:val="27"/>
          <w:numberingChange w:id="922" w:author="Vicky" w:date="2015-07-05T13:11:00Z" w:original="%1:6:0:."/>
        </w:numPr>
        <w:spacing w:line="480" w:lineRule="auto"/>
      </w:pPr>
      <w:r>
        <w:t>What is your teaching load per week?       ..…. Periods</w:t>
      </w:r>
    </w:p>
    <w:p w:rsidR="00385649" w:rsidRDefault="00385649" w:rsidP="005E6607">
      <w:pPr>
        <w:pStyle w:val="ListParagraph"/>
        <w:numPr>
          <w:ilvl w:val="0"/>
          <w:numId w:val="27"/>
          <w:numberingChange w:id="923" w:author="Vicky" w:date="2015-07-05T13:11:00Z" w:original="%1:7:0:."/>
        </w:numPr>
        <w:spacing w:line="480" w:lineRule="auto"/>
      </w:pPr>
      <w:r>
        <w:t>In which Forms you teach mathematics? …………</w:t>
      </w:r>
    </w:p>
    <w:p w:rsidR="00385649" w:rsidRDefault="00385649" w:rsidP="005E6607">
      <w:pPr>
        <w:pStyle w:val="ListParagraph"/>
        <w:numPr>
          <w:ilvl w:val="0"/>
          <w:numId w:val="27"/>
          <w:numberingChange w:id="924" w:author="Vicky" w:date="2015-07-05T13:11:00Z" w:original="%1:8:0:."/>
        </w:numPr>
        <w:spacing w:line="480" w:lineRule="auto"/>
      </w:pPr>
      <w:r>
        <w:t>Have you ever attended any In- Service training/Seminar/workshop about teaching and learning of Mathematics?   Yes (…..)                No (………)</w:t>
      </w:r>
    </w:p>
    <w:p w:rsidR="00385649" w:rsidRDefault="00385649" w:rsidP="005E6607">
      <w:pPr>
        <w:spacing w:line="480" w:lineRule="auto"/>
        <w:rPr>
          <w:b/>
        </w:rPr>
      </w:pPr>
      <w:r w:rsidRPr="001528A1">
        <w:rPr>
          <w:b/>
        </w:rPr>
        <w:t>Section B</w:t>
      </w:r>
      <w:r>
        <w:rPr>
          <w:b/>
        </w:rPr>
        <w:t>:  Ability of Form I Entrants in Mathematics</w:t>
      </w:r>
    </w:p>
    <w:p w:rsidR="00385649" w:rsidRDefault="00385649" w:rsidP="005E6607">
      <w:pPr>
        <w:pStyle w:val="ListParagraph"/>
        <w:numPr>
          <w:ilvl w:val="0"/>
          <w:numId w:val="27"/>
          <w:numberingChange w:id="925" w:author="Vicky" w:date="2015-07-05T13:11:00Z" w:original="%1:9:0:."/>
        </w:numPr>
        <w:spacing w:line="480" w:lineRule="auto"/>
      </w:pPr>
      <w:r w:rsidRPr="001D47FD">
        <w:t>Apart from this Form I intake how many other intakes you taught mathematics before?</w:t>
      </w:r>
    </w:p>
    <w:p w:rsidR="00385649" w:rsidRDefault="00385649" w:rsidP="005E6607">
      <w:pPr>
        <w:pStyle w:val="ListParagraph"/>
        <w:numPr>
          <w:ilvl w:val="0"/>
          <w:numId w:val="27"/>
          <w:numberingChange w:id="926" w:author="Vicky" w:date="2015-07-05T13:11:00Z" w:original="%1:10:0:."/>
        </w:numPr>
        <w:spacing w:line="480" w:lineRule="auto"/>
      </w:pPr>
      <w:r>
        <w:t>Do Form I entrants possess necessary mathematical skills for learning Secondary school mathematics?   Yes (……)                No (……..)</w:t>
      </w:r>
    </w:p>
    <w:p w:rsidR="00385649" w:rsidRDefault="00385649" w:rsidP="005E6607">
      <w:pPr>
        <w:pStyle w:val="ListParagraph"/>
        <w:numPr>
          <w:ilvl w:val="0"/>
          <w:numId w:val="27"/>
          <w:numberingChange w:id="927" w:author="Vicky" w:date="2015-07-05T13:11:00Z" w:original="%1:11:0:."/>
        </w:numPr>
        <w:spacing w:line="480" w:lineRule="auto"/>
      </w:pPr>
      <w:r>
        <w:t>If the answer for item 10 is No, what common problems facing them in learning mathematics?</w:t>
      </w:r>
    </w:p>
    <w:p w:rsidR="00385649" w:rsidRDefault="00385649" w:rsidP="005E6607">
      <w:pPr>
        <w:pStyle w:val="ListParagraph"/>
        <w:numPr>
          <w:ilvl w:val="0"/>
          <w:numId w:val="28"/>
          <w:numberingChange w:id="928" w:author="Vicky" w:date="2015-07-05T13:11:00Z" w:original="(%1:1:2:)"/>
        </w:numPr>
        <w:spacing w:line="480" w:lineRule="auto"/>
      </w:pPr>
      <w:r>
        <w:t>……………………………………………………………………………</w:t>
      </w:r>
    </w:p>
    <w:p w:rsidR="00385649" w:rsidRDefault="00385649" w:rsidP="005E6607">
      <w:pPr>
        <w:pStyle w:val="ListParagraph"/>
        <w:numPr>
          <w:ilvl w:val="0"/>
          <w:numId w:val="28"/>
          <w:numberingChange w:id="929" w:author="Vicky" w:date="2015-07-05T13:11:00Z" w:original="(%1:2:2:)"/>
        </w:numPr>
        <w:spacing w:line="480" w:lineRule="auto"/>
      </w:pPr>
      <w:r>
        <w:t>……………………………………………………………………………</w:t>
      </w:r>
    </w:p>
    <w:p w:rsidR="00385649" w:rsidRDefault="00385649" w:rsidP="005E6607">
      <w:pPr>
        <w:pStyle w:val="ListParagraph"/>
        <w:numPr>
          <w:ilvl w:val="0"/>
          <w:numId w:val="28"/>
          <w:numberingChange w:id="930" w:author="Vicky" w:date="2015-07-05T13:11:00Z" w:original="(%1:3:2:)"/>
        </w:numPr>
        <w:spacing w:line="480" w:lineRule="auto"/>
      </w:pPr>
      <w:r>
        <w:t>……………………………………………………………………………</w:t>
      </w:r>
    </w:p>
    <w:p w:rsidR="00385649" w:rsidRDefault="00385649" w:rsidP="005E6607">
      <w:pPr>
        <w:pStyle w:val="ListParagraph"/>
        <w:numPr>
          <w:ilvl w:val="0"/>
          <w:numId w:val="28"/>
          <w:numberingChange w:id="931" w:author="Vicky" w:date="2015-07-05T13:11:00Z" w:original="(%1:4:2:)"/>
        </w:numPr>
        <w:spacing w:line="480" w:lineRule="auto"/>
      </w:pPr>
      <w:r>
        <w:t>…………………………………………………………………………</w:t>
      </w:r>
    </w:p>
    <w:p w:rsidR="00385649" w:rsidRDefault="00385649" w:rsidP="005E6607">
      <w:pPr>
        <w:pStyle w:val="ListParagraph"/>
        <w:numPr>
          <w:ilvl w:val="0"/>
          <w:numId w:val="27"/>
          <w:numberingChange w:id="932" w:author="Vicky" w:date="2015-07-05T13:11:00Z" w:original="%1:12:0:."/>
        </w:numPr>
        <w:spacing w:line="480" w:lineRule="auto"/>
      </w:pPr>
      <w:r>
        <w:t>What proportion/percentage of Form I entrants had problems listed in item 11?</w:t>
      </w:r>
    </w:p>
    <w:p w:rsidR="00385649" w:rsidRDefault="00385649" w:rsidP="005E6607">
      <w:pPr>
        <w:pStyle w:val="ListParagraph"/>
        <w:spacing w:line="480" w:lineRule="auto"/>
      </w:pPr>
      <w:r>
        <w:t>(i)…………….. (ii) …………….. (iii) ……………. (iv) ……………………</w:t>
      </w:r>
    </w:p>
    <w:p w:rsidR="00385649" w:rsidRDefault="00385649" w:rsidP="005E6607">
      <w:pPr>
        <w:spacing w:line="480" w:lineRule="auto"/>
        <w:rPr>
          <w:b/>
        </w:rPr>
      </w:pPr>
      <w:r w:rsidRPr="000E5F90">
        <w:rPr>
          <w:b/>
        </w:rPr>
        <w:t>S</w:t>
      </w:r>
      <w:r>
        <w:rPr>
          <w:b/>
        </w:rPr>
        <w:t>ection C: Assessment on Ability of Form I Entrants in Mathematics</w:t>
      </w:r>
    </w:p>
    <w:p w:rsidR="00385649" w:rsidRPr="00DB6B21" w:rsidRDefault="00385649" w:rsidP="005E6607">
      <w:pPr>
        <w:pStyle w:val="ListParagraph"/>
        <w:numPr>
          <w:ilvl w:val="0"/>
          <w:numId w:val="27"/>
          <w:numberingChange w:id="933" w:author="Vicky" w:date="2015-07-05T13:11:00Z" w:original="%1:13:0:."/>
        </w:numPr>
        <w:spacing w:line="480" w:lineRule="auto"/>
      </w:pPr>
      <w:r w:rsidRPr="00DB6B21">
        <w:t>Respond to the following items basing on your experience of teaching Form I mathematics class.</w:t>
      </w:r>
      <w:r>
        <w:t xml:space="preserve">  Put a tick (√) for your choice.</w:t>
      </w: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2"/>
        <w:gridCol w:w="2476"/>
        <w:gridCol w:w="1260"/>
        <w:gridCol w:w="900"/>
        <w:gridCol w:w="900"/>
        <w:gridCol w:w="1170"/>
        <w:gridCol w:w="1080"/>
      </w:tblGrid>
      <w:tr w:rsidR="00385649" w:rsidRPr="001B3221" w:rsidTr="00F8645D">
        <w:tc>
          <w:tcPr>
            <w:tcW w:w="692" w:type="dxa"/>
          </w:tcPr>
          <w:p w:rsidR="00385649" w:rsidRDefault="00385649">
            <w:pPr>
              <w:spacing w:line="360" w:lineRule="auto"/>
              <w:rPr>
                <w:b/>
              </w:rPr>
            </w:pPr>
            <w:r w:rsidRPr="001B3221">
              <w:rPr>
                <w:b/>
                <w:sz w:val="22"/>
                <w:szCs w:val="22"/>
              </w:rPr>
              <w:t>No.</w:t>
            </w:r>
          </w:p>
        </w:tc>
        <w:tc>
          <w:tcPr>
            <w:tcW w:w="2476" w:type="dxa"/>
          </w:tcPr>
          <w:p w:rsidR="00385649" w:rsidRDefault="00385649">
            <w:pPr>
              <w:spacing w:line="360" w:lineRule="auto"/>
              <w:rPr>
                <w:b/>
              </w:rPr>
            </w:pPr>
            <w:r w:rsidRPr="001B3221">
              <w:rPr>
                <w:b/>
                <w:sz w:val="22"/>
                <w:szCs w:val="22"/>
              </w:rPr>
              <w:t>Item</w:t>
            </w:r>
          </w:p>
        </w:tc>
        <w:tc>
          <w:tcPr>
            <w:tcW w:w="1260" w:type="dxa"/>
          </w:tcPr>
          <w:p w:rsidR="00385649" w:rsidRDefault="00385649">
            <w:pPr>
              <w:spacing w:line="360" w:lineRule="auto"/>
              <w:rPr>
                <w:b/>
              </w:rPr>
            </w:pPr>
            <w:r w:rsidRPr="001B3221">
              <w:rPr>
                <w:b/>
                <w:sz w:val="22"/>
                <w:szCs w:val="22"/>
              </w:rPr>
              <w:t>Strongly Agree</w:t>
            </w:r>
          </w:p>
        </w:tc>
        <w:tc>
          <w:tcPr>
            <w:tcW w:w="900" w:type="dxa"/>
          </w:tcPr>
          <w:p w:rsidR="00385649" w:rsidRDefault="00385649">
            <w:pPr>
              <w:spacing w:line="360" w:lineRule="auto"/>
              <w:rPr>
                <w:b/>
              </w:rPr>
            </w:pPr>
            <w:r w:rsidRPr="001B3221">
              <w:rPr>
                <w:b/>
                <w:sz w:val="22"/>
                <w:szCs w:val="22"/>
              </w:rPr>
              <w:t>Agree</w:t>
            </w:r>
          </w:p>
        </w:tc>
        <w:tc>
          <w:tcPr>
            <w:tcW w:w="900" w:type="dxa"/>
          </w:tcPr>
          <w:p w:rsidR="00385649" w:rsidRDefault="00385649">
            <w:pPr>
              <w:spacing w:line="360" w:lineRule="auto"/>
              <w:rPr>
                <w:b/>
              </w:rPr>
            </w:pPr>
            <w:r w:rsidRPr="001B3221">
              <w:rPr>
                <w:b/>
                <w:sz w:val="22"/>
                <w:szCs w:val="22"/>
              </w:rPr>
              <w:t>Not Agree</w:t>
            </w:r>
          </w:p>
        </w:tc>
        <w:tc>
          <w:tcPr>
            <w:tcW w:w="1170" w:type="dxa"/>
          </w:tcPr>
          <w:p w:rsidR="00385649" w:rsidRDefault="00385649">
            <w:pPr>
              <w:spacing w:line="360" w:lineRule="auto"/>
              <w:rPr>
                <w:b/>
              </w:rPr>
            </w:pPr>
            <w:r w:rsidRPr="001B3221">
              <w:rPr>
                <w:b/>
                <w:sz w:val="22"/>
                <w:szCs w:val="22"/>
              </w:rPr>
              <w:t>Strongly Disagree</w:t>
            </w:r>
          </w:p>
        </w:tc>
        <w:tc>
          <w:tcPr>
            <w:tcW w:w="1080" w:type="dxa"/>
          </w:tcPr>
          <w:p w:rsidR="00385649" w:rsidRDefault="00385649">
            <w:pPr>
              <w:spacing w:line="360" w:lineRule="auto"/>
              <w:rPr>
                <w:b/>
              </w:rPr>
            </w:pPr>
            <w:r w:rsidRPr="001B3221">
              <w:rPr>
                <w:b/>
                <w:sz w:val="22"/>
                <w:szCs w:val="22"/>
              </w:rPr>
              <w:t>No Opinion</w:t>
            </w:r>
          </w:p>
        </w:tc>
      </w:tr>
      <w:tr w:rsidR="00385649" w:rsidRPr="001B3221" w:rsidTr="00F8645D">
        <w:tc>
          <w:tcPr>
            <w:tcW w:w="692" w:type="dxa"/>
          </w:tcPr>
          <w:p w:rsidR="00385649" w:rsidRDefault="00385649">
            <w:pPr>
              <w:spacing w:line="360" w:lineRule="auto"/>
            </w:pPr>
            <w:r w:rsidRPr="001B3221">
              <w:rPr>
                <w:sz w:val="22"/>
                <w:szCs w:val="22"/>
              </w:rPr>
              <w:t>i.</w:t>
            </w:r>
          </w:p>
        </w:tc>
        <w:tc>
          <w:tcPr>
            <w:tcW w:w="2476" w:type="dxa"/>
          </w:tcPr>
          <w:p w:rsidR="00385649" w:rsidRDefault="00385649">
            <w:pPr>
              <w:spacing w:line="360" w:lineRule="auto"/>
            </w:pPr>
            <w:r w:rsidRPr="001B3221">
              <w:rPr>
                <w:sz w:val="22"/>
                <w:szCs w:val="22"/>
              </w:rPr>
              <w:t>Most of Form I entrants have negative attitude towards mathematics.</w:t>
            </w:r>
          </w:p>
        </w:tc>
        <w:tc>
          <w:tcPr>
            <w:tcW w:w="1260" w:type="dxa"/>
          </w:tcPr>
          <w:p w:rsidR="00385649" w:rsidRDefault="00385649">
            <w:pPr>
              <w:spacing w:line="360" w:lineRule="auto"/>
            </w:pPr>
          </w:p>
        </w:tc>
        <w:tc>
          <w:tcPr>
            <w:tcW w:w="900" w:type="dxa"/>
          </w:tcPr>
          <w:p w:rsidR="00385649" w:rsidRDefault="00385649">
            <w:pPr>
              <w:spacing w:line="360" w:lineRule="auto"/>
            </w:pPr>
          </w:p>
        </w:tc>
        <w:tc>
          <w:tcPr>
            <w:tcW w:w="900" w:type="dxa"/>
          </w:tcPr>
          <w:p w:rsidR="00385649" w:rsidRDefault="00385649">
            <w:pPr>
              <w:spacing w:line="360" w:lineRule="auto"/>
            </w:pPr>
          </w:p>
        </w:tc>
        <w:tc>
          <w:tcPr>
            <w:tcW w:w="1170" w:type="dxa"/>
          </w:tcPr>
          <w:p w:rsidR="00385649" w:rsidRDefault="00385649">
            <w:pPr>
              <w:spacing w:line="360" w:lineRule="auto"/>
            </w:pPr>
          </w:p>
        </w:tc>
        <w:tc>
          <w:tcPr>
            <w:tcW w:w="1080" w:type="dxa"/>
          </w:tcPr>
          <w:p w:rsidR="00385649" w:rsidRDefault="00385649">
            <w:pPr>
              <w:spacing w:line="360" w:lineRule="auto"/>
            </w:pPr>
          </w:p>
        </w:tc>
      </w:tr>
      <w:tr w:rsidR="00385649" w:rsidRPr="001B3221" w:rsidTr="00F8645D">
        <w:tc>
          <w:tcPr>
            <w:tcW w:w="692" w:type="dxa"/>
          </w:tcPr>
          <w:p w:rsidR="00385649" w:rsidRDefault="00385649">
            <w:pPr>
              <w:spacing w:line="360" w:lineRule="auto"/>
            </w:pPr>
            <w:r w:rsidRPr="001B3221">
              <w:rPr>
                <w:sz w:val="22"/>
                <w:szCs w:val="22"/>
              </w:rPr>
              <w:t>ii.</w:t>
            </w:r>
          </w:p>
        </w:tc>
        <w:tc>
          <w:tcPr>
            <w:tcW w:w="2476" w:type="dxa"/>
          </w:tcPr>
          <w:p w:rsidR="00385649" w:rsidRDefault="00385649">
            <w:pPr>
              <w:spacing w:line="360" w:lineRule="auto"/>
            </w:pPr>
            <w:r w:rsidRPr="001B3221">
              <w:rPr>
                <w:sz w:val="22"/>
                <w:szCs w:val="22"/>
              </w:rPr>
              <w:t>Most of Form I entrants have poor background in mathematics.</w:t>
            </w:r>
          </w:p>
        </w:tc>
        <w:tc>
          <w:tcPr>
            <w:tcW w:w="1260" w:type="dxa"/>
          </w:tcPr>
          <w:p w:rsidR="00385649" w:rsidRDefault="00385649">
            <w:pPr>
              <w:spacing w:line="360" w:lineRule="auto"/>
            </w:pPr>
          </w:p>
        </w:tc>
        <w:tc>
          <w:tcPr>
            <w:tcW w:w="900" w:type="dxa"/>
          </w:tcPr>
          <w:p w:rsidR="00385649" w:rsidRDefault="00385649">
            <w:pPr>
              <w:spacing w:line="360" w:lineRule="auto"/>
            </w:pPr>
          </w:p>
        </w:tc>
        <w:tc>
          <w:tcPr>
            <w:tcW w:w="900" w:type="dxa"/>
          </w:tcPr>
          <w:p w:rsidR="00385649" w:rsidRDefault="00385649">
            <w:pPr>
              <w:spacing w:line="360" w:lineRule="auto"/>
            </w:pPr>
          </w:p>
        </w:tc>
        <w:tc>
          <w:tcPr>
            <w:tcW w:w="1170" w:type="dxa"/>
          </w:tcPr>
          <w:p w:rsidR="00385649" w:rsidRDefault="00385649">
            <w:pPr>
              <w:spacing w:line="360" w:lineRule="auto"/>
            </w:pPr>
          </w:p>
        </w:tc>
        <w:tc>
          <w:tcPr>
            <w:tcW w:w="1080" w:type="dxa"/>
          </w:tcPr>
          <w:p w:rsidR="00385649" w:rsidRDefault="00385649">
            <w:pPr>
              <w:spacing w:line="360" w:lineRule="auto"/>
            </w:pPr>
          </w:p>
        </w:tc>
      </w:tr>
      <w:tr w:rsidR="00385649" w:rsidRPr="001B3221" w:rsidTr="00F8645D">
        <w:tc>
          <w:tcPr>
            <w:tcW w:w="692" w:type="dxa"/>
          </w:tcPr>
          <w:p w:rsidR="00385649" w:rsidRDefault="00385649">
            <w:pPr>
              <w:spacing w:line="360" w:lineRule="auto"/>
            </w:pPr>
            <w:r w:rsidRPr="001B3221">
              <w:rPr>
                <w:sz w:val="22"/>
                <w:szCs w:val="22"/>
              </w:rPr>
              <w:t>iii.</w:t>
            </w:r>
          </w:p>
        </w:tc>
        <w:tc>
          <w:tcPr>
            <w:tcW w:w="2476" w:type="dxa"/>
          </w:tcPr>
          <w:p w:rsidR="00385649" w:rsidRDefault="00385649">
            <w:pPr>
              <w:spacing w:line="360" w:lineRule="auto"/>
            </w:pPr>
            <w:r w:rsidRPr="001B3221">
              <w:rPr>
                <w:sz w:val="22"/>
                <w:szCs w:val="22"/>
              </w:rPr>
              <w:t>Most of Form I entrants have inadequate skills on arithmetic operations</w:t>
            </w:r>
          </w:p>
        </w:tc>
        <w:tc>
          <w:tcPr>
            <w:tcW w:w="1260" w:type="dxa"/>
          </w:tcPr>
          <w:p w:rsidR="00385649" w:rsidRDefault="00385649">
            <w:pPr>
              <w:spacing w:line="360" w:lineRule="auto"/>
            </w:pPr>
          </w:p>
        </w:tc>
        <w:tc>
          <w:tcPr>
            <w:tcW w:w="900" w:type="dxa"/>
          </w:tcPr>
          <w:p w:rsidR="00385649" w:rsidRDefault="00385649">
            <w:pPr>
              <w:spacing w:line="360" w:lineRule="auto"/>
            </w:pPr>
          </w:p>
        </w:tc>
        <w:tc>
          <w:tcPr>
            <w:tcW w:w="900" w:type="dxa"/>
          </w:tcPr>
          <w:p w:rsidR="00385649" w:rsidRDefault="00385649">
            <w:pPr>
              <w:spacing w:line="360" w:lineRule="auto"/>
            </w:pPr>
          </w:p>
        </w:tc>
        <w:tc>
          <w:tcPr>
            <w:tcW w:w="1170" w:type="dxa"/>
          </w:tcPr>
          <w:p w:rsidR="00385649" w:rsidRDefault="00385649">
            <w:pPr>
              <w:spacing w:line="360" w:lineRule="auto"/>
            </w:pPr>
          </w:p>
        </w:tc>
        <w:tc>
          <w:tcPr>
            <w:tcW w:w="1080" w:type="dxa"/>
          </w:tcPr>
          <w:p w:rsidR="00385649" w:rsidRDefault="00385649">
            <w:pPr>
              <w:spacing w:line="360" w:lineRule="auto"/>
            </w:pPr>
          </w:p>
        </w:tc>
      </w:tr>
      <w:tr w:rsidR="00385649" w:rsidRPr="001B3221" w:rsidTr="00F8645D">
        <w:tc>
          <w:tcPr>
            <w:tcW w:w="692" w:type="dxa"/>
          </w:tcPr>
          <w:p w:rsidR="00385649" w:rsidRDefault="00385649">
            <w:pPr>
              <w:spacing w:line="360" w:lineRule="auto"/>
            </w:pPr>
            <w:r w:rsidRPr="001B3221">
              <w:rPr>
                <w:sz w:val="22"/>
                <w:szCs w:val="22"/>
              </w:rPr>
              <w:t>iv.</w:t>
            </w:r>
          </w:p>
        </w:tc>
        <w:tc>
          <w:tcPr>
            <w:tcW w:w="2476" w:type="dxa"/>
          </w:tcPr>
          <w:p w:rsidR="00385649" w:rsidRDefault="00385649">
            <w:pPr>
              <w:spacing w:line="360" w:lineRule="auto"/>
            </w:pPr>
            <w:r w:rsidRPr="001B3221">
              <w:rPr>
                <w:sz w:val="22"/>
                <w:szCs w:val="22"/>
              </w:rPr>
              <w:t>Teachers have a habit of identifying mathematical misconceptions amongst Form I entrants.</w:t>
            </w:r>
          </w:p>
        </w:tc>
        <w:tc>
          <w:tcPr>
            <w:tcW w:w="1260" w:type="dxa"/>
          </w:tcPr>
          <w:p w:rsidR="00385649" w:rsidRDefault="00385649">
            <w:pPr>
              <w:spacing w:line="360" w:lineRule="auto"/>
            </w:pPr>
          </w:p>
        </w:tc>
        <w:tc>
          <w:tcPr>
            <w:tcW w:w="900" w:type="dxa"/>
          </w:tcPr>
          <w:p w:rsidR="00385649" w:rsidRDefault="00385649">
            <w:pPr>
              <w:spacing w:line="360" w:lineRule="auto"/>
            </w:pPr>
          </w:p>
        </w:tc>
        <w:tc>
          <w:tcPr>
            <w:tcW w:w="900" w:type="dxa"/>
          </w:tcPr>
          <w:p w:rsidR="00385649" w:rsidRDefault="00385649">
            <w:pPr>
              <w:spacing w:line="360" w:lineRule="auto"/>
            </w:pPr>
          </w:p>
        </w:tc>
        <w:tc>
          <w:tcPr>
            <w:tcW w:w="1170" w:type="dxa"/>
          </w:tcPr>
          <w:p w:rsidR="00385649" w:rsidRDefault="00385649">
            <w:pPr>
              <w:spacing w:line="360" w:lineRule="auto"/>
            </w:pPr>
          </w:p>
        </w:tc>
        <w:tc>
          <w:tcPr>
            <w:tcW w:w="1080" w:type="dxa"/>
          </w:tcPr>
          <w:p w:rsidR="00385649" w:rsidRDefault="00385649">
            <w:pPr>
              <w:spacing w:line="360" w:lineRule="auto"/>
            </w:pPr>
          </w:p>
        </w:tc>
      </w:tr>
      <w:tr w:rsidR="00385649" w:rsidRPr="001B3221" w:rsidTr="00F8645D">
        <w:tc>
          <w:tcPr>
            <w:tcW w:w="692" w:type="dxa"/>
          </w:tcPr>
          <w:p w:rsidR="00385649" w:rsidRDefault="00385649">
            <w:pPr>
              <w:spacing w:line="360" w:lineRule="auto"/>
            </w:pPr>
            <w:r w:rsidRPr="001B3221">
              <w:rPr>
                <w:sz w:val="22"/>
                <w:szCs w:val="22"/>
              </w:rPr>
              <w:t>v.</w:t>
            </w:r>
          </w:p>
        </w:tc>
        <w:tc>
          <w:tcPr>
            <w:tcW w:w="2476" w:type="dxa"/>
          </w:tcPr>
          <w:p w:rsidR="00385649" w:rsidRDefault="00385649">
            <w:pPr>
              <w:spacing w:line="360" w:lineRule="auto"/>
            </w:pPr>
            <w:r w:rsidRPr="001B3221">
              <w:rPr>
                <w:sz w:val="22"/>
                <w:szCs w:val="22"/>
              </w:rPr>
              <w:t>There is a special programme at school to help Form I entrants who are weak in mathematics.</w:t>
            </w:r>
          </w:p>
        </w:tc>
        <w:tc>
          <w:tcPr>
            <w:tcW w:w="1260" w:type="dxa"/>
          </w:tcPr>
          <w:p w:rsidR="00385649" w:rsidRDefault="00385649">
            <w:pPr>
              <w:spacing w:line="360" w:lineRule="auto"/>
            </w:pPr>
          </w:p>
        </w:tc>
        <w:tc>
          <w:tcPr>
            <w:tcW w:w="900" w:type="dxa"/>
          </w:tcPr>
          <w:p w:rsidR="00385649" w:rsidRDefault="00385649">
            <w:pPr>
              <w:spacing w:line="360" w:lineRule="auto"/>
            </w:pPr>
          </w:p>
        </w:tc>
        <w:tc>
          <w:tcPr>
            <w:tcW w:w="900" w:type="dxa"/>
          </w:tcPr>
          <w:p w:rsidR="00385649" w:rsidRDefault="00385649">
            <w:pPr>
              <w:spacing w:line="360" w:lineRule="auto"/>
            </w:pPr>
          </w:p>
        </w:tc>
        <w:tc>
          <w:tcPr>
            <w:tcW w:w="1170" w:type="dxa"/>
          </w:tcPr>
          <w:p w:rsidR="00385649" w:rsidRDefault="00385649">
            <w:pPr>
              <w:spacing w:line="360" w:lineRule="auto"/>
            </w:pPr>
          </w:p>
        </w:tc>
        <w:tc>
          <w:tcPr>
            <w:tcW w:w="1080" w:type="dxa"/>
          </w:tcPr>
          <w:p w:rsidR="00385649" w:rsidRDefault="00385649">
            <w:pPr>
              <w:spacing w:line="360" w:lineRule="auto"/>
            </w:pPr>
          </w:p>
        </w:tc>
      </w:tr>
      <w:tr w:rsidR="00385649" w:rsidRPr="001B3221" w:rsidTr="00F8645D">
        <w:tc>
          <w:tcPr>
            <w:tcW w:w="692" w:type="dxa"/>
          </w:tcPr>
          <w:p w:rsidR="00385649" w:rsidRDefault="00385649">
            <w:pPr>
              <w:spacing w:line="360" w:lineRule="auto"/>
            </w:pPr>
            <w:r w:rsidRPr="001B3221">
              <w:rPr>
                <w:sz w:val="22"/>
                <w:szCs w:val="22"/>
              </w:rPr>
              <w:t>vi.</w:t>
            </w:r>
          </w:p>
        </w:tc>
        <w:tc>
          <w:tcPr>
            <w:tcW w:w="2476" w:type="dxa"/>
          </w:tcPr>
          <w:p w:rsidR="00385649" w:rsidRDefault="00385649">
            <w:pPr>
              <w:spacing w:line="360" w:lineRule="auto"/>
            </w:pPr>
            <w:r w:rsidRPr="001B3221">
              <w:rPr>
                <w:sz w:val="22"/>
                <w:szCs w:val="22"/>
              </w:rPr>
              <w:t>Form I orientation course conducted in some schools are helpful in improving their mathematical skills.</w:t>
            </w:r>
          </w:p>
        </w:tc>
        <w:tc>
          <w:tcPr>
            <w:tcW w:w="1260" w:type="dxa"/>
          </w:tcPr>
          <w:p w:rsidR="00385649" w:rsidRDefault="00385649">
            <w:pPr>
              <w:spacing w:line="360" w:lineRule="auto"/>
            </w:pPr>
          </w:p>
        </w:tc>
        <w:tc>
          <w:tcPr>
            <w:tcW w:w="900" w:type="dxa"/>
          </w:tcPr>
          <w:p w:rsidR="00385649" w:rsidRDefault="00385649">
            <w:pPr>
              <w:spacing w:line="360" w:lineRule="auto"/>
            </w:pPr>
          </w:p>
        </w:tc>
        <w:tc>
          <w:tcPr>
            <w:tcW w:w="900" w:type="dxa"/>
          </w:tcPr>
          <w:p w:rsidR="00385649" w:rsidRDefault="00385649">
            <w:pPr>
              <w:spacing w:line="360" w:lineRule="auto"/>
            </w:pPr>
          </w:p>
        </w:tc>
        <w:tc>
          <w:tcPr>
            <w:tcW w:w="1170" w:type="dxa"/>
          </w:tcPr>
          <w:p w:rsidR="00385649" w:rsidRDefault="00385649">
            <w:pPr>
              <w:spacing w:line="360" w:lineRule="auto"/>
            </w:pPr>
          </w:p>
        </w:tc>
        <w:tc>
          <w:tcPr>
            <w:tcW w:w="1080" w:type="dxa"/>
          </w:tcPr>
          <w:p w:rsidR="00385649" w:rsidRDefault="00385649">
            <w:pPr>
              <w:spacing w:line="360" w:lineRule="auto"/>
            </w:pPr>
          </w:p>
        </w:tc>
      </w:tr>
      <w:tr w:rsidR="00385649" w:rsidRPr="001B3221" w:rsidTr="00F8645D">
        <w:tc>
          <w:tcPr>
            <w:tcW w:w="692" w:type="dxa"/>
          </w:tcPr>
          <w:p w:rsidR="00385649" w:rsidRDefault="00385649">
            <w:pPr>
              <w:spacing w:line="360" w:lineRule="auto"/>
            </w:pPr>
            <w:r w:rsidRPr="001B3221">
              <w:rPr>
                <w:sz w:val="22"/>
                <w:szCs w:val="22"/>
              </w:rPr>
              <w:t>vii.</w:t>
            </w:r>
          </w:p>
        </w:tc>
        <w:tc>
          <w:tcPr>
            <w:tcW w:w="2476" w:type="dxa"/>
          </w:tcPr>
          <w:p w:rsidR="00385649" w:rsidRDefault="00385649">
            <w:pPr>
              <w:spacing w:line="360" w:lineRule="auto"/>
            </w:pPr>
            <w:r w:rsidRPr="001B3221">
              <w:rPr>
                <w:sz w:val="22"/>
                <w:szCs w:val="22"/>
              </w:rPr>
              <w:t>Drilling students with revision questions can help them to improve their performance in mathematics.</w:t>
            </w:r>
          </w:p>
        </w:tc>
        <w:tc>
          <w:tcPr>
            <w:tcW w:w="1260" w:type="dxa"/>
          </w:tcPr>
          <w:p w:rsidR="00385649" w:rsidRDefault="00385649">
            <w:pPr>
              <w:spacing w:line="360" w:lineRule="auto"/>
            </w:pPr>
          </w:p>
        </w:tc>
        <w:tc>
          <w:tcPr>
            <w:tcW w:w="900" w:type="dxa"/>
          </w:tcPr>
          <w:p w:rsidR="00385649" w:rsidRDefault="00385649">
            <w:pPr>
              <w:spacing w:line="360" w:lineRule="auto"/>
            </w:pPr>
          </w:p>
        </w:tc>
        <w:tc>
          <w:tcPr>
            <w:tcW w:w="900" w:type="dxa"/>
          </w:tcPr>
          <w:p w:rsidR="00385649" w:rsidRDefault="00385649">
            <w:pPr>
              <w:spacing w:line="360" w:lineRule="auto"/>
            </w:pPr>
          </w:p>
        </w:tc>
        <w:tc>
          <w:tcPr>
            <w:tcW w:w="1170" w:type="dxa"/>
          </w:tcPr>
          <w:p w:rsidR="00385649" w:rsidRDefault="00385649">
            <w:pPr>
              <w:spacing w:line="360" w:lineRule="auto"/>
            </w:pPr>
          </w:p>
        </w:tc>
        <w:tc>
          <w:tcPr>
            <w:tcW w:w="1080" w:type="dxa"/>
          </w:tcPr>
          <w:p w:rsidR="00385649" w:rsidRDefault="00385649">
            <w:pPr>
              <w:spacing w:line="360" w:lineRule="auto"/>
            </w:pPr>
          </w:p>
        </w:tc>
      </w:tr>
      <w:tr w:rsidR="00385649" w:rsidRPr="001B3221" w:rsidTr="00F8645D">
        <w:tc>
          <w:tcPr>
            <w:tcW w:w="692" w:type="dxa"/>
          </w:tcPr>
          <w:p w:rsidR="00385649" w:rsidRDefault="00385649">
            <w:pPr>
              <w:spacing w:line="360" w:lineRule="auto"/>
            </w:pPr>
            <w:r w:rsidRPr="001B3221">
              <w:rPr>
                <w:sz w:val="22"/>
                <w:szCs w:val="22"/>
              </w:rPr>
              <w:t>viii.</w:t>
            </w:r>
          </w:p>
        </w:tc>
        <w:tc>
          <w:tcPr>
            <w:tcW w:w="2476" w:type="dxa"/>
          </w:tcPr>
          <w:p w:rsidR="00385649" w:rsidRDefault="00385649">
            <w:pPr>
              <w:spacing w:line="360" w:lineRule="auto"/>
            </w:pPr>
            <w:r w:rsidRPr="001B3221">
              <w:rPr>
                <w:sz w:val="22"/>
                <w:szCs w:val="22"/>
              </w:rPr>
              <w:t>It is necessary to orient Form I entrants on arithmetic skills before introducing them to secondary mathematics.</w:t>
            </w:r>
          </w:p>
        </w:tc>
        <w:tc>
          <w:tcPr>
            <w:tcW w:w="1260" w:type="dxa"/>
          </w:tcPr>
          <w:p w:rsidR="00385649" w:rsidRDefault="00385649">
            <w:pPr>
              <w:spacing w:line="360" w:lineRule="auto"/>
            </w:pPr>
          </w:p>
        </w:tc>
        <w:tc>
          <w:tcPr>
            <w:tcW w:w="900" w:type="dxa"/>
          </w:tcPr>
          <w:p w:rsidR="00385649" w:rsidRDefault="00385649">
            <w:pPr>
              <w:spacing w:line="360" w:lineRule="auto"/>
            </w:pPr>
          </w:p>
        </w:tc>
        <w:tc>
          <w:tcPr>
            <w:tcW w:w="900" w:type="dxa"/>
          </w:tcPr>
          <w:p w:rsidR="00385649" w:rsidRDefault="00385649">
            <w:pPr>
              <w:spacing w:line="360" w:lineRule="auto"/>
            </w:pPr>
          </w:p>
        </w:tc>
        <w:tc>
          <w:tcPr>
            <w:tcW w:w="1170" w:type="dxa"/>
          </w:tcPr>
          <w:p w:rsidR="00385649" w:rsidRDefault="00385649">
            <w:pPr>
              <w:spacing w:line="360" w:lineRule="auto"/>
            </w:pPr>
          </w:p>
        </w:tc>
        <w:tc>
          <w:tcPr>
            <w:tcW w:w="1080" w:type="dxa"/>
          </w:tcPr>
          <w:p w:rsidR="00385649" w:rsidRDefault="00385649">
            <w:pPr>
              <w:spacing w:line="360" w:lineRule="auto"/>
            </w:pPr>
          </w:p>
        </w:tc>
      </w:tr>
      <w:tr w:rsidR="00385649" w:rsidRPr="001B3221" w:rsidTr="00F8645D">
        <w:tc>
          <w:tcPr>
            <w:tcW w:w="692" w:type="dxa"/>
          </w:tcPr>
          <w:p w:rsidR="00385649" w:rsidRDefault="00385649">
            <w:pPr>
              <w:spacing w:line="360" w:lineRule="auto"/>
            </w:pPr>
            <w:r w:rsidRPr="001B3221">
              <w:rPr>
                <w:sz w:val="22"/>
                <w:szCs w:val="22"/>
              </w:rPr>
              <w:t>ix.</w:t>
            </w:r>
          </w:p>
        </w:tc>
        <w:tc>
          <w:tcPr>
            <w:tcW w:w="2476" w:type="dxa"/>
          </w:tcPr>
          <w:p w:rsidR="00385649" w:rsidRDefault="00385649">
            <w:pPr>
              <w:spacing w:line="360" w:lineRule="auto"/>
            </w:pPr>
            <w:r w:rsidRPr="001B3221">
              <w:rPr>
                <w:sz w:val="22"/>
                <w:szCs w:val="22"/>
              </w:rPr>
              <w:t>The Form I mathematics textbook is suitable for beginners of secondary mathematics.</w:t>
            </w:r>
          </w:p>
        </w:tc>
        <w:tc>
          <w:tcPr>
            <w:tcW w:w="1260" w:type="dxa"/>
          </w:tcPr>
          <w:p w:rsidR="00385649" w:rsidRDefault="00385649">
            <w:pPr>
              <w:spacing w:line="360" w:lineRule="auto"/>
            </w:pPr>
          </w:p>
        </w:tc>
        <w:tc>
          <w:tcPr>
            <w:tcW w:w="900" w:type="dxa"/>
          </w:tcPr>
          <w:p w:rsidR="00385649" w:rsidRDefault="00385649">
            <w:pPr>
              <w:spacing w:line="360" w:lineRule="auto"/>
            </w:pPr>
          </w:p>
        </w:tc>
        <w:tc>
          <w:tcPr>
            <w:tcW w:w="900" w:type="dxa"/>
          </w:tcPr>
          <w:p w:rsidR="00385649" w:rsidRDefault="00385649">
            <w:pPr>
              <w:spacing w:line="360" w:lineRule="auto"/>
            </w:pPr>
          </w:p>
        </w:tc>
        <w:tc>
          <w:tcPr>
            <w:tcW w:w="1170" w:type="dxa"/>
          </w:tcPr>
          <w:p w:rsidR="00385649" w:rsidRDefault="00385649">
            <w:pPr>
              <w:spacing w:line="360" w:lineRule="auto"/>
            </w:pPr>
          </w:p>
        </w:tc>
        <w:tc>
          <w:tcPr>
            <w:tcW w:w="1080" w:type="dxa"/>
          </w:tcPr>
          <w:p w:rsidR="00385649" w:rsidRDefault="00385649">
            <w:pPr>
              <w:spacing w:line="360" w:lineRule="auto"/>
            </w:pPr>
          </w:p>
        </w:tc>
      </w:tr>
    </w:tbl>
    <w:p w:rsidR="00385649" w:rsidRPr="000E5F90" w:rsidRDefault="00385649" w:rsidP="005E6607">
      <w:pPr>
        <w:spacing w:line="480" w:lineRule="auto"/>
        <w:rPr>
          <w:b/>
        </w:rPr>
      </w:pPr>
    </w:p>
    <w:p w:rsidR="00385649" w:rsidRDefault="00385649" w:rsidP="005E6607">
      <w:pPr>
        <w:spacing w:line="480" w:lineRule="auto"/>
        <w:jc w:val="both"/>
        <w:rPr>
          <w:b/>
        </w:rPr>
      </w:pPr>
    </w:p>
    <w:p w:rsidR="00385649" w:rsidRDefault="00385649" w:rsidP="005E6607">
      <w:pPr>
        <w:spacing w:line="480" w:lineRule="auto"/>
        <w:jc w:val="both"/>
        <w:rPr>
          <w:b/>
        </w:rPr>
      </w:pPr>
    </w:p>
    <w:p w:rsidR="00385649" w:rsidRDefault="00385649" w:rsidP="005E6607">
      <w:pPr>
        <w:spacing w:line="480" w:lineRule="auto"/>
        <w:jc w:val="both"/>
        <w:rPr>
          <w:b/>
        </w:rPr>
      </w:pPr>
    </w:p>
    <w:p w:rsidR="00385649" w:rsidRDefault="00385649" w:rsidP="005E6607">
      <w:pPr>
        <w:spacing w:line="480" w:lineRule="auto"/>
        <w:jc w:val="both"/>
        <w:rPr>
          <w:b/>
        </w:rPr>
      </w:pPr>
    </w:p>
    <w:p w:rsidR="00385649" w:rsidRPr="00727597" w:rsidRDefault="00385649" w:rsidP="005E6607">
      <w:pPr>
        <w:spacing w:line="480" w:lineRule="auto"/>
        <w:jc w:val="both"/>
        <w:rPr>
          <w:b/>
        </w:rPr>
      </w:pPr>
      <w:r w:rsidRPr="00727597">
        <w:rPr>
          <w:b/>
        </w:rPr>
        <w:t xml:space="preserve">Appendix </w:t>
      </w:r>
      <w:r>
        <w:rPr>
          <w:b/>
        </w:rPr>
        <w:t xml:space="preserve">C: </w:t>
      </w:r>
      <w:bookmarkStart w:id="934" w:name="_Toc389725560"/>
      <w:r w:rsidRPr="00727597">
        <w:rPr>
          <w:b/>
        </w:rPr>
        <w:t>Focus</w:t>
      </w:r>
      <w:r>
        <w:rPr>
          <w:b/>
        </w:rPr>
        <w:t xml:space="preserve"> Group discussion guide for selected r</w:t>
      </w:r>
      <w:r w:rsidRPr="00727597">
        <w:rPr>
          <w:b/>
        </w:rPr>
        <w:t>espondents</w:t>
      </w:r>
      <w:bookmarkEnd w:id="934"/>
    </w:p>
    <w:p w:rsidR="00385649" w:rsidRDefault="00385649" w:rsidP="005E6607">
      <w:pPr>
        <w:spacing w:line="480" w:lineRule="auto"/>
        <w:jc w:val="both"/>
        <w:rPr>
          <w:b/>
        </w:rPr>
      </w:pPr>
      <w:r>
        <w:rPr>
          <w:b/>
        </w:rPr>
        <w:t xml:space="preserve">1. Basic knowledge on </w:t>
      </w:r>
      <w:r w:rsidRPr="008D731E">
        <w:rPr>
          <w:b/>
        </w:rPr>
        <w:t xml:space="preserve">Units of measurements  </w:t>
      </w:r>
    </w:p>
    <w:p w:rsidR="00385649" w:rsidRPr="00833C8D" w:rsidRDefault="00385649" w:rsidP="005E6607">
      <w:pPr>
        <w:pStyle w:val="ListParagraph"/>
        <w:numPr>
          <w:ilvl w:val="0"/>
          <w:numId w:val="80"/>
          <w:numberingChange w:id="935" w:author="Vicky" w:date="2015-07-05T13:11:00Z" w:original="%1:1:4:."/>
        </w:numPr>
        <w:spacing w:line="480" w:lineRule="auto"/>
        <w:jc w:val="both"/>
        <w:rPr>
          <w:b/>
        </w:rPr>
      </w:pPr>
      <w:r>
        <w:t>What instrument will you  use to measure the volume of water:</w:t>
      </w:r>
    </w:p>
    <w:p w:rsidR="00385649" w:rsidRPr="00833C8D" w:rsidRDefault="00385649" w:rsidP="005E6607">
      <w:pPr>
        <w:pStyle w:val="ListParagraph"/>
        <w:numPr>
          <w:ilvl w:val="0"/>
          <w:numId w:val="80"/>
          <w:numberingChange w:id="936" w:author="Vicky" w:date="2015-07-05T13:11:00Z" w:original="%1:2:4:."/>
        </w:numPr>
        <w:spacing w:line="480" w:lineRule="auto"/>
        <w:jc w:val="both"/>
        <w:rPr>
          <w:b/>
        </w:rPr>
      </w:pPr>
      <w:r>
        <w:t>What is the expansion form of 1m</w:t>
      </w:r>
      <w:r w:rsidRPr="00833C8D">
        <w:rPr>
          <w:vertAlign w:val="superscript"/>
        </w:rPr>
        <w:t>2</w:t>
      </w:r>
      <w:r>
        <w:t xml:space="preserve"> and 1m</w:t>
      </w:r>
      <w:r w:rsidRPr="00833C8D">
        <w:rPr>
          <w:vertAlign w:val="superscript"/>
        </w:rPr>
        <w:t>3</w:t>
      </w:r>
      <w:r>
        <w:t>?</w:t>
      </w:r>
    </w:p>
    <w:p w:rsidR="00385649" w:rsidRPr="00833C8D" w:rsidRDefault="00385649" w:rsidP="005E6607">
      <w:pPr>
        <w:pStyle w:val="ListParagraph"/>
        <w:numPr>
          <w:ilvl w:val="0"/>
          <w:numId w:val="80"/>
          <w:numberingChange w:id="937" w:author="Vicky" w:date="2015-07-05T13:11:00Z" w:original="%1:3:4:."/>
        </w:numPr>
        <w:spacing w:line="480" w:lineRule="auto"/>
        <w:jc w:val="both"/>
        <w:rPr>
          <w:b/>
        </w:rPr>
      </w:pPr>
      <w:r>
        <w:t>Is 1m</w:t>
      </w:r>
      <w:r w:rsidRPr="00833C8D">
        <w:rPr>
          <w:vertAlign w:val="superscript"/>
        </w:rPr>
        <w:t>2</w:t>
      </w:r>
      <w:r>
        <w:t xml:space="preserve">  = 100cm</w:t>
      </w:r>
      <w:r w:rsidRPr="00833C8D">
        <w:rPr>
          <w:vertAlign w:val="superscript"/>
        </w:rPr>
        <w:t>3</w:t>
      </w:r>
    </w:p>
    <w:p w:rsidR="00385649" w:rsidRPr="00833C8D" w:rsidRDefault="00385649" w:rsidP="005E6607">
      <w:pPr>
        <w:pStyle w:val="ListParagraph"/>
        <w:numPr>
          <w:ilvl w:val="0"/>
          <w:numId w:val="80"/>
          <w:numberingChange w:id="938" w:author="Vicky" w:date="2015-07-05T13:11:00Z" w:original="%1:4:4:."/>
        </w:numPr>
        <w:spacing w:line="480" w:lineRule="auto"/>
        <w:jc w:val="both"/>
        <w:rPr>
          <w:b/>
        </w:rPr>
      </w:pPr>
      <w:r>
        <w:t>Is it possible for a tea spoon to hold 1m</w:t>
      </w:r>
      <w:r w:rsidRPr="00833C8D">
        <w:rPr>
          <w:vertAlign w:val="superscript"/>
        </w:rPr>
        <w:t xml:space="preserve">3 </w:t>
      </w:r>
      <w:r>
        <w:t>of water? Give reason.</w:t>
      </w:r>
    </w:p>
    <w:p w:rsidR="00385649" w:rsidRPr="00833C8D" w:rsidRDefault="00385649" w:rsidP="005E6607">
      <w:pPr>
        <w:pStyle w:val="ListParagraph"/>
        <w:numPr>
          <w:ilvl w:val="0"/>
          <w:numId w:val="80"/>
          <w:numberingChange w:id="939" w:author="Vicky" w:date="2015-07-05T13:11:00Z" w:original="%1:5:4:."/>
        </w:numPr>
        <w:spacing w:line="480" w:lineRule="auto"/>
        <w:jc w:val="both"/>
        <w:rPr>
          <w:b/>
        </w:rPr>
      </w:pPr>
      <w:r>
        <w:t>How much time it takes the seconds’ arrow of a clock to move from 7 mark to 8 mark on the face of a clock?</w:t>
      </w:r>
    </w:p>
    <w:p w:rsidR="00385649" w:rsidRPr="00A46995" w:rsidRDefault="00385649" w:rsidP="005E6607">
      <w:pPr>
        <w:pStyle w:val="ListParagraph"/>
        <w:numPr>
          <w:ilvl w:val="0"/>
          <w:numId w:val="80"/>
          <w:numberingChange w:id="940" w:author="Vicky" w:date="2015-07-05T13:11:00Z" w:original="%1:6:4:."/>
        </w:numPr>
        <w:spacing w:line="480" w:lineRule="auto"/>
        <w:jc w:val="both"/>
        <w:rPr>
          <w:b/>
        </w:rPr>
      </w:pPr>
      <w:r>
        <w:t>Is the weight of your mathematics text book exceeding 100gms?</w:t>
      </w:r>
    </w:p>
    <w:p w:rsidR="00385649" w:rsidRDefault="00385649" w:rsidP="00A46995">
      <w:pPr>
        <w:pStyle w:val="ListParagraph"/>
        <w:spacing w:line="480" w:lineRule="auto"/>
        <w:ind w:left="360"/>
        <w:jc w:val="both"/>
        <w:rPr>
          <w:b/>
        </w:rPr>
      </w:pPr>
    </w:p>
    <w:p w:rsidR="00385649" w:rsidRDefault="00385649" w:rsidP="005E6607">
      <w:pPr>
        <w:spacing w:line="480" w:lineRule="auto"/>
        <w:rPr>
          <w:b/>
        </w:rPr>
      </w:pPr>
      <w:r>
        <w:rPr>
          <w:b/>
        </w:rPr>
        <w:t>2.  Relations of Percentages, Fractions and D</w:t>
      </w:r>
      <w:r w:rsidRPr="00781175">
        <w:rPr>
          <w:b/>
        </w:rPr>
        <w:t>ecimals</w:t>
      </w:r>
    </w:p>
    <w:p w:rsidR="00385649" w:rsidRPr="00387817" w:rsidRDefault="00385649" w:rsidP="005E6607">
      <w:pPr>
        <w:pStyle w:val="ListParagraph"/>
        <w:numPr>
          <w:ilvl w:val="0"/>
          <w:numId w:val="77"/>
          <w:numberingChange w:id="941" w:author="Vicky" w:date="2015-07-05T13:11:00Z" w:original="%1:1:4:."/>
        </w:numPr>
        <w:spacing w:line="480" w:lineRule="auto"/>
        <w:rPr>
          <w:b/>
        </w:rPr>
      </w:pPr>
      <w:r w:rsidRPr="00781175">
        <w:t>What is the meaning of</w:t>
      </w:r>
      <w:r>
        <w:t xml:space="preserve"> </w:t>
      </w:r>
      <w:r w:rsidRPr="000621FE">
        <w:t>one percentage?</w:t>
      </w:r>
    </w:p>
    <w:p w:rsidR="00385649" w:rsidRPr="00472637" w:rsidRDefault="00385649" w:rsidP="005E6607">
      <w:pPr>
        <w:pStyle w:val="ListParagraph"/>
        <w:numPr>
          <w:ilvl w:val="0"/>
          <w:numId w:val="77"/>
          <w:numberingChange w:id="942" w:author="Vicky" w:date="2015-07-05T13:11:00Z" w:original="%1:2:4:."/>
        </w:numPr>
        <w:spacing w:line="480" w:lineRule="auto"/>
        <w:rPr>
          <w:b/>
        </w:rPr>
      </w:pPr>
      <w:r>
        <w:t>Is 5</w:t>
      </w:r>
      <w:r w:rsidRPr="00240BD7">
        <w:fldChar w:fldCharType="begin"/>
      </w:r>
      <w:r w:rsidRPr="00240BD7">
        <w:instrText xml:space="preserve"> QUOTE </w:instrText>
      </w:r>
      <w:r w:rsidRPr="004500F2">
        <w:rPr>
          <w:noProof/>
          <w:position w:val="-13"/>
        </w:rPr>
        <w:pict>
          <v:shape id="Picture 593" o:spid="_x0000_i1616" type="#_x0000_t75" style="width:5.25pt;height:19.5pt;visibility:visible">
            <v:imagedata r:id="rId803" o:title="" chromakey="white"/>
          </v:shape>
        </w:pict>
      </w:r>
      <w:r w:rsidRPr="00240BD7">
        <w:instrText xml:space="preserve"> </w:instrText>
      </w:r>
      <w:r w:rsidRPr="00240BD7">
        <w:fldChar w:fldCharType="separate"/>
      </w:r>
      <w:r w:rsidRPr="004500F2">
        <w:rPr>
          <w:noProof/>
          <w:position w:val="-13"/>
        </w:rPr>
        <w:pict>
          <v:shape id="Picture 4" o:spid="_x0000_i1617" type="#_x0000_t75" style="width:5.25pt;height:19.5pt;visibility:visible">
            <v:imagedata r:id="rId803" o:title="" chromakey="white"/>
          </v:shape>
        </w:pict>
      </w:r>
      <w:r w:rsidRPr="00240BD7">
        <w:fldChar w:fldCharType="end"/>
      </w:r>
      <w:r>
        <w:t xml:space="preserve"> the same as 5 + </w:t>
      </w:r>
      <w:r>
        <w:rPr>
          <w:noProof/>
        </w:rPr>
        <w:pict>
          <v:shape id="Picture 595" o:spid="_x0000_i1618" type="#_x0000_t75" style="width:5.25pt;height:19.5pt;visibility:visible">
            <v:imagedata r:id="rId803" o:title="" chromakey="white"/>
          </v:shape>
        </w:pict>
      </w:r>
      <w:r>
        <w:t xml:space="preserve"> ?</w:t>
      </w:r>
    </w:p>
    <w:p w:rsidR="00385649" w:rsidRPr="00472637" w:rsidRDefault="00385649" w:rsidP="005E6607">
      <w:pPr>
        <w:pStyle w:val="ListParagraph"/>
        <w:numPr>
          <w:ilvl w:val="0"/>
          <w:numId w:val="77"/>
          <w:numberingChange w:id="943" w:author="Vicky" w:date="2015-07-05T13:11:00Z" w:original="%1:3:4:."/>
        </w:numPr>
        <w:spacing w:line="480" w:lineRule="auto"/>
        <w:rPr>
          <w:b/>
        </w:rPr>
      </w:pPr>
      <w:r>
        <w:t>Is 5</w:t>
      </w:r>
      <w:r w:rsidRPr="00240BD7">
        <w:fldChar w:fldCharType="begin"/>
      </w:r>
      <w:r w:rsidRPr="00240BD7">
        <w:instrText xml:space="preserve"> QUOTE </w:instrText>
      </w:r>
      <w:r w:rsidRPr="004500F2">
        <w:rPr>
          <w:noProof/>
          <w:position w:val="-13"/>
        </w:rPr>
        <w:pict>
          <v:shape id="Picture 596" o:spid="_x0000_i1619" type="#_x0000_t75" style="width:5.25pt;height:19.5pt;visibility:visible">
            <v:imagedata r:id="rId803" o:title="" chromakey="white"/>
          </v:shape>
        </w:pict>
      </w:r>
      <w:r w:rsidRPr="00240BD7">
        <w:instrText xml:space="preserve"> </w:instrText>
      </w:r>
      <w:r w:rsidRPr="00240BD7">
        <w:fldChar w:fldCharType="separate"/>
      </w:r>
      <w:r w:rsidRPr="004500F2">
        <w:rPr>
          <w:noProof/>
          <w:position w:val="-13"/>
        </w:rPr>
        <w:pict>
          <v:shape id="Picture 597" o:spid="_x0000_i1620" type="#_x0000_t75" style="width:5.25pt;height:19.5pt;visibility:visible">
            <v:imagedata r:id="rId803" o:title="" chromakey="white"/>
          </v:shape>
        </w:pict>
      </w:r>
      <w:r w:rsidRPr="00240BD7">
        <w:fldChar w:fldCharType="end"/>
      </w:r>
      <w:r>
        <w:t xml:space="preserve"> the same as 5. 9 ?</w:t>
      </w:r>
    </w:p>
    <w:p w:rsidR="00385649" w:rsidRPr="00387817" w:rsidRDefault="00385649" w:rsidP="005E6607">
      <w:pPr>
        <w:pStyle w:val="ListParagraph"/>
        <w:numPr>
          <w:ilvl w:val="0"/>
          <w:numId w:val="77"/>
          <w:numberingChange w:id="944" w:author="Vicky" w:date="2015-07-05T13:11:00Z" w:original="%1:4:4:."/>
        </w:numPr>
        <w:spacing w:line="480" w:lineRule="auto"/>
        <w:rPr>
          <w:b/>
        </w:rPr>
      </w:pPr>
      <w:r>
        <w:t>Which is greater:</w:t>
      </w:r>
    </w:p>
    <w:p w:rsidR="00385649" w:rsidRDefault="00385649" w:rsidP="005E6607">
      <w:pPr>
        <w:pStyle w:val="ListParagraph"/>
        <w:numPr>
          <w:ilvl w:val="0"/>
          <w:numId w:val="29"/>
          <w:numberingChange w:id="945" w:author="Vicky" w:date="2015-07-05T13:11:00Z" w:original="%1:1:2:."/>
        </w:numPr>
        <w:spacing w:line="360" w:lineRule="auto"/>
      </w:pPr>
      <w:r>
        <w:t>0.5 or 50%</w:t>
      </w:r>
    </w:p>
    <w:p w:rsidR="00385649" w:rsidRDefault="00385649" w:rsidP="005E6607">
      <w:pPr>
        <w:pStyle w:val="ListParagraph"/>
        <w:numPr>
          <w:ilvl w:val="0"/>
          <w:numId w:val="29"/>
          <w:numberingChange w:id="946" w:author="Vicky" w:date="2015-07-05T13:11:00Z" w:original="%1:2:2:."/>
        </w:numPr>
        <w:spacing w:line="360" w:lineRule="auto"/>
      </w:pPr>
      <w:r w:rsidRPr="00D36115">
        <w:fldChar w:fldCharType="begin"/>
      </w:r>
      <w:r w:rsidRPr="00D36115">
        <w:instrText xml:space="preserve"> QUOTE </w:instrText>
      </w:r>
      <w:r w:rsidRPr="004500F2">
        <w:rPr>
          <w:noProof/>
          <w:position w:val="-13"/>
        </w:rPr>
        <w:pict>
          <v:shape id="Picture 598" o:spid="_x0000_i1621" type="#_x0000_t75" style="width:5.25pt;height:19.5pt;visibility:visible">
            <v:imagedata r:id="rId804" o:title="" chromakey="white"/>
          </v:shape>
        </w:pict>
      </w:r>
      <w:r w:rsidRPr="00D36115">
        <w:instrText xml:space="preserve"> </w:instrText>
      </w:r>
      <w:r w:rsidRPr="00D36115">
        <w:fldChar w:fldCharType="separate"/>
      </w:r>
      <w:r w:rsidRPr="004500F2">
        <w:rPr>
          <w:noProof/>
          <w:position w:val="-13"/>
        </w:rPr>
        <w:pict>
          <v:shape id="Picture 6" o:spid="_x0000_i1622" type="#_x0000_t75" style="width:5.25pt;height:19.5pt;visibility:visible">
            <v:imagedata r:id="rId804" o:title="" chromakey="white"/>
          </v:shape>
        </w:pict>
      </w:r>
      <w:r w:rsidRPr="00D36115">
        <w:fldChar w:fldCharType="end"/>
      </w:r>
      <w:r>
        <w:t xml:space="preserve">  or  0.5</w:t>
      </w:r>
    </w:p>
    <w:p w:rsidR="00385649" w:rsidRDefault="00385649" w:rsidP="005E6607">
      <w:pPr>
        <w:pStyle w:val="ListParagraph"/>
        <w:numPr>
          <w:ilvl w:val="0"/>
          <w:numId w:val="29"/>
          <w:numberingChange w:id="947" w:author="Vicky" w:date="2015-07-05T13:11:00Z" w:original="%1:3:2:."/>
        </w:numPr>
        <w:spacing w:line="360" w:lineRule="auto"/>
      </w:pPr>
      <w:r>
        <w:t>0.75 or 0.175</w:t>
      </w:r>
    </w:p>
    <w:p w:rsidR="00385649" w:rsidRDefault="00385649" w:rsidP="00A46995">
      <w:pPr>
        <w:pStyle w:val="ListParagraph"/>
        <w:spacing w:line="360" w:lineRule="auto"/>
        <w:ind w:left="768"/>
      </w:pPr>
    </w:p>
    <w:p w:rsidR="00385649" w:rsidRDefault="00385649" w:rsidP="005E6607">
      <w:pPr>
        <w:spacing w:line="480" w:lineRule="auto"/>
        <w:rPr>
          <w:b/>
        </w:rPr>
      </w:pPr>
      <w:r>
        <w:rPr>
          <w:b/>
        </w:rPr>
        <w:t xml:space="preserve">3. Facts on </w:t>
      </w:r>
      <w:r w:rsidRPr="006B05F8">
        <w:rPr>
          <w:b/>
        </w:rPr>
        <w:t xml:space="preserve">Subtraction of </w:t>
      </w:r>
      <w:r>
        <w:rPr>
          <w:b/>
        </w:rPr>
        <w:t>numbers</w:t>
      </w:r>
    </w:p>
    <w:p w:rsidR="00385649" w:rsidRPr="00C9540B" w:rsidRDefault="00385649" w:rsidP="005E6607">
      <w:pPr>
        <w:pStyle w:val="ListParagraph"/>
        <w:numPr>
          <w:ilvl w:val="0"/>
          <w:numId w:val="78"/>
          <w:numberingChange w:id="948" w:author="Vicky" w:date="2015-07-05T13:11:00Z" w:original="%1:1:4:."/>
        </w:numPr>
        <w:spacing w:line="480" w:lineRule="auto"/>
        <w:rPr>
          <w:b/>
        </w:rPr>
      </w:pPr>
      <w:r>
        <w:t>What is the</w:t>
      </w:r>
      <w:r w:rsidRPr="000D4A78">
        <w:t xml:space="preserve"> result of subtracting a large </w:t>
      </w:r>
      <w:r>
        <w:t xml:space="preserve">positive </w:t>
      </w:r>
      <w:r w:rsidRPr="000D4A78">
        <w:t>integer from a small one</w:t>
      </w:r>
      <w:r>
        <w:t>?</w:t>
      </w:r>
    </w:p>
    <w:p w:rsidR="00385649" w:rsidRPr="00C9540B" w:rsidRDefault="00385649" w:rsidP="005E6607">
      <w:pPr>
        <w:pStyle w:val="ListParagraph"/>
        <w:numPr>
          <w:ilvl w:val="0"/>
          <w:numId w:val="78"/>
          <w:numberingChange w:id="949" w:author="Vicky" w:date="2015-07-05T13:11:00Z" w:original="%1:2:4:."/>
        </w:numPr>
        <w:spacing w:line="480" w:lineRule="auto"/>
        <w:rPr>
          <w:b/>
        </w:rPr>
      </w:pPr>
      <w:r>
        <w:t>What is the result of subtracting a small positive number from the large one?</w:t>
      </w:r>
    </w:p>
    <w:p w:rsidR="00385649" w:rsidRPr="00C9540B" w:rsidRDefault="00385649" w:rsidP="005E6607">
      <w:pPr>
        <w:pStyle w:val="ListParagraph"/>
        <w:numPr>
          <w:ilvl w:val="0"/>
          <w:numId w:val="78"/>
          <w:numberingChange w:id="950" w:author="Vicky" w:date="2015-07-05T13:11:00Z" w:original="%1:3:4:."/>
        </w:numPr>
        <w:spacing w:line="480" w:lineRule="auto"/>
        <w:rPr>
          <w:b/>
        </w:rPr>
      </w:pPr>
      <w:r>
        <w:t>How do you arrange two large whole numbers when</w:t>
      </w:r>
      <w:r w:rsidRPr="00077233">
        <w:t xml:space="preserve"> </w:t>
      </w:r>
      <w:r>
        <w:t>adding or subtracting them?</w:t>
      </w:r>
    </w:p>
    <w:p w:rsidR="00385649" w:rsidRDefault="00385649" w:rsidP="005E6607">
      <w:pPr>
        <w:spacing w:line="480" w:lineRule="auto"/>
        <w:rPr>
          <w:b/>
        </w:rPr>
      </w:pPr>
      <w:r>
        <w:rPr>
          <w:b/>
        </w:rPr>
        <w:t xml:space="preserve">4.  </w:t>
      </w:r>
      <w:r w:rsidRPr="00F563A8">
        <w:rPr>
          <w:b/>
        </w:rPr>
        <w:t>Addition, subtraction, multiplication and division of fractions</w:t>
      </w:r>
    </w:p>
    <w:p w:rsidR="00385649" w:rsidRPr="003D0AA6" w:rsidRDefault="00385649" w:rsidP="005E6607">
      <w:pPr>
        <w:spacing w:line="480" w:lineRule="auto"/>
        <w:rPr>
          <w:b/>
        </w:rPr>
      </w:pPr>
      <w:r>
        <w:t xml:space="preserve">     For each of the following state whether </w:t>
      </w:r>
      <w:r w:rsidRPr="003D0AA6">
        <w:rPr>
          <w:b/>
        </w:rPr>
        <w:t>correct</w:t>
      </w:r>
      <w:r>
        <w:t xml:space="preserve"> </w:t>
      </w:r>
      <w:r w:rsidRPr="00B3191B">
        <w:t>or</w:t>
      </w:r>
      <w:r>
        <w:t xml:space="preserve"> </w:t>
      </w:r>
      <w:r w:rsidRPr="003D0AA6">
        <w:rPr>
          <w:b/>
        </w:rPr>
        <w:t>not correct</w:t>
      </w:r>
      <w:r>
        <w:t xml:space="preserve"> and why?</w:t>
      </w:r>
    </w:p>
    <w:p w:rsidR="00385649" w:rsidRDefault="00385649" w:rsidP="005E6607">
      <w:pPr>
        <w:pStyle w:val="ListParagraph"/>
        <w:tabs>
          <w:tab w:val="left" w:pos="810"/>
        </w:tabs>
        <w:spacing w:line="480" w:lineRule="auto"/>
        <w:ind w:hanging="360"/>
        <w:rPr>
          <w:sz w:val="32"/>
          <w:szCs w:val="32"/>
        </w:rPr>
      </w:pPr>
      <w:r>
        <w:t xml:space="preserve">  a.</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13" o:spid="_x0000_i1623" type="#_x0000_t75" style="width:7.5pt;height:18pt;visibility:visible">
            <v:imagedata r:id="rId805"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14" o:spid="_x0000_i1624" type="#_x0000_t75" style="width:7.5pt;height:18pt;visibility:visible">
            <v:imagedata r:id="rId805" o:title="" chromakey="white"/>
          </v:shape>
        </w:pict>
      </w:r>
      <w:r w:rsidRPr="003C6970">
        <w:rPr>
          <w:sz w:val="32"/>
          <w:szCs w:val="32"/>
        </w:rPr>
        <w:fldChar w:fldCharType="end"/>
      </w:r>
      <w:r w:rsidRPr="003C6970">
        <w:rPr>
          <w:sz w:val="32"/>
          <w:szCs w:val="32"/>
        </w:rPr>
        <w:t xml:space="preserve"> </w:t>
      </w:r>
      <w:r w:rsidRPr="003C6970">
        <w:t>+</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15" o:spid="_x0000_i1625" type="#_x0000_t75" style="width:5.25pt;height:18pt;visibility:visible">
            <v:imagedata r:id="rId806"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16" o:spid="_x0000_i1626" type="#_x0000_t75" style="width:5.25pt;height:18pt;visibility:visible">
            <v:imagedata r:id="rId806" o:title="" chromakey="white"/>
          </v:shape>
        </w:pict>
      </w:r>
      <w:r w:rsidRPr="003C6970">
        <w:rPr>
          <w:sz w:val="32"/>
          <w:szCs w:val="32"/>
        </w:rPr>
        <w:fldChar w:fldCharType="end"/>
      </w:r>
      <w:r w:rsidRPr="003C6970">
        <w:rPr>
          <w:sz w:val="32"/>
          <w:szCs w:val="32"/>
        </w:rPr>
        <w:t xml:space="preserve"> </w:t>
      </w:r>
      <w:r w:rsidRPr="003C6970">
        <w:t>=</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17" o:spid="_x0000_i1627" type="#_x0000_t75" style="width:27.75pt;height:18pt;visibility:visible">
            <v:imagedata r:id="rId807"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18" o:spid="_x0000_i1628" type="#_x0000_t75" style="width:27.75pt;height:18pt;visibility:visible">
            <v:imagedata r:id="rId807" o:title="" chromakey="white"/>
          </v:shape>
        </w:pict>
      </w:r>
      <w:r w:rsidRPr="003C6970">
        <w:rPr>
          <w:sz w:val="32"/>
          <w:szCs w:val="32"/>
        </w:rPr>
        <w:fldChar w:fldCharType="end"/>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19" o:spid="_x0000_i1629" type="#_x0000_t75" style="width:5.25pt;height:18pt;visibility:visible">
            <v:imagedata r:id="rId808"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20" o:spid="_x0000_i1630" type="#_x0000_t75" style="width:5.25pt;height:18pt;visibility:visible">
            <v:imagedata r:id="rId808" o:title="" chromakey="white"/>
          </v:shape>
        </w:pict>
      </w:r>
      <w:r w:rsidRPr="003C6970">
        <w:rPr>
          <w:sz w:val="32"/>
          <w:szCs w:val="32"/>
        </w:rPr>
        <w:fldChar w:fldCharType="end"/>
      </w:r>
      <w:r w:rsidRPr="003C6970">
        <w:rPr>
          <w:sz w:val="32"/>
          <w:szCs w:val="32"/>
        </w:rPr>
        <w:t xml:space="preserve">     </w:t>
      </w:r>
      <w:r w:rsidRPr="003C6970">
        <w:rPr>
          <w:b/>
          <w:sz w:val="32"/>
          <w:szCs w:val="32"/>
        </w:rPr>
        <w:t xml:space="preserve"> </w:t>
      </w:r>
      <w:r>
        <w:t>b.</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21" o:spid="_x0000_i1631" type="#_x0000_t75" style="width:5.25pt;height:19.5pt;visibility:visible">
            <v:imagedata r:id="rId809"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22" o:spid="_x0000_i1632" type="#_x0000_t75" style="width:5.25pt;height:19.5pt;visibility:visible">
            <v:imagedata r:id="rId809" o:title="" chromakey="white"/>
          </v:shape>
        </w:pict>
      </w:r>
      <w:r w:rsidRPr="003C6970">
        <w:rPr>
          <w:sz w:val="32"/>
          <w:szCs w:val="32"/>
        </w:rPr>
        <w:fldChar w:fldCharType="end"/>
      </w:r>
      <w:r w:rsidRPr="003C6970">
        <w:rPr>
          <w:sz w:val="32"/>
          <w:szCs w:val="32"/>
        </w:rPr>
        <w:t xml:space="preserve"> </w:t>
      </w:r>
      <w:r w:rsidRPr="003C6970">
        <w:t>×</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23" o:spid="_x0000_i1633" type="#_x0000_t75" style="width:5.25pt;height:18pt;visibility:visible">
            <v:imagedata r:id="rId810"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24" o:spid="_x0000_i1634" type="#_x0000_t75" style="width:5.25pt;height:18pt;visibility:visible">
            <v:imagedata r:id="rId810" o:title="" chromakey="white"/>
          </v:shape>
        </w:pict>
      </w:r>
      <w:r w:rsidRPr="003C6970">
        <w:rPr>
          <w:sz w:val="32"/>
          <w:szCs w:val="32"/>
        </w:rPr>
        <w:fldChar w:fldCharType="end"/>
      </w:r>
      <w:r w:rsidRPr="003C6970">
        <w:rPr>
          <w:sz w:val="32"/>
          <w:szCs w:val="32"/>
        </w:rPr>
        <w:t xml:space="preserve"> </w:t>
      </w:r>
      <w:r w:rsidRPr="003C6970">
        <w:t>=</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25" o:spid="_x0000_i1635" type="#_x0000_t75" style="width:21pt;height:18pt;visibility:visible">
            <v:imagedata r:id="rId811"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26" o:spid="_x0000_i1636" type="#_x0000_t75" style="width:21pt;height:18pt;visibility:visible">
            <v:imagedata r:id="rId811" o:title="" chromakey="white"/>
          </v:shape>
        </w:pict>
      </w:r>
      <w:r w:rsidRPr="003C6970">
        <w:rPr>
          <w:sz w:val="32"/>
          <w:szCs w:val="32"/>
        </w:rPr>
        <w:fldChar w:fldCharType="end"/>
      </w:r>
      <w:r w:rsidRPr="003C6970">
        <w:rPr>
          <w:sz w:val="32"/>
          <w:szCs w:val="32"/>
        </w:rPr>
        <w:t xml:space="preserve"> </w:t>
      </w:r>
      <w:r w:rsidRPr="003C6970">
        <w:t>=</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27" o:spid="_x0000_i1637" type="#_x0000_t75" style="width:11.25pt;height:18pt;visibility:visible">
            <v:imagedata r:id="rId812"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28" o:spid="_x0000_i1638" type="#_x0000_t75" style="width:11.25pt;height:18pt;visibility:visible">
            <v:imagedata r:id="rId812" o:title="" chromakey="white"/>
          </v:shape>
        </w:pict>
      </w:r>
      <w:r w:rsidRPr="003C6970">
        <w:rPr>
          <w:sz w:val="32"/>
          <w:szCs w:val="32"/>
        </w:rPr>
        <w:fldChar w:fldCharType="end"/>
      </w:r>
      <w:r w:rsidRPr="003C6970">
        <w:rPr>
          <w:sz w:val="32"/>
          <w:szCs w:val="32"/>
        </w:rPr>
        <w:t xml:space="preserve">   </w:t>
      </w:r>
      <w:r>
        <w:t xml:space="preserve"> c.</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29" o:spid="_x0000_i1639" type="#_x0000_t75" style="width:5.25pt;height:19.5pt;visibility:visible">
            <v:imagedata r:id="rId813"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30" o:spid="_x0000_i1640" type="#_x0000_t75" style="width:5.25pt;height:19.5pt;visibility:visible">
            <v:imagedata r:id="rId813" o:title="" chromakey="white"/>
          </v:shape>
        </w:pict>
      </w:r>
      <w:r w:rsidRPr="003C6970">
        <w:rPr>
          <w:sz w:val="32"/>
          <w:szCs w:val="32"/>
        </w:rPr>
        <w:fldChar w:fldCharType="end"/>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31" o:spid="_x0000_i1641" type="#_x0000_t75" style="width:5.25pt;height:18pt;visibility:visible">
            <v:imagedata r:id="rId814"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32" o:spid="_x0000_i1642" type="#_x0000_t75" style="width:5.25pt;height:18pt;visibility:visible">
            <v:imagedata r:id="rId814" o:title="" chromakey="white"/>
          </v:shape>
        </w:pict>
      </w:r>
      <w:r w:rsidRPr="003C6970">
        <w:rPr>
          <w:sz w:val="32"/>
          <w:szCs w:val="32"/>
        </w:rPr>
        <w:fldChar w:fldCharType="end"/>
      </w:r>
      <w:r w:rsidRPr="003C6970">
        <w:rPr>
          <w:sz w:val="32"/>
          <w:szCs w:val="32"/>
        </w:rPr>
        <w:t xml:space="preserve"> </w:t>
      </w:r>
      <w:r w:rsidRPr="003C6970">
        <w:t>=</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33" o:spid="_x0000_i1643" type="#_x0000_t75" style="width:15pt;height:18pt;visibility:visible">
            <v:imagedata r:id="rId815"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34" o:spid="_x0000_i1644" type="#_x0000_t75" style="width:15pt;height:18pt;visibility:visible">
            <v:imagedata r:id="rId815" o:title="" chromakey="white"/>
          </v:shape>
        </w:pict>
      </w:r>
      <w:r w:rsidRPr="003C6970">
        <w:rPr>
          <w:sz w:val="32"/>
          <w:szCs w:val="32"/>
        </w:rPr>
        <w:fldChar w:fldCharType="end"/>
      </w:r>
      <w:r w:rsidRPr="003C6970">
        <w:rPr>
          <w:sz w:val="32"/>
          <w:szCs w:val="32"/>
        </w:rPr>
        <w:t xml:space="preserve"> </w:t>
      </w:r>
      <w:r w:rsidRPr="003C6970">
        <w:t>=</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35" o:spid="_x0000_i1645" type="#_x0000_t75" style="width:5.25pt;height:18pt;visibility:visible">
            <v:imagedata r:id="rId814"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36" o:spid="_x0000_i1646" type="#_x0000_t75" style="width:5.25pt;height:18pt;visibility:visible">
            <v:imagedata r:id="rId814" o:title="" chromakey="white"/>
          </v:shape>
        </w:pict>
      </w:r>
      <w:r w:rsidRPr="003C6970">
        <w:rPr>
          <w:sz w:val="32"/>
          <w:szCs w:val="32"/>
        </w:rPr>
        <w:fldChar w:fldCharType="end"/>
      </w:r>
      <w:r w:rsidRPr="003C6970">
        <w:rPr>
          <w:sz w:val="32"/>
          <w:szCs w:val="32"/>
        </w:rPr>
        <w:t xml:space="preserve">  </w:t>
      </w:r>
    </w:p>
    <w:p w:rsidR="00385649" w:rsidRPr="002E3F5E" w:rsidRDefault="00385649" w:rsidP="005E6607">
      <w:pPr>
        <w:pStyle w:val="ListParagraph"/>
        <w:tabs>
          <w:tab w:val="left" w:pos="810"/>
        </w:tabs>
        <w:spacing w:line="480" w:lineRule="auto"/>
        <w:ind w:hanging="360"/>
        <w:rPr>
          <w:sz w:val="32"/>
          <w:szCs w:val="32"/>
        </w:rPr>
      </w:pPr>
      <w:r w:rsidRPr="003C6970">
        <w:rPr>
          <w:sz w:val="32"/>
          <w:szCs w:val="32"/>
        </w:rPr>
        <w:t xml:space="preserve"> </w:t>
      </w:r>
      <w:r>
        <w:t xml:space="preserve">  d.</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624" o:spid="_x0000_i1647" type="#_x0000_t75" style="width:7.5pt;height:19.5pt;visibility:visible">
            <v:imagedata r:id="rId816"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38" o:spid="_x0000_i1648" type="#_x0000_t75" style="width:7.5pt;height:19.5pt;visibility:visible">
            <v:imagedata r:id="rId816" o:title="" chromakey="white"/>
          </v:shape>
        </w:pict>
      </w:r>
      <w:r w:rsidRPr="003C6970">
        <w:rPr>
          <w:sz w:val="32"/>
          <w:szCs w:val="32"/>
        </w:rPr>
        <w:fldChar w:fldCharType="end"/>
      </w:r>
      <w:r w:rsidRPr="003C6970">
        <w:rPr>
          <w:sz w:val="32"/>
          <w:szCs w:val="32"/>
        </w:rPr>
        <w:t xml:space="preserve"> -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39" o:spid="_x0000_i1649" type="#_x0000_t75" style="width:5.25pt;height:19.5pt;visibility:visible">
            <v:imagedata r:id="rId817"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40" o:spid="_x0000_i1650" type="#_x0000_t75" style="width:5.25pt;height:19.5pt;visibility:visible">
            <v:imagedata r:id="rId817" o:title="" chromakey="white"/>
          </v:shape>
        </w:pict>
      </w:r>
      <w:r w:rsidRPr="003C6970">
        <w:rPr>
          <w:sz w:val="32"/>
          <w:szCs w:val="32"/>
        </w:rPr>
        <w:fldChar w:fldCharType="end"/>
      </w:r>
      <w:r w:rsidRPr="003C6970">
        <w:rPr>
          <w:sz w:val="32"/>
          <w:szCs w:val="32"/>
        </w:rPr>
        <w:t xml:space="preserve"> </w:t>
      </w:r>
      <w:r w:rsidRPr="003C6970">
        <w:t>=</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41" o:spid="_x0000_i1651" type="#_x0000_t75" style="width:15pt;height:19.5pt;visibility:visible">
            <v:imagedata r:id="rId818"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42" o:spid="_x0000_i1652" type="#_x0000_t75" style="width:15pt;height:19.5pt;visibility:visible">
            <v:imagedata r:id="rId818" o:title="" chromakey="white"/>
          </v:shape>
        </w:pict>
      </w:r>
      <w:r w:rsidRPr="003C6970">
        <w:rPr>
          <w:sz w:val="32"/>
          <w:szCs w:val="32"/>
        </w:rPr>
        <w:fldChar w:fldCharType="end"/>
      </w:r>
      <w:r w:rsidRPr="003C6970">
        <w:rPr>
          <w:sz w:val="32"/>
          <w:szCs w:val="32"/>
        </w:rPr>
        <w:t xml:space="preserve"> </w:t>
      </w:r>
      <w:r w:rsidRPr="003C6970">
        <w:t>=</w:t>
      </w:r>
      <w:r w:rsidRPr="003C6970">
        <w:rPr>
          <w:sz w:val="32"/>
          <w:szCs w:val="32"/>
        </w:rPr>
        <w:t xml:space="preserve"> </w:t>
      </w:r>
      <w:r w:rsidRPr="003C6970">
        <w:rPr>
          <w:sz w:val="32"/>
          <w:szCs w:val="32"/>
        </w:rPr>
        <w:fldChar w:fldCharType="begin"/>
      </w:r>
      <w:r w:rsidRPr="003C6970">
        <w:rPr>
          <w:sz w:val="32"/>
          <w:szCs w:val="32"/>
        </w:rPr>
        <w:instrText xml:space="preserve"> QUOTE </w:instrText>
      </w:r>
      <w:r w:rsidRPr="004500F2">
        <w:rPr>
          <w:noProof/>
          <w:position w:val="-13"/>
          <w:sz w:val="32"/>
          <w:szCs w:val="32"/>
        </w:rPr>
        <w:pict>
          <v:shape id="Picture 43" o:spid="_x0000_i1653" type="#_x0000_t75" style="width:11.25pt;height:18pt;visibility:visible">
            <v:imagedata r:id="rId819" o:title="" chromakey="white"/>
          </v:shape>
        </w:pict>
      </w:r>
      <w:r w:rsidRPr="003C6970">
        <w:rPr>
          <w:sz w:val="32"/>
          <w:szCs w:val="32"/>
        </w:rPr>
        <w:instrText xml:space="preserve"> </w:instrText>
      </w:r>
      <w:r w:rsidRPr="003C6970">
        <w:rPr>
          <w:sz w:val="32"/>
          <w:szCs w:val="32"/>
        </w:rPr>
        <w:fldChar w:fldCharType="separate"/>
      </w:r>
      <w:r w:rsidRPr="004500F2">
        <w:rPr>
          <w:noProof/>
          <w:position w:val="-13"/>
          <w:sz w:val="32"/>
          <w:szCs w:val="32"/>
        </w:rPr>
        <w:pict>
          <v:shape id="Picture 44" o:spid="_x0000_i1654" type="#_x0000_t75" style="width:11.25pt;height:18pt;visibility:visible">
            <v:imagedata r:id="rId819" o:title="" chromakey="white"/>
          </v:shape>
        </w:pict>
      </w:r>
      <w:r w:rsidRPr="003C6970">
        <w:rPr>
          <w:sz w:val="32"/>
          <w:szCs w:val="32"/>
        </w:rPr>
        <w:fldChar w:fldCharType="end"/>
      </w:r>
    </w:p>
    <w:p w:rsidR="00385649" w:rsidRDefault="00385649" w:rsidP="005E6607">
      <w:pPr>
        <w:spacing w:line="480" w:lineRule="auto"/>
        <w:rPr>
          <w:b/>
        </w:rPr>
      </w:pPr>
      <w:r>
        <w:rPr>
          <w:b/>
        </w:rPr>
        <w:t xml:space="preserve">5.  </w:t>
      </w:r>
      <w:r w:rsidRPr="00B3191B">
        <w:rPr>
          <w:b/>
        </w:rPr>
        <w:t>Computations involving negative and minus signs</w:t>
      </w:r>
    </w:p>
    <w:p w:rsidR="00385649" w:rsidRDefault="00385649" w:rsidP="005E6607">
      <w:pPr>
        <w:pStyle w:val="ListParagraph"/>
        <w:numPr>
          <w:ilvl w:val="0"/>
          <w:numId w:val="79"/>
          <w:numberingChange w:id="951" w:author="Vicky" w:date="2015-07-05T13:11:00Z" w:original="%1:1:4:."/>
        </w:numPr>
        <w:spacing w:line="480" w:lineRule="auto"/>
      </w:pPr>
      <w:r>
        <w:t>Is the answer for 2 – 2 the same as answer for 2 + (- 2)? Give reason.</w:t>
      </w:r>
    </w:p>
    <w:p w:rsidR="00385649" w:rsidRDefault="00385649" w:rsidP="005E6607">
      <w:pPr>
        <w:pStyle w:val="ListParagraph"/>
        <w:numPr>
          <w:ilvl w:val="0"/>
          <w:numId w:val="79"/>
          <w:numberingChange w:id="952" w:author="Vicky" w:date="2015-07-05T13:11:00Z" w:original="%1:2:4:."/>
        </w:numPr>
        <w:spacing w:line="480" w:lineRule="auto"/>
      </w:pPr>
      <w:r>
        <w:t>Is the answer for 2 – 3 the same as answer for 3 – 2?    Give reason.</w:t>
      </w:r>
    </w:p>
    <w:p w:rsidR="00385649" w:rsidRDefault="00385649" w:rsidP="005E6607">
      <w:pPr>
        <w:pStyle w:val="ListParagraph"/>
        <w:numPr>
          <w:ilvl w:val="0"/>
          <w:numId w:val="79"/>
          <w:numberingChange w:id="953" w:author="Vicky" w:date="2015-07-05T13:11:00Z" w:original="%1:3:4:."/>
        </w:numPr>
        <w:spacing w:line="480" w:lineRule="auto"/>
      </w:pPr>
      <w:r>
        <w:t xml:space="preserve">What is the number opposite to – 3? </w:t>
      </w:r>
    </w:p>
    <w:p w:rsidR="00385649" w:rsidRDefault="00385649" w:rsidP="005E6607">
      <w:pPr>
        <w:pStyle w:val="ListParagraph"/>
        <w:numPr>
          <w:ilvl w:val="0"/>
          <w:numId w:val="79"/>
          <w:numberingChange w:id="954" w:author="Vicky" w:date="2015-07-05T13:11:00Z" w:original="%1:4:4:."/>
        </w:numPr>
        <w:spacing w:line="480" w:lineRule="auto"/>
      </w:pPr>
      <w:r w:rsidRPr="009A0BB1">
        <w:t>A c</w:t>
      </w:r>
      <w:r>
        <w:t xml:space="preserve">ertain number </w:t>
      </w:r>
      <w:r w:rsidRPr="009A0BB1">
        <w:rPr>
          <w:i/>
        </w:rPr>
        <w:t>m</w:t>
      </w:r>
      <w:r>
        <w:t xml:space="preserve"> is the opposite of</w:t>
      </w:r>
      <w:r w:rsidRPr="009A0BB1">
        <w:t xml:space="preserve"> negative nine.  </w:t>
      </w:r>
      <w:r>
        <w:t xml:space="preserve">Express </w:t>
      </w:r>
      <w:r w:rsidRPr="00560B4C">
        <w:rPr>
          <w:i/>
        </w:rPr>
        <w:t>m</w:t>
      </w:r>
      <w:r w:rsidRPr="009A0BB1">
        <w:t xml:space="preserve"> in symbolic form.</w:t>
      </w:r>
    </w:p>
    <w:p w:rsidR="00385649" w:rsidRDefault="00385649" w:rsidP="005E6607">
      <w:pPr>
        <w:spacing w:line="480" w:lineRule="auto"/>
        <w:rPr>
          <w:b/>
        </w:rPr>
      </w:pPr>
      <w:r w:rsidRPr="002B514C">
        <w:rPr>
          <w:b/>
        </w:rPr>
        <w:t>6. Estimations</w:t>
      </w:r>
    </w:p>
    <w:p w:rsidR="00385649" w:rsidRPr="00A47F5F" w:rsidRDefault="00385649" w:rsidP="005E6607">
      <w:pPr>
        <w:pStyle w:val="ListParagraph"/>
        <w:numPr>
          <w:ilvl w:val="0"/>
          <w:numId w:val="81"/>
          <w:numberingChange w:id="955" w:author="Vicky" w:date="2015-07-05T13:11:00Z" w:original="%1:1:4:."/>
        </w:numPr>
        <w:spacing w:line="480" w:lineRule="auto"/>
      </w:pPr>
      <w:r w:rsidRPr="00A47F5F">
        <w:t xml:space="preserve">What angle is made when </w:t>
      </w:r>
      <w:r>
        <w:t>a door is opened</w:t>
      </w:r>
      <w:r w:rsidRPr="00A47F5F">
        <w:t xml:space="preserve"> half way?</w:t>
      </w:r>
    </w:p>
    <w:p w:rsidR="00385649" w:rsidRDefault="00385649" w:rsidP="005E6607">
      <w:pPr>
        <w:pStyle w:val="ListParagraph"/>
        <w:numPr>
          <w:ilvl w:val="0"/>
          <w:numId w:val="81"/>
          <w:numberingChange w:id="956" w:author="Vicky" w:date="2015-07-05T13:11:00Z" w:original="%1:2:4:."/>
        </w:numPr>
        <w:spacing w:line="480" w:lineRule="auto"/>
      </w:pPr>
      <w:r w:rsidRPr="00A47F5F">
        <w:t xml:space="preserve">What is the approximate sum </w:t>
      </w:r>
      <w:r>
        <w:t xml:space="preserve">of </w:t>
      </w:r>
      <w:r w:rsidRPr="00A47F5F">
        <w:t xml:space="preserve">6 + </w:t>
      </w:r>
      <w:r w:rsidRPr="00A47F5F">
        <w:rPr>
          <w:vertAlign w:val="superscript"/>
        </w:rPr>
        <w:t>11</w:t>
      </w:r>
      <w:r w:rsidRPr="00A47F5F">
        <w:t>/</w:t>
      </w:r>
      <w:r w:rsidRPr="00A47F5F">
        <w:rPr>
          <w:vertAlign w:val="subscript"/>
        </w:rPr>
        <w:t>12</w:t>
      </w:r>
      <w:r>
        <w:t xml:space="preserve"> ?</w:t>
      </w:r>
    </w:p>
    <w:p w:rsidR="00385649" w:rsidRDefault="00385649" w:rsidP="005E6607">
      <w:pPr>
        <w:pStyle w:val="ListParagraph"/>
        <w:numPr>
          <w:ilvl w:val="0"/>
          <w:numId w:val="81"/>
          <w:numberingChange w:id="957" w:author="Vicky" w:date="2015-07-05T13:11:00Z" w:original="%1:3:4:."/>
        </w:numPr>
        <w:spacing w:line="480" w:lineRule="auto"/>
      </w:pPr>
      <w:r>
        <w:t xml:space="preserve">Is the width of your thumb approximating 5mm? </w:t>
      </w:r>
    </w:p>
    <w:p w:rsidR="00385649" w:rsidRDefault="00385649" w:rsidP="005E6607">
      <w:pPr>
        <w:spacing w:line="480" w:lineRule="auto"/>
        <w:rPr>
          <w:b/>
        </w:rPr>
      </w:pPr>
      <w:r w:rsidRPr="00450ADA">
        <w:rPr>
          <w:b/>
        </w:rPr>
        <w:t>7. Algebraic expressions and equations</w:t>
      </w:r>
    </w:p>
    <w:p w:rsidR="00385649" w:rsidRPr="00450ADA" w:rsidRDefault="00385649" w:rsidP="005E6607">
      <w:pPr>
        <w:pStyle w:val="ListParagraph"/>
        <w:numPr>
          <w:ilvl w:val="0"/>
          <w:numId w:val="82"/>
          <w:numberingChange w:id="958" w:author="Vicky" w:date="2015-07-05T13:11:00Z" w:original="%1:1:4:."/>
        </w:numPr>
        <w:spacing w:line="480" w:lineRule="auto"/>
      </w:pPr>
      <w:r w:rsidRPr="00450ADA">
        <w:t>Is it true that 2y – y = 2</w:t>
      </w:r>
      <w:r>
        <w:t>. Give reason</w:t>
      </w:r>
    </w:p>
    <w:p w:rsidR="00385649" w:rsidRPr="00450ADA" w:rsidRDefault="00385649" w:rsidP="005E6607">
      <w:pPr>
        <w:pStyle w:val="ListParagraph"/>
        <w:numPr>
          <w:ilvl w:val="0"/>
          <w:numId w:val="82"/>
          <w:numberingChange w:id="959" w:author="Vicky" w:date="2015-07-05T13:11:00Z" w:original="%1:2:4:."/>
        </w:numPr>
        <w:spacing w:line="480" w:lineRule="auto"/>
      </w:pPr>
      <w:r w:rsidRPr="00450ADA">
        <w:t>Is it true that 2y – y = 2y – 1y</w:t>
      </w:r>
      <w:r>
        <w:t>. Give reason</w:t>
      </w:r>
    </w:p>
    <w:p w:rsidR="00385649" w:rsidRDefault="00385649" w:rsidP="005E6607">
      <w:pPr>
        <w:pStyle w:val="ListParagraph"/>
        <w:numPr>
          <w:ilvl w:val="0"/>
          <w:numId w:val="82"/>
          <w:numberingChange w:id="960" w:author="Vicky" w:date="2015-07-05T13:11:00Z" w:original="%1:3:4:."/>
        </w:numPr>
        <w:spacing w:line="480" w:lineRule="auto"/>
      </w:pPr>
      <w:r>
        <w:t>If y = –2, find the value of  7 – y</w:t>
      </w:r>
    </w:p>
    <w:p w:rsidR="00385649" w:rsidRDefault="00385649" w:rsidP="005E6607">
      <w:pPr>
        <w:pStyle w:val="ListParagraph"/>
        <w:numPr>
          <w:ilvl w:val="0"/>
          <w:numId w:val="82"/>
          <w:numberingChange w:id="961" w:author="Vicky" w:date="2015-07-05T13:11:00Z" w:original="%1:4:4:."/>
        </w:numPr>
        <w:spacing w:line="480" w:lineRule="auto"/>
      </w:pPr>
      <w:r>
        <w:t xml:space="preserve">Is it correct to say that if 3k – 3 </w:t>
      </w:r>
      <w:r w:rsidRPr="00AF4E48">
        <w:fldChar w:fldCharType="begin"/>
      </w:r>
      <w:r w:rsidRPr="00AF4E48">
        <w:instrText xml:space="preserve"> QUOTE </w:instrText>
      </w:r>
      <w:r>
        <w:rPr>
          <w:noProof/>
        </w:rPr>
        <w:pict>
          <v:shape id="Picture 632" o:spid="_x0000_i1655" type="#_x0000_t75" style="width:32.25pt;height:13.5pt;visibility:visible">
            <v:imagedata r:id="rId820" o:title="" chromakey="white"/>
          </v:shape>
        </w:pict>
      </w:r>
      <w:r w:rsidRPr="00AF4E48">
        <w:instrText xml:space="preserve"> </w:instrText>
      </w:r>
      <w:r w:rsidRPr="00AF4E48">
        <w:fldChar w:fldCharType="separate"/>
      </w:r>
      <w:r>
        <w:rPr>
          <w:noProof/>
        </w:rPr>
        <w:pict>
          <v:shape id="Picture 633" o:spid="_x0000_i1656" type="#_x0000_t75" style="width:31.5pt;height:13.5pt;visibility:visible">
            <v:imagedata r:id="rId820" o:title="" chromakey="white"/>
          </v:shape>
        </w:pict>
      </w:r>
      <w:r w:rsidRPr="00AF4E48">
        <w:fldChar w:fldCharType="end"/>
      </w:r>
      <w:r>
        <w:t xml:space="preserve"> , then  3k = –2 – 3? Give reason.</w:t>
      </w:r>
    </w:p>
    <w:p w:rsidR="00385649" w:rsidRPr="001528A1" w:rsidRDefault="00385649" w:rsidP="005E6607">
      <w:pPr>
        <w:spacing w:line="480" w:lineRule="auto"/>
        <w:rPr>
          <w:b/>
        </w:rPr>
      </w:pPr>
    </w:p>
    <w:p w:rsidR="00385649" w:rsidRDefault="00385649" w:rsidP="005E6607">
      <w:pPr>
        <w:spacing w:line="480" w:lineRule="auto"/>
        <w:rPr>
          <w:b/>
        </w:rPr>
      </w:pPr>
    </w:p>
    <w:p w:rsidR="00385649" w:rsidRDefault="00385649" w:rsidP="005E6607">
      <w:pPr>
        <w:spacing w:line="480" w:lineRule="auto"/>
        <w:rPr>
          <w:b/>
        </w:rPr>
      </w:pPr>
    </w:p>
    <w:p w:rsidR="00385649" w:rsidRDefault="00385649" w:rsidP="005E6607">
      <w:pPr>
        <w:spacing w:line="480" w:lineRule="auto"/>
        <w:jc w:val="both"/>
      </w:pPr>
      <w:bookmarkStart w:id="962" w:name="_Toc389725561"/>
    </w:p>
    <w:p w:rsidR="00385649" w:rsidRPr="001B3221" w:rsidRDefault="00385649" w:rsidP="005E6607">
      <w:pPr>
        <w:spacing w:line="480" w:lineRule="auto"/>
        <w:rPr>
          <w:b/>
        </w:rPr>
      </w:pPr>
      <w:r w:rsidRPr="001B3221">
        <w:rPr>
          <w:b/>
        </w:rPr>
        <w:t xml:space="preserve">Appendix </w:t>
      </w:r>
      <w:bookmarkStart w:id="963" w:name="_Toc389725562"/>
      <w:bookmarkEnd w:id="962"/>
      <w:r w:rsidRPr="001B3221">
        <w:rPr>
          <w:b/>
        </w:rPr>
        <w:t>D: Documentary Guide for Respondents’ Performance in the PSLE or School- based Entrance Examination.</w:t>
      </w:r>
      <w:bookmarkEnd w:id="963"/>
    </w:p>
    <w:p w:rsidR="00385649" w:rsidRDefault="00385649" w:rsidP="005E6607">
      <w:pPr>
        <w:pStyle w:val="ListParagraph"/>
        <w:numPr>
          <w:ilvl w:val="0"/>
          <w:numId w:val="30"/>
          <w:numberingChange w:id="964" w:author="Vicky" w:date="2015-07-05T13:11:00Z" w:original="%1:1:0:."/>
        </w:numPr>
        <w:spacing w:line="480" w:lineRule="auto"/>
      </w:pPr>
      <w:r w:rsidRPr="00E1456E">
        <w:t>Name of School: ……………....</w:t>
      </w:r>
      <w:r>
        <w:t>..School Category</w:t>
      </w:r>
      <w:r w:rsidRPr="00E1456E">
        <w:t>…………………District…</w:t>
      </w:r>
    </w:p>
    <w:p w:rsidR="00385649" w:rsidRDefault="00385649" w:rsidP="005E6607">
      <w:pPr>
        <w:pStyle w:val="ListParagraph"/>
        <w:numPr>
          <w:ilvl w:val="0"/>
          <w:numId w:val="30"/>
          <w:numberingChange w:id="965" w:author="Vicky" w:date="2015-07-05T13:11:00Z" w:original="%1:2:0:."/>
        </w:numPr>
        <w:spacing w:line="480" w:lineRule="auto"/>
      </w:pPr>
      <w:r>
        <w:t>Number of Respondents……..</w:t>
      </w:r>
    </w:p>
    <w:p w:rsidR="00385649" w:rsidRPr="00E1456E" w:rsidRDefault="00385649" w:rsidP="005E6607">
      <w:pPr>
        <w:pStyle w:val="ListParagraph"/>
        <w:numPr>
          <w:ilvl w:val="0"/>
          <w:numId w:val="30"/>
          <w:numberingChange w:id="966" w:author="Vicky" w:date="2015-07-05T13:11:00Z" w:original="%1:3:0:."/>
        </w:numPr>
        <w:spacing w:line="480" w:lineRule="auto"/>
      </w:pPr>
      <w:r>
        <w:t>Number of Mathematics teachers at school…………</w:t>
      </w:r>
    </w:p>
    <w:p w:rsidR="00385649" w:rsidRDefault="00385649" w:rsidP="005E6607">
      <w:pPr>
        <w:pStyle w:val="ListParagraph"/>
        <w:numPr>
          <w:ilvl w:val="0"/>
          <w:numId w:val="30"/>
          <w:numberingChange w:id="967" w:author="Vicky" w:date="2015-07-05T13:11:00Z" w:original="%1:4:0:."/>
        </w:numPr>
        <w:spacing w:line="480" w:lineRule="auto"/>
      </w:pPr>
      <w:r w:rsidRPr="00E1456E">
        <w:t>Entrance Criterion:  PSLE………School Based Examination………(Tick the appropriate)</w:t>
      </w:r>
    </w:p>
    <w:p w:rsidR="00385649" w:rsidRDefault="00385649" w:rsidP="005E6607">
      <w:pPr>
        <w:pStyle w:val="ListParagraph"/>
        <w:numPr>
          <w:ilvl w:val="0"/>
          <w:numId w:val="30"/>
          <w:numberingChange w:id="968" w:author="Vicky" w:date="2015-07-05T13:11:00Z" w:original="%1:5:0:."/>
        </w:numPr>
        <w:spacing w:line="480" w:lineRule="auto"/>
      </w:pPr>
      <w:r>
        <w:t>Analyze  the respondents’ Performance in PSLE/School-Based Examination and fill in the following table: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45"/>
        <w:gridCol w:w="3594"/>
      </w:tblGrid>
      <w:tr w:rsidR="00385649" w:rsidTr="00F8645D">
        <w:trPr>
          <w:trHeight w:val="953"/>
        </w:trPr>
        <w:tc>
          <w:tcPr>
            <w:tcW w:w="3845" w:type="dxa"/>
          </w:tcPr>
          <w:p w:rsidR="00385649" w:rsidRPr="00EE44D2" w:rsidRDefault="00385649" w:rsidP="00F8645D">
            <w:pPr>
              <w:pStyle w:val="ListParagraph"/>
              <w:spacing w:line="360" w:lineRule="auto"/>
              <w:ind w:left="0"/>
              <w:jc w:val="center"/>
              <w:rPr>
                <w:b/>
              </w:rPr>
            </w:pPr>
            <w:r w:rsidRPr="00AF4E48">
              <w:rPr>
                <w:b/>
                <w:sz w:val="22"/>
                <w:szCs w:val="22"/>
              </w:rPr>
              <w:t>Range of Scores</w:t>
            </w:r>
          </w:p>
          <w:p w:rsidR="00385649" w:rsidRPr="00EE44D2" w:rsidRDefault="00385649" w:rsidP="00F8645D">
            <w:pPr>
              <w:pStyle w:val="ListParagraph"/>
              <w:spacing w:line="360" w:lineRule="auto"/>
              <w:ind w:left="0"/>
              <w:jc w:val="center"/>
            </w:pPr>
            <w:r w:rsidRPr="00AF4E48">
              <w:rPr>
                <w:b/>
                <w:sz w:val="22"/>
                <w:szCs w:val="22"/>
              </w:rPr>
              <w:t>(Out of 50)</w:t>
            </w:r>
          </w:p>
        </w:tc>
        <w:tc>
          <w:tcPr>
            <w:tcW w:w="3594" w:type="dxa"/>
          </w:tcPr>
          <w:p w:rsidR="00385649" w:rsidRPr="00EE44D2" w:rsidRDefault="00385649" w:rsidP="00F8645D">
            <w:pPr>
              <w:pStyle w:val="ListParagraph"/>
              <w:spacing w:line="360" w:lineRule="auto"/>
              <w:ind w:left="0"/>
              <w:jc w:val="center"/>
              <w:rPr>
                <w:b/>
              </w:rPr>
            </w:pPr>
          </w:p>
          <w:p w:rsidR="00385649" w:rsidRPr="00EE44D2" w:rsidRDefault="00385649" w:rsidP="00F8645D">
            <w:pPr>
              <w:pStyle w:val="ListParagraph"/>
              <w:spacing w:line="360" w:lineRule="auto"/>
              <w:ind w:left="0"/>
              <w:jc w:val="center"/>
              <w:rPr>
                <w:b/>
              </w:rPr>
            </w:pPr>
            <w:r w:rsidRPr="00AF4E48">
              <w:rPr>
                <w:b/>
                <w:sz w:val="22"/>
                <w:szCs w:val="22"/>
              </w:rPr>
              <w:t>Frequency</w:t>
            </w:r>
          </w:p>
        </w:tc>
      </w:tr>
      <w:tr w:rsidR="00385649" w:rsidTr="00F8645D">
        <w:trPr>
          <w:trHeight w:val="579"/>
        </w:trPr>
        <w:tc>
          <w:tcPr>
            <w:tcW w:w="3845" w:type="dxa"/>
          </w:tcPr>
          <w:p w:rsidR="00385649" w:rsidRPr="00EE44D2" w:rsidRDefault="00385649" w:rsidP="00F8645D">
            <w:pPr>
              <w:pStyle w:val="ListParagraph"/>
              <w:spacing w:line="360" w:lineRule="auto"/>
              <w:ind w:left="0"/>
            </w:pPr>
            <w:r w:rsidRPr="00AF4E48">
              <w:rPr>
                <w:sz w:val="22"/>
                <w:szCs w:val="22"/>
              </w:rPr>
              <w:t xml:space="preserve"> 1-10</w:t>
            </w:r>
          </w:p>
        </w:tc>
        <w:tc>
          <w:tcPr>
            <w:tcW w:w="3594" w:type="dxa"/>
          </w:tcPr>
          <w:p w:rsidR="00385649" w:rsidRPr="00EE44D2" w:rsidRDefault="00385649" w:rsidP="00F8645D">
            <w:pPr>
              <w:pStyle w:val="ListParagraph"/>
              <w:spacing w:line="360" w:lineRule="auto"/>
              <w:ind w:left="0"/>
            </w:pPr>
          </w:p>
        </w:tc>
      </w:tr>
      <w:tr w:rsidR="00385649" w:rsidTr="00F8645D">
        <w:trPr>
          <w:trHeight w:val="598"/>
        </w:trPr>
        <w:tc>
          <w:tcPr>
            <w:tcW w:w="3845" w:type="dxa"/>
          </w:tcPr>
          <w:p w:rsidR="00385649" w:rsidRPr="00EE44D2" w:rsidRDefault="00385649" w:rsidP="00F8645D">
            <w:pPr>
              <w:pStyle w:val="ListParagraph"/>
              <w:spacing w:line="360" w:lineRule="auto"/>
              <w:ind w:left="0"/>
            </w:pPr>
            <w:r w:rsidRPr="00AF4E48">
              <w:rPr>
                <w:sz w:val="22"/>
                <w:szCs w:val="22"/>
              </w:rPr>
              <w:t>11-  20</w:t>
            </w:r>
          </w:p>
        </w:tc>
        <w:tc>
          <w:tcPr>
            <w:tcW w:w="3594" w:type="dxa"/>
          </w:tcPr>
          <w:p w:rsidR="00385649" w:rsidRPr="00EE44D2" w:rsidRDefault="00385649" w:rsidP="00F8645D">
            <w:pPr>
              <w:pStyle w:val="ListParagraph"/>
              <w:spacing w:line="360" w:lineRule="auto"/>
              <w:ind w:left="0"/>
            </w:pPr>
          </w:p>
        </w:tc>
      </w:tr>
      <w:tr w:rsidR="00385649" w:rsidTr="00F8645D">
        <w:trPr>
          <w:trHeight w:val="579"/>
        </w:trPr>
        <w:tc>
          <w:tcPr>
            <w:tcW w:w="3845" w:type="dxa"/>
          </w:tcPr>
          <w:p w:rsidR="00385649" w:rsidRPr="00EE44D2" w:rsidRDefault="00385649" w:rsidP="00F8645D">
            <w:pPr>
              <w:pStyle w:val="ListParagraph"/>
              <w:spacing w:line="360" w:lineRule="auto"/>
              <w:ind w:left="0"/>
            </w:pPr>
            <w:r w:rsidRPr="00AF4E48">
              <w:rPr>
                <w:sz w:val="22"/>
                <w:szCs w:val="22"/>
              </w:rPr>
              <w:t>21- 30</w:t>
            </w:r>
          </w:p>
        </w:tc>
        <w:tc>
          <w:tcPr>
            <w:tcW w:w="3594" w:type="dxa"/>
          </w:tcPr>
          <w:p w:rsidR="00385649" w:rsidRPr="00EE44D2" w:rsidRDefault="00385649" w:rsidP="00F8645D">
            <w:pPr>
              <w:pStyle w:val="ListParagraph"/>
              <w:spacing w:line="360" w:lineRule="auto"/>
              <w:ind w:left="0"/>
            </w:pPr>
          </w:p>
        </w:tc>
      </w:tr>
      <w:tr w:rsidR="00385649" w:rsidTr="00F8645D">
        <w:trPr>
          <w:trHeight w:val="598"/>
        </w:trPr>
        <w:tc>
          <w:tcPr>
            <w:tcW w:w="3845" w:type="dxa"/>
          </w:tcPr>
          <w:p w:rsidR="00385649" w:rsidRPr="00EE44D2" w:rsidRDefault="00385649" w:rsidP="00F8645D">
            <w:pPr>
              <w:pStyle w:val="ListParagraph"/>
              <w:spacing w:line="360" w:lineRule="auto"/>
              <w:ind w:left="0"/>
            </w:pPr>
            <w:r w:rsidRPr="00AF4E48">
              <w:rPr>
                <w:sz w:val="22"/>
                <w:szCs w:val="22"/>
              </w:rPr>
              <w:t>31- 40</w:t>
            </w:r>
          </w:p>
        </w:tc>
        <w:tc>
          <w:tcPr>
            <w:tcW w:w="3594" w:type="dxa"/>
          </w:tcPr>
          <w:p w:rsidR="00385649" w:rsidRPr="00EE44D2" w:rsidRDefault="00385649" w:rsidP="00F8645D">
            <w:pPr>
              <w:pStyle w:val="ListParagraph"/>
              <w:spacing w:line="360" w:lineRule="auto"/>
              <w:ind w:left="0"/>
            </w:pPr>
          </w:p>
        </w:tc>
      </w:tr>
      <w:tr w:rsidR="00385649" w:rsidTr="00F8645D">
        <w:trPr>
          <w:trHeight w:val="598"/>
        </w:trPr>
        <w:tc>
          <w:tcPr>
            <w:tcW w:w="3845" w:type="dxa"/>
          </w:tcPr>
          <w:p w:rsidR="00385649" w:rsidRPr="00EE44D2" w:rsidRDefault="00385649" w:rsidP="00F8645D">
            <w:pPr>
              <w:pStyle w:val="ListParagraph"/>
              <w:spacing w:line="360" w:lineRule="auto"/>
              <w:ind w:left="0"/>
            </w:pPr>
            <w:r w:rsidRPr="00AF4E48">
              <w:rPr>
                <w:sz w:val="22"/>
                <w:szCs w:val="22"/>
              </w:rPr>
              <w:t>41- 50</w:t>
            </w:r>
          </w:p>
        </w:tc>
        <w:tc>
          <w:tcPr>
            <w:tcW w:w="3594" w:type="dxa"/>
          </w:tcPr>
          <w:p w:rsidR="00385649" w:rsidRPr="00EE44D2" w:rsidRDefault="00385649" w:rsidP="00F8645D">
            <w:pPr>
              <w:pStyle w:val="ListParagraph"/>
              <w:spacing w:line="360" w:lineRule="auto"/>
              <w:ind w:left="0"/>
            </w:pPr>
          </w:p>
        </w:tc>
      </w:tr>
    </w:tbl>
    <w:p w:rsidR="00385649" w:rsidRPr="00E1456E" w:rsidRDefault="00385649" w:rsidP="005E6607">
      <w:pPr>
        <w:pStyle w:val="ListParagraph"/>
        <w:spacing w:line="480" w:lineRule="auto"/>
      </w:pPr>
    </w:p>
    <w:p w:rsidR="00385649" w:rsidRDefault="00385649" w:rsidP="005E6607">
      <w:pPr>
        <w:pStyle w:val="ListParagraph"/>
        <w:numPr>
          <w:ilvl w:val="0"/>
          <w:numId w:val="30"/>
          <w:numberingChange w:id="969" w:author="Vicky" w:date="2015-07-05T13:11:00Z" w:original="%1:6:0:."/>
        </w:numPr>
        <w:spacing w:line="480" w:lineRule="auto"/>
      </w:pPr>
      <w:r>
        <w:t>(a) Is the school conducting Pre-Form I Orientation Course Programme?  Yes……No……..</w:t>
      </w:r>
    </w:p>
    <w:p w:rsidR="00385649" w:rsidRDefault="00385649" w:rsidP="005E6607">
      <w:pPr>
        <w:pStyle w:val="ListParagraph"/>
        <w:numPr>
          <w:ilvl w:val="0"/>
          <w:numId w:val="31"/>
          <w:numberingChange w:id="970" w:author="Vicky" w:date="2015-07-05T13:11:00Z" w:original="(%1:2:4:)"/>
        </w:numPr>
        <w:spacing w:line="480" w:lineRule="auto"/>
      </w:pPr>
      <w:r>
        <w:t>If the answer is Yes, what is the content of course programme? (Tick the appropriate)</w:t>
      </w:r>
    </w:p>
    <w:p w:rsidR="00385649" w:rsidRDefault="00385649" w:rsidP="005E6607">
      <w:pPr>
        <w:pStyle w:val="ListParagraph"/>
        <w:numPr>
          <w:ilvl w:val="0"/>
          <w:numId w:val="32"/>
          <w:numberingChange w:id="971" w:author="Vicky" w:date="2015-07-05T13:11:00Z" w:original="%1:1:2:."/>
        </w:numPr>
        <w:spacing w:line="480" w:lineRule="auto"/>
      </w:pPr>
      <w:r>
        <w:t>Review of Primary school mathematics ……………………..………</w:t>
      </w:r>
    </w:p>
    <w:p w:rsidR="00385649" w:rsidRPr="007376EE" w:rsidRDefault="00385649" w:rsidP="005E6607">
      <w:pPr>
        <w:pStyle w:val="ListParagraph"/>
        <w:numPr>
          <w:ilvl w:val="0"/>
          <w:numId w:val="32"/>
          <w:numberingChange w:id="972" w:author="Vicky" w:date="2015-07-05T13:11:00Z" w:original="%1:2:2:."/>
        </w:numPr>
        <w:spacing w:line="480" w:lineRule="auto"/>
      </w:pPr>
      <w:r>
        <w:t>Topics from the syllabus of Form I Mathematics………….……..…..</w:t>
      </w:r>
      <w:r w:rsidRPr="007376EE">
        <w:rPr>
          <w:b/>
        </w:rPr>
        <w:br w:type="page"/>
        <w:t>Appendix E: Research Clearance Letter</w:t>
      </w:r>
    </w:p>
    <w:p w:rsidR="00385649" w:rsidRPr="005E6607" w:rsidRDefault="00385649" w:rsidP="005E6607">
      <w:pPr>
        <w:pStyle w:val="ListParagraph"/>
        <w:spacing w:line="480" w:lineRule="auto"/>
        <w:ind w:left="0"/>
        <w:rPr>
          <w:b/>
        </w:rPr>
      </w:pPr>
      <w:r>
        <w:rPr>
          <w:noProof/>
        </w:rPr>
        <w:pict>
          <v:shape id="Picture 642" o:spid="_x0000_i1657" type="#_x0000_t75" alt="DSC_0009" style="width:606pt;height:407.25pt;rotation:90;visibility:visible">
            <v:imagedata r:id="rId821" o:title=""/>
          </v:shape>
        </w:pict>
      </w:r>
    </w:p>
    <w:sectPr w:rsidR="00385649" w:rsidRPr="005E6607" w:rsidSect="00F8645D">
      <w:pgSz w:w="11909" w:h="16834" w:code="9"/>
      <w:pgMar w:top="2304" w:right="1440" w:bottom="1354" w:left="2275"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649" w:rsidRDefault="00385649" w:rsidP="00A240ED">
      <w:r>
        <w:separator/>
      </w:r>
    </w:p>
  </w:endnote>
  <w:endnote w:type="continuationSeparator" w:id="1">
    <w:p w:rsidR="00385649" w:rsidRDefault="00385649" w:rsidP="00A240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altName w:val="Tahoma"/>
    <w:panose1 w:val="020B0604030504040204"/>
    <w:charset w:val="00"/>
    <w:family w:val="swiss"/>
    <w:pitch w:val="variable"/>
    <w:sig w:usb0="61002A87" w:usb1="80000000" w:usb2="00000008" w:usb3="00000000" w:csb0="000101FF" w:csb1="00000000"/>
  </w:font>
  <w:font w:name="Liberation Sans">
    <w:altName w:val="Arial"/>
    <w:panose1 w:val="00000000000000000000"/>
    <w:charset w:val="00"/>
    <w:family w:val="swiss"/>
    <w:notTrueType/>
    <w:pitch w:val="variable"/>
    <w:sig w:usb0="00000003" w:usb1="00000000" w:usb2="00000000" w:usb3="00000000" w:csb0="00000001" w:csb1="00000000"/>
  </w:font>
  <w:font w:name="DejaVu Sans">
    <w:panose1 w:val="00000000000000000000"/>
    <w:charset w:val="80"/>
    <w:family w:val="auto"/>
    <w:notTrueType/>
    <w:pitch w:val="variable"/>
    <w:sig w:usb0="00000001" w:usb1="08070000" w:usb2="00000010" w:usb3="00000000" w:csb0="00020000" w:csb1="00000000"/>
  </w:font>
  <w:font w:name="Optima-Regular">
    <w:panose1 w:val="00000000000000000000"/>
    <w:charset w:val="00"/>
    <w:family w:val="auto"/>
    <w:notTrueType/>
    <w:pitch w:val="default"/>
    <w:sig w:usb0="00000003" w:usb1="00000000" w:usb2="00000000" w:usb3="00000000" w:csb0="00000001" w:csb1="00000000"/>
  </w:font>
  <w:font w:name="AGaramond-Bold">
    <w:panose1 w:val="00000000000000000000"/>
    <w:charset w:val="00"/>
    <w:family w:val="roman"/>
    <w:notTrueType/>
    <w:pitch w:val="default"/>
    <w:sig w:usb0="00000003" w:usb1="00000000" w:usb2="00000000" w:usb3="00000000" w:csb0="00000001" w:csb1="00000000"/>
  </w:font>
  <w:font w:name="BookAntiqua">
    <w:altName w:val="MS Mincho"/>
    <w:panose1 w:val="00000000000000000000"/>
    <w:charset w:val="80"/>
    <w:family w:val="auto"/>
    <w:notTrueType/>
    <w:pitch w:val="default"/>
    <w:sig w:usb0="00000001" w:usb1="08070000" w:usb2="00000010" w:usb3="00000000" w:csb0="00020000"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649" w:rsidRDefault="003856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5649" w:rsidRDefault="0038564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649" w:rsidRDefault="0038564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649" w:rsidRDefault="00385649" w:rsidP="00A240ED">
      <w:r>
        <w:separator/>
      </w:r>
    </w:p>
  </w:footnote>
  <w:footnote w:type="continuationSeparator" w:id="1">
    <w:p w:rsidR="00385649" w:rsidRDefault="00385649" w:rsidP="00A240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649" w:rsidRDefault="00385649" w:rsidP="00F8645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5649" w:rsidRDefault="003856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649" w:rsidRDefault="00385649" w:rsidP="00F8645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w:t>
    </w:r>
    <w:r>
      <w:rPr>
        <w:rStyle w:val="PageNumber"/>
      </w:rPr>
      <w:fldChar w:fldCharType="end"/>
    </w:r>
  </w:p>
  <w:p w:rsidR="00385649" w:rsidRDefault="00385649">
    <w:pPr>
      <w:pStyle w:val="Header"/>
      <w:jc w:val="center"/>
    </w:pPr>
  </w:p>
  <w:p w:rsidR="00385649" w:rsidRDefault="003856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E1FB5"/>
    <w:multiLevelType w:val="hybridMultilevel"/>
    <w:tmpl w:val="43964BF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7C40E9"/>
    <w:multiLevelType w:val="hybridMultilevel"/>
    <w:tmpl w:val="CAA8081E"/>
    <w:lvl w:ilvl="0" w:tplc="74DCB65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5053093"/>
    <w:multiLevelType w:val="hybridMultilevel"/>
    <w:tmpl w:val="CED8E608"/>
    <w:name w:val="WW8Num78"/>
    <w:lvl w:ilvl="0" w:tplc="AF84DDF0">
      <w:start w:val="1"/>
      <w:numFmt w:val="lowerRoman"/>
      <w:lvlText w:val="%1."/>
      <w:lvlJc w:val="left"/>
      <w:pPr>
        <w:ind w:left="765" w:hanging="720"/>
      </w:pPr>
      <w:rPr>
        <w:rFonts w:cs="Times New Roman"/>
      </w:rPr>
    </w:lvl>
    <w:lvl w:ilvl="1" w:tplc="0254C08E">
      <w:start w:val="1"/>
      <w:numFmt w:val="lowerLetter"/>
      <w:lvlText w:val="%2."/>
      <w:lvlJc w:val="left"/>
      <w:pPr>
        <w:ind w:left="1125" w:hanging="360"/>
      </w:pPr>
      <w:rPr>
        <w:rFonts w:cs="Times New Roman"/>
      </w:rPr>
    </w:lvl>
    <w:lvl w:ilvl="2" w:tplc="AE604974">
      <w:start w:val="1"/>
      <w:numFmt w:val="lowerRoman"/>
      <w:lvlText w:val="%3."/>
      <w:lvlJc w:val="right"/>
      <w:pPr>
        <w:ind w:left="1845" w:hanging="180"/>
      </w:pPr>
      <w:rPr>
        <w:rFonts w:cs="Times New Roman"/>
      </w:rPr>
    </w:lvl>
    <w:lvl w:ilvl="3" w:tplc="7EBECABA">
      <w:start w:val="1"/>
      <w:numFmt w:val="decimal"/>
      <w:lvlText w:val="%4."/>
      <w:lvlJc w:val="left"/>
      <w:pPr>
        <w:ind w:left="2565" w:hanging="360"/>
      </w:pPr>
      <w:rPr>
        <w:rFonts w:cs="Times New Roman"/>
      </w:rPr>
    </w:lvl>
    <w:lvl w:ilvl="4" w:tplc="EBF0E3DE">
      <w:start w:val="1"/>
      <w:numFmt w:val="lowerLetter"/>
      <w:lvlText w:val="%5."/>
      <w:lvlJc w:val="left"/>
      <w:pPr>
        <w:ind w:left="3285" w:hanging="360"/>
      </w:pPr>
      <w:rPr>
        <w:rFonts w:cs="Times New Roman"/>
      </w:rPr>
    </w:lvl>
    <w:lvl w:ilvl="5" w:tplc="5BA647D4">
      <w:start w:val="1"/>
      <w:numFmt w:val="lowerRoman"/>
      <w:lvlText w:val="%6."/>
      <w:lvlJc w:val="right"/>
      <w:pPr>
        <w:ind w:left="4005" w:hanging="180"/>
      </w:pPr>
      <w:rPr>
        <w:rFonts w:cs="Times New Roman"/>
      </w:rPr>
    </w:lvl>
    <w:lvl w:ilvl="6" w:tplc="EA58B994">
      <w:start w:val="1"/>
      <w:numFmt w:val="decimal"/>
      <w:lvlText w:val="%7."/>
      <w:lvlJc w:val="left"/>
      <w:pPr>
        <w:ind w:left="4725" w:hanging="360"/>
      </w:pPr>
      <w:rPr>
        <w:rFonts w:cs="Times New Roman"/>
      </w:rPr>
    </w:lvl>
    <w:lvl w:ilvl="7" w:tplc="E2D0E656">
      <w:start w:val="1"/>
      <w:numFmt w:val="lowerLetter"/>
      <w:lvlText w:val="%8."/>
      <w:lvlJc w:val="left"/>
      <w:pPr>
        <w:ind w:left="5445" w:hanging="360"/>
      </w:pPr>
      <w:rPr>
        <w:rFonts w:cs="Times New Roman"/>
      </w:rPr>
    </w:lvl>
    <w:lvl w:ilvl="8" w:tplc="EDBA8800">
      <w:start w:val="1"/>
      <w:numFmt w:val="lowerRoman"/>
      <w:lvlText w:val="%9."/>
      <w:lvlJc w:val="right"/>
      <w:pPr>
        <w:ind w:left="6165" w:hanging="180"/>
      </w:pPr>
      <w:rPr>
        <w:rFonts w:cs="Times New Roman"/>
      </w:rPr>
    </w:lvl>
  </w:abstractNum>
  <w:abstractNum w:abstractNumId="3">
    <w:nsid w:val="05CC01F5"/>
    <w:multiLevelType w:val="hybridMultilevel"/>
    <w:tmpl w:val="912CC1CA"/>
    <w:lvl w:ilvl="0" w:tplc="5CE08A9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77951D1"/>
    <w:multiLevelType w:val="hybridMultilevel"/>
    <w:tmpl w:val="B79A3DBE"/>
    <w:lvl w:ilvl="0" w:tplc="E99A7732">
      <w:start w:val="1"/>
      <w:numFmt w:val="lowerRoman"/>
      <w:lvlText w:val="%1."/>
      <w:lvlJc w:val="left"/>
      <w:pPr>
        <w:ind w:left="1080" w:hanging="720"/>
      </w:pPr>
      <w:rPr>
        <w:rFonts w:cs="Times New Roman" w:hint="default"/>
        <w:color w:val="auto"/>
      </w:rPr>
    </w:lvl>
    <w:lvl w:ilvl="1" w:tplc="16E82C38" w:tentative="1">
      <w:start w:val="1"/>
      <w:numFmt w:val="lowerLetter"/>
      <w:lvlText w:val="%2."/>
      <w:lvlJc w:val="left"/>
      <w:pPr>
        <w:ind w:left="1440" w:hanging="360"/>
      </w:pPr>
      <w:rPr>
        <w:rFonts w:cs="Times New Roman"/>
      </w:rPr>
    </w:lvl>
    <w:lvl w:ilvl="2" w:tplc="CFB6F9AE" w:tentative="1">
      <w:start w:val="1"/>
      <w:numFmt w:val="lowerRoman"/>
      <w:lvlText w:val="%3."/>
      <w:lvlJc w:val="right"/>
      <w:pPr>
        <w:ind w:left="2160" w:hanging="180"/>
      </w:pPr>
      <w:rPr>
        <w:rFonts w:cs="Times New Roman"/>
      </w:rPr>
    </w:lvl>
    <w:lvl w:ilvl="3" w:tplc="15EEAC2C" w:tentative="1">
      <w:start w:val="1"/>
      <w:numFmt w:val="decimal"/>
      <w:lvlText w:val="%4."/>
      <w:lvlJc w:val="left"/>
      <w:pPr>
        <w:ind w:left="2880" w:hanging="360"/>
      </w:pPr>
      <w:rPr>
        <w:rFonts w:cs="Times New Roman"/>
      </w:rPr>
    </w:lvl>
    <w:lvl w:ilvl="4" w:tplc="9FC846A6" w:tentative="1">
      <w:start w:val="1"/>
      <w:numFmt w:val="lowerLetter"/>
      <w:lvlText w:val="%5."/>
      <w:lvlJc w:val="left"/>
      <w:pPr>
        <w:ind w:left="3600" w:hanging="360"/>
      </w:pPr>
      <w:rPr>
        <w:rFonts w:cs="Times New Roman"/>
      </w:rPr>
    </w:lvl>
    <w:lvl w:ilvl="5" w:tplc="C8561B12" w:tentative="1">
      <w:start w:val="1"/>
      <w:numFmt w:val="lowerRoman"/>
      <w:lvlText w:val="%6."/>
      <w:lvlJc w:val="right"/>
      <w:pPr>
        <w:ind w:left="4320" w:hanging="180"/>
      </w:pPr>
      <w:rPr>
        <w:rFonts w:cs="Times New Roman"/>
      </w:rPr>
    </w:lvl>
    <w:lvl w:ilvl="6" w:tplc="D966B7AA" w:tentative="1">
      <w:start w:val="1"/>
      <w:numFmt w:val="decimal"/>
      <w:lvlText w:val="%7."/>
      <w:lvlJc w:val="left"/>
      <w:pPr>
        <w:ind w:left="5040" w:hanging="360"/>
      </w:pPr>
      <w:rPr>
        <w:rFonts w:cs="Times New Roman"/>
      </w:rPr>
    </w:lvl>
    <w:lvl w:ilvl="7" w:tplc="9BE661C2" w:tentative="1">
      <w:start w:val="1"/>
      <w:numFmt w:val="lowerLetter"/>
      <w:lvlText w:val="%8."/>
      <w:lvlJc w:val="left"/>
      <w:pPr>
        <w:ind w:left="5760" w:hanging="360"/>
      </w:pPr>
      <w:rPr>
        <w:rFonts w:cs="Times New Roman"/>
      </w:rPr>
    </w:lvl>
    <w:lvl w:ilvl="8" w:tplc="B862F66E" w:tentative="1">
      <w:start w:val="1"/>
      <w:numFmt w:val="lowerRoman"/>
      <w:lvlText w:val="%9."/>
      <w:lvlJc w:val="right"/>
      <w:pPr>
        <w:ind w:left="6480" w:hanging="180"/>
      </w:pPr>
      <w:rPr>
        <w:rFonts w:cs="Times New Roman"/>
      </w:rPr>
    </w:lvl>
  </w:abstractNum>
  <w:abstractNum w:abstractNumId="5">
    <w:nsid w:val="084A26F9"/>
    <w:multiLevelType w:val="hybridMultilevel"/>
    <w:tmpl w:val="C70E01C0"/>
    <w:lvl w:ilvl="0" w:tplc="A680E51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99537F2"/>
    <w:multiLevelType w:val="hybridMultilevel"/>
    <w:tmpl w:val="FFD8A48C"/>
    <w:lvl w:ilvl="0" w:tplc="7B7E15FE">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9C03EC6"/>
    <w:multiLevelType w:val="hybridMultilevel"/>
    <w:tmpl w:val="C9648B48"/>
    <w:lvl w:ilvl="0" w:tplc="D2B4C66E">
      <w:start w:val="1"/>
      <w:numFmt w:val="lowerRoman"/>
      <w:lvlText w:val="%1."/>
      <w:lvlJc w:val="left"/>
      <w:pPr>
        <w:tabs>
          <w:tab w:val="num" w:pos="1080"/>
        </w:tabs>
        <w:ind w:left="1080" w:hanging="720"/>
      </w:pPr>
      <w:rPr>
        <w:rFonts w:cs="Times New Roman" w:hint="default"/>
        <w:b w:val="0"/>
      </w:rPr>
    </w:lvl>
    <w:lvl w:ilvl="1" w:tplc="693A751E" w:tentative="1">
      <w:start w:val="1"/>
      <w:numFmt w:val="lowerLetter"/>
      <w:lvlText w:val="%2."/>
      <w:lvlJc w:val="left"/>
      <w:pPr>
        <w:tabs>
          <w:tab w:val="num" w:pos="1440"/>
        </w:tabs>
        <w:ind w:left="1440" w:hanging="360"/>
      </w:pPr>
      <w:rPr>
        <w:rFonts w:cs="Times New Roman"/>
      </w:rPr>
    </w:lvl>
    <w:lvl w:ilvl="2" w:tplc="60483F82" w:tentative="1">
      <w:start w:val="1"/>
      <w:numFmt w:val="lowerRoman"/>
      <w:lvlText w:val="%3."/>
      <w:lvlJc w:val="right"/>
      <w:pPr>
        <w:tabs>
          <w:tab w:val="num" w:pos="2160"/>
        </w:tabs>
        <w:ind w:left="2160" w:hanging="180"/>
      </w:pPr>
      <w:rPr>
        <w:rFonts w:cs="Times New Roman"/>
      </w:rPr>
    </w:lvl>
    <w:lvl w:ilvl="3" w:tplc="B1BE5B58" w:tentative="1">
      <w:start w:val="1"/>
      <w:numFmt w:val="decimal"/>
      <w:lvlText w:val="%4."/>
      <w:lvlJc w:val="left"/>
      <w:pPr>
        <w:tabs>
          <w:tab w:val="num" w:pos="2880"/>
        </w:tabs>
        <w:ind w:left="2880" w:hanging="360"/>
      </w:pPr>
      <w:rPr>
        <w:rFonts w:cs="Times New Roman"/>
      </w:rPr>
    </w:lvl>
    <w:lvl w:ilvl="4" w:tplc="B628A676" w:tentative="1">
      <w:start w:val="1"/>
      <w:numFmt w:val="lowerLetter"/>
      <w:lvlText w:val="%5."/>
      <w:lvlJc w:val="left"/>
      <w:pPr>
        <w:tabs>
          <w:tab w:val="num" w:pos="3600"/>
        </w:tabs>
        <w:ind w:left="3600" w:hanging="360"/>
      </w:pPr>
      <w:rPr>
        <w:rFonts w:cs="Times New Roman"/>
      </w:rPr>
    </w:lvl>
    <w:lvl w:ilvl="5" w:tplc="7C9E47D2" w:tentative="1">
      <w:start w:val="1"/>
      <w:numFmt w:val="lowerRoman"/>
      <w:lvlText w:val="%6."/>
      <w:lvlJc w:val="right"/>
      <w:pPr>
        <w:tabs>
          <w:tab w:val="num" w:pos="4320"/>
        </w:tabs>
        <w:ind w:left="4320" w:hanging="180"/>
      </w:pPr>
      <w:rPr>
        <w:rFonts w:cs="Times New Roman"/>
      </w:rPr>
    </w:lvl>
    <w:lvl w:ilvl="6" w:tplc="BFD2867C" w:tentative="1">
      <w:start w:val="1"/>
      <w:numFmt w:val="decimal"/>
      <w:lvlText w:val="%7."/>
      <w:lvlJc w:val="left"/>
      <w:pPr>
        <w:tabs>
          <w:tab w:val="num" w:pos="5040"/>
        </w:tabs>
        <w:ind w:left="5040" w:hanging="360"/>
      </w:pPr>
      <w:rPr>
        <w:rFonts w:cs="Times New Roman"/>
      </w:rPr>
    </w:lvl>
    <w:lvl w:ilvl="7" w:tplc="CFE87F56" w:tentative="1">
      <w:start w:val="1"/>
      <w:numFmt w:val="lowerLetter"/>
      <w:lvlText w:val="%8."/>
      <w:lvlJc w:val="left"/>
      <w:pPr>
        <w:tabs>
          <w:tab w:val="num" w:pos="5760"/>
        </w:tabs>
        <w:ind w:left="5760" w:hanging="360"/>
      </w:pPr>
      <w:rPr>
        <w:rFonts w:cs="Times New Roman"/>
      </w:rPr>
    </w:lvl>
    <w:lvl w:ilvl="8" w:tplc="A33CB642" w:tentative="1">
      <w:start w:val="1"/>
      <w:numFmt w:val="lowerRoman"/>
      <w:lvlText w:val="%9."/>
      <w:lvlJc w:val="right"/>
      <w:pPr>
        <w:tabs>
          <w:tab w:val="num" w:pos="6480"/>
        </w:tabs>
        <w:ind w:left="6480" w:hanging="180"/>
      </w:pPr>
      <w:rPr>
        <w:rFonts w:cs="Times New Roman"/>
      </w:rPr>
    </w:lvl>
  </w:abstractNum>
  <w:abstractNum w:abstractNumId="8">
    <w:nsid w:val="0D482A7E"/>
    <w:multiLevelType w:val="hybridMultilevel"/>
    <w:tmpl w:val="18FE45B6"/>
    <w:lvl w:ilvl="0" w:tplc="9B00EDA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DAD4BE5"/>
    <w:multiLevelType w:val="hybridMultilevel"/>
    <w:tmpl w:val="CC2A003A"/>
    <w:lvl w:ilvl="0" w:tplc="A680E51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ED47FE8"/>
    <w:multiLevelType w:val="hybridMultilevel"/>
    <w:tmpl w:val="6108E956"/>
    <w:lvl w:ilvl="0" w:tplc="93C0AABA">
      <w:start w:val="1"/>
      <w:numFmt w:val="lowerRoman"/>
      <w:lvlText w:val="%1."/>
      <w:lvlJc w:val="left"/>
      <w:pPr>
        <w:ind w:left="77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05545A6"/>
    <w:multiLevelType w:val="hybridMultilevel"/>
    <w:tmpl w:val="FB56BDA8"/>
    <w:lvl w:ilvl="0" w:tplc="6E9AAD26">
      <w:start w:val="1"/>
      <w:numFmt w:val="lowerRoman"/>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3E743D4"/>
    <w:multiLevelType w:val="hybridMultilevel"/>
    <w:tmpl w:val="DE9E0F02"/>
    <w:lvl w:ilvl="0" w:tplc="87B80348">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5947EA8"/>
    <w:multiLevelType w:val="hybridMultilevel"/>
    <w:tmpl w:val="8DFC91F4"/>
    <w:lvl w:ilvl="0" w:tplc="07165646">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98A7EDA"/>
    <w:multiLevelType w:val="hybridMultilevel"/>
    <w:tmpl w:val="CCB26788"/>
    <w:lvl w:ilvl="0" w:tplc="0409001B">
      <w:start w:val="1"/>
      <w:numFmt w:val="lowerRoman"/>
      <w:lvlText w:val="%1."/>
      <w:lvlJc w:val="left"/>
      <w:pPr>
        <w:tabs>
          <w:tab w:val="num" w:pos="1080"/>
        </w:tabs>
        <w:ind w:left="1080" w:hanging="720"/>
      </w:pPr>
      <w:rPr>
        <w:rFonts w:cs="Times New Roman" w:hint="default"/>
        <w:b w:val="0"/>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1C256554"/>
    <w:multiLevelType w:val="hybridMultilevel"/>
    <w:tmpl w:val="48ECF730"/>
    <w:lvl w:ilvl="0" w:tplc="D3785FE4">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D8D5766"/>
    <w:multiLevelType w:val="hybridMultilevel"/>
    <w:tmpl w:val="A65C93A2"/>
    <w:lvl w:ilvl="0" w:tplc="9B00EDA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DCA7E7C"/>
    <w:multiLevelType w:val="hybridMultilevel"/>
    <w:tmpl w:val="119E4AF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E2224A2"/>
    <w:multiLevelType w:val="hybridMultilevel"/>
    <w:tmpl w:val="79E02120"/>
    <w:lvl w:ilvl="0" w:tplc="A680E51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23D4882"/>
    <w:multiLevelType w:val="hybridMultilevel"/>
    <w:tmpl w:val="D1843F76"/>
    <w:lvl w:ilvl="0" w:tplc="1494DB00">
      <w:start w:val="1"/>
      <w:numFmt w:val="lowerRoman"/>
      <w:lvlText w:val="%1."/>
      <w:lvlJc w:val="left"/>
      <w:pPr>
        <w:ind w:left="77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3867538"/>
    <w:multiLevelType w:val="hybridMultilevel"/>
    <w:tmpl w:val="5E6E0178"/>
    <w:lvl w:ilvl="0" w:tplc="3F1ECE3A">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65D060C"/>
    <w:multiLevelType w:val="hybridMultilevel"/>
    <w:tmpl w:val="51CEC08A"/>
    <w:lvl w:ilvl="0" w:tplc="098C9226">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6BC3B45"/>
    <w:multiLevelType w:val="hybridMultilevel"/>
    <w:tmpl w:val="E9EA69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720379E"/>
    <w:multiLevelType w:val="hybridMultilevel"/>
    <w:tmpl w:val="B2E8EEA0"/>
    <w:lvl w:ilvl="0" w:tplc="1CF41E3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9A90161"/>
    <w:multiLevelType w:val="hybridMultilevel"/>
    <w:tmpl w:val="AD729818"/>
    <w:lvl w:ilvl="0" w:tplc="03DECCD6">
      <w:start w:val="1"/>
      <w:numFmt w:val="lowerRoman"/>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2AAF245E"/>
    <w:multiLevelType w:val="hybridMultilevel"/>
    <w:tmpl w:val="1F403730"/>
    <w:lvl w:ilvl="0" w:tplc="3D1E1490">
      <w:start w:val="1"/>
      <w:numFmt w:val="lowerRoman"/>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2C835A6C"/>
    <w:multiLevelType w:val="hybridMultilevel"/>
    <w:tmpl w:val="BE486F62"/>
    <w:lvl w:ilvl="0" w:tplc="4806691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2CA44B74"/>
    <w:multiLevelType w:val="hybridMultilevel"/>
    <w:tmpl w:val="E9A4F6F2"/>
    <w:lvl w:ilvl="0" w:tplc="8C88E7A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2E1521E3"/>
    <w:multiLevelType w:val="hybridMultilevel"/>
    <w:tmpl w:val="E1CAB23A"/>
    <w:lvl w:ilvl="0" w:tplc="DF4E6EC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E187D07"/>
    <w:multiLevelType w:val="hybridMultilevel"/>
    <w:tmpl w:val="7E4A52D4"/>
    <w:lvl w:ilvl="0" w:tplc="5D18E640">
      <w:start w:val="1"/>
      <w:numFmt w:val="lowerRoman"/>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2F19005D"/>
    <w:multiLevelType w:val="hybridMultilevel"/>
    <w:tmpl w:val="C1C645EA"/>
    <w:lvl w:ilvl="0" w:tplc="CA7EC812">
      <w:start w:val="1"/>
      <w:numFmt w:val="lowerRoman"/>
      <w:lvlText w:val="%1."/>
      <w:lvlJc w:val="left"/>
      <w:pPr>
        <w:ind w:left="1130" w:hanging="360"/>
      </w:pPr>
      <w:rPr>
        <w:rFonts w:ascii="Times New Roman" w:eastAsia="Times New Roman" w:hAnsi="Times New Roman" w:cs="Times New Roman"/>
      </w:rPr>
    </w:lvl>
    <w:lvl w:ilvl="1" w:tplc="04090019" w:tentative="1">
      <w:start w:val="1"/>
      <w:numFmt w:val="lowerLetter"/>
      <w:lvlText w:val="%2."/>
      <w:lvlJc w:val="left"/>
      <w:pPr>
        <w:ind w:left="1850" w:hanging="360"/>
      </w:pPr>
      <w:rPr>
        <w:rFonts w:cs="Times New Roman"/>
      </w:rPr>
    </w:lvl>
    <w:lvl w:ilvl="2" w:tplc="0409001B" w:tentative="1">
      <w:start w:val="1"/>
      <w:numFmt w:val="lowerRoman"/>
      <w:lvlText w:val="%3."/>
      <w:lvlJc w:val="right"/>
      <w:pPr>
        <w:ind w:left="2570" w:hanging="180"/>
      </w:pPr>
      <w:rPr>
        <w:rFonts w:cs="Times New Roman"/>
      </w:rPr>
    </w:lvl>
    <w:lvl w:ilvl="3" w:tplc="0409000F" w:tentative="1">
      <w:start w:val="1"/>
      <w:numFmt w:val="decimal"/>
      <w:lvlText w:val="%4."/>
      <w:lvlJc w:val="left"/>
      <w:pPr>
        <w:ind w:left="3290" w:hanging="360"/>
      </w:pPr>
      <w:rPr>
        <w:rFonts w:cs="Times New Roman"/>
      </w:rPr>
    </w:lvl>
    <w:lvl w:ilvl="4" w:tplc="04090019" w:tentative="1">
      <w:start w:val="1"/>
      <w:numFmt w:val="lowerLetter"/>
      <w:lvlText w:val="%5."/>
      <w:lvlJc w:val="left"/>
      <w:pPr>
        <w:ind w:left="4010" w:hanging="360"/>
      </w:pPr>
      <w:rPr>
        <w:rFonts w:cs="Times New Roman"/>
      </w:rPr>
    </w:lvl>
    <w:lvl w:ilvl="5" w:tplc="0409001B" w:tentative="1">
      <w:start w:val="1"/>
      <w:numFmt w:val="lowerRoman"/>
      <w:lvlText w:val="%6."/>
      <w:lvlJc w:val="right"/>
      <w:pPr>
        <w:ind w:left="4730" w:hanging="180"/>
      </w:pPr>
      <w:rPr>
        <w:rFonts w:cs="Times New Roman"/>
      </w:rPr>
    </w:lvl>
    <w:lvl w:ilvl="6" w:tplc="0409000F" w:tentative="1">
      <w:start w:val="1"/>
      <w:numFmt w:val="decimal"/>
      <w:lvlText w:val="%7."/>
      <w:lvlJc w:val="left"/>
      <w:pPr>
        <w:ind w:left="5450" w:hanging="360"/>
      </w:pPr>
      <w:rPr>
        <w:rFonts w:cs="Times New Roman"/>
      </w:rPr>
    </w:lvl>
    <w:lvl w:ilvl="7" w:tplc="04090019" w:tentative="1">
      <w:start w:val="1"/>
      <w:numFmt w:val="lowerLetter"/>
      <w:lvlText w:val="%8."/>
      <w:lvlJc w:val="left"/>
      <w:pPr>
        <w:ind w:left="6170" w:hanging="360"/>
      </w:pPr>
      <w:rPr>
        <w:rFonts w:cs="Times New Roman"/>
      </w:rPr>
    </w:lvl>
    <w:lvl w:ilvl="8" w:tplc="0409001B" w:tentative="1">
      <w:start w:val="1"/>
      <w:numFmt w:val="lowerRoman"/>
      <w:lvlText w:val="%9."/>
      <w:lvlJc w:val="right"/>
      <w:pPr>
        <w:ind w:left="6890" w:hanging="180"/>
      </w:pPr>
      <w:rPr>
        <w:rFonts w:cs="Times New Roman"/>
      </w:rPr>
    </w:lvl>
  </w:abstractNum>
  <w:abstractNum w:abstractNumId="31">
    <w:nsid w:val="2F7C5654"/>
    <w:multiLevelType w:val="hybridMultilevel"/>
    <w:tmpl w:val="517675B8"/>
    <w:lvl w:ilvl="0" w:tplc="97D68B38">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30526B62"/>
    <w:multiLevelType w:val="hybridMultilevel"/>
    <w:tmpl w:val="FF72446A"/>
    <w:lvl w:ilvl="0" w:tplc="26C0D9CA">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31E436C7"/>
    <w:multiLevelType w:val="hybridMultilevel"/>
    <w:tmpl w:val="43C40EF8"/>
    <w:lvl w:ilvl="0" w:tplc="46D486E4">
      <w:start w:val="1"/>
      <w:numFmt w:val="lowerRoman"/>
      <w:lvlText w:val="%1."/>
      <w:lvlJc w:val="left"/>
      <w:pPr>
        <w:ind w:left="77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1F4245A"/>
    <w:multiLevelType w:val="hybridMultilevel"/>
    <w:tmpl w:val="A8B4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133E69"/>
    <w:multiLevelType w:val="hybridMultilevel"/>
    <w:tmpl w:val="60FC070E"/>
    <w:lvl w:ilvl="0" w:tplc="C5AAB6D4">
      <w:start w:val="1"/>
      <w:numFmt w:val="low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nsid w:val="33D77F14"/>
    <w:multiLevelType w:val="hybridMultilevel"/>
    <w:tmpl w:val="6D1A0AB2"/>
    <w:lvl w:ilvl="0" w:tplc="A3E04A3E">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8F554A9"/>
    <w:multiLevelType w:val="hybridMultilevel"/>
    <w:tmpl w:val="5D3AD49A"/>
    <w:lvl w:ilvl="0" w:tplc="0B24BCD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3E3A7B3F"/>
    <w:multiLevelType w:val="hybridMultilevel"/>
    <w:tmpl w:val="67C0A17A"/>
    <w:lvl w:ilvl="0" w:tplc="A356B3AC">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ascii="Times New Roman" w:eastAsia="Times New Roman" w:hAnsi="Times New Roman"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nsid w:val="3F043357"/>
    <w:multiLevelType w:val="hybridMultilevel"/>
    <w:tmpl w:val="26AC1D1E"/>
    <w:lvl w:ilvl="0" w:tplc="13528FA6">
      <w:start w:val="1"/>
      <w:numFmt w:val="lowerRoman"/>
      <w:lvlText w:val="%1."/>
      <w:lvlJc w:val="left"/>
      <w:pPr>
        <w:tabs>
          <w:tab w:val="num" w:pos="1080"/>
        </w:tabs>
        <w:ind w:left="1080" w:hanging="72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0">
    <w:nsid w:val="3F3C16D4"/>
    <w:multiLevelType w:val="hybridMultilevel"/>
    <w:tmpl w:val="F8C2C442"/>
    <w:lvl w:ilvl="0" w:tplc="EB8CDD04">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3F846A90"/>
    <w:multiLevelType w:val="hybridMultilevel"/>
    <w:tmpl w:val="D06C3CAE"/>
    <w:lvl w:ilvl="0" w:tplc="0409001B">
      <w:start w:val="1"/>
      <w:numFmt w:val="lowerRoman"/>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491ACBE2"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418718BE"/>
    <w:multiLevelType w:val="hybridMultilevel"/>
    <w:tmpl w:val="6A9A034C"/>
    <w:name w:val="WW8Num782"/>
    <w:lvl w:ilvl="0" w:tplc="0409001B">
      <w:start w:val="1"/>
      <w:numFmt w:val="lowerRoman"/>
      <w:lvlText w:val="%1."/>
      <w:lvlJc w:val="left"/>
      <w:pPr>
        <w:ind w:left="765" w:hanging="720"/>
      </w:pPr>
      <w:rPr>
        <w:rFonts w:ascii="Times New Roman" w:eastAsia="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3B65508"/>
    <w:multiLevelType w:val="hybridMultilevel"/>
    <w:tmpl w:val="A738ABCE"/>
    <w:lvl w:ilvl="0" w:tplc="A680E51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45A74FA6"/>
    <w:multiLevelType w:val="hybridMultilevel"/>
    <w:tmpl w:val="CA68B4D0"/>
    <w:lvl w:ilvl="0" w:tplc="29E6DF82">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5">
    <w:nsid w:val="4E5A13A1"/>
    <w:multiLevelType w:val="hybridMultilevel"/>
    <w:tmpl w:val="A47A84A4"/>
    <w:lvl w:ilvl="0" w:tplc="7A04550C">
      <w:start w:val="1"/>
      <w:numFmt w:val="lowerRoman"/>
      <w:lvlText w:val="%1."/>
      <w:lvlJc w:val="left"/>
      <w:pPr>
        <w:tabs>
          <w:tab w:val="num" w:pos="1080"/>
        </w:tabs>
        <w:ind w:left="1080" w:hanging="720"/>
      </w:pPr>
      <w:rPr>
        <w:rFonts w:cs="Times New Roman" w:hint="default"/>
        <w:b w:val="0"/>
      </w:rPr>
    </w:lvl>
    <w:lvl w:ilvl="1" w:tplc="02D89170">
      <w:start w:val="1"/>
      <w:numFmt w:val="lowerLetter"/>
      <w:lvlText w:val="%2."/>
      <w:lvlJc w:val="left"/>
      <w:pPr>
        <w:tabs>
          <w:tab w:val="num" w:pos="1440"/>
        </w:tabs>
        <w:ind w:left="1440" w:hanging="360"/>
      </w:pPr>
      <w:rPr>
        <w:rFonts w:cs="Times New Roman"/>
      </w:rPr>
    </w:lvl>
    <w:lvl w:ilvl="2" w:tplc="17FEABB8">
      <w:start w:val="1"/>
      <w:numFmt w:val="lowerRoman"/>
      <w:lvlText w:val="%3."/>
      <w:lvlJc w:val="right"/>
      <w:pPr>
        <w:tabs>
          <w:tab w:val="num" w:pos="2160"/>
        </w:tabs>
        <w:ind w:left="2160" w:hanging="180"/>
      </w:pPr>
      <w:rPr>
        <w:rFonts w:cs="Times New Roman"/>
      </w:rPr>
    </w:lvl>
    <w:lvl w:ilvl="3" w:tplc="229E6008">
      <w:start w:val="1"/>
      <w:numFmt w:val="decimal"/>
      <w:lvlText w:val="%4."/>
      <w:lvlJc w:val="left"/>
      <w:pPr>
        <w:tabs>
          <w:tab w:val="num" w:pos="2880"/>
        </w:tabs>
        <w:ind w:left="2880" w:hanging="360"/>
      </w:pPr>
      <w:rPr>
        <w:rFonts w:cs="Times New Roman"/>
      </w:rPr>
    </w:lvl>
    <w:lvl w:ilvl="4" w:tplc="9E407A00" w:tentative="1">
      <w:start w:val="1"/>
      <w:numFmt w:val="lowerLetter"/>
      <w:lvlText w:val="%5."/>
      <w:lvlJc w:val="left"/>
      <w:pPr>
        <w:tabs>
          <w:tab w:val="num" w:pos="3600"/>
        </w:tabs>
        <w:ind w:left="3600" w:hanging="360"/>
      </w:pPr>
      <w:rPr>
        <w:rFonts w:cs="Times New Roman"/>
      </w:rPr>
    </w:lvl>
    <w:lvl w:ilvl="5" w:tplc="D01A2D62" w:tentative="1">
      <w:start w:val="1"/>
      <w:numFmt w:val="lowerRoman"/>
      <w:lvlText w:val="%6."/>
      <w:lvlJc w:val="right"/>
      <w:pPr>
        <w:tabs>
          <w:tab w:val="num" w:pos="4320"/>
        </w:tabs>
        <w:ind w:left="4320" w:hanging="180"/>
      </w:pPr>
      <w:rPr>
        <w:rFonts w:cs="Times New Roman"/>
      </w:rPr>
    </w:lvl>
    <w:lvl w:ilvl="6" w:tplc="853851E2" w:tentative="1">
      <w:start w:val="1"/>
      <w:numFmt w:val="decimal"/>
      <w:lvlText w:val="%7."/>
      <w:lvlJc w:val="left"/>
      <w:pPr>
        <w:tabs>
          <w:tab w:val="num" w:pos="5040"/>
        </w:tabs>
        <w:ind w:left="5040" w:hanging="360"/>
      </w:pPr>
      <w:rPr>
        <w:rFonts w:cs="Times New Roman"/>
      </w:rPr>
    </w:lvl>
    <w:lvl w:ilvl="7" w:tplc="DF26677A" w:tentative="1">
      <w:start w:val="1"/>
      <w:numFmt w:val="lowerLetter"/>
      <w:lvlText w:val="%8."/>
      <w:lvlJc w:val="left"/>
      <w:pPr>
        <w:tabs>
          <w:tab w:val="num" w:pos="5760"/>
        </w:tabs>
        <w:ind w:left="5760" w:hanging="360"/>
      </w:pPr>
      <w:rPr>
        <w:rFonts w:cs="Times New Roman"/>
      </w:rPr>
    </w:lvl>
    <w:lvl w:ilvl="8" w:tplc="46C6815E" w:tentative="1">
      <w:start w:val="1"/>
      <w:numFmt w:val="lowerRoman"/>
      <w:lvlText w:val="%9."/>
      <w:lvlJc w:val="right"/>
      <w:pPr>
        <w:tabs>
          <w:tab w:val="num" w:pos="6480"/>
        </w:tabs>
        <w:ind w:left="6480" w:hanging="180"/>
      </w:pPr>
      <w:rPr>
        <w:rFonts w:cs="Times New Roman"/>
      </w:rPr>
    </w:lvl>
  </w:abstractNum>
  <w:abstractNum w:abstractNumId="46">
    <w:nsid w:val="4EC35F2A"/>
    <w:multiLevelType w:val="hybridMultilevel"/>
    <w:tmpl w:val="11180B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4FD27149"/>
    <w:multiLevelType w:val="hybridMultilevel"/>
    <w:tmpl w:val="9B5A73CE"/>
    <w:lvl w:ilvl="0" w:tplc="0409001B">
      <w:start w:val="1"/>
      <w:numFmt w:val="lowerRoman"/>
      <w:lvlText w:val="%1."/>
      <w:lvlJc w:val="left"/>
      <w:pPr>
        <w:tabs>
          <w:tab w:val="num" w:pos="1080"/>
        </w:tabs>
        <w:ind w:left="1080" w:hanging="72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50842986"/>
    <w:multiLevelType w:val="hybridMultilevel"/>
    <w:tmpl w:val="86980F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0D70754"/>
    <w:multiLevelType w:val="hybridMultilevel"/>
    <w:tmpl w:val="C6068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1416FE2"/>
    <w:multiLevelType w:val="hybridMultilevel"/>
    <w:tmpl w:val="B0C89670"/>
    <w:lvl w:ilvl="0" w:tplc="29004F3C">
      <w:start w:val="1"/>
      <w:numFmt w:val="lowerRoman"/>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541B5530"/>
    <w:multiLevelType w:val="hybridMultilevel"/>
    <w:tmpl w:val="4DE80E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5032D4B"/>
    <w:multiLevelType w:val="hybridMultilevel"/>
    <w:tmpl w:val="BBC62ACE"/>
    <w:lvl w:ilvl="0" w:tplc="CD5A7A6A">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555979BD"/>
    <w:multiLevelType w:val="hybridMultilevel"/>
    <w:tmpl w:val="1228ED5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55D043B0"/>
    <w:multiLevelType w:val="hybridMultilevel"/>
    <w:tmpl w:val="0F96472C"/>
    <w:lvl w:ilvl="0" w:tplc="A680E51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56397E12"/>
    <w:multiLevelType w:val="hybridMultilevel"/>
    <w:tmpl w:val="A0A202B2"/>
    <w:lvl w:ilvl="0" w:tplc="AFDE8674">
      <w:start w:val="1"/>
      <w:numFmt w:val="lowerRoman"/>
      <w:lvlText w:val="%1."/>
      <w:lvlJc w:val="left"/>
      <w:pPr>
        <w:ind w:left="109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57C27C70"/>
    <w:multiLevelType w:val="hybridMultilevel"/>
    <w:tmpl w:val="2D08E7B4"/>
    <w:lvl w:ilvl="0" w:tplc="6804CC86">
      <w:start w:val="1"/>
      <w:numFmt w:val="lowerRoman"/>
      <w:lvlText w:val="%1."/>
      <w:lvlJc w:val="left"/>
      <w:pPr>
        <w:ind w:left="77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5AA64A40"/>
    <w:multiLevelType w:val="hybridMultilevel"/>
    <w:tmpl w:val="56CAE0B8"/>
    <w:lvl w:ilvl="0" w:tplc="43CECB0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5BEC4218"/>
    <w:multiLevelType w:val="hybridMultilevel"/>
    <w:tmpl w:val="96CA3A90"/>
    <w:lvl w:ilvl="0" w:tplc="0C880F78">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5C6F4905"/>
    <w:multiLevelType w:val="hybridMultilevel"/>
    <w:tmpl w:val="39FABEFE"/>
    <w:lvl w:ilvl="0" w:tplc="F9142778">
      <w:start w:val="1"/>
      <w:numFmt w:val="lowerRoman"/>
      <w:lvlText w:val="%1."/>
      <w:lvlJc w:val="left"/>
      <w:pPr>
        <w:tabs>
          <w:tab w:val="num" w:pos="1080"/>
        </w:tabs>
        <w:ind w:left="1080" w:hanging="720"/>
      </w:pPr>
      <w:rPr>
        <w:rFonts w:cs="Times New Roman" w:hint="default"/>
        <w:b w:val="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0">
    <w:nsid w:val="5EB04971"/>
    <w:multiLevelType w:val="hybridMultilevel"/>
    <w:tmpl w:val="74708D7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5F5D344D"/>
    <w:multiLevelType w:val="hybridMultilevel"/>
    <w:tmpl w:val="42E80A7C"/>
    <w:lvl w:ilvl="0" w:tplc="24B45842">
      <w:start w:val="1"/>
      <w:numFmt w:val="lowerRoman"/>
      <w:lvlText w:val="%1."/>
      <w:lvlJc w:val="left"/>
      <w:pPr>
        <w:tabs>
          <w:tab w:val="num" w:pos="1260"/>
        </w:tabs>
        <w:ind w:left="1260" w:hanging="72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2">
    <w:nsid w:val="609459D2"/>
    <w:multiLevelType w:val="hybridMultilevel"/>
    <w:tmpl w:val="9D820D1E"/>
    <w:lvl w:ilvl="0" w:tplc="0409000F">
      <w:start w:val="1"/>
      <w:numFmt w:val="lowerRoman"/>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6213355E"/>
    <w:multiLevelType w:val="hybridMultilevel"/>
    <w:tmpl w:val="D0169150"/>
    <w:lvl w:ilvl="0" w:tplc="603C55B6">
      <w:start w:val="1"/>
      <w:numFmt w:val="lowerRoman"/>
      <w:lvlText w:val="%1."/>
      <w:lvlJc w:val="left"/>
      <w:pPr>
        <w:tabs>
          <w:tab w:val="num" w:pos="840"/>
        </w:tabs>
        <w:ind w:left="840" w:hanging="720"/>
      </w:pPr>
      <w:rPr>
        <w:rFonts w:cs="Times New Roman" w:hint="default"/>
      </w:rPr>
    </w:lvl>
    <w:lvl w:ilvl="1" w:tplc="04090019" w:tentative="1">
      <w:start w:val="1"/>
      <w:numFmt w:val="lowerLetter"/>
      <w:lvlText w:val="%2."/>
      <w:lvlJc w:val="left"/>
      <w:pPr>
        <w:tabs>
          <w:tab w:val="num" w:pos="1200"/>
        </w:tabs>
        <w:ind w:left="1200" w:hanging="360"/>
      </w:pPr>
      <w:rPr>
        <w:rFonts w:cs="Times New Roman"/>
      </w:rPr>
    </w:lvl>
    <w:lvl w:ilvl="2" w:tplc="0409001B" w:tentative="1">
      <w:start w:val="1"/>
      <w:numFmt w:val="lowerRoman"/>
      <w:lvlText w:val="%3."/>
      <w:lvlJc w:val="right"/>
      <w:pPr>
        <w:tabs>
          <w:tab w:val="num" w:pos="1920"/>
        </w:tabs>
        <w:ind w:left="1920" w:hanging="180"/>
      </w:pPr>
      <w:rPr>
        <w:rFonts w:cs="Times New Roman"/>
      </w:rPr>
    </w:lvl>
    <w:lvl w:ilvl="3" w:tplc="0409000F" w:tentative="1">
      <w:start w:val="1"/>
      <w:numFmt w:val="decimal"/>
      <w:lvlText w:val="%4."/>
      <w:lvlJc w:val="left"/>
      <w:pPr>
        <w:tabs>
          <w:tab w:val="num" w:pos="2640"/>
        </w:tabs>
        <w:ind w:left="2640" w:hanging="360"/>
      </w:pPr>
      <w:rPr>
        <w:rFonts w:cs="Times New Roman"/>
      </w:rPr>
    </w:lvl>
    <w:lvl w:ilvl="4" w:tplc="04090019" w:tentative="1">
      <w:start w:val="1"/>
      <w:numFmt w:val="lowerLetter"/>
      <w:lvlText w:val="%5."/>
      <w:lvlJc w:val="left"/>
      <w:pPr>
        <w:tabs>
          <w:tab w:val="num" w:pos="3360"/>
        </w:tabs>
        <w:ind w:left="3360" w:hanging="360"/>
      </w:pPr>
      <w:rPr>
        <w:rFonts w:cs="Times New Roman"/>
      </w:rPr>
    </w:lvl>
    <w:lvl w:ilvl="5" w:tplc="0409001B" w:tentative="1">
      <w:start w:val="1"/>
      <w:numFmt w:val="lowerRoman"/>
      <w:lvlText w:val="%6."/>
      <w:lvlJc w:val="right"/>
      <w:pPr>
        <w:tabs>
          <w:tab w:val="num" w:pos="4080"/>
        </w:tabs>
        <w:ind w:left="4080" w:hanging="180"/>
      </w:pPr>
      <w:rPr>
        <w:rFonts w:cs="Times New Roman"/>
      </w:rPr>
    </w:lvl>
    <w:lvl w:ilvl="6" w:tplc="0409000F" w:tentative="1">
      <w:start w:val="1"/>
      <w:numFmt w:val="decimal"/>
      <w:lvlText w:val="%7."/>
      <w:lvlJc w:val="left"/>
      <w:pPr>
        <w:tabs>
          <w:tab w:val="num" w:pos="4800"/>
        </w:tabs>
        <w:ind w:left="4800" w:hanging="360"/>
      </w:pPr>
      <w:rPr>
        <w:rFonts w:cs="Times New Roman"/>
      </w:rPr>
    </w:lvl>
    <w:lvl w:ilvl="7" w:tplc="04090019" w:tentative="1">
      <w:start w:val="1"/>
      <w:numFmt w:val="lowerLetter"/>
      <w:lvlText w:val="%8."/>
      <w:lvlJc w:val="left"/>
      <w:pPr>
        <w:tabs>
          <w:tab w:val="num" w:pos="5520"/>
        </w:tabs>
        <w:ind w:left="5520" w:hanging="360"/>
      </w:pPr>
      <w:rPr>
        <w:rFonts w:cs="Times New Roman"/>
      </w:rPr>
    </w:lvl>
    <w:lvl w:ilvl="8" w:tplc="0409001B" w:tentative="1">
      <w:start w:val="1"/>
      <w:numFmt w:val="lowerRoman"/>
      <w:lvlText w:val="%9."/>
      <w:lvlJc w:val="right"/>
      <w:pPr>
        <w:tabs>
          <w:tab w:val="num" w:pos="6240"/>
        </w:tabs>
        <w:ind w:left="6240" w:hanging="180"/>
      </w:pPr>
      <w:rPr>
        <w:rFonts w:cs="Times New Roman"/>
      </w:rPr>
    </w:lvl>
  </w:abstractNum>
  <w:abstractNum w:abstractNumId="64">
    <w:nsid w:val="645130E2"/>
    <w:multiLevelType w:val="hybridMultilevel"/>
    <w:tmpl w:val="34E0E4D8"/>
    <w:lvl w:ilvl="0" w:tplc="A680E51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651F31ED"/>
    <w:multiLevelType w:val="hybridMultilevel"/>
    <w:tmpl w:val="21C26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5B17EAD"/>
    <w:multiLevelType w:val="hybridMultilevel"/>
    <w:tmpl w:val="11647A2C"/>
    <w:lvl w:ilvl="0" w:tplc="6788451C">
      <w:start w:val="1"/>
      <w:numFmt w:val="lowerRoman"/>
      <w:lvlText w:val="%1."/>
      <w:lvlJc w:val="left"/>
      <w:pPr>
        <w:ind w:left="77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65FD7050"/>
    <w:multiLevelType w:val="hybridMultilevel"/>
    <w:tmpl w:val="AFACCE30"/>
    <w:lvl w:ilvl="0" w:tplc="4F0278AC">
      <w:start w:val="1"/>
      <w:numFmt w:val="lowerRoman"/>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670C0295"/>
    <w:multiLevelType w:val="hybridMultilevel"/>
    <w:tmpl w:val="745090A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678A6FFD"/>
    <w:multiLevelType w:val="hybridMultilevel"/>
    <w:tmpl w:val="09648B6C"/>
    <w:lvl w:ilvl="0" w:tplc="4446AB3E">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69CB6E28"/>
    <w:multiLevelType w:val="hybridMultilevel"/>
    <w:tmpl w:val="2D464428"/>
    <w:lvl w:ilvl="0" w:tplc="A680E51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6C00042C"/>
    <w:multiLevelType w:val="hybridMultilevel"/>
    <w:tmpl w:val="E33ACC42"/>
    <w:lvl w:ilvl="0" w:tplc="9494689E">
      <w:start w:val="1"/>
      <w:numFmt w:val="lowerRoman"/>
      <w:lvlText w:val="%1."/>
      <w:lvlJc w:val="left"/>
      <w:pPr>
        <w:ind w:left="1488" w:hanging="720"/>
      </w:pPr>
      <w:rPr>
        <w:rFonts w:cs="Times New Roman" w:hint="default"/>
      </w:rPr>
    </w:lvl>
    <w:lvl w:ilvl="1" w:tplc="04090019" w:tentative="1">
      <w:start w:val="1"/>
      <w:numFmt w:val="lowerLetter"/>
      <w:lvlText w:val="%2."/>
      <w:lvlJc w:val="left"/>
      <w:pPr>
        <w:ind w:left="1848" w:hanging="360"/>
      </w:pPr>
      <w:rPr>
        <w:rFonts w:cs="Times New Roman"/>
      </w:rPr>
    </w:lvl>
    <w:lvl w:ilvl="2" w:tplc="0409001B" w:tentative="1">
      <w:start w:val="1"/>
      <w:numFmt w:val="lowerRoman"/>
      <w:lvlText w:val="%3."/>
      <w:lvlJc w:val="right"/>
      <w:pPr>
        <w:ind w:left="2568" w:hanging="180"/>
      </w:pPr>
      <w:rPr>
        <w:rFonts w:cs="Times New Roman"/>
      </w:rPr>
    </w:lvl>
    <w:lvl w:ilvl="3" w:tplc="0409000F" w:tentative="1">
      <w:start w:val="1"/>
      <w:numFmt w:val="decimal"/>
      <w:lvlText w:val="%4."/>
      <w:lvlJc w:val="left"/>
      <w:pPr>
        <w:ind w:left="3288" w:hanging="360"/>
      </w:pPr>
      <w:rPr>
        <w:rFonts w:cs="Times New Roman"/>
      </w:rPr>
    </w:lvl>
    <w:lvl w:ilvl="4" w:tplc="04090019" w:tentative="1">
      <w:start w:val="1"/>
      <w:numFmt w:val="lowerLetter"/>
      <w:lvlText w:val="%5."/>
      <w:lvlJc w:val="left"/>
      <w:pPr>
        <w:ind w:left="4008" w:hanging="360"/>
      </w:pPr>
      <w:rPr>
        <w:rFonts w:cs="Times New Roman"/>
      </w:rPr>
    </w:lvl>
    <w:lvl w:ilvl="5" w:tplc="0409001B" w:tentative="1">
      <w:start w:val="1"/>
      <w:numFmt w:val="lowerRoman"/>
      <w:lvlText w:val="%6."/>
      <w:lvlJc w:val="right"/>
      <w:pPr>
        <w:ind w:left="4728" w:hanging="180"/>
      </w:pPr>
      <w:rPr>
        <w:rFonts w:cs="Times New Roman"/>
      </w:rPr>
    </w:lvl>
    <w:lvl w:ilvl="6" w:tplc="0409000F" w:tentative="1">
      <w:start w:val="1"/>
      <w:numFmt w:val="decimal"/>
      <w:lvlText w:val="%7."/>
      <w:lvlJc w:val="left"/>
      <w:pPr>
        <w:ind w:left="5448" w:hanging="360"/>
      </w:pPr>
      <w:rPr>
        <w:rFonts w:cs="Times New Roman"/>
      </w:rPr>
    </w:lvl>
    <w:lvl w:ilvl="7" w:tplc="04090019" w:tentative="1">
      <w:start w:val="1"/>
      <w:numFmt w:val="lowerLetter"/>
      <w:lvlText w:val="%8."/>
      <w:lvlJc w:val="left"/>
      <w:pPr>
        <w:ind w:left="6168" w:hanging="360"/>
      </w:pPr>
      <w:rPr>
        <w:rFonts w:cs="Times New Roman"/>
      </w:rPr>
    </w:lvl>
    <w:lvl w:ilvl="8" w:tplc="0409001B" w:tentative="1">
      <w:start w:val="1"/>
      <w:numFmt w:val="lowerRoman"/>
      <w:lvlText w:val="%9."/>
      <w:lvlJc w:val="right"/>
      <w:pPr>
        <w:ind w:left="6888" w:hanging="180"/>
      </w:pPr>
      <w:rPr>
        <w:rFonts w:cs="Times New Roman"/>
      </w:rPr>
    </w:lvl>
  </w:abstractNum>
  <w:abstractNum w:abstractNumId="72">
    <w:nsid w:val="6CFF51F1"/>
    <w:multiLevelType w:val="hybridMultilevel"/>
    <w:tmpl w:val="9B128460"/>
    <w:lvl w:ilvl="0" w:tplc="70F84984">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6EC70C53"/>
    <w:multiLevelType w:val="hybridMultilevel"/>
    <w:tmpl w:val="BC049FD6"/>
    <w:lvl w:ilvl="0" w:tplc="AA1EDB1E">
      <w:start w:val="1"/>
      <w:numFmt w:val="decimal"/>
      <w:lvlText w:val="%1."/>
      <w:lvlJc w:val="left"/>
      <w:pPr>
        <w:ind w:left="5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704C5325"/>
    <w:multiLevelType w:val="hybridMultilevel"/>
    <w:tmpl w:val="F86C1412"/>
    <w:lvl w:ilvl="0" w:tplc="4FDC38E4">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715A4F4C"/>
    <w:multiLevelType w:val="hybridMultilevel"/>
    <w:tmpl w:val="B1E400AE"/>
    <w:lvl w:ilvl="0" w:tplc="5A70CDCE">
      <w:start w:val="1"/>
      <w:numFmt w:val="lowerRoman"/>
      <w:lvlText w:val="%1."/>
      <w:lvlJc w:val="left"/>
      <w:pPr>
        <w:ind w:left="77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7377713A"/>
    <w:multiLevelType w:val="hybridMultilevel"/>
    <w:tmpl w:val="B0A8AB76"/>
    <w:lvl w:ilvl="0" w:tplc="D09C9F2A">
      <w:start w:val="2"/>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7">
    <w:nsid w:val="780E1352"/>
    <w:multiLevelType w:val="hybridMultilevel"/>
    <w:tmpl w:val="DA048C44"/>
    <w:lvl w:ilvl="0" w:tplc="3626AEAE">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79672F3C"/>
    <w:multiLevelType w:val="hybridMultilevel"/>
    <w:tmpl w:val="A81846C0"/>
    <w:lvl w:ilvl="0" w:tplc="E60E6678">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9">
    <w:nsid w:val="7C07752F"/>
    <w:multiLevelType w:val="hybridMultilevel"/>
    <w:tmpl w:val="624211AA"/>
    <w:lvl w:ilvl="0" w:tplc="1BF61210">
      <w:start w:val="1"/>
      <w:numFmt w:val="low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nsid w:val="7D8A71AD"/>
    <w:multiLevelType w:val="hybridMultilevel"/>
    <w:tmpl w:val="1674D040"/>
    <w:lvl w:ilvl="0" w:tplc="0409001B">
      <w:start w:val="1"/>
      <w:numFmt w:val="lowerRoman"/>
      <w:lvlText w:val="%1."/>
      <w:lvlJc w:val="left"/>
      <w:pPr>
        <w:tabs>
          <w:tab w:val="num" w:pos="1080"/>
        </w:tabs>
        <w:ind w:left="1080" w:hanging="72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7D906000"/>
    <w:multiLevelType w:val="hybridMultilevel"/>
    <w:tmpl w:val="5812376A"/>
    <w:lvl w:ilvl="0" w:tplc="9678251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7EA25A0E"/>
    <w:multiLevelType w:val="hybridMultilevel"/>
    <w:tmpl w:val="1728D2BC"/>
    <w:lvl w:ilvl="0" w:tplc="7B54E43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7FBE01F1"/>
    <w:multiLevelType w:val="hybridMultilevel"/>
    <w:tmpl w:val="5A46BC10"/>
    <w:lvl w:ilvl="0" w:tplc="72E40DE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1"/>
  </w:num>
  <w:num w:numId="2">
    <w:abstractNumId w:val="8"/>
  </w:num>
  <w:num w:numId="3">
    <w:abstractNumId w:val="59"/>
  </w:num>
  <w:num w:numId="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47"/>
  </w:num>
  <w:num w:numId="7">
    <w:abstractNumId w:val="50"/>
  </w:num>
  <w:num w:numId="8">
    <w:abstractNumId w:val="63"/>
  </w:num>
  <w:num w:numId="9">
    <w:abstractNumId w:val="29"/>
  </w:num>
  <w:num w:numId="10">
    <w:abstractNumId w:val="67"/>
  </w:num>
  <w:num w:numId="11">
    <w:abstractNumId w:val="80"/>
  </w:num>
  <w:num w:numId="12">
    <w:abstractNumId w:val="45"/>
  </w:num>
  <w:num w:numId="13">
    <w:abstractNumId w:val="3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num>
  <w:num w:numId="16">
    <w:abstractNumId w:val="14"/>
  </w:num>
  <w:num w:numId="17">
    <w:abstractNumId w:val="39"/>
  </w:num>
  <w:num w:numId="18">
    <w:abstractNumId w:val="38"/>
  </w:num>
  <w:num w:numId="19">
    <w:abstractNumId w:val="7"/>
  </w:num>
  <w:num w:numId="20">
    <w:abstractNumId w:val="11"/>
  </w:num>
  <w:num w:numId="21">
    <w:abstractNumId w:val="62"/>
  </w:num>
  <w:num w:numId="22">
    <w:abstractNumId w:val="25"/>
  </w:num>
  <w:num w:numId="23">
    <w:abstractNumId w:val="24"/>
  </w:num>
  <w:num w:numId="24">
    <w:abstractNumId w:val="30"/>
  </w:num>
  <w:num w:numId="25">
    <w:abstractNumId w:val="4"/>
  </w:num>
  <w:num w:numId="26">
    <w:abstractNumId w:val="44"/>
  </w:num>
  <w:num w:numId="27">
    <w:abstractNumId w:val="73"/>
  </w:num>
  <w:num w:numId="28">
    <w:abstractNumId w:val="26"/>
  </w:num>
  <w:num w:numId="29">
    <w:abstractNumId w:val="71"/>
  </w:num>
  <w:num w:numId="30">
    <w:abstractNumId w:val="51"/>
  </w:num>
  <w:num w:numId="31">
    <w:abstractNumId w:val="76"/>
  </w:num>
  <w:num w:numId="32">
    <w:abstractNumId w:val="35"/>
  </w:num>
  <w:num w:numId="33">
    <w:abstractNumId w:val="0"/>
  </w:num>
  <w:num w:numId="34">
    <w:abstractNumId w:val="70"/>
  </w:num>
  <w:num w:numId="35">
    <w:abstractNumId w:val="31"/>
  </w:num>
  <w:num w:numId="36">
    <w:abstractNumId w:val="77"/>
  </w:num>
  <w:num w:numId="37">
    <w:abstractNumId w:val="21"/>
  </w:num>
  <w:num w:numId="38">
    <w:abstractNumId w:val="23"/>
  </w:num>
  <w:num w:numId="39">
    <w:abstractNumId w:val="83"/>
  </w:num>
  <w:num w:numId="40">
    <w:abstractNumId w:val="40"/>
  </w:num>
  <w:num w:numId="41">
    <w:abstractNumId w:val="6"/>
  </w:num>
  <w:num w:numId="42">
    <w:abstractNumId w:val="72"/>
  </w:num>
  <w:num w:numId="43">
    <w:abstractNumId w:val="74"/>
  </w:num>
  <w:num w:numId="44">
    <w:abstractNumId w:val="20"/>
  </w:num>
  <w:num w:numId="45">
    <w:abstractNumId w:val="13"/>
  </w:num>
  <w:num w:numId="46">
    <w:abstractNumId w:val="12"/>
  </w:num>
  <w:num w:numId="47">
    <w:abstractNumId w:val="37"/>
  </w:num>
  <w:num w:numId="48">
    <w:abstractNumId w:val="57"/>
  </w:num>
  <w:num w:numId="49">
    <w:abstractNumId w:val="82"/>
  </w:num>
  <w:num w:numId="50">
    <w:abstractNumId w:val="81"/>
  </w:num>
  <w:num w:numId="51">
    <w:abstractNumId w:val="15"/>
  </w:num>
  <w:num w:numId="52">
    <w:abstractNumId w:val="3"/>
  </w:num>
  <w:num w:numId="53">
    <w:abstractNumId w:val="2"/>
  </w:num>
  <w:num w:numId="54">
    <w:abstractNumId w:val="33"/>
  </w:num>
  <w:num w:numId="55">
    <w:abstractNumId w:val="19"/>
  </w:num>
  <w:num w:numId="56">
    <w:abstractNumId w:val="75"/>
  </w:num>
  <w:num w:numId="57">
    <w:abstractNumId w:val="56"/>
  </w:num>
  <w:num w:numId="58">
    <w:abstractNumId w:val="66"/>
  </w:num>
  <w:num w:numId="59">
    <w:abstractNumId w:val="10"/>
  </w:num>
  <w:num w:numId="60">
    <w:abstractNumId w:val="55"/>
  </w:num>
  <w:num w:numId="61">
    <w:abstractNumId w:val="52"/>
  </w:num>
  <w:num w:numId="62">
    <w:abstractNumId w:val="1"/>
  </w:num>
  <w:num w:numId="63">
    <w:abstractNumId w:val="58"/>
  </w:num>
  <w:num w:numId="64">
    <w:abstractNumId w:val="46"/>
  </w:num>
  <w:num w:numId="65">
    <w:abstractNumId w:val="64"/>
  </w:num>
  <w:num w:numId="66">
    <w:abstractNumId w:val="27"/>
  </w:num>
  <w:num w:numId="67">
    <w:abstractNumId w:val="22"/>
  </w:num>
  <w:num w:numId="68">
    <w:abstractNumId w:val="28"/>
  </w:num>
  <w:num w:numId="69">
    <w:abstractNumId w:val="17"/>
  </w:num>
  <w:num w:numId="70">
    <w:abstractNumId w:val="18"/>
  </w:num>
  <w:num w:numId="71">
    <w:abstractNumId w:val="43"/>
  </w:num>
  <w:num w:numId="72">
    <w:abstractNumId w:val="5"/>
  </w:num>
  <w:num w:numId="73">
    <w:abstractNumId w:val="9"/>
  </w:num>
  <w:num w:numId="74">
    <w:abstractNumId w:val="54"/>
  </w:num>
  <w:num w:numId="75">
    <w:abstractNumId w:val="48"/>
  </w:num>
  <w:num w:numId="76">
    <w:abstractNumId w:val="49"/>
  </w:num>
  <w:num w:numId="77">
    <w:abstractNumId w:val="36"/>
  </w:num>
  <w:num w:numId="78">
    <w:abstractNumId w:val="79"/>
  </w:num>
  <w:num w:numId="79">
    <w:abstractNumId w:val="60"/>
  </w:num>
  <w:num w:numId="80">
    <w:abstractNumId w:val="69"/>
  </w:num>
  <w:num w:numId="81">
    <w:abstractNumId w:val="68"/>
  </w:num>
  <w:num w:numId="82">
    <w:abstractNumId w:val="53"/>
  </w:num>
  <w:num w:numId="83">
    <w:abstractNumId w:val="34"/>
  </w:num>
  <w:num w:numId="84">
    <w:abstractNumId w:val="65"/>
  </w:num>
  <w:num w:numId="85">
    <w:abstractNumId w:val="42"/>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trackRevision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6607"/>
    <w:rsid w:val="00002DD2"/>
    <w:rsid w:val="000041A1"/>
    <w:rsid w:val="000076A1"/>
    <w:rsid w:val="00007F26"/>
    <w:rsid w:val="0001252D"/>
    <w:rsid w:val="00015230"/>
    <w:rsid w:val="00015445"/>
    <w:rsid w:val="0002213B"/>
    <w:rsid w:val="00022FC8"/>
    <w:rsid w:val="00024C04"/>
    <w:rsid w:val="000250BE"/>
    <w:rsid w:val="00027208"/>
    <w:rsid w:val="0003176F"/>
    <w:rsid w:val="00043D21"/>
    <w:rsid w:val="00045CE7"/>
    <w:rsid w:val="00047D6C"/>
    <w:rsid w:val="0005191A"/>
    <w:rsid w:val="00055124"/>
    <w:rsid w:val="00055327"/>
    <w:rsid w:val="00055409"/>
    <w:rsid w:val="000569D9"/>
    <w:rsid w:val="0005749B"/>
    <w:rsid w:val="00060516"/>
    <w:rsid w:val="0006203B"/>
    <w:rsid w:val="000621FE"/>
    <w:rsid w:val="000663CE"/>
    <w:rsid w:val="000718BE"/>
    <w:rsid w:val="000724D1"/>
    <w:rsid w:val="000747A2"/>
    <w:rsid w:val="00074A30"/>
    <w:rsid w:val="00077233"/>
    <w:rsid w:val="00077A92"/>
    <w:rsid w:val="00081F3D"/>
    <w:rsid w:val="0008378F"/>
    <w:rsid w:val="00083956"/>
    <w:rsid w:val="000843C6"/>
    <w:rsid w:val="000849F0"/>
    <w:rsid w:val="00087179"/>
    <w:rsid w:val="00091CE3"/>
    <w:rsid w:val="00091EB6"/>
    <w:rsid w:val="000933BE"/>
    <w:rsid w:val="000934D9"/>
    <w:rsid w:val="00094774"/>
    <w:rsid w:val="00095D4C"/>
    <w:rsid w:val="00095F23"/>
    <w:rsid w:val="00096976"/>
    <w:rsid w:val="000A27B1"/>
    <w:rsid w:val="000A4756"/>
    <w:rsid w:val="000A6AAD"/>
    <w:rsid w:val="000B461C"/>
    <w:rsid w:val="000C742C"/>
    <w:rsid w:val="000C7666"/>
    <w:rsid w:val="000D1D6B"/>
    <w:rsid w:val="000D4A78"/>
    <w:rsid w:val="000D5891"/>
    <w:rsid w:val="000D6B4A"/>
    <w:rsid w:val="000D6D32"/>
    <w:rsid w:val="000E1BE3"/>
    <w:rsid w:val="000E3AEE"/>
    <w:rsid w:val="000E3C6D"/>
    <w:rsid w:val="000E5F90"/>
    <w:rsid w:val="000E7C1D"/>
    <w:rsid w:val="000F172A"/>
    <w:rsid w:val="000F20C0"/>
    <w:rsid w:val="000F2B1D"/>
    <w:rsid w:val="000F76FB"/>
    <w:rsid w:val="000F79AA"/>
    <w:rsid w:val="00101BF1"/>
    <w:rsid w:val="0010296F"/>
    <w:rsid w:val="00103776"/>
    <w:rsid w:val="00104413"/>
    <w:rsid w:val="0010638E"/>
    <w:rsid w:val="001069CF"/>
    <w:rsid w:val="00107594"/>
    <w:rsid w:val="00110269"/>
    <w:rsid w:val="00113966"/>
    <w:rsid w:val="00116269"/>
    <w:rsid w:val="00117890"/>
    <w:rsid w:val="00130178"/>
    <w:rsid w:val="00131AC8"/>
    <w:rsid w:val="001338D2"/>
    <w:rsid w:val="00135FD6"/>
    <w:rsid w:val="001408E0"/>
    <w:rsid w:val="00142C95"/>
    <w:rsid w:val="00143404"/>
    <w:rsid w:val="00145386"/>
    <w:rsid w:val="00146AA6"/>
    <w:rsid w:val="00146C0D"/>
    <w:rsid w:val="001476E1"/>
    <w:rsid w:val="00150D7A"/>
    <w:rsid w:val="001528A1"/>
    <w:rsid w:val="00154A2A"/>
    <w:rsid w:val="001553F5"/>
    <w:rsid w:val="00155EE9"/>
    <w:rsid w:val="001567E1"/>
    <w:rsid w:val="001608DD"/>
    <w:rsid w:val="00161C9F"/>
    <w:rsid w:val="001647A7"/>
    <w:rsid w:val="00167150"/>
    <w:rsid w:val="001739D2"/>
    <w:rsid w:val="00173CE4"/>
    <w:rsid w:val="00175BA4"/>
    <w:rsid w:val="00176F3A"/>
    <w:rsid w:val="00180C5B"/>
    <w:rsid w:val="00180E8E"/>
    <w:rsid w:val="0018138C"/>
    <w:rsid w:val="001823A4"/>
    <w:rsid w:val="001845E2"/>
    <w:rsid w:val="00184F29"/>
    <w:rsid w:val="00185342"/>
    <w:rsid w:val="00186F13"/>
    <w:rsid w:val="00190052"/>
    <w:rsid w:val="00190870"/>
    <w:rsid w:val="00191AF2"/>
    <w:rsid w:val="00192256"/>
    <w:rsid w:val="00194B01"/>
    <w:rsid w:val="001A18C5"/>
    <w:rsid w:val="001A2B1E"/>
    <w:rsid w:val="001A2C3E"/>
    <w:rsid w:val="001A30D7"/>
    <w:rsid w:val="001A4FBF"/>
    <w:rsid w:val="001A5730"/>
    <w:rsid w:val="001A5EAA"/>
    <w:rsid w:val="001A73DF"/>
    <w:rsid w:val="001A78A7"/>
    <w:rsid w:val="001B3221"/>
    <w:rsid w:val="001B5F7D"/>
    <w:rsid w:val="001B6364"/>
    <w:rsid w:val="001B6FF9"/>
    <w:rsid w:val="001C089A"/>
    <w:rsid w:val="001C2361"/>
    <w:rsid w:val="001C5B70"/>
    <w:rsid w:val="001D47FD"/>
    <w:rsid w:val="001D5167"/>
    <w:rsid w:val="001E1C18"/>
    <w:rsid w:val="001E3937"/>
    <w:rsid w:val="001E3EB2"/>
    <w:rsid w:val="001F39C7"/>
    <w:rsid w:val="001F4155"/>
    <w:rsid w:val="001F5A87"/>
    <w:rsid w:val="0020152A"/>
    <w:rsid w:val="002029C6"/>
    <w:rsid w:val="002042EE"/>
    <w:rsid w:val="00204B4C"/>
    <w:rsid w:val="0020634B"/>
    <w:rsid w:val="002069E7"/>
    <w:rsid w:val="00206D21"/>
    <w:rsid w:val="00207979"/>
    <w:rsid w:val="002155CF"/>
    <w:rsid w:val="00220314"/>
    <w:rsid w:val="002221AF"/>
    <w:rsid w:val="00223627"/>
    <w:rsid w:val="002239CB"/>
    <w:rsid w:val="00223F17"/>
    <w:rsid w:val="002255BE"/>
    <w:rsid w:val="00232329"/>
    <w:rsid w:val="00233740"/>
    <w:rsid w:val="00233A61"/>
    <w:rsid w:val="00240BD7"/>
    <w:rsid w:val="00241EA1"/>
    <w:rsid w:val="00242310"/>
    <w:rsid w:val="00243B12"/>
    <w:rsid w:val="00246131"/>
    <w:rsid w:val="00246341"/>
    <w:rsid w:val="00246862"/>
    <w:rsid w:val="00252769"/>
    <w:rsid w:val="00253765"/>
    <w:rsid w:val="002556A4"/>
    <w:rsid w:val="0025702F"/>
    <w:rsid w:val="00262C01"/>
    <w:rsid w:val="002632C7"/>
    <w:rsid w:val="00264DB2"/>
    <w:rsid w:val="00267517"/>
    <w:rsid w:val="00267763"/>
    <w:rsid w:val="00272795"/>
    <w:rsid w:val="00272C12"/>
    <w:rsid w:val="00273C62"/>
    <w:rsid w:val="002777C9"/>
    <w:rsid w:val="00280EAD"/>
    <w:rsid w:val="0028302D"/>
    <w:rsid w:val="00283486"/>
    <w:rsid w:val="00283B7A"/>
    <w:rsid w:val="00292363"/>
    <w:rsid w:val="00295769"/>
    <w:rsid w:val="002A6256"/>
    <w:rsid w:val="002A628C"/>
    <w:rsid w:val="002B1775"/>
    <w:rsid w:val="002B22C2"/>
    <w:rsid w:val="002B4439"/>
    <w:rsid w:val="002B514C"/>
    <w:rsid w:val="002B5C03"/>
    <w:rsid w:val="002C12D1"/>
    <w:rsid w:val="002C1ECE"/>
    <w:rsid w:val="002C29A8"/>
    <w:rsid w:val="002C395D"/>
    <w:rsid w:val="002C527C"/>
    <w:rsid w:val="002C7E8C"/>
    <w:rsid w:val="002D0FA8"/>
    <w:rsid w:val="002D121B"/>
    <w:rsid w:val="002D2290"/>
    <w:rsid w:val="002E032C"/>
    <w:rsid w:val="002E0503"/>
    <w:rsid w:val="002E0741"/>
    <w:rsid w:val="002E177D"/>
    <w:rsid w:val="002E3F5E"/>
    <w:rsid w:val="002F2553"/>
    <w:rsid w:val="002F289B"/>
    <w:rsid w:val="002F3751"/>
    <w:rsid w:val="002F40D8"/>
    <w:rsid w:val="003039DB"/>
    <w:rsid w:val="00303F14"/>
    <w:rsid w:val="00304FF7"/>
    <w:rsid w:val="003079D3"/>
    <w:rsid w:val="00312349"/>
    <w:rsid w:val="003141CE"/>
    <w:rsid w:val="0031490E"/>
    <w:rsid w:val="00320561"/>
    <w:rsid w:val="003210E8"/>
    <w:rsid w:val="003216E7"/>
    <w:rsid w:val="0032208A"/>
    <w:rsid w:val="00327062"/>
    <w:rsid w:val="003272C6"/>
    <w:rsid w:val="0032776F"/>
    <w:rsid w:val="003309E6"/>
    <w:rsid w:val="00335222"/>
    <w:rsid w:val="0033565C"/>
    <w:rsid w:val="0034051B"/>
    <w:rsid w:val="003461A5"/>
    <w:rsid w:val="003621E0"/>
    <w:rsid w:val="003631CD"/>
    <w:rsid w:val="00363AF0"/>
    <w:rsid w:val="00363CB9"/>
    <w:rsid w:val="0036462F"/>
    <w:rsid w:val="00365438"/>
    <w:rsid w:val="00366A2D"/>
    <w:rsid w:val="003672AD"/>
    <w:rsid w:val="00375BFB"/>
    <w:rsid w:val="00380169"/>
    <w:rsid w:val="00381E76"/>
    <w:rsid w:val="0038254E"/>
    <w:rsid w:val="0038335E"/>
    <w:rsid w:val="00383C95"/>
    <w:rsid w:val="003840C4"/>
    <w:rsid w:val="00385649"/>
    <w:rsid w:val="00387817"/>
    <w:rsid w:val="00391039"/>
    <w:rsid w:val="00391D5F"/>
    <w:rsid w:val="00392491"/>
    <w:rsid w:val="00393ACB"/>
    <w:rsid w:val="003947A0"/>
    <w:rsid w:val="00395A11"/>
    <w:rsid w:val="00395A8A"/>
    <w:rsid w:val="00397F7B"/>
    <w:rsid w:val="003A1BA6"/>
    <w:rsid w:val="003A23CB"/>
    <w:rsid w:val="003A37FC"/>
    <w:rsid w:val="003A7637"/>
    <w:rsid w:val="003B14F9"/>
    <w:rsid w:val="003B2460"/>
    <w:rsid w:val="003C019C"/>
    <w:rsid w:val="003C11E0"/>
    <w:rsid w:val="003C2894"/>
    <w:rsid w:val="003C2FFE"/>
    <w:rsid w:val="003C4752"/>
    <w:rsid w:val="003C611F"/>
    <w:rsid w:val="003C6970"/>
    <w:rsid w:val="003C714B"/>
    <w:rsid w:val="003D0AA6"/>
    <w:rsid w:val="003D0CC6"/>
    <w:rsid w:val="003D3ABD"/>
    <w:rsid w:val="003D3B05"/>
    <w:rsid w:val="003D4808"/>
    <w:rsid w:val="003E41D0"/>
    <w:rsid w:val="00400BF8"/>
    <w:rsid w:val="00402ECA"/>
    <w:rsid w:val="004075AA"/>
    <w:rsid w:val="00412272"/>
    <w:rsid w:val="00413A24"/>
    <w:rsid w:val="00415FDB"/>
    <w:rsid w:val="00416325"/>
    <w:rsid w:val="00421513"/>
    <w:rsid w:val="004216D5"/>
    <w:rsid w:val="004222D7"/>
    <w:rsid w:val="00423EF2"/>
    <w:rsid w:val="00424B30"/>
    <w:rsid w:val="0042519E"/>
    <w:rsid w:val="00425FFA"/>
    <w:rsid w:val="00426A85"/>
    <w:rsid w:val="004278F4"/>
    <w:rsid w:val="00427D5C"/>
    <w:rsid w:val="00433F1C"/>
    <w:rsid w:val="00435E4C"/>
    <w:rsid w:val="00436286"/>
    <w:rsid w:val="004363ED"/>
    <w:rsid w:val="004432AD"/>
    <w:rsid w:val="00443B4F"/>
    <w:rsid w:val="00445EA6"/>
    <w:rsid w:val="00446AC4"/>
    <w:rsid w:val="00447849"/>
    <w:rsid w:val="004500F2"/>
    <w:rsid w:val="0045087D"/>
    <w:rsid w:val="00450ADA"/>
    <w:rsid w:val="00450EC7"/>
    <w:rsid w:val="00450F5A"/>
    <w:rsid w:val="00452235"/>
    <w:rsid w:val="004560B2"/>
    <w:rsid w:val="004603E8"/>
    <w:rsid w:val="0046120E"/>
    <w:rsid w:val="00461C9F"/>
    <w:rsid w:val="00463AB1"/>
    <w:rsid w:val="00464BFD"/>
    <w:rsid w:val="004678CD"/>
    <w:rsid w:val="00472000"/>
    <w:rsid w:val="00472637"/>
    <w:rsid w:val="00474F62"/>
    <w:rsid w:val="00475204"/>
    <w:rsid w:val="0047531F"/>
    <w:rsid w:val="00476AA7"/>
    <w:rsid w:val="00477678"/>
    <w:rsid w:val="00481143"/>
    <w:rsid w:val="00481AF1"/>
    <w:rsid w:val="00483F24"/>
    <w:rsid w:val="0048467A"/>
    <w:rsid w:val="00485334"/>
    <w:rsid w:val="00486444"/>
    <w:rsid w:val="004866BD"/>
    <w:rsid w:val="00495D1F"/>
    <w:rsid w:val="00497D97"/>
    <w:rsid w:val="004A3D3C"/>
    <w:rsid w:val="004A5FBB"/>
    <w:rsid w:val="004A723E"/>
    <w:rsid w:val="004A7EEB"/>
    <w:rsid w:val="004B0BB7"/>
    <w:rsid w:val="004B6A68"/>
    <w:rsid w:val="004B7079"/>
    <w:rsid w:val="004C2449"/>
    <w:rsid w:val="004C3C0E"/>
    <w:rsid w:val="004C52F8"/>
    <w:rsid w:val="004C6E2E"/>
    <w:rsid w:val="004C7B70"/>
    <w:rsid w:val="004D0337"/>
    <w:rsid w:val="004D0CD3"/>
    <w:rsid w:val="004D3428"/>
    <w:rsid w:val="004D3DC2"/>
    <w:rsid w:val="004D6A26"/>
    <w:rsid w:val="004D6D34"/>
    <w:rsid w:val="004D7C8A"/>
    <w:rsid w:val="004D7D0A"/>
    <w:rsid w:val="004E0D45"/>
    <w:rsid w:val="004E3394"/>
    <w:rsid w:val="004E47C3"/>
    <w:rsid w:val="004E5A6E"/>
    <w:rsid w:val="004E64C3"/>
    <w:rsid w:val="004E7508"/>
    <w:rsid w:val="004F2496"/>
    <w:rsid w:val="004F5F9E"/>
    <w:rsid w:val="00500949"/>
    <w:rsid w:val="0050162C"/>
    <w:rsid w:val="00502341"/>
    <w:rsid w:val="00503644"/>
    <w:rsid w:val="00506D42"/>
    <w:rsid w:val="0051376A"/>
    <w:rsid w:val="00514F1E"/>
    <w:rsid w:val="00515460"/>
    <w:rsid w:val="0051606F"/>
    <w:rsid w:val="00516B41"/>
    <w:rsid w:val="0052033D"/>
    <w:rsid w:val="00526ECB"/>
    <w:rsid w:val="00530222"/>
    <w:rsid w:val="005314CE"/>
    <w:rsid w:val="0053283F"/>
    <w:rsid w:val="005355C4"/>
    <w:rsid w:val="00543531"/>
    <w:rsid w:val="00544C17"/>
    <w:rsid w:val="00544F97"/>
    <w:rsid w:val="00546310"/>
    <w:rsid w:val="0054750E"/>
    <w:rsid w:val="00551DC5"/>
    <w:rsid w:val="00560B4C"/>
    <w:rsid w:val="0056178B"/>
    <w:rsid w:val="00566D2B"/>
    <w:rsid w:val="00570B14"/>
    <w:rsid w:val="005776A2"/>
    <w:rsid w:val="005777AC"/>
    <w:rsid w:val="00586DE0"/>
    <w:rsid w:val="00591375"/>
    <w:rsid w:val="00595F6A"/>
    <w:rsid w:val="005A0501"/>
    <w:rsid w:val="005A0E51"/>
    <w:rsid w:val="005A2D8B"/>
    <w:rsid w:val="005A5840"/>
    <w:rsid w:val="005B1308"/>
    <w:rsid w:val="005B2251"/>
    <w:rsid w:val="005B2FC5"/>
    <w:rsid w:val="005B4314"/>
    <w:rsid w:val="005B5E0F"/>
    <w:rsid w:val="005C68FC"/>
    <w:rsid w:val="005D4182"/>
    <w:rsid w:val="005D57C7"/>
    <w:rsid w:val="005D5BC8"/>
    <w:rsid w:val="005E1A77"/>
    <w:rsid w:val="005E3127"/>
    <w:rsid w:val="005E6607"/>
    <w:rsid w:val="005E7AF7"/>
    <w:rsid w:val="005F08C1"/>
    <w:rsid w:val="005F150A"/>
    <w:rsid w:val="005F1A41"/>
    <w:rsid w:val="005F36CD"/>
    <w:rsid w:val="005F44D1"/>
    <w:rsid w:val="005F5028"/>
    <w:rsid w:val="005F793A"/>
    <w:rsid w:val="00600E40"/>
    <w:rsid w:val="00601964"/>
    <w:rsid w:val="00601B12"/>
    <w:rsid w:val="00602A9C"/>
    <w:rsid w:val="006036CE"/>
    <w:rsid w:val="00603C50"/>
    <w:rsid w:val="00604474"/>
    <w:rsid w:val="00604A42"/>
    <w:rsid w:val="00604E89"/>
    <w:rsid w:val="00604EED"/>
    <w:rsid w:val="00623B39"/>
    <w:rsid w:val="006240F2"/>
    <w:rsid w:val="00625DF0"/>
    <w:rsid w:val="00626D73"/>
    <w:rsid w:val="00634974"/>
    <w:rsid w:val="00636559"/>
    <w:rsid w:val="00645C75"/>
    <w:rsid w:val="00645FB8"/>
    <w:rsid w:val="006460E5"/>
    <w:rsid w:val="0065351B"/>
    <w:rsid w:val="00656BC7"/>
    <w:rsid w:val="00657343"/>
    <w:rsid w:val="00662398"/>
    <w:rsid w:val="006624F3"/>
    <w:rsid w:val="0066759E"/>
    <w:rsid w:val="0067136C"/>
    <w:rsid w:val="00674290"/>
    <w:rsid w:val="00674BBA"/>
    <w:rsid w:val="0067525F"/>
    <w:rsid w:val="0067629C"/>
    <w:rsid w:val="0067721E"/>
    <w:rsid w:val="0067730D"/>
    <w:rsid w:val="00680541"/>
    <w:rsid w:val="0068274E"/>
    <w:rsid w:val="00682CA5"/>
    <w:rsid w:val="00683B16"/>
    <w:rsid w:val="00684002"/>
    <w:rsid w:val="00684649"/>
    <w:rsid w:val="00686B9E"/>
    <w:rsid w:val="00690436"/>
    <w:rsid w:val="006939BC"/>
    <w:rsid w:val="00695617"/>
    <w:rsid w:val="00696649"/>
    <w:rsid w:val="00696918"/>
    <w:rsid w:val="006978D9"/>
    <w:rsid w:val="006A40AC"/>
    <w:rsid w:val="006A42C5"/>
    <w:rsid w:val="006A4837"/>
    <w:rsid w:val="006A7082"/>
    <w:rsid w:val="006A7707"/>
    <w:rsid w:val="006B05F8"/>
    <w:rsid w:val="006C1505"/>
    <w:rsid w:val="006C1A73"/>
    <w:rsid w:val="006C1CC3"/>
    <w:rsid w:val="006C1F11"/>
    <w:rsid w:val="006C499B"/>
    <w:rsid w:val="006D4D67"/>
    <w:rsid w:val="006D5AC7"/>
    <w:rsid w:val="006D718C"/>
    <w:rsid w:val="006D74EF"/>
    <w:rsid w:val="006E49CC"/>
    <w:rsid w:val="006E7D0E"/>
    <w:rsid w:val="006E7D87"/>
    <w:rsid w:val="006F0435"/>
    <w:rsid w:val="006F29DB"/>
    <w:rsid w:val="006F3089"/>
    <w:rsid w:val="006F3F58"/>
    <w:rsid w:val="006F4C63"/>
    <w:rsid w:val="006F59E3"/>
    <w:rsid w:val="006F6ED8"/>
    <w:rsid w:val="00701C25"/>
    <w:rsid w:val="007025C1"/>
    <w:rsid w:val="007027D8"/>
    <w:rsid w:val="007031DF"/>
    <w:rsid w:val="0070765E"/>
    <w:rsid w:val="00707A2B"/>
    <w:rsid w:val="00707E57"/>
    <w:rsid w:val="00713D15"/>
    <w:rsid w:val="0071476A"/>
    <w:rsid w:val="007201F4"/>
    <w:rsid w:val="007205E0"/>
    <w:rsid w:val="007216C6"/>
    <w:rsid w:val="00721C08"/>
    <w:rsid w:val="007245B5"/>
    <w:rsid w:val="00727597"/>
    <w:rsid w:val="007302DA"/>
    <w:rsid w:val="007330D7"/>
    <w:rsid w:val="00736832"/>
    <w:rsid w:val="00736DC7"/>
    <w:rsid w:val="007376EE"/>
    <w:rsid w:val="007415D4"/>
    <w:rsid w:val="00741CD0"/>
    <w:rsid w:val="00743938"/>
    <w:rsid w:val="00744514"/>
    <w:rsid w:val="007455A0"/>
    <w:rsid w:val="007462AE"/>
    <w:rsid w:val="00750C34"/>
    <w:rsid w:val="00755284"/>
    <w:rsid w:val="00755AE2"/>
    <w:rsid w:val="00755CB7"/>
    <w:rsid w:val="0075788C"/>
    <w:rsid w:val="00764E39"/>
    <w:rsid w:val="0076507F"/>
    <w:rsid w:val="0077087E"/>
    <w:rsid w:val="007712B7"/>
    <w:rsid w:val="00772A1A"/>
    <w:rsid w:val="00775D3A"/>
    <w:rsid w:val="00781175"/>
    <w:rsid w:val="0078184D"/>
    <w:rsid w:val="00791B03"/>
    <w:rsid w:val="00793E63"/>
    <w:rsid w:val="0079533B"/>
    <w:rsid w:val="00795655"/>
    <w:rsid w:val="007A4E5E"/>
    <w:rsid w:val="007A556C"/>
    <w:rsid w:val="007A55FA"/>
    <w:rsid w:val="007A6969"/>
    <w:rsid w:val="007B0DA5"/>
    <w:rsid w:val="007B24CE"/>
    <w:rsid w:val="007B4D77"/>
    <w:rsid w:val="007B7573"/>
    <w:rsid w:val="007C2E37"/>
    <w:rsid w:val="007C33C3"/>
    <w:rsid w:val="007C3B7D"/>
    <w:rsid w:val="007C4031"/>
    <w:rsid w:val="007C4789"/>
    <w:rsid w:val="007C4823"/>
    <w:rsid w:val="007C549F"/>
    <w:rsid w:val="007C6957"/>
    <w:rsid w:val="007C6A74"/>
    <w:rsid w:val="007C72EB"/>
    <w:rsid w:val="007D1CD1"/>
    <w:rsid w:val="007D2E6B"/>
    <w:rsid w:val="007D41A2"/>
    <w:rsid w:val="007D54A7"/>
    <w:rsid w:val="007D577C"/>
    <w:rsid w:val="007D5A35"/>
    <w:rsid w:val="007D7C34"/>
    <w:rsid w:val="007E3894"/>
    <w:rsid w:val="007E6362"/>
    <w:rsid w:val="007E7542"/>
    <w:rsid w:val="007F027C"/>
    <w:rsid w:val="007F3B95"/>
    <w:rsid w:val="007F53AA"/>
    <w:rsid w:val="007F772F"/>
    <w:rsid w:val="00800834"/>
    <w:rsid w:val="00803663"/>
    <w:rsid w:val="00804049"/>
    <w:rsid w:val="008161C1"/>
    <w:rsid w:val="00821654"/>
    <w:rsid w:val="00822093"/>
    <w:rsid w:val="00822FE6"/>
    <w:rsid w:val="008234A3"/>
    <w:rsid w:val="00823AC5"/>
    <w:rsid w:val="0082448F"/>
    <w:rsid w:val="0082620F"/>
    <w:rsid w:val="008274FA"/>
    <w:rsid w:val="00827687"/>
    <w:rsid w:val="008310C3"/>
    <w:rsid w:val="0083122E"/>
    <w:rsid w:val="00831C88"/>
    <w:rsid w:val="00832B0E"/>
    <w:rsid w:val="00832F48"/>
    <w:rsid w:val="008335C4"/>
    <w:rsid w:val="008338C0"/>
    <w:rsid w:val="00833C8D"/>
    <w:rsid w:val="00836513"/>
    <w:rsid w:val="008369E8"/>
    <w:rsid w:val="00836B07"/>
    <w:rsid w:val="008370FF"/>
    <w:rsid w:val="00837F6E"/>
    <w:rsid w:val="00845308"/>
    <w:rsid w:val="00846502"/>
    <w:rsid w:val="00846FB5"/>
    <w:rsid w:val="0084733B"/>
    <w:rsid w:val="00847ECF"/>
    <w:rsid w:val="00851AE5"/>
    <w:rsid w:val="00854091"/>
    <w:rsid w:val="00860424"/>
    <w:rsid w:val="00863AF6"/>
    <w:rsid w:val="008666EB"/>
    <w:rsid w:val="00867FAB"/>
    <w:rsid w:val="008700DC"/>
    <w:rsid w:val="008701B1"/>
    <w:rsid w:val="008706D8"/>
    <w:rsid w:val="00870CAC"/>
    <w:rsid w:val="008711F9"/>
    <w:rsid w:val="00871734"/>
    <w:rsid w:val="00872AC9"/>
    <w:rsid w:val="00875EFA"/>
    <w:rsid w:val="00876073"/>
    <w:rsid w:val="0088134B"/>
    <w:rsid w:val="00882C4F"/>
    <w:rsid w:val="0088367F"/>
    <w:rsid w:val="008845A7"/>
    <w:rsid w:val="00885B09"/>
    <w:rsid w:val="00892602"/>
    <w:rsid w:val="00895078"/>
    <w:rsid w:val="00895807"/>
    <w:rsid w:val="008A21D7"/>
    <w:rsid w:val="008A48AB"/>
    <w:rsid w:val="008A7544"/>
    <w:rsid w:val="008B03C2"/>
    <w:rsid w:val="008B4F19"/>
    <w:rsid w:val="008C0E49"/>
    <w:rsid w:val="008C1C0E"/>
    <w:rsid w:val="008C218A"/>
    <w:rsid w:val="008C59E8"/>
    <w:rsid w:val="008C5DA4"/>
    <w:rsid w:val="008C785C"/>
    <w:rsid w:val="008D5698"/>
    <w:rsid w:val="008D731E"/>
    <w:rsid w:val="008E3A5E"/>
    <w:rsid w:val="008E521C"/>
    <w:rsid w:val="008E6BA5"/>
    <w:rsid w:val="008E705B"/>
    <w:rsid w:val="008E7409"/>
    <w:rsid w:val="008F1606"/>
    <w:rsid w:val="008F599D"/>
    <w:rsid w:val="008F785C"/>
    <w:rsid w:val="00904639"/>
    <w:rsid w:val="00905056"/>
    <w:rsid w:val="00906947"/>
    <w:rsid w:val="00907E2C"/>
    <w:rsid w:val="00910F4A"/>
    <w:rsid w:val="0091109F"/>
    <w:rsid w:val="00914850"/>
    <w:rsid w:val="0092048A"/>
    <w:rsid w:val="009213FD"/>
    <w:rsid w:val="00924FEE"/>
    <w:rsid w:val="00930E3F"/>
    <w:rsid w:val="00932A6C"/>
    <w:rsid w:val="00940C45"/>
    <w:rsid w:val="009410F2"/>
    <w:rsid w:val="00941207"/>
    <w:rsid w:val="0094331E"/>
    <w:rsid w:val="00944047"/>
    <w:rsid w:val="009513F2"/>
    <w:rsid w:val="00952972"/>
    <w:rsid w:val="00953FFB"/>
    <w:rsid w:val="00954D62"/>
    <w:rsid w:val="009557C1"/>
    <w:rsid w:val="0096030B"/>
    <w:rsid w:val="009626CF"/>
    <w:rsid w:val="0096449D"/>
    <w:rsid w:val="009646FA"/>
    <w:rsid w:val="009650B7"/>
    <w:rsid w:val="00965153"/>
    <w:rsid w:val="00967A90"/>
    <w:rsid w:val="00973D39"/>
    <w:rsid w:val="009769CA"/>
    <w:rsid w:val="009773DD"/>
    <w:rsid w:val="00981E6B"/>
    <w:rsid w:val="00982706"/>
    <w:rsid w:val="00984911"/>
    <w:rsid w:val="00984DA0"/>
    <w:rsid w:val="00984F98"/>
    <w:rsid w:val="0098593C"/>
    <w:rsid w:val="009879C2"/>
    <w:rsid w:val="009921BC"/>
    <w:rsid w:val="00993D1D"/>
    <w:rsid w:val="00995EF0"/>
    <w:rsid w:val="0099603A"/>
    <w:rsid w:val="00996460"/>
    <w:rsid w:val="009A0BB1"/>
    <w:rsid w:val="009A233B"/>
    <w:rsid w:val="009A4AFF"/>
    <w:rsid w:val="009B1590"/>
    <w:rsid w:val="009B19B0"/>
    <w:rsid w:val="009B2BD9"/>
    <w:rsid w:val="009B5011"/>
    <w:rsid w:val="009B5691"/>
    <w:rsid w:val="009B5ACD"/>
    <w:rsid w:val="009B6E40"/>
    <w:rsid w:val="009C2A44"/>
    <w:rsid w:val="009C3A61"/>
    <w:rsid w:val="009C722E"/>
    <w:rsid w:val="009D01C3"/>
    <w:rsid w:val="009D2956"/>
    <w:rsid w:val="009D2F8A"/>
    <w:rsid w:val="009D5248"/>
    <w:rsid w:val="009D620A"/>
    <w:rsid w:val="009D622B"/>
    <w:rsid w:val="009D6255"/>
    <w:rsid w:val="009D7FBD"/>
    <w:rsid w:val="009E07D4"/>
    <w:rsid w:val="009E24CB"/>
    <w:rsid w:val="009E2878"/>
    <w:rsid w:val="009E4378"/>
    <w:rsid w:val="009E499D"/>
    <w:rsid w:val="009E6521"/>
    <w:rsid w:val="009E79B3"/>
    <w:rsid w:val="009F2FBE"/>
    <w:rsid w:val="00A01818"/>
    <w:rsid w:val="00A02923"/>
    <w:rsid w:val="00A044B8"/>
    <w:rsid w:val="00A06892"/>
    <w:rsid w:val="00A06AAA"/>
    <w:rsid w:val="00A06AFA"/>
    <w:rsid w:val="00A122D9"/>
    <w:rsid w:val="00A12499"/>
    <w:rsid w:val="00A12ED6"/>
    <w:rsid w:val="00A145C1"/>
    <w:rsid w:val="00A14CDA"/>
    <w:rsid w:val="00A240ED"/>
    <w:rsid w:val="00A24A5C"/>
    <w:rsid w:val="00A26A9F"/>
    <w:rsid w:val="00A27181"/>
    <w:rsid w:val="00A30AA9"/>
    <w:rsid w:val="00A30E01"/>
    <w:rsid w:val="00A31A9D"/>
    <w:rsid w:val="00A3686A"/>
    <w:rsid w:val="00A40ACE"/>
    <w:rsid w:val="00A44BF9"/>
    <w:rsid w:val="00A451D2"/>
    <w:rsid w:val="00A4632E"/>
    <w:rsid w:val="00A46995"/>
    <w:rsid w:val="00A47F5F"/>
    <w:rsid w:val="00A52633"/>
    <w:rsid w:val="00A600EC"/>
    <w:rsid w:val="00A611D8"/>
    <w:rsid w:val="00A622D6"/>
    <w:rsid w:val="00A62893"/>
    <w:rsid w:val="00A6492B"/>
    <w:rsid w:val="00A712F4"/>
    <w:rsid w:val="00A72034"/>
    <w:rsid w:val="00A7335B"/>
    <w:rsid w:val="00A74473"/>
    <w:rsid w:val="00A74A56"/>
    <w:rsid w:val="00A77ED7"/>
    <w:rsid w:val="00A81AB5"/>
    <w:rsid w:val="00A81B4B"/>
    <w:rsid w:val="00A82E5C"/>
    <w:rsid w:val="00A834F5"/>
    <w:rsid w:val="00A84C91"/>
    <w:rsid w:val="00A8660E"/>
    <w:rsid w:val="00A872C8"/>
    <w:rsid w:val="00A87EFE"/>
    <w:rsid w:val="00A90DC9"/>
    <w:rsid w:val="00A96272"/>
    <w:rsid w:val="00A963EE"/>
    <w:rsid w:val="00A96942"/>
    <w:rsid w:val="00AA08A1"/>
    <w:rsid w:val="00AA4849"/>
    <w:rsid w:val="00AA68FC"/>
    <w:rsid w:val="00AB6334"/>
    <w:rsid w:val="00AC0C34"/>
    <w:rsid w:val="00AC1471"/>
    <w:rsid w:val="00AC29FC"/>
    <w:rsid w:val="00AC2DE5"/>
    <w:rsid w:val="00AC32BB"/>
    <w:rsid w:val="00AC4442"/>
    <w:rsid w:val="00AC5572"/>
    <w:rsid w:val="00AC594F"/>
    <w:rsid w:val="00AD068A"/>
    <w:rsid w:val="00AD1235"/>
    <w:rsid w:val="00AD55A3"/>
    <w:rsid w:val="00AD758A"/>
    <w:rsid w:val="00AE2C8C"/>
    <w:rsid w:val="00AE324C"/>
    <w:rsid w:val="00AF06CB"/>
    <w:rsid w:val="00AF0750"/>
    <w:rsid w:val="00AF10FA"/>
    <w:rsid w:val="00AF3222"/>
    <w:rsid w:val="00AF3888"/>
    <w:rsid w:val="00AF4BDE"/>
    <w:rsid w:val="00AF4E48"/>
    <w:rsid w:val="00AF50BC"/>
    <w:rsid w:val="00AF5A9F"/>
    <w:rsid w:val="00B02635"/>
    <w:rsid w:val="00B02AB8"/>
    <w:rsid w:val="00B03250"/>
    <w:rsid w:val="00B03A0C"/>
    <w:rsid w:val="00B0410B"/>
    <w:rsid w:val="00B07587"/>
    <w:rsid w:val="00B10C8F"/>
    <w:rsid w:val="00B121F4"/>
    <w:rsid w:val="00B13F38"/>
    <w:rsid w:val="00B14A1B"/>
    <w:rsid w:val="00B155CA"/>
    <w:rsid w:val="00B22A0A"/>
    <w:rsid w:val="00B23F07"/>
    <w:rsid w:val="00B302D0"/>
    <w:rsid w:val="00B3191B"/>
    <w:rsid w:val="00B338DF"/>
    <w:rsid w:val="00B33ACF"/>
    <w:rsid w:val="00B37E57"/>
    <w:rsid w:val="00B41299"/>
    <w:rsid w:val="00B4250C"/>
    <w:rsid w:val="00B44480"/>
    <w:rsid w:val="00B446E3"/>
    <w:rsid w:val="00B473AE"/>
    <w:rsid w:val="00B526BD"/>
    <w:rsid w:val="00B53522"/>
    <w:rsid w:val="00B53584"/>
    <w:rsid w:val="00B55F63"/>
    <w:rsid w:val="00B57647"/>
    <w:rsid w:val="00B60E3C"/>
    <w:rsid w:val="00B627C3"/>
    <w:rsid w:val="00B65EE8"/>
    <w:rsid w:val="00B7131D"/>
    <w:rsid w:val="00B71AA9"/>
    <w:rsid w:val="00B73D39"/>
    <w:rsid w:val="00B743C2"/>
    <w:rsid w:val="00B7749E"/>
    <w:rsid w:val="00B81B40"/>
    <w:rsid w:val="00B84480"/>
    <w:rsid w:val="00B879B1"/>
    <w:rsid w:val="00B92460"/>
    <w:rsid w:val="00B92D69"/>
    <w:rsid w:val="00B94A43"/>
    <w:rsid w:val="00B94BF5"/>
    <w:rsid w:val="00B95F21"/>
    <w:rsid w:val="00BA3901"/>
    <w:rsid w:val="00BA3C0F"/>
    <w:rsid w:val="00BA6916"/>
    <w:rsid w:val="00BA7F7A"/>
    <w:rsid w:val="00BB10DC"/>
    <w:rsid w:val="00BB36AC"/>
    <w:rsid w:val="00BB3946"/>
    <w:rsid w:val="00BB51C4"/>
    <w:rsid w:val="00BB698F"/>
    <w:rsid w:val="00BC09D5"/>
    <w:rsid w:val="00BC0B3E"/>
    <w:rsid w:val="00BC2573"/>
    <w:rsid w:val="00BC7C9E"/>
    <w:rsid w:val="00BD028C"/>
    <w:rsid w:val="00BD090D"/>
    <w:rsid w:val="00BD09CA"/>
    <w:rsid w:val="00BD3A10"/>
    <w:rsid w:val="00BD3BE4"/>
    <w:rsid w:val="00BD3DD6"/>
    <w:rsid w:val="00BD507B"/>
    <w:rsid w:val="00BD5921"/>
    <w:rsid w:val="00BD681D"/>
    <w:rsid w:val="00BE1F7C"/>
    <w:rsid w:val="00BE1FF8"/>
    <w:rsid w:val="00BE3537"/>
    <w:rsid w:val="00BE38E8"/>
    <w:rsid w:val="00BE3F29"/>
    <w:rsid w:val="00BE669D"/>
    <w:rsid w:val="00BE6DF3"/>
    <w:rsid w:val="00BF0201"/>
    <w:rsid w:val="00BF23CA"/>
    <w:rsid w:val="00C0169A"/>
    <w:rsid w:val="00C01F27"/>
    <w:rsid w:val="00C03172"/>
    <w:rsid w:val="00C036F5"/>
    <w:rsid w:val="00C04B4A"/>
    <w:rsid w:val="00C066EE"/>
    <w:rsid w:val="00C07512"/>
    <w:rsid w:val="00C100F0"/>
    <w:rsid w:val="00C15C15"/>
    <w:rsid w:val="00C15F52"/>
    <w:rsid w:val="00C16CE1"/>
    <w:rsid w:val="00C30169"/>
    <w:rsid w:val="00C32E7B"/>
    <w:rsid w:val="00C3593D"/>
    <w:rsid w:val="00C364A7"/>
    <w:rsid w:val="00C36EF5"/>
    <w:rsid w:val="00C37A22"/>
    <w:rsid w:val="00C406E3"/>
    <w:rsid w:val="00C40B2E"/>
    <w:rsid w:val="00C435B1"/>
    <w:rsid w:val="00C44274"/>
    <w:rsid w:val="00C44CE3"/>
    <w:rsid w:val="00C45955"/>
    <w:rsid w:val="00C4598B"/>
    <w:rsid w:val="00C46ED7"/>
    <w:rsid w:val="00C502F3"/>
    <w:rsid w:val="00C65FEC"/>
    <w:rsid w:val="00C67B8F"/>
    <w:rsid w:val="00C728CA"/>
    <w:rsid w:val="00C74DBE"/>
    <w:rsid w:val="00C75A65"/>
    <w:rsid w:val="00C773D3"/>
    <w:rsid w:val="00C8032B"/>
    <w:rsid w:val="00C808AC"/>
    <w:rsid w:val="00C81FFA"/>
    <w:rsid w:val="00C86965"/>
    <w:rsid w:val="00C86D84"/>
    <w:rsid w:val="00C87277"/>
    <w:rsid w:val="00C902BC"/>
    <w:rsid w:val="00C94BFC"/>
    <w:rsid w:val="00C9540B"/>
    <w:rsid w:val="00C95B1A"/>
    <w:rsid w:val="00CA0095"/>
    <w:rsid w:val="00CA2AC7"/>
    <w:rsid w:val="00CA4347"/>
    <w:rsid w:val="00CA4A5C"/>
    <w:rsid w:val="00CA63F8"/>
    <w:rsid w:val="00CB10CD"/>
    <w:rsid w:val="00CB1815"/>
    <w:rsid w:val="00CB2A42"/>
    <w:rsid w:val="00CB37E2"/>
    <w:rsid w:val="00CB7FDD"/>
    <w:rsid w:val="00CC5E3E"/>
    <w:rsid w:val="00CD178C"/>
    <w:rsid w:val="00CD3442"/>
    <w:rsid w:val="00CD3670"/>
    <w:rsid w:val="00CE0069"/>
    <w:rsid w:val="00CE1E40"/>
    <w:rsid w:val="00CE71FA"/>
    <w:rsid w:val="00CE7588"/>
    <w:rsid w:val="00CE7F1D"/>
    <w:rsid w:val="00CF1617"/>
    <w:rsid w:val="00CF1908"/>
    <w:rsid w:val="00CF3DE3"/>
    <w:rsid w:val="00CF5971"/>
    <w:rsid w:val="00CF5B4A"/>
    <w:rsid w:val="00CF6A4F"/>
    <w:rsid w:val="00CF7F9A"/>
    <w:rsid w:val="00D0008A"/>
    <w:rsid w:val="00D02CAE"/>
    <w:rsid w:val="00D03F84"/>
    <w:rsid w:val="00D1025F"/>
    <w:rsid w:val="00D11CBE"/>
    <w:rsid w:val="00D126C8"/>
    <w:rsid w:val="00D16867"/>
    <w:rsid w:val="00D2115A"/>
    <w:rsid w:val="00D21584"/>
    <w:rsid w:val="00D21810"/>
    <w:rsid w:val="00D249A3"/>
    <w:rsid w:val="00D2562D"/>
    <w:rsid w:val="00D26B69"/>
    <w:rsid w:val="00D33A86"/>
    <w:rsid w:val="00D35867"/>
    <w:rsid w:val="00D36115"/>
    <w:rsid w:val="00D36FE7"/>
    <w:rsid w:val="00D371E3"/>
    <w:rsid w:val="00D40CA4"/>
    <w:rsid w:val="00D50456"/>
    <w:rsid w:val="00D50B35"/>
    <w:rsid w:val="00D53668"/>
    <w:rsid w:val="00D54560"/>
    <w:rsid w:val="00D54A20"/>
    <w:rsid w:val="00D54CC6"/>
    <w:rsid w:val="00D5640F"/>
    <w:rsid w:val="00D60D9D"/>
    <w:rsid w:val="00D6178C"/>
    <w:rsid w:val="00D623FC"/>
    <w:rsid w:val="00D65181"/>
    <w:rsid w:val="00D66B32"/>
    <w:rsid w:val="00D6745B"/>
    <w:rsid w:val="00D67BD2"/>
    <w:rsid w:val="00D71D19"/>
    <w:rsid w:val="00D727E8"/>
    <w:rsid w:val="00D73C73"/>
    <w:rsid w:val="00D76D8E"/>
    <w:rsid w:val="00D800CE"/>
    <w:rsid w:val="00D80197"/>
    <w:rsid w:val="00D810DF"/>
    <w:rsid w:val="00D878FB"/>
    <w:rsid w:val="00D87AB5"/>
    <w:rsid w:val="00D9327B"/>
    <w:rsid w:val="00D93D3B"/>
    <w:rsid w:val="00DA0E6F"/>
    <w:rsid w:val="00DA55FD"/>
    <w:rsid w:val="00DA7F67"/>
    <w:rsid w:val="00DB6B21"/>
    <w:rsid w:val="00DC5196"/>
    <w:rsid w:val="00DC5262"/>
    <w:rsid w:val="00DD1CCD"/>
    <w:rsid w:val="00DD244C"/>
    <w:rsid w:val="00DD2B01"/>
    <w:rsid w:val="00DD432B"/>
    <w:rsid w:val="00DD5173"/>
    <w:rsid w:val="00DD540A"/>
    <w:rsid w:val="00DD6143"/>
    <w:rsid w:val="00DE0E8F"/>
    <w:rsid w:val="00DE2287"/>
    <w:rsid w:val="00DE7298"/>
    <w:rsid w:val="00DF0A2C"/>
    <w:rsid w:val="00DF0CD3"/>
    <w:rsid w:val="00DF1AC4"/>
    <w:rsid w:val="00DF4E6B"/>
    <w:rsid w:val="00DF5154"/>
    <w:rsid w:val="00E04B21"/>
    <w:rsid w:val="00E05500"/>
    <w:rsid w:val="00E07427"/>
    <w:rsid w:val="00E07B36"/>
    <w:rsid w:val="00E1190A"/>
    <w:rsid w:val="00E11E8B"/>
    <w:rsid w:val="00E1456E"/>
    <w:rsid w:val="00E14BAF"/>
    <w:rsid w:val="00E213A1"/>
    <w:rsid w:val="00E235B9"/>
    <w:rsid w:val="00E274F9"/>
    <w:rsid w:val="00E30C6E"/>
    <w:rsid w:val="00E35FAE"/>
    <w:rsid w:val="00E3645D"/>
    <w:rsid w:val="00E36985"/>
    <w:rsid w:val="00E3799E"/>
    <w:rsid w:val="00E41FDB"/>
    <w:rsid w:val="00E42D08"/>
    <w:rsid w:val="00E42F8B"/>
    <w:rsid w:val="00E44B2C"/>
    <w:rsid w:val="00E450A0"/>
    <w:rsid w:val="00E455B4"/>
    <w:rsid w:val="00E46B9C"/>
    <w:rsid w:val="00E50081"/>
    <w:rsid w:val="00E56924"/>
    <w:rsid w:val="00E6182D"/>
    <w:rsid w:val="00E658FC"/>
    <w:rsid w:val="00E70966"/>
    <w:rsid w:val="00E7362E"/>
    <w:rsid w:val="00E74C97"/>
    <w:rsid w:val="00E76A03"/>
    <w:rsid w:val="00E76AC0"/>
    <w:rsid w:val="00E8180B"/>
    <w:rsid w:val="00E84DC1"/>
    <w:rsid w:val="00E85A8C"/>
    <w:rsid w:val="00E86654"/>
    <w:rsid w:val="00E871C3"/>
    <w:rsid w:val="00E87B08"/>
    <w:rsid w:val="00E930AA"/>
    <w:rsid w:val="00E97857"/>
    <w:rsid w:val="00EA2427"/>
    <w:rsid w:val="00EA3EF1"/>
    <w:rsid w:val="00EA7946"/>
    <w:rsid w:val="00EB0F39"/>
    <w:rsid w:val="00EB1CF3"/>
    <w:rsid w:val="00EB3E49"/>
    <w:rsid w:val="00EC05AE"/>
    <w:rsid w:val="00EC323A"/>
    <w:rsid w:val="00EC34DE"/>
    <w:rsid w:val="00EC4F6B"/>
    <w:rsid w:val="00EC7138"/>
    <w:rsid w:val="00ED1999"/>
    <w:rsid w:val="00ED27E4"/>
    <w:rsid w:val="00ED43D7"/>
    <w:rsid w:val="00ED48AE"/>
    <w:rsid w:val="00EE0317"/>
    <w:rsid w:val="00EE0DA5"/>
    <w:rsid w:val="00EE0FAA"/>
    <w:rsid w:val="00EE16FE"/>
    <w:rsid w:val="00EE1899"/>
    <w:rsid w:val="00EE299D"/>
    <w:rsid w:val="00EE2DBB"/>
    <w:rsid w:val="00EE3179"/>
    <w:rsid w:val="00EE3CF2"/>
    <w:rsid w:val="00EE44D2"/>
    <w:rsid w:val="00EF007A"/>
    <w:rsid w:val="00EF041D"/>
    <w:rsid w:val="00EF2B87"/>
    <w:rsid w:val="00F000FB"/>
    <w:rsid w:val="00F06540"/>
    <w:rsid w:val="00F068BE"/>
    <w:rsid w:val="00F0699E"/>
    <w:rsid w:val="00F11F83"/>
    <w:rsid w:val="00F13648"/>
    <w:rsid w:val="00F14F0E"/>
    <w:rsid w:val="00F16694"/>
    <w:rsid w:val="00F16F50"/>
    <w:rsid w:val="00F22EC5"/>
    <w:rsid w:val="00F22FE0"/>
    <w:rsid w:val="00F239C2"/>
    <w:rsid w:val="00F32D01"/>
    <w:rsid w:val="00F32EF6"/>
    <w:rsid w:val="00F33394"/>
    <w:rsid w:val="00F34959"/>
    <w:rsid w:val="00F429E1"/>
    <w:rsid w:val="00F447E8"/>
    <w:rsid w:val="00F46211"/>
    <w:rsid w:val="00F51448"/>
    <w:rsid w:val="00F530AF"/>
    <w:rsid w:val="00F53CFB"/>
    <w:rsid w:val="00F563A8"/>
    <w:rsid w:val="00F6065D"/>
    <w:rsid w:val="00F67771"/>
    <w:rsid w:val="00F806F0"/>
    <w:rsid w:val="00F823E8"/>
    <w:rsid w:val="00F850B7"/>
    <w:rsid w:val="00F85F5B"/>
    <w:rsid w:val="00F8645D"/>
    <w:rsid w:val="00F878AF"/>
    <w:rsid w:val="00F90AEA"/>
    <w:rsid w:val="00F90FE7"/>
    <w:rsid w:val="00F91C2D"/>
    <w:rsid w:val="00F92282"/>
    <w:rsid w:val="00F92AA3"/>
    <w:rsid w:val="00F93975"/>
    <w:rsid w:val="00F94323"/>
    <w:rsid w:val="00F94957"/>
    <w:rsid w:val="00F96F79"/>
    <w:rsid w:val="00F97F58"/>
    <w:rsid w:val="00FA71AB"/>
    <w:rsid w:val="00FB410F"/>
    <w:rsid w:val="00FB4DAA"/>
    <w:rsid w:val="00FB4F4B"/>
    <w:rsid w:val="00FB7FDA"/>
    <w:rsid w:val="00FC3E42"/>
    <w:rsid w:val="00FC4A05"/>
    <w:rsid w:val="00FC7310"/>
    <w:rsid w:val="00FD0C73"/>
    <w:rsid w:val="00FD161B"/>
    <w:rsid w:val="00FE0140"/>
    <w:rsid w:val="00FE0751"/>
    <w:rsid w:val="00FE1E28"/>
    <w:rsid w:val="00FE3DA6"/>
    <w:rsid w:val="00FE4625"/>
    <w:rsid w:val="00FE4D24"/>
    <w:rsid w:val="00FE7070"/>
    <w:rsid w:val="00FF0B29"/>
    <w:rsid w:val="00FF1FAF"/>
    <w:rsid w:val="00FF3B8F"/>
    <w:rsid w:val="00FF65D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607"/>
    <w:rPr>
      <w:rFonts w:ascii="Times New Roman" w:eastAsia="MS Mincho" w:hAnsi="Times New Roman"/>
      <w:sz w:val="24"/>
      <w:szCs w:val="24"/>
      <w:lang w:eastAsia="ja-JP"/>
    </w:rPr>
  </w:style>
  <w:style w:type="paragraph" w:styleId="Heading1">
    <w:name w:val="heading 1"/>
    <w:basedOn w:val="Normal"/>
    <w:next w:val="Normal"/>
    <w:link w:val="Heading1Char"/>
    <w:uiPriority w:val="99"/>
    <w:qFormat/>
    <w:rsid w:val="005E6607"/>
    <w:pPr>
      <w:keepNext/>
      <w:outlineLvl w:val="0"/>
    </w:pPr>
    <w:rPr>
      <w:u w:val="single"/>
      <w:lang w:val="en-GB"/>
    </w:rPr>
  </w:style>
  <w:style w:type="paragraph" w:styleId="Heading2">
    <w:name w:val="heading 2"/>
    <w:basedOn w:val="Normal"/>
    <w:next w:val="Normal"/>
    <w:link w:val="Heading2Char"/>
    <w:uiPriority w:val="99"/>
    <w:qFormat/>
    <w:rsid w:val="005E6607"/>
    <w:pPr>
      <w:keepNext/>
      <w:outlineLvl w:val="1"/>
    </w:pPr>
    <w:rPr>
      <w:b/>
      <w:lang w:val="en-GB"/>
    </w:rPr>
  </w:style>
  <w:style w:type="paragraph" w:styleId="Heading3">
    <w:name w:val="heading 3"/>
    <w:basedOn w:val="Normal"/>
    <w:next w:val="Normal"/>
    <w:link w:val="Heading3Char"/>
    <w:uiPriority w:val="99"/>
    <w:qFormat/>
    <w:rsid w:val="005E6607"/>
    <w:pPr>
      <w:keepNext/>
      <w:suppressAutoHyphens/>
      <w:spacing w:before="240" w:after="60"/>
      <w:outlineLvl w:val="2"/>
    </w:pPr>
    <w:rPr>
      <w:rFonts w:ascii="Arial" w:eastAsia="Times New Roman" w:hAnsi="Arial" w:cs="Arial"/>
      <w:b/>
      <w:bCs/>
      <w:sz w:val="26"/>
      <w:szCs w:val="26"/>
      <w:lang w:val="en-GB" w:eastAsia="ar-SA"/>
    </w:rPr>
  </w:style>
  <w:style w:type="paragraph" w:styleId="Heading4">
    <w:name w:val="heading 4"/>
    <w:basedOn w:val="Normal"/>
    <w:next w:val="Normal"/>
    <w:link w:val="Heading4Char"/>
    <w:uiPriority w:val="99"/>
    <w:qFormat/>
    <w:rsid w:val="005E660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E6607"/>
    <w:pPr>
      <w:keepNext/>
      <w:jc w:val="both"/>
      <w:outlineLvl w:val="4"/>
    </w:pPr>
    <w:rPr>
      <w:b/>
      <w:lang w:val="en-GB"/>
    </w:rPr>
  </w:style>
  <w:style w:type="paragraph" w:styleId="Heading9">
    <w:name w:val="heading 9"/>
    <w:basedOn w:val="Normal"/>
    <w:next w:val="Normal"/>
    <w:link w:val="Heading9Char"/>
    <w:uiPriority w:val="99"/>
    <w:qFormat/>
    <w:rsid w:val="005E6607"/>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607"/>
    <w:rPr>
      <w:rFonts w:ascii="Times New Roman" w:eastAsia="MS Mincho" w:hAnsi="Times New Roman" w:cs="Times New Roman"/>
      <w:sz w:val="24"/>
      <w:szCs w:val="24"/>
      <w:u w:val="single"/>
      <w:lang w:val="en-GB" w:eastAsia="ja-JP"/>
    </w:rPr>
  </w:style>
  <w:style w:type="character" w:customStyle="1" w:styleId="Heading2Char">
    <w:name w:val="Heading 2 Char"/>
    <w:basedOn w:val="DefaultParagraphFont"/>
    <w:link w:val="Heading2"/>
    <w:uiPriority w:val="99"/>
    <w:locked/>
    <w:rsid w:val="005E6607"/>
    <w:rPr>
      <w:rFonts w:ascii="Times New Roman" w:eastAsia="MS Mincho" w:hAnsi="Times New Roman" w:cs="Times New Roman"/>
      <w:b/>
      <w:sz w:val="24"/>
      <w:szCs w:val="24"/>
      <w:lang w:val="en-GB" w:eastAsia="ja-JP"/>
    </w:rPr>
  </w:style>
  <w:style w:type="character" w:customStyle="1" w:styleId="Heading3Char">
    <w:name w:val="Heading 3 Char"/>
    <w:basedOn w:val="DefaultParagraphFont"/>
    <w:link w:val="Heading3"/>
    <w:uiPriority w:val="99"/>
    <w:locked/>
    <w:rsid w:val="005E6607"/>
    <w:rPr>
      <w:rFonts w:ascii="Arial" w:hAnsi="Arial" w:cs="Arial"/>
      <w:b/>
      <w:bCs/>
      <w:sz w:val="26"/>
      <w:szCs w:val="26"/>
      <w:lang w:val="en-GB" w:eastAsia="ar-SA" w:bidi="ar-SA"/>
    </w:rPr>
  </w:style>
  <w:style w:type="character" w:customStyle="1" w:styleId="Heading4Char">
    <w:name w:val="Heading 4 Char"/>
    <w:basedOn w:val="DefaultParagraphFont"/>
    <w:link w:val="Heading4"/>
    <w:uiPriority w:val="99"/>
    <w:locked/>
    <w:rsid w:val="005E6607"/>
    <w:rPr>
      <w:rFonts w:ascii="Cambria" w:hAnsi="Cambria" w:cs="Times New Roman"/>
      <w:b/>
      <w:bCs/>
      <w:i/>
      <w:iCs/>
      <w:color w:val="4F81BD"/>
      <w:sz w:val="24"/>
      <w:szCs w:val="24"/>
      <w:lang w:eastAsia="ja-JP"/>
    </w:rPr>
  </w:style>
  <w:style w:type="character" w:customStyle="1" w:styleId="Heading5Char">
    <w:name w:val="Heading 5 Char"/>
    <w:basedOn w:val="DefaultParagraphFont"/>
    <w:link w:val="Heading5"/>
    <w:uiPriority w:val="99"/>
    <w:locked/>
    <w:rsid w:val="005E6607"/>
    <w:rPr>
      <w:rFonts w:ascii="Times New Roman" w:eastAsia="MS Mincho" w:hAnsi="Times New Roman" w:cs="Times New Roman"/>
      <w:b/>
      <w:sz w:val="24"/>
      <w:szCs w:val="24"/>
      <w:lang w:val="en-GB" w:eastAsia="ja-JP"/>
    </w:rPr>
  </w:style>
  <w:style w:type="character" w:customStyle="1" w:styleId="Heading9Char">
    <w:name w:val="Heading 9 Char"/>
    <w:basedOn w:val="DefaultParagraphFont"/>
    <w:link w:val="Heading9"/>
    <w:uiPriority w:val="99"/>
    <w:locked/>
    <w:rsid w:val="005E6607"/>
    <w:rPr>
      <w:rFonts w:ascii="Arial" w:eastAsia="MS Mincho" w:hAnsi="Arial" w:cs="Arial"/>
      <w:lang w:eastAsia="ja-JP"/>
    </w:rPr>
  </w:style>
  <w:style w:type="paragraph" w:styleId="Footer">
    <w:name w:val="footer"/>
    <w:basedOn w:val="Normal"/>
    <w:link w:val="FooterChar"/>
    <w:uiPriority w:val="99"/>
    <w:rsid w:val="005E6607"/>
    <w:pPr>
      <w:tabs>
        <w:tab w:val="center" w:pos="4320"/>
        <w:tab w:val="right" w:pos="8640"/>
      </w:tabs>
    </w:pPr>
  </w:style>
  <w:style w:type="character" w:customStyle="1" w:styleId="FooterChar">
    <w:name w:val="Footer Char"/>
    <w:basedOn w:val="DefaultParagraphFont"/>
    <w:link w:val="Footer"/>
    <w:uiPriority w:val="99"/>
    <w:locked/>
    <w:rsid w:val="005E6607"/>
    <w:rPr>
      <w:rFonts w:ascii="Times New Roman" w:eastAsia="MS Mincho" w:hAnsi="Times New Roman" w:cs="Times New Roman"/>
      <w:sz w:val="24"/>
      <w:szCs w:val="24"/>
      <w:lang w:eastAsia="ja-JP"/>
    </w:rPr>
  </w:style>
  <w:style w:type="character" w:styleId="PageNumber">
    <w:name w:val="page number"/>
    <w:basedOn w:val="DefaultParagraphFont"/>
    <w:uiPriority w:val="99"/>
    <w:rsid w:val="005E6607"/>
    <w:rPr>
      <w:rFonts w:cs="Times New Roman"/>
    </w:rPr>
  </w:style>
  <w:style w:type="paragraph" w:styleId="BodyText">
    <w:name w:val="Body Text"/>
    <w:basedOn w:val="Normal"/>
    <w:link w:val="BodyTextChar"/>
    <w:uiPriority w:val="99"/>
    <w:rsid w:val="005E6607"/>
    <w:rPr>
      <w:b/>
      <w:lang w:val="en-GB"/>
    </w:rPr>
  </w:style>
  <w:style w:type="character" w:customStyle="1" w:styleId="BodyTextChar">
    <w:name w:val="Body Text Char"/>
    <w:basedOn w:val="DefaultParagraphFont"/>
    <w:link w:val="BodyText"/>
    <w:uiPriority w:val="99"/>
    <w:locked/>
    <w:rsid w:val="005E6607"/>
    <w:rPr>
      <w:rFonts w:ascii="Times New Roman" w:eastAsia="MS Mincho" w:hAnsi="Times New Roman" w:cs="Times New Roman"/>
      <w:b/>
      <w:sz w:val="24"/>
      <w:szCs w:val="24"/>
      <w:lang w:val="en-GB" w:eastAsia="ja-JP"/>
    </w:rPr>
  </w:style>
  <w:style w:type="paragraph" w:styleId="BodyText3">
    <w:name w:val="Body Text 3"/>
    <w:basedOn w:val="Normal"/>
    <w:link w:val="BodyText3Char"/>
    <w:uiPriority w:val="99"/>
    <w:rsid w:val="005E6607"/>
    <w:pPr>
      <w:ind w:right="-540"/>
    </w:pPr>
    <w:rPr>
      <w:lang w:val="en-GB"/>
    </w:rPr>
  </w:style>
  <w:style w:type="character" w:customStyle="1" w:styleId="BodyText3Char">
    <w:name w:val="Body Text 3 Char"/>
    <w:basedOn w:val="DefaultParagraphFont"/>
    <w:link w:val="BodyText3"/>
    <w:uiPriority w:val="99"/>
    <w:locked/>
    <w:rsid w:val="005E6607"/>
    <w:rPr>
      <w:rFonts w:ascii="Times New Roman" w:eastAsia="MS Mincho" w:hAnsi="Times New Roman" w:cs="Times New Roman"/>
      <w:sz w:val="24"/>
      <w:szCs w:val="24"/>
      <w:lang w:val="en-GB" w:eastAsia="ja-JP"/>
    </w:rPr>
  </w:style>
  <w:style w:type="paragraph" w:styleId="BodyTextIndent2">
    <w:name w:val="Body Text Indent 2"/>
    <w:basedOn w:val="Normal"/>
    <w:link w:val="BodyTextIndent2Char"/>
    <w:uiPriority w:val="99"/>
    <w:rsid w:val="005E6607"/>
    <w:pPr>
      <w:ind w:left="360"/>
      <w:jc w:val="both"/>
    </w:pPr>
  </w:style>
  <w:style w:type="character" w:customStyle="1" w:styleId="BodyTextIndent2Char">
    <w:name w:val="Body Text Indent 2 Char"/>
    <w:basedOn w:val="DefaultParagraphFont"/>
    <w:link w:val="BodyTextIndent2"/>
    <w:uiPriority w:val="99"/>
    <w:locked/>
    <w:rsid w:val="005E6607"/>
    <w:rPr>
      <w:rFonts w:ascii="Times New Roman" w:eastAsia="MS Mincho" w:hAnsi="Times New Roman" w:cs="Times New Roman"/>
      <w:sz w:val="24"/>
      <w:szCs w:val="24"/>
      <w:lang w:eastAsia="ja-JP"/>
    </w:rPr>
  </w:style>
  <w:style w:type="paragraph" w:styleId="ListParagraph">
    <w:name w:val="List Paragraph"/>
    <w:basedOn w:val="Normal"/>
    <w:uiPriority w:val="99"/>
    <w:qFormat/>
    <w:rsid w:val="005E6607"/>
    <w:pPr>
      <w:ind w:left="720"/>
      <w:contextualSpacing/>
    </w:pPr>
    <w:rPr>
      <w:rFonts w:eastAsia="Times New Roman"/>
      <w:lang w:eastAsia="en-US"/>
    </w:rPr>
  </w:style>
  <w:style w:type="paragraph" w:styleId="BodyTextIndent">
    <w:name w:val="Body Text Indent"/>
    <w:basedOn w:val="Normal"/>
    <w:link w:val="BodyTextIndentChar"/>
    <w:uiPriority w:val="99"/>
    <w:rsid w:val="005E6607"/>
    <w:pPr>
      <w:spacing w:after="120"/>
      <w:ind w:left="360"/>
    </w:pPr>
  </w:style>
  <w:style w:type="character" w:customStyle="1" w:styleId="BodyTextIndentChar">
    <w:name w:val="Body Text Indent Char"/>
    <w:basedOn w:val="DefaultParagraphFont"/>
    <w:link w:val="BodyTextIndent"/>
    <w:uiPriority w:val="99"/>
    <w:locked/>
    <w:rsid w:val="005E6607"/>
    <w:rPr>
      <w:rFonts w:ascii="Times New Roman" w:eastAsia="MS Mincho" w:hAnsi="Times New Roman" w:cs="Times New Roman"/>
      <w:sz w:val="24"/>
      <w:szCs w:val="24"/>
      <w:lang w:eastAsia="ja-JP"/>
    </w:rPr>
  </w:style>
  <w:style w:type="paragraph" w:styleId="BodyTextIndent3">
    <w:name w:val="Body Text Indent 3"/>
    <w:basedOn w:val="Normal"/>
    <w:link w:val="BodyTextIndent3Char"/>
    <w:uiPriority w:val="99"/>
    <w:rsid w:val="005E6607"/>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5E6607"/>
    <w:rPr>
      <w:rFonts w:ascii="Times New Roman" w:eastAsia="MS Mincho" w:hAnsi="Times New Roman" w:cs="Times New Roman"/>
      <w:sz w:val="16"/>
      <w:szCs w:val="16"/>
      <w:lang w:eastAsia="ja-JP"/>
    </w:rPr>
  </w:style>
  <w:style w:type="paragraph" w:customStyle="1" w:styleId="msolistparagraph0">
    <w:name w:val="msolistparagraph"/>
    <w:basedOn w:val="Normal"/>
    <w:uiPriority w:val="99"/>
    <w:rsid w:val="005E6607"/>
    <w:pPr>
      <w:spacing w:after="200" w:line="276" w:lineRule="auto"/>
      <w:ind w:left="720"/>
      <w:contextualSpacing/>
    </w:pPr>
    <w:rPr>
      <w:rFonts w:ascii="Calibri" w:eastAsia="Calibri" w:hAnsi="Calibri"/>
      <w:sz w:val="22"/>
      <w:szCs w:val="22"/>
      <w:lang w:eastAsia="en-US"/>
    </w:rPr>
  </w:style>
  <w:style w:type="character" w:customStyle="1" w:styleId="BalloonTextChar">
    <w:name w:val="Balloon Text Char"/>
    <w:uiPriority w:val="99"/>
    <w:locked/>
    <w:rsid w:val="005E6607"/>
    <w:rPr>
      <w:rFonts w:ascii="Tahoma" w:hAnsi="Tahoma"/>
      <w:sz w:val="16"/>
    </w:rPr>
  </w:style>
  <w:style w:type="paragraph" w:styleId="BalloonText">
    <w:name w:val="Balloon Text"/>
    <w:basedOn w:val="Normal"/>
    <w:link w:val="BalloonTextChar1"/>
    <w:uiPriority w:val="99"/>
    <w:rsid w:val="005E6607"/>
    <w:rPr>
      <w:rFonts w:ascii="Tahoma" w:eastAsia="Calibri" w:hAnsi="Tahoma"/>
      <w:sz w:val="16"/>
      <w:szCs w:val="16"/>
      <w:lang w:eastAsia="en-US"/>
    </w:rPr>
  </w:style>
  <w:style w:type="character" w:customStyle="1" w:styleId="BalloonTextChar1">
    <w:name w:val="Balloon Text Char1"/>
    <w:basedOn w:val="DefaultParagraphFont"/>
    <w:link w:val="BalloonText"/>
    <w:uiPriority w:val="99"/>
    <w:locked/>
    <w:rsid w:val="005E6607"/>
    <w:rPr>
      <w:rFonts w:ascii="Tahoma" w:hAnsi="Tahoma" w:cs="Times New Roman"/>
      <w:sz w:val="16"/>
      <w:szCs w:val="16"/>
    </w:rPr>
  </w:style>
  <w:style w:type="character" w:styleId="Hyperlink">
    <w:name w:val="Hyperlink"/>
    <w:basedOn w:val="DefaultParagraphFont"/>
    <w:uiPriority w:val="99"/>
    <w:rsid w:val="005E6607"/>
    <w:rPr>
      <w:rFonts w:cs="Times New Roman"/>
      <w:color w:val="0000FF"/>
      <w:u w:val="single"/>
    </w:rPr>
  </w:style>
  <w:style w:type="character" w:customStyle="1" w:styleId="WW8Num2z0">
    <w:name w:val="WW8Num2z0"/>
    <w:uiPriority w:val="99"/>
    <w:rsid w:val="005E6607"/>
    <w:rPr>
      <w:rFonts w:ascii="Symbol" w:hAnsi="Symbol"/>
    </w:rPr>
  </w:style>
  <w:style w:type="character" w:customStyle="1" w:styleId="WW8Num2z1">
    <w:name w:val="WW8Num2z1"/>
    <w:uiPriority w:val="99"/>
    <w:rsid w:val="005E6607"/>
    <w:rPr>
      <w:rFonts w:ascii="Courier New" w:hAnsi="Courier New"/>
    </w:rPr>
  </w:style>
  <w:style w:type="character" w:customStyle="1" w:styleId="WW8Num2z2">
    <w:name w:val="WW8Num2z2"/>
    <w:uiPriority w:val="99"/>
    <w:rsid w:val="005E6607"/>
    <w:rPr>
      <w:rFonts w:ascii="Wingdings" w:hAnsi="Wingdings"/>
    </w:rPr>
  </w:style>
  <w:style w:type="character" w:customStyle="1" w:styleId="WW8Num3z0">
    <w:name w:val="WW8Num3z0"/>
    <w:uiPriority w:val="99"/>
    <w:rsid w:val="005E6607"/>
    <w:rPr>
      <w:rFonts w:ascii="Times New Roman" w:hAnsi="Times New Roman"/>
    </w:rPr>
  </w:style>
  <w:style w:type="character" w:customStyle="1" w:styleId="WW8Num4z0">
    <w:name w:val="WW8Num4z0"/>
    <w:uiPriority w:val="99"/>
    <w:rsid w:val="005E6607"/>
    <w:rPr>
      <w:rFonts w:ascii="Symbol" w:hAnsi="Symbol"/>
    </w:rPr>
  </w:style>
  <w:style w:type="character" w:customStyle="1" w:styleId="WW8Num4z1">
    <w:name w:val="WW8Num4z1"/>
    <w:uiPriority w:val="99"/>
    <w:rsid w:val="005E6607"/>
    <w:rPr>
      <w:rFonts w:ascii="Courier New" w:hAnsi="Courier New"/>
    </w:rPr>
  </w:style>
  <w:style w:type="character" w:customStyle="1" w:styleId="WW8Num4z2">
    <w:name w:val="WW8Num4z2"/>
    <w:uiPriority w:val="99"/>
    <w:rsid w:val="005E6607"/>
    <w:rPr>
      <w:rFonts w:ascii="Wingdings" w:hAnsi="Wingdings"/>
    </w:rPr>
  </w:style>
  <w:style w:type="character" w:customStyle="1" w:styleId="WW8Num5z0">
    <w:name w:val="WW8Num5z0"/>
    <w:uiPriority w:val="99"/>
    <w:rsid w:val="005E6607"/>
    <w:rPr>
      <w:rFonts w:ascii="Times New Roman" w:hAnsi="Times New Roman"/>
    </w:rPr>
  </w:style>
  <w:style w:type="character" w:customStyle="1" w:styleId="WW8Num6z0">
    <w:name w:val="WW8Num6z0"/>
    <w:uiPriority w:val="99"/>
    <w:rsid w:val="005E6607"/>
    <w:rPr>
      <w:rFonts w:ascii="Times New Roman" w:hAnsi="Times New Roman"/>
    </w:rPr>
  </w:style>
  <w:style w:type="character" w:customStyle="1" w:styleId="WW8Num7z0">
    <w:name w:val="WW8Num7z0"/>
    <w:uiPriority w:val="99"/>
    <w:rsid w:val="005E6607"/>
    <w:rPr>
      <w:rFonts w:ascii="Wingdings" w:hAnsi="Wingdings"/>
    </w:rPr>
  </w:style>
  <w:style w:type="character" w:customStyle="1" w:styleId="WW8Num7z1">
    <w:name w:val="WW8Num7z1"/>
    <w:uiPriority w:val="99"/>
    <w:rsid w:val="005E6607"/>
    <w:rPr>
      <w:rFonts w:ascii="Courier New" w:hAnsi="Courier New"/>
    </w:rPr>
  </w:style>
  <w:style w:type="character" w:customStyle="1" w:styleId="WW8Num7z3">
    <w:name w:val="WW8Num7z3"/>
    <w:uiPriority w:val="99"/>
    <w:rsid w:val="005E6607"/>
    <w:rPr>
      <w:rFonts w:ascii="Symbol" w:hAnsi="Symbol"/>
    </w:rPr>
  </w:style>
  <w:style w:type="character" w:customStyle="1" w:styleId="WW8Num8z0">
    <w:name w:val="WW8Num8z0"/>
    <w:uiPriority w:val="99"/>
    <w:rsid w:val="005E6607"/>
    <w:rPr>
      <w:rFonts w:ascii="Symbol" w:hAnsi="Symbol"/>
    </w:rPr>
  </w:style>
  <w:style w:type="character" w:customStyle="1" w:styleId="WW8Num8z1">
    <w:name w:val="WW8Num8z1"/>
    <w:uiPriority w:val="99"/>
    <w:rsid w:val="005E6607"/>
    <w:rPr>
      <w:rFonts w:ascii="Courier New" w:hAnsi="Courier New"/>
    </w:rPr>
  </w:style>
  <w:style w:type="character" w:customStyle="1" w:styleId="WW8Num8z2">
    <w:name w:val="WW8Num8z2"/>
    <w:uiPriority w:val="99"/>
    <w:rsid w:val="005E6607"/>
    <w:rPr>
      <w:rFonts w:ascii="Wingdings" w:hAnsi="Wingdings"/>
    </w:rPr>
  </w:style>
  <w:style w:type="character" w:customStyle="1" w:styleId="WW8Num9z0">
    <w:name w:val="WW8Num9z0"/>
    <w:uiPriority w:val="99"/>
    <w:rsid w:val="005E6607"/>
    <w:rPr>
      <w:rFonts w:ascii="Symbol" w:hAnsi="Symbol"/>
    </w:rPr>
  </w:style>
  <w:style w:type="character" w:customStyle="1" w:styleId="WW8Num9z1">
    <w:name w:val="WW8Num9z1"/>
    <w:uiPriority w:val="99"/>
    <w:rsid w:val="005E6607"/>
    <w:rPr>
      <w:rFonts w:ascii="Courier New" w:hAnsi="Courier New"/>
    </w:rPr>
  </w:style>
  <w:style w:type="character" w:customStyle="1" w:styleId="WW8Num9z2">
    <w:name w:val="WW8Num9z2"/>
    <w:uiPriority w:val="99"/>
    <w:rsid w:val="005E6607"/>
    <w:rPr>
      <w:rFonts w:ascii="Wingdings" w:hAnsi="Wingdings"/>
    </w:rPr>
  </w:style>
  <w:style w:type="character" w:customStyle="1" w:styleId="WW8Num10z0">
    <w:name w:val="WW8Num10z0"/>
    <w:uiPriority w:val="99"/>
    <w:rsid w:val="005E6607"/>
    <w:rPr>
      <w:rFonts w:ascii="Symbol" w:hAnsi="Symbol"/>
    </w:rPr>
  </w:style>
  <w:style w:type="character" w:customStyle="1" w:styleId="WW8Num10z1">
    <w:name w:val="WW8Num10z1"/>
    <w:uiPriority w:val="99"/>
    <w:rsid w:val="005E6607"/>
    <w:rPr>
      <w:rFonts w:ascii="Courier New" w:hAnsi="Courier New"/>
    </w:rPr>
  </w:style>
  <w:style w:type="character" w:customStyle="1" w:styleId="WW8Num10z2">
    <w:name w:val="WW8Num10z2"/>
    <w:uiPriority w:val="99"/>
    <w:rsid w:val="005E6607"/>
    <w:rPr>
      <w:rFonts w:ascii="Wingdings" w:hAnsi="Wingdings"/>
    </w:rPr>
  </w:style>
  <w:style w:type="character" w:customStyle="1" w:styleId="WW8Num11z0">
    <w:name w:val="WW8Num11z0"/>
    <w:uiPriority w:val="99"/>
    <w:rsid w:val="005E6607"/>
    <w:rPr>
      <w:rFonts w:ascii="Symbol" w:hAnsi="Symbol"/>
    </w:rPr>
  </w:style>
  <w:style w:type="character" w:customStyle="1" w:styleId="WW8Num11z1">
    <w:name w:val="WW8Num11z1"/>
    <w:uiPriority w:val="99"/>
    <w:rsid w:val="005E6607"/>
    <w:rPr>
      <w:rFonts w:ascii="Courier New" w:hAnsi="Courier New"/>
    </w:rPr>
  </w:style>
  <w:style w:type="character" w:customStyle="1" w:styleId="WW8Num11z2">
    <w:name w:val="WW8Num11z2"/>
    <w:uiPriority w:val="99"/>
    <w:rsid w:val="005E6607"/>
    <w:rPr>
      <w:rFonts w:ascii="Wingdings" w:hAnsi="Wingdings"/>
    </w:rPr>
  </w:style>
  <w:style w:type="character" w:customStyle="1" w:styleId="WW8Num12z0">
    <w:name w:val="WW8Num12z0"/>
    <w:uiPriority w:val="99"/>
    <w:rsid w:val="005E6607"/>
    <w:rPr>
      <w:rFonts w:ascii="Times New Roman" w:hAnsi="Times New Roman"/>
    </w:rPr>
  </w:style>
  <w:style w:type="character" w:customStyle="1" w:styleId="WW8Num13z0">
    <w:name w:val="WW8Num13z0"/>
    <w:uiPriority w:val="99"/>
    <w:rsid w:val="005E6607"/>
    <w:rPr>
      <w:rFonts w:ascii="Symbol" w:hAnsi="Symbol"/>
    </w:rPr>
  </w:style>
  <w:style w:type="character" w:customStyle="1" w:styleId="WW8Num13z1">
    <w:name w:val="WW8Num13z1"/>
    <w:uiPriority w:val="99"/>
    <w:rsid w:val="005E6607"/>
    <w:rPr>
      <w:rFonts w:ascii="Courier New" w:hAnsi="Courier New"/>
    </w:rPr>
  </w:style>
  <w:style w:type="character" w:customStyle="1" w:styleId="WW8Num13z2">
    <w:name w:val="WW8Num13z2"/>
    <w:uiPriority w:val="99"/>
    <w:rsid w:val="005E6607"/>
    <w:rPr>
      <w:rFonts w:ascii="Wingdings" w:hAnsi="Wingdings"/>
    </w:rPr>
  </w:style>
  <w:style w:type="character" w:customStyle="1" w:styleId="WW8Num14z0">
    <w:name w:val="WW8Num14z0"/>
    <w:uiPriority w:val="99"/>
    <w:rsid w:val="005E6607"/>
    <w:rPr>
      <w:rFonts w:ascii="Times New Roman" w:hAnsi="Times New Roman"/>
    </w:rPr>
  </w:style>
  <w:style w:type="character" w:customStyle="1" w:styleId="WW8Num15z0">
    <w:name w:val="WW8Num15z0"/>
    <w:uiPriority w:val="99"/>
    <w:rsid w:val="005E6607"/>
    <w:rPr>
      <w:rFonts w:ascii="Symbol" w:hAnsi="Symbol"/>
    </w:rPr>
  </w:style>
  <w:style w:type="character" w:customStyle="1" w:styleId="WW8Num15z1">
    <w:name w:val="WW8Num15z1"/>
    <w:uiPriority w:val="99"/>
    <w:rsid w:val="005E6607"/>
    <w:rPr>
      <w:rFonts w:ascii="Courier New" w:hAnsi="Courier New"/>
    </w:rPr>
  </w:style>
  <w:style w:type="character" w:customStyle="1" w:styleId="WW8Num15z2">
    <w:name w:val="WW8Num15z2"/>
    <w:uiPriority w:val="99"/>
    <w:rsid w:val="005E6607"/>
    <w:rPr>
      <w:rFonts w:ascii="Wingdings" w:hAnsi="Wingdings"/>
    </w:rPr>
  </w:style>
  <w:style w:type="character" w:customStyle="1" w:styleId="WW8Num16z0">
    <w:name w:val="WW8Num16z0"/>
    <w:uiPriority w:val="99"/>
    <w:rsid w:val="005E6607"/>
    <w:rPr>
      <w:rFonts w:ascii="Symbol" w:hAnsi="Symbol"/>
    </w:rPr>
  </w:style>
  <w:style w:type="character" w:customStyle="1" w:styleId="WW8Num16z1">
    <w:name w:val="WW8Num16z1"/>
    <w:uiPriority w:val="99"/>
    <w:rsid w:val="005E6607"/>
    <w:rPr>
      <w:rFonts w:ascii="Courier New" w:hAnsi="Courier New"/>
    </w:rPr>
  </w:style>
  <w:style w:type="character" w:customStyle="1" w:styleId="WW8Num16z2">
    <w:name w:val="WW8Num16z2"/>
    <w:uiPriority w:val="99"/>
    <w:rsid w:val="005E6607"/>
    <w:rPr>
      <w:rFonts w:ascii="Wingdings" w:hAnsi="Wingdings"/>
    </w:rPr>
  </w:style>
  <w:style w:type="character" w:customStyle="1" w:styleId="WW8Num17z0">
    <w:name w:val="WW8Num17z0"/>
    <w:uiPriority w:val="99"/>
    <w:rsid w:val="005E6607"/>
    <w:rPr>
      <w:rFonts w:ascii="Symbol" w:hAnsi="Symbol"/>
    </w:rPr>
  </w:style>
  <w:style w:type="character" w:customStyle="1" w:styleId="WW8Num17z1">
    <w:name w:val="WW8Num17z1"/>
    <w:uiPriority w:val="99"/>
    <w:rsid w:val="005E6607"/>
    <w:rPr>
      <w:rFonts w:ascii="Courier New" w:hAnsi="Courier New"/>
    </w:rPr>
  </w:style>
  <w:style w:type="character" w:customStyle="1" w:styleId="WW8Num17z2">
    <w:name w:val="WW8Num17z2"/>
    <w:uiPriority w:val="99"/>
    <w:rsid w:val="005E6607"/>
    <w:rPr>
      <w:rFonts w:ascii="Wingdings" w:hAnsi="Wingdings"/>
    </w:rPr>
  </w:style>
  <w:style w:type="character" w:customStyle="1" w:styleId="WW8Num18z0">
    <w:name w:val="WW8Num18z0"/>
    <w:uiPriority w:val="99"/>
    <w:rsid w:val="005E6607"/>
    <w:rPr>
      <w:rFonts w:ascii="Times New Roman" w:hAnsi="Times New Roman"/>
    </w:rPr>
  </w:style>
  <w:style w:type="character" w:customStyle="1" w:styleId="WW8Num19z0">
    <w:name w:val="WW8Num19z0"/>
    <w:uiPriority w:val="99"/>
    <w:rsid w:val="005E6607"/>
    <w:rPr>
      <w:rFonts w:ascii="Symbol" w:hAnsi="Symbol"/>
    </w:rPr>
  </w:style>
  <w:style w:type="character" w:customStyle="1" w:styleId="WW8Num20z0">
    <w:name w:val="WW8Num20z0"/>
    <w:uiPriority w:val="99"/>
    <w:rsid w:val="005E6607"/>
    <w:rPr>
      <w:rFonts w:ascii="Times New Roman" w:hAnsi="Times New Roman"/>
    </w:rPr>
  </w:style>
  <w:style w:type="character" w:customStyle="1" w:styleId="WW8Num21z0">
    <w:name w:val="WW8Num21z0"/>
    <w:uiPriority w:val="99"/>
    <w:rsid w:val="005E6607"/>
    <w:rPr>
      <w:rFonts w:ascii="Symbol" w:hAnsi="Symbol"/>
    </w:rPr>
  </w:style>
  <w:style w:type="character" w:customStyle="1" w:styleId="WW8Num21z1">
    <w:name w:val="WW8Num21z1"/>
    <w:uiPriority w:val="99"/>
    <w:rsid w:val="005E6607"/>
    <w:rPr>
      <w:rFonts w:ascii="Courier New" w:hAnsi="Courier New"/>
    </w:rPr>
  </w:style>
  <w:style w:type="character" w:customStyle="1" w:styleId="WW8Num21z2">
    <w:name w:val="WW8Num21z2"/>
    <w:uiPriority w:val="99"/>
    <w:rsid w:val="005E6607"/>
    <w:rPr>
      <w:rFonts w:ascii="Wingdings" w:hAnsi="Wingdings"/>
    </w:rPr>
  </w:style>
  <w:style w:type="character" w:customStyle="1" w:styleId="WW8Num22z0">
    <w:name w:val="WW8Num22z0"/>
    <w:uiPriority w:val="99"/>
    <w:rsid w:val="005E6607"/>
    <w:rPr>
      <w:rFonts w:ascii="Symbol" w:hAnsi="Symbol"/>
    </w:rPr>
  </w:style>
  <w:style w:type="character" w:customStyle="1" w:styleId="WW8Num22z1">
    <w:name w:val="WW8Num22z1"/>
    <w:uiPriority w:val="99"/>
    <w:rsid w:val="005E6607"/>
    <w:rPr>
      <w:rFonts w:ascii="Courier New" w:hAnsi="Courier New"/>
    </w:rPr>
  </w:style>
  <w:style w:type="character" w:customStyle="1" w:styleId="WW8Num22z2">
    <w:name w:val="WW8Num22z2"/>
    <w:uiPriority w:val="99"/>
    <w:rsid w:val="005E6607"/>
    <w:rPr>
      <w:rFonts w:ascii="Wingdings" w:hAnsi="Wingdings"/>
    </w:rPr>
  </w:style>
  <w:style w:type="character" w:customStyle="1" w:styleId="WW8Num23z0">
    <w:name w:val="WW8Num23z0"/>
    <w:uiPriority w:val="99"/>
    <w:rsid w:val="005E6607"/>
    <w:rPr>
      <w:rFonts w:ascii="Times New Roman" w:hAnsi="Times New Roman"/>
    </w:rPr>
  </w:style>
  <w:style w:type="character" w:customStyle="1" w:styleId="WW8Num24z0">
    <w:name w:val="WW8Num24z0"/>
    <w:uiPriority w:val="99"/>
    <w:rsid w:val="005E6607"/>
    <w:rPr>
      <w:rFonts w:ascii="Symbol" w:hAnsi="Symbol"/>
    </w:rPr>
  </w:style>
  <w:style w:type="character" w:customStyle="1" w:styleId="WW8Num24z1">
    <w:name w:val="WW8Num24z1"/>
    <w:uiPriority w:val="99"/>
    <w:rsid w:val="005E6607"/>
    <w:rPr>
      <w:rFonts w:ascii="Courier New" w:hAnsi="Courier New"/>
    </w:rPr>
  </w:style>
  <w:style w:type="character" w:customStyle="1" w:styleId="WW8Num24z2">
    <w:name w:val="WW8Num24z2"/>
    <w:uiPriority w:val="99"/>
    <w:rsid w:val="005E6607"/>
    <w:rPr>
      <w:rFonts w:ascii="Wingdings" w:hAnsi="Wingdings"/>
    </w:rPr>
  </w:style>
  <w:style w:type="character" w:customStyle="1" w:styleId="WW8Num25z0">
    <w:name w:val="WW8Num25z0"/>
    <w:uiPriority w:val="99"/>
    <w:rsid w:val="005E6607"/>
    <w:rPr>
      <w:rFonts w:ascii="Symbol" w:hAnsi="Symbol"/>
    </w:rPr>
  </w:style>
  <w:style w:type="character" w:customStyle="1" w:styleId="WW8Num25z1">
    <w:name w:val="WW8Num25z1"/>
    <w:uiPriority w:val="99"/>
    <w:rsid w:val="005E6607"/>
    <w:rPr>
      <w:rFonts w:ascii="Courier New" w:hAnsi="Courier New"/>
    </w:rPr>
  </w:style>
  <w:style w:type="character" w:customStyle="1" w:styleId="WW8Num25z2">
    <w:name w:val="WW8Num25z2"/>
    <w:uiPriority w:val="99"/>
    <w:rsid w:val="005E6607"/>
    <w:rPr>
      <w:rFonts w:ascii="Wingdings" w:hAnsi="Wingdings"/>
    </w:rPr>
  </w:style>
  <w:style w:type="character" w:customStyle="1" w:styleId="WW8Num26z0">
    <w:name w:val="WW8Num26z0"/>
    <w:uiPriority w:val="99"/>
    <w:rsid w:val="005E6607"/>
    <w:rPr>
      <w:rFonts w:ascii="Symbol" w:hAnsi="Symbol"/>
    </w:rPr>
  </w:style>
  <w:style w:type="character" w:customStyle="1" w:styleId="WW8Num26z1">
    <w:name w:val="WW8Num26z1"/>
    <w:uiPriority w:val="99"/>
    <w:rsid w:val="005E6607"/>
    <w:rPr>
      <w:rFonts w:ascii="Courier New" w:hAnsi="Courier New"/>
    </w:rPr>
  </w:style>
  <w:style w:type="character" w:customStyle="1" w:styleId="WW8Num26z2">
    <w:name w:val="WW8Num26z2"/>
    <w:uiPriority w:val="99"/>
    <w:rsid w:val="005E6607"/>
    <w:rPr>
      <w:rFonts w:ascii="Wingdings" w:hAnsi="Wingdings"/>
    </w:rPr>
  </w:style>
  <w:style w:type="character" w:customStyle="1" w:styleId="WW8Num27z0">
    <w:name w:val="WW8Num27z0"/>
    <w:uiPriority w:val="99"/>
    <w:rsid w:val="005E6607"/>
    <w:rPr>
      <w:rFonts w:ascii="Symbol" w:hAnsi="Symbol"/>
    </w:rPr>
  </w:style>
  <w:style w:type="character" w:customStyle="1" w:styleId="WW8Num28z0">
    <w:name w:val="WW8Num28z0"/>
    <w:uiPriority w:val="99"/>
    <w:rsid w:val="005E6607"/>
    <w:rPr>
      <w:rFonts w:ascii="Symbol" w:hAnsi="Symbol"/>
    </w:rPr>
  </w:style>
  <w:style w:type="character" w:customStyle="1" w:styleId="WW8Num28z1">
    <w:name w:val="WW8Num28z1"/>
    <w:uiPriority w:val="99"/>
    <w:rsid w:val="005E6607"/>
    <w:rPr>
      <w:rFonts w:ascii="Courier New" w:hAnsi="Courier New"/>
    </w:rPr>
  </w:style>
  <w:style w:type="character" w:customStyle="1" w:styleId="WW8Num28z2">
    <w:name w:val="WW8Num28z2"/>
    <w:uiPriority w:val="99"/>
    <w:rsid w:val="005E6607"/>
    <w:rPr>
      <w:rFonts w:ascii="Wingdings" w:hAnsi="Wingdings"/>
    </w:rPr>
  </w:style>
  <w:style w:type="character" w:customStyle="1" w:styleId="WW8Num29z0">
    <w:name w:val="WW8Num29z0"/>
    <w:uiPriority w:val="99"/>
    <w:rsid w:val="005E6607"/>
    <w:rPr>
      <w:rFonts w:ascii="Symbol" w:hAnsi="Symbol"/>
    </w:rPr>
  </w:style>
  <w:style w:type="character" w:customStyle="1" w:styleId="WW8Num29z1">
    <w:name w:val="WW8Num29z1"/>
    <w:uiPriority w:val="99"/>
    <w:rsid w:val="005E6607"/>
    <w:rPr>
      <w:rFonts w:ascii="Courier New" w:hAnsi="Courier New"/>
    </w:rPr>
  </w:style>
  <w:style w:type="character" w:customStyle="1" w:styleId="WW8Num29z2">
    <w:name w:val="WW8Num29z2"/>
    <w:uiPriority w:val="99"/>
    <w:rsid w:val="005E6607"/>
    <w:rPr>
      <w:rFonts w:ascii="Wingdings" w:hAnsi="Wingdings"/>
    </w:rPr>
  </w:style>
  <w:style w:type="character" w:customStyle="1" w:styleId="WW8Num30z0">
    <w:name w:val="WW8Num30z0"/>
    <w:uiPriority w:val="99"/>
    <w:rsid w:val="005E6607"/>
    <w:rPr>
      <w:rFonts w:ascii="Times New Roman" w:hAnsi="Times New Roman"/>
    </w:rPr>
  </w:style>
  <w:style w:type="character" w:customStyle="1" w:styleId="WW8Num31z0">
    <w:name w:val="WW8Num31z0"/>
    <w:uiPriority w:val="99"/>
    <w:rsid w:val="005E6607"/>
    <w:rPr>
      <w:rFonts w:ascii="Symbol" w:hAnsi="Symbol"/>
      <w:color w:val="auto"/>
    </w:rPr>
  </w:style>
  <w:style w:type="character" w:customStyle="1" w:styleId="WW8Num31z1">
    <w:name w:val="WW8Num31z1"/>
    <w:uiPriority w:val="99"/>
    <w:rsid w:val="005E6607"/>
    <w:rPr>
      <w:rFonts w:ascii="Courier New" w:hAnsi="Courier New"/>
    </w:rPr>
  </w:style>
  <w:style w:type="character" w:customStyle="1" w:styleId="WW8Num31z2">
    <w:name w:val="WW8Num31z2"/>
    <w:uiPriority w:val="99"/>
    <w:rsid w:val="005E6607"/>
    <w:rPr>
      <w:rFonts w:ascii="Wingdings" w:hAnsi="Wingdings"/>
    </w:rPr>
  </w:style>
  <w:style w:type="character" w:customStyle="1" w:styleId="WW8Num31z3">
    <w:name w:val="WW8Num31z3"/>
    <w:uiPriority w:val="99"/>
    <w:rsid w:val="005E6607"/>
    <w:rPr>
      <w:rFonts w:ascii="Symbol" w:hAnsi="Symbol"/>
    </w:rPr>
  </w:style>
  <w:style w:type="character" w:customStyle="1" w:styleId="WW8Num32z0">
    <w:name w:val="WW8Num32z0"/>
    <w:uiPriority w:val="99"/>
    <w:rsid w:val="005E6607"/>
    <w:rPr>
      <w:rFonts w:ascii="Symbol" w:hAnsi="Symbol"/>
    </w:rPr>
  </w:style>
  <w:style w:type="character" w:customStyle="1" w:styleId="WW8Num32z1">
    <w:name w:val="WW8Num32z1"/>
    <w:uiPriority w:val="99"/>
    <w:rsid w:val="005E6607"/>
    <w:rPr>
      <w:rFonts w:ascii="Courier New" w:hAnsi="Courier New"/>
    </w:rPr>
  </w:style>
  <w:style w:type="character" w:customStyle="1" w:styleId="WW8Num32z2">
    <w:name w:val="WW8Num32z2"/>
    <w:uiPriority w:val="99"/>
    <w:rsid w:val="005E6607"/>
    <w:rPr>
      <w:rFonts w:ascii="Wingdings" w:hAnsi="Wingdings"/>
    </w:rPr>
  </w:style>
  <w:style w:type="character" w:customStyle="1" w:styleId="WW8Num33z0">
    <w:name w:val="WW8Num33z0"/>
    <w:uiPriority w:val="99"/>
    <w:rsid w:val="005E6607"/>
    <w:rPr>
      <w:rFonts w:ascii="Symbol" w:hAnsi="Symbol"/>
    </w:rPr>
  </w:style>
  <w:style w:type="character" w:customStyle="1" w:styleId="WW8Num34z0">
    <w:name w:val="WW8Num34z0"/>
    <w:uiPriority w:val="99"/>
    <w:rsid w:val="005E6607"/>
    <w:rPr>
      <w:rFonts w:ascii="Symbol" w:hAnsi="Symbol"/>
    </w:rPr>
  </w:style>
  <w:style w:type="character" w:customStyle="1" w:styleId="WW8Num34z1">
    <w:name w:val="WW8Num34z1"/>
    <w:uiPriority w:val="99"/>
    <w:rsid w:val="005E6607"/>
    <w:rPr>
      <w:rFonts w:ascii="Courier New" w:hAnsi="Courier New"/>
    </w:rPr>
  </w:style>
  <w:style w:type="character" w:customStyle="1" w:styleId="WW8Num34z2">
    <w:name w:val="WW8Num34z2"/>
    <w:uiPriority w:val="99"/>
    <w:rsid w:val="005E6607"/>
    <w:rPr>
      <w:rFonts w:ascii="Wingdings" w:hAnsi="Wingdings"/>
    </w:rPr>
  </w:style>
  <w:style w:type="character" w:customStyle="1" w:styleId="WW8Num35z0">
    <w:name w:val="WW8Num35z0"/>
    <w:uiPriority w:val="99"/>
    <w:rsid w:val="005E6607"/>
    <w:rPr>
      <w:rFonts w:ascii="Symbol" w:hAnsi="Symbol"/>
    </w:rPr>
  </w:style>
  <w:style w:type="character" w:customStyle="1" w:styleId="WW8Num35z1">
    <w:name w:val="WW8Num35z1"/>
    <w:uiPriority w:val="99"/>
    <w:rsid w:val="005E6607"/>
    <w:rPr>
      <w:rFonts w:ascii="Courier New" w:hAnsi="Courier New"/>
    </w:rPr>
  </w:style>
  <w:style w:type="character" w:customStyle="1" w:styleId="WW8Num35z2">
    <w:name w:val="WW8Num35z2"/>
    <w:uiPriority w:val="99"/>
    <w:rsid w:val="005E6607"/>
    <w:rPr>
      <w:rFonts w:ascii="Wingdings" w:hAnsi="Wingdings"/>
    </w:rPr>
  </w:style>
  <w:style w:type="character" w:customStyle="1" w:styleId="WW8Num36z0">
    <w:name w:val="WW8Num36z0"/>
    <w:uiPriority w:val="99"/>
    <w:rsid w:val="005E6607"/>
    <w:rPr>
      <w:rFonts w:ascii="Times New Roman" w:hAnsi="Times New Roman"/>
    </w:rPr>
  </w:style>
  <w:style w:type="character" w:customStyle="1" w:styleId="WW8Num37z0">
    <w:name w:val="WW8Num37z0"/>
    <w:uiPriority w:val="99"/>
    <w:rsid w:val="005E6607"/>
    <w:rPr>
      <w:rFonts w:ascii="Symbol" w:hAnsi="Symbol"/>
    </w:rPr>
  </w:style>
  <w:style w:type="character" w:customStyle="1" w:styleId="WW8Num37z1">
    <w:name w:val="WW8Num37z1"/>
    <w:uiPriority w:val="99"/>
    <w:rsid w:val="005E6607"/>
    <w:rPr>
      <w:rFonts w:ascii="Courier New" w:hAnsi="Courier New"/>
    </w:rPr>
  </w:style>
  <w:style w:type="character" w:customStyle="1" w:styleId="WW8Num37z2">
    <w:name w:val="WW8Num37z2"/>
    <w:uiPriority w:val="99"/>
    <w:rsid w:val="005E6607"/>
    <w:rPr>
      <w:rFonts w:ascii="Wingdings" w:hAnsi="Wingdings"/>
    </w:rPr>
  </w:style>
  <w:style w:type="character" w:customStyle="1" w:styleId="WW8Num38z0">
    <w:name w:val="WW8Num38z0"/>
    <w:uiPriority w:val="99"/>
    <w:rsid w:val="005E6607"/>
    <w:rPr>
      <w:rFonts w:ascii="Symbol" w:hAnsi="Symbol"/>
    </w:rPr>
  </w:style>
  <w:style w:type="character" w:customStyle="1" w:styleId="WW8Num38z1">
    <w:name w:val="WW8Num38z1"/>
    <w:uiPriority w:val="99"/>
    <w:rsid w:val="005E6607"/>
    <w:rPr>
      <w:rFonts w:ascii="Courier New" w:hAnsi="Courier New"/>
    </w:rPr>
  </w:style>
  <w:style w:type="character" w:customStyle="1" w:styleId="WW8Num38z2">
    <w:name w:val="WW8Num38z2"/>
    <w:uiPriority w:val="99"/>
    <w:rsid w:val="005E6607"/>
    <w:rPr>
      <w:rFonts w:ascii="Wingdings" w:hAnsi="Wingdings"/>
    </w:rPr>
  </w:style>
  <w:style w:type="character" w:customStyle="1" w:styleId="WW8Num39z0">
    <w:name w:val="WW8Num39z0"/>
    <w:uiPriority w:val="99"/>
    <w:rsid w:val="005E6607"/>
    <w:rPr>
      <w:rFonts w:ascii="Times New Roman" w:hAnsi="Times New Roman"/>
    </w:rPr>
  </w:style>
  <w:style w:type="character" w:customStyle="1" w:styleId="WW8Num40z0">
    <w:name w:val="WW8Num40z0"/>
    <w:uiPriority w:val="99"/>
    <w:rsid w:val="005E6607"/>
    <w:rPr>
      <w:rFonts w:ascii="Arial" w:hAnsi="Arial"/>
    </w:rPr>
  </w:style>
  <w:style w:type="character" w:customStyle="1" w:styleId="WW8Num40z1">
    <w:name w:val="WW8Num40z1"/>
    <w:uiPriority w:val="99"/>
    <w:rsid w:val="005E6607"/>
    <w:rPr>
      <w:rFonts w:ascii="Courier New" w:hAnsi="Courier New"/>
    </w:rPr>
  </w:style>
  <w:style w:type="character" w:customStyle="1" w:styleId="WW8Num40z2">
    <w:name w:val="WW8Num40z2"/>
    <w:uiPriority w:val="99"/>
    <w:rsid w:val="005E6607"/>
    <w:rPr>
      <w:rFonts w:ascii="Wingdings" w:hAnsi="Wingdings"/>
    </w:rPr>
  </w:style>
  <w:style w:type="character" w:customStyle="1" w:styleId="WW8Num40z3">
    <w:name w:val="WW8Num40z3"/>
    <w:uiPriority w:val="99"/>
    <w:rsid w:val="005E6607"/>
    <w:rPr>
      <w:rFonts w:ascii="Symbol" w:hAnsi="Symbol"/>
    </w:rPr>
  </w:style>
  <w:style w:type="character" w:customStyle="1" w:styleId="WW8Num41z0">
    <w:name w:val="WW8Num41z0"/>
    <w:uiPriority w:val="99"/>
    <w:rsid w:val="005E6607"/>
    <w:rPr>
      <w:rFonts w:ascii="Symbol" w:hAnsi="Symbol"/>
    </w:rPr>
  </w:style>
  <w:style w:type="character" w:customStyle="1" w:styleId="WW8Num41z1">
    <w:name w:val="WW8Num41z1"/>
    <w:uiPriority w:val="99"/>
    <w:rsid w:val="005E6607"/>
    <w:rPr>
      <w:rFonts w:ascii="Courier New" w:hAnsi="Courier New"/>
    </w:rPr>
  </w:style>
  <w:style w:type="character" w:customStyle="1" w:styleId="WW8Num41z2">
    <w:name w:val="WW8Num41z2"/>
    <w:uiPriority w:val="99"/>
    <w:rsid w:val="005E6607"/>
    <w:rPr>
      <w:rFonts w:ascii="Wingdings" w:hAnsi="Wingdings"/>
    </w:rPr>
  </w:style>
  <w:style w:type="character" w:customStyle="1" w:styleId="WW8Num42z0">
    <w:name w:val="WW8Num42z0"/>
    <w:uiPriority w:val="99"/>
    <w:rsid w:val="005E6607"/>
    <w:rPr>
      <w:rFonts w:ascii="Symbol" w:hAnsi="Symbol"/>
    </w:rPr>
  </w:style>
  <w:style w:type="character" w:customStyle="1" w:styleId="WW8Num42z1">
    <w:name w:val="WW8Num42z1"/>
    <w:uiPriority w:val="99"/>
    <w:rsid w:val="005E6607"/>
    <w:rPr>
      <w:rFonts w:ascii="Courier New" w:hAnsi="Courier New"/>
    </w:rPr>
  </w:style>
  <w:style w:type="character" w:customStyle="1" w:styleId="WW8Num42z2">
    <w:name w:val="WW8Num42z2"/>
    <w:uiPriority w:val="99"/>
    <w:rsid w:val="005E6607"/>
    <w:rPr>
      <w:rFonts w:ascii="Wingdings" w:hAnsi="Wingdings"/>
    </w:rPr>
  </w:style>
  <w:style w:type="character" w:customStyle="1" w:styleId="WW8Num43z0">
    <w:name w:val="WW8Num43z0"/>
    <w:uiPriority w:val="99"/>
    <w:rsid w:val="005E6607"/>
    <w:rPr>
      <w:rFonts w:ascii="Times New Roman" w:hAnsi="Times New Roman"/>
    </w:rPr>
  </w:style>
  <w:style w:type="character" w:customStyle="1" w:styleId="WW8Num44z0">
    <w:name w:val="WW8Num44z0"/>
    <w:uiPriority w:val="99"/>
    <w:rsid w:val="005E6607"/>
    <w:rPr>
      <w:rFonts w:ascii="Times New Roman" w:hAnsi="Times New Roman"/>
    </w:rPr>
  </w:style>
  <w:style w:type="character" w:customStyle="1" w:styleId="WW8Num45z0">
    <w:name w:val="WW8Num45z0"/>
    <w:uiPriority w:val="99"/>
    <w:rsid w:val="005E6607"/>
    <w:rPr>
      <w:rFonts w:ascii="Times New Roman" w:hAnsi="Times New Roman"/>
    </w:rPr>
  </w:style>
  <w:style w:type="character" w:customStyle="1" w:styleId="WW8Num46z0">
    <w:name w:val="WW8Num46z0"/>
    <w:uiPriority w:val="99"/>
    <w:rsid w:val="005E6607"/>
    <w:rPr>
      <w:rFonts w:ascii="Times New Roman" w:hAnsi="Times New Roman"/>
    </w:rPr>
  </w:style>
  <w:style w:type="character" w:customStyle="1" w:styleId="WW8Num47z0">
    <w:name w:val="WW8Num47z0"/>
    <w:uiPriority w:val="99"/>
    <w:rsid w:val="005E6607"/>
    <w:rPr>
      <w:rFonts w:ascii="Times New Roman" w:hAnsi="Times New Roman"/>
    </w:rPr>
  </w:style>
  <w:style w:type="character" w:customStyle="1" w:styleId="WW8Num48z0">
    <w:name w:val="WW8Num48z0"/>
    <w:uiPriority w:val="99"/>
    <w:rsid w:val="005E6607"/>
    <w:rPr>
      <w:rFonts w:ascii="Times New Roman" w:hAnsi="Times New Roman"/>
    </w:rPr>
  </w:style>
  <w:style w:type="character" w:customStyle="1" w:styleId="WW8Num49z0">
    <w:name w:val="WW8Num49z0"/>
    <w:uiPriority w:val="99"/>
    <w:rsid w:val="005E6607"/>
    <w:rPr>
      <w:rFonts w:ascii="Times New Roman" w:hAnsi="Times New Roman"/>
    </w:rPr>
  </w:style>
  <w:style w:type="character" w:customStyle="1" w:styleId="WW8Num50z0">
    <w:name w:val="WW8Num50z0"/>
    <w:uiPriority w:val="99"/>
    <w:rsid w:val="005E6607"/>
    <w:rPr>
      <w:rFonts w:ascii="Symbol" w:hAnsi="Symbol"/>
    </w:rPr>
  </w:style>
  <w:style w:type="character" w:customStyle="1" w:styleId="WW8Num50z1">
    <w:name w:val="WW8Num50z1"/>
    <w:uiPriority w:val="99"/>
    <w:rsid w:val="005E6607"/>
    <w:rPr>
      <w:rFonts w:ascii="Courier New" w:hAnsi="Courier New"/>
    </w:rPr>
  </w:style>
  <w:style w:type="character" w:customStyle="1" w:styleId="WW8Num50z2">
    <w:name w:val="WW8Num50z2"/>
    <w:uiPriority w:val="99"/>
    <w:rsid w:val="005E6607"/>
    <w:rPr>
      <w:rFonts w:ascii="Wingdings" w:hAnsi="Wingdings"/>
    </w:rPr>
  </w:style>
  <w:style w:type="character" w:customStyle="1" w:styleId="WW8Num51z0">
    <w:name w:val="WW8Num51z0"/>
    <w:uiPriority w:val="99"/>
    <w:rsid w:val="005E6607"/>
    <w:rPr>
      <w:rFonts w:ascii="Symbol" w:hAnsi="Symbol"/>
    </w:rPr>
  </w:style>
  <w:style w:type="character" w:customStyle="1" w:styleId="WW8Num51z1">
    <w:name w:val="WW8Num51z1"/>
    <w:uiPriority w:val="99"/>
    <w:rsid w:val="005E6607"/>
    <w:rPr>
      <w:rFonts w:ascii="Courier New" w:hAnsi="Courier New"/>
    </w:rPr>
  </w:style>
  <w:style w:type="character" w:customStyle="1" w:styleId="WW8Num51z2">
    <w:name w:val="WW8Num51z2"/>
    <w:uiPriority w:val="99"/>
    <w:rsid w:val="005E6607"/>
    <w:rPr>
      <w:rFonts w:ascii="Wingdings" w:hAnsi="Wingdings"/>
    </w:rPr>
  </w:style>
  <w:style w:type="character" w:customStyle="1" w:styleId="WW8Num52z0">
    <w:name w:val="WW8Num52z0"/>
    <w:uiPriority w:val="99"/>
    <w:rsid w:val="005E6607"/>
    <w:rPr>
      <w:rFonts w:ascii="Times New Roman" w:hAnsi="Times New Roman"/>
    </w:rPr>
  </w:style>
  <w:style w:type="character" w:customStyle="1" w:styleId="WW8Num53z0">
    <w:name w:val="WW8Num53z0"/>
    <w:uiPriority w:val="99"/>
    <w:rsid w:val="005E6607"/>
    <w:rPr>
      <w:rFonts w:ascii="Times New Roman" w:hAnsi="Times New Roman"/>
    </w:rPr>
  </w:style>
  <w:style w:type="character" w:customStyle="1" w:styleId="WW8Num54z0">
    <w:name w:val="WW8Num54z0"/>
    <w:uiPriority w:val="99"/>
    <w:rsid w:val="005E6607"/>
    <w:rPr>
      <w:rFonts w:ascii="Symbol" w:hAnsi="Symbol"/>
    </w:rPr>
  </w:style>
  <w:style w:type="character" w:customStyle="1" w:styleId="WW8Num54z1">
    <w:name w:val="WW8Num54z1"/>
    <w:uiPriority w:val="99"/>
    <w:rsid w:val="005E6607"/>
    <w:rPr>
      <w:rFonts w:ascii="Courier New" w:hAnsi="Courier New"/>
    </w:rPr>
  </w:style>
  <w:style w:type="character" w:customStyle="1" w:styleId="WW8Num54z2">
    <w:name w:val="WW8Num54z2"/>
    <w:uiPriority w:val="99"/>
    <w:rsid w:val="005E6607"/>
    <w:rPr>
      <w:rFonts w:ascii="Wingdings" w:hAnsi="Wingdings"/>
    </w:rPr>
  </w:style>
  <w:style w:type="character" w:customStyle="1" w:styleId="WW8Num55z0">
    <w:name w:val="WW8Num55z0"/>
    <w:uiPriority w:val="99"/>
    <w:rsid w:val="005E6607"/>
    <w:rPr>
      <w:rFonts w:ascii="Times New Roman" w:hAnsi="Times New Roman"/>
    </w:rPr>
  </w:style>
  <w:style w:type="character" w:customStyle="1" w:styleId="WW8Num56z0">
    <w:name w:val="WW8Num56z0"/>
    <w:uiPriority w:val="99"/>
    <w:rsid w:val="005E6607"/>
    <w:rPr>
      <w:rFonts w:ascii="Times New Roman" w:hAnsi="Times New Roman"/>
    </w:rPr>
  </w:style>
  <w:style w:type="character" w:customStyle="1" w:styleId="WW8Num57z0">
    <w:name w:val="WW8Num57z0"/>
    <w:uiPriority w:val="99"/>
    <w:rsid w:val="005E6607"/>
    <w:rPr>
      <w:rFonts w:ascii="Symbol" w:hAnsi="Symbol"/>
    </w:rPr>
  </w:style>
  <w:style w:type="character" w:customStyle="1" w:styleId="WW8Num57z1">
    <w:name w:val="WW8Num57z1"/>
    <w:uiPriority w:val="99"/>
    <w:rsid w:val="005E6607"/>
    <w:rPr>
      <w:rFonts w:ascii="Courier New" w:hAnsi="Courier New"/>
    </w:rPr>
  </w:style>
  <w:style w:type="character" w:customStyle="1" w:styleId="WW8Num57z2">
    <w:name w:val="WW8Num57z2"/>
    <w:uiPriority w:val="99"/>
    <w:rsid w:val="005E6607"/>
    <w:rPr>
      <w:rFonts w:ascii="Wingdings" w:hAnsi="Wingdings"/>
    </w:rPr>
  </w:style>
  <w:style w:type="character" w:customStyle="1" w:styleId="WW8Num58z0">
    <w:name w:val="WW8Num58z0"/>
    <w:uiPriority w:val="99"/>
    <w:rsid w:val="005E6607"/>
    <w:rPr>
      <w:rFonts w:ascii="Symbol" w:hAnsi="Symbol"/>
    </w:rPr>
  </w:style>
  <w:style w:type="character" w:customStyle="1" w:styleId="WW8Num58z1">
    <w:name w:val="WW8Num58z1"/>
    <w:uiPriority w:val="99"/>
    <w:rsid w:val="005E6607"/>
    <w:rPr>
      <w:rFonts w:ascii="Courier New" w:hAnsi="Courier New"/>
    </w:rPr>
  </w:style>
  <w:style w:type="character" w:customStyle="1" w:styleId="WW8Num58z2">
    <w:name w:val="WW8Num58z2"/>
    <w:uiPriority w:val="99"/>
    <w:rsid w:val="005E6607"/>
    <w:rPr>
      <w:rFonts w:ascii="Wingdings" w:hAnsi="Wingdings"/>
    </w:rPr>
  </w:style>
  <w:style w:type="character" w:customStyle="1" w:styleId="WW8Num59z0">
    <w:name w:val="WW8Num59z0"/>
    <w:uiPriority w:val="99"/>
    <w:rsid w:val="005E6607"/>
    <w:rPr>
      <w:rFonts w:ascii="Times New Roman" w:hAnsi="Times New Roman"/>
    </w:rPr>
  </w:style>
  <w:style w:type="character" w:customStyle="1" w:styleId="WW8Num60z0">
    <w:name w:val="WW8Num60z0"/>
    <w:uiPriority w:val="99"/>
    <w:rsid w:val="005E6607"/>
    <w:rPr>
      <w:rFonts w:ascii="Times New Roman" w:hAnsi="Times New Roman"/>
    </w:rPr>
  </w:style>
  <w:style w:type="character" w:customStyle="1" w:styleId="WW8Num61z0">
    <w:name w:val="WW8Num61z0"/>
    <w:uiPriority w:val="99"/>
    <w:rsid w:val="005E6607"/>
    <w:rPr>
      <w:rFonts w:ascii="Symbol" w:hAnsi="Symbol"/>
    </w:rPr>
  </w:style>
  <w:style w:type="character" w:customStyle="1" w:styleId="WW8Num61z1">
    <w:name w:val="WW8Num61z1"/>
    <w:uiPriority w:val="99"/>
    <w:rsid w:val="005E6607"/>
    <w:rPr>
      <w:rFonts w:ascii="Courier New" w:hAnsi="Courier New"/>
    </w:rPr>
  </w:style>
  <w:style w:type="character" w:customStyle="1" w:styleId="WW8Num61z2">
    <w:name w:val="WW8Num61z2"/>
    <w:uiPriority w:val="99"/>
    <w:rsid w:val="005E6607"/>
    <w:rPr>
      <w:rFonts w:ascii="Wingdings" w:hAnsi="Wingdings"/>
    </w:rPr>
  </w:style>
  <w:style w:type="character" w:customStyle="1" w:styleId="WW8Num62z0">
    <w:name w:val="WW8Num62z0"/>
    <w:uiPriority w:val="99"/>
    <w:rsid w:val="005E6607"/>
    <w:rPr>
      <w:rFonts w:ascii="Symbol" w:hAnsi="Symbol"/>
    </w:rPr>
  </w:style>
  <w:style w:type="character" w:customStyle="1" w:styleId="WW8Num62z1">
    <w:name w:val="WW8Num62z1"/>
    <w:uiPriority w:val="99"/>
    <w:rsid w:val="005E6607"/>
    <w:rPr>
      <w:rFonts w:ascii="Courier New" w:hAnsi="Courier New"/>
    </w:rPr>
  </w:style>
  <w:style w:type="character" w:customStyle="1" w:styleId="WW8Num62z2">
    <w:name w:val="WW8Num62z2"/>
    <w:uiPriority w:val="99"/>
    <w:rsid w:val="005E6607"/>
    <w:rPr>
      <w:rFonts w:ascii="Wingdings" w:hAnsi="Wingdings"/>
    </w:rPr>
  </w:style>
  <w:style w:type="character" w:customStyle="1" w:styleId="WW8Num63z0">
    <w:name w:val="WW8Num63z0"/>
    <w:uiPriority w:val="99"/>
    <w:rsid w:val="005E6607"/>
    <w:rPr>
      <w:rFonts w:ascii="Symbol" w:hAnsi="Symbol"/>
    </w:rPr>
  </w:style>
  <w:style w:type="character" w:customStyle="1" w:styleId="WW8Num63z1">
    <w:name w:val="WW8Num63z1"/>
    <w:uiPriority w:val="99"/>
    <w:rsid w:val="005E6607"/>
    <w:rPr>
      <w:rFonts w:ascii="Courier New" w:hAnsi="Courier New"/>
    </w:rPr>
  </w:style>
  <w:style w:type="character" w:customStyle="1" w:styleId="WW8Num63z2">
    <w:name w:val="WW8Num63z2"/>
    <w:uiPriority w:val="99"/>
    <w:rsid w:val="005E6607"/>
    <w:rPr>
      <w:rFonts w:ascii="Wingdings" w:hAnsi="Wingdings"/>
    </w:rPr>
  </w:style>
  <w:style w:type="character" w:customStyle="1" w:styleId="WW8Num64z0">
    <w:name w:val="WW8Num64z0"/>
    <w:uiPriority w:val="99"/>
    <w:rsid w:val="005E6607"/>
    <w:rPr>
      <w:rFonts w:ascii="Symbol" w:hAnsi="Symbol"/>
    </w:rPr>
  </w:style>
  <w:style w:type="character" w:customStyle="1" w:styleId="WW8Num64z1">
    <w:name w:val="WW8Num64z1"/>
    <w:uiPriority w:val="99"/>
    <w:rsid w:val="005E6607"/>
    <w:rPr>
      <w:rFonts w:ascii="Courier New" w:hAnsi="Courier New"/>
    </w:rPr>
  </w:style>
  <w:style w:type="character" w:customStyle="1" w:styleId="WW8Num64z2">
    <w:name w:val="WW8Num64z2"/>
    <w:uiPriority w:val="99"/>
    <w:rsid w:val="005E6607"/>
    <w:rPr>
      <w:rFonts w:ascii="Wingdings" w:hAnsi="Wingdings"/>
    </w:rPr>
  </w:style>
  <w:style w:type="character" w:customStyle="1" w:styleId="WW8Num65z0">
    <w:name w:val="WW8Num65z0"/>
    <w:uiPriority w:val="99"/>
    <w:rsid w:val="005E6607"/>
    <w:rPr>
      <w:rFonts w:ascii="Times New Roman" w:hAnsi="Times New Roman"/>
    </w:rPr>
  </w:style>
  <w:style w:type="character" w:customStyle="1" w:styleId="WW8Num66z0">
    <w:name w:val="WW8Num66z0"/>
    <w:uiPriority w:val="99"/>
    <w:rsid w:val="005E6607"/>
    <w:rPr>
      <w:rFonts w:ascii="Symbol" w:hAnsi="Symbol"/>
    </w:rPr>
  </w:style>
  <w:style w:type="character" w:customStyle="1" w:styleId="WW8Num66z1">
    <w:name w:val="WW8Num66z1"/>
    <w:uiPriority w:val="99"/>
    <w:rsid w:val="005E6607"/>
    <w:rPr>
      <w:rFonts w:ascii="Courier New" w:hAnsi="Courier New"/>
    </w:rPr>
  </w:style>
  <w:style w:type="character" w:customStyle="1" w:styleId="WW8Num66z2">
    <w:name w:val="WW8Num66z2"/>
    <w:uiPriority w:val="99"/>
    <w:rsid w:val="005E6607"/>
    <w:rPr>
      <w:rFonts w:ascii="Wingdings" w:hAnsi="Wingdings"/>
    </w:rPr>
  </w:style>
  <w:style w:type="character" w:customStyle="1" w:styleId="WW8Num67z0">
    <w:name w:val="WW8Num67z0"/>
    <w:uiPriority w:val="99"/>
    <w:rsid w:val="005E6607"/>
    <w:rPr>
      <w:rFonts w:ascii="Times New Roman" w:hAnsi="Times New Roman"/>
    </w:rPr>
  </w:style>
  <w:style w:type="character" w:customStyle="1" w:styleId="WW8Num68z0">
    <w:name w:val="WW8Num68z0"/>
    <w:uiPriority w:val="99"/>
    <w:rsid w:val="005E6607"/>
    <w:rPr>
      <w:rFonts w:ascii="Symbol" w:hAnsi="Symbol"/>
    </w:rPr>
  </w:style>
  <w:style w:type="character" w:customStyle="1" w:styleId="WW8Num68z1">
    <w:name w:val="WW8Num68z1"/>
    <w:uiPriority w:val="99"/>
    <w:rsid w:val="005E6607"/>
    <w:rPr>
      <w:rFonts w:ascii="Courier New" w:hAnsi="Courier New"/>
    </w:rPr>
  </w:style>
  <w:style w:type="character" w:customStyle="1" w:styleId="WW8Num68z2">
    <w:name w:val="WW8Num68z2"/>
    <w:uiPriority w:val="99"/>
    <w:rsid w:val="005E6607"/>
    <w:rPr>
      <w:rFonts w:ascii="Wingdings" w:hAnsi="Wingdings"/>
    </w:rPr>
  </w:style>
  <w:style w:type="character" w:customStyle="1" w:styleId="WW8Num69z0">
    <w:name w:val="WW8Num69z0"/>
    <w:uiPriority w:val="99"/>
    <w:rsid w:val="005E6607"/>
    <w:rPr>
      <w:rFonts w:ascii="Symbol" w:hAnsi="Symbol"/>
    </w:rPr>
  </w:style>
  <w:style w:type="character" w:customStyle="1" w:styleId="WW8Num69z1">
    <w:name w:val="WW8Num69z1"/>
    <w:uiPriority w:val="99"/>
    <w:rsid w:val="005E6607"/>
    <w:rPr>
      <w:rFonts w:ascii="Courier New" w:hAnsi="Courier New"/>
    </w:rPr>
  </w:style>
  <w:style w:type="character" w:customStyle="1" w:styleId="WW8Num69z2">
    <w:name w:val="WW8Num69z2"/>
    <w:uiPriority w:val="99"/>
    <w:rsid w:val="005E6607"/>
    <w:rPr>
      <w:rFonts w:ascii="Wingdings" w:hAnsi="Wingdings"/>
    </w:rPr>
  </w:style>
  <w:style w:type="character" w:customStyle="1" w:styleId="WW8Num70z0">
    <w:name w:val="WW8Num70z0"/>
    <w:uiPriority w:val="99"/>
    <w:rsid w:val="005E6607"/>
    <w:rPr>
      <w:rFonts w:ascii="Symbol" w:hAnsi="Symbol"/>
      <w:color w:val="auto"/>
    </w:rPr>
  </w:style>
  <w:style w:type="character" w:customStyle="1" w:styleId="WW8Num70z1">
    <w:name w:val="WW8Num70z1"/>
    <w:uiPriority w:val="99"/>
    <w:rsid w:val="005E6607"/>
    <w:rPr>
      <w:rFonts w:ascii="Courier New" w:hAnsi="Courier New"/>
    </w:rPr>
  </w:style>
  <w:style w:type="character" w:customStyle="1" w:styleId="WW8Num70z2">
    <w:name w:val="WW8Num70z2"/>
    <w:uiPriority w:val="99"/>
    <w:rsid w:val="005E6607"/>
    <w:rPr>
      <w:rFonts w:ascii="Wingdings" w:hAnsi="Wingdings"/>
    </w:rPr>
  </w:style>
  <w:style w:type="character" w:customStyle="1" w:styleId="WW8Num70z3">
    <w:name w:val="WW8Num70z3"/>
    <w:uiPriority w:val="99"/>
    <w:rsid w:val="005E6607"/>
    <w:rPr>
      <w:rFonts w:ascii="Symbol" w:hAnsi="Symbol"/>
    </w:rPr>
  </w:style>
  <w:style w:type="character" w:customStyle="1" w:styleId="WW8Num71z0">
    <w:name w:val="WW8Num71z0"/>
    <w:uiPriority w:val="99"/>
    <w:rsid w:val="005E6607"/>
    <w:rPr>
      <w:rFonts w:ascii="Wingdings" w:hAnsi="Wingdings"/>
    </w:rPr>
  </w:style>
  <w:style w:type="character" w:customStyle="1" w:styleId="WW8Num71z1">
    <w:name w:val="WW8Num71z1"/>
    <w:uiPriority w:val="99"/>
    <w:rsid w:val="005E6607"/>
    <w:rPr>
      <w:rFonts w:ascii="Courier New" w:hAnsi="Courier New"/>
    </w:rPr>
  </w:style>
  <w:style w:type="character" w:customStyle="1" w:styleId="WW8Num71z3">
    <w:name w:val="WW8Num71z3"/>
    <w:uiPriority w:val="99"/>
    <w:rsid w:val="005E6607"/>
    <w:rPr>
      <w:rFonts w:ascii="Symbol" w:hAnsi="Symbol"/>
    </w:rPr>
  </w:style>
  <w:style w:type="character" w:customStyle="1" w:styleId="WW8Num72z0">
    <w:name w:val="WW8Num72z0"/>
    <w:uiPriority w:val="99"/>
    <w:rsid w:val="005E6607"/>
    <w:rPr>
      <w:rFonts w:ascii="Times New Roman" w:hAnsi="Times New Roman"/>
    </w:rPr>
  </w:style>
  <w:style w:type="character" w:customStyle="1" w:styleId="WW8Num73z0">
    <w:name w:val="WW8Num73z0"/>
    <w:uiPriority w:val="99"/>
    <w:rsid w:val="005E6607"/>
    <w:rPr>
      <w:rFonts w:ascii="Symbol" w:hAnsi="Symbol"/>
    </w:rPr>
  </w:style>
  <w:style w:type="character" w:customStyle="1" w:styleId="WW8Num73z1">
    <w:name w:val="WW8Num73z1"/>
    <w:uiPriority w:val="99"/>
    <w:rsid w:val="005E6607"/>
    <w:rPr>
      <w:rFonts w:ascii="Courier New" w:hAnsi="Courier New"/>
    </w:rPr>
  </w:style>
  <w:style w:type="character" w:customStyle="1" w:styleId="WW8Num73z2">
    <w:name w:val="WW8Num73z2"/>
    <w:uiPriority w:val="99"/>
    <w:rsid w:val="005E6607"/>
    <w:rPr>
      <w:rFonts w:ascii="Wingdings" w:hAnsi="Wingdings"/>
    </w:rPr>
  </w:style>
  <w:style w:type="character" w:customStyle="1" w:styleId="WW8Num74z0">
    <w:name w:val="WW8Num74z0"/>
    <w:uiPriority w:val="99"/>
    <w:rsid w:val="005E6607"/>
    <w:rPr>
      <w:rFonts w:ascii="Wingdings" w:hAnsi="Wingdings"/>
    </w:rPr>
  </w:style>
  <w:style w:type="character" w:customStyle="1" w:styleId="WW8Num74z1">
    <w:name w:val="WW8Num74z1"/>
    <w:uiPriority w:val="99"/>
    <w:rsid w:val="005E6607"/>
    <w:rPr>
      <w:rFonts w:ascii="Courier New" w:hAnsi="Courier New"/>
    </w:rPr>
  </w:style>
  <w:style w:type="character" w:customStyle="1" w:styleId="WW8Num74z3">
    <w:name w:val="WW8Num74z3"/>
    <w:uiPriority w:val="99"/>
    <w:rsid w:val="005E6607"/>
    <w:rPr>
      <w:rFonts w:ascii="Symbol" w:hAnsi="Symbol"/>
    </w:rPr>
  </w:style>
  <w:style w:type="character" w:customStyle="1" w:styleId="WW8Num75z0">
    <w:name w:val="WW8Num75z0"/>
    <w:uiPriority w:val="99"/>
    <w:rsid w:val="005E6607"/>
    <w:rPr>
      <w:rFonts w:ascii="Symbol" w:hAnsi="Symbol"/>
    </w:rPr>
  </w:style>
  <w:style w:type="character" w:customStyle="1" w:styleId="WW8Num75z1">
    <w:name w:val="WW8Num75z1"/>
    <w:uiPriority w:val="99"/>
    <w:rsid w:val="005E6607"/>
    <w:rPr>
      <w:rFonts w:ascii="Courier New" w:hAnsi="Courier New"/>
    </w:rPr>
  </w:style>
  <w:style w:type="character" w:customStyle="1" w:styleId="WW8Num75z2">
    <w:name w:val="WW8Num75z2"/>
    <w:uiPriority w:val="99"/>
    <w:rsid w:val="005E6607"/>
    <w:rPr>
      <w:rFonts w:ascii="Wingdings" w:hAnsi="Wingdings"/>
    </w:rPr>
  </w:style>
  <w:style w:type="character" w:customStyle="1" w:styleId="WW8Num76z0">
    <w:name w:val="WW8Num76z0"/>
    <w:uiPriority w:val="99"/>
    <w:rsid w:val="005E6607"/>
    <w:rPr>
      <w:rFonts w:ascii="Symbol" w:hAnsi="Symbol"/>
    </w:rPr>
  </w:style>
  <w:style w:type="character" w:customStyle="1" w:styleId="WW8Num76z1">
    <w:name w:val="WW8Num76z1"/>
    <w:uiPriority w:val="99"/>
    <w:rsid w:val="005E6607"/>
    <w:rPr>
      <w:rFonts w:ascii="Courier New" w:hAnsi="Courier New"/>
    </w:rPr>
  </w:style>
  <w:style w:type="character" w:customStyle="1" w:styleId="WW8Num76z2">
    <w:name w:val="WW8Num76z2"/>
    <w:uiPriority w:val="99"/>
    <w:rsid w:val="005E6607"/>
    <w:rPr>
      <w:rFonts w:ascii="Wingdings" w:hAnsi="Wingdings"/>
    </w:rPr>
  </w:style>
  <w:style w:type="character" w:customStyle="1" w:styleId="WW8Num77z0">
    <w:name w:val="WW8Num77z0"/>
    <w:uiPriority w:val="99"/>
    <w:rsid w:val="005E6607"/>
    <w:rPr>
      <w:rFonts w:ascii="Symbol" w:hAnsi="Symbol"/>
    </w:rPr>
  </w:style>
  <w:style w:type="character" w:customStyle="1" w:styleId="WW8Num77z1">
    <w:name w:val="WW8Num77z1"/>
    <w:uiPriority w:val="99"/>
    <w:rsid w:val="005E6607"/>
    <w:rPr>
      <w:rFonts w:ascii="Courier New" w:hAnsi="Courier New"/>
    </w:rPr>
  </w:style>
  <w:style w:type="character" w:customStyle="1" w:styleId="WW8Num77z2">
    <w:name w:val="WW8Num77z2"/>
    <w:uiPriority w:val="99"/>
    <w:rsid w:val="005E6607"/>
    <w:rPr>
      <w:rFonts w:ascii="Wingdings" w:hAnsi="Wingdings"/>
    </w:rPr>
  </w:style>
  <w:style w:type="character" w:customStyle="1" w:styleId="WW8Num78z0">
    <w:name w:val="WW8Num78z0"/>
    <w:uiPriority w:val="99"/>
    <w:rsid w:val="005E6607"/>
    <w:rPr>
      <w:rFonts w:ascii="Symbol" w:hAnsi="Symbol"/>
    </w:rPr>
  </w:style>
  <w:style w:type="character" w:customStyle="1" w:styleId="WW8Num78z1">
    <w:name w:val="WW8Num78z1"/>
    <w:uiPriority w:val="99"/>
    <w:rsid w:val="005E6607"/>
    <w:rPr>
      <w:rFonts w:ascii="Courier New" w:hAnsi="Courier New"/>
    </w:rPr>
  </w:style>
  <w:style w:type="character" w:customStyle="1" w:styleId="WW8Num78z2">
    <w:name w:val="WW8Num78z2"/>
    <w:uiPriority w:val="99"/>
    <w:rsid w:val="005E6607"/>
    <w:rPr>
      <w:rFonts w:ascii="Wingdings" w:hAnsi="Wingdings"/>
    </w:rPr>
  </w:style>
  <w:style w:type="character" w:customStyle="1" w:styleId="WW8NumSt7z0">
    <w:name w:val="WW8NumSt7z0"/>
    <w:uiPriority w:val="99"/>
    <w:rsid w:val="005E6607"/>
    <w:rPr>
      <w:rFonts w:ascii="Times New Roman" w:hAnsi="Times New Roman"/>
    </w:rPr>
  </w:style>
  <w:style w:type="character" w:customStyle="1" w:styleId="WW8NumSt8z0">
    <w:name w:val="WW8NumSt8z0"/>
    <w:uiPriority w:val="99"/>
    <w:rsid w:val="005E6607"/>
    <w:rPr>
      <w:rFonts w:ascii="Times New Roman" w:hAnsi="Times New Roman"/>
    </w:rPr>
  </w:style>
  <w:style w:type="character" w:customStyle="1" w:styleId="WW8NumSt9z0">
    <w:name w:val="WW8NumSt9z0"/>
    <w:uiPriority w:val="99"/>
    <w:rsid w:val="005E6607"/>
    <w:rPr>
      <w:rFonts w:ascii="Times New Roman" w:hAnsi="Times New Roman"/>
    </w:rPr>
  </w:style>
  <w:style w:type="character" w:customStyle="1" w:styleId="WW8NumSt10z0">
    <w:name w:val="WW8NumSt10z0"/>
    <w:uiPriority w:val="99"/>
    <w:rsid w:val="005E6607"/>
    <w:rPr>
      <w:rFonts w:ascii="Times New Roman" w:hAnsi="Times New Roman"/>
    </w:rPr>
  </w:style>
  <w:style w:type="character" w:customStyle="1" w:styleId="WW8NumSt11z0">
    <w:name w:val="WW8NumSt11z0"/>
    <w:uiPriority w:val="99"/>
    <w:rsid w:val="005E6607"/>
    <w:rPr>
      <w:rFonts w:ascii="Times New Roman" w:hAnsi="Times New Roman"/>
    </w:rPr>
  </w:style>
  <w:style w:type="character" w:customStyle="1" w:styleId="WW8NumSt12z0">
    <w:name w:val="WW8NumSt12z0"/>
    <w:uiPriority w:val="99"/>
    <w:rsid w:val="005E6607"/>
    <w:rPr>
      <w:rFonts w:ascii="Times New Roman" w:hAnsi="Times New Roman"/>
    </w:rPr>
  </w:style>
  <w:style w:type="character" w:customStyle="1" w:styleId="WW8NumSt13z0">
    <w:name w:val="WW8NumSt13z0"/>
    <w:uiPriority w:val="99"/>
    <w:rsid w:val="005E6607"/>
    <w:rPr>
      <w:rFonts w:ascii="Times New Roman" w:hAnsi="Times New Roman"/>
    </w:rPr>
  </w:style>
  <w:style w:type="character" w:customStyle="1" w:styleId="WW8NumSt23z0">
    <w:name w:val="WW8NumSt23z0"/>
    <w:uiPriority w:val="99"/>
    <w:rsid w:val="005E6607"/>
    <w:rPr>
      <w:rFonts w:ascii="Symbol" w:hAnsi="Symbol"/>
    </w:rPr>
  </w:style>
  <w:style w:type="character" w:customStyle="1" w:styleId="WW8NumSt26z0">
    <w:name w:val="WW8NumSt26z0"/>
    <w:uiPriority w:val="99"/>
    <w:rsid w:val="005E6607"/>
    <w:rPr>
      <w:rFonts w:ascii="Symbol" w:hAnsi="Symbol"/>
    </w:rPr>
  </w:style>
  <w:style w:type="character" w:customStyle="1" w:styleId="WW8NumSt27z0">
    <w:name w:val="WW8NumSt27z0"/>
    <w:uiPriority w:val="99"/>
    <w:rsid w:val="005E6607"/>
    <w:rPr>
      <w:rFonts w:ascii="Symbol" w:hAnsi="Symbol"/>
    </w:rPr>
  </w:style>
  <w:style w:type="character" w:customStyle="1" w:styleId="WW8NumSt30z0">
    <w:name w:val="WW8NumSt30z0"/>
    <w:uiPriority w:val="99"/>
    <w:rsid w:val="005E6607"/>
    <w:rPr>
      <w:rFonts w:ascii="Symbol" w:hAnsi="Symbol"/>
    </w:rPr>
  </w:style>
  <w:style w:type="character" w:customStyle="1" w:styleId="WW8NumSt31z0">
    <w:name w:val="WW8NumSt31z0"/>
    <w:uiPriority w:val="99"/>
    <w:rsid w:val="005E6607"/>
    <w:rPr>
      <w:rFonts w:ascii="Symbol" w:hAnsi="Symbol"/>
    </w:rPr>
  </w:style>
  <w:style w:type="paragraph" w:customStyle="1" w:styleId="Heading">
    <w:name w:val="Heading"/>
    <w:basedOn w:val="Normal"/>
    <w:next w:val="BodyText"/>
    <w:uiPriority w:val="99"/>
    <w:rsid w:val="005E6607"/>
    <w:pPr>
      <w:keepNext/>
      <w:suppressAutoHyphens/>
      <w:spacing w:before="240" w:after="120"/>
    </w:pPr>
    <w:rPr>
      <w:rFonts w:ascii="Liberation Sans" w:eastAsia="DejaVu Sans" w:hAnsi="Liberation Sans" w:cs="Liberation Sans"/>
      <w:sz w:val="28"/>
      <w:szCs w:val="28"/>
      <w:lang w:val="en-GB" w:eastAsia="ar-SA"/>
    </w:rPr>
  </w:style>
  <w:style w:type="paragraph" w:styleId="List">
    <w:name w:val="List"/>
    <w:basedOn w:val="BodyText"/>
    <w:uiPriority w:val="99"/>
    <w:rsid w:val="005E6607"/>
    <w:pPr>
      <w:suppressAutoHyphens/>
      <w:spacing w:after="120"/>
    </w:pPr>
    <w:rPr>
      <w:rFonts w:eastAsia="Times New Roman"/>
      <w:b w:val="0"/>
      <w:lang w:eastAsia="ar-SA"/>
    </w:rPr>
  </w:style>
  <w:style w:type="paragraph" w:styleId="Caption">
    <w:name w:val="caption"/>
    <w:basedOn w:val="Normal"/>
    <w:uiPriority w:val="99"/>
    <w:qFormat/>
    <w:rsid w:val="005E6607"/>
    <w:pPr>
      <w:suppressLineNumbers/>
      <w:suppressAutoHyphens/>
      <w:spacing w:before="120" w:after="120"/>
    </w:pPr>
    <w:rPr>
      <w:rFonts w:eastAsia="Times New Roman"/>
      <w:i/>
      <w:iCs/>
      <w:lang w:val="en-GB" w:eastAsia="ar-SA"/>
    </w:rPr>
  </w:style>
  <w:style w:type="paragraph" w:customStyle="1" w:styleId="Index">
    <w:name w:val="Index"/>
    <w:basedOn w:val="Normal"/>
    <w:uiPriority w:val="99"/>
    <w:rsid w:val="005E6607"/>
    <w:pPr>
      <w:suppressLineNumbers/>
      <w:suppressAutoHyphens/>
    </w:pPr>
    <w:rPr>
      <w:rFonts w:eastAsia="Times New Roman"/>
      <w:lang w:val="en-GB" w:eastAsia="ar-SA"/>
    </w:rPr>
  </w:style>
  <w:style w:type="paragraph" w:styleId="Header">
    <w:name w:val="header"/>
    <w:basedOn w:val="Normal"/>
    <w:link w:val="HeaderChar"/>
    <w:uiPriority w:val="99"/>
    <w:rsid w:val="005E6607"/>
    <w:pPr>
      <w:tabs>
        <w:tab w:val="center" w:pos="4320"/>
        <w:tab w:val="right" w:pos="8640"/>
      </w:tabs>
      <w:suppressAutoHyphens/>
    </w:pPr>
    <w:rPr>
      <w:rFonts w:eastAsia="Times New Roman"/>
      <w:lang w:val="en-GB" w:eastAsia="ar-SA"/>
    </w:rPr>
  </w:style>
  <w:style w:type="character" w:customStyle="1" w:styleId="HeaderChar">
    <w:name w:val="Header Char"/>
    <w:basedOn w:val="DefaultParagraphFont"/>
    <w:link w:val="Header"/>
    <w:uiPriority w:val="99"/>
    <w:locked/>
    <w:rsid w:val="005E6607"/>
    <w:rPr>
      <w:rFonts w:ascii="Times New Roman" w:hAnsi="Times New Roman" w:cs="Times New Roman"/>
      <w:sz w:val="24"/>
      <w:szCs w:val="24"/>
      <w:lang w:val="en-GB" w:eastAsia="ar-SA" w:bidi="ar-SA"/>
    </w:rPr>
  </w:style>
  <w:style w:type="paragraph" w:styleId="TOC1">
    <w:name w:val="toc 1"/>
    <w:basedOn w:val="Normal"/>
    <w:next w:val="Normal"/>
    <w:autoRedefine/>
    <w:uiPriority w:val="99"/>
    <w:rsid w:val="005E6607"/>
    <w:pPr>
      <w:spacing w:before="120" w:after="120"/>
    </w:pPr>
    <w:rPr>
      <w:b/>
      <w:bCs/>
      <w:caps/>
      <w:sz w:val="20"/>
      <w:szCs w:val="20"/>
    </w:rPr>
  </w:style>
  <w:style w:type="paragraph" w:styleId="TOC2">
    <w:name w:val="toc 2"/>
    <w:basedOn w:val="Normal"/>
    <w:next w:val="Normal"/>
    <w:autoRedefine/>
    <w:uiPriority w:val="99"/>
    <w:rsid w:val="005E6607"/>
    <w:pPr>
      <w:ind w:left="240"/>
    </w:pPr>
    <w:rPr>
      <w:smallCaps/>
      <w:sz w:val="20"/>
      <w:szCs w:val="20"/>
    </w:rPr>
  </w:style>
  <w:style w:type="paragraph" w:customStyle="1" w:styleId="TableContents">
    <w:name w:val="Table Contents"/>
    <w:basedOn w:val="Normal"/>
    <w:uiPriority w:val="99"/>
    <w:rsid w:val="005E6607"/>
    <w:pPr>
      <w:suppressLineNumbers/>
      <w:suppressAutoHyphens/>
    </w:pPr>
    <w:rPr>
      <w:rFonts w:eastAsia="Times New Roman"/>
      <w:lang w:val="en-GB" w:eastAsia="ar-SA"/>
    </w:rPr>
  </w:style>
  <w:style w:type="paragraph" w:customStyle="1" w:styleId="TableHeading">
    <w:name w:val="Table Heading"/>
    <w:basedOn w:val="TableContents"/>
    <w:uiPriority w:val="99"/>
    <w:rsid w:val="005E6607"/>
    <w:pPr>
      <w:jc w:val="center"/>
    </w:pPr>
    <w:rPr>
      <w:b/>
      <w:bCs/>
    </w:rPr>
  </w:style>
  <w:style w:type="paragraph" w:customStyle="1" w:styleId="Framecontents">
    <w:name w:val="Frame contents"/>
    <w:basedOn w:val="BodyText"/>
    <w:uiPriority w:val="99"/>
    <w:rsid w:val="005E6607"/>
    <w:pPr>
      <w:suppressAutoHyphens/>
      <w:spacing w:after="120"/>
    </w:pPr>
    <w:rPr>
      <w:rFonts w:eastAsia="Times New Roman"/>
      <w:b w:val="0"/>
      <w:lang w:eastAsia="ar-SA"/>
    </w:rPr>
  </w:style>
  <w:style w:type="paragraph" w:styleId="TOC3">
    <w:name w:val="toc 3"/>
    <w:basedOn w:val="Normal"/>
    <w:next w:val="Normal"/>
    <w:autoRedefine/>
    <w:uiPriority w:val="99"/>
    <w:rsid w:val="005E6607"/>
    <w:pPr>
      <w:ind w:left="480"/>
    </w:pPr>
    <w:rPr>
      <w:i/>
      <w:iCs/>
      <w:sz w:val="20"/>
      <w:szCs w:val="20"/>
    </w:rPr>
  </w:style>
  <w:style w:type="paragraph" w:styleId="TOC4">
    <w:name w:val="toc 4"/>
    <w:basedOn w:val="Normal"/>
    <w:next w:val="Normal"/>
    <w:autoRedefine/>
    <w:uiPriority w:val="99"/>
    <w:rsid w:val="005E6607"/>
    <w:pPr>
      <w:ind w:left="720"/>
    </w:pPr>
    <w:rPr>
      <w:sz w:val="18"/>
      <w:szCs w:val="18"/>
    </w:rPr>
  </w:style>
  <w:style w:type="paragraph" w:styleId="TOC5">
    <w:name w:val="toc 5"/>
    <w:basedOn w:val="Normal"/>
    <w:next w:val="Normal"/>
    <w:autoRedefine/>
    <w:uiPriority w:val="99"/>
    <w:rsid w:val="005E6607"/>
    <w:pPr>
      <w:ind w:left="960"/>
    </w:pPr>
    <w:rPr>
      <w:sz w:val="18"/>
      <w:szCs w:val="18"/>
    </w:rPr>
  </w:style>
  <w:style w:type="paragraph" w:styleId="TOC6">
    <w:name w:val="toc 6"/>
    <w:basedOn w:val="Normal"/>
    <w:next w:val="Normal"/>
    <w:autoRedefine/>
    <w:uiPriority w:val="99"/>
    <w:rsid w:val="005E6607"/>
    <w:pPr>
      <w:ind w:left="1200"/>
    </w:pPr>
    <w:rPr>
      <w:sz w:val="18"/>
      <w:szCs w:val="18"/>
    </w:rPr>
  </w:style>
  <w:style w:type="paragraph" w:styleId="TOC7">
    <w:name w:val="toc 7"/>
    <w:basedOn w:val="Normal"/>
    <w:next w:val="Normal"/>
    <w:autoRedefine/>
    <w:uiPriority w:val="99"/>
    <w:rsid w:val="005E6607"/>
    <w:pPr>
      <w:ind w:left="1440"/>
    </w:pPr>
    <w:rPr>
      <w:sz w:val="18"/>
      <w:szCs w:val="18"/>
    </w:rPr>
  </w:style>
  <w:style w:type="paragraph" w:styleId="TOC8">
    <w:name w:val="toc 8"/>
    <w:basedOn w:val="Normal"/>
    <w:next w:val="Normal"/>
    <w:autoRedefine/>
    <w:uiPriority w:val="99"/>
    <w:rsid w:val="005E6607"/>
    <w:pPr>
      <w:ind w:left="1680"/>
    </w:pPr>
    <w:rPr>
      <w:sz w:val="18"/>
      <w:szCs w:val="18"/>
    </w:rPr>
  </w:style>
  <w:style w:type="paragraph" w:styleId="TOC9">
    <w:name w:val="toc 9"/>
    <w:basedOn w:val="Normal"/>
    <w:next w:val="Normal"/>
    <w:autoRedefine/>
    <w:uiPriority w:val="99"/>
    <w:rsid w:val="005E6607"/>
    <w:pPr>
      <w:ind w:left="1920"/>
    </w:pPr>
    <w:rPr>
      <w:sz w:val="18"/>
      <w:szCs w:val="18"/>
    </w:rPr>
  </w:style>
  <w:style w:type="paragraph" w:styleId="TableofFigures">
    <w:name w:val="table of figures"/>
    <w:basedOn w:val="Normal"/>
    <w:next w:val="Normal"/>
    <w:uiPriority w:val="99"/>
    <w:rsid w:val="005E6607"/>
    <w:pPr>
      <w:suppressAutoHyphens/>
    </w:pPr>
    <w:rPr>
      <w:rFonts w:eastAsia="Times New Roman"/>
      <w:lang w:val="en-GB" w:eastAsia="ar-SA"/>
    </w:rPr>
  </w:style>
  <w:style w:type="paragraph" w:styleId="NormalWeb">
    <w:name w:val="Normal (Web)"/>
    <w:basedOn w:val="Normal"/>
    <w:uiPriority w:val="99"/>
    <w:rsid w:val="005E6607"/>
    <w:pPr>
      <w:spacing w:before="100" w:beforeAutospacing="1" w:after="100" w:afterAutospacing="1"/>
    </w:pPr>
    <w:rPr>
      <w:rFonts w:eastAsia="Times New Roman"/>
      <w:lang w:eastAsia="en-US"/>
    </w:rPr>
  </w:style>
  <w:style w:type="paragraph" w:styleId="NoSpacing">
    <w:name w:val="No Spacing"/>
    <w:basedOn w:val="Normal"/>
    <w:uiPriority w:val="99"/>
    <w:qFormat/>
    <w:rsid w:val="005E6607"/>
    <w:rPr>
      <w:rFonts w:eastAsia="Times New Roman"/>
      <w:lang w:eastAsia="en-US"/>
    </w:rPr>
  </w:style>
  <w:style w:type="paragraph" w:styleId="Title">
    <w:name w:val="Title"/>
    <w:basedOn w:val="Normal"/>
    <w:next w:val="Normal"/>
    <w:link w:val="TitleChar"/>
    <w:uiPriority w:val="99"/>
    <w:qFormat/>
    <w:rsid w:val="005E6607"/>
    <w:pPr>
      <w:spacing w:before="240" w:after="60"/>
      <w:jc w:val="center"/>
      <w:outlineLvl w:val="0"/>
    </w:pPr>
    <w:rPr>
      <w:rFonts w:ascii="Arial" w:eastAsia="Times New Roman" w:hAnsi="Arial" w:cs="Arial"/>
      <w:b/>
      <w:bCs/>
      <w:kern w:val="28"/>
      <w:sz w:val="32"/>
      <w:szCs w:val="32"/>
      <w:lang w:eastAsia="en-US"/>
    </w:rPr>
  </w:style>
  <w:style w:type="character" w:customStyle="1" w:styleId="TitleChar">
    <w:name w:val="Title Char"/>
    <w:basedOn w:val="DefaultParagraphFont"/>
    <w:link w:val="Title"/>
    <w:uiPriority w:val="99"/>
    <w:locked/>
    <w:rsid w:val="005E6607"/>
    <w:rPr>
      <w:rFonts w:ascii="Arial" w:hAnsi="Arial" w:cs="Arial"/>
      <w:b/>
      <w:bCs/>
      <w:kern w:val="28"/>
      <w:sz w:val="32"/>
      <w:szCs w:val="32"/>
    </w:rPr>
  </w:style>
  <w:style w:type="character" w:styleId="Emphasis">
    <w:name w:val="Emphasis"/>
    <w:basedOn w:val="DefaultParagraphFont"/>
    <w:uiPriority w:val="99"/>
    <w:qFormat/>
    <w:rsid w:val="005E6607"/>
    <w:rPr>
      <w:rFonts w:ascii="Times New Roman" w:hAnsi="Times New Roman" w:cs="Times New Roman"/>
      <w:b/>
      <w:bCs/>
      <w:i/>
      <w:iCs/>
    </w:rPr>
  </w:style>
  <w:style w:type="character" w:styleId="HTMLCite">
    <w:name w:val="HTML Cite"/>
    <w:basedOn w:val="DefaultParagraphFont"/>
    <w:uiPriority w:val="99"/>
    <w:rsid w:val="005E6607"/>
    <w:rPr>
      <w:rFonts w:cs="Times New Roman"/>
      <w:i/>
      <w:iCs/>
    </w:rPr>
  </w:style>
  <w:style w:type="character" w:styleId="Strong">
    <w:name w:val="Strong"/>
    <w:basedOn w:val="DefaultParagraphFont"/>
    <w:uiPriority w:val="99"/>
    <w:qFormat/>
    <w:rsid w:val="005E6607"/>
    <w:rPr>
      <w:rFonts w:cs="Times New Roman"/>
      <w:b/>
      <w:bCs/>
    </w:rPr>
  </w:style>
  <w:style w:type="character" w:styleId="FollowedHyperlink">
    <w:name w:val="FollowedHyperlink"/>
    <w:basedOn w:val="DefaultParagraphFont"/>
    <w:uiPriority w:val="99"/>
    <w:rsid w:val="005E6607"/>
    <w:rPr>
      <w:rFonts w:cs="Times New Roman"/>
      <w:color w:val="800080"/>
      <w:u w:val="single"/>
    </w:rPr>
  </w:style>
  <w:style w:type="paragraph" w:styleId="CommentText">
    <w:name w:val="annotation text"/>
    <w:basedOn w:val="Normal"/>
    <w:link w:val="CommentTextChar"/>
    <w:uiPriority w:val="99"/>
    <w:semiHidden/>
    <w:rsid w:val="005E6607"/>
    <w:pPr>
      <w:spacing w:after="200"/>
    </w:pPr>
    <w:rPr>
      <w:rFonts w:ascii="Calibri" w:eastAsia="Times New Roman" w:hAnsi="Calibri"/>
      <w:sz w:val="20"/>
      <w:szCs w:val="20"/>
      <w:lang w:eastAsia="en-US"/>
    </w:rPr>
  </w:style>
  <w:style w:type="character" w:customStyle="1" w:styleId="CommentTextChar">
    <w:name w:val="Comment Text Char"/>
    <w:basedOn w:val="DefaultParagraphFont"/>
    <w:link w:val="CommentText"/>
    <w:uiPriority w:val="99"/>
    <w:semiHidden/>
    <w:locked/>
    <w:rsid w:val="005E6607"/>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5E6607"/>
    <w:rPr>
      <w:b/>
      <w:bCs/>
    </w:rPr>
  </w:style>
  <w:style w:type="character" w:customStyle="1" w:styleId="CommentSubjectChar">
    <w:name w:val="Comment Subject Char"/>
    <w:basedOn w:val="CommentTextChar"/>
    <w:link w:val="CommentSubject"/>
    <w:uiPriority w:val="99"/>
    <w:semiHidden/>
    <w:locked/>
    <w:rsid w:val="005E6607"/>
    <w:rPr>
      <w:b/>
      <w:bCs/>
    </w:rPr>
  </w:style>
  <w:style w:type="character" w:styleId="CommentReference">
    <w:name w:val="annotation reference"/>
    <w:basedOn w:val="DefaultParagraphFont"/>
    <w:uiPriority w:val="99"/>
    <w:semiHidden/>
    <w:rsid w:val="005E6607"/>
    <w:rPr>
      <w:rFonts w:cs="Times New Roman"/>
      <w:sz w:val="16"/>
      <w:szCs w:val="16"/>
    </w:rPr>
  </w:style>
  <w:style w:type="paragraph" w:styleId="Revision">
    <w:name w:val="Revision"/>
    <w:hidden/>
    <w:uiPriority w:val="99"/>
    <w:semiHidden/>
    <w:rsid w:val="005E6607"/>
    <w:rPr>
      <w:rFonts w:ascii="Times New Roman" w:eastAsia="MS Mincho" w:hAnsi="Times New Roman"/>
      <w:sz w:val="24"/>
      <w:szCs w:val="24"/>
      <w:lang w:eastAsia="ja-JP"/>
    </w:rPr>
  </w:style>
  <w:style w:type="paragraph" w:styleId="Quote">
    <w:name w:val="Quote"/>
    <w:basedOn w:val="Normal"/>
    <w:next w:val="Normal"/>
    <w:link w:val="QuoteChar"/>
    <w:uiPriority w:val="99"/>
    <w:qFormat/>
    <w:rsid w:val="005E6607"/>
    <w:rPr>
      <w:i/>
      <w:iCs/>
      <w:color w:val="000000"/>
    </w:rPr>
  </w:style>
  <w:style w:type="character" w:customStyle="1" w:styleId="QuoteChar">
    <w:name w:val="Quote Char"/>
    <w:basedOn w:val="DefaultParagraphFont"/>
    <w:link w:val="Quote"/>
    <w:uiPriority w:val="99"/>
    <w:locked/>
    <w:rsid w:val="005E6607"/>
    <w:rPr>
      <w:rFonts w:ascii="Times New Roman" w:eastAsia="MS Mincho" w:hAnsi="Times New Roman" w:cs="Times New Roman"/>
      <w:i/>
      <w:iCs/>
      <w:color w:val="000000"/>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26.bin"/><Relationship Id="rId769" Type="http://schemas.openxmlformats.org/officeDocument/2006/relationships/oleObject" Target="embeddings/oleObject372.bin"/><Relationship Id="rId21" Type="http://schemas.openxmlformats.org/officeDocument/2006/relationships/oleObject" Target="embeddings/oleObject4.bin"/><Relationship Id="rId324" Type="http://schemas.openxmlformats.org/officeDocument/2006/relationships/oleObject" Target="embeddings/oleObject155.bin"/><Relationship Id="rId531" Type="http://schemas.openxmlformats.org/officeDocument/2006/relationships/image" Target="media/image262.png"/><Relationship Id="rId629" Type="http://schemas.openxmlformats.org/officeDocument/2006/relationships/image" Target="media/image316.wmf"/><Relationship Id="rId170" Type="http://schemas.openxmlformats.org/officeDocument/2006/relationships/oleObject" Target="embeddings/oleObject83.bin"/><Relationship Id="rId268" Type="http://schemas.openxmlformats.org/officeDocument/2006/relationships/image" Target="media/image130.wmf"/><Relationship Id="rId475" Type="http://schemas.openxmlformats.org/officeDocument/2006/relationships/image" Target="media/image236.wmf"/><Relationship Id="rId682" Type="http://schemas.openxmlformats.org/officeDocument/2006/relationships/image" Target="media/image340.wmf"/><Relationship Id="rId32" Type="http://schemas.openxmlformats.org/officeDocument/2006/relationships/image" Target="media/image13.wmf"/><Relationship Id="rId128" Type="http://schemas.openxmlformats.org/officeDocument/2006/relationships/oleObject" Target="embeddings/oleObject58.bin"/><Relationship Id="rId335" Type="http://schemas.openxmlformats.org/officeDocument/2006/relationships/image" Target="media/image167.wmf"/><Relationship Id="rId542" Type="http://schemas.openxmlformats.org/officeDocument/2006/relationships/oleObject" Target="embeddings/oleObject264.bin"/><Relationship Id="rId181" Type="http://schemas.openxmlformats.org/officeDocument/2006/relationships/oleObject" Target="embeddings/oleObject88.bin"/><Relationship Id="rId402" Type="http://schemas.openxmlformats.org/officeDocument/2006/relationships/image" Target="media/image201.wmf"/><Relationship Id="rId279" Type="http://schemas.openxmlformats.org/officeDocument/2006/relationships/image" Target="media/image135.wmf"/><Relationship Id="rId486" Type="http://schemas.openxmlformats.org/officeDocument/2006/relationships/oleObject" Target="embeddings/oleObject235.bin"/><Relationship Id="rId693" Type="http://schemas.openxmlformats.org/officeDocument/2006/relationships/oleObject" Target="embeddings/oleObject339.bin"/><Relationship Id="rId707" Type="http://schemas.openxmlformats.org/officeDocument/2006/relationships/oleObject" Target="embeddings/oleObject346.bin"/><Relationship Id="rId43" Type="http://schemas.openxmlformats.org/officeDocument/2006/relationships/image" Target="media/image18.wmf"/><Relationship Id="rId139" Type="http://schemas.openxmlformats.org/officeDocument/2006/relationships/oleObject" Target="embeddings/oleObject64.bin"/><Relationship Id="rId346" Type="http://schemas.openxmlformats.org/officeDocument/2006/relationships/image" Target="media/image172.wmf"/><Relationship Id="rId553" Type="http://schemas.openxmlformats.org/officeDocument/2006/relationships/image" Target="media/image275.wmf"/><Relationship Id="rId760" Type="http://schemas.openxmlformats.org/officeDocument/2006/relationships/image" Target="media/image382.wmf"/><Relationship Id="rId192" Type="http://schemas.openxmlformats.org/officeDocument/2006/relationships/image" Target="media/image89.wmf"/><Relationship Id="rId206" Type="http://schemas.openxmlformats.org/officeDocument/2006/relationships/image" Target="media/image97.png"/><Relationship Id="rId413" Type="http://schemas.openxmlformats.org/officeDocument/2006/relationships/oleObject" Target="embeddings/oleObject198.bin"/><Relationship Id="rId497" Type="http://schemas.openxmlformats.org/officeDocument/2006/relationships/image" Target="media/image247.wmf"/><Relationship Id="rId620" Type="http://schemas.openxmlformats.org/officeDocument/2006/relationships/oleObject" Target="embeddings/oleObject302.bin"/><Relationship Id="rId718" Type="http://schemas.openxmlformats.org/officeDocument/2006/relationships/oleObject" Target="embeddings/oleObject352.bin"/><Relationship Id="rId12" Type="http://schemas.openxmlformats.org/officeDocument/2006/relationships/image" Target="media/image2.wmf"/><Relationship Id="rId108" Type="http://schemas.openxmlformats.org/officeDocument/2006/relationships/oleObject" Target="embeddings/oleObject50.bin"/><Relationship Id="rId315" Type="http://schemas.openxmlformats.org/officeDocument/2006/relationships/image" Target="media/image154.wmf"/><Relationship Id="rId357" Type="http://schemas.openxmlformats.org/officeDocument/2006/relationships/image" Target="media/image176.wmf"/><Relationship Id="rId522" Type="http://schemas.openxmlformats.org/officeDocument/2006/relationships/oleObject" Target="embeddings/oleObject255.bin"/><Relationship Id="rId54" Type="http://schemas.openxmlformats.org/officeDocument/2006/relationships/image" Target="media/image23.wmf"/><Relationship Id="rId96" Type="http://schemas.openxmlformats.org/officeDocument/2006/relationships/oleObject" Target="embeddings/oleObject44.bin"/><Relationship Id="rId161" Type="http://schemas.openxmlformats.org/officeDocument/2006/relationships/image" Target="media/image75.wmf"/><Relationship Id="rId217" Type="http://schemas.openxmlformats.org/officeDocument/2006/relationships/image" Target="media/image105.wmf"/><Relationship Id="rId399" Type="http://schemas.openxmlformats.org/officeDocument/2006/relationships/oleObject" Target="embeddings/oleObject190.bin"/><Relationship Id="rId564" Type="http://schemas.openxmlformats.org/officeDocument/2006/relationships/oleObject" Target="embeddings/oleObject274.bin"/><Relationship Id="rId771" Type="http://schemas.openxmlformats.org/officeDocument/2006/relationships/oleObject" Target="embeddings/oleObject373.bin"/><Relationship Id="rId259" Type="http://schemas.openxmlformats.org/officeDocument/2006/relationships/image" Target="media/image125.png"/><Relationship Id="rId424" Type="http://schemas.openxmlformats.org/officeDocument/2006/relationships/image" Target="media/image211.wmf"/><Relationship Id="rId466" Type="http://schemas.openxmlformats.org/officeDocument/2006/relationships/image" Target="media/image232.wmf"/><Relationship Id="rId631" Type="http://schemas.openxmlformats.org/officeDocument/2006/relationships/image" Target="media/image317.wmf"/><Relationship Id="rId673" Type="http://schemas.openxmlformats.org/officeDocument/2006/relationships/oleObject" Target="embeddings/oleObject327.bin"/><Relationship Id="rId729" Type="http://schemas.openxmlformats.org/officeDocument/2006/relationships/oleObject" Target="embeddings/oleObject356.bin"/><Relationship Id="rId23" Type="http://schemas.openxmlformats.org/officeDocument/2006/relationships/oleObject" Target="embeddings/oleObject5.bin"/><Relationship Id="rId119" Type="http://schemas.openxmlformats.org/officeDocument/2006/relationships/image" Target="media/image56.wmf"/><Relationship Id="rId270" Type="http://schemas.openxmlformats.org/officeDocument/2006/relationships/image" Target="media/image131.wmf"/><Relationship Id="rId326" Type="http://schemas.openxmlformats.org/officeDocument/2006/relationships/image" Target="media/image161.wmf"/><Relationship Id="rId533" Type="http://schemas.openxmlformats.org/officeDocument/2006/relationships/oleObject" Target="embeddings/oleObject260.bin"/><Relationship Id="rId65" Type="http://schemas.openxmlformats.org/officeDocument/2006/relationships/image" Target="media/image28.wmf"/><Relationship Id="rId130" Type="http://schemas.openxmlformats.org/officeDocument/2006/relationships/oleObject" Target="embeddings/oleObject59.bin"/><Relationship Id="rId368" Type="http://schemas.openxmlformats.org/officeDocument/2006/relationships/oleObject" Target="embeddings/oleObject177.bin"/><Relationship Id="rId575" Type="http://schemas.openxmlformats.org/officeDocument/2006/relationships/oleObject" Target="embeddings/oleObject279.bin"/><Relationship Id="rId740" Type="http://schemas.openxmlformats.org/officeDocument/2006/relationships/image" Target="media/image369.wmf"/><Relationship Id="rId782" Type="http://schemas.openxmlformats.org/officeDocument/2006/relationships/oleObject" Target="embeddings/oleObject378.bin"/><Relationship Id="rId172" Type="http://schemas.openxmlformats.org/officeDocument/2006/relationships/oleObject" Target="embeddings/oleObject84.bin"/><Relationship Id="rId228" Type="http://schemas.openxmlformats.org/officeDocument/2006/relationships/image" Target="media/image111.wmf"/><Relationship Id="rId435" Type="http://schemas.openxmlformats.org/officeDocument/2006/relationships/image" Target="media/image216.wmf"/><Relationship Id="rId477" Type="http://schemas.openxmlformats.org/officeDocument/2006/relationships/image" Target="media/image237.wmf"/><Relationship Id="rId600" Type="http://schemas.openxmlformats.org/officeDocument/2006/relationships/image" Target="media/image299.wmf"/><Relationship Id="rId642" Type="http://schemas.openxmlformats.org/officeDocument/2006/relationships/oleObject" Target="embeddings/oleObject310.bin"/><Relationship Id="rId684" Type="http://schemas.openxmlformats.org/officeDocument/2006/relationships/oleObject" Target="embeddings/oleObject334.bin"/><Relationship Id="rId281" Type="http://schemas.openxmlformats.org/officeDocument/2006/relationships/image" Target="media/image136.wmf"/><Relationship Id="rId337" Type="http://schemas.openxmlformats.org/officeDocument/2006/relationships/image" Target="media/image168.wmf"/><Relationship Id="rId502" Type="http://schemas.openxmlformats.org/officeDocument/2006/relationships/image" Target="media/image248.wmf"/><Relationship Id="rId34" Type="http://schemas.openxmlformats.org/officeDocument/2006/relationships/image" Target="media/image14.wmf"/><Relationship Id="rId76" Type="http://schemas.openxmlformats.org/officeDocument/2006/relationships/oleObject" Target="embeddings/oleObject33.bin"/><Relationship Id="rId141" Type="http://schemas.openxmlformats.org/officeDocument/2006/relationships/oleObject" Target="embeddings/oleObject65.bin"/><Relationship Id="rId379" Type="http://schemas.openxmlformats.org/officeDocument/2006/relationships/image" Target="media/image187.png"/><Relationship Id="rId544" Type="http://schemas.openxmlformats.org/officeDocument/2006/relationships/oleObject" Target="embeddings/oleObject265.bin"/><Relationship Id="rId586" Type="http://schemas.openxmlformats.org/officeDocument/2006/relationships/image" Target="media/image293.wmf"/><Relationship Id="rId751" Type="http://schemas.openxmlformats.org/officeDocument/2006/relationships/image" Target="media/image377.wmf"/><Relationship Id="rId793" Type="http://schemas.openxmlformats.org/officeDocument/2006/relationships/image" Target="media/image401.png"/><Relationship Id="rId807" Type="http://schemas.openxmlformats.org/officeDocument/2006/relationships/image" Target="media/image406.png"/><Relationship Id="rId7" Type="http://schemas.openxmlformats.org/officeDocument/2006/relationships/header" Target="header1.xml"/><Relationship Id="rId183" Type="http://schemas.openxmlformats.org/officeDocument/2006/relationships/oleObject" Target="embeddings/oleObject89.bin"/><Relationship Id="rId239" Type="http://schemas.openxmlformats.org/officeDocument/2006/relationships/image" Target="media/image115.wmf"/><Relationship Id="rId390" Type="http://schemas.openxmlformats.org/officeDocument/2006/relationships/image" Target="media/image195.wmf"/><Relationship Id="rId404" Type="http://schemas.openxmlformats.org/officeDocument/2006/relationships/image" Target="media/image202.wmf"/><Relationship Id="rId446" Type="http://schemas.openxmlformats.org/officeDocument/2006/relationships/oleObject" Target="embeddings/oleObject215.bin"/><Relationship Id="rId611" Type="http://schemas.openxmlformats.org/officeDocument/2006/relationships/image" Target="media/image304.wmf"/><Relationship Id="rId653" Type="http://schemas.openxmlformats.org/officeDocument/2006/relationships/image" Target="media/image328.wmf"/><Relationship Id="rId250" Type="http://schemas.openxmlformats.org/officeDocument/2006/relationships/oleObject" Target="embeddings/oleObject120.bin"/><Relationship Id="rId292" Type="http://schemas.openxmlformats.org/officeDocument/2006/relationships/image" Target="media/image143.wmf"/><Relationship Id="rId306" Type="http://schemas.openxmlformats.org/officeDocument/2006/relationships/oleObject" Target="embeddings/oleObject145.bin"/><Relationship Id="rId488" Type="http://schemas.openxmlformats.org/officeDocument/2006/relationships/oleObject" Target="embeddings/oleObject236.bin"/><Relationship Id="rId695" Type="http://schemas.openxmlformats.org/officeDocument/2006/relationships/oleObject" Target="embeddings/oleObject340.bin"/><Relationship Id="rId709" Type="http://schemas.openxmlformats.org/officeDocument/2006/relationships/oleObject" Target="embeddings/oleObject347.bin"/><Relationship Id="rId45" Type="http://schemas.openxmlformats.org/officeDocument/2006/relationships/image" Target="media/image19.wmf"/><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image" Target="media/image173.wmf"/><Relationship Id="rId513" Type="http://schemas.openxmlformats.org/officeDocument/2006/relationships/oleObject" Target="embeddings/oleObject250.bin"/><Relationship Id="rId555" Type="http://schemas.openxmlformats.org/officeDocument/2006/relationships/image" Target="media/image276.wmf"/><Relationship Id="rId597" Type="http://schemas.openxmlformats.org/officeDocument/2006/relationships/oleObject" Target="embeddings/oleObject290.bin"/><Relationship Id="rId720" Type="http://schemas.openxmlformats.org/officeDocument/2006/relationships/image" Target="media/image358.png"/><Relationship Id="rId762" Type="http://schemas.openxmlformats.org/officeDocument/2006/relationships/image" Target="media/image383.png"/><Relationship Id="rId818" Type="http://schemas.openxmlformats.org/officeDocument/2006/relationships/image" Target="media/image417.png"/><Relationship Id="rId152" Type="http://schemas.openxmlformats.org/officeDocument/2006/relationships/image" Target="media/image72.wmf"/><Relationship Id="rId194" Type="http://schemas.openxmlformats.org/officeDocument/2006/relationships/image" Target="media/image90.wmf"/><Relationship Id="rId208" Type="http://schemas.openxmlformats.org/officeDocument/2006/relationships/image" Target="media/image99.png"/><Relationship Id="rId415" Type="http://schemas.openxmlformats.org/officeDocument/2006/relationships/oleObject" Target="embeddings/oleObject199.bin"/><Relationship Id="rId457" Type="http://schemas.openxmlformats.org/officeDocument/2006/relationships/image" Target="media/image227.wmf"/><Relationship Id="rId622" Type="http://schemas.openxmlformats.org/officeDocument/2006/relationships/oleObject" Target="embeddings/oleObject303.bin"/><Relationship Id="rId261" Type="http://schemas.openxmlformats.org/officeDocument/2006/relationships/oleObject" Target="embeddings/oleObject125.bin"/><Relationship Id="rId499" Type="http://schemas.openxmlformats.org/officeDocument/2006/relationships/oleObject" Target="embeddings/oleObject242.bin"/><Relationship Id="rId664" Type="http://schemas.openxmlformats.org/officeDocument/2006/relationships/image" Target="media/image332.png"/><Relationship Id="rId14" Type="http://schemas.openxmlformats.org/officeDocument/2006/relationships/image" Target="media/image3.png"/><Relationship Id="rId56" Type="http://schemas.openxmlformats.org/officeDocument/2006/relationships/image" Target="media/image24.wmf"/><Relationship Id="rId317" Type="http://schemas.openxmlformats.org/officeDocument/2006/relationships/oleObject" Target="embeddings/oleObject153.bin"/><Relationship Id="rId359" Type="http://schemas.openxmlformats.org/officeDocument/2006/relationships/image" Target="media/image177.wmf"/><Relationship Id="rId524" Type="http://schemas.openxmlformats.org/officeDocument/2006/relationships/oleObject" Target="embeddings/oleObject256.bin"/><Relationship Id="rId566" Type="http://schemas.openxmlformats.org/officeDocument/2006/relationships/image" Target="media/image281.png"/><Relationship Id="rId731" Type="http://schemas.openxmlformats.org/officeDocument/2006/relationships/oleObject" Target="embeddings/oleObject357.bin"/><Relationship Id="rId773" Type="http://schemas.openxmlformats.org/officeDocument/2006/relationships/image" Target="media/image389.wmf"/><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oleObject" Target="embeddings/oleObject78.bin"/><Relationship Id="rId219" Type="http://schemas.openxmlformats.org/officeDocument/2006/relationships/oleObject" Target="embeddings/oleObject104.bin"/><Relationship Id="rId370" Type="http://schemas.openxmlformats.org/officeDocument/2006/relationships/oleObject" Target="embeddings/oleObject178.bin"/><Relationship Id="rId426" Type="http://schemas.openxmlformats.org/officeDocument/2006/relationships/image" Target="media/image212.wmf"/><Relationship Id="rId633" Type="http://schemas.openxmlformats.org/officeDocument/2006/relationships/image" Target="media/image318.wmf"/><Relationship Id="rId230" Type="http://schemas.openxmlformats.org/officeDocument/2006/relationships/image" Target="media/image112.wmf"/><Relationship Id="rId468" Type="http://schemas.openxmlformats.org/officeDocument/2006/relationships/oleObject" Target="embeddings/oleObject226.bin"/><Relationship Id="rId675" Type="http://schemas.openxmlformats.org/officeDocument/2006/relationships/oleObject" Target="embeddings/oleObject328.bin"/><Relationship Id="rId25" Type="http://schemas.openxmlformats.org/officeDocument/2006/relationships/oleObject" Target="embeddings/oleObject6.bin"/><Relationship Id="rId67" Type="http://schemas.openxmlformats.org/officeDocument/2006/relationships/image" Target="media/image29.wmf"/><Relationship Id="rId272" Type="http://schemas.openxmlformats.org/officeDocument/2006/relationships/image" Target="media/image132.wmf"/><Relationship Id="rId328" Type="http://schemas.openxmlformats.org/officeDocument/2006/relationships/image" Target="media/image162.png"/><Relationship Id="rId535" Type="http://schemas.openxmlformats.org/officeDocument/2006/relationships/oleObject" Target="embeddings/oleObject261.bin"/><Relationship Id="rId577" Type="http://schemas.openxmlformats.org/officeDocument/2006/relationships/image" Target="media/image288.png"/><Relationship Id="rId700" Type="http://schemas.openxmlformats.org/officeDocument/2006/relationships/image" Target="media/image348.wmf"/><Relationship Id="rId742" Type="http://schemas.openxmlformats.org/officeDocument/2006/relationships/image" Target="media/image370.png"/><Relationship Id="rId132" Type="http://schemas.openxmlformats.org/officeDocument/2006/relationships/oleObject" Target="embeddings/oleObject60.bin"/><Relationship Id="rId174" Type="http://schemas.openxmlformats.org/officeDocument/2006/relationships/image" Target="media/image79.png"/><Relationship Id="rId381" Type="http://schemas.openxmlformats.org/officeDocument/2006/relationships/image" Target="media/image189.wmf"/><Relationship Id="rId602" Type="http://schemas.openxmlformats.org/officeDocument/2006/relationships/image" Target="media/image300.wmf"/><Relationship Id="rId784" Type="http://schemas.openxmlformats.org/officeDocument/2006/relationships/image" Target="media/image396.wmf"/><Relationship Id="rId241" Type="http://schemas.openxmlformats.org/officeDocument/2006/relationships/oleObject" Target="embeddings/oleObject116.bin"/><Relationship Id="rId437" Type="http://schemas.openxmlformats.org/officeDocument/2006/relationships/image" Target="media/image217.wmf"/><Relationship Id="rId479" Type="http://schemas.openxmlformats.org/officeDocument/2006/relationships/image" Target="media/image238.png"/><Relationship Id="rId644" Type="http://schemas.openxmlformats.org/officeDocument/2006/relationships/oleObject" Target="embeddings/oleObject311.bin"/><Relationship Id="rId686" Type="http://schemas.openxmlformats.org/officeDocument/2006/relationships/oleObject" Target="embeddings/oleObject335.bin"/><Relationship Id="rId36" Type="http://schemas.openxmlformats.org/officeDocument/2006/relationships/oleObject" Target="embeddings/oleObject12.bin"/><Relationship Id="rId283" Type="http://schemas.openxmlformats.org/officeDocument/2006/relationships/image" Target="media/image137.wmf"/><Relationship Id="rId339" Type="http://schemas.openxmlformats.org/officeDocument/2006/relationships/oleObject" Target="embeddings/oleObject161.bin"/><Relationship Id="rId490" Type="http://schemas.openxmlformats.org/officeDocument/2006/relationships/oleObject" Target="embeddings/oleObject237.bin"/><Relationship Id="rId504" Type="http://schemas.openxmlformats.org/officeDocument/2006/relationships/image" Target="media/image249.wmf"/><Relationship Id="rId546" Type="http://schemas.openxmlformats.org/officeDocument/2006/relationships/image" Target="media/image271.wmf"/><Relationship Id="rId711" Type="http://schemas.openxmlformats.org/officeDocument/2006/relationships/oleObject" Target="embeddings/oleObject348.bin"/><Relationship Id="rId753" Type="http://schemas.openxmlformats.org/officeDocument/2006/relationships/image" Target="media/image378.wmf"/><Relationship Id="rId78" Type="http://schemas.openxmlformats.org/officeDocument/2006/relationships/oleObject" Target="embeddings/oleObject34.bin"/><Relationship Id="rId101" Type="http://schemas.openxmlformats.org/officeDocument/2006/relationships/image" Target="media/image45.wmf"/><Relationship Id="rId143" Type="http://schemas.openxmlformats.org/officeDocument/2006/relationships/oleObject" Target="embeddings/oleObject66.bin"/><Relationship Id="rId185" Type="http://schemas.openxmlformats.org/officeDocument/2006/relationships/oleObject" Target="embeddings/oleObject90.bin"/><Relationship Id="rId350" Type="http://schemas.openxmlformats.org/officeDocument/2006/relationships/image" Target="media/image174.wmf"/><Relationship Id="rId406" Type="http://schemas.openxmlformats.org/officeDocument/2006/relationships/image" Target="media/image203.wmf"/><Relationship Id="rId588" Type="http://schemas.openxmlformats.org/officeDocument/2006/relationships/oleObject" Target="embeddings/oleObject285.bin"/><Relationship Id="rId795" Type="http://schemas.openxmlformats.org/officeDocument/2006/relationships/hyperlink" Target="http://www" TargetMode="External"/><Relationship Id="rId809" Type="http://schemas.openxmlformats.org/officeDocument/2006/relationships/image" Target="media/image408.png"/><Relationship Id="rId9" Type="http://schemas.openxmlformats.org/officeDocument/2006/relationships/footer" Target="footer1.xml"/><Relationship Id="rId210" Type="http://schemas.openxmlformats.org/officeDocument/2006/relationships/image" Target="media/image101.png"/><Relationship Id="rId392" Type="http://schemas.openxmlformats.org/officeDocument/2006/relationships/image" Target="media/image196.png"/><Relationship Id="rId448" Type="http://schemas.openxmlformats.org/officeDocument/2006/relationships/oleObject" Target="embeddings/oleObject216.bin"/><Relationship Id="rId613" Type="http://schemas.openxmlformats.org/officeDocument/2006/relationships/image" Target="media/image305.wmf"/><Relationship Id="rId655" Type="http://schemas.openxmlformats.org/officeDocument/2006/relationships/image" Target="media/image329.wmf"/><Relationship Id="rId697" Type="http://schemas.openxmlformats.org/officeDocument/2006/relationships/oleObject" Target="embeddings/oleObject341.bin"/><Relationship Id="rId820" Type="http://schemas.openxmlformats.org/officeDocument/2006/relationships/image" Target="media/image419.png"/><Relationship Id="rId252" Type="http://schemas.openxmlformats.org/officeDocument/2006/relationships/oleObject" Target="embeddings/oleObject121.bin"/><Relationship Id="rId294" Type="http://schemas.openxmlformats.org/officeDocument/2006/relationships/image" Target="media/image144.wmf"/><Relationship Id="rId308" Type="http://schemas.openxmlformats.org/officeDocument/2006/relationships/oleObject" Target="embeddings/oleObject146.bin"/><Relationship Id="rId515" Type="http://schemas.openxmlformats.org/officeDocument/2006/relationships/image" Target="media/image254.wmf"/><Relationship Id="rId722" Type="http://schemas.openxmlformats.org/officeDocument/2006/relationships/oleObject" Target="embeddings/oleObject354.bin"/><Relationship Id="rId47" Type="http://schemas.openxmlformats.org/officeDocument/2006/relationships/image" Target="media/image20.wmf"/><Relationship Id="rId89" Type="http://schemas.openxmlformats.org/officeDocument/2006/relationships/image" Target="media/image39.wmf"/><Relationship Id="rId112" Type="http://schemas.openxmlformats.org/officeDocument/2006/relationships/oleObject" Target="embeddings/oleObject52.bin"/><Relationship Id="rId154" Type="http://schemas.openxmlformats.org/officeDocument/2006/relationships/oleObject" Target="embeddings/oleObject72.bin"/><Relationship Id="rId361" Type="http://schemas.openxmlformats.org/officeDocument/2006/relationships/image" Target="media/image178.wmf"/><Relationship Id="rId557" Type="http://schemas.openxmlformats.org/officeDocument/2006/relationships/image" Target="media/image277.wmf"/><Relationship Id="rId599" Type="http://schemas.openxmlformats.org/officeDocument/2006/relationships/oleObject" Target="embeddings/oleObject291.bin"/><Relationship Id="rId764" Type="http://schemas.openxmlformats.org/officeDocument/2006/relationships/oleObject" Target="embeddings/oleObject370.bin"/><Relationship Id="rId196" Type="http://schemas.openxmlformats.org/officeDocument/2006/relationships/image" Target="media/image91.wmf"/><Relationship Id="rId417" Type="http://schemas.openxmlformats.org/officeDocument/2006/relationships/oleObject" Target="embeddings/oleObject200.bin"/><Relationship Id="rId459" Type="http://schemas.openxmlformats.org/officeDocument/2006/relationships/image" Target="media/image228.png"/><Relationship Id="rId624" Type="http://schemas.openxmlformats.org/officeDocument/2006/relationships/image" Target="media/image311.png"/><Relationship Id="rId666" Type="http://schemas.openxmlformats.org/officeDocument/2006/relationships/oleObject" Target="embeddings/oleObject323.bin"/><Relationship Id="rId16" Type="http://schemas.openxmlformats.org/officeDocument/2006/relationships/oleObject" Target="embeddings/oleObject2.bin"/><Relationship Id="rId221" Type="http://schemas.openxmlformats.org/officeDocument/2006/relationships/image" Target="media/image107.wmf"/><Relationship Id="rId263" Type="http://schemas.openxmlformats.org/officeDocument/2006/relationships/oleObject" Target="embeddings/oleObject126.bin"/><Relationship Id="rId319" Type="http://schemas.openxmlformats.org/officeDocument/2006/relationships/image" Target="media/image156.png"/><Relationship Id="rId470" Type="http://schemas.openxmlformats.org/officeDocument/2006/relationships/image" Target="media/image233.wmf"/><Relationship Id="rId526" Type="http://schemas.openxmlformats.org/officeDocument/2006/relationships/oleObject" Target="embeddings/oleObject257.bin"/><Relationship Id="rId58" Type="http://schemas.openxmlformats.org/officeDocument/2006/relationships/image" Target="media/image25.wmf"/><Relationship Id="rId123" Type="http://schemas.openxmlformats.org/officeDocument/2006/relationships/image" Target="media/image58.wmf"/><Relationship Id="rId330" Type="http://schemas.openxmlformats.org/officeDocument/2006/relationships/oleObject" Target="embeddings/oleObject157.bin"/><Relationship Id="rId568" Type="http://schemas.openxmlformats.org/officeDocument/2006/relationships/image" Target="media/image282.wmf"/><Relationship Id="rId733" Type="http://schemas.openxmlformats.org/officeDocument/2006/relationships/oleObject" Target="embeddings/oleObject358.bin"/><Relationship Id="rId775" Type="http://schemas.openxmlformats.org/officeDocument/2006/relationships/image" Target="media/image390.wmf"/><Relationship Id="rId165" Type="http://schemas.openxmlformats.org/officeDocument/2006/relationships/oleObject" Target="embeddings/oleObject79.bin"/><Relationship Id="rId372" Type="http://schemas.openxmlformats.org/officeDocument/2006/relationships/oleObject" Target="embeddings/oleObject179.bin"/><Relationship Id="rId428" Type="http://schemas.openxmlformats.org/officeDocument/2006/relationships/image" Target="media/image213.wmf"/><Relationship Id="rId635" Type="http://schemas.openxmlformats.org/officeDocument/2006/relationships/image" Target="media/image319.wmf"/><Relationship Id="rId677" Type="http://schemas.openxmlformats.org/officeDocument/2006/relationships/oleObject" Target="embeddings/oleObject329.bin"/><Relationship Id="rId800" Type="http://schemas.openxmlformats.org/officeDocument/2006/relationships/hyperlink" Target="http://xavierdhs07.hubpages.com/" TargetMode="External"/><Relationship Id="rId232" Type="http://schemas.openxmlformats.org/officeDocument/2006/relationships/image" Target="media/image113.wmf"/><Relationship Id="rId274" Type="http://schemas.openxmlformats.org/officeDocument/2006/relationships/image" Target="media/image133.wmf"/><Relationship Id="rId481" Type="http://schemas.openxmlformats.org/officeDocument/2006/relationships/oleObject" Target="embeddings/oleObject233.bin"/><Relationship Id="rId702" Type="http://schemas.openxmlformats.org/officeDocument/2006/relationships/image" Target="media/image349.wmf"/><Relationship Id="rId27" Type="http://schemas.openxmlformats.org/officeDocument/2006/relationships/oleObject" Target="embeddings/oleObject7.bin"/><Relationship Id="rId69" Type="http://schemas.openxmlformats.org/officeDocument/2006/relationships/image" Target="media/image30.wmf"/><Relationship Id="rId134" Type="http://schemas.openxmlformats.org/officeDocument/2006/relationships/oleObject" Target="embeddings/oleObject61.bin"/><Relationship Id="rId537" Type="http://schemas.openxmlformats.org/officeDocument/2006/relationships/oleObject" Target="embeddings/oleObject262.bin"/><Relationship Id="rId579" Type="http://schemas.openxmlformats.org/officeDocument/2006/relationships/oleObject" Target="embeddings/oleObject280.bin"/><Relationship Id="rId744" Type="http://schemas.openxmlformats.org/officeDocument/2006/relationships/image" Target="media/image372.png"/><Relationship Id="rId786" Type="http://schemas.openxmlformats.org/officeDocument/2006/relationships/image" Target="media/image397.wmf"/><Relationship Id="rId80" Type="http://schemas.openxmlformats.org/officeDocument/2006/relationships/image" Target="media/image35.wmf"/><Relationship Id="rId176" Type="http://schemas.openxmlformats.org/officeDocument/2006/relationships/image" Target="media/image81.wmf"/><Relationship Id="rId341" Type="http://schemas.openxmlformats.org/officeDocument/2006/relationships/oleObject" Target="embeddings/oleObject162.bin"/><Relationship Id="rId383" Type="http://schemas.openxmlformats.org/officeDocument/2006/relationships/image" Target="media/image190.png"/><Relationship Id="rId439" Type="http://schemas.openxmlformats.org/officeDocument/2006/relationships/image" Target="media/image218.wmf"/><Relationship Id="rId590" Type="http://schemas.openxmlformats.org/officeDocument/2006/relationships/oleObject" Target="embeddings/oleObject286.bin"/><Relationship Id="rId604" Type="http://schemas.openxmlformats.org/officeDocument/2006/relationships/image" Target="media/image301.wmf"/><Relationship Id="rId646" Type="http://schemas.openxmlformats.org/officeDocument/2006/relationships/oleObject" Target="embeddings/oleObject312.bin"/><Relationship Id="rId811" Type="http://schemas.openxmlformats.org/officeDocument/2006/relationships/image" Target="media/image410.png"/><Relationship Id="rId201" Type="http://schemas.openxmlformats.org/officeDocument/2006/relationships/oleObject" Target="embeddings/oleObject98.bin"/><Relationship Id="rId243" Type="http://schemas.openxmlformats.org/officeDocument/2006/relationships/oleObject" Target="embeddings/oleObject117.bin"/><Relationship Id="rId285" Type="http://schemas.openxmlformats.org/officeDocument/2006/relationships/image" Target="media/image138.wmf"/><Relationship Id="rId450" Type="http://schemas.openxmlformats.org/officeDocument/2006/relationships/oleObject" Target="embeddings/oleObject217.bin"/><Relationship Id="rId506" Type="http://schemas.openxmlformats.org/officeDocument/2006/relationships/image" Target="media/image250.wmf"/><Relationship Id="rId688" Type="http://schemas.openxmlformats.org/officeDocument/2006/relationships/oleObject" Target="embeddings/oleObject336.bin"/><Relationship Id="rId38" Type="http://schemas.openxmlformats.org/officeDocument/2006/relationships/oleObject" Target="embeddings/oleObject13.bin"/><Relationship Id="rId103" Type="http://schemas.openxmlformats.org/officeDocument/2006/relationships/image" Target="media/image46.wmf"/><Relationship Id="rId310" Type="http://schemas.openxmlformats.org/officeDocument/2006/relationships/oleObject" Target="embeddings/oleObject147.bin"/><Relationship Id="rId492" Type="http://schemas.openxmlformats.org/officeDocument/2006/relationships/oleObject" Target="embeddings/oleObject238.bin"/><Relationship Id="rId548" Type="http://schemas.openxmlformats.org/officeDocument/2006/relationships/image" Target="media/image272.png"/><Relationship Id="rId713" Type="http://schemas.openxmlformats.org/officeDocument/2006/relationships/oleObject" Target="embeddings/oleObject350.bin"/><Relationship Id="rId755" Type="http://schemas.openxmlformats.org/officeDocument/2006/relationships/image" Target="media/image379.png"/><Relationship Id="rId797" Type="http://schemas.openxmlformats.org/officeDocument/2006/relationships/hyperlink" Target="http://www.asa3.org/ASA/education/teach/active.htm" TargetMode="External"/><Relationship Id="rId91" Type="http://schemas.openxmlformats.org/officeDocument/2006/relationships/image" Target="media/image40.wmf"/><Relationship Id="rId145" Type="http://schemas.openxmlformats.org/officeDocument/2006/relationships/oleObject" Target="embeddings/oleObject67.bin"/><Relationship Id="rId187" Type="http://schemas.openxmlformats.org/officeDocument/2006/relationships/oleObject" Target="embeddings/oleObject91.bin"/><Relationship Id="rId352" Type="http://schemas.openxmlformats.org/officeDocument/2006/relationships/oleObject" Target="embeddings/oleObject168.bin"/><Relationship Id="rId394" Type="http://schemas.openxmlformats.org/officeDocument/2006/relationships/oleObject" Target="embeddings/oleObject187.bin"/><Relationship Id="rId408" Type="http://schemas.openxmlformats.org/officeDocument/2006/relationships/image" Target="media/image204.wmf"/><Relationship Id="rId615" Type="http://schemas.openxmlformats.org/officeDocument/2006/relationships/image" Target="media/image306.wmf"/><Relationship Id="rId822" Type="http://schemas.openxmlformats.org/officeDocument/2006/relationships/fontTable" Target="fontTable.xml"/><Relationship Id="rId212" Type="http://schemas.openxmlformats.org/officeDocument/2006/relationships/oleObject" Target="embeddings/oleObject100.bin"/><Relationship Id="rId254" Type="http://schemas.openxmlformats.org/officeDocument/2006/relationships/oleObject" Target="embeddings/oleObject122.bin"/><Relationship Id="rId657" Type="http://schemas.openxmlformats.org/officeDocument/2006/relationships/image" Target="media/image330.wmf"/><Relationship Id="rId699" Type="http://schemas.openxmlformats.org/officeDocument/2006/relationships/oleObject" Target="embeddings/oleObject342.bin"/><Relationship Id="rId49" Type="http://schemas.openxmlformats.org/officeDocument/2006/relationships/image" Target="media/image21.wmf"/><Relationship Id="rId114" Type="http://schemas.openxmlformats.org/officeDocument/2006/relationships/image" Target="media/image52.png"/><Relationship Id="rId296" Type="http://schemas.openxmlformats.org/officeDocument/2006/relationships/image" Target="media/image145.wmf"/><Relationship Id="rId461" Type="http://schemas.openxmlformats.org/officeDocument/2006/relationships/oleObject" Target="embeddings/oleObject222.bin"/><Relationship Id="rId517" Type="http://schemas.openxmlformats.org/officeDocument/2006/relationships/image" Target="media/image255.wmf"/><Relationship Id="rId559" Type="http://schemas.openxmlformats.org/officeDocument/2006/relationships/image" Target="media/image278.wmf"/><Relationship Id="rId724" Type="http://schemas.openxmlformats.org/officeDocument/2006/relationships/oleObject" Target="embeddings/oleObject355.bin"/><Relationship Id="rId766" Type="http://schemas.openxmlformats.org/officeDocument/2006/relationships/image" Target="media/image386.wmf"/><Relationship Id="rId60" Type="http://schemas.openxmlformats.org/officeDocument/2006/relationships/oleObject" Target="embeddings/oleObject25.bin"/><Relationship Id="rId156" Type="http://schemas.openxmlformats.org/officeDocument/2006/relationships/oleObject" Target="embeddings/oleObject73.bin"/><Relationship Id="rId198" Type="http://schemas.openxmlformats.org/officeDocument/2006/relationships/image" Target="media/image92.wmf"/><Relationship Id="rId321" Type="http://schemas.openxmlformats.org/officeDocument/2006/relationships/image" Target="media/image158.wmf"/><Relationship Id="rId363" Type="http://schemas.openxmlformats.org/officeDocument/2006/relationships/image" Target="media/image179.wmf"/><Relationship Id="rId419" Type="http://schemas.openxmlformats.org/officeDocument/2006/relationships/oleObject" Target="embeddings/oleObject201.bin"/><Relationship Id="rId570" Type="http://schemas.openxmlformats.org/officeDocument/2006/relationships/image" Target="media/image283.png"/><Relationship Id="rId626" Type="http://schemas.openxmlformats.org/officeDocument/2006/relationships/image" Target="media/image313.png"/><Relationship Id="rId223" Type="http://schemas.openxmlformats.org/officeDocument/2006/relationships/image" Target="media/image108.wmf"/><Relationship Id="rId430" Type="http://schemas.openxmlformats.org/officeDocument/2006/relationships/image" Target="media/image214.wmf"/><Relationship Id="rId668" Type="http://schemas.openxmlformats.org/officeDocument/2006/relationships/image" Target="media/image334.wmf"/><Relationship Id="rId18" Type="http://schemas.openxmlformats.org/officeDocument/2006/relationships/image" Target="media/image6.wmf"/><Relationship Id="rId265" Type="http://schemas.openxmlformats.org/officeDocument/2006/relationships/oleObject" Target="embeddings/oleObject127.bin"/><Relationship Id="rId472" Type="http://schemas.openxmlformats.org/officeDocument/2006/relationships/image" Target="media/image234.wmf"/><Relationship Id="rId528" Type="http://schemas.openxmlformats.org/officeDocument/2006/relationships/image" Target="media/image260.wmf"/><Relationship Id="rId735" Type="http://schemas.openxmlformats.org/officeDocument/2006/relationships/oleObject" Target="embeddings/oleObject359.bin"/><Relationship Id="rId125" Type="http://schemas.openxmlformats.org/officeDocument/2006/relationships/image" Target="media/image59.wmf"/><Relationship Id="rId167" Type="http://schemas.openxmlformats.org/officeDocument/2006/relationships/oleObject" Target="embeddings/oleObject81.bin"/><Relationship Id="rId332" Type="http://schemas.openxmlformats.org/officeDocument/2006/relationships/image" Target="media/image165.wmf"/><Relationship Id="rId374" Type="http://schemas.openxmlformats.org/officeDocument/2006/relationships/oleObject" Target="embeddings/oleObject180.bin"/><Relationship Id="rId581" Type="http://schemas.openxmlformats.org/officeDocument/2006/relationships/oleObject" Target="embeddings/oleObject281.bin"/><Relationship Id="rId777" Type="http://schemas.openxmlformats.org/officeDocument/2006/relationships/image" Target="media/image391.png"/><Relationship Id="rId71" Type="http://schemas.openxmlformats.org/officeDocument/2006/relationships/image" Target="media/image31.wmf"/><Relationship Id="rId234" Type="http://schemas.openxmlformats.org/officeDocument/2006/relationships/image" Target="media/image114.wmf"/><Relationship Id="rId637" Type="http://schemas.openxmlformats.org/officeDocument/2006/relationships/image" Target="media/image320.wmf"/><Relationship Id="rId679" Type="http://schemas.openxmlformats.org/officeDocument/2006/relationships/oleObject" Target="embeddings/oleObject330.bin"/><Relationship Id="rId802" Type="http://schemas.openxmlformats.org/officeDocument/2006/relationships/hyperlink" Target="http://www.ies.ed.gov/ncee/wwc/" TargetMode="External"/><Relationship Id="rId2" Type="http://schemas.openxmlformats.org/officeDocument/2006/relationships/styles" Target="styles.xml"/><Relationship Id="rId29" Type="http://schemas.openxmlformats.org/officeDocument/2006/relationships/oleObject" Target="embeddings/oleObject8.bin"/><Relationship Id="rId276" Type="http://schemas.openxmlformats.org/officeDocument/2006/relationships/image" Target="media/image134.wmf"/><Relationship Id="rId441" Type="http://schemas.openxmlformats.org/officeDocument/2006/relationships/image" Target="media/image219.wmf"/><Relationship Id="rId483" Type="http://schemas.openxmlformats.org/officeDocument/2006/relationships/image" Target="media/image240.wmf"/><Relationship Id="rId539" Type="http://schemas.openxmlformats.org/officeDocument/2006/relationships/image" Target="media/image267.png"/><Relationship Id="rId690" Type="http://schemas.openxmlformats.org/officeDocument/2006/relationships/oleObject" Target="embeddings/oleObject337.bin"/><Relationship Id="rId704" Type="http://schemas.openxmlformats.org/officeDocument/2006/relationships/image" Target="media/image350.wmf"/><Relationship Id="rId746" Type="http://schemas.openxmlformats.org/officeDocument/2006/relationships/image" Target="media/image374.wmf"/><Relationship Id="rId40" Type="http://schemas.openxmlformats.org/officeDocument/2006/relationships/oleObject" Target="embeddings/oleObject14.bin"/><Relationship Id="rId136" Type="http://schemas.openxmlformats.org/officeDocument/2006/relationships/image" Target="media/image64.wmf"/><Relationship Id="rId178" Type="http://schemas.openxmlformats.org/officeDocument/2006/relationships/image" Target="media/image82.png"/><Relationship Id="rId301" Type="http://schemas.openxmlformats.org/officeDocument/2006/relationships/oleObject" Target="embeddings/oleObject144.bin"/><Relationship Id="rId343" Type="http://schemas.openxmlformats.org/officeDocument/2006/relationships/oleObject" Target="embeddings/oleObject163.bin"/><Relationship Id="rId550" Type="http://schemas.openxmlformats.org/officeDocument/2006/relationships/oleObject" Target="embeddings/oleObject267.bin"/><Relationship Id="rId788" Type="http://schemas.openxmlformats.org/officeDocument/2006/relationships/image" Target="media/image398.png"/><Relationship Id="rId82" Type="http://schemas.openxmlformats.org/officeDocument/2006/relationships/image" Target="media/image36.wmf"/><Relationship Id="rId203" Type="http://schemas.openxmlformats.org/officeDocument/2006/relationships/oleObject" Target="embeddings/oleObject99.bin"/><Relationship Id="rId385" Type="http://schemas.openxmlformats.org/officeDocument/2006/relationships/image" Target="media/image192.wmf"/><Relationship Id="rId592" Type="http://schemas.openxmlformats.org/officeDocument/2006/relationships/oleObject" Target="embeddings/oleObject287.bin"/><Relationship Id="rId606" Type="http://schemas.openxmlformats.org/officeDocument/2006/relationships/oleObject" Target="embeddings/oleObject295.bin"/><Relationship Id="rId648" Type="http://schemas.openxmlformats.org/officeDocument/2006/relationships/oleObject" Target="embeddings/oleObject313.bin"/><Relationship Id="rId813" Type="http://schemas.openxmlformats.org/officeDocument/2006/relationships/image" Target="media/image412.png"/><Relationship Id="rId245" Type="http://schemas.openxmlformats.org/officeDocument/2006/relationships/image" Target="media/image118.wmf"/><Relationship Id="rId287" Type="http://schemas.openxmlformats.org/officeDocument/2006/relationships/image" Target="media/image140.png"/><Relationship Id="rId410" Type="http://schemas.openxmlformats.org/officeDocument/2006/relationships/oleObject" Target="embeddings/oleObject196.bin"/><Relationship Id="rId452" Type="http://schemas.openxmlformats.org/officeDocument/2006/relationships/oleObject" Target="embeddings/oleObject218.bin"/><Relationship Id="rId494" Type="http://schemas.openxmlformats.org/officeDocument/2006/relationships/oleObject" Target="embeddings/oleObject239.bin"/><Relationship Id="rId508" Type="http://schemas.openxmlformats.org/officeDocument/2006/relationships/image" Target="media/image251.wmf"/><Relationship Id="rId715" Type="http://schemas.openxmlformats.org/officeDocument/2006/relationships/oleObject" Target="embeddings/oleObject351.bin"/><Relationship Id="rId105" Type="http://schemas.openxmlformats.org/officeDocument/2006/relationships/image" Target="media/image47.wmf"/><Relationship Id="rId147" Type="http://schemas.openxmlformats.org/officeDocument/2006/relationships/oleObject" Target="embeddings/oleObject68.bin"/><Relationship Id="rId312" Type="http://schemas.openxmlformats.org/officeDocument/2006/relationships/oleObject" Target="embeddings/oleObject149.bin"/><Relationship Id="rId354" Type="http://schemas.openxmlformats.org/officeDocument/2006/relationships/oleObject" Target="embeddings/oleObject170.bin"/><Relationship Id="rId757" Type="http://schemas.openxmlformats.org/officeDocument/2006/relationships/oleObject" Target="embeddings/oleObject367.bin"/><Relationship Id="rId799" Type="http://schemas.openxmlformats.org/officeDocument/2006/relationships/hyperlink" Target="http://www.investigacion-psicopedagogica.org/revesta/articulos/20/english/Art-20-382.pdf" TargetMode="External"/><Relationship Id="rId51" Type="http://schemas.openxmlformats.org/officeDocument/2006/relationships/image" Target="media/image22.wmf"/><Relationship Id="rId93" Type="http://schemas.openxmlformats.org/officeDocument/2006/relationships/image" Target="media/image41.wmf"/><Relationship Id="rId189" Type="http://schemas.openxmlformats.org/officeDocument/2006/relationships/oleObject" Target="embeddings/oleObject92.bin"/><Relationship Id="rId396" Type="http://schemas.openxmlformats.org/officeDocument/2006/relationships/oleObject" Target="embeddings/oleObject188.bin"/><Relationship Id="rId561" Type="http://schemas.openxmlformats.org/officeDocument/2006/relationships/image" Target="media/image279.wmf"/><Relationship Id="rId617" Type="http://schemas.openxmlformats.org/officeDocument/2006/relationships/image" Target="media/image307.wmf"/><Relationship Id="rId659" Type="http://schemas.openxmlformats.org/officeDocument/2006/relationships/image" Target="media/image331.wmf"/><Relationship Id="rId214" Type="http://schemas.openxmlformats.org/officeDocument/2006/relationships/oleObject" Target="embeddings/oleObject101.bin"/><Relationship Id="rId256" Type="http://schemas.openxmlformats.org/officeDocument/2006/relationships/oleObject" Target="embeddings/oleObject123.bin"/><Relationship Id="rId298" Type="http://schemas.openxmlformats.org/officeDocument/2006/relationships/image" Target="media/image146.wmf"/><Relationship Id="rId421" Type="http://schemas.openxmlformats.org/officeDocument/2006/relationships/oleObject" Target="embeddings/oleObject202.bin"/><Relationship Id="rId463" Type="http://schemas.openxmlformats.org/officeDocument/2006/relationships/oleObject" Target="embeddings/oleObject223.bin"/><Relationship Id="rId519" Type="http://schemas.openxmlformats.org/officeDocument/2006/relationships/image" Target="media/image256.wmf"/><Relationship Id="rId670" Type="http://schemas.openxmlformats.org/officeDocument/2006/relationships/image" Target="media/image335.wmf"/><Relationship Id="rId116" Type="http://schemas.openxmlformats.org/officeDocument/2006/relationships/image" Target="media/image54.png"/><Relationship Id="rId158" Type="http://schemas.openxmlformats.org/officeDocument/2006/relationships/oleObject" Target="embeddings/oleObject74.bin"/><Relationship Id="rId323" Type="http://schemas.openxmlformats.org/officeDocument/2006/relationships/image" Target="media/image159.wmf"/><Relationship Id="rId530" Type="http://schemas.openxmlformats.org/officeDocument/2006/relationships/image" Target="media/image261.png"/><Relationship Id="rId726" Type="http://schemas.openxmlformats.org/officeDocument/2006/relationships/image" Target="media/image361.png"/><Relationship Id="rId768" Type="http://schemas.openxmlformats.org/officeDocument/2006/relationships/image" Target="media/image387.wmf"/><Relationship Id="rId20" Type="http://schemas.openxmlformats.org/officeDocument/2006/relationships/image" Target="media/image7.wmf"/><Relationship Id="rId62" Type="http://schemas.openxmlformats.org/officeDocument/2006/relationships/oleObject" Target="embeddings/oleObject26.bin"/><Relationship Id="rId365" Type="http://schemas.openxmlformats.org/officeDocument/2006/relationships/image" Target="media/image180.wmf"/><Relationship Id="rId572" Type="http://schemas.openxmlformats.org/officeDocument/2006/relationships/oleObject" Target="embeddings/oleObject278.bin"/><Relationship Id="rId628" Type="http://schemas.openxmlformats.org/officeDocument/2006/relationships/image" Target="media/image315.png"/><Relationship Id="rId225" Type="http://schemas.openxmlformats.org/officeDocument/2006/relationships/image" Target="media/image109.png"/><Relationship Id="rId267" Type="http://schemas.openxmlformats.org/officeDocument/2006/relationships/oleObject" Target="embeddings/oleObject128.bin"/><Relationship Id="rId432" Type="http://schemas.openxmlformats.org/officeDocument/2006/relationships/oleObject" Target="embeddings/oleObject208.bin"/><Relationship Id="rId474" Type="http://schemas.openxmlformats.org/officeDocument/2006/relationships/image" Target="media/image235.png"/><Relationship Id="rId127" Type="http://schemas.openxmlformats.org/officeDocument/2006/relationships/image" Target="media/image60.wmf"/><Relationship Id="rId681" Type="http://schemas.openxmlformats.org/officeDocument/2006/relationships/oleObject" Target="embeddings/oleObject332.bin"/><Relationship Id="rId737" Type="http://schemas.openxmlformats.org/officeDocument/2006/relationships/oleObject" Target="embeddings/oleObject360.bin"/><Relationship Id="rId779" Type="http://schemas.openxmlformats.org/officeDocument/2006/relationships/oleObject" Target="embeddings/oleObject377.bin"/><Relationship Id="rId31" Type="http://schemas.openxmlformats.org/officeDocument/2006/relationships/oleObject" Target="embeddings/oleObject9.bin"/><Relationship Id="rId73" Type="http://schemas.openxmlformats.org/officeDocument/2006/relationships/image" Target="media/image32.wmf"/><Relationship Id="rId169" Type="http://schemas.openxmlformats.org/officeDocument/2006/relationships/image" Target="media/image77.wmf"/><Relationship Id="rId334" Type="http://schemas.openxmlformats.org/officeDocument/2006/relationships/image" Target="media/image166.png"/><Relationship Id="rId376" Type="http://schemas.openxmlformats.org/officeDocument/2006/relationships/oleObject" Target="embeddings/oleObject181.bin"/><Relationship Id="rId541" Type="http://schemas.openxmlformats.org/officeDocument/2006/relationships/oleObject" Target="embeddings/oleObject263.bin"/><Relationship Id="rId583" Type="http://schemas.openxmlformats.org/officeDocument/2006/relationships/oleObject" Target="embeddings/oleObject282.bin"/><Relationship Id="rId639" Type="http://schemas.openxmlformats.org/officeDocument/2006/relationships/image" Target="media/image321.wmf"/><Relationship Id="rId790" Type="http://schemas.openxmlformats.org/officeDocument/2006/relationships/oleObject" Target="embeddings/oleObject381.bin"/><Relationship Id="rId804" Type="http://schemas.openxmlformats.org/officeDocument/2006/relationships/image" Target="media/image403.png"/><Relationship Id="rId4" Type="http://schemas.openxmlformats.org/officeDocument/2006/relationships/webSettings" Target="webSettings.xml"/><Relationship Id="rId180" Type="http://schemas.openxmlformats.org/officeDocument/2006/relationships/oleObject" Target="embeddings/oleObject87.bin"/><Relationship Id="rId236" Type="http://schemas.openxmlformats.org/officeDocument/2006/relationships/oleObject" Target="embeddings/oleObject112.bin"/><Relationship Id="rId278" Type="http://schemas.openxmlformats.org/officeDocument/2006/relationships/oleObject" Target="embeddings/oleObject134.bin"/><Relationship Id="rId401" Type="http://schemas.openxmlformats.org/officeDocument/2006/relationships/oleObject" Target="embeddings/oleObject191.bin"/><Relationship Id="rId443" Type="http://schemas.openxmlformats.org/officeDocument/2006/relationships/image" Target="media/image220.wmf"/><Relationship Id="rId650" Type="http://schemas.openxmlformats.org/officeDocument/2006/relationships/oleObject" Target="embeddings/oleObject314.bin"/><Relationship Id="rId303" Type="http://schemas.openxmlformats.org/officeDocument/2006/relationships/image" Target="media/image149.png"/><Relationship Id="rId485" Type="http://schemas.openxmlformats.org/officeDocument/2006/relationships/image" Target="media/image241.wmf"/><Relationship Id="rId692" Type="http://schemas.openxmlformats.org/officeDocument/2006/relationships/image" Target="media/image344.wmf"/><Relationship Id="rId706" Type="http://schemas.openxmlformats.org/officeDocument/2006/relationships/image" Target="media/image351.wmf"/><Relationship Id="rId748" Type="http://schemas.openxmlformats.org/officeDocument/2006/relationships/image" Target="media/image375.wmf"/><Relationship Id="rId42" Type="http://schemas.openxmlformats.org/officeDocument/2006/relationships/oleObject" Target="embeddings/oleObject15.bin"/><Relationship Id="rId84" Type="http://schemas.openxmlformats.org/officeDocument/2006/relationships/oleObject" Target="embeddings/oleObject38.bin"/><Relationship Id="rId138" Type="http://schemas.openxmlformats.org/officeDocument/2006/relationships/image" Target="media/image65.wmf"/><Relationship Id="rId345" Type="http://schemas.openxmlformats.org/officeDocument/2006/relationships/oleObject" Target="embeddings/oleObject164.bin"/><Relationship Id="rId387" Type="http://schemas.openxmlformats.org/officeDocument/2006/relationships/image" Target="media/image193.wmf"/><Relationship Id="rId510" Type="http://schemas.openxmlformats.org/officeDocument/2006/relationships/image" Target="media/image252.wmf"/><Relationship Id="rId552" Type="http://schemas.openxmlformats.org/officeDocument/2006/relationships/oleObject" Target="embeddings/oleObject268.bin"/><Relationship Id="rId594" Type="http://schemas.openxmlformats.org/officeDocument/2006/relationships/oleObject" Target="embeddings/oleObject288.bin"/><Relationship Id="rId608" Type="http://schemas.openxmlformats.org/officeDocument/2006/relationships/oleObject" Target="embeddings/oleObject296.bin"/><Relationship Id="rId815" Type="http://schemas.openxmlformats.org/officeDocument/2006/relationships/image" Target="media/image414.png"/><Relationship Id="rId191" Type="http://schemas.openxmlformats.org/officeDocument/2006/relationships/oleObject" Target="embeddings/oleObject93.bin"/><Relationship Id="rId205" Type="http://schemas.openxmlformats.org/officeDocument/2006/relationships/image" Target="media/image96.png"/><Relationship Id="rId247" Type="http://schemas.openxmlformats.org/officeDocument/2006/relationships/image" Target="media/image119.wmf"/><Relationship Id="rId412" Type="http://schemas.openxmlformats.org/officeDocument/2006/relationships/image" Target="media/image205.wmf"/><Relationship Id="rId107" Type="http://schemas.openxmlformats.org/officeDocument/2006/relationships/image" Target="media/image48.wmf"/><Relationship Id="rId289" Type="http://schemas.openxmlformats.org/officeDocument/2006/relationships/oleObject" Target="embeddings/oleObject138.bin"/><Relationship Id="rId454" Type="http://schemas.openxmlformats.org/officeDocument/2006/relationships/oleObject" Target="embeddings/oleObject219.bin"/><Relationship Id="rId496" Type="http://schemas.openxmlformats.org/officeDocument/2006/relationships/oleObject" Target="embeddings/oleObject240.bin"/><Relationship Id="rId661" Type="http://schemas.openxmlformats.org/officeDocument/2006/relationships/oleObject" Target="embeddings/oleObject320.bin"/><Relationship Id="rId717" Type="http://schemas.openxmlformats.org/officeDocument/2006/relationships/image" Target="media/image356.wmf"/><Relationship Id="rId759" Type="http://schemas.openxmlformats.org/officeDocument/2006/relationships/oleObject" Target="embeddings/oleObject368.bin"/><Relationship Id="rId11" Type="http://schemas.openxmlformats.org/officeDocument/2006/relationships/image" Target="media/image1.png"/><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oleObject" Target="embeddings/oleObject151.bin"/><Relationship Id="rId356" Type="http://schemas.openxmlformats.org/officeDocument/2006/relationships/oleObject" Target="embeddings/oleObject171.bin"/><Relationship Id="rId398" Type="http://schemas.openxmlformats.org/officeDocument/2006/relationships/image" Target="media/image199.wmf"/><Relationship Id="rId521" Type="http://schemas.openxmlformats.org/officeDocument/2006/relationships/image" Target="media/image257.wmf"/><Relationship Id="rId563" Type="http://schemas.openxmlformats.org/officeDocument/2006/relationships/image" Target="media/image280.wmf"/><Relationship Id="rId619" Type="http://schemas.openxmlformats.org/officeDocument/2006/relationships/image" Target="media/image308.wmf"/><Relationship Id="rId770" Type="http://schemas.openxmlformats.org/officeDocument/2006/relationships/image" Target="media/image388.wmf"/><Relationship Id="rId95" Type="http://schemas.openxmlformats.org/officeDocument/2006/relationships/image" Target="media/image42.wmf"/><Relationship Id="rId160" Type="http://schemas.openxmlformats.org/officeDocument/2006/relationships/oleObject" Target="embeddings/oleObject76.bin"/><Relationship Id="rId216" Type="http://schemas.openxmlformats.org/officeDocument/2006/relationships/oleObject" Target="embeddings/oleObject102.bin"/><Relationship Id="rId423" Type="http://schemas.openxmlformats.org/officeDocument/2006/relationships/oleObject" Target="embeddings/oleObject203.bin"/><Relationship Id="rId258" Type="http://schemas.openxmlformats.org/officeDocument/2006/relationships/oleObject" Target="embeddings/oleObject124.bin"/><Relationship Id="rId465" Type="http://schemas.openxmlformats.org/officeDocument/2006/relationships/oleObject" Target="embeddings/oleObject224.bin"/><Relationship Id="rId630" Type="http://schemas.openxmlformats.org/officeDocument/2006/relationships/oleObject" Target="embeddings/oleObject304.bin"/><Relationship Id="rId672" Type="http://schemas.openxmlformats.org/officeDocument/2006/relationships/image" Target="media/image336.wmf"/><Relationship Id="rId728" Type="http://schemas.openxmlformats.org/officeDocument/2006/relationships/image" Target="media/image363.wmf"/><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oleObject" Target="embeddings/oleObject53.bin"/><Relationship Id="rId325" Type="http://schemas.openxmlformats.org/officeDocument/2006/relationships/image" Target="media/image160.png"/><Relationship Id="rId367" Type="http://schemas.openxmlformats.org/officeDocument/2006/relationships/image" Target="media/image181.wmf"/><Relationship Id="rId532" Type="http://schemas.openxmlformats.org/officeDocument/2006/relationships/image" Target="media/image263.wmf"/><Relationship Id="rId574" Type="http://schemas.openxmlformats.org/officeDocument/2006/relationships/image" Target="media/image286.wmf"/><Relationship Id="rId171" Type="http://schemas.openxmlformats.org/officeDocument/2006/relationships/image" Target="media/image78.png"/><Relationship Id="rId227" Type="http://schemas.openxmlformats.org/officeDocument/2006/relationships/oleObject" Target="embeddings/oleObject107.bin"/><Relationship Id="rId781" Type="http://schemas.openxmlformats.org/officeDocument/2006/relationships/image" Target="media/image394.wmf"/><Relationship Id="rId269" Type="http://schemas.openxmlformats.org/officeDocument/2006/relationships/oleObject" Target="embeddings/oleObject129.bin"/><Relationship Id="rId434" Type="http://schemas.openxmlformats.org/officeDocument/2006/relationships/oleObject" Target="embeddings/oleObject209.bin"/><Relationship Id="rId476" Type="http://schemas.openxmlformats.org/officeDocument/2006/relationships/oleObject" Target="embeddings/oleObject230.bin"/><Relationship Id="rId641" Type="http://schemas.openxmlformats.org/officeDocument/2006/relationships/image" Target="media/image322.wmf"/><Relationship Id="rId683" Type="http://schemas.openxmlformats.org/officeDocument/2006/relationships/oleObject" Target="embeddings/oleObject333.bin"/><Relationship Id="rId739" Type="http://schemas.openxmlformats.org/officeDocument/2006/relationships/oleObject" Target="embeddings/oleObject361.bin"/><Relationship Id="rId33" Type="http://schemas.openxmlformats.org/officeDocument/2006/relationships/oleObject" Target="embeddings/oleObject10.bin"/><Relationship Id="rId129" Type="http://schemas.openxmlformats.org/officeDocument/2006/relationships/image" Target="media/image61.wmf"/><Relationship Id="rId280" Type="http://schemas.openxmlformats.org/officeDocument/2006/relationships/oleObject" Target="embeddings/oleObject135.bin"/><Relationship Id="rId336" Type="http://schemas.openxmlformats.org/officeDocument/2006/relationships/oleObject" Target="embeddings/oleObject159.bin"/><Relationship Id="rId501" Type="http://schemas.openxmlformats.org/officeDocument/2006/relationships/oleObject" Target="embeddings/oleObject244.bin"/><Relationship Id="rId543" Type="http://schemas.openxmlformats.org/officeDocument/2006/relationships/image" Target="media/image269.wmf"/><Relationship Id="rId75" Type="http://schemas.openxmlformats.org/officeDocument/2006/relationships/image" Target="media/image33.wmf"/><Relationship Id="rId140" Type="http://schemas.openxmlformats.org/officeDocument/2006/relationships/image" Target="media/image66.wmf"/><Relationship Id="rId182" Type="http://schemas.openxmlformats.org/officeDocument/2006/relationships/image" Target="media/image84.wmf"/><Relationship Id="rId378" Type="http://schemas.openxmlformats.org/officeDocument/2006/relationships/oleObject" Target="embeddings/oleObject182.bin"/><Relationship Id="rId403" Type="http://schemas.openxmlformats.org/officeDocument/2006/relationships/oleObject" Target="embeddings/oleObject192.bin"/><Relationship Id="rId585" Type="http://schemas.openxmlformats.org/officeDocument/2006/relationships/oleObject" Target="embeddings/oleObject283.bin"/><Relationship Id="rId750" Type="http://schemas.openxmlformats.org/officeDocument/2006/relationships/image" Target="media/image376.png"/><Relationship Id="rId792" Type="http://schemas.openxmlformats.org/officeDocument/2006/relationships/image" Target="media/image400.png"/><Relationship Id="rId806" Type="http://schemas.openxmlformats.org/officeDocument/2006/relationships/image" Target="media/image405.png"/><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image" Target="media/image221.wmf"/><Relationship Id="rId487" Type="http://schemas.openxmlformats.org/officeDocument/2006/relationships/image" Target="media/image242.wmf"/><Relationship Id="rId610" Type="http://schemas.openxmlformats.org/officeDocument/2006/relationships/oleObject" Target="embeddings/oleObject297.bin"/><Relationship Id="rId652" Type="http://schemas.openxmlformats.org/officeDocument/2006/relationships/oleObject" Target="embeddings/oleObject315.bin"/><Relationship Id="rId694" Type="http://schemas.openxmlformats.org/officeDocument/2006/relationships/image" Target="media/image345.wmf"/><Relationship Id="rId708" Type="http://schemas.openxmlformats.org/officeDocument/2006/relationships/image" Target="media/image352.wmf"/><Relationship Id="rId291" Type="http://schemas.openxmlformats.org/officeDocument/2006/relationships/oleObject" Target="embeddings/oleObject139.bin"/><Relationship Id="rId305" Type="http://schemas.openxmlformats.org/officeDocument/2006/relationships/image" Target="media/image151.wmf"/><Relationship Id="rId347" Type="http://schemas.openxmlformats.org/officeDocument/2006/relationships/oleObject" Target="embeddings/oleObject165.bin"/><Relationship Id="rId512" Type="http://schemas.openxmlformats.org/officeDocument/2006/relationships/image" Target="media/image253.wmf"/><Relationship Id="rId44" Type="http://schemas.openxmlformats.org/officeDocument/2006/relationships/oleObject" Target="embeddings/oleObject16.bin"/><Relationship Id="rId86" Type="http://schemas.openxmlformats.org/officeDocument/2006/relationships/image" Target="media/image37.wmf"/><Relationship Id="rId151" Type="http://schemas.openxmlformats.org/officeDocument/2006/relationships/oleObject" Target="embeddings/oleObject70.bin"/><Relationship Id="rId389" Type="http://schemas.openxmlformats.org/officeDocument/2006/relationships/image" Target="media/image194.png"/><Relationship Id="rId554" Type="http://schemas.openxmlformats.org/officeDocument/2006/relationships/oleObject" Target="embeddings/oleObject269.bin"/><Relationship Id="rId596" Type="http://schemas.openxmlformats.org/officeDocument/2006/relationships/image" Target="media/image297.wmf"/><Relationship Id="rId761" Type="http://schemas.openxmlformats.org/officeDocument/2006/relationships/oleObject" Target="embeddings/oleObject369.bin"/><Relationship Id="rId817" Type="http://schemas.openxmlformats.org/officeDocument/2006/relationships/image" Target="media/image416.png"/><Relationship Id="rId193" Type="http://schemas.openxmlformats.org/officeDocument/2006/relationships/oleObject" Target="embeddings/oleObject94.bin"/><Relationship Id="rId207" Type="http://schemas.openxmlformats.org/officeDocument/2006/relationships/image" Target="media/image98.png"/><Relationship Id="rId249" Type="http://schemas.openxmlformats.org/officeDocument/2006/relationships/image" Target="media/image120.wmf"/><Relationship Id="rId414" Type="http://schemas.openxmlformats.org/officeDocument/2006/relationships/image" Target="media/image206.wmf"/><Relationship Id="rId456" Type="http://schemas.openxmlformats.org/officeDocument/2006/relationships/oleObject" Target="embeddings/oleObject220.bin"/><Relationship Id="rId498" Type="http://schemas.openxmlformats.org/officeDocument/2006/relationships/oleObject" Target="embeddings/oleObject241.bin"/><Relationship Id="rId621" Type="http://schemas.openxmlformats.org/officeDocument/2006/relationships/image" Target="media/image309.wmf"/><Relationship Id="rId663" Type="http://schemas.openxmlformats.org/officeDocument/2006/relationships/oleObject" Target="embeddings/oleObject322.bin"/><Relationship Id="rId13" Type="http://schemas.openxmlformats.org/officeDocument/2006/relationships/oleObject" Target="embeddings/oleObject1.bin"/><Relationship Id="rId109" Type="http://schemas.openxmlformats.org/officeDocument/2006/relationships/image" Target="media/image49.wmf"/><Relationship Id="rId260" Type="http://schemas.openxmlformats.org/officeDocument/2006/relationships/image" Target="media/image126.wmf"/><Relationship Id="rId316" Type="http://schemas.openxmlformats.org/officeDocument/2006/relationships/oleObject" Target="embeddings/oleObject152.bin"/><Relationship Id="rId523" Type="http://schemas.openxmlformats.org/officeDocument/2006/relationships/image" Target="media/image258.wmf"/><Relationship Id="rId719" Type="http://schemas.openxmlformats.org/officeDocument/2006/relationships/image" Target="media/image357.png"/><Relationship Id="rId55" Type="http://schemas.openxmlformats.org/officeDocument/2006/relationships/oleObject" Target="embeddings/oleObject22.bin"/><Relationship Id="rId97" Type="http://schemas.openxmlformats.org/officeDocument/2006/relationships/image" Target="media/image43.wmf"/><Relationship Id="rId120" Type="http://schemas.openxmlformats.org/officeDocument/2006/relationships/oleObject" Target="embeddings/oleObject54.bin"/><Relationship Id="rId358" Type="http://schemas.openxmlformats.org/officeDocument/2006/relationships/oleObject" Target="embeddings/oleObject172.bin"/><Relationship Id="rId565" Type="http://schemas.openxmlformats.org/officeDocument/2006/relationships/oleObject" Target="embeddings/oleObject275.bin"/><Relationship Id="rId730" Type="http://schemas.openxmlformats.org/officeDocument/2006/relationships/image" Target="media/image364.wmf"/><Relationship Id="rId772" Type="http://schemas.openxmlformats.org/officeDocument/2006/relationships/oleObject" Target="embeddings/oleObject374.bin"/><Relationship Id="rId162" Type="http://schemas.openxmlformats.org/officeDocument/2006/relationships/oleObject" Target="embeddings/oleObject77.bin"/><Relationship Id="rId218" Type="http://schemas.openxmlformats.org/officeDocument/2006/relationships/oleObject" Target="embeddings/oleObject103.bin"/><Relationship Id="rId425" Type="http://schemas.openxmlformats.org/officeDocument/2006/relationships/oleObject" Target="embeddings/oleObject204.bin"/><Relationship Id="rId467" Type="http://schemas.openxmlformats.org/officeDocument/2006/relationships/oleObject" Target="embeddings/oleObject225.bin"/><Relationship Id="rId632" Type="http://schemas.openxmlformats.org/officeDocument/2006/relationships/oleObject" Target="embeddings/oleObject305.bin"/><Relationship Id="rId271" Type="http://schemas.openxmlformats.org/officeDocument/2006/relationships/oleObject" Target="embeddings/oleObject130.bin"/><Relationship Id="rId674" Type="http://schemas.openxmlformats.org/officeDocument/2006/relationships/image" Target="media/image337.wmf"/><Relationship Id="rId24" Type="http://schemas.openxmlformats.org/officeDocument/2006/relationships/image" Target="media/image9.wmf"/><Relationship Id="rId66" Type="http://schemas.openxmlformats.org/officeDocument/2006/relationships/oleObject" Target="embeddings/oleObject28.bin"/><Relationship Id="rId131" Type="http://schemas.openxmlformats.org/officeDocument/2006/relationships/image" Target="media/image62.wmf"/><Relationship Id="rId327" Type="http://schemas.openxmlformats.org/officeDocument/2006/relationships/oleObject" Target="embeddings/oleObject156.bin"/><Relationship Id="rId369" Type="http://schemas.openxmlformats.org/officeDocument/2006/relationships/image" Target="media/image182.wmf"/><Relationship Id="rId534" Type="http://schemas.openxmlformats.org/officeDocument/2006/relationships/image" Target="media/image264.wmf"/><Relationship Id="rId576" Type="http://schemas.openxmlformats.org/officeDocument/2006/relationships/image" Target="media/image287.png"/><Relationship Id="rId741" Type="http://schemas.openxmlformats.org/officeDocument/2006/relationships/oleObject" Target="embeddings/oleObject362.bin"/><Relationship Id="rId783" Type="http://schemas.openxmlformats.org/officeDocument/2006/relationships/image" Target="media/image395.png"/><Relationship Id="rId173" Type="http://schemas.openxmlformats.org/officeDocument/2006/relationships/oleObject" Target="embeddings/oleObject85.bin"/><Relationship Id="rId229" Type="http://schemas.openxmlformats.org/officeDocument/2006/relationships/oleObject" Target="embeddings/oleObject108.bin"/><Relationship Id="rId380" Type="http://schemas.openxmlformats.org/officeDocument/2006/relationships/image" Target="media/image188.png"/><Relationship Id="rId436" Type="http://schemas.openxmlformats.org/officeDocument/2006/relationships/oleObject" Target="embeddings/oleObject210.bin"/><Relationship Id="rId601" Type="http://schemas.openxmlformats.org/officeDocument/2006/relationships/oleObject" Target="embeddings/oleObject292.bin"/><Relationship Id="rId643" Type="http://schemas.openxmlformats.org/officeDocument/2006/relationships/image" Target="media/image323.wmf"/><Relationship Id="rId240" Type="http://schemas.openxmlformats.org/officeDocument/2006/relationships/oleObject" Target="embeddings/oleObject115.bin"/><Relationship Id="rId478" Type="http://schemas.openxmlformats.org/officeDocument/2006/relationships/oleObject" Target="embeddings/oleObject231.bin"/><Relationship Id="rId685" Type="http://schemas.openxmlformats.org/officeDocument/2006/relationships/image" Target="media/image341.wmf"/><Relationship Id="rId35" Type="http://schemas.openxmlformats.org/officeDocument/2006/relationships/oleObject" Target="embeddings/oleObject11.bin"/><Relationship Id="rId77" Type="http://schemas.openxmlformats.org/officeDocument/2006/relationships/image" Target="media/image34.wmf"/><Relationship Id="rId100" Type="http://schemas.openxmlformats.org/officeDocument/2006/relationships/oleObject" Target="embeddings/oleObject46.bin"/><Relationship Id="rId282" Type="http://schemas.openxmlformats.org/officeDocument/2006/relationships/oleObject" Target="embeddings/oleObject136.bin"/><Relationship Id="rId338" Type="http://schemas.openxmlformats.org/officeDocument/2006/relationships/oleObject" Target="embeddings/oleObject160.bin"/><Relationship Id="rId503" Type="http://schemas.openxmlformats.org/officeDocument/2006/relationships/oleObject" Target="embeddings/oleObject245.bin"/><Relationship Id="rId545" Type="http://schemas.openxmlformats.org/officeDocument/2006/relationships/image" Target="media/image270.png"/><Relationship Id="rId587" Type="http://schemas.openxmlformats.org/officeDocument/2006/relationships/oleObject" Target="embeddings/oleObject284.bin"/><Relationship Id="rId710" Type="http://schemas.openxmlformats.org/officeDocument/2006/relationships/image" Target="media/image353.wmf"/><Relationship Id="rId752" Type="http://schemas.openxmlformats.org/officeDocument/2006/relationships/oleObject" Target="embeddings/oleObject365.bin"/><Relationship Id="rId808" Type="http://schemas.openxmlformats.org/officeDocument/2006/relationships/image" Target="media/image407.png"/><Relationship Id="rId8" Type="http://schemas.openxmlformats.org/officeDocument/2006/relationships/header" Target="header2.xml"/><Relationship Id="rId142" Type="http://schemas.openxmlformats.org/officeDocument/2006/relationships/image" Target="media/image67.wmf"/><Relationship Id="rId184" Type="http://schemas.openxmlformats.org/officeDocument/2006/relationships/image" Target="media/image85.wmf"/><Relationship Id="rId391" Type="http://schemas.openxmlformats.org/officeDocument/2006/relationships/oleObject" Target="embeddings/oleObject186.bin"/><Relationship Id="rId405" Type="http://schemas.openxmlformats.org/officeDocument/2006/relationships/oleObject" Target="embeddings/oleObject193.bin"/><Relationship Id="rId447" Type="http://schemas.openxmlformats.org/officeDocument/2006/relationships/image" Target="media/image222.wmf"/><Relationship Id="rId612" Type="http://schemas.openxmlformats.org/officeDocument/2006/relationships/oleObject" Target="embeddings/oleObject298.bin"/><Relationship Id="rId794" Type="http://schemas.openxmlformats.org/officeDocument/2006/relationships/hyperlink" Target="http://www.reading.org/General/Publications/Journals/JAAL.aspx" TargetMode="External"/><Relationship Id="rId251" Type="http://schemas.openxmlformats.org/officeDocument/2006/relationships/image" Target="media/image121.wmf"/><Relationship Id="rId489" Type="http://schemas.openxmlformats.org/officeDocument/2006/relationships/image" Target="media/image243.wmf"/><Relationship Id="rId654" Type="http://schemas.openxmlformats.org/officeDocument/2006/relationships/oleObject" Target="embeddings/oleObject316.bin"/><Relationship Id="rId696" Type="http://schemas.openxmlformats.org/officeDocument/2006/relationships/image" Target="media/image346.wmf"/><Relationship Id="rId46" Type="http://schemas.openxmlformats.org/officeDocument/2006/relationships/oleObject" Target="embeddings/oleObject17.bin"/><Relationship Id="rId293" Type="http://schemas.openxmlformats.org/officeDocument/2006/relationships/oleObject" Target="embeddings/oleObject140.bin"/><Relationship Id="rId307" Type="http://schemas.openxmlformats.org/officeDocument/2006/relationships/image" Target="media/image152.wmf"/><Relationship Id="rId349" Type="http://schemas.openxmlformats.org/officeDocument/2006/relationships/oleObject" Target="embeddings/oleObject166.bin"/><Relationship Id="rId514" Type="http://schemas.openxmlformats.org/officeDocument/2006/relationships/oleObject" Target="embeddings/oleObject251.bin"/><Relationship Id="rId556" Type="http://schemas.openxmlformats.org/officeDocument/2006/relationships/oleObject" Target="embeddings/oleObject270.bin"/><Relationship Id="rId721" Type="http://schemas.openxmlformats.org/officeDocument/2006/relationships/oleObject" Target="embeddings/oleObject353.bin"/><Relationship Id="rId763" Type="http://schemas.openxmlformats.org/officeDocument/2006/relationships/image" Target="media/image384.wmf"/><Relationship Id="rId88" Type="http://schemas.openxmlformats.org/officeDocument/2006/relationships/image" Target="media/image38.png"/><Relationship Id="rId111" Type="http://schemas.openxmlformats.org/officeDocument/2006/relationships/image" Target="media/image50.wmf"/><Relationship Id="rId153" Type="http://schemas.openxmlformats.org/officeDocument/2006/relationships/oleObject" Target="embeddings/oleObject71.bin"/><Relationship Id="rId195" Type="http://schemas.openxmlformats.org/officeDocument/2006/relationships/oleObject" Target="embeddings/oleObject95.bin"/><Relationship Id="rId209" Type="http://schemas.openxmlformats.org/officeDocument/2006/relationships/image" Target="media/image100.png"/><Relationship Id="rId360" Type="http://schemas.openxmlformats.org/officeDocument/2006/relationships/oleObject" Target="embeddings/oleObject173.bin"/><Relationship Id="rId416" Type="http://schemas.openxmlformats.org/officeDocument/2006/relationships/image" Target="media/image207.wmf"/><Relationship Id="rId598" Type="http://schemas.openxmlformats.org/officeDocument/2006/relationships/image" Target="media/image298.wmf"/><Relationship Id="rId819" Type="http://schemas.openxmlformats.org/officeDocument/2006/relationships/image" Target="media/image418.png"/><Relationship Id="rId220" Type="http://schemas.openxmlformats.org/officeDocument/2006/relationships/image" Target="media/image106.png"/><Relationship Id="rId458" Type="http://schemas.openxmlformats.org/officeDocument/2006/relationships/oleObject" Target="embeddings/oleObject221.bin"/><Relationship Id="rId623" Type="http://schemas.openxmlformats.org/officeDocument/2006/relationships/image" Target="media/image310.png"/><Relationship Id="rId665" Type="http://schemas.openxmlformats.org/officeDocument/2006/relationships/image" Target="media/image333.wmf"/><Relationship Id="rId15" Type="http://schemas.openxmlformats.org/officeDocument/2006/relationships/image" Target="media/image4.wmf"/><Relationship Id="rId57" Type="http://schemas.openxmlformats.org/officeDocument/2006/relationships/oleObject" Target="embeddings/oleObject23.bin"/><Relationship Id="rId262" Type="http://schemas.openxmlformats.org/officeDocument/2006/relationships/image" Target="media/image127.wmf"/><Relationship Id="rId318" Type="http://schemas.openxmlformats.org/officeDocument/2006/relationships/image" Target="media/image155.png"/><Relationship Id="rId525" Type="http://schemas.openxmlformats.org/officeDocument/2006/relationships/image" Target="media/image259.wmf"/><Relationship Id="rId567" Type="http://schemas.openxmlformats.org/officeDocument/2006/relationships/oleObject" Target="embeddings/oleObject276.bin"/><Relationship Id="rId732" Type="http://schemas.openxmlformats.org/officeDocument/2006/relationships/image" Target="media/image365.wmf"/><Relationship Id="rId99" Type="http://schemas.openxmlformats.org/officeDocument/2006/relationships/image" Target="media/image44.wmf"/><Relationship Id="rId122" Type="http://schemas.openxmlformats.org/officeDocument/2006/relationships/oleObject" Target="embeddings/oleObject55.bin"/><Relationship Id="rId164" Type="http://schemas.openxmlformats.org/officeDocument/2006/relationships/image" Target="media/image76.wmf"/><Relationship Id="rId371" Type="http://schemas.openxmlformats.org/officeDocument/2006/relationships/image" Target="media/image183.wmf"/><Relationship Id="rId774" Type="http://schemas.openxmlformats.org/officeDocument/2006/relationships/oleObject" Target="embeddings/oleObject375.bin"/><Relationship Id="rId427" Type="http://schemas.openxmlformats.org/officeDocument/2006/relationships/oleObject" Target="embeddings/oleObject205.bin"/><Relationship Id="rId469" Type="http://schemas.openxmlformats.org/officeDocument/2006/relationships/oleObject" Target="embeddings/oleObject227.bin"/><Relationship Id="rId634" Type="http://schemas.openxmlformats.org/officeDocument/2006/relationships/oleObject" Target="embeddings/oleObject306.bin"/><Relationship Id="rId676" Type="http://schemas.openxmlformats.org/officeDocument/2006/relationships/image" Target="media/image338.wmf"/><Relationship Id="rId26" Type="http://schemas.openxmlformats.org/officeDocument/2006/relationships/image" Target="media/image10.wmf"/><Relationship Id="rId231" Type="http://schemas.openxmlformats.org/officeDocument/2006/relationships/oleObject" Target="embeddings/oleObject109.bin"/><Relationship Id="rId273" Type="http://schemas.openxmlformats.org/officeDocument/2006/relationships/oleObject" Target="embeddings/oleObject131.bin"/><Relationship Id="rId329" Type="http://schemas.openxmlformats.org/officeDocument/2006/relationships/image" Target="media/image163.wmf"/><Relationship Id="rId480" Type="http://schemas.openxmlformats.org/officeDocument/2006/relationships/oleObject" Target="embeddings/oleObject232.bin"/><Relationship Id="rId536" Type="http://schemas.openxmlformats.org/officeDocument/2006/relationships/image" Target="media/image265.wmf"/><Relationship Id="rId701" Type="http://schemas.openxmlformats.org/officeDocument/2006/relationships/oleObject" Target="embeddings/oleObject343.bin"/><Relationship Id="rId68" Type="http://schemas.openxmlformats.org/officeDocument/2006/relationships/oleObject" Target="embeddings/oleObject29.bin"/><Relationship Id="rId133" Type="http://schemas.openxmlformats.org/officeDocument/2006/relationships/image" Target="media/image63.wmf"/><Relationship Id="rId175" Type="http://schemas.openxmlformats.org/officeDocument/2006/relationships/image" Target="media/image80.png"/><Relationship Id="rId340" Type="http://schemas.openxmlformats.org/officeDocument/2006/relationships/image" Target="media/image169.wmf"/><Relationship Id="rId578" Type="http://schemas.openxmlformats.org/officeDocument/2006/relationships/image" Target="media/image289.wmf"/><Relationship Id="rId743" Type="http://schemas.openxmlformats.org/officeDocument/2006/relationships/image" Target="media/image371.png"/><Relationship Id="rId785" Type="http://schemas.openxmlformats.org/officeDocument/2006/relationships/oleObject" Target="embeddings/oleObject379.bin"/><Relationship Id="rId200" Type="http://schemas.openxmlformats.org/officeDocument/2006/relationships/image" Target="media/image93.wmf"/><Relationship Id="rId382" Type="http://schemas.openxmlformats.org/officeDocument/2006/relationships/oleObject" Target="embeddings/oleObject183.bin"/><Relationship Id="rId438" Type="http://schemas.openxmlformats.org/officeDocument/2006/relationships/oleObject" Target="embeddings/oleObject211.bin"/><Relationship Id="rId603" Type="http://schemas.openxmlformats.org/officeDocument/2006/relationships/oleObject" Target="embeddings/oleObject293.bin"/><Relationship Id="rId645" Type="http://schemas.openxmlformats.org/officeDocument/2006/relationships/image" Target="media/image324.wmf"/><Relationship Id="rId687" Type="http://schemas.openxmlformats.org/officeDocument/2006/relationships/image" Target="media/image342.wmf"/><Relationship Id="rId810" Type="http://schemas.openxmlformats.org/officeDocument/2006/relationships/image" Target="media/image409.png"/><Relationship Id="rId242" Type="http://schemas.openxmlformats.org/officeDocument/2006/relationships/image" Target="media/image116.png"/><Relationship Id="rId284" Type="http://schemas.openxmlformats.org/officeDocument/2006/relationships/oleObject" Target="embeddings/oleObject137.bin"/><Relationship Id="rId491" Type="http://schemas.openxmlformats.org/officeDocument/2006/relationships/image" Target="media/image244.wmf"/><Relationship Id="rId505" Type="http://schemas.openxmlformats.org/officeDocument/2006/relationships/oleObject" Target="embeddings/oleObject246.bin"/><Relationship Id="rId712" Type="http://schemas.openxmlformats.org/officeDocument/2006/relationships/oleObject" Target="embeddings/oleObject349.bin"/><Relationship Id="rId37" Type="http://schemas.openxmlformats.org/officeDocument/2006/relationships/image" Target="media/image15.wmf"/><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image" Target="media/image68.wmf"/><Relationship Id="rId547" Type="http://schemas.openxmlformats.org/officeDocument/2006/relationships/oleObject" Target="embeddings/oleObject266.bin"/><Relationship Id="rId589" Type="http://schemas.openxmlformats.org/officeDocument/2006/relationships/image" Target="media/image294.wmf"/><Relationship Id="rId754" Type="http://schemas.openxmlformats.org/officeDocument/2006/relationships/oleObject" Target="embeddings/oleObject366.bin"/><Relationship Id="rId796" Type="http://schemas.openxmlformats.org/officeDocument/2006/relationships/hyperlink" Target="http://www.crlt.umich.edu/gsis/p2_5" TargetMode="External"/><Relationship Id="rId90" Type="http://schemas.openxmlformats.org/officeDocument/2006/relationships/oleObject" Target="embeddings/oleObject41.bin"/><Relationship Id="rId186" Type="http://schemas.openxmlformats.org/officeDocument/2006/relationships/image" Target="media/image86.wmf"/><Relationship Id="rId351" Type="http://schemas.openxmlformats.org/officeDocument/2006/relationships/oleObject" Target="embeddings/oleObject167.bin"/><Relationship Id="rId393" Type="http://schemas.openxmlformats.org/officeDocument/2006/relationships/image" Target="media/image197.wmf"/><Relationship Id="rId407" Type="http://schemas.openxmlformats.org/officeDocument/2006/relationships/oleObject" Target="embeddings/oleObject194.bin"/><Relationship Id="rId449" Type="http://schemas.openxmlformats.org/officeDocument/2006/relationships/image" Target="media/image223.wmf"/><Relationship Id="rId614" Type="http://schemas.openxmlformats.org/officeDocument/2006/relationships/oleObject" Target="embeddings/oleObject299.bin"/><Relationship Id="rId656" Type="http://schemas.openxmlformats.org/officeDocument/2006/relationships/oleObject" Target="embeddings/oleObject317.bin"/><Relationship Id="rId821" Type="http://schemas.openxmlformats.org/officeDocument/2006/relationships/image" Target="media/image420.jpeg"/><Relationship Id="rId211" Type="http://schemas.openxmlformats.org/officeDocument/2006/relationships/image" Target="media/image102.wmf"/><Relationship Id="rId253" Type="http://schemas.openxmlformats.org/officeDocument/2006/relationships/image" Target="media/image122.wmf"/><Relationship Id="rId295" Type="http://schemas.openxmlformats.org/officeDocument/2006/relationships/oleObject" Target="embeddings/oleObject141.bin"/><Relationship Id="rId309" Type="http://schemas.openxmlformats.org/officeDocument/2006/relationships/image" Target="media/image153.png"/><Relationship Id="rId460" Type="http://schemas.openxmlformats.org/officeDocument/2006/relationships/image" Target="media/image229.wmf"/><Relationship Id="rId516" Type="http://schemas.openxmlformats.org/officeDocument/2006/relationships/oleObject" Target="embeddings/oleObject252.bin"/><Relationship Id="rId698" Type="http://schemas.openxmlformats.org/officeDocument/2006/relationships/image" Target="media/image347.wmf"/><Relationship Id="rId48" Type="http://schemas.openxmlformats.org/officeDocument/2006/relationships/oleObject" Target="embeddings/oleObject18.bin"/><Relationship Id="rId113" Type="http://schemas.openxmlformats.org/officeDocument/2006/relationships/image" Target="media/image51.png"/><Relationship Id="rId320" Type="http://schemas.openxmlformats.org/officeDocument/2006/relationships/image" Target="media/image157.png"/><Relationship Id="rId558" Type="http://schemas.openxmlformats.org/officeDocument/2006/relationships/oleObject" Target="embeddings/oleObject271.bin"/><Relationship Id="rId723" Type="http://schemas.openxmlformats.org/officeDocument/2006/relationships/image" Target="media/image359.wmf"/><Relationship Id="rId765" Type="http://schemas.openxmlformats.org/officeDocument/2006/relationships/image" Target="media/image385.png"/><Relationship Id="rId155" Type="http://schemas.openxmlformats.org/officeDocument/2006/relationships/image" Target="media/image73.wmf"/><Relationship Id="rId197" Type="http://schemas.openxmlformats.org/officeDocument/2006/relationships/oleObject" Target="embeddings/oleObject96.bin"/><Relationship Id="rId362" Type="http://schemas.openxmlformats.org/officeDocument/2006/relationships/oleObject" Target="embeddings/oleObject174.bin"/><Relationship Id="rId418" Type="http://schemas.openxmlformats.org/officeDocument/2006/relationships/image" Target="media/image208.wmf"/><Relationship Id="rId625" Type="http://schemas.openxmlformats.org/officeDocument/2006/relationships/image" Target="media/image312.png"/><Relationship Id="rId222" Type="http://schemas.openxmlformats.org/officeDocument/2006/relationships/oleObject" Target="embeddings/oleObject105.bin"/><Relationship Id="rId264" Type="http://schemas.openxmlformats.org/officeDocument/2006/relationships/image" Target="media/image128.wmf"/><Relationship Id="rId471" Type="http://schemas.openxmlformats.org/officeDocument/2006/relationships/oleObject" Target="embeddings/oleObject228.bin"/><Relationship Id="rId667" Type="http://schemas.openxmlformats.org/officeDocument/2006/relationships/oleObject" Target="embeddings/oleObject324.bin"/><Relationship Id="rId17" Type="http://schemas.openxmlformats.org/officeDocument/2006/relationships/image" Target="media/image5.png"/><Relationship Id="rId59" Type="http://schemas.openxmlformats.org/officeDocument/2006/relationships/oleObject" Target="embeddings/oleObject24.bin"/><Relationship Id="rId124" Type="http://schemas.openxmlformats.org/officeDocument/2006/relationships/oleObject" Target="embeddings/oleObject56.bin"/><Relationship Id="rId527" Type="http://schemas.openxmlformats.org/officeDocument/2006/relationships/oleObject" Target="embeddings/oleObject258.bin"/><Relationship Id="rId569" Type="http://schemas.openxmlformats.org/officeDocument/2006/relationships/oleObject" Target="embeddings/oleObject277.bin"/><Relationship Id="rId734" Type="http://schemas.openxmlformats.org/officeDocument/2006/relationships/image" Target="media/image366.wmf"/><Relationship Id="rId776" Type="http://schemas.openxmlformats.org/officeDocument/2006/relationships/oleObject" Target="embeddings/oleObject376.bin"/><Relationship Id="rId70" Type="http://schemas.openxmlformats.org/officeDocument/2006/relationships/oleObject" Target="embeddings/oleObject30.bin"/><Relationship Id="rId166" Type="http://schemas.openxmlformats.org/officeDocument/2006/relationships/oleObject" Target="embeddings/oleObject80.bin"/><Relationship Id="rId331" Type="http://schemas.openxmlformats.org/officeDocument/2006/relationships/image" Target="media/image164.png"/><Relationship Id="rId373" Type="http://schemas.openxmlformats.org/officeDocument/2006/relationships/image" Target="media/image184.wmf"/><Relationship Id="rId429" Type="http://schemas.openxmlformats.org/officeDocument/2006/relationships/oleObject" Target="embeddings/oleObject206.bin"/><Relationship Id="rId580" Type="http://schemas.openxmlformats.org/officeDocument/2006/relationships/image" Target="media/image290.png"/><Relationship Id="rId636" Type="http://schemas.openxmlformats.org/officeDocument/2006/relationships/oleObject" Target="embeddings/oleObject307.bin"/><Relationship Id="rId801" Type="http://schemas.openxmlformats.org/officeDocument/2006/relationships/hyperlink" Target="http://www.frenk.com" TargetMode="External"/><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2.bin"/><Relationship Id="rId678" Type="http://schemas.openxmlformats.org/officeDocument/2006/relationships/image" Target="media/image339.wmf"/><Relationship Id="rId28" Type="http://schemas.openxmlformats.org/officeDocument/2006/relationships/image" Target="media/image11.wmf"/><Relationship Id="rId275" Type="http://schemas.openxmlformats.org/officeDocument/2006/relationships/oleObject" Target="embeddings/oleObject132.bin"/><Relationship Id="rId300" Type="http://schemas.openxmlformats.org/officeDocument/2006/relationships/image" Target="media/image147.wmf"/><Relationship Id="rId482" Type="http://schemas.openxmlformats.org/officeDocument/2006/relationships/image" Target="media/image239.png"/><Relationship Id="rId538" Type="http://schemas.openxmlformats.org/officeDocument/2006/relationships/image" Target="media/image266.png"/><Relationship Id="rId703" Type="http://schemas.openxmlformats.org/officeDocument/2006/relationships/oleObject" Target="embeddings/oleObject344.bin"/><Relationship Id="rId745" Type="http://schemas.openxmlformats.org/officeDocument/2006/relationships/image" Target="media/image373.png"/><Relationship Id="rId81" Type="http://schemas.openxmlformats.org/officeDocument/2006/relationships/oleObject" Target="embeddings/oleObject36.bin"/><Relationship Id="rId135" Type="http://schemas.openxmlformats.org/officeDocument/2006/relationships/oleObject" Target="embeddings/oleObject62.bin"/><Relationship Id="rId177" Type="http://schemas.openxmlformats.org/officeDocument/2006/relationships/oleObject" Target="embeddings/oleObject86.bin"/><Relationship Id="rId342" Type="http://schemas.openxmlformats.org/officeDocument/2006/relationships/image" Target="media/image170.wmf"/><Relationship Id="rId384" Type="http://schemas.openxmlformats.org/officeDocument/2006/relationships/image" Target="media/image191.png"/><Relationship Id="rId591" Type="http://schemas.openxmlformats.org/officeDocument/2006/relationships/image" Target="media/image295.wmf"/><Relationship Id="rId605" Type="http://schemas.openxmlformats.org/officeDocument/2006/relationships/oleObject" Target="embeddings/oleObject294.bin"/><Relationship Id="rId787" Type="http://schemas.openxmlformats.org/officeDocument/2006/relationships/oleObject" Target="embeddings/oleObject380.bin"/><Relationship Id="rId812" Type="http://schemas.openxmlformats.org/officeDocument/2006/relationships/image" Target="media/image411.png"/><Relationship Id="rId202" Type="http://schemas.openxmlformats.org/officeDocument/2006/relationships/image" Target="media/image94.wmf"/><Relationship Id="rId244" Type="http://schemas.openxmlformats.org/officeDocument/2006/relationships/image" Target="media/image117.png"/><Relationship Id="rId647" Type="http://schemas.openxmlformats.org/officeDocument/2006/relationships/image" Target="media/image325.wmf"/><Relationship Id="rId689" Type="http://schemas.openxmlformats.org/officeDocument/2006/relationships/image" Target="media/image343.wmf"/><Relationship Id="rId39" Type="http://schemas.openxmlformats.org/officeDocument/2006/relationships/image" Target="media/image16.wmf"/><Relationship Id="rId286" Type="http://schemas.openxmlformats.org/officeDocument/2006/relationships/image" Target="media/image139.wmf"/><Relationship Id="rId451" Type="http://schemas.openxmlformats.org/officeDocument/2006/relationships/image" Target="media/image224.wmf"/><Relationship Id="rId493" Type="http://schemas.openxmlformats.org/officeDocument/2006/relationships/image" Target="media/image245.wmf"/><Relationship Id="rId507" Type="http://schemas.openxmlformats.org/officeDocument/2006/relationships/oleObject" Target="embeddings/oleObject247.bin"/><Relationship Id="rId549" Type="http://schemas.openxmlformats.org/officeDocument/2006/relationships/image" Target="media/image273.wmf"/><Relationship Id="rId714" Type="http://schemas.openxmlformats.org/officeDocument/2006/relationships/image" Target="media/image354.wmf"/><Relationship Id="rId756" Type="http://schemas.openxmlformats.org/officeDocument/2006/relationships/image" Target="media/image380.wmf"/><Relationship Id="rId50" Type="http://schemas.openxmlformats.org/officeDocument/2006/relationships/oleObject" Target="embeddings/oleObject19.bin"/><Relationship Id="rId104" Type="http://schemas.openxmlformats.org/officeDocument/2006/relationships/oleObject" Target="embeddings/oleObject48.bin"/><Relationship Id="rId146" Type="http://schemas.openxmlformats.org/officeDocument/2006/relationships/image" Target="media/image69.wmf"/><Relationship Id="rId188" Type="http://schemas.openxmlformats.org/officeDocument/2006/relationships/image" Target="media/image87.wmf"/><Relationship Id="rId311" Type="http://schemas.openxmlformats.org/officeDocument/2006/relationships/oleObject" Target="embeddings/oleObject148.bin"/><Relationship Id="rId353" Type="http://schemas.openxmlformats.org/officeDocument/2006/relationships/oleObject" Target="embeddings/oleObject169.bin"/><Relationship Id="rId395" Type="http://schemas.openxmlformats.org/officeDocument/2006/relationships/image" Target="media/image198.wmf"/><Relationship Id="rId409" Type="http://schemas.openxmlformats.org/officeDocument/2006/relationships/oleObject" Target="embeddings/oleObject195.bin"/><Relationship Id="rId560" Type="http://schemas.openxmlformats.org/officeDocument/2006/relationships/oleObject" Target="embeddings/oleObject272.bin"/><Relationship Id="rId798" Type="http://schemas.openxmlformats.org/officeDocument/2006/relationships/hyperlink" Target="http://www.unilorin.edu.ng/journals/ije/dec2002/TYPES%25" TargetMode="External"/><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image" Target="media/image209.wmf"/><Relationship Id="rId616" Type="http://schemas.openxmlformats.org/officeDocument/2006/relationships/oleObject" Target="embeddings/oleObject300.bin"/><Relationship Id="rId658" Type="http://schemas.openxmlformats.org/officeDocument/2006/relationships/oleObject" Target="embeddings/oleObject318.bin"/><Relationship Id="rId823" Type="http://schemas.openxmlformats.org/officeDocument/2006/relationships/theme" Target="theme/theme1.xml"/><Relationship Id="rId255" Type="http://schemas.openxmlformats.org/officeDocument/2006/relationships/image" Target="media/image123.wmf"/><Relationship Id="rId297" Type="http://schemas.openxmlformats.org/officeDocument/2006/relationships/oleObject" Target="embeddings/oleObject142.bin"/><Relationship Id="rId462" Type="http://schemas.openxmlformats.org/officeDocument/2006/relationships/image" Target="media/image230.wmf"/><Relationship Id="rId518" Type="http://schemas.openxmlformats.org/officeDocument/2006/relationships/oleObject" Target="embeddings/oleObject253.bin"/><Relationship Id="rId725" Type="http://schemas.openxmlformats.org/officeDocument/2006/relationships/image" Target="media/image360.png"/><Relationship Id="rId115" Type="http://schemas.openxmlformats.org/officeDocument/2006/relationships/image" Target="media/image53.png"/><Relationship Id="rId157" Type="http://schemas.openxmlformats.org/officeDocument/2006/relationships/image" Target="media/image74.wmf"/><Relationship Id="rId322" Type="http://schemas.openxmlformats.org/officeDocument/2006/relationships/oleObject" Target="embeddings/oleObject154.bin"/><Relationship Id="rId364" Type="http://schemas.openxmlformats.org/officeDocument/2006/relationships/oleObject" Target="embeddings/oleObject175.bin"/><Relationship Id="rId767" Type="http://schemas.openxmlformats.org/officeDocument/2006/relationships/oleObject" Target="embeddings/oleObject371.bin"/><Relationship Id="rId61" Type="http://schemas.openxmlformats.org/officeDocument/2006/relationships/image" Target="media/image26.wmf"/><Relationship Id="rId199" Type="http://schemas.openxmlformats.org/officeDocument/2006/relationships/oleObject" Target="embeddings/oleObject97.bin"/><Relationship Id="rId571" Type="http://schemas.openxmlformats.org/officeDocument/2006/relationships/image" Target="media/image284.png"/><Relationship Id="rId627" Type="http://schemas.openxmlformats.org/officeDocument/2006/relationships/image" Target="media/image314.png"/><Relationship Id="rId669" Type="http://schemas.openxmlformats.org/officeDocument/2006/relationships/oleObject" Target="embeddings/oleObject325.bin"/><Relationship Id="rId19" Type="http://schemas.openxmlformats.org/officeDocument/2006/relationships/oleObject" Target="embeddings/oleObject3.bin"/><Relationship Id="rId224" Type="http://schemas.openxmlformats.org/officeDocument/2006/relationships/oleObject" Target="embeddings/oleObject106.bin"/><Relationship Id="rId266" Type="http://schemas.openxmlformats.org/officeDocument/2006/relationships/image" Target="media/image129.wmf"/><Relationship Id="rId431" Type="http://schemas.openxmlformats.org/officeDocument/2006/relationships/oleObject" Target="embeddings/oleObject207.bin"/><Relationship Id="rId473" Type="http://schemas.openxmlformats.org/officeDocument/2006/relationships/oleObject" Target="embeddings/oleObject229.bin"/><Relationship Id="rId529" Type="http://schemas.openxmlformats.org/officeDocument/2006/relationships/oleObject" Target="embeddings/oleObject259.bin"/><Relationship Id="rId680" Type="http://schemas.openxmlformats.org/officeDocument/2006/relationships/oleObject" Target="embeddings/oleObject331.bin"/><Relationship Id="rId736" Type="http://schemas.openxmlformats.org/officeDocument/2006/relationships/image" Target="media/image367.wmf"/><Relationship Id="rId30" Type="http://schemas.openxmlformats.org/officeDocument/2006/relationships/image" Target="media/image12.wmf"/><Relationship Id="rId126" Type="http://schemas.openxmlformats.org/officeDocument/2006/relationships/oleObject" Target="embeddings/oleObject57.bin"/><Relationship Id="rId168" Type="http://schemas.openxmlformats.org/officeDocument/2006/relationships/oleObject" Target="embeddings/oleObject82.bin"/><Relationship Id="rId333" Type="http://schemas.openxmlformats.org/officeDocument/2006/relationships/oleObject" Target="embeddings/oleObject158.bin"/><Relationship Id="rId540" Type="http://schemas.openxmlformats.org/officeDocument/2006/relationships/image" Target="media/image268.wmf"/><Relationship Id="rId778" Type="http://schemas.openxmlformats.org/officeDocument/2006/relationships/image" Target="media/image392.wmf"/><Relationship Id="rId72" Type="http://schemas.openxmlformats.org/officeDocument/2006/relationships/oleObject" Target="embeddings/oleObject31.bin"/><Relationship Id="rId375" Type="http://schemas.openxmlformats.org/officeDocument/2006/relationships/image" Target="media/image185.wmf"/><Relationship Id="rId582" Type="http://schemas.openxmlformats.org/officeDocument/2006/relationships/image" Target="media/image291.wmf"/><Relationship Id="rId638" Type="http://schemas.openxmlformats.org/officeDocument/2006/relationships/oleObject" Target="embeddings/oleObject308.bin"/><Relationship Id="rId803" Type="http://schemas.openxmlformats.org/officeDocument/2006/relationships/image" Target="media/image402.png"/><Relationship Id="rId3" Type="http://schemas.openxmlformats.org/officeDocument/2006/relationships/settings" Target="settings.xml"/><Relationship Id="rId235" Type="http://schemas.openxmlformats.org/officeDocument/2006/relationships/oleObject" Target="embeddings/oleObject111.bin"/><Relationship Id="rId277" Type="http://schemas.openxmlformats.org/officeDocument/2006/relationships/oleObject" Target="embeddings/oleObject133.bin"/><Relationship Id="rId400" Type="http://schemas.openxmlformats.org/officeDocument/2006/relationships/image" Target="media/image200.wmf"/><Relationship Id="rId442" Type="http://schemas.openxmlformats.org/officeDocument/2006/relationships/oleObject" Target="embeddings/oleObject213.bin"/><Relationship Id="rId484" Type="http://schemas.openxmlformats.org/officeDocument/2006/relationships/oleObject" Target="embeddings/oleObject234.bin"/><Relationship Id="rId705" Type="http://schemas.openxmlformats.org/officeDocument/2006/relationships/oleObject" Target="embeddings/oleObject345.bin"/><Relationship Id="rId137" Type="http://schemas.openxmlformats.org/officeDocument/2006/relationships/oleObject" Target="embeddings/oleObject63.bin"/><Relationship Id="rId302" Type="http://schemas.openxmlformats.org/officeDocument/2006/relationships/image" Target="media/image148.png"/><Relationship Id="rId344" Type="http://schemas.openxmlformats.org/officeDocument/2006/relationships/image" Target="media/image171.wmf"/><Relationship Id="rId691" Type="http://schemas.openxmlformats.org/officeDocument/2006/relationships/oleObject" Target="embeddings/oleObject338.bin"/><Relationship Id="rId747" Type="http://schemas.openxmlformats.org/officeDocument/2006/relationships/oleObject" Target="embeddings/oleObject363.bin"/><Relationship Id="rId789" Type="http://schemas.openxmlformats.org/officeDocument/2006/relationships/image" Target="media/image399.wmf"/><Relationship Id="rId41" Type="http://schemas.openxmlformats.org/officeDocument/2006/relationships/image" Target="media/image17.wmf"/><Relationship Id="rId83" Type="http://schemas.openxmlformats.org/officeDocument/2006/relationships/oleObject" Target="embeddings/oleObject37.bin"/><Relationship Id="rId179" Type="http://schemas.openxmlformats.org/officeDocument/2006/relationships/image" Target="media/image83.wmf"/><Relationship Id="rId386" Type="http://schemas.openxmlformats.org/officeDocument/2006/relationships/oleObject" Target="embeddings/oleObject184.bin"/><Relationship Id="rId551" Type="http://schemas.openxmlformats.org/officeDocument/2006/relationships/image" Target="media/image274.wmf"/><Relationship Id="rId593" Type="http://schemas.openxmlformats.org/officeDocument/2006/relationships/image" Target="media/image296.wmf"/><Relationship Id="rId607" Type="http://schemas.openxmlformats.org/officeDocument/2006/relationships/image" Target="media/image302.wmf"/><Relationship Id="rId649" Type="http://schemas.openxmlformats.org/officeDocument/2006/relationships/image" Target="media/image326.wmf"/><Relationship Id="rId814" Type="http://schemas.openxmlformats.org/officeDocument/2006/relationships/image" Target="media/image413.png"/><Relationship Id="rId190" Type="http://schemas.openxmlformats.org/officeDocument/2006/relationships/image" Target="media/image88.wmf"/><Relationship Id="rId204" Type="http://schemas.openxmlformats.org/officeDocument/2006/relationships/image" Target="media/image95.png"/><Relationship Id="rId246" Type="http://schemas.openxmlformats.org/officeDocument/2006/relationships/oleObject" Target="embeddings/oleObject118.bin"/><Relationship Id="rId288" Type="http://schemas.openxmlformats.org/officeDocument/2006/relationships/image" Target="media/image141.wmf"/><Relationship Id="rId411" Type="http://schemas.openxmlformats.org/officeDocument/2006/relationships/oleObject" Target="embeddings/oleObject197.bin"/><Relationship Id="rId453" Type="http://schemas.openxmlformats.org/officeDocument/2006/relationships/image" Target="media/image225.wmf"/><Relationship Id="rId509" Type="http://schemas.openxmlformats.org/officeDocument/2006/relationships/oleObject" Target="embeddings/oleObject248.bin"/><Relationship Id="rId660" Type="http://schemas.openxmlformats.org/officeDocument/2006/relationships/oleObject" Target="embeddings/oleObject319.bin"/><Relationship Id="rId106" Type="http://schemas.openxmlformats.org/officeDocument/2006/relationships/oleObject" Target="embeddings/oleObject49.bin"/><Relationship Id="rId313" Type="http://schemas.openxmlformats.org/officeDocument/2006/relationships/oleObject" Target="embeddings/oleObject150.bin"/><Relationship Id="rId495" Type="http://schemas.openxmlformats.org/officeDocument/2006/relationships/image" Target="media/image246.wmf"/><Relationship Id="rId716" Type="http://schemas.openxmlformats.org/officeDocument/2006/relationships/image" Target="media/image355.png"/><Relationship Id="rId758" Type="http://schemas.openxmlformats.org/officeDocument/2006/relationships/image" Target="media/image381.wmf"/><Relationship Id="rId10" Type="http://schemas.openxmlformats.org/officeDocument/2006/relationships/footer" Target="footer2.xml"/><Relationship Id="rId52" Type="http://schemas.openxmlformats.org/officeDocument/2006/relationships/oleObject" Target="embeddings/oleObject20.bin"/><Relationship Id="rId94" Type="http://schemas.openxmlformats.org/officeDocument/2006/relationships/oleObject" Target="embeddings/oleObject43.bin"/><Relationship Id="rId148" Type="http://schemas.openxmlformats.org/officeDocument/2006/relationships/image" Target="media/image70.wmf"/><Relationship Id="rId355" Type="http://schemas.openxmlformats.org/officeDocument/2006/relationships/image" Target="media/image175.wmf"/><Relationship Id="rId397" Type="http://schemas.openxmlformats.org/officeDocument/2006/relationships/oleObject" Target="embeddings/oleObject189.bin"/><Relationship Id="rId520" Type="http://schemas.openxmlformats.org/officeDocument/2006/relationships/oleObject" Target="embeddings/oleObject254.bin"/><Relationship Id="rId562" Type="http://schemas.openxmlformats.org/officeDocument/2006/relationships/oleObject" Target="embeddings/oleObject273.bin"/><Relationship Id="rId618" Type="http://schemas.openxmlformats.org/officeDocument/2006/relationships/oleObject" Target="embeddings/oleObject301.bin"/><Relationship Id="rId215" Type="http://schemas.openxmlformats.org/officeDocument/2006/relationships/image" Target="media/image104.wmf"/><Relationship Id="rId257" Type="http://schemas.openxmlformats.org/officeDocument/2006/relationships/image" Target="media/image124.wmf"/><Relationship Id="rId422" Type="http://schemas.openxmlformats.org/officeDocument/2006/relationships/image" Target="media/image210.wmf"/><Relationship Id="rId464" Type="http://schemas.openxmlformats.org/officeDocument/2006/relationships/image" Target="media/image231.wmf"/><Relationship Id="rId299" Type="http://schemas.openxmlformats.org/officeDocument/2006/relationships/oleObject" Target="embeddings/oleObject143.bin"/><Relationship Id="rId727" Type="http://schemas.openxmlformats.org/officeDocument/2006/relationships/image" Target="media/image362.png"/><Relationship Id="rId63" Type="http://schemas.openxmlformats.org/officeDocument/2006/relationships/image" Target="media/image27.wmf"/><Relationship Id="rId159" Type="http://schemas.openxmlformats.org/officeDocument/2006/relationships/oleObject" Target="embeddings/oleObject75.bin"/><Relationship Id="rId366" Type="http://schemas.openxmlformats.org/officeDocument/2006/relationships/oleObject" Target="embeddings/oleObject176.bin"/><Relationship Id="rId573" Type="http://schemas.openxmlformats.org/officeDocument/2006/relationships/image" Target="media/image285.png"/><Relationship Id="rId780" Type="http://schemas.openxmlformats.org/officeDocument/2006/relationships/image" Target="media/image393.png"/><Relationship Id="rId226" Type="http://schemas.openxmlformats.org/officeDocument/2006/relationships/image" Target="media/image110.wmf"/><Relationship Id="rId433" Type="http://schemas.openxmlformats.org/officeDocument/2006/relationships/image" Target="media/image215.wmf"/><Relationship Id="rId640" Type="http://schemas.openxmlformats.org/officeDocument/2006/relationships/oleObject" Target="embeddings/oleObject309.bin"/><Relationship Id="rId738" Type="http://schemas.openxmlformats.org/officeDocument/2006/relationships/image" Target="media/image368.wmf"/><Relationship Id="rId74" Type="http://schemas.openxmlformats.org/officeDocument/2006/relationships/oleObject" Target="embeddings/oleObject32.bin"/><Relationship Id="rId377" Type="http://schemas.openxmlformats.org/officeDocument/2006/relationships/image" Target="media/image186.wmf"/><Relationship Id="rId500" Type="http://schemas.openxmlformats.org/officeDocument/2006/relationships/oleObject" Target="embeddings/oleObject243.bin"/><Relationship Id="rId584" Type="http://schemas.openxmlformats.org/officeDocument/2006/relationships/image" Target="media/image292.wmf"/><Relationship Id="rId805" Type="http://schemas.openxmlformats.org/officeDocument/2006/relationships/image" Target="media/image404.png"/><Relationship Id="rId5" Type="http://schemas.openxmlformats.org/officeDocument/2006/relationships/footnotes" Target="footnotes.xml"/><Relationship Id="rId237" Type="http://schemas.openxmlformats.org/officeDocument/2006/relationships/oleObject" Target="embeddings/oleObject113.bin"/><Relationship Id="rId791" Type="http://schemas.openxmlformats.org/officeDocument/2006/relationships/oleObject" Target="embeddings/oleObject382.bin"/><Relationship Id="rId444" Type="http://schemas.openxmlformats.org/officeDocument/2006/relationships/oleObject" Target="embeddings/oleObject214.bin"/><Relationship Id="rId651" Type="http://schemas.openxmlformats.org/officeDocument/2006/relationships/image" Target="media/image327.wmf"/><Relationship Id="rId749" Type="http://schemas.openxmlformats.org/officeDocument/2006/relationships/oleObject" Target="embeddings/oleObject364.bin"/><Relationship Id="rId290" Type="http://schemas.openxmlformats.org/officeDocument/2006/relationships/image" Target="media/image142.wmf"/><Relationship Id="rId304" Type="http://schemas.openxmlformats.org/officeDocument/2006/relationships/image" Target="media/image150.png"/><Relationship Id="rId388" Type="http://schemas.openxmlformats.org/officeDocument/2006/relationships/oleObject" Target="embeddings/oleObject185.bin"/><Relationship Id="rId511" Type="http://schemas.openxmlformats.org/officeDocument/2006/relationships/oleObject" Target="embeddings/oleObject249.bin"/><Relationship Id="rId609" Type="http://schemas.openxmlformats.org/officeDocument/2006/relationships/image" Target="media/image303.wmf"/><Relationship Id="rId85" Type="http://schemas.openxmlformats.org/officeDocument/2006/relationships/oleObject" Target="embeddings/oleObject39.bin"/><Relationship Id="rId150" Type="http://schemas.openxmlformats.org/officeDocument/2006/relationships/image" Target="media/image71.wmf"/><Relationship Id="rId595" Type="http://schemas.openxmlformats.org/officeDocument/2006/relationships/oleObject" Target="embeddings/oleObject289.bin"/><Relationship Id="rId816" Type="http://schemas.openxmlformats.org/officeDocument/2006/relationships/image" Target="media/image415.png"/><Relationship Id="rId248" Type="http://schemas.openxmlformats.org/officeDocument/2006/relationships/oleObject" Target="embeddings/oleObject119.bin"/><Relationship Id="rId455" Type="http://schemas.openxmlformats.org/officeDocument/2006/relationships/image" Target="media/image226.wmf"/><Relationship Id="rId662" Type="http://schemas.openxmlformats.org/officeDocument/2006/relationships/oleObject" Target="embeddings/oleObject3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640</TotalTime>
  <Pages>218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Vicky</cp:lastModifiedBy>
  <cp:revision>34</cp:revision>
  <cp:lastPrinted>2015-07-05T10:13:00Z</cp:lastPrinted>
  <dcterms:created xsi:type="dcterms:W3CDTF">2015-05-27T13:10:00Z</dcterms:created>
  <dcterms:modified xsi:type="dcterms:W3CDTF">2015-07-05T10:14:00Z</dcterms:modified>
</cp:coreProperties>
</file>